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آبَارِ بَنِي يَعْقَانَ, آبَار حُمَر, آبَص, آبَص, آبَل (مكان), آبَلِ ٱلْكُرُومِ, آبَلَ ٱلْمِيَاهِ, آبَلَ مَحُولَةَ, آبَل مِصْرَايِم, آبَلَ وَبَيْتِ مَعْكَةَ, آبَل-شطيم, آبْنُوس, ائتمان، دائن, آحَاز, آخرُ الأيامِ, آخيس (شخص), آدامي، أَدَامِي ٱلنَّاقِبِ, آدم (شخص), آدَم الثاني, آرام جشور, آرَحَ, آرِيل، أَرِيئِيل (شخص), آس, آس, آسَا, آسَاف, آسَرْحَدُّون, آسيا, آسيا الصغرى, آسيبياس, آصَل, آصِيل, آطِيرَ, آكِلة, آلة رأس الكبش (المدق), آلة وترية, آلف (مكان), آلهة وإلهات, آمُوصَ, آمون (شخص), آمِي, آمين, أؤول, آوَن, آية-علامة-عجيبة, آيسورا, أب, أب بشري, أبَّا, أبانة, أبتر, أبراج, أَبْرَام, إبراهيم, أبريق, أَبْشَالُوم, إِبْصَانُ, أَبَغْثَا, أَبَفْرَاس, أَبَفْرُودِتُسَ, أبفوس, أَبْفِيَّةَ, أبكار, أَبَلِّس, أَبُلُّوس, أَبُلُّونِيُوس, إبليس, ابنٌ, ابنُ الإنسانِ, ابن الله, ابن عِرس, أبناء وبنات الله, ابنة, ابنة فرعون, ابْنَيِ الرَّعْد, ابْنَيِ الرَّعْدِ, أَبِنَيْر, أَبُو عَلْبُون, أبوبوس, أبولوفانيس, أَبُولُونِيَّةَ, أَبولِّيّون, أَبِي, أبيَّا, أبيَّا, أَبِيَّا/أَبِيَّاهُ, أَبِيَاثَار, أَبِيأَسَاف, أَبِيَأَسَاف, أَبِيَام, أَبِيئِيل, أبيب, أَبِيجَايِلَ, أَبِيحَايِل, أَبِيدَاع, أَبِيدَن, أَبِيرَام, أَبِيشَايَ, أَبِيشَج, أَبِيشُور, أَبِيشُوع, أبيَض, أبيطال, أَبِيطُوب, أَبِيعَزَر, أبيفانس, أَبِيقُورِيُّون, أَبِيمَالِك, أَبِيمَايِل, أَبِينَادَابَ, أَبَيْنِتُوس, أَبِينُوعَم, أَبِيهو, أبيهود, أَبِيهُود, أَتَارِيم, أَتَّالُسَ, أَتَّالِيَةَ, إِتَّاي, أتباش, أتباع الطريق, اتخاذ محظية، السَّرَارِي-المحظيات, أتون, أَتِينُوبِيُوس, أثاث, أَثْبَعَلَ, إثْم, أَثْنَان, أَثْنَاي, أَثِينَا, إثيوبيا, أجابي, أَجَاج, أجاجي, اجْتِمَاع/ جبل ال, اجتماعات الكنيسة, أَجْلَايِمَ, أجنبي, أجور, أَجُور, أَجِي, أجيا, أحاز, أَحْبَان, احتفال, أُحْجِيَّة- لغز, أحدب, أحدَب, أَحُزَّات, إحسان, أَحَسْبَاي, أحشاء, أَحَشْوِيروش, أحكام ٱلله, أحلام, أَحْلَاي, أَحْلَب, أحْمَر, أَحِير, أَحِيرَام، أَحِيرَامِيّ, أحيور, أَخَائِيَة, أَخَائِيكُوس, أخاب, أخبار الأيام، الأول والثاني, أخت, اختار، اختيار, اختِبار، تجربة، امتحان, اختطاف، الـ (أخرويات), أَخَرْحِيل, أَخْرَخ, أَخُزَّام, أَخْزَاي, أَخْزَاي, أَخَزْيَا, أخشاف, أَخْنُوخ / حَنُوكَ (شخص), إخوة (وأخوات), إخوة الرب يسوع*, أَخوخِي, أَخوخ, الأخوخي, أَخُومَاي, أخِي, أَخِيَا, أَخِيَّا, أَخِيآم, أَخِيَان, أَخِيتوفَل, أَخيحود, أخيرة، الأزمنة الـ, أَخِيرَع, أَخِيسَامَاك, أَخِيشَ, أَخِيشَاحَر, أَخِيشَار, أَخِيطُوب, أَخِيعَزَر, أَخِيقَام, أَخِيلود, أخيم, أخيمالك, أَخِيمَان, أَخِيمَعَص, أَخِيمُوت, أَخِينَادَاب, أَخِينوعَم, أَخِيو, أَدَّار (اسم شخص), أَدَّار (مكان), أَدَاسَةَ, أَدَامَ (مكان), أَدَامَةُ, أَدَّان, أدب الحكمة, أَدَر, أدراميتيوم, أَدْرَمَّلَك, أدريا, أَدَلْيَا, أَدْمَاثَا, أَدْمَة, أدميم, أَدُورَام, أَدورَايِمَ, أدوس, أَدُوم، الأَدُومِيُّون, أَدُوم، الْأَدُومِيُّون, أَدُون, أدوناي, أَدُونِيَ بَازَقَ, أَدُونِي صَادَقَ, أَدُونِِيَّا, أَدُونِيرَام, أَدُونِيقَامَ, أدّي, أذار (شهر), إِذْرَعِي, أَرَا, أَرَاب, أراتوس, أرادوس, أَرَارَاط, إراقة, أرام, أرام (أرني), أرام (شخص), أرام (مكان), أَرَامُ دِمَشْقَ, أَرَامَ صوبَةَ, أَرَامِ مَعْكَةَ, أَرَام نَهْرَايم, أَرَامِيَّة, أراميون, أَرَان, أَرْئِيلِي، الْأَرْئِيلِيُّون, أرباتا, أربع, أَرْبَعَةِ أَرَابِعَ, أَرُبُوتَ, أَرْبِيل, أَرَتَاس, ارتباط, أَرْتَحْشَسْتَا, ارتداد, أرْتِيماس, إرث, أرجواني, أَرْجُوبَ (شخص), أَرْجوب (مكان), أرخيلاوس, أَرْد، الْأَرْدِيُّون, أَرْدُون, أَرز, أَرْسَاكِيس, أَرِسْتَرْخُسَ, أَرِسْطوبولس, أَرَسْطُوسَ/أَرَاسْتُسُ, أَرْصَا, أرض, أرض النسيان, أرض جديدة, أرطاميس, أَرْفَاد, أرفكشاد, أَرَك, أرملة, أَرْمونِيَ, إرميا (إرمياس), إرميا (جيريمي), إرميا (شخص), إرميا، رسالة, إرميا، سفر, أرمينيا, أُرْنَان, أُرْنَان, أرنب بري, أَرْنون, إِرْوَاد، أَرْوَادِيّ, أَرُود، أَرُودِي، الْأَرُوديُّون, أَرُومَةَ, أَرُونَة, أرياراثيس, أَرِيئِيل (مكان), أَرْيَة, أريحا, أَرِيدَاثَا, أَرِيدَاي, أَرِيسَاي, أريوباغي, أريوس باغوس, أَرْيُوك, أَزْبَاي, أَزْرَاحِيّ, أزرق, أَزْمُودَاوُس, أَزْنُوت تَابُور, أزْنِي، ٱلْأُزْنِيِّينَ, أَزَنْيَا, أزوت, أُزَّيْنُ شِيرَةَ, أساطير الخلق, أساطير الطوفان, إسْبَانِيَا, أسبوع, إِسْتَاخِيس, إِسْتَار, استسقاء, أستياجيس, أَسْتِير (شخص), أَسْتِير, تتِمَّة السِفر, استيفانوس, إسحاق, أسَد, إسدراس الثاني، سفر, أَسْدَرِينَ, إِسْرَائِيل (شخص), إسرائيل (مكان), أَسَرْئِيل, أَسْفَاثَا, أَسْفَارَ, أسفار العهد القديم ومخطوطاته ونصوصه, أسفار موسى الخمسة (بِنْتاتُوك), أسفلت, إسفنج, أسقف*, أسلحة, أسماء الله, أسماءُ الله, إِسْمَاعِيل, إسماعيليّ, إِسْمَاعِيلِيِّينَ, أَسْمَانْجُونِي, أَسْمَانْجُونِيّ (حجر كريم), أَسْنَات, أُسْنَفَّر, أُسْنَفَّر, أسوان, أَسْوَان, أسوبيم, أسود, أسور, أسُّوس, أَسِّير, أَسِينْكِرِيتُس, أسينيون, أَشْبَان, إِشْبَعَل, أَشْبَيْع, أَشْبِيل، الْأَشْبِيلِيُّون, أَشْتَأُولُ, أَشْتَمُوع (اسم شخص), أَشْتَمُوعَ, أَشْتِمُوهُ (المكان), أَشْتُون, أَشْحور, أشدود-ٱلْفِسْجَة, أَشْدُود، أَشْدُودِيّ, أَشَرْئِيلَة, إِشْرِيئِيل، إشرائيلي, أَشْعَان, إشعياء (شخص), أَشْفَنَز, أَشْقَلون, أَشْقَلُونِيّ, أَشْكَنَاز, أَشْكَنَاز, أَشْكول (شخص), أَشْكول (مكان), أشنان, أَشْنَة, أَشُّور, أَشّور (مكان), أَشُّورَ (مكان), أَشُّور، الْأَشُّوريُّون, أشُّوربَانِيبَال, أشُّورنَاصِربَال, أَشُّورِيم، الْأَشُّورِيُّون, أشياء مكرسة, أشير (آسر), أَشير (سِبط), أَشِير (شخص), أشيرة، أشيريم، أشيروث, أَشِيمَا, إصبع (وحدة قياس), أَصْبُون, أصدقاء (أحباء), أصفَر, أَصْلُ دَاوُدَ, أَصْلُ يَسَّى, أَصَلْيَا, أصم، الصمم, أَطَاد, أظفار الطيب, إعدام, أعشاب مرة, إعلان, أَعْمَاقُ ٱلْبَحْرِ, أعمال الرسل، سفر, أعوان، مواهب الـ, أعياد ومحافل إسرائيل, أغابوس, اغتصاب, أَغْرِيبَاس, إغناطيوس ورسائله, أغنية/نشيد, أغورا, أفاران, أفامي, أَفَّايِم, أَفْبُولُسُ, افتخار, افتراء, أَفْتِيخُوسُ, إِفَّثَا*, أَفْرَات (اسم شخص), أَفْرَاتَة (مكان), أَفْرَاتِيّ, أفرام السرياني، مخطوطة, أَفْرَايِم (شخص), أَفْرَايِم (مكان), أَفْرَايِمَ، وَعْرِ, أَفْرَايِمِيّ, أَفَرْسَكِيّونَ، أَفَرَسْتِكِيِّونَ، أفارسيون, أَفَسِ دَمِّيمَ, أَفَسُس, أفسس، الرسالة إلى كنيسة, أفسنتين, إفطار, أُفْعُوان, أفعَى سامة, أفعى، صِّلّ (الكوبرا), أَفْلَال, أَفْنِيكِي, أَفودِيَة, أَفِيح, أَفَيْرَمَة, أفيق, أَفِيقَة, اقتباسات من العهد القديم في العهد الجديد, اقتباسات من العهد القديم في العهد الجديد, اقتراض, أَقْرَبَتِّين, أقمشة التقميط, أكاديون, أكَّالَ, إكْبَاتَانَا, اكتتاب, أَكَّد, أكروبوليس, أكروكورِنث, إكريبل, أَكْزِيب, أَكْشَاف, أكفان, إكليل, أَكْلِيمَنْدسَ, أَكْلِيمَنْدس الأولى، رسالة, إكليمندس الروماني, أَكُّوسَ, أكيلا, الآلات الموسيقية, الأبدية, الإبرة, الأبرص، البَرَص, الأبليَّة, الابن الوحيد, الاتِّصَال, الأثْل, الاثنا عشر, الأَثِيم, الأَجْنَبِيَّ, الأحجار الكريمة, الأحد, الأحد عشر, الأخ, الأختام الأسطوانية, الأَخَشْتَارِيّ, الأدب اليهودي خارج الكتاب المقدس, الارتِداد, الأرض, الأُرْغُن_المزمار, الأرقام وعِلم الأعداد, الأَرَكيُّون, الأرواح, الْأَرْوَاحِ الَّتِي فِي السِّجْن, الأرواح النجسة, أَلَّاسَار, الاستعداد، يوم, الْأَسَدُ الَّذِي مِنْ سِبْطِ يَهُوذَا, الأسرة، الحياة والعلاقات, الأسفار المرفوضة, الأسفار المنحولة "الأبوكريفا", الإسكندر, الإسكندر (بالاس) إبيفانيس, الإسكندرية, الاضطهاد, الأطفال، نشيد الثلاثة, الاعتراف, الاغتِسال، الاستِحمام, الاغتلام, الإفخارستيا, الأَفْسَنْتِينُ, الأفيميون (شعب), الأقنثس (نبات), الأقوال/ لوجيا Logia, الأكمة, الألام, الألف والياء (ألفا وأوميغا), الإمبراطور, الإمبراطور تيطس, الإمبراطور غلباس, الإمبراطورية البطلمية, الامتلاء، الملء, الأمثال، كتاب, الأمعاء، داء, الأمم, الأمم*، دار, الأميديون, الأناجيل الأبوكريفية, الأناجيل الإزائية, الأناشيد, الأنبياء الكَذَبة, الإنسان, الإنسان الباطن, الإنسان الخارج, الإنسان الطبيعي, الْإِنْسَان الْعَتِيق والْجَدْيِد, الْإِنْسَان ٱلطَّبِيعِيّ, الأوثان وعبادتها, الأوزان والمقاييس, الْأَيَائِل, الأيام الأخيرة, الْإِيمِيُّون, أَلْتَقُونُ, إِلْتَقَيْهَ/إِلْتَقَى, أَلْتولَد, أَلْحَانَانُ, إلخاساي، كتاب, أَلْدَاد, أَلْدَعَة, أَلْزَابَاد, ألسنة من نار, أَلْصَافَان, أَلِعَاد, أَلِعَادَا, أَلِعَادَا, أَلِعَازَار, أَلْعَاسَة, إِلْعَاسَة, أَلِعَالَة, إِلْعُوزَاي, أَلْفَعَل, إلقاء قرعة, أَلْقَانَة, ألكسندر جنايوس (جانيوس), ألكسندرا, أَلكيمُس, اَللُّفَّاح, إِللِّيرِيكُون, ألمادام، ألمودام, ألماس, أَلِمَايِسَ, أَلَّمَّلَكَ, ألْمُودَاد, أَلْنَاثَان, أَلْنَعَم, ألواح إِبْلا, ألواح العَمَارْنَة, ألوان, أَلَوْتَارُسُ, أَلوش, أَلُّون (اسم شخص), أَلّون (المكان), أَلُّون بَاكُوت, إلوهيم, أَلِيآب, أَلِيَاسَاف, أَلْيَاشِيب, ألياقيم, أَلِيئِيل, أَلْيَحْبَا, أَلِيحُورَفُ, أَلِيدَاد, أَلِيدَاعُ, أَلِيشَابَع, أَلِيشَافَاط, أَلِيشَة, إليشع, أَلِيشَمَع, أَلِيشوع, أليصابات, أَلِيصَابَات, أَلِيصَافَان, أَلِيصور, أليعازر, أَلِيعَام, أَلِيعِينَاي, أَلِيفَاز, أَلِيفَال, أَلِيفَلَطُ/أَلِيفَالَطُ/أَلِفَالَطُ, أَلِيفَلْيَا, أَلِيقَا, أَلِيكَرْنَسُّس, أَلِيمَالِكُ, أَلِيهو, أَلِيهُو عِينَايُ, أَلِيهُوعِينَاي, أليود, أَمَام, إِمَامُ ٱلْمُغَنِّينَ, أمانة, أَمَانَة, أَمْبِلِيَاسَ, أَمَّةَ, أَمِتَّاي, امتنان, أمر، وصية, امرأة, امرأة (زوجة), أَمْرَافَل, إِمْرِي, أَمَرْيَا, أَمْصِي, أَمَصْيَا, أَمْفِيبُولِيسَ, أُمم, أَمْنُونَ, أموال, إمور, أَمُورِيّون, أَمُون (مكان), أمير, إِمِّيرَ (اسم شخص), إمير (مكان), أمينُ البلاط, أناثيما, أَنَاحَرَة, أنان, أنباط، النبطّيون, انتحار, أَنْتِيبَاتْرِيسَ, أَنْتِيبَاتِير, أَنْتِيبَاس, أنتيغونوس, إنجيل مَتَّى, إنجيل مَرقُس, أندراوس، الرسول, أَنْدَرُونِكُس, أندرياس, إِنسان الخطية/ المعصية، ابن الهلاك, إنسان جديد, إنسان، ابنُ الـ, أنِسِيمس, أنصبة الأسباط, أَنْطَاكِيَةِ بِيسِيدِيَّةَ, أَنْطَاكِيَة سوريّة, إنْطَاكِيَة، رعويَّة, أنطيوخُس الخامس, أنطيوخس السابع, أنطيوخوس الرابع, أَنْطِيُوكِيس, أنوش, إنوما إليش, أنونوس, أنّياس, أنِيسِيفورس, أَنِيعَام, أنيوث, اهتداء, أهرَامات, أهمية الأسماء, أهمية المائدة, أَهْوَا, إِهُودَ/أهود/آحُودَ, أُهُولَة, أُهُولَة وأُهُولِيبَة, أهولِيآب, أهولياب, أُهُولِيبَامَة, أُهُولِيبَامَة, أُهُولِيبَة, أوئيل, أُوبُوت, أُوبُولِمُس, أُوبِيل, أوتار، ضرب الـ (هيجايون), أوتوجراف, أورِ (شخص), أُور (مكان), أورانوس, أُورْبَانُوسُ, أورثوسيا, أورشليم, أورشليم الجديدة, أَوْرَنُ, أُورُوكْلِيدُونُ, أورِي, أُورِيَّا, أوريَّا (أوريَّاس), أورِيئِيل, أوريم وتميم, أُوزَال (شخص), أوزال (مكان), أُوزَايُ, إوزة, أوزوريس, أوصم, أُوصنَّا, أوغاريت, أوغسطس قيصر, أوفَاز, أُوفِير (شخص), أُوفِير (مكان), أوقات، مواسم, أوكينا, أول الأسبوع, أولاد الله, أولام, أولَايَ, أُولُمْبَاس, أولمبي، هيكل زيوس الـ, أُومَار, أوميجا, أُوْمِينِيس, أُون, أُون (المكان), أُون (شخص), أُونَام, أونَان, أونو, أُونِيَّا, أُوهَد, أُوهَل, أَوِي, أَوِيل مَرُودَخ, أَيَّة, أَيَّة, إِيثَام, إِيثَامَار, إِيثَانَ - أيْثان, إيثانيم, إِيثِيئِيل, إِيحِي, إِيخَابُودَ, إيدوث, أيدي، وضع الـ, إِيرُونِيمُسُ, إيزابل, إيزنيتي, إيزيس, إِيشْبُوشَث, إِيشْهُود, إِيصَر, إيطاليا, إِيطُورِيَّة*, إِيطُورِيَّة، الأيطوريَّون*, إِيعَزَر، ٱلْإِيعَزَرِيِّون, إِيفَة, إِيفود (رداء), إِيفود (شخص), إِيقُونِيَة, إيَّل, إِيل, إِيَّل, إِيل إِلَه إِسْرَائِيل, إِيلُ بَرِيث, إيل شدَّاي, إيل عليون, أَيْلَاَ, أَيْلَة, أَيْلَة, أَيِّلَةِ ٱلصُّبْحِ, أَيْلُول, أَيَّلون, أَيَّلُون, إِيلُون (شخص), إِيلون (مكان), أَيْلُونِ بَيْتِ حَانَان, إيلوني, إيلوه, إِيلِي، إِيلِي، لِمَا شَبَقْتَنِي؟, إِيلِي، إِيلِي، لِمَا شَبَقْتَنِي؟ *, إيليا, إِيلِيآثَة, إِيلِيم, إيمان, إيمان، يؤمن, أيملكوئيل, إينياس, أيُّوب (شخص), أيوب، سفر, أيون, ٱبْنُ أَبِينَادَابَ, ٱبْنُ جَابَرَ, ٱبْنُ حَسَدَ, ٱبْنُ حُورَ, ٱبْنُ دَقَرَ, ٱسْتِفَانَاس، اسْتِفَانوس (الكورنثي), ٱلْأَبِيعَزَرِيِّ, ٱلْأَرَبِيُّ, ٱلْأَرَكْوِيِّينَ, ٱلْأَرَكِيِّينَ، ٱلْأَرْكِيِّ, ٱلْإِسْخَرْيوطِيّ, ٱلْأَشُّورِيِّينَ, ٱلْأَلْقُوشِ, ٱلْبَابَ ٱلْأَعْلَى, ٱلْبَابُ ٱلْعَتِيقُ, ٱلْبَئِيرُوتِيّ, ٱلتِّرْشَاثَا, ٱلثَّلَاثَةِ ٱلْحَوَانِيتِ, ٱلْجَبَّار, ٱلْجَرِزِّيِّينَ, ٱلدَّهْوِيِّينَ, ٱلدِّينِيِّينَ, ٱلرِّئْم, ٱلرَّبَّة, ٱلسَّامِرَة, ٱلسَّذَاب, ٱلسُّورِ ٱلْعَرِيضِ, ٱلسِّيرَةِ, ٱلسِّيرْتِسِ, ٱلشَّاهِين, ٱلشُّونِيز, ٱلشِّيلُونِيُّ, ٱلظَّلِيم, ٱلْعُفْنِي, ٱلْعَنَاثُوثِيّ، عَنَاثُوث, ٱلْعَوِّيم (مكان), ٱلغاب, ٱلْفِرِزِّيُّون, ٱلْفَلُونِيُّ, ٱلْقَصَّارِ, ٱلْقَطَانِيّ, ٱلْقَفْر, ٱلْكَفِيرَة, ٱلْكَمَارِيمِ, ٱللّوحِيثِ, ٱلْمَوَانِي ٱلْحَسَنَةُ, ٱلنِّحْلَامِيِّ, ٱلْهَاجَرِيِّينَ, ٱلْيُوعِينِيُّ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آبَارِ بَنِي يَعْقَانَ</w:t>
      </w:r>
      <w:r>
        <w:rPr>
          <w:lang w:val="ar_AE" w:bidi="ar_AE"/>
        </w:rPr>
      </w:r>
    </w:p>
    <w:p>
      <w:pPr>
        <w:pStyle w:val="Heading2"/>
        <w:bidi/>
      </w:pPr>
      <w:r>
        <w:rPr>
          <w:lang w:val="ar_AE" w:bidi="ar_AE"/>
        </w:rPr>
        <w:t>آبَارِ بَنِي يَعْقَانَ</w:t>
      </w:r>
    </w:p>
    <w:p>
      <w:pPr>
        <w:bidi/>
      </w:pPr>
      <w:r>
        <w:rPr>
          <w:lang w:val="ar_AE" w:bidi="ar_AE"/>
        </w:rPr>
      </w:r>
      <w:r>
        <w:rPr>
          <w:lang w:val="ar_AE" w:bidi="ar_AE"/>
        </w:rPr>
        <w:t xml:space="preserve">الموقع الذي خيم فيه الإسرائيليون خلال رحلتهم في البرية من مِصْرَ. كان قريبًا من </w:t>
      </w:r>
      <w:r>
        <w:rPr>
          <w:lang w:val="ar_AE" w:bidi="ar_AE"/>
        </w:rPr>
        <w:t>مُوسِيرَ</w:t>
      </w:r>
      <w:r>
        <w:rPr>
          <w:lang w:val="ar_AE" w:bidi="ar_AE"/>
        </w:rPr>
        <w:t xml:space="preserve"> أو مسِيروت (</w:t>
      </w:r>
      <w:hyperlink r:id="rId13">
        <w:r>
          <w:rPr>
            <w:lang w:val="ar_AE" w:bidi="ar_AE"/>
          </w:rPr>
          <w:rPr>
            <w:color w:val="0000EE"/>
            <w:u w:val="single"/>
          </w:rPr>
          <w:t>تثنية 10:6</w:t>
        </w:r>
      </w:hyperlink>
      <w:r>
        <w:rPr>
          <w:lang w:val="ar_AE" w:bidi="ar_AE"/>
        </w:rPr>
        <w:t xml:space="preserve">). يُطلق عليه أيضًا اسم بني يعقان في </w:t>
      </w:r>
      <w:hyperlink r:id="rId14">
        <w:r>
          <w:rPr>
            <w:lang w:val="ar_AE" w:bidi="ar_AE"/>
          </w:rPr>
          <w:rPr>
            <w:color w:val="0000EE"/>
            <w:u w:val="single"/>
          </w:rPr>
          <w:t>عدد 33:31–32</w:t>
        </w:r>
      </w:hyperlink>
      <w:r>
        <w:rPr>
          <w:lang w:val="ar_AE" w:bidi="ar_AE"/>
        </w:rPr>
        <w:t>. آبَارِ بَنِي يَعْقَانَ تعني "بئر أبناء يعقان".</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آبَار حُمَر</w:t>
      </w:r>
      <w:r>
        <w:rPr>
          <w:lang w:val="ar_AE" w:bidi="ar_AE"/>
        </w:rPr>
      </w:r>
    </w:p>
    <w:p>
      <w:pPr>
        <w:pStyle w:val="Heading2"/>
        <w:bidi/>
      </w:pPr>
      <w:r>
        <w:rPr>
          <w:lang w:val="ar_AE" w:bidi="ar_AE"/>
        </w:rPr>
        <w:t>آبَار حُمَر</w:t>
      </w:r>
      <w:r>
        <w:rPr>
          <w:lang w:val="ar_AE" w:bidi="ar_AE"/>
        </w:rPr>
        <w:t>*</w:t>
      </w:r>
    </w:p>
    <w:p>
      <w:pPr>
        <w:bidi/>
      </w:pPr>
      <w:r>
        <w:rPr>
          <w:lang w:val="ar_AE" w:bidi="ar_AE"/>
        </w:rPr>
      </w:r>
      <w:r>
        <w:rPr>
          <w:lang w:val="ar_AE" w:bidi="ar_AE"/>
        </w:rPr>
        <w:t xml:space="preserve">ترجمة أخرى لكلمة حُفر الأسفلت أو حُفر القطران المنتشرة في </w:t>
      </w:r>
      <w:r>
        <w:rPr>
          <w:lang w:val="ar_AE" w:bidi="ar_AE"/>
        </w:rPr>
        <w:t xml:space="preserve">عُمْق ٱلسِّدِّيم- </w:t>
      </w:r>
      <w:r>
        <w:rPr>
          <w:lang w:val="ar_AE" w:bidi="ar_AE"/>
        </w:rPr>
        <w:t>وادي السديم (</w:t>
      </w:r>
      <w:hyperlink r:id="rId15">
        <w:r>
          <w:rPr>
            <w:lang w:val="ar_AE" w:bidi="ar_AE"/>
          </w:rPr>
          <w:rPr>
            <w:color w:val="0000EE"/>
            <w:u w:val="single"/>
          </w:rPr>
          <w:t>تكوين 14:10</w:t>
        </w:r>
      </w:hyperlink>
      <w:r>
        <w:rPr>
          <w:lang w:val="ar_AE" w:bidi="ar_AE"/>
        </w:rPr>
        <w:t xml:space="preserve">). </w:t>
      </w:r>
      <w:r>
        <w:rPr>
          <w:i/>
          <w:lang w:val="ar_AE" w:bidi="ar_AE"/>
        </w:rPr>
        <w:t>انظر</w:t>
      </w:r>
      <w:r>
        <w:rPr>
          <w:lang w:val="ar_AE" w:bidi="ar_AE"/>
        </w:rPr>
        <w:t xml:space="preserve"> </w:t>
      </w:r>
      <w:r>
        <w:rPr>
          <w:lang w:val="ar_AE" w:bidi="ar_AE"/>
        </w:rPr>
        <w:t>وادي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r>
        <w:rPr>
          <w:lang w:val="ar_AE" w:bidi="ar_AE"/>
        </w:rPr>
        <w:t>*</w:t>
      </w:r>
    </w:p>
    <w:p>
      <w:pPr>
        <w:bidi/>
      </w:pPr>
      <w:r>
        <w:rPr>
          <w:lang w:val="ar_AE" w:bidi="ar_AE"/>
        </w:rPr>
      </w:r>
      <w:r>
        <w:rPr>
          <w:lang w:val="ar_AE" w:bidi="ar_AE"/>
        </w:rPr>
        <w:t xml:space="preserve">مكانٌ في أرض سبط يساكر، ذُكِر في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آبَص</w:t>
      </w:r>
      <w:r>
        <w:rPr>
          <w:lang w:val="ar_AE" w:bidi="ar_AE"/>
        </w:rPr>
      </w:r>
    </w:p>
    <w:p>
      <w:pPr>
        <w:pStyle w:val="Heading2"/>
        <w:bidi/>
      </w:pPr>
      <w:r>
        <w:rPr>
          <w:lang w:val="ar_AE" w:bidi="ar_AE"/>
        </w:rPr>
        <w:t>آبَص</w:t>
      </w:r>
    </w:p>
    <w:p>
      <w:pPr>
        <w:bidi/>
      </w:pPr>
      <w:r>
        <w:rPr>
          <w:lang w:val="ar_AE" w:bidi="ar_AE"/>
        </w:rPr>
      </w:r>
      <w:r>
        <w:rPr>
          <w:lang w:val="ar_AE" w:bidi="ar_AE"/>
        </w:rPr>
        <w:t>مدينة في سهل يزرعيل، أُعطيت نصيبًا لسبط يسَّاكر (</w:t>
      </w:r>
      <w:hyperlink r:id="rId16">
        <w:r>
          <w:rPr>
            <w:lang w:val="ar_AE" w:bidi="ar_AE"/>
          </w:rPr>
          <w:rPr>
            <w:color w:val="0000EE"/>
            <w:u w:val="single"/>
          </w:rPr>
          <w:t>يشوع 19: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(مكان)</w:t>
      </w:r>
      <w:r>
        <w:rPr>
          <w:lang w:val="ar_AE" w:bidi="ar_AE"/>
        </w:rPr>
      </w:r>
    </w:p>
    <w:p>
      <w:pPr>
        <w:bidi/>
      </w:pPr>
      <w:r>
        <w:rPr>
          <w:lang w:val="ar_AE" w:bidi="ar_AE"/>
        </w:rPr>
      </w:r>
      <w:r>
        <w:rPr>
          <w:lang w:val="ar_AE" w:bidi="ar_AE"/>
        </w:rPr>
        <w:t>مدينة قوية على حدود ٱلْجَلِيلِ الأعلى في شمال إِسْرَائِيل.</w:t>
      </w:r>
    </w:p>
    <w:p>
      <w:pPr>
        <w:bidi/>
      </w:pPr>
      <w:r>
        <w:rPr>
          <w:lang w:val="ar_AE" w:bidi="ar_AE"/>
        </w:rPr>
      </w:r>
      <w:r>
        <w:rPr>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hyperlink r:id="rId17">
        <w:r>
          <w:rPr>
            <w:lang w:val="ar_AE" w:bidi="ar_AE"/>
          </w:rPr>
          <w:rPr>
            <w:color w:val="0000EE"/>
            <w:u w:val="single"/>
          </w:rPr>
          <w:t>2 صَموئِيل 20:13</w:t>
        </w:r>
      </w:hyperlink>
      <w:r>
        <w:rPr>
          <w:lang w:val="ar_AE" w:bidi="ar_AE"/>
        </w:rPr>
        <w:t>–</w:t>
      </w:r>
      <w:hyperlink r:id="rId17">
        <w:r>
          <w:rPr>
            <w:lang w:val="ar_AE" w:bidi="ar_AE"/>
          </w:rPr>
          <w:rPr>
            <w:color w:val="0000EE"/>
            <w:u w:val="single"/>
          </w:rPr>
          <w:t>22</w:t>
        </w:r>
      </w:hyperlink>
      <w:r>
        <w:rPr>
          <w:lang w:val="ar_AE" w:bidi="ar_AE"/>
        </w:rPr>
        <w:t>).</w:t>
      </w:r>
    </w:p>
    <w:p>
      <w:pPr>
        <w:bidi/>
      </w:pPr>
      <w:r>
        <w:rPr>
          <w:lang w:val="ar_AE" w:bidi="ar_AE"/>
        </w:rPr>
      </w:r>
      <w:r>
        <w:rPr>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lang w:val="ar_AE" w:bidi="ar_AE"/>
        </w:rPr>
        <w:t>آبَلَ بَيْتِ مَعْكَةَ</w:t>
      </w:r>
      <w:r>
        <w:rPr>
          <w:lang w:val="ar_AE" w:bidi="ar_AE"/>
        </w:rPr>
        <w:t xml:space="preserve"> (</w:t>
      </w:r>
      <w:hyperlink r:id="rId18">
        <w:r>
          <w:rPr>
            <w:lang w:val="ar_AE" w:bidi="ar_AE"/>
          </w:rPr>
          <w:rPr>
            <w:color w:val="0000EE"/>
            <w:u w:val="single"/>
          </w:rPr>
          <w:t>1 ملوك 15:16</w:t>
        </w:r>
      </w:hyperlink>
      <w:r>
        <w:rPr>
          <w:lang w:val="ar_AE" w:bidi="ar_AE"/>
        </w:rPr>
        <w:t>–</w:t>
      </w:r>
      <w:hyperlink r:id="rId18">
        <w:r>
          <w:rPr>
            <w:lang w:val="ar_AE" w:bidi="ar_AE"/>
          </w:rPr>
          <w:rPr>
            <w:color w:val="0000EE"/>
            <w:u w:val="single"/>
          </w:rPr>
          <w:t>20</w:t>
        </w:r>
      </w:hyperlink>
      <w:r>
        <w:rPr>
          <w:lang w:val="ar_AE" w:bidi="ar_AE"/>
        </w:rPr>
        <w:t>).</w:t>
      </w:r>
    </w:p>
    <w:p>
      <w:pPr>
        <w:bidi/>
      </w:pPr>
      <w:r>
        <w:rPr>
          <w:lang w:val="ar_AE" w:bidi="ar_AE"/>
        </w:rPr>
      </w:r>
      <w:r>
        <w:rPr>
          <w:lang w:val="ar_AE" w:bidi="ar_AE"/>
        </w:rPr>
        <w:t xml:space="preserve">في وقت لاحق، أخذ </w:t>
      </w:r>
      <w:r>
        <w:rPr>
          <w:lang w:val="ar_AE" w:bidi="ar_AE"/>
        </w:rPr>
        <w:t>تَغْلَثَ فَلَاسِرُ</w:t>
      </w:r>
      <w:r>
        <w:rPr>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 xml:space="preserve">يُطلق على آبَلَ أحيانًا </w:t>
      </w:r>
      <w:r>
        <w:rPr>
          <w:lang w:val="ar_AE" w:bidi="ar_AE"/>
        </w:rPr>
        <w:t>آبَلَ ٱلْمِيَاهِ</w:t>
      </w:r>
      <w:r>
        <w:rPr>
          <w:lang w:val="ar_AE" w:bidi="ar_AE"/>
        </w:rPr>
        <w:t xml:space="preserve"> ("روضة الماء"). يُظهر الاسم أنَّ المدينة كانت مُحاطة بأرض خصبة (</w:t>
      </w:r>
      <w:hyperlink r:id="rId20">
        <w:r>
          <w:rPr>
            <w:lang w:val="ar_AE" w:bidi="ar_AE"/>
          </w:rPr>
          <w:rPr>
            <w:color w:val="0000EE"/>
            <w:u w:val="single"/>
          </w:rPr>
          <w:t>2 أخبار الأيام 16:4</w:t>
        </w:r>
      </w:hyperlink>
      <w:r>
        <w:rPr>
          <w:lang w:val="ar_AE" w:bidi="ar_AE"/>
        </w:rPr>
        <w:t>). ارتبطتْ البلدة مع تَل أبل القمح الحديثة.</w:t>
      </w:r>
      <w:r>
        <w:rPr>
          <w:lang w:val="ar_AE" w:bidi="ar_AE"/>
        </w:rPr>
      </w:r>
      <w:r>
        <w:rPr>
          <w:lang w:val="ar_AE" w:bidi="ar_AE"/>
        </w:rPr>
      </w:r>
    </w:p>
    <w:p>
      <w:pPr>
        <w:bidi/>
      </w:pPr>
      <w:r>
        <w:rPr>
          <w:lang w:val="ar_AE" w:bidi="ar_AE"/>
        </w:rPr>
      </w:r>
    </w:p>
    <w:p>
      <w:pPr>
        <w:pStyle w:val="Heading2"/>
        <w:bidi/>
      </w:pPr>
      <w:r>
        <w:rPr>
          <w:lang w:val="ar_AE" w:bidi="ar_AE"/>
        </w:rPr>
        <w:t>آبَلِ ٱلْكُرُومِ</w:t>
      </w:r>
      <w:r>
        <w:rPr>
          <w:lang w:val="ar_AE" w:bidi="ar_AE"/>
        </w:rPr>
      </w:r>
    </w:p>
    <w:p>
      <w:pPr>
        <w:pStyle w:val="Heading2"/>
        <w:bidi/>
      </w:pPr>
      <w:r>
        <w:rPr>
          <w:lang w:val="ar_AE" w:bidi="ar_AE"/>
        </w:rPr>
        <w:t>آبَلِ ٱلْكُرُومِ</w:t>
      </w:r>
    </w:p>
    <w:p>
      <w:pPr>
        <w:bidi/>
      </w:pPr>
      <w:r>
        <w:rPr>
          <w:lang w:val="ar_AE" w:bidi="ar_AE"/>
        </w:rPr>
      </w:r>
      <w:r>
        <w:rPr>
          <w:lang w:val="ar_AE" w:bidi="ar_AE"/>
        </w:rPr>
        <w:t>مدينة أخذها يَفْتَاح، القاضي الإسرائيلي، عندما غزا العمونيين (</w:t>
      </w:r>
      <w:hyperlink r:id="rId21">
        <w:r>
          <w:rPr>
            <w:lang w:val="ar_AE" w:bidi="ar_AE"/>
          </w:rPr>
          <w:rPr>
            <w:color w:val="0000EE"/>
            <w:u w:val="single"/>
          </w:rPr>
          <w:t>قضاة 11:33</w:t>
        </w:r>
      </w:hyperlink>
      <w:r>
        <w:rPr>
          <w:lang w:val="ar_AE" w:bidi="ar_AE"/>
        </w:rPr>
        <w:t>). كانت تقع جنوباً من يبوق النهر.</w:t>
      </w:r>
      <w:r>
        <w:rPr>
          <w:lang w:val="ar_AE" w:bidi="ar_AE"/>
        </w:rPr>
      </w:r>
      <w:r>
        <w:rPr>
          <w:lang w:val="ar_AE" w:bidi="ar_AE"/>
        </w:rPr>
      </w:r>
    </w:p>
    <w:p>
      <w:pPr>
        <w:bidi/>
      </w:pPr>
      <w:r>
        <w:rPr>
          <w:lang w:val="ar_AE" w:bidi="ar_AE"/>
        </w:rPr>
      </w:r>
    </w:p>
    <w:p>
      <w:pPr>
        <w:pStyle w:val="Heading2"/>
        <w:bidi/>
      </w:pPr>
      <w:r>
        <w:rPr>
          <w:lang w:val="ar_AE" w:bidi="ar_AE"/>
        </w:rPr>
        <w:t>آبَلَ ٱلْمِيَاهِ</w:t>
      </w:r>
      <w:r>
        <w:rPr>
          <w:lang w:val="ar_AE" w:bidi="ar_AE"/>
        </w:rPr>
      </w:r>
    </w:p>
    <w:p>
      <w:pPr>
        <w:pStyle w:val="Heading2"/>
        <w:bidi/>
      </w:pPr>
      <w:r>
        <w:rPr>
          <w:lang w:val="ar_AE" w:bidi="ar_AE"/>
        </w:rPr>
        <w:t>آبَلَ ٱلْمِيَاهِ</w:t>
      </w:r>
      <w:r>
        <w:rPr>
          <w:lang w:val="ar_AE" w:bidi="ar_AE"/>
        </w:rPr>
        <w:t>*</w:t>
      </w:r>
    </w:p>
    <w:p>
      <w:pPr>
        <w:bidi/>
      </w:pPr>
      <w:r>
        <w:rPr>
          <w:lang w:val="ar_AE" w:bidi="ar_AE"/>
        </w:rPr>
      </w:r>
      <w:r>
        <w:rPr>
          <w:lang w:val="ar_AE" w:bidi="ar_AE"/>
        </w:rPr>
        <w:t xml:space="preserve">اسم بديل لمدينة آبل، وهي مدينة حصينة تقع في منطقة الجليل العليا، في </w:t>
      </w:r>
      <w:hyperlink r:id="rId20">
        <w:r>
          <w:rPr>
            <w:lang w:val="ar_AE" w:bidi="ar_AE"/>
          </w:rPr>
          <w:rPr>
            <w:color w:val="0000EE"/>
            <w:u w:val="single"/>
          </w:rPr>
          <w:t xml:space="preserve"> 2أخبار الأيام 16: 4</w:t>
        </w:r>
      </w:hyperlink>
      <w:r>
        <w:rPr>
          <w:lang w:val="ar_AE" w:bidi="ar_AE"/>
        </w:rPr>
        <w:t xml:space="preserve">. انظر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مَحُولَةَ</w:t>
      </w:r>
      <w:r>
        <w:rPr>
          <w:lang w:val="ar_AE" w:bidi="ar_AE"/>
        </w:rPr>
      </w:r>
    </w:p>
    <w:p>
      <w:pPr>
        <w:pStyle w:val="Heading2"/>
        <w:bidi/>
      </w:pPr>
      <w:r>
        <w:rPr>
          <w:lang w:val="ar_AE" w:bidi="ar_AE"/>
        </w:rPr>
        <w:t>آبَلَ مَحُولَةَ</w:t>
      </w:r>
    </w:p>
    <w:p>
      <w:pPr>
        <w:bidi/>
      </w:pPr>
      <w:r>
        <w:rPr>
          <w:lang w:val="ar_AE" w:bidi="ar_AE"/>
        </w:rPr>
      </w:r>
      <w:r>
        <w:rPr>
          <w:lang w:val="ar_AE" w:bidi="ar_AE"/>
        </w:rPr>
        <w:t>مسقط رأس أليشع النبي (</w:t>
      </w:r>
      <w:hyperlink r:id="rId22">
        <w:r>
          <w:rPr>
            <w:lang w:val="ar_AE" w:bidi="ar_AE"/>
          </w:rPr>
          <w:rPr>
            <w:color w:val="0000EE"/>
            <w:u w:val="single"/>
          </w:rPr>
          <w:t>1ملوك 19: 16</w:t>
        </w:r>
      </w:hyperlink>
      <w:r>
        <w:rPr>
          <w:lang w:val="ar_AE" w:bidi="ar_AE"/>
        </w:rPr>
        <w:t>).</w:t>
      </w:r>
    </w:p>
    <w:p>
      <w:pPr>
        <w:bidi/>
      </w:pPr>
      <w:r>
        <w:rPr>
          <w:lang w:val="ar_AE" w:bidi="ar_AE"/>
        </w:rPr>
      </w:r>
      <w:r>
        <w:rPr>
          <w:lang w:val="ar_AE" w:bidi="ar_AE"/>
        </w:rPr>
        <w:t>وجد إيليا أليشع يحرث في آبَلَ مَحُولَةَ، فطرح رداءه على كتفي أليشع، وهو ما كان يرمز إلى دعوة الله لأليشع إلى أن يكون نبيًّا (</w:t>
      </w:r>
      <w:hyperlink r:id="rId23">
        <w:r>
          <w:rPr>
            <w:lang w:val="ar_AE" w:bidi="ar_AE"/>
          </w:rPr>
          <w:rPr>
            <w:color w:val="0000EE"/>
            <w:u w:val="single"/>
          </w:rPr>
          <w:t>1ملوك 19: 19</w:t>
        </w:r>
      </w:hyperlink>
      <w:r>
        <w:rPr>
          <w:lang w:val="ar_AE" w:bidi="ar_AE"/>
        </w:rPr>
        <w:t>–</w:t>
      </w:r>
      <w:hyperlink r:id="rId23">
        <w:r>
          <w:rPr>
            <w:lang w:val="ar_AE" w:bidi="ar_AE"/>
          </w:rPr>
          <w:rPr>
            <w:color w:val="0000EE"/>
            <w:u w:val="single"/>
          </w:rPr>
          <w:t>21</w:t>
        </w:r>
      </w:hyperlink>
      <w:r>
        <w:rPr>
          <w:lang w:val="ar_AE" w:bidi="ar_AE"/>
        </w:rPr>
        <w:t>). وقبل ذلك، ذُكِرت هذه المدينة باعتبارها أحد الأماكن التي هرب إليها المديانيون من جنود جدعون الثلاثمئة (</w:t>
      </w:r>
      <w:hyperlink r:id="rId24">
        <w:r>
          <w:rPr>
            <w:lang w:val="ar_AE" w:bidi="ar_AE"/>
          </w:rPr>
          <w:rPr>
            <w:color w:val="0000EE"/>
            <w:u w:val="single"/>
          </w:rPr>
          <w:t>قضاة 7: 22</w:t>
        </w:r>
      </w:hyperlink>
      <w:r>
        <w:rPr>
          <w:lang w:val="ar_AE" w:bidi="ar_AE"/>
        </w:rPr>
        <w:t>). كذلك، ذُكِرت هذه المدينة ضمن قائمة المناطق التي أنشأها الملك سليمان (</w:t>
      </w:r>
      <w:hyperlink r:id="rId25">
        <w:r>
          <w:rPr>
            <w:lang w:val="ar_AE" w:bidi="ar_AE"/>
          </w:rPr>
          <w:rPr>
            <w:color w:val="0000EE"/>
            <w:u w:val="single"/>
          </w:rPr>
          <w:t>1ملوك 4: 12</w:t>
        </w:r>
      </w:hyperlink>
      <w:r>
        <w:rPr>
          <w:lang w:val="ar_AE" w:bidi="ar_AE"/>
        </w:rPr>
        <w:t>).</w:t>
      </w:r>
    </w:p>
    <w:p>
      <w:pPr>
        <w:bidi/>
      </w:pPr>
      <w:r>
        <w:rPr>
          <w:lang w:val="ar_AE" w:bidi="ar_AE"/>
        </w:rPr>
      </w:r>
      <w:r>
        <w:rPr>
          <w:lang w:val="ar_AE" w:bidi="ar_AE"/>
        </w:rPr>
        <w:t>وإن آبَلَ مَحُولَةَ هي على الأرجح خربة عين الحلوة الحديثة.</w:t>
      </w:r>
      <w:r>
        <w:rPr>
          <w:lang w:val="ar_AE" w:bidi="ar_AE"/>
        </w:rPr>
      </w:r>
      <w:r>
        <w:rPr>
          <w:lang w:val="ar_AE" w:bidi="ar_AE"/>
        </w:rPr>
      </w:r>
    </w:p>
    <w:p>
      <w:pPr>
        <w:bidi/>
      </w:pPr>
      <w:r>
        <w:rPr>
          <w:lang w:val="ar_AE" w:bidi="ar_AE"/>
        </w:rPr>
      </w:r>
    </w:p>
    <w:p>
      <w:pPr>
        <w:pStyle w:val="Heading2"/>
        <w:bidi/>
      </w:pPr>
      <w:r>
        <w:rPr>
          <w:lang w:val="ar_AE" w:bidi="ar_AE"/>
        </w:rPr>
        <w:t>آبَل مِصْرَايِم</w:t>
      </w:r>
      <w:r>
        <w:rPr>
          <w:lang w:val="ar_AE" w:bidi="ar_AE"/>
        </w:rPr>
      </w:r>
    </w:p>
    <w:p>
      <w:pPr>
        <w:pStyle w:val="Heading2"/>
        <w:bidi/>
      </w:pPr>
      <w:r>
        <w:rPr>
          <w:lang w:val="ar_AE" w:bidi="ar_AE"/>
        </w:rPr>
        <w:t>آبَل مِصْرَايِم</w:t>
      </w:r>
    </w:p>
    <w:p>
      <w:pPr>
        <w:bidi/>
      </w:pPr>
      <w:r>
        <w:rPr>
          <w:lang w:val="ar_AE" w:bidi="ar_AE"/>
        </w:rPr>
      </w:r>
      <w:r>
        <w:rPr>
          <w:lang w:val="ar_AE" w:bidi="ar_AE"/>
        </w:rPr>
        <w:t>اسمٌ بديل ل</w:t>
      </w:r>
      <w:r>
        <w:rPr>
          <w:lang w:val="ar_AE" w:bidi="ar_AE"/>
        </w:rPr>
        <w:t>أَطَاد</w:t>
      </w:r>
      <w:r>
        <w:rPr>
          <w:lang w:val="ar_AE" w:bidi="ar_AE"/>
        </w:rPr>
        <w:t xml:space="preserve">، مكان في كنعان، في </w:t>
      </w:r>
      <w:hyperlink r:id="rId26">
        <w:r>
          <w:rPr>
            <w:lang w:val="ar_AE" w:bidi="ar_AE"/>
          </w:rPr>
          <w:rPr>
            <w:color w:val="0000EE"/>
            <w:u w:val="single"/>
          </w:rPr>
          <w:t>تكوين 50: 11</w:t>
        </w:r>
      </w:hyperlink>
      <w:r>
        <w:rPr>
          <w:lang w:val="ar_AE" w:bidi="ar_AE"/>
        </w:rPr>
        <w:t xml:space="preserve">. </w:t>
      </w:r>
      <w:r>
        <w:rPr>
          <w:i/>
          <w:lang w:val="ar_AE" w:bidi="ar_AE"/>
        </w:rPr>
        <w:t>انظر</w:t>
      </w:r>
      <w:r>
        <w:rPr>
          <w:lang w:val="ar_AE" w:bidi="ar_AE"/>
        </w:rPr>
        <w:t xml:space="preserve"> </w:t>
      </w:r>
      <w:r>
        <w:rPr>
          <w:lang w:val="ar_AE" w:bidi="ar_AE"/>
        </w:rPr>
        <w:t>أَطَاد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 وَبَيْتِ مَعْكَةَ</w:t>
      </w:r>
      <w:r>
        <w:rPr>
          <w:lang w:val="ar_AE" w:bidi="ar_AE"/>
        </w:rPr>
      </w:r>
    </w:p>
    <w:p>
      <w:pPr>
        <w:pStyle w:val="Heading2"/>
        <w:bidi/>
      </w:pPr>
      <w:r>
        <w:rPr>
          <w:lang w:val="ar_AE" w:bidi="ar_AE"/>
        </w:rPr>
        <w:t>آبَلَ وَبَيْتِ مَعْكَةَ</w:t>
      </w:r>
    </w:p>
    <w:p>
      <w:pPr>
        <w:bidi/>
      </w:pPr>
      <w:r>
        <w:rPr>
          <w:lang w:val="ar_AE" w:bidi="ar_AE"/>
        </w:rPr>
      </w:r>
      <w:r>
        <w:rPr>
          <w:lang w:val="ar_AE" w:bidi="ar_AE"/>
        </w:rPr>
        <w:t xml:space="preserve">اسم آخر لمدينة آبل المحصنة في شمال ٱلْجَلِيلِ في </w:t>
      </w:r>
      <w:hyperlink r:id="rId27">
        <w:r>
          <w:rPr>
            <w:lang w:val="ar_AE" w:bidi="ar_AE"/>
          </w:rPr>
          <w:rPr>
            <w:color w:val="0000EE"/>
            <w:u w:val="single"/>
          </w:rPr>
          <w:t>1 ملوك 15:20</w:t>
        </w:r>
      </w:hyperlink>
      <w:r>
        <w:rPr>
          <w:lang w:val="ar_AE" w:bidi="ar_AE"/>
        </w:rPr>
        <w:t xml:space="preserve"> و</w:t>
      </w:r>
      <w:hyperlink r:id="rId19">
        <w:r>
          <w:rPr>
            <w:lang w:val="ar_AE" w:bidi="ar_AE"/>
          </w:rPr>
          <w:rPr>
            <w:color w:val="0000EE"/>
            <w:u w:val="single"/>
          </w:rPr>
          <w:t>2 ملوك 15:29</w:t>
        </w:r>
      </w:hyperlink>
      <w:r>
        <w:rPr>
          <w:lang w:val="ar_AE" w:bidi="ar_AE"/>
        </w:rPr>
        <w:t xml:space="preserve">. كانت تُسمى أيضًا </w:t>
      </w:r>
      <w:r>
        <w:rPr>
          <w:lang w:val="ar_AE" w:bidi="ar_AE"/>
        </w:rPr>
        <w:t>آبَلَ بَيْتِ مَعْكَةَ</w:t>
      </w:r>
      <w:r>
        <w:rPr>
          <w:lang w:val="ar_AE" w:bidi="ar_AE"/>
        </w:rPr>
        <w:t xml:space="preserve"> في </w:t>
      </w:r>
      <w:hyperlink r:id="rId28">
        <w:r>
          <w:rPr>
            <w:lang w:val="ar_AE" w:bidi="ar_AE"/>
          </w:rPr>
          <w:rPr>
            <w:color w:val="0000EE"/>
            <w:u w:val="single"/>
          </w:rPr>
          <w:t>2 صم 20:14–15</w:t>
        </w:r>
      </w:hyperlink>
      <w:r>
        <w:rPr>
          <w:lang w:val="ar_AE" w:bidi="ar_AE"/>
        </w:rPr>
        <w:t xml:space="preserve">. </w:t>
      </w:r>
      <w:r>
        <w:rPr>
          <w:i/>
          <w:lang w:val="ar_AE" w:bidi="ar_AE"/>
        </w:rPr>
        <w:t>انظر</w:t>
      </w:r>
      <w:r>
        <w:rPr>
          <w:lang w:val="ar_AE" w:bidi="ar_AE"/>
        </w:rPr>
        <w:t xml:space="preserve"> </w:t>
      </w:r>
      <w:r>
        <w:rPr>
          <w:lang w:val="ar_AE" w:bidi="ar_AE"/>
        </w:rPr>
        <w:t>آبل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آبَل-شطيم</w:t>
      </w:r>
      <w:r>
        <w:rPr>
          <w:lang w:val="ar_AE" w:bidi="ar_AE"/>
        </w:rPr>
      </w:r>
    </w:p>
    <w:p>
      <w:pPr>
        <w:bidi/>
      </w:pPr>
      <w:r>
        <w:rPr>
          <w:lang w:val="ar_AE" w:bidi="ar_AE"/>
        </w:rPr>
      </w:r>
      <w:r>
        <w:rPr>
          <w:lang w:val="ar_AE" w:bidi="ar_AE"/>
        </w:rPr>
        <w:t xml:space="preserve">اسم بديل لشِطِّيمَ. كان هذا مكانًا على </w:t>
      </w:r>
      <w:r>
        <w:rPr>
          <w:lang w:val="ar_AE" w:bidi="ar_AE"/>
        </w:rPr>
        <w:t>عَرَبَاتِ مُوآبَ</w:t>
      </w:r>
      <w:r>
        <w:rPr>
          <w:lang w:val="ar_AE" w:bidi="ar_AE"/>
        </w:rPr>
        <w:t xml:space="preserve"> (</w:t>
      </w:r>
      <w:hyperlink r:id="rId29">
        <w:r>
          <w:rPr>
            <w:lang w:val="ar_AE" w:bidi="ar_AE"/>
          </w:rPr>
          <w:rPr>
            <w:color w:val="0000EE"/>
            <w:u w:val="single"/>
          </w:rPr>
          <w:t>عدد 33:49</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شِطِّيمَ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آبْنُوس</w:t>
      </w:r>
      <w:r>
        <w:rPr>
          <w:lang w:val="ar_AE" w:bidi="ar_AE"/>
        </w:rPr>
      </w:r>
    </w:p>
    <w:p>
      <w:pPr>
        <w:bidi/>
      </w:pPr>
      <w:r>
        <w:rPr>
          <w:lang w:val="ar_AE" w:bidi="ar_AE"/>
        </w:rPr>
      </w:r>
      <w:r>
        <w:rPr>
          <w:lang w:val="ar_AE" w:bidi="ar_AE"/>
        </w:rPr>
        <w:t xml:space="preserve">خشب أسود اللون، كان يحمل قيمة ثمينة في العصور القديمة بسبب استخدامه في صناعة الأثاث المنزلي.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ائتمان، دائن</w:t>
      </w:r>
      <w:r>
        <w:rPr>
          <w:lang w:val="ar_AE" w:bidi="ar_AE"/>
        </w:rPr>
      </w:r>
    </w:p>
    <w:p>
      <w:pPr>
        <w:bidi/>
      </w:pPr>
      <w:r>
        <w:rPr>
          <w:lang w:val="ar_AE" w:bidi="ar_AE"/>
        </w:rPr>
      </w:r>
      <w:r>
        <w:rPr>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hyperlink r:id="rId30">
        <w:r>
          <w:rPr>
            <w:lang w:val="ar_AE" w:bidi="ar_AE"/>
          </w:rPr>
          <w:rPr>
            <w:color w:val="0000EE"/>
            <w:u w:val="single"/>
          </w:rPr>
          <w:t>تثنية 23:19–20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الصرفي، الصرافة؛</w:t>
      </w:r>
      <w:r>
        <w:rPr>
          <w:lang w:val="ar_AE" w:bidi="ar_AE"/>
        </w:rPr>
        <w:t xml:space="preserve"> </w:t>
      </w:r>
      <w:r>
        <w:rPr>
          <w:lang w:val="ar_AE" w:bidi="ar_AE"/>
        </w:rPr>
        <w:t>الدين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آحَاز</w:t>
      </w:r>
      <w:r>
        <w:rPr>
          <w:lang w:val="ar_AE" w:bidi="ar_AE"/>
        </w:rPr>
      </w:r>
    </w:p>
    <w:p>
      <w:pPr>
        <w:pStyle w:val="Heading2"/>
        <w:bidi/>
      </w:pPr>
      <w:r>
        <w:rPr>
          <w:lang w:val="ar_AE" w:bidi="ar_AE"/>
        </w:rPr>
        <w:t>آحَاز</w:t>
      </w:r>
    </w:p>
    <w:p>
      <w:pPr>
        <w:pStyle w:val="ListNumber"/>
        <w:numPr>
          <w:ilvl w:val="0"/>
          <w:numId w:val="14"/>
        </w:numPr>
        <w:bidi/>
        <w:spacing w:line="240" w:lineRule="auto"/>
        <w:ind w:left="720"/>
      </w:pPr>
      <w:r>
        <w:rPr>
          <w:lang w:val="ar_AE" w:bidi="ar_AE"/>
        </w:rPr>
      </w:r>
      <w:r>
        <w:rPr>
          <w:lang w:val="ar_AE" w:bidi="ar_AE"/>
        </w:rPr>
        <w:t>ملك يهوذا (735–715 ق.م.) الذي كان معروفًا بالابتعاد عن الله. "</w:t>
      </w:r>
      <w:r>
        <w:rPr>
          <w:lang w:val="ar_AE" w:bidi="ar_AE"/>
        </w:rPr>
        <w:t>أَحَاز</w:t>
      </w:r>
      <w:r>
        <w:rPr>
          <w:lang w:val="ar_AE" w:bidi="ar_AE"/>
        </w:rPr>
        <w:t>" (</w:t>
      </w:r>
      <w:hyperlink r:id="rId31">
        <w:r>
          <w:rPr>
            <w:lang w:val="ar_AE" w:bidi="ar_AE"/>
          </w:rPr>
          <w:rPr>
            <w:color w:val="0000EE"/>
            <w:u w:val="single"/>
          </w:rPr>
          <w:t>متى 1: 9</w:t>
        </w:r>
      </w:hyperlink>
      <w:r>
        <w:rPr>
          <w:lang w:val="ar_AE" w:bidi="ar_AE"/>
        </w:rPr>
        <w:t xml:space="preserve">) هو شكل مختصر لاسم </w:t>
      </w:r>
      <w:r>
        <w:rPr>
          <w:lang w:val="ar_AE" w:bidi="ar_AE"/>
        </w:rPr>
        <w:t>أَخَزْيَا</w:t>
      </w:r>
      <w:r>
        <w:rPr>
          <w:lang w:val="ar_AE" w:bidi="ar_AE"/>
        </w:rPr>
        <w:t xml:space="preserve"> أو </w:t>
      </w:r>
      <w:r>
        <w:rPr>
          <w:lang w:val="ar_AE" w:bidi="ar_AE"/>
        </w:rPr>
        <w:t>يَهُوأَحَاز</w:t>
      </w:r>
      <w:r>
        <w:rPr>
          <w:lang w:val="ar_AE" w:bidi="ar_AE"/>
        </w:rPr>
        <w:t xml:space="preserve">. القصص الثلاث الرئيسية عن </w:t>
      </w:r>
      <w:r>
        <w:rPr>
          <w:lang w:val="ar_AE" w:bidi="ar_AE"/>
        </w:rPr>
        <w:t>آحَاز</w:t>
      </w:r>
      <w:r>
        <w:rPr>
          <w:lang w:val="ar_AE" w:bidi="ar_AE"/>
        </w:rPr>
        <w:t xml:space="preserve"> جميعها تصفه بأنه واحدٌ من أكثر الملوك شرًا في مملكة يهوذا الجنوبية (</w:t>
      </w:r>
      <w:hyperlink r:id="rId32">
        <w:r>
          <w:rPr>
            <w:lang w:val="ar_AE" w:bidi="ar_AE"/>
          </w:rPr>
          <w:rPr>
            <w:color w:val="0000EE"/>
            <w:u w:val="single"/>
          </w:rPr>
          <w:t>2 ملوك 16؛</w:t>
        </w:r>
      </w:hyperlink>
      <w:r>
        <w:rPr>
          <w:lang w:val="ar_AE" w:bidi="ar_AE"/>
        </w:rPr>
        <w:t xml:space="preserve"> </w:t>
      </w:r>
      <w:hyperlink r:id="rId33">
        <w:r>
          <w:rPr>
            <w:lang w:val="ar_AE" w:bidi="ar_AE"/>
          </w:rPr>
          <w:rPr>
            <w:color w:val="0000EE"/>
            <w:u w:val="single"/>
          </w:rPr>
          <w:t>2 أخبار 28؛</w:t>
        </w:r>
      </w:hyperlink>
      <w:r>
        <w:rPr>
          <w:lang w:val="ar_AE" w:bidi="ar_AE"/>
        </w:rPr>
        <w:t xml:space="preserve"> </w:t>
      </w:r>
      <w:hyperlink r:id="rId34">
        <w:r>
          <w:rPr>
            <w:lang w:val="ar_AE" w:bidi="ar_AE"/>
          </w:rPr>
          <w:rPr>
            <w:color w:val="0000EE"/>
            <w:u w:val="single"/>
          </w:rPr>
          <w:t>إشعياء 7</w:t>
        </w:r>
      </w:hyperlink>
      <w:r>
        <w:rPr>
          <w:lang w:val="ar_AE" w:bidi="ar_AE"/>
        </w:rPr>
        <w:t>). دُفن دون تكريم (</w:t>
      </w:r>
      <w:hyperlink r:id="rId35">
        <w:r>
          <w:rPr>
            <w:lang w:val="ar_AE" w:bidi="ar_AE"/>
          </w:rPr>
          <w:rPr>
            <w:color w:val="0000EE"/>
            <w:u w:val="single"/>
          </w:rPr>
          <w:t>2 أخبار 28: 27</w:t>
        </w:r>
      </w:hyperlink>
      <w:r>
        <w:rPr>
          <w:lang w:val="ar_AE" w:bidi="ar_AE"/>
        </w:rPr>
        <w:t xml:space="preserve">). مَلَكَ ابنه </w:t>
      </w:r>
      <w:r>
        <w:rPr>
          <w:lang w:val="ar_AE" w:bidi="ar_AE"/>
        </w:rPr>
        <w:t>حَزَقِيَّا</w:t>
      </w:r>
      <w:r>
        <w:rPr>
          <w:lang w:val="ar_AE" w:bidi="ar_AE"/>
        </w:rPr>
        <w:t xml:space="preserve"> عوضًا عنه (</w:t>
      </w:r>
      <w:hyperlink r:id="rId36">
        <w:r>
          <w:rPr>
            <w:lang w:val="ar_AE" w:bidi="ar_AE"/>
          </w:rPr>
          <w:rPr>
            <w:color w:val="0000EE"/>
            <w:u w:val="single"/>
          </w:rPr>
          <w:t>2 ملوك 18: 1</w:t>
        </w:r>
      </w:hyperlink>
      <w:r>
        <w:rPr>
          <w:lang w:val="ar_AE" w:bidi="ar_AE"/>
        </w:rPr>
        <w:t>).</w:t>
        <w:br/>
      </w:r>
      <w:r>
        <w:rPr>
          <w:lang w:val="ar_AE" w:bidi="ar_AE"/>
        </w:rPr>
        <w:t xml:space="preserve">ما من </w:t>
      </w:r>
      <w:r>
        <w:rPr>
          <w:lang w:val="ar_AE" w:bidi="ar_AE"/>
        </w:rPr>
        <w:t>اتفاق</w:t>
      </w:r>
      <w:r>
        <w:rPr>
          <w:lang w:val="ar_AE" w:bidi="ar_AE"/>
        </w:rPr>
        <w:t xml:space="preserve"> واسع </w:t>
      </w:r>
      <w:r>
        <w:rPr>
          <w:lang w:val="ar_AE" w:bidi="ar_AE"/>
        </w:rPr>
        <w:t xml:space="preserve">حول وقت وقوع هذه الأحداث. تشير التواريخ التي تبدو أدق إلى أن </w:t>
      </w:r>
      <w:r>
        <w:rPr>
          <w:lang w:val="ar_AE" w:bidi="ar_AE"/>
        </w:rPr>
        <w:t>آحَاز</w:t>
      </w:r>
      <w:r>
        <w:rPr>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lang w:val="ar_AE" w:bidi="ar_AE"/>
        </w:rPr>
        <w:t xml:space="preserve">حكم </w:t>
      </w:r>
      <w:r>
        <w:rPr>
          <w:lang w:val="ar_AE" w:bidi="ar_AE"/>
        </w:rPr>
        <w:t>آحَازَ</w:t>
      </w:r>
      <w:r>
        <w:rPr>
          <w:lang w:val="ar_AE" w:bidi="ar_AE"/>
        </w:rPr>
        <w:t xml:space="preserve"> يهوذا خلال حِقْبَة شديدة الخَطَر. كانت أشور تهاجم البلدان المجاورة. كان </w:t>
      </w:r>
      <w:r>
        <w:rPr>
          <w:lang w:val="ar_AE" w:bidi="ar_AE"/>
        </w:rPr>
        <w:t>فَقْح</w:t>
      </w:r>
      <w:r>
        <w:rPr>
          <w:lang w:val="ar_AE" w:bidi="ar_AE"/>
        </w:rPr>
        <w:t xml:space="preserve">، ملك إسرائيل، ورَصيِن، ملك سوريا، يعاديان أشور وغَزَوا يهوذا لاستبدال </w:t>
      </w:r>
      <w:r>
        <w:rPr>
          <w:lang w:val="ar_AE" w:bidi="ar_AE"/>
        </w:rPr>
        <w:t>آحَاز</w:t>
      </w:r>
      <w:r>
        <w:rPr>
          <w:lang w:val="ar_AE" w:bidi="ar_AE"/>
        </w:rPr>
        <w:t xml:space="preserve"> بملكٍ ينضم إلى تحالفهما.</w:t>
        <w:br/>
      </w:r>
      <w:r>
        <w:rPr>
          <w:lang w:val="ar_AE" w:bidi="ar_AE"/>
        </w:rPr>
        <w:t xml:space="preserve">بدلًا من أن يثق في الله، طلب آحَاز المساعدة من </w:t>
      </w:r>
      <w:r>
        <w:rPr>
          <w:lang w:val="ar_AE" w:bidi="ar_AE"/>
        </w:rPr>
        <w:t>تَغْلَثَ فَلَاسِر</w:t>
      </w:r>
      <w:r>
        <w:rPr>
          <w:lang w:val="ar_AE" w:bidi="ar_AE"/>
        </w:rPr>
        <w:t xml:space="preserve"> الثالث، ملك أشور. أغضب هذا النبي إشعياء. أدت الحرب التالية إلى تنبؤ إشعياء بميلاد عمانوئيل كإشارة إلى خراب إسرائيل وسوريا (</w:t>
      </w:r>
      <w:hyperlink r:id="rId34">
        <w:r>
          <w:rPr>
            <w:lang w:val="ar_AE" w:bidi="ar_AE"/>
          </w:rPr>
          <w:rPr>
            <w:color w:val="0000EE"/>
            <w:u w:val="single"/>
          </w:rPr>
          <w:t>إشعياء 7</w:t>
        </w:r>
      </w:hyperlink>
      <w:r>
        <w:rPr>
          <w:lang w:val="ar_AE" w:bidi="ar_AE"/>
        </w:rPr>
        <w:t xml:space="preserve">). دمَّر </w:t>
      </w:r>
      <w:r>
        <w:rPr>
          <w:lang w:val="ar_AE" w:bidi="ar_AE"/>
        </w:rPr>
        <w:t>تَغْلَثَ فَلَاسِر</w:t>
      </w:r>
      <w:r>
        <w:rPr>
          <w:lang w:val="ar_AE" w:bidi="ar_AE"/>
        </w:rPr>
        <w:t xml:space="preserve"> البلدين خلال العامين التاليين، من 734 إلى 732 ق. م.</w:t>
        <w:br/>
      </w:r>
      <w:r>
        <w:rPr>
          <w:lang w:val="ar_AE" w:bidi="ar_AE"/>
        </w:rPr>
        <w:t>قبل أن تتعرض إسرائيل وسوريا للتدمير، سبَّبَ غزوهما ليهوذا عدة مشكلات (</w:t>
      </w:r>
      <w:hyperlink r:id="rId37">
        <w:r>
          <w:rPr>
            <w:lang w:val="ar_AE" w:bidi="ar_AE"/>
          </w:rPr>
          <w:rPr>
            <w:color w:val="0000EE"/>
            <w:u w:val="single"/>
          </w:rPr>
          <w:t>2 أخبار 28: 8</w:t>
        </w:r>
      </w:hyperlink>
      <w:r>
        <w:rPr>
          <w:lang w:val="ar_AE" w:bidi="ar_AE"/>
        </w:rPr>
        <w:t xml:space="preserve">). فسبوا كثيرين، واستولوا على أغراض كثيرة من يهوذا. منعهم نبي يُدعى </w:t>
      </w:r>
      <w:r>
        <w:rPr>
          <w:lang w:val="ar_AE" w:bidi="ar_AE"/>
        </w:rPr>
        <w:t>عُودِيد</w:t>
      </w:r>
      <w:r>
        <w:rPr>
          <w:lang w:val="ar_AE" w:bidi="ar_AE"/>
        </w:rPr>
        <w:t xml:space="preserve"> من الاحتفاظ بـ 200,000 أسير كعبيد، وقادهم لإعادة الناس إلى أريحا. (</w:t>
      </w:r>
      <w:hyperlink r:id="rId38">
        <w:r>
          <w:rPr>
            <w:lang w:val="ar_AE" w:bidi="ar_AE"/>
          </w:rPr>
          <w:rPr>
            <w:color w:val="0000EE"/>
            <w:u w:val="single"/>
          </w:rPr>
          <w:t>2 أخبار 28: 9</w:t>
        </w:r>
      </w:hyperlink>
      <w:r>
        <w:rPr>
          <w:lang w:val="ar_AE" w:bidi="ar_AE"/>
        </w:rPr>
        <w:t>). انضم إليه عدة قادة من إسرائيل (</w:t>
      </w:r>
      <w:hyperlink r:id="rId39">
        <w:r>
          <w:rPr>
            <w:lang w:val="ar_AE" w:bidi="ar_AE"/>
          </w:rPr>
          <w:rPr>
            <w:color w:val="0000EE"/>
            <w:u w:val="single"/>
          </w:rPr>
          <w:t>2 أخبار 28: 12</w:t>
        </w:r>
      </w:hyperlink>
      <w:r>
        <w:rPr>
          <w:lang w:val="ar_AE" w:bidi="ar_AE"/>
        </w:rPr>
        <w:t>)، الذين أعادوا الأسرى وبعض الغنائم التي سُرقت إلى أريحا.</w:t>
        <w:br/>
      </w:r>
      <w:r>
        <w:rPr>
          <w:lang w:val="ar_AE" w:bidi="ar_AE"/>
        </w:rPr>
        <w:t xml:space="preserve"> ربما تعرضت يهوذا خلال هذا الوقت للهجوم من الجَنُوب أيضًا. ربما حاول </w:t>
      </w:r>
      <w:r>
        <w:rPr>
          <w:lang w:val="ar_AE" w:bidi="ar_AE"/>
        </w:rPr>
        <w:t>الأدوميون</w:t>
      </w:r>
      <w:r>
        <w:rPr>
          <w:lang w:val="ar_AE" w:bidi="ar_AE"/>
        </w:rPr>
        <w:t xml:space="preserve">، الذين كانوا تحت سيطرة يهوذا، أن ينالوا استقلالهم لأن يهوذا كانت تضعف. يتحدث الكتاب المقدَّس العبري عن سوريا (تسمى </w:t>
      </w:r>
      <w:r>
        <w:rPr>
          <w:lang w:val="ar_AE" w:bidi="ar_AE"/>
        </w:rPr>
        <w:t>أَرَام</w:t>
      </w:r>
      <w:r>
        <w:rPr>
          <w:lang w:val="ar_AE" w:bidi="ar_AE"/>
        </w:rPr>
        <w:t xml:space="preserve"> بالعبرية) التي تهاجم بلدة </w:t>
      </w:r>
      <w:r>
        <w:rPr>
          <w:lang w:val="ar_AE" w:bidi="ar_AE"/>
        </w:rPr>
        <w:t>أَيْلَة</w:t>
      </w:r>
      <w:r>
        <w:rPr>
          <w:lang w:val="ar_AE" w:bidi="ar_AE"/>
        </w:rPr>
        <w:t xml:space="preserve"> على البحر الأحمر (</w:t>
      </w:r>
      <w:hyperlink r:id="rId40">
        <w:r>
          <w:rPr>
            <w:lang w:val="ar_AE" w:bidi="ar_AE"/>
          </w:rPr>
          <w:rPr>
            <w:color w:val="0000EE"/>
            <w:u w:val="single"/>
          </w:rPr>
          <w:t>2 ملوك 16: 6</w:t>
        </w:r>
      </w:hyperlink>
      <w:r>
        <w:rPr>
          <w:lang w:val="ar_AE" w:bidi="ar_AE"/>
        </w:rPr>
        <w:t xml:space="preserve">). يتشابه، اسم </w:t>
      </w:r>
      <w:r>
        <w:rPr>
          <w:lang w:val="ar_AE" w:bidi="ar_AE"/>
        </w:rPr>
        <w:t>أَرَام</w:t>
      </w:r>
      <w:r>
        <w:rPr>
          <w:lang w:val="ar_AE" w:bidi="ar_AE"/>
        </w:rPr>
        <w:t xml:space="preserve"> مع اسم أدوم بالعبرية، لذلك يعتقد العديد من العلماء أن الغزو كان في الواقع من قبل الأدوميين.</w:t>
        <w:br/>
      </w:r>
      <w:r>
        <w:rPr>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hyperlink r:id="rId41">
        <w:r>
          <w:rPr>
            <w:lang w:val="ar_AE" w:bidi="ar_AE"/>
          </w:rPr>
          <w:rPr>
            <w:color w:val="0000EE"/>
            <w:u w:val="single"/>
          </w:rPr>
          <w:t>2 ملوك 16: 10</w:t>
        </w:r>
      </w:hyperlink>
      <w:r>
        <w:rPr>
          <w:lang w:val="ar_AE" w:bidi="ar_AE"/>
        </w:rPr>
        <w:t>).</w:t>
        <w:br/>
      </w:r>
      <w:r>
        <w:rPr>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lang w:val="ar_AE" w:bidi="ar_AE"/>
        </w:rPr>
        <w:t>كان "سُلَّم آحَاز" مهمًا في نبوءة أُعطيت لابنه حَزَقِيَّا (</w:t>
      </w:r>
      <w:hyperlink r:id="rId42">
        <w:r>
          <w:rPr>
            <w:lang w:val="ar_AE" w:bidi="ar_AE"/>
          </w:rPr>
          <w:rPr>
            <w:color w:val="0000EE"/>
            <w:u w:val="single"/>
          </w:rPr>
          <w:t>2 ملوك 20: 11؛</w:t>
        </w:r>
      </w:hyperlink>
      <w:r>
        <w:rPr>
          <w:lang w:val="ar_AE" w:bidi="ar_AE"/>
        </w:rPr>
        <w:t xml:space="preserve"> </w:t>
      </w:r>
      <w:hyperlink r:id="rId43">
        <w:r>
          <w:rPr>
            <w:lang w:val="ar_AE" w:bidi="ar_AE"/>
          </w:rPr>
          <w:rPr>
            <w:color w:val="0000EE"/>
            <w:u w:val="single"/>
          </w:rPr>
          <w:t>إشعياء 38: 8</w:t>
        </w:r>
      </w:hyperlink>
      <w:r>
        <w:rPr>
          <w:lang w:val="ar_AE" w:bidi="ar_AE"/>
        </w:rPr>
        <w:t>). ربما استُخدمت مجموعة الدرجات لمعرفة الوقت بواسطة حركة الظل.</w:t>
        <w:br/>
      </w:r>
      <w:r>
        <w:rPr>
          <w:i/>
          <w:lang w:val="ar_AE" w:bidi="ar_AE"/>
        </w:rPr>
        <w:t>انظر أيضا</w:t>
      </w:r>
      <w:r>
        <w:rPr>
          <w:lang w:val="ar_AE" w:bidi="ar_AE"/>
        </w:rPr>
        <w:t xml:space="preserve"> </w:t>
      </w:r>
      <w:r>
        <w:rPr>
          <w:lang w:val="ar_AE" w:bidi="ar_AE"/>
        </w:rPr>
        <w:t>الملك؛</w:t>
      </w:r>
      <w:r>
        <w:rPr>
          <w:lang w:val="ar_AE" w:bidi="ar_AE"/>
        </w:rPr>
        <w:t xml:space="preserve"> </w:t>
      </w:r>
      <w:r>
        <w:rPr>
          <w:lang w:val="ar_AE" w:bidi="ar_AE"/>
        </w:rPr>
        <w:t>الملوك، السفران الأول والثاني؛</w:t>
      </w:r>
      <w:r>
        <w:rPr>
          <w:lang w:val="ar_AE" w:bidi="ar_AE"/>
        </w:rPr>
        <w:t xml:space="preserve"> </w:t>
      </w:r>
      <w:r>
        <w:rPr>
          <w:lang w:val="ar_AE" w:bidi="ar_AE"/>
        </w:rPr>
        <w:t>إسرائيل، تاريخ؛</w:t>
      </w:r>
      <w:r>
        <w:rPr>
          <w:lang w:val="ar_AE" w:bidi="ar_AE"/>
        </w:rPr>
        <w:t xml:space="preserve"> </w:t>
      </w:r>
      <w:r>
        <w:rPr>
          <w:lang w:val="ar_AE" w:bidi="ar_AE"/>
        </w:rPr>
        <w:t>الساعة الشمسية؛</w:t>
      </w:r>
      <w:r>
        <w:rPr>
          <w:lang w:val="ar_AE" w:bidi="ar_AE"/>
        </w:rPr>
        <w:t xml:space="preserve"> </w:t>
      </w:r>
      <w:r>
        <w:rPr>
          <w:lang w:val="ar_AE" w:bidi="ar_AE"/>
        </w:rPr>
        <w:t>الجدول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ميخا وأبو </w:t>
      </w:r>
      <w:r>
        <w:rPr>
          <w:lang w:val="ar_AE" w:bidi="ar_AE"/>
        </w:rPr>
        <w:t>يَهُوعَدَّة</w:t>
      </w:r>
      <w:r>
        <w:rPr>
          <w:lang w:val="ar_AE" w:bidi="ar_AE"/>
        </w:rPr>
        <w:t>، من نسل شاول. لا يُعرف عنه الكثير (</w:t>
      </w:r>
      <w:hyperlink r:id="rId44">
        <w:r>
          <w:rPr>
            <w:lang w:val="ar_AE" w:bidi="ar_AE"/>
          </w:rPr>
          <w:rPr>
            <w:color w:val="0000EE"/>
            <w:u w:val="single"/>
          </w:rPr>
          <w:t>1 أخبار 8: 35</w:t>
        </w:r>
      </w:hyperlink>
      <w:r>
        <w:rPr>
          <w:lang w:val="ar_AE" w:bidi="ar_AE"/>
        </w:rPr>
        <w:t>–</w:t>
      </w:r>
      <w:hyperlink r:id="rId4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آخرُ الأيامِ</w:t>
      </w:r>
      <w:r>
        <w:rPr>
          <w:lang w:val="ar_AE" w:bidi="ar_AE"/>
        </w:rPr>
      </w:r>
    </w:p>
    <w:p>
      <w:pPr>
        <w:pStyle w:val="Heading2"/>
        <w:bidi/>
      </w:pPr>
      <w:r>
        <w:rPr>
          <w:b/>
          <w:lang w:val="ar_AE" w:bidi="ar_AE"/>
        </w:rPr>
        <w:t>آخرُ الأيامِ</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آخيس (شخص)</w:t>
      </w:r>
      <w:r>
        <w:rPr>
          <w:lang w:val="ar_AE" w:bidi="ar_AE"/>
        </w:rPr>
      </w:r>
    </w:p>
    <w:p>
      <w:pPr>
        <w:pStyle w:val="Heading2"/>
        <w:bidi/>
      </w:pPr>
      <w:r>
        <w:rPr>
          <w:lang w:val="ar_AE" w:bidi="ar_AE"/>
        </w:rPr>
        <w:t xml:space="preserve">آخيس </w:t>
      </w:r>
      <w:r>
        <w:rPr>
          <w:lang w:val="ar_AE" w:bidi="ar_AE"/>
        </w:rPr>
        <w:t>(شخص)</w:t>
      </w:r>
    </w:p>
    <w:p>
      <w:pPr>
        <w:bidi/>
      </w:pPr>
      <w:r>
        <w:rPr>
          <w:lang w:val="ar_AE" w:bidi="ar_AE"/>
        </w:rPr>
      </w:r>
      <w:r>
        <w:rPr>
          <w:lang w:val="ar_AE" w:bidi="ar_AE"/>
        </w:rPr>
        <w:t>من نسل إسرائيل، وجدُّ يهوديت، التي هي بطلة عاشت في أيام المكابيين (</w:t>
      </w:r>
      <w:hyperlink r:id="rId45">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آدامي، أَدَامِي ٱلنَّاقِبِ</w:t>
      </w:r>
      <w:r>
        <w:rPr>
          <w:lang w:val="ar_AE" w:bidi="ar_AE"/>
        </w:rPr>
      </w:r>
    </w:p>
    <w:p>
      <w:pPr>
        <w:pStyle w:val="Heading2"/>
        <w:bidi/>
      </w:pPr>
      <w:r>
        <w:rPr>
          <w:lang w:val="ar_AE" w:bidi="ar_AE"/>
        </w:rPr>
        <w:t xml:space="preserve">آدَامِي، </w:t>
      </w:r>
      <w:r>
        <w:rPr>
          <w:lang w:val="ar_AE" w:bidi="ar_AE"/>
        </w:rPr>
        <w:t>أَدَامِي ٱلنَّاقِبِ</w:t>
      </w:r>
    </w:p>
    <w:p>
      <w:pPr>
        <w:bidi/>
      </w:pPr>
      <w:r>
        <w:rPr>
          <w:lang w:val="ar_AE" w:bidi="ar_AE"/>
        </w:rPr>
      </w:r>
      <w:r>
        <w:rPr>
          <w:lang w:val="ar_AE" w:bidi="ar_AE"/>
        </w:rPr>
        <w:t>أسماء مدينة تقع بالقرب من الحدود الجنوبية لنَفْتَالِي (</w:t>
      </w:r>
      <w:hyperlink r:id="rId46">
        <w:r>
          <w:rPr>
            <w:lang w:val="ar_AE" w:bidi="ar_AE"/>
          </w:rPr>
          <w:rPr>
            <w:color w:val="0000EE"/>
            <w:u w:val="single"/>
          </w:rPr>
          <w:t>يشوع 19:33</w:t>
        </w:r>
      </w:hyperlink>
      <w:r>
        <w:rPr>
          <w:lang w:val="ar_AE" w:bidi="ar_AE"/>
        </w:rPr>
        <w:t>). تُعرف عادةً حديثاً باسم "خربة الدامية".</w:t>
      </w:r>
      <w:r>
        <w:rPr>
          <w:lang w:val="ar_AE" w:bidi="ar_AE"/>
        </w:rPr>
      </w:r>
      <w:r>
        <w:rPr>
          <w:lang w:val="ar_AE" w:bidi="ar_AE"/>
        </w:rPr>
      </w:r>
    </w:p>
    <w:p>
      <w:pPr>
        <w:bidi/>
      </w:pPr>
      <w:r>
        <w:rPr>
          <w:lang w:val="ar_AE" w:bidi="ar_AE"/>
        </w:rPr>
      </w:r>
    </w:p>
    <w:p>
      <w:pPr>
        <w:pStyle w:val="Heading2"/>
        <w:bidi/>
      </w:pPr>
      <w:r>
        <w:rPr>
          <w:lang w:val="ar_AE" w:bidi="ar_AE"/>
        </w:rPr>
        <w:t>آدم (شخص)</w:t>
      </w:r>
      <w:r>
        <w:rPr>
          <w:lang w:val="ar_AE" w:bidi="ar_AE"/>
        </w:rPr>
      </w:r>
    </w:p>
    <w:p>
      <w:pPr>
        <w:bidi/>
      </w:pPr>
      <w:r>
        <w:rPr>
          <w:lang w:val="ar_AE" w:bidi="ar_AE"/>
        </w:rPr>
      </w:r>
      <w:r>
        <w:rPr>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lang w:val="ar_AE" w:bidi="ar_AE"/>
        </w:rPr>
      </w:r>
      <w:r>
        <w:rPr>
          <w:lang w:val="ar_AE" w:bidi="ar_AE"/>
        </w:rPr>
        <w:t>يُوصَف خَلْق آدم والمرأة الأولى، حَوَّاء، في روايتَيْن في سِفْر التكوين. الغرض من الرواية الأولى (</w:t>
      </w:r>
      <w:hyperlink r:id="rId47">
        <w:r>
          <w:rPr>
            <w:lang w:val="ar_AE" w:bidi="ar_AE"/>
          </w:rPr>
          <w:rPr>
            <w:color w:val="0000EE"/>
            <w:u w:val="single"/>
          </w:rPr>
          <w:t>1:26–31</w:t>
        </w:r>
      </w:hyperlink>
      <w:r>
        <w:rPr>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lang w:val="ar_AE" w:bidi="ar_AE"/>
        </w:rPr>
      </w:r>
      <w:r>
        <w:rPr>
          <w:lang w:val="ar_AE" w:bidi="ar_AE"/>
        </w:rPr>
        <w:t>غرض الرواية الثانية أكثر تحديدًا بكثير (</w:t>
      </w:r>
      <w:hyperlink r:id="rId48">
        <w:r>
          <w:rPr>
            <w:lang w:val="ar_AE" w:bidi="ar_AE"/>
          </w:rPr>
          <w:rPr>
            <w:color w:val="0000EE"/>
            <w:u w:val="single"/>
          </w:rPr>
          <w:t>2:4–3:24</w:t>
        </w:r>
      </w:hyperlink>
      <w:r>
        <w:rPr>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hyperlink r:id="rId49">
        <w:r>
          <w:rPr>
            <w:lang w:val="ar_AE" w:bidi="ar_AE"/>
          </w:rPr>
          <w:rPr>
            <w:color w:val="0000EE"/>
            <w:u w:val="single"/>
          </w:rPr>
          <w:t>2:7</w:t>
        </w:r>
      </w:hyperlink>
      <w:r>
        <w:rPr>
          <w:lang w:val="ar_AE" w:bidi="ar_AE"/>
        </w:rPr>
        <w:t>)، وهي تحكي غَرْس الجَنَّة والمسؤوليَّة المُوكَلَة إلى آدم بزراعتها (</w:t>
      </w:r>
      <w:hyperlink r:id="rId50">
        <w:r>
          <w:rPr>
            <w:lang w:val="ar_AE" w:bidi="ar_AE"/>
          </w:rPr>
          <w:rPr>
            <w:color w:val="0000EE"/>
            <w:u w:val="single"/>
          </w:rPr>
          <w:t>2:8–15</w:t>
        </w:r>
      </w:hyperlink>
      <w:r>
        <w:rPr>
          <w:lang w:val="ar_AE" w:bidi="ar_AE"/>
        </w:rPr>
        <w:t>). وصيَّة الله لآدم بأنَّ ثمر جميع شَجَر الجَنَّة هو طعامه، باستثناء شجرة واحدة، مُسَجَّلة بعناية، وكذلك التحذير الجاد من الأكل من ثمر "</w:t>
      </w:r>
      <w:r>
        <w:rPr>
          <w:lang w:val="ar_AE" w:bidi="ar_AE"/>
        </w:rPr>
        <w:t>شَجَرَةُ مَعْرِفَةِ الْخَيْرِ وَالشَّرِّ</w:t>
      </w:r>
      <w:r>
        <w:rPr>
          <w:lang w:val="ar_AE" w:bidi="ar_AE"/>
        </w:rPr>
        <w:t>"، وإلَّا التَّعَرُّض لعقوبة الموت (</w:t>
      </w:r>
      <w:hyperlink r:id="rId51">
        <w:r>
          <w:rPr>
            <w:lang w:val="ar_AE" w:bidi="ar_AE"/>
          </w:rPr>
          <w:rPr>
            <w:color w:val="0000EE"/>
            <w:u w:val="single"/>
          </w:rPr>
          <w:t>2:16–17</w:t>
        </w:r>
      </w:hyperlink>
      <w:r>
        <w:rPr>
          <w:lang w:val="ar_AE" w:bidi="ar_AE"/>
        </w:rPr>
        <w:t>). شعور آدم بالوحدة بعد تسمية الحيوانات وعدم العثور على رفيق مناسب موصوف أيضًا؛ مِمَّا يُمَهِّد الطريق لخَلْق المرأة الأولى (</w:t>
      </w:r>
      <w:hyperlink r:id="rId52">
        <w:r>
          <w:rPr>
            <w:lang w:val="ar_AE" w:bidi="ar_AE"/>
          </w:rPr>
          <w:rPr>
            <w:color w:val="0000EE"/>
            <w:u w:val="single"/>
          </w:rPr>
          <w:t>2:18–22</w:t>
        </w:r>
      </w:hyperlink>
      <w:r>
        <w:rPr>
          <w:lang w:val="ar_AE" w:bidi="ar_AE"/>
        </w:rPr>
        <w:t>). خَلْق حَوَّاء من ضلع آدم يُصَوِّر على نحوٍ شَجِيٍّ وحدة الروح والغرض الجوهريَّة للجنسَيْن التي قصدها الله.</w:t>
      </w:r>
    </w:p>
    <w:p>
      <w:pPr>
        <w:bidi/>
      </w:pPr>
      <w:r>
        <w:rPr>
          <w:lang w:val="ar_AE" w:bidi="ar_AE"/>
        </w:rPr>
      </w:r>
      <w:r>
        <w:rPr>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hyperlink r:id="rId53">
        <w:r>
          <w:rPr>
            <w:lang w:val="ar_AE" w:bidi="ar_AE"/>
          </w:rPr>
          <w:rPr>
            <w:color w:val="0000EE"/>
            <w:u w:val="single"/>
          </w:rPr>
          <w:t>3:1</w:t>
        </w:r>
      </w:hyperlink>
      <w:r>
        <w:rPr>
          <w:lang w:val="ar_AE" w:bidi="ar_AE"/>
        </w:rPr>
        <w:t xml:space="preserve"> مع </w:t>
      </w:r>
      <w:hyperlink r:id="rId51">
        <w:r>
          <w:rPr>
            <w:lang w:val="ar_AE" w:bidi="ar_AE"/>
          </w:rPr>
          <w:rPr>
            <w:color w:val="0000EE"/>
            <w:u w:val="single"/>
          </w:rPr>
          <w:t>2:16–17</w:t>
        </w:r>
      </w:hyperlink>
      <w:r>
        <w:rPr>
          <w:lang w:val="ar_AE" w:bidi="ar_AE"/>
        </w:rPr>
        <w:t xml:space="preserve">)، خدعت الحَيَّة حَوَّاء لتأكل الثمرة المُحَرَّمة وتُشارِكها مع آدم. يبدو أنَّ حَوَّاء أكلت لأنَّها </w:t>
      </w:r>
      <w:r>
        <w:rPr>
          <w:lang w:val="ar_AE" w:bidi="ar_AE"/>
        </w:rPr>
        <w:t xml:space="preserve">أُغْوِيَتْ </w:t>
      </w:r>
      <w:r>
        <w:rPr>
          <w:lang w:val="ar_AE" w:bidi="ar_AE"/>
        </w:rPr>
        <w:t>(</w:t>
      </w:r>
      <w:hyperlink r:id="rId54">
        <w:r>
          <w:rPr>
            <w:lang w:val="ar_AE" w:bidi="ar_AE"/>
          </w:rPr>
          <w:rPr>
            <w:color w:val="0000EE"/>
            <w:u w:val="single"/>
          </w:rPr>
          <w:t>1 تيموثاوس 2:14</w:t>
        </w:r>
      </w:hyperlink>
      <w:r>
        <w:rPr>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hyperlink r:id="rId55">
        <w:r>
          <w:rPr>
            <w:lang w:val="ar_AE" w:bidi="ar_AE"/>
          </w:rPr>
          <w:rPr>
            <w:color w:val="0000EE"/>
            <w:u w:val="single"/>
          </w:rPr>
          <w:t>تكوين 3:5</w:t>
        </w:r>
      </w:hyperlink>
      <w:r>
        <w:rPr>
          <w:lang w:val="ar_AE" w:bidi="ar_AE"/>
        </w:rPr>
        <w:t>).</w:t>
      </w:r>
    </w:p>
    <w:p>
      <w:pPr>
        <w:bidi/>
      </w:pPr>
      <w:r>
        <w:rPr>
          <w:lang w:val="ar_AE" w:bidi="ar_AE"/>
        </w:rPr>
      </w:r>
      <w:r>
        <w:rPr>
          <w:lang w:val="ar_AE" w:bidi="ar_AE"/>
        </w:rPr>
        <w:t>كانت عواقب عصيانهم فوريَّة، مع أنَّها لم تَكُنْ على الإطلاق ما تَوَقَّعه آدم. لأوَّل مرَّة، عَطَّل حاجزٌ من الخَجَل وحدة الرَّجُل والمرأة (</w:t>
      </w:r>
      <w:hyperlink r:id="rId56">
        <w:r>
          <w:rPr>
            <w:lang w:val="ar_AE" w:bidi="ar_AE"/>
          </w:rPr>
          <w:rPr>
            <w:color w:val="0000EE"/>
            <w:u w:val="single"/>
          </w:rPr>
          <w:t>3:7</w:t>
        </w:r>
      </w:hyperlink>
      <w:r>
        <w:rPr>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hyperlink r:id="rId57">
        <w:r>
          <w:rPr>
            <w:lang w:val="ar_AE" w:bidi="ar_AE"/>
          </w:rPr>
          <w:rPr>
            <w:color w:val="0000EE"/>
            <w:u w:val="single"/>
          </w:rPr>
          <w:t>3:8</w:t>
        </w:r>
      </w:hyperlink>
      <w:r>
        <w:rPr>
          <w:lang w:val="ar_AE" w:bidi="ar_AE"/>
        </w:rPr>
        <w:t>). عندما استجوبه الله، ألقى آدم اللوم على حَوَّاء، وضِمْنِيًّا، على الله في الأصل: "</w:t>
      </w:r>
      <w:r>
        <w:rPr>
          <w:lang w:val="ar_AE" w:bidi="ar_AE"/>
        </w:rPr>
        <w:t>الْمَرْأَةُ الَّتِي جَعَلْتَهَا مَعِي هِيَ أَعْطَتْنِي مِنَ الشَّجَرَةِ</w:t>
      </w:r>
      <w:r>
        <w:rPr>
          <w:lang w:val="ar_AE" w:bidi="ar_AE"/>
        </w:rPr>
        <w:t>" (</w:t>
      </w:r>
      <w:hyperlink r:id="rId58">
        <w:r>
          <w:rPr>
            <w:lang w:val="ar_AE" w:bidi="ar_AE"/>
          </w:rPr>
          <w:rPr>
            <w:color w:val="0000EE"/>
            <w:u w:val="single"/>
          </w:rPr>
          <w:t>3:12</w:t>
        </w:r>
      </w:hyperlink>
      <w:r>
        <w:rPr>
          <w:lang w:val="ar_AE" w:bidi="ar_AE"/>
        </w:rPr>
        <w:t>)، وألقت حَوَّاء، بدورها، اللوم على الحَيَّة (</w:t>
      </w:r>
      <w:hyperlink r:id="rId59">
        <w:r>
          <w:rPr>
            <w:lang w:val="ar_AE" w:bidi="ar_AE"/>
          </w:rPr>
          <w:rPr>
            <w:color w:val="0000EE"/>
            <w:u w:val="single"/>
          </w:rPr>
          <w:t>3:13</w:t>
        </w:r>
      </w:hyperlink>
      <w:r>
        <w:rPr>
          <w:lang w:val="ar_AE" w:bidi="ar_AE"/>
        </w:rPr>
        <w:t>).</w:t>
      </w:r>
    </w:p>
    <w:p>
      <w:pPr>
        <w:bidi/>
      </w:pPr>
      <w:r>
        <w:rPr>
          <w:lang w:val="ar_AE" w:bidi="ar_AE"/>
        </w:rPr>
      </w:r>
      <w:r>
        <w:rPr>
          <w:lang w:val="ar_AE" w:bidi="ar_AE"/>
        </w:rPr>
        <w:t>وَفْقًا للقِصَّة في سِفْر التكوين، حَمَّل الله الثلاثة المسؤوليَّة وأبلغ كُلَّ واحد منهم بالعواقب المأساويَّة لتَمَرُّده (</w:t>
      </w:r>
      <w:hyperlink r:id="rId60">
        <w:r>
          <w:rPr>
            <w:lang w:val="ar_AE" w:bidi="ar_AE"/>
          </w:rPr>
          <w:rPr>
            <w:color w:val="0000EE"/>
            <w:u w:val="single"/>
          </w:rPr>
          <w:t>3:14–19</w:t>
        </w:r>
      </w:hyperlink>
      <w:r>
        <w:rPr>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hyperlink r:id="rId61">
        <w:r>
          <w:rPr>
            <w:lang w:val="ar_AE" w:bidi="ar_AE"/>
          </w:rPr>
          <w:rPr>
            <w:color w:val="0000EE"/>
            <w:u w:val="single"/>
          </w:rPr>
          <w:t>3:16–18</w:t>
        </w:r>
      </w:hyperlink>
      <w:r>
        <w:rPr>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hyperlink r:id="rId62">
        <w:r>
          <w:rPr>
            <w:lang w:val="ar_AE" w:bidi="ar_AE"/>
          </w:rPr>
          <w:rPr>
            <w:color w:val="0000EE"/>
            <w:u w:val="single"/>
          </w:rPr>
          <w:t>3:16ب</w:t>
        </w:r>
      </w:hyperlink>
      <w:r>
        <w:rPr>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hyperlink r:id="rId63">
        <w:r>
          <w:rPr>
            <w:lang w:val="ar_AE" w:bidi="ar_AE"/>
          </w:rPr>
          <w:rPr>
            <w:color w:val="0000EE"/>
            <w:u w:val="single"/>
          </w:rPr>
          <w:t>3:19</w:t>
        </w:r>
      </w:hyperlink>
      <w:r>
        <w:rPr>
          <w:lang w:val="ar_AE" w:bidi="ar_AE"/>
        </w:rPr>
        <w:t>). في هذا اليوم عينه، اختبرا أيضًا موتًا "روحيًّا"، فَقَدْ انفصلا عن الله، واهب الحياة، وعن شجرة الحياة، رمز الحياة الأبديَّة (</w:t>
      </w:r>
      <w:hyperlink r:id="rId64">
        <w:r>
          <w:rPr>
            <w:lang w:val="ar_AE" w:bidi="ar_AE"/>
          </w:rPr>
          <w:rPr>
            <w:color w:val="0000EE"/>
            <w:u w:val="single"/>
          </w:rPr>
          <w:t>3:22</w:t>
        </w:r>
      </w:hyperlink>
      <w:r>
        <w:rPr>
          <w:lang w:val="ar_AE" w:bidi="ar_AE"/>
        </w:rPr>
        <w:t>). أخرجهما الله من عَدْن، ولم يَكُنْ هناك سبيل للرجوع. سَدَّ مَدْخَلَ الجَنَّة الكروبيمُ والسيفُ المُلتَهِب (</w:t>
      </w:r>
      <w:hyperlink r:id="rId65">
        <w:r>
          <w:rPr>
            <w:lang w:val="ar_AE" w:bidi="ar_AE"/>
          </w:rPr>
          <w:rPr>
            <w:color w:val="0000EE"/>
            <w:u w:val="single"/>
          </w:rPr>
          <w:t>3:23–24</w:t>
        </w:r>
      </w:hyperlink>
      <w:r>
        <w:rPr>
          <w:lang w:val="ar_AE" w:bidi="ar_AE"/>
        </w:rPr>
        <w:t>). وحده الله هو القادر على استعادة ما فقداه.</w:t>
      </w:r>
    </w:p>
    <w:p>
      <w:pPr>
        <w:bidi/>
      </w:pPr>
      <w:r>
        <w:rPr>
          <w:lang w:val="ar_AE" w:bidi="ar_AE"/>
        </w:rPr>
      </w:r>
      <w:r>
        <w:rPr>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hyperlink r:id="rId66">
        <w:r>
          <w:rPr>
            <w:lang w:val="ar_AE" w:bidi="ar_AE"/>
          </w:rPr>
          <w:rPr>
            <w:color w:val="0000EE"/>
            <w:u w:val="single"/>
          </w:rPr>
          <w:t>تكوين 3:15</w:t>
        </w:r>
      </w:hyperlink>
      <w:r>
        <w:rPr>
          <w:lang w:val="ar_AE" w:bidi="ar_AE"/>
        </w:rPr>
        <w:t xml:space="preserve">؛ قارِنْ </w:t>
      </w:r>
      <w:hyperlink r:id="rId67">
        <w:r>
          <w:rPr>
            <w:lang w:val="ar_AE" w:bidi="ar_AE"/>
          </w:rPr>
          <w:rPr>
            <w:color w:val="0000EE"/>
            <w:u w:val="single"/>
          </w:rPr>
          <w:t>رومية 16:20</w:t>
        </w:r>
      </w:hyperlink>
      <w:r>
        <w:rPr>
          <w:lang w:val="ar_AE" w:bidi="ar_AE"/>
        </w:rPr>
        <w:t>). يَعتَبِر الكثير من العُلَمَاء هذا الوعد أوَّل ذِكْر للفداء في الكتاب المقدس.</w:t>
      </w:r>
    </w:p>
    <w:p>
      <w:pPr>
        <w:pStyle w:val="Heading3"/>
        <w:bidi/>
      </w:pPr>
      <w:r>
        <w:rPr>
          <w:lang w:val="ar_AE" w:bidi="ar_AE"/>
        </w:rPr>
        <w:t>أهميَّة آدم</w:t>
      </w:r>
    </w:p>
    <w:p>
      <w:pPr>
        <w:bidi/>
      </w:pPr>
      <w:r>
        <w:rPr>
          <w:lang w:val="ar_AE" w:bidi="ar_AE"/>
        </w:rPr>
      </w:r>
      <w:r>
        <w:rPr>
          <w:lang w:val="ar_AE" w:bidi="ar_AE"/>
        </w:rPr>
        <w:t>تقوم أهميَّة آدم على عِدَّة افتراضات، أوَّلها أنَّه كان فردًا تاريخيًّا. افترض هذا الافتراض الكثير من كُتَّاب العهد القديم (</w:t>
      </w:r>
      <w:hyperlink r:id="rId68">
        <w:r>
          <w:rPr>
            <w:lang w:val="ar_AE" w:bidi="ar_AE"/>
          </w:rPr>
          <w:rPr>
            <w:color w:val="0000EE"/>
            <w:u w:val="single"/>
          </w:rPr>
          <w:t>تكوين 4:25</w:t>
        </w:r>
      </w:hyperlink>
      <w:r>
        <w:rPr>
          <w:lang w:val="ar_AE" w:bidi="ar_AE"/>
        </w:rPr>
        <w:t xml:space="preserve">؛ </w:t>
      </w:r>
      <w:hyperlink r:id="rId69">
        <w:r>
          <w:rPr>
            <w:lang w:val="ar_AE" w:bidi="ar_AE"/>
          </w:rPr>
          <w:rPr>
            <w:color w:val="0000EE"/>
            <w:u w:val="single"/>
          </w:rPr>
          <w:t>5:1–5</w:t>
        </w:r>
      </w:hyperlink>
      <w:r>
        <w:rPr>
          <w:lang w:val="ar_AE" w:bidi="ar_AE"/>
        </w:rPr>
        <w:t xml:space="preserve">؛ </w:t>
      </w:r>
      <w:hyperlink r:id="rId70">
        <w:r>
          <w:rPr>
            <w:lang w:val="ar_AE" w:bidi="ar_AE"/>
          </w:rPr>
          <w:rPr>
            <w:color w:val="0000EE"/>
            <w:u w:val="single"/>
          </w:rPr>
          <w:t>1 أخبار الأيام 1:1</w:t>
        </w:r>
      </w:hyperlink>
      <w:r>
        <w:rPr>
          <w:lang w:val="ar_AE" w:bidi="ar_AE"/>
        </w:rPr>
        <w:t xml:space="preserve">؛ </w:t>
      </w:r>
      <w:hyperlink r:id="rId71">
        <w:r>
          <w:rPr>
            <w:lang w:val="ar_AE" w:bidi="ar_AE"/>
          </w:rPr>
          <w:rPr>
            <w:color w:val="0000EE"/>
            <w:u w:val="single"/>
          </w:rPr>
          <w:t>هوشع 6:7</w:t>
        </w:r>
      </w:hyperlink>
      <w:r>
        <w:rPr>
          <w:lang w:val="ar_AE" w:bidi="ar_AE"/>
        </w:rPr>
        <w:t>)، واتَّفق كُتَّاب العهد الجديد مع ذلك (</w:t>
      </w:r>
      <w:hyperlink r:id="rId72">
        <w:r>
          <w:rPr>
            <w:lang w:val="ar_AE" w:bidi="ar_AE"/>
          </w:rPr>
          <w:rPr>
            <w:color w:val="0000EE"/>
            <w:u w:val="single"/>
          </w:rPr>
          <w:t>لوقا 3:38</w:t>
        </w:r>
      </w:hyperlink>
      <w:r>
        <w:rPr>
          <w:lang w:val="ar_AE" w:bidi="ar_AE"/>
        </w:rPr>
        <w:t xml:space="preserve">؛ </w:t>
      </w:r>
      <w:hyperlink r:id="rId73">
        <w:r>
          <w:rPr>
            <w:lang w:val="ar_AE" w:bidi="ar_AE"/>
          </w:rPr>
          <w:rPr>
            <w:color w:val="0000EE"/>
            <w:u w:val="single"/>
          </w:rPr>
          <w:t>رومية 5:14</w:t>
        </w:r>
      </w:hyperlink>
      <w:r>
        <w:rPr>
          <w:lang w:val="ar_AE" w:bidi="ar_AE"/>
        </w:rPr>
        <w:t xml:space="preserve">؛ </w:t>
      </w:r>
      <w:hyperlink r:id="rId74">
        <w:r>
          <w:rPr>
            <w:lang w:val="ar_AE" w:bidi="ar_AE"/>
          </w:rPr>
          <w:rPr>
            <w:color w:val="0000EE"/>
            <w:u w:val="single"/>
          </w:rPr>
          <w:t>1 كورنثوس 15:22، 45</w:t>
        </w:r>
      </w:hyperlink>
      <w:r>
        <w:rPr>
          <w:lang w:val="ar_AE" w:bidi="ar_AE"/>
        </w:rPr>
        <w:t xml:space="preserve">؛ </w:t>
      </w:r>
      <w:hyperlink r:id="rId75">
        <w:r>
          <w:rPr>
            <w:lang w:val="ar_AE" w:bidi="ar_AE"/>
          </w:rPr>
          <w:rPr>
            <w:color w:val="0000EE"/>
            <w:u w:val="single"/>
          </w:rPr>
          <w:t>1 تيموثاوس 2:13–14</w:t>
        </w:r>
      </w:hyperlink>
      <w:r>
        <w:rPr>
          <w:lang w:val="ar_AE" w:bidi="ar_AE"/>
        </w:rPr>
        <w:t xml:space="preserve">؛ </w:t>
      </w:r>
      <w:hyperlink r:id="rId76">
        <w:r>
          <w:rPr>
            <w:lang w:val="ar_AE" w:bidi="ar_AE"/>
          </w:rPr>
          <w:rPr>
            <w:color w:val="0000EE"/>
            <w:u w:val="single"/>
          </w:rPr>
          <w:t>يهوذا 1:14</w:t>
        </w:r>
      </w:hyperlink>
      <w:r>
        <w:rPr>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hyperlink r:id="rId68">
        <w:r>
          <w:rPr>
            <w:lang w:val="ar_AE" w:bidi="ar_AE"/>
          </w:rPr>
          <w:rPr>
            <w:color w:val="0000EE"/>
            <w:u w:val="single"/>
          </w:rPr>
          <w:t>تكوين 4:25</w:t>
        </w:r>
      </w:hyperlink>
      <w:r>
        <w:rPr>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hyperlink r:id="rId77">
        <w:r>
          <w:rPr>
            <w:lang w:val="ar_AE" w:bidi="ar_AE"/>
          </w:rPr>
          <w:rPr>
            <w:color w:val="0000EE"/>
            <w:u w:val="single"/>
          </w:rPr>
          <w:t>لاويِّين 1:2</w:t>
        </w:r>
      </w:hyperlink>
      <w:r>
        <w:rPr>
          <w:lang w:val="ar_AE" w:bidi="ar_AE"/>
        </w:rPr>
        <w:t xml:space="preserve">؛ </w:t>
      </w:r>
      <w:hyperlink r:id="rId78">
        <w:r>
          <w:rPr>
            <w:lang w:val="ar_AE" w:bidi="ar_AE"/>
          </w:rPr>
          <w:rPr>
            <w:color w:val="0000EE"/>
            <w:u w:val="single"/>
          </w:rPr>
          <w:t>يشوع 14:15</w:t>
        </w:r>
      </w:hyperlink>
      <w:r>
        <w:rPr>
          <w:lang w:val="ar_AE" w:bidi="ar_AE"/>
        </w:rPr>
        <w:t xml:space="preserve">؛ </w:t>
      </w:r>
      <w:hyperlink r:id="rId79">
        <w:r>
          <w:rPr>
            <w:lang w:val="ar_AE" w:bidi="ar_AE"/>
          </w:rPr>
          <w:rPr>
            <w:color w:val="0000EE"/>
            <w:u w:val="single"/>
          </w:rPr>
          <w:t>نحميا 9:29</w:t>
        </w:r>
      </w:hyperlink>
      <w:r>
        <w:rPr>
          <w:lang w:val="ar_AE" w:bidi="ar_AE"/>
        </w:rPr>
        <w:t xml:space="preserve">؛ </w:t>
      </w:r>
      <w:hyperlink r:id="rId80">
        <w:r>
          <w:rPr>
            <w:lang w:val="ar_AE" w:bidi="ar_AE"/>
          </w:rPr>
          <w:rPr>
            <w:color w:val="0000EE"/>
            <w:u w:val="single"/>
          </w:rPr>
          <w:t>إشعياء 56:2</w:t>
        </w:r>
      </w:hyperlink>
      <w:r>
        <w:rPr>
          <w:lang w:val="ar_AE" w:bidi="ar_AE"/>
        </w:rPr>
        <w:t>) أو إلى البشريَّة بوجه عام (</w:t>
      </w:r>
      <w:hyperlink r:id="rId81">
        <w:r>
          <w:rPr>
            <w:lang w:val="ar_AE" w:bidi="ar_AE"/>
          </w:rPr>
          <w:rPr>
            <w:color w:val="0000EE"/>
            <w:u w:val="single"/>
          </w:rPr>
          <w:t>خروج 4:11</w:t>
        </w:r>
      </w:hyperlink>
      <w:r>
        <w:rPr>
          <w:lang w:val="ar_AE" w:bidi="ar_AE"/>
        </w:rPr>
        <w:t xml:space="preserve">؛ </w:t>
      </w:r>
      <w:hyperlink r:id="rId82">
        <w:r>
          <w:rPr>
            <w:lang w:val="ar_AE" w:bidi="ar_AE"/>
          </w:rPr>
          <w:rPr>
            <w:color w:val="0000EE"/>
            <w:u w:val="single"/>
          </w:rPr>
          <w:t>عدد 12:3</w:t>
        </w:r>
      </w:hyperlink>
      <w:r>
        <w:rPr>
          <w:lang w:val="ar_AE" w:bidi="ar_AE"/>
        </w:rPr>
        <w:t xml:space="preserve">؛ </w:t>
      </w:r>
      <w:hyperlink r:id="rId83">
        <w:r>
          <w:rPr>
            <w:lang w:val="ar_AE" w:bidi="ar_AE"/>
          </w:rPr>
          <w:rPr>
            <w:color w:val="0000EE"/>
            <w:u w:val="single"/>
          </w:rPr>
          <w:t>16:29</w:t>
        </w:r>
      </w:hyperlink>
      <w:r>
        <w:rPr>
          <w:lang w:val="ar_AE" w:bidi="ar_AE"/>
        </w:rPr>
        <w:t xml:space="preserve">؛ </w:t>
      </w:r>
      <w:hyperlink r:id="rId84">
        <w:r>
          <w:rPr>
            <w:lang w:val="ar_AE" w:bidi="ar_AE"/>
          </w:rPr>
          <w:rPr>
            <w:color w:val="0000EE"/>
            <w:u w:val="single"/>
          </w:rPr>
          <w:t>تثنية 4:28</w:t>
        </w:r>
      </w:hyperlink>
      <w:r>
        <w:rPr>
          <w:lang w:val="ar_AE" w:bidi="ar_AE"/>
        </w:rPr>
        <w:t xml:space="preserve">؛ </w:t>
      </w:r>
      <w:hyperlink r:id="rId85">
        <w:r>
          <w:rPr>
            <w:lang w:val="ar_AE" w:bidi="ar_AE"/>
          </w:rPr>
          <w:rPr>
            <w:color w:val="0000EE"/>
            <w:u w:val="single"/>
          </w:rPr>
          <w:t>1 ملوك 4:31</w:t>
        </w:r>
      </w:hyperlink>
      <w:r>
        <w:rPr>
          <w:lang w:val="ar_AE" w:bidi="ar_AE"/>
        </w:rPr>
        <w:t xml:space="preserve">؛ </w:t>
      </w:r>
      <w:hyperlink r:id="rId86">
        <w:r>
          <w:rPr>
            <w:lang w:val="ar_AE" w:bidi="ar_AE"/>
          </w:rPr>
          <w:rPr>
            <w:color w:val="0000EE"/>
            <w:u w:val="single"/>
          </w:rPr>
          <w:t>أيوب 7:20</w:t>
        </w:r>
      </w:hyperlink>
      <w:r>
        <w:rPr>
          <w:lang w:val="ar_AE" w:bidi="ar_AE"/>
        </w:rPr>
        <w:t xml:space="preserve">؛ </w:t>
      </w:r>
      <w:hyperlink r:id="rId87">
        <w:r>
          <w:rPr>
            <w:lang w:val="ar_AE" w:bidi="ar_AE"/>
          </w:rPr>
          <w:rPr>
            <w:color w:val="0000EE"/>
            <w:u w:val="single"/>
          </w:rPr>
          <w:t>14:1</w:t>
        </w:r>
      </w:hyperlink>
      <w:r>
        <w:rPr>
          <w:lang w:val="ar_AE" w:bidi="ar_AE"/>
        </w:rPr>
        <w:t xml:space="preserve">). المعنى العام الجَمْعِيّ لكلمة </w:t>
      </w:r>
      <w:r>
        <w:rPr>
          <w:b/>
          <w:lang w:val="ar_AE" w:bidi="ar_AE"/>
        </w:rPr>
        <w:t>آدَم</w:t>
      </w:r>
      <w:r>
        <w:rPr>
          <w:lang w:val="ar_AE" w:bidi="ar_AE"/>
        </w:rPr>
        <w:t xml:space="preserve"> هو أيضًا وراء عبارة "</w:t>
      </w:r>
      <w:r>
        <w:rPr>
          <w:lang w:val="ar_AE" w:bidi="ar_AE"/>
        </w:rPr>
        <w:t>بَنِي الْبَشَرِ [أو بَنِي آدَمَ]</w:t>
      </w:r>
      <w:r>
        <w:rPr>
          <w:lang w:val="ar_AE" w:bidi="ar_AE"/>
        </w:rPr>
        <w:t>" (</w:t>
      </w:r>
      <w:hyperlink r:id="rId88">
        <w:r>
          <w:rPr>
            <w:lang w:val="ar_AE" w:bidi="ar_AE"/>
          </w:rPr>
          <w:rPr>
            <w:color w:val="0000EE"/>
            <w:u w:val="single"/>
          </w:rPr>
          <w:t>2 صموئيل 7:14</w:t>
        </w:r>
      </w:hyperlink>
      <w:r>
        <w:rPr>
          <w:lang w:val="ar_AE" w:bidi="ar_AE"/>
        </w:rPr>
        <w:t xml:space="preserve">؛ </w:t>
      </w:r>
      <w:hyperlink r:id="rId89">
        <w:r>
          <w:rPr>
            <w:lang w:val="ar_AE" w:bidi="ar_AE"/>
          </w:rPr>
          <w:rPr>
            <w:color w:val="0000EE"/>
            <w:u w:val="single"/>
          </w:rPr>
          <w:t>مزمور 11:4</w:t>
        </w:r>
      </w:hyperlink>
      <w:r>
        <w:rPr>
          <w:lang w:val="ar_AE" w:bidi="ar_AE"/>
        </w:rPr>
        <w:t xml:space="preserve">؛ </w:t>
      </w:r>
      <w:hyperlink r:id="rId90">
        <w:r>
          <w:rPr>
            <w:lang w:val="ar_AE" w:bidi="ar_AE"/>
          </w:rPr>
          <w:rPr>
            <w:color w:val="0000EE"/>
            <w:u w:val="single"/>
          </w:rPr>
          <w:t>12:1</w:t>
        </w:r>
      </w:hyperlink>
      <w:r>
        <w:rPr>
          <w:lang w:val="ar_AE" w:bidi="ar_AE"/>
        </w:rPr>
        <w:t xml:space="preserve">؛ </w:t>
      </w:r>
      <w:hyperlink r:id="rId91">
        <w:r>
          <w:rPr>
            <w:lang w:val="ar_AE" w:bidi="ar_AE"/>
          </w:rPr>
          <w:rPr>
            <w:color w:val="0000EE"/>
            <w:u w:val="single"/>
          </w:rPr>
          <w:t>14:2</w:t>
        </w:r>
      </w:hyperlink>
      <w:r>
        <w:rPr>
          <w:lang w:val="ar_AE" w:bidi="ar_AE"/>
        </w:rPr>
        <w:t xml:space="preserve">؛ </w:t>
      </w:r>
      <w:hyperlink r:id="rId92">
        <w:r>
          <w:rPr>
            <w:lang w:val="ar_AE" w:bidi="ar_AE"/>
          </w:rPr>
          <w:rPr>
            <w:color w:val="0000EE"/>
            <w:u w:val="single"/>
          </w:rPr>
          <w:t>53:2</w:t>
        </w:r>
      </w:hyperlink>
      <w:r>
        <w:rPr>
          <w:lang w:val="ar_AE" w:bidi="ar_AE"/>
        </w:rPr>
        <w:t xml:space="preserve">؛ </w:t>
      </w:r>
      <w:hyperlink r:id="rId93">
        <w:r>
          <w:rPr>
            <w:lang w:val="ar_AE" w:bidi="ar_AE"/>
          </w:rPr>
          <w:rPr>
            <w:color w:val="0000EE"/>
            <w:u w:val="single"/>
          </w:rPr>
          <w:t>90:3</w:t>
        </w:r>
      </w:hyperlink>
      <w:r>
        <w:rPr>
          <w:lang w:val="ar_AE" w:bidi="ar_AE"/>
        </w:rPr>
        <w:t xml:space="preserve">؛ </w:t>
      </w:r>
      <w:hyperlink r:id="rId94">
        <w:r>
          <w:rPr>
            <w:lang w:val="ar_AE" w:bidi="ar_AE"/>
          </w:rPr>
          <w:rPr>
            <w:color w:val="0000EE"/>
            <w:u w:val="single"/>
          </w:rPr>
          <w:t>جامعة 1:13</w:t>
        </w:r>
      </w:hyperlink>
      <w:r>
        <w:rPr>
          <w:lang w:val="ar_AE" w:bidi="ar_AE"/>
        </w:rPr>
        <w:t xml:space="preserve">؛ </w:t>
      </w:r>
      <w:hyperlink r:id="rId95">
        <w:r>
          <w:rPr>
            <w:lang w:val="ar_AE" w:bidi="ar_AE"/>
          </w:rPr>
          <w:rPr>
            <w:color w:val="0000EE"/>
            <w:u w:val="single"/>
          </w:rPr>
          <w:t>2:3</w:t>
        </w:r>
      </w:hyperlink>
      <w:r>
        <w:rPr>
          <w:lang w:val="ar_AE" w:bidi="ar_AE"/>
        </w:rPr>
        <w:t>). تعني هذه العبارة (حرفيًّا: "</w:t>
      </w:r>
      <w:r>
        <w:rPr>
          <w:lang w:val="ar_AE" w:bidi="ar_AE"/>
        </w:rPr>
        <w:t>بَنِي آدَمَ</w:t>
      </w:r>
      <w:r>
        <w:rPr>
          <w:lang w:val="ar_AE" w:bidi="ar_AE"/>
        </w:rPr>
        <w:t xml:space="preserve">") ببساطة "الناس" أو "البَشَر"، وعندما تُستَخدَم، يكون الجنس البشري بأكمله في الاعتبار. في الواقع، تُبَيِّن </w:t>
      </w:r>
      <w:r>
        <w:rPr>
          <w:lang w:val="ar_AE" w:bidi="ar_AE"/>
        </w:rPr>
        <w:t xml:space="preserve">الدَّلَالَة الضِّمْنِيَّة </w:t>
      </w:r>
      <w:r>
        <w:rPr>
          <w:lang w:val="ar_AE" w:bidi="ar_AE"/>
        </w:rPr>
        <w:t xml:space="preserve">البشريَّة العَالَمِيَّة لكلمة </w:t>
      </w:r>
      <w:r>
        <w:rPr>
          <w:b/>
          <w:lang w:val="ar_AE" w:bidi="ar_AE"/>
        </w:rPr>
        <w:t>آدَم</w:t>
      </w:r>
      <w:r>
        <w:rPr>
          <w:lang w:val="ar_AE" w:bidi="ar_AE"/>
        </w:rPr>
        <w:t xml:space="preserve"> اهتمامًا في العهد القديم يتجاوز بكثير الآمال القوميَّة لإسرائيل وإله إسرائيل - إلى كُلِّ شعب الأرض ورَبِّ كُلِّ الأُمَم (</w:t>
      </w:r>
      <w:hyperlink r:id="rId96">
        <w:r>
          <w:rPr>
            <w:lang w:val="ar_AE" w:bidi="ar_AE"/>
          </w:rPr>
          <w:rPr>
            <w:color w:val="0000EE"/>
            <w:u w:val="single"/>
          </w:rPr>
          <w:t>تكوين 9:5–7</w:t>
        </w:r>
      </w:hyperlink>
      <w:r>
        <w:rPr>
          <w:lang w:val="ar_AE" w:bidi="ar_AE"/>
        </w:rPr>
        <w:t xml:space="preserve">؛ </w:t>
      </w:r>
      <w:hyperlink r:id="rId97">
        <w:r>
          <w:rPr>
            <w:lang w:val="ar_AE" w:bidi="ar_AE"/>
          </w:rPr>
          <w:rPr>
            <w:color w:val="0000EE"/>
            <w:u w:val="single"/>
          </w:rPr>
          <w:t>تثنية 5:24</w:t>
        </w:r>
      </w:hyperlink>
      <w:r>
        <w:rPr>
          <w:lang w:val="ar_AE" w:bidi="ar_AE"/>
        </w:rPr>
        <w:t xml:space="preserve">؛ </w:t>
      </w:r>
      <w:hyperlink r:id="rId98">
        <w:r>
          <w:rPr>
            <w:lang w:val="ar_AE" w:bidi="ar_AE"/>
          </w:rPr>
          <w:rPr>
            <w:color w:val="0000EE"/>
            <w:u w:val="single"/>
          </w:rPr>
          <w:t>8:3</w:t>
        </w:r>
      </w:hyperlink>
      <w:r>
        <w:rPr>
          <w:lang w:val="ar_AE" w:bidi="ar_AE"/>
        </w:rPr>
        <w:t xml:space="preserve">؛ </w:t>
      </w:r>
      <w:hyperlink r:id="rId99">
        <w:r>
          <w:rPr>
            <w:lang w:val="ar_AE" w:bidi="ar_AE"/>
          </w:rPr>
          <w:rPr>
            <w:color w:val="0000EE"/>
            <w:u w:val="single"/>
          </w:rPr>
          <w:t>1 ملوك 8:38–39</w:t>
        </w:r>
      </w:hyperlink>
      <w:r>
        <w:rPr>
          <w:lang w:val="ar_AE" w:bidi="ar_AE"/>
        </w:rPr>
        <w:t xml:space="preserve">؛ </w:t>
      </w:r>
      <w:hyperlink r:id="rId100">
        <w:r>
          <w:rPr>
            <w:lang w:val="ar_AE" w:bidi="ar_AE"/>
          </w:rPr>
          <w:rPr>
            <w:color w:val="0000EE"/>
            <w:u w:val="single"/>
          </w:rPr>
          <w:t>مزمور 8:4</w:t>
        </w:r>
      </w:hyperlink>
      <w:r>
        <w:rPr>
          <w:lang w:val="ar_AE" w:bidi="ar_AE"/>
        </w:rPr>
        <w:t xml:space="preserve">؛ </w:t>
      </w:r>
      <w:hyperlink r:id="rId101">
        <w:r>
          <w:rPr>
            <w:lang w:val="ar_AE" w:bidi="ar_AE"/>
          </w:rPr>
          <w:rPr>
            <w:color w:val="0000EE"/>
            <w:u w:val="single"/>
          </w:rPr>
          <w:t>89:48</w:t>
        </w:r>
      </w:hyperlink>
      <w:r>
        <w:rPr>
          <w:lang w:val="ar_AE" w:bidi="ar_AE"/>
        </w:rPr>
        <w:t xml:space="preserve">؛ </w:t>
      </w:r>
      <w:hyperlink r:id="rId102">
        <w:r>
          <w:rPr>
            <w:lang w:val="ar_AE" w:bidi="ar_AE"/>
          </w:rPr>
          <w:rPr>
            <w:color w:val="0000EE"/>
            <w:u w:val="single"/>
          </w:rPr>
          <w:t>107:8–31</w:t>
        </w:r>
      </w:hyperlink>
      <w:r>
        <w:rPr>
          <w:lang w:val="ar_AE" w:bidi="ar_AE"/>
        </w:rPr>
        <w:t xml:space="preserve">؛ </w:t>
      </w:r>
      <w:hyperlink r:id="rId103">
        <w:r>
          <w:rPr>
            <w:lang w:val="ar_AE" w:bidi="ar_AE"/>
          </w:rPr>
          <w:rPr>
            <w:color w:val="0000EE"/>
            <w:u w:val="single"/>
          </w:rPr>
          <w:t>أمثال 12:14</w:t>
        </w:r>
      </w:hyperlink>
      <w:r>
        <w:rPr>
          <w:lang w:val="ar_AE" w:bidi="ar_AE"/>
        </w:rPr>
        <w:t xml:space="preserve">؛ </w:t>
      </w:r>
      <w:hyperlink r:id="rId104">
        <w:r>
          <w:rPr>
            <w:lang w:val="ar_AE" w:bidi="ar_AE"/>
          </w:rPr>
          <w:rPr>
            <w:color w:val="0000EE"/>
            <w:u w:val="single"/>
          </w:rPr>
          <w:t>ميخا 6:8</w:t>
        </w:r>
      </w:hyperlink>
      <w:r>
        <w:rPr>
          <w:lang w:val="ar_AE" w:bidi="ar_AE"/>
        </w:rPr>
        <w:t>).</w:t>
      </w:r>
    </w:p>
    <w:p>
      <w:pPr>
        <w:bidi/>
      </w:pPr>
      <w:r>
        <w:rPr>
          <w:lang w:val="ar_AE" w:bidi="ar_AE"/>
        </w:rPr>
      </w:r>
      <w:r>
        <w:rPr>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hyperlink r:id="rId105">
        <w:r>
          <w:rPr>
            <w:lang w:val="ar_AE" w:bidi="ar_AE"/>
          </w:rPr>
          <w:rPr>
            <w:color w:val="0000EE"/>
            <w:u w:val="single"/>
          </w:rPr>
          <w:t>إرميا 31:29–30</w:t>
        </w:r>
      </w:hyperlink>
      <w:r>
        <w:rPr>
          <w:lang w:val="ar_AE" w:bidi="ar_AE"/>
        </w:rPr>
        <w:t xml:space="preserve">؛ </w:t>
      </w:r>
      <w:hyperlink r:id="rId106">
        <w:r>
          <w:rPr>
            <w:lang w:val="ar_AE" w:bidi="ar_AE"/>
          </w:rPr>
          <w:rPr>
            <w:color w:val="0000EE"/>
            <w:u w:val="single"/>
          </w:rPr>
          <w:t>حزقيال 18:4</w:t>
        </w:r>
      </w:hyperlink>
      <w:r>
        <w:rPr>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hyperlink r:id="rId107">
        <w:r>
          <w:rPr>
            <w:lang w:val="ar_AE" w:bidi="ar_AE"/>
          </w:rPr>
          <w:rPr>
            <w:color w:val="0000EE"/>
            <w:u w:val="single"/>
          </w:rPr>
          <w:t>تكوين 17:1–8</w:t>
        </w:r>
      </w:hyperlink>
      <w:r>
        <w:rPr>
          <w:lang w:val="ar_AE" w:bidi="ar_AE"/>
        </w:rPr>
        <w:t xml:space="preserve">؛ قارِنْ </w:t>
      </w:r>
      <w:hyperlink r:id="rId108">
        <w:r>
          <w:rPr>
            <w:lang w:val="ar_AE" w:bidi="ar_AE"/>
          </w:rPr>
          <w:rPr>
            <w:color w:val="0000EE"/>
            <w:u w:val="single"/>
          </w:rPr>
          <w:t>تكوين 20:1–9، 18</w:t>
        </w:r>
      </w:hyperlink>
      <w:r>
        <w:rPr>
          <w:lang w:val="ar_AE" w:bidi="ar_AE"/>
        </w:rPr>
        <w:t xml:space="preserve">؛ </w:t>
      </w:r>
      <w:hyperlink r:id="rId109">
        <w:r>
          <w:rPr>
            <w:lang w:val="ar_AE" w:bidi="ar_AE"/>
          </w:rPr>
          <w:rPr>
            <w:color w:val="0000EE"/>
            <w:u w:val="single"/>
          </w:rPr>
          <w:t>خروج 20:5–6</w:t>
        </w:r>
      </w:hyperlink>
      <w:r>
        <w:rPr>
          <w:lang w:val="ar_AE" w:bidi="ar_AE"/>
        </w:rPr>
        <w:t xml:space="preserve">؛ </w:t>
      </w:r>
      <w:hyperlink r:id="rId110">
        <w:r>
          <w:rPr>
            <w:lang w:val="ar_AE" w:bidi="ar_AE"/>
          </w:rPr>
          <w:rPr>
            <w:color w:val="0000EE"/>
            <w:u w:val="single"/>
          </w:rPr>
          <w:t>يشوع 7:24–25</w:t>
        </w:r>
      </w:hyperlink>
      <w:r>
        <w:rPr>
          <w:lang w:val="ar_AE" w:bidi="ar_AE"/>
        </w:rPr>
        <w:t xml:space="preserve">؛ </w:t>
      </w:r>
      <w:hyperlink r:id="rId111">
        <w:r>
          <w:rPr>
            <w:lang w:val="ar_AE" w:bidi="ar_AE"/>
          </w:rPr>
          <w:rPr>
            <w:color w:val="0000EE"/>
            <w:u w:val="single"/>
          </w:rPr>
          <w:t>رومية 11:28</w:t>
        </w:r>
      </w:hyperlink>
      <w:r>
        <w:rPr>
          <w:lang w:val="ar_AE" w:bidi="ar_AE"/>
        </w:rPr>
        <w:t xml:space="preserve">؛ </w:t>
      </w:r>
      <w:hyperlink r:id="rId112">
        <w:r>
          <w:rPr>
            <w:lang w:val="ar_AE" w:bidi="ar_AE"/>
          </w:rPr>
          <w:rPr>
            <w:color w:val="0000EE"/>
            <w:u w:val="single"/>
          </w:rPr>
          <w:t>عبرانيِّين 7:1–10</w:t>
        </w:r>
      </w:hyperlink>
      <w:r>
        <w:rPr>
          <w:lang w:val="ar_AE" w:bidi="ar_AE"/>
        </w:rPr>
        <w:t>).</w:t>
      </w:r>
    </w:p>
    <w:p>
      <w:pPr>
        <w:bidi/>
      </w:pPr>
      <w:r>
        <w:rPr>
          <w:lang w:val="ar_AE" w:bidi="ar_AE"/>
        </w:rPr>
      </w:r>
      <w:r>
        <w:rPr>
          <w:lang w:val="ar_AE" w:bidi="ar_AE"/>
        </w:rPr>
        <w:t>بصفته الإنسان الأصلي وأبا البشريَّة، الذي ستُولَد على صورته كُلُّ الأجيال اللاحقة (</w:t>
      </w:r>
      <w:hyperlink r:id="rId113">
        <w:r>
          <w:rPr>
            <w:lang w:val="ar_AE" w:bidi="ar_AE"/>
          </w:rPr>
          <w:rPr>
            <w:color w:val="0000EE"/>
            <w:u w:val="single"/>
          </w:rPr>
          <w:t>تكوين 5:3</w:t>
        </w:r>
      </w:hyperlink>
      <w:r>
        <w:rPr>
          <w:lang w:val="ar_AE" w:bidi="ar_AE"/>
        </w:rPr>
        <w:t xml:space="preserve">)، كان آدم المُمَثِّل الجماعي للبشريَّة. تُعطِي روايات الخَلْق نفسها الانطباع بأنَّ تكليفات </w:t>
      </w:r>
      <w:hyperlink r:id="rId114">
        <w:r>
          <w:rPr>
            <w:lang w:val="ar_AE" w:bidi="ar_AE"/>
          </w:rPr>
          <w:rPr>
            <w:color w:val="0000EE"/>
            <w:u w:val="single"/>
          </w:rPr>
          <w:t>تكوين 1:26–30</w:t>
        </w:r>
      </w:hyperlink>
      <w:r>
        <w:rPr>
          <w:lang w:val="ar_AE" w:bidi="ar_AE"/>
        </w:rPr>
        <w:t xml:space="preserve"> (قارِنْ </w:t>
      </w:r>
      <w:hyperlink r:id="rId115">
        <w:r>
          <w:rPr>
            <w:lang w:val="ar_AE" w:bidi="ar_AE"/>
          </w:rPr>
          <w:rPr>
            <w:color w:val="0000EE"/>
            <w:u w:val="single"/>
          </w:rPr>
          <w:t>تكوين 9:1، 7</w:t>
        </w:r>
      </w:hyperlink>
      <w:r>
        <w:rPr>
          <w:lang w:val="ar_AE" w:bidi="ar_AE"/>
        </w:rPr>
        <w:t xml:space="preserve">؛ </w:t>
      </w:r>
      <w:hyperlink r:id="rId114">
        <w:r>
          <w:rPr>
            <w:lang w:val="ar_AE" w:bidi="ar_AE"/>
          </w:rPr>
          <w:rPr>
            <w:color w:val="0000EE"/>
            <w:u w:val="single"/>
          </w:rPr>
          <w:t>مزمور 8:5–7</w:t>
        </w:r>
      </w:hyperlink>
      <w:r>
        <w:rPr>
          <w:lang w:val="ar_AE" w:bidi="ar_AE"/>
        </w:rPr>
        <w:t xml:space="preserve">؛ </w:t>
      </w:r>
      <w:hyperlink r:id="rId116">
        <w:r>
          <w:rPr>
            <w:lang w:val="ar_AE" w:bidi="ar_AE"/>
          </w:rPr>
          <w:rPr>
            <w:color w:val="0000EE"/>
            <w:u w:val="single"/>
          </w:rPr>
          <w:t>104:14</w:t>
        </w:r>
      </w:hyperlink>
      <w:r>
        <w:rPr>
          <w:lang w:val="ar_AE" w:bidi="ar_AE"/>
        </w:rPr>
        <w:t xml:space="preserve">) وكذلك لعنات </w:t>
      </w:r>
      <w:hyperlink r:id="rId114">
        <w:r>
          <w:rPr>
            <w:lang w:val="ar_AE" w:bidi="ar_AE"/>
          </w:rPr>
          <w:rPr>
            <w:color w:val="0000EE"/>
            <w:u w:val="single"/>
          </w:rPr>
          <w:t>تكوين 3:16–19</w:t>
        </w:r>
      </w:hyperlink>
      <w:r>
        <w:rPr>
          <w:lang w:val="ar_AE" w:bidi="ar_AE"/>
        </w:rPr>
        <w:t xml:space="preserve"> (قارِنْ </w:t>
      </w:r>
      <w:hyperlink r:id="rId114">
        <w:r>
          <w:rPr>
            <w:lang w:val="ar_AE" w:bidi="ar_AE"/>
          </w:rPr>
          <w:rPr>
            <w:color w:val="0000EE"/>
            <w:u w:val="single"/>
          </w:rPr>
          <w:t>مزمور 90:3</w:t>
        </w:r>
      </w:hyperlink>
      <w:r>
        <w:rPr>
          <w:lang w:val="ar_AE" w:bidi="ar_AE"/>
        </w:rPr>
        <w:t xml:space="preserve">؛ </w:t>
      </w:r>
      <w:hyperlink r:id="rId114">
        <w:r>
          <w:rPr>
            <w:lang w:val="ar_AE" w:bidi="ar_AE"/>
          </w:rPr>
          <w:rPr>
            <w:color w:val="0000EE"/>
            <w:u w:val="single"/>
          </w:rPr>
          <w:t>جامعة 12:7</w:t>
        </w:r>
      </w:hyperlink>
      <w:r>
        <w:rPr>
          <w:lang w:val="ar_AE" w:bidi="ar_AE"/>
        </w:rPr>
        <w:t xml:space="preserve">؛ </w:t>
      </w:r>
      <w:hyperlink r:id="rId114">
        <w:r>
          <w:rPr>
            <w:lang w:val="ar_AE" w:bidi="ar_AE"/>
          </w:rPr>
          <w:rPr>
            <w:color w:val="0000EE"/>
            <w:u w:val="single"/>
          </w:rPr>
          <w:t>إشعياء 13:8</w:t>
        </w:r>
      </w:hyperlink>
      <w:r>
        <w:rPr>
          <w:lang w:val="ar_AE" w:bidi="ar_AE"/>
        </w:rPr>
        <w:t xml:space="preserve">؛ </w:t>
      </w:r>
      <w:hyperlink r:id="rId114">
        <w:r>
          <w:rPr>
            <w:lang w:val="ar_AE" w:bidi="ar_AE"/>
          </w:rPr>
          <w:rPr>
            <w:color w:val="0000EE"/>
            <w:u w:val="single"/>
          </w:rPr>
          <w:t>21:3</w:t>
        </w:r>
      </w:hyperlink>
      <w:r>
        <w:rPr>
          <w:lang w:val="ar_AE" w:bidi="ar_AE"/>
        </w:rPr>
        <w:t>) لم تَكُنْ مُوَجَّهَة لآدم (وحَوَّاء) فَحَسْبُ، بل، من خلاله، للجنس البشري بأكمله.</w:t>
      </w:r>
    </w:p>
    <w:p>
      <w:pPr>
        <w:bidi/>
      </w:pPr>
      <w:r>
        <w:rPr>
          <w:lang w:val="ar_AE" w:bidi="ar_AE"/>
        </w:rPr>
      </w:r>
      <w:r>
        <w:rPr>
          <w:lang w:val="ar_AE" w:bidi="ar_AE"/>
        </w:rPr>
        <w:t xml:space="preserve">في </w:t>
      </w:r>
      <w:hyperlink r:id="rId117">
        <w:r>
          <w:rPr>
            <w:lang w:val="ar_AE" w:bidi="ar_AE"/>
          </w:rPr>
          <w:rPr>
            <w:color w:val="0000EE"/>
            <w:u w:val="single"/>
          </w:rPr>
          <w:t>رومية 5:12–21</w:t>
        </w:r>
      </w:hyperlink>
      <w:r>
        <w:rPr>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hyperlink r:id="rId118">
        <w:r>
          <w:rPr>
            <w:lang w:val="ar_AE" w:bidi="ar_AE"/>
          </w:rPr>
          <w:rPr>
            <w:color w:val="0000EE"/>
            <w:u w:val="single"/>
          </w:rPr>
          <w:t>1 كورنثوس 15:45–50</w:t>
        </w:r>
      </w:hyperlink>
      <w:r>
        <w:rPr>
          <w:lang w:val="ar_AE" w:bidi="ar_AE"/>
        </w:rPr>
        <w:t>، دعا بولسُ المسيحَ "</w:t>
      </w:r>
      <w:r>
        <w:rPr>
          <w:lang w:val="ar_AE" w:bidi="ar_AE"/>
        </w:rPr>
        <w:t>آدَم الأَخِير</w:t>
      </w:r>
      <w:r>
        <w:rPr>
          <w:lang w:val="ar_AE" w:bidi="ar_AE"/>
        </w:rPr>
        <w:t>" و"</w:t>
      </w:r>
      <w:r>
        <w:rPr>
          <w:lang w:val="ar_AE" w:bidi="ar_AE"/>
        </w:rPr>
        <w:t>الإِنْسَان الثَّانِي</w:t>
      </w:r>
      <w:r>
        <w:rPr>
          <w:lang w:val="ar_AE" w:bidi="ar_AE"/>
        </w:rPr>
        <w:t>" و"</w:t>
      </w:r>
      <w:r>
        <w:rPr>
          <w:lang w:val="ar_AE" w:bidi="ar_AE"/>
        </w:rPr>
        <w:t>السَّمَاوِيّ</w:t>
      </w:r>
      <w:r>
        <w:rPr>
          <w:lang w:val="ar_AE" w:bidi="ar_AE"/>
        </w:rPr>
        <w:t>" في مقابل "</w:t>
      </w:r>
      <w:r>
        <w:rPr>
          <w:lang w:val="ar_AE" w:bidi="ar_AE"/>
        </w:rPr>
        <w:t>آدَم الأَوَّل"</w:t>
      </w:r>
      <w:r>
        <w:rPr>
          <w:lang w:val="ar_AE" w:bidi="ar_AE"/>
        </w:rPr>
        <w:t xml:space="preserve"> و"</w:t>
      </w:r>
      <w:r>
        <w:rPr>
          <w:lang w:val="ar_AE" w:bidi="ar_AE"/>
        </w:rPr>
        <w:t>الإِنْسَان الأَوَّل</w:t>
      </w:r>
      <w:r>
        <w:rPr>
          <w:lang w:val="ar_AE" w:bidi="ar_AE"/>
        </w:rPr>
        <w:t>" و"</w:t>
      </w:r>
      <w:r>
        <w:rPr>
          <w:lang w:val="ar_AE" w:bidi="ar_AE"/>
        </w:rPr>
        <w:t>التُّرَابِيّ</w:t>
      </w:r>
      <w:r>
        <w:rPr>
          <w:lang w:val="ar_AE" w:bidi="ar_AE"/>
        </w:rPr>
        <w:t>".</w:t>
      </w:r>
    </w:p>
    <w:p>
      <w:pPr>
        <w:bidi/>
      </w:pPr>
      <w:r>
        <w:rPr>
          <w:lang w:val="ar_AE" w:bidi="ar_AE"/>
        </w:rPr>
      </w:r>
      <w:r>
        <w:rPr>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lang w:val="ar_AE" w:bidi="ar_AE"/>
        </w:rPr>
        <w:t>التُّرَابِيّ</w:t>
      </w:r>
      <w:r>
        <w:rPr>
          <w:lang w:val="ar_AE" w:bidi="ar_AE"/>
        </w:rPr>
        <w:t>" ويشتركون في خطيَّته وغُربته عن الله والخليقة (</w:t>
      </w:r>
      <w:hyperlink r:id="rId119">
        <w:r>
          <w:rPr>
            <w:lang w:val="ar_AE" w:bidi="ar_AE"/>
          </w:rPr>
          <w:rPr>
            <w:color w:val="0000EE"/>
            <w:u w:val="single"/>
          </w:rPr>
          <w:t>رومية 5:12–19</w:t>
        </w:r>
      </w:hyperlink>
      <w:r>
        <w:rPr>
          <w:lang w:val="ar_AE" w:bidi="ar_AE"/>
        </w:rPr>
        <w:t xml:space="preserve">؛ </w:t>
      </w:r>
      <w:hyperlink r:id="rId120">
        <w:r>
          <w:rPr>
            <w:lang w:val="ar_AE" w:bidi="ar_AE"/>
          </w:rPr>
          <w:rPr>
            <w:color w:val="0000EE"/>
            <w:u w:val="single"/>
          </w:rPr>
          <w:t>8:20–22</w:t>
        </w:r>
      </w:hyperlink>
      <w:r>
        <w:rPr>
          <w:lang w:val="ar_AE" w:bidi="ar_AE"/>
        </w:rPr>
        <w:t>)، أمَّا أولئك المُتَّحِدون بالمسيح بالإيمان فيُصبِحون "جَسَد" المسيح (</w:t>
      </w:r>
      <w:hyperlink r:id="rId121">
        <w:r>
          <w:rPr>
            <w:lang w:val="ar_AE" w:bidi="ar_AE"/>
          </w:rPr>
          <w:rPr>
            <w:color w:val="0000EE"/>
            <w:u w:val="single"/>
          </w:rPr>
          <w:t>رومية 12:4–5</w:t>
        </w:r>
      </w:hyperlink>
      <w:r>
        <w:rPr>
          <w:lang w:val="ar_AE" w:bidi="ar_AE"/>
        </w:rPr>
        <w:t xml:space="preserve">؛ </w:t>
      </w:r>
      <w:hyperlink r:id="rId122">
        <w:r>
          <w:rPr>
            <w:lang w:val="ar_AE" w:bidi="ar_AE"/>
          </w:rPr>
          <w:rPr>
            <w:color w:val="0000EE"/>
            <w:u w:val="single"/>
          </w:rPr>
          <w:t>1 كورنثوس 12:12–13، 27</w:t>
        </w:r>
      </w:hyperlink>
      <w:r>
        <w:rPr>
          <w:lang w:val="ar_AE" w:bidi="ar_AE"/>
        </w:rPr>
        <w:t xml:space="preserve">؛ </w:t>
      </w:r>
      <w:hyperlink r:id="rId123">
        <w:r>
          <w:rPr>
            <w:lang w:val="ar_AE" w:bidi="ar_AE"/>
          </w:rPr>
          <w:rPr>
            <w:color w:val="0000EE"/>
            <w:u w:val="single"/>
          </w:rPr>
          <w:t>أفسس 1:22–23</w:t>
        </w:r>
      </w:hyperlink>
      <w:r>
        <w:rPr>
          <w:lang w:val="ar_AE" w:bidi="ar_AE"/>
        </w:rPr>
        <w:t xml:space="preserve">؛ </w:t>
      </w:r>
      <w:hyperlink r:id="rId124">
        <w:r>
          <w:rPr>
            <w:lang w:val="ar_AE" w:bidi="ar_AE"/>
          </w:rPr>
          <w:rPr>
            <w:color w:val="0000EE"/>
            <w:u w:val="single"/>
          </w:rPr>
          <w:t>كولوسي 1:18</w:t>
        </w:r>
      </w:hyperlink>
      <w:r>
        <w:rPr>
          <w:lang w:val="ar_AE" w:bidi="ar_AE"/>
        </w:rPr>
        <w:t>)؛ ويُعاد خلقهم على صورة المسيح (</w:t>
      </w:r>
      <w:hyperlink r:id="rId125">
        <w:r>
          <w:rPr>
            <w:lang w:val="ar_AE" w:bidi="ar_AE"/>
          </w:rPr>
          <w:rPr>
            <w:color w:val="0000EE"/>
            <w:u w:val="single"/>
          </w:rPr>
          <w:t>رومية 8:29</w:t>
        </w:r>
      </w:hyperlink>
      <w:r>
        <w:rPr>
          <w:lang w:val="ar_AE" w:bidi="ar_AE"/>
        </w:rPr>
        <w:t xml:space="preserve">؛ </w:t>
      </w:r>
      <w:hyperlink r:id="rId126">
        <w:r>
          <w:rPr>
            <w:lang w:val="ar_AE" w:bidi="ar_AE"/>
          </w:rPr>
          <w:rPr>
            <w:color w:val="0000EE"/>
            <w:u w:val="single"/>
          </w:rPr>
          <w:t>1 كورنثوس 15:49</w:t>
        </w:r>
      </w:hyperlink>
      <w:r>
        <w:rPr>
          <w:lang w:val="ar_AE" w:bidi="ar_AE"/>
        </w:rPr>
        <w:t xml:space="preserve">؛ </w:t>
      </w:r>
      <w:hyperlink r:id="rId127">
        <w:r>
          <w:rPr>
            <w:lang w:val="ar_AE" w:bidi="ar_AE"/>
          </w:rPr>
          <w:rPr>
            <w:color w:val="0000EE"/>
            <w:u w:val="single"/>
          </w:rPr>
          <w:t>2 كورنثوس 3:18</w:t>
        </w:r>
      </w:hyperlink>
      <w:r>
        <w:rPr>
          <w:lang w:val="ar_AE" w:bidi="ar_AE"/>
        </w:rPr>
        <w:t>)؛ ويُصبِحون "إنسانًا جديدًا" واحدًا (</w:t>
      </w:r>
      <w:hyperlink r:id="rId128">
        <w:r>
          <w:rPr>
            <w:lang w:val="ar_AE" w:bidi="ar_AE"/>
          </w:rPr>
          <w:rPr>
            <w:color w:val="0000EE"/>
            <w:u w:val="single"/>
          </w:rPr>
          <w:t>أفسس 2:15</w:t>
        </w:r>
      </w:hyperlink>
      <w:r>
        <w:rPr>
          <w:lang w:val="ar_AE" w:bidi="ar_AE"/>
        </w:rPr>
        <w:t xml:space="preserve">؛ </w:t>
      </w:r>
      <w:hyperlink r:id="rId129">
        <w:r>
          <w:rPr>
            <w:lang w:val="ar_AE" w:bidi="ar_AE"/>
          </w:rPr>
          <w:rPr>
            <w:color w:val="0000EE"/>
            <w:u w:val="single"/>
          </w:rPr>
          <w:t>4:24</w:t>
        </w:r>
      </w:hyperlink>
      <w:r>
        <w:rPr>
          <w:lang w:val="ar_AE" w:bidi="ar_AE"/>
        </w:rPr>
        <w:t xml:space="preserve">؛ </w:t>
      </w:r>
      <w:hyperlink r:id="rId130">
        <w:r>
          <w:rPr>
            <w:lang w:val="ar_AE" w:bidi="ar_AE"/>
          </w:rPr>
          <w:rPr>
            <w:color w:val="0000EE"/>
            <w:u w:val="single"/>
          </w:rPr>
          <w:t>كولوسي 3:9–10</w:t>
        </w:r>
      </w:hyperlink>
      <w:r>
        <w:rPr>
          <w:lang w:val="ar_AE" w:bidi="ar_AE"/>
        </w:rPr>
        <w:t>)؛ ويشتركون في الخليقة الجديدة (</w:t>
      </w:r>
      <w:hyperlink r:id="rId131">
        <w:r>
          <w:rPr>
            <w:lang w:val="ar_AE" w:bidi="ar_AE"/>
          </w:rPr>
          <w:rPr>
            <w:color w:val="0000EE"/>
            <w:u w:val="single"/>
          </w:rPr>
          <w:t>2 كورنثوس 5:17</w:t>
        </w:r>
      </w:hyperlink>
      <w:r>
        <w:rPr>
          <w:lang w:val="ar_AE" w:bidi="ar_AE"/>
        </w:rPr>
        <w:t xml:space="preserve">؛ </w:t>
      </w:r>
      <w:hyperlink r:id="rId132">
        <w:r>
          <w:rPr>
            <w:lang w:val="ar_AE" w:bidi="ar_AE"/>
          </w:rPr>
          <w:rPr>
            <w:color w:val="0000EE"/>
            <w:u w:val="single"/>
          </w:rPr>
          <w:t>غلاطيَّة 6:15</w:t>
        </w:r>
      </w:hyperlink>
      <w:r>
        <w:rPr>
          <w:lang w:val="ar_AE" w:bidi="ar_AE"/>
        </w:rPr>
        <w:t>). الحواجز القديمة التي أقامها آدم يُزِيلها المسيح (</w:t>
      </w:r>
      <w:hyperlink r:id="rId133">
        <w:r>
          <w:rPr>
            <w:lang w:val="ar_AE" w:bidi="ar_AE"/>
          </w:rPr>
          <w:rPr>
            <w:color w:val="0000EE"/>
            <w:u w:val="single"/>
          </w:rPr>
          <w:t>رومية 5:1</w:t>
        </w:r>
      </w:hyperlink>
      <w:r>
        <w:rPr>
          <w:lang w:val="ar_AE" w:bidi="ar_AE"/>
        </w:rPr>
        <w:t xml:space="preserve">؛ </w:t>
      </w:r>
      <w:hyperlink r:id="rId134">
        <w:r>
          <w:rPr>
            <w:lang w:val="ar_AE" w:bidi="ar_AE"/>
          </w:rPr>
          <w:rPr>
            <w:color w:val="0000EE"/>
            <w:u w:val="single"/>
          </w:rPr>
          <w:t>2 كورنثوس 5:19</w:t>
        </w:r>
      </w:hyperlink>
      <w:r>
        <w:rPr>
          <w:lang w:val="ar_AE" w:bidi="ar_AE"/>
        </w:rPr>
        <w:t xml:space="preserve">؛ </w:t>
      </w:r>
      <w:hyperlink r:id="rId135">
        <w:r>
          <w:rPr>
            <w:lang w:val="ar_AE" w:bidi="ar_AE"/>
          </w:rPr>
          <w:rPr>
            <w:color w:val="0000EE"/>
            <w:u w:val="single"/>
          </w:rPr>
          <w:t>غلاطيَّة 3:27–28</w:t>
        </w:r>
      </w:hyperlink>
      <w:r>
        <w:rPr>
          <w:lang w:val="ar_AE" w:bidi="ar_AE"/>
        </w:rPr>
        <w:t xml:space="preserve">؛ </w:t>
      </w:r>
      <w:hyperlink r:id="rId136">
        <w:r>
          <w:rPr>
            <w:lang w:val="ar_AE" w:bidi="ar_AE"/>
          </w:rPr>
          <w:rPr>
            <w:color w:val="0000EE"/>
            <w:u w:val="single"/>
          </w:rPr>
          <w:t>أفسس 2:14–16</w:t>
        </w:r>
      </w:hyperlink>
      <w:r>
        <w:rPr>
          <w:lang w:val="ar_AE" w:bidi="ar_AE"/>
        </w:rPr>
        <w:t>). بالنسبة لبولس، كان التَّشَابُه الوظيفي بين آدم والمسيح كمُمَثِّلَيْن يعني أنَّ المسيح استعاد ما فَقَدَهُ آدم.</w:t>
      </w:r>
    </w:p>
    <w:p>
      <w:pPr>
        <w:bidi/>
      </w:pPr>
      <w:r>
        <w:rPr>
          <w:lang w:val="ar_AE" w:bidi="ar_AE"/>
        </w:rPr>
      </w:r>
      <w:r>
        <w:rPr>
          <w:lang w:val="ar_AE" w:bidi="ar_AE"/>
        </w:rPr>
        <w:t xml:space="preserve">اُنْظُرْ أيضًا </w:t>
      </w:r>
      <w:r>
        <w:rPr>
          <w:lang w:val="ar_AE" w:bidi="ar_AE"/>
        </w:rPr>
        <w:t>حَوَّاء</w:t>
      </w:r>
      <w:r>
        <w:rPr>
          <w:lang w:val="ar_AE" w:bidi="ar_AE"/>
        </w:rPr>
        <w:t xml:space="preserve">؛ </w:t>
      </w:r>
      <w:r>
        <w:rPr>
          <w:lang w:val="ar_AE" w:bidi="ar_AE"/>
        </w:rPr>
        <w:t>الإنسان العتيق والجديد</w:t>
      </w:r>
      <w:r>
        <w:rPr>
          <w:lang w:val="ar_AE" w:bidi="ar_AE"/>
        </w:rPr>
        <w:t xml:space="preserve">؛ </w:t>
      </w:r>
      <w:r>
        <w:rPr>
          <w:lang w:val="ar_AE" w:bidi="ar_AE"/>
        </w:rPr>
        <w:t>الخليقة الجديدة، المخلوق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آدَم الثاني</w:t>
      </w:r>
      <w:r>
        <w:rPr>
          <w:lang w:val="ar_AE" w:bidi="ar_AE"/>
        </w:rPr>
      </w:r>
    </w:p>
    <w:p>
      <w:pPr>
        <w:bidi/>
      </w:pPr>
      <w:r>
        <w:rPr>
          <w:lang w:val="ar_AE" w:bidi="ar_AE"/>
        </w:rPr>
      </w:r>
      <w:r>
        <w:rPr>
          <w:lang w:val="ar_AE" w:bidi="ar_AE"/>
        </w:rPr>
        <w:t>تشبيه يقارن بين الإنسان الأول، وهو آدَم، مع الرب يَسوع ٱلْمَسِيحِ.</w:t>
      </w:r>
    </w:p>
    <w:p>
      <w:pPr>
        <w:bidi/>
      </w:pPr>
      <w:r>
        <w:rPr>
          <w:lang w:val="ar_AE" w:bidi="ar_AE"/>
        </w:rPr>
      </w:r>
      <w:r>
        <w:rPr>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hyperlink r:id="rId117">
        <w:r>
          <w:rPr>
            <w:lang w:val="ar_AE" w:bidi="ar_AE"/>
          </w:rPr>
          <w:rPr>
            <w:color w:val="0000EE"/>
            <w:u w:val="single"/>
          </w:rPr>
          <w:t>رومية 5:12</w:t>
        </w:r>
      </w:hyperlink>
      <w:r>
        <w:rPr>
          <w:lang w:val="ar_AE" w:bidi="ar_AE"/>
        </w:rPr>
        <w:t>–</w:t>
      </w:r>
      <w:hyperlink r:id="rId117">
        <w:r>
          <w:rPr>
            <w:lang w:val="ar_AE" w:bidi="ar_AE"/>
          </w:rPr>
          <w:rPr>
            <w:color w:val="0000EE"/>
            <w:u w:val="single"/>
          </w:rPr>
          <w:t>21</w:t>
        </w:r>
      </w:hyperlink>
      <w:r>
        <w:rPr>
          <w:lang w:val="ar_AE" w:bidi="ar_AE"/>
        </w:rPr>
        <w:t xml:space="preserve">; </w:t>
      </w:r>
      <w:hyperlink r:id="rId137">
        <w:r>
          <w:rPr>
            <w:lang w:val="ar_AE" w:bidi="ar_AE"/>
          </w:rPr>
          <w:rPr>
            <w:color w:val="0000EE"/>
            <w:u w:val="single"/>
          </w:rPr>
          <w:t>1 كورنثوس 15:22، 45</w:t>
        </w:r>
      </w:hyperlink>
      <w:r>
        <w:rPr>
          <w:lang w:val="ar_AE" w:bidi="ar_AE"/>
        </w:rPr>
        <w:t>–</w:t>
      </w:r>
      <w:hyperlink r:id="rId137">
        <w:r>
          <w:rPr>
            <w:lang w:val="ar_AE" w:bidi="ar_AE"/>
          </w:rPr>
          <w:rPr>
            <w:color w:val="0000EE"/>
            <w:u w:val="single"/>
          </w:rPr>
          <w:t>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آدَم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آرام جشور</w:t>
      </w:r>
      <w:r>
        <w:rPr>
          <w:lang w:val="ar_AE" w:bidi="ar_AE"/>
        </w:rPr>
      </w:r>
    </w:p>
    <w:p>
      <w:pPr>
        <w:bidi/>
      </w:pPr>
      <w:r>
        <w:rPr>
          <w:lang w:val="ar_AE" w:bidi="ar_AE"/>
        </w:rPr>
      </w:r>
      <w:r>
        <w:rPr>
          <w:lang w:val="ar_AE" w:bidi="ar_AE"/>
        </w:rPr>
        <w:t xml:space="preserve">مملكة صغيرة بين جبل حَرْمونَ وبَاشَانَ. بعشة هي المنطقة شْرِقِ وشمال شرق بحر ٱلْجَلِيلِ. تحدها أَرْجوبَ التي تقع شْرِقِ بحر ٱلْجَلِيلِ. </w:t>
      </w:r>
      <w:r>
        <w:rPr>
          <w:i/>
          <w:lang w:val="ar_AE" w:bidi="ar_AE"/>
        </w:rPr>
        <w:t>انظر</w:t>
      </w:r>
      <w:r>
        <w:rPr>
          <w:lang w:val="ar_AE" w:bidi="ar_AE"/>
        </w:rPr>
        <w:t xml:space="preserve"> </w:t>
      </w:r>
      <w:r>
        <w:rPr>
          <w:lang w:val="ar_AE" w:bidi="ar_AE"/>
        </w:rPr>
        <w:t>جَشورَ، الجَشوريون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آرَحَ</w:t>
      </w:r>
      <w:r>
        <w:rPr>
          <w:lang w:val="ar_AE" w:bidi="ar_AE"/>
        </w:rPr>
      </w:r>
    </w:p>
    <w:p>
      <w:pPr>
        <w:pStyle w:val="Heading2"/>
        <w:bidi/>
      </w:pPr>
      <w:r>
        <w:rPr>
          <w:lang w:val="ar_AE" w:bidi="ar_AE"/>
        </w:rPr>
        <w:t>آرَحُ</w:t>
      </w:r>
    </w:p>
    <w:p>
      <w:pPr>
        <w:pStyle w:val="ListNumber"/>
        <w:numPr>
          <w:ilvl w:val="0"/>
          <w:numId w:val="15"/>
        </w:numPr>
        <w:bidi/>
        <w:spacing w:line="240" w:lineRule="auto"/>
        <w:ind w:left="720"/>
      </w:pPr>
      <w:r>
        <w:rPr>
          <w:lang w:val="ar_AE" w:bidi="ar_AE"/>
        </w:rPr>
      </w:r>
      <w:r>
        <w:rPr>
          <w:lang w:val="ar_AE" w:bidi="ar_AE"/>
        </w:rPr>
        <w:t>ابن علَّا من سبط أَشِيرَ (</w:t>
      </w:r>
      <w:hyperlink r:id="rId138">
        <w:r>
          <w:rPr>
            <w:lang w:val="ar_AE" w:bidi="ar_AE"/>
          </w:rPr>
          <w:rPr>
            <w:color w:val="0000EE"/>
            <w:u w:val="single"/>
          </w:rPr>
          <w:t>1 أخبار الأيام 7:39</w:t>
        </w:r>
      </w:hyperlink>
      <w:r>
        <w:rPr>
          <w:lang w:val="ar_AE" w:bidi="ar_AE"/>
        </w:rPr>
        <w:t>).</w:t>
      </w:r>
    </w:p>
    <w:p>
      <w:pPr>
        <w:pStyle w:val="ListNumber"/>
        <w:bidi/>
        <w:spacing w:line="240" w:lineRule="auto"/>
        <w:ind w:left="720"/>
      </w:pPr>
      <w:r>
        <w:rPr>
          <w:lang w:val="ar_AE" w:bidi="ar_AE"/>
        </w:rPr>
      </w:r>
      <w:r>
        <w:rPr>
          <w:lang w:val="ar_AE" w:bidi="ar_AE"/>
        </w:rPr>
        <w:t>جد مجموعة من الذين عادوا إلى أورشَلِيمَ مع زَربَّابِل بعد السبي البابلي (</w:t>
      </w:r>
      <w:hyperlink r:id="rId139">
        <w:r>
          <w:rPr>
            <w:lang w:val="ar_AE" w:bidi="ar_AE"/>
          </w:rPr>
          <w:rPr>
            <w:color w:val="0000EE"/>
            <w:u w:val="single"/>
          </w:rPr>
          <w:t>عَزْرَا 2:5</w:t>
        </w:r>
      </w:hyperlink>
      <w:r>
        <w:rPr>
          <w:lang w:val="ar_AE" w:bidi="ar_AE"/>
        </w:rPr>
        <w:t xml:space="preserve">; </w:t>
      </w:r>
      <w:hyperlink r:id="rId140">
        <w:r>
          <w:rPr>
            <w:lang w:val="ar_AE" w:bidi="ar_AE"/>
          </w:rPr>
          <w:rPr>
            <w:color w:val="0000EE"/>
            <w:u w:val="single"/>
          </w:rPr>
          <w:t>نَحَمْيَا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آرِيل، أَرِيئِيل (شخص)</w:t>
      </w:r>
      <w:r>
        <w:rPr>
          <w:lang w:val="ar_AE" w:bidi="ar_AE"/>
        </w:rPr>
      </w:r>
    </w:p>
    <w:p>
      <w:pPr>
        <w:pStyle w:val="Heading2"/>
        <w:bidi/>
      </w:pPr>
      <w:r>
        <w:rPr>
          <w:lang w:val="ar_AE" w:bidi="ar_AE"/>
        </w:rPr>
        <w:t xml:space="preserve">آرِيل، أَرِيئِيل </w:t>
      </w:r>
      <w:r>
        <w:rPr>
          <w:lang w:val="ar_AE" w:bidi="ar_AE"/>
        </w:rPr>
        <w:t>(شخص)</w:t>
      </w:r>
    </w:p>
    <w:p>
      <w:pPr>
        <w:pStyle w:val="ListNumber"/>
        <w:numPr>
          <w:ilvl w:val="0"/>
          <w:numId w:val="16"/>
        </w:numPr>
        <w:bidi/>
        <w:spacing w:line="240" w:lineRule="auto"/>
        <w:ind w:left="720"/>
      </w:pPr>
      <w:r>
        <w:rPr>
          <w:lang w:val="ar_AE" w:bidi="ar_AE"/>
        </w:rPr>
      </w:r>
      <w:r>
        <w:rPr>
          <w:lang w:val="ar_AE" w:bidi="ar_AE"/>
        </w:rPr>
        <w:t>الشخص أو الشيء الذي تغلَّب عليه بَنَايَاهُو، رئيس حرس داود، في عمل بطولي (</w:t>
      </w:r>
      <w:hyperlink r:id="rId141">
        <w:r>
          <w:rPr>
            <w:lang w:val="ar_AE" w:bidi="ar_AE"/>
          </w:rPr>
          <w:rPr>
            <w:color w:val="0000EE"/>
            <w:u w:val="single"/>
          </w:rPr>
          <w:t>2صموئيل 23: 20؛</w:t>
        </w:r>
      </w:hyperlink>
      <w:r>
        <w:rPr>
          <w:lang w:val="ar_AE" w:bidi="ar_AE"/>
        </w:rPr>
        <w:t xml:space="preserve"> </w:t>
      </w:r>
      <w:hyperlink r:id="rId142">
        <w:r>
          <w:rPr>
            <w:lang w:val="ar_AE" w:bidi="ar_AE"/>
          </w:rPr>
          <w:rPr>
            <w:color w:val="0000EE"/>
            <w:u w:val="single"/>
          </w:rPr>
          <w:t>1أخبار الأيام 11: 22، بحسب الترجمة العربية المبسطة)</w:t>
        </w:r>
      </w:hyperlink>
      <w:r>
        <w:rPr>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lang w:val="ar_AE" w:bidi="ar_AE"/>
        </w:rPr>
      </w:r>
      <w:r>
        <w:rPr>
          <w:lang w:val="ar_AE" w:bidi="ar_AE"/>
        </w:rPr>
        <w:t xml:space="preserve">اسم أحد الرجال الذين أرسلهم عزرا إلى </w:t>
      </w:r>
      <w:r>
        <w:rPr>
          <w:lang w:val="ar_AE" w:bidi="ar_AE"/>
        </w:rPr>
        <w:t xml:space="preserve">إِدُّو </w:t>
      </w:r>
      <w:r>
        <w:rPr>
          <w:lang w:val="ar_AE" w:bidi="ar_AE"/>
        </w:rPr>
        <w:t>لطلب كهنة لاويين كي يذهبوا مع المسبيِّين اليهود العائدين من بابل إلى أورشليم (</w:t>
      </w:r>
      <w:hyperlink r:id="rId143">
        <w:r>
          <w:rPr>
            <w:lang w:val="ar_AE" w:bidi="ar_AE"/>
          </w:rPr>
          <w:rPr>
            <w:color w:val="0000EE"/>
            <w:u w:val="single"/>
          </w:rPr>
          <w:t>عزرا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bidi/>
      </w:pPr>
      <w:r>
        <w:rPr>
          <w:lang w:val="ar_AE" w:bidi="ar_AE"/>
        </w:rPr>
      </w:r>
      <w:r>
        <w:rPr>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w:t>
      </w:r>
      <w:r>
        <w:rPr>
          <w:lang w:val="ar_AE" w:bidi="ar_AE"/>
        </w:rPr>
      </w:r>
    </w:p>
    <w:p>
      <w:pPr>
        <w:pStyle w:val="Heading2"/>
        <w:bidi/>
      </w:pPr>
      <w:r>
        <w:rPr>
          <w:lang w:val="ar_AE" w:bidi="ar_AE"/>
        </w:rPr>
        <w:t>آس</w:t>
      </w:r>
    </w:p>
    <w:p>
      <w:pPr>
        <w:bidi/>
      </w:pPr>
      <w:r>
        <w:rPr>
          <w:lang w:val="ar_AE" w:bidi="ar_AE"/>
        </w:rPr>
      </w:r>
      <w:r>
        <w:rPr>
          <w:lang w:val="ar_AE" w:bidi="ar_AE"/>
        </w:rPr>
        <w:t>شجيرة دائمة الخضرة ذات أوراق صغيرة وزهور عطرة (</w:t>
      </w:r>
      <w:hyperlink r:id="rId144">
        <w:r>
          <w:rPr>
            <w:lang w:val="ar_AE" w:bidi="ar_AE"/>
          </w:rPr>
          <w:rPr>
            <w:color w:val="0000EE"/>
            <w:u w:val="single"/>
          </w:rPr>
          <w:t>نحميا 8: 15؛</w:t>
        </w:r>
      </w:hyperlink>
      <w:r>
        <w:rPr>
          <w:lang w:val="ar_AE" w:bidi="ar_AE"/>
        </w:rPr>
        <w:t xml:space="preserve"> </w:t>
      </w:r>
      <w:hyperlink r:id="rId145">
        <w:r>
          <w:rPr>
            <w:lang w:val="ar_AE" w:bidi="ar_AE"/>
          </w:rPr>
          <w:rPr>
            <w:color w:val="0000EE"/>
            <w:u w:val="single"/>
          </w:rPr>
          <w:t>إشعياء 41: 19</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ListNumber"/>
        <w:numPr>
          <w:ilvl w:val="0"/>
          <w:numId w:val="17"/>
        </w:numPr>
        <w:bidi/>
        <w:spacing w:line="240" w:lineRule="auto"/>
        <w:ind w:left="720"/>
      </w:pPr>
      <w:r>
        <w:rPr>
          <w:lang w:val="ar_AE" w:bidi="ar_AE"/>
        </w:rPr>
      </w:r>
      <w:r>
        <w:rPr>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lang w:val="ar_AE" w:bidi="ar_AE"/>
        </w:rPr>
        <w:t xml:space="preserve">تولى آسَا العرش بعد والده </w:t>
      </w:r>
      <w:r>
        <w:rPr>
          <w:lang w:val="ar_AE" w:bidi="ar_AE"/>
        </w:rPr>
        <w:t>أَبِيَام (أو أَ</w:t>
      </w:r>
      <w:r>
        <w:rPr>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lang w:val="ar_AE" w:bidi="ar_AE"/>
        </w:rPr>
        <w:t>أَرَام النَّهْرَيْن</w:t>
      </w:r>
      <w:r>
        <w:rPr>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hyperlink r:id="rId146">
        <w:r>
          <w:rPr>
            <w:lang w:val="ar_AE" w:bidi="ar_AE"/>
          </w:rPr>
          <w:rPr>
            <w:color w:val="0000EE"/>
            <w:u w:val="single"/>
          </w:rPr>
          <w:t>2 أخبار 14:1–8</w:t>
        </w:r>
      </w:hyperlink>
      <w:r>
        <w:rPr>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hyperlink r:id="rId147">
        <w:r>
          <w:rPr>
            <w:lang w:val="ar_AE" w:bidi="ar_AE"/>
          </w:rPr>
          <w:rPr>
            <w:color w:val="0000EE"/>
            <w:u w:val="single"/>
          </w:rPr>
          <w:t>1 ملوك 15:10؛</w:t>
        </w:r>
      </w:hyperlink>
      <w:r>
        <w:rPr>
          <w:lang w:val="ar_AE" w:bidi="ar_AE"/>
        </w:rPr>
        <w:t xml:space="preserve"> </w:t>
      </w:r>
      <w:hyperlink r:id="rId148">
        <w:r>
          <w:rPr>
            <w:lang w:val="ar_AE" w:bidi="ar_AE"/>
          </w:rPr>
          <w:rPr>
            <w:color w:val="0000EE"/>
            <w:u w:val="single"/>
          </w:rPr>
          <w:t>2 أخبار 15:16</w:t>
        </w:r>
      </w:hyperlink>
      <w:r>
        <w:rPr>
          <w:lang w:val="ar_AE" w:bidi="ar_AE"/>
        </w:rPr>
        <w:t>).</w:t>
        <w:br/>
      </w:r>
      <w:r>
        <w:rPr>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hyperlink r:id="rId149">
        <w:r>
          <w:rPr>
            <w:lang w:val="ar_AE" w:bidi="ar_AE"/>
          </w:rPr>
          <w:rPr>
            <w:color w:val="0000EE"/>
            <w:u w:val="single"/>
          </w:rPr>
          <w:t>2 أخبار 16:7–10</w:t>
        </w:r>
      </w:hyperlink>
      <w:r>
        <w:rPr>
          <w:lang w:val="ar_AE" w:bidi="ar_AE"/>
        </w:rPr>
        <w:t>).</w:t>
        <w:br/>
      </w:r>
      <w:r>
        <w:rPr>
          <w:lang w:val="ar_AE" w:bidi="ar_AE"/>
        </w:rPr>
        <w:t>مَرَضَ آسَا في السنوات الأخيرة من حكمه الطويل الذي استمر 41 عامًا. "</w:t>
      </w:r>
      <w:r>
        <w:rPr>
          <w:lang w:val="ar_AE" w:bidi="ar_AE"/>
        </w:rPr>
        <w:t>وَفِي مَرَضِهِ أَيْضًا لَمْ يَطْلُبِ ٱلرَّبَّ بَلِ ٱلْأَطِبَّاءَ</w:t>
      </w:r>
      <w:r>
        <w:rPr>
          <w:lang w:val="ar_AE" w:bidi="ar_AE"/>
        </w:rPr>
        <w:t>" (</w:t>
      </w:r>
      <w:hyperlink r:id="rId150">
        <w:r>
          <w:rPr>
            <w:lang w:val="ar_AE" w:bidi="ar_AE"/>
          </w:rPr>
          <w:rPr>
            <w:color w:val="0000EE"/>
            <w:u w:val="single"/>
          </w:rPr>
          <w:t>2 أخبار 16:12</w:t>
        </w:r>
      </w:hyperlink>
      <w:r>
        <w:rPr>
          <w:lang w:val="ar_AE" w:bidi="ar_AE"/>
        </w:rPr>
        <w:t>). ومات ودُفن في المقابر الملكية (</w:t>
      </w:r>
      <w:hyperlink r:id="rId151">
        <w:r>
          <w:rPr>
            <w:lang w:val="ar_AE" w:bidi="ar_AE"/>
          </w:rPr>
          <w:rPr>
            <w:color w:val="0000EE"/>
            <w:u w:val="single"/>
          </w:rPr>
          <w:t>1 ملوك 15:24؛</w:t>
        </w:r>
      </w:hyperlink>
      <w:r>
        <w:rPr>
          <w:lang w:val="ar_AE" w:bidi="ar_AE"/>
        </w:rPr>
        <w:t xml:space="preserve"> </w:t>
      </w:r>
      <w:hyperlink r:id="rId152">
        <w:r>
          <w:rPr>
            <w:lang w:val="ar_AE" w:bidi="ar_AE"/>
          </w:rPr>
          <w:rPr>
            <w:color w:val="0000EE"/>
            <w:u w:val="single"/>
          </w:rPr>
          <w:t>2 أخبار 16:14</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 xml:space="preserve">سفرا الأخبار الأول والثاني؛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p>
    <w:p>
      <w:pPr>
        <w:pStyle w:val="ListNumber"/>
        <w:bidi/>
        <w:spacing w:line="240" w:lineRule="auto"/>
        <w:ind w:left="720"/>
      </w:pPr>
      <w:r>
        <w:rPr>
          <w:lang w:val="ar_AE" w:bidi="ar_AE"/>
        </w:rPr>
      </w:r>
      <w:r>
        <w:rPr>
          <w:lang w:val="ar_AE" w:bidi="ar_AE"/>
        </w:rPr>
        <w:t xml:space="preserve">لاوٍ كان أبًا لبَرَخْيَا. بَرَخْيَا عاش في إحدى قرى </w:t>
      </w:r>
      <w:r>
        <w:rPr>
          <w:lang w:val="ar_AE" w:bidi="ar_AE"/>
        </w:rPr>
        <w:t>النَّطُوفَاتِيِّين</w:t>
      </w:r>
      <w:r>
        <w:rPr>
          <w:lang w:val="ar_AE" w:bidi="ar_AE"/>
        </w:rPr>
        <w:t xml:space="preserve"> بعد سبي بَابِل (</w:t>
      </w:r>
      <w:hyperlink r:id="rId153">
        <w:r>
          <w:rPr>
            <w:lang w:val="ar_AE" w:bidi="ar_AE"/>
          </w:rPr>
          <w:rPr>
            <w:color w:val="0000EE"/>
            <w:u w:val="single"/>
          </w:rPr>
          <w:t>1 أخبار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ListNumber"/>
        <w:numPr>
          <w:ilvl w:val="0"/>
          <w:numId w:val="18"/>
        </w:numPr>
        <w:bidi/>
        <w:spacing w:line="240" w:lineRule="auto"/>
        <w:ind w:left="720"/>
      </w:pPr>
      <w:r>
        <w:rPr>
          <w:lang w:val="ar_AE" w:bidi="ar_AE"/>
        </w:rPr>
      </w:r>
      <w:r>
        <w:rPr>
          <w:lang w:val="ar_AE" w:bidi="ar_AE"/>
        </w:rPr>
        <w:t>ابن بَرَخْيَا، الذي كان موسيقيًا أساسيًا خاصًا بالخدمة في خيمة الاجتماع خلال عهد الملك دَاود (</w:t>
      </w:r>
      <w:hyperlink r:id="rId154">
        <w:r>
          <w:rPr>
            <w:lang w:val="ar_AE" w:bidi="ar_AE"/>
          </w:rPr>
          <w:rPr>
            <w:color w:val="0000EE"/>
            <w:u w:val="single"/>
          </w:rPr>
          <w:t>1 أخبار الأيام 6:31–32، 39</w:t>
        </w:r>
      </w:hyperlink>
      <w:r>
        <w:rPr>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hyperlink r:id="rId155">
        <w:r>
          <w:rPr>
            <w:lang w:val="ar_AE" w:bidi="ar_AE"/>
          </w:rPr>
          <w:rPr>
            <w:color w:val="0000EE"/>
            <w:u w:val="single"/>
          </w:rPr>
          <w:t>1 أخبار الأيام 15:1–19</w:t>
        </w:r>
      </w:hyperlink>
      <w:r>
        <w:rPr>
          <w:lang w:val="ar_AE" w:bidi="ar_AE"/>
        </w:rPr>
        <w:t>). عيّن دَاود آسَاف ليخدم "بتقديم الحمد والشكر المستمر للرب إله إِسْرَائِيلَ" (</w:t>
      </w:r>
      <w:hyperlink r:id="rId156">
        <w:r>
          <w:rPr>
            <w:lang w:val="ar_AE" w:bidi="ar_AE"/>
          </w:rPr>
          <w:rPr>
            <w:color w:val="0000EE"/>
            <w:u w:val="single"/>
          </w:rPr>
          <w:t>1 أخبار الأيام 16:4–5</w:t>
        </w:r>
      </w:hyperlink>
      <w:r>
        <w:rPr>
          <w:lang w:val="ar_AE" w:bidi="ar_AE"/>
        </w:rPr>
        <w:t>). كان على آسَاف قيادة إِسْرَائِيل في مزمور تسبيح خاص (</w:t>
      </w:r>
      <w:hyperlink r:id="rId157">
        <w:r>
          <w:rPr>
            <w:lang w:val="ar_AE" w:bidi="ar_AE"/>
          </w:rPr>
          <w:rPr>
            <w:color w:val="0000EE"/>
            <w:u w:val="single"/>
          </w:rPr>
          <w:t>1 أخبار الأيام 16:7–36</w:t>
        </w:r>
      </w:hyperlink>
      <w:r>
        <w:rPr>
          <w:lang w:val="ar_AE" w:bidi="ar_AE"/>
        </w:rPr>
        <w:t>).</w:t>
        <w:br/>
      </w:r>
      <w:r>
        <w:rPr>
          <w:lang w:val="ar_AE" w:bidi="ar_AE"/>
        </w:rPr>
        <w:t>بالإضافة إلى أقاربه، كان آسَاف يخدم يوميًا أمام التابوت (</w:t>
      </w:r>
      <w:hyperlink r:id="rId158">
        <w:r>
          <w:rPr>
            <w:lang w:val="ar_AE" w:bidi="ar_AE"/>
          </w:rPr>
          <w:rPr>
            <w:color w:val="0000EE"/>
            <w:u w:val="single"/>
          </w:rPr>
          <w:t>1 أخبار الأيام 16:37؛</w:t>
        </w:r>
      </w:hyperlink>
      <w:r>
        <w:rPr>
          <w:lang w:val="ar_AE" w:bidi="ar_AE"/>
        </w:rPr>
        <w:t xml:space="preserve"> </w:t>
      </w:r>
      <w:hyperlink r:id="rId159">
        <w:r>
          <w:rPr>
            <w:lang w:val="ar_AE" w:bidi="ar_AE"/>
          </w:rPr>
          <w:rPr>
            <w:color w:val="0000EE"/>
            <w:u w:val="single"/>
          </w:rPr>
          <w:t>25:6، 9؛</w:t>
        </w:r>
      </w:hyperlink>
      <w:r>
        <w:rPr>
          <w:lang w:val="ar_AE" w:bidi="ar_AE"/>
        </w:rPr>
        <w:t xml:space="preserve"> </w:t>
      </w:r>
      <w:hyperlink r:id="rId160">
        <w:r>
          <w:rPr>
            <w:lang w:val="ar_AE" w:bidi="ar_AE"/>
          </w:rPr>
          <w:rPr>
            <w:color w:val="0000EE"/>
            <w:u w:val="single"/>
          </w:rPr>
          <w:t>1 عزرا 1:15؛</w:t>
        </w:r>
      </w:hyperlink>
      <w:r>
        <w:rPr>
          <w:lang w:val="ar_AE" w:bidi="ar_AE"/>
        </w:rPr>
        <w:t xml:space="preserve"> </w:t>
      </w:r>
      <w:hyperlink r:id="rId161">
        <w:r>
          <w:rPr>
            <w:lang w:val="ar_AE" w:bidi="ar_AE"/>
          </w:rPr>
          <w:rPr>
            <w:color w:val="0000EE"/>
            <w:u w:val="single"/>
          </w:rPr>
          <w:t>5:27، 59</w:t>
        </w:r>
      </w:hyperlink>
      <w:r>
        <w:rPr>
          <w:lang w:val="ar_AE" w:bidi="ar_AE"/>
        </w:rPr>
        <w:t>). وُصف أيضًا بأنه نبي دَاود الخاص (</w:t>
      </w:r>
      <w:hyperlink r:id="rId162">
        <w:r>
          <w:rPr>
            <w:lang w:val="ar_AE" w:bidi="ar_AE"/>
          </w:rPr>
          <w:rPr>
            <w:color w:val="0000EE"/>
            <w:u w:val="single"/>
          </w:rPr>
          <w:t>1 أخبار الأيام 25:1–2</w:t>
        </w:r>
      </w:hyperlink>
      <w:r>
        <w:rPr>
          <w:lang w:val="ar_AE" w:bidi="ar_AE"/>
        </w:rPr>
        <w:t xml:space="preserve">). يظهر اسم آسَاف في مقدمات </w:t>
      </w:r>
      <w:hyperlink r:id="rId163">
        <w:r>
          <w:rPr>
            <w:lang w:val="ar_AE" w:bidi="ar_AE"/>
          </w:rPr>
          <w:rPr>
            <w:color w:val="0000EE"/>
            <w:u w:val="single"/>
          </w:rPr>
          <w:t>المزامير 50</w:t>
        </w:r>
      </w:hyperlink>
      <w:r>
        <w:rPr>
          <w:lang w:val="ar_AE" w:bidi="ar_AE"/>
        </w:rPr>
        <w:t xml:space="preserve"> و</w:t>
      </w:r>
      <w:hyperlink r:id="rId164">
        <w:r>
          <w:rPr>
            <w:lang w:val="ar_AE" w:bidi="ar_AE"/>
          </w:rPr>
          <w:rPr>
            <w:color w:val="0000EE"/>
            <w:u w:val="single"/>
          </w:rPr>
          <w:t>73–83</w:t>
        </w:r>
      </w:hyperlink>
      <w:r>
        <w:rPr>
          <w:lang w:val="ar_AE" w:bidi="ar_AE"/>
        </w:rPr>
        <w:t xml:space="preserve"> وفي الرابطة التي أسسها، المسماة "بنو آسَاف" (</w:t>
      </w:r>
      <w:hyperlink r:id="rId165">
        <w:r>
          <w:rPr>
            <w:lang w:val="ar_AE" w:bidi="ar_AE"/>
          </w:rPr>
          <w:rPr>
            <w:color w:val="0000EE"/>
            <w:u w:val="single"/>
          </w:rPr>
          <w:t>1 أخبار الأيام 25:1؛</w:t>
        </w:r>
      </w:hyperlink>
      <w:r>
        <w:rPr>
          <w:lang w:val="ar_AE" w:bidi="ar_AE"/>
        </w:rPr>
        <w:t xml:space="preserve"> </w:t>
      </w:r>
      <w:hyperlink r:id="rId166">
        <w:r>
          <w:rPr>
            <w:lang w:val="ar_AE" w:bidi="ar_AE"/>
          </w:rPr>
          <w:rPr>
            <w:color w:val="0000EE"/>
            <w:u w:val="single"/>
          </w:rPr>
          <w:t>2 أخبار الأيام 35:15؛</w:t>
        </w:r>
      </w:hyperlink>
      <w:r>
        <w:rPr>
          <w:lang w:val="ar_AE" w:bidi="ar_AE"/>
        </w:rPr>
        <w:t xml:space="preserve"> </w:t>
      </w:r>
      <w:hyperlink r:id="rId167">
        <w:r>
          <w:rPr>
            <w:lang w:val="ar_AE" w:bidi="ar_AE"/>
          </w:rPr>
          <w:rPr>
            <w:color w:val="0000EE"/>
            <w:u w:val="single"/>
          </w:rPr>
          <w:t>عَزْرَا 2:41؛</w:t>
        </w:r>
      </w:hyperlink>
      <w:r>
        <w:rPr>
          <w:lang w:val="ar_AE" w:bidi="ar_AE"/>
        </w:rPr>
        <w:t xml:space="preserve"> </w:t>
      </w:r>
      <w:hyperlink r:id="rId168">
        <w:r>
          <w:rPr>
            <w:lang w:val="ar_AE" w:bidi="ar_AE"/>
          </w:rPr>
          <w:rPr>
            <w:color w:val="0000EE"/>
            <w:u w:val="single"/>
          </w:rPr>
          <w:t>نَحَمْيَا 7:44؛</w:t>
        </w:r>
      </w:hyperlink>
      <w:r>
        <w:rPr>
          <w:lang w:val="ar_AE" w:bidi="ar_AE"/>
        </w:rPr>
        <w:t xml:space="preserve"> </w:t>
      </w:r>
      <w:hyperlink r:id="rId169">
        <w:r>
          <w:rPr>
            <w:lang w:val="ar_AE" w:bidi="ar_AE"/>
          </w:rPr>
          <w:rPr>
            <w:color w:val="0000EE"/>
            <w:u w:val="single"/>
          </w:rPr>
          <w:t>11:22</w:t>
        </w:r>
      </w:hyperlink>
      <w:r>
        <w:rPr>
          <w:lang w:val="ar_AE" w:bidi="ar_AE"/>
        </w:rPr>
        <w:t>).</w:t>
      </w:r>
    </w:p>
    <w:p>
      <w:pPr>
        <w:pStyle w:val="ListNumber"/>
        <w:bidi/>
        <w:spacing w:line="240" w:lineRule="auto"/>
        <w:ind w:left="720"/>
      </w:pPr>
      <w:r>
        <w:rPr>
          <w:lang w:val="ar_AE" w:bidi="ar_AE"/>
        </w:rPr>
      </w:r>
      <w:r>
        <w:rPr>
          <w:lang w:val="ar_AE" w:bidi="ar_AE"/>
        </w:rPr>
        <w:t>والد يُواخ. كان يُواخ المسجِّل (مؤرخ المحكمة أو الكاتب الملكي) في إدارة الملك حَزَقِيَّا (</w:t>
      </w:r>
      <w:hyperlink r:id="rId170">
        <w:r>
          <w:rPr>
            <w:lang w:val="ar_AE" w:bidi="ar_AE"/>
          </w:rPr>
          <w:rPr>
            <w:color w:val="0000EE"/>
            <w:u w:val="single"/>
          </w:rPr>
          <w:t>2 ملوك 18:18، 27؛</w:t>
        </w:r>
      </w:hyperlink>
      <w:r>
        <w:rPr>
          <w:lang w:val="ar_AE" w:bidi="ar_AE"/>
        </w:rPr>
        <w:t xml:space="preserve"> </w:t>
      </w:r>
      <w:hyperlink r:id="rId171">
        <w:r>
          <w:rPr>
            <w:lang w:val="ar_AE" w:bidi="ar_AE"/>
          </w:rPr>
          <w:rPr>
            <w:color w:val="0000EE"/>
            <w:u w:val="single"/>
          </w:rPr>
          <w:t>إِشَعْيَاء 36:22</w:t>
        </w:r>
      </w:hyperlink>
      <w:r>
        <w:rPr>
          <w:lang w:val="ar_AE" w:bidi="ar_AE"/>
        </w:rPr>
        <w:t>).</w:t>
      </w:r>
    </w:p>
    <w:p>
      <w:pPr>
        <w:pStyle w:val="ListNumber"/>
        <w:bidi/>
        <w:spacing w:line="240" w:lineRule="auto"/>
        <w:ind w:left="720"/>
      </w:pPr>
      <w:r>
        <w:rPr>
          <w:lang w:val="ar_AE" w:bidi="ar_AE"/>
        </w:rPr>
      </w:r>
      <w:r>
        <w:rPr>
          <w:lang w:val="ar_AE" w:bidi="ar_AE"/>
        </w:rPr>
        <w:t>حارس الهيكل أو البواب، يبدو أنه الشخص ذاته الذي يُدعى أَبِيَّاسَاف (</w:t>
      </w:r>
      <w:hyperlink r:id="rId172">
        <w:r>
          <w:rPr>
            <w:lang w:val="ar_AE" w:bidi="ar_AE"/>
          </w:rPr>
          <w:rPr>
            <w:color w:val="0000EE"/>
            <w:u w:val="single"/>
          </w:rPr>
          <w:t>1 أخبار الأيام 9:18</w:t>
        </w:r>
      </w:hyperlink>
      <w:r>
        <w:rPr>
          <w:lang w:val="ar_AE" w:bidi="ar_AE"/>
        </w:rPr>
        <w:t>).</w:t>
      </w:r>
    </w:p>
    <w:p>
      <w:pPr>
        <w:pStyle w:val="ListNumber"/>
        <w:bidi/>
        <w:spacing w:line="240" w:lineRule="auto"/>
        <w:ind w:left="720"/>
      </w:pPr>
      <w:r>
        <w:rPr>
          <w:lang w:val="ar_AE" w:bidi="ar_AE"/>
        </w:rPr>
      </w:r>
      <w:r>
        <w:rPr>
          <w:lang w:val="ar_AE" w:bidi="ar_AE"/>
        </w:rPr>
        <w:t>حارس غابة الملك في فلسطين تحت حكم أَرْتَحْشَشْتَا الأول لونجيمانوس (</w:t>
      </w:r>
      <w:hyperlink r:id="rId173">
        <w:r>
          <w:rPr>
            <w:lang w:val="ar_AE" w:bidi="ar_AE"/>
          </w:rPr>
          <w:rPr>
            <w:color w:val="0000EE"/>
            <w:u w:val="single"/>
          </w:rPr>
          <w:t>نَحَمْيَا 2:8</w:t>
        </w:r>
      </w:hyperlink>
      <w:r>
        <w:rPr>
          <w:lang w:val="ar_AE" w:bidi="ar_AE"/>
        </w:rPr>
        <w:t>). طلب نَحَمْيَا من آسَاف هذا، خشبًا لإعادة بناء السور والبوابات والبِنايات في أورشَلِيم.</w:t>
      </w:r>
      <w:r>
        <w:rPr>
          <w:lang w:val="ar_AE" w:bidi="ar_AE"/>
        </w:rPr>
      </w:r>
      <w:r>
        <w:rPr>
          <w:lang w:val="ar_AE" w:bidi="ar_AE"/>
        </w:rPr>
      </w:r>
    </w:p>
    <w:p>
      <w:pPr>
        <w:bidi/>
      </w:pPr>
      <w:r>
        <w:rPr>
          <w:lang w:val="ar_AE" w:bidi="ar_AE"/>
        </w:rPr>
      </w:r>
    </w:p>
    <w:p>
      <w:pPr>
        <w:pStyle w:val="Heading2"/>
        <w:bidi/>
      </w:pPr>
      <w:r>
        <w:rPr>
          <w:lang w:val="ar_AE" w:bidi="ar_AE"/>
        </w:rPr>
        <w:t>آسَرْحَدُّون</w:t>
      </w:r>
      <w:r>
        <w:rPr>
          <w:lang w:val="ar_AE" w:bidi="ar_AE"/>
        </w:rPr>
      </w:r>
    </w:p>
    <w:p>
      <w:pPr>
        <w:pStyle w:val="Heading2"/>
        <w:bidi/>
      </w:pPr>
      <w:r>
        <w:rPr>
          <w:lang w:val="ar_AE" w:bidi="ar_AE"/>
        </w:rPr>
        <w:t>آسَرْحَدُّون</w:t>
      </w:r>
    </w:p>
    <w:p>
      <w:pPr>
        <w:bidi/>
      </w:pPr>
      <w:r>
        <w:rPr>
          <w:lang w:val="ar_AE" w:bidi="ar_AE"/>
        </w:rPr>
      </w:r>
      <w:r>
        <w:rPr>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lang w:val="ar_AE" w:bidi="ar_AE"/>
        </w:rPr>
      </w:r>
      <w:r>
        <w:rPr>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hyperlink r:id="rId174">
        <w:r>
          <w:rPr>
            <w:lang w:val="ar_AE" w:bidi="ar_AE"/>
          </w:rPr>
          <w:rPr>
            <w:color w:val="0000EE"/>
            <w:u w:val="single"/>
          </w:rPr>
          <w:t>2 أخ 33:11</w:t>
        </w:r>
      </w:hyperlink>
      <w:r>
        <w:rPr>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lang w:val="ar_AE" w:bidi="ar_AE"/>
        </w:rPr>
      </w:r>
      <w:r>
        <w:rPr>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lang w:val="ar_AE" w:bidi="ar_AE"/>
        </w:rPr>
      </w:r>
      <w:r>
        <w:rPr>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hyperlink r:id="rId175">
        <w:r>
          <w:rPr>
            <w:lang w:val="ar_AE" w:bidi="ar_AE"/>
          </w:rPr>
          <w:rPr>
            <w:color w:val="0000EE"/>
            <w:u w:val="single"/>
          </w:rPr>
          <w:t>ملوك الثاني 19:37</w:t>
        </w:r>
      </w:hyperlink>
      <w:r>
        <w:rPr>
          <w:lang w:val="ar_AE" w:bidi="ar_AE"/>
        </w:rPr>
        <w:t xml:space="preserve">، </w:t>
      </w:r>
      <w:hyperlink r:id="rId176">
        <w:r>
          <w:rPr>
            <w:lang w:val="ar_AE" w:bidi="ar_AE"/>
          </w:rPr>
          <w:rPr>
            <w:color w:val="0000EE"/>
            <w:u w:val="single"/>
          </w:rPr>
          <w:t>عَزْرَا 4:2</w:t>
        </w:r>
      </w:hyperlink>
      <w:r>
        <w:rPr>
          <w:lang w:val="ar_AE" w:bidi="ar_AE"/>
        </w:rPr>
        <w:t>، و</w:t>
      </w:r>
      <w:hyperlink r:id="rId177">
        <w:r>
          <w:rPr>
            <w:lang w:val="ar_AE" w:bidi="ar_AE"/>
          </w:rPr>
          <w:rPr>
            <w:color w:val="0000EE"/>
            <w:u w:val="single"/>
          </w:rPr>
          <w:t>إِشَعْيَاء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bidi/>
      </w:pPr>
      <w:r>
        <w:rPr>
          <w:lang w:val="ar_AE" w:bidi="ar_AE"/>
        </w:rPr>
      </w:r>
      <w:r>
        <w:rPr>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lang w:val="ar_AE" w:bidi="ar_AE"/>
        </w:rPr>
      </w:r>
      <w:r>
        <w:rPr>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w:t>
      </w:r>
      <w:hyperlink r:id="rId178">
        <w:r>
          <w:rPr>
            <w:lang w:val="ar_AE" w:bidi="ar_AE"/>
          </w:rPr>
          <w:rPr>
            <w:color w:val="0000EE"/>
            <w:u w:val="single"/>
          </w:rPr>
          <w:t>1 مكابيين 8: 6؛</w:t>
        </w:r>
      </w:hyperlink>
      <w:r>
        <w:rPr>
          <w:lang w:val="ar_AE" w:bidi="ar_AE"/>
        </w:rPr>
        <w:t xml:space="preserve"> </w:t>
      </w:r>
      <w:hyperlink r:id="rId179">
        <w:r>
          <w:rPr>
            <w:lang w:val="ar_AE" w:bidi="ar_AE"/>
          </w:rPr>
          <w:rPr>
            <w:color w:val="0000EE"/>
            <w:u w:val="single"/>
          </w:rPr>
          <w:t>11: 13؛</w:t>
        </w:r>
      </w:hyperlink>
      <w:r>
        <w:rPr>
          <w:lang w:val="ar_AE" w:bidi="ar_AE"/>
        </w:rPr>
        <w:t xml:space="preserve"> </w:t>
      </w:r>
      <w:hyperlink r:id="rId180">
        <w:r>
          <w:rPr>
            <w:lang w:val="ar_AE" w:bidi="ar_AE"/>
          </w:rPr>
          <w:rPr>
            <w:color w:val="0000EE"/>
            <w:u w:val="single"/>
          </w:rPr>
          <w:t>12: 39؛</w:t>
        </w:r>
      </w:hyperlink>
      <w:r>
        <w:rPr>
          <w:lang w:val="ar_AE" w:bidi="ar_AE"/>
        </w:rPr>
        <w:t xml:space="preserve"> </w:t>
      </w:r>
      <w:hyperlink r:id="rId181">
        <w:r>
          <w:rPr>
            <w:lang w:val="ar_AE" w:bidi="ar_AE"/>
          </w:rPr>
          <w:rPr>
            <w:color w:val="0000EE"/>
            <w:u w:val="single"/>
          </w:rPr>
          <w:t>13: 32؛</w:t>
        </w:r>
      </w:hyperlink>
      <w:r>
        <w:rPr>
          <w:lang w:val="ar_AE" w:bidi="ar_AE"/>
        </w:rPr>
        <w:t xml:space="preserve"> </w:t>
      </w:r>
      <w:hyperlink r:id="rId182">
        <w:r>
          <w:rPr>
            <w:lang w:val="ar_AE" w:bidi="ar_AE"/>
          </w:rPr>
          <w:rPr>
            <w:color w:val="0000EE"/>
            <w:u w:val="single"/>
          </w:rPr>
          <w:t>2 مكابيين 3: 3</w:t>
        </w:r>
      </w:hyperlink>
      <w:r>
        <w:rPr>
          <w:lang w:val="ar_AE" w:bidi="ar_AE"/>
        </w:rPr>
        <w:t>)،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lang w:val="ar_AE" w:bidi="ar_AE"/>
        </w:rPr>
      </w:r>
      <w:r>
        <w:rPr>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lang w:val="ar_AE" w:bidi="ar_AE"/>
        </w:rPr>
      </w:r>
      <w:r>
        <w:rPr>
          <w:lang w:val="ar_AE" w:bidi="ar_AE"/>
        </w:rPr>
        <w:t>خلال الاحتلال الروماني، كانت عاصمة المقاطعة هي بيرغاموم. ومع ذلك، بحلول زمن أغسطس، كان مقر القنصل الروماني في أفسس.</w:t>
      </w:r>
    </w:p>
    <w:p>
      <w:pPr>
        <w:bidi/>
      </w:pPr>
      <w:r>
        <w:rPr>
          <w:lang w:val="ar_AE" w:bidi="ar_AE"/>
        </w:rPr>
      </w:r>
      <w:r>
        <w:rPr>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hyperlink r:id="rId183">
        <w:r>
          <w:rPr>
            <w:lang w:val="ar_AE" w:bidi="ar_AE"/>
          </w:rPr>
          <w:rPr>
            <w:color w:val="0000EE"/>
            <w:u w:val="single"/>
          </w:rPr>
          <w:t>أعمال الرسل 2: 9–10</w:t>
        </w:r>
      </w:hyperlink>
      <w:r>
        <w:rPr>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hyperlink r:id="rId184">
        <w:r>
          <w:rPr>
            <w:lang w:val="ar_AE" w:bidi="ar_AE"/>
          </w:rPr>
          <w:rPr>
            <w:color w:val="0000EE"/>
            <w:u w:val="single"/>
          </w:rPr>
          <w:t>أعمال الرسل 6: 9</w:t>
        </w:r>
      </w:hyperlink>
      <w:r>
        <w:rPr>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lang w:val="ar_AE" w:bidi="ar_AE"/>
        </w:rPr>
      </w:r>
      <w:r>
        <w:rPr>
          <w:lang w:val="ar_AE" w:bidi="ar_AE"/>
        </w:rPr>
        <w:t>في الرحلة التبشيرية الثانية لبولس، منعهم الروح القدس من الوعظ في آسيا (</w:t>
      </w:r>
      <w:hyperlink r:id="rId185">
        <w:r>
          <w:rPr>
            <w:lang w:val="ar_AE" w:bidi="ar_AE"/>
          </w:rPr>
          <w:rPr>
            <w:color w:val="0000EE"/>
            <w:u w:val="single"/>
          </w:rPr>
          <w:t>أعمال الرسل 16: 6–8</w:t>
        </w:r>
      </w:hyperlink>
      <w:r>
        <w:rPr>
          <w:lang w:val="ar_AE" w:bidi="ar_AE"/>
        </w:rPr>
        <w:t>). من الواضح، من السياق، أن لوقا كان في ذهنه الحدود القديمة للمقاطعة. عند عودة بولس من اليونان، توقف لفترة وجيزة في أفسس (</w:t>
      </w:r>
      <w:hyperlink r:id="rId186">
        <w:r>
          <w:rPr>
            <w:lang w:val="ar_AE" w:bidi="ar_AE"/>
          </w:rPr>
          <w:rPr>
            <w:color w:val="0000EE"/>
            <w:u w:val="single"/>
          </w:rPr>
          <w:t>أعمال الرسل 18: 19–21</w:t>
        </w:r>
      </w:hyperlink>
      <w:r>
        <w:rPr>
          <w:lang w:val="ar_AE" w:bidi="ar_AE"/>
        </w:rPr>
        <w:t>). في رحلته التبشيرية الثالثة، مكث في أفسس لأكثر من عامين، حتى أن جميع سكان آسيا سمعوا كلمة الرب، يهودًا ويونانيين (</w:t>
      </w:r>
      <w:hyperlink r:id="rId187">
        <w:r>
          <w:rPr>
            <w:lang w:val="ar_AE" w:bidi="ar_AE"/>
          </w:rPr>
          <w:rPr>
            <w:color w:val="0000EE"/>
            <w:u w:val="single"/>
          </w:rPr>
          <w:t>أعمال الرسل 19: 10</w:t>
        </w:r>
      </w:hyperlink>
      <w:r>
        <w:rPr>
          <w:lang w:val="ar_AE" w:bidi="ar_AE"/>
        </w:rPr>
        <w:t>).</w:t>
      </w:r>
    </w:p>
    <w:p>
      <w:pPr>
        <w:bidi/>
      </w:pPr>
      <w:r>
        <w:rPr>
          <w:lang w:val="ar_AE" w:bidi="ar_AE"/>
        </w:rPr>
      </w:r>
      <w:r>
        <w:rPr>
          <w:lang w:val="ar_AE" w:bidi="ar_AE"/>
        </w:rPr>
        <w:t xml:space="preserve">أشار لوقا إلى آسيا مرة أخرى في </w:t>
      </w:r>
      <w:hyperlink r:id="rId188">
        <w:r>
          <w:rPr>
            <w:lang w:val="ar_AE" w:bidi="ar_AE"/>
          </w:rPr>
          <w:rPr>
            <w:color w:val="0000EE"/>
            <w:u w:val="single"/>
          </w:rPr>
          <w:t>أعمال الرسل 19: 26–27؛</w:t>
        </w:r>
      </w:hyperlink>
      <w:r>
        <w:rPr>
          <w:lang w:val="ar_AE" w:bidi="ar_AE"/>
        </w:rPr>
        <w:t xml:space="preserve"> </w:t>
      </w:r>
      <w:hyperlink r:id="rId189">
        <w:r>
          <w:rPr>
            <w:lang w:val="ar_AE" w:bidi="ar_AE"/>
          </w:rPr>
          <w:rPr>
            <w:color w:val="0000EE"/>
            <w:u w:val="single"/>
          </w:rPr>
          <w:t>20: 4، 16، 18؛</w:t>
        </w:r>
      </w:hyperlink>
      <w:r>
        <w:rPr>
          <w:lang w:val="ar_AE" w:bidi="ar_AE"/>
        </w:rPr>
        <w:t xml:space="preserve"> و</w:t>
      </w:r>
      <w:hyperlink r:id="rId190">
        <w:r>
          <w:rPr>
            <w:lang w:val="ar_AE" w:bidi="ar_AE"/>
          </w:rPr>
          <w:rPr>
            <w:color w:val="0000EE"/>
            <w:u w:val="single"/>
          </w:rPr>
          <w:t>27: 2</w:t>
        </w:r>
      </w:hyperlink>
      <w:r>
        <w:rPr>
          <w:lang w:val="ar_AE" w:bidi="ar_AE"/>
        </w:rPr>
        <w:t>. كما أشار بولس إليها عدة مرات (</w:t>
      </w:r>
      <w:hyperlink r:id="rId191">
        <w:r>
          <w:rPr>
            <w:lang w:val="ar_AE" w:bidi="ar_AE"/>
          </w:rPr>
          <w:rPr>
            <w:color w:val="0000EE"/>
            <w:u w:val="single"/>
          </w:rPr>
          <w:t>رومية 16: 5؛</w:t>
        </w:r>
      </w:hyperlink>
      <w:r>
        <w:rPr>
          <w:lang w:val="ar_AE" w:bidi="ar_AE"/>
        </w:rPr>
        <w:t xml:space="preserve"> </w:t>
      </w:r>
      <w:hyperlink r:id="rId192">
        <w:r>
          <w:rPr>
            <w:lang w:val="ar_AE" w:bidi="ar_AE"/>
          </w:rPr>
          <w:rPr>
            <w:color w:val="0000EE"/>
            <w:u w:val="single"/>
          </w:rPr>
          <w:t>1 كورنثوس 16: 19؛</w:t>
        </w:r>
      </w:hyperlink>
      <w:r>
        <w:rPr>
          <w:lang w:val="ar_AE" w:bidi="ar_AE"/>
        </w:rPr>
        <w:t xml:space="preserve"> </w:t>
      </w:r>
      <w:hyperlink r:id="rId193">
        <w:r>
          <w:rPr>
            <w:lang w:val="ar_AE" w:bidi="ar_AE"/>
          </w:rPr>
          <w:rPr>
            <w:color w:val="0000EE"/>
            <w:u w:val="single"/>
          </w:rPr>
          <w:t>2 كورنثوس 1: 8؛</w:t>
        </w:r>
      </w:hyperlink>
      <w:r>
        <w:rPr>
          <w:lang w:val="ar_AE" w:bidi="ar_AE"/>
        </w:rPr>
        <w:t xml:space="preserve"> </w:t>
      </w:r>
      <w:hyperlink r:id="rId194">
        <w:r>
          <w:rPr>
            <w:lang w:val="ar_AE" w:bidi="ar_AE"/>
          </w:rPr>
          <w:rPr>
            <w:color w:val="0000EE"/>
            <w:u w:val="single"/>
          </w:rPr>
          <w:t>2 تيموثاوس 1: 15</w:t>
        </w:r>
      </w:hyperlink>
      <w:r>
        <w:rPr>
          <w:lang w:val="ar_AE" w:bidi="ar_AE"/>
        </w:rPr>
        <w:t>). استخدم الرسول بطرس المصطلح أيضًا (</w:t>
      </w:r>
      <w:hyperlink r:id="rId195">
        <w:r>
          <w:rPr>
            <w:lang w:val="ar_AE" w:bidi="ar_AE"/>
          </w:rPr>
          <w:rPr>
            <w:color w:val="0000EE"/>
            <w:u w:val="single"/>
          </w:rPr>
          <w:t>1 بطرس 1: 1</w:t>
        </w:r>
      </w:hyperlink>
      <w:r>
        <w:rPr>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hyperlink r:id="rId196">
        <w:r>
          <w:rPr>
            <w:lang w:val="ar_AE" w:bidi="ar_AE"/>
          </w:rPr>
          <w:rPr>
            <w:color w:val="0000EE"/>
            <w:u w:val="single"/>
          </w:rPr>
          <w:t>رؤيا 1: 1–4</w:t>
        </w:r>
      </w:hyperlink>
      <w:r>
        <w:rPr>
          <w:lang w:val="ar_AE" w:bidi="ar_AE"/>
        </w:rPr>
        <w:t>).</w:t>
      </w:r>
    </w:p>
    <w:p>
      <w:pPr>
        <w:bidi/>
      </w:pPr>
      <w:r>
        <w:rPr>
          <w:lang w:val="ar_AE" w:bidi="ar_AE"/>
        </w:rPr>
      </w:r>
      <w:r>
        <w:rPr>
          <w:lang w:val="ar_AE" w:bidi="ar_AE"/>
        </w:rPr>
        <w:t>تشمل المدن الأخرى في هذه المقاطعة الرومانية المذكورة في العهد الجديد لاودكية وهيرابوليس (</w:t>
      </w:r>
      <w:hyperlink r:id="rId197">
        <w:r>
          <w:rPr>
            <w:lang w:val="ar_AE" w:bidi="ar_AE"/>
          </w:rPr>
          <w:rPr>
            <w:color w:val="0000EE"/>
            <w:u w:val="single"/>
          </w:rPr>
          <w:t>كولوسي 4: 13</w:t>
        </w:r>
      </w:hyperlink>
      <w:r>
        <w:rPr>
          <w:lang w:val="ar_AE" w:bidi="ar_AE"/>
        </w:rPr>
        <w:t>)، وأدراميتية الأقل شهرة (</w:t>
      </w:r>
      <w:hyperlink r:id="rId190">
        <w:r>
          <w:rPr>
            <w:lang w:val="ar_AE" w:bidi="ar_AE"/>
          </w:rPr>
          <w:rPr>
            <w:color w:val="0000EE"/>
            <w:u w:val="single"/>
          </w:rPr>
          <w:t>أعمال الرسل 27: 2</w:t>
        </w:r>
      </w:hyperlink>
      <w:r>
        <w:rPr>
          <w:lang w:val="ar_AE" w:bidi="ar_AE"/>
        </w:rPr>
        <w:t>)، وأسوس (</w:t>
      </w:r>
      <w:hyperlink r:id="rId198">
        <w:r>
          <w:rPr>
            <w:lang w:val="ar_AE" w:bidi="ar_AE"/>
          </w:rPr>
          <w:rPr>
            <w:color w:val="0000EE"/>
            <w:u w:val="single"/>
          </w:rPr>
          <w:t>أعمال الرسل 20: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شبه جزيرة تتطابق مع أَسِيَّا المذكورة في العهد الجديد. واليوم هي جزء من تركيا الحديثة.</w:t>
      </w:r>
    </w:p>
    <w:p>
      <w:pPr>
        <w:bidi/>
      </w:pPr>
      <w:r>
        <w:rPr>
          <w:lang w:val="ar_AE" w:bidi="ar_AE"/>
        </w:rPr>
      </w:r>
      <w:r>
        <w:rPr>
          <w:i/>
          <w:lang w:val="ar_AE" w:bidi="ar_AE"/>
        </w:rPr>
        <w:t>انظر</w:t>
      </w:r>
      <w:r>
        <w:rPr>
          <w:lang w:val="ar_AE" w:bidi="ar_AE"/>
        </w:rPr>
        <w:t xml:space="preserve"> </w:t>
      </w:r>
      <w:r>
        <w:rPr>
          <w:lang w:val="ar_AE" w:bidi="ar_AE"/>
        </w:rPr>
        <w:t>آسيا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آسيبياس</w:t>
      </w:r>
      <w:r>
        <w:rPr>
          <w:lang w:val="ar_AE" w:bidi="ar_AE"/>
        </w:rPr>
      </w:r>
    </w:p>
    <w:p>
      <w:pPr>
        <w:bidi/>
      </w:pPr>
      <w:r>
        <w:rPr>
          <w:lang w:val="ar_AE" w:bidi="ar_AE"/>
        </w:rPr>
      </w:r>
      <w:r>
        <w:rPr>
          <w:lang w:val="ar_AE" w:bidi="ar_AE"/>
        </w:rPr>
        <w:t>إسرائيلي أطاع أمر عَزْرَا بتطليق زوجته غير اليهودية بعد السبي في بَابِلَ (</w:t>
      </w:r>
      <w:hyperlink r:id="rId199">
        <w:r>
          <w:rPr>
            <w:lang w:val="ar_AE" w:bidi="ar_AE"/>
          </w:rPr>
          <w:rPr>
            <w:color w:val="0000EE"/>
            <w:u w:val="single"/>
          </w:rPr>
          <w:t>1 إسدراس 9:26</w:t>
        </w:r>
      </w:hyperlink>
      <w:r>
        <w:rPr>
          <w:lang w:val="ar_AE" w:bidi="ar_AE"/>
        </w:rPr>
        <w:t>). قد يكون نفس الشخص الذي يُدعى حَشَبْيَا (</w:t>
      </w:r>
      <w:hyperlink r:id="rId200">
        <w:r>
          <w:rPr>
            <w:lang w:val="ar_AE" w:bidi="ar_AE"/>
          </w:rPr>
          <w:rPr>
            <w:color w:val="0000EE"/>
            <w:u w:val="single"/>
          </w:rPr>
          <w:t>عَزْرَا 10:25</w:t>
        </w:r>
      </w:hyperlink>
      <w:r>
        <w:rPr>
          <w:lang w:val="ar_AE" w:bidi="ar_AE"/>
        </w:rPr>
        <w:t>، المعروف أيضًا باسم "مَلْكِيَّا").</w:t>
      </w:r>
      <w:r>
        <w:rPr>
          <w:lang w:val="ar_AE" w:bidi="ar_AE"/>
        </w:rPr>
      </w:r>
      <w:r>
        <w:rPr>
          <w:lang w:val="ar_AE" w:bidi="ar_AE"/>
        </w:rPr>
      </w:r>
    </w:p>
    <w:p>
      <w:pPr>
        <w:bidi/>
      </w:pPr>
      <w:r>
        <w:rPr>
          <w:lang w:val="ar_AE" w:bidi="ar_AE"/>
        </w:rPr>
      </w:r>
    </w:p>
    <w:p>
      <w:pPr>
        <w:pStyle w:val="Heading2"/>
        <w:bidi/>
      </w:pPr>
      <w:r>
        <w:rPr>
          <w:lang w:val="ar_AE" w:bidi="ar_AE"/>
        </w:rPr>
        <w:t>آصَل</w:t>
      </w:r>
      <w:r>
        <w:rPr>
          <w:lang w:val="ar_AE" w:bidi="ar_AE"/>
        </w:rPr>
      </w:r>
    </w:p>
    <w:p>
      <w:pPr>
        <w:pStyle w:val="Heading2"/>
        <w:bidi/>
      </w:pPr>
      <w:r>
        <w:rPr>
          <w:lang w:val="ar_AE" w:bidi="ar_AE"/>
        </w:rPr>
        <w:t>آصَل</w:t>
      </w:r>
    </w:p>
    <w:p>
      <w:pPr>
        <w:bidi/>
      </w:pPr>
      <w:r>
        <w:rPr>
          <w:lang w:val="ar_AE" w:bidi="ar_AE"/>
        </w:rPr>
      </w:r>
      <w:r>
        <w:rPr>
          <w:lang w:val="ar_AE" w:bidi="ar_AE"/>
        </w:rPr>
        <w:t>مكان غير معروف، من المرجَّح أنه كان يقع شرقي أورشليم (</w:t>
      </w:r>
      <w:hyperlink r:id="rId201">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آصِيل</w:t>
      </w:r>
      <w:r>
        <w:rPr>
          <w:lang w:val="ar_AE" w:bidi="ar_AE"/>
        </w:rPr>
      </w:r>
    </w:p>
    <w:p>
      <w:pPr>
        <w:pStyle w:val="Heading2"/>
        <w:bidi/>
      </w:pPr>
      <w:r>
        <w:rPr>
          <w:lang w:val="ar_AE" w:bidi="ar_AE"/>
        </w:rPr>
        <w:t>آصِيل</w:t>
      </w:r>
    </w:p>
    <w:p>
      <w:pPr>
        <w:bidi/>
      </w:pPr>
      <w:r>
        <w:rPr>
          <w:lang w:val="ar_AE" w:bidi="ar_AE"/>
        </w:rPr>
      </w:r>
      <w:r>
        <w:rPr>
          <w:lang w:val="ar_AE" w:bidi="ar_AE"/>
        </w:rPr>
        <w:t>هو من نسل بَنْيَامِين وشَاول ويوناثان. آصِيل كان ابن أَلِعَاسَةَ وآب لستة أبناء (</w:t>
      </w:r>
      <w:hyperlink r:id="rId202">
        <w:r>
          <w:rPr>
            <w:lang w:val="ar_AE" w:bidi="ar_AE"/>
          </w:rPr>
          <w:rPr>
            <w:color w:val="0000EE"/>
            <w:u w:val="single"/>
          </w:rPr>
          <w:t>1 أخبار الأيام 8:37–38</w:t>
        </w:r>
      </w:hyperlink>
      <w:r>
        <w:rPr>
          <w:lang w:val="ar_AE" w:bidi="ar_AE"/>
        </w:rPr>
        <w:t xml:space="preserve">; </w:t>
      </w:r>
      <w:hyperlink r:id="rId203">
        <w:r>
          <w:rPr>
            <w:lang w:val="ar_AE" w:bidi="ar_AE"/>
          </w:rPr>
          <w:rPr>
            <w:color w:val="0000EE"/>
            <w:u w:val="single"/>
          </w:rPr>
          <w:t>9:43–44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آطِيرَ</w:t>
      </w:r>
      <w:r>
        <w:rPr>
          <w:lang w:val="ar_AE" w:bidi="ar_AE"/>
        </w:rPr>
      </w:r>
    </w:p>
    <w:p>
      <w:pPr>
        <w:pStyle w:val="ListNumber"/>
        <w:numPr>
          <w:ilvl w:val="0"/>
          <w:numId w:val="19"/>
        </w:numPr>
        <w:bidi/>
        <w:spacing w:line="240" w:lineRule="auto"/>
        <w:ind w:left="720"/>
      </w:pPr>
      <w:r>
        <w:rPr>
          <w:lang w:val="ar_AE" w:bidi="ar_AE"/>
        </w:rPr>
      </w:r>
      <w:r>
        <w:rPr>
          <w:lang w:val="ar_AE" w:bidi="ar_AE"/>
        </w:rPr>
        <w:t>جد مجموعة من الناس الذين عادوا إلى يَهوذَا مع زَربَّابِل بعد السبي (</w:t>
      </w:r>
      <w:hyperlink r:id="rId204">
        <w:r>
          <w:rPr>
            <w:lang w:val="ar_AE" w:bidi="ar_AE"/>
          </w:rPr>
          <w:rPr>
            <w:color w:val="0000EE"/>
            <w:u w:val="single"/>
          </w:rPr>
          <w:t>عَزْرَا 2:16</w:t>
        </w:r>
      </w:hyperlink>
      <w:r>
        <w:rPr>
          <w:lang w:val="ar_AE" w:bidi="ar_AE"/>
        </w:rPr>
        <w:t xml:space="preserve">; </w:t>
      </w:r>
      <w:hyperlink r:id="rId205">
        <w:r>
          <w:rPr>
            <w:lang w:val="ar_AE" w:bidi="ar_AE"/>
          </w:rPr>
          <w:rPr>
            <w:color w:val="0000EE"/>
            <w:u w:val="single"/>
          </w:rPr>
          <w:t>نَحَمْيَا 7:21</w:t>
        </w:r>
      </w:hyperlink>
      <w:r>
        <w:rPr>
          <w:lang w:val="ar_AE" w:bidi="ar_AE"/>
        </w:rPr>
        <w:t>).</w:t>
      </w:r>
    </w:p>
    <w:p>
      <w:pPr>
        <w:pStyle w:val="ListNumber"/>
        <w:bidi/>
        <w:spacing w:line="240" w:lineRule="auto"/>
        <w:ind w:left="720"/>
      </w:pPr>
      <w:r>
        <w:rPr>
          <w:lang w:val="ar_AE" w:bidi="ar_AE"/>
        </w:rPr>
      </w:r>
      <w:r>
        <w:rPr>
          <w:lang w:val="ar_AE" w:bidi="ar_AE"/>
        </w:rPr>
        <w:t>جد عائلة من البوابين الذين عادوا إلى يَهوذَا مع زَربَّابِل أيضًا (</w:t>
      </w:r>
      <w:hyperlink r:id="rId206">
        <w:r>
          <w:rPr>
            <w:lang w:val="ar_AE" w:bidi="ar_AE"/>
          </w:rPr>
          <w:rPr>
            <w:color w:val="0000EE"/>
            <w:u w:val="single"/>
          </w:rPr>
          <w:t>عَزْرَا 2:42</w:t>
        </w:r>
      </w:hyperlink>
      <w:r>
        <w:rPr>
          <w:lang w:val="ar_AE" w:bidi="ar_AE"/>
        </w:rPr>
        <w:t xml:space="preserve">; </w:t>
      </w:r>
      <w:hyperlink r:id="rId207">
        <w:r>
          <w:rPr>
            <w:lang w:val="ar_AE" w:bidi="ar_AE"/>
          </w:rPr>
          <w:rPr>
            <w:color w:val="0000EE"/>
            <w:u w:val="single"/>
          </w:rPr>
          <w:t>نَحَمْيَا 7:45</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208">
        <w:r>
          <w:rPr>
            <w:lang w:val="ar_AE" w:bidi="ar_AE"/>
          </w:rPr>
          <w:rPr>
            <w:color w:val="0000EE"/>
            <w:u w:val="single"/>
          </w:rPr>
          <w:t>نَحَمْيَا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آكِلة</w:t>
      </w:r>
      <w:r>
        <w:rPr>
          <w:lang w:val="ar_AE" w:bidi="ar_AE"/>
        </w:rPr>
      </w:r>
    </w:p>
    <w:p>
      <w:pPr>
        <w:bidi/>
      </w:pPr>
      <w:r>
        <w:rPr>
          <w:lang w:val="ar_AE" w:bidi="ar_AE"/>
        </w:rPr>
      </w:r>
      <w:r>
        <w:rPr>
          <w:lang w:val="ar_AE" w:bidi="ar_AE"/>
        </w:rPr>
        <w:t>الكلمة التي استُخدِمت في الترجمة العربية البستاني-فاندايك كترجمة لكلمة "سرطان"، أو حرفيًّا "غرغرينا" (</w:t>
      </w:r>
      <w:hyperlink r:id="rId209">
        <w:r>
          <w:rPr>
            <w:lang w:val="ar_AE" w:bidi="ar_AE"/>
          </w:rPr>
          <w:rPr>
            <w:color w:val="0000EE"/>
            <w:u w:val="single"/>
          </w:rPr>
          <w:t>2تيموثاوس 2: 17)</w:t>
        </w:r>
      </w:hyperlink>
      <w:r>
        <w:rPr>
          <w:lang w:val="ar_AE" w:bidi="ar_AE"/>
        </w:rPr>
        <w:t>.</w:t>
      </w:r>
    </w:p>
    <w:p>
      <w:pPr>
        <w:bidi/>
      </w:pPr>
      <w:r>
        <w:rPr>
          <w:lang w:val="ar_AE" w:bidi="ar_AE"/>
        </w:rPr>
      </w:r>
      <w:r>
        <w:rPr>
          <w:lang w:val="ar_AE" w:bidi="ar_AE"/>
        </w:rPr>
        <w:t xml:space="preserve">انظر </w:t>
      </w:r>
      <w:r>
        <w:rPr>
          <w:lang w:val="ar_AE" w:bidi="ar_AE"/>
        </w:rPr>
        <w:t>غرغرينا.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آلة رأس الكبش (المدق)</w:t>
      </w:r>
      <w:r>
        <w:rPr>
          <w:lang w:val="ar_AE" w:bidi="ar_AE"/>
        </w:rPr>
      </w:r>
    </w:p>
    <w:p>
      <w:pPr>
        <w:bidi/>
      </w:pPr>
      <w:r>
        <w:rPr>
          <w:lang w:val="ar_AE" w:bidi="ar_AE"/>
        </w:rPr>
      </w:r>
      <w:r>
        <w:rPr>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آلة وترية</w:t>
      </w:r>
      <w:r>
        <w:rPr>
          <w:lang w:val="ar_AE" w:bidi="ar_AE"/>
        </w:rPr>
      </w:r>
    </w:p>
    <w:p>
      <w:pPr>
        <w:bidi/>
      </w:pPr>
      <w:r>
        <w:rPr>
          <w:lang w:val="ar_AE" w:bidi="ar_AE"/>
        </w:rPr>
      </w:r>
      <w:r>
        <w:rPr>
          <w:lang w:val="ar_AE" w:bidi="ar_AE"/>
        </w:rPr>
        <w:t xml:space="preserve">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آلف (مكان)</w:t>
      </w:r>
      <w:r>
        <w:rPr>
          <w:lang w:val="ar_AE" w:bidi="ar_AE"/>
        </w:rPr>
      </w:r>
    </w:p>
    <w:p>
      <w:pPr>
        <w:pStyle w:val="Heading2"/>
        <w:bidi/>
      </w:pPr>
      <w:r>
        <w:rPr>
          <w:b/>
          <w:lang w:val="ar_AE" w:bidi="ar_AE"/>
        </w:rPr>
        <w:t>آلف (مكان)</w:t>
      </w:r>
    </w:p>
    <w:p>
      <w:pPr>
        <w:bidi/>
      </w:pPr>
      <w:r>
        <w:rPr>
          <w:lang w:val="ar_AE" w:bidi="ar_AE"/>
        </w:rPr>
      </w:r>
      <w:r>
        <w:rPr>
          <w:lang w:val="ar_AE" w:bidi="ar_AE"/>
        </w:rPr>
        <w:t>مدينة أُعطيت نصيبًا لسبط بنيامين بعد الدخول الأوَّلي إلى كنعان (</w:t>
      </w:r>
      <w:hyperlink r:id="rId210">
        <w:r>
          <w:rPr>
            <w:lang w:val="ar_AE" w:bidi="ar_AE"/>
          </w:rPr>
          <w:rPr>
            <w:color w:val="0000EE"/>
            <w:u w:val="single"/>
          </w:rPr>
          <w:t>يشوع 18: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آلهة وإلهات</w:t>
      </w:r>
      <w:r>
        <w:rPr>
          <w:lang w:val="ar_AE" w:bidi="ar_AE"/>
        </w:rPr>
      </w:r>
    </w:p>
    <w:p>
      <w:pPr>
        <w:bidi/>
      </w:pPr>
      <w:r>
        <w:rPr>
          <w:lang w:val="ar_AE" w:bidi="ar_AE"/>
        </w:rPr>
      </w:r>
      <w:r>
        <w:rPr>
          <w:lang w:val="ar_AE" w:bidi="ar_AE"/>
        </w:rPr>
        <w:t>آلهة ذكور وإناث يَعبدها الوثنيون. على الرغم من أن الكتاب المُقدَّس يُعلِّم أنه لا يوجد سوى إله واحد (</w:t>
      </w:r>
      <w:hyperlink r:id="rId211">
        <w:r>
          <w:rPr>
            <w:lang w:val="ar_AE" w:bidi="ar_AE"/>
          </w:rPr>
          <w:rPr>
            <w:color w:val="0000EE"/>
            <w:u w:val="single"/>
          </w:rPr>
          <w:t>إشعياء ٤٥: ١٨، ٢١، ٢٢</w:t>
        </w:r>
      </w:hyperlink>
      <w:r>
        <w:rPr>
          <w:lang w:val="ar_AE" w:bidi="ar_AE"/>
        </w:rPr>
        <w:t xml:space="preserve">؛ </w:t>
      </w:r>
      <w:hyperlink r:id="rId212">
        <w:r>
          <w:rPr>
            <w:lang w:val="ar_AE" w:bidi="ar_AE"/>
          </w:rPr>
          <w:rPr>
            <w:color w:val="0000EE"/>
            <w:u w:val="single"/>
          </w:rPr>
          <w:t>مرقس ١٢: ٣٢</w:t>
        </w:r>
      </w:hyperlink>
      <w:r>
        <w:rPr>
          <w:lang w:val="ar_AE" w:bidi="ar_AE"/>
        </w:rPr>
        <w:t>)، إلا أن الوثنيين في العصور القديمة سرعان ما طوروا اعتقادًا بخصوص عدد كبير مما يُسمى آلهة وإلهات (</w:t>
      </w:r>
      <w:hyperlink r:id="rId213">
        <w:r>
          <w:rPr>
            <w:lang w:val="ar_AE" w:bidi="ar_AE"/>
          </w:rPr>
          <w:rPr>
            <w:color w:val="0000EE"/>
            <w:u w:val="single"/>
          </w:rPr>
          <w:t>إرميا ١٠: ١١</w:t>
        </w:r>
      </w:hyperlink>
      <w:r>
        <w:rPr>
          <w:lang w:val="ar_AE" w:bidi="ar_AE"/>
        </w:rPr>
        <w:t>). في النهاية، خلقتْ كلُ أُمَّةٍ آلهتها الخاصة وعبدتها، وعادة ما كان لها أكثر من إله. يُذكر الكثير من هذه "الآلهة الغريبة" (</w:t>
      </w:r>
      <w:hyperlink r:id="rId214">
        <w:r>
          <w:rPr>
            <w:lang w:val="ar_AE" w:bidi="ar_AE"/>
          </w:rPr>
          <w:rPr>
            <w:color w:val="0000EE"/>
            <w:u w:val="single"/>
          </w:rPr>
          <w:t>١ صموئيل ٧: ٣</w:t>
        </w:r>
      </w:hyperlink>
      <w:r>
        <w:rPr>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hyperlink r:id="rId215">
        <w:r>
          <w:rPr>
            <w:lang w:val="ar_AE" w:bidi="ar_AE"/>
          </w:rPr>
          <w:rPr>
            <w:color w:val="0000EE"/>
            <w:u w:val="single"/>
          </w:rPr>
          <w:t>٢ ملوك ١٧: ٣١</w:t>
        </w:r>
      </w:hyperlink>
      <w:r>
        <w:rPr>
          <w:lang w:val="ar_AE" w:bidi="ar_AE"/>
        </w:rPr>
        <w:t xml:space="preserve">)، بَيل (المعروف أيضًا باسم مَرْدوخ، </w:t>
      </w:r>
      <w:hyperlink r:id="rId216">
        <w:r>
          <w:rPr>
            <w:lang w:val="ar_AE" w:bidi="ar_AE"/>
          </w:rPr>
          <w:rPr>
            <w:color w:val="0000EE"/>
            <w:u w:val="single"/>
          </w:rPr>
          <w:t>إشعياء ٤٦: ١</w:t>
        </w:r>
      </w:hyperlink>
      <w:r>
        <w:rPr>
          <w:lang w:val="ar_AE" w:bidi="ar_AE"/>
        </w:rPr>
        <w:t xml:space="preserve">؛ </w:t>
      </w:r>
      <w:hyperlink r:id="rId217">
        <w:r>
          <w:rPr>
            <w:lang w:val="ar_AE" w:bidi="ar_AE"/>
          </w:rPr>
          <w:rPr>
            <w:color w:val="0000EE"/>
            <w:u w:val="single"/>
          </w:rPr>
          <w:t>إرميا ٥٠: ٢</w:t>
        </w:r>
      </w:hyperlink>
      <w:r>
        <w:rPr>
          <w:lang w:val="ar_AE" w:bidi="ar_AE"/>
        </w:rPr>
        <w:t xml:space="preserve">؛ </w:t>
      </w:r>
      <w:hyperlink r:id="rId218">
        <w:r>
          <w:rPr>
            <w:lang w:val="ar_AE" w:bidi="ar_AE"/>
          </w:rPr>
          <w:rPr>
            <w:color w:val="0000EE"/>
            <w:u w:val="single"/>
          </w:rPr>
          <w:t>٥١: ٤٤</w:t>
        </w:r>
      </w:hyperlink>
      <w:r>
        <w:rPr>
          <w:lang w:val="ar_AE" w:bidi="ar_AE"/>
        </w:rPr>
        <w:t>)، قَيوان [نَجْم] (</w:t>
      </w:r>
      <w:hyperlink r:id="rId219">
        <w:r>
          <w:rPr>
            <w:lang w:val="ar_AE" w:bidi="ar_AE"/>
          </w:rPr>
          <w:rPr>
            <w:color w:val="0000EE"/>
            <w:u w:val="single"/>
          </w:rPr>
          <w:t>عاموس ٥: ٢٦</w:t>
        </w:r>
      </w:hyperlink>
      <w:r>
        <w:rPr>
          <w:lang w:val="ar_AE" w:bidi="ar_AE"/>
        </w:rPr>
        <w:t>)، نِبو أو نَبو (</w:t>
      </w:r>
      <w:hyperlink r:id="rId216">
        <w:r>
          <w:rPr>
            <w:lang w:val="ar_AE" w:bidi="ar_AE"/>
          </w:rPr>
          <w:rPr>
            <w:color w:val="0000EE"/>
            <w:u w:val="single"/>
          </w:rPr>
          <w:t>إشعياء ٤٦: ١</w:t>
        </w:r>
      </w:hyperlink>
      <w:r>
        <w:rPr>
          <w:lang w:val="ar_AE" w:bidi="ar_AE"/>
        </w:rPr>
        <w:t>)، نَرْجَل (</w:t>
      </w:r>
      <w:hyperlink r:id="rId220">
        <w:r>
          <w:rPr>
            <w:lang w:val="ar_AE" w:bidi="ar_AE"/>
          </w:rPr>
          <w:rPr>
            <w:color w:val="0000EE"/>
            <w:u w:val="single"/>
          </w:rPr>
          <w:t>٢ ملوك ١٧: ٣٠</w:t>
        </w:r>
      </w:hyperlink>
      <w:r>
        <w:rPr>
          <w:lang w:val="ar_AE" w:bidi="ar_AE"/>
        </w:rPr>
        <w:t>)، نِسْروخ (</w:t>
      </w:r>
      <w:hyperlink r:id="rId175">
        <w:r>
          <w:rPr>
            <w:lang w:val="ar_AE" w:bidi="ar_AE"/>
          </w:rPr>
          <w:rPr>
            <w:color w:val="0000EE"/>
            <w:u w:val="single"/>
          </w:rPr>
          <w:t>١٩: ٣٧</w:t>
        </w:r>
      </w:hyperlink>
      <w:r>
        <w:rPr>
          <w:lang w:val="ar_AE" w:bidi="ar_AE"/>
        </w:rPr>
        <w:t xml:space="preserve">؛ </w:t>
      </w:r>
      <w:hyperlink r:id="rId177">
        <w:r>
          <w:rPr>
            <w:lang w:val="ar_AE" w:bidi="ar_AE"/>
          </w:rPr>
          <w:rPr>
            <w:color w:val="0000EE"/>
            <w:u w:val="single"/>
          </w:rPr>
          <w:t>إشعياء ٣٧: ٣٨</w:t>
        </w:r>
      </w:hyperlink>
      <w:r>
        <w:rPr>
          <w:lang w:val="ar_AE" w:bidi="ar_AE"/>
        </w:rPr>
        <w:t>)، رَمْفان (</w:t>
      </w:r>
      <w:hyperlink r:id="rId221">
        <w:r>
          <w:rPr>
            <w:lang w:val="ar_AE" w:bidi="ar_AE"/>
          </w:rPr>
          <w:rPr>
            <w:color w:val="0000EE"/>
            <w:u w:val="single"/>
          </w:rPr>
          <w:t>أعمال الرسل ٧: ٤٣</w:t>
        </w:r>
      </w:hyperlink>
      <w:r>
        <w:rPr>
          <w:lang w:val="ar_AE" w:bidi="ar_AE"/>
        </w:rPr>
        <w:t>)، سَكُّوت [مَلْكوم] (</w:t>
      </w:r>
      <w:hyperlink r:id="rId219">
        <w:r>
          <w:rPr>
            <w:lang w:val="ar_AE" w:bidi="ar_AE"/>
          </w:rPr>
          <w:rPr>
            <w:color w:val="0000EE"/>
            <w:u w:val="single"/>
          </w:rPr>
          <w:t>عاموس ٥: ٢٦</w:t>
        </w:r>
      </w:hyperlink>
      <w:r>
        <w:rPr>
          <w:lang w:val="ar_AE" w:bidi="ar_AE"/>
        </w:rPr>
        <w:t>)، سُكُّوث بَنوث (</w:t>
      </w:r>
      <w:hyperlink r:id="rId220">
        <w:r>
          <w:rPr>
            <w:lang w:val="ar_AE" w:bidi="ar_AE"/>
          </w:rPr>
          <w:rPr>
            <w:color w:val="0000EE"/>
            <w:u w:val="single"/>
          </w:rPr>
          <w:t>٢ ملوك ١٧: ٣٠</w:t>
        </w:r>
      </w:hyperlink>
      <w:r>
        <w:rPr>
          <w:lang w:val="ar_AE" w:bidi="ar_AE"/>
        </w:rPr>
        <w:t>)، تَمُّوز (</w:t>
      </w:r>
      <w:hyperlink r:id="rId222">
        <w:r>
          <w:rPr>
            <w:lang w:val="ar_AE" w:bidi="ar_AE"/>
          </w:rPr>
          <w:rPr>
            <w:color w:val="0000EE"/>
            <w:u w:val="single"/>
          </w:rPr>
          <w:t>حزقيال ٨: ١٤</w:t>
        </w:r>
      </w:hyperlink>
      <w:r>
        <w:rPr>
          <w:lang w:val="ar_AE" w:bidi="ar_AE"/>
        </w:rPr>
        <w:t>)، تَرْتاق (</w:t>
      </w:r>
      <w:hyperlink r:id="rId215">
        <w:r>
          <w:rPr>
            <w:lang w:val="ar_AE" w:bidi="ar_AE"/>
          </w:rPr>
          <w:rPr>
            <w:color w:val="0000EE"/>
            <w:u w:val="single"/>
          </w:rPr>
          <w:t>٢ ملوك ١٧: ٣١</w:t>
        </w:r>
      </w:hyperlink>
      <w:r>
        <w:rPr>
          <w:lang w:val="ar_AE" w:bidi="ar_AE"/>
        </w:rPr>
        <w:t xml:space="preserve">). كان السوريون [أهل حماة] مُكرَّسين لأشيما (آية </w:t>
      </w:r>
      <w:hyperlink r:id="rId220">
        <w:r>
          <w:rPr>
            <w:lang w:val="ar_AE" w:bidi="ar_AE"/>
          </w:rPr>
          <w:rPr>
            <w:color w:val="0000EE"/>
            <w:u w:val="single"/>
          </w:rPr>
          <w:t>٣٠</w:t>
        </w:r>
      </w:hyperlink>
      <w:r>
        <w:rPr>
          <w:lang w:val="ar_AE" w:bidi="ar_AE"/>
        </w:rPr>
        <w:t>) ورِمُّون (</w:t>
      </w:r>
      <w:hyperlink r:id="rId223">
        <w:r>
          <w:rPr>
            <w:lang w:val="ar_AE" w:bidi="ar_AE"/>
          </w:rPr>
          <w:rPr>
            <w:color w:val="0000EE"/>
            <w:u w:val="single"/>
          </w:rPr>
          <w:t>٥: ١٨</w:t>
        </w:r>
      </w:hyperlink>
      <w:r>
        <w:rPr>
          <w:lang w:val="ar_AE" w:bidi="ar_AE"/>
        </w:rPr>
        <w:t>)، الذي كان يُعبد أيضًا تحت الاسم المُركب هَدَدرِمُّون (</w:t>
      </w:r>
      <w:hyperlink r:id="rId224">
        <w:r>
          <w:rPr>
            <w:lang w:val="ar_AE" w:bidi="ar_AE"/>
          </w:rPr>
          <w:rPr>
            <w:color w:val="0000EE"/>
            <w:u w:val="single"/>
          </w:rPr>
          <w:t>زكريا ١٢: ١١</w:t>
        </w:r>
      </w:hyperlink>
      <w:r>
        <w:rPr>
          <w:lang w:val="ar_AE" w:bidi="ar_AE"/>
        </w:rPr>
        <w:t>). كان جيران إسرائيل الشرقيَّون، عمون وموآب، يعبدون مَلْكوم أو مُولَك (</w:t>
      </w:r>
      <w:hyperlink r:id="rId225">
        <w:r>
          <w:rPr>
            <w:lang w:val="ar_AE" w:bidi="ar_AE"/>
          </w:rPr>
          <w:rPr>
            <w:color w:val="0000EE"/>
            <w:u w:val="single"/>
          </w:rPr>
          <w:t>١ ملوك ١١: ٥–٧، ٣٣</w:t>
        </w:r>
      </w:hyperlink>
      <w:r>
        <w:rPr>
          <w:lang w:val="ar_AE" w:bidi="ar_AE"/>
        </w:rPr>
        <w:t xml:space="preserve">؛ </w:t>
      </w:r>
      <w:hyperlink r:id="rId226">
        <w:r>
          <w:rPr>
            <w:lang w:val="ar_AE" w:bidi="ar_AE"/>
          </w:rPr>
          <w:rPr>
            <w:color w:val="0000EE"/>
            <w:u w:val="single"/>
          </w:rPr>
          <w:t>٢ ملوك ٢٣: ١٣</w:t>
        </w:r>
      </w:hyperlink>
      <w:r>
        <w:rPr>
          <w:lang w:val="ar_AE" w:bidi="ar_AE"/>
        </w:rPr>
        <w:t>) وكَمُوش، على الترتيب، مع أن الموآبيين كانوا يعبدون أيضًا تجسيد محليًا للإله بَعل (</w:t>
      </w:r>
      <w:hyperlink r:id="rId227">
        <w:r>
          <w:rPr>
            <w:lang w:val="ar_AE" w:bidi="ar_AE"/>
          </w:rPr>
          <w:rPr>
            <w:color w:val="0000EE"/>
            <w:u w:val="single"/>
          </w:rPr>
          <w:t>عدد ٢٥: ٣–٥</w:t>
        </w:r>
      </w:hyperlink>
      <w:r>
        <w:rPr>
          <w:lang w:val="ar_AE" w:bidi="ar_AE"/>
        </w:rPr>
        <w:t>). كان آلهة الفلسطينيين هما داجون وبَعْل زَبوب (</w:t>
      </w:r>
      <w:hyperlink r:id="rId228">
        <w:r>
          <w:rPr>
            <w:lang w:val="ar_AE" w:bidi="ar_AE"/>
          </w:rPr>
          <w:rPr>
            <w:color w:val="0000EE"/>
            <w:u w:val="single"/>
          </w:rPr>
          <w:t>٢ ملوك ١: ٢، ٣، ٦، ١٦</w:t>
        </w:r>
      </w:hyperlink>
      <w:r>
        <w:rPr>
          <w:lang w:val="ar_AE" w:bidi="ar_AE"/>
        </w:rPr>
        <w:t>)، الذي يُعادل بَعْلزَبول في العهد الجديد (</w:t>
      </w:r>
      <w:hyperlink r:id="rId229">
        <w:r>
          <w:rPr>
            <w:lang w:val="ar_AE" w:bidi="ar_AE"/>
          </w:rPr>
          <w:rPr>
            <w:color w:val="0000EE"/>
            <w:u w:val="single"/>
          </w:rPr>
          <w:t>متى ١٢: ٢٤</w:t>
        </w:r>
      </w:hyperlink>
      <w:r>
        <w:rPr>
          <w:lang w:val="ar_AE" w:bidi="ar_AE"/>
        </w:rPr>
        <w:t xml:space="preserve">؛ </w:t>
      </w:r>
      <w:hyperlink r:id="rId230">
        <w:r>
          <w:rPr>
            <w:lang w:val="ar_AE" w:bidi="ar_AE"/>
          </w:rPr>
          <w:rPr>
            <w:color w:val="0000EE"/>
            <w:u w:val="single"/>
          </w:rPr>
          <w:t>لوقا ١١: ١٥</w:t>
        </w:r>
      </w:hyperlink>
      <w:r>
        <w:rPr>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hyperlink r:id="rId231">
        <w:r>
          <w:rPr>
            <w:lang w:val="ar_AE" w:bidi="ar_AE"/>
          </w:rPr>
          <w:rPr>
            <w:color w:val="0000EE"/>
            <w:u w:val="single"/>
          </w:rPr>
          <w:t>إرميا ٧: ١٨</w:t>
        </w:r>
      </w:hyperlink>
      <w:r>
        <w:rPr>
          <w:lang w:val="ar_AE" w:bidi="ar_AE"/>
        </w:rPr>
        <w:t xml:space="preserve">؛ </w:t>
      </w:r>
      <w:hyperlink r:id="rId232">
        <w:r>
          <w:rPr>
            <w:lang w:val="ar_AE" w:bidi="ar_AE"/>
          </w:rPr>
          <w:rPr>
            <w:color w:val="0000EE"/>
            <w:u w:val="single"/>
          </w:rPr>
          <w:t>٤٤: ١٧–١٩، ٢٥</w:t>
        </w:r>
      </w:hyperlink>
      <w:r>
        <w:rPr>
          <w:lang w:val="ar_AE" w:bidi="ar_AE"/>
        </w:rPr>
        <w:t>). تم تمثيل آلهة مصر بِمثالين فقط في الكتاب المُقدَّس: آمون (</w:t>
      </w:r>
      <w:hyperlink r:id="rId233">
        <w:r>
          <w:rPr>
            <w:lang w:val="ar_AE" w:bidi="ar_AE"/>
          </w:rPr>
          <w:rPr>
            <w:color w:val="0000EE"/>
            <w:u w:val="single"/>
          </w:rPr>
          <w:t>إرميا ٤٦: ٢٥</w:t>
        </w:r>
      </w:hyperlink>
      <w:r>
        <w:rPr>
          <w:lang w:val="ar_AE" w:bidi="ar_AE"/>
        </w:rPr>
        <w:t xml:space="preserve">) وأبيس (في الترجمة السبعينية لكلمة "مُقْتدروك" لآية </w:t>
      </w:r>
      <w:hyperlink r:id="rId234">
        <w:r>
          <w:rPr>
            <w:lang w:val="ar_AE" w:bidi="ar_AE"/>
          </w:rPr>
          <w:rPr>
            <w:color w:val="0000EE"/>
            <w:u w:val="single"/>
          </w:rPr>
          <w:t>١٥</w:t>
        </w:r>
      </w:hyperlink>
      <w:r>
        <w:rPr>
          <w:lang w:val="ar_AE" w:bidi="ar_AE"/>
        </w:rPr>
        <w:t>). من المحتمل أن يكون نِبْحَز (</w:t>
      </w:r>
      <w:hyperlink r:id="rId215">
        <w:r>
          <w:rPr>
            <w:lang w:val="ar_AE" w:bidi="ar_AE"/>
          </w:rPr>
          <w:rPr>
            <w:color w:val="0000EE"/>
            <w:u w:val="single"/>
          </w:rPr>
          <w:t>٢ ملوك ١٧: ٣١</w:t>
        </w:r>
      </w:hyperlink>
      <w:r>
        <w:rPr>
          <w:lang w:val="ar_AE" w:bidi="ar_AE"/>
        </w:rPr>
        <w:t>) إلهًا لعِيلام.</w:t>
      </w:r>
    </w:p>
    <w:p>
      <w:pPr>
        <w:bidi/>
      </w:pPr>
      <w:r>
        <w:rPr>
          <w:lang w:val="ar_AE" w:bidi="ar_AE"/>
        </w:rPr>
      </w:r>
      <w:r>
        <w:rPr>
          <w:lang w:val="ar_AE" w:bidi="ar_AE"/>
        </w:rPr>
        <w:t>يُذكَر على الأقل ثلاثة آلهة يونانيَّة رومانيَّة في العهد الجديد: الإلهة اليونانيَّة أرطميس (</w:t>
      </w:r>
      <w:hyperlink r:id="rId235">
        <w:r>
          <w:rPr>
            <w:lang w:val="ar_AE" w:bidi="ar_AE"/>
          </w:rPr>
          <w:rPr>
            <w:color w:val="0000EE"/>
            <w:u w:val="single"/>
          </w:rPr>
          <w:t>أعمال الرسل ١٩: ٢٤–٢٨، ٣٤، ٣٥</w:t>
        </w:r>
      </w:hyperlink>
      <w:r>
        <w:rPr>
          <w:lang w:val="ar_AE" w:bidi="ar_AE"/>
        </w:rPr>
        <w:t>)، والمعروفة باسم دايانا لدى الرومان، والإلهان اليونانيَّان زَِفْس [زِيوس] وهَرْمَس (</w:t>
      </w:r>
      <w:hyperlink r:id="rId236">
        <w:r>
          <w:rPr>
            <w:lang w:val="ar_AE" w:bidi="ar_AE"/>
          </w:rPr>
          <w:rPr>
            <w:color w:val="0000EE"/>
            <w:u w:val="single"/>
          </w:rPr>
          <w:t>أعمال الرسل ١٤: ١٢، ١٣</w:t>
        </w:r>
      </w:hyperlink>
      <w:r>
        <w:rPr>
          <w:lang w:val="ar_AE" w:bidi="ar_AE"/>
        </w:rPr>
        <w:t>)، والمعروفان باسم جوبيتر [المُشترى] وعُطارد، على الترتيب، لدى الرومان.</w:t>
      </w:r>
    </w:p>
    <w:p>
      <w:pPr>
        <w:bidi/>
      </w:pPr>
      <w:r>
        <w:rPr>
          <w:lang w:val="ar_AE" w:bidi="ar_AE"/>
        </w:rPr>
      </w:r>
      <w:r>
        <w:rPr>
          <w:lang w:val="ar_AE" w:bidi="ar_AE"/>
        </w:rPr>
        <w:t>يُعلِّم الكتاب المُقدَّس بوضوح أن آلهة الأمم ليست حقيقيَّة (</w:t>
      </w:r>
      <w:hyperlink r:id="rId237">
        <w:r>
          <w:rPr>
            <w:lang w:val="ar_AE" w:bidi="ar_AE"/>
          </w:rPr>
          <w:rPr>
            <w:color w:val="0000EE"/>
            <w:u w:val="single"/>
          </w:rPr>
          <w:t>إرميا ٢: ١١</w:t>
        </w:r>
      </w:hyperlink>
      <w:r>
        <w:rPr>
          <w:lang w:val="ar_AE" w:bidi="ar_AE"/>
        </w:rPr>
        <w:t xml:space="preserve">)، حتى إذا آمن المُتعبدون لها بأنها موجودة حقًا (آية </w:t>
      </w:r>
      <w:hyperlink r:id="rId238">
        <w:r>
          <w:rPr>
            <w:lang w:val="ar_AE" w:bidi="ar_AE"/>
          </w:rPr>
          <w:rPr>
            <w:color w:val="0000EE"/>
            <w:u w:val="single"/>
          </w:rPr>
          <w:t>٢٨</w:t>
        </w:r>
      </w:hyperlink>
      <w:r>
        <w:rPr>
          <w:lang w:val="ar_AE" w:bidi="ar_AE"/>
        </w:rPr>
        <w:t>). لكن الرب يُعلِن أنَّها "لَيْسَتْ آلهةً" (</w:t>
      </w:r>
      <w:hyperlink r:id="rId237">
        <w:r>
          <w:rPr>
            <w:lang w:val="ar_AE" w:bidi="ar_AE"/>
          </w:rPr>
          <w:rPr>
            <w:color w:val="0000EE"/>
            <w:u w:val="single"/>
          </w:rPr>
          <w:t>إرميا ٢: ١١</w:t>
        </w:r>
      </w:hyperlink>
      <w:r>
        <w:rPr>
          <w:lang w:val="ar_AE" w:bidi="ar_AE"/>
        </w:rPr>
        <w:t xml:space="preserve">؛ </w:t>
      </w:r>
      <w:hyperlink r:id="rId239">
        <w:r>
          <w:rPr>
            <w:lang w:val="ar_AE" w:bidi="ar_AE"/>
          </w:rPr>
          <w:rPr>
            <w:color w:val="0000EE"/>
            <w:u w:val="single"/>
          </w:rPr>
          <w:t>١٦: ٢٠</w:t>
        </w:r>
      </w:hyperlink>
      <w:r>
        <w:rPr>
          <w:lang w:val="ar_AE" w:bidi="ar_AE"/>
        </w:rPr>
        <w:t>) أو "ما لَيْسَتْ آلهةً" (</w:t>
      </w:r>
      <w:hyperlink r:id="rId240">
        <w:r>
          <w:rPr>
            <w:lang w:val="ar_AE" w:bidi="ar_AE"/>
          </w:rPr>
          <w:rPr>
            <w:color w:val="0000EE"/>
            <w:u w:val="single"/>
          </w:rPr>
          <w:t>٥: ٧</w:t>
        </w:r>
      </w:hyperlink>
      <w:r>
        <w:rPr>
          <w:lang w:val="ar_AE" w:bidi="ar_AE"/>
        </w:rPr>
        <w:t>). علاوة على ذلك، يُعلن العهد الجديد عن الأوثان أنه "ليس وَثن في العالَم" (</w:t>
      </w:r>
      <w:hyperlink r:id="rId241">
        <w:r>
          <w:rPr>
            <w:lang w:val="ar_AE" w:bidi="ar_AE"/>
          </w:rPr>
          <w:rPr>
            <w:color w:val="0000EE"/>
            <w:u w:val="single"/>
          </w:rPr>
          <w:t>١ كورنثوس ٨: ٤</w:t>
        </w:r>
      </w:hyperlink>
      <w:r>
        <w:rPr>
          <w:lang w:val="ar_AE" w:bidi="ar_AE"/>
        </w:rPr>
        <w:t>)، وأن الأوثان "التي تُصنَع بالأيادي ليستْ آلهةً" (</w:t>
      </w:r>
      <w:hyperlink r:id="rId242">
        <w:r>
          <w:rPr>
            <w:lang w:val="ar_AE" w:bidi="ar_AE"/>
          </w:rPr>
          <w:rPr>
            <w:color w:val="0000EE"/>
            <w:u w:val="single"/>
          </w:rPr>
          <w:t>أعمال الرسل ١٩: ٢٦</w:t>
        </w:r>
      </w:hyperlink>
      <w:r>
        <w:rPr>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hyperlink r:id="rId243">
        <w:r>
          <w:rPr>
            <w:lang w:val="ar_AE" w:bidi="ar_AE"/>
          </w:rPr>
          <w:rPr>
            <w:color w:val="0000EE"/>
            <w:u w:val="single"/>
          </w:rPr>
          <w:t>خروج ١٥: ١١</w:t>
        </w:r>
      </w:hyperlink>
      <w:r>
        <w:rPr>
          <w:lang w:val="ar_AE" w:bidi="ar_AE"/>
        </w:rPr>
        <w:t xml:space="preserve">؛ </w:t>
      </w:r>
      <w:hyperlink r:id="rId244">
        <w:r>
          <w:rPr>
            <w:lang w:val="ar_AE" w:bidi="ar_AE"/>
          </w:rPr>
          <w:rPr>
            <w:color w:val="0000EE"/>
            <w:u w:val="single"/>
          </w:rPr>
          <w:t>١٨: ١١</w:t>
        </w:r>
      </w:hyperlink>
      <w:r>
        <w:rPr>
          <w:lang w:val="ar_AE" w:bidi="ar_AE"/>
        </w:rPr>
        <w:t xml:space="preserve">؛ </w:t>
      </w:r>
      <w:hyperlink r:id="rId245">
        <w:r>
          <w:rPr>
            <w:lang w:val="ar_AE" w:bidi="ar_AE"/>
          </w:rPr>
          <w:rPr>
            <w:color w:val="0000EE"/>
            <w:u w:val="single"/>
          </w:rPr>
          <w:t>تثنية ١٠: ١٧</w:t>
        </w:r>
      </w:hyperlink>
      <w:r>
        <w:rPr>
          <w:lang w:val="ar_AE" w:bidi="ar_AE"/>
        </w:rPr>
        <w:t xml:space="preserve">؛ </w:t>
      </w:r>
      <w:hyperlink r:id="rId246">
        <w:r>
          <w:rPr>
            <w:lang w:val="ar_AE" w:bidi="ar_AE"/>
          </w:rPr>
          <w:rPr>
            <w:color w:val="0000EE"/>
            <w:u w:val="single"/>
          </w:rPr>
          <w:t>١ أخبار الأيام ١٦: ٢٥</w:t>
        </w:r>
      </w:hyperlink>
      <w:r>
        <w:rPr>
          <w:lang w:val="ar_AE" w:bidi="ar_AE"/>
        </w:rPr>
        <w:t xml:space="preserve">؛ </w:t>
      </w:r>
      <w:hyperlink r:id="rId247">
        <w:r>
          <w:rPr>
            <w:lang w:val="ar_AE" w:bidi="ar_AE"/>
          </w:rPr>
          <w:rPr>
            <w:color w:val="0000EE"/>
            <w:u w:val="single"/>
          </w:rPr>
          <w:t>٢ أخبار الأيام ٢: ٥</w:t>
        </w:r>
      </w:hyperlink>
      <w:r>
        <w:rPr>
          <w:lang w:val="ar_AE" w:bidi="ar_AE"/>
        </w:rPr>
        <w:t xml:space="preserve">؛ </w:t>
      </w:r>
      <w:hyperlink r:id="rId248">
        <w:r>
          <w:rPr>
            <w:lang w:val="ar_AE" w:bidi="ar_AE"/>
          </w:rPr>
          <w:rPr>
            <w:color w:val="0000EE"/>
            <w:u w:val="single"/>
          </w:rPr>
          <w:t>مزمور ٨٦: ٨</w:t>
        </w:r>
      </w:hyperlink>
      <w:r>
        <w:rPr>
          <w:lang w:val="ar_AE" w:bidi="ar_AE"/>
        </w:rPr>
        <w:t xml:space="preserve">؛ </w:t>
      </w:r>
      <w:hyperlink r:id="rId249">
        <w:r>
          <w:rPr>
            <w:lang w:val="ar_AE" w:bidi="ar_AE"/>
          </w:rPr>
          <w:rPr>
            <w:color w:val="0000EE"/>
            <w:u w:val="single"/>
          </w:rPr>
          <w:t>٩٥: ٣</w:t>
        </w:r>
      </w:hyperlink>
      <w:r>
        <w:rPr>
          <w:lang w:val="ar_AE" w:bidi="ar_AE"/>
        </w:rPr>
        <w:t xml:space="preserve">؛ </w:t>
      </w:r>
      <w:hyperlink r:id="rId250">
        <w:r>
          <w:rPr>
            <w:lang w:val="ar_AE" w:bidi="ar_AE"/>
          </w:rPr>
          <w:rPr>
            <w:color w:val="0000EE"/>
            <w:u w:val="single"/>
          </w:rPr>
          <w:t>٩٦: ٤، ٥</w:t>
        </w:r>
      </w:hyperlink>
      <w:r>
        <w:rPr>
          <w:lang w:val="ar_AE" w:bidi="ar_AE"/>
        </w:rPr>
        <w:t xml:space="preserve">؛ </w:t>
      </w:r>
      <w:hyperlink r:id="rId251">
        <w:r>
          <w:rPr>
            <w:lang w:val="ar_AE" w:bidi="ar_AE"/>
          </w:rPr>
          <w:rPr>
            <w:color w:val="0000EE"/>
            <w:u w:val="single"/>
          </w:rPr>
          <w:t>٩٧: ٧–٩</w:t>
        </w:r>
      </w:hyperlink>
      <w:r>
        <w:rPr>
          <w:lang w:val="ar_AE" w:bidi="ar_AE"/>
        </w:rPr>
        <w:t xml:space="preserve">؛ </w:t>
      </w:r>
      <w:hyperlink r:id="rId252">
        <w:r>
          <w:rPr>
            <w:lang w:val="ar_AE" w:bidi="ar_AE"/>
          </w:rPr>
          <w:rPr>
            <w:color w:val="0000EE"/>
            <w:u w:val="single"/>
          </w:rPr>
          <w:t>١٣٥: ٥، ١٣٦: ٢</w:t>
        </w:r>
      </w:hyperlink>
      <w:r>
        <w:rPr>
          <w:lang w:val="ar_AE" w:bidi="ar_AE"/>
        </w:rPr>
        <w:t xml:space="preserve">؛ </w:t>
      </w:r>
      <w:hyperlink r:id="rId253">
        <w:r>
          <w:rPr>
            <w:lang w:val="ar_AE" w:bidi="ar_AE"/>
          </w:rPr>
          <w:rPr>
            <w:color w:val="0000EE"/>
            <w:u w:val="single"/>
          </w:rPr>
          <w:t>دانيال ٢: ٤٧</w:t>
        </w:r>
      </w:hyperlink>
      <w:r>
        <w:rPr>
          <w:lang w:val="ar_AE" w:bidi="ar_AE"/>
        </w:rPr>
        <w:t xml:space="preserve">؛ </w:t>
      </w:r>
      <w:hyperlink r:id="rId254">
        <w:r>
          <w:rPr>
            <w:lang w:val="ar_AE" w:bidi="ar_AE"/>
          </w:rPr>
          <w:rPr>
            <w:color w:val="0000EE"/>
            <w:u w:val="single"/>
          </w:rPr>
          <w:t>صفنيا ٢: ١١</w:t>
        </w:r>
      </w:hyperlink>
      <w:r>
        <w:rPr>
          <w:lang w:val="ar_AE" w:bidi="ar_AE"/>
        </w:rPr>
        <w:t>).</w:t>
      </w:r>
    </w:p>
    <w:p>
      <w:pPr>
        <w:bidi/>
      </w:pPr>
      <w:r>
        <w:rPr>
          <w:lang w:val="ar_AE" w:bidi="ar_AE"/>
        </w:rPr>
      </w:r>
      <w:r>
        <w:rPr>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hyperlink r:id="rId255">
        <w:r>
          <w:rPr>
            <w:lang w:val="ar_AE" w:bidi="ar_AE"/>
          </w:rPr>
          <w:rPr>
            <w:color w:val="0000EE"/>
            <w:u w:val="single"/>
          </w:rPr>
          <w:t>خروج ٢٠: ٣</w:t>
        </w:r>
      </w:hyperlink>
      <w:r>
        <w:rPr>
          <w:lang w:val="ar_AE" w:bidi="ar_AE"/>
        </w:rPr>
        <w:t xml:space="preserve">؛ </w:t>
      </w:r>
      <w:hyperlink r:id="rId256">
        <w:r>
          <w:rPr>
            <w:lang w:val="ar_AE" w:bidi="ar_AE"/>
          </w:rPr>
          <w:rPr>
            <w:color w:val="0000EE"/>
            <w:u w:val="single"/>
          </w:rPr>
          <w:t>تثنية ٥: ٧</w:t>
        </w:r>
      </w:hyperlink>
      <w:r>
        <w:rPr>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hyperlink r:id="rId257">
        <w:r>
          <w:rPr>
            <w:lang w:val="ar_AE" w:bidi="ar_AE"/>
          </w:rPr>
          <w:rPr>
            <w:color w:val="0000EE"/>
            <w:u w:val="single"/>
          </w:rPr>
          <w:t>١ ملوك ١١: ٥، ٣٣</w:t>
        </w:r>
      </w:hyperlink>
      <w:r>
        <w:rPr>
          <w:lang w:val="ar_AE" w:bidi="ar_AE"/>
        </w:rPr>
        <w:t>). كان ينبغي على بني إسرائيل ألا يصنعوا صورًا لآلهة جيرانهم غير المؤمنين (</w:t>
      </w:r>
      <w:hyperlink r:id="rId258">
        <w:r>
          <w:rPr>
            <w:lang w:val="ar_AE" w:bidi="ar_AE"/>
          </w:rPr>
          <w:rPr>
            <w:color w:val="0000EE"/>
            <w:u w:val="single"/>
          </w:rPr>
          <w:t>خروج ٢٠: ٤، ٢٣</w:t>
        </w:r>
      </w:hyperlink>
      <w:r>
        <w:rPr>
          <w:lang w:val="ar_AE" w:bidi="ar_AE"/>
        </w:rPr>
        <w:t xml:space="preserve">؛ </w:t>
      </w:r>
      <w:hyperlink r:id="rId259">
        <w:r>
          <w:rPr>
            <w:lang w:val="ar_AE" w:bidi="ar_AE"/>
          </w:rPr>
          <w:rPr>
            <w:color w:val="0000EE"/>
            <w:u w:val="single"/>
          </w:rPr>
          <w:t>لاويين ١٩: ٤</w:t>
        </w:r>
      </w:hyperlink>
      <w:r>
        <w:rPr>
          <w:lang w:val="ar_AE" w:bidi="ar_AE"/>
        </w:rPr>
        <w:t xml:space="preserve">؛ </w:t>
      </w:r>
      <w:hyperlink r:id="rId260">
        <w:r>
          <w:rPr>
            <w:lang w:val="ar_AE" w:bidi="ar_AE"/>
          </w:rPr>
          <w:rPr>
            <w:color w:val="0000EE"/>
            <w:u w:val="single"/>
          </w:rPr>
          <w:t>تثنية ٥: ٨</w:t>
        </w:r>
      </w:hyperlink>
      <w:r>
        <w:rPr>
          <w:lang w:val="ar_AE" w:bidi="ar_AE"/>
        </w:rPr>
        <w:t>) ولا أن يذكروا اسمها (</w:t>
      </w:r>
      <w:hyperlink r:id="rId261">
        <w:r>
          <w:rPr>
            <w:lang w:val="ar_AE" w:bidi="ar_AE"/>
          </w:rPr>
          <w:rPr>
            <w:color w:val="0000EE"/>
            <w:u w:val="single"/>
          </w:rPr>
          <w:t>خروج ٢٣: ١٣</w:t>
        </w:r>
      </w:hyperlink>
      <w:r>
        <w:rPr>
          <w:lang w:val="ar_AE" w:bidi="ar_AE"/>
        </w:rPr>
        <w:t xml:space="preserve">؛ </w:t>
      </w:r>
      <w:hyperlink r:id="rId262">
        <w:r>
          <w:rPr>
            <w:lang w:val="ar_AE" w:bidi="ar_AE"/>
          </w:rPr>
          <w:rPr>
            <w:color w:val="0000EE"/>
            <w:u w:val="single"/>
          </w:rPr>
          <w:t>يشوع ٢٣: ٧</w:t>
        </w:r>
      </w:hyperlink>
      <w:r>
        <w:rPr>
          <w:lang w:val="ar_AE" w:bidi="ar_AE"/>
        </w:rPr>
        <w:t>).</w:t>
      </w:r>
    </w:p>
    <w:p>
      <w:pPr>
        <w:bidi/>
      </w:pPr>
      <w:r>
        <w:rPr>
          <w:lang w:val="ar_AE" w:bidi="ar_AE"/>
        </w:rPr>
      </w:r>
      <w:r>
        <w:rPr>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hyperlink r:id="rId263">
        <w:r>
          <w:rPr>
            <w:lang w:val="ar_AE" w:bidi="ar_AE"/>
          </w:rPr>
          <w:rPr>
            <w:color w:val="0000EE"/>
            <w:u w:val="single"/>
          </w:rPr>
          <w:t>تكوين ٣١: ٣٢</w:t>
        </w:r>
      </w:hyperlink>
      <w:r>
        <w:rPr>
          <w:lang w:val="ar_AE" w:bidi="ar_AE"/>
        </w:rPr>
        <w:t>) الخاصة بأقاربهم، واستمروا في عبادة آلهة أخرى في معظم تاريخهم (</w:t>
      </w:r>
      <w:hyperlink r:id="rId264">
        <w:r>
          <w:rPr>
            <w:lang w:val="ar_AE" w:bidi="ar_AE"/>
          </w:rPr>
          <w:rPr>
            <w:color w:val="0000EE"/>
            <w:u w:val="single"/>
          </w:rPr>
          <w:t>خروج ٣٢: ١–٤، ٨، ٢٣، ٣١</w:t>
        </w:r>
      </w:hyperlink>
      <w:r>
        <w:rPr>
          <w:lang w:val="ar_AE" w:bidi="ar_AE"/>
        </w:rPr>
        <w:t xml:space="preserve">؛ </w:t>
      </w:r>
      <w:hyperlink r:id="rId265">
        <w:r>
          <w:rPr>
            <w:lang w:val="ar_AE" w:bidi="ar_AE"/>
          </w:rPr>
          <w:rPr>
            <w:color w:val="0000EE"/>
            <w:u w:val="single"/>
          </w:rPr>
          <w:t>٣٤: ١٥</w:t>
        </w:r>
      </w:hyperlink>
      <w:r>
        <w:rPr>
          <w:lang w:val="ar_AE" w:bidi="ar_AE"/>
        </w:rPr>
        <w:t xml:space="preserve">؛ </w:t>
      </w:r>
      <w:hyperlink r:id="rId266">
        <w:r>
          <w:rPr>
            <w:lang w:val="ar_AE" w:bidi="ar_AE"/>
          </w:rPr>
          <w:rPr>
            <w:color w:val="0000EE"/>
            <w:u w:val="single"/>
          </w:rPr>
          <w:t>هوشع ١١: ٢</w:t>
        </w:r>
      </w:hyperlink>
      <w:r>
        <w:rPr>
          <w:lang w:val="ar_AE" w:bidi="ar_AE"/>
        </w:rPr>
        <w:t>). أدَّت عبادة الأوثان في النهاية إلى تدمير المملكة الشماليَّة (</w:t>
      </w:r>
      <w:hyperlink r:id="rId267">
        <w:r>
          <w:rPr>
            <w:lang w:val="ar_AE" w:bidi="ar_AE"/>
          </w:rPr>
          <w:rPr>
            <w:color w:val="0000EE"/>
            <w:u w:val="single"/>
          </w:rPr>
          <w:t>٢ ملوك ١٧: ٧–١٨</w:t>
        </w:r>
      </w:hyperlink>
      <w:r>
        <w:rPr>
          <w:lang w:val="ar_AE" w:bidi="ar_AE"/>
        </w:rPr>
        <w:t>) عام ٧٢٢ ق.م والمملكة الجنوبيَّة (</w:t>
      </w:r>
      <w:hyperlink r:id="rId268">
        <w:r>
          <w:rPr>
            <w:lang w:val="ar_AE" w:bidi="ar_AE"/>
          </w:rPr>
          <w:rPr>
            <w:color w:val="0000EE"/>
            <w:u w:val="single"/>
          </w:rPr>
          <w:t>٢ ملوك</w:t>
        </w:r>
      </w:hyperlink>
      <w:r>
        <w:rPr>
          <w:lang w:val="ar_AE" w:bidi="ar_AE"/>
        </w:rPr>
        <w:t xml:space="preserve"> ٢٢: ١٧؛ </w:t>
      </w:r>
      <w:hyperlink r:id="rId269">
        <w:r>
          <w:rPr>
            <w:lang w:val="ar_AE" w:bidi="ar_AE"/>
          </w:rPr>
          <w:rPr>
            <w:color w:val="0000EE"/>
            <w:u w:val="single"/>
          </w:rPr>
          <w:t>قارن مع تثنية</w:t>
        </w:r>
      </w:hyperlink>
      <w:r>
        <w:rPr>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hyperlink r:id="rId270">
        <w:r>
          <w:rPr>
            <w:lang w:val="ar_AE" w:bidi="ar_AE"/>
          </w:rPr>
          <w:rPr>
            <w:color w:val="0000EE"/>
            <w:u w:val="single"/>
          </w:rPr>
          <w:t>٢٤</w:t>
        </w:r>
      </w:hyperlink>
      <w:r>
        <w:rPr>
          <w:lang w:val="ar_AE" w:bidi="ar_AE"/>
        </w:rPr>
        <w:t>: ١٥).</w:t>
      </w:r>
    </w:p>
    <w:p>
      <w:pPr>
        <w:bidi/>
      </w:pPr>
      <w:r>
        <w:rPr>
          <w:lang w:val="ar_AE" w:bidi="ar_AE"/>
        </w:rPr>
      </w:r>
      <w:r>
        <w:rPr>
          <w:i/>
          <w:lang w:val="ar_AE" w:bidi="ar_AE"/>
        </w:rPr>
        <w:t>انظر أيضًا</w:t>
      </w:r>
      <w:r>
        <w:rPr>
          <w:lang w:val="ar_AE" w:bidi="ar_AE"/>
        </w:rPr>
        <w:t xml:space="preserve"> </w:t>
      </w:r>
      <w:r>
        <w:rPr>
          <w:lang w:val="ar_AE" w:bidi="ar_AE"/>
        </w:rPr>
        <w:t>آلهة وديانات كنعانيَّة</w:t>
      </w:r>
      <w:r>
        <w:rPr>
          <w:lang w:val="ar_AE" w:bidi="ar_AE"/>
        </w:rPr>
        <w:t xml:space="preserve">؛ </w:t>
      </w:r>
      <w:r>
        <w:rPr>
          <w:lang w:val="ar_AE" w:bidi="ar_AE"/>
        </w:rPr>
        <w:t>أوثان، عبادة الأوثان</w:t>
      </w:r>
      <w:r>
        <w:rPr>
          <w:lang w:val="ar_AE" w:bidi="ar_AE"/>
        </w:rPr>
        <w:t xml:space="preserve">؛ </w:t>
      </w:r>
      <w:r>
        <w:rPr>
          <w:lang w:val="ar_AE" w:bidi="ar_AE"/>
        </w:rPr>
        <w:t>مُرتفعة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2"/>
        <w:bidi/>
      </w:pPr>
      <w:r>
        <w:rPr>
          <w:lang w:val="ar_AE" w:bidi="ar_AE"/>
        </w:rPr>
        <w:t>آمُوص</w:t>
      </w:r>
    </w:p>
    <w:p>
      <w:pPr>
        <w:bidi/>
      </w:pPr>
      <w:r>
        <w:rPr>
          <w:lang w:val="ar_AE" w:bidi="ar_AE"/>
        </w:rPr>
      </w:r>
      <w:r>
        <w:rPr>
          <w:lang w:val="ar_AE" w:bidi="ar_AE"/>
        </w:rPr>
        <w:t>هو أبو إشعياء (</w:t>
      </w:r>
      <w:hyperlink r:id="rId271">
        <w:r>
          <w:rPr>
            <w:lang w:val="ar_AE" w:bidi="ar_AE"/>
          </w:rPr>
          <w:rPr>
            <w:color w:val="0000EE"/>
            <w:u w:val="single"/>
          </w:rPr>
          <w:t>2ملوك 19: 2؛</w:t>
        </w:r>
      </w:hyperlink>
      <w:r>
        <w:rPr>
          <w:lang w:val="ar_AE" w:bidi="ar_AE"/>
        </w:rPr>
        <w:t xml:space="preserve"> </w:t>
      </w:r>
      <w:hyperlink r:id="rId272">
        <w:r>
          <w:rPr>
            <w:lang w:val="ar_AE" w:bidi="ar_AE"/>
          </w:rPr>
          <w:rPr>
            <w:color w:val="0000EE"/>
            <w:u w:val="single"/>
          </w:rPr>
          <w:t>إشعياء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آمون (شخص)</w:t>
      </w:r>
      <w:r>
        <w:rPr>
          <w:lang w:val="ar_AE" w:bidi="ar_AE"/>
        </w:rPr>
      </w:r>
    </w:p>
    <w:p>
      <w:pPr>
        <w:pStyle w:val="ListNumber"/>
        <w:numPr>
          <w:ilvl w:val="0"/>
          <w:numId w:val="20"/>
        </w:numPr>
        <w:bidi/>
        <w:spacing w:line="240" w:lineRule="auto"/>
        <w:ind w:left="720"/>
      </w:pPr>
      <w:r>
        <w:rPr>
          <w:lang w:val="ar_AE" w:bidi="ar_AE"/>
        </w:rPr>
      </w:r>
      <w:r>
        <w:rPr>
          <w:lang w:val="ar_AE" w:bidi="ar_AE"/>
        </w:rPr>
        <w:t>حاكِم مدينة ٱلسَّامِرَة خلال حُكم أَخْآب في إِسْرَائِيل (</w:t>
      </w:r>
      <w:hyperlink r:id="rId273">
        <w:r>
          <w:rPr>
            <w:lang w:val="ar_AE" w:bidi="ar_AE"/>
          </w:rPr>
          <w:rPr>
            <w:color w:val="0000EE"/>
            <w:u w:val="single"/>
          </w:rPr>
          <w:t>1 ملوك 22:26؛</w:t>
        </w:r>
      </w:hyperlink>
      <w:r>
        <w:rPr>
          <w:lang w:val="ar_AE" w:bidi="ar_AE"/>
        </w:rPr>
        <w:t xml:space="preserve"> </w:t>
      </w:r>
      <w:hyperlink r:id="rId274">
        <w:r>
          <w:rPr>
            <w:lang w:val="ar_AE" w:bidi="ar_AE"/>
          </w:rPr>
          <w:rPr>
            <w:color w:val="0000EE"/>
            <w:u w:val="single"/>
          </w:rPr>
          <w:t>2 أخبار الأيام 18:25</w:t>
        </w:r>
      </w:hyperlink>
      <w:r>
        <w:rPr>
          <w:lang w:val="ar_AE" w:bidi="ar_AE"/>
        </w:rPr>
        <w:t>). قام آمون بسجن النبي مِيخَا، ولم يستمع أَخْآب لتحذير النبيّ من مهاجمة رَاموت جلعاد.</w:t>
      </w:r>
    </w:p>
    <w:p>
      <w:pPr>
        <w:pStyle w:val="ListNumber"/>
        <w:bidi/>
        <w:spacing w:line="240" w:lineRule="auto"/>
        <w:ind w:left="720"/>
      </w:pPr>
      <w:r>
        <w:rPr>
          <w:lang w:val="ar_AE" w:bidi="ar_AE"/>
        </w:rPr>
      </w:r>
      <w:r>
        <w:rPr>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hyperlink r:id="rId275">
        <w:r>
          <w:rPr>
            <w:lang w:val="ar_AE" w:bidi="ar_AE"/>
          </w:rPr>
          <w:rPr>
            <w:color w:val="0000EE"/>
            <w:u w:val="single"/>
          </w:rPr>
          <w:t>2 ملوك 21:19–26؛</w:t>
        </w:r>
      </w:hyperlink>
      <w:r>
        <w:rPr>
          <w:lang w:val="ar_AE" w:bidi="ar_AE"/>
        </w:rPr>
        <w:t xml:space="preserve"> </w:t>
      </w:r>
      <w:hyperlink r:id="rId276">
        <w:r>
          <w:rPr>
            <w:lang w:val="ar_AE" w:bidi="ar_AE"/>
          </w:rPr>
          <w:rPr>
            <w:color w:val="0000EE"/>
            <w:u w:val="single"/>
          </w:rPr>
          <w:t>2 أخبار الأيام 33:20–25</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الخط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مسؤول في عصر الملك سلَيْمَان، والذي عاد أحفاده إلى أورشَلِيم بعد السبي البابليّ (</w:t>
      </w:r>
      <w:hyperlink r:id="rId277">
        <w:r>
          <w:rPr>
            <w:lang w:val="ar_AE" w:bidi="ar_AE"/>
          </w:rPr>
          <w:rPr>
            <w:color w:val="0000EE"/>
            <w:u w:val="single"/>
          </w:rPr>
          <w:t>نَحَمْيَا 7:59</w:t>
        </w:r>
      </w:hyperlink>
      <w:r>
        <w:rPr>
          <w:lang w:val="ar_AE" w:bidi="ar_AE"/>
        </w:rPr>
        <w:t>). تُعدُّ التهجئة آمِي صورة أخرى لهذا الاسم (</w:t>
      </w:r>
      <w:hyperlink r:id="rId278">
        <w:r>
          <w:rPr>
            <w:lang w:val="ar_AE" w:bidi="ar_AE"/>
          </w:rPr>
          <w:rPr>
            <w:color w:val="0000EE"/>
            <w:u w:val="single"/>
          </w:rPr>
          <w:t>عَزْرَا 2:57</w:t>
        </w:r>
      </w:hyperlink>
      <w:r>
        <w:rPr>
          <w:lang w:val="ar_AE" w:bidi="ar_AE"/>
        </w:rPr>
        <w:t>).</w:t>
      </w:r>
    </w:p>
    <w:p>
      <w:pPr>
        <w:pStyle w:val="ListNumber"/>
        <w:bidi/>
        <w:spacing w:line="240" w:lineRule="auto"/>
        <w:ind w:left="720"/>
      </w:pPr>
      <w:r>
        <w:rPr>
          <w:lang w:val="ar_AE" w:bidi="ar_AE"/>
        </w:rPr>
      </w:r>
      <w:r>
        <w:rPr>
          <w:lang w:val="ar_AE" w:bidi="ar_AE"/>
        </w:rPr>
        <w:t>إله مصري، من المحتمل أن يكون مرتبطًا بالخصوبة والنمو (</w:t>
      </w:r>
      <w:hyperlink r:id="rId233">
        <w:r>
          <w:rPr>
            <w:lang w:val="ar_AE" w:bidi="ar_AE"/>
          </w:rPr>
          <w:rPr>
            <w:color w:val="0000EE"/>
            <w:u w:val="single"/>
          </w:rPr>
          <w:t>إِرْمِيَا 46:25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w:t>
      </w:r>
      <w:r>
        <w:rPr>
          <w:lang w:val="ar_AE" w:bidi="ar_AE"/>
        </w:rPr>
      </w:r>
    </w:p>
    <w:p>
      <w:pPr>
        <w:pStyle w:val="Heading2"/>
        <w:bidi/>
      </w:pPr>
      <w:r>
        <w:rPr>
          <w:lang w:val="ar_AE" w:bidi="ar_AE"/>
        </w:rPr>
        <w:t>آمِي</w:t>
      </w:r>
    </w:p>
    <w:p>
      <w:pPr>
        <w:bidi/>
      </w:pPr>
      <w:r>
        <w:rPr>
          <w:lang w:val="ar_AE" w:bidi="ar_AE"/>
        </w:rPr>
      </w:r>
      <w:r>
        <w:rPr>
          <w:lang w:val="ar_AE" w:bidi="ar_AE"/>
        </w:rPr>
        <w:t>مسؤول في بلاط سُلَيْمَان. عاد نسل آمِي إلى أورشَلِيم بعد السبي البَابِلَي (</w:t>
      </w:r>
      <w:hyperlink r:id="rId278">
        <w:r>
          <w:rPr>
            <w:lang w:val="ar_AE" w:bidi="ar_AE"/>
          </w:rPr>
          <w:rPr>
            <w:color w:val="0000EE"/>
            <w:u w:val="single"/>
          </w:rPr>
          <w:t>عَزْرَا 2:57</w:t>
        </w:r>
      </w:hyperlink>
      <w:r>
        <w:rPr>
          <w:lang w:val="ar_AE" w:bidi="ar_AE"/>
        </w:rPr>
        <w:t>).</w:t>
      </w:r>
    </w:p>
    <w:p>
      <w:pPr>
        <w:bidi/>
      </w:pPr>
      <w:r>
        <w:rPr>
          <w:lang w:val="ar_AE" w:bidi="ar_AE"/>
        </w:rPr>
      </w:r>
      <w:r>
        <w:rPr>
          <w:lang w:val="ar_AE" w:bidi="ar_AE"/>
        </w:rPr>
        <w:t xml:space="preserve">آمِي يُكتب أيضًا آمون في </w:t>
      </w:r>
      <w:hyperlink r:id="rId277">
        <w:r>
          <w:rPr>
            <w:lang w:val="ar_AE" w:bidi="ar_AE"/>
          </w:rPr>
          <w:rPr>
            <w:color w:val="0000EE"/>
            <w:u w:val="single"/>
          </w:rPr>
          <w:t>نَحَمْيَا 7:59</w:t>
        </w:r>
      </w:hyperlink>
      <w:r>
        <w:rPr>
          <w:lang w:val="ar_AE" w:bidi="ar_AE"/>
        </w:rPr>
        <w:t xml:space="preserve">. </w:t>
      </w:r>
      <w:r>
        <w:rPr>
          <w:i/>
          <w:lang w:val="ar_AE" w:bidi="ar_AE"/>
        </w:rPr>
        <w:t>انظر</w:t>
      </w:r>
      <w:r>
        <w:rPr>
          <w:lang w:val="ar_AE" w:bidi="ar_AE"/>
        </w:rPr>
        <w:t xml:space="preserve"> </w:t>
      </w:r>
      <w:r>
        <w:rPr>
          <w:lang w:val="ar_AE" w:bidi="ar_AE"/>
        </w:rPr>
        <w:t>آمون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عبرية تعني "هكذا هو" أو "ليكن".</w:t>
      </w:r>
    </w:p>
    <w:p>
      <w:pPr>
        <w:bidi/>
      </w:pPr>
      <w:r>
        <w:rPr>
          <w:lang w:val="ar_AE" w:bidi="ar_AE"/>
        </w:rPr>
      </w:r>
      <w:r>
        <w:rPr>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lang w:val="ar_AE" w:bidi="ar_AE"/>
        </w:rPr>
        <w:t>آمين في العهد القديم</w:t>
      </w:r>
    </w:p>
    <w:p>
      <w:pPr>
        <w:bidi/>
      </w:pPr>
      <w:r>
        <w:rPr>
          <w:lang w:val="ar_AE" w:bidi="ar_AE"/>
        </w:rPr>
      </w:r>
      <w:r>
        <w:rPr>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hyperlink r:id="rId279">
        <w:r>
          <w:rPr>
            <w:lang w:val="ar_AE" w:bidi="ar_AE"/>
          </w:rPr>
          <w:rPr>
            <w:color w:val="0000EE"/>
            <w:u w:val="single"/>
          </w:rPr>
          <w:t>تثنية 27:15–26</w:t>
        </w:r>
      </w:hyperlink>
      <w:r>
        <w:rPr>
          <w:lang w:val="ar_AE" w:bidi="ar_AE"/>
        </w:rPr>
        <w:t xml:space="preserve"> (حيث تظهر "آمين" 12 مرة) استجاب الشعب بقول "آمين" بعد كل بيان لعنة موجهة نحو الذين يعصون ٱللهِ.</w:t>
      </w:r>
    </w:p>
    <w:p>
      <w:pPr>
        <w:bidi/>
      </w:pPr>
      <w:r>
        <w:rPr>
          <w:lang w:val="ar_AE" w:bidi="ar_AE"/>
        </w:rPr>
      </w:r>
      <w:r>
        <w:rPr>
          <w:lang w:val="ar_AE" w:bidi="ar_AE"/>
        </w:rPr>
        <w:t>وبالمثل، تُستخدم كلمة "آمين" كاستجابة بعد عبارات الوعد أو الثناء والشكر (</w:t>
      </w:r>
      <w:hyperlink r:id="rId280">
        <w:r>
          <w:rPr>
            <w:lang w:val="ar_AE" w:bidi="ar_AE"/>
          </w:rPr>
          <w:rPr>
            <w:color w:val="0000EE"/>
            <w:u w:val="single"/>
          </w:rPr>
          <w:t>إِرْمِيَا 11:5؛</w:t>
        </w:r>
      </w:hyperlink>
      <w:r>
        <w:rPr>
          <w:lang w:val="ar_AE" w:bidi="ar_AE"/>
        </w:rPr>
        <w:t xml:space="preserve"> </w:t>
      </w:r>
      <w:hyperlink r:id="rId281">
        <w:r>
          <w:rPr>
            <w:lang w:val="ar_AE" w:bidi="ar_AE"/>
          </w:rPr>
          <w:rPr>
            <w:color w:val="0000EE"/>
            <w:u w:val="single"/>
          </w:rPr>
          <w:t>1 أخبار الأيام 16:36</w:t>
        </w:r>
      </w:hyperlink>
      <w:r>
        <w:rPr>
          <w:lang w:val="ar_AE" w:bidi="ar_AE"/>
        </w:rPr>
        <w:t>). كما استُخدمت كخاتمة للأربعة الأولى من "كتب" المزامير الخمسة (</w:t>
      </w:r>
      <w:hyperlink r:id="rId282">
        <w:r>
          <w:rPr>
            <w:lang w:val="ar_AE" w:bidi="ar_AE"/>
          </w:rPr>
          <w:rPr>
            <w:color w:val="0000EE"/>
            <w:u w:val="single"/>
          </w:rPr>
          <w:t>مزامير 41:13؛</w:t>
        </w:r>
      </w:hyperlink>
      <w:r>
        <w:rPr>
          <w:lang w:val="ar_AE" w:bidi="ar_AE"/>
        </w:rPr>
        <w:t xml:space="preserve"> </w:t>
      </w:r>
      <w:hyperlink r:id="rId283">
        <w:r>
          <w:rPr>
            <w:lang w:val="ar_AE" w:bidi="ar_AE"/>
          </w:rPr>
          <w:rPr>
            <w:color w:val="0000EE"/>
            <w:u w:val="single"/>
          </w:rPr>
          <w:t>72:19؛</w:t>
        </w:r>
      </w:hyperlink>
      <w:r>
        <w:rPr>
          <w:lang w:val="ar_AE" w:bidi="ar_AE"/>
        </w:rPr>
        <w:t xml:space="preserve"> </w:t>
      </w:r>
      <w:hyperlink r:id="rId284">
        <w:r>
          <w:rPr>
            <w:lang w:val="ar_AE" w:bidi="ar_AE"/>
          </w:rPr>
          <w:rPr>
            <w:color w:val="0000EE"/>
            <w:u w:val="single"/>
          </w:rPr>
          <w:t>89:52؛</w:t>
        </w:r>
      </w:hyperlink>
      <w:r>
        <w:rPr>
          <w:lang w:val="ar_AE" w:bidi="ar_AE"/>
        </w:rPr>
        <w:t xml:space="preserve"> </w:t>
      </w:r>
      <w:hyperlink r:id="rId285">
        <w:r>
          <w:rPr>
            <w:lang w:val="ar_AE" w:bidi="ar_AE"/>
          </w:rPr>
          <w:rPr>
            <w:color w:val="0000EE"/>
            <w:u w:val="single"/>
          </w:rPr>
          <w:t>106:48</w:t>
        </w:r>
      </w:hyperlink>
      <w:r>
        <w:rPr>
          <w:lang w:val="ar_AE" w:bidi="ar_AE"/>
        </w:rPr>
        <w:t xml:space="preserve">). الاستثناءات الوحيدة في العهد القديم هي حالتان في </w:t>
      </w:r>
      <w:hyperlink r:id="rId286">
        <w:r>
          <w:rPr>
            <w:lang w:val="ar_AE" w:bidi="ar_AE"/>
          </w:rPr>
          <w:rPr>
            <w:color w:val="0000EE"/>
            <w:u w:val="single"/>
          </w:rPr>
          <w:t>إِشَعْيَاء 65:16</w:t>
        </w:r>
      </w:hyperlink>
      <w:r>
        <w:rPr>
          <w:lang w:val="ar_AE" w:bidi="ar_AE"/>
        </w:rPr>
        <w:t>. هناك، تُبرز العبارة "إله الآمين" أو "إله الحق" أن ٱللهِ هو الذي "ثابت". ٱللهِ موثوق به تمامًا ويحقق وعوده بأمانة.</w:t>
      </w:r>
    </w:p>
    <w:p>
      <w:pPr>
        <w:pStyle w:val="Heading3"/>
        <w:bidi/>
      </w:pPr>
      <w:r>
        <w:rPr>
          <w:lang w:val="ar_AE" w:bidi="ar_AE"/>
        </w:rPr>
        <w:t>آمين في العهد الجديد</w:t>
      </w:r>
    </w:p>
    <w:p>
      <w:pPr>
        <w:bidi/>
      </w:pPr>
      <w:r>
        <w:rPr>
          <w:lang w:val="ar_AE" w:bidi="ar_AE"/>
        </w:rPr>
      </w:r>
      <w:r>
        <w:rPr>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lang w:val="ar_AE" w:bidi="ar_AE"/>
        </w:rPr>
      </w:r>
      <w:r>
        <w:rPr>
          <w:lang w:val="ar_AE" w:bidi="ar_AE"/>
        </w:rPr>
        <w:t>تسابيح أو عبارات تمجيد (</w:t>
      </w:r>
      <w:hyperlink r:id="rId287">
        <w:r>
          <w:rPr>
            <w:lang w:val="ar_AE" w:bidi="ar_AE"/>
          </w:rPr>
          <w:rPr>
            <w:color w:val="0000EE"/>
            <w:u w:val="single"/>
          </w:rPr>
          <w:t>أفسس 3:21</w:t>
        </w:r>
      </w:hyperlink>
      <w:r>
        <w:rPr>
          <w:lang w:val="ar_AE" w:bidi="ar_AE"/>
        </w:rPr>
        <w:t>)</w:t>
      </w:r>
    </w:p>
    <w:p>
      <w:pPr>
        <w:pStyle w:val="ListNumber"/>
        <w:bidi/>
        <w:spacing w:line="240" w:lineRule="auto"/>
        <w:ind w:left="720"/>
      </w:pPr>
      <w:r>
        <w:rPr>
          <w:lang w:val="ar_AE" w:bidi="ar_AE"/>
        </w:rPr>
      </w:r>
      <w:r>
        <w:rPr>
          <w:lang w:val="ar_AE" w:bidi="ar_AE"/>
        </w:rPr>
        <w:t>التطويبات أو عبارات البركة (</w:t>
      </w:r>
      <w:hyperlink r:id="rId288">
        <w:r>
          <w:rPr>
            <w:lang w:val="ar_AE" w:bidi="ar_AE"/>
          </w:rPr>
          <w:rPr>
            <w:color w:val="0000EE"/>
            <w:u w:val="single"/>
          </w:rPr>
          <w:t>غلاطية 6:18</w:t>
        </w:r>
      </w:hyperlink>
      <w:r>
        <w:rPr>
          <w:lang w:val="ar_AE" w:bidi="ar_AE"/>
        </w:rPr>
        <w:t>)</w:t>
      </w:r>
    </w:p>
    <w:p>
      <w:pPr>
        <w:pStyle w:val="ListNumber"/>
        <w:bidi/>
        <w:spacing w:line="240" w:lineRule="auto"/>
        <w:ind w:left="720"/>
      </w:pPr>
      <w:r>
        <w:rPr>
          <w:lang w:val="ar_AE" w:bidi="ar_AE"/>
        </w:rPr>
      </w:r>
      <w:r>
        <w:rPr>
          <w:lang w:val="ar_AE" w:bidi="ar_AE"/>
        </w:rPr>
        <w:t>الشكر (</w:t>
      </w:r>
      <w:hyperlink r:id="rId289">
        <w:r>
          <w:rPr>
            <w:lang w:val="ar_AE" w:bidi="ar_AE"/>
          </w:rPr>
          <w:rPr>
            <w:color w:val="0000EE"/>
            <w:u w:val="single"/>
          </w:rPr>
          <w:t>1 كورنثوس 14:16</w:t>
        </w:r>
      </w:hyperlink>
      <w:r>
        <w:rPr>
          <w:lang w:val="ar_AE" w:bidi="ar_AE"/>
        </w:rPr>
        <w:t>)</w:t>
      </w:r>
    </w:p>
    <w:p>
      <w:pPr>
        <w:pStyle w:val="ListNumber"/>
        <w:bidi/>
        <w:spacing w:line="240" w:lineRule="auto"/>
        <w:ind w:left="720"/>
      </w:pPr>
      <w:r>
        <w:rPr>
          <w:lang w:val="ar_AE" w:bidi="ar_AE"/>
        </w:rPr>
      </w:r>
      <w:r>
        <w:rPr>
          <w:lang w:val="ar_AE" w:bidi="ar_AE"/>
        </w:rPr>
        <w:t>النبوءة (</w:t>
      </w:r>
      <w:hyperlink r:id="rId290">
        <w:r>
          <w:rPr>
            <w:lang w:val="ar_AE" w:bidi="ar_AE"/>
          </w:rPr>
          <w:rPr>
            <w:color w:val="0000EE"/>
            <w:u w:val="single"/>
          </w:rPr>
          <w:t>رؤيا 1:7</w:t>
        </w:r>
      </w:hyperlink>
      <w:r>
        <w:rPr>
          <w:lang w:val="ar_AE" w:bidi="ar_AE"/>
        </w:rPr>
        <w:t>)</w:t>
      </w:r>
    </w:p>
    <w:p>
      <w:pPr>
        <w:pStyle w:val="ListNumber"/>
        <w:bidi/>
        <w:spacing w:line="240" w:lineRule="auto"/>
        <w:ind w:left="720"/>
      </w:pPr>
      <w:r>
        <w:rPr>
          <w:lang w:val="ar_AE" w:bidi="ar_AE"/>
        </w:rPr>
      </w:r>
      <w:r>
        <w:rPr>
          <w:lang w:val="ar_AE" w:bidi="ar_AE"/>
        </w:rPr>
        <w:t>عبارات الثناء (</w:t>
      </w:r>
      <w:hyperlink r:id="rId291">
        <w:r>
          <w:rPr>
            <w:lang w:val="ar_AE" w:bidi="ar_AE"/>
          </w:rPr>
          <w:rPr>
            <w:color w:val="0000EE"/>
            <w:u w:val="single"/>
          </w:rPr>
          <w:t>رؤيا 7:12</w:t>
        </w:r>
      </w:hyperlink>
      <w:r>
        <w:rPr>
          <w:lang w:val="ar_AE" w:bidi="ar_AE"/>
        </w:rPr>
        <w:t>)</w:t>
      </w:r>
    </w:p>
    <w:p>
      <w:pPr>
        <w:bidi/>
      </w:pPr>
      <w:r>
        <w:rPr>
          <w:lang w:val="ar_AE" w:bidi="ar_AE"/>
        </w:rPr>
      </w:r>
      <w:r>
        <w:rPr>
          <w:lang w:val="ar_AE" w:bidi="ar_AE"/>
        </w:rPr>
        <w:t xml:space="preserve">من </w:t>
      </w:r>
      <w:hyperlink r:id="rId289">
        <w:r>
          <w:rPr>
            <w:lang w:val="ar_AE" w:bidi="ar_AE"/>
          </w:rPr>
          <w:rPr>
            <w:color w:val="0000EE"/>
            <w:u w:val="single"/>
          </w:rPr>
          <w:t>كورنثوس الأولى 14:16،</w:t>
        </w:r>
      </w:hyperlink>
      <w:r>
        <w:rPr>
          <w:lang w:val="ar_AE" w:bidi="ar_AE"/>
        </w:rPr>
        <w:t xml:space="preserve"> يتضح أن الرد بقول "آمين" بعد بيان الشكر كان وسيلة للمصلين للمشاركة بإظهار الموافقة على ما قيل.</w:t>
      </w:r>
      <w:r>
        <w:rPr>
          <w:lang w:val="ar_AE" w:bidi="ar_AE"/>
        </w:rPr>
      </w:r>
      <w:r>
        <w:rPr>
          <w:lang w:val="ar_AE" w:bidi="ar_AE"/>
        </w:rPr>
      </w:r>
    </w:p>
    <w:p>
      <w:pPr>
        <w:bidi/>
      </w:pPr>
      <w:r>
        <w:rPr>
          <w:lang w:val="ar_AE" w:bidi="ar_AE"/>
        </w:rPr>
      </w:r>
    </w:p>
    <w:p>
      <w:pPr>
        <w:pStyle w:val="Heading2"/>
        <w:bidi/>
      </w:pPr>
      <w:r>
        <w:rPr>
          <w:lang w:val="ar_AE" w:bidi="ar_AE"/>
        </w:rPr>
        <w:t>أؤول</w:t>
      </w:r>
      <w:r>
        <w:rPr>
          <w:lang w:val="ar_AE" w:bidi="ar_AE"/>
        </w:rPr>
      </w:r>
    </w:p>
    <w:p>
      <w:pPr>
        <w:bidi/>
      </w:pPr>
      <w:r>
        <w:rPr>
          <w:lang w:val="ar_AE" w:bidi="ar_AE"/>
        </w:rPr>
      </w:r>
      <w:r>
        <w:rPr>
          <w:lang w:val="ar_AE" w:bidi="ar_AE"/>
        </w:rPr>
        <w:t xml:space="preserve">نسخة ترجمة الملك جيمس لتهجئة المثقاب في </w:t>
      </w:r>
      <w:hyperlink r:id="rId292">
        <w:r>
          <w:rPr>
            <w:lang w:val="ar_AE" w:bidi="ar_AE"/>
          </w:rPr>
          <w:rPr>
            <w:color w:val="0000EE"/>
            <w:u w:val="single"/>
          </w:rPr>
          <w:t>خروج 21:6</w:t>
        </w:r>
      </w:hyperlink>
      <w:r>
        <w:rPr>
          <w:lang w:val="ar_AE" w:bidi="ar_AE"/>
        </w:rPr>
        <w:t xml:space="preserve"> و</w:t>
      </w:r>
      <w:hyperlink r:id="rId293">
        <w:r>
          <w:rPr>
            <w:lang w:val="ar_AE" w:bidi="ar_AE"/>
          </w:rPr>
          <w:rPr>
            <w:color w:val="0000EE"/>
            <w:u w:val="single"/>
          </w:rPr>
          <w:t>تثنية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آوَن</w:t>
      </w:r>
      <w:r>
        <w:rPr>
          <w:lang w:val="ar_AE" w:bidi="ar_AE"/>
        </w:rPr>
      </w:r>
    </w:p>
    <w:p>
      <w:pPr>
        <w:pStyle w:val="Heading2"/>
        <w:bidi/>
      </w:pPr>
      <w:r>
        <w:rPr>
          <w:lang w:val="ar_AE" w:bidi="ar_AE"/>
        </w:rPr>
        <w:t>آوَن</w:t>
      </w:r>
    </w:p>
    <w:p>
      <w:pPr>
        <w:pStyle w:val="ListNumber"/>
        <w:numPr>
          <w:ilvl w:val="0"/>
          <w:numId w:val="22"/>
        </w:numPr>
        <w:bidi/>
        <w:spacing w:line="240" w:lineRule="auto"/>
        <w:ind w:left="720"/>
      </w:pPr>
      <w:r>
        <w:rPr>
          <w:lang w:val="ar_AE" w:bidi="ar_AE"/>
        </w:rPr>
      </w:r>
      <w:r>
        <w:rPr>
          <w:lang w:val="ar_AE" w:bidi="ar_AE"/>
        </w:rPr>
        <w:t>مصطلح استخدمه النبي حِزْقِيَال لوصف مدينة أون، التي تُعرف أيضًا باسم هليوبوليس. كانت أوَن مركز عبادة إله الشمس المصري رَعْ (</w:t>
      </w:r>
      <w:hyperlink r:id="rId294">
        <w:r>
          <w:rPr>
            <w:lang w:val="ar_AE" w:bidi="ar_AE"/>
          </w:rPr>
          <w:rPr>
            <w:color w:val="0000EE"/>
            <w:u w:val="single"/>
          </w:rPr>
          <w:t>حِزْقِيَالَ 30:17</w:t>
        </w:r>
      </w:hyperlink>
      <w:r>
        <w:rPr>
          <w:lang w:val="ar_AE" w:bidi="ar_AE"/>
        </w:rPr>
        <w:t xml:space="preserve">). كانت الكلمة العبرية </w:t>
      </w:r>
      <w:r>
        <w:rPr>
          <w:i/>
          <w:lang w:val="ar_AE" w:bidi="ar_AE"/>
        </w:rPr>
        <w:t>أفن</w:t>
      </w:r>
      <w:r>
        <w:rPr>
          <w:lang w:val="ar_AE" w:bidi="ar_AE"/>
        </w:rPr>
        <w:t xml:space="preserve"> ("الشر") مشابهة لاسم أوَن وقد استخدمت في نبوءة ضد عبادة الأوثان وشرور مِصْرَ.</w:t>
        <w:br/>
      </w:r>
      <w:r>
        <w:rPr>
          <w:i/>
          <w:lang w:val="ar_AE" w:bidi="ar_AE"/>
        </w:rPr>
        <w:t>انظر</w:t>
      </w:r>
      <w:r>
        <w:rPr>
          <w:lang w:val="ar_AE" w:bidi="ar_AE"/>
        </w:rPr>
        <w:t xml:space="preserve"> </w:t>
      </w:r>
      <w:r>
        <w:rPr>
          <w:lang w:val="ar_AE" w:bidi="ar_AE"/>
        </w:rPr>
        <w:t>هليوبوليس</w:t>
      </w:r>
      <w:r>
        <w:rPr>
          <w:lang w:val="ar_AE" w:bidi="ar_AE"/>
        </w:rPr>
        <w:t>.</w:t>
      </w:r>
    </w:p>
    <w:p>
      <w:pPr>
        <w:pStyle w:val="ListNumber"/>
        <w:bidi/>
        <w:spacing w:line="240" w:lineRule="auto"/>
        <w:ind w:left="720"/>
      </w:pPr>
      <w:r>
        <w:rPr>
          <w:lang w:val="ar_AE" w:bidi="ar_AE"/>
        </w:rPr>
      </w:r>
      <w:r>
        <w:rPr>
          <w:lang w:val="ar_AE" w:bidi="ar_AE"/>
        </w:rPr>
        <w:t>وصف مختصر لبيت آوَن أي "بيت الشر" (</w:t>
      </w:r>
      <w:hyperlink r:id="rId295">
        <w:r>
          <w:rPr>
            <w:lang w:val="ar_AE" w:bidi="ar_AE"/>
          </w:rPr>
          <w:rPr>
            <w:color w:val="0000EE"/>
            <w:u w:val="single"/>
          </w:rPr>
          <w:t>هوشَعَ 4:15؛</w:t>
        </w:r>
      </w:hyperlink>
      <w:r>
        <w:rPr>
          <w:lang w:val="ar_AE" w:bidi="ar_AE"/>
        </w:rPr>
        <w:t xml:space="preserve"> </w:t>
      </w:r>
      <w:hyperlink r:id="rId296">
        <w:r>
          <w:rPr>
            <w:lang w:val="ar_AE" w:bidi="ar_AE"/>
          </w:rPr>
          <w:rPr>
            <w:color w:val="0000EE"/>
            <w:u w:val="single"/>
          </w:rPr>
          <w:t>5:8؛</w:t>
        </w:r>
      </w:hyperlink>
      <w:r>
        <w:rPr>
          <w:lang w:val="ar_AE" w:bidi="ar_AE"/>
        </w:rPr>
        <w:t xml:space="preserve"> </w:t>
      </w:r>
      <w:hyperlink r:id="rId297">
        <w:r>
          <w:rPr>
            <w:lang w:val="ar_AE" w:bidi="ar_AE"/>
          </w:rPr>
          <w:rPr>
            <w:color w:val="0000EE"/>
            <w:u w:val="single"/>
          </w:rPr>
          <w:t>10:5</w:t>
        </w:r>
      </w:hyperlink>
      <w:r>
        <w:rPr>
          <w:lang w:val="ar_AE" w:bidi="ar_AE"/>
        </w:rPr>
        <w:t>)، للإشارة إلى بيت إيل (</w:t>
      </w:r>
      <w:hyperlink r:id="rId298">
        <w:r>
          <w:rPr>
            <w:lang w:val="ar_AE" w:bidi="ar_AE"/>
          </w:rPr>
          <w:rPr>
            <w:color w:val="0000EE"/>
            <w:u w:val="single"/>
          </w:rPr>
          <w:t>هوشَعَ 10:8</w:t>
        </w:r>
      </w:hyperlink>
      <w:r>
        <w:rPr>
          <w:lang w:val="ar_AE" w:bidi="ar_AE"/>
        </w:rPr>
        <w:t>). كان النبي هوشَع ينتقد عبادة الأوثان في المملكة الشِّمالية، وكان بيت إيل مركزًا لهذه العبادة في الشمال (</w:t>
      </w:r>
      <w:hyperlink r:id="rId299">
        <w:r>
          <w:rPr>
            <w:lang w:val="ar_AE" w:bidi="ar_AE"/>
          </w:rPr>
          <w:rPr>
            <w:color w:val="0000EE"/>
            <w:u w:val="single"/>
          </w:rPr>
          <w:t>1 ملوك 12:28–29</w:t>
        </w:r>
      </w:hyperlink>
      <w:r>
        <w:rPr>
          <w:lang w:val="ar_AE" w:bidi="ar_AE"/>
        </w:rPr>
        <w:t>).</w:t>
        <w:br/>
      </w:r>
      <w:r>
        <w:rPr>
          <w:i/>
          <w:lang w:val="ar_AE" w:bidi="ar_AE"/>
        </w:rPr>
        <w:t>انظر</w:t>
      </w:r>
      <w:r>
        <w:rPr>
          <w:lang w:val="ar_AE" w:bidi="ar_AE"/>
        </w:rPr>
        <w:t xml:space="preserve"> </w:t>
      </w:r>
      <w:r>
        <w:rPr>
          <w:lang w:val="ar_AE" w:bidi="ar_AE"/>
        </w:rPr>
        <w:t>بيت آوَن #2</w:t>
      </w:r>
      <w:r>
        <w:rPr>
          <w:lang w:val="ar_AE" w:bidi="ar_AE"/>
        </w:rPr>
        <w:t>.</w:t>
      </w:r>
    </w:p>
    <w:p>
      <w:pPr>
        <w:pStyle w:val="ListNumber"/>
        <w:bidi/>
        <w:spacing w:line="240" w:lineRule="auto"/>
        <w:ind w:left="720"/>
      </w:pPr>
      <w:r>
        <w:rPr>
          <w:lang w:val="ar_AE" w:bidi="ar_AE"/>
        </w:rPr>
      </w:r>
      <w:r>
        <w:rPr>
          <w:lang w:val="ar_AE" w:bidi="ar_AE"/>
        </w:rPr>
        <w:t xml:space="preserve">وادي ورد ذكره في عاموس 1:5 كموقع لدينونة الرب على مملكة آرام بسبب جرائمها ضد </w:t>
      </w:r>
      <w:r>
        <w:rPr>
          <w:lang w:val="ar_AE" w:bidi="ar_AE"/>
        </w:rPr>
        <w:t>الرب (</w:t>
      </w:r>
      <w:hyperlink r:id="rId300">
        <w:r>
          <w:rPr>
            <w:lang w:val="ar_AE" w:bidi="ar_AE"/>
          </w:rPr>
          <w:rPr>
            <w:color w:val="0000EE"/>
            <w:u w:val="single"/>
          </w:rPr>
          <w:t>عَاموس 1:5</w:t>
        </w:r>
      </w:hyperlink>
      <w:r>
        <w:rPr>
          <w:lang w:val="ar_AE" w:bidi="ar_AE"/>
        </w:rPr>
        <w:t>). قد يكون إشارة غامضة إلى بعلبك، مركز عبادة سوريا للْبَعْلِ في وادي البقاع.</w:t>
      </w:r>
      <w:r>
        <w:rPr>
          <w:lang w:val="ar_AE" w:bidi="ar_AE"/>
        </w:rPr>
      </w:r>
      <w:r>
        <w:rPr>
          <w:lang w:val="ar_AE" w:bidi="ar_AE"/>
        </w:rPr>
      </w:r>
    </w:p>
    <w:p>
      <w:pPr>
        <w:bidi/>
      </w:pPr>
      <w:r>
        <w:rPr>
          <w:lang w:val="ar_AE" w:bidi="ar_AE"/>
        </w:rPr>
      </w:r>
    </w:p>
    <w:p>
      <w:pPr>
        <w:pStyle w:val="Heading2"/>
        <w:bidi/>
      </w:pPr>
      <w:r>
        <w:rPr>
          <w:lang w:val="ar_AE" w:bidi="ar_AE"/>
        </w:rPr>
        <w:t>آية-علامة-عجيبة</w:t>
      </w:r>
      <w:r>
        <w:rPr>
          <w:lang w:val="ar_AE" w:bidi="ar_AE"/>
        </w:rPr>
      </w:r>
    </w:p>
    <w:p>
      <w:pPr>
        <w:bidi/>
      </w:pPr>
      <w:r>
        <w:rPr>
          <w:lang w:val="ar_AE" w:bidi="ar_AE"/>
        </w:rPr>
      </w:r>
      <w:r>
        <w:rPr>
          <w:lang w:val="ar_AE" w:bidi="ar_AE"/>
        </w:rPr>
        <w:t>كلمة تشير ضمنًا إلى حدث مرئي يهدف إلى إيصال معنى يتجاوز ما يُدرك عادة في المظهر الخارجي للحدث.</w:t>
      </w:r>
    </w:p>
    <w:p>
      <w:pPr>
        <w:pStyle w:val="Heading3"/>
        <w:bidi/>
      </w:pPr>
      <w:r>
        <w:rPr>
          <w:lang w:val="ar_AE" w:bidi="ar_AE"/>
        </w:rPr>
        <w:t>في العهد القديم</w:t>
      </w:r>
    </w:p>
    <w:p>
      <w:pPr>
        <w:bidi/>
      </w:pPr>
      <w:r>
        <w:rPr>
          <w:lang w:val="ar_AE" w:bidi="ar_AE"/>
        </w:rPr>
      </w:r>
      <w:r>
        <w:rPr>
          <w:lang w:val="ar_AE" w:bidi="ar_AE"/>
        </w:rPr>
        <w:t>في بضع الأمثلة في العهد القديم، تشير "آية" إلى المنظورات من الأجرام السماوية بالمعنى الفلكي (</w:t>
      </w:r>
      <w:hyperlink r:id="rId301">
        <w:r>
          <w:rPr>
            <w:lang w:val="ar_AE" w:bidi="ar_AE"/>
          </w:rPr>
          <w:rPr>
            <w:color w:val="0000EE"/>
            <w:u w:val="single"/>
          </w:rPr>
          <w:t>تكوين ١: ١٤</w:t>
        </w:r>
      </w:hyperlink>
      <w:r>
        <w:rPr>
          <w:lang w:val="ar_AE" w:bidi="ar_AE"/>
        </w:rPr>
        <w:t xml:space="preserve">؛ </w:t>
      </w:r>
      <w:hyperlink r:id="rId302">
        <w:r>
          <w:rPr>
            <w:lang w:val="ar_AE" w:bidi="ar_AE"/>
          </w:rPr>
          <w:rPr>
            <w:color w:val="0000EE"/>
            <w:u w:val="single"/>
          </w:rPr>
          <w:t>إرميا ١٠: ٢</w:t>
        </w:r>
      </w:hyperlink>
      <w:r>
        <w:rPr>
          <w:lang w:val="ar_AE" w:bidi="ar_AE"/>
        </w:rPr>
        <w:t>)، أو إلى "العجائب" كعلامات لأعمال الله المعجزية في تاريخ العالم (</w:t>
      </w:r>
      <w:hyperlink r:id="rId303">
        <w:r>
          <w:rPr>
            <w:lang w:val="ar_AE" w:bidi="ar_AE"/>
          </w:rPr>
          <w:rPr>
            <w:color w:val="0000EE"/>
            <w:u w:val="single"/>
          </w:rPr>
          <w:t>تثنية ٤: ٣٤</w:t>
        </w:r>
      </w:hyperlink>
      <w:r>
        <w:rPr>
          <w:lang w:val="ar_AE" w:bidi="ar_AE"/>
        </w:rPr>
        <w:t xml:space="preserve">؛ </w:t>
      </w:r>
      <w:hyperlink r:id="rId304">
        <w:r>
          <w:rPr>
            <w:lang w:val="ar_AE" w:bidi="ar_AE"/>
          </w:rPr>
          <w:rPr>
            <w:color w:val="0000EE"/>
            <w:u w:val="single"/>
          </w:rPr>
          <w:t>٦: ٢٢</w:t>
        </w:r>
      </w:hyperlink>
      <w:r>
        <w:rPr>
          <w:lang w:val="ar_AE" w:bidi="ar_AE"/>
        </w:rPr>
        <w:t xml:space="preserve">؛ </w:t>
      </w:r>
      <w:hyperlink r:id="rId305">
        <w:r>
          <w:rPr>
            <w:lang w:val="ar_AE" w:bidi="ar_AE"/>
          </w:rPr>
          <w:rPr>
            <w:color w:val="0000EE"/>
            <w:u w:val="single"/>
          </w:rPr>
          <w:t>نحميا ٩: ١٠</w:t>
        </w:r>
      </w:hyperlink>
      <w:r>
        <w:rPr>
          <w:lang w:val="ar_AE" w:bidi="ar_AE"/>
        </w:rPr>
        <w:t xml:space="preserve">؛ </w:t>
      </w:r>
      <w:hyperlink r:id="rId306">
        <w:r>
          <w:rPr>
            <w:lang w:val="ar_AE" w:bidi="ar_AE"/>
          </w:rPr>
          <w:rPr>
            <w:color w:val="0000EE"/>
            <w:u w:val="single"/>
          </w:rPr>
          <w:t>مزمور ١٠٥: ٢٧</w:t>
        </w:r>
      </w:hyperlink>
      <w:r>
        <w:rPr>
          <w:lang w:val="ar_AE" w:bidi="ar_AE"/>
        </w:rPr>
        <w:t xml:space="preserve">؛ </w:t>
      </w:r>
      <w:hyperlink r:id="rId307">
        <w:r>
          <w:rPr>
            <w:lang w:val="ar_AE" w:bidi="ar_AE"/>
          </w:rPr>
          <w:rPr>
            <w:color w:val="0000EE"/>
            <w:u w:val="single"/>
          </w:rPr>
          <w:t>إرميا ٣٢: ٢٠</w:t>
        </w:r>
      </w:hyperlink>
      <w:r>
        <w:rPr>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hyperlink r:id="rId308">
        <w:r>
          <w:rPr>
            <w:lang w:val="ar_AE" w:bidi="ar_AE"/>
          </w:rPr>
          <w:rPr>
            <w:color w:val="0000EE"/>
            <w:u w:val="single"/>
          </w:rPr>
          <w:t>تثنية ٦: ٨</w:t>
        </w:r>
      </w:hyperlink>
      <w:r>
        <w:rPr>
          <w:lang w:val="ar_AE" w:bidi="ar_AE"/>
        </w:rPr>
        <w:t xml:space="preserve">؛ </w:t>
      </w:r>
      <w:hyperlink r:id="rId309">
        <w:r>
          <w:rPr>
            <w:lang w:val="ar_AE" w:bidi="ar_AE"/>
          </w:rPr>
          <w:rPr>
            <w:color w:val="0000EE"/>
            <w:u w:val="single"/>
          </w:rPr>
          <w:t>١١: ١٨</w:t>
        </w:r>
      </w:hyperlink>
      <w:r>
        <w:rPr>
          <w:lang w:val="ar_AE" w:bidi="ar_AE"/>
        </w:rPr>
        <w:t xml:space="preserve">؛ </w:t>
      </w:r>
      <w:hyperlink r:id="rId310">
        <w:r>
          <w:rPr>
            <w:lang w:val="ar_AE" w:bidi="ar_AE"/>
          </w:rPr>
          <w:rPr>
            <w:color w:val="0000EE"/>
            <w:u w:val="single"/>
          </w:rPr>
          <w:t>حزقيال ٢٠: ١٢، ٢٠</w:t>
        </w:r>
      </w:hyperlink>
      <w:r>
        <w:rPr>
          <w:lang w:val="ar_AE" w:bidi="ar_AE"/>
        </w:rPr>
        <w:t>).</w:t>
      </w:r>
    </w:p>
    <w:p>
      <w:pPr>
        <w:bidi/>
      </w:pPr>
      <w:r>
        <w:rPr>
          <w:lang w:val="ar_AE" w:bidi="ar_AE"/>
        </w:rPr>
      </w:r>
      <w:r>
        <w:rPr>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hyperlink r:id="rId311">
        <w:r>
          <w:rPr>
            <w:lang w:val="ar_AE" w:bidi="ar_AE"/>
          </w:rPr>
          <w:rPr>
            <w:color w:val="0000EE"/>
            <w:u w:val="single"/>
          </w:rPr>
          <w:t>خروج ٤: ١–٨</w:t>
        </w:r>
      </w:hyperlink>
      <w:r>
        <w:rPr>
          <w:lang w:val="ar_AE" w:bidi="ar_AE"/>
        </w:rPr>
        <w:t>).</w:t>
      </w:r>
    </w:p>
    <w:p>
      <w:pPr>
        <w:bidi/>
      </w:pPr>
      <w:r>
        <w:rPr>
          <w:lang w:val="ar_AE" w:bidi="ar_AE"/>
        </w:rPr>
      </w:r>
      <w:r>
        <w:rPr>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hyperlink r:id="rId312">
        <w:r>
          <w:rPr>
            <w:lang w:val="ar_AE" w:bidi="ar_AE"/>
          </w:rPr>
          <w:rPr>
            <w:color w:val="0000EE"/>
            <w:u w:val="single"/>
          </w:rPr>
          <w:t>تثنية ١٣: ١–٥</w:t>
        </w:r>
      </w:hyperlink>
      <w:r>
        <w:rPr>
          <w:lang w:val="ar_AE" w:bidi="ar_AE"/>
        </w:rPr>
        <w:t>).</w:t>
      </w:r>
    </w:p>
    <w:p>
      <w:pPr>
        <w:bidi/>
      </w:pPr>
      <w:r>
        <w:rPr>
          <w:lang w:val="ar_AE" w:bidi="ar_AE"/>
        </w:rPr>
      </w:r>
      <w:r>
        <w:rPr>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hyperlink r:id="rId313">
        <w:r>
          <w:rPr>
            <w:lang w:val="ar_AE" w:bidi="ar_AE"/>
          </w:rPr>
          <w:rPr>
            <w:color w:val="0000EE"/>
            <w:u w:val="single"/>
          </w:rPr>
          <w:t>٢ ملوك ٢٠: ٨–٩</w:t>
        </w:r>
      </w:hyperlink>
      <w:r>
        <w:rPr>
          <w:lang w:val="ar_AE" w:bidi="ar_AE"/>
        </w:rPr>
        <w:t xml:space="preserve">؛ </w:t>
      </w:r>
      <w:hyperlink r:id="rId314">
        <w:r>
          <w:rPr>
            <w:lang w:val="ar_AE" w:bidi="ar_AE"/>
          </w:rPr>
          <w:rPr>
            <w:color w:val="0000EE"/>
            <w:u w:val="single"/>
          </w:rPr>
          <w:t>إشعياء ٣٨: ٢١–٢٢</w:t>
        </w:r>
      </w:hyperlink>
      <w:r>
        <w:rPr>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hyperlink r:id="rId315">
        <w:r>
          <w:rPr>
            <w:lang w:val="ar_AE" w:bidi="ar_AE"/>
          </w:rPr>
          <w:rPr>
            <w:color w:val="0000EE"/>
            <w:u w:val="single"/>
          </w:rPr>
          <w:t>١ صموئيل ٢: ٣٤</w:t>
        </w:r>
      </w:hyperlink>
      <w:r>
        <w:rPr>
          <w:lang w:val="ar_AE" w:bidi="ar_AE"/>
        </w:rPr>
        <w:t xml:space="preserve">؛ انظر أيضًا </w:t>
      </w:r>
      <w:hyperlink r:id="rId316">
        <w:r>
          <w:rPr>
            <w:lang w:val="ar_AE" w:bidi="ar_AE"/>
          </w:rPr>
          <w:rPr>
            <w:color w:val="0000EE"/>
            <w:u w:val="single"/>
          </w:rPr>
          <w:t>١٤: ١٠</w:t>
        </w:r>
      </w:hyperlink>
      <w:r>
        <w:rPr>
          <w:lang w:val="ar_AE" w:bidi="ar_AE"/>
        </w:rPr>
        <w:t xml:space="preserve">؛ </w:t>
      </w:r>
      <w:hyperlink r:id="rId317">
        <w:r>
          <w:rPr>
            <w:lang w:val="ar_AE" w:bidi="ar_AE"/>
          </w:rPr>
          <w:rPr>
            <w:color w:val="0000EE"/>
            <w:u w:val="single"/>
          </w:rPr>
          <w:t>٢ ملوك ١٩: ٢٩</w:t>
        </w:r>
      </w:hyperlink>
      <w:r>
        <w:rPr>
          <w:lang w:val="ar_AE" w:bidi="ar_AE"/>
        </w:rPr>
        <w:t xml:space="preserve">؛ </w:t>
      </w:r>
      <w:hyperlink r:id="rId318">
        <w:r>
          <w:rPr>
            <w:lang w:val="ar_AE" w:bidi="ar_AE"/>
          </w:rPr>
          <w:rPr>
            <w:color w:val="0000EE"/>
            <w:u w:val="single"/>
          </w:rPr>
          <w:t>إشعياء ٣٧: ٣٠</w:t>
        </w:r>
      </w:hyperlink>
      <w:r>
        <w:rPr>
          <w:lang w:val="ar_AE" w:bidi="ar_AE"/>
        </w:rPr>
        <w:t>). في بعض الأحيان يُحدد توقيت الآية بعناية، ويُخبر المتلقي أن ظهور الآية سيوضح متى يجب التصرف لتحقيق الرسالة النبوية (</w:t>
      </w:r>
      <w:hyperlink r:id="rId319">
        <w:r>
          <w:rPr>
            <w:lang w:val="ar_AE" w:bidi="ar_AE"/>
          </w:rPr>
          <w:rPr>
            <w:color w:val="0000EE"/>
            <w:u w:val="single"/>
          </w:rPr>
          <w:t>١ صموئيل ١٠: ٧–٩</w:t>
        </w:r>
      </w:hyperlink>
      <w:r>
        <w:rPr>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hyperlink r:id="rId320">
        <w:r>
          <w:rPr>
            <w:lang w:val="ar_AE" w:bidi="ar_AE"/>
          </w:rPr>
          <w:rPr>
            <w:color w:val="0000EE"/>
            <w:u w:val="single"/>
          </w:rPr>
          <w:t>إشعياء ٢٠: ٣</w:t>
        </w:r>
      </w:hyperlink>
      <w:r>
        <w:rPr>
          <w:lang w:val="ar_AE" w:bidi="ar_AE"/>
        </w:rPr>
        <w:t xml:space="preserve">؛ انظر أيضًا </w:t>
      </w:r>
      <w:hyperlink r:id="rId321">
        <w:r>
          <w:rPr>
            <w:lang w:val="ar_AE" w:bidi="ar_AE"/>
          </w:rPr>
          <w:rPr>
            <w:color w:val="0000EE"/>
            <w:u w:val="single"/>
          </w:rPr>
          <w:t>حزقيال ٤: ٣</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hyperlink r:id="rId322">
        <w:r>
          <w:rPr>
            <w:lang w:val="ar_AE" w:bidi="ar_AE"/>
          </w:rPr>
          <w:rPr>
            <w:color w:val="0000EE"/>
            <w:u w:val="single"/>
          </w:rPr>
          <w:t>متى ٢٤: ٣، ٣٠</w:t>
        </w:r>
      </w:hyperlink>
      <w:r>
        <w:rPr>
          <w:lang w:val="ar_AE" w:bidi="ar_AE"/>
        </w:rPr>
        <w:t xml:space="preserve">؛ </w:t>
      </w:r>
      <w:hyperlink r:id="rId323">
        <w:r>
          <w:rPr>
            <w:lang w:val="ar_AE" w:bidi="ar_AE"/>
          </w:rPr>
          <w:rPr>
            <w:color w:val="0000EE"/>
            <w:u w:val="single"/>
          </w:rPr>
          <w:t>مَرقُس ١٣: ٤، ٢٢</w:t>
        </w:r>
      </w:hyperlink>
      <w:r>
        <w:rPr>
          <w:lang w:val="ar_AE" w:bidi="ar_AE"/>
        </w:rPr>
        <w:t xml:space="preserve">؛ </w:t>
      </w:r>
      <w:hyperlink r:id="rId324">
        <w:r>
          <w:rPr>
            <w:lang w:val="ar_AE" w:bidi="ar_AE"/>
          </w:rPr>
          <w:rPr>
            <w:color w:val="0000EE"/>
            <w:u w:val="single"/>
          </w:rPr>
          <w:t>لوقا ٢١: ١١، ٢٥–٢٦</w:t>
        </w:r>
      </w:hyperlink>
      <w:r>
        <w:rPr>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hyperlink r:id="rId325">
        <w:r>
          <w:rPr>
            <w:lang w:val="ar_AE" w:bidi="ar_AE"/>
          </w:rPr>
          <w:rPr>
            <w:color w:val="0000EE"/>
            <w:u w:val="single"/>
          </w:rPr>
          <w:t>رومية ٤: ١١</w:t>
        </w:r>
      </w:hyperlink>
      <w:r>
        <w:rPr>
          <w:lang w:val="ar_AE" w:bidi="ar_AE"/>
        </w:rPr>
        <w:t>.</w:t>
      </w:r>
    </w:p>
    <w:p>
      <w:pPr>
        <w:bidi/>
      </w:pPr>
      <w:r>
        <w:rPr>
          <w:lang w:val="ar_AE" w:bidi="ar_AE"/>
        </w:rPr>
      </w:r>
      <w:r>
        <w:rPr>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hyperlink r:id="rId326">
        <w:r>
          <w:rPr>
            <w:lang w:val="ar_AE" w:bidi="ar_AE"/>
          </w:rPr>
          <w:rPr>
            <w:color w:val="0000EE"/>
            <w:u w:val="single"/>
          </w:rPr>
          <w:t>أعمال الرسل ٢: ٤٣</w:t>
        </w:r>
      </w:hyperlink>
      <w:r>
        <w:rPr>
          <w:lang w:val="ar_AE" w:bidi="ar_AE"/>
        </w:rPr>
        <w:t xml:space="preserve">؛ </w:t>
      </w:r>
      <w:hyperlink r:id="rId327">
        <w:r>
          <w:rPr>
            <w:lang w:val="ar_AE" w:bidi="ar_AE"/>
          </w:rPr>
          <w:rPr>
            <w:color w:val="0000EE"/>
            <w:u w:val="single"/>
          </w:rPr>
          <w:t>٤: ٣٠</w:t>
        </w:r>
      </w:hyperlink>
      <w:r>
        <w:rPr>
          <w:lang w:val="ar_AE" w:bidi="ar_AE"/>
        </w:rPr>
        <w:t xml:space="preserve">؛ </w:t>
      </w:r>
      <w:hyperlink r:id="rId328">
        <w:r>
          <w:rPr>
            <w:lang w:val="ar_AE" w:bidi="ar_AE"/>
          </w:rPr>
          <w:rPr>
            <w:color w:val="0000EE"/>
            <w:u w:val="single"/>
          </w:rPr>
          <w:t>٥: ١٢</w:t>
        </w:r>
      </w:hyperlink>
      <w:r>
        <w:rPr>
          <w:lang w:val="ar_AE" w:bidi="ar_AE"/>
        </w:rPr>
        <w:t xml:space="preserve">؛ </w:t>
      </w:r>
      <w:hyperlink r:id="rId329">
        <w:r>
          <w:rPr>
            <w:lang w:val="ar_AE" w:bidi="ar_AE"/>
          </w:rPr>
          <w:rPr>
            <w:color w:val="0000EE"/>
            <w:u w:val="single"/>
          </w:rPr>
          <w:t>٨: ١٣</w:t>
        </w:r>
      </w:hyperlink>
      <w:r>
        <w:rPr>
          <w:lang w:val="ar_AE" w:bidi="ar_AE"/>
        </w:rPr>
        <w:t xml:space="preserve">؛ </w:t>
      </w:r>
      <w:hyperlink r:id="rId330">
        <w:r>
          <w:rPr>
            <w:lang w:val="ar_AE" w:bidi="ar_AE"/>
          </w:rPr>
          <w:rPr>
            <w:color w:val="0000EE"/>
            <w:u w:val="single"/>
          </w:rPr>
          <w:t>١٤: ٣</w:t>
        </w:r>
      </w:hyperlink>
      <w:r>
        <w:rPr>
          <w:lang w:val="ar_AE" w:bidi="ar_AE"/>
        </w:rPr>
        <w:t xml:space="preserve">؛ </w:t>
      </w:r>
      <w:hyperlink r:id="rId331">
        <w:r>
          <w:rPr>
            <w:lang w:val="ar_AE" w:bidi="ar_AE"/>
          </w:rPr>
          <w:rPr>
            <w:color w:val="0000EE"/>
            <w:u w:val="single"/>
          </w:rPr>
          <w:t>رومية ١٥: ١٩</w:t>
        </w:r>
      </w:hyperlink>
      <w:r>
        <w:rPr>
          <w:lang w:val="ar_AE" w:bidi="ar_AE"/>
        </w:rPr>
        <w:t xml:space="preserve">؛ </w:t>
      </w:r>
      <w:hyperlink r:id="rId332">
        <w:r>
          <w:rPr>
            <w:lang w:val="ar_AE" w:bidi="ar_AE"/>
          </w:rPr>
          <w:rPr>
            <w:color w:val="0000EE"/>
            <w:u w:val="single"/>
          </w:rPr>
          <w:t>عبرانيين ٢: ٤</w:t>
        </w:r>
      </w:hyperlink>
      <w:r>
        <w:rPr>
          <w:lang w:val="ar_AE" w:bidi="ar_AE"/>
        </w:rPr>
        <w:t>).</w:t>
      </w:r>
    </w:p>
    <w:p>
      <w:pPr>
        <w:bidi/>
      </w:pPr>
      <w:r>
        <w:rPr>
          <w:lang w:val="ar_AE" w:bidi="ar_AE"/>
        </w:rPr>
      </w:r>
      <w:r>
        <w:rPr>
          <w:lang w:val="ar_AE" w:bidi="ar_AE"/>
        </w:rPr>
        <w:t xml:space="preserve">في بشاير متَّى، ومرقس، ولوقا، لا تُدعى معجزات الرب يسوع آيات. فقط في </w:t>
      </w:r>
      <w:hyperlink r:id="rId333">
        <w:r>
          <w:rPr>
            <w:lang w:val="ar_AE" w:bidi="ar_AE"/>
          </w:rPr>
          <w:rPr>
            <w:color w:val="0000EE"/>
            <w:u w:val="single"/>
          </w:rPr>
          <w:t>أعمال الرسل ٢: ٢٢</w:t>
        </w:r>
      </w:hyperlink>
      <w:r>
        <w:rPr>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hyperlink r:id="rId334">
        <w:r>
          <w:rPr>
            <w:lang w:val="ar_AE" w:bidi="ar_AE"/>
          </w:rPr>
          <w:rPr>
            <w:color w:val="0000EE"/>
            <w:u w:val="single"/>
          </w:rPr>
          <w:t>متى ١٢: ٣٨–٣٩</w:t>
        </w:r>
      </w:hyperlink>
      <w:r>
        <w:rPr>
          <w:lang w:val="ar_AE" w:bidi="ar_AE"/>
        </w:rPr>
        <w:t xml:space="preserve">؛ </w:t>
      </w:r>
      <w:hyperlink r:id="rId335">
        <w:r>
          <w:rPr>
            <w:lang w:val="ar_AE" w:bidi="ar_AE"/>
          </w:rPr>
          <w:rPr>
            <w:color w:val="0000EE"/>
            <w:u w:val="single"/>
          </w:rPr>
          <w:t>١٦: ١</w:t>
        </w:r>
      </w:hyperlink>
      <w:r>
        <w:rPr>
          <w:lang w:val="ar_AE" w:bidi="ar_AE"/>
        </w:rPr>
        <w:t xml:space="preserve">؛ </w:t>
      </w:r>
      <w:hyperlink r:id="rId336">
        <w:r>
          <w:rPr>
            <w:lang w:val="ar_AE" w:bidi="ar_AE"/>
          </w:rPr>
          <w:rPr>
            <w:color w:val="0000EE"/>
            <w:u w:val="single"/>
          </w:rPr>
          <w:t>مَرقُس ٨: ١١–١٢</w:t>
        </w:r>
      </w:hyperlink>
      <w:r>
        <w:rPr>
          <w:lang w:val="ar_AE" w:bidi="ar_AE"/>
        </w:rPr>
        <w:t xml:space="preserve">؛ </w:t>
      </w:r>
      <w:hyperlink r:id="rId337">
        <w:r>
          <w:rPr>
            <w:lang w:val="ar_AE" w:bidi="ar_AE"/>
          </w:rPr>
          <w:rPr>
            <w:color w:val="0000EE"/>
            <w:u w:val="single"/>
          </w:rPr>
          <w:t>لوقا ١١: ١٩، ٣٠</w:t>
        </w:r>
      </w:hyperlink>
      <w:r>
        <w:rPr>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hyperlink r:id="rId338">
        <w:r>
          <w:rPr>
            <w:lang w:val="ar_AE" w:bidi="ar_AE"/>
          </w:rPr>
          <w:rPr>
            <w:color w:val="0000EE"/>
            <w:u w:val="single"/>
          </w:rPr>
          <w:t>متى ١٢: ٤٠</w:t>
        </w:r>
      </w:hyperlink>
      <w:r>
        <w:rPr>
          <w:lang w:val="ar_AE" w:bidi="ar_AE"/>
        </w:rPr>
        <w:t>).</w:t>
      </w:r>
    </w:p>
    <w:p>
      <w:pPr>
        <w:bidi/>
      </w:pPr>
      <w:r>
        <w:rPr>
          <w:lang w:val="ar_AE" w:bidi="ar_AE"/>
        </w:rPr>
      </w:r>
      <w:r>
        <w:rPr>
          <w:lang w:val="ar_AE" w:bidi="ar_AE"/>
        </w:rPr>
        <w:t>مع ذلك، في إنجيل يوحنا، تُرى معجزات الرب يسوع في ضوء مختلف تمامًا وتُعد آيات. بدءًا من تحويل الماء إلى خمر (</w:t>
      </w:r>
      <w:hyperlink r:id="rId339">
        <w:r>
          <w:rPr>
            <w:lang w:val="ar_AE" w:bidi="ar_AE"/>
          </w:rPr>
          <w:rPr>
            <w:color w:val="0000EE"/>
            <w:u w:val="single"/>
          </w:rPr>
          <w:t>يوحنَّا ٢: ١–١١</w:t>
        </w:r>
      </w:hyperlink>
      <w:r>
        <w:rPr>
          <w:lang w:val="ar_AE" w:bidi="ar_AE"/>
        </w:rPr>
        <w:t xml:space="preserve">)، تُدعى المعجزات آيات ويهدف إلى قيادة الذين يرونها إلى الإيمان (آية </w:t>
      </w:r>
      <w:hyperlink r:id="rId340">
        <w:r>
          <w:rPr>
            <w:lang w:val="ar_AE" w:bidi="ar_AE"/>
          </w:rPr>
          <w:rPr>
            <w:color w:val="0000EE"/>
            <w:u w:val="single"/>
          </w:rPr>
          <w:t>٢٣</w:t>
        </w:r>
      </w:hyperlink>
      <w:r>
        <w:rPr>
          <w:lang w:val="ar_AE" w:bidi="ar_AE"/>
        </w:rPr>
        <w:t>). حتى إن الرب يسوع يرثي أن الشعب لن يؤمن إلا إذا رأى آيات (</w:t>
      </w:r>
      <w:hyperlink r:id="rId341">
        <w:r>
          <w:rPr>
            <w:lang w:val="ar_AE" w:bidi="ar_AE"/>
          </w:rPr>
          <w:rPr>
            <w:color w:val="0000EE"/>
            <w:u w:val="single"/>
          </w:rPr>
          <w:t>٤: ٤٨</w:t>
        </w:r>
      </w:hyperlink>
      <w:r>
        <w:rPr>
          <w:lang w:val="ar_AE" w:bidi="ar_AE"/>
        </w:rPr>
        <w:t>). إن غرض يوحنا من كتابة إنجيله هو تقديم آيات الرب يسوع حتى يتمكن الذين يأتون إلى الإيمان من رؤية هذه الآيات (</w:t>
      </w:r>
      <w:hyperlink r:id="rId342">
        <w:r>
          <w:rPr>
            <w:lang w:val="ar_AE" w:bidi="ar_AE"/>
          </w:rPr>
          <w:rPr>
            <w:color w:val="0000EE"/>
            <w:u w:val="single"/>
          </w:rPr>
          <w:t>٢٠: ٣٠</w:t>
        </w:r>
      </w:hyperlink>
      <w:r>
        <w:rPr>
          <w:lang w:val="ar_AE" w:bidi="ar_AE"/>
        </w:rPr>
        <w:t>). تُختار الآيات في الإنجيل صراحةً لأنها تُساعد على إنضاج الإيمان الحقيقي.</w:t>
      </w:r>
    </w:p>
    <w:p>
      <w:pPr>
        <w:bidi/>
      </w:pPr>
      <w:r>
        <w:rPr>
          <w:lang w:val="ar_AE" w:bidi="ar_AE"/>
        </w:rPr>
      </w:r>
      <w:r>
        <w:rPr>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hyperlink r:id="rId343">
        <w:r>
          <w:rPr>
            <w:lang w:val="ar_AE" w:bidi="ar_AE"/>
          </w:rPr>
          <w:rPr>
            <w:color w:val="0000EE"/>
            <w:u w:val="single"/>
          </w:rPr>
          <w:t>يوحنا 6: 51</w:t>
        </w:r>
      </w:hyperlink>
      <w:r>
        <w:rPr>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hyperlink r:id="rId344">
        <w:r>
          <w:rPr>
            <w:lang w:val="ar_AE" w:bidi="ar_AE"/>
          </w:rPr>
          <w:rPr>
            <w:color w:val="0000EE"/>
            <w:u w:val="single"/>
          </w:rPr>
          <w:t>٩: ٥</w:t>
        </w:r>
      </w:hyperlink>
      <w:r>
        <w:rPr>
          <w:lang w:val="ar_AE" w:bidi="ar_AE"/>
        </w:rPr>
        <w:t>). إن قيامة لعازر تُهيئ الطريق ليعلن الرب يسوع أنه هو القيامة والحياة (</w:t>
      </w:r>
      <w:hyperlink r:id="rId345">
        <w:r>
          <w:rPr>
            <w:lang w:val="ar_AE" w:bidi="ar_AE"/>
          </w:rPr>
          <w:rPr>
            <w:color w:val="0000EE"/>
            <w:u w:val="single"/>
          </w:rPr>
          <w:t>١١: ٢٥</w:t>
        </w:r>
      </w:hyperlink>
      <w:r>
        <w:rPr>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lang w:val="ar_AE" w:bidi="ar_AE"/>
        </w:rPr>
      </w:r>
      <w:r>
        <w:rPr>
          <w:i/>
          <w:lang w:val="ar_AE" w:bidi="ar_AE"/>
        </w:rPr>
        <w:t>انظر أيضًا</w:t>
      </w:r>
      <w:r>
        <w:rPr>
          <w:lang w:val="ar_AE" w:bidi="ar_AE"/>
        </w:rPr>
        <w:t xml:space="preserve">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آيسورا</w:t>
      </w:r>
      <w:r>
        <w:rPr>
          <w:lang w:val="ar_AE" w:bidi="ar_AE"/>
        </w:rPr>
      </w:r>
    </w:p>
    <w:p>
      <w:pPr>
        <w:bidi/>
      </w:pPr>
      <w:r>
        <w:rPr>
          <w:lang w:val="ar_AE" w:bidi="ar_AE"/>
        </w:rPr>
      </w:r>
      <w:r>
        <w:rPr>
          <w:lang w:val="ar_AE" w:bidi="ar_AE"/>
        </w:rPr>
        <w:t>بلدة تم تحذيرها للاستعداد للغزو على يد هولوفرنيس، رئيس جيش نَبوخَذْنَاصَّر (</w:t>
      </w:r>
      <w:hyperlink r:id="rId346">
        <w:r>
          <w:rPr>
            <w:lang w:val="ar_AE" w:bidi="ar_AE"/>
          </w:rPr>
          <w:rPr>
            <w:color w:val="0000EE"/>
            <w:u w:val="single"/>
          </w:rPr>
          <w:t>يَهودِيت 4:4</w:t>
        </w:r>
      </w:hyperlink>
      <w:r>
        <w:rPr>
          <w:lang w:val="ar_AE" w:bidi="ar_AE"/>
        </w:rPr>
        <w:t>).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lang w:val="ar_AE" w:bidi="ar_AE"/>
        </w:rPr>
      </w:r>
      <w:r>
        <w:rPr>
          <w:lang w:val="ar_AE" w:bidi="ar_AE"/>
        </w:rPr>
      </w:r>
    </w:p>
    <w:p>
      <w:pPr>
        <w:bidi/>
      </w:pPr>
      <w:r>
        <w:rPr>
          <w:lang w:val="ar_AE" w:bidi="ar_AE"/>
        </w:rPr>
      </w:r>
    </w:p>
    <w:p>
      <w:pPr>
        <w:pStyle w:val="Heading2"/>
        <w:bidi/>
      </w:pPr>
      <w:r>
        <w:rPr>
          <w:lang w:val="ar_AE" w:bidi="ar_AE"/>
        </w:rPr>
        <w:t>أب</w:t>
      </w:r>
      <w:r>
        <w:rPr>
          <w:lang w:val="ar_AE" w:bidi="ar_AE"/>
        </w:rPr>
      </w:r>
    </w:p>
    <w:p>
      <w:pPr>
        <w:bidi/>
      </w:pPr>
      <w:r>
        <w:rPr>
          <w:lang w:val="ar_AE" w:bidi="ar_AE"/>
        </w:rPr>
      </w:r>
      <w:r>
        <w:rPr>
          <w:lang w:val="ar_AE" w:bidi="ar_AE"/>
        </w:rPr>
        <w:t xml:space="preserve">شهر في التقويم العبري. وهو الوقت من منتصف شهر يوليو إلى منتصف شهر أغسطس تقريبًا في تقويمنا الحديث.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 بشري</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لفظة أرامية بمعنى "أب"، وتنطبق على الله في </w:t>
      </w:r>
      <w:hyperlink r:id="rId347">
        <w:r>
          <w:rPr>
            <w:lang w:val="ar_AE" w:bidi="ar_AE"/>
          </w:rPr>
          <w:rPr>
            <w:color w:val="0000EE"/>
            <w:u w:val="single"/>
          </w:rPr>
          <w:t>مَرْقُس 14: 36</w:t>
        </w:r>
      </w:hyperlink>
      <w:r>
        <w:rPr>
          <w:lang w:val="ar_AE" w:bidi="ar_AE"/>
        </w:rPr>
        <w:t xml:space="preserve">؛ </w:t>
      </w:r>
      <w:hyperlink r:id="rId348">
        <w:r>
          <w:rPr>
            <w:lang w:val="ar_AE" w:bidi="ar_AE"/>
          </w:rPr>
          <w:rPr>
            <w:color w:val="0000EE"/>
            <w:u w:val="single"/>
          </w:rPr>
          <w:t>رومية 8: 15</w:t>
        </w:r>
      </w:hyperlink>
      <w:r>
        <w:rPr>
          <w:lang w:val="ar_AE" w:bidi="ar_AE"/>
        </w:rPr>
        <w:t xml:space="preserve">؛ </w:t>
      </w:r>
      <w:hyperlink r:id="rId349">
        <w:r>
          <w:rPr>
            <w:lang w:val="ar_AE" w:bidi="ar_AE"/>
          </w:rPr>
          <w:rPr>
            <w:color w:val="0000EE"/>
            <w:u w:val="single"/>
          </w:rPr>
          <w:t>وغلاطِيَّة 4: 6</w:t>
        </w:r>
      </w:hyperlink>
      <w:r>
        <w:rPr>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lang w:val="ar_AE" w:bidi="ar_AE"/>
        </w:rPr>
      </w:r>
      <w:r>
        <w:rPr>
          <w:lang w:val="ar_AE" w:bidi="ar_AE"/>
        </w:rPr>
      </w:r>
    </w:p>
    <w:p>
      <w:pPr>
        <w:bidi/>
      </w:pPr>
      <w:r>
        <w:rPr>
          <w:lang w:val="ar_AE" w:bidi="ar_AE"/>
        </w:rPr>
      </w:r>
    </w:p>
    <w:p>
      <w:pPr>
        <w:pStyle w:val="Heading2"/>
        <w:bidi/>
      </w:pPr>
      <w:r>
        <w:rPr>
          <w:lang w:val="ar_AE" w:bidi="ar_AE"/>
        </w:rPr>
        <w:t>أبانة</w:t>
      </w:r>
      <w:r>
        <w:rPr>
          <w:lang w:val="ar_AE" w:bidi="ar_AE"/>
        </w:rPr>
      </w:r>
    </w:p>
    <w:p>
      <w:pPr>
        <w:bidi/>
      </w:pPr>
      <w:r>
        <w:rPr>
          <w:lang w:val="ar_AE" w:bidi="ar_AE"/>
        </w:rPr>
      </w:r>
      <w:r>
        <w:rPr>
          <w:lang w:val="ar_AE" w:bidi="ar_AE"/>
        </w:rPr>
        <w:t>نهر يمر عبر مدينة دمشق في سوريا. اليوم، يُطلق عليه نهر بردى.</w:t>
      </w:r>
    </w:p>
    <w:p>
      <w:pPr>
        <w:bidi/>
      </w:pPr>
      <w:r>
        <w:rPr>
          <w:lang w:val="ar_AE" w:bidi="ar_AE"/>
        </w:rPr>
      </w:r>
      <w:r>
        <w:rPr>
          <w:lang w:val="ar_AE" w:bidi="ar_AE"/>
        </w:rPr>
        <w:t>ظن نعمان أن نهر أبانة سيكون أفضل لشفاء برصه من نهر الأردن. ومع ذلك، قرر أن يطيع النبي إليشع. فاغتسل في نهر الأردن وشُفي من برصه (</w:t>
      </w:r>
      <w:hyperlink r:id="rId350">
        <w:r>
          <w:rPr>
            <w:lang w:val="ar_AE" w:bidi="ar_AE"/>
          </w:rPr>
          <w:rPr>
            <w:color w:val="0000EE"/>
            <w:u w:val="single"/>
          </w:rPr>
          <w:t>2 ملوك 5:9</w:t>
        </w:r>
      </w:hyperlink>
      <w:r>
        <w:rPr>
          <w:lang w:val="ar_AE" w:bidi="ar_AE"/>
        </w:rPr>
        <w:t>–</w:t>
      </w:r>
      <w:hyperlink r:id="rId350">
        <w:r>
          <w:rPr>
            <w:lang w:val="ar_AE" w:bidi="ar_AE"/>
          </w:rPr>
          <w:rPr>
            <w:color w:val="0000EE"/>
            <w:u w:val="single"/>
          </w:rPr>
          <w:t>14</w:t>
        </w:r>
      </w:hyperlink>
      <w:r>
        <w:rPr>
          <w:lang w:val="ar_AE" w:bidi="ar_AE"/>
        </w:rPr>
        <w:t>).</w:t>
      </w:r>
    </w:p>
    <w:p>
      <w:pPr>
        <w:bidi/>
      </w:pPr>
      <w:r>
        <w:rPr>
          <w:lang w:val="ar_AE" w:bidi="ar_AE"/>
        </w:rPr>
      </w:r>
      <w:r>
        <w:rPr>
          <w:lang w:val="ar_AE" w:bidi="ar_AE"/>
        </w:rPr>
        <w:t xml:space="preserve">يُطلق على أبانة اسم "أمانة" في </w:t>
      </w:r>
      <w:hyperlink r:id="rId351">
        <w:r>
          <w:rPr>
            <w:lang w:val="ar_AE" w:bidi="ar_AE"/>
          </w:rPr>
          <w:rPr>
            <w:color w:val="0000EE"/>
            <w:u w:val="single"/>
          </w:rPr>
          <w:t>سفر الملوك الثاني 5:12.</w:t>
        </w:r>
      </w:hyperlink>
    </w:p>
    <w:p>
      <w:pPr>
        <w:bidi/>
      </w:pPr>
      <w:r>
        <w:rPr>
          <w:lang w:val="ar_AE" w:bidi="ar_AE"/>
        </w:rPr>
      </w:r>
      <w:r>
        <w:rPr>
          <w:i/>
          <w:lang w:val="ar_AE" w:bidi="ar_AE"/>
        </w:rPr>
        <w:t>انظر أيضًا</w:t>
      </w:r>
      <w:r>
        <w:rPr>
          <w:lang w:val="ar_AE" w:bidi="ar_AE"/>
        </w:rPr>
        <w:t xml:space="preserve"> </w:t>
      </w:r>
      <w:r>
        <w:rPr>
          <w:lang w:val="ar_AE" w:bidi="ar_AE"/>
        </w:rPr>
        <w:t>أمانة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أبتر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أَبْرَام</w:t>
      </w:r>
      <w:r>
        <w:rPr>
          <w:lang w:val="ar_AE" w:bidi="ar_AE"/>
        </w:rPr>
      </w:r>
    </w:p>
    <w:p>
      <w:pPr>
        <w:pStyle w:val="Heading2"/>
        <w:bidi/>
      </w:pPr>
      <w:r>
        <w:rPr>
          <w:lang w:val="ar_AE" w:bidi="ar_AE"/>
        </w:rPr>
        <w:t>أَبْرَام</w:t>
      </w:r>
    </w:p>
    <w:p>
      <w:pPr>
        <w:bidi/>
      </w:pPr>
      <w:r>
        <w:rPr>
          <w:lang w:val="ar_AE" w:bidi="ar_AE"/>
        </w:rPr>
      </w:r>
      <w:r>
        <w:rPr>
          <w:lang w:val="ar_AE" w:bidi="ar_AE"/>
        </w:rPr>
        <w:t>الاسم الأصلي لإِبْراهيم (</w:t>
      </w:r>
      <w:hyperlink r:id="rId352">
        <w:r>
          <w:rPr>
            <w:lang w:val="ar_AE" w:bidi="ar_AE"/>
          </w:rPr>
          <w:rPr>
            <w:color w:val="0000EE"/>
            <w:u w:val="single"/>
          </w:rPr>
          <w:t>تكوين 11: 26</w:t>
        </w:r>
      </w:hyperlink>
      <w:r>
        <w:rPr>
          <w:lang w:val="ar_AE" w:bidi="ar_AE"/>
        </w:rPr>
        <w:t xml:space="preserve">). </w:t>
      </w:r>
      <w:r>
        <w:rPr>
          <w:i/>
          <w:lang w:val="ar_AE" w:bidi="ar_AE"/>
        </w:rPr>
        <w:t>انظر</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أحد أهم الشخصيات في الكتاب المقدس، والذي دعاه الله من مدينة أور ليُصبح أبًا لشعب الله الخاص.</w:t>
      </w:r>
    </w:p>
    <w:p>
      <w:pPr>
        <w:bidi/>
      </w:pPr>
      <w:r>
        <w:rPr>
          <w:lang w:val="ar_AE" w:bidi="ar_AE"/>
        </w:rPr>
      </w:r>
      <w:r>
        <w:rPr>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hyperlink r:id="rId353">
        <w:r>
          <w:rPr>
            <w:lang w:val="ar_AE" w:bidi="ar_AE"/>
          </w:rPr>
          <w:rPr>
            <w:color w:val="0000EE"/>
            <w:u w:val="single"/>
          </w:rPr>
          <w:t>تكوين ١٧: ٥</w:t>
        </w:r>
      </w:hyperlink>
      <w:r>
        <w:rPr>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hyperlink r:id="rId354">
        <w:r>
          <w:rPr>
            <w:lang w:val="ar_AE" w:bidi="ar_AE"/>
          </w:rPr>
          <w:rPr>
            <w:color w:val="0000EE"/>
            <w:u w:val="single"/>
          </w:rPr>
          <w:t>تكوين ١: ٣٠</w:t>
        </w:r>
      </w:hyperlink>
      <w:r>
        <w:rPr>
          <w:lang w:val="ar_AE" w:bidi="ar_AE"/>
        </w:rPr>
        <w:t xml:space="preserve">؛ </w:t>
      </w:r>
      <w:hyperlink r:id="rId355">
        <w:r>
          <w:rPr>
            <w:lang w:val="ar_AE" w:bidi="ar_AE"/>
          </w:rPr>
          <w:rPr>
            <w:color w:val="0000EE"/>
            <w:u w:val="single"/>
          </w:rPr>
          <w:t>١٧: ١–٤</w:t>
        </w:r>
      </w:hyperlink>
      <w:r>
        <w:rPr>
          <w:lang w:val="ar_AE" w:bidi="ar_AE"/>
        </w:rPr>
        <w:t xml:space="preserve">، </w:t>
      </w:r>
      <w:hyperlink r:id="rId356">
        <w:r>
          <w:rPr>
            <w:lang w:val="ar_AE" w:bidi="ar_AE"/>
          </w:rPr>
          <w:rPr>
            <w:color w:val="0000EE"/>
            <w:u w:val="single"/>
          </w:rPr>
          <w:t>١٧</w:t>
        </w:r>
      </w:hyperlink>
      <w:r>
        <w:rPr>
          <w:lang w:val="ar_AE" w:bidi="ar_AE"/>
        </w:rPr>
        <w:t>).</w:t>
      </w:r>
    </w:p>
    <w:p>
      <w:pPr>
        <w:pStyle w:val="Heading3"/>
        <w:bidi/>
      </w:pPr>
      <w:r>
        <w:rPr>
          <w:lang w:val="ar_AE" w:bidi="ar_AE"/>
        </w:rPr>
        <w:t>حياة إبراهيم</w:t>
      </w:r>
    </w:p>
    <w:p>
      <w:pPr>
        <w:bidi/>
      </w:pPr>
      <w:r>
        <w:rPr>
          <w:lang w:val="ar_AE" w:bidi="ar_AE"/>
        </w:rPr>
      </w:r>
      <w:r>
        <w:rPr>
          <w:lang w:val="ar_AE" w:bidi="ar_AE"/>
        </w:rPr>
        <w:t xml:space="preserve">تبدأ قصة أبرام في </w:t>
      </w:r>
      <w:hyperlink r:id="rId357">
        <w:r>
          <w:rPr>
            <w:lang w:val="ar_AE" w:bidi="ar_AE"/>
          </w:rPr>
          <w:rPr>
            <w:color w:val="0000EE"/>
            <w:u w:val="single"/>
          </w:rPr>
          <w:t>تكوين ١١</w:t>
        </w:r>
      </w:hyperlink>
      <w:r>
        <w:rPr>
          <w:lang w:val="ar_AE" w:bidi="ar_AE"/>
        </w:rPr>
        <w:t>، حيث تُسجل علاقاته العائلية (</w:t>
      </w:r>
      <w:hyperlink r:id="rId358">
        <w:r>
          <w:rPr>
            <w:lang w:val="ar_AE" w:bidi="ar_AE"/>
          </w:rPr>
          <w:rPr>
            <w:color w:val="0000EE"/>
            <w:u w:val="single"/>
          </w:rPr>
          <w:t>تكوين ١١: ٢٦–٣٢</w:t>
        </w:r>
      </w:hyperlink>
      <w:r>
        <w:rPr>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hyperlink r:id="rId359">
        <w:r>
          <w:rPr>
            <w:lang w:val="ar_AE" w:bidi="ar_AE"/>
          </w:rPr>
          <w:rPr>
            <w:color w:val="0000EE"/>
            <w:u w:val="single"/>
          </w:rPr>
          <w:t>٣١</w:t>
        </w:r>
      </w:hyperlink>
      <w:r>
        <w:rPr>
          <w:lang w:val="ar_AE" w:bidi="ar_AE"/>
        </w:rPr>
        <w:t xml:space="preserve">). ذُكِر في </w:t>
      </w:r>
      <w:hyperlink r:id="rId360">
        <w:r>
          <w:rPr>
            <w:lang w:val="ar_AE" w:bidi="ar_AE"/>
          </w:rPr>
          <w:rPr>
            <w:color w:val="0000EE"/>
            <w:u w:val="single"/>
          </w:rPr>
          <w:t>أعمال الرسل ٧: ٢–٤</w:t>
        </w:r>
      </w:hyperlink>
      <w:r>
        <w:rPr>
          <w:lang w:val="ar_AE" w:bidi="ar_AE"/>
        </w:rPr>
        <w:t xml:space="preserve"> أن إبراهيم سمعَ نداء الله للذهاب إلى أرضٍ جديدة بينما كان لا يزال في أور.</w:t>
      </w:r>
    </w:p>
    <w:p>
      <w:pPr>
        <w:bidi/>
      </w:pPr>
      <w:r>
        <w:rPr>
          <w:lang w:val="ar_AE" w:bidi="ar_AE"/>
        </w:rPr>
      </w:r>
      <w:r>
        <w:rPr>
          <w:lang w:val="ar_AE" w:bidi="ar_AE"/>
        </w:rPr>
        <w:t xml:space="preserve">توجد ملاحظة ذات أهمية كبيرة لمسار حياة أبرام في </w:t>
      </w:r>
      <w:hyperlink r:id="rId354">
        <w:r>
          <w:rPr>
            <w:lang w:val="ar_AE" w:bidi="ar_AE"/>
          </w:rPr>
          <w:rPr>
            <w:color w:val="0000EE"/>
            <w:u w:val="single"/>
          </w:rPr>
          <w:t>تكوين ١١: ٣٠</w:t>
        </w:r>
      </w:hyperlink>
      <w:r>
        <w:rPr>
          <w:lang w:val="ar_AE" w:bidi="ar_AE"/>
        </w:rPr>
        <w:t>: "</w:t>
      </w:r>
      <w:r>
        <w:rPr>
          <w:lang w:val="ar_AE" w:bidi="ar_AE"/>
        </w:rPr>
        <w:t>وَكَانَتْ سَارَايُ عَاقِرًا لَيْسَ لَهَا وَلَدٌ.</w:t>
      </w:r>
      <w:r>
        <w:rPr>
          <w:lang w:val="ar_AE" w:bidi="ar_AE"/>
        </w:rPr>
        <w:t>" كانت مشكلة عُقم ساراي أساسًا لأزمات كبيرة مُتعلِّقة بالإيمان، والوعد، والتحقيق في حياة أبرام وساراي.</w:t>
      </w:r>
    </w:p>
    <w:p>
      <w:pPr>
        <w:bidi/>
      </w:pPr>
      <w:r>
        <w:rPr>
          <w:lang w:val="ar_AE" w:bidi="ar_AE"/>
        </w:rPr>
      </w:r>
      <w:r>
        <w:rPr>
          <w:lang w:val="ar_AE" w:bidi="ar_AE"/>
        </w:rPr>
        <w:t>بعد وفاة تارح، قالَ اللهُ لأبرام، "</w:t>
      </w:r>
      <w:r>
        <w:rPr>
          <w:lang w:val="ar_AE" w:bidi="ar_AE"/>
        </w:rPr>
        <w:t>اذْهَبْ مِنْ أَرْضِكَ وَمِنْ عَشِيرَتِكَ وَمِنْ بَيْتِ أَبِيكَ إِلَى الْأَرْضِ الَّتِي أُرِيكَ.</w:t>
      </w:r>
      <w:r>
        <w:rPr>
          <w:lang w:val="ar_AE" w:bidi="ar_AE"/>
        </w:rPr>
        <w:t>" كان هذا الأمر أساسَ "عهدٍ"، حيث وَعدَ اللهُ بأن يَجعل أبرام المؤسِّس لِشعبٍ جديد في تلك الأرض الجديدة (</w:t>
      </w:r>
      <w:hyperlink r:id="rId361">
        <w:r>
          <w:rPr>
            <w:lang w:val="ar_AE" w:bidi="ar_AE"/>
          </w:rPr>
          <w:rPr>
            <w:color w:val="0000EE"/>
            <w:u w:val="single"/>
          </w:rPr>
          <w:t>تكوين ١٢: ١–٣</w:t>
        </w:r>
      </w:hyperlink>
      <w:r>
        <w:rPr>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hyperlink r:id="rId362">
        <w:r>
          <w:rPr>
            <w:lang w:val="ar_AE" w:bidi="ar_AE"/>
          </w:rPr>
          <w:rPr>
            <w:color w:val="0000EE"/>
            <w:u w:val="single"/>
          </w:rPr>
          <w:t>١٢: ٧</w:t>
        </w:r>
      </w:hyperlink>
      <w:r>
        <w:rPr>
          <w:lang w:val="ar_AE" w:bidi="ar_AE"/>
        </w:rPr>
        <w:t>). بنى أبرام مذبحًا في شكيم، ثم انتقلَ إلى جوار بيت إيل وبنى مرةً أخرى مذبحًا للرب (</w:t>
      </w:r>
      <w:hyperlink r:id="rId363">
        <w:r>
          <w:rPr>
            <w:lang w:val="ar_AE" w:bidi="ar_AE"/>
          </w:rPr>
          <w:rPr>
            <w:color w:val="0000EE"/>
            <w:u w:val="single"/>
          </w:rPr>
          <w:t>١٢: ٨</w:t>
        </w:r>
      </w:hyperlink>
      <w:r>
        <w:rPr>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hyperlink r:id="rId364">
        <w:r>
          <w:rPr>
            <w:lang w:val="ar_AE" w:bidi="ar_AE"/>
          </w:rPr>
          <w:rPr>
            <w:color w:val="0000EE"/>
            <w:u w:val="single"/>
          </w:rPr>
          <w:t>١٥: ١</w:t>
        </w:r>
      </w:hyperlink>
      <w:r>
        <w:rPr>
          <w:lang w:val="ar_AE" w:bidi="ar_AE"/>
        </w:rPr>
        <w:t>) جعلتْه يُعلن أنه لا يزال بلا أطفال وأن أليعازر الدمشقي هو وريثه (</w:t>
      </w:r>
      <w:hyperlink r:id="rId365">
        <w:r>
          <w:rPr>
            <w:lang w:val="ar_AE" w:bidi="ar_AE"/>
          </w:rPr>
          <w:rPr>
            <w:color w:val="0000EE"/>
            <w:u w:val="single"/>
          </w:rPr>
          <w:t>١٥: ٢</w:t>
        </w:r>
      </w:hyperlink>
      <w:r>
        <w:rPr>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lang w:val="ar_AE" w:bidi="ar_AE"/>
        </w:rPr>
        <w:t>ا يَرِثُكَ هَذَا، بَلِ الَّذِي يَخْرُجُ مِنْ أَحْشَائِكَ هُوَ يَرِثُكَ</w:t>
      </w:r>
      <w:r>
        <w:rPr>
          <w:lang w:val="ar_AE" w:bidi="ar_AE"/>
        </w:rPr>
        <w:t>" (</w:t>
      </w:r>
      <w:hyperlink r:id="rId366">
        <w:r>
          <w:rPr>
            <w:lang w:val="ar_AE" w:bidi="ar_AE"/>
          </w:rPr>
          <w:rPr>
            <w:color w:val="0000EE"/>
            <w:u w:val="single"/>
          </w:rPr>
          <w:t>تكوين ١٥: ٤</w:t>
        </w:r>
      </w:hyperlink>
      <w:r>
        <w:rPr>
          <w:lang w:val="ar_AE" w:bidi="ar_AE"/>
        </w:rPr>
        <w:t>). ثم قطعَ اللهُ عهدًا مع أبرام يضمن له وريثًا، وأمةً، والأرض.</w:t>
      </w:r>
    </w:p>
    <w:p>
      <w:pPr>
        <w:bidi/>
      </w:pPr>
      <w:r>
        <w:rPr>
          <w:lang w:val="ar_AE" w:bidi="ar_AE"/>
        </w:rPr>
      </w:r>
      <w:r>
        <w:rPr>
          <w:lang w:val="ar_AE" w:bidi="ar_AE"/>
        </w:rPr>
        <w:t>كان عُمر أبرام ٨٦ عامًا عندما وُلِدَ إسماعيل. عندما كان عُمر أبرام ٩٩ عامًا، ظهرَ له الرب وأكَّدَ مرةً أخرى وَعْدَه العهدي بإنجاب ابنٍ وبالبركة (</w:t>
      </w:r>
      <w:hyperlink r:id="rId367">
        <w:r>
          <w:rPr>
            <w:lang w:val="ar_AE" w:bidi="ar_AE"/>
          </w:rPr>
          <w:rPr>
            <w:color w:val="0000EE"/>
            <w:u w:val="single"/>
          </w:rPr>
          <w:t>تكوين ١٧</w:t>
        </w:r>
      </w:hyperlink>
      <w:r>
        <w:rPr>
          <w:lang w:val="ar_AE" w:bidi="ar_AE"/>
        </w:rPr>
        <w:t>). أُضيفَ الختان باعتباره ختمًا للعلاقة العهدية (</w:t>
      </w:r>
      <w:hyperlink r:id="rId368">
        <w:r>
          <w:rPr>
            <w:lang w:val="ar_AE" w:bidi="ar_AE"/>
          </w:rPr>
          <w:rPr>
            <w:color w:val="0000EE"/>
            <w:u w:val="single"/>
          </w:rPr>
          <w:t>١٧: ٩–١٤</w:t>
        </w:r>
      </w:hyperlink>
      <w:r>
        <w:rPr>
          <w:lang w:val="ar_AE" w:bidi="ar_AE"/>
        </w:rPr>
        <w:t>)، وفي تلك اللحظة تم تغيير الأسماء من أبرام وساراي إلى إبراهيم وسارة (</w:t>
      </w:r>
      <w:hyperlink r:id="rId353">
        <w:r>
          <w:rPr>
            <w:lang w:val="ar_AE" w:bidi="ar_AE"/>
          </w:rPr>
          <w:rPr>
            <w:color w:val="0000EE"/>
            <w:u w:val="single"/>
          </w:rPr>
          <w:t>١٧: ٥،</w:t>
        </w:r>
      </w:hyperlink>
      <w:r>
        <w:rPr>
          <w:lang w:val="ar_AE" w:bidi="ar_AE"/>
        </w:rPr>
        <w:t xml:space="preserve"> </w:t>
      </w:r>
      <w:hyperlink r:id="rId369">
        <w:r>
          <w:rPr>
            <w:lang w:val="ar_AE" w:bidi="ar_AE"/>
          </w:rPr>
          <w:rPr>
            <w:color w:val="0000EE"/>
            <w:u w:val="single"/>
          </w:rPr>
          <w:t>١٥</w:t>
        </w:r>
      </w:hyperlink>
      <w:r>
        <w:rPr>
          <w:lang w:val="ar_AE" w:bidi="ar_AE"/>
        </w:rPr>
        <w:t>). كان ردُ إبراهيم على الوعد بابنٍ آخر هو الضحك: "</w:t>
      </w:r>
      <w:r>
        <w:rPr>
          <w:lang w:val="ar_AE" w:bidi="ar_AE"/>
        </w:rPr>
        <w:t>فَسَقَطَ إِبْرَاهِيمُ عَلَى وَجْهِهِ وَضَحِكَ، وَقَالَ فِي قَلْبِهِ: هَلْ يُولَدُ لِابْنِ مِئَةِ سَنَةٍ؟ وَهَلْ تَلِدُ سَارَةُ وَهِيَ بِنْتُ تِسْعِينَ سَنَةً؟"</w:t>
      </w:r>
      <w:r>
        <w:rPr>
          <w:lang w:val="ar_AE" w:bidi="ar_AE"/>
        </w:rPr>
        <w:t xml:space="preserve"> (</w:t>
      </w:r>
      <w:hyperlink r:id="rId356">
        <w:r>
          <w:rPr>
            <w:lang w:val="ar_AE" w:bidi="ar_AE"/>
          </w:rPr>
          <w:rPr>
            <w:color w:val="0000EE"/>
            <w:u w:val="single"/>
          </w:rPr>
          <w:t>تكوين ١٧: ١٧</w:t>
        </w:r>
      </w:hyperlink>
      <w:r>
        <w:rPr>
          <w:lang w:val="ar_AE" w:bidi="ar_AE"/>
        </w:rPr>
        <w:t xml:space="preserve">). </w:t>
      </w:r>
    </w:p>
    <w:p>
      <w:pPr>
        <w:bidi/>
      </w:pPr>
      <w:r>
        <w:rPr>
          <w:lang w:val="ar_AE" w:bidi="ar_AE"/>
        </w:rPr>
      </w:r>
      <w:r>
        <w:rPr>
          <w:lang w:val="ar_AE" w:bidi="ar_AE"/>
        </w:rPr>
        <w:t xml:space="preserve">يحكي </w:t>
      </w:r>
      <w:hyperlink r:id="rId370">
        <w:r>
          <w:rPr>
            <w:lang w:val="ar_AE" w:bidi="ar_AE"/>
          </w:rPr>
          <w:rPr>
            <w:color w:val="0000EE"/>
            <w:u w:val="single"/>
          </w:rPr>
          <w:t>تكوين ١٨</w:t>
        </w:r>
      </w:hyperlink>
      <w:r>
        <w:rPr>
          <w:lang w:val="ar_AE" w:bidi="ar_AE"/>
        </w:rPr>
        <w:t xml:space="preserve"> و</w:t>
      </w:r>
      <w:hyperlink r:id="rId371">
        <w:r>
          <w:rPr>
            <w:lang w:val="ar_AE" w:bidi="ar_AE"/>
          </w:rPr>
          <w:rPr>
            <w:color w:val="0000EE"/>
            <w:u w:val="single"/>
          </w:rPr>
          <w:t>١٩</w:t>
        </w:r>
      </w:hyperlink>
      <w:r>
        <w:rPr>
          <w:lang w:val="ar_AE" w:bidi="ar_AE"/>
        </w:rPr>
        <w:t xml:space="preserve"> قصة التدمير الكامل لمدينتين من سهل الأردن، سدوم وعمورة. يبدأ أصحاح </w:t>
      </w:r>
      <w:hyperlink r:id="rId370">
        <w:r>
          <w:rPr>
            <w:lang w:val="ar_AE" w:bidi="ar_AE"/>
          </w:rPr>
          <w:rPr>
            <w:color w:val="0000EE"/>
            <w:u w:val="single"/>
          </w:rPr>
          <w:t>١٨</w:t>
        </w:r>
      </w:hyperlink>
      <w:r>
        <w:rPr>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hyperlink r:id="rId372">
        <w:r>
          <w:rPr>
            <w:lang w:val="ar_AE" w:bidi="ar_AE"/>
          </w:rPr>
          <w:rPr>
            <w:color w:val="0000EE"/>
            <w:u w:val="single"/>
          </w:rPr>
          <w:t>١٨: ١، ٢</w:t>
        </w:r>
      </w:hyperlink>
      <w:r>
        <w:rPr>
          <w:lang w:val="ar_AE" w:bidi="ar_AE"/>
        </w:rPr>
        <w:t xml:space="preserve">؛ </w:t>
      </w:r>
      <w:hyperlink r:id="rId373">
        <w:r>
          <w:rPr>
            <w:lang w:val="ar_AE" w:bidi="ar_AE"/>
          </w:rPr>
          <w:rPr>
            <w:color w:val="0000EE"/>
            <w:u w:val="single"/>
          </w:rPr>
          <w:t>١٩: ١</w:t>
        </w:r>
      </w:hyperlink>
      <w:r>
        <w:rPr>
          <w:lang w:val="ar_AE" w:bidi="ar_AE"/>
        </w:rPr>
        <w:t>). يوجد سبب للاعتقاد بأن ملاك الرب كان الله نفسه (</w:t>
      </w:r>
      <w:hyperlink r:id="rId374">
        <w:r>
          <w:rPr>
            <w:lang w:val="ar_AE" w:bidi="ar_AE"/>
          </w:rPr>
          <w:rPr>
            <w:color w:val="0000EE"/>
            <w:u w:val="single"/>
          </w:rPr>
          <w:t>١٨: ١</w:t>
        </w:r>
      </w:hyperlink>
      <w:r>
        <w:rPr>
          <w:lang w:val="ar_AE" w:bidi="ar_AE"/>
        </w:rPr>
        <w:t xml:space="preserve">٧، </w:t>
      </w:r>
      <w:hyperlink r:id="rId375">
        <w:r>
          <w:rPr>
            <w:lang w:val="ar_AE" w:bidi="ar_AE"/>
          </w:rPr>
          <w:rPr>
            <w:color w:val="0000EE"/>
            <w:u w:val="single"/>
          </w:rPr>
          <w:t>٣٣</w:t>
        </w:r>
      </w:hyperlink>
      <w:r>
        <w:rPr>
          <w:lang w:val="ar_AE" w:bidi="ar_AE"/>
        </w:rPr>
        <w:t>). تسبَّبَ إعلانٌ آخر عن ابنٍ موعود في أن تَضحك سارة في عدم تصديقٍ ثم أنكرتْ أنها ضحكت (</w:t>
      </w:r>
      <w:hyperlink r:id="rId376">
        <w:r>
          <w:rPr>
            <w:lang w:val="ar_AE" w:bidi="ar_AE"/>
          </w:rPr>
          <w:rPr>
            <w:color w:val="0000EE"/>
            <w:u w:val="single"/>
          </w:rPr>
          <w:t>١٨: ١٢–١٥</w:t>
        </w:r>
      </w:hyperlink>
      <w:r>
        <w:rPr>
          <w:lang w:val="ar_AE" w:bidi="ar_AE"/>
        </w:rPr>
        <w:t>).</w:t>
      </w:r>
    </w:p>
    <w:p>
      <w:pPr>
        <w:bidi/>
      </w:pPr>
      <w:r>
        <w:rPr>
          <w:lang w:val="ar_AE" w:bidi="ar_AE"/>
        </w:rPr>
      </w:r>
      <w:r>
        <w:rPr>
          <w:lang w:val="ar_AE" w:bidi="ar_AE"/>
        </w:rPr>
        <w:t xml:space="preserve">تُشكل أصحاحات </w:t>
      </w:r>
      <w:hyperlink r:id="rId377">
        <w:r>
          <w:rPr>
            <w:lang w:val="ar_AE" w:bidi="ar_AE"/>
          </w:rPr>
          <w:rPr>
            <w:color w:val="0000EE"/>
            <w:u w:val="single"/>
          </w:rPr>
          <w:t>تكوين ٢١</w:t>
        </w:r>
      </w:hyperlink>
      <w:r>
        <w:rPr>
          <w:lang w:val="ar_AE" w:bidi="ar_AE"/>
        </w:rPr>
        <w:t xml:space="preserve"> إلى </w:t>
      </w:r>
      <w:hyperlink r:id="rId378">
        <w:r>
          <w:rPr>
            <w:lang w:val="ar_AE" w:bidi="ar_AE"/>
          </w:rPr>
          <w:rPr>
            <w:color w:val="0000EE"/>
            <w:u w:val="single"/>
          </w:rPr>
          <w:t>٢٣</w:t>
        </w:r>
      </w:hyperlink>
      <w:r>
        <w:rPr>
          <w:lang w:val="ar_AE" w:bidi="ar_AE"/>
        </w:rPr>
        <w:t xml:space="preserve"> ذروةَ قصة إبراهيم. أخيرًا، عندما كان عُمر إبراهيم ١٠٠ عام وزوجته ٩٠ عامًا، "</w:t>
      </w:r>
      <w:r>
        <w:rPr>
          <w:lang w:val="ar_AE" w:bidi="ar_AE"/>
        </w:rPr>
        <w:t>فَعَلَ الرَّبُّ لِسَارَةَ كَمَا تَكَلَّمَ</w:t>
      </w:r>
      <w:r>
        <w:rPr>
          <w:lang w:val="ar_AE" w:bidi="ar_AE"/>
        </w:rPr>
        <w:t>" (</w:t>
      </w:r>
      <w:hyperlink r:id="rId379">
        <w:r>
          <w:rPr>
            <w:lang w:val="ar_AE" w:bidi="ar_AE"/>
          </w:rPr>
          <w:rPr>
            <w:color w:val="0000EE"/>
            <w:u w:val="single"/>
          </w:rPr>
          <w:t>تكوين ٢١: ١</w:t>
        </w:r>
      </w:hyperlink>
      <w:r>
        <w:rPr>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lang w:val="ar_AE" w:bidi="ar_AE"/>
        </w:rPr>
        <w:t>قَدْ صَنَعَ إِلَيَّ اللهُ ضِحْكًا. كُلُّ مَنْ يَسْمَعُ يَضْحَكُ لِي</w:t>
      </w:r>
      <w:r>
        <w:rPr>
          <w:lang w:val="ar_AE" w:bidi="ar_AE"/>
        </w:rPr>
        <w:t>" (</w:t>
      </w:r>
      <w:hyperlink r:id="rId380">
        <w:r>
          <w:rPr>
            <w:lang w:val="ar_AE" w:bidi="ar_AE"/>
          </w:rPr>
          <w:rPr>
            <w:color w:val="0000EE"/>
            <w:u w:val="single"/>
          </w:rPr>
          <w:t>تكوين ٢١: ٦</w:t>
        </w:r>
      </w:hyperlink>
      <w:r>
        <w:rPr>
          <w:lang w:val="ar_AE" w:bidi="ar_AE"/>
        </w:rPr>
        <w:t>).</w:t>
      </w:r>
    </w:p>
    <w:p>
      <w:pPr>
        <w:bidi/>
      </w:pPr>
      <w:r>
        <w:rPr>
          <w:lang w:val="ar_AE" w:bidi="ar_AE"/>
        </w:rPr>
      </w:r>
      <w:r>
        <w:rPr>
          <w:lang w:val="ar_AE" w:bidi="ar_AE"/>
        </w:rPr>
        <w:t xml:space="preserve">تلاشى الضحك حول ولادة إسحاق تمامًا في اختبار إيمان إبراهيم الموصوف في أصحاح </w:t>
      </w:r>
      <w:hyperlink r:id="rId381">
        <w:r>
          <w:rPr>
            <w:lang w:val="ar_AE" w:bidi="ar_AE"/>
          </w:rPr>
          <w:rPr>
            <w:color w:val="0000EE"/>
            <w:u w:val="single"/>
          </w:rPr>
          <w:t>٢٢</w:t>
        </w:r>
      </w:hyperlink>
      <w:r>
        <w:rPr>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hyperlink r:id="rId382">
        <w:r>
          <w:rPr>
            <w:lang w:val="ar_AE" w:bidi="ar_AE"/>
          </w:rPr>
          <w:rPr>
            <w:color w:val="0000EE"/>
            <w:u w:val="single"/>
          </w:rPr>
          <w:t>٢٢: ١١</w:t>
        </w:r>
      </w:hyperlink>
      <w:r>
        <w:rPr>
          <w:lang w:val="ar_AE" w:bidi="ar_AE"/>
        </w:rPr>
        <w:t>). إن اسم الوعد، "أب لجمهور من البشر"، أخذَ معناه الأكثر أهمية عندما تم إنقاذ ابن إبراهيم وتم شرح الامتحان: "</w:t>
      </w:r>
      <w:r>
        <w:rPr>
          <w:lang w:val="ar_AE" w:bidi="ar_AE"/>
        </w:rPr>
        <w:t>عَلِمْتُ أَنَّكَ خَائِفٌ اللهَ، فَلَمْ تُمْسِكِ ابْنَكَ وَحِيدَكَ عَنِّي</w:t>
      </w:r>
      <w:r>
        <w:rPr>
          <w:lang w:val="ar_AE" w:bidi="ar_AE"/>
        </w:rPr>
        <w:t>" (</w:t>
      </w:r>
      <w:hyperlink r:id="rId383">
        <w:r>
          <w:rPr>
            <w:lang w:val="ar_AE" w:bidi="ar_AE"/>
          </w:rPr>
          <w:rPr>
            <w:color w:val="0000EE"/>
            <w:u w:val="single"/>
          </w:rPr>
          <w:t>تكوين ٢٢: ١٢</w:t>
        </w:r>
      </w:hyperlink>
      <w:r>
        <w:rPr>
          <w:lang w:val="ar_AE" w:bidi="ar_AE"/>
        </w:rPr>
        <w:t>).</w:t>
      </w:r>
    </w:p>
    <w:p>
      <w:pPr>
        <w:bidi/>
      </w:pPr>
      <w:r>
        <w:rPr>
          <w:lang w:val="ar_AE" w:bidi="ar_AE"/>
        </w:rPr>
      </w:r>
      <w:r>
        <w:rPr>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الآباء، فترة</w:t>
      </w:r>
      <w:r>
        <w:rPr>
          <w:lang w:val="ar_AE" w:bidi="ar_AE"/>
        </w:rPr>
        <w:t>؛</w:t>
      </w:r>
      <w:r>
        <w:rPr>
          <w:lang w:val="ar_AE" w:bidi="ar_AE"/>
        </w:rPr>
        <w:t xml:space="preserve"> إسرائيل، تاريخ</w:t>
      </w:r>
      <w:r>
        <w:rPr>
          <w:lang w:val="ar_AE" w:bidi="ar_AE"/>
        </w:rPr>
        <w:t xml:space="preserve">؛ </w:t>
      </w:r>
      <w:r>
        <w:rPr>
          <w:lang w:val="ar_AE" w:bidi="ar_AE"/>
        </w:rPr>
        <w:t>سارة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أبريق</w:t>
      </w:r>
      <w:r>
        <w:rPr>
          <w:lang w:val="ar_AE" w:bidi="ar_AE"/>
        </w:rPr>
      </w:r>
    </w:p>
    <w:p>
      <w:pPr>
        <w:bidi/>
      </w:pPr>
      <w:r>
        <w:rPr>
          <w:lang w:val="ar_AE" w:bidi="ar_AE"/>
        </w:rPr>
      </w:r>
      <w:r>
        <w:rPr>
          <w:lang w:val="ar_AE" w:bidi="ar_AE"/>
        </w:rPr>
        <w:t xml:space="preserve">وحدة قياس للسوائل، تعادل نحو واحد وسُدس جالونًا (552 ملليلترًا).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الملك دَاوُد من زوجته مَعْكَة (</w:t>
      </w:r>
      <w:hyperlink r:id="rId384">
        <w:r>
          <w:rPr>
            <w:lang w:val="ar_AE" w:bidi="ar_AE"/>
          </w:rPr>
          <w:rPr>
            <w:color w:val="0000EE"/>
            <w:u w:val="single"/>
          </w:rPr>
          <w:t>2 صَموئِيل 3:3</w:t>
        </w:r>
      </w:hyperlink>
      <w:r>
        <w:rPr>
          <w:lang w:val="ar_AE" w:bidi="ar_AE"/>
        </w:rPr>
        <w:t>). يرد الاسم أيضًا في (</w:t>
      </w:r>
      <w:hyperlink r:id="rId385">
        <w:r>
          <w:rPr>
            <w:lang w:val="ar_AE" w:bidi="ar_AE"/>
          </w:rPr>
          <w:rPr>
            <w:color w:val="0000EE"/>
            <w:u w:val="single"/>
          </w:rPr>
          <w:t>1 ملوك 15:2، 10</w:t>
        </w:r>
      </w:hyperlink>
      <w:r>
        <w:rPr>
          <w:lang w:val="ar_AE" w:bidi="ar_AE"/>
        </w:rPr>
        <w:t>). كان أَبْشَالُوم أميرًا شابًا وسيمًا اشتهر بشعره الطويل والكثيف (</w:t>
      </w:r>
      <w:hyperlink r:id="rId386">
        <w:r>
          <w:rPr>
            <w:lang w:val="ar_AE" w:bidi="ar_AE"/>
          </w:rPr>
          <w:rPr>
            <w:color w:val="0000EE"/>
            <w:u w:val="single"/>
          </w:rPr>
          <w:t>2 صَموئِيل 14:25</w:t>
        </w:r>
      </w:hyperlink>
      <w:r>
        <w:rPr>
          <w:lang w:val="ar_AE" w:bidi="ar_AE"/>
        </w:rPr>
        <w:t>–</w:t>
      </w:r>
      <w:hyperlink r:id="rId386">
        <w:r>
          <w:rPr>
            <w:lang w:val="ar_AE" w:bidi="ar_AE"/>
          </w:rPr>
          <w:rPr>
            <w:color w:val="0000EE"/>
            <w:u w:val="single"/>
          </w:rPr>
          <w:t>26</w:t>
        </w:r>
      </w:hyperlink>
      <w:r>
        <w:rPr>
          <w:lang w:val="ar_AE" w:bidi="ar_AE"/>
        </w:rPr>
        <w:t>). كان لديه أخت جميلة تُدعى ثَامَار، التي اغتصبها أخوهما غير الشقيق أَمْنُون. وبعد أن أَذَلَّ أَمْنُون ثَامَار رفض الزواج منها (</w:t>
      </w:r>
      <w:hyperlink r:id="rId387">
        <w:r>
          <w:rPr>
            <w:lang w:val="ar_AE" w:bidi="ar_AE"/>
          </w:rPr>
          <w:rPr>
            <w:color w:val="0000EE"/>
            <w:u w:val="single"/>
          </w:rPr>
          <w:t>2 صَموئِيل 13:1</w:t>
        </w:r>
      </w:hyperlink>
      <w:r>
        <w:rPr>
          <w:lang w:val="ar_AE" w:bidi="ar_AE"/>
        </w:rPr>
        <w:t>–</w:t>
      </w:r>
      <w:hyperlink r:id="rId387">
        <w:r>
          <w:rPr>
            <w:lang w:val="ar_AE" w:bidi="ar_AE"/>
          </w:rPr>
          <w:rPr>
            <w:color w:val="0000EE"/>
            <w:u w:val="single"/>
          </w:rPr>
          <w:t>20</w:t>
        </w:r>
      </w:hyperlink>
      <w:r>
        <w:rPr>
          <w:lang w:val="ar_AE" w:bidi="ar_AE"/>
        </w:rPr>
        <w:t>).</w:t>
      </w:r>
    </w:p>
    <w:p>
      <w:pPr>
        <w:bidi/>
      </w:pPr>
      <w:r>
        <w:rPr>
          <w:lang w:val="ar_AE" w:bidi="ar_AE"/>
        </w:rPr>
      </w:r>
      <w:r>
        <w:rPr>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lang w:val="ar_AE" w:bidi="ar_AE"/>
        </w:rPr>
        <w:t>غِلْمَان</w:t>
      </w:r>
      <w:r>
        <w:rPr>
          <w:lang w:val="ar_AE" w:bidi="ar_AE"/>
        </w:rPr>
        <w:t xml:space="preserve"> أَبْشَالُوم بعد أن شرب الخمر حتى الثمالة. خاف أَبْشَالُوم من غضب الملك دَاوُد، فهرب عبر نهر الْأرْدن ولجأ إلى </w:t>
      </w:r>
      <w:r>
        <w:rPr>
          <w:lang w:val="ar_AE" w:bidi="ar_AE"/>
        </w:rPr>
        <w:t>تِلْمَاي</w:t>
      </w:r>
      <w:r>
        <w:rPr>
          <w:lang w:val="ar_AE" w:bidi="ar_AE"/>
        </w:rPr>
        <w:t xml:space="preserve"> ملك جَشُور، أبي أمه (</w:t>
      </w:r>
      <w:hyperlink r:id="rId388">
        <w:r>
          <w:rPr>
            <w:lang w:val="ar_AE" w:bidi="ar_AE"/>
          </w:rPr>
          <w:rPr>
            <w:color w:val="0000EE"/>
            <w:u w:val="single"/>
          </w:rPr>
          <w:t>2 صَموئِيل 13:21</w:t>
        </w:r>
      </w:hyperlink>
      <w:r>
        <w:rPr>
          <w:lang w:val="ar_AE" w:bidi="ar_AE"/>
        </w:rPr>
        <w:t>–</w:t>
      </w:r>
      <w:hyperlink r:id="rId388">
        <w:r>
          <w:rPr>
            <w:lang w:val="ar_AE" w:bidi="ar_AE"/>
          </w:rPr>
          <w:rPr>
            <w:color w:val="0000EE"/>
            <w:u w:val="single"/>
          </w:rPr>
          <w:t>39</w:t>
        </w:r>
      </w:hyperlink>
      <w:r>
        <w:rPr>
          <w:lang w:val="ar_AE" w:bidi="ar_AE"/>
        </w:rPr>
        <w:t>).</w:t>
      </w:r>
    </w:p>
    <w:p>
      <w:pPr>
        <w:bidi/>
      </w:pPr>
      <w:r>
        <w:rPr>
          <w:lang w:val="ar_AE" w:bidi="ar_AE"/>
        </w:rPr>
      </w:r>
      <w:r>
        <w:rPr>
          <w:lang w:val="ar_AE" w:bidi="ar_AE"/>
        </w:rPr>
        <w:t xml:space="preserve">بعد ثلاث سنوات من الهرب، عاد أَبْشَالُوم إلى أورشَلِيم بفضل جهود </w:t>
      </w:r>
      <w:r>
        <w:rPr>
          <w:lang w:val="ar_AE" w:bidi="ar_AE"/>
        </w:rPr>
        <w:t>يُوآبُ ٱبْنُ صَرُويَةَ</w:t>
      </w:r>
      <w:r>
        <w:rPr>
          <w:lang w:val="ar_AE" w:bidi="ar_AE"/>
        </w:rPr>
        <w:t>، أحد قادة دَاوُد، وبمساعدة امرأة حكيمة من تَقُوع. بعد مرور سنتين، عفا عنه الملك تمامًا (</w:t>
      </w:r>
      <w:hyperlink r:id="rId389">
        <w:r>
          <w:rPr>
            <w:lang w:val="ar_AE" w:bidi="ar_AE"/>
          </w:rPr>
          <w:rPr>
            <w:color w:val="0000EE"/>
            <w:u w:val="single"/>
          </w:rPr>
          <w:t>2 صَموئِيل 14</w:t>
        </w:r>
      </w:hyperlink>
      <w:r>
        <w:rPr>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hyperlink r:id="rId390">
        <w:r>
          <w:rPr>
            <w:lang w:val="ar_AE" w:bidi="ar_AE"/>
          </w:rPr>
          <w:rPr>
            <w:color w:val="0000EE"/>
            <w:u w:val="single"/>
          </w:rPr>
          <w:t>2 صَموئِيل 15:1–6</w:t>
        </w:r>
      </w:hyperlink>
      <w:r>
        <w:rPr>
          <w:lang w:val="ar_AE" w:bidi="ar_AE"/>
        </w:rPr>
        <w:t>).</w:t>
      </w:r>
    </w:p>
    <w:p>
      <w:pPr>
        <w:bidi/>
      </w:pPr>
      <w:r>
        <w:rPr>
          <w:lang w:val="ar_AE" w:bidi="ar_AE"/>
        </w:rPr>
      </w:r>
      <w:r>
        <w:rPr>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hyperlink r:id="rId391">
        <w:r>
          <w:rPr>
            <w:lang w:val="ar_AE" w:bidi="ar_AE"/>
          </w:rPr>
          <w:rPr>
            <w:color w:val="0000EE"/>
            <w:u w:val="single"/>
          </w:rPr>
          <w:t>2 صَموئِيل 15؛</w:t>
        </w:r>
      </w:hyperlink>
      <w:r>
        <w:rPr>
          <w:lang w:val="ar_AE" w:bidi="ar_AE"/>
        </w:rPr>
        <w:t xml:space="preserve"> </w:t>
      </w:r>
      <w:hyperlink r:id="rId392">
        <w:r>
          <w:rPr>
            <w:lang w:val="ar_AE" w:bidi="ar_AE"/>
          </w:rPr>
          <w:rPr>
            <w:color w:val="0000EE"/>
            <w:u w:val="single"/>
          </w:rPr>
          <w:t>مزمور 3</w:t>
        </w:r>
      </w:hyperlink>
      <w:r>
        <w:rPr>
          <w:lang w:val="ar_AE" w:bidi="ar_AE"/>
        </w:rPr>
        <w:t>).</w:t>
      </w:r>
    </w:p>
    <w:p>
      <w:pPr>
        <w:bidi/>
      </w:pPr>
      <w:r>
        <w:rPr>
          <w:lang w:val="ar_AE" w:bidi="ar_AE"/>
        </w:rPr>
      </w:r>
      <w:r>
        <w:rPr>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hyperlink r:id="rId393">
        <w:r>
          <w:rPr>
            <w:lang w:val="ar_AE" w:bidi="ar_AE"/>
          </w:rPr>
          <w:rPr>
            <w:color w:val="0000EE"/>
            <w:u w:val="single"/>
          </w:rPr>
          <w:t>2 صَموئِيل 16–17</w:t>
        </w:r>
      </w:hyperlink>
      <w:r>
        <w:rPr>
          <w:lang w:val="ar_AE" w:bidi="ar_AE"/>
        </w:rPr>
        <w:t>).</w:t>
      </w:r>
    </w:p>
    <w:p>
      <w:pPr>
        <w:bidi/>
      </w:pPr>
      <w:r>
        <w:rPr>
          <w:lang w:val="ar_AE" w:bidi="ar_AE"/>
        </w:rPr>
      </w:r>
      <w:r>
        <w:rPr>
          <w:lang w:val="ar_AE" w:bidi="ar_AE"/>
        </w:rPr>
        <w:t xml:space="preserve">توجه أَبْشَالُوم بجيشه إلى عبر االأرْدُنّ لمحاربة دَاوُد في </w:t>
      </w:r>
      <w:r>
        <w:rPr>
          <w:lang w:val="ar_AE" w:bidi="ar_AE"/>
        </w:rPr>
        <w:t>وَعْرِ أَفْرَايِم</w:t>
      </w:r>
      <w:r>
        <w:rPr>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hyperlink r:id="rId394">
        <w:r>
          <w:rPr>
            <w:lang w:val="ar_AE" w:bidi="ar_AE"/>
          </w:rPr>
          <w:rPr>
            <w:color w:val="0000EE"/>
            <w:u w:val="single"/>
          </w:rPr>
          <w:t>2 صَموئِيل 18:1</w:t>
        </w:r>
      </w:hyperlink>
      <w:r>
        <w:rPr>
          <w:lang w:val="ar_AE" w:bidi="ar_AE"/>
        </w:rPr>
        <w:t>–</w:t>
      </w:r>
      <w:hyperlink r:id="rId394">
        <w:r>
          <w:rPr>
            <w:lang w:val="ar_AE" w:bidi="ar_AE"/>
          </w:rPr>
          <w:rPr>
            <w:color w:val="0000EE"/>
            <w:u w:val="single"/>
          </w:rPr>
          <w:t>18</w:t>
        </w:r>
      </w:hyperlink>
      <w:r>
        <w:rPr>
          <w:lang w:val="ar_AE" w:bidi="ar_AE"/>
        </w:rPr>
        <w:t>).</w:t>
      </w:r>
    </w:p>
    <w:p>
      <w:pPr>
        <w:bidi/>
      </w:pPr>
      <w:r>
        <w:rPr>
          <w:lang w:val="ar_AE" w:bidi="ar_AE"/>
        </w:rPr>
      </w:r>
      <w:r>
        <w:rPr>
          <w:lang w:val="ar_AE" w:bidi="ar_AE"/>
        </w:rPr>
        <w:t>كان دَاوُد قد أمر الجميع بعدم إيذاء أَبْشَالُوم. لذلك، عندما مات أَبْشَالُوم، انزعج دَاوُد وكان حزينًا جدًا. ورثى دَاوُد ابنه: “</w:t>
      </w:r>
      <w:r>
        <w:rPr>
          <w:lang w:val="ar_AE" w:bidi="ar_AE"/>
        </w:rPr>
        <w:t>يَا ٱبْنِي أَبْشَالُومُ، يَا ٱبْنِي، يَا ٱبْنِي أَبْشَالُومُ! يَالَيْتَنِي مُتُّ عِوَضًا عَنْكَ! يَا أَبْشَالُومُ ٱبْنِي، يَا ٱبْنِي</w:t>
      </w:r>
      <w:r>
        <w:rPr>
          <w:lang w:val="ar_AE" w:bidi="ar_AE"/>
        </w:rPr>
        <w:t>!” (</w:t>
      </w:r>
      <w:hyperlink r:id="rId395">
        <w:r>
          <w:rPr>
            <w:lang w:val="ar_AE" w:bidi="ar_AE"/>
          </w:rPr>
          <w:rPr>
            <w:color w:val="0000EE"/>
            <w:u w:val="single"/>
          </w:rPr>
          <w:t>2 صَموئِيل 18:33</w:t>
        </w:r>
      </w:hyperlink>
      <w:r>
        <w:rPr>
          <w:lang w:val="ar_AE" w:bidi="ar_AE"/>
        </w:rPr>
        <w:t>). لم ينتبه دَاوُد في خضّم حزنه إلى أنَّ التمرد قد انتهى حتى ذكَّره يُوآب بأن أتباع دَاوُد قد خاطروا بحياتهم من أجله (</w:t>
      </w:r>
      <w:hyperlink r:id="rId396">
        <w:r>
          <w:rPr>
            <w:lang w:val="ar_AE" w:bidi="ar_AE"/>
          </w:rPr>
          <w:rPr>
            <w:color w:val="0000EE"/>
            <w:u w:val="single"/>
          </w:rPr>
          <w:t>2 صَموئِيل 19:1</w:t>
        </w:r>
      </w:hyperlink>
      <w:r>
        <w:rPr>
          <w:lang w:val="ar_AE" w:bidi="ar_AE"/>
        </w:rPr>
        <w:t>–</w:t>
      </w:r>
      <w:hyperlink r:id="rId396">
        <w:r>
          <w:rPr>
            <w:lang w:val="ar_AE" w:bidi="ar_AE"/>
          </w:rPr>
          <w:rPr>
            <w:color w:val="0000EE"/>
            <w:u w:val="single"/>
          </w:rPr>
          <w:t>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إِبْصَانُ</w:t>
      </w:r>
      <w:r>
        <w:rPr>
          <w:lang w:val="ar_AE" w:bidi="ar_AE"/>
        </w:rPr>
      </w:r>
    </w:p>
    <w:p>
      <w:pPr>
        <w:pStyle w:val="Heading2"/>
        <w:bidi/>
      </w:pPr>
      <w:r>
        <w:rPr>
          <w:lang w:val="ar_AE" w:bidi="ar_AE"/>
        </w:rPr>
        <w:t>إِبْصَانُ</w:t>
      </w:r>
    </w:p>
    <w:p>
      <w:pPr>
        <w:bidi/>
      </w:pPr>
      <w:r>
        <w:rPr>
          <w:lang w:val="ar_AE" w:bidi="ar_AE"/>
        </w:rPr>
      </w:r>
      <w:r>
        <w:rPr>
          <w:lang w:val="ar_AE" w:bidi="ar_AE"/>
        </w:rPr>
        <w:t>قاضي تسلَّط على إسرائيل، أو على جزء منها، لمدة سبع سنوات (</w:t>
      </w:r>
      <w:hyperlink r:id="rId397">
        <w:r>
          <w:rPr>
            <w:lang w:val="ar_AE" w:bidi="ar_AE"/>
          </w:rPr>
          <w:rPr>
            <w:color w:val="0000EE"/>
            <w:u w:val="single"/>
          </w:rPr>
          <w:t>قضاة 12: 8–10</w:t>
        </w:r>
      </w:hyperlink>
      <w:r>
        <w:rPr>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lang w:val="ar_AE" w:bidi="ar_AE"/>
        </w:rPr>
      </w:r>
      <w:r>
        <w:rPr>
          <w:lang w:val="ar_AE" w:bidi="ar_AE"/>
        </w:rPr>
        <w:t xml:space="preserve">انظر أيضًا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أَبَغْثَا</w:t>
      </w:r>
      <w:r>
        <w:rPr>
          <w:lang w:val="ar_AE" w:bidi="ar_AE"/>
        </w:rPr>
      </w:r>
    </w:p>
    <w:p>
      <w:pPr>
        <w:pStyle w:val="Heading2"/>
        <w:bidi/>
      </w:pPr>
      <w:r>
        <w:rPr>
          <w:lang w:val="ar_AE" w:bidi="ar_AE"/>
        </w:rPr>
        <w:t>أَبَغْثَا</w:t>
      </w:r>
    </w:p>
    <w:p>
      <w:pPr>
        <w:bidi/>
      </w:pPr>
      <w:r>
        <w:rPr>
          <w:lang w:val="ar_AE" w:bidi="ar_AE"/>
        </w:rPr>
      </w:r>
      <w:r>
        <w:rPr>
          <w:lang w:val="ar_AE" w:bidi="ar_AE"/>
        </w:rPr>
        <w:t>أحد الخصيان السبعة (ضباط في بلاط الملك) الذين أمرهم الملك أَحَشْوِيروشَ بإحضار الملكة وَشْتِي إلى حفله السكران (</w:t>
      </w:r>
      <w:hyperlink r:id="rId398">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pStyle w:val="Heading2"/>
        <w:bidi/>
      </w:pPr>
      <w:r>
        <w:rPr>
          <w:lang w:val="ar_AE" w:bidi="ar_AE"/>
        </w:rPr>
        <w:t>أَبَفْرَاس</w:t>
      </w:r>
    </w:p>
    <w:p>
      <w:pPr>
        <w:bidi/>
      </w:pPr>
      <w:r>
        <w:rPr>
          <w:lang w:val="ar_AE" w:bidi="ar_AE"/>
        </w:rPr>
      </w:r>
      <w:r>
        <w:rPr>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lang w:val="ar_AE" w:bidi="ar_AE"/>
        </w:rPr>
        <w:t>لْعَبْدِ ٱلْحَبِيبِ ... خَادِمٌ أَمِينٌ لِلْمَسِيحِ</w:t>
      </w:r>
      <w:r>
        <w:rPr>
          <w:lang w:val="ar_AE" w:bidi="ar_AE"/>
        </w:rPr>
        <w:t>" (</w:t>
      </w:r>
      <w:hyperlink r:id="rId399">
        <w:r>
          <w:rPr>
            <w:lang w:val="ar_AE" w:bidi="ar_AE"/>
          </w:rPr>
          <w:rPr>
            <w:color w:val="0000EE"/>
            <w:u w:val="single"/>
          </w:rPr>
          <w:t>كولوسي 1:7</w:t>
        </w:r>
      </w:hyperlink>
      <w:r>
        <w:rPr>
          <w:lang w:val="ar_AE" w:bidi="ar_AE"/>
        </w:rPr>
        <w:t>)، و"عبدٌ للمسيح" (</w:t>
      </w:r>
      <w:hyperlink r:id="rId400">
        <w:r>
          <w:rPr>
            <w:lang w:val="ar_AE" w:bidi="ar_AE"/>
          </w:rPr>
          <w:rPr>
            <w:color w:val="0000EE"/>
            <w:u w:val="single"/>
          </w:rPr>
          <w:t>4:12</w:t>
        </w:r>
      </w:hyperlink>
      <w:r>
        <w:rPr>
          <w:lang w:val="ar_AE" w:bidi="ar_AE"/>
        </w:rPr>
        <w:t>)، وهو لقب تقدير منحه بولسَ لشخص واحد آخر فقط هو تِيموثَاوس (</w:t>
      </w:r>
      <w:hyperlink r:id="rId401">
        <w:r>
          <w:rPr>
            <w:lang w:val="ar_AE" w:bidi="ar_AE"/>
          </w:rPr>
          <w:rPr>
            <w:color w:val="0000EE"/>
            <w:u w:val="single"/>
          </w:rPr>
          <w:t>فيلبي 1:1</w:t>
        </w:r>
      </w:hyperlink>
      <w:r>
        <w:rPr>
          <w:lang w:val="ar_AE" w:bidi="ar_AE"/>
        </w:rPr>
        <w:t>). كان أَبَفْرَاسَ في السجن مع بولس في الوقت الذي كُتبت فيه الرسالة إلى إِلَى (</w:t>
      </w:r>
      <w:hyperlink r:id="rId402">
        <w:r>
          <w:rPr>
            <w:lang w:val="ar_AE" w:bidi="ar_AE"/>
          </w:rPr>
          <w:rPr>
            <w:color w:val="0000EE"/>
            <w:u w:val="single"/>
          </w:rPr>
          <w:t>فليمون 1:23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أهل كولوسي، 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pStyle w:val="Heading2"/>
        <w:bidi/>
      </w:pPr>
      <w:r>
        <w:rPr>
          <w:lang w:val="ar_AE" w:bidi="ar_AE"/>
        </w:rPr>
        <w:t>أَبَفْرُودِتُسَ</w:t>
      </w:r>
    </w:p>
    <w:p>
      <w:pPr>
        <w:bidi/>
      </w:pPr>
      <w:r>
        <w:rPr>
          <w:lang w:val="ar_AE" w:bidi="ar_AE"/>
        </w:rPr>
      </w:r>
      <w:r>
        <w:rPr>
          <w:lang w:val="ar_AE" w:bidi="ar_AE"/>
        </w:rPr>
        <w:t>قائدٌ في كنيسة فيلبي. أُرسِل أَبَفْرُودِتُسَ إلى الرسول بولس خلال سجنه الأول في روما، واقتضت مهمته أن يسلمه العطايا (</w:t>
      </w:r>
      <w:hyperlink r:id="rId403">
        <w:r>
          <w:rPr>
            <w:lang w:val="ar_AE" w:bidi="ar_AE"/>
          </w:rPr>
          <w:rPr>
            <w:color w:val="0000EE"/>
            <w:u w:val="single"/>
          </w:rPr>
          <w:t>فيلبي 4: 18</w:t>
        </w:r>
      </w:hyperlink>
      <w:r>
        <w:rPr>
          <w:lang w:val="ar_AE" w:bidi="ar_AE"/>
        </w:rPr>
        <w:t xml:space="preserve">) وأن يساعده في خدمته (فيلبي </w:t>
      </w:r>
      <w:hyperlink r:id="rId404">
        <w:r>
          <w:rPr>
            <w:lang w:val="ar_AE" w:bidi="ar_AE"/>
          </w:rPr>
          <w:rPr>
            <w:color w:val="0000EE"/>
            <w:u w:val="single"/>
          </w:rPr>
          <w:t>2:25</w:t>
        </w:r>
      </w:hyperlink>
      <w:r>
        <w:rPr>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hyperlink r:id="rId405">
        <w:r>
          <w:rPr>
            <w:lang w:val="ar_AE" w:bidi="ar_AE"/>
          </w:rPr>
          <w:rPr>
            <w:color w:val="0000EE"/>
            <w:u w:val="single"/>
          </w:rPr>
          <w:t>29</w:t>
        </w:r>
      </w:hyperlink>
      <w:r>
        <w:rPr>
          <w:lang w:val="ar_AE" w:bidi="ar_AE"/>
        </w:rPr>
        <w:t>). وإن خدمة أَبَفْرُودِتُسَ المخلصة جعلته محبوبًا لدى مؤمني فيلبي ولدى بولس أيضًا، الذي وصفه بأنه "</w:t>
      </w:r>
      <w:r>
        <w:rPr>
          <w:lang w:val="ar_AE" w:bidi="ar_AE"/>
        </w:rPr>
        <w:t>أَخِي، وَٱلْعَامِلَ مَعِي، وَٱلْمُتَجَنِّدَ مَعِي</w:t>
      </w:r>
      <w:r>
        <w:rPr>
          <w:lang w:val="ar_AE" w:bidi="ar_AE"/>
        </w:rPr>
        <w:t xml:space="preserve">" (فيلبي 2: </w:t>
      </w:r>
      <w:hyperlink r:id="rId404">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أيضًا </w:t>
      </w:r>
      <w:r>
        <w:rPr>
          <w:lang w:val="ar_AE" w:bidi="ar_AE"/>
        </w:rPr>
        <w:t>الرسالة إلى مؤمني 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أبفوس</w:t>
      </w:r>
      <w:r>
        <w:rPr>
          <w:lang w:val="ar_AE" w:bidi="ar_AE"/>
        </w:rPr>
      </w:r>
    </w:p>
    <w:p>
      <w:pPr>
        <w:bidi/>
      </w:pPr>
      <w:r>
        <w:rPr>
          <w:lang w:val="ar_AE" w:bidi="ar_AE"/>
        </w:rPr>
      </w:r>
      <w:r>
        <w:rPr>
          <w:lang w:val="ar_AE" w:bidi="ar_AE"/>
        </w:rPr>
        <w:t>اللقب الخاص ب</w:t>
      </w:r>
      <w:r>
        <w:rPr>
          <w:i/>
          <w:lang w:val="ar_AE" w:bidi="ar_AE"/>
        </w:rPr>
        <w:t>يونَاثَانَ</w:t>
      </w:r>
      <w:r>
        <w:rPr>
          <w:lang w:val="ar_AE" w:bidi="ar_AE"/>
        </w:rPr>
        <w:t xml:space="preserve">، أحد إخوة </w:t>
      </w:r>
      <w:r>
        <w:rPr>
          <w:i/>
          <w:lang w:val="ar_AE" w:bidi="ar_AE"/>
        </w:rPr>
        <w:t>يَهوذَا</w:t>
      </w:r>
      <w:r>
        <w:rPr>
          <w:lang w:val="ar_AE" w:bidi="ar_AE"/>
        </w:rPr>
        <w:t xml:space="preserve"> المكابي الأربعة (</w:t>
      </w:r>
      <w:hyperlink r:id="rId406">
        <w:r>
          <w:rPr>
            <w:lang w:val="ar_AE" w:bidi="ar_AE"/>
          </w:rPr>
          <w:rPr>
            <w:color w:val="0000EE"/>
            <w:u w:val="single"/>
          </w:rPr>
          <w:t>1 مكابيين 9:28–13:30</w:t>
        </w:r>
      </w:hyperlink>
      <w:r>
        <w:rPr>
          <w:lang w:val="ar_AE" w:bidi="ar_AE"/>
        </w:rPr>
        <w:t xml:space="preserve">). كما هو الحال مع الألقاب المكابية الأخرى، فإن معنى كلمة </w:t>
      </w:r>
      <w:r>
        <w:rPr>
          <w:i/>
          <w:lang w:val="ar_AE" w:bidi="ar_AE"/>
        </w:rPr>
        <w:t>أبفوس</w:t>
      </w:r>
      <w:r>
        <w:rPr>
          <w:lang w:val="ar_AE" w:bidi="ar_AE"/>
        </w:rPr>
        <w:t xml:space="preserve"> غير مؤكد (</w:t>
      </w:r>
      <w:hyperlink r:id="rId407">
        <w:r>
          <w:rPr>
            <w:lang w:val="ar_AE" w:bidi="ar_AE"/>
          </w:rPr>
          <w:rPr>
            <w:color w:val="0000EE"/>
            <w:u w:val="single"/>
          </w:rPr>
          <w:t>1 مكابيين 2:2–6</w:t>
        </w:r>
      </w:hyperlink>
      <w:r>
        <w:rPr>
          <w:lang w:val="ar_AE" w:bidi="ar_AE"/>
        </w:rPr>
        <w:t xml:space="preserve">). وقد اقتُرح أن تكون الترجمة "المفضل"، "المحبوب"، أو "المرغوب". </w:t>
      </w:r>
      <w:r>
        <w:rPr>
          <w:i/>
          <w:lang w:val="ar_AE" w:bidi="ar_AE"/>
        </w:rPr>
        <w:t>انظر</w:t>
      </w:r>
      <w:r>
        <w:rPr>
          <w:lang w:val="ar_AE" w:bidi="ar_AE"/>
        </w:rPr>
        <w:t xml:space="preserve"> </w:t>
      </w:r>
      <w:r>
        <w:rPr>
          <w:lang w:val="ar_AE" w:bidi="ar_AE"/>
        </w:rPr>
        <w:t>يونَاثَانَ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أَبْفِيَّةَ</w:t>
      </w:r>
      <w:r>
        <w:rPr>
          <w:lang w:val="ar_AE" w:bidi="ar_AE"/>
        </w:rPr>
      </w:r>
    </w:p>
    <w:p>
      <w:pPr>
        <w:pStyle w:val="Heading2"/>
        <w:bidi/>
      </w:pPr>
      <w:r>
        <w:rPr>
          <w:lang w:val="ar_AE" w:bidi="ar_AE"/>
        </w:rPr>
        <w:t>أَبْفِيَّةَ</w:t>
      </w:r>
    </w:p>
    <w:p>
      <w:pPr>
        <w:bidi/>
      </w:pPr>
      <w:r>
        <w:rPr>
          <w:lang w:val="ar_AE" w:bidi="ar_AE"/>
        </w:rPr>
      </w:r>
      <w:r>
        <w:rPr>
          <w:lang w:val="ar_AE" w:bidi="ar_AE"/>
        </w:rPr>
        <w:t>امرأة مسيحية في كولوسي، ربما كانت زوجة أو أخت فليمون. أرسل لها الرسول بولسَ تحياته في رسالته إلى فليمون (</w:t>
      </w:r>
      <w:hyperlink r:id="rId408">
        <w:r>
          <w:rPr>
            <w:lang w:val="ar_AE" w:bidi="ar_AE"/>
          </w:rPr>
          <w:rPr>
            <w:color w:val="0000EE"/>
            <w:u w:val="single"/>
          </w:rPr>
          <w:t>فليمون 1:2</w:t>
        </w:r>
      </w:hyperlink>
      <w:r>
        <w:rPr>
          <w:lang w:val="ar_AE" w:bidi="ar_AE"/>
        </w:rPr>
        <w:t>). وفقًا للتقاليد، استشهدت خلال اضطهاد نيرون. في تقويم القديسين للكنيسة الأرثوذكسية اليونانية، تُكرم في 22 نوفمبر.</w:t>
      </w:r>
      <w:r>
        <w:rPr>
          <w:lang w:val="ar_AE" w:bidi="ar_AE"/>
        </w:rPr>
      </w:r>
      <w:r>
        <w:rPr>
          <w:lang w:val="ar_AE" w:bidi="ar_AE"/>
        </w:rPr>
      </w:r>
    </w:p>
    <w:p>
      <w:pPr>
        <w:bidi/>
      </w:pPr>
      <w:r>
        <w:rPr>
          <w:lang w:val="ar_AE" w:bidi="ar_AE"/>
        </w:rPr>
      </w:r>
    </w:p>
    <w:p>
      <w:pPr>
        <w:pStyle w:val="Heading2"/>
        <w:bidi/>
      </w:pPr>
      <w:r>
        <w:rPr>
          <w:lang w:val="ar_AE" w:bidi="ar_AE"/>
        </w:rPr>
        <w:t>أبكار</w:t>
      </w:r>
      <w:r>
        <w:rPr>
          <w:lang w:val="ar_AE" w:bidi="ar_AE"/>
        </w:rPr>
      </w:r>
    </w:p>
    <w:p>
      <w:pPr>
        <w:bidi/>
      </w:pPr>
      <w:r>
        <w:rPr>
          <w:lang w:val="ar_AE" w:bidi="ar_AE"/>
        </w:rPr>
      </w:r>
      <w:r>
        <w:rPr>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lang w:val="ar_AE" w:bidi="ar_AE"/>
        </w:rPr>
      </w:r>
      <w:r>
        <w:rPr>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hyperlink r:id="rId409">
        <w:r>
          <w:rPr>
            <w:lang w:val="ar_AE" w:bidi="ar_AE"/>
          </w:rPr>
          <w:rPr>
            <w:color w:val="0000EE"/>
            <w:u w:val="single"/>
          </w:rPr>
          <w:t>عدد 18:14–17</w:t>
        </w:r>
      </w:hyperlink>
      <w:r>
        <w:rPr>
          <w:lang w:val="ar_AE" w:bidi="ar_AE"/>
        </w:rPr>
        <w:t>).</w:t>
      </w:r>
    </w:p>
    <w:p>
      <w:pPr>
        <w:bidi/>
      </w:pPr>
      <w:r>
        <w:rPr>
          <w:lang w:val="ar_AE" w:bidi="ar_AE"/>
        </w:rPr>
      </w:r>
      <w:r>
        <w:rPr>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hyperlink r:id="rId410">
        <w:r>
          <w:rPr>
            <w:lang w:val="ar_AE" w:bidi="ar_AE"/>
          </w:rPr>
          <w:rPr>
            <w:color w:val="0000EE"/>
            <w:u w:val="single"/>
          </w:rPr>
          <w:t>عدد 18:12–13</w:t>
        </w:r>
      </w:hyperlink>
      <w:r>
        <w:rPr>
          <w:lang w:val="ar_AE" w:bidi="ar_AE"/>
        </w:rPr>
        <w:t xml:space="preserve">). لمزيد من الإشارات إلى الأبكار، انظر </w:t>
      </w:r>
      <w:hyperlink r:id="rId411">
        <w:r>
          <w:rPr>
            <w:lang w:val="ar_AE" w:bidi="ar_AE"/>
          </w:rPr>
          <w:rPr>
            <w:color w:val="0000EE"/>
            <w:u w:val="single"/>
          </w:rPr>
          <w:t>خروج 23:15–19</w:t>
        </w:r>
      </w:hyperlink>
      <w:r>
        <w:rPr>
          <w:lang w:val="ar_AE" w:bidi="ar_AE"/>
        </w:rPr>
        <w:t xml:space="preserve">؛ </w:t>
      </w:r>
      <w:hyperlink r:id="rId412">
        <w:r>
          <w:rPr>
            <w:lang w:val="ar_AE" w:bidi="ar_AE"/>
          </w:rPr>
          <w:rPr>
            <w:color w:val="0000EE"/>
            <w:u w:val="single"/>
          </w:rPr>
          <w:t>34:22، 26</w:t>
        </w:r>
      </w:hyperlink>
      <w:r>
        <w:rPr>
          <w:lang w:val="ar_AE" w:bidi="ar_AE"/>
        </w:rPr>
        <w:t xml:space="preserve">؛ </w:t>
      </w:r>
      <w:hyperlink r:id="rId413">
        <w:r>
          <w:rPr>
            <w:lang w:val="ar_AE" w:bidi="ar_AE"/>
          </w:rPr>
          <w:rPr>
            <w:color w:val="0000EE"/>
            <w:u w:val="single"/>
          </w:rPr>
          <w:t>لاويين 2:14</w:t>
        </w:r>
      </w:hyperlink>
      <w:r>
        <w:rPr>
          <w:lang w:val="ar_AE" w:bidi="ar_AE"/>
        </w:rPr>
        <w:t xml:space="preserve">؛ </w:t>
      </w:r>
      <w:hyperlink r:id="rId414">
        <w:r>
          <w:rPr>
            <w:lang w:val="ar_AE" w:bidi="ar_AE"/>
          </w:rPr>
          <w:rPr>
            <w:color w:val="0000EE"/>
            <w:u w:val="single"/>
          </w:rPr>
          <w:t>23:10–17</w:t>
        </w:r>
      </w:hyperlink>
      <w:r>
        <w:rPr>
          <w:lang w:val="ar_AE" w:bidi="ar_AE"/>
        </w:rPr>
        <w:t xml:space="preserve">؛ </w:t>
      </w:r>
      <w:hyperlink r:id="rId415">
        <w:r>
          <w:rPr>
            <w:lang w:val="ar_AE" w:bidi="ar_AE"/>
          </w:rPr>
          <w:rPr>
            <w:color w:val="0000EE"/>
            <w:u w:val="single"/>
          </w:rPr>
          <w:t>عدد 15:20–21</w:t>
        </w:r>
      </w:hyperlink>
      <w:r>
        <w:rPr>
          <w:lang w:val="ar_AE" w:bidi="ar_AE"/>
        </w:rPr>
        <w:t xml:space="preserve">؛ </w:t>
      </w:r>
      <w:hyperlink r:id="rId416">
        <w:r>
          <w:rPr>
            <w:lang w:val="ar_AE" w:bidi="ar_AE"/>
          </w:rPr>
          <w:rPr>
            <w:color w:val="0000EE"/>
            <w:u w:val="single"/>
          </w:rPr>
          <w:t>28:26–31</w:t>
        </w:r>
      </w:hyperlink>
      <w:r>
        <w:rPr>
          <w:lang w:val="ar_AE" w:bidi="ar_AE"/>
        </w:rPr>
        <w:t xml:space="preserve">؛ </w:t>
      </w:r>
      <w:hyperlink r:id="rId417">
        <w:r>
          <w:rPr>
            <w:lang w:val="ar_AE" w:bidi="ar_AE"/>
          </w:rPr>
          <w:rPr>
            <w:color w:val="0000EE"/>
            <w:u w:val="single"/>
          </w:rPr>
          <w:t>تثنية 26:1–11</w:t>
        </w:r>
      </w:hyperlink>
      <w:r>
        <w:rPr>
          <w:lang w:val="ar_AE" w:bidi="ar_AE"/>
        </w:rPr>
        <w:t>.</w:t>
      </w:r>
    </w:p>
    <w:p>
      <w:pPr>
        <w:bidi/>
      </w:pPr>
      <w:r>
        <w:rPr>
          <w:lang w:val="ar_AE" w:bidi="ar_AE"/>
        </w:rPr>
      </w:r>
      <w:r>
        <w:rPr>
          <w:lang w:val="ar_AE" w:bidi="ar_AE"/>
        </w:rPr>
        <w:t>كان تُقدَّم الأبكار إلى ٱللهِ بإحضار القربان إلى الكاهن في المسكن، وفي أوقات لاحقة، في الهيكل (</w:t>
      </w:r>
      <w:hyperlink r:id="rId418">
        <w:r>
          <w:rPr>
            <w:lang w:val="ar_AE" w:bidi="ar_AE"/>
          </w:rPr>
          <w:rPr>
            <w:color w:val="0000EE"/>
            <w:u w:val="single"/>
          </w:rPr>
          <w:t>تثنية 26:2</w:t>
        </w:r>
      </w:hyperlink>
      <w:r>
        <w:rPr>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hyperlink r:id="rId419">
        <w:r>
          <w:rPr>
            <w:lang w:val="ar_AE" w:bidi="ar_AE"/>
          </w:rPr>
          <w:rPr>
            <w:color w:val="0000EE"/>
            <w:u w:val="single"/>
          </w:rPr>
          <w:t>لاويين 23:9–22</w:t>
        </w:r>
      </w:hyperlink>
      <w:r>
        <w:rPr>
          <w:lang w:val="ar_AE" w:bidi="ar_AE"/>
        </w:rPr>
        <w:t>).</w:t>
      </w:r>
    </w:p>
    <w:p>
      <w:pPr>
        <w:bidi/>
      </w:pPr>
      <w:r>
        <w:rPr>
          <w:lang w:val="ar_AE" w:bidi="ar_AE"/>
        </w:rPr>
      </w:r>
      <w:r>
        <w:rPr>
          <w:lang w:val="ar_AE" w:bidi="ar_AE"/>
        </w:rPr>
        <w:t>في العهد الجديد، أشار الرسول بولسَ إلى قيامة يَسوع ٱلْمَسِيحِ على أنها باكورة قيامة المؤمنين التي ستحدث عند عودة الرب يَسوع (</w:t>
      </w:r>
      <w:hyperlink r:id="rId420">
        <w:r>
          <w:rPr>
            <w:lang w:val="ar_AE" w:bidi="ar_AE"/>
          </w:rPr>
          <w:rPr>
            <w:color w:val="0000EE"/>
            <w:u w:val="single"/>
          </w:rPr>
          <w:t>1 كورنثوس 15:20، 23</w:t>
        </w:r>
      </w:hyperlink>
      <w:r>
        <w:rPr>
          <w:lang w:val="ar_AE" w:bidi="ar_AE"/>
        </w:rPr>
        <w:t>). ويُقال أيضًا إن ٱلرّوحِ، الذي يسكن في جميع المؤمنين (</w:t>
      </w:r>
      <w:hyperlink r:id="rId421">
        <w:r>
          <w:rPr>
            <w:lang w:val="ar_AE" w:bidi="ar_AE"/>
          </w:rPr>
          <w:rPr>
            <w:color w:val="0000EE"/>
            <w:u w:val="single"/>
          </w:rPr>
          <w:t>رومية 8:9</w:t>
        </w:r>
      </w:hyperlink>
      <w:r>
        <w:rPr>
          <w:lang w:val="ar_AE" w:bidi="ar_AE"/>
        </w:rPr>
        <w:t>)، هو باكورة الفداء الكامل الذي لم يأتِ بعد. تُستخدم "الباكورة" أحيانًا للإشارة إلى أول المؤمنين في منطقة جغرافية (</w:t>
      </w:r>
      <w:hyperlink r:id="rId191">
        <w:r>
          <w:rPr>
            <w:lang w:val="ar_AE" w:bidi="ar_AE"/>
          </w:rPr>
          <w:rPr>
            <w:color w:val="0000EE"/>
            <w:u w:val="single"/>
          </w:rPr>
          <w:t>رومية 16:5</w:t>
        </w:r>
      </w:hyperlink>
      <w:r>
        <w:rPr>
          <w:lang w:val="ar_AE" w:bidi="ar_AE"/>
        </w:rPr>
        <w:t xml:space="preserve">؛ </w:t>
      </w:r>
      <w:hyperlink r:id="rId422">
        <w:r>
          <w:rPr>
            <w:lang w:val="ar_AE" w:bidi="ar_AE"/>
          </w:rPr>
          <w:rPr>
            <w:color w:val="0000EE"/>
            <w:u w:val="single"/>
          </w:rPr>
          <w:t>1 كورنثوس 16:15</w:t>
        </w:r>
      </w:hyperlink>
      <w:r>
        <w:rPr>
          <w:lang w:val="ar_AE" w:bidi="ar_AE"/>
        </w:rPr>
        <w:t>). كانوا نوعًا من الوعد بحصاد روحي سيتبع في تلك المنطقة المحددة.</w:t>
      </w:r>
    </w:p>
    <w:p>
      <w:pPr>
        <w:bidi/>
      </w:pPr>
      <w:r>
        <w:rPr>
          <w:lang w:val="ar_AE" w:bidi="ar_AE"/>
        </w:rPr>
      </w:r>
      <w:r>
        <w:rPr>
          <w:lang w:val="ar_AE" w:bidi="ar_AE"/>
        </w:rPr>
        <w:t>يُقال إن المؤمنين المسيحيين هم باكورة، في إشارة إلى كونهم ملكية فريدة ومقدسة لله من بين كل ما خلقه (</w:t>
      </w:r>
      <w:hyperlink r:id="rId423">
        <w:r>
          <w:rPr>
            <w:lang w:val="ar_AE" w:bidi="ar_AE"/>
          </w:rPr>
          <w:rPr>
            <w:color w:val="0000EE"/>
            <w:u w:val="single"/>
          </w:rPr>
          <w:t>يعقوب 1:18</w:t>
        </w:r>
      </w:hyperlink>
      <w:r>
        <w:rPr>
          <w:lang w:val="ar_AE" w:bidi="ar_AE"/>
        </w:rPr>
        <w:t>). وبالمثل، في سفر الرؤيا يُقال إن الـ 144,000 قد تم فداؤهم من البشرية كباكورة تنتمي إلى الله وإلى الحمل، يسوع المسيح (</w:t>
      </w:r>
      <w:hyperlink r:id="rId424">
        <w:r>
          <w:rPr>
            <w:lang w:val="ar_AE" w:bidi="ar_AE"/>
          </w:rPr>
          <w:rPr>
            <w:color w:val="0000EE"/>
            <w:u w:val="single"/>
          </w:rPr>
          <w:t>رؤيا 14:4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أَبَلِّس</w:t>
      </w:r>
      <w:r>
        <w:rPr>
          <w:lang w:val="ar_AE" w:bidi="ar_AE"/>
        </w:rPr>
      </w:r>
    </w:p>
    <w:p>
      <w:pPr>
        <w:pStyle w:val="Heading2"/>
        <w:bidi/>
      </w:pPr>
      <w:r>
        <w:rPr>
          <w:lang w:val="ar_AE" w:bidi="ar_AE"/>
        </w:rPr>
        <w:t>أَبَلِّس</w:t>
      </w:r>
    </w:p>
    <w:p>
      <w:pPr>
        <w:bidi/>
      </w:pPr>
      <w:r>
        <w:rPr>
          <w:lang w:val="ar_AE" w:bidi="ar_AE"/>
        </w:rPr>
      </w:r>
      <w:r>
        <w:rPr>
          <w:lang w:val="ar_AE" w:bidi="ar_AE"/>
        </w:rPr>
        <w:t>هو مسيحي روماني تلقى تحيات خاصة من الرسول بولس. أشاد بولس بأَبَلِّس كواحد "</w:t>
      </w:r>
      <w:r>
        <w:rPr>
          <w:lang w:val="ar_AE" w:bidi="ar_AE"/>
        </w:rPr>
        <w:t>ٱلْمُزكَّى فِي ٱلْمَسِيحِ</w:t>
      </w:r>
      <w:r>
        <w:rPr>
          <w:lang w:val="ar_AE" w:bidi="ar_AE"/>
        </w:rPr>
        <w:t xml:space="preserve"> (</w:t>
      </w:r>
      <w:hyperlink r:id="rId425">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bidi/>
      </w:pPr>
      <w:r>
        <w:rPr>
          <w:lang w:val="ar_AE" w:bidi="ar_AE"/>
        </w:rPr>
      </w:r>
      <w:r>
        <w:rPr>
          <w:lang w:val="ar_AE" w:bidi="ar_AE"/>
        </w:rPr>
        <w:t xml:space="preserve">اسكندري الجنس (مصر)، يهودي مسيحي وكان </w:t>
      </w:r>
      <w:r>
        <w:rPr>
          <w:lang w:val="ar_AE" w:bidi="ar_AE"/>
        </w:rPr>
        <w:t xml:space="preserve">رَجُلًا فَصِيحًا </w:t>
      </w:r>
      <w:r>
        <w:rPr>
          <w:lang w:val="ar_AE" w:bidi="ar_AE"/>
        </w:rPr>
        <w:t xml:space="preserve"> في زمن رِحْلات بولس التبشيرية. المقطع الكتابي الرئيس عن </w:t>
      </w:r>
      <w:r>
        <w:rPr>
          <w:lang w:val="ar_AE" w:bidi="ar_AE"/>
        </w:rPr>
        <w:t>أَبُلُّوس</w:t>
      </w:r>
      <w:r>
        <w:rPr>
          <w:lang w:val="ar_AE" w:bidi="ar_AE"/>
        </w:rPr>
        <w:t xml:space="preserve"> هو </w:t>
      </w:r>
      <w:hyperlink r:id="rId426">
        <w:r>
          <w:rPr>
            <w:lang w:val="ar_AE" w:bidi="ar_AE"/>
          </w:rPr>
          <w:rPr>
            <w:color w:val="0000EE"/>
            <w:u w:val="single"/>
          </w:rPr>
          <w:t>أعمال الرسل 18: 24–19: 1</w:t>
        </w:r>
      </w:hyperlink>
      <w:r>
        <w:rPr>
          <w:lang w:val="ar_AE" w:bidi="ar_AE"/>
        </w:rPr>
        <w:t xml:space="preserve">. ذهب </w:t>
      </w:r>
      <w:r>
        <w:rPr>
          <w:lang w:val="ar_AE" w:bidi="ar_AE"/>
        </w:rPr>
        <w:t>أَبُلُّوس</w:t>
      </w:r>
      <w:r>
        <w:rPr>
          <w:lang w:val="ar_AE" w:bidi="ar_AE"/>
        </w:rPr>
        <w:t xml:space="preserve"> من الإسكندرية إلى أفسس، في آسيا الصغرى. كان حارًا بالروح، متعلمًا ومثقفًا، </w:t>
      </w:r>
      <w:r>
        <w:rPr>
          <w:lang w:val="ar_AE" w:bidi="ar_AE"/>
        </w:rPr>
        <w:t>مُقْتَدِرًا فِي كُتُبِ</w:t>
      </w:r>
      <w:r>
        <w:rPr>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lang w:val="ar_AE" w:bidi="ar_AE"/>
        </w:rPr>
        <w:t>أَكِيلَا وَبِرِيسْكِلَّا</w:t>
      </w:r>
      <w:r>
        <w:rPr>
          <w:lang w:val="ar_AE" w:bidi="ar_AE"/>
        </w:rPr>
        <w:t>، رفقاء بولس وشريكيه في الخدمة، سمعا أَبُلُّوس يتحدث في أفسس، فأدركوا على الفور أنه لم يسمع بما حدث ليسوع. ف</w:t>
      </w:r>
      <w:r>
        <w:rPr>
          <w:lang w:val="ar_AE" w:bidi="ar_AE"/>
        </w:rPr>
        <w:t>أخَذَاه إِلَيْهِمَا، وَشَرَحَا لَهُ طَرِيقَ ٱلرَّبِّ بِأَكْثَرِ تَدْقِيقٍ.</w:t>
      </w:r>
      <w:r>
        <w:rPr>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lang w:val="ar_AE" w:bidi="ar_AE"/>
        </w:rPr>
      </w:r>
      <w:r>
        <w:rPr>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hyperlink r:id="rId427">
        <w:r>
          <w:rPr>
            <w:lang w:val="ar_AE" w:bidi="ar_AE"/>
          </w:rPr>
          <w:rPr>
            <w:color w:val="0000EE"/>
            <w:u w:val="single"/>
          </w:rPr>
          <w:t>1 كورنثوس 3: 5–11</w:t>
        </w:r>
      </w:hyperlink>
      <w:r>
        <w:rPr>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hyperlink r:id="rId428">
        <w:r>
          <w:rPr>
            <w:lang w:val="ar_AE" w:bidi="ar_AE"/>
          </w:rPr>
          <w:rPr>
            <w:color w:val="0000EE"/>
            <w:u w:val="single"/>
          </w:rPr>
          <w:t>1 كورنثوس 1: 12</w:t>
        </w:r>
      </w:hyperlink>
      <w:r>
        <w:rPr>
          <w:lang w:val="ar_AE" w:bidi="ar_AE"/>
        </w:rPr>
        <w:t xml:space="preserve">; </w:t>
      </w:r>
      <w:hyperlink r:id="rId429">
        <w:r>
          <w:rPr>
            <w:lang w:val="ar_AE" w:bidi="ar_AE"/>
          </w:rPr>
          <w:rPr>
            <w:color w:val="0000EE"/>
            <w:u w:val="single"/>
          </w:rPr>
          <w:t>3: 1–4</w:t>
        </w:r>
      </w:hyperlink>
      <w:r>
        <w:rPr>
          <w:lang w:val="ar_AE" w:bidi="ar_AE"/>
        </w:rPr>
        <w:t>). واجه بولس صعوبة في إقناع أَبُلُّوس بالعودة إلى كورنثوس، ربما لأن أَبُلُّوس لم يكن يريد تشجيع استمرار تلك المجموعة الصغيرة (</w:t>
      </w:r>
      <w:hyperlink r:id="rId430">
        <w:r>
          <w:rPr>
            <w:lang w:val="ar_AE" w:bidi="ar_AE"/>
          </w:rPr>
          <w:rPr>
            <w:color w:val="0000EE"/>
            <w:u w:val="single"/>
          </w:rPr>
          <w:t>1 كورنثوس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أَبُلُّونِيُوس</w:t>
      </w:r>
      <w:r>
        <w:rPr>
          <w:lang w:val="ar_AE" w:bidi="ar_AE"/>
        </w:rPr>
      </w:r>
    </w:p>
    <w:p>
      <w:pPr>
        <w:pStyle w:val="Heading2"/>
        <w:bidi/>
      </w:pPr>
      <w:r>
        <w:rPr>
          <w:b/>
          <w:lang w:val="ar_AE" w:bidi="ar_AE"/>
        </w:rPr>
        <w:t>أَبُلُّونِيُوس</w:t>
      </w:r>
    </w:p>
    <w:p>
      <w:pPr>
        <w:bidi/>
      </w:pPr>
      <w:r>
        <w:rPr>
          <w:lang w:val="ar_AE" w:bidi="ar_AE"/>
        </w:rPr>
      </w:r>
      <w:r>
        <w:rPr>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lang w:val="ar_AE" w:bidi="ar_AE"/>
        </w:rPr>
      </w:r>
      <w:r>
        <w:rPr>
          <w:lang w:val="ar_AE" w:bidi="ar_AE"/>
        </w:rPr>
        <w:t>أبولونيوس الطَرْسوسِيّ بن مينيثيوس (</w:t>
      </w:r>
      <w:hyperlink r:id="rId431">
        <w:r>
          <w:rPr>
            <w:lang w:val="ar_AE" w:bidi="ar_AE"/>
          </w:rPr>
          <w:rPr>
            <w:color w:val="0000EE"/>
            <w:u w:val="single"/>
          </w:rPr>
          <w:t>2 مكابيين 3:5–7؛</w:t>
        </w:r>
      </w:hyperlink>
      <w:r>
        <w:rPr>
          <w:lang w:val="ar_AE" w:bidi="ar_AE"/>
        </w:rPr>
        <w:t xml:space="preserve"> </w:t>
      </w:r>
      <w:hyperlink r:id="rId432">
        <w:r>
          <w:rPr>
            <w:lang w:val="ar_AE" w:bidi="ar_AE"/>
          </w:rPr>
          <w:rPr>
            <w:color w:val="0000EE"/>
            <w:u w:val="single"/>
          </w:rPr>
          <w:t>4:4</w:t>
        </w:r>
      </w:hyperlink>
      <w:r>
        <w:rPr>
          <w:lang w:val="ar_AE" w:bidi="ar_AE"/>
        </w:rPr>
        <w:t>).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w:t>
      </w:r>
      <w:hyperlink r:id="rId433">
        <w:r>
          <w:rPr>
            <w:lang w:val="ar_AE" w:bidi="ar_AE"/>
          </w:rPr>
          <w:rPr>
            <w:color w:val="0000EE"/>
            <w:u w:val="single"/>
          </w:rPr>
          <w:t>2 مكابيين 4:21</w:t>
        </w:r>
      </w:hyperlink>
      <w:r>
        <w:rPr>
          <w:lang w:val="ar_AE" w:bidi="ar_AE"/>
        </w:rPr>
        <w:t>). كان ابنه يُدعى أيضًا أَبُلُّونِيُوس (#4 أدناه)، وقد خدم ابنه كحاكم تحت دِيمِتْرِيوس الثاني.</w:t>
      </w:r>
    </w:p>
    <w:p>
      <w:pPr>
        <w:pStyle w:val="ListNumber"/>
        <w:bidi/>
        <w:spacing w:line="240" w:lineRule="auto"/>
        <w:ind w:left="720"/>
      </w:pPr>
      <w:r>
        <w:rPr>
          <w:lang w:val="ar_AE" w:bidi="ar_AE"/>
        </w:rPr>
      </w:r>
      <w:r>
        <w:rPr>
          <w:lang w:val="ar_AE" w:bidi="ar_AE"/>
        </w:rPr>
        <w:t>أَبُلُّونِيُوس، قائد قاسي من الميسيين أرسله أنطيوخُس الرابع لقتل جميع الذكور اليهود البالغين (</w:t>
      </w:r>
      <w:hyperlink r:id="rId434">
        <w:r>
          <w:rPr>
            <w:lang w:val="ar_AE" w:bidi="ar_AE"/>
          </w:rPr>
          <w:rPr>
            <w:color w:val="0000EE"/>
            <w:u w:val="single"/>
          </w:rPr>
          <w:t>1 مكابيين 1:29</w:t>
        </w:r>
      </w:hyperlink>
      <w:r>
        <w:rPr>
          <w:lang w:val="ar_AE" w:bidi="ar_AE"/>
        </w:rPr>
        <w:t xml:space="preserve">؛ </w:t>
      </w:r>
      <w:hyperlink r:id="rId435">
        <w:r>
          <w:rPr>
            <w:lang w:val="ar_AE" w:bidi="ar_AE"/>
          </w:rPr>
          <w:rPr>
            <w:color w:val="0000EE"/>
            <w:u w:val="single"/>
          </w:rPr>
          <w:t>2 مكابيين 5:24</w:t>
        </w:r>
      </w:hyperlink>
      <w:r>
        <w:rPr>
          <w:lang w:val="ar_AE" w:bidi="ar_AE"/>
        </w:rPr>
        <w:t>). قُتل على يد يهوذا المكابي (</w:t>
      </w:r>
      <w:hyperlink r:id="rId436">
        <w:r>
          <w:rPr>
            <w:lang w:val="ar_AE" w:bidi="ar_AE"/>
          </w:rPr>
          <w:rPr>
            <w:color w:val="0000EE"/>
            <w:u w:val="single"/>
          </w:rPr>
          <w:t>1 مكابيين 3:10–12</w:t>
        </w:r>
      </w:hyperlink>
      <w:r>
        <w:rPr>
          <w:lang w:val="ar_AE" w:bidi="ar_AE"/>
        </w:rPr>
        <w:t>).</w:t>
      </w:r>
    </w:p>
    <w:p>
      <w:pPr>
        <w:pStyle w:val="ListNumber"/>
        <w:bidi/>
        <w:spacing w:line="240" w:lineRule="auto"/>
        <w:ind w:left="720"/>
      </w:pPr>
      <w:r>
        <w:rPr>
          <w:lang w:val="ar_AE" w:bidi="ar_AE"/>
        </w:rPr>
      </w:r>
      <w:r>
        <w:rPr>
          <w:lang w:val="ar_AE" w:bidi="ar_AE"/>
        </w:rPr>
        <w:t>أَبُلُّونِيُوس بن جينيوس. كان حاكمًا استمر مع قادة محليين آخرين في مضايقة اليهود (</w:t>
      </w:r>
      <w:hyperlink r:id="rId437">
        <w:r>
          <w:rPr>
            <w:lang w:val="ar_AE" w:bidi="ar_AE"/>
          </w:rPr>
          <w:rPr>
            <w:color w:val="0000EE"/>
            <w:u w:val="single"/>
          </w:rPr>
          <w:t>2 مكابيين 12:2</w:t>
        </w:r>
      </w:hyperlink>
      <w:r>
        <w:rPr>
          <w:lang w:val="ar_AE" w:bidi="ar_AE"/>
        </w:rPr>
        <w:t>).</w:t>
      </w:r>
    </w:p>
    <w:p>
      <w:pPr>
        <w:pStyle w:val="ListNumber"/>
        <w:bidi/>
        <w:spacing w:line="240" w:lineRule="auto"/>
        <w:ind w:left="720"/>
      </w:pPr>
      <w:r>
        <w:rPr>
          <w:lang w:val="ar_AE" w:bidi="ar_AE"/>
        </w:rPr>
      </w:r>
      <w:r>
        <w:rPr>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w:t>
      </w:r>
      <w:hyperlink r:id="rId438">
        <w:r>
          <w:rPr>
            <w:lang w:val="ar_AE" w:bidi="ar_AE"/>
          </w:rPr>
          <w:rPr>
            <w:color w:val="0000EE"/>
            <w:u w:val="single"/>
          </w:rPr>
          <w:t>1 مكابيين 10:69–85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 xml:space="preserve"> </w:t>
      </w:r>
      <w:r>
        <w:rPr>
          <w:lang w:val="ar_AE" w:bidi="ar_AE"/>
        </w:rPr>
        <w:t xml:space="preserve">الأنساب؛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lang w:val="ar_AE" w:bidi="ar_AE"/>
        </w:rPr>
      </w:r>
      <w:r>
        <w:rPr>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hyperlink r:id="rId439">
        <w:r>
          <w:rPr>
            <w:lang w:val="ar_AE" w:bidi="ar_AE"/>
          </w:rPr>
          <w:rPr>
            <w:color w:val="0000EE"/>
            <w:u w:val="single"/>
          </w:rPr>
          <w:t>حزقيال 2: 1</w:t>
        </w:r>
      </w:hyperlink>
      <w:r>
        <w:rPr>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hyperlink r:id="rId440">
        <w:r>
          <w:rPr>
            <w:lang w:val="ar_AE" w:bidi="ar_AE"/>
          </w:rPr>
          <w:rPr>
            <w:color w:val="0000EE"/>
            <w:u w:val="single"/>
          </w:rPr>
          <w:t>4</w:t>
        </w:r>
      </w:hyperlink>
      <w:r>
        <w:rPr>
          <w:lang w:val="ar_AE" w:bidi="ar_AE"/>
        </w:rPr>
        <w:t xml:space="preserve">، </w:t>
      </w:r>
      <w:hyperlink r:id="rId441">
        <w:r>
          <w:rPr>
            <w:lang w:val="ar_AE" w:bidi="ar_AE"/>
          </w:rPr>
          <w:rPr>
            <w:color w:val="0000EE"/>
            <w:u w:val="single"/>
          </w:rPr>
          <w:t>7</w:t>
        </w:r>
      </w:hyperlink>
      <w:r>
        <w:rPr>
          <w:lang w:val="ar_AE" w:bidi="ar_AE"/>
        </w:rPr>
        <w:t xml:space="preserve">، </w:t>
      </w:r>
      <w:hyperlink r:id="rId442">
        <w:r>
          <w:rPr>
            <w:lang w:val="ar_AE" w:bidi="ar_AE"/>
          </w:rPr>
          <w:rPr>
            <w:color w:val="0000EE"/>
            <w:u w:val="single"/>
          </w:rPr>
          <w:t>10</w:t>
        </w:r>
      </w:hyperlink>
      <w:r>
        <w:rPr>
          <w:lang w:val="ar_AE" w:bidi="ar_AE"/>
        </w:rPr>
        <w:t xml:space="preserve">، </w:t>
      </w:r>
      <w:hyperlink r:id="rId443">
        <w:r>
          <w:rPr>
            <w:lang w:val="ar_AE" w:bidi="ar_AE"/>
          </w:rPr>
          <w:rPr>
            <w:color w:val="0000EE"/>
            <w:u w:val="single"/>
          </w:rPr>
          <w:t>22</w:t>
        </w:r>
      </w:hyperlink>
      <w:r>
        <w:rPr>
          <w:lang w:val="ar_AE" w:bidi="ar_AE"/>
        </w:rPr>
        <w:t xml:space="preserve">، </w:t>
      </w:r>
      <w:hyperlink r:id="rId444">
        <w:r>
          <w:rPr>
            <w:lang w:val="ar_AE" w:bidi="ar_AE"/>
          </w:rPr>
          <w:rPr>
            <w:color w:val="0000EE"/>
            <w:u w:val="single"/>
          </w:rPr>
          <w:t>40–48</w:t>
        </w:r>
      </w:hyperlink>
      <w:r>
        <w:rPr>
          <w:lang w:val="ar_AE" w:bidi="ar_AE"/>
        </w:rPr>
        <w:t>)، لديه الكلمة النهائية بشأن دمار أورشليم واسترداد ملكوت الله لإسرائيل (</w:t>
      </w:r>
      <w:hyperlink r:id="rId445">
        <w:r>
          <w:rPr>
            <w:lang w:val="ar_AE" w:bidi="ar_AE"/>
          </w:rPr>
          <w:rPr>
            <w:color w:val="0000EE"/>
            <w:u w:val="single"/>
          </w:rPr>
          <w:t>مَتَّى 23–24</w:t>
        </w:r>
      </w:hyperlink>
      <w:r>
        <w:rPr>
          <w:lang w:val="ar_AE" w:bidi="ar_AE"/>
        </w:rPr>
        <w:t xml:space="preserve">؛ </w:t>
      </w:r>
      <w:hyperlink r:id="rId446">
        <w:r>
          <w:rPr>
            <w:lang w:val="ar_AE" w:bidi="ar_AE"/>
          </w:rPr>
          <w:rPr>
            <w:color w:val="0000EE"/>
            <w:u w:val="single"/>
          </w:rPr>
          <w:t>أعمال الرُّسُل 1: 6–8</w:t>
        </w:r>
      </w:hyperlink>
      <w:r>
        <w:rPr>
          <w:lang w:val="ar_AE" w:bidi="ar_AE"/>
        </w:rPr>
        <w:t>).</w:t>
      </w:r>
    </w:p>
    <w:p>
      <w:pPr>
        <w:bidi/>
      </w:pPr>
      <w:r>
        <w:rPr>
          <w:lang w:val="ar_AE" w:bidi="ar_AE"/>
        </w:rPr>
      </w:r>
      <w:r>
        <w:rPr>
          <w:lang w:val="ar_AE" w:bidi="ar_AE"/>
        </w:rPr>
        <w:t xml:space="preserve">إلا أن المصدر المحدَّد لهذا التعبير هو </w:t>
      </w:r>
      <w:hyperlink r:id="rId447">
        <w:r>
          <w:rPr>
            <w:lang w:val="ar_AE" w:bidi="ar_AE"/>
          </w:rPr>
          <w:rPr>
            <w:color w:val="0000EE"/>
            <w:u w:val="single"/>
          </w:rPr>
          <w:t>دانيآل 7: 13–14</w:t>
        </w:r>
      </w:hyperlink>
      <w:r>
        <w:rPr>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hyperlink r:id="rId448">
        <w:r>
          <w:rPr>
            <w:lang w:val="ar_AE" w:bidi="ar_AE"/>
          </w:rPr>
          <w:rPr>
            <w:color w:val="0000EE"/>
            <w:u w:val="single"/>
          </w:rPr>
          <w:t>مَتَّى 16: 27</w:t>
        </w:r>
      </w:hyperlink>
      <w:r>
        <w:rPr>
          <w:lang w:val="ar_AE" w:bidi="ar_AE"/>
        </w:rPr>
        <w:t xml:space="preserve">؛ </w:t>
      </w:r>
      <w:hyperlink r:id="rId449">
        <w:r>
          <w:rPr>
            <w:lang w:val="ar_AE" w:bidi="ar_AE"/>
          </w:rPr>
          <w:rPr>
            <w:color w:val="0000EE"/>
            <w:u w:val="single"/>
          </w:rPr>
          <w:t>19: 28</w:t>
        </w:r>
      </w:hyperlink>
      <w:r>
        <w:rPr>
          <w:lang w:val="ar_AE" w:bidi="ar_AE"/>
        </w:rPr>
        <w:t xml:space="preserve">؛ </w:t>
      </w:r>
      <w:hyperlink r:id="rId450">
        <w:r>
          <w:rPr>
            <w:lang w:val="ar_AE" w:bidi="ar_AE"/>
          </w:rPr>
          <w:rPr>
            <w:color w:val="0000EE"/>
            <w:u w:val="single"/>
          </w:rPr>
          <w:t>24: 30</w:t>
        </w:r>
      </w:hyperlink>
      <w:r>
        <w:rPr>
          <w:lang w:val="ar_AE" w:bidi="ar_AE"/>
        </w:rPr>
        <w:t xml:space="preserve">؛ </w:t>
      </w:r>
      <w:hyperlink r:id="rId451">
        <w:r>
          <w:rPr>
            <w:lang w:val="ar_AE" w:bidi="ar_AE"/>
          </w:rPr>
          <w:rPr>
            <w:color w:val="0000EE"/>
            <w:u w:val="single"/>
          </w:rPr>
          <w:t>25: 31</w:t>
        </w:r>
      </w:hyperlink>
      <w:r>
        <w:rPr>
          <w:lang w:val="ar_AE" w:bidi="ar_AE"/>
        </w:rPr>
        <w:t xml:space="preserve">؛ </w:t>
      </w:r>
      <w:hyperlink r:id="rId452">
        <w:r>
          <w:rPr>
            <w:lang w:val="ar_AE" w:bidi="ar_AE"/>
          </w:rPr>
          <w:rPr>
            <w:color w:val="0000EE"/>
            <w:u w:val="single"/>
          </w:rPr>
          <w:t>26: 64</w:t>
        </w:r>
      </w:hyperlink>
      <w:r>
        <w:rPr>
          <w:lang w:val="ar_AE" w:bidi="ar_AE"/>
        </w:rPr>
        <w:t>). بكلِّ وضوحٍ، عَلِمَ الرب يسوع أن هذا المقطع نصٌّ نبويٌّ عنه، كما أنه يصوِّر تجسُّدَه وصعودَه وميراثَه لملكوت الله.</w:t>
      </w:r>
    </w:p>
    <w:p>
      <w:pPr>
        <w:bidi/>
      </w:pPr>
      <w:r>
        <w:rPr>
          <w:lang w:val="ar_AE" w:bidi="ar_AE"/>
        </w:rPr>
      </w:r>
      <w:r>
        <w:rPr>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hyperlink r:id="rId453">
        <w:r>
          <w:rPr>
            <w:lang w:val="ar_AE" w:bidi="ar_AE"/>
          </w:rPr>
          <w:rPr>
            <w:color w:val="0000EE"/>
            <w:u w:val="single"/>
          </w:rPr>
          <w:t>يوحنَّا 12: 34</w:t>
        </w:r>
      </w:hyperlink>
      <w:r>
        <w:rPr>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hyperlink r:id="rId454">
        <w:r>
          <w:rPr>
            <w:lang w:val="ar_AE" w:bidi="ar_AE"/>
          </w:rPr>
          <w:rPr>
            <w:color w:val="0000EE"/>
            <w:u w:val="single"/>
          </w:rPr>
          <w:t>مَتَّى 16: 13، 15</w:t>
        </w:r>
      </w:hyperlink>
      <w:r>
        <w:rPr>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lang w:val="ar_AE" w:bidi="ar_AE"/>
        </w:rPr>
      </w:r>
      <w:r>
        <w:rPr>
          <w:lang w:val="ar_AE" w:bidi="ar_AE"/>
        </w:rPr>
        <w:t xml:space="preserve">ويأتي التعبير أربع مَرَّات أخرى فقط في باقي العهد الجديد. في </w:t>
      </w:r>
      <w:hyperlink r:id="rId455">
        <w:r>
          <w:rPr>
            <w:lang w:val="ar_AE" w:bidi="ar_AE"/>
          </w:rPr>
          <w:rPr>
            <w:color w:val="0000EE"/>
            <w:u w:val="single"/>
          </w:rPr>
          <w:t>أعمال الرُّسُل 7: 56</w:t>
        </w:r>
      </w:hyperlink>
      <w:r>
        <w:rPr>
          <w:lang w:val="ar_AE" w:bidi="ar_AE"/>
        </w:rPr>
        <w:t xml:space="preserve">، يقول اسْتِفَانُوس: "هَا أَنَا أَنْظُرُ السَّمَاوَاتِ مَفْتُوحَةً وَابْنَ الإِنْسَانِ قَائِمًا عَنْ يَمِينِ اللهِ!" </w:t>
      </w:r>
      <w:hyperlink r:id="rId456">
        <w:r>
          <w:rPr>
            <w:lang w:val="ar_AE" w:bidi="ar_AE"/>
          </w:rPr>
          <w:rPr>
            <w:color w:val="0000EE"/>
            <w:u w:val="single"/>
          </w:rPr>
          <w:t>العبرانيين 2: 6</w:t>
        </w:r>
      </w:hyperlink>
      <w:r>
        <w:rPr>
          <w:lang w:val="ar_AE" w:bidi="ar_AE"/>
        </w:rPr>
        <w:t xml:space="preserve"> يطبِّق ما ورد في </w:t>
      </w:r>
      <w:hyperlink r:id="rId100">
        <w:r>
          <w:rPr>
            <w:lang w:val="ar_AE" w:bidi="ar_AE"/>
          </w:rPr>
          <w:rPr>
            <w:color w:val="0000EE"/>
            <w:u w:val="single"/>
          </w:rPr>
          <w:t>المزمور 8: 4</w:t>
        </w:r>
      </w:hyperlink>
      <w:r>
        <w:rPr>
          <w:lang w:val="ar_AE" w:bidi="ar_AE"/>
        </w:rPr>
        <w:t xml:space="preserve"> على الرب يسوع. أخيرًا، يقدِّم فصلا </w:t>
      </w:r>
      <w:hyperlink r:id="rId457">
        <w:r>
          <w:rPr>
            <w:lang w:val="ar_AE" w:bidi="ar_AE"/>
          </w:rPr>
          <w:rPr>
            <w:color w:val="0000EE"/>
            <w:u w:val="single"/>
          </w:rPr>
          <w:t>الرؤيا 1: 13</w:t>
        </w:r>
      </w:hyperlink>
      <w:r>
        <w:rPr>
          <w:lang w:val="ar_AE" w:bidi="ar_AE"/>
        </w:rPr>
        <w:t xml:space="preserve"> و</w:t>
      </w:r>
      <w:hyperlink r:id="rId458">
        <w:r>
          <w:rPr>
            <w:lang w:val="ar_AE" w:bidi="ar_AE"/>
          </w:rPr>
          <w:rPr>
            <w:color w:val="0000EE"/>
            <w:u w:val="single"/>
          </w:rPr>
          <w:t>14: 14</w:t>
        </w:r>
      </w:hyperlink>
      <w:r>
        <w:rPr>
          <w:lang w:val="ar_AE" w:bidi="ar_AE"/>
        </w:rPr>
        <w:t xml:space="preserve"> رؤًى عن شخصٍ "شِبْه ابْن إِنْسَان"، الذي بلا شَكٍّ هو الرب يسوع الممجَّد.</w:t>
      </w:r>
    </w:p>
    <w:p>
      <w:pPr>
        <w:bidi/>
      </w:pPr>
      <w:r>
        <w:rPr>
          <w:lang w:val="ar_AE" w:bidi="ar_AE"/>
        </w:rPr>
      </w:r>
      <w:r>
        <w:rPr>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hyperlink r:id="rId459">
        <w:r>
          <w:rPr>
            <w:lang w:val="ar_AE" w:bidi="ar_AE"/>
          </w:rPr>
          <w:rPr>
            <w:color w:val="0000EE"/>
            <w:u w:val="single"/>
          </w:rPr>
          <w:t>مَتَّى 8: 20</w:t>
        </w:r>
      </w:hyperlink>
      <w:r>
        <w:rPr>
          <w:lang w:val="ar_AE" w:bidi="ar_AE"/>
        </w:rPr>
        <w:t xml:space="preserve">؛ انظر </w:t>
      </w:r>
      <w:hyperlink r:id="rId460">
        <w:r>
          <w:rPr>
            <w:lang w:val="ar_AE" w:bidi="ar_AE"/>
          </w:rPr>
          <w:rPr>
            <w:color w:val="0000EE"/>
            <w:u w:val="single"/>
          </w:rPr>
          <w:t>لوقا 9: 58</w:t>
        </w:r>
      </w:hyperlink>
      <w:r>
        <w:rPr>
          <w:lang w:val="ar_AE" w:bidi="ar_AE"/>
        </w:rPr>
        <w:t>). يشير هذا الأمر إلى أن ابن الإنسان قد تنازل عن بيته السمائي ليقاسي الخزي والعار بسبب خدمته الأرضية (</w:t>
      </w:r>
      <w:hyperlink r:id="rId461">
        <w:r>
          <w:rPr>
            <w:lang w:val="ar_AE" w:bidi="ar_AE"/>
          </w:rPr>
          <w:rPr>
            <w:color w:val="0000EE"/>
            <w:u w:val="single"/>
          </w:rPr>
          <w:t>فيلبِّي 2: 5–11</w:t>
        </w:r>
      </w:hyperlink>
      <w:r>
        <w:rPr>
          <w:lang w:val="ar_AE" w:bidi="ar_AE"/>
        </w:rPr>
        <w:t>).</w:t>
      </w:r>
    </w:p>
    <w:p>
      <w:pPr>
        <w:bidi/>
      </w:pPr>
      <w:r>
        <w:rPr>
          <w:lang w:val="ar_AE" w:bidi="ar_AE"/>
        </w:rPr>
      </w:r>
      <w:r>
        <w:rPr>
          <w:lang w:val="ar_AE" w:bidi="ar_AE"/>
        </w:rPr>
        <w:t>استخدم الرب يسوع اللقب ليؤكِّد أهليَّته للامتيازات الإلهية، وذلك بالقول: "فَإِنَّ ابْنَ الإِنْسَانِ هُوَ رَبُّ السَّبْتِ أَيْضًا" (</w:t>
      </w:r>
      <w:hyperlink r:id="rId462">
        <w:r>
          <w:rPr>
            <w:lang w:val="ar_AE" w:bidi="ar_AE"/>
          </w:rPr>
          <w:rPr>
            <w:color w:val="0000EE"/>
            <w:u w:val="single"/>
          </w:rPr>
          <w:t>مَتَّى 12: 8</w:t>
        </w:r>
      </w:hyperlink>
      <w:r>
        <w:rPr>
          <w:lang w:val="ar_AE" w:bidi="ar_AE"/>
        </w:rPr>
        <w:t xml:space="preserve">؛ </w:t>
      </w:r>
      <w:hyperlink r:id="rId463">
        <w:r>
          <w:rPr>
            <w:lang w:val="ar_AE" w:bidi="ar_AE"/>
          </w:rPr>
          <w:rPr>
            <w:color w:val="0000EE"/>
            <w:u w:val="single"/>
          </w:rPr>
          <w:t>مَرقُس 2: 28</w:t>
        </w:r>
      </w:hyperlink>
      <w:r>
        <w:rPr>
          <w:lang w:val="ar_AE" w:bidi="ar_AE"/>
        </w:rPr>
        <w:t xml:space="preserve">؛ </w:t>
      </w:r>
      <w:hyperlink r:id="rId464">
        <w:r>
          <w:rPr>
            <w:lang w:val="ar_AE" w:bidi="ar_AE"/>
          </w:rPr>
          <w:rPr>
            <w:color w:val="0000EE"/>
            <w:u w:val="single"/>
          </w:rPr>
          <w:t>لوقا 6: 5</w:t>
        </w:r>
      </w:hyperlink>
      <w:r>
        <w:rPr>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hyperlink r:id="rId465">
        <w:r>
          <w:rPr>
            <w:lang w:val="ar_AE" w:bidi="ar_AE"/>
          </w:rPr>
          <w:rPr>
            <w:color w:val="0000EE"/>
            <w:u w:val="single"/>
          </w:rPr>
          <w:t>التكوين 2: 2</w:t>
        </w:r>
      </w:hyperlink>
      <w:r>
        <w:rPr>
          <w:lang w:val="ar_AE" w:bidi="ar_AE"/>
        </w:rPr>
        <w:t xml:space="preserve">؛ </w:t>
      </w:r>
      <w:hyperlink r:id="rId466">
        <w:r>
          <w:rPr>
            <w:lang w:val="ar_AE" w:bidi="ar_AE"/>
          </w:rPr>
          <w:rPr>
            <w:color w:val="0000EE"/>
            <w:u w:val="single"/>
          </w:rPr>
          <w:t>الخروج 20: 8–11</w:t>
        </w:r>
      </w:hyperlink>
      <w:r>
        <w:rPr>
          <w:lang w:val="ar_AE" w:bidi="ar_AE"/>
        </w:rPr>
        <w:t>). بعد أن شفى الرب يسوع المفلوج في كفرناحوم، صرَّح بأنَّ "لاِبْنِ الإِنْسَانِ سُلْطَانًا عَلَى الأَرْضِ أَنْ يَغْفِرَ الْخَطَايَا" (</w:t>
      </w:r>
      <w:hyperlink r:id="rId467">
        <w:r>
          <w:rPr>
            <w:lang w:val="ar_AE" w:bidi="ar_AE"/>
          </w:rPr>
          <w:rPr>
            <w:color w:val="0000EE"/>
            <w:u w:val="single"/>
          </w:rPr>
          <w:t>مَتَّى 9: 6</w:t>
        </w:r>
      </w:hyperlink>
      <w:r>
        <w:rPr>
          <w:lang w:val="ar_AE" w:bidi="ar_AE"/>
        </w:rPr>
        <w:t xml:space="preserve">؛ </w:t>
      </w:r>
      <w:hyperlink r:id="rId468">
        <w:r>
          <w:rPr>
            <w:lang w:val="ar_AE" w:bidi="ar_AE"/>
          </w:rPr>
          <w:rPr>
            <w:color w:val="0000EE"/>
            <w:u w:val="single"/>
          </w:rPr>
          <w:t>مَرقُس 2: 10</w:t>
        </w:r>
      </w:hyperlink>
      <w:r>
        <w:rPr>
          <w:lang w:val="ar_AE" w:bidi="ar_AE"/>
        </w:rPr>
        <w:t xml:space="preserve">؛ </w:t>
      </w:r>
      <w:hyperlink r:id="rId469">
        <w:r>
          <w:rPr>
            <w:lang w:val="ar_AE" w:bidi="ar_AE"/>
          </w:rPr>
          <w:rPr>
            <w:color w:val="0000EE"/>
            <w:u w:val="single"/>
          </w:rPr>
          <w:t>لوقا 5: 24</w:t>
        </w:r>
      </w:hyperlink>
      <w:r>
        <w:rPr>
          <w:lang w:val="ar_AE" w:bidi="ar_AE"/>
        </w:rPr>
        <w:t>). في السابق، كان غفران الخطايا يأتي من السماء أي من الله، لكن الآن يجود به الرب يسوع على الأرض.</w:t>
      </w:r>
    </w:p>
    <w:p>
      <w:pPr>
        <w:bidi/>
      </w:pPr>
      <w:r>
        <w:rPr>
          <w:lang w:val="ar_AE" w:bidi="ar_AE"/>
        </w:rPr>
      </w:r>
      <w:r>
        <w:rPr>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hyperlink r:id="rId470">
        <w:r>
          <w:rPr>
            <w:lang w:val="ar_AE" w:bidi="ar_AE"/>
          </w:rPr>
          <w:rPr>
            <w:color w:val="0000EE"/>
            <w:u w:val="single"/>
          </w:rPr>
          <w:t>مَتَّى 16: 16</w:t>
        </w:r>
      </w:hyperlink>
      <w:r>
        <w:rPr>
          <w:lang w:val="ar_AE" w:bidi="ar_AE"/>
        </w:rPr>
        <w:t xml:space="preserve">). تبدأ نبوة الرب يسوع عن آلامه كابن الإنسان في </w:t>
      </w:r>
      <w:hyperlink r:id="rId471">
        <w:r>
          <w:rPr>
            <w:lang w:val="ar_AE" w:bidi="ar_AE"/>
          </w:rPr>
          <w:rPr>
            <w:color w:val="0000EE"/>
            <w:u w:val="single"/>
          </w:rPr>
          <w:t>مَرقُس 8: 31–32</w:t>
        </w:r>
      </w:hyperlink>
      <w:r>
        <w:rPr>
          <w:lang w:val="ar_AE" w:bidi="ar_AE"/>
        </w:rPr>
        <w:t xml:space="preserve"> كما تأتي بشكل مُتكرَّر في نصوص أخرى عديدة. تُوسِّع الأناجيل الموضوع ليشمل الاستهزاء والجلد (</w:t>
      </w:r>
      <w:hyperlink r:id="rId472">
        <w:r>
          <w:rPr>
            <w:lang w:val="ar_AE" w:bidi="ar_AE"/>
          </w:rPr>
          <w:rPr>
            <w:color w:val="0000EE"/>
            <w:u w:val="single"/>
          </w:rPr>
          <w:t>مَتَّى 17: 12</w:t>
        </w:r>
      </w:hyperlink>
      <w:r>
        <w:rPr>
          <w:lang w:val="ar_AE" w:bidi="ar_AE"/>
        </w:rPr>
        <w:t xml:space="preserve">؛ </w:t>
      </w:r>
      <w:hyperlink r:id="rId473">
        <w:r>
          <w:rPr>
            <w:lang w:val="ar_AE" w:bidi="ar_AE"/>
          </w:rPr>
          <w:rPr>
            <w:color w:val="0000EE"/>
            <w:u w:val="single"/>
          </w:rPr>
          <w:t>20: 18</w:t>
        </w:r>
      </w:hyperlink>
      <w:r>
        <w:rPr>
          <w:lang w:val="ar_AE" w:bidi="ar_AE"/>
        </w:rPr>
        <w:t xml:space="preserve">؛ </w:t>
      </w:r>
      <w:hyperlink r:id="rId474">
        <w:r>
          <w:rPr>
            <w:lang w:val="ar_AE" w:bidi="ar_AE"/>
          </w:rPr>
          <w:rPr>
            <w:color w:val="0000EE"/>
            <w:u w:val="single"/>
          </w:rPr>
          <w:t>مَرقُس 8: 31</w:t>
        </w:r>
      </w:hyperlink>
      <w:r>
        <w:rPr>
          <w:lang w:val="ar_AE" w:bidi="ar_AE"/>
        </w:rPr>
        <w:t xml:space="preserve">؛ </w:t>
      </w:r>
      <w:hyperlink r:id="rId475">
        <w:r>
          <w:rPr>
            <w:lang w:val="ar_AE" w:bidi="ar_AE"/>
          </w:rPr>
          <w:rPr>
            <w:color w:val="0000EE"/>
            <w:u w:val="single"/>
          </w:rPr>
          <w:t>لوقا 9: 22</w:t>
        </w:r>
      </w:hyperlink>
      <w:r>
        <w:rPr>
          <w:lang w:val="ar_AE" w:bidi="ar_AE"/>
        </w:rPr>
        <w:t>)، الخيانة بواسطة يهوذا (</w:t>
      </w:r>
      <w:hyperlink r:id="rId476">
        <w:r>
          <w:rPr>
            <w:lang w:val="ar_AE" w:bidi="ar_AE"/>
          </w:rPr>
          <w:rPr>
            <w:color w:val="0000EE"/>
            <w:u w:val="single"/>
          </w:rPr>
          <w:t>مَتَّى 17: 22</w:t>
        </w:r>
      </w:hyperlink>
      <w:r>
        <w:rPr>
          <w:lang w:val="ar_AE" w:bidi="ar_AE"/>
        </w:rPr>
        <w:t xml:space="preserve">؛ </w:t>
      </w:r>
      <w:hyperlink r:id="rId477">
        <w:r>
          <w:rPr>
            <w:lang w:val="ar_AE" w:bidi="ar_AE"/>
          </w:rPr>
          <w:rPr>
            <w:color w:val="0000EE"/>
            <w:u w:val="single"/>
          </w:rPr>
          <w:t>26: 24–25</w:t>
        </w:r>
      </w:hyperlink>
      <w:r>
        <w:rPr>
          <w:lang w:val="ar_AE" w:bidi="ar_AE"/>
        </w:rPr>
        <w:t xml:space="preserve">؛ </w:t>
      </w:r>
      <w:hyperlink r:id="rId478">
        <w:r>
          <w:rPr>
            <w:lang w:val="ar_AE" w:bidi="ar_AE"/>
          </w:rPr>
          <w:rPr>
            <w:color w:val="0000EE"/>
            <w:u w:val="single"/>
          </w:rPr>
          <w:t>مَرقُس 14: 21، 41</w:t>
        </w:r>
      </w:hyperlink>
      <w:r>
        <w:rPr>
          <w:lang w:val="ar_AE" w:bidi="ar_AE"/>
        </w:rPr>
        <w:t>)، الرفض بواسطة القادة اليهود (</w:t>
      </w:r>
      <w:hyperlink r:id="rId473">
        <w:r>
          <w:rPr>
            <w:lang w:val="ar_AE" w:bidi="ar_AE"/>
          </w:rPr>
          <w:rPr>
            <w:color w:val="0000EE"/>
            <w:u w:val="single"/>
          </w:rPr>
          <w:t>مَتَّى 20: 18</w:t>
        </w:r>
      </w:hyperlink>
      <w:r>
        <w:rPr>
          <w:lang w:val="ar_AE" w:bidi="ar_AE"/>
        </w:rPr>
        <w:t>)، الموت بالصَّلِب (</w:t>
      </w:r>
      <w:hyperlink r:id="rId479">
        <w:r>
          <w:rPr>
            <w:lang w:val="ar_AE" w:bidi="ar_AE"/>
          </w:rPr>
          <w:rPr>
            <w:color w:val="0000EE"/>
            <w:u w:val="single"/>
          </w:rPr>
          <w:t>مَتَّى 20: 19</w:t>
        </w:r>
      </w:hyperlink>
      <w:r>
        <w:rPr>
          <w:lang w:val="ar_AE" w:bidi="ar_AE"/>
        </w:rPr>
        <w:t xml:space="preserve">؛ </w:t>
      </w:r>
      <w:hyperlink r:id="rId480">
        <w:r>
          <w:rPr>
            <w:lang w:val="ar_AE" w:bidi="ar_AE"/>
          </w:rPr>
          <w:rPr>
            <w:color w:val="0000EE"/>
            <w:u w:val="single"/>
          </w:rPr>
          <w:t>مَرقُس 9: 12، 31</w:t>
        </w:r>
      </w:hyperlink>
      <w:r>
        <w:rPr>
          <w:lang w:val="ar_AE" w:bidi="ar_AE"/>
        </w:rPr>
        <w:t xml:space="preserve">؛ </w:t>
      </w:r>
      <w:hyperlink r:id="rId481">
        <w:r>
          <w:rPr>
            <w:lang w:val="ar_AE" w:bidi="ar_AE"/>
          </w:rPr>
          <w:rPr>
            <w:color w:val="0000EE"/>
            <w:u w:val="single"/>
          </w:rPr>
          <w:t>10: 33</w:t>
        </w:r>
      </w:hyperlink>
      <w:r>
        <w:rPr>
          <w:lang w:val="ar_AE" w:bidi="ar_AE"/>
        </w:rPr>
        <w:t>)، الدفن لمدة ثلاثة أيام (</w:t>
      </w:r>
      <w:hyperlink r:id="rId338">
        <w:r>
          <w:rPr>
            <w:lang w:val="ar_AE" w:bidi="ar_AE"/>
          </w:rPr>
          <w:rPr>
            <w:color w:val="0000EE"/>
            <w:u w:val="single"/>
          </w:rPr>
          <w:t>مَتَّى 12: 40</w:t>
        </w:r>
      </w:hyperlink>
      <w:r>
        <w:rPr>
          <w:lang w:val="ar_AE" w:bidi="ar_AE"/>
        </w:rPr>
        <w:t xml:space="preserve">؛ </w:t>
      </w:r>
      <w:hyperlink r:id="rId482">
        <w:r>
          <w:rPr>
            <w:lang w:val="ar_AE" w:bidi="ar_AE"/>
          </w:rPr>
          <w:rPr>
            <w:color w:val="0000EE"/>
            <w:u w:val="single"/>
          </w:rPr>
          <w:t>لوقا 11: 30</w:t>
        </w:r>
      </w:hyperlink>
      <w:r>
        <w:rPr>
          <w:lang w:val="ar_AE" w:bidi="ar_AE"/>
        </w:rPr>
        <w:t>)، والقيامة (</w:t>
      </w:r>
      <w:hyperlink r:id="rId483">
        <w:r>
          <w:rPr>
            <w:lang w:val="ar_AE" w:bidi="ar_AE"/>
          </w:rPr>
          <w:rPr>
            <w:color w:val="0000EE"/>
            <w:u w:val="single"/>
          </w:rPr>
          <w:t>مَتَّى 17: 22–23</w:t>
        </w:r>
      </w:hyperlink>
      <w:r>
        <w:rPr>
          <w:lang w:val="ar_AE" w:bidi="ar_AE"/>
        </w:rPr>
        <w:t xml:space="preserve">؛ </w:t>
      </w:r>
      <w:hyperlink r:id="rId474">
        <w:r>
          <w:rPr>
            <w:lang w:val="ar_AE" w:bidi="ar_AE"/>
          </w:rPr>
          <w:rPr>
            <w:color w:val="0000EE"/>
            <w:u w:val="single"/>
          </w:rPr>
          <w:t>مَرقُس 8: 31</w:t>
        </w:r>
      </w:hyperlink>
      <w:r>
        <w:rPr>
          <w:lang w:val="ar_AE" w:bidi="ar_AE"/>
        </w:rPr>
        <w:t>).</w:t>
      </w:r>
    </w:p>
    <w:p>
      <w:pPr>
        <w:bidi/>
      </w:pPr>
      <w:r>
        <w:rPr>
          <w:lang w:val="ar_AE" w:bidi="ar_AE"/>
        </w:rPr>
      </w:r>
      <w:r>
        <w:rPr>
          <w:lang w:val="ar_AE" w:bidi="ar_AE"/>
        </w:rPr>
        <w:t>في النص الشهير القائل "لأَنَّ ابْنَ الإِنْسَانِ أَيْضًا لَمْ يَأْتِ لِيُخْدَمَ بَلْ لِيَخْدِمَ وَلِيَبْذِلَ نَفْسَهُ فِدْيَةً عَنْ كَثِيرِينَ" (</w:t>
      </w:r>
      <w:hyperlink r:id="rId484">
        <w:r>
          <w:rPr>
            <w:lang w:val="ar_AE" w:bidi="ar_AE"/>
          </w:rPr>
          <w:rPr>
            <w:color w:val="0000EE"/>
            <w:u w:val="single"/>
          </w:rPr>
          <w:t>مَتَّى 20: 28</w:t>
        </w:r>
      </w:hyperlink>
      <w:r>
        <w:rPr>
          <w:lang w:val="ar_AE" w:bidi="ar_AE"/>
        </w:rPr>
        <w:t xml:space="preserve">؛ </w:t>
      </w:r>
      <w:hyperlink r:id="rId485">
        <w:r>
          <w:rPr>
            <w:lang w:val="ar_AE" w:bidi="ar_AE"/>
          </w:rPr>
          <w:rPr>
            <w:color w:val="0000EE"/>
            <w:u w:val="single"/>
          </w:rPr>
          <w:t>مَرقُس 10: 45</w:t>
        </w:r>
      </w:hyperlink>
      <w:r>
        <w:rPr>
          <w:lang w:val="ar_AE" w:bidi="ar_AE"/>
        </w:rPr>
        <w:t>)، يعلِّم الرب يسوع أن موته كان ذبيحةً بديلةً من أجل خلاص شعبه. تأتي هذه الفكرة من إدراك الرب يسوع لنفسه بأنه عبد الرب المتألِّم (</w:t>
      </w:r>
      <w:hyperlink r:id="rId486">
        <w:r>
          <w:rPr>
            <w:lang w:val="ar_AE" w:bidi="ar_AE"/>
          </w:rPr>
          <w:rPr>
            <w:color w:val="0000EE"/>
            <w:u w:val="single"/>
          </w:rPr>
          <w:t>إشعياء 53</w:t>
        </w:r>
      </w:hyperlink>
      <w:r>
        <w:rPr>
          <w:lang w:val="ar_AE" w:bidi="ar_AE"/>
        </w:rPr>
        <w:t>).</w:t>
      </w:r>
    </w:p>
    <w:p>
      <w:pPr>
        <w:bidi/>
      </w:pPr>
      <w:r>
        <w:rPr>
          <w:lang w:val="ar_AE" w:bidi="ar_AE"/>
        </w:rPr>
      </w:r>
      <w:r>
        <w:rPr>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hyperlink r:id="rId448">
        <w:r>
          <w:rPr>
            <w:lang w:val="ar_AE" w:bidi="ar_AE"/>
          </w:rPr>
          <w:rPr>
            <w:color w:val="0000EE"/>
            <w:u w:val="single"/>
          </w:rPr>
          <w:t>مَتَّى 16: 27</w:t>
        </w:r>
      </w:hyperlink>
      <w:r>
        <w:rPr>
          <w:lang w:val="ar_AE" w:bidi="ar_AE"/>
        </w:rPr>
        <w:t xml:space="preserve">؛ </w:t>
      </w:r>
      <w:hyperlink r:id="rId487">
        <w:r>
          <w:rPr>
            <w:lang w:val="ar_AE" w:bidi="ar_AE"/>
          </w:rPr>
          <w:rPr>
            <w:color w:val="0000EE"/>
            <w:u w:val="single"/>
          </w:rPr>
          <w:t>مَرقُس 8: 38</w:t>
        </w:r>
      </w:hyperlink>
      <w:r>
        <w:rPr>
          <w:lang w:val="ar_AE" w:bidi="ar_AE"/>
        </w:rPr>
        <w:t xml:space="preserve">؛ </w:t>
      </w:r>
      <w:hyperlink r:id="rId488">
        <w:r>
          <w:rPr>
            <w:lang w:val="ar_AE" w:bidi="ar_AE"/>
          </w:rPr>
          <w:rPr>
            <w:color w:val="0000EE"/>
            <w:u w:val="single"/>
          </w:rPr>
          <w:t>لوقا 9: 26</w:t>
        </w:r>
      </w:hyperlink>
      <w:r>
        <w:rPr>
          <w:lang w:val="ar_AE" w:bidi="ar_AE"/>
        </w:rPr>
        <w:t>). سوف يجلس أولاً عن يمين الله، ثم يأتي ثانية (</w:t>
      </w:r>
      <w:hyperlink r:id="rId452">
        <w:r>
          <w:rPr>
            <w:lang w:val="ar_AE" w:bidi="ar_AE"/>
          </w:rPr>
          <w:rPr>
            <w:color w:val="0000EE"/>
            <w:u w:val="single"/>
          </w:rPr>
          <w:t>مَتَّى26: 64</w:t>
        </w:r>
      </w:hyperlink>
      <w:r>
        <w:rPr>
          <w:lang w:val="ar_AE" w:bidi="ar_AE"/>
        </w:rPr>
        <w:t xml:space="preserve">؛ </w:t>
      </w:r>
      <w:hyperlink r:id="rId489">
        <w:r>
          <w:rPr>
            <w:lang w:val="ar_AE" w:bidi="ar_AE"/>
          </w:rPr>
          <w:rPr>
            <w:color w:val="0000EE"/>
            <w:u w:val="single"/>
          </w:rPr>
          <w:t>مَرقُس14: 62</w:t>
        </w:r>
      </w:hyperlink>
      <w:r>
        <w:rPr>
          <w:lang w:val="ar_AE" w:bidi="ar_AE"/>
        </w:rPr>
        <w:t>؛</w:t>
      </w:r>
      <w:hyperlink r:id="rId490">
        <w:r>
          <w:rPr>
            <w:lang w:val="ar_AE" w:bidi="ar_AE"/>
          </w:rPr>
          <w:rPr>
            <w:color w:val="0000EE"/>
            <w:u w:val="single"/>
          </w:rPr>
          <w:t>لوقا 22: 69</w:t>
        </w:r>
      </w:hyperlink>
      <w:r>
        <w:rPr>
          <w:lang w:val="ar_AE" w:bidi="ar_AE"/>
        </w:rPr>
        <w:t>) على سحب السماء</w:t>
      </w:r>
      <w:hyperlink r:id="rId450">
        <w:r>
          <w:rPr>
            <w:lang w:val="ar_AE" w:bidi="ar_AE"/>
          </w:rPr>
          <w:rPr>
            <w:color w:val="0000EE"/>
            <w:u w:val="single"/>
          </w:rPr>
          <w:t>مَتَّى 24: 30</w:t>
        </w:r>
      </w:hyperlink>
      <w:r>
        <w:rPr>
          <w:lang w:val="ar_AE" w:bidi="ar_AE"/>
        </w:rPr>
        <w:t xml:space="preserve">؛ </w:t>
      </w:r>
      <w:hyperlink r:id="rId491">
        <w:r>
          <w:rPr>
            <w:lang w:val="ar_AE" w:bidi="ar_AE"/>
          </w:rPr>
          <w:rPr>
            <w:color w:val="0000EE"/>
            <w:u w:val="single"/>
          </w:rPr>
          <w:t>مَرقُس13: 26</w:t>
        </w:r>
      </w:hyperlink>
      <w:r>
        <w:rPr>
          <w:lang w:val="ar_AE" w:bidi="ar_AE"/>
        </w:rPr>
        <w:t xml:space="preserve">؛ </w:t>
      </w:r>
      <w:hyperlink r:id="rId492">
        <w:r>
          <w:rPr>
            <w:lang w:val="ar_AE" w:bidi="ar_AE"/>
          </w:rPr>
          <w:rPr>
            <w:color w:val="0000EE"/>
            <w:u w:val="single"/>
          </w:rPr>
          <w:t>لوقا 21: 27</w:t>
        </w:r>
      </w:hyperlink>
      <w:r>
        <w:rPr>
          <w:lang w:val="ar_AE" w:bidi="ar_AE"/>
        </w:rPr>
        <w:t>). إلا أن هذا المجيء غيرُ متوقَّعٍ (</w:t>
      </w:r>
      <w:hyperlink r:id="rId493">
        <w:r>
          <w:rPr>
            <w:lang w:val="ar_AE" w:bidi="ar_AE"/>
          </w:rPr>
          <w:rPr>
            <w:color w:val="0000EE"/>
            <w:u w:val="single"/>
          </w:rPr>
          <w:t>مَتَّى 24: 27</w:t>
        </w:r>
      </w:hyperlink>
      <w:r>
        <w:rPr>
          <w:lang w:val="ar_AE" w:bidi="ar_AE"/>
        </w:rPr>
        <w:t xml:space="preserve">؛ </w:t>
      </w:r>
      <w:hyperlink r:id="rId494">
        <w:r>
          <w:rPr>
            <w:lang w:val="ar_AE" w:bidi="ar_AE"/>
          </w:rPr>
          <w:rPr>
            <w:color w:val="0000EE"/>
            <w:u w:val="single"/>
          </w:rPr>
          <w:t>لوقا 12: 40</w:t>
        </w:r>
      </w:hyperlink>
      <w:r>
        <w:rPr>
          <w:lang w:val="ar_AE" w:bidi="ar_AE"/>
        </w:rPr>
        <w:t>)، مثل وميض البرق أو طوفان نوح (</w:t>
      </w:r>
      <w:hyperlink r:id="rId495">
        <w:r>
          <w:rPr>
            <w:lang w:val="ar_AE" w:bidi="ar_AE"/>
          </w:rPr>
          <w:rPr>
            <w:color w:val="0000EE"/>
            <w:u w:val="single"/>
          </w:rPr>
          <w:t>مَتَّى 24: 37</w:t>
        </w:r>
      </w:hyperlink>
      <w:r>
        <w:rPr>
          <w:lang w:val="ar_AE" w:bidi="ar_AE"/>
        </w:rPr>
        <w:t xml:space="preserve">؛ </w:t>
      </w:r>
      <w:hyperlink r:id="rId496">
        <w:r>
          <w:rPr>
            <w:lang w:val="ar_AE" w:bidi="ar_AE"/>
          </w:rPr>
          <w:rPr>
            <w:color w:val="0000EE"/>
            <w:u w:val="single"/>
          </w:rPr>
          <w:t>لوقا 17: 24</w:t>
        </w:r>
      </w:hyperlink>
      <w:r>
        <w:rPr>
          <w:lang w:val="ar_AE" w:bidi="ar_AE"/>
        </w:rPr>
        <w:t>). سوف يكون مجيء الرب لجمع المختارين؛ ودينونة كل شعوب الأرض (</w:t>
      </w:r>
      <w:hyperlink r:id="rId449">
        <w:r>
          <w:rPr>
            <w:lang w:val="ar_AE" w:bidi="ar_AE"/>
          </w:rPr>
          <w:rPr>
            <w:color w:val="0000EE"/>
            <w:u w:val="single"/>
          </w:rPr>
          <w:t xml:space="preserve"> مَتَّى 19: 28</w:t>
        </w:r>
      </w:hyperlink>
      <w:r>
        <w:rPr>
          <w:lang w:val="ar_AE" w:bidi="ar_AE"/>
        </w:rPr>
        <w:t xml:space="preserve">؛ </w:t>
      </w:r>
      <w:hyperlink r:id="rId497">
        <w:r>
          <w:rPr>
            <w:lang w:val="ar_AE" w:bidi="ar_AE"/>
          </w:rPr>
          <w:rPr>
            <w:color w:val="0000EE"/>
            <w:u w:val="single"/>
          </w:rPr>
          <w:t>25: 32</w:t>
        </w:r>
      </w:hyperlink>
      <w:r>
        <w:rPr>
          <w:lang w:val="ar_AE" w:bidi="ar_AE"/>
        </w:rPr>
        <w:t>)؛ وإحقاق العدل النهائي في العالم (</w:t>
      </w:r>
      <w:hyperlink r:id="rId449">
        <w:r>
          <w:rPr>
            <w:lang w:val="ar_AE" w:bidi="ar_AE"/>
          </w:rPr>
          <w:rPr>
            <w:color w:val="0000EE"/>
            <w:u w:val="single"/>
          </w:rPr>
          <w:t>19: 28</w:t>
        </w:r>
      </w:hyperlink>
      <w:r>
        <w:rPr>
          <w:lang w:val="ar_AE" w:bidi="ar_AE"/>
        </w:rPr>
        <w:t xml:space="preserve">؛ </w:t>
      </w:r>
      <w:hyperlink r:id="rId498">
        <w:r>
          <w:rPr>
            <w:lang w:val="ar_AE" w:bidi="ar_AE"/>
          </w:rPr>
          <w:rPr>
            <w:color w:val="0000EE"/>
            <w:u w:val="single"/>
          </w:rPr>
          <w:t>25: 46</w:t>
        </w:r>
      </w:hyperlink>
      <w:r>
        <w:rPr>
          <w:lang w:val="ar_AE" w:bidi="ar_AE"/>
        </w:rPr>
        <w:t>).</w:t>
      </w:r>
    </w:p>
    <w:p>
      <w:pPr>
        <w:bidi/>
      </w:pPr>
      <w:r>
        <w:rPr>
          <w:lang w:val="ar_AE" w:bidi="ar_AE"/>
        </w:rPr>
      </w:r>
      <w:r>
        <w:rPr>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hyperlink r:id="rId499">
        <w:r>
          <w:rPr>
            <w:lang w:val="ar_AE" w:bidi="ar_AE"/>
          </w:rPr>
          <w:rPr>
            <w:color w:val="0000EE"/>
            <w:u w:val="single"/>
          </w:rPr>
          <w:t>أعمال الرُّسُل 17: 31</w:t>
        </w:r>
      </w:hyperlink>
      <w:r>
        <w:rPr>
          <w:lang w:val="ar_AE" w:bidi="ar_AE"/>
        </w:rPr>
        <w:t>).</w:t>
      </w:r>
    </w:p>
    <w:p>
      <w:pPr>
        <w:bidi/>
      </w:pPr>
      <w:r>
        <w:rPr>
          <w:lang w:val="ar_AE" w:bidi="ar_AE"/>
        </w:rPr>
      </w:r>
      <w:r>
        <w:rPr>
          <w:lang w:val="ar_AE" w:bidi="ar_AE"/>
        </w:rPr>
        <w:t>لإنجيل البشير يوحنَّا مادته الخاصة والمتميزة عن ابن الإنسان. يُقال عن الملائكة أنهم يَصْعَدُونَ وَيَنْزِلُونَ عَلَى ابْنِ الإِنْسَانِ (</w:t>
      </w:r>
      <w:hyperlink r:id="rId500">
        <w:r>
          <w:rPr>
            <w:lang w:val="ar_AE" w:bidi="ar_AE"/>
          </w:rPr>
          <w:rPr>
            <w:color w:val="0000EE"/>
            <w:u w:val="single"/>
          </w:rPr>
          <w:t>يوحنَّا 1: 51</w:t>
        </w:r>
      </w:hyperlink>
      <w:r>
        <w:rPr>
          <w:lang w:val="ar_AE" w:bidi="ar_AE"/>
        </w:rPr>
        <w:t>)، الأمر الذي يَدُلُّ على أنه الكائن الموجود قبل الزمن وقد أتى من السماء إلى الأرض (</w:t>
      </w:r>
      <w:hyperlink r:id="rId501">
        <w:r>
          <w:rPr>
            <w:lang w:val="ar_AE" w:bidi="ar_AE"/>
          </w:rPr>
          <w:rPr>
            <w:color w:val="0000EE"/>
            <w:u w:val="single"/>
          </w:rPr>
          <w:t>3: 13</w:t>
        </w:r>
      </w:hyperlink>
      <w:r>
        <w:rPr>
          <w:lang w:val="ar_AE" w:bidi="ar_AE"/>
        </w:rPr>
        <w:t xml:space="preserve">؛ </w:t>
      </w:r>
      <w:hyperlink r:id="rId502">
        <w:r>
          <w:rPr>
            <w:lang w:val="ar_AE" w:bidi="ar_AE"/>
          </w:rPr>
          <w:rPr>
            <w:color w:val="0000EE"/>
            <w:u w:val="single"/>
          </w:rPr>
          <w:t>6: 62</w:t>
        </w:r>
      </w:hyperlink>
      <w:r>
        <w:rPr>
          <w:lang w:val="ar_AE" w:bidi="ar_AE"/>
        </w:rPr>
        <w:t>). ولكونه يُرْفَعُ (بالصَّلْبِ) سوف يجلب الحياة الأبدية لكل من يؤمن به (</w:t>
      </w:r>
      <w:hyperlink r:id="rId503">
        <w:r>
          <w:rPr>
            <w:lang w:val="ar_AE" w:bidi="ar_AE"/>
          </w:rPr>
          <w:rPr>
            <w:color w:val="0000EE"/>
            <w:u w:val="single"/>
          </w:rPr>
          <w:t>3: 14</w:t>
        </w:r>
      </w:hyperlink>
      <w:r>
        <w:rPr>
          <w:lang w:val="ar_AE" w:bidi="ar_AE"/>
        </w:rPr>
        <w:t>). ابن الإنسان (</w:t>
      </w:r>
      <w:hyperlink r:id="rId503">
        <w:r>
          <w:rPr>
            <w:lang w:val="ar_AE" w:bidi="ar_AE"/>
          </w:rPr>
          <w:rPr>
            <w:color w:val="0000EE"/>
            <w:u w:val="single"/>
          </w:rPr>
          <w:t>3: 14</w:t>
        </w:r>
      </w:hyperlink>
      <w:r>
        <w:rPr>
          <w:lang w:val="ar_AE" w:bidi="ar_AE"/>
        </w:rPr>
        <w:t>) هو أيضًا ابن الله (</w:t>
      </w:r>
      <w:hyperlink r:id="rId504">
        <w:r>
          <w:rPr>
            <w:lang w:val="ar_AE" w:bidi="ar_AE"/>
          </w:rPr>
          <w:rPr>
            <w:color w:val="0000EE"/>
            <w:u w:val="single"/>
          </w:rPr>
          <w:t>3: 16</w:t>
        </w:r>
      </w:hyperlink>
      <w:r>
        <w:rPr>
          <w:lang w:val="ar_AE" w:bidi="ar_AE"/>
        </w:rPr>
        <w:t>)، وحيد الله والابن الوحيد (</w:t>
      </w:r>
      <w:hyperlink r:id="rId505">
        <w:r>
          <w:rPr>
            <w:lang w:val="ar_AE" w:bidi="ar_AE"/>
          </w:rPr>
          <w:rPr>
            <w:color w:val="0000EE"/>
            <w:u w:val="single"/>
          </w:rPr>
          <w:t>1: 18</w:t>
        </w:r>
      </w:hyperlink>
      <w:r>
        <w:rPr>
          <w:lang w:val="ar_AE" w:bidi="ar_AE"/>
        </w:rPr>
        <w:t xml:space="preserve">؛ </w:t>
      </w:r>
      <w:hyperlink r:id="rId506">
        <w:r>
          <w:rPr>
            <w:lang w:val="ar_AE" w:bidi="ar_AE"/>
          </w:rPr>
          <w:rPr>
            <w:color w:val="0000EE"/>
            <w:u w:val="single"/>
          </w:rPr>
          <w:t>3: 18</w:t>
        </w:r>
      </w:hyperlink>
      <w:r>
        <w:rPr>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hyperlink r:id="rId507">
        <w:r>
          <w:rPr>
            <w:lang w:val="ar_AE" w:bidi="ar_AE"/>
          </w:rPr>
          <w:rPr>
            <w:color w:val="0000EE"/>
            <w:u w:val="single"/>
          </w:rPr>
          <w:t>5: 25–27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 عن</w:t>
      </w:r>
      <w:r>
        <w:rPr>
          <w:lang w:val="ar_AE" w:bidi="ar_AE"/>
        </w:rPr>
        <w:t xml:space="preserve">؛ </w:t>
      </w:r>
      <w:r>
        <w:rPr>
          <w:lang w:val="ar_AE" w:bidi="ar_AE"/>
        </w:rPr>
        <w:t>المسيَّا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لَقب يُستخدَم للتعبير عن ألوهيَّة يسوع الناصري بصفته الابن الإلهي الفريد.</w:t>
      </w:r>
    </w:p>
    <w:p>
      <w:pPr>
        <w:bidi/>
      </w:pPr>
      <w:r>
        <w:rPr>
          <w:lang w:val="ar_AE" w:bidi="ar_AE"/>
        </w:rPr>
      </w:r>
      <w:r>
        <w:rPr>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lang w:val="ar_AE" w:bidi="ar_AE"/>
        </w:rPr>
        <w:t>اللقب في العهد القديم</w:t>
      </w:r>
    </w:p>
    <w:p>
      <w:pPr>
        <w:bidi/>
      </w:pPr>
      <w:r>
        <w:rPr>
          <w:lang w:val="ar_AE" w:bidi="ar_AE"/>
        </w:rPr>
      </w:r>
      <w:r>
        <w:rPr>
          <w:lang w:val="ar_AE" w:bidi="ar_AE"/>
        </w:rPr>
        <w:t>في العهد القديم، كان بعض الرجال الذين عاشوا قبل زمن نوح (</w:t>
      </w:r>
      <w:hyperlink r:id="rId508">
        <w:r>
          <w:rPr>
            <w:lang w:val="ar_AE" w:bidi="ar_AE"/>
          </w:rPr>
          <w:rPr>
            <w:color w:val="0000EE"/>
            <w:u w:val="single"/>
          </w:rPr>
          <w:t>تكوين ٦: ١–٤</w:t>
        </w:r>
      </w:hyperlink>
      <w:r>
        <w:rPr>
          <w:lang w:val="ar_AE" w:bidi="ar_AE"/>
        </w:rPr>
        <w:t xml:space="preserve">)، "الملائكة" (بما في ذلك الشيطان، </w:t>
      </w:r>
      <w:hyperlink r:id="rId509">
        <w:r>
          <w:rPr>
            <w:lang w:val="ar_AE" w:bidi="ar_AE"/>
          </w:rPr>
          <w:rPr>
            <w:color w:val="0000EE"/>
            <w:u w:val="single"/>
          </w:rPr>
          <w:t>أيوب ١: ٦</w:t>
        </w:r>
      </w:hyperlink>
      <w:r>
        <w:rPr>
          <w:lang w:val="ar_AE" w:bidi="ar_AE"/>
        </w:rPr>
        <w:t xml:space="preserve">؛ </w:t>
      </w:r>
      <w:hyperlink r:id="rId510">
        <w:r>
          <w:rPr>
            <w:lang w:val="ar_AE" w:bidi="ar_AE"/>
          </w:rPr>
          <w:rPr>
            <w:color w:val="0000EE"/>
            <w:u w:val="single"/>
          </w:rPr>
          <w:t>٢: ١)</w:t>
        </w:r>
      </w:hyperlink>
      <w:r>
        <w:rPr>
          <w:lang w:val="ar_AE" w:bidi="ar_AE"/>
        </w:rPr>
        <w:t>، والكائنات السماويَّة الأخرى (</w:t>
      </w:r>
      <w:hyperlink r:id="rId511">
        <w:r>
          <w:rPr>
            <w:lang w:val="ar_AE" w:bidi="ar_AE"/>
          </w:rPr>
          <w:rPr>
            <w:color w:val="0000EE"/>
            <w:u w:val="single"/>
          </w:rPr>
          <w:t>مزمور ٢٩: ١</w:t>
        </w:r>
      </w:hyperlink>
      <w:r>
        <w:rPr>
          <w:lang w:val="ar_AE" w:bidi="ar_AE"/>
        </w:rPr>
        <w:t xml:space="preserve">؛ </w:t>
      </w:r>
      <w:hyperlink r:id="rId512">
        <w:r>
          <w:rPr>
            <w:lang w:val="ar_AE" w:bidi="ar_AE"/>
          </w:rPr>
          <w:rPr>
            <w:color w:val="0000EE"/>
            <w:u w:val="single"/>
          </w:rPr>
          <w:t>٨٢: ٦</w:t>
        </w:r>
      </w:hyperlink>
      <w:r>
        <w:rPr>
          <w:lang w:val="ar_AE" w:bidi="ar_AE"/>
        </w:rPr>
        <w:t xml:space="preserve">؛ </w:t>
      </w:r>
      <w:hyperlink r:id="rId513">
        <w:r>
          <w:rPr>
            <w:lang w:val="ar_AE" w:bidi="ar_AE"/>
          </w:rPr>
          <w:rPr>
            <w:color w:val="0000EE"/>
            <w:u w:val="single"/>
          </w:rPr>
          <w:t>٨٩: ٦</w:t>
        </w:r>
      </w:hyperlink>
      <w:r>
        <w:rPr>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hyperlink r:id="rId514">
        <w:r>
          <w:rPr>
            <w:lang w:val="ar_AE" w:bidi="ar_AE"/>
          </w:rPr>
          <w:rPr>
            <w:color w:val="0000EE"/>
            <w:u w:val="single"/>
          </w:rPr>
          <w:t>خروج ٤: ٢٢</w:t>
        </w:r>
      </w:hyperlink>
      <w:r>
        <w:rPr>
          <w:lang w:val="ar_AE" w:bidi="ar_AE"/>
        </w:rPr>
        <w:t xml:space="preserve">؛ راجع </w:t>
      </w:r>
      <w:hyperlink r:id="rId515">
        <w:r>
          <w:rPr>
            <w:lang w:val="ar_AE" w:bidi="ar_AE"/>
          </w:rPr>
          <w:rPr>
            <w:color w:val="0000EE"/>
            <w:u w:val="single"/>
          </w:rPr>
          <w:t>إرميا ٣١: ٩</w:t>
        </w:r>
      </w:hyperlink>
      <w:r>
        <w:rPr>
          <w:lang w:val="ar_AE" w:bidi="ar_AE"/>
        </w:rPr>
        <w:t>). كانت البنوة الجماعيَّة هي سياق التركيز على البنوة الشخصيَّة في المرسوم الإلهي لداود بصفته الملك: "أَنَا أَكُونُ لَهُ أَبًا وَهُوَ يَكُونُ لِيَ ابْنًا" (</w:t>
      </w:r>
      <w:hyperlink r:id="rId88">
        <w:r>
          <w:rPr>
            <w:lang w:val="ar_AE" w:bidi="ar_AE"/>
          </w:rPr>
          <w:rPr>
            <w:color w:val="0000EE"/>
            <w:u w:val="single"/>
          </w:rPr>
          <w:t>٢ صموئيل ٧: ١٤</w:t>
        </w:r>
      </w:hyperlink>
      <w:r>
        <w:rPr>
          <w:lang w:val="ar_AE" w:bidi="ar_AE"/>
        </w:rPr>
        <w:t>) إن بنوة داود "المُتبناة" كانت بمرسوم إلهي: إِنِّي أُخْبِرُ مِنْ جِهَةِ قَضَاءِ الرَّبِّ: ... أَنْتَ ابْنِي، أَنَا الْيَوْمَ وَلَدْتُكَ. (</w:t>
      </w:r>
      <w:hyperlink r:id="rId516">
        <w:r>
          <w:rPr>
            <w:lang w:val="ar_AE" w:bidi="ar_AE"/>
          </w:rPr>
          <w:rPr>
            <w:color w:val="0000EE"/>
            <w:u w:val="single"/>
          </w:rPr>
          <w:t>مزمور ٢: ٧</w:t>
        </w:r>
      </w:hyperlink>
      <w:r>
        <w:rPr>
          <w:lang w:val="ar_AE" w:bidi="ar_AE"/>
        </w:rPr>
        <w:t>)؛ وكان هذا هو النموذج النَبوي للبنوة "الجوهريَّة" ليسوع، الابن الملوكي لداود (</w:t>
      </w:r>
      <w:hyperlink r:id="rId517">
        <w:r>
          <w:rPr>
            <w:lang w:val="ar_AE" w:bidi="ar_AE"/>
          </w:rPr>
          <w:rPr>
            <w:color w:val="0000EE"/>
            <w:u w:val="single"/>
          </w:rPr>
          <w:t>متى ٣: ١٧</w:t>
        </w:r>
      </w:hyperlink>
      <w:r>
        <w:rPr>
          <w:lang w:val="ar_AE" w:bidi="ar_AE"/>
        </w:rPr>
        <w:t xml:space="preserve">؛ </w:t>
      </w:r>
      <w:hyperlink r:id="rId518">
        <w:r>
          <w:rPr>
            <w:lang w:val="ar_AE" w:bidi="ar_AE"/>
          </w:rPr>
          <w:rPr>
            <w:color w:val="0000EE"/>
            <w:u w:val="single"/>
          </w:rPr>
          <w:t>مرقس ١: ١١</w:t>
        </w:r>
      </w:hyperlink>
      <w:r>
        <w:rPr>
          <w:lang w:val="ar_AE" w:bidi="ar_AE"/>
        </w:rPr>
        <w:t xml:space="preserve">؛ </w:t>
      </w:r>
      <w:hyperlink r:id="rId519">
        <w:r>
          <w:rPr>
            <w:lang w:val="ar_AE" w:bidi="ar_AE"/>
          </w:rPr>
          <w:rPr>
            <w:color w:val="0000EE"/>
            <w:u w:val="single"/>
          </w:rPr>
          <w:t>لوقا ٣: ٢٢</w:t>
        </w:r>
      </w:hyperlink>
      <w:r>
        <w:rPr>
          <w:lang w:val="ar_AE" w:bidi="ar_AE"/>
        </w:rPr>
        <w:t xml:space="preserve">؛ </w:t>
      </w:r>
      <w:hyperlink r:id="rId520">
        <w:r>
          <w:rPr>
            <w:lang w:val="ar_AE" w:bidi="ar_AE"/>
          </w:rPr>
          <w:rPr>
            <w:color w:val="0000EE"/>
            <w:u w:val="single"/>
          </w:rPr>
          <w:t>أعمال الرسل ١٣: ٣٣</w:t>
        </w:r>
      </w:hyperlink>
      <w:r>
        <w:rPr>
          <w:lang w:val="ar_AE" w:bidi="ar_AE"/>
        </w:rPr>
        <w:t xml:space="preserve">؛ </w:t>
      </w:r>
      <w:hyperlink r:id="rId521">
        <w:r>
          <w:rPr>
            <w:lang w:val="ar_AE" w:bidi="ar_AE"/>
          </w:rPr>
          <w:rPr>
            <w:color w:val="0000EE"/>
            <w:u w:val="single"/>
          </w:rPr>
          <w:t>عبرانيين ١: ٥</w:t>
        </w:r>
      </w:hyperlink>
      <w:r>
        <w:rPr>
          <w:lang w:val="ar_AE" w:bidi="ar_AE"/>
        </w:rPr>
        <w:t xml:space="preserve">؛ </w:t>
      </w:r>
      <w:hyperlink r:id="rId522">
        <w:r>
          <w:rPr>
            <w:lang w:val="ar_AE" w:bidi="ar_AE"/>
          </w:rPr>
          <w:rPr>
            <w:color w:val="0000EE"/>
            <w:u w:val="single"/>
          </w:rPr>
          <w:t>٥: ٥</w:t>
        </w:r>
      </w:hyperlink>
      <w:r>
        <w:rPr>
          <w:lang w:val="ar_AE" w:bidi="ar_AE"/>
        </w:rPr>
        <w:t>). تَنسب نبوات مسيانيَّة أخرى ألقابًا إلهيَّة إلى المسيا الداودي: "عمانوئيل" (</w:t>
      </w:r>
      <w:hyperlink r:id="rId523">
        <w:r>
          <w:rPr>
            <w:lang w:val="ar_AE" w:bidi="ar_AE"/>
          </w:rPr>
          <w:rPr>
            <w:color w:val="0000EE"/>
            <w:u w:val="single"/>
          </w:rPr>
          <w:t>إشعياء ٧: ١٣، ١٤</w:t>
        </w:r>
      </w:hyperlink>
      <w:r>
        <w:rPr>
          <w:lang w:val="ar_AE" w:bidi="ar_AE"/>
        </w:rPr>
        <w:t>) وكذلك "إلهًا قديرًا، أبًا أبديًا" (</w:t>
      </w:r>
      <w:hyperlink r:id="rId524">
        <w:r>
          <w:rPr>
            <w:lang w:val="ar_AE" w:bidi="ar_AE"/>
          </w:rPr>
          <w:rPr>
            <w:color w:val="0000EE"/>
            <w:u w:val="single"/>
          </w:rPr>
          <w:t>إشعياء ٩: ٦، ٧</w:t>
        </w:r>
      </w:hyperlink>
      <w:r>
        <w:rPr>
          <w:lang w:val="ar_AE" w:bidi="ar_AE"/>
        </w:rPr>
        <w:t>). تَحققتْ هذه الألقاب في يسوع (</w:t>
      </w:r>
      <w:hyperlink r:id="rId525">
        <w:r>
          <w:rPr>
            <w:lang w:val="ar_AE" w:bidi="ar_AE"/>
          </w:rPr>
          <w:rPr>
            <w:color w:val="0000EE"/>
            <w:u w:val="single"/>
          </w:rPr>
          <w:t>متى ١: ٢٣</w:t>
        </w:r>
      </w:hyperlink>
      <w:r>
        <w:rPr>
          <w:lang w:val="ar_AE" w:bidi="ar_AE"/>
        </w:rPr>
        <w:t xml:space="preserve">؛ </w:t>
      </w:r>
      <w:hyperlink r:id="rId526">
        <w:r>
          <w:rPr>
            <w:lang w:val="ar_AE" w:bidi="ar_AE"/>
          </w:rPr>
          <w:rPr>
            <w:color w:val="0000EE"/>
            <w:u w:val="single"/>
          </w:rPr>
          <w:t>٢١: ٤–١٠</w:t>
        </w:r>
      </w:hyperlink>
      <w:r>
        <w:rPr>
          <w:lang w:val="ar_AE" w:bidi="ar_AE"/>
        </w:rPr>
        <w:t xml:space="preserve">؛ </w:t>
      </w:r>
      <w:hyperlink r:id="rId527">
        <w:r>
          <w:rPr>
            <w:lang w:val="ar_AE" w:bidi="ar_AE"/>
          </w:rPr>
          <w:rPr>
            <w:color w:val="0000EE"/>
            <w:u w:val="single"/>
          </w:rPr>
          <w:t>٢٢: ٤١–٤٥</w:t>
        </w:r>
      </w:hyperlink>
      <w:r>
        <w:rPr>
          <w:lang w:val="ar_AE" w:bidi="ar_AE"/>
        </w:rPr>
        <w:t>).</w:t>
      </w:r>
    </w:p>
    <w:p>
      <w:pPr>
        <w:pStyle w:val="Heading3"/>
        <w:bidi/>
      </w:pPr>
      <w:r>
        <w:rPr>
          <w:lang w:val="ar_AE" w:bidi="ar_AE"/>
        </w:rPr>
        <w:t>في الأناجيل</w:t>
      </w:r>
    </w:p>
    <w:p>
      <w:pPr>
        <w:bidi/>
      </w:pPr>
      <w:r>
        <w:rPr>
          <w:lang w:val="ar_AE" w:bidi="ar_AE"/>
        </w:rPr>
      </w:r>
      <w:r>
        <w:rPr>
          <w:lang w:val="ar_AE" w:bidi="ar_AE"/>
        </w:rPr>
        <w:t>تُعلَن هوية يسوع في الأناجيل بصفته ابن الله بثلاث طرق متميزة.</w:t>
      </w:r>
    </w:p>
    <w:p>
      <w:pPr>
        <w:bidi/>
      </w:pPr>
      <w:r>
        <w:rPr>
          <w:lang w:val="ar_AE" w:bidi="ar_AE"/>
        </w:rPr>
      </w:r>
      <w:r>
        <w:rPr>
          <w:lang w:val="ar_AE" w:bidi="ar_AE"/>
        </w:rPr>
        <w:t xml:space="preserve">الأولى هي </w:t>
      </w:r>
      <w:r>
        <w:rPr>
          <w:i/>
          <w:lang w:val="ar_AE" w:bidi="ar_AE"/>
        </w:rPr>
        <w:t>بِنوته الشخصيَّة والأبديَّة.</w:t>
      </w:r>
      <w:r>
        <w:rPr>
          <w:lang w:val="ar_AE" w:bidi="ar_AE"/>
        </w:rPr>
        <w:t xml:space="preserve"> أُعلنتْ بنوة يسوع الشخصيَّة في اعتراف بطرس في قوله "أَنْتَ هُوَ الْمَسِيحُ ابْنُ اللهِ الْحَيِّ" (</w:t>
      </w:r>
      <w:hyperlink r:id="rId470">
        <w:r>
          <w:rPr>
            <w:lang w:val="ar_AE" w:bidi="ar_AE"/>
          </w:rPr>
          <w:rPr>
            <w:color w:val="0000EE"/>
            <w:u w:val="single"/>
          </w:rPr>
          <w:t>متى ١٦: ١٦</w:t>
        </w:r>
      </w:hyperlink>
      <w:r>
        <w:rPr>
          <w:lang w:val="ar_AE" w:bidi="ar_AE"/>
        </w:rPr>
        <w:t>) وفي إشارة يسوع إلى نفسه عند محاكمته عندما سؤل: "أَأَنْتَ الْمَسِيحُ ابْنُ الْمُبَارَكِ؟ فَقَالَ يَسُوعُ: أنَا هُوَ" (</w:t>
      </w:r>
      <w:hyperlink r:id="rId528">
        <w:r>
          <w:rPr>
            <w:lang w:val="ar_AE" w:bidi="ar_AE"/>
          </w:rPr>
          <w:rPr>
            <w:color w:val="0000EE"/>
            <w:u w:val="single"/>
          </w:rPr>
          <w:t>مرقس ١٤: ٦١، ٦٢</w:t>
        </w:r>
      </w:hyperlink>
      <w:r>
        <w:rPr>
          <w:lang w:val="ar_AE" w:bidi="ar_AE"/>
        </w:rPr>
        <w:t>). في كلتا الحالتين، تتعلَّق المسألة بجوهره أو كينونته الشخصيَّة، أو هويته الأبديَّة.</w:t>
      </w:r>
    </w:p>
    <w:p>
      <w:pPr>
        <w:bidi/>
      </w:pPr>
      <w:r>
        <w:rPr>
          <w:lang w:val="ar_AE" w:bidi="ar_AE"/>
        </w:rPr>
      </w:r>
      <w:r>
        <w:rPr>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lang w:val="ar_AE" w:bidi="ar_AE"/>
        </w:rPr>
      </w:r>
      <w:r>
        <w:rPr>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lang w:val="ar_AE" w:bidi="ar_AE"/>
        </w:rPr>
        <w:t>،</w:t>
      </w:r>
      <w:r>
        <w:rPr>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lang w:val="ar_AE" w:bidi="ar_AE"/>
        </w:rPr>
      </w:r>
      <w:r>
        <w:rPr>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hyperlink r:id="rId501">
        <w:r>
          <w:rPr>
            <w:lang w:val="ar_AE" w:bidi="ar_AE"/>
          </w:rPr>
          <w:rPr>
            <w:color w:val="0000EE"/>
            <w:u w:val="single"/>
          </w:rPr>
          <w:t>يوحنا ٣: ١٣</w:t>
        </w:r>
      </w:hyperlink>
      <w:r>
        <w:rPr>
          <w:lang w:val="ar_AE" w:bidi="ar_AE"/>
        </w:rPr>
        <w:t xml:space="preserve"> و</w:t>
      </w:r>
      <w:hyperlink r:id="rId529">
        <w:r>
          <w:rPr>
            <w:lang w:val="ar_AE" w:bidi="ar_AE"/>
          </w:rPr>
          <w:rPr>
            <w:color w:val="0000EE"/>
            <w:u w:val="single"/>
          </w:rPr>
          <w:t>٨: ٣٨</w:t>
        </w:r>
      </w:hyperlink>
      <w:r>
        <w:rPr>
          <w:lang w:val="ar_AE" w:bidi="ar_AE"/>
        </w:rPr>
        <w:t xml:space="preserve">). كان يسوع يتوق إلى العودة إلى ذلك المكان المجيد. في صلاته قبل أن يذهب إلى الصليب (في أصحاح </w:t>
      </w:r>
      <w:hyperlink r:id="rId530">
        <w:r>
          <w:rPr>
            <w:lang w:val="ar_AE" w:bidi="ar_AE"/>
          </w:rPr>
          <w:rPr>
            <w:color w:val="0000EE"/>
            <w:u w:val="single"/>
          </w:rPr>
          <w:t>١٧</w:t>
        </w:r>
      </w:hyperlink>
      <w:r>
        <w:rPr>
          <w:lang w:val="ar_AE" w:bidi="ar_AE"/>
        </w:rPr>
        <w:t xml:space="preserve">)، طلبَ يسوع من الآب أن يُمجده بالمجد الذي كان له عند الآب قبل كَوْن العالم (آية </w:t>
      </w:r>
      <w:hyperlink r:id="rId531">
        <w:r>
          <w:rPr>
            <w:lang w:val="ar_AE" w:bidi="ar_AE"/>
          </w:rPr>
          <w:rPr>
            <w:color w:val="0000EE"/>
            <w:u w:val="single"/>
          </w:rPr>
          <w:t>٥</w:t>
        </w:r>
      </w:hyperlink>
      <w:r>
        <w:rPr>
          <w:lang w:val="ar_AE" w:bidi="ar_AE"/>
        </w:rPr>
        <w:t xml:space="preserve">). أراد يسوع أن يَستعيد مساواته الأصليَّة مع الآب – وهو أمرٌ وضعه جانبًا طواعيةً من أجل خطة أبيه (انظر </w:t>
      </w:r>
      <w:hyperlink r:id="rId532">
        <w:r>
          <w:rPr>
            <w:lang w:val="ar_AE" w:bidi="ar_AE"/>
          </w:rPr>
          <w:rPr>
            <w:color w:val="0000EE"/>
            <w:u w:val="single"/>
          </w:rPr>
          <w:t>فيلبي ٢: ٦، ٧</w:t>
        </w:r>
      </w:hyperlink>
      <w:r>
        <w:rPr>
          <w:lang w:val="ar_AE" w:bidi="ar_AE"/>
        </w:rPr>
        <w:t>). بينما كان يُصلي إلى الآب، خرجتْ من شفتيه كلمات رائعة: أَيُّهَا الآبُ، ...[أنت] أَحْبَبْتَنِي قَبْلَ إِنْشَاءِ الْعَالَمِ. (</w:t>
      </w:r>
      <w:hyperlink r:id="rId533">
        <w:r>
          <w:rPr>
            <w:lang w:val="ar_AE" w:bidi="ar_AE"/>
          </w:rPr>
          <w:rPr>
            <w:color w:val="0000EE"/>
            <w:u w:val="single"/>
          </w:rPr>
          <w:t>يوحنا ١٧: ٢٤</w:t>
        </w:r>
      </w:hyperlink>
      <w:r>
        <w:rPr>
          <w:lang w:val="ar_AE" w:bidi="ar_AE"/>
        </w:rPr>
        <w:t>). إن ابن الله، الابن الفريد، كان هو الشخص الذي اتجهتْ نحوه محبة الآب.</w:t>
      </w:r>
    </w:p>
    <w:p>
      <w:pPr>
        <w:bidi/>
      </w:pPr>
      <w:r>
        <w:rPr>
          <w:lang w:val="ar_AE" w:bidi="ar_AE"/>
        </w:rPr>
      </w:r>
      <w:r>
        <w:rPr>
          <w:lang w:val="ar_AE" w:bidi="ar_AE"/>
        </w:rPr>
        <w:t xml:space="preserve">يَتمثَّل الجانب الثاني من بنوة يسوع في </w:t>
      </w:r>
      <w:r>
        <w:rPr>
          <w:i/>
          <w:lang w:val="ar_AE" w:bidi="ar_AE"/>
        </w:rPr>
        <w:t>بِنوته بالولادة.</w:t>
      </w:r>
      <w:r>
        <w:rPr>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hyperlink r:id="rId534">
        <w:r>
          <w:rPr>
            <w:lang w:val="ar_AE" w:bidi="ar_AE"/>
          </w:rPr>
          <w:rPr>
            <w:color w:val="0000EE"/>
            <w:u w:val="single"/>
          </w:rPr>
          <w:t>متى ١: ٢٠</w:t>
        </w:r>
      </w:hyperlink>
      <w:r>
        <w:rPr>
          <w:lang w:val="ar_AE" w:bidi="ar_AE"/>
        </w:rPr>
        <w:t>). كان ينبغي أن يُدعى "يسوع" (بمعنى يهوه هو الخلاص) "لأنه يُخلِّص شعبَه من خطاياهم" (آية</w:t>
      </w:r>
      <w:hyperlink r:id="rId535">
        <w:r>
          <w:rPr>
            <w:lang w:val="ar_AE" w:bidi="ar_AE"/>
          </w:rPr>
          <w:rPr>
            <w:color w:val="0000EE"/>
            <w:u w:val="single"/>
          </w:rPr>
          <w:t xml:space="preserve"> ٢١</w:t>
        </w:r>
      </w:hyperlink>
      <w:r>
        <w:rPr>
          <w:lang w:val="ar_AE" w:bidi="ar_AE"/>
        </w:rPr>
        <w:t xml:space="preserve">)، و"عمانوئيل" (الله معنا) لأنه هو نفسه ابن الله مُتخذًا جسدًا بشريًا (آية </w:t>
      </w:r>
      <w:hyperlink r:id="rId525">
        <w:r>
          <w:rPr>
            <w:lang w:val="ar_AE" w:bidi="ar_AE"/>
          </w:rPr>
          <w:rPr>
            <w:color w:val="0000EE"/>
            <w:u w:val="single"/>
          </w:rPr>
          <w:t>٢٣</w:t>
        </w:r>
      </w:hyperlink>
      <w:r>
        <w:rPr>
          <w:lang w:val="ar_AE" w:bidi="ar_AE"/>
        </w:rPr>
        <w:t>). في إنجيل لوقا، حُبِلَ بيسوع بالروح القدس وبقوة العلي (</w:t>
      </w:r>
      <w:hyperlink r:id="rId536">
        <w:r>
          <w:rPr>
            <w:lang w:val="ar_AE" w:bidi="ar_AE"/>
          </w:rPr>
          <w:rPr>
            <w:color w:val="0000EE"/>
            <w:u w:val="single"/>
          </w:rPr>
          <w:t>لوقا ١: ٣١، ٣٥</w:t>
        </w:r>
      </w:hyperlink>
      <w:r>
        <w:rPr>
          <w:lang w:val="ar_AE" w:bidi="ar_AE"/>
        </w:rPr>
        <w:t xml:space="preserve">)، لذلك دُعي يسوع "ابنَ الله" (آية </w:t>
      </w:r>
      <w:hyperlink r:id="rId537">
        <w:r>
          <w:rPr>
            <w:lang w:val="ar_AE" w:bidi="ar_AE"/>
          </w:rPr>
          <w:rPr>
            <w:color w:val="0000EE"/>
            <w:u w:val="single"/>
          </w:rPr>
          <w:t>٣٥</w:t>
        </w:r>
      </w:hyperlink>
      <w:r>
        <w:rPr>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lang w:val="ar_AE" w:bidi="ar_AE"/>
        </w:rPr>
      </w:r>
      <w:r>
        <w:rPr>
          <w:lang w:val="ar_AE" w:bidi="ar_AE"/>
        </w:rPr>
        <w:t xml:space="preserve">الجانب الثالث هو </w:t>
      </w:r>
      <w:r>
        <w:rPr>
          <w:i/>
          <w:lang w:val="ar_AE" w:bidi="ar_AE"/>
        </w:rPr>
        <w:t>بِنوته المِسيانيَّة.</w:t>
      </w:r>
      <w:r>
        <w:rPr>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hyperlink r:id="rId517">
        <w:r>
          <w:rPr>
            <w:lang w:val="ar_AE" w:bidi="ar_AE"/>
          </w:rPr>
          <w:rPr>
            <w:color w:val="0000EE"/>
            <w:u w:val="single"/>
          </w:rPr>
          <w:t>متى ٣: ١٧</w:t>
        </w:r>
      </w:hyperlink>
      <w:r>
        <w:rPr>
          <w:lang w:val="ar_AE" w:bidi="ar_AE"/>
        </w:rPr>
        <w:t xml:space="preserve">؛ راجع </w:t>
      </w:r>
      <w:hyperlink r:id="rId516">
        <w:r>
          <w:rPr>
            <w:lang w:val="ar_AE" w:bidi="ar_AE"/>
          </w:rPr>
          <w:rPr>
            <w:color w:val="0000EE"/>
            <w:u w:val="single"/>
          </w:rPr>
          <w:t>مزمور ٢: ٧</w:t>
        </w:r>
      </w:hyperlink>
      <w:r>
        <w:rPr>
          <w:lang w:val="ar_AE" w:bidi="ar_AE"/>
        </w:rPr>
        <w:t>). تَلقَّى يسوع تصريحًا مماثلًا من السماء عند تَجليه (</w:t>
      </w:r>
      <w:hyperlink r:id="rId538">
        <w:r>
          <w:rPr>
            <w:lang w:val="ar_AE" w:bidi="ar_AE"/>
          </w:rPr>
          <w:rPr>
            <w:color w:val="0000EE"/>
            <w:u w:val="single"/>
          </w:rPr>
          <w:t>لوقا ٩: ٣٥</w:t>
        </w:r>
      </w:hyperlink>
      <w:r>
        <w:rPr>
          <w:lang w:val="ar_AE" w:bidi="ar_AE"/>
        </w:rPr>
        <w:t>). بصفته الابن المسياني، أكمل يسوع بالتمام عملَ الفداء الذي أعطيَ له من أبيه ليَفعله.</w:t>
      </w:r>
    </w:p>
    <w:p>
      <w:pPr>
        <w:pStyle w:val="Heading3"/>
        <w:bidi/>
      </w:pPr>
      <w:r>
        <w:rPr>
          <w:lang w:val="ar_AE" w:bidi="ar_AE"/>
        </w:rPr>
        <w:t>في رسائل العهد الجديد</w:t>
      </w:r>
    </w:p>
    <w:p>
      <w:pPr>
        <w:bidi/>
      </w:pPr>
      <w:r>
        <w:rPr>
          <w:lang w:val="ar_AE" w:bidi="ar_AE"/>
        </w:rPr>
      </w:r>
      <w:r>
        <w:rPr>
          <w:lang w:val="ar_AE" w:bidi="ar_AE"/>
        </w:rPr>
        <w:t>تحدَّثَ بولس عن بنوة يسوع الجوهريَّة والوجوديَّة - لا كحقيقة مُنفصلة، بل في سياق عمله الفدائي. إنه بصفته ابن الله أن يسوع أخذ طبيعةً بشريَّة (</w:t>
      </w:r>
      <w:hyperlink r:id="rId539">
        <w:r>
          <w:rPr>
            <w:lang w:val="ar_AE" w:bidi="ar_AE"/>
          </w:rPr>
          <w:rPr>
            <w:color w:val="0000EE"/>
            <w:u w:val="single"/>
          </w:rPr>
          <w:t>رومية ١: ٣</w:t>
        </w:r>
      </w:hyperlink>
      <w:r>
        <w:rPr>
          <w:lang w:val="ar_AE" w:bidi="ar_AE"/>
        </w:rPr>
        <w:t>) وبصفته "ابن الله" أنه أُقيمَ من الأموات وتُوِّجَ بقوة (</w:t>
      </w:r>
      <w:hyperlink r:id="rId540">
        <w:r>
          <w:rPr>
            <w:lang w:val="ar_AE" w:bidi="ar_AE"/>
          </w:rPr>
          <w:rPr>
            <w:color w:val="0000EE"/>
            <w:u w:val="single"/>
          </w:rPr>
          <w:t>متى ٢٨: ١٨</w:t>
        </w:r>
      </w:hyperlink>
      <w:r>
        <w:rPr>
          <w:lang w:val="ar_AE" w:bidi="ar_AE"/>
        </w:rPr>
        <w:t xml:space="preserve">؛ </w:t>
      </w:r>
      <w:hyperlink r:id="rId541">
        <w:r>
          <w:rPr>
            <w:lang w:val="ar_AE" w:bidi="ar_AE"/>
          </w:rPr>
          <w:rPr>
            <w:color w:val="0000EE"/>
            <w:u w:val="single"/>
          </w:rPr>
          <w:t>رومية ١: ٤</w:t>
        </w:r>
      </w:hyperlink>
      <w:r>
        <w:rPr>
          <w:lang w:val="ar_AE" w:bidi="ar_AE"/>
        </w:rPr>
        <w:t xml:space="preserve">؛ </w:t>
      </w:r>
      <w:hyperlink r:id="rId542">
        <w:r>
          <w:rPr>
            <w:lang w:val="ar_AE" w:bidi="ar_AE"/>
          </w:rPr>
          <w:rPr>
            <w:color w:val="0000EE"/>
            <w:u w:val="single"/>
          </w:rPr>
          <w:t>١ كورنثوس ١٥: ٢٨</w:t>
        </w:r>
      </w:hyperlink>
      <w:r>
        <w:rPr>
          <w:lang w:val="ar_AE" w:bidi="ar_AE"/>
        </w:rPr>
        <w:t>). يَتحدَّث الكتاب المُقدَّس عن التجسُّد بأن الله "أرسلَ ابنه" (</w:t>
      </w:r>
      <w:hyperlink r:id="rId543">
        <w:r>
          <w:rPr>
            <w:lang w:val="ar_AE" w:bidi="ar_AE"/>
          </w:rPr>
          <w:rPr>
            <w:color w:val="0000EE"/>
            <w:u w:val="single"/>
          </w:rPr>
          <w:t>رومية ٨: ٣</w:t>
        </w:r>
      </w:hyperlink>
      <w:r>
        <w:rPr>
          <w:lang w:val="ar_AE" w:bidi="ar_AE"/>
        </w:rPr>
        <w:t xml:space="preserve">؛ </w:t>
      </w:r>
      <w:hyperlink r:id="rId544">
        <w:r>
          <w:rPr>
            <w:lang w:val="ar_AE" w:bidi="ar_AE"/>
          </w:rPr>
          <w:rPr>
            <w:color w:val="0000EE"/>
            <w:u w:val="single"/>
          </w:rPr>
          <w:t>غلاطية ٤: ٤</w:t>
        </w:r>
      </w:hyperlink>
      <w:r>
        <w:rPr>
          <w:lang w:val="ar_AE" w:bidi="ar_AE"/>
        </w:rPr>
        <w:t>) من أجل فداء البشريَّة، وهو فداءٌ تَحقَّق "بموتِ ابنه" (</w:t>
      </w:r>
      <w:hyperlink r:id="rId545">
        <w:r>
          <w:rPr>
            <w:lang w:val="ar_AE" w:bidi="ar_AE"/>
          </w:rPr>
          <w:rPr>
            <w:color w:val="0000EE"/>
            <w:u w:val="single"/>
          </w:rPr>
          <w:t>رومية ٥: ١٠</w:t>
        </w:r>
      </w:hyperlink>
      <w:r>
        <w:rPr>
          <w:lang w:val="ar_AE" w:bidi="ar_AE"/>
        </w:rPr>
        <w:t xml:space="preserve">؛ </w:t>
      </w:r>
      <w:hyperlink r:id="rId125">
        <w:r>
          <w:rPr>
            <w:lang w:val="ar_AE" w:bidi="ar_AE"/>
          </w:rPr>
          <w:rPr>
            <w:color w:val="0000EE"/>
            <w:u w:val="single"/>
          </w:rPr>
          <w:t>٨: ٢٩، ٣٢</w:t>
        </w:r>
      </w:hyperlink>
      <w:r>
        <w:rPr>
          <w:lang w:val="ar_AE" w:bidi="ar_AE"/>
        </w:rPr>
        <w:t>). نتيجةً لذلك، يمكن أن يكون للمؤمنين "شركة ابنه يسوع المسيح رَبِّنا" (</w:t>
      </w:r>
      <w:hyperlink r:id="rId546">
        <w:r>
          <w:rPr>
            <w:lang w:val="ar_AE" w:bidi="ar_AE"/>
          </w:rPr>
          <w:rPr>
            <w:color w:val="0000EE"/>
            <w:u w:val="single"/>
          </w:rPr>
          <w:t>١ كورنثوس ١: ٩</w:t>
        </w:r>
      </w:hyperlink>
      <w:r>
        <w:rPr>
          <w:lang w:val="ar_AE" w:bidi="ar_AE"/>
        </w:rPr>
        <w:t>)، ويمكنهم أن يَحيوا في الإيمان "بابن الله" (</w:t>
      </w:r>
      <w:hyperlink r:id="rId547">
        <w:r>
          <w:rPr>
            <w:lang w:val="ar_AE" w:bidi="ar_AE"/>
          </w:rPr>
          <w:rPr>
            <w:color w:val="0000EE"/>
            <w:u w:val="single"/>
          </w:rPr>
          <w:t>غلاطية ٢: ٢٠</w:t>
        </w:r>
      </w:hyperlink>
      <w:r>
        <w:rPr>
          <w:lang w:val="ar_AE" w:bidi="ar_AE"/>
        </w:rPr>
        <w:t>). كان أولَ ما وعظَ به بولسُ هو "أن يسوع هو ابن الله" (</w:t>
      </w:r>
      <w:hyperlink r:id="rId548">
        <w:r>
          <w:rPr>
            <w:lang w:val="ar_AE" w:bidi="ar_AE"/>
          </w:rPr>
          <w:rPr>
            <w:color w:val="0000EE"/>
            <w:u w:val="single"/>
          </w:rPr>
          <w:t>أعمال الرسل ٩: ٢٠</w:t>
        </w:r>
      </w:hyperlink>
      <w:r>
        <w:rPr>
          <w:lang w:val="ar_AE" w:bidi="ar_AE"/>
        </w:rPr>
        <w:t xml:space="preserve">)؛ شرحَ بولس ذلك لاحقًا في ضوء </w:t>
      </w:r>
      <w:hyperlink r:id="rId516">
        <w:r>
          <w:rPr>
            <w:lang w:val="ar_AE" w:bidi="ar_AE"/>
          </w:rPr>
          <w:rPr>
            <w:color w:val="0000EE"/>
            <w:u w:val="single"/>
          </w:rPr>
          <w:t>مزمور ٢: ٧</w:t>
        </w:r>
      </w:hyperlink>
      <w:r>
        <w:rPr>
          <w:lang w:val="ar_AE" w:bidi="ar_AE"/>
        </w:rPr>
        <w:t xml:space="preserve"> (انظر </w:t>
      </w:r>
      <w:hyperlink r:id="rId520">
        <w:r>
          <w:rPr>
            <w:lang w:val="ar_AE" w:bidi="ar_AE"/>
          </w:rPr>
          <w:rPr>
            <w:color w:val="0000EE"/>
            <w:u w:val="single"/>
          </w:rPr>
          <w:t>أعمال الرسل ١٣: ٣٣</w:t>
        </w:r>
      </w:hyperlink>
      <w:r>
        <w:rPr>
          <w:lang w:val="ar_AE" w:bidi="ar_AE"/>
        </w:rPr>
        <w:t>).</w:t>
      </w:r>
    </w:p>
    <w:p>
      <w:pPr>
        <w:bidi/>
      </w:pPr>
      <w:r>
        <w:rPr>
          <w:lang w:val="ar_AE" w:bidi="ar_AE"/>
        </w:rPr>
      </w:r>
      <w:r>
        <w:rPr>
          <w:lang w:val="ar_AE" w:bidi="ar_AE"/>
        </w:rPr>
        <w:t>في رسالة العبرانيين، يسوع هو "الابن،" الذي هو "البِكر" و"الوريث" الشخصي لله، الذي هو الخالق وحافظ الكون، الذي هو "بهاء مجد الله" (</w:t>
      </w:r>
      <w:hyperlink r:id="rId549">
        <w:r>
          <w:rPr>
            <w:lang w:val="ar_AE" w:bidi="ar_AE"/>
          </w:rPr>
          <w:rPr>
            <w:color w:val="0000EE"/>
            <w:u w:val="single"/>
          </w:rPr>
          <w:t>عبرانيين ١: ٢–١٢</w:t>
        </w:r>
      </w:hyperlink>
      <w:r>
        <w:rPr>
          <w:lang w:val="ar_AE" w:bidi="ar_AE"/>
        </w:rPr>
        <w:t xml:space="preserve">؛ </w:t>
      </w:r>
      <w:hyperlink r:id="rId550">
        <w:r>
          <w:rPr>
            <w:lang w:val="ar_AE" w:bidi="ar_AE"/>
          </w:rPr>
          <w:rPr>
            <w:color w:val="0000EE"/>
            <w:u w:val="single"/>
          </w:rPr>
          <w:t>٣: ٦</w:t>
        </w:r>
      </w:hyperlink>
      <w:r>
        <w:rPr>
          <w:lang w:val="ar_AE" w:bidi="ar_AE"/>
        </w:rPr>
        <w:t xml:space="preserve">؛ </w:t>
      </w:r>
      <w:hyperlink r:id="rId522">
        <w:r>
          <w:rPr>
            <w:lang w:val="ar_AE" w:bidi="ar_AE"/>
          </w:rPr>
          <w:rPr>
            <w:color w:val="0000EE"/>
            <w:u w:val="single"/>
          </w:rPr>
          <w:t>٥: ٥</w:t>
        </w:r>
      </w:hyperlink>
      <w:r>
        <w:rPr>
          <w:lang w:val="ar_AE" w:bidi="ar_AE"/>
        </w:rPr>
        <w:t>). بصفته الابن، هو رئيس الكهنة الأخير والأبدي الذي صعدَ إلى السماء والذي يبقى عمله النيابي كاملًا إلى الأبد (</w:t>
      </w:r>
      <w:hyperlink r:id="rId551">
        <w:r>
          <w:rPr>
            <w:lang w:val="ar_AE" w:bidi="ar_AE"/>
          </w:rPr>
          <w:rPr>
            <w:color w:val="0000EE"/>
            <w:u w:val="single"/>
          </w:rPr>
          <w:t>٤: ١٤</w:t>
        </w:r>
      </w:hyperlink>
      <w:r>
        <w:rPr>
          <w:lang w:val="ar_AE" w:bidi="ar_AE"/>
        </w:rPr>
        <w:t xml:space="preserve">؛ </w:t>
      </w:r>
      <w:hyperlink r:id="rId552">
        <w:r>
          <w:rPr>
            <w:lang w:val="ar_AE" w:bidi="ar_AE"/>
          </w:rPr>
          <w:rPr>
            <w:color w:val="0000EE"/>
            <w:u w:val="single"/>
          </w:rPr>
          <w:t>٦: ٦</w:t>
        </w:r>
      </w:hyperlink>
      <w:r>
        <w:rPr>
          <w:lang w:val="ar_AE" w:bidi="ar_AE"/>
        </w:rPr>
        <w:t xml:space="preserve">؛ </w:t>
      </w:r>
      <w:hyperlink r:id="rId553">
        <w:r>
          <w:rPr>
            <w:lang w:val="ar_AE" w:bidi="ar_AE"/>
          </w:rPr>
          <w:rPr>
            <w:color w:val="0000EE"/>
            <w:u w:val="single"/>
          </w:rPr>
          <w:t>٧: ٣، ٢٨</w:t>
        </w:r>
      </w:hyperlink>
      <w:r>
        <w:rPr>
          <w:lang w:val="ar_AE" w:bidi="ar_AE"/>
        </w:rPr>
        <w:t xml:space="preserve">). في </w:t>
      </w:r>
      <w:hyperlink r:id="rId554">
        <w:r>
          <w:rPr>
            <w:lang w:val="ar_AE" w:bidi="ar_AE"/>
          </w:rPr>
          <w:rPr>
            <w:color w:val="0000EE"/>
            <w:u w:val="single"/>
          </w:rPr>
          <w:t>يوحنا الأولى ٤</w:t>
        </w:r>
      </w:hyperlink>
      <w:r>
        <w:rPr>
          <w:lang w:val="ar_AE" w:bidi="ar_AE"/>
        </w:rPr>
        <w:t xml:space="preserve"> و</w:t>
      </w:r>
      <w:hyperlink r:id="rId555">
        <w:r>
          <w:rPr>
            <w:lang w:val="ar_AE" w:bidi="ar_AE"/>
          </w:rPr>
          <w:rPr>
            <w:color w:val="0000EE"/>
            <w:u w:val="single"/>
          </w:rPr>
          <w:t>٥</w:t>
        </w:r>
      </w:hyperlink>
      <w:r>
        <w:rPr>
          <w:lang w:val="ar_AE" w:bidi="ar_AE"/>
        </w:rPr>
        <w:t>، يُعد الإيمان بيسوع بصفته ابن الله المتجسِّد أمرًا ضروريًا للخلاص؛ يَنبُع عدم الإيمان من روح ضد المسيح.</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يسوع المسيح، تعاليم</w:t>
      </w:r>
      <w:r>
        <w:rPr>
          <w:lang w:val="ar_AE" w:bidi="ar_AE"/>
        </w:rPr>
        <w:t xml:space="preserve">؛ </w:t>
      </w:r>
      <w:r>
        <w:rPr>
          <w:lang w:val="ar_AE" w:bidi="ar_AE"/>
        </w:rPr>
        <w:t>مَسيَّا</w:t>
      </w:r>
      <w:r>
        <w:rPr>
          <w:lang w:val="ar_AE" w:bidi="ar_AE"/>
        </w:rPr>
        <w:t xml:space="preserve">؛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عِرس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أبناء وبنات الله</w:t>
      </w:r>
      <w:r>
        <w:rPr>
          <w:lang w:val="ar_AE" w:bidi="ar_AE"/>
        </w:rPr>
      </w:r>
    </w:p>
    <w:p>
      <w:pPr>
        <w:pStyle w:val="Heading2"/>
        <w:bidi/>
      </w:pPr>
      <w:r>
        <w:rPr>
          <w:b/>
          <w:lang w:val="ar_AE" w:bidi="ar_AE"/>
        </w:rPr>
        <w:t xml:space="preserve">أولاد </w:t>
      </w:r>
      <w:r>
        <w:rPr>
          <w:lang w:val="ar_AE" w:bidi="ar_AE"/>
        </w:rPr>
        <w:t>وبنات الله*</w:t>
      </w:r>
    </w:p>
    <w:p>
      <w:pPr>
        <w:bidi/>
      </w:pPr>
      <w:r>
        <w:rPr>
          <w:lang w:val="ar_AE" w:bidi="ar_AE"/>
        </w:rPr>
      </w:r>
      <w:r>
        <w:rPr>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hyperlink r:id="rId556">
        <w:r>
          <w:rPr>
            <w:lang w:val="ar_AE" w:bidi="ar_AE"/>
          </w:rPr>
          <w:rPr>
            <w:color w:val="0000EE"/>
            <w:u w:val="single"/>
          </w:rPr>
          <w:t>2كورنثوس 6: 1</w:t>
        </w:r>
      </w:hyperlink>
      <w:r>
        <w:rPr>
          <w:lang w:val="ar_AE" w:bidi="ar_AE"/>
        </w:rPr>
        <w:t>، حيث يدعوا الله شعبه "بَنِين وَبَنَات"</w:t>
      </w:r>
    </w:p>
    <w:p>
      <w:pPr>
        <w:bidi/>
      </w:pPr>
      <w:r>
        <w:rPr>
          <w:lang w:val="ar_AE" w:bidi="ar_AE"/>
        </w:rPr>
      </w:r>
      <w:r>
        <w:rPr>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hyperlink r:id="rId557">
        <w:r>
          <w:rPr>
            <w:lang w:val="ar_AE" w:bidi="ar_AE"/>
          </w:rPr>
          <w:rPr>
            <w:color w:val="0000EE"/>
            <w:u w:val="single"/>
          </w:rPr>
          <w:t>تكوين 1: 26–27</w:t>
        </w:r>
      </w:hyperlink>
      <w:r>
        <w:rPr>
          <w:lang w:val="ar_AE" w:bidi="ar_AE"/>
        </w:rPr>
        <w:t xml:space="preserve">). ويشير </w:t>
      </w:r>
      <w:hyperlink r:id="rId558">
        <w:r>
          <w:rPr>
            <w:lang w:val="ar_AE" w:bidi="ar_AE"/>
          </w:rPr>
          <w:rPr>
            <w:color w:val="0000EE"/>
            <w:u w:val="single"/>
          </w:rPr>
          <w:t>أمثال 8</w:t>
        </w:r>
      </w:hyperlink>
      <w:r>
        <w:rPr>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lang w:val="ar_AE" w:bidi="ar_AE"/>
        </w:rPr>
      </w:r>
      <w:r>
        <w:rPr>
          <w:lang w:val="ar_AE" w:bidi="ar_AE"/>
        </w:rPr>
        <w:t>استخدم بولس</w:t>
      </w:r>
      <w:r>
        <w:rPr>
          <w:b/>
          <w:lang w:val="ar_AE" w:bidi="ar_AE"/>
        </w:rPr>
        <w:t xml:space="preserve"> </w:t>
      </w:r>
      <w:r>
        <w:rPr>
          <w:lang w:val="ar_AE" w:bidi="ar_AE"/>
        </w:rPr>
        <w:t xml:space="preserve">كلمة يونانية في </w:t>
      </w:r>
      <w:hyperlink r:id="rId559">
        <w:r>
          <w:rPr>
            <w:lang w:val="ar_AE" w:bidi="ar_AE"/>
          </w:rPr>
          <w:rPr>
            <w:color w:val="0000EE"/>
            <w:u w:val="single"/>
          </w:rPr>
          <w:t>أفسس 1: 5، 9،</w:t>
        </w:r>
      </w:hyperlink>
      <w:r>
        <w:rPr>
          <w:lang w:val="ar_AE" w:bidi="ar_AE"/>
        </w:rPr>
        <w:t xml:space="preserve"> و</w:t>
      </w:r>
      <w:hyperlink r:id="rId560">
        <w:r>
          <w:rPr>
            <w:lang w:val="ar_AE" w:bidi="ar_AE"/>
          </w:rPr>
          <w:rPr>
            <w:color w:val="0000EE"/>
            <w:u w:val="single"/>
          </w:rPr>
          <w:t>11</w:t>
        </w:r>
      </w:hyperlink>
      <w:r>
        <w:rPr>
          <w:lang w:val="ar_AE" w:bidi="ar_AE"/>
        </w:rPr>
        <w:t xml:space="preserve"> تحمل فكرة الرغبة، وكذلك مشيئة القلب. وعادةً ما</w:t>
      </w:r>
      <w:r>
        <w:rPr>
          <w:b/>
          <w:lang w:val="ar_AE" w:bidi="ar_AE"/>
        </w:rPr>
        <w:t xml:space="preserve"> </w:t>
      </w:r>
      <w:r>
        <w:rPr>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lang w:val="ar_AE" w:bidi="ar_AE"/>
        </w:rPr>
        <w:t xml:space="preserve"> </w:t>
      </w:r>
      <w:r>
        <w:rPr>
          <w:lang w:val="ar_AE" w:bidi="ar_AE"/>
        </w:rPr>
        <w:t xml:space="preserve">الله بقدر ما تعني رغبة قلبه وأشواقه. فإن الله لديه الرغبة، والغرض، والخطة. وتُسمى في اليونانية بروثيسيس-prothesis (انظر </w:t>
      </w:r>
      <w:hyperlink r:id="rId560">
        <w:r>
          <w:rPr>
            <w:lang w:val="ar_AE" w:bidi="ar_AE"/>
          </w:rPr>
          <w:rPr>
            <w:color w:val="0000EE"/>
            <w:u w:val="single"/>
          </w:rPr>
          <w:t>أفسس 1: 11</w:t>
        </w:r>
      </w:hyperlink>
      <w:r>
        <w:rPr>
          <w:lang w:val="ar_AE" w:bidi="ar_AE"/>
        </w:rPr>
        <w:t>) ، وتعني حرفيًا "</w:t>
      </w:r>
      <w:r>
        <w:rPr>
          <w:lang w:val="ar_AE" w:bidi="ar_AE"/>
        </w:rPr>
        <w:t>مُعَيَّنِينَ سَابِقًا</w:t>
      </w:r>
      <w:r>
        <w:rPr>
          <w:lang w:val="ar_AE" w:bidi="ar_AE"/>
        </w:rPr>
        <w:t xml:space="preserve">" (كمخطّط أعدّ سابقًا). وهذه الخطة وُضِعَت </w:t>
      </w:r>
      <w:r>
        <w:rPr>
          <w:lang w:val="ar_AE" w:bidi="ar_AE"/>
        </w:rPr>
        <w:t>حَسَبَ رَأْيِ مَشِيئَتِهِ</w:t>
      </w:r>
      <w:r>
        <w:rPr>
          <w:lang w:val="ar_AE" w:bidi="ar_AE"/>
        </w:rPr>
        <w:t xml:space="preserve"> و(تُسمى في اليونانية بولي-boule، </w:t>
      </w:r>
      <w:hyperlink r:id="rId560">
        <w:r>
          <w:rPr>
            <w:lang w:val="ar_AE" w:bidi="ar_AE"/>
          </w:rPr>
          <w:rPr>
            <w:color w:val="0000EE"/>
            <w:u w:val="single"/>
          </w:rPr>
          <w:t>أفسس 1: 11</w:t>
        </w:r>
      </w:hyperlink>
      <w:r>
        <w:rPr>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hyperlink r:id="rId561">
        <w:r>
          <w:rPr>
            <w:lang w:val="ar_AE" w:bidi="ar_AE"/>
          </w:rPr>
          <w:rPr>
            <w:color w:val="0000EE"/>
            <w:u w:val="single"/>
          </w:rPr>
          <w:t>5</w:t>
        </w:r>
      </w:hyperlink>
      <w:r>
        <w:rPr>
          <w:lang w:val="ar_AE" w:bidi="ar_AE"/>
        </w:rPr>
        <w:t xml:space="preserve">). كما يقول بولس، "إِذْ عَرَّفَنَا بِسِرِّ مَشِيئَتِهِ، حَسَبَ مَسَرَّتِهِ ٱلَّتِي قَصَدَهَا فِي نَفْسِهِ" (الآية </w:t>
      </w:r>
      <w:hyperlink r:id="rId562">
        <w:r>
          <w:rPr>
            <w:lang w:val="ar_AE" w:bidi="ar_AE"/>
          </w:rPr>
          <w:rPr>
            <w:color w:val="0000EE"/>
            <w:u w:val="single"/>
          </w:rPr>
          <w:t>9</w:t>
        </w:r>
      </w:hyperlink>
      <w:r>
        <w:rPr>
          <w:lang w:val="ar_AE" w:bidi="ar_AE"/>
        </w:rPr>
        <w:t>).</w:t>
      </w:r>
    </w:p>
    <w:p>
      <w:pPr>
        <w:bidi/>
      </w:pPr>
      <w:r>
        <w:rPr>
          <w:lang w:val="ar_AE" w:bidi="ar_AE"/>
        </w:rPr>
      </w:r>
      <w:r>
        <w:rPr>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hyperlink r:id="rId563">
        <w:r>
          <w:rPr>
            <w:lang w:val="ar_AE" w:bidi="ar_AE"/>
          </w:rPr>
          <w:rPr>
            <w:color w:val="0000EE"/>
            <w:u w:val="single"/>
          </w:rPr>
          <w:t>رومية 8: 26–28</w:t>
        </w:r>
      </w:hyperlink>
      <w:r>
        <w:rPr>
          <w:lang w:val="ar_AE" w:bidi="ar_AE"/>
        </w:rPr>
        <w:t>). وقد سبق الله فعيَّن في محبته أُناسًا كثيرين، ليتشاركوا في هذه "البنوة" - لا لكونهم مُستحقين، بل بسبب اتحادهم بالابن</w:t>
      </w:r>
      <w:r>
        <w:rPr>
          <w:b/>
          <w:lang w:val="ar_AE" w:bidi="ar_AE"/>
        </w:rPr>
        <w:t xml:space="preserve"> </w:t>
      </w:r>
      <w:r>
        <w:rPr>
          <w:lang w:val="ar_AE" w:bidi="ar_AE"/>
        </w:rPr>
        <w:t>(</w:t>
      </w:r>
      <w:hyperlink r:id="rId564">
        <w:r>
          <w:rPr>
            <w:lang w:val="ar_AE" w:bidi="ar_AE"/>
          </w:rPr>
          <w:rPr>
            <w:color w:val="0000EE"/>
            <w:u w:val="single"/>
          </w:rPr>
          <w:t>أفسس 1: 4–5</w:t>
        </w:r>
      </w:hyperlink>
      <w:r>
        <w:rPr>
          <w:lang w:val="ar_AE" w:bidi="ar_AE"/>
        </w:rPr>
        <w:t xml:space="preserve">). لاحظ كم مرة في </w:t>
      </w:r>
      <w:hyperlink r:id="rId565">
        <w:r>
          <w:rPr>
            <w:lang w:val="ar_AE" w:bidi="ar_AE"/>
          </w:rPr>
          <w:rPr>
            <w:color w:val="0000EE"/>
            <w:u w:val="single"/>
          </w:rPr>
          <w:t>أفسس1</w:t>
        </w:r>
      </w:hyperlink>
      <w:r>
        <w:rPr>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hyperlink r:id="rId566">
        <w:r>
          <w:rPr>
            <w:lang w:val="ar_AE" w:bidi="ar_AE"/>
          </w:rPr>
          <w:rPr>
            <w:color w:val="0000EE"/>
            <w:u w:val="single"/>
          </w:rPr>
          <w:t>6</w:t>
        </w:r>
      </w:hyperlink>
      <w:r>
        <w:rPr>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lang w:val="ar_AE" w:bidi="ar_AE"/>
        </w:rPr>
        <w:t>ن</w:t>
      </w:r>
      <w:r>
        <w:rPr>
          <w:lang w:val="ar_AE" w:bidi="ar_AE"/>
        </w:rPr>
        <w:t>، وكل واحد يحمل صورة ابن الله</w:t>
      </w:r>
      <w:r>
        <w:rPr>
          <w:b/>
          <w:lang w:val="ar_AE" w:bidi="ar_AE"/>
        </w:rPr>
        <w:t xml:space="preserve"> </w:t>
      </w:r>
      <w:r>
        <w:rPr>
          <w:lang w:val="ar_AE" w:bidi="ar_AE"/>
        </w:rPr>
        <w:t xml:space="preserve">الوحيد. </w:t>
      </w:r>
      <w:r>
        <w:rPr>
          <w:b/>
          <w:lang w:val="ar_AE" w:bidi="ar_AE"/>
        </w:rPr>
        <w:t xml:space="preserve">إن </w:t>
      </w:r>
      <w:r>
        <w:rPr>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hyperlink r:id="rId567">
        <w:r>
          <w:rPr>
            <w:lang w:val="ar_AE" w:bidi="ar_AE"/>
          </w:rPr>
          <w:rPr>
            <w:color w:val="0000EE"/>
            <w:u w:val="single"/>
          </w:rPr>
          <w:t>يوحنا 1: 12</w:t>
        </w:r>
      </w:hyperlink>
      <w:r>
        <w:rPr>
          <w:lang w:val="ar_AE" w:bidi="ar_AE"/>
        </w:rPr>
        <w:t>) والآن يمكنهم أن يَصِلوا إلى الأب بالابن (</w:t>
      </w:r>
      <w:hyperlink r:id="rId568">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ابنة فرعون</w:t>
      </w:r>
      <w:r>
        <w:rPr>
          <w:lang w:val="ar_AE" w:bidi="ar_AE"/>
        </w:rPr>
      </w:r>
    </w:p>
    <w:p>
      <w:pPr>
        <w:bidi/>
      </w:pPr>
      <w:r>
        <w:rPr>
          <w:lang w:val="ar_AE" w:bidi="ar_AE"/>
        </w:rPr>
      </w:r>
      <w:r>
        <w:rPr>
          <w:lang w:val="ar_AE" w:bidi="ar_AE"/>
        </w:rPr>
        <w:t>1. الأميرة المصرية التي أنقذت الرضيع موسى واتخذته لنفسها ابنًا (</w:t>
      </w:r>
      <w:hyperlink r:id="rId569">
        <w:r>
          <w:rPr>
            <w:lang w:val="ar_AE" w:bidi="ar_AE"/>
          </w:rPr>
          <w:rPr>
            <w:color w:val="0000EE"/>
            <w:u w:val="single"/>
          </w:rPr>
          <w:t>خروج 2:5–10؛</w:t>
        </w:r>
      </w:hyperlink>
      <w:r>
        <w:rPr>
          <w:lang w:val="ar_AE" w:bidi="ar_AE"/>
        </w:rPr>
        <w:t xml:space="preserve"> </w:t>
      </w:r>
      <w:hyperlink r:id="rId570">
        <w:r>
          <w:rPr>
            <w:lang w:val="ar_AE" w:bidi="ar_AE"/>
          </w:rPr>
          <w:rPr>
            <w:color w:val="0000EE"/>
            <w:u w:val="single"/>
          </w:rPr>
          <w:t>أعمال الرسل 7:21؛</w:t>
        </w:r>
      </w:hyperlink>
      <w:r>
        <w:rPr>
          <w:lang w:val="ar_AE" w:bidi="ar_AE"/>
        </w:rPr>
        <w:t xml:space="preserve"> </w:t>
      </w:r>
      <w:hyperlink r:id="rId571">
        <w:r>
          <w:rPr>
            <w:lang w:val="ar_AE" w:bidi="ar_AE"/>
          </w:rPr>
          <w:rPr>
            <w:color w:val="0000EE"/>
            <w:u w:val="single"/>
          </w:rPr>
          <w:t>عبرانيين 11:24</w:t>
        </w:r>
      </w:hyperlink>
      <w:r>
        <w:rPr>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lang w:val="ar_AE" w:bidi="ar_AE"/>
        </w:rPr>
      </w:r>
      <w:r>
        <w:rPr>
          <w:lang w:val="ar_AE" w:bidi="ar_AE"/>
        </w:rPr>
        <w:t xml:space="preserve">2. أميرة مصرية كانت إحدى زوجتي </w:t>
      </w:r>
      <w:r>
        <w:rPr>
          <w:lang w:val="ar_AE" w:bidi="ar_AE"/>
        </w:rPr>
        <w:t xml:space="preserve">مَرَد </w:t>
      </w:r>
      <w:r>
        <w:rPr>
          <w:lang w:val="ar_AE" w:bidi="ar_AE"/>
        </w:rPr>
        <w:t>(من نسل كالب)، أنجبت له ثلاثة أولاد (</w:t>
      </w:r>
      <w:hyperlink r:id="rId572">
        <w:r>
          <w:rPr>
            <w:lang w:val="ar_AE" w:bidi="ar_AE"/>
          </w:rPr>
          <w:rPr>
            <w:color w:val="0000EE"/>
            <w:u w:val="single"/>
          </w:rPr>
          <w:t>1أخبار الأيام 4:17</w:t>
        </w:r>
      </w:hyperlink>
      <w:r>
        <w:rPr>
          <w:lang w:val="ar_AE" w:bidi="ar_AE"/>
        </w:rPr>
        <w:t>). واسمها بثية (الذي معناه "ابنة الرب") يوحي ضمنًا بأنها تحوَّلت إلى عبادة إله إسرائيل. ولسنا نعرف أيَّ فرعون كان والدها.</w:t>
      </w:r>
    </w:p>
    <w:p>
      <w:pPr>
        <w:bidi/>
      </w:pPr>
      <w:r>
        <w:rPr>
          <w:lang w:val="ar_AE" w:bidi="ar_AE"/>
        </w:rPr>
      </w:r>
      <w:r>
        <w:rPr>
          <w:lang w:val="ar_AE" w:bidi="ar_AE"/>
        </w:rPr>
        <w:t>3. الأميرة التي تزوَّجها سليمان من أجل إبرام تحالف مع مصر. وربما كان والدها هو سيآمون (978–959 ق.م.). وقد أعطَى سليمان مدينة جازر مهرًا (</w:t>
      </w:r>
      <w:hyperlink r:id="rId573">
        <w:r>
          <w:rPr>
            <w:lang w:val="ar_AE" w:bidi="ar_AE"/>
          </w:rPr>
          <w:rPr>
            <w:color w:val="0000EE"/>
            <w:u w:val="single"/>
          </w:rPr>
          <w:t>1ملوك 3:1؛</w:t>
        </w:r>
      </w:hyperlink>
      <w:r>
        <w:rPr>
          <w:lang w:val="ar_AE" w:bidi="ar_AE"/>
        </w:rPr>
        <w:t xml:space="preserve"> </w:t>
      </w:r>
      <w:hyperlink r:id="rId574">
        <w:r>
          <w:rPr>
            <w:lang w:val="ar_AE" w:bidi="ar_AE"/>
          </w:rPr>
          <w:rPr>
            <w:color w:val="0000EE"/>
            <w:u w:val="single"/>
          </w:rPr>
          <w:t>9:16؛</w:t>
        </w:r>
      </w:hyperlink>
      <w:r>
        <w:rPr>
          <w:lang w:val="ar_AE" w:bidi="ar_AE"/>
        </w:rPr>
        <w:t xml:space="preserve"> </w:t>
      </w:r>
      <w:hyperlink r:id="rId575">
        <w:r>
          <w:rPr>
            <w:lang w:val="ar_AE" w:bidi="ar_AE"/>
          </w:rPr>
          <w:rPr>
            <w:color w:val="0000EE"/>
            <w:u w:val="single"/>
          </w:rPr>
          <w:t>11:1</w:t>
        </w:r>
      </w:hyperlink>
      <w:r>
        <w:rPr>
          <w:lang w:val="ar_AE" w:bidi="ar_AE"/>
        </w:rPr>
        <w:t>). وبنى لها سليمان قصرًا في أورشليم لأنه لم يرد أن تسكن في بيت داود (</w:t>
      </w:r>
      <w:hyperlink r:id="rId576">
        <w:r>
          <w:rPr>
            <w:lang w:val="ar_AE" w:bidi="ar_AE"/>
          </w:rPr>
          <w:rPr>
            <w:color w:val="0000EE"/>
            <w:u w:val="single"/>
          </w:rPr>
          <w:t>1ملوك 7:8؛</w:t>
        </w:r>
      </w:hyperlink>
      <w:r>
        <w:rPr>
          <w:lang w:val="ar_AE" w:bidi="ar_AE"/>
        </w:rPr>
        <w:t xml:space="preserve"> </w:t>
      </w:r>
      <w:hyperlink r:id="rId577">
        <w:r>
          <w:rPr>
            <w:lang w:val="ar_AE" w:bidi="ar_AE"/>
          </w:rPr>
          <w:rPr>
            <w:color w:val="0000EE"/>
            <w:u w:val="single"/>
          </w:rPr>
          <w:t>9:24؛</w:t>
        </w:r>
      </w:hyperlink>
      <w:r>
        <w:rPr>
          <w:lang w:val="ar_AE" w:bidi="ar_AE"/>
        </w:rPr>
        <w:t xml:space="preserve"> </w:t>
      </w:r>
      <w:hyperlink r:id="rId578">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79">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ابْنَيِ الرَّعْدِ</w:t>
      </w:r>
      <w:r>
        <w:rPr>
          <w:lang w:val="ar_AE" w:bidi="ar_AE"/>
        </w:rPr>
      </w:r>
    </w:p>
    <w:p>
      <w:pPr>
        <w:bidi/>
      </w:pPr>
      <w:r>
        <w:rPr>
          <w:lang w:val="ar_AE" w:bidi="ar_AE"/>
        </w:rPr>
      </w:r>
      <w:r>
        <w:rPr>
          <w:lang w:val="ar_AE" w:bidi="ar_AE"/>
        </w:rPr>
        <w:t>هو ترجمة كلمة "بُوَانَرْجِسَ،" وهو الاسم الذي أعطاه يسوع ليعقوب ويوحنا (</w:t>
      </w:r>
      <w:hyperlink r:id="rId579">
        <w:r>
          <w:rPr>
            <w:lang w:val="ar_AE" w:bidi="ar_AE"/>
          </w:rPr>
          <w:rPr>
            <w:color w:val="0000EE"/>
            <w:u w:val="single"/>
          </w:rPr>
          <w:t>مرقس ٣: ١٧</w:t>
        </w:r>
      </w:hyperlink>
      <w:r>
        <w:rPr>
          <w:lang w:val="ar_AE" w:bidi="ar_AE"/>
        </w:rPr>
        <w:t xml:space="preserve">). </w:t>
      </w:r>
      <w:r>
        <w:rPr>
          <w:i/>
          <w:lang w:val="ar_AE" w:bidi="ar_AE"/>
        </w:rPr>
        <w:t>انظر</w:t>
      </w:r>
      <w:r>
        <w:rPr>
          <w:lang w:val="ar_AE" w:bidi="ar_AE"/>
        </w:rPr>
        <w:t xml:space="preserve"> </w:t>
      </w:r>
      <w:r>
        <w:rPr>
          <w:lang w:val="ar_AE" w:bidi="ar_AE"/>
        </w:rPr>
        <w:t>بُوَانَرْجِسَِسَ</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2"/>
        <w:bidi/>
      </w:pPr>
      <w:r>
        <w:rPr>
          <w:lang w:val="ar_AE" w:bidi="ar_AE"/>
        </w:rPr>
        <w:t>أَبْنَيْر</w:t>
      </w:r>
    </w:p>
    <w:p>
      <w:pPr>
        <w:bidi/>
      </w:pPr>
      <w:r>
        <w:rPr>
          <w:lang w:val="ar_AE" w:bidi="ar_AE"/>
        </w:rPr>
      </w:r>
      <w:r>
        <w:rPr>
          <w:lang w:val="ar_AE" w:bidi="ar_AE"/>
        </w:rPr>
        <w:t>هو ابن نَيْرَ وابن عم شَاول. كان أَبْنَيْرُ قائدًا في جيش شَاول (</w:t>
      </w:r>
      <w:hyperlink r:id="rId580">
        <w:r>
          <w:rPr>
            <w:lang w:val="ar_AE" w:bidi="ar_AE"/>
          </w:rPr>
          <w:rPr>
            <w:color w:val="0000EE"/>
            <w:u w:val="single"/>
          </w:rPr>
          <w:t>1 صَموئِيلَ 14:50؛</w:t>
        </w:r>
      </w:hyperlink>
      <w:r>
        <w:rPr>
          <w:lang w:val="ar_AE" w:bidi="ar_AE"/>
        </w:rPr>
        <w:t xml:space="preserve"> </w:t>
      </w:r>
      <w:hyperlink r:id="rId581">
        <w:r>
          <w:rPr>
            <w:lang w:val="ar_AE" w:bidi="ar_AE"/>
          </w:rPr>
          <w:rPr>
            <w:color w:val="0000EE"/>
            <w:u w:val="single"/>
          </w:rPr>
          <w:t>17:55</w:t>
        </w:r>
      </w:hyperlink>
      <w:r>
        <w:rPr>
          <w:lang w:val="ar_AE" w:bidi="ar_AE"/>
        </w:rPr>
        <w:t>). كان يحظى باحترام كبير من شَاول، حتى أنه كان يأكل على مائدة الملِك مع دَاود ويونَاثَان (</w:t>
      </w:r>
      <w:hyperlink r:id="rId582">
        <w:r>
          <w:rPr>
            <w:lang w:val="ar_AE" w:bidi="ar_AE"/>
          </w:rPr>
          <w:rPr>
            <w:color w:val="0000EE"/>
            <w:u w:val="single"/>
          </w:rPr>
          <w:t>1 صَموئِيل 20:25</w:t>
        </w:r>
      </w:hyperlink>
      <w:r>
        <w:rPr>
          <w:lang w:val="ar_AE" w:bidi="ar_AE"/>
        </w:rPr>
        <w:t>).</w:t>
      </w:r>
    </w:p>
    <w:p>
      <w:pPr>
        <w:bidi/>
      </w:pPr>
      <w:r>
        <w:rPr>
          <w:lang w:val="ar_AE" w:bidi="ar_AE"/>
        </w:rPr>
      </w:r>
      <w:r>
        <w:rPr>
          <w:lang w:val="ar_AE" w:bidi="ar_AE"/>
        </w:rPr>
        <w:t xml:space="preserve">بعد خمس سنوات من وفاة شَاول، جعل أَبْنَيْر ابن شَاول، </w:t>
      </w:r>
      <w:r>
        <w:rPr>
          <w:lang w:val="ar_AE" w:bidi="ar_AE"/>
        </w:rPr>
        <w:t>إِيشْبُوشَث</w:t>
      </w:r>
      <w:r>
        <w:rPr>
          <w:lang w:val="ar_AE" w:bidi="ar_AE"/>
        </w:rPr>
        <w:t>، ملكًا على إِسْرَائِيل (</w:t>
      </w:r>
      <w:hyperlink r:id="rId583">
        <w:r>
          <w:rPr>
            <w:lang w:val="ar_AE" w:bidi="ar_AE"/>
          </w:rPr>
          <w:rPr>
            <w:color w:val="0000EE"/>
            <w:u w:val="single"/>
          </w:rPr>
          <w:t>2 صَموئِيلَ 2:8</w:t>
        </w:r>
      </w:hyperlink>
      <w:r>
        <w:rPr>
          <w:lang w:val="ar_AE" w:bidi="ar_AE"/>
        </w:rPr>
        <w:t>–</w:t>
      </w:r>
      <w:hyperlink r:id="rId583">
        <w:r>
          <w:rPr>
            <w:lang w:val="ar_AE" w:bidi="ar_AE"/>
          </w:rPr>
          <w:rPr>
            <w:color w:val="0000EE"/>
            <w:u w:val="single"/>
          </w:rPr>
          <w:t>9</w:t>
        </w:r>
      </w:hyperlink>
      <w:r>
        <w:rPr>
          <w:lang w:val="ar_AE" w:bidi="ar_AE"/>
        </w:rPr>
        <w:t xml:space="preserve">). استمرت الحرب بين </w:t>
      </w:r>
      <w:r>
        <w:rPr>
          <w:lang w:val="ar_AE" w:bidi="ar_AE"/>
        </w:rPr>
        <w:t>إِيشْبُوشَث</w:t>
      </w:r>
      <w:r>
        <w:rPr>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lang w:val="ar_AE" w:bidi="ar_AE"/>
        </w:rPr>
      </w:r>
      <w:r>
        <w:rPr>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lang w:val="ar_AE" w:bidi="ar_AE"/>
        </w:rPr>
      </w:r>
      <w:r>
        <w:rPr>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hyperlink r:id="rId584">
        <w:r>
          <w:rPr>
            <w:lang w:val="ar_AE" w:bidi="ar_AE"/>
          </w:rPr>
          <w:rPr>
            <w:color w:val="0000EE"/>
            <w:u w:val="single"/>
          </w:rPr>
          <w:t>2 صَموئِيلَ 3:7</w:t>
        </w:r>
      </w:hyperlink>
      <w:r>
        <w:rPr>
          <w:lang w:val="ar_AE" w:bidi="ar_AE"/>
        </w:rPr>
        <w:t>–</w:t>
      </w:r>
      <w:hyperlink r:id="rId584">
        <w:r>
          <w:rPr>
            <w:lang w:val="ar_AE" w:bidi="ar_AE"/>
          </w:rPr>
          <w:rPr>
            <w:color w:val="0000EE"/>
            <w:u w:val="single"/>
          </w:rPr>
          <w:t>34</w:t>
        </w:r>
      </w:hyperlink>
      <w:r>
        <w:rPr>
          <w:lang w:val="ar_AE" w:bidi="ar_AE"/>
        </w:rPr>
        <w:t>). أدان دَاودَ يوآب لقتله أَبْنَيْر.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r>
      <w:r>
        <w:rPr>
          <w:lang w:val="ar_AE" w:bidi="ar_AE"/>
        </w:rPr>
      </w:r>
    </w:p>
    <w:p>
      <w:pPr>
        <w:bidi/>
      </w:pPr>
      <w:r>
        <w:rPr>
          <w:lang w:val="ar_AE" w:bidi="ar_AE"/>
        </w:rPr>
      </w:r>
    </w:p>
    <w:p>
      <w:pPr>
        <w:pStyle w:val="Heading2"/>
        <w:bidi/>
      </w:pPr>
      <w:r>
        <w:rPr>
          <w:lang w:val="ar_AE" w:bidi="ar_AE"/>
        </w:rPr>
        <w:t>أَبُو عَلْبُون</w:t>
      </w:r>
      <w:r>
        <w:rPr>
          <w:lang w:val="ar_AE" w:bidi="ar_AE"/>
        </w:rPr>
      </w:r>
    </w:p>
    <w:p>
      <w:pPr>
        <w:pStyle w:val="Heading2"/>
        <w:bidi/>
      </w:pPr>
      <w:r>
        <w:rPr>
          <w:lang w:val="ar_AE" w:bidi="ar_AE"/>
        </w:rPr>
        <w:t>أَبُو عَلْبُون</w:t>
      </w:r>
    </w:p>
    <w:p>
      <w:pPr>
        <w:bidi/>
      </w:pPr>
      <w:r>
        <w:rPr>
          <w:lang w:val="ar_AE" w:bidi="ar_AE"/>
        </w:rPr>
      </w:r>
      <w:r>
        <w:rPr>
          <w:lang w:val="ar_AE" w:bidi="ar_AE"/>
        </w:rPr>
        <w:t xml:space="preserve">اسم بديل </w:t>
      </w:r>
      <w:r>
        <w:rPr>
          <w:lang w:val="ar_AE" w:bidi="ar_AE"/>
        </w:rPr>
        <w:t xml:space="preserve">للاسم أبِيئِيلَ </w:t>
      </w:r>
      <w:r>
        <w:rPr>
          <w:lang w:val="ar_AE" w:bidi="ar_AE"/>
        </w:rPr>
        <w:t xml:space="preserve">في </w:t>
      </w:r>
      <w:hyperlink r:id="rId585">
        <w:r>
          <w:rPr>
            <w:lang w:val="ar_AE" w:bidi="ar_AE"/>
          </w:rPr>
          <w:rPr>
            <w:color w:val="0000EE"/>
            <w:u w:val="single"/>
          </w:rPr>
          <w:t>٢ صموئيل 23: 31</w:t>
        </w:r>
      </w:hyperlink>
      <w:r>
        <w:rPr>
          <w:lang w:val="ar_AE" w:bidi="ar_AE"/>
        </w:rPr>
        <w:t xml:space="preserve">. انظر </w:t>
      </w:r>
      <w:r>
        <w:rPr>
          <w:lang w:val="ar_AE" w:bidi="ar_AE"/>
        </w:rPr>
        <w:t>أَبِيئِيلَ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أبوبوس</w:t>
      </w:r>
      <w:r>
        <w:rPr>
          <w:lang w:val="ar_AE" w:bidi="ar_AE"/>
        </w:rPr>
      </w:r>
    </w:p>
    <w:p>
      <w:pPr>
        <w:bidi/>
      </w:pPr>
      <w:r>
        <w:rPr>
          <w:lang w:val="ar_AE" w:bidi="ar_AE"/>
        </w:rPr>
      </w:r>
      <w:r>
        <w:rPr>
          <w:lang w:val="ar_AE" w:bidi="ar_AE"/>
        </w:rPr>
        <w:t>أبا بطليموس. كان بطليموس حاكمًا عسكريًا في أَرِيحَا. قتل حماه، سِمْعَان المكابي، واثنين من أبناء سِمْعَان في عام 134 قبل الميلاد (</w:t>
      </w:r>
      <w:hyperlink r:id="rId586">
        <w:r>
          <w:rPr>
            <w:lang w:val="ar_AE" w:bidi="ar_AE"/>
          </w:rPr>
          <w:rPr>
            <w:color w:val="0000EE"/>
            <w:u w:val="single"/>
          </w:rPr>
          <w:t>1 مكابيين 16:11</w:t>
        </w:r>
      </w:hyperlink>
      <w:r>
        <w:rPr>
          <w:lang w:val="ar_AE" w:bidi="ar_AE"/>
        </w:rPr>
        <w:t>–</w:t>
      </w:r>
      <w:hyperlink r:id="rId586">
        <w:r>
          <w:rPr>
            <w:lang w:val="ar_AE" w:bidi="ar_AE"/>
          </w:rPr>
          <w:rPr>
            <w:color w:val="0000EE"/>
            <w:u w:val="single"/>
          </w:rPr>
          <w:t>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عصر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أبولوفانيس</w:t>
      </w:r>
      <w:r>
        <w:rPr>
          <w:lang w:val="ar_AE" w:bidi="ar_AE"/>
        </w:rPr>
      </w:r>
    </w:p>
    <w:p>
      <w:pPr>
        <w:bidi/>
      </w:pPr>
      <w:r>
        <w:rPr>
          <w:lang w:val="ar_AE" w:bidi="ar_AE"/>
        </w:rPr>
      </w:r>
      <w:r>
        <w:rPr>
          <w:lang w:val="ar_AE" w:bidi="ar_AE"/>
        </w:rPr>
        <w:t>محارب سوري خلال الفترة بين العهد القديم والعهد الجديد. قتل جيش يَهوذَا المكابي أبولوفانيس في قلعة تدعى جازر (</w:t>
      </w:r>
      <w:hyperlink r:id="rId587">
        <w:r>
          <w:rPr>
            <w:lang w:val="ar_AE" w:bidi="ar_AE"/>
          </w:rPr>
          <w:rPr>
            <w:color w:val="0000EE"/>
            <w:u w:val="single"/>
          </w:rPr>
          <w:t>2 مكابيين 10:37</w:t>
        </w:r>
      </w:hyperlink>
      <w:r>
        <w:rPr>
          <w:lang w:val="ar_AE" w:bidi="ar_AE"/>
        </w:rPr>
        <w:t>). حدثت وفاة أبولوفانيس بعد معركة مهمة. في تلك المعركة، اعتمد الجيش اليهودي على الرب لتحقيق النصرة. ومع ذلك، قاتل السوريون بغضب عنيف غير مسيطر عليه (</w:t>
      </w:r>
      <w:hyperlink r:id="rId588">
        <w:r>
          <w:rPr>
            <w:lang w:val="ar_AE" w:bidi="ar_AE"/>
          </w:rPr>
          <w:rPr>
            <w:color w:val="0000EE"/>
            <w:u w:val="single"/>
          </w:rPr>
          <w:t>2 مكابيين 10:24–31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أَبُولُونِيَّةَ</w:t>
      </w:r>
      <w:r>
        <w:rPr>
          <w:lang w:val="ar_AE" w:bidi="ar_AE"/>
        </w:rPr>
      </w:r>
    </w:p>
    <w:p>
      <w:pPr>
        <w:pStyle w:val="Heading2"/>
        <w:bidi/>
      </w:pPr>
      <w:r>
        <w:rPr>
          <w:lang w:val="ar_AE" w:bidi="ar_AE"/>
        </w:rPr>
        <w:t>أَبُولُونِيَّةَ</w:t>
      </w:r>
    </w:p>
    <w:p>
      <w:pPr>
        <w:bidi/>
      </w:pPr>
      <w:r>
        <w:rPr>
          <w:lang w:val="ar_AE" w:bidi="ar_AE"/>
        </w:rPr>
      </w:r>
      <w:r>
        <w:rPr>
          <w:lang w:val="ar_AE" w:bidi="ar_AE"/>
        </w:rPr>
        <w:t>مدينة واقعة على طريق إغناطيا شرق مكدونية. اجتاز بولس في أَبُولُونِيَّةَ في رحلته التبشيرية الثانية (</w:t>
      </w:r>
      <w:hyperlink r:id="rId589">
        <w:r>
          <w:rPr>
            <w:lang w:val="ar_AE" w:bidi="ar_AE"/>
          </w:rPr>
          <w:rPr>
            <w:color w:val="0000EE"/>
            <w:u w:val="single"/>
          </w:rPr>
          <w:t>أعمال الرسل 17:1)،</w:t>
        </w:r>
      </w:hyperlink>
      <w:r>
        <w:rPr>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lang w:val="ar_AE" w:bidi="ar_AE"/>
        </w:rPr>
      </w:r>
      <w:r>
        <w:rPr>
          <w:lang w:val="ar_AE" w:bidi="ar_AE"/>
        </w:rPr>
      </w:r>
    </w:p>
    <w:p>
      <w:pPr>
        <w:bidi/>
      </w:pPr>
      <w:r>
        <w:rPr>
          <w:lang w:val="ar_AE" w:bidi="ar_AE"/>
        </w:rPr>
      </w:r>
    </w:p>
    <w:p>
      <w:pPr>
        <w:pStyle w:val="Heading2"/>
        <w:bidi/>
      </w:pPr>
      <w:r>
        <w:rPr>
          <w:lang w:val="ar_AE" w:bidi="ar_AE"/>
        </w:rPr>
        <w:t>أَبولِّيّون</w:t>
      </w:r>
      <w:r>
        <w:rPr>
          <w:lang w:val="ar_AE" w:bidi="ar_AE"/>
        </w:rPr>
      </w:r>
    </w:p>
    <w:p>
      <w:pPr>
        <w:pStyle w:val="Heading2"/>
        <w:bidi/>
      </w:pPr>
      <w:r>
        <w:rPr>
          <w:lang w:val="ar_AE" w:bidi="ar_AE"/>
        </w:rPr>
        <w:t>أَبُولِّيُّون</w:t>
      </w:r>
    </w:p>
    <w:p>
      <w:pPr>
        <w:bidi/>
      </w:pPr>
      <w:r>
        <w:rPr>
          <w:lang w:val="ar_AE" w:bidi="ar_AE"/>
        </w:rPr>
      </w:r>
      <w:r>
        <w:rPr>
          <w:lang w:val="ar_AE" w:bidi="ar_AE"/>
        </w:rPr>
        <w:t xml:space="preserve">مَلَاك من “ٱلْحفْرَةِ التي لا قاع لها” (مكان عميق ومظلم للعقاب). أَبولِّيّون يُسمى أيضاً </w:t>
      </w:r>
      <w:r>
        <w:rPr>
          <w:lang w:val="ar_AE" w:bidi="ar_AE"/>
        </w:rPr>
        <w:t>أَبَدُّون</w:t>
      </w:r>
      <w:r>
        <w:rPr>
          <w:lang w:val="ar_AE" w:bidi="ar_AE"/>
        </w:rPr>
        <w:t xml:space="preserve"> (</w:t>
      </w:r>
      <w:hyperlink r:id="rId590">
        <w:r>
          <w:rPr>
            <w:lang w:val="ar_AE" w:bidi="ar_AE"/>
          </w:rPr>
          <w:rPr>
            <w:color w:val="0000EE"/>
            <w:u w:val="single"/>
          </w:rPr>
          <w:t>رؤيا 9:11</w:t>
        </w:r>
      </w:hyperlink>
      <w:r>
        <w:rPr>
          <w:lang w:val="ar_AE" w:bidi="ar_AE"/>
        </w:rPr>
        <w:t xml:space="preserve">). </w:t>
      </w:r>
      <w:r>
        <w:rPr>
          <w:i/>
          <w:lang w:val="ar_AE" w:bidi="ar_AE"/>
        </w:rPr>
        <w:t>انظر</w:t>
      </w:r>
      <w:r>
        <w:rPr>
          <w:lang w:val="ar_AE" w:bidi="ar_AE"/>
        </w:rPr>
        <w:t xml:space="preserve"> </w:t>
      </w:r>
      <w:r>
        <w:rPr>
          <w:lang w:val="ar_AE" w:bidi="ar_AE"/>
        </w:rPr>
        <w:t>أبَدَّون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w:t>
      </w:r>
      <w:r>
        <w:rPr>
          <w:lang w:val="ar_AE" w:bidi="ar_AE"/>
        </w:rPr>
      </w:r>
    </w:p>
    <w:p>
      <w:pPr>
        <w:bidi/>
      </w:pPr>
      <w:r>
        <w:rPr>
          <w:lang w:val="ar_AE" w:bidi="ar_AE"/>
        </w:rPr>
      </w:r>
      <w:r>
        <w:rPr>
          <w:lang w:val="ar_AE" w:bidi="ar_AE"/>
        </w:rPr>
        <w:t>صيغة مختصرة من أَبِيَّا، اسم والدة ملِك يَهوذَا "حَزَقِيَّا" (</w:t>
      </w:r>
      <w:hyperlink r:id="rId591">
        <w:r>
          <w:rPr>
            <w:lang w:val="ar_AE" w:bidi="ar_AE"/>
          </w:rPr>
          <w:rPr>
            <w:color w:val="0000EE"/>
            <w:u w:val="single"/>
          </w:rPr>
          <w:t>2 ملوك 18:2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4"/>
        </w:numPr>
        <w:bidi/>
        <w:spacing w:line="240" w:lineRule="auto"/>
        <w:ind w:left="720"/>
      </w:pPr>
      <w:r>
        <w:rPr>
          <w:lang w:val="ar_AE" w:bidi="ar_AE"/>
        </w:rPr>
      </w:r>
      <w:r>
        <w:rPr>
          <w:lang w:val="ar_AE" w:bidi="ar_AE"/>
        </w:rPr>
        <w:t xml:space="preserve">هو المقابل للاسم أبيَّام في التَّرْجَمَةً الإنجليزية (الملك جيمس). كان أبيّا ابن رحبعام وقد كان ملكًا علي يهوذا، في </w:t>
      </w:r>
      <w:hyperlink r:id="rId592">
        <w:r>
          <w:rPr>
            <w:lang w:val="ar_AE" w:bidi="ar_AE"/>
          </w:rPr>
          <w:rPr>
            <w:color w:val="0000EE"/>
            <w:u w:val="single"/>
          </w:rPr>
          <w:t>أخبار الأيام الأول 3:10</w:t>
        </w:r>
      </w:hyperlink>
      <w:r>
        <w:rPr>
          <w:lang w:val="ar_AE" w:bidi="ar_AE"/>
        </w:rPr>
        <w:t xml:space="preserve"> و </w:t>
      </w:r>
      <w:hyperlink r:id="rId593">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هو المقابل للاسم أبيَّا (أبيَه) في التَّرْجَمَةً الإنجليزية (الملك جيمس) (</w:t>
      </w:r>
      <w:hyperlink r:id="rId594">
        <w:r>
          <w:rPr>
            <w:lang w:val="ar_AE" w:bidi="ar_AE"/>
          </w:rPr>
          <w:rPr>
            <w:color w:val="0000EE"/>
            <w:u w:val="single"/>
          </w:rPr>
          <w:t>لوقا 1:5</w:t>
        </w:r>
      </w:hyperlink>
      <w:r>
        <w:rPr>
          <w:lang w:val="ar_AE" w:bidi="ar_AE"/>
        </w:rPr>
        <w:t>).</w:t>
        <w:br/>
      </w:r>
      <w:r>
        <w:rPr>
          <w:i/>
          <w:lang w:val="ar_AE" w:bidi="ar_AE"/>
        </w:rPr>
        <w:t>انظر</w:t>
      </w:r>
      <w:r>
        <w:rPr>
          <w:lang w:val="ar_AE" w:bidi="ar_AE"/>
        </w:rPr>
        <w:t xml:space="preserve"> </w:t>
      </w:r>
      <w:r>
        <w:rPr>
          <w:lang w:val="ar_AE" w:bidi="ar_AE"/>
        </w:rPr>
        <w:t>أبيا (أبيَّه)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ListNumber"/>
        <w:numPr>
          <w:ilvl w:val="0"/>
          <w:numId w:val="25"/>
        </w:numPr>
        <w:bidi/>
        <w:spacing w:line="240" w:lineRule="auto"/>
        <w:ind w:left="720"/>
      </w:pPr>
      <w:r>
        <w:rPr>
          <w:lang w:val="ar_AE" w:bidi="ar_AE"/>
        </w:rPr>
      </w:r>
      <w:r>
        <w:rPr>
          <w:lang w:val="ar_AE" w:bidi="ar_AE"/>
        </w:rPr>
        <w:t>ابن صموئيل الثاني. هو وأخوه الأكبر، يوئيل، كانا قاضيين فاسدين في بئر سبع. وبسبب فسادهما، فقد طالب شيوخ إسرائيل بأن يحكمهم ملك (</w:t>
      </w:r>
      <w:hyperlink r:id="rId595">
        <w:r>
          <w:rPr>
            <w:lang w:val="ar_AE" w:bidi="ar_AE"/>
          </w:rPr>
          <w:rPr>
            <w:color w:val="0000EE"/>
            <w:u w:val="single"/>
          </w:rPr>
          <w:t>1 صموئيل 8:2</w:t>
        </w:r>
      </w:hyperlink>
      <w:r>
        <w:rPr>
          <w:lang w:val="ar_AE" w:bidi="ar_AE"/>
        </w:rPr>
        <w:t xml:space="preserve">؛ </w:t>
      </w:r>
      <w:hyperlink r:id="rId596">
        <w:r>
          <w:rPr>
            <w:lang w:val="ar_AE" w:bidi="ar_AE"/>
          </w:rPr>
          <w:rPr>
            <w:color w:val="0000EE"/>
            <w:u w:val="single"/>
          </w:rPr>
          <w:t>1 أخبار الأيام 6:28</w:t>
        </w:r>
      </w:hyperlink>
      <w:r>
        <w:rPr>
          <w:lang w:val="ar_AE" w:bidi="ar_AE"/>
        </w:rPr>
        <w:t>).</w:t>
      </w:r>
    </w:p>
    <w:p>
      <w:pPr>
        <w:pStyle w:val="ListNumber"/>
        <w:bidi/>
        <w:spacing w:line="240" w:lineRule="auto"/>
        <w:ind w:left="720"/>
      </w:pPr>
      <w:r>
        <w:rPr>
          <w:lang w:val="ar_AE" w:bidi="ar_AE"/>
        </w:rPr>
      </w:r>
      <w:r>
        <w:rPr>
          <w:lang w:val="ar_AE" w:bidi="ar_AE"/>
        </w:rPr>
        <w:t>ابن الملك يربعام الأول من مملكة إسرائيل الشمالية. ولقد أدى مرض الصبي إلى سعي عائلته للحصول على إرشاد ومعونة من النبي أخيَّا في شيلوه (</w:t>
      </w:r>
      <w:hyperlink r:id="rId597">
        <w:r>
          <w:rPr>
            <w:lang w:val="ar_AE" w:bidi="ar_AE"/>
          </w:rPr>
          <w:rPr>
            <w:color w:val="0000EE"/>
            <w:u w:val="single"/>
          </w:rPr>
          <w:t>1 ملوك 14:1</w:t>
        </w:r>
      </w:hyperlink>
      <w:r>
        <w:rPr>
          <w:lang w:val="ar_AE" w:bidi="ar_AE"/>
        </w:rPr>
        <w:t>–</w:t>
      </w:r>
      <w:hyperlink r:id="rId597">
        <w:r>
          <w:rPr>
            <w:lang w:val="ar_AE" w:bidi="ar_AE"/>
          </w:rPr>
          <w:rPr>
            <w:color w:val="0000EE"/>
            <w:u w:val="single"/>
          </w:rPr>
          <w:t>2</w:t>
        </w:r>
      </w:hyperlink>
      <w:r>
        <w:rPr>
          <w:lang w:val="ar_AE" w:bidi="ar_AE"/>
        </w:rPr>
        <w:t>).</w:t>
      </w:r>
    </w:p>
    <w:p>
      <w:pPr>
        <w:pStyle w:val="ListNumber"/>
        <w:bidi/>
        <w:spacing w:line="240" w:lineRule="auto"/>
        <w:ind w:left="720"/>
      </w:pPr>
      <w:r>
        <w:rPr>
          <w:lang w:val="ar_AE" w:bidi="ar_AE"/>
        </w:rPr>
      </w:r>
      <w:r>
        <w:rPr>
          <w:lang w:val="ar_AE" w:bidi="ar_AE"/>
        </w:rPr>
        <w:t xml:space="preserve">اسم آخر لأبيَّام، ملك يهوذا، في </w:t>
      </w:r>
      <w:hyperlink r:id="rId598">
        <w:r>
          <w:rPr>
            <w:lang w:val="ar_AE" w:bidi="ar_AE"/>
          </w:rPr>
          <w:rPr>
            <w:color w:val="0000EE"/>
            <w:u w:val="single"/>
          </w:rPr>
          <w:t>أخبار الأيام الثاني 12:16–14:1</w:t>
        </w:r>
      </w:hyperlink>
      <w:r>
        <w:rPr>
          <w:lang w:val="ar_AE" w:bidi="ar_AE"/>
        </w:rPr>
        <w:t xml:space="preserve"> و</w:t>
      </w:r>
      <w:hyperlink r:id="rId593">
        <w:r>
          <w:rPr>
            <w:lang w:val="ar_AE" w:bidi="ar_AE"/>
          </w:rPr>
          <w:rPr>
            <w:color w:val="0000EE"/>
            <w:u w:val="single"/>
          </w:rPr>
          <w:t>متى 1:7</w:t>
        </w:r>
      </w:hyperlink>
      <w:r>
        <w:rPr>
          <w:lang w:val="ar_AE" w:bidi="ar_AE"/>
        </w:rPr>
        <w:t>.</w:t>
        <w:br/>
      </w:r>
      <w:r>
        <w:rPr>
          <w:i/>
          <w:lang w:val="ar_AE" w:bidi="ar_AE"/>
        </w:rPr>
        <w:t>انظر</w:t>
      </w:r>
      <w:r>
        <w:rPr>
          <w:lang w:val="ar_AE" w:bidi="ar_AE"/>
        </w:rPr>
        <w:t xml:space="preserve"> </w:t>
      </w:r>
      <w:r>
        <w:rPr>
          <w:lang w:val="ar_AE" w:bidi="ar_AE"/>
        </w:rPr>
        <w:t>أبيَّام</w:t>
      </w:r>
      <w:r>
        <w:rPr>
          <w:lang w:val="ar_AE" w:bidi="ar_AE"/>
        </w:rPr>
        <w:t>.</w:t>
      </w:r>
    </w:p>
    <w:p>
      <w:pPr>
        <w:pStyle w:val="ListNumber"/>
        <w:bidi/>
        <w:spacing w:line="240" w:lineRule="auto"/>
        <w:ind w:left="720"/>
      </w:pPr>
      <w:r>
        <w:rPr>
          <w:lang w:val="ar_AE" w:bidi="ar_AE"/>
        </w:rPr>
      </w:r>
      <w:r>
        <w:rPr>
          <w:lang w:val="ar_AE" w:bidi="ar_AE"/>
        </w:rPr>
        <w:t>اسم زوجة آحاز، وأم الملك حزقيا (</w:t>
      </w:r>
      <w:hyperlink r:id="rId591">
        <w:r>
          <w:rPr>
            <w:lang w:val="ar_AE" w:bidi="ar_AE"/>
          </w:rPr>
          <w:rPr>
            <w:color w:val="0000EE"/>
            <w:u w:val="single"/>
          </w:rPr>
          <w:t>2 ملوك 18:2</w:t>
        </w:r>
      </w:hyperlink>
      <w:r>
        <w:rPr>
          <w:lang w:val="ar_AE" w:bidi="ar_AE"/>
        </w:rPr>
        <w:t>). أحيانًا تُكتب في صيغة "آبي" أو "أبية" (</w:t>
      </w:r>
      <w:hyperlink r:id="rId599">
        <w:r>
          <w:rPr>
            <w:lang w:val="ar_AE" w:bidi="ar_AE"/>
          </w:rPr>
          <w:rPr>
            <w:color w:val="0000EE"/>
            <w:u w:val="single"/>
          </w:rPr>
          <w:t>2 أخبار الأيام 29:1</w:t>
        </w:r>
      </w:hyperlink>
      <w:r>
        <w:rPr>
          <w:lang w:val="ar_AE" w:bidi="ar_AE"/>
        </w:rPr>
        <w:t>). وقد كانت ابنة زكريا.</w:t>
      </w:r>
    </w:p>
    <w:p>
      <w:pPr>
        <w:pStyle w:val="ListNumber"/>
        <w:bidi/>
        <w:spacing w:line="240" w:lineRule="auto"/>
        <w:ind w:left="720"/>
      </w:pPr>
      <w:r>
        <w:rPr>
          <w:lang w:val="ar_AE" w:bidi="ar_AE"/>
        </w:rPr>
      </w:r>
      <w:r>
        <w:rPr>
          <w:lang w:val="ar_AE" w:bidi="ar_AE"/>
        </w:rPr>
        <w:t>ابن باكر من سبط بنيامين (</w:t>
      </w:r>
      <w:hyperlink r:id="rId600">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اللاوي الذي ترأس الفِرْقَة الثامنة من الفرق الكهنوتية الأربعة والعشرين التي أسسها الملك داود (</w:t>
      </w:r>
      <w:hyperlink r:id="rId601">
        <w:r>
          <w:rPr>
            <w:lang w:val="ar_AE" w:bidi="ar_AE"/>
          </w:rPr>
          <w:rPr>
            <w:color w:val="0000EE"/>
            <w:u w:val="single"/>
          </w:rPr>
          <w:t>1 أخبار الأيام 24:10</w:t>
        </w:r>
      </w:hyperlink>
      <w:r>
        <w:rPr>
          <w:lang w:val="ar_AE" w:bidi="ar_AE"/>
        </w:rPr>
        <w:t xml:space="preserve">; </w:t>
      </w:r>
      <w:hyperlink r:id="rId594">
        <w:r>
          <w:rPr>
            <w:lang w:val="ar_AE" w:bidi="ar_AE"/>
          </w:rPr>
          <w:rPr>
            <w:color w:val="0000EE"/>
            <w:u w:val="single"/>
          </w:rPr>
          <w:t>لوقا 1:5</w:t>
        </w:r>
      </w:hyperlink>
      <w:r>
        <w:rPr>
          <w:lang w:val="ar_AE" w:bidi="ar_AE"/>
        </w:rPr>
        <w:t>).</w:t>
      </w:r>
    </w:p>
    <w:p>
      <w:pPr>
        <w:pStyle w:val="ListNumber"/>
        <w:bidi/>
        <w:spacing w:line="240" w:lineRule="auto"/>
        <w:ind w:left="720"/>
      </w:pPr>
      <w:r>
        <w:rPr>
          <w:lang w:val="ar_AE" w:bidi="ar_AE"/>
        </w:rPr>
      </w:r>
      <w:r>
        <w:rPr>
          <w:lang w:val="ar_AE" w:bidi="ar_AE"/>
        </w:rPr>
        <w:t>رئيس عائلة كهنوتية، وقد ختم مع نحميا وآخرين ميثاق عزرا بأن يكونوا أمناء لله وذلك بعد الرجوع من السبي في بابل (</w:t>
      </w:r>
      <w:hyperlink r:id="rId602">
        <w:r>
          <w:rPr>
            <w:lang w:val="ar_AE" w:bidi="ar_AE"/>
          </w:rPr>
          <w:rPr>
            <w:color w:val="0000EE"/>
            <w:u w:val="single"/>
          </w:rPr>
          <w:t>نحميا 10:7</w:t>
        </w:r>
      </w:hyperlink>
      <w:r>
        <w:rPr>
          <w:lang w:val="ar_AE" w:bidi="ar_AE"/>
        </w:rPr>
        <w:t>).</w:t>
      </w:r>
    </w:p>
    <w:p>
      <w:pPr>
        <w:pStyle w:val="ListNumber"/>
        <w:bidi/>
        <w:spacing w:line="240" w:lineRule="auto"/>
        <w:ind w:left="720"/>
      </w:pPr>
      <w:r>
        <w:rPr>
          <w:lang w:val="ar_AE" w:bidi="ar_AE"/>
        </w:rPr>
      </w:r>
      <w:r>
        <w:rPr>
          <w:lang w:val="ar_AE" w:bidi="ar_AE"/>
        </w:rPr>
        <w:t>رئيس عائلة كهنوتية عاد إلى أورشليم مع زربابل بعد السبي في بابل (</w:t>
      </w:r>
      <w:hyperlink r:id="rId603">
        <w:r>
          <w:rPr>
            <w:lang w:val="ar_AE" w:bidi="ar_AE"/>
          </w:rPr>
          <w:rPr>
            <w:color w:val="0000EE"/>
            <w:u w:val="single"/>
          </w:rPr>
          <w:t>نحميا 12:4</w:t>
        </w:r>
      </w:hyperlink>
      <w:r>
        <w:rPr>
          <w:lang w:val="ar_AE" w:bidi="ar_AE"/>
        </w:rPr>
        <w:t>). وربما كان من نفس العائلة مثل #7.</w:t>
      </w:r>
      <w:r>
        <w:rPr>
          <w:lang w:val="ar_AE" w:bidi="ar_AE"/>
        </w:rPr>
      </w:r>
      <w:r>
        <w:rPr>
          <w:lang w:val="ar_AE" w:bidi="ar_AE"/>
        </w:rPr>
      </w:r>
    </w:p>
    <w:p>
      <w:pPr>
        <w:bidi/>
      </w:pPr>
      <w:r>
        <w:rPr>
          <w:lang w:val="ar_AE" w:bidi="ar_AE"/>
        </w:rPr>
      </w:r>
    </w:p>
    <w:p>
      <w:pPr>
        <w:pStyle w:val="Heading2"/>
        <w:bidi/>
      </w:pPr>
      <w:r>
        <w:rPr>
          <w:lang w:val="ar_AE" w:bidi="ar_AE"/>
        </w:rPr>
        <w:t>أَبِيَّا/أَبِيَّاهُ</w:t>
      </w:r>
      <w:r>
        <w:rPr>
          <w:lang w:val="ar_AE" w:bidi="ar_AE"/>
        </w:rPr>
      </w:r>
    </w:p>
    <w:p>
      <w:pPr>
        <w:pStyle w:val="Heading2"/>
        <w:bidi/>
      </w:pPr>
      <w:r>
        <w:rPr>
          <w:lang w:val="ar_AE" w:bidi="ar_AE"/>
        </w:rPr>
        <w:t>أَبِيَّا/أَبِيَّاهُ</w:t>
      </w:r>
      <w:r>
        <w:rPr>
          <w:lang w:val="ar_AE" w:bidi="ar_AE"/>
        </w:rPr>
        <w:t>*</w:t>
      </w:r>
    </w:p>
    <w:p>
      <w:pPr>
        <w:bidi/>
      </w:pPr>
      <w:r>
        <w:rPr>
          <w:lang w:val="ar_AE" w:bidi="ar_AE"/>
        </w:rPr>
      </w:r>
      <w:r>
        <w:rPr>
          <w:lang w:val="ar_AE" w:bidi="ar_AE"/>
        </w:rPr>
        <w:t xml:space="preserve">1. اسم ابن صموئيل، في </w:t>
      </w:r>
      <w:hyperlink r:id="rId595">
        <w:r>
          <w:rPr>
            <w:lang w:val="ar_AE" w:bidi="ar_AE"/>
          </w:rPr>
          <w:rPr>
            <w:color w:val="0000EE"/>
            <w:u w:val="single"/>
          </w:rPr>
          <w:t>1صموئيل 8: 2</w:t>
        </w:r>
      </w:hyperlink>
      <w:r>
        <w:rPr>
          <w:lang w:val="ar_AE" w:bidi="ar_AE"/>
        </w:rPr>
        <w:t xml:space="preserve"> و</w:t>
      </w:r>
      <w:hyperlink r:id="rId596">
        <w:r>
          <w:rPr>
            <w:lang w:val="ar_AE" w:bidi="ar_AE"/>
          </w:rPr>
          <w:rPr>
            <w:color w:val="0000EE"/>
            <w:u w:val="single"/>
          </w:rPr>
          <w:t>1أخبار الأيام 6: 28</w:t>
        </w:r>
      </w:hyperlink>
      <w:r>
        <w:rPr>
          <w:lang w:val="ar_AE" w:bidi="ar_AE"/>
        </w:rPr>
        <w:t>.</w:t>
      </w:r>
    </w:p>
    <w:p>
      <w:pPr>
        <w:bidi/>
      </w:pPr>
      <w:r>
        <w:rPr>
          <w:lang w:val="ar_AE" w:bidi="ar_AE"/>
        </w:rPr>
      </w:r>
      <w:r>
        <w:rPr>
          <w:lang w:val="ar_AE" w:bidi="ar_AE"/>
        </w:rPr>
        <w:t xml:space="preserve">2. ترجمة البستاني فاندايك لكلمة عبرية جاءت في </w:t>
      </w:r>
      <w:hyperlink r:id="rId604">
        <w:r>
          <w:rPr>
            <w:lang w:val="ar_AE" w:bidi="ar_AE"/>
          </w:rPr>
          <w:rPr>
            <w:color w:val="0000EE"/>
            <w:u w:val="single"/>
          </w:rPr>
          <w:t>1أخبار الأيام 2: 24</w:t>
        </w:r>
      </w:hyperlink>
      <w:r>
        <w:rPr>
          <w:lang w:val="ar_AE" w:bidi="ar_AE"/>
        </w:rPr>
        <w:t xml:space="preserve">، حيث تُرجِمت إلى اسم علم يشير إلى </w:t>
      </w:r>
      <w:r>
        <w:rPr>
          <w:lang w:val="ar_AE" w:bidi="ar_AE"/>
        </w:rPr>
        <w:t>امرأة حصرون</w:t>
      </w:r>
      <w:r>
        <w:rPr>
          <w:lang w:val="ar_AE" w:bidi="ar_AE"/>
        </w:rPr>
        <w:t>. معظم الترجمات الحديثة تترجم هذه الكلمة إلى "أبيه": "</w:t>
      </w:r>
      <w:r>
        <w:rPr>
          <w:lang w:val="ar_AE" w:bidi="ar_AE"/>
        </w:rPr>
        <w:t>وبَعدَ وَفاةِ حَصْرون، دَخَلَ كالِبُ على أَفْراتَة، وكانَت لِحَصْرونَ أَبيه ٱمرَأَةً أَيضًا</w:t>
      </w:r>
      <w:r>
        <w:rPr>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lang w:val="ar_AE" w:bidi="ar_AE"/>
        </w:rPr>
      </w:r>
      <w:r>
        <w:rPr>
          <w:lang w:val="ar_AE" w:bidi="ar_AE"/>
        </w:rPr>
        <w:t xml:space="preserve">3. ابن باكر، في </w:t>
      </w:r>
      <w:hyperlink r:id="rId600">
        <w:r>
          <w:rPr>
            <w:lang w:val="ar_AE" w:bidi="ar_AE"/>
          </w:rPr>
          <w:rPr>
            <w:color w:val="0000EE"/>
            <w:u w:val="single"/>
          </w:rPr>
          <w:t>1أخبار الأيام 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أَحَد رَئِيسَيْ كهنة خلال عهد المَلِك داود. كان رئيس الكهنة الآخر هو صَادُوق الذي من الواضح أنَّ داود عَيَّنه بعد غَزْوِهِ أورشليم.</w:t>
      </w:r>
    </w:p>
    <w:p>
      <w:pPr>
        <w:bidi/>
      </w:pPr>
      <w:r>
        <w:rPr>
          <w:lang w:val="ar_AE" w:bidi="ar_AE"/>
        </w:rPr>
      </w:r>
      <w:r>
        <w:rPr>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hyperlink r:id="rId605">
        <w:r>
          <w:rPr>
            <w:lang w:val="ar_AE" w:bidi="ar_AE"/>
          </w:rPr>
          <w:rPr>
            <w:color w:val="0000EE"/>
            <w:u w:val="single"/>
          </w:rPr>
          <w:t>١ صموئيل ٢١–٢٢</w:t>
        </w:r>
      </w:hyperlink>
      <w:r>
        <w:rPr>
          <w:lang w:val="ar_AE" w:bidi="ar_AE"/>
        </w:rPr>
        <w:t>). عندما انضَمَّ أبياثار إلى داود أحضر الْأَفُودَ الذي استخدمه داود بعد ذلك في تحديد مشيئة الله (</w:t>
      </w:r>
      <w:hyperlink r:id="rId606">
        <w:r>
          <w:rPr>
            <w:lang w:val="ar_AE" w:bidi="ar_AE"/>
          </w:rPr>
          <w:rPr>
            <w:color w:val="0000EE"/>
            <w:u w:val="single"/>
          </w:rPr>
          <w:t>١ صموئيل ٢٣: ٦، ٩–١١</w:t>
        </w:r>
      </w:hyperlink>
      <w:r>
        <w:rPr>
          <w:lang w:val="ar_AE" w:bidi="ar_AE"/>
        </w:rPr>
        <w:t xml:space="preserve">؛ </w:t>
      </w:r>
      <w:hyperlink r:id="rId607">
        <w:r>
          <w:rPr>
            <w:lang w:val="ar_AE" w:bidi="ar_AE"/>
          </w:rPr>
          <w:rPr>
            <w:color w:val="0000EE"/>
            <w:u w:val="single"/>
          </w:rPr>
          <w:t>٣٠: ٧–٨</w:t>
        </w:r>
      </w:hyperlink>
      <w:r>
        <w:rPr>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lang w:val="ar_AE" w:bidi="ar_AE"/>
        </w:rPr>
      </w:r>
      <w:r>
        <w:rPr>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hyperlink r:id="rId608">
        <w:r>
          <w:rPr>
            <w:lang w:val="ar_AE" w:bidi="ar_AE"/>
          </w:rPr>
          <w:rPr>
            <w:color w:val="0000EE"/>
            <w:u w:val="single"/>
          </w:rPr>
          <w:t>١ ملوك ١: ٥–٧</w:t>
        </w:r>
      </w:hyperlink>
      <w:r>
        <w:rPr>
          <w:lang w:val="ar_AE" w:bidi="ar_AE"/>
        </w:rPr>
        <w:t>). دَعَمَ صَادُوق سُلَيْمَان الذي خَلَفَ داود بالفعل على العرش. بعد أن فَقَدَ أَبِيَاثَار حُظْوَتَه عند المَلِك الجديد، نُفِيَ إلى حقوله في عَنَاثُوثَ (</w:t>
      </w:r>
      <w:hyperlink r:id="rId609">
        <w:r>
          <w:rPr>
            <w:lang w:val="ar_AE" w:bidi="ar_AE"/>
          </w:rPr>
          <w:rPr>
            <w:color w:val="0000EE"/>
            <w:u w:val="single"/>
          </w:rPr>
          <w:t>١ ملوك ٢: ٢٦–٢٧</w:t>
        </w:r>
      </w:hyperlink>
      <w:r>
        <w:rPr>
          <w:lang w:val="ar_AE" w:bidi="ar_AE"/>
        </w:rPr>
        <w:t>)، وهي قرية تَبعُد حوالي أربعة أميال (٦.٤ كيلومترات) شمال شرق أورشليم.</w:t>
      </w:r>
    </w:p>
    <w:p>
      <w:pPr>
        <w:bidi/>
      </w:pPr>
      <w:r>
        <w:rPr>
          <w:lang w:val="ar_AE" w:bidi="ar_AE"/>
        </w:rPr>
      </w:r>
      <w:r>
        <w:rPr>
          <w:lang w:val="ar_AE" w:bidi="ar_AE"/>
        </w:rPr>
        <w:t>تُعَدُّ علاقة أبياثار بأَخِيمَالِك مُحَيِّرَة. رُبَّما كان أَخِيمَالِك هو اسم كُلٍّ من أبي أبياثار (</w:t>
      </w:r>
      <w:hyperlink r:id="rId610">
        <w:r>
          <w:rPr>
            <w:lang w:val="ar_AE" w:bidi="ar_AE"/>
          </w:rPr>
          <w:rPr>
            <w:color w:val="0000EE"/>
            <w:u w:val="single"/>
          </w:rPr>
          <w:t>١ صموئيل ٢٢: ٢٠</w:t>
        </w:r>
      </w:hyperlink>
      <w:r>
        <w:rPr>
          <w:lang w:val="ar_AE" w:bidi="ar_AE"/>
        </w:rPr>
        <w:t xml:space="preserve">؛ </w:t>
      </w:r>
      <w:hyperlink r:id="rId606">
        <w:r>
          <w:rPr>
            <w:lang w:val="ar_AE" w:bidi="ar_AE"/>
          </w:rPr>
          <w:rPr>
            <w:color w:val="0000EE"/>
            <w:u w:val="single"/>
          </w:rPr>
          <w:t>٢٣: ٦</w:t>
        </w:r>
      </w:hyperlink>
      <w:r>
        <w:rPr>
          <w:lang w:val="ar_AE" w:bidi="ar_AE"/>
        </w:rPr>
        <w:t>) وابنه (</w:t>
      </w:r>
      <w:hyperlink r:id="rId611">
        <w:r>
          <w:rPr>
            <w:lang w:val="ar_AE" w:bidi="ar_AE"/>
          </w:rPr>
          <w:rPr>
            <w:color w:val="0000EE"/>
            <w:u w:val="single"/>
          </w:rPr>
          <w:t>٢ صموئيل ٨: ١٧</w:t>
        </w:r>
      </w:hyperlink>
      <w:r>
        <w:rPr>
          <w:lang w:val="ar_AE" w:bidi="ar_AE"/>
        </w:rPr>
        <w:t xml:space="preserve">؛ </w:t>
      </w:r>
      <w:hyperlink r:id="rId612">
        <w:r>
          <w:rPr>
            <w:lang w:val="ar_AE" w:bidi="ar_AE"/>
          </w:rPr>
          <w:rPr>
            <w:color w:val="0000EE"/>
            <w:u w:val="single"/>
          </w:rPr>
          <w:t>١ أخبار الأيام ١٨: ١٦</w:t>
        </w:r>
      </w:hyperlink>
      <w:r>
        <w:rPr>
          <w:lang w:val="ar_AE" w:bidi="ar_AE"/>
        </w:rPr>
        <w:t xml:space="preserve">؛ </w:t>
      </w:r>
      <w:hyperlink r:id="rId613">
        <w:r>
          <w:rPr>
            <w:lang w:val="ar_AE" w:bidi="ar_AE"/>
          </w:rPr>
          <w:rPr>
            <w:color w:val="0000EE"/>
            <w:u w:val="single"/>
          </w:rPr>
          <w:t>٢٤: ٦</w:t>
        </w:r>
      </w:hyperlink>
      <w:r>
        <w:rPr>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hyperlink r:id="rId614">
        <w:r>
          <w:rPr>
            <w:lang w:val="ar_AE" w:bidi="ar_AE"/>
          </w:rPr>
          <w:rPr>
            <w:color w:val="0000EE"/>
            <w:u w:val="single"/>
          </w:rPr>
          <w:t>مَرقُس ٢: ٢٦</w:t>
        </w:r>
      </w:hyperlink>
      <w:r>
        <w:rPr>
          <w:lang w:val="ar_AE" w:bidi="ar_AE"/>
        </w:rPr>
        <w:t>)، في حين تَقُول رواية العهد القديم إنَّ أَخِيمَالِك كان الكاهن في ذلك الوقت (</w:t>
      </w:r>
      <w:hyperlink r:id="rId615">
        <w:r>
          <w:rPr>
            <w:lang w:val="ar_AE" w:bidi="ar_AE"/>
          </w:rPr>
          <w:rPr>
            <w:color w:val="0000EE"/>
            <w:u w:val="single"/>
          </w:rPr>
          <w:t>١ صموئيل ٢١: ١–٢</w:t>
        </w:r>
      </w:hyperlink>
      <w:r>
        <w:rPr>
          <w:lang w:val="ar_AE" w:bidi="ar_AE"/>
        </w:rPr>
        <w:t>)، وهذا التَّضَارُب الظاهر رُبَّما نَتَجَ عن خطإٍ من قِبَل أحد الناسِخين أو عن حقيقة أنَّ أَبِيَاثَار كرئيس كهنة كان أبرز من أَخِيمَالِك.</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اللاوي القهاتي، ابن أَلْقَانَة وأبو أَسِّير (</w:t>
      </w:r>
      <w:hyperlink r:id="rId616">
        <w:r>
          <w:rPr>
            <w:lang w:val="ar_AE" w:bidi="ar_AE"/>
          </w:rPr>
          <w:rPr>
            <w:color w:val="0000EE"/>
            <w:u w:val="single"/>
          </w:rPr>
          <w:t>1 أخبار الأيام 6:23، 37</w:t>
        </w:r>
      </w:hyperlink>
      <w:r>
        <w:rPr>
          <w:lang w:val="ar_AE" w:bidi="ar_AE"/>
        </w:rPr>
        <w:t xml:space="preserve">؛ </w:t>
      </w:r>
      <w:hyperlink r:id="rId617">
        <w:r>
          <w:rPr>
            <w:lang w:val="ar_AE" w:bidi="ar_AE"/>
          </w:rPr>
          <w:rPr>
            <w:color w:val="0000EE"/>
            <w:u w:val="single"/>
          </w:rPr>
          <w:t>9:19</w:t>
        </w:r>
      </w:hyperlink>
      <w:r>
        <w:rPr>
          <w:lang w:val="ar_AE" w:bidi="ar_AE"/>
        </w:rPr>
        <w:t xml:space="preserve">)؛ يُسمى أيضًا أَبِيَأَسَاف في </w:t>
      </w:r>
      <w:hyperlink r:id="rId618">
        <w:r>
          <w:rPr>
            <w:lang w:val="ar_AE" w:bidi="ar_AE"/>
          </w:rPr>
          <w:rPr>
            <w:color w:val="0000EE"/>
            <w:u w:val="single"/>
          </w:rPr>
          <w:t>خروج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أَبِيَأَسَاف</w:t>
      </w:r>
      <w:r>
        <w:rPr>
          <w:lang w:val="ar_AE" w:bidi="ar_AE"/>
        </w:rPr>
      </w:r>
    </w:p>
    <w:p>
      <w:pPr>
        <w:bidi/>
      </w:pPr>
      <w:r>
        <w:rPr>
          <w:lang w:val="ar_AE" w:bidi="ar_AE"/>
        </w:rPr>
      </w:r>
      <w:r>
        <w:rPr>
          <w:lang w:val="ar_AE" w:bidi="ar_AE"/>
        </w:rPr>
        <w:t xml:space="preserve">صيغة بديلة من أَبِيأَسَافَ، وهو من نسل قورَحَ، في </w:t>
      </w:r>
      <w:hyperlink r:id="rId618">
        <w:r>
          <w:rPr>
            <w:lang w:val="ar_AE" w:bidi="ar_AE"/>
          </w:rPr>
          <w:rPr>
            <w:color w:val="0000EE"/>
            <w:u w:val="single"/>
          </w:rPr>
          <w:t>خروج 6:24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أَبِيأَسَافَ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أَبِيَام</w:t>
      </w:r>
      <w:r>
        <w:rPr>
          <w:lang w:val="ar_AE" w:bidi="ar_AE"/>
        </w:rPr>
      </w:r>
    </w:p>
    <w:p>
      <w:pPr>
        <w:pStyle w:val="Heading2"/>
        <w:bidi/>
      </w:pPr>
      <w:r>
        <w:rPr>
          <w:lang w:val="ar_AE" w:bidi="ar_AE"/>
        </w:rPr>
        <w:t>أَبِيَام</w:t>
      </w:r>
    </w:p>
    <w:p>
      <w:pPr>
        <w:bidi/>
      </w:pPr>
      <w:r>
        <w:rPr>
          <w:lang w:val="ar_AE" w:bidi="ar_AE"/>
        </w:rPr>
      </w:r>
      <w:r>
        <w:rPr>
          <w:lang w:val="ar_AE" w:bidi="ar_AE"/>
        </w:rPr>
        <w:t xml:space="preserve">ابن </w:t>
      </w:r>
      <w:r>
        <w:rPr>
          <w:lang w:val="ar_AE" w:bidi="ar_AE"/>
        </w:rPr>
        <w:t>رَحُبْعَام</w:t>
      </w:r>
      <w:r>
        <w:rPr>
          <w:lang w:val="ar_AE" w:bidi="ar_AE"/>
        </w:rPr>
        <w:t xml:space="preserve"> وخلفًا له في حكم يهوذا. حكم من 913–910 ق.م. (</w:t>
      </w:r>
      <w:hyperlink r:id="rId592">
        <w:r>
          <w:rPr>
            <w:lang w:val="ar_AE" w:bidi="ar_AE"/>
          </w:rPr>
          <w:rPr>
            <w:color w:val="0000EE"/>
            <w:u w:val="single"/>
          </w:rPr>
          <w:t>1 أخبار 3:10</w:t>
        </w:r>
      </w:hyperlink>
      <w:r>
        <w:rPr>
          <w:lang w:val="ar_AE" w:bidi="ar_AE"/>
        </w:rPr>
        <w:t>). كان يُدعى أيضًا "</w:t>
      </w:r>
      <w:r>
        <w:rPr>
          <w:lang w:val="ar_AE" w:bidi="ar_AE"/>
        </w:rPr>
        <w:t>أَبِيَّا</w:t>
      </w:r>
      <w:r>
        <w:rPr>
          <w:lang w:val="ar_AE" w:bidi="ar_AE"/>
        </w:rPr>
        <w:t>" (</w:t>
      </w:r>
      <w:hyperlink r:id="rId619">
        <w:r>
          <w:rPr>
            <w:lang w:val="ar_AE" w:bidi="ar_AE"/>
          </w:rPr>
          <w:rPr>
            <w:color w:val="0000EE"/>
            <w:u w:val="single"/>
          </w:rPr>
          <w:t>2 أخبار 11: 18–22؛</w:t>
        </w:r>
      </w:hyperlink>
      <w:r>
        <w:rPr>
          <w:lang w:val="ar_AE" w:bidi="ar_AE"/>
        </w:rPr>
        <w:t xml:space="preserve"> </w:t>
      </w:r>
      <w:hyperlink r:id="rId620">
        <w:r>
          <w:rPr>
            <w:lang w:val="ar_AE" w:bidi="ar_AE"/>
          </w:rPr>
          <w:rPr>
            <w:color w:val="0000EE"/>
            <w:u w:val="single"/>
          </w:rPr>
          <w:t>12: 16؛</w:t>
        </w:r>
      </w:hyperlink>
      <w:r>
        <w:rPr>
          <w:lang w:val="ar_AE" w:bidi="ar_AE"/>
        </w:rPr>
        <w:t xml:space="preserve"> </w:t>
      </w:r>
      <w:hyperlink r:id="rId621">
        <w:r>
          <w:rPr>
            <w:lang w:val="ar_AE" w:bidi="ar_AE"/>
          </w:rPr>
          <w:rPr>
            <w:color w:val="0000EE"/>
            <w:u w:val="single"/>
          </w:rPr>
          <w:t>13: 1</w:t>
        </w:r>
      </w:hyperlink>
      <w:r>
        <w:rPr>
          <w:lang w:val="ar_AE" w:bidi="ar_AE"/>
        </w:rPr>
        <w:t>–</w:t>
      </w:r>
      <w:hyperlink r:id="rId621">
        <w:r>
          <w:rPr>
            <w:lang w:val="ar_AE" w:bidi="ar_AE"/>
          </w:rPr>
          <w:rPr>
            <w:color w:val="0000EE"/>
            <w:u w:val="single"/>
          </w:rPr>
          <w:t>22؛</w:t>
        </w:r>
      </w:hyperlink>
      <w:r>
        <w:rPr>
          <w:lang w:val="ar_AE" w:bidi="ar_AE"/>
        </w:rPr>
        <w:t xml:space="preserve"> </w:t>
      </w:r>
      <w:hyperlink r:id="rId622">
        <w:r>
          <w:rPr>
            <w:lang w:val="ar_AE" w:bidi="ar_AE"/>
          </w:rPr>
          <w:rPr>
            <w:color w:val="0000EE"/>
            <w:u w:val="single"/>
          </w:rPr>
          <w:t>14: 1</w:t>
        </w:r>
      </w:hyperlink>
      <w:r>
        <w:rPr>
          <w:lang w:val="ar_AE" w:bidi="ar_AE"/>
        </w:rPr>
        <w:t>).</w:t>
      </w:r>
    </w:p>
    <w:p>
      <w:pPr>
        <w:bidi/>
      </w:pPr>
      <w:r>
        <w:rPr>
          <w:lang w:val="ar_AE" w:bidi="ar_AE"/>
        </w:rPr>
      </w:r>
      <w:r>
        <w:rPr>
          <w:lang w:val="ar_AE" w:bidi="ar_AE"/>
        </w:rPr>
        <w:t xml:space="preserve">كان الحدث الأساسي في حكم </w:t>
      </w:r>
      <w:r>
        <w:rPr>
          <w:lang w:val="ar_AE" w:bidi="ar_AE"/>
        </w:rPr>
        <w:t>أَبِيَام</w:t>
      </w:r>
      <w:r>
        <w:rPr>
          <w:lang w:val="ar_AE" w:bidi="ar_AE"/>
        </w:rPr>
        <w:t xml:space="preserve"> هو حربه ضد الملك </w:t>
      </w:r>
      <w:r>
        <w:rPr>
          <w:lang w:val="ar_AE" w:bidi="ar_AE"/>
        </w:rPr>
        <w:t>يَرُبْعَام</w:t>
      </w:r>
      <w:r>
        <w:rPr>
          <w:lang w:val="ar_AE" w:bidi="ar_AE"/>
        </w:rPr>
        <w:t xml:space="preserve"> الأول ملك إسرائيل (</w:t>
      </w:r>
      <w:hyperlink r:id="rId623">
        <w:r>
          <w:rPr>
            <w:lang w:val="ar_AE" w:bidi="ar_AE"/>
          </w:rPr>
          <w:rPr>
            <w:color w:val="0000EE"/>
            <w:u w:val="single"/>
          </w:rPr>
          <w:t>2 أخبار 13:1</w:t>
        </w:r>
      </w:hyperlink>
      <w:r>
        <w:rPr>
          <w:lang w:val="ar_AE" w:bidi="ar_AE"/>
        </w:rPr>
        <w:t>–</w:t>
      </w:r>
      <w:hyperlink r:id="rId623">
        <w:r>
          <w:rPr>
            <w:lang w:val="ar_AE" w:bidi="ar_AE"/>
          </w:rPr>
          <w:rPr>
            <w:color w:val="0000EE"/>
            <w:u w:val="single"/>
          </w:rPr>
          <w:t>3</w:t>
        </w:r>
      </w:hyperlink>
      <w:r>
        <w:rPr>
          <w:lang w:val="ar_AE" w:bidi="ar_AE"/>
        </w:rPr>
        <w:t xml:space="preserve">). قبل إحدى المعارك المهمة، وقف أَبِيَام على جبل </w:t>
      </w:r>
      <w:r>
        <w:rPr>
          <w:lang w:val="ar_AE" w:bidi="ar_AE"/>
        </w:rPr>
        <w:t>صَمَارَايِم</w:t>
      </w:r>
      <w:r>
        <w:rPr>
          <w:lang w:val="ar_AE" w:bidi="ar_AE"/>
        </w:rPr>
        <w:t xml:space="preserve"> وانتقد بشدة تقسيم يَرُبْعَام للبلاد وعبادة الأوثان (</w:t>
      </w:r>
      <w:hyperlink r:id="rId624">
        <w:r>
          <w:rPr>
            <w:lang w:val="ar_AE" w:bidi="ar_AE"/>
          </w:rPr>
          <w:rPr>
            <w:color w:val="0000EE"/>
            <w:u w:val="single"/>
          </w:rPr>
          <w:t>2 أخبار 13:4</w:t>
        </w:r>
      </w:hyperlink>
      <w:r>
        <w:rPr>
          <w:lang w:val="ar_AE" w:bidi="ar_AE"/>
        </w:rPr>
        <w:t>–</w:t>
      </w:r>
      <w:hyperlink r:id="rId624">
        <w:r>
          <w:rPr>
            <w:lang w:val="ar_AE" w:bidi="ar_AE"/>
          </w:rPr>
          <w:rPr>
            <w:color w:val="0000EE"/>
            <w:u w:val="single"/>
          </w:rPr>
          <w:t>12</w:t>
        </w:r>
      </w:hyperlink>
      <w:r>
        <w:rPr>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hyperlink r:id="rId625">
        <w:r>
          <w:rPr>
            <w:lang w:val="ar_AE" w:bidi="ar_AE"/>
          </w:rPr>
          <w:rPr>
            <w:color w:val="0000EE"/>
            <w:u w:val="single"/>
          </w:rPr>
          <w:t>2 أخبار 13: 13</w:t>
        </w:r>
      </w:hyperlink>
      <w:r>
        <w:rPr>
          <w:lang w:val="ar_AE" w:bidi="ar_AE"/>
        </w:rPr>
        <w:t>–</w:t>
      </w:r>
      <w:hyperlink r:id="rId625">
        <w:r>
          <w:rPr>
            <w:lang w:val="ar_AE" w:bidi="ar_AE"/>
          </w:rPr>
          <w:rPr>
            <w:color w:val="0000EE"/>
            <w:u w:val="single"/>
          </w:rPr>
          <w:t>19</w:t>
        </w:r>
      </w:hyperlink>
      <w:r>
        <w:rPr>
          <w:lang w:val="ar_AE" w:bidi="ar_AE"/>
        </w:rPr>
        <w:t>).</w:t>
      </w:r>
    </w:p>
    <w:p>
      <w:pPr>
        <w:bidi/>
      </w:pPr>
      <w:r>
        <w:rPr>
          <w:lang w:val="ar_AE" w:bidi="ar_AE"/>
        </w:rPr>
      </w:r>
      <w:r>
        <w:rPr>
          <w:lang w:val="ar_AE" w:bidi="ar_AE"/>
        </w:rPr>
        <w:t xml:space="preserve">لم يذكر حكم أَبِيَام ليهوذا بالصلاح في </w:t>
      </w:r>
      <w:hyperlink r:id="rId626">
        <w:r>
          <w:rPr>
            <w:lang w:val="ar_AE" w:bidi="ar_AE"/>
          </w:rPr>
          <w:rPr>
            <w:color w:val="0000EE"/>
            <w:u w:val="single"/>
          </w:rPr>
          <w:t>1 ملوك 15:1</w:t>
        </w:r>
      </w:hyperlink>
      <w:r>
        <w:rPr>
          <w:lang w:val="ar_AE" w:bidi="ar_AE"/>
        </w:rPr>
        <w:t>–</w:t>
      </w:r>
      <w:hyperlink r:id="rId626">
        <w:r>
          <w:rPr>
            <w:lang w:val="ar_AE" w:bidi="ar_AE"/>
          </w:rPr>
          <w:rPr>
            <w:color w:val="0000EE"/>
            <w:u w:val="single"/>
          </w:rPr>
          <w:t>8</w:t>
        </w:r>
      </w:hyperlink>
      <w:r>
        <w:rPr>
          <w:lang w:val="ar_AE" w:bidi="ar_AE"/>
        </w:rPr>
        <w:t>: “</w:t>
      </w:r>
      <w:r>
        <w:rPr>
          <w:lang w:val="ar_AE" w:bidi="ar_AE"/>
        </w:rPr>
        <w:t>وَسَارَ فِي جَمِيعِ خَطَايَا أَبِيهِ ٱلَّتِي عَمِلَهَا قَبْلَهُ، وَلَمْ يَكُنْ قَلْبُهُ كَامِلًا مَعَ ٱلرَّبِّ إِلَهِهِ كَقَلْبِ دَاوُدَ أَبِيهِ</w:t>
      </w:r>
      <w:r>
        <w:rPr>
          <w:lang w:val="ar_AE" w:bidi="ar_AE"/>
        </w:rPr>
        <w:t>.” (</w:t>
      </w:r>
      <w:hyperlink r:id="rId627">
        <w:r>
          <w:rPr>
            <w:lang w:val="ar_AE" w:bidi="ar_AE"/>
          </w:rPr>
          <w:rPr>
            <w:color w:val="0000EE"/>
            <w:u w:val="single"/>
          </w:rPr>
          <w:t>1 ملوك 15:3</w:t>
        </w:r>
      </w:hyperlink>
      <w:r>
        <w:rPr>
          <w:lang w:val="ar_AE" w:bidi="ar_AE"/>
        </w:rPr>
        <w:t>). لكن الله كان قد وعد بإبقاء نسل داود على عرش أورشليم (</w:t>
      </w:r>
      <w:hyperlink r:id="rId628">
        <w:r>
          <w:rPr>
            <w:lang w:val="ar_AE" w:bidi="ar_AE"/>
          </w:rPr>
          <w:rPr>
            <w:color w:val="0000EE"/>
            <w:u w:val="single"/>
          </w:rPr>
          <w:t>1 ملوك 11: 36</w:t>
        </w:r>
      </w:hyperlink>
      <w:r>
        <w:rPr>
          <w:lang w:val="ar_AE" w:bidi="ar_AE"/>
        </w:rPr>
        <w:t>)، لذلك أصبح آسا ابن أَبِيَام ملكًا بعده.</w:t>
      </w:r>
    </w:p>
    <w:p>
      <w:pPr>
        <w:bidi/>
      </w:pPr>
      <w:r>
        <w:rPr>
          <w:lang w:val="ar_AE" w:bidi="ar_AE"/>
        </w:rPr>
      </w:r>
      <w:r>
        <w:rPr>
          <w:lang w:val="ar_AE" w:bidi="ar_AE"/>
        </w:rPr>
        <w:t>كان أَبِيَام من عائلة داود، لذلك كان سلفًا ليسوع المسيح (</w:t>
      </w:r>
      <w:hyperlink r:id="rId593">
        <w:r>
          <w:rPr>
            <w:lang w:val="ar_AE" w:bidi="ar_AE"/>
          </w:rPr>
          <w:rPr>
            <w:color w:val="0000EE"/>
            <w:u w:val="single"/>
          </w:rPr>
          <w:t>متى 1: 7</w:t>
        </w:r>
      </w:hyperlink>
      <w:r>
        <w:rPr>
          <w:lang w:val="ar_AE" w:bidi="ar_AE"/>
        </w:rPr>
        <w:t>، يُدعى "</w:t>
      </w:r>
      <w:r>
        <w:rPr>
          <w:lang w:val="ar_AE" w:bidi="ar_AE"/>
        </w:rPr>
        <w:t>أَبِيَّا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الجدول الزمني لأحداث الكتاب المقدَّس (العهد القديم)؛</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أَبِيئِيل</w:t>
      </w:r>
      <w:r>
        <w:rPr>
          <w:lang w:val="ar_AE" w:bidi="ar_AE"/>
        </w:rPr>
      </w:r>
    </w:p>
    <w:p>
      <w:pPr>
        <w:pStyle w:val="Heading2"/>
        <w:bidi/>
      </w:pPr>
      <w:r>
        <w:rPr>
          <w:lang w:val="ar_AE" w:bidi="ar_AE"/>
        </w:rPr>
        <w:t>أَبِيئِيل</w:t>
      </w:r>
    </w:p>
    <w:p>
      <w:pPr>
        <w:pStyle w:val="ListNumber"/>
        <w:numPr>
          <w:ilvl w:val="0"/>
          <w:numId w:val="26"/>
        </w:numPr>
        <w:bidi/>
        <w:spacing w:line="240" w:lineRule="auto"/>
        <w:ind w:left="720"/>
      </w:pPr>
      <w:r>
        <w:rPr>
          <w:lang w:val="ar_AE" w:bidi="ar_AE"/>
        </w:rPr>
      </w:r>
      <w:r>
        <w:rPr>
          <w:lang w:val="ar_AE" w:bidi="ar_AE"/>
        </w:rPr>
        <w:t xml:space="preserve">أبو قيس ونير، وجد شاول الملك، بحسب </w:t>
      </w:r>
      <w:hyperlink r:id="rId629">
        <w:r>
          <w:rPr>
            <w:lang w:val="ar_AE" w:bidi="ar_AE"/>
          </w:rPr>
          <w:rPr>
            <w:color w:val="0000EE"/>
            <w:u w:val="single"/>
          </w:rPr>
          <w:t xml:space="preserve">1صموئيل 9: 1؛ </w:t>
        </w:r>
      </w:hyperlink>
      <w:hyperlink r:id="rId630">
        <w:r>
          <w:rPr>
            <w:lang w:val="ar_AE" w:bidi="ar_AE"/>
          </w:rPr>
          <w:rPr>
            <w:color w:val="0000EE"/>
            <w:u w:val="single"/>
          </w:rPr>
          <w:t>14: 51</w:t>
        </w:r>
      </w:hyperlink>
      <w:r>
        <w:rPr>
          <w:lang w:val="ar_AE" w:bidi="ar_AE"/>
        </w:rPr>
        <w:t>. بعض قوائم الأسلاف الأخرى في سفر أخبار الأيام الأول تَذكُر أن نير، وليس أبيئيل، هو أبو قيس وجد شاول (</w:t>
      </w:r>
      <w:hyperlink r:id="rId631">
        <w:r>
          <w:rPr>
            <w:lang w:val="ar_AE" w:bidi="ar_AE"/>
          </w:rPr>
          <w:rPr>
            <w:color w:val="0000EE"/>
            <w:u w:val="single"/>
          </w:rPr>
          <w:t>1أخبار الأيام 8: 33؛</w:t>
        </w:r>
      </w:hyperlink>
      <w:r>
        <w:rPr>
          <w:lang w:val="ar_AE" w:bidi="ar_AE"/>
        </w:rPr>
        <w:t xml:space="preserve"> </w:t>
      </w:r>
      <w:hyperlink r:id="rId632">
        <w:r>
          <w:rPr>
            <w:lang w:val="ar_AE" w:bidi="ar_AE"/>
          </w:rPr>
          <w:rPr>
            <w:color w:val="0000EE"/>
            <w:u w:val="single"/>
          </w:rPr>
          <w:t>9: 39</w:t>
        </w:r>
      </w:hyperlink>
      <w:r>
        <w:rPr>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lang w:val="ar_AE" w:bidi="ar_AE"/>
        </w:rPr>
      </w:r>
      <w:r>
        <w:rPr>
          <w:lang w:val="ar_AE" w:bidi="ar_AE"/>
        </w:rPr>
        <w:t>محارب من بين أبطال داود الذين كانوا يُعرَفون باسم "الثلاثين" (</w:t>
      </w:r>
      <w:hyperlink r:id="rId633">
        <w:r>
          <w:rPr>
            <w:lang w:val="ar_AE" w:bidi="ar_AE"/>
          </w:rPr>
          <w:rPr>
            <w:color w:val="0000EE"/>
            <w:u w:val="single"/>
          </w:rPr>
          <w:t>1أخبار الأيام 11: 32</w:t>
        </w:r>
      </w:hyperlink>
      <w:r>
        <w:rPr>
          <w:lang w:val="ar_AE" w:bidi="ar_AE"/>
        </w:rPr>
        <w:t xml:space="preserve">). وقد دُعِي أيضًا </w:t>
      </w:r>
      <w:r>
        <w:rPr>
          <w:lang w:val="ar_AE" w:bidi="ar_AE"/>
        </w:rPr>
        <w:t>أَبُو عَلْبُونَ ٱلْعَرَبَاتِيُّ</w:t>
      </w:r>
      <w:r>
        <w:rPr>
          <w:lang w:val="ar_AE" w:bidi="ar_AE"/>
        </w:rPr>
        <w:t xml:space="preserve"> (</w:t>
      </w:r>
      <w:hyperlink r:id="rId585">
        <w:r>
          <w:rPr>
            <w:lang w:val="ar_AE" w:bidi="ar_AE"/>
          </w:rPr>
          <w:rPr>
            <w:color w:val="0000EE"/>
            <w:u w:val="single"/>
          </w:rPr>
          <w:t>2صموئيل 23: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أبيب</w:t>
      </w:r>
      <w:r>
        <w:rPr>
          <w:lang w:val="ar_AE" w:bidi="ar_AE"/>
        </w:rPr>
      </w:r>
    </w:p>
    <w:p>
      <w:pPr>
        <w:bidi/>
      </w:pPr>
      <w:r>
        <w:rPr>
          <w:lang w:val="ar_AE" w:bidi="ar_AE"/>
        </w:rPr>
      </w:r>
      <w:r>
        <w:rPr>
          <w:lang w:val="ar_AE" w:bidi="ar_AE"/>
        </w:rPr>
        <w:t>الاسم الكنعاني للشهر العبري نيسان، الذي يوافق تقريبًا الفترة من منتصف شهر مارس إلى منتصف شهر أبريل.</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pStyle w:val="ListNumber"/>
        <w:numPr>
          <w:ilvl w:val="0"/>
          <w:numId w:val="27"/>
        </w:numPr>
        <w:bidi/>
        <w:spacing w:line="240" w:lineRule="auto"/>
        <w:ind w:left="720"/>
      </w:pPr>
      <w:r>
        <w:rPr>
          <w:lang w:val="ar_AE" w:bidi="ar_AE"/>
        </w:rPr>
      </w:r>
      <w:r>
        <w:rPr>
          <w:lang w:val="ar_AE" w:bidi="ar_AE"/>
        </w:rPr>
        <w:t>زوجة نَابَال، التي أصبحت فيمَا بعد زوجة دَاود (</w:t>
      </w:r>
      <w:hyperlink r:id="rId634">
        <w:r>
          <w:rPr>
            <w:lang w:val="ar_AE" w:bidi="ar_AE"/>
          </w:rPr>
          <w:rPr>
            <w:color w:val="0000EE"/>
            <w:u w:val="single"/>
          </w:rPr>
          <w:t>1 صَموئِيل 25:2–42</w:t>
        </w:r>
      </w:hyperlink>
      <w:r>
        <w:rPr>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lang w:val="ar_AE" w:bidi="ar_AE"/>
        </w:rPr>
        <w:t>في صباح اليوم التالي، استيقظ نَابَال بعد أن شرب كثيرًا. عندما سمع ما حدث، أُصيب بسكتة دماغية (مرض مفاجئ يؤثر على المُخ). توفَّي بعد 10 أيام.</w:t>
        <w:br/>
      </w:r>
      <w:r>
        <w:rPr>
          <w:lang w:val="ar_AE" w:bidi="ar_AE"/>
        </w:rPr>
        <w:t>ثم تزوجت أَبِيجَايِلَ من دَاود وعاشت معه بين الفلسطينيين (</w:t>
      </w:r>
      <w:hyperlink r:id="rId635">
        <w:r>
          <w:rPr>
            <w:lang w:val="ar_AE" w:bidi="ar_AE"/>
          </w:rPr>
          <w:rPr>
            <w:color w:val="0000EE"/>
            <w:u w:val="single"/>
          </w:rPr>
          <w:t>1 صَموئِيل 27:3</w:t>
        </w:r>
      </w:hyperlink>
      <w:r>
        <w:rPr>
          <w:lang w:val="ar_AE" w:bidi="ar_AE"/>
        </w:rPr>
        <w:t>). لاحقًا، أُسِرَت من قِبَل عَماليق وأنقذها دَاود (</w:t>
      </w:r>
      <w:hyperlink r:id="rId636">
        <w:r>
          <w:rPr>
            <w:lang w:val="ar_AE" w:bidi="ar_AE"/>
          </w:rPr>
          <w:rPr>
            <w:color w:val="0000EE"/>
            <w:u w:val="single"/>
          </w:rPr>
          <w:t>1 صَموئِيل 30:1–19</w:t>
        </w:r>
      </w:hyperlink>
      <w:r>
        <w:rPr>
          <w:lang w:val="ar_AE" w:bidi="ar_AE"/>
        </w:rPr>
        <w:t>). ذهبت أَبِيجَايِل مع دَاود إلى حَبْرون عندما أصبح ملكًا على يَهوذَا (</w:t>
      </w:r>
      <w:hyperlink r:id="rId637">
        <w:r>
          <w:rPr>
            <w:lang w:val="ar_AE" w:bidi="ar_AE"/>
          </w:rPr>
          <w:rPr>
            <w:color w:val="0000EE"/>
            <w:u w:val="single"/>
          </w:rPr>
          <w:t>2 صَموئِيل 2:2</w:t>
        </w:r>
      </w:hyperlink>
      <w:r>
        <w:rPr>
          <w:lang w:val="ar_AE" w:bidi="ar_AE"/>
        </w:rPr>
        <w:t>). أنجبت له ابنه الثاني، كِيلآب (</w:t>
      </w:r>
      <w:hyperlink r:id="rId384">
        <w:r>
          <w:rPr>
            <w:lang w:val="ar_AE" w:bidi="ar_AE"/>
          </w:rPr>
          <w:rPr>
            <w:color w:val="0000EE"/>
            <w:u w:val="single"/>
          </w:rPr>
          <w:t>2 صَموئِيل 3:3</w:t>
        </w:r>
      </w:hyperlink>
      <w:r>
        <w:rPr>
          <w:lang w:val="ar_AE" w:bidi="ar_AE"/>
        </w:rPr>
        <w:t xml:space="preserve">)، الذي يُدعى أيضًا </w:t>
      </w:r>
      <w:r>
        <w:rPr>
          <w:lang w:val="ar_AE" w:bidi="ar_AE"/>
        </w:rPr>
        <w:t>دَانِيئِيلُ</w:t>
      </w:r>
      <w:r>
        <w:rPr>
          <w:lang w:val="ar_AE" w:bidi="ar_AE"/>
        </w:rPr>
        <w:t xml:space="preserve"> (</w:t>
      </w:r>
      <w:hyperlink r:id="rId638">
        <w:r>
          <w:rPr>
            <w:lang w:val="ar_AE" w:bidi="ar_AE"/>
          </w:rPr>
          <w:rPr>
            <w:color w:val="0000EE"/>
            <w:u w:val="single"/>
          </w:rPr>
          <w:t>1 أخبار الأيام 3:1</w:t>
        </w:r>
      </w:hyperlink>
      <w:r>
        <w:rPr>
          <w:lang w:val="ar_AE" w:bidi="ar_AE"/>
        </w:rPr>
        <w:t>).</w:t>
      </w:r>
    </w:p>
    <w:p>
      <w:pPr>
        <w:pStyle w:val="ListNumber"/>
        <w:bidi/>
        <w:spacing w:line="240" w:lineRule="auto"/>
        <w:ind w:left="720"/>
      </w:pPr>
      <w:r>
        <w:rPr>
          <w:lang w:val="ar_AE" w:bidi="ar_AE"/>
        </w:rPr>
      </w:r>
      <w:r>
        <w:rPr>
          <w:lang w:val="ar_AE" w:bidi="ar_AE"/>
        </w:rPr>
        <w:t>أخت دَاودَ، التي تزوجت يَثْرَ وأنجبت عَمَاسَا (</w:t>
      </w:r>
      <w:hyperlink r:id="rId639">
        <w:r>
          <w:rPr>
            <w:lang w:val="ar_AE" w:bidi="ar_AE"/>
          </w:rPr>
          <w:rPr>
            <w:color w:val="0000EE"/>
            <w:u w:val="single"/>
          </w:rPr>
          <w:t>1 أخبار الأيام 2:16–17</w:t>
        </w:r>
      </w:hyperlink>
      <w:r>
        <w:rPr>
          <w:lang w:val="ar_AE" w:bidi="ar_AE"/>
        </w:rPr>
        <w:t xml:space="preserve">). هناك بعض الالتباس حول والد أَبِيجَايِل. في </w:t>
      </w:r>
      <w:hyperlink r:id="rId640">
        <w:r>
          <w:rPr>
            <w:lang w:val="ar_AE" w:bidi="ar_AE"/>
          </w:rPr>
          <w:rPr>
            <w:color w:val="0000EE"/>
            <w:u w:val="single"/>
          </w:rPr>
          <w:t>1 أخبار الأيام 2:13–17</w:t>
        </w:r>
      </w:hyperlink>
      <w:r>
        <w:rPr>
          <w:lang w:val="ar_AE" w:bidi="ar_AE"/>
        </w:rPr>
        <w:t xml:space="preserve"> تُذكر بصفتها ابنة يَسَّى. مع ذلك، في </w:t>
      </w:r>
      <w:hyperlink r:id="rId641">
        <w:r>
          <w:rPr>
            <w:lang w:val="ar_AE" w:bidi="ar_AE"/>
          </w:rPr>
          <w:rPr>
            <w:color w:val="0000EE"/>
            <w:u w:val="single"/>
          </w:rPr>
          <w:t>2 صَموئِيل 17:25</w:t>
        </w:r>
      </w:hyperlink>
      <w:r>
        <w:rPr>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lang w:val="ar_AE" w:bidi="ar_AE"/>
        </w:rPr>
      </w:r>
      <w:r>
        <w:rPr>
          <w:lang w:val="ar_AE" w:bidi="ar_AE"/>
        </w:rPr>
      </w:r>
    </w:p>
    <w:p>
      <w:pPr>
        <w:bidi/>
      </w:pPr>
      <w:r>
        <w:rPr>
          <w:lang w:val="ar_AE" w:bidi="ar_AE"/>
        </w:rPr>
      </w:r>
    </w:p>
    <w:p>
      <w:pPr>
        <w:pStyle w:val="Heading2"/>
        <w:bidi/>
      </w:pPr>
      <w:r>
        <w:rPr>
          <w:lang w:val="ar_AE" w:bidi="ar_AE"/>
        </w:rPr>
        <w:t>أَبِيحَايِل</w:t>
      </w:r>
      <w:r>
        <w:rPr>
          <w:lang w:val="ar_AE" w:bidi="ar_AE"/>
        </w:rPr>
      </w:r>
    </w:p>
    <w:p>
      <w:pPr>
        <w:bidi/>
      </w:pPr>
      <w:r>
        <w:rPr>
          <w:lang w:val="ar_AE" w:bidi="ar_AE"/>
        </w:rPr>
      </w:r>
      <w:r>
        <w:rPr>
          <w:lang w:val="ar_AE" w:bidi="ar_AE"/>
        </w:rPr>
        <w:t>اسم يُستخدم لكل من الرجال والنساء في العهد القديم.</w:t>
      </w:r>
    </w:p>
    <w:p>
      <w:pPr>
        <w:pStyle w:val="ListNumber"/>
        <w:numPr>
          <w:ilvl w:val="0"/>
          <w:numId w:val="28"/>
        </w:numPr>
        <w:bidi/>
        <w:spacing w:line="240" w:lineRule="auto"/>
        <w:ind w:left="720"/>
      </w:pPr>
      <w:r>
        <w:rPr>
          <w:lang w:val="ar_AE" w:bidi="ar_AE"/>
        </w:rPr>
      </w:r>
      <w:r>
        <w:rPr>
          <w:lang w:val="ar_AE" w:bidi="ar_AE"/>
        </w:rPr>
        <w:t>والد صورِيئِيل ورئيس عشيرة مَرَارِي من اللاويين خلال تجوال إِسْرَائِيلَ في البرية (</w:t>
      </w:r>
      <w:hyperlink r:id="rId642">
        <w:r>
          <w:rPr>
            <w:lang w:val="ar_AE" w:bidi="ar_AE"/>
          </w:rPr>
          <w:rPr>
            <w:color w:val="0000EE"/>
            <w:u w:val="single"/>
          </w:rPr>
          <w:t>عدد 3:35</w:t>
        </w:r>
      </w:hyperlink>
      <w:r>
        <w:rPr>
          <w:lang w:val="ar_AE" w:bidi="ar_AE"/>
        </w:rPr>
        <w:t>).</w:t>
      </w:r>
    </w:p>
    <w:p>
      <w:pPr>
        <w:pStyle w:val="ListNumber"/>
        <w:bidi/>
        <w:spacing w:line="240" w:lineRule="auto"/>
        <w:ind w:left="720"/>
      </w:pPr>
      <w:r>
        <w:rPr>
          <w:lang w:val="ar_AE" w:bidi="ar_AE"/>
        </w:rPr>
      </w:r>
      <w:r>
        <w:rPr>
          <w:lang w:val="ar_AE" w:bidi="ar_AE"/>
        </w:rPr>
        <w:t>زوجة أبيشور وأم أحبان وموليد (</w:t>
      </w:r>
      <w:hyperlink r:id="rId643">
        <w:r>
          <w:rPr>
            <w:lang w:val="ar_AE" w:bidi="ar_AE"/>
          </w:rPr>
          <w:rPr>
            <w:color w:val="0000EE"/>
            <w:u w:val="single"/>
          </w:rPr>
          <w:t>1 أخبار الأيام 2:29</w:t>
        </w:r>
      </w:hyperlink>
      <w:r>
        <w:rPr>
          <w:lang w:val="ar_AE" w:bidi="ar_AE"/>
        </w:rPr>
        <w:t>).</w:t>
      </w:r>
    </w:p>
    <w:p>
      <w:pPr>
        <w:pStyle w:val="ListNumber"/>
        <w:bidi/>
        <w:spacing w:line="240" w:lineRule="auto"/>
        <w:ind w:left="720"/>
      </w:pPr>
      <w:r>
        <w:rPr>
          <w:lang w:val="ar_AE" w:bidi="ar_AE"/>
        </w:rPr>
      </w:r>
      <w:r>
        <w:rPr>
          <w:lang w:val="ar_AE" w:bidi="ar_AE"/>
        </w:rPr>
        <w:t>ابن حورِيَ، من نسل جَاد، الذي عاش في جِلْعَادَ وبَاشَانَ (</w:t>
      </w:r>
      <w:hyperlink r:id="rId644">
        <w:r>
          <w:rPr>
            <w:lang w:val="ar_AE" w:bidi="ar_AE"/>
          </w:rPr>
          <w:rPr>
            <w:color w:val="0000EE"/>
            <w:u w:val="single"/>
          </w:rPr>
          <w:t>1 أخبار الأيام 5:14</w:t>
        </w:r>
      </w:hyperlink>
      <w:r>
        <w:rPr>
          <w:lang w:val="ar_AE" w:bidi="ar_AE"/>
        </w:rPr>
        <w:t>).</w:t>
      </w:r>
    </w:p>
    <w:p>
      <w:pPr>
        <w:pStyle w:val="ListNumber"/>
        <w:bidi/>
        <w:spacing w:line="240" w:lineRule="auto"/>
        <w:ind w:left="720"/>
      </w:pPr>
      <w:r>
        <w:rPr>
          <w:lang w:val="ar_AE" w:bidi="ar_AE"/>
        </w:rPr>
      </w:r>
      <w:r>
        <w:rPr>
          <w:lang w:val="ar_AE" w:bidi="ar_AE"/>
        </w:rPr>
        <w:t xml:space="preserve">امرأة مذكورة في </w:t>
      </w:r>
      <w:hyperlink r:id="rId645">
        <w:r>
          <w:rPr>
            <w:lang w:val="ar_AE" w:bidi="ar_AE"/>
          </w:rPr>
          <w:rPr>
            <w:color w:val="0000EE"/>
            <w:u w:val="single"/>
          </w:rPr>
          <w:t>2 أخبار الأيام 11:18.</w:t>
        </w:r>
      </w:hyperlink>
      <w:r>
        <w:rPr>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lang w:val="ar_AE" w:bidi="ar_AE"/>
        </w:rPr>
      </w:r>
      <w:r>
        <w:rPr>
          <w:lang w:val="ar_AE" w:bidi="ar_AE"/>
        </w:rPr>
        <w:t>والد أستير، وعم مردخاي (</w:t>
      </w:r>
      <w:hyperlink r:id="rId646">
        <w:r>
          <w:rPr>
            <w:lang w:val="ar_AE" w:bidi="ar_AE"/>
          </w:rPr>
          <w:rPr>
            <w:color w:val="0000EE"/>
            <w:u w:val="single"/>
          </w:rPr>
          <w:t>أستير 2:15؛</w:t>
        </w:r>
      </w:hyperlink>
      <w:r>
        <w:rPr>
          <w:lang w:val="ar_AE" w:bidi="ar_AE"/>
        </w:rPr>
        <w:t xml:space="preserve"> </w:t>
      </w:r>
      <w:hyperlink r:id="rId647">
        <w:r>
          <w:rPr>
            <w:lang w:val="ar_AE" w:bidi="ar_AE"/>
          </w:rPr>
          <w:rPr>
            <w:color w:val="0000EE"/>
            <w:u w:val="single"/>
          </w:rPr>
          <w:t>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أَبِيدَاع</w:t>
      </w:r>
      <w:r>
        <w:rPr>
          <w:lang w:val="ar_AE" w:bidi="ar_AE"/>
        </w:rPr>
      </w:r>
    </w:p>
    <w:p>
      <w:pPr>
        <w:pStyle w:val="Heading2"/>
        <w:bidi/>
      </w:pPr>
      <w:r>
        <w:rPr>
          <w:lang w:val="ar_AE" w:bidi="ar_AE"/>
        </w:rPr>
        <w:t>أَبِيدَاع</w:t>
      </w:r>
    </w:p>
    <w:p>
      <w:pPr>
        <w:bidi/>
      </w:pPr>
      <w:r>
        <w:rPr>
          <w:lang w:val="ar_AE" w:bidi="ar_AE"/>
        </w:rPr>
      </w:r>
      <w:r>
        <w:rPr>
          <w:lang w:val="ar_AE" w:bidi="ar_AE"/>
        </w:rPr>
        <w:t xml:space="preserve">أحد أبناء </w:t>
      </w:r>
      <w:r>
        <w:rPr>
          <w:lang w:val="ar_AE" w:bidi="ar_AE"/>
        </w:rPr>
        <w:t>مِدْيَان</w:t>
      </w:r>
      <w:r>
        <w:rPr>
          <w:lang w:val="ar_AE" w:bidi="ar_AE"/>
        </w:rPr>
        <w:t xml:space="preserve">. كان مِدْيَان ابن إبراهيم من جاريته </w:t>
      </w:r>
      <w:r>
        <w:rPr>
          <w:lang w:val="ar_AE" w:bidi="ar_AE"/>
        </w:rPr>
        <w:t>قَطُورَة</w:t>
      </w:r>
      <w:r>
        <w:rPr>
          <w:lang w:val="ar_AE" w:bidi="ar_AE"/>
        </w:rPr>
        <w:t xml:space="preserve"> (</w:t>
      </w:r>
      <w:hyperlink r:id="rId648">
        <w:r>
          <w:rPr>
            <w:lang w:val="ar_AE" w:bidi="ar_AE"/>
          </w:rPr>
          <w:rPr>
            <w:color w:val="0000EE"/>
            <w:u w:val="single"/>
          </w:rPr>
          <w:t>تكوين 24:2، 4</w:t>
        </w:r>
      </w:hyperlink>
      <w:r>
        <w:rPr>
          <w:lang w:val="ar_AE" w:bidi="ar_AE"/>
        </w:rPr>
        <w:t xml:space="preserve">؛ </w:t>
      </w:r>
      <w:hyperlink r:id="rId649">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أَبِيدَن</w:t>
      </w:r>
      <w:r>
        <w:rPr>
          <w:lang w:val="ar_AE" w:bidi="ar_AE"/>
        </w:rPr>
      </w:r>
    </w:p>
    <w:p>
      <w:pPr>
        <w:pStyle w:val="Heading2"/>
        <w:bidi/>
      </w:pPr>
      <w:r>
        <w:rPr>
          <w:lang w:val="ar_AE" w:bidi="ar_AE"/>
        </w:rPr>
        <w:t>أَبِيدَن</w:t>
      </w:r>
    </w:p>
    <w:p>
      <w:pPr>
        <w:bidi/>
      </w:pPr>
      <w:r>
        <w:rPr>
          <w:lang w:val="ar_AE" w:bidi="ar_AE"/>
        </w:rPr>
      </w:r>
      <w:r>
        <w:rPr>
          <w:lang w:val="ar_AE" w:bidi="ar_AE"/>
        </w:rPr>
        <w:t>ابن جِدْعونِي ورئيس سبط بَنْيَامِينَ عندما كان البنو إسرائيل يتجولون في برية سيناء بعد هروبهم من مِصْر (</w:t>
      </w:r>
      <w:hyperlink r:id="rId650">
        <w:r>
          <w:rPr>
            <w:lang w:val="ar_AE" w:bidi="ar_AE"/>
          </w:rPr>
          <w:rPr>
            <w:color w:val="0000EE"/>
            <w:u w:val="single"/>
          </w:rPr>
          <w:t>عدد 1:11؛</w:t>
        </w:r>
      </w:hyperlink>
      <w:r>
        <w:rPr>
          <w:lang w:val="ar_AE" w:bidi="ar_AE"/>
        </w:rPr>
        <w:t xml:space="preserve"> </w:t>
      </w:r>
      <w:hyperlink r:id="rId651">
        <w:r>
          <w:rPr>
            <w:lang w:val="ar_AE" w:bidi="ar_AE"/>
          </w:rPr>
          <w:rPr>
            <w:color w:val="0000EE"/>
            <w:u w:val="single"/>
          </w:rPr>
          <w:t>2:22</w:t>
        </w:r>
      </w:hyperlink>
      <w:r>
        <w:rPr>
          <w:lang w:val="ar_AE" w:bidi="ar_AE"/>
        </w:rPr>
        <w:t>). كقائد، قدم قربان سبطه في تقديس المسكن (</w:t>
      </w:r>
      <w:hyperlink r:id="rId652">
        <w:r>
          <w:rPr>
            <w:lang w:val="ar_AE" w:bidi="ar_AE"/>
          </w:rPr>
          <w:rPr>
            <w:color w:val="0000EE"/>
            <w:u w:val="single"/>
          </w:rPr>
          <w:t>عدد 7:60</w:t>
        </w:r>
      </w:hyperlink>
      <w:r>
        <w:rPr>
          <w:lang w:val="ar_AE" w:bidi="ar_AE"/>
        </w:rPr>
        <w:t>–</w:t>
      </w:r>
      <w:hyperlink r:id="rId652">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أَبِيرَام</w:t>
      </w:r>
      <w:r>
        <w:rPr>
          <w:lang w:val="ar_AE" w:bidi="ar_AE"/>
        </w:rPr>
      </w:r>
    </w:p>
    <w:p>
      <w:pPr>
        <w:pStyle w:val="ListNumber"/>
        <w:numPr>
          <w:ilvl w:val="0"/>
          <w:numId w:val="29"/>
        </w:numPr>
        <w:bidi/>
        <w:spacing w:line="240" w:lineRule="auto"/>
        <w:ind w:left="720"/>
      </w:pPr>
      <w:r>
        <w:rPr>
          <w:lang w:val="ar_AE" w:bidi="ar_AE"/>
        </w:rPr>
      </w:r>
      <w:r>
        <w:rPr>
          <w:lang w:val="ar_AE" w:bidi="ar_AE"/>
        </w:rPr>
        <w:t>أحد ابني أَلِيآبَ. انضم أَبِيرَامَ وأخوه دَاثَان إلى تمرد ضد موسَى وهَارون. تسبب موسَى في انشقاق الأرض تحت الأخوين وعائلاتهم. ماتوا في زلزال ضخم (</w:t>
      </w:r>
      <w:hyperlink r:id="rId653">
        <w:r>
          <w:rPr>
            <w:lang w:val="ar_AE" w:bidi="ar_AE"/>
          </w:rPr>
          <w:rPr>
            <w:color w:val="0000EE"/>
            <w:u w:val="single"/>
          </w:rPr>
          <w:t>عدد 16:1</w:t>
        </w:r>
      </w:hyperlink>
      <w:r>
        <w:rPr>
          <w:lang w:val="ar_AE" w:bidi="ar_AE"/>
        </w:rPr>
        <w:t>–</w:t>
      </w:r>
      <w:hyperlink r:id="rId65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ابن حِيئِيل الأكبر. توفي مبكرًا عندما أعاد والده بناء أَرِيحَا ضد رغبات ٱللهِ (</w:t>
      </w:r>
      <w:hyperlink r:id="rId654">
        <w:r>
          <w:rPr>
            <w:lang w:val="ar_AE" w:bidi="ar_AE"/>
          </w:rPr>
          <w:rPr>
            <w:color w:val="0000EE"/>
            <w:u w:val="single"/>
          </w:rPr>
          <w:t>1 ملوك 16:34</w:t>
        </w:r>
      </w:hyperlink>
      <w:r>
        <w:rPr>
          <w:lang w:val="ar_AE" w:bidi="ar_AE"/>
        </w:rPr>
        <w:t>). كان يَشوع قد تنبأ بهذا الحدث (</w:t>
      </w:r>
      <w:hyperlink r:id="rId655">
        <w:r>
          <w:rPr>
            <w:lang w:val="ar_AE" w:bidi="ar_AE"/>
          </w:rPr>
          <w:rPr>
            <w:color w:val="0000EE"/>
            <w:u w:val="single"/>
          </w:rPr>
          <w:t>يَشوع 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أَبِيشَايَ</w:t>
      </w:r>
      <w:r>
        <w:rPr>
          <w:lang w:val="ar_AE" w:bidi="ar_AE"/>
        </w:rPr>
      </w:r>
    </w:p>
    <w:p>
      <w:pPr>
        <w:bidi/>
      </w:pPr>
      <w:r>
        <w:rPr>
          <w:lang w:val="ar_AE" w:bidi="ar_AE"/>
        </w:rPr>
      </w:r>
      <w:r>
        <w:rPr>
          <w:lang w:val="ar_AE" w:bidi="ar_AE"/>
        </w:rPr>
        <w:t>ابن أخت الملك دَاود. ابن أخت دَاود التي هي صَروِيَة (لم يُذكر ٱلْآبِ) وأخو يوآب وعَسَائِيل (</w:t>
      </w:r>
      <w:hyperlink r:id="rId656">
        <w:r>
          <w:rPr>
            <w:lang w:val="ar_AE" w:bidi="ar_AE"/>
          </w:rPr>
          <w:rPr>
            <w:color w:val="0000EE"/>
            <w:u w:val="single"/>
          </w:rPr>
          <w:t>1 أخبار الأيام 2:16</w:t>
        </w:r>
      </w:hyperlink>
      <w:r>
        <w:rPr>
          <w:lang w:val="ar_AE" w:bidi="ar_AE"/>
        </w:rPr>
        <w:t>).</w:t>
      </w:r>
    </w:p>
    <w:p>
      <w:pPr>
        <w:bidi/>
      </w:pPr>
      <w:r>
        <w:rPr>
          <w:lang w:val="ar_AE" w:bidi="ar_AE"/>
        </w:rPr>
      </w:r>
      <w:r>
        <w:rPr>
          <w:lang w:val="ar_AE" w:bidi="ar_AE"/>
        </w:rPr>
        <w:t>ذهب أَبِيشَايَ مع دَاود إلى معسكر شَاول في إحدى الليالي وأراد قتل شَاولَ حين كان نائمًا، لكن دَاود منعه (</w:t>
      </w:r>
      <w:hyperlink r:id="rId657">
        <w:r>
          <w:rPr>
            <w:lang w:val="ar_AE" w:bidi="ar_AE"/>
          </w:rPr>
          <w:rPr>
            <w:color w:val="0000EE"/>
            <w:u w:val="single"/>
          </w:rPr>
          <w:t>1 صَموئِيل 26:6</w:t>
        </w:r>
      </w:hyperlink>
      <w:r>
        <w:rPr>
          <w:lang w:val="ar_AE" w:bidi="ar_AE"/>
        </w:rPr>
        <w:t>–</w:t>
      </w:r>
      <w:hyperlink r:id="rId657">
        <w:r>
          <w:rPr>
            <w:lang w:val="ar_AE" w:bidi="ar_AE"/>
          </w:rPr>
          <w:rPr>
            <w:color w:val="0000EE"/>
            <w:u w:val="single"/>
          </w:rPr>
          <w:t>12</w:t>
        </w:r>
      </w:hyperlink>
      <w:r>
        <w:rPr>
          <w:lang w:val="ar_AE" w:bidi="ar_AE"/>
        </w:rPr>
        <w:t>). كما ساعد يوآب في قتل أَبْنَيْر، قائد شَاول، للانتقام لمقتل أخيهم، عَسَائِيل (</w:t>
      </w:r>
      <w:hyperlink r:id="rId658">
        <w:r>
          <w:rPr>
            <w:lang w:val="ar_AE" w:bidi="ar_AE"/>
          </w:rPr>
          <w:rPr>
            <w:color w:val="0000EE"/>
            <w:u w:val="single"/>
          </w:rPr>
          <w:t>2 صَموئِيل 3:30</w:t>
        </w:r>
      </w:hyperlink>
      <w:r>
        <w:rPr>
          <w:lang w:val="ar_AE" w:bidi="ar_AE"/>
        </w:rPr>
        <w:t>).</w:t>
      </w:r>
    </w:p>
    <w:p>
      <w:pPr>
        <w:bidi/>
      </w:pPr>
      <w:r>
        <w:rPr>
          <w:lang w:val="ar_AE" w:bidi="ar_AE"/>
        </w:rPr>
      </w:r>
      <w:r>
        <w:rPr>
          <w:lang w:val="ar_AE" w:bidi="ar_AE"/>
        </w:rPr>
        <w:t>لاحقًا، فاز أَبِيشَاي بانتصار على الأدوميين (</w:t>
      </w:r>
      <w:hyperlink r:id="rId659">
        <w:r>
          <w:rPr>
            <w:lang w:val="ar_AE" w:bidi="ar_AE"/>
          </w:rPr>
          <w:rPr>
            <w:color w:val="0000EE"/>
            <w:u w:val="single"/>
          </w:rPr>
          <w:t>1 أخبار الأيام 18:12</w:t>
        </w:r>
      </w:hyperlink>
      <w:r>
        <w:rPr>
          <w:lang w:val="ar_AE" w:bidi="ar_AE"/>
        </w:rPr>
        <w:t>–</w:t>
      </w:r>
      <w:hyperlink r:id="rId659">
        <w:r>
          <w:rPr>
            <w:lang w:val="ar_AE" w:bidi="ar_AE"/>
          </w:rPr>
          <w:rPr>
            <w:color w:val="0000EE"/>
            <w:u w:val="single"/>
          </w:rPr>
          <w:t>13</w:t>
        </w:r>
      </w:hyperlink>
      <w:r>
        <w:rPr>
          <w:lang w:val="ar_AE" w:bidi="ar_AE"/>
        </w:rPr>
        <w:t>) وكان الثاني في القيادة في معركة حاسمة ضد العمونيين (</w:t>
      </w:r>
      <w:hyperlink r:id="rId660">
        <w:r>
          <w:rPr>
            <w:lang w:val="ar_AE" w:bidi="ar_AE"/>
          </w:rPr>
          <w:rPr>
            <w:color w:val="0000EE"/>
            <w:u w:val="single"/>
          </w:rPr>
          <w:t>1 أخبار الأيام 19:10</w:t>
        </w:r>
      </w:hyperlink>
      <w:r>
        <w:rPr>
          <w:lang w:val="ar_AE" w:bidi="ar_AE"/>
        </w:rPr>
        <w:t>–</w:t>
      </w:r>
      <w:hyperlink r:id="rId660">
        <w:r>
          <w:rPr>
            <w:lang w:val="ar_AE" w:bidi="ar_AE"/>
          </w:rPr>
          <w:rPr>
            <w:color w:val="0000EE"/>
            <w:u w:val="single"/>
          </w:rPr>
          <w:t>15</w:t>
        </w:r>
      </w:hyperlink>
      <w:r>
        <w:rPr>
          <w:lang w:val="ar_AE" w:bidi="ar_AE"/>
        </w:rPr>
        <w:t>). كان أَبِيشَاي قاسيًا في أغلب الأحوال. على سبيل المثال، أراد قطع رأس شِمْعِي لإهانته دَاود خلال تمرُّد أَبْشَالوم، لكن مرة أخرى، أوقفه دَاود (</w:t>
      </w:r>
      <w:hyperlink r:id="rId661">
        <w:r>
          <w:rPr>
            <w:lang w:val="ar_AE" w:bidi="ar_AE"/>
          </w:rPr>
          <w:rPr>
            <w:color w:val="0000EE"/>
            <w:u w:val="single"/>
          </w:rPr>
          <w:t>2 صَموئِيلَ 16:5</w:t>
        </w:r>
      </w:hyperlink>
      <w:r>
        <w:rPr>
          <w:lang w:val="ar_AE" w:bidi="ar_AE"/>
        </w:rPr>
        <w:t>–</w:t>
      </w:r>
      <w:hyperlink r:id="rId661">
        <w:r>
          <w:rPr>
            <w:lang w:val="ar_AE" w:bidi="ar_AE"/>
          </w:rPr>
          <w:rPr>
            <w:color w:val="0000EE"/>
            <w:u w:val="single"/>
          </w:rPr>
          <w:t>12؛</w:t>
        </w:r>
      </w:hyperlink>
      <w:r>
        <w:rPr>
          <w:lang w:val="ar_AE" w:bidi="ar_AE"/>
        </w:rPr>
        <w:t xml:space="preserve"> </w:t>
      </w:r>
      <w:hyperlink r:id="rId662">
        <w:r>
          <w:rPr>
            <w:lang w:val="ar_AE" w:bidi="ar_AE"/>
          </w:rPr>
          <w:rPr>
            <w:color w:val="0000EE"/>
            <w:u w:val="single"/>
          </w:rPr>
          <w:t>19:21</w:t>
        </w:r>
      </w:hyperlink>
      <w:r>
        <w:rPr>
          <w:lang w:val="ar_AE" w:bidi="ar_AE"/>
        </w:rPr>
        <w:t>–</w:t>
      </w:r>
      <w:hyperlink r:id="rId662">
        <w:r>
          <w:rPr>
            <w:lang w:val="ar_AE" w:bidi="ar_AE"/>
          </w:rPr>
          <w:rPr>
            <w:color w:val="0000EE"/>
            <w:u w:val="single"/>
          </w:rPr>
          <w:t>23</w:t>
        </w:r>
      </w:hyperlink>
      <w:r>
        <w:rPr>
          <w:lang w:val="ar_AE" w:bidi="ar_AE"/>
        </w:rPr>
        <w:t>). عندما هرب الملك دَاود إلى ما وراء الأرْدُنّ، قاد أَبِيشَاي واحدة من ثلاث فرق دَاود التي هزمت أَبْشَالوم (</w:t>
      </w:r>
      <w:hyperlink r:id="rId663">
        <w:r>
          <w:rPr>
            <w:lang w:val="ar_AE" w:bidi="ar_AE"/>
          </w:rPr>
          <w:rPr>
            <w:color w:val="0000EE"/>
            <w:u w:val="single"/>
          </w:rPr>
          <w:t>2 صَموئِيل 18:1</w:t>
        </w:r>
      </w:hyperlink>
      <w:r>
        <w:rPr>
          <w:lang w:val="ar_AE" w:bidi="ar_AE"/>
        </w:rPr>
        <w:t>–</w:t>
      </w:r>
      <w:hyperlink r:id="rId663">
        <w:r>
          <w:rPr>
            <w:lang w:val="ar_AE" w:bidi="ar_AE"/>
          </w:rPr>
          <w:rPr>
            <w:color w:val="0000EE"/>
            <w:u w:val="single"/>
          </w:rPr>
          <w:t>15</w:t>
        </w:r>
      </w:hyperlink>
      <w:r>
        <w:rPr>
          <w:lang w:val="ar_AE" w:bidi="ar_AE"/>
        </w:rPr>
        <w:t>).</w:t>
      </w:r>
    </w:p>
    <w:p>
      <w:pPr>
        <w:bidi/>
      </w:pPr>
      <w:r>
        <w:rPr>
          <w:lang w:val="ar_AE" w:bidi="ar_AE"/>
        </w:rPr>
      </w:r>
      <w:r>
        <w:rPr>
          <w:lang w:val="ar_AE" w:bidi="ar_AE"/>
        </w:rPr>
        <w:t xml:space="preserve">لاحقًا، في معركة ضد الفلسطينيين، أنقذ أَبِيشَاي حياة دَاود بقتل العِملاق </w:t>
      </w:r>
      <w:r>
        <w:rPr>
          <w:lang w:val="ar_AE" w:bidi="ar_AE"/>
        </w:rPr>
        <w:t>يِشْبِي بَنُوبُ</w:t>
      </w:r>
      <w:r>
        <w:rPr>
          <w:lang w:val="ar_AE" w:bidi="ar_AE"/>
        </w:rPr>
        <w:t xml:space="preserve"> (</w:t>
      </w:r>
      <w:hyperlink r:id="rId664">
        <w:r>
          <w:rPr>
            <w:lang w:val="ar_AE" w:bidi="ar_AE"/>
          </w:rPr>
          <w:rPr>
            <w:color w:val="0000EE"/>
            <w:u w:val="single"/>
          </w:rPr>
          <w:t>2 صَموئِيل 21:15</w:t>
        </w:r>
      </w:hyperlink>
      <w:r>
        <w:rPr>
          <w:lang w:val="ar_AE" w:bidi="ar_AE"/>
        </w:rPr>
        <w:t>–</w:t>
      </w:r>
      <w:hyperlink r:id="rId664">
        <w:r>
          <w:rPr>
            <w:lang w:val="ar_AE" w:bidi="ar_AE"/>
          </w:rPr>
          <w:rPr>
            <w:color w:val="0000EE"/>
            <w:u w:val="single"/>
          </w:rPr>
          <w:t>17</w:t>
        </w:r>
      </w:hyperlink>
      <w:r>
        <w:rPr>
          <w:lang w:val="ar_AE" w:bidi="ar_AE"/>
        </w:rPr>
        <w:t>). كان يُعدّ واحدًا من أشجع محاربي دَاود (</w:t>
      </w:r>
      <w:hyperlink r:id="rId665">
        <w:r>
          <w:rPr>
            <w:lang w:val="ar_AE" w:bidi="ar_AE"/>
          </w:rPr>
          <w:rPr>
            <w:color w:val="0000EE"/>
            <w:u w:val="single"/>
          </w:rPr>
          <w:t>2 صَموئِيل 23:18</w:t>
        </w:r>
      </w:hyperlink>
      <w:r>
        <w:rPr>
          <w:lang w:val="ar_AE" w:bidi="ar_AE"/>
        </w:rPr>
        <w:t>–</w:t>
      </w:r>
      <w:hyperlink r:id="rId665">
        <w:r>
          <w:rPr>
            <w:lang w:val="ar_AE" w:bidi="ar_AE"/>
          </w:rPr>
          <w:rPr>
            <w:color w:val="0000EE"/>
            <w:u w:val="single"/>
          </w:rPr>
          <w:t>19؛</w:t>
        </w:r>
      </w:hyperlink>
      <w:r>
        <w:rPr>
          <w:lang w:val="ar_AE" w:bidi="ar_AE"/>
        </w:rPr>
        <w:t xml:space="preserve"> </w:t>
      </w:r>
      <w:hyperlink r:id="rId666">
        <w:r>
          <w:rPr>
            <w:lang w:val="ar_AE" w:bidi="ar_AE"/>
          </w:rPr>
          <w:rPr>
            <w:color w:val="0000EE"/>
            <w:u w:val="single"/>
          </w:rPr>
          <w:t>1 أخبار الأيام 11:20</w:t>
        </w:r>
      </w:hyperlink>
      <w:r>
        <w:rPr>
          <w:lang w:val="ar_AE" w:bidi="ar_AE"/>
        </w:rPr>
        <w:t>–</w:t>
      </w:r>
      <w:hyperlink r:id="rId66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أَبِيشَج</w:t>
      </w:r>
      <w:r>
        <w:rPr>
          <w:lang w:val="ar_AE" w:bidi="ar_AE"/>
        </w:rPr>
      </w:r>
    </w:p>
    <w:p>
      <w:pPr>
        <w:pStyle w:val="Heading2"/>
        <w:bidi/>
      </w:pPr>
      <w:r>
        <w:rPr>
          <w:lang w:val="ar_AE" w:bidi="ar_AE"/>
        </w:rPr>
        <w:t>أَبِيشَج</w:t>
      </w:r>
    </w:p>
    <w:p>
      <w:pPr>
        <w:bidi/>
      </w:pPr>
      <w:r>
        <w:rPr>
          <w:lang w:val="ar_AE" w:bidi="ar_AE"/>
        </w:rPr>
      </w:r>
      <w:r>
        <w:rPr>
          <w:lang w:val="ar_AE" w:bidi="ar_AE"/>
        </w:rPr>
        <w:t>فتاة شابة جميلة من شونم، أُرسِلت للاعتناء بداود الملك خلال أيامه الأخيرة (</w:t>
      </w:r>
      <w:hyperlink r:id="rId667">
        <w:r>
          <w:rPr>
            <w:lang w:val="ar_AE" w:bidi="ar_AE"/>
          </w:rPr>
          <w:rPr>
            <w:color w:val="0000EE"/>
            <w:u w:val="single"/>
          </w:rPr>
          <w:t>1ملوك 1: 1</w:t>
        </w:r>
      </w:hyperlink>
      <w:r>
        <w:rPr>
          <w:lang w:val="ar_AE" w:bidi="ar_AE"/>
        </w:rPr>
        <w:t>–</w:t>
      </w:r>
      <w:hyperlink r:id="rId667">
        <w:r>
          <w:rPr>
            <w:lang w:val="ar_AE" w:bidi="ar_AE"/>
          </w:rPr>
          <w:rPr>
            <w:color w:val="0000EE"/>
            <w:u w:val="single"/>
          </w:rPr>
          <w:t>4</w:t>
        </w:r>
      </w:hyperlink>
      <w:r>
        <w:rPr>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hyperlink r:id="rId668">
        <w:r>
          <w:rPr>
            <w:lang w:val="ar_AE" w:bidi="ar_AE"/>
          </w:rPr>
          <w:rPr>
            <w:color w:val="0000EE"/>
            <w:u w:val="single"/>
          </w:rPr>
          <w:t>1ملوك 2: 13</w:t>
        </w:r>
      </w:hyperlink>
      <w:r>
        <w:rPr>
          <w:lang w:val="ar_AE" w:bidi="ar_AE"/>
        </w:rPr>
        <w:t>–</w:t>
      </w:r>
      <w:hyperlink r:id="rId66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أَبِيشُور</w:t>
      </w:r>
      <w:r>
        <w:rPr>
          <w:lang w:val="ar_AE" w:bidi="ar_AE"/>
        </w:rPr>
      </w:r>
    </w:p>
    <w:p>
      <w:pPr>
        <w:pStyle w:val="Heading2"/>
        <w:bidi/>
      </w:pPr>
      <w:r>
        <w:rPr>
          <w:lang w:val="ar_AE" w:bidi="ar_AE"/>
        </w:rPr>
        <w:t>أَبِيشُور</w:t>
      </w:r>
    </w:p>
    <w:p>
      <w:pPr>
        <w:bidi/>
      </w:pPr>
      <w:r>
        <w:rPr>
          <w:lang w:val="ar_AE" w:bidi="ar_AE"/>
        </w:rPr>
      </w:r>
      <w:r>
        <w:rPr>
          <w:lang w:val="ar_AE" w:bidi="ar_AE"/>
        </w:rPr>
        <w:t xml:space="preserve">هو ابن </w:t>
      </w:r>
      <w:r>
        <w:rPr>
          <w:lang w:val="ar_AE" w:bidi="ar_AE"/>
        </w:rPr>
        <w:t>شَمَّايَ</w:t>
      </w:r>
      <w:r>
        <w:rPr>
          <w:lang w:val="ar_AE" w:bidi="ar_AE"/>
        </w:rPr>
        <w:t xml:space="preserve"> ووالد </w:t>
      </w:r>
      <w:r>
        <w:rPr>
          <w:lang w:val="ar_AE" w:bidi="ar_AE"/>
        </w:rPr>
        <w:t>أَحْبَانَ وَمُولِيدَ</w:t>
      </w:r>
      <w:r>
        <w:rPr>
          <w:lang w:val="ar_AE" w:bidi="ar_AE"/>
        </w:rPr>
        <w:t xml:space="preserve"> من قبيلة يَهوذا. كانت زوجته </w:t>
      </w:r>
      <w:r>
        <w:rPr>
          <w:lang w:val="ar_AE" w:bidi="ar_AE"/>
        </w:rPr>
        <w:t>أَبِيحَايِل</w:t>
      </w:r>
      <w:r>
        <w:rPr>
          <w:lang w:val="ar_AE" w:bidi="ar_AE"/>
        </w:rPr>
        <w:t xml:space="preserve"> (</w:t>
      </w:r>
      <w:hyperlink r:id="rId669">
        <w:r>
          <w:rPr>
            <w:lang w:val="ar_AE" w:bidi="ar_AE"/>
          </w:rPr>
          <w:rPr>
            <w:color w:val="0000EE"/>
            <w:u w:val="single"/>
          </w:rPr>
          <w:t>1 أخبار الأيام 2:28</w:t>
        </w:r>
      </w:hyperlink>
      <w:r>
        <w:rPr>
          <w:lang w:val="ar_AE" w:bidi="ar_AE"/>
        </w:rPr>
        <w:t>–</w:t>
      </w:r>
      <w:hyperlink r:id="rId669">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أَبِيشُوع</w:t>
      </w:r>
      <w:r>
        <w:rPr>
          <w:lang w:val="ar_AE" w:bidi="ar_AE"/>
        </w:rPr>
      </w:r>
    </w:p>
    <w:p>
      <w:pPr>
        <w:pStyle w:val="Heading2"/>
        <w:bidi/>
      </w:pPr>
      <w:r>
        <w:rPr>
          <w:lang w:val="ar_AE" w:bidi="ar_AE"/>
        </w:rPr>
        <w:t>أَبِيشُوع</w:t>
      </w:r>
    </w:p>
    <w:p>
      <w:pPr>
        <w:pStyle w:val="ListNumber"/>
        <w:numPr>
          <w:ilvl w:val="0"/>
          <w:numId w:val="30"/>
        </w:numPr>
        <w:bidi/>
        <w:spacing w:line="240" w:lineRule="auto"/>
        <w:ind w:left="720"/>
      </w:pPr>
      <w:r>
        <w:rPr>
          <w:lang w:val="ar_AE" w:bidi="ar_AE"/>
        </w:rPr>
      </w:r>
      <w:r>
        <w:rPr>
          <w:lang w:val="ar_AE" w:bidi="ar_AE"/>
        </w:rPr>
        <w:t>حفيد هارون، ابن فينحاس وسلف عزرا (</w:t>
      </w:r>
      <w:hyperlink r:id="rId670">
        <w:r>
          <w:rPr>
            <w:lang w:val="ar_AE" w:bidi="ar_AE"/>
          </w:rPr>
          <w:rPr>
            <w:color w:val="0000EE"/>
            <w:u w:val="single"/>
          </w:rPr>
          <w:t>1 أخبار الأيام 6:4</w:t>
        </w:r>
      </w:hyperlink>
      <w:r>
        <w:rPr>
          <w:lang w:val="ar_AE" w:bidi="ar_AE"/>
        </w:rPr>
        <w:t>–</w:t>
      </w:r>
      <w:hyperlink r:id="rId670">
        <w:r>
          <w:rPr>
            <w:lang w:val="ar_AE" w:bidi="ar_AE"/>
          </w:rPr>
          <w:rPr>
            <w:color w:val="0000EE"/>
            <w:u w:val="single"/>
          </w:rPr>
          <w:t>5, 50</w:t>
        </w:r>
      </w:hyperlink>
      <w:r>
        <w:rPr>
          <w:lang w:val="ar_AE" w:bidi="ar_AE"/>
        </w:rPr>
        <w:t xml:space="preserve">; </w:t>
      </w:r>
      <w:hyperlink r:id="rId671">
        <w:r>
          <w:rPr>
            <w:lang w:val="ar_AE" w:bidi="ar_AE"/>
          </w:rPr>
          <w:rPr>
            <w:color w:val="0000EE"/>
            <w:u w:val="single"/>
          </w:rPr>
          <w:t>عزرا 7:5</w:t>
        </w:r>
      </w:hyperlink>
      <w:r>
        <w:rPr>
          <w:lang w:val="ar_AE" w:bidi="ar_AE"/>
        </w:rPr>
        <w:t>). يظهر اسم أبيشوع أيضًا في سجل نسب عزرا في 1 عزرا (</w:t>
      </w:r>
      <w:hyperlink r:id="rId672">
        <w:r>
          <w:rPr>
            <w:lang w:val="ar_AE" w:bidi="ar_AE"/>
          </w:rPr>
          <w:rPr>
            <w:color w:val="0000EE"/>
            <w:u w:val="single"/>
          </w:rPr>
          <w:t xml:space="preserve">1 </w:t>
        </w:r>
      </w:hyperlink>
      <w:r>
        <w:rPr>
          <w:b/>
          <w:lang w:val="ar_AE" w:bidi="ar_AE"/>
        </w:rPr>
        <w:t>إسدراس</w:t>
      </w:r>
      <w:hyperlink r:id="rId672">
        <w:r>
          <w:rPr>
            <w:lang w:val="ar_AE" w:bidi="ar_AE"/>
          </w:rPr>
          <w:rPr>
            <w:color w:val="0000EE"/>
            <w:u w:val="single"/>
          </w:rPr>
          <w:t xml:space="preserve"> 8:2</w:t>
        </w:r>
      </w:hyperlink>
      <w:r>
        <w:rPr>
          <w:lang w:val="ar_AE" w:bidi="ar_AE"/>
        </w:rPr>
        <w:t xml:space="preserve">; </w:t>
      </w:r>
      <w:hyperlink r:id="rId673">
        <w:r>
          <w:rPr>
            <w:lang w:val="ar_AE" w:bidi="ar_AE"/>
          </w:rPr>
          <w:rPr>
            <w:color w:val="0000EE"/>
            <w:u w:val="single"/>
          </w:rPr>
          <w:t xml:space="preserve">2 </w:t>
        </w:r>
      </w:hyperlink>
      <w:r>
        <w:rPr>
          <w:b/>
          <w:lang w:val="ar_AE" w:bidi="ar_AE"/>
        </w:rPr>
        <w:t>إسدراس</w:t>
      </w:r>
      <w:hyperlink r:id="rId673">
        <w:r>
          <w:rPr>
            <w:lang w:val="ar_AE" w:bidi="ar_AE"/>
          </w:rPr>
          <w:rPr>
            <w:color w:val="0000EE"/>
            <w:u w:val="single"/>
          </w:rPr>
          <w:t xml:space="preserve"> 1:2</w:t>
        </w:r>
      </w:hyperlink>
      <w:r>
        <w:rPr>
          <w:lang w:val="ar_AE" w:bidi="ar_AE"/>
        </w:rPr>
        <w:t>).</w:t>
      </w:r>
    </w:p>
    <w:p>
      <w:pPr>
        <w:pStyle w:val="ListNumber"/>
        <w:bidi/>
        <w:spacing w:line="240" w:lineRule="auto"/>
        <w:ind w:left="720"/>
      </w:pPr>
      <w:r>
        <w:rPr>
          <w:lang w:val="ar_AE" w:bidi="ar_AE"/>
        </w:rPr>
      </w:r>
      <w:r>
        <w:rPr>
          <w:lang w:val="ar_AE" w:bidi="ar_AE"/>
        </w:rPr>
        <w:t>ابن بَالَع، وحفيد بَنْيَامِينَ (</w:t>
      </w:r>
      <w:hyperlink r:id="rId674">
        <w:r>
          <w:rPr>
            <w:lang w:val="ar_AE" w:bidi="ar_AE"/>
          </w:rPr>
          <w:rPr>
            <w:color w:val="0000EE"/>
            <w:u w:val="single"/>
          </w:rPr>
          <w:t>1 أخبار الأيام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أبيَض</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أبيطال</w:t>
      </w:r>
      <w:r>
        <w:rPr>
          <w:lang w:val="ar_AE" w:bidi="ar_AE"/>
        </w:rPr>
      </w:r>
    </w:p>
    <w:p>
      <w:pPr>
        <w:pStyle w:val="Heading2"/>
        <w:bidi/>
      </w:pPr>
      <w:r>
        <w:rPr>
          <w:lang w:val="ar_AE" w:bidi="ar_AE"/>
        </w:rPr>
        <w:t>أَبِيطَال</w:t>
      </w:r>
    </w:p>
    <w:p>
      <w:pPr>
        <w:bidi/>
      </w:pPr>
      <w:r>
        <w:rPr>
          <w:lang w:val="ar_AE" w:bidi="ar_AE"/>
        </w:rPr>
      </w:r>
      <w:r>
        <w:rPr>
          <w:lang w:val="ar_AE" w:bidi="ar_AE"/>
        </w:rPr>
        <w:t xml:space="preserve">أم </w:t>
      </w:r>
      <w:r>
        <w:rPr>
          <w:lang w:val="ar_AE" w:bidi="ar_AE"/>
        </w:rPr>
        <w:t xml:space="preserve">شَفَطْيَا، </w:t>
      </w:r>
      <w:r>
        <w:rPr>
          <w:lang w:val="ar_AE" w:bidi="ar_AE"/>
        </w:rPr>
        <w:t>الابن الخامس لداود الملك (2</w:t>
      </w:r>
      <w:hyperlink r:id="rId675">
        <w:r>
          <w:rPr>
            <w:lang w:val="ar_AE" w:bidi="ar_AE"/>
          </w:rPr>
          <w:rPr>
            <w:color w:val="0000EE"/>
            <w:u w:val="single"/>
          </w:rPr>
          <w:t>صموئيل 3: 4؛</w:t>
        </w:r>
      </w:hyperlink>
      <w:hyperlink r:id="rId676">
        <w:r>
          <w:rPr>
            <w:lang w:val="ar_AE" w:bidi="ar_AE"/>
          </w:rPr>
          <w:rPr>
            <w:color w:val="0000EE"/>
            <w:u w:val="single"/>
          </w:rPr>
          <w:t xml:space="preserve"> 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أَبِيطُوب</w:t>
      </w:r>
      <w:r>
        <w:rPr>
          <w:lang w:val="ar_AE" w:bidi="ar_AE"/>
        </w:rPr>
      </w:r>
    </w:p>
    <w:p>
      <w:pPr>
        <w:pStyle w:val="Heading2"/>
        <w:bidi/>
      </w:pPr>
      <w:r>
        <w:rPr>
          <w:lang w:val="ar_AE" w:bidi="ar_AE"/>
        </w:rPr>
        <w:t>أَبِيطُوب</w:t>
      </w:r>
    </w:p>
    <w:p>
      <w:pPr>
        <w:bidi/>
      </w:pPr>
      <w:r>
        <w:rPr>
          <w:lang w:val="ar_AE" w:bidi="ar_AE"/>
        </w:rPr>
      </w:r>
      <w:r>
        <w:rPr>
          <w:lang w:val="ar_AE" w:bidi="ar_AE"/>
        </w:rPr>
        <w:t xml:space="preserve">ابن </w:t>
      </w:r>
      <w:r>
        <w:rPr>
          <w:lang w:val="ar_AE" w:bidi="ar_AE"/>
        </w:rPr>
        <w:t xml:space="preserve">شَحْرَايِمُ </w:t>
      </w:r>
      <w:r>
        <w:rPr>
          <w:lang w:val="ar_AE" w:bidi="ar_AE"/>
        </w:rPr>
        <w:t>و</w:t>
      </w:r>
      <w:r>
        <w:rPr>
          <w:lang w:val="ar_AE" w:bidi="ar_AE"/>
        </w:rPr>
        <w:t xml:space="preserve">حُوشِيمَ </w:t>
      </w:r>
      <w:r>
        <w:rPr>
          <w:lang w:val="ar_AE" w:bidi="ar_AE"/>
        </w:rPr>
        <w:t>من سبط بنيامين (</w:t>
      </w:r>
      <w:hyperlink r:id="rId677">
        <w:r>
          <w:rPr>
            <w:lang w:val="ar_AE" w:bidi="ar_AE"/>
          </w:rPr>
          <w:rPr>
            <w:color w:val="0000EE"/>
            <w:u w:val="single"/>
          </w:rPr>
          <w:t>1 أخبار الأيام 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أَبِيعَزَر</w:t>
      </w:r>
      <w:r>
        <w:rPr>
          <w:lang w:val="ar_AE" w:bidi="ar_AE"/>
        </w:rPr>
      </w:r>
    </w:p>
    <w:p>
      <w:pPr>
        <w:pStyle w:val="ListNumber"/>
        <w:numPr>
          <w:ilvl w:val="0"/>
          <w:numId w:val="31"/>
        </w:numPr>
        <w:bidi/>
        <w:spacing w:line="240" w:lineRule="auto"/>
        <w:ind w:left="720"/>
      </w:pPr>
      <w:r>
        <w:rPr>
          <w:lang w:val="ar_AE" w:bidi="ar_AE"/>
        </w:rPr>
      </w:r>
      <w:r>
        <w:rPr>
          <w:lang w:val="ar_AE" w:bidi="ar_AE"/>
        </w:rPr>
        <w:t>أحد أحفاد مَنَسَّى (</w:t>
      </w:r>
      <w:hyperlink r:id="rId678">
        <w:r>
          <w:rPr>
            <w:lang w:val="ar_AE" w:bidi="ar_AE"/>
          </w:rPr>
          <w:rPr>
            <w:color w:val="0000EE"/>
            <w:u w:val="single"/>
          </w:rPr>
          <w:t>يَشوع 17:1</w:t>
        </w:r>
      </w:hyperlink>
      <w:r>
        <w:rPr>
          <w:lang w:val="ar_AE" w:bidi="ar_AE"/>
        </w:rPr>
        <w:t>–</w:t>
      </w:r>
      <w:hyperlink r:id="rId678">
        <w:r>
          <w:rPr>
            <w:lang w:val="ar_AE" w:bidi="ar_AE"/>
          </w:rPr>
          <w:rPr>
            <w:color w:val="0000EE"/>
            <w:u w:val="single"/>
          </w:rPr>
          <w:t>2</w:t>
        </w:r>
      </w:hyperlink>
      <w:r>
        <w:rPr>
          <w:lang w:val="ar_AE" w:bidi="ar_AE"/>
        </w:rPr>
        <w:t>). والد أَبِيعَزَر غير مذكور بالاسم، لكنه مدرج مع أحفاد شقيق والدته، جِلْعَادَ (</w:t>
      </w:r>
      <w:hyperlink r:id="rId679">
        <w:r>
          <w:rPr>
            <w:lang w:val="ar_AE" w:bidi="ar_AE"/>
          </w:rPr>
          <w:rPr>
            <w:color w:val="0000EE"/>
            <w:u w:val="single"/>
          </w:rPr>
          <w:t>1 أخبار الأيام 7:18</w:t>
        </w:r>
      </w:hyperlink>
      <w:r>
        <w:rPr>
          <w:lang w:val="ar_AE" w:bidi="ar_AE"/>
        </w:rPr>
        <w:t xml:space="preserve">). في </w:t>
      </w:r>
      <w:hyperlink r:id="rId680">
        <w:r>
          <w:rPr>
            <w:lang w:val="ar_AE" w:bidi="ar_AE"/>
          </w:rPr>
          <w:rPr>
            <w:color w:val="0000EE"/>
            <w:u w:val="single"/>
          </w:rPr>
          <w:t>عدد 26:30</w:t>
        </w:r>
      </w:hyperlink>
      <w:r>
        <w:rPr>
          <w:lang w:val="ar_AE" w:bidi="ar_AE"/>
        </w:rPr>
        <w:t>، يُختصر اسم أَبِيعَزَر إلى إِيعَزَرَ، وتسمى عائلته ب</w:t>
      </w:r>
      <w:r>
        <w:rPr>
          <w:lang w:val="ar_AE" w:bidi="ar_AE"/>
        </w:rPr>
        <w:t>ٱلْإِيعَزَرِيِّينَ</w:t>
      </w:r>
      <w:r>
        <w:rPr>
          <w:lang w:val="ar_AE" w:bidi="ar_AE"/>
        </w:rPr>
        <w:t>. كان جِدْعونَ جزءًا من عائلة أَبِيعَزَر، وكانوا أول من استجاب لدعوته لمحاربة المديانيين (</w:t>
      </w:r>
      <w:hyperlink r:id="rId681">
        <w:r>
          <w:rPr>
            <w:lang w:val="ar_AE" w:bidi="ar_AE"/>
          </w:rPr>
          <w:rPr>
            <w:color w:val="0000EE"/>
            <w:u w:val="single"/>
          </w:rPr>
          <w:t>القضاة 6:34</w:t>
        </w:r>
      </w:hyperlink>
      <w:r>
        <w:rPr>
          <w:lang w:val="ar_AE" w:bidi="ar_AE"/>
        </w:rPr>
        <w:t xml:space="preserve">). كان يُطلق على أحفاد أَبِيعَزَر اسم </w:t>
      </w:r>
      <w:r>
        <w:rPr>
          <w:lang w:val="ar_AE" w:bidi="ar_AE"/>
        </w:rPr>
        <w:t>ٱلْأَبِيعَزَرِيّين</w:t>
      </w:r>
      <w:r>
        <w:rPr>
          <w:lang w:val="ar_AE" w:bidi="ar_AE"/>
        </w:rPr>
        <w:t xml:space="preserve"> (</w:t>
      </w:r>
      <w:hyperlink r:id="rId682">
        <w:r>
          <w:rPr>
            <w:lang w:val="ar_AE" w:bidi="ar_AE"/>
          </w:rPr>
          <w:rPr>
            <w:color w:val="0000EE"/>
            <w:u w:val="single"/>
          </w:rPr>
          <w:t>القضاة 6:11، 24، 34؛</w:t>
        </w:r>
      </w:hyperlink>
      <w:r>
        <w:rPr>
          <w:lang w:val="ar_AE" w:bidi="ar_AE"/>
        </w:rPr>
        <w:t xml:space="preserve"> </w:t>
      </w:r>
      <w:hyperlink r:id="rId683">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عضو من سبط بَنْيَامِينَ من عَنَاثوثَ ومحارب من رجال دَاودَ الأقوياء، المعروفين باسم "الثلاثين" (</w:t>
      </w:r>
      <w:hyperlink r:id="rId684">
        <w:r>
          <w:rPr>
            <w:lang w:val="ar_AE" w:bidi="ar_AE"/>
          </w:rPr>
          <w:rPr>
            <w:color w:val="0000EE"/>
            <w:u w:val="single"/>
          </w:rPr>
          <w:t>2 صَموئِيلَ 23:27؛</w:t>
        </w:r>
      </w:hyperlink>
      <w:r>
        <w:rPr>
          <w:lang w:val="ar_AE" w:bidi="ar_AE"/>
        </w:rPr>
        <w:t xml:space="preserve"> </w:t>
      </w:r>
      <w:hyperlink r:id="rId685">
        <w:r>
          <w:rPr>
            <w:lang w:val="ar_AE" w:bidi="ar_AE"/>
          </w:rPr>
          <w:rPr>
            <w:color w:val="0000EE"/>
            <w:u w:val="single"/>
          </w:rPr>
          <w:t>1 أخبار الأيام 11:28</w:t>
        </w:r>
      </w:hyperlink>
      <w:r>
        <w:rPr>
          <w:lang w:val="ar_AE" w:bidi="ar_AE"/>
        </w:rPr>
        <w:t>). عُيِّنَ أَبِيعَزَر قائدًا للفرقة التاسعة من الجيش في نظام التناوب الذي أنشأه دَاودَ (</w:t>
      </w:r>
      <w:hyperlink r:id="rId686">
        <w:r>
          <w:rPr>
            <w:lang w:val="ar_AE" w:bidi="ar_AE"/>
          </w:rPr>
          <w:rPr>
            <w:color w:val="0000EE"/>
            <w:u w:val="single"/>
          </w:rPr>
          <w:t>1 أخبار الأيام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أبيفانس</w:t>
      </w:r>
      <w:r>
        <w:rPr>
          <w:lang w:val="ar_AE" w:bidi="ar_AE"/>
        </w:rPr>
      </w:r>
    </w:p>
    <w:p>
      <w:pPr>
        <w:bidi/>
      </w:pPr>
      <w:r>
        <w:rPr>
          <w:lang w:val="ar_AE" w:bidi="ar_AE"/>
        </w:rPr>
      </w:r>
      <w:r>
        <w:rPr>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lang w:val="ar_AE" w:bidi="ar_AE"/>
        </w:rPr>
        <w:t>انظر</w:t>
      </w:r>
      <w:r>
        <w:rPr>
          <w:lang w:val="ar_AE" w:bidi="ar_AE"/>
        </w:rPr>
        <w:t xml:space="preserve"> </w:t>
      </w:r>
      <w:r>
        <w:rPr>
          <w:lang w:val="ar_AE" w:bidi="ar_AE"/>
        </w:rPr>
        <w:t>أنطيوكس الرابع</w:t>
      </w:r>
      <w:r>
        <w:rPr>
          <w:lang w:val="ar_AE" w:bidi="ar_AE"/>
        </w:rPr>
        <w:t xml:space="preserve">؛ </w:t>
      </w:r>
      <w:r>
        <w:rPr>
          <w:lang w:val="ar_AE" w:bidi="ar_AE"/>
        </w:rPr>
        <w:t>ٱلْإِسْكَنْدَرِ (بالاس) أبيفانس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أَبِيقُورِيُّون</w:t>
      </w:r>
      <w:r>
        <w:rPr>
          <w:lang w:val="ar_AE" w:bidi="ar_AE"/>
        </w:rPr>
      </w:r>
    </w:p>
    <w:p>
      <w:pPr>
        <w:pStyle w:val="Heading2"/>
        <w:bidi/>
      </w:pPr>
      <w:r>
        <w:rPr>
          <w:lang w:val="ar_AE" w:bidi="ar_AE"/>
        </w:rPr>
        <w:t>أَبِيقُورِيُّون/ أَبِيكُورِيُّون</w:t>
      </w:r>
    </w:p>
    <w:p>
      <w:pPr>
        <w:bidi/>
      </w:pPr>
      <w:r>
        <w:rPr>
          <w:lang w:val="ar_AE" w:bidi="ar_AE"/>
        </w:rPr>
      </w:r>
      <w:r>
        <w:rPr>
          <w:lang w:val="ar_AE" w:bidi="ar_AE"/>
        </w:rPr>
        <w:t>أولئك الذين اتَّبعوا تعاليم الفيلسوف اليوناني أَبِيقُور (342–270 ق.م). قابل بولس بعضهم أثناء وجوده في أثينا (</w:t>
      </w:r>
      <w:hyperlink r:id="rId687">
        <w:r>
          <w:rPr>
            <w:lang w:val="ar_AE" w:bidi="ar_AE"/>
          </w:rPr>
          <w:rPr>
            <w:color w:val="0000EE"/>
            <w:u w:val="single"/>
          </w:rPr>
          <w:t>أعمال الرُّسُل 17:18</w:t>
        </w:r>
      </w:hyperlink>
      <w:r>
        <w:rPr>
          <w:lang w:val="ar_AE" w:bidi="ar_AE"/>
        </w:rPr>
        <w:t>).</w:t>
      </w:r>
    </w:p>
    <w:p>
      <w:pPr>
        <w:bidi/>
      </w:pPr>
      <w:r>
        <w:rPr>
          <w:lang w:val="ar_AE" w:bidi="ar_AE"/>
        </w:rPr>
      </w:r>
      <w:r>
        <w:rPr>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lang w:val="ar_AE" w:bidi="ar_AE"/>
        </w:rPr>
        <w:t>الأَبِيقُورِيِّين</w:t>
      </w:r>
      <w:r>
        <w:rPr>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lang w:val="ar_AE" w:bidi="ar_AE"/>
        </w:rPr>
        <w:t>On the Nature of Things</w:t>
      </w:r>
      <w:r>
        <w:rPr>
          <w:lang w:val="ar_AE" w:bidi="ar_AE"/>
        </w:rPr>
        <w:t xml:space="preserve"> أو "في طبيعة الأشياء" دليلًا مفيدًا لفَهْم أبيقور، خاصَّةً لأنَّه لا يَتَبَقَّى من كتابات أبيقور الخاصَّة سِوَى شَذَرَات.</w:t>
      </w:r>
    </w:p>
    <w:p>
      <w:pPr>
        <w:bidi/>
      </w:pPr>
      <w:r>
        <w:rPr>
          <w:lang w:val="ar_AE" w:bidi="ar_AE"/>
        </w:rPr>
      </w:r>
      <w:r>
        <w:rPr>
          <w:lang w:val="ar_AE" w:bidi="ar_AE"/>
        </w:rPr>
        <w:t xml:space="preserve">كان </w:t>
      </w:r>
      <w:r>
        <w:rPr>
          <w:lang w:val="ar_AE" w:bidi="ar_AE"/>
        </w:rPr>
        <w:t>الأَبِيقُورِيُّون تجر</w:t>
      </w:r>
      <w:r>
        <w:rPr>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lang w:val="ar_AE" w:bidi="ar_AE"/>
        </w:rPr>
        <w:t xml:space="preserve">الأَبِيقُورِيُّون </w:t>
      </w:r>
      <w:r>
        <w:rPr>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lang w:val="ar_AE" w:bidi="ar_AE"/>
        </w:rPr>
      </w:r>
      <w:r>
        <w:rPr>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lang w:val="ar_AE" w:bidi="ar_AE"/>
        </w:rPr>
        <w:t>طُّمَأْنِينَة</w:t>
      </w:r>
      <w:r>
        <w:rPr>
          <w:lang w:val="ar_AE" w:bidi="ar_AE"/>
        </w:rPr>
        <w:t>، السلام، في غياب الألم، وكان هذا هو هدفه. لضمان الطُّمَأْنِينَة، يجب على الإنسان أن يَهتَمَّ بِ</w:t>
      </w:r>
      <w:r>
        <w:rPr>
          <w:lang w:val="ar_AE" w:bidi="ar_AE"/>
        </w:rPr>
        <w:t>مَعِدَتِهِ</w:t>
      </w:r>
      <w:r>
        <w:rPr>
          <w:lang w:val="ar_AE" w:bidi="ar_AE"/>
        </w:rPr>
        <w:t>، لكن يجب عليه أيضًا أن يَهتَمَّ بعقله، مُوَجِّهًا إيَّاه نحو الحكمة.</w:t>
      </w:r>
    </w:p>
    <w:p>
      <w:pPr>
        <w:bidi/>
      </w:pPr>
      <w:r>
        <w:rPr>
          <w:lang w:val="ar_AE" w:bidi="ar_AE"/>
        </w:rPr>
      </w:r>
      <w:r>
        <w:rPr>
          <w:lang w:val="ar_AE" w:bidi="ar_AE"/>
        </w:rPr>
        <w:t>رأى أبيقور الإيمان بالآلهة تهديدًا خطيرًا لل</w:t>
      </w:r>
      <w:r>
        <w:rPr>
          <w:lang w:val="ar_AE" w:bidi="ar_AE"/>
        </w:rPr>
        <w:t>طُّمَأْنِينَة</w:t>
      </w:r>
      <w:r>
        <w:rPr>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lang w:val="ar_AE" w:bidi="ar_AE"/>
        </w:rPr>
        <w:t>مُطْمَئِنَّة</w:t>
      </w:r>
      <w:r>
        <w:rPr>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lang w:val="ar_AE" w:bidi="ar_AE"/>
        </w:rPr>
      </w:r>
      <w:r>
        <w:rPr>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lang w:val="ar_AE" w:bidi="ar_AE"/>
        </w:rPr>
      </w:r>
      <w:r>
        <w:rPr>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lang w:val="ar_AE" w:bidi="ar_AE"/>
        </w:rPr>
      </w:r>
      <w:r>
        <w:rPr>
          <w:lang w:val="ar_AE" w:bidi="ar_AE"/>
        </w:rPr>
        <w:t>يمكن العثور على المواضيع الأبيقوريَّة في الكتاب المقدس، على سبيل المثال: الاعتدال (</w:t>
      </w:r>
      <w:hyperlink r:id="rId688">
        <w:r>
          <w:rPr>
            <w:lang w:val="ar_AE" w:bidi="ar_AE"/>
          </w:rPr>
          <w:rPr>
            <w:color w:val="0000EE"/>
            <w:u w:val="single"/>
          </w:rPr>
          <w:t>فِيلِبِّي 4:5</w:t>
        </w:r>
      </w:hyperlink>
      <w:r>
        <w:rPr>
          <w:lang w:val="ar_AE" w:bidi="ar_AE"/>
        </w:rPr>
        <w:t>)، والسلام الذي يأتي من ممارسة الحكمة (</w:t>
      </w:r>
      <w:hyperlink r:id="rId689">
        <w:r>
          <w:rPr>
            <w:lang w:val="ar_AE" w:bidi="ar_AE"/>
          </w:rPr>
          <w:rPr>
            <w:color w:val="0000EE"/>
            <w:u w:val="single"/>
          </w:rPr>
          <w:t>أمثال 3:13–18</w:t>
        </w:r>
      </w:hyperlink>
      <w:r>
        <w:rPr>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hyperlink r:id="rId690">
        <w:r>
          <w:rPr>
            <w:lang w:val="ar_AE" w:bidi="ar_AE"/>
          </w:rPr>
          <w:rPr>
            <w:color w:val="0000EE"/>
            <w:u w:val="single"/>
          </w:rPr>
          <w:t>فِيلِبِّي 4:6–7</w:t>
        </w:r>
      </w:hyperlink>
      <w:r>
        <w:rPr>
          <w:lang w:val="ar_AE" w:bidi="ar_AE"/>
        </w:rPr>
        <w:t>).</w:t>
      </w:r>
    </w:p>
    <w:p>
      <w:pPr>
        <w:bidi/>
      </w:pPr>
      <w:r>
        <w:rPr>
          <w:lang w:val="ar_AE" w:bidi="ar_AE"/>
        </w:rPr>
      </w:r>
      <w:r>
        <w:rPr>
          <w:lang w:val="ar_AE" w:bidi="ar_AE"/>
        </w:rPr>
        <w:t xml:space="preserve">اُنْظُرْ أيضًا </w:t>
      </w:r>
      <w:r>
        <w:rPr>
          <w:lang w:val="ar_AE" w:bidi="ar_AE"/>
        </w:rPr>
        <w:t>الفلسفة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2"/>
        <w:bidi/>
      </w:pPr>
      <w:r>
        <w:rPr>
          <w:lang w:val="ar_AE" w:bidi="ar_AE"/>
        </w:rPr>
        <w:t>أَبِيمَالِك</w:t>
      </w:r>
    </w:p>
    <w:p>
      <w:pPr>
        <w:bidi/>
      </w:pPr>
      <w:r>
        <w:rPr>
          <w:lang w:val="ar_AE" w:bidi="ar_AE"/>
        </w:rPr>
      </w:r>
      <w:r>
        <w:rPr>
          <w:lang w:val="ar_AE" w:bidi="ar_AE"/>
        </w:rPr>
        <w:t>لقب ملكي كان يُطلق على الحكام الفلسطينيين. يشبه لقب "فرعون" الذي استخدمه المصريين و"أَجَاج" الذي استخدمه العمالقة</w:t>
      </w:r>
    </w:p>
    <w:p>
      <w:pPr>
        <w:bidi/>
      </w:pPr>
      <w:r>
        <w:rPr>
          <w:lang w:val="ar_AE" w:bidi="ar_AE"/>
        </w:rPr>
      </w:r>
      <w:r>
        <w:rPr>
          <w:lang w:val="ar_AE" w:bidi="ar_AE"/>
        </w:rPr>
        <w:t xml:space="preserve">ملك </w:t>
      </w:r>
      <w:r>
        <w:rPr>
          <w:lang w:val="ar_AE" w:bidi="ar_AE"/>
        </w:rPr>
        <w:t>جَرَار</w:t>
      </w:r>
      <w:r>
        <w:rPr>
          <w:lang w:val="ar_AE" w:bidi="ar_AE"/>
        </w:rPr>
        <w:t xml:space="preserve"> في أيام إبْرَاهيم. كانت جَرَار مدينة قريبة من غزَّة. خاف </w:t>
      </w:r>
      <w:r>
        <w:rPr>
          <w:lang w:val="ar_AE" w:bidi="ar_AE"/>
        </w:rPr>
        <w:t>إِبْرَاهِيم على حياته فأخبر</w:t>
      </w:r>
      <w:r>
        <w:rPr>
          <w:lang w:val="ar_AE" w:bidi="ar_AE"/>
        </w:rPr>
        <w:t xml:space="preserve"> الناس أنَّ زوجته سَارة هي أخته (</w:t>
      </w:r>
      <w:hyperlink r:id="rId691">
        <w:r>
          <w:rPr>
            <w:lang w:val="ar_AE" w:bidi="ar_AE"/>
          </w:rPr>
          <w:rPr>
            <w:color w:val="0000EE"/>
            <w:u w:val="single"/>
          </w:rPr>
          <w:t>تكوين 20: 1</w:t>
        </w:r>
      </w:hyperlink>
      <w:r>
        <w:rPr>
          <w:lang w:val="ar_AE" w:bidi="ar_AE"/>
        </w:rPr>
        <w:t>–</w:t>
      </w:r>
      <w:hyperlink r:id="rId691">
        <w:r>
          <w:rPr>
            <w:lang w:val="ar_AE" w:bidi="ar_AE"/>
          </w:rPr>
          <w:rPr>
            <w:color w:val="0000EE"/>
            <w:u w:val="single"/>
          </w:rPr>
          <w:t>18</w:t>
        </w:r>
      </w:hyperlink>
      <w:r>
        <w:rPr>
          <w:lang w:val="ar_AE" w:bidi="ar_AE"/>
        </w:rPr>
        <w:t>). لقد فعل هذا من قبل في مصر (</w:t>
      </w:r>
      <w:hyperlink r:id="rId692">
        <w:r>
          <w:rPr>
            <w:lang w:val="ar_AE" w:bidi="ar_AE"/>
          </w:rPr>
          <w:rPr>
            <w:color w:val="0000EE"/>
            <w:u w:val="single"/>
          </w:rPr>
          <w:t>تكوين 12: 10</w:t>
        </w:r>
      </w:hyperlink>
      <w:r>
        <w:rPr>
          <w:lang w:val="ar_AE" w:bidi="ar_AE"/>
        </w:rPr>
        <w:t>–</w:t>
      </w:r>
      <w:hyperlink r:id="rId692">
        <w:r>
          <w:rPr>
            <w:lang w:val="ar_AE" w:bidi="ar_AE"/>
          </w:rPr>
          <w:rPr>
            <w:color w:val="0000EE"/>
            <w:u w:val="single"/>
          </w:rPr>
          <w:t>20</w:t>
        </w:r>
      </w:hyperlink>
      <w:r>
        <w:rPr>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lang w:val="ar_AE" w:bidi="ar_AE"/>
        </w:rPr>
        <w:t>بِئْرِ سَبْع</w:t>
      </w:r>
      <w:r>
        <w:rPr>
          <w:lang w:val="ar_AE" w:bidi="ar_AE"/>
        </w:rPr>
        <w:t xml:space="preserve"> (</w:t>
      </w:r>
      <w:hyperlink r:id="rId693">
        <w:r>
          <w:rPr>
            <w:lang w:val="ar_AE" w:bidi="ar_AE"/>
          </w:rPr>
          <w:rPr>
            <w:color w:val="0000EE"/>
            <w:u w:val="single"/>
          </w:rPr>
          <w:t>تكوين 21: 22</w:t>
        </w:r>
      </w:hyperlink>
      <w:r>
        <w:rPr>
          <w:lang w:val="ar_AE" w:bidi="ar_AE"/>
        </w:rPr>
        <w:t>–</w:t>
      </w:r>
      <w:hyperlink r:id="rId693">
        <w:r>
          <w:rPr>
            <w:lang w:val="ar_AE" w:bidi="ar_AE"/>
          </w:rPr>
          <w:rPr>
            <w:color w:val="0000EE"/>
            <w:u w:val="single"/>
          </w:rPr>
          <w:t>34</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 xml:space="preserve">ملك جَرَار في أيام </w:t>
      </w:r>
      <w:r>
        <w:rPr>
          <w:lang w:val="ar_AE" w:bidi="ar_AE"/>
        </w:rPr>
        <w:t>إِسْحَاق</w:t>
      </w:r>
      <w:r>
        <w:rPr>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lang w:val="ar_AE" w:bidi="ar_AE"/>
        </w:rPr>
        <w:t>ٱلَّذِي</w:t>
      </w:r>
      <w:r>
        <w:rPr>
          <w:lang w:val="ar_AE" w:bidi="ar_AE"/>
        </w:rPr>
        <w:t xml:space="preserve"> ي</w:t>
      </w:r>
      <w:r>
        <w:rPr>
          <w:lang w:val="ar_AE" w:bidi="ar_AE"/>
        </w:rPr>
        <w:t>مَسُّ هَذَا ٱلرَّجُلَ أَوِ ٱمْرَأَتَهُ مَوْتًا يَمُوتُ"</w:t>
      </w:r>
      <w:r>
        <w:rPr>
          <w:lang w:val="ar_AE" w:bidi="ar_AE"/>
        </w:rPr>
        <w:t xml:space="preserve"> (</w:t>
      </w:r>
      <w:hyperlink r:id="rId694">
        <w:r>
          <w:rPr>
            <w:lang w:val="ar_AE" w:bidi="ar_AE"/>
          </w:rPr>
          <w:rPr>
            <w:color w:val="0000EE"/>
            <w:u w:val="single"/>
          </w:rPr>
          <w:t>تكوين 26: 1</w:t>
        </w:r>
      </w:hyperlink>
      <w:r>
        <w:rPr>
          <w:lang w:val="ar_AE" w:bidi="ar_AE"/>
        </w:rPr>
        <w:t>–</w:t>
      </w:r>
      <w:hyperlink r:id="rId694">
        <w:r>
          <w:rPr>
            <w:lang w:val="ar_AE" w:bidi="ar_AE"/>
          </w:rPr>
          <w:rPr>
            <w:color w:val="0000EE"/>
            <w:u w:val="single"/>
          </w:rPr>
          <w:t>11</w:t>
        </w:r>
      </w:hyperlink>
      <w:r>
        <w:rPr>
          <w:lang w:val="ar_AE" w:bidi="ar_AE"/>
        </w:rPr>
        <w:t>). طلب أَبِيمَالِك من إِسْحَاق مغادرة أراضي الفلسطينيين (</w:t>
      </w:r>
      <w:hyperlink r:id="rId695">
        <w:r>
          <w:rPr>
            <w:lang w:val="ar_AE" w:bidi="ar_AE"/>
          </w:rPr>
          <w:rPr>
            <w:color w:val="0000EE"/>
            <w:u w:val="single"/>
          </w:rPr>
          <w:t>تكوين 26: 12</w:t>
        </w:r>
      </w:hyperlink>
      <w:r>
        <w:rPr>
          <w:lang w:val="ar_AE" w:bidi="ar_AE"/>
        </w:rPr>
        <w:t>–</w:t>
      </w:r>
      <w:hyperlink r:id="rId695">
        <w:r>
          <w:rPr>
            <w:lang w:val="ar_AE" w:bidi="ar_AE"/>
          </w:rPr>
          <w:rPr>
            <w:color w:val="0000EE"/>
            <w:u w:val="single"/>
          </w:rPr>
          <w:t>22</w:t>
        </w:r>
      </w:hyperlink>
      <w:r>
        <w:rPr>
          <w:lang w:val="ar_AE" w:bidi="ar_AE"/>
        </w:rPr>
        <w:t>) بسبب النزاع حول المياه وكثرة أملاك إسحاق. وفي النهاية قطعا عهد سلام في بِئْر سَبْع، وجدَّدا العهد الذي قُطع بين إِبْرَاهِيم وأَبِيمَالِك (</w:t>
      </w:r>
      <w:hyperlink r:id="rId696">
        <w:r>
          <w:rPr>
            <w:lang w:val="ar_AE" w:bidi="ar_AE"/>
          </w:rPr>
          <w:rPr>
            <w:color w:val="0000EE"/>
            <w:u w:val="single"/>
          </w:rPr>
          <w:t>تكوين 26: 26</w:t>
        </w:r>
      </w:hyperlink>
      <w:r>
        <w:rPr>
          <w:lang w:val="ar_AE" w:bidi="ar_AE"/>
        </w:rPr>
        <w:t>–</w:t>
      </w:r>
      <w:hyperlink r:id="rId696">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 xml:space="preserve">ابن جِِدعون من </w:t>
      </w:r>
      <w:r>
        <w:rPr>
          <w:lang w:val="ar_AE" w:bidi="ar_AE"/>
        </w:rPr>
        <w:t>سُرِّيَّتُهُ</w:t>
      </w:r>
      <w:r>
        <w:rPr>
          <w:lang w:val="ar_AE" w:bidi="ar_AE"/>
        </w:rPr>
        <w:t xml:space="preserve"> في </w:t>
      </w:r>
      <w:r>
        <w:rPr>
          <w:lang w:val="ar_AE" w:bidi="ar_AE"/>
        </w:rPr>
        <w:t>شَكِيم</w:t>
      </w:r>
      <w:r>
        <w:rPr>
          <w:lang w:val="ar_AE" w:bidi="ar_AE"/>
        </w:rPr>
        <w:t xml:space="preserve"> (</w:t>
      </w:r>
      <w:hyperlink r:id="rId697">
        <w:r>
          <w:rPr>
            <w:lang w:val="ar_AE" w:bidi="ar_AE"/>
          </w:rPr>
          <w:rPr>
            <w:color w:val="0000EE"/>
            <w:u w:val="single"/>
          </w:rPr>
          <w:t>قضاة 8: 31</w:t>
        </w:r>
      </w:hyperlink>
      <w:r>
        <w:rPr>
          <w:lang w:val="ar_AE" w:bidi="ar_AE"/>
        </w:rPr>
        <w:t xml:space="preserve">). بعد وفاة والده، عمل أَبِيمَالِك مع إخوة أمه على قتل إخوته السبعين من الأب. كان </w:t>
      </w:r>
      <w:r>
        <w:rPr>
          <w:lang w:val="ar_AE" w:bidi="ar_AE"/>
        </w:rPr>
        <w:t>يُوثَام</w:t>
      </w:r>
      <w:r>
        <w:rPr>
          <w:lang w:val="ar_AE" w:bidi="ar_AE"/>
        </w:rPr>
        <w:t xml:space="preserve"> هو الوحيد الذي نجا (</w:t>
      </w:r>
      <w:hyperlink r:id="rId698">
        <w:r>
          <w:rPr>
            <w:lang w:val="ar_AE" w:bidi="ar_AE"/>
          </w:rPr>
          <w:rPr>
            <w:color w:val="0000EE"/>
            <w:u w:val="single"/>
          </w:rPr>
          <w:t>قضاة 9: 1–5</w:t>
        </w:r>
      </w:hyperlink>
      <w:r>
        <w:rPr>
          <w:lang w:val="ar_AE" w:bidi="ar_AE"/>
        </w:rPr>
        <w:t>). وفي عامه الثالث من الحكم، قضى بقسوة على تمردٍ (</w:t>
      </w:r>
      <w:hyperlink r:id="rId699">
        <w:r>
          <w:rPr>
            <w:lang w:val="ar_AE" w:bidi="ar_AE"/>
          </w:rPr>
          <w:rPr>
            <w:color w:val="0000EE"/>
            <w:u w:val="single"/>
          </w:rPr>
          <w:t>قضاة 9:22–49</w:t>
        </w:r>
      </w:hyperlink>
      <w:r>
        <w:rPr>
          <w:lang w:val="ar_AE" w:bidi="ar_AE"/>
        </w:rPr>
        <w:t>). في النهاية، قُتل عندما ألقت امرأة حجر رحى على رأسه. طلب أَبِيمَالِك من حامل درعه أن يقتله بالسيف لئلا يقول أحدٌ إنه قُتل على يد امرأة (</w:t>
      </w:r>
      <w:hyperlink r:id="rId700">
        <w:r>
          <w:rPr>
            <w:lang w:val="ar_AE" w:bidi="ar_AE"/>
          </w:rPr>
          <w:rPr>
            <w:color w:val="0000EE"/>
            <w:u w:val="single"/>
          </w:rPr>
          <w:t>قضاة 9: 53–57</w:t>
        </w:r>
      </w:hyperlink>
      <w:r>
        <w:rPr>
          <w:lang w:val="ar_AE" w:bidi="ar_AE"/>
        </w:rPr>
        <w:t>).</w:t>
      </w:r>
    </w:p>
    <w:p>
      <w:pPr>
        <w:pStyle w:val="ListNumber"/>
        <w:bidi/>
        <w:spacing w:line="240" w:lineRule="auto"/>
        <w:ind w:left="720"/>
      </w:pPr>
      <w:r>
        <w:rPr>
          <w:lang w:val="ar_AE" w:bidi="ar_AE"/>
        </w:rPr>
      </w:r>
      <w:r>
        <w:rPr>
          <w:lang w:val="ar_AE" w:bidi="ar_AE"/>
        </w:rPr>
        <w:t>أَخِيش، ملك مدينة جَتَّ</w:t>
      </w:r>
      <w:r>
        <w:rPr>
          <w:lang w:val="ar_AE" w:bidi="ar_AE"/>
        </w:rPr>
        <w:t xml:space="preserve"> الفلسطينية (</w:t>
      </w:r>
      <w:hyperlink r:id="rId701">
        <w:r>
          <w:rPr>
            <w:lang w:val="ar_AE" w:bidi="ar_AE"/>
          </w:rPr>
          <w:rPr>
            <w:color w:val="0000EE"/>
            <w:u w:val="single"/>
          </w:rPr>
          <w:t>1صموئيل 21: 10</w:t>
        </w:r>
      </w:hyperlink>
      <w:r>
        <w:rPr>
          <w:lang w:val="ar_AE" w:bidi="ar_AE"/>
        </w:rPr>
        <w:t>–</w:t>
      </w:r>
      <w:hyperlink r:id="rId701">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أَبِيَاثَار</w:t>
      </w:r>
      <w:r>
        <w:rPr>
          <w:lang w:val="ar_AE" w:bidi="ar_AE"/>
        </w:rPr>
        <w:t xml:space="preserve">، كاهن خدم مع </w:t>
      </w:r>
      <w:r>
        <w:rPr>
          <w:lang w:val="ar_AE" w:bidi="ar_AE"/>
        </w:rPr>
        <w:t>صَادُوق</w:t>
      </w:r>
      <w:r>
        <w:rPr>
          <w:lang w:val="ar_AE" w:bidi="ar_AE"/>
        </w:rPr>
        <w:t xml:space="preserve"> في أيام داود (</w:t>
      </w:r>
      <w:hyperlink r:id="rId612">
        <w:r>
          <w:rPr>
            <w:lang w:val="ar_AE" w:bidi="ar_AE"/>
          </w:rPr>
          <w:rPr>
            <w:color w:val="0000EE"/>
            <w:u w:val="single"/>
          </w:rPr>
          <w:t>1 أخبار 18: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أَبِيمَايِل</w:t>
      </w:r>
      <w:r>
        <w:rPr>
          <w:lang w:val="ar_AE" w:bidi="ar_AE"/>
        </w:rPr>
      </w:r>
    </w:p>
    <w:p>
      <w:pPr>
        <w:pStyle w:val="Heading2"/>
        <w:bidi/>
      </w:pPr>
      <w:r>
        <w:rPr>
          <w:lang w:val="ar_AE" w:bidi="ar_AE"/>
        </w:rPr>
        <w:t>أَبِيمَايِل</w:t>
      </w:r>
    </w:p>
    <w:p>
      <w:pPr>
        <w:bidi/>
      </w:pPr>
      <w:r>
        <w:rPr>
          <w:lang w:val="ar_AE" w:bidi="ar_AE"/>
        </w:rPr>
      </w:r>
      <w:r>
        <w:rPr>
          <w:lang w:val="ar_AE" w:bidi="ar_AE"/>
        </w:rPr>
        <w:t xml:space="preserve">واحدٌ من أبناء أو أحفاد </w:t>
      </w:r>
      <w:r>
        <w:rPr>
          <w:lang w:val="ar_AE" w:bidi="ar_AE"/>
        </w:rPr>
        <w:t>يَقْطَان الكثيرين</w:t>
      </w:r>
      <w:r>
        <w:rPr>
          <w:lang w:val="ar_AE" w:bidi="ar_AE"/>
        </w:rPr>
        <w:t xml:space="preserve">، وبالتبعية من نسل </w:t>
      </w:r>
      <w:r>
        <w:rPr>
          <w:lang w:val="ar_AE" w:bidi="ar_AE"/>
        </w:rPr>
        <w:t>سَام</w:t>
      </w:r>
      <w:r>
        <w:rPr>
          <w:lang w:val="ar_AE" w:bidi="ar_AE"/>
        </w:rPr>
        <w:t xml:space="preserve"> (</w:t>
      </w:r>
      <w:hyperlink r:id="rId702">
        <w:r>
          <w:rPr>
            <w:lang w:val="ar_AE" w:bidi="ar_AE"/>
          </w:rPr>
          <w:rPr>
            <w:color w:val="0000EE"/>
            <w:u w:val="single"/>
          </w:rPr>
          <w:t>تكوين 10: 28؛</w:t>
        </w:r>
      </w:hyperlink>
      <w:r>
        <w:rPr>
          <w:lang w:val="ar_AE" w:bidi="ar_AE"/>
        </w:rPr>
        <w:t xml:space="preserve"> </w:t>
      </w:r>
      <w:hyperlink r:id="rId703">
        <w:r>
          <w:rPr>
            <w:lang w:val="ar_AE" w:bidi="ar_AE"/>
          </w:rPr>
          <w:rPr>
            <w:color w:val="0000EE"/>
            <w:u w:val="single"/>
          </w:rPr>
          <w:t>1أخبار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أَبِينَادَابَ</w:t>
      </w:r>
      <w:r>
        <w:rPr>
          <w:lang w:val="ar_AE" w:bidi="ar_AE"/>
        </w:rPr>
      </w:r>
    </w:p>
    <w:p>
      <w:pPr>
        <w:pStyle w:val="Heading2"/>
        <w:bidi/>
      </w:pPr>
      <w:r>
        <w:rPr>
          <w:lang w:val="ar_AE" w:bidi="ar_AE"/>
        </w:rPr>
        <w:t>أَبِينَادَابَ</w:t>
      </w:r>
    </w:p>
    <w:p>
      <w:pPr>
        <w:pStyle w:val="ListNumber"/>
        <w:numPr>
          <w:ilvl w:val="0"/>
          <w:numId w:val="33"/>
        </w:numPr>
        <w:bidi/>
        <w:spacing w:line="240" w:lineRule="auto"/>
        <w:ind w:left="720"/>
      </w:pPr>
      <w:r>
        <w:rPr>
          <w:lang w:val="ar_AE" w:bidi="ar_AE"/>
        </w:rPr>
      </w:r>
      <w:r>
        <w:rPr>
          <w:lang w:val="ar_AE" w:bidi="ar_AE"/>
        </w:rPr>
        <w:t>رجلٌ من قرية يعاريم، استضاف تابوت عهد الله في بيته بعدما رجع من عند الفلسطينيين (</w:t>
      </w:r>
      <w:hyperlink r:id="rId704">
        <w:r>
          <w:rPr>
            <w:lang w:val="ar_AE" w:bidi="ar_AE"/>
          </w:rPr>
          <w:rPr>
            <w:color w:val="0000EE"/>
            <w:u w:val="single"/>
          </w:rPr>
          <w:t>1صموئيل 6: 21–7: 2</w:t>
        </w:r>
      </w:hyperlink>
      <w:r>
        <w:rPr>
          <w:lang w:val="ar_AE" w:bidi="ar_AE"/>
        </w:rPr>
        <w:t>).</w:t>
      </w:r>
    </w:p>
    <w:p>
      <w:pPr>
        <w:pStyle w:val="ListNumber"/>
        <w:bidi/>
        <w:spacing w:line="240" w:lineRule="auto"/>
        <w:ind w:left="720"/>
      </w:pPr>
      <w:r>
        <w:rPr>
          <w:lang w:val="ar_AE" w:bidi="ar_AE"/>
        </w:rPr>
      </w:r>
      <w:r>
        <w:rPr>
          <w:lang w:val="ar_AE" w:bidi="ar_AE"/>
        </w:rPr>
        <w:t>الابن الثاني ليسَّى، وأخو داود (</w:t>
      </w:r>
      <w:hyperlink r:id="rId705">
        <w:r>
          <w:rPr>
            <w:lang w:val="ar_AE" w:bidi="ar_AE"/>
          </w:rPr>
          <w:rPr>
            <w:color w:val="0000EE"/>
            <w:u w:val="single"/>
          </w:rPr>
          <w:t>1صموئيل 16: 8؛</w:t>
        </w:r>
      </w:hyperlink>
      <w:r>
        <w:rPr>
          <w:lang w:val="ar_AE" w:bidi="ar_AE"/>
        </w:rPr>
        <w:t xml:space="preserve"> </w:t>
      </w:r>
      <w:hyperlink r:id="rId706">
        <w:r>
          <w:rPr>
            <w:lang w:val="ar_AE" w:bidi="ar_AE"/>
          </w:rPr>
          <w:rPr>
            <w:color w:val="0000EE"/>
            <w:u w:val="single"/>
          </w:rPr>
          <w:t>17: 13؛</w:t>
        </w:r>
      </w:hyperlink>
      <w:r>
        <w:rPr>
          <w:lang w:val="ar_AE" w:bidi="ar_AE"/>
        </w:rPr>
        <w:t xml:space="preserve"> </w:t>
      </w:r>
      <w:hyperlink r:id="rId707">
        <w:r>
          <w:rPr>
            <w:lang w:val="ar_AE" w:bidi="ar_AE"/>
          </w:rPr>
          <w:rPr>
            <w:color w:val="0000EE"/>
            <w:u w:val="single"/>
          </w:rPr>
          <w:t>1أخبار الأيام 2: 13</w:t>
        </w:r>
      </w:hyperlink>
      <w:r>
        <w:rPr>
          <w:lang w:val="ar_AE" w:bidi="ar_AE"/>
        </w:rPr>
        <w:t>). خدم في جيش شاول خلال جزء من الحرب مع الفلسطينيين.</w:t>
      </w:r>
    </w:p>
    <w:p>
      <w:pPr>
        <w:pStyle w:val="ListNumber"/>
        <w:bidi/>
        <w:spacing w:line="240" w:lineRule="auto"/>
        <w:ind w:left="720"/>
      </w:pPr>
      <w:r>
        <w:rPr>
          <w:lang w:val="ar_AE" w:bidi="ar_AE"/>
        </w:rPr>
      </w:r>
      <w:r>
        <w:rPr>
          <w:lang w:val="ar_AE" w:bidi="ar_AE"/>
        </w:rPr>
        <w:t xml:space="preserve">شكل آخر من الاسم </w:t>
      </w:r>
      <w:r>
        <w:rPr>
          <w:lang w:val="ar_AE" w:bidi="ar_AE"/>
        </w:rPr>
        <w:t>ٱبْنُ أَبِينَادَابَ</w:t>
      </w:r>
      <w:r>
        <w:rPr>
          <w:lang w:val="ar_AE" w:bidi="ar_AE"/>
        </w:rPr>
        <w:t xml:space="preserve">. كان واحدًا من وكلاء سليمان الملك في </w:t>
      </w:r>
      <w:hyperlink r:id="rId708">
        <w:r>
          <w:rPr>
            <w:lang w:val="ar_AE" w:bidi="ar_AE"/>
          </w:rPr>
          <w:rPr>
            <w:color w:val="0000EE"/>
            <w:u w:val="single"/>
          </w:rPr>
          <w:t>1ملوك 4: 11</w:t>
        </w:r>
      </w:hyperlink>
      <w:r>
        <w:rPr>
          <w:lang w:val="ar_AE" w:bidi="ar_AE"/>
        </w:rPr>
        <w:t xml:space="preserve">. انظر </w:t>
      </w:r>
      <w:r>
        <w:rPr>
          <w:lang w:val="ar_AE" w:bidi="ar_AE"/>
        </w:rPr>
        <w:t>ابن أبيناداب</w:t>
      </w:r>
      <w:r>
        <w:rPr>
          <w:lang w:val="ar_AE" w:bidi="ar_AE"/>
        </w:rPr>
        <w:t>.</w:t>
      </w:r>
    </w:p>
    <w:p>
      <w:pPr>
        <w:pStyle w:val="ListNumber"/>
        <w:bidi/>
        <w:spacing w:line="240" w:lineRule="auto"/>
        <w:ind w:left="720"/>
      </w:pPr>
      <w:r>
        <w:rPr>
          <w:lang w:val="ar_AE" w:bidi="ar_AE"/>
        </w:rPr>
      </w:r>
      <w:r>
        <w:rPr>
          <w:lang w:val="ar_AE" w:bidi="ar_AE"/>
        </w:rPr>
        <w:t>أحد أبناء شاول (</w:t>
      </w:r>
      <w:hyperlink r:id="rId631">
        <w:r>
          <w:rPr>
            <w:lang w:val="ar_AE" w:bidi="ar_AE"/>
          </w:rPr>
          <w:rPr>
            <w:color w:val="0000EE"/>
            <w:u w:val="single"/>
          </w:rPr>
          <w:t>1أخبار الأيام 8: 33؛</w:t>
        </w:r>
      </w:hyperlink>
      <w:r>
        <w:rPr>
          <w:lang w:val="ar_AE" w:bidi="ar_AE"/>
        </w:rPr>
        <w:t xml:space="preserve"> </w:t>
      </w:r>
      <w:hyperlink r:id="rId709">
        <w:r>
          <w:rPr>
            <w:lang w:val="ar_AE" w:bidi="ar_AE"/>
          </w:rPr>
          <w:rPr>
            <w:color w:val="0000EE"/>
            <w:u w:val="single"/>
          </w:rPr>
          <w:t>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أَبَيْنِتُوس</w:t>
      </w:r>
      <w:r>
        <w:rPr>
          <w:lang w:val="ar_AE" w:bidi="ar_AE"/>
        </w:rPr>
      </w:r>
    </w:p>
    <w:p>
      <w:pPr>
        <w:pStyle w:val="Heading2"/>
        <w:bidi/>
      </w:pPr>
      <w:r>
        <w:rPr>
          <w:lang w:val="ar_AE" w:bidi="ar_AE"/>
        </w:rPr>
        <w:t>أَبَيْنِتُوس</w:t>
      </w:r>
    </w:p>
    <w:p>
      <w:pPr>
        <w:bidi/>
      </w:pPr>
      <w:r>
        <w:rPr>
          <w:lang w:val="ar_AE" w:bidi="ar_AE"/>
        </w:rPr>
      </w:r>
      <w:r>
        <w:rPr>
          <w:lang w:val="ar_AE" w:bidi="ar_AE"/>
        </w:rPr>
        <w:t xml:space="preserve">مؤمن يرسل إليه بولس السلام في </w:t>
      </w:r>
      <w:hyperlink r:id="rId191">
        <w:r>
          <w:rPr>
            <w:lang w:val="ar_AE" w:bidi="ar_AE"/>
          </w:rPr>
          <w:rPr>
            <w:color w:val="0000EE"/>
            <w:u w:val="single"/>
          </w:rPr>
          <w:t>رومية 16:5</w:t>
        </w:r>
      </w:hyperlink>
      <w:r>
        <w:rPr>
          <w:lang w:val="ar_AE" w:bidi="ar_AE"/>
        </w:rPr>
        <w:t xml:space="preserve"> ويلقبه: "</w:t>
      </w:r>
      <w:r>
        <w:rPr>
          <w:lang w:val="ar_AE" w:bidi="ar_AE"/>
        </w:rPr>
        <w:t>حَبِيبِي</w:t>
      </w:r>
      <w:r>
        <w:rPr>
          <w:lang w:val="ar_AE" w:bidi="ar_AE"/>
        </w:rPr>
        <w:t>"، قإئلًا إنه "</w:t>
      </w:r>
      <w:r>
        <w:rPr>
          <w:lang w:val="ar_AE" w:bidi="ar_AE"/>
        </w:rPr>
        <w:t>بَاكُورَةُ أَخَائِيَةَ لِلْمَسِيحِ</w:t>
      </w:r>
      <w:r>
        <w:rPr>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lang w:val="ar_AE" w:bidi="ar_AE"/>
        </w:rPr>
      </w:r>
      <w:r>
        <w:rPr>
          <w:lang w:val="ar_AE" w:bidi="ar_AE"/>
        </w:rPr>
      </w:r>
    </w:p>
    <w:p>
      <w:pPr>
        <w:bidi/>
      </w:pPr>
      <w:r>
        <w:rPr>
          <w:lang w:val="ar_AE" w:bidi="ar_AE"/>
        </w:rPr>
      </w:r>
    </w:p>
    <w:p>
      <w:pPr>
        <w:pStyle w:val="Heading2"/>
        <w:bidi/>
      </w:pPr>
      <w:r>
        <w:rPr>
          <w:lang w:val="ar_AE" w:bidi="ar_AE"/>
        </w:rPr>
        <w:t>أَبِينُوعَم</w:t>
      </w:r>
      <w:r>
        <w:rPr>
          <w:lang w:val="ar_AE" w:bidi="ar_AE"/>
        </w:rPr>
      </w:r>
    </w:p>
    <w:p>
      <w:pPr>
        <w:pStyle w:val="Heading2"/>
        <w:bidi/>
      </w:pPr>
      <w:r>
        <w:rPr>
          <w:lang w:val="ar_AE" w:bidi="ar_AE"/>
        </w:rPr>
        <w:t>أَبِينُوعَم</w:t>
      </w:r>
    </w:p>
    <w:p>
      <w:pPr>
        <w:bidi/>
      </w:pPr>
      <w:r>
        <w:rPr>
          <w:lang w:val="ar_AE" w:bidi="ar_AE"/>
        </w:rPr>
      </w:r>
      <w:r>
        <w:rPr>
          <w:lang w:val="ar_AE" w:bidi="ar_AE"/>
        </w:rPr>
        <w:t xml:space="preserve">هو والد </w:t>
      </w:r>
      <w:r>
        <w:rPr>
          <w:lang w:val="ar_AE" w:bidi="ar_AE"/>
        </w:rPr>
        <w:t>بَارَاقَ</w:t>
      </w:r>
      <w:r>
        <w:rPr>
          <w:lang w:val="ar_AE" w:bidi="ar_AE"/>
        </w:rPr>
        <w:t xml:space="preserve">. كان </w:t>
      </w:r>
      <w:r>
        <w:rPr>
          <w:lang w:val="ar_AE" w:bidi="ar_AE"/>
        </w:rPr>
        <w:t>بَارَاقَ</w:t>
      </w:r>
      <w:r>
        <w:rPr>
          <w:lang w:val="ar_AE" w:bidi="ar_AE"/>
        </w:rPr>
        <w:t xml:space="preserve"> حليفاً لدَبورَة، قاضية إسرائيلية، في الحرب ضد الكنعانيين (</w:t>
      </w:r>
      <w:hyperlink r:id="rId710">
        <w:r>
          <w:rPr>
            <w:lang w:val="ar_AE" w:bidi="ar_AE"/>
          </w:rPr>
          <w:rPr>
            <w:color w:val="0000EE"/>
            <w:u w:val="single"/>
          </w:rPr>
          <w:t>القضاة 4:6، 12</w:t>
        </w:r>
      </w:hyperlink>
      <w:r>
        <w:rPr>
          <w:lang w:val="ar_AE" w:bidi="ar_AE"/>
        </w:rPr>
        <w:t xml:space="preserve">; </w:t>
      </w:r>
      <w:hyperlink r:id="rId711">
        <w:r>
          <w:rPr>
            <w:lang w:val="ar_AE" w:bidi="ar_AE"/>
          </w:rPr>
          <w:rPr>
            <w:color w:val="0000EE"/>
            <w:u w:val="single"/>
          </w:rPr>
          <w:t>5:1،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w:t>
      </w:r>
      <w:r>
        <w:rPr>
          <w:lang w:val="ar_AE" w:bidi="ar_AE"/>
        </w:rPr>
      </w:r>
    </w:p>
    <w:p>
      <w:pPr>
        <w:bidi/>
      </w:pPr>
      <w:r>
        <w:rPr>
          <w:lang w:val="ar_AE" w:bidi="ar_AE"/>
        </w:rPr>
      </w:r>
      <w:r>
        <w:rPr>
          <w:lang w:val="ar_AE" w:bidi="ar_AE"/>
        </w:rPr>
        <w:t>الابن الثاني لهَارون وأَلِيشَابَعَ (</w:t>
      </w:r>
      <w:hyperlink r:id="rId712">
        <w:r>
          <w:rPr>
            <w:lang w:val="ar_AE" w:bidi="ar_AE"/>
          </w:rPr>
          <w:rPr>
            <w:color w:val="0000EE"/>
            <w:u w:val="single"/>
          </w:rPr>
          <w:t>خروج 6:23؛</w:t>
        </w:r>
      </w:hyperlink>
      <w:r>
        <w:rPr>
          <w:lang w:val="ar_AE" w:bidi="ar_AE"/>
        </w:rPr>
        <w:t xml:space="preserve"> </w:t>
      </w:r>
      <w:hyperlink r:id="rId713">
        <w:r>
          <w:rPr>
            <w:lang w:val="ar_AE" w:bidi="ar_AE"/>
          </w:rPr>
          <w:rPr>
            <w:color w:val="0000EE"/>
            <w:u w:val="single"/>
          </w:rPr>
          <w:t>عدد 26:60؛</w:t>
        </w:r>
      </w:hyperlink>
      <w:r>
        <w:rPr>
          <w:lang w:val="ar_AE" w:bidi="ar_AE"/>
        </w:rPr>
        <w:t xml:space="preserve"> </w:t>
      </w:r>
      <w:hyperlink r:id="rId714">
        <w:r>
          <w:rPr>
            <w:lang w:val="ar_AE" w:bidi="ar_AE"/>
          </w:rPr>
          <w:rPr>
            <w:color w:val="0000EE"/>
            <w:u w:val="single"/>
          </w:rPr>
          <w:t>1 أخبار الأيام 6:3</w:t>
        </w:r>
      </w:hyperlink>
      <w:r>
        <w:rPr>
          <w:lang w:val="ar_AE" w:bidi="ar_AE"/>
        </w:rPr>
        <w:t>).</w:t>
      </w:r>
    </w:p>
    <w:p>
      <w:pPr>
        <w:bidi/>
      </w:pPr>
      <w:r>
        <w:rPr>
          <w:lang w:val="ar_AE" w:bidi="ar_AE"/>
        </w:rPr>
      </w:r>
      <w:r>
        <w:rPr>
          <w:lang w:val="ar_AE" w:bidi="ar_AE"/>
        </w:rPr>
        <w:t>أَبِيهو وأخوه نَادَاب انضمّا إلى موسَى، هَارون، و70 من شيوخ إِسْرَائِيلَ لعبادة مجد ٱللهِ على سِينَاءَ (</w:t>
      </w:r>
      <w:hyperlink r:id="rId715">
        <w:r>
          <w:rPr>
            <w:lang w:val="ar_AE" w:bidi="ar_AE"/>
          </w:rPr>
          <w:rPr>
            <w:color w:val="0000EE"/>
            <w:u w:val="single"/>
          </w:rPr>
          <w:t>خروج 24:1</w:t>
        </w:r>
      </w:hyperlink>
      <w:r>
        <w:rPr>
          <w:lang w:val="ar_AE" w:bidi="ar_AE"/>
        </w:rPr>
        <w:t>–</w:t>
      </w:r>
      <w:hyperlink r:id="rId715">
        <w:r>
          <w:rPr>
            <w:lang w:val="ar_AE" w:bidi="ar_AE"/>
          </w:rPr>
          <w:rPr>
            <w:color w:val="0000EE"/>
            <w:u w:val="single"/>
          </w:rPr>
          <w:t>11</w:t>
        </w:r>
      </w:hyperlink>
      <w:r>
        <w:rPr>
          <w:lang w:val="ar_AE" w:bidi="ar_AE"/>
        </w:rPr>
        <w:t>). وقد عُين أبناء هَارون الأربعة كهنة مع أبيهم (</w:t>
      </w:r>
      <w:hyperlink r:id="rId716">
        <w:r>
          <w:rPr>
            <w:lang w:val="ar_AE" w:bidi="ar_AE"/>
          </w:rPr>
          <w:rPr>
            <w:color w:val="0000EE"/>
            <w:u w:val="single"/>
          </w:rPr>
          <w:t>خروج 28:1</w:t>
        </w:r>
      </w:hyperlink>
      <w:r>
        <w:rPr>
          <w:lang w:val="ar_AE" w:bidi="ar_AE"/>
        </w:rPr>
        <w:t>)، ولكن لاحقًا أَبِيهو ونَادَاب احترقا حتى الموت لتقديمهما “نارًا غريبة” أمام الرب (</w:t>
      </w:r>
      <w:hyperlink r:id="rId717">
        <w:r>
          <w:rPr>
            <w:lang w:val="ar_AE" w:bidi="ar_AE"/>
          </w:rPr>
          <w:rPr>
            <w:color w:val="0000EE"/>
            <w:u w:val="single"/>
          </w:rPr>
          <w:t>لاويين 10:1؛</w:t>
        </w:r>
      </w:hyperlink>
      <w:r>
        <w:rPr>
          <w:lang w:val="ar_AE" w:bidi="ar_AE"/>
        </w:rPr>
        <w:t xml:space="preserve"> انظر أيضًا </w:t>
      </w:r>
      <w:hyperlink r:id="rId718">
        <w:r>
          <w:rPr>
            <w:lang w:val="ar_AE" w:bidi="ar_AE"/>
          </w:rPr>
          <w:rPr>
            <w:color w:val="0000EE"/>
            <w:u w:val="single"/>
          </w:rPr>
          <w:t>عدد 3:2</w:t>
        </w:r>
      </w:hyperlink>
      <w:r>
        <w:rPr>
          <w:lang w:val="ar_AE" w:bidi="ar_AE"/>
        </w:rPr>
        <w:t>–</w:t>
      </w:r>
      <w:hyperlink r:id="rId718">
        <w:r>
          <w:rPr>
            <w:lang w:val="ar_AE" w:bidi="ar_AE"/>
          </w:rPr>
          <w:rPr>
            <w:color w:val="0000EE"/>
            <w:u w:val="single"/>
          </w:rPr>
          <w:t>4؛</w:t>
        </w:r>
      </w:hyperlink>
      <w:r>
        <w:rPr>
          <w:lang w:val="ar_AE" w:bidi="ar_AE"/>
        </w:rPr>
        <w:t xml:space="preserve"> </w:t>
      </w:r>
      <w:hyperlink r:id="rId719">
        <w:r>
          <w:rPr>
            <w:lang w:val="ar_AE" w:bidi="ar_AE"/>
          </w:rPr>
          <w:rPr>
            <w:color w:val="0000EE"/>
            <w:u w:val="single"/>
          </w:rPr>
          <w:t>26:61؛</w:t>
        </w:r>
      </w:hyperlink>
      <w:r>
        <w:rPr>
          <w:lang w:val="ar_AE" w:bidi="ar_AE"/>
        </w:rPr>
        <w:t xml:space="preserve"> </w:t>
      </w:r>
      <w:hyperlink r:id="rId720">
        <w:r>
          <w:rPr>
            <w:lang w:val="ar_AE" w:bidi="ar_AE"/>
          </w:rPr>
          <w:rPr>
            <w:color w:val="0000EE"/>
            <w:u w:val="single"/>
          </w:rPr>
          <w:t>1 أخبار الأيام 24:1</w:t>
        </w:r>
      </w:hyperlink>
      <w:r>
        <w:rPr>
          <w:lang w:val="ar_AE" w:bidi="ar_AE"/>
        </w:rPr>
        <w:t>–</w:t>
      </w:r>
      <w:hyperlink r:id="rId720">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bidi/>
      </w:pPr>
      <w:r>
        <w:rPr>
          <w:lang w:val="ar_AE" w:bidi="ar_AE"/>
        </w:rPr>
      </w:r>
      <w:r>
        <w:rPr>
          <w:lang w:val="ar_AE" w:bidi="ar_AE"/>
        </w:rPr>
        <w:t>هو شخص في سلسلة نسب يسوع في إنجيل متى. وهو مذكور كوالد ألياقيم (</w:t>
      </w:r>
      <w:hyperlink r:id="rId721">
        <w:r>
          <w:rPr>
            <w:lang w:val="ar_AE" w:bidi="ar_AE"/>
          </w:rPr>
          <w:rPr>
            <w:color w:val="0000EE"/>
            <w:u w:val="single"/>
          </w:rPr>
          <w:t>متى 1:13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أَبِيهُود</w:t>
      </w:r>
      <w:r>
        <w:rPr>
          <w:lang w:val="ar_AE" w:bidi="ar_AE"/>
        </w:rPr>
      </w:r>
    </w:p>
    <w:p>
      <w:pPr>
        <w:pStyle w:val="Heading2"/>
        <w:bidi/>
      </w:pPr>
      <w:r>
        <w:rPr>
          <w:lang w:val="ar_AE" w:bidi="ar_AE"/>
        </w:rPr>
        <w:t>أَبِيهُود</w:t>
      </w:r>
    </w:p>
    <w:p>
      <w:pPr>
        <w:bidi/>
      </w:pPr>
      <w:r>
        <w:rPr>
          <w:lang w:val="ar_AE" w:bidi="ar_AE"/>
        </w:rPr>
      </w:r>
      <w:r>
        <w:rPr>
          <w:lang w:val="ar_AE" w:bidi="ar_AE"/>
        </w:rPr>
        <w:t>أحد أبناء بَالَع التسعة (</w:t>
      </w:r>
      <w:hyperlink r:id="rId722">
        <w:r>
          <w:rPr>
            <w:lang w:val="ar_AE" w:bidi="ar_AE"/>
          </w:rPr>
          <w:rPr>
            <w:color w:val="0000EE"/>
            <w:u w:val="single"/>
          </w:rPr>
          <w:t>1 أخبار الأيام 8:3</w:t>
        </w:r>
      </w:hyperlink>
      <w:r>
        <w:rPr>
          <w:lang w:val="ar_AE" w:bidi="ar_AE"/>
        </w:rPr>
        <w:t xml:space="preserve">). لا ينبغي الخلط بين أَبِيهودَ هذا وبين </w:t>
      </w:r>
      <w:r>
        <w:rPr>
          <w:b/>
          <w:lang w:val="ar_AE" w:bidi="ar_AE"/>
        </w:rPr>
        <w:t>أَبِيهُود</w:t>
      </w:r>
      <w:r>
        <w:rPr>
          <w:lang w:val="ar_AE" w:bidi="ar_AE"/>
        </w:rPr>
        <w:t xml:space="preserve"> الذي يرد في قائمة أسلاف الرب يَسوع في إنجيل مَتَّى.</w:t>
      </w:r>
      <w:r>
        <w:rPr>
          <w:lang w:val="ar_AE" w:bidi="ar_AE"/>
        </w:rPr>
      </w:r>
      <w:r>
        <w:rPr>
          <w:lang w:val="ar_AE" w:bidi="ar_AE"/>
        </w:rPr>
      </w:r>
    </w:p>
    <w:p>
      <w:pPr>
        <w:bidi/>
      </w:pPr>
      <w:r>
        <w:rPr>
          <w:lang w:val="ar_AE" w:bidi="ar_AE"/>
        </w:rPr>
      </w:r>
    </w:p>
    <w:p>
      <w:pPr>
        <w:pStyle w:val="Heading2"/>
        <w:bidi/>
      </w:pPr>
      <w:r>
        <w:rPr>
          <w:lang w:val="ar_AE" w:bidi="ar_AE"/>
        </w:rPr>
        <w:t>أَتَارِيم</w:t>
      </w:r>
      <w:r>
        <w:rPr>
          <w:lang w:val="ar_AE" w:bidi="ar_AE"/>
        </w:rPr>
      </w:r>
    </w:p>
    <w:p>
      <w:pPr>
        <w:bidi/>
      </w:pPr>
      <w:r>
        <w:rPr>
          <w:lang w:val="ar_AE" w:bidi="ar_AE"/>
        </w:rPr>
      </w:r>
      <w:r>
        <w:rPr>
          <w:lang w:val="ar_AE" w:bidi="ar_AE"/>
        </w:rPr>
        <w:t>المكان الذي حاول فيه بنو إسرائيل دخول كَنْعَان وتعرضوا لهجوم من ملك عَرَاد (</w:t>
      </w:r>
      <w:hyperlink r:id="rId723">
        <w:r>
          <w:rPr>
            <w:lang w:val="ar_AE" w:bidi="ar_AE"/>
          </w:rPr>
          <w:rPr>
            <w:color w:val="0000EE"/>
            <w:u w:val="single"/>
          </w:rPr>
          <w:t>عدد 21:1</w:t>
        </w:r>
      </w:hyperlink>
      <w:r>
        <w:rPr>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lang w:val="ar_AE" w:bidi="ar_AE"/>
        </w:rPr>
      </w:r>
      <w:r>
        <w:rPr>
          <w:lang w:val="ar_AE" w:bidi="ar_AE"/>
        </w:rPr>
      </w:r>
    </w:p>
    <w:p>
      <w:pPr>
        <w:bidi/>
      </w:pPr>
      <w:r>
        <w:rPr>
          <w:lang w:val="ar_AE" w:bidi="ar_AE"/>
        </w:rPr>
      </w:r>
    </w:p>
    <w:p>
      <w:pPr>
        <w:pStyle w:val="Heading2"/>
        <w:bidi/>
      </w:pPr>
      <w:r>
        <w:rPr>
          <w:lang w:val="ar_AE" w:bidi="ar_AE"/>
        </w:rPr>
        <w:t>أَتَّالُسَ</w:t>
      </w:r>
      <w:r>
        <w:rPr>
          <w:lang w:val="ar_AE" w:bidi="ar_AE"/>
        </w:rPr>
      </w:r>
    </w:p>
    <w:p>
      <w:pPr>
        <w:pStyle w:val="Heading2"/>
        <w:bidi/>
      </w:pPr>
      <w:r>
        <w:rPr>
          <w:b/>
          <w:lang w:val="ar_AE" w:bidi="ar_AE"/>
        </w:rPr>
        <w:t>أَتَّالُسَ</w:t>
      </w:r>
    </w:p>
    <w:p>
      <w:pPr>
        <w:bidi/>
      </w:pPr>
      <w:r>
        <w:rPr>
          <w:lang w:val="ar_AE" w:bidi="ar_AE"/>
        </w:rPr>
      </w:r>
      <w:r>
        <w:rPr>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lang w:val="ar_AE" w:bidi="ar_AE"/>
        </w:rPr>
        <w:t xml:space="preserve"> </w:t>
      </w:r>
      <w:r>
        <w:rPr>
          <w:lang w:val="ar_AE" w:bidi="ar_AE"/>
        </w:rPr>
        <w:t>(</w:t>
      </w:r>
      <w:hyperlink r:id="rId724">
        <w:r>
          <w:rPr>
            <w:lang w:val="ar_AE" w:bidi="ar_AE"/>
          </w:rPr>
          <w:rPr>
            <w:color w:val="0000EE"/>
            <w:u w:val="single"/>
          </w:rPr>
          <w:t>1مكابيين 15: 22</w:t>
        </w:r>
      </w:hyperlink>
      <w:r>
        <w:rPr>
          <w:lang w:val="ar_AE" w:bidi="ar_AE"/>
        </w:rPr>
        <w:t>).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lang w:val="ar_AE" w:bidi="ar_AE"/>
        </w:rPr>
      </w:r>
      <w:r>
        <w:rPr>
          <w:lang w:val="ar_AE" w:bidi="ar_AE"/>
        </w:rPr>
      </w:r>
    </w:p>
    <w:p>
      <w:pPr>
        <w:bidi/>
      </w:pPr>
      <w:r>
        <w:rPr>
          <w:lang w:val="ar_AE" w:bidi="ar_AE"/>
        </w:rPr>
      </w:r>
    </w:p>
    <w:p>
      <w:pPr>
        <w:pStyle w:val="Heading2"/>
        <w:bidi/>
      </w:pPr>
      <w:r>
        <w:rPr>
          <w:lang w:val="ar_AE" w:bidi="ar_AE"/>
        </w:rPr>
        <w:t>أَتَّالِيَةَ</w:t>
      </w:r>
      <w:r>
        <w:rPr>
          <w:lang w:val="ar_AE" w:bidi="ar_AE"/>
        </w:rPr>
      </w:r>
    </w:p>
    <w:p>
      <w:pPr>
        <w:pStyle w:val="Heading2"/>
        <w:bidi/>
      </w:pPr>
      <w:r>
        <w:rPr>
          <w:lang w:val="ar_AE" w:bidi="ar_AE"/>
        </w:rPr>
        <w:t>أَتَّالِيَةَ</w:t>
      </w:r>
    </w:p>
    <w:p>
      <w:pPr>
        <w:bidi/>
      </w:pPr>
      <w:r>
        <w:rPr>
          <w:lang w:val="ar_AE" w:bidi="ar_AE"/>
        </w:rPr>
      </w:r>
      <w:r>
        <w:rPr>
          <w:lang w:val="ar_AE" w:bidi="ar_AE"/>
        </w:rPr>
        <w:t>ميناء يطل على البحر الأبيض المتوسط، ويقع في أسيا الصغرى.</w:t>
      </w:r>
    </w:p>
    <w:p>
      <w:pPr>
        <w:bidi/>
      </w:pPr>
      <w:r>
        <w:rPr>
          <w:lang w:val="ar_AE" w:bidi="ar_AE"/>
        </w:rPr>
      </w:r>
      <w:r>
        <w:rPr>
          <w:lang w:val="ar_AE" w:bidi="ar_AE"/>
        </w:rPr>
        <w:t xml:space="preserve">أبحر الرسول بولس وبرنابا من </w:t>
      </w:r>
      <w:r>
        <w:rPr>
          <w:lang w:val="ar_AE" w:bidi="ar_AE"/>
        </w:rPr>
        <w:t xml:space="preserve">أَتَّالِيَةَ </w:t>
      </w:r>
      <w:r>
        <w:rPr>
          <w:lang w:val="ar_AE" w:bidi="ar_AE"/>
        </w:rPr>
        <w:t>رجوعًا إلى أنطاكية في نهاية رحلة بولس التبشيرية الأولى (</w:t>
      </w:r>
      <w:hyperlink r:id="rId725">
        <w:r>
          <w:rPr>
            <w:lang w:val="ar_AE" w:bidi="ar_AE"/>
          </w:rPr>
          <w:rPr>
            <w:color w:val="0000EE"/>
            <w:u w:val="single"/>
          </w:rPr>
          <w:t>أعمال الرسل 14:25</w:t>
        </w:r>
      </w:hyperlink>
      <w:r>
        <w:rPr>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lang w:val="ar_AE" w:bidi="ar_AE"/>
        </w:rPr>
      </w:r>
      <w:r>
        <w:rPr>
          <w:lang w:val="ar_AE" w:bidi="ar_AE"/>
        </w:rPr>
        <w:t>واليوم، لا يزال هذا ميناءً تركيًا مهمًا (ميناء أنطاليا)، رغم ضحالة مياهه.</w:t>
      </w:r>
      <w:r>
        <w:rPr>
          <w:lang w:val="ar_AE" w:bidi="ar_AE"/>
        </w:rPr>
      </w:r>
      <w:r>
        <w:rPr>
          <w:lang w:val="ar_AE" w:bidi="ar_AE"/>
        </w:rPr>
      </w:r>
    </w:p>
    <w:p>
      <w:pPr>
        <w:bidi/>
      </w:pPr>
      <w:r>
        <w:rPr>
          <w:lang w:val="ar_AE" w:bidi="ar_AE"/>
        </w:rPr>
      </w:r>
    </w:p>
    <w:p>
      <w:pPr>
        <w:pStyle w:val="Heading2"/>
        <w:bidi/>
      </w:pPr>
      <w:r>
        <w:rPr>
          <w:lang w:val="ar_AE" w:bidi="ar_AE"/>
        </w:rPr>
        <w:t>إِتَّاي</w:t>
      </w:r>
      <w:r>
        <w:rPr>
          <w:lang w:val="ar_AE" w:bidi="ar_AE"/>
        </w:rPr>
      </w:r>
    </w:p>
    <w:p>
      <w:pPr>
        <w:bidi/>
      </w:pPr>
      <w:r>
        <w:rPr>
          <w:lang w:val="ar_AE" w:bidi="ar_AE"/>
        </w:rPr>
      </w:r>
      <w:r>
        <w:rPr>
          <w:lang w:val="ar_AE" w:bidi="ar_AE"/>
        </w:rPr>
        <w:t>1. فلسطيني من جت، الذي ظل مخلصًا لداود، مع 600 من الجتيين الآخرين، ورافقه في هروبه من أبشالوم (</w:t>
      </w:r>
      <w:hyperlink r:id="rId726">
        <w:r>
          <w:rPr>
            <w:lang w:val="ar_AE" w:bidi="ar_AE"/>
          </w:rPr>
          <w:rPr>
            <w:color w:val="0000EE"/>
            <w:u w:val="single"/>
          </w:rPr>
          <w:t>2 صم 15:18–22</w:t>
        </w:r>
      </w:hyperlink>
      <w:r>
        <w:rPr>
          <w:lang w:val="ar_AE" w:bidi="ar_AE"/>
        </w:rPr>
        <w:t>). قاد إِتاي ثلث جيش داود في المعركة ضد قوات أبشالوم (</w:t>
      </w:r>
      <w:hyperlink r:id="rId727">
        <w:r>
          <w:rPr>
            <w:lang w:val="ar_AE" w:bidi="ar_AE"/>
          </w:rPr>
          <w:rPr>
            <w:color w:val="0000EE"/>
            <w:u w:val="single"/>
          </w:rPr>
          <w:t>18:2, 5</w:t>
        </w:r>
      </w:hyperlink>
      <w:r>
        <w:rPr>
          <w:lang w:val="ar_AE" w:bidi="ar_AE"/>
        </w:rPr>
        <w:t>).</w:t>
      </w:r>
    </w:p>
    <w:p>
      <w:pPr>
        <w:bidi/>
      </w:pPr>
      <w:r>
        <w:rPr>
          <w:lang w:val="ar_AE" w:bidi="ar_AE"/>
        </w:rPr>
      </w:r>
      <w:r>
        <w:rPr>
          <w:lang w:val="ar_AE" w:bidi="ar_AE"/>
        </w:rPr>
        <w:t>2. محارب بنياميني من أبطال داود الأشداء (</w:t>
      </w:r>
      <w:hyperlink r:id="rId728">
        <w:r>
          <w:rPr>
            <w:lang w:val="ar_AE" w:bidi="ar_AE"/>
          </w:rPr>
          <w:rPr>
            <w:color w:val="0000EE"/>
            <w:u w:val="single"/>
          </w:rPr>
          <w:t>2 صم 23:29</w:t>
        </w:r>
      </w:hyperlink>
      <w:r>
        <w:rPr>
          <w:lang w:val="ar_AE" w:bidi="ar_AE"/>
        </w:rPr>
        <w:t xml:space="preserve">؛ </w:t>
      </w:r>
      <w:hyperlink r:id="rId729">
        <w:r>
          <w:rPr>
            <w:lang w:val="ar_AE" w:bidi="ar_AE"/>
          </w:rPr>
          <w:rPr>
            <w:color w:val="0000EE"/>
            <w:u w:val="single"/>
          </w:rPr>
          <w:t>1 أخ 11:31</w:t>
        </w:r>
      </w:hyperlink>
      <w:r>
        <w:rPr>
          <w:lang w:val="ar_AE" w:bidi="ar_AE"/>
        </w:rPr>
        <w:t>، "إِتاي").</w:t>
      </w:r>
      <w:r>
        <w:rPr>
          <w:lang w:val="ar_AE" w:bidi="ar_AE"/>
        </w:rPr>
      </w:r>
      <w:r>
        <w:rPr>
          <w:lang w:val="ar_AE" w:bidi="ar_AE"/>
        </w:rPr>
      </w:r>
    </w:p>
    <w:p>
      <w:pPr>
        <w:bidi/>
      </w:pPr>
      <w:r>
        <w:rPr>
          <w:lang w:val="ar_AE" w:bidi="ar_AE"/>
        </w:rPr>
      </w:r>
    </w:p>
    <w:p>
      <w:pPr>
        <w:pStyle w:val="Heading2"/>
        <w:bidi/>
      </w:pPr>
      <w:r>
        <w:rPr>
          <w:lang w:val="ar_AE" w:bidi="ar_AE"/>
        </w:rPr>
        <w:t>أتباش</w:t>
      </w:r>
      <w:r>
        <w:rPr>
          <w:lang w:val="ar_AE" w:bidi="ar_AE"/>
        </w:rPr>
      </w:r>
    </w:p>
    <w:p>
      <w:pPr>
        <w:bidi/>
      </w:pPr>
      <w:r>
        <w:rPr>
          <w:lang w:val="ar_AE" w:bidi="ar_AE"/>
        </w:rPr>
      </w:r>
      <w:r>
        <w:rPr>
          <w:lang w:val="ar_AE" w:bidi="ar_AE"/>
        </w:rPr>
        <w:t>هو نظام تشفير عبري، أي نظام كتابة سري يُستخدَم لإخفاء الرسائل.</w:t>
      </w:r>
    </w:p>
    <w:p>
      <w:pPr>
        <w:pStyle w:val="ListBullet"/>
        <w:bidi/>
        <w:spacing w:line="240" w:lineRule="auto"/>
        <w:ind w:left="720"/>
      </w:pPr>
      <w:r>
        <w:rPr>
          <w:lang w:val="ar_AE" w:bidi="ar_AE"/>
        </w:rPr>
      </w:r>
      <w:r>
        <w:rPr>
          <w:lang w:val="ar_AE" w:bidi="ar_AE"/>
        </w:rPr>
        <w:t>يحلُّ الحرف الأخير من الأبجدية العبرية محل الحرف الأول.</w:t>
      </w:r>
    </w:p>
    <w:p>
      <w:pPr>
        <w:pStyle w:val="ListBullet"/>
        <w:bidi/>
        <w:spacing w:line="240" w:lineRule="auto"/>
        <w:ind w:left="720"/>
      </w:pPr>
      <w:r>
        <w:rPr>
          <w:lang w:val="ar_AE" w:bidi="ar_AE"/>
        </w:rPr>
      </w:r>
      <w:r>
        <w:rPr>
          <w:lang w:val="ar_AE" w:bidi="ar_AE"/>
        </w:rPr>
        <w:t>يحل الحرف قبل الأخير محل الحرف الثاني.</w:t>
      </w:r>
    </w:p>
    <w:p>
      <w:pPr>
        <w:pStyle w:val="ListBullet"/>
        <w:bidi/>
        <w:spacing w:line="240" w:lineRule="auto"/>
        <w:ind w:left="720"/>
      </w:pPr>
      <w:r>
        <w:rPr>
          <w:lang w:val="ar_AE" w:bidi="ar_AE"/>
        </w:rPr>
      </w:r>
      <w:r>
        <w:rPr>
          <w:lang w:val="ar_AE" w:bidi="ar_AE"/>
        </w:rPr>
        <w:t>يستمر هذا النمط مع جميع الحروف.</w:t>
      </w:r>
    </w:p>
    <w:p>
      <w:pPr>
        <w:bidi/>
      </w:pPr>
      <w:r>
        <w:rPr>
          <w:lang w:val="ar_AE" w:bidi="ar_AE"/>
        </w:rPr>
      </w:r>
      <w:r>
        <w:rPr>
          <w:lang w:val="ar_AE" w:bidi="ar_AE"/>
        </w:rPr>
        <w:t xml:space="preserve">استُخدِم نظام الكتابة السري هذا في </w:t>
      </w:r>
      <w:hyperlink r:id="rId730">
        <w:r>
          <w:rPr>
            <w:lang w:val="ar_AE" w:bidi="ar_AE"/>
          </w:rPr>
          <w:rPr>
            <w:color w:val="0000EE"/>
            <w:u w:val="single"/>
          </w:rPr>
          <w:t xml:space="preserve">إرميا 51: 1 </w:t>
        </w:r>
      </w:hyperlink>
      <w:r>
        <w:rPr>
          <w:lang w:val="ar_AE" w:bidi="ar_AE"/>
        </w:rPr>
        <w:t xml:space="preserve">لإخفاء كلمة "كلدان" (حيث استُخدِمت بدلًا منها الكلمة العبرية </w:t>
      </w:r>
      <w:r>
        <w:rPr>
          <w:i/>
          <w:lang w:val="ar_AE" w:bidi="ar_AE"/>
        </w:rPr>
        <w:t xml:space="preserve">Leb-kami </w:t>
      </w:r>
      <w:r>
        <w:rPr>
          <w:lang w:val="ar_AE" w:bidi="ar_AE"/>
        </w:rPr>
        <w:t>وترجمتها الحرفية</w:t>
      </w:r>
      <w:r>
        <w:rPr>
          <w:i/>
          <w:lang w:val="ar_AE" w:bidi="ar_AE"/>
        </w:rPr>
        <w:t xml:space="preserve"> "</w:t>
      </w:r>
      <w:r>
        <w:rPr>
          <w:lang w:val="ar_AE" w:bidi="ar_AE"/>
        </w:rPr>
        <w:t>وَسْطِ ٱلْقَائِمِينَ عَلَيَّ"</w:t>
      </w:r>
      <w:r>
        <w:rPr>
          <w:lang w:val="ar_AE" w:bidi="ar_AE"/>
        </w:rPr>
        <w:t xml:space="preserve">). </w:t>
      </w:r>
      <w:r>
        <w:rPr>
          <w:lang w:val="ar_AE" w:bidi="ar_AE"/>
        </w:rPr>
        <w:t xml:space="preserve">كما استُخدِم في </w:t>
      </w:r>
      <w:hyperlink r:id="rId731">
        <w:r>
          <w:rPr>
            <w:lang w:val="ar_AE" w:bidi="ar_AE"/>
          </w:rPr>
          <w:rPr>
            <w:color w:val="0000EE"/>
            <w:u w:val="single"/>
          </w:rPr>
          <w:t>إرميا 25: 26</w:t>
        </w:r>
      </w:hyperlink>
      <w:r>
        <w:rPr>
          <w:lang w:val="ar_AE" w:bidi="ar_AE"/>
        </w:rPr>
        <w:t xml:space="preserve"> وإرميا </w:t>
      </w:r>
      <w:hyperlink r:id="rId732">
        <w:r>
          <w:rPr>
            <w:lang w:val="ar_AE" w:bidi="ar_AE"/>
          </w:rPr>
          <w:rPr>
            <w:color w:val="0000EE"/>
            <w:u w:val="single"/>
          </w:rPr>
          <w:t>51: 41</w:t>
        </w:r>
      </w:hyperlink>
      <w:r>
        <w:rPr>
          <w:lang w:val="ar_AE" w:bidi="ar_AE"/>
        </w:rPr>
        <w:t xml:space="preserve"> لإخفاء كلمة "بابل" (حيث كُتِبت "</w:t>
      </w:r>
      <w:r>
        <w:rPr>
          <w:lang w:val="ar_AE" w:bidi="ar_AE"/>
        </w:rPr>
        <w:t>شِيشَكُ</w:t>
      </w:r>
      <w:r>
        <w:rPr>
          <w:lang w:val="ar_AE" w:bidi="ar_AE"/>
        </w:rPr>
        <w:t>")</w:t>
      </w:r>
    </w:p>
    <w:p>
      <w:pPr>
        <w:bidi/>
      </w:pPr>
      <w:r>
        <w:rPr>
          <w:lang w:val="ar_AE" w:bidi="ar_AE"/>
        </w:rPr>
      </w:r>
      <w:r>
        <w:rPr>
          <w:lang w:val="ar_AE" w:bidi="ar_AE"/>
        </w:rPr>
        <w:t>الترجمة السبعينية، وهي الترجمة اليونانية القديمة للعهد القديم، ترجمت هذه الرموز بطريقة صحيحة إلى "كلدان" و"بابل" على التوالي.</w:t>
      </w:r>
      <w:r>
        <w:rPr>
          <w:lang w:val="ar_AE" w:bidi="ar_AE"/>
        </w:rPr>
      </w:r>
      <w:r>
        <w:rPr>
          <w:lang w:val="ar_AE" w:bidi="ar_AE"/>
        </w:rPr>
      </w:r>
    </w:p>
    <w:p>
      <w:pPr>
        <w:bidi/>
      </w:pPr>
      <w:r>
        <w:rPr>
          <w:lang w:val="ar_AE" w:bidi="ar_AE"/>
        </w:rPr>
      </w:r>
    </w:p>
    <w:p>
      <w:pPr>
        <w:pStyle w:val="Heading2"/>
        <w:bidi/>
      </w:pPr>
      <w:r>
        <w:rPr>
          <w:lang w:val="ar_AE" w:bidi="ar_AE"/>
        </w:rPr>
        <w:t>أتباع الطريق</w:t>
      </w:r>
      <w:r>
        <w:rPr>
          <w:lang w:val="ar_AE" w:bidi="ar_AE"/>
        </w:rPr>
      </w:r>
    </w:p>
    <w:p>
      <w:pPr>
        <w:bidi/>
      </w:pPr>
      <w:r>
        <w:rPr>
          <w:lang w:val="ar_AE" w:bidi="ar_AE"/>
        </w:rPr>
      </w:r>
      <w:r>
        <w:rPr>
          <w:lang w:val="ar_AE" w:bidi="ar_AE"/>
        </w:rPr>
        <w:t>اسم أُطلِق على المسيحيين في سفر أعمال الرسل (</w:t>
      </w:r>
      <w:hyperlink r:id="rId733">
        <w:r>
          <w:rPr>
            <w:lang w:val="ar_AE" w:bidi="ar_AE"/>
          </w:rPr>
          <w:rPr>
            <w:color w:val="0000EE"/>
            <w:u w:val="single"/>
          </w:rPr>
          <w:t>أعمال الرسل 9:2؛</w:t>
        </w:r>
      </w:hyperlink>
      <w:r>
        <w:rPr>
          <w:lang w:val="ar_AE" w:bidi="ar_AE"/>
        </w:rPr>
        <w:t xml:space="preserve"> </w:t>
      </w:r>
      <w:hyperlink r:id="rId734">
        <w:r>
          <w:rPr>
            <w:lang w:val="ar_AE" w:bidi="ar_AE"/>
          </w:rPr>
          <w:rPr>
            <w:color w:val="0000EE"/>
            <w:u w:val="single"/>
          </w:rPr>
          <w:t>19:9، 23؛</w:t>
        </w:r>
      </w:hyperlink>
      <w:r>
        <w:rPr>
          <w:lang w:val="ar_AE" w:bidi="ar_AE"/>
        </w:rPr>
        <w:t xml:space="preserve"> </w:t>
      </w:r>
      <w:hyperlink r:id="rId735">
        <w:r>
          <w:rPr>
            <w:lang w:val="ar_AE" w:bidi="ar_AE"/>
          </w:rPr>
          <w:rPr>
            <w:color w:val="0000EE"/>
            <w:u w:val="single"/>
          </w:rPr>
          <w:t>22:4؛</w:t>
        </w:r>
      </w:hyperlink>
      <w:r>
        <w:rPr>
          <w:lang w:val="ar_AE" w:bidi="ar_AE"/>
        </w:rPr>
        <w:t xml:space="preserve"> </w:t>
      </w:r>
      <w:hyperlink r:id="rId736">
        <w:r>
          <w:rPr>
            <w:lang w:val="ar_AE" w:bidi="ar_AE"/>
          </w:rPr>
          <w:rPr>
            <w:color w:val="0000EE"/>
            <w:u w:val="single"/>
          </w:rPr>
          <w:t>24:22</w:t>
        </w:r>
      </w:hyperlink>
      <w:r>
        <w:rPr>
          <w:lang w:val="ar_AE" w:bidi="ar_AE"/>
        </w:rPr>
        <w:t xml:space="preserve">). كانت المسيحية، في سنواتها الأولى، تُسمَّى "الطريق". انظر </w:t>
      </w:r>
      <w:r>
        <w:rPr>
          <w:lang w:val="ar_AE" w:bidi="ar_AE"/>
        </w:rPr>
        <w:t>الطريق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اتخاذ محظية، السَّرَارِي-المحظيات</w:t>
      </w:r>
      <w:r>
        <w:rPr>
          <w:lang w:val="ar_AE" w:bidi="ar_AE"/>
        </w:rPr>
      </w:r>
    </w:p>
    <w:p>
      <w:pPr>
        <w:pStyle w:val="Heading2"/>
        <w:bidi/>
      </w:pPr>
      <w:r>
        <w:rPr>
          <w:lang w:val="ar_AE" w:bidi="ar_AE"/>
        </w:rPr>
        <w:t xml:space="preserve">اتخاذ محظية، </w:t>
      </w:r>
      <w:r>
        <w:rPr>
          <w:lang w:val="ar_AE" w:bidi="ar_AE"/>
        </w:rPr>
        <w:t>السَّرَارِي-ال</w:t>
      </w:r>
      <w:r>
        <w:rPr>
          <w:lang w:val="ar_AE" w:bidi="ar_AE"/>
        </w:rPr>
        <w:t>محظيات</w:t>
      </w:r>
    </w:p>
    <w:p>
      <w:pPr>
        <w:bidi/>
      </w:pPr>
      <w:r>
        <w:rPr>
          <w:lang w:val="ar_AE" w:bidi="ar_AE"/>
        </w:rPr>
      </w:r>
      <w:r>
        <w:rPr>
          <w:lang w:val="ar_AE" w:bidi="ar_AE"/>
        </w:rPr>
        <w:t>اتخاذ محظية هي أن يعيش رجلٌ مع امرأة (</w:t>
      </w:r>
      <w:r>
        <w:rPr>
          <w:lang w:val="ar_AE" w:bidi="ar_AE"/>
        </w:rPr>
        <w:t>سُرِّيَّة</w:t>
      </w:r>
      <w:r>
        <w:rPr>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hyperlink r:id="rId737">
        <w:r>
          <w:rPr>
            <w:lang w:val="ar_AE" w:bidi="ar_AE"/>
          </w:rPr>
          <w:rPr>
            <w:color w:val="0000EE"/>
            <w:u w:val="single"/>
          </w:rPr>
          <w:t>قضاة 5:30</w:t>
        </w:r>
      </w:hyperlink>
      <w:r>
        <w:rPr>
          <w:lang w:val="ar_AE" w:bidi="ar_AE"/>
        </w:rPr>
        <w:t>).</w:t>
      </w:r>
    </w:p>
    <w:p>
      <w:pPr>
        <w:bidi/>
      </w:pPr>
      <w:r>
        <w:rPr>
          <w:lang w:val="ar_AE" w:bidi="ar_AE"/>
        </w:rPr>
      </w:r>
      <w:r>
        <w:rPr>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lang w:val="ar_AE" w:bidi="ar_AE"/>
        </w:rPr>
      </w:r>
      <w:r>
        <w:rPr>
          <w:lang w:val="ar_AE" w:bidi="ar_AE"/>
        </w:rPr>
        <w:t>في حِقْبَة الآباء الأوائل، كان اتخاذ السَّرَارِي-المحظيات شائع (</w:t>
      </w:r>
      <w:hyperlink r:id="rId738">
        <w:r>
          <w:rPr>
            <w:lang w:val="ar_AE" w:bidi="ar_AE"/>
          </w:rPr>
          <w:rPr>
            <w:color w:val="0000EE"/>
            <w:u w:val="single"/>
          </w:rPr>
          <w:t>تكوين 22: 24</w:t>
        </w:r>
      </w:hyperlink>
      <w:r>
        <w:rPr>
          <w:lang w:val="ar_AE" w:bidi="ar_AE"/>
        </w:rPr>
        <w:t xml:space="preserve">؛ </w:t>
      </w:r>
      <w:hyperlink r:id="rId739">
        <w:r>
          <w:rPr>
            <w:lang w:val="ar_AE" w:bidi="ar_AE"/>
          </w:rPr>
          <w:rPr>
            <w:color w:val="0000EE"/>
            <w:u w:val="single"/>
          </w:rPr>
          <w:t>35: 22</w:t>
        </w:r>
      </w:hyperlink>
      <w:r>
        <w:rPr>
          <w:lang w:val="ar_AE" w:bidi="ar_AE"/>
        </w:rPr>
        <w:t xml:space="preserve">؛ </w:t>
      </w:r>
      <w:hyperlink r:id="rId740">
        <w:r>
          <w:rPr>
            <w:lang w:val="ar_AE" w:bidi="ar_AE"/>
          </w:rPr>
          <w:rPr>
            <w:color w:val="0000EE"/>
            <w:u w:val="single"/>
          </w:rPr>
          <w:t>36: 12</w:t>
        </w:r>
      </w:hyperlink>
      <w:r>
        <w:rPr>
          <w:lang w:val="ar_AE" w:bidi="ar_AE"/>
        </w:rPr>
        <w:t>)، لاسيّما حين تكون الزوجة الأساسية غير قادرة على الإنجاب (</w:t>
      </w:r>
      <w:hyperlink r:id="rId741">
        <w:r>
          <w:rPr>
            <w:lang w:val="ar_AE" w:bidi="ar_AE"/>
          </w:rPr>
          <w:rPr>
            <w:color w:val="0000EE"/>
            <w:u w:val="single"/>
          </w:rPr>
          <w:t>تكوين 16: 1–3</w:t>
        </w:r>
      </w:hyperlink>
      <w:r>
        <w:rPr>
          <w:lang w:val="ar_AE" w:bidi="ar_AE"/>
        </w:rPr>
        <w:t xml:space="preserve">؛ </w:t>
      </w:r>
      <w:hyperlink r:id="rId742">
        <w:r>
          <w:rPr>
            <w:lang w:val="ar_AE" w:bidi="ar_AE"/>
          </w:rPr>
          <w:rPr>
            <w:color w:val="0000EE"/>
            <w:u w:val="single"/>
          </w:rPr>
          <w:t>25: 5–6</w:t>
        </w:r>
      </w:hyperlink>
      <w:r>
        <w:rPr>
          <w:lang w:val="ar_AE" w:bidi="ar_AE"/>
        </w:rPr>
        <w:t xml:space="preserve">؛ </w:t>
      </w:r>
      <w:hyperlink r:id="rId743">
        <w:r>
          <w:rPr>
            <w:lang w:val="ar_AE" w:bidi="ar_AE"/>
          </w:rPr>
          <w:rPr>
            <w:color w:val="0000EE"/>
            <w:u w:val="single"/>
          </w:rPr>
          <w:t>1 أخبار 1: 32</w:t>
        </w:r>
      </w:hyperlink>
      <w:r>
        <w:rPr>
          <w:lang w:val="ar_AE" w:bidi="ar_AE"/>
        </w:rPr>
        <w:t xml:space="preserve">). كان للسُّرِّيَّة حقوق معينة، ويمكن الاعتراف بأبنائها كجزء من العائلة ويرثون الممتلكات (على سبيل المثال، </w:t>
      </w:r>
      <w:hyperlink r:id="rId744">
        <w:r>
          <w:rPr>
            <w:lang w:val="ar_AE" w:bidi="ar_AE"/>
          </w:rPr>
          <w:rPr>
            <w:color w:val="0000EE"/>
            <w:u w:val="single"/>
          </w:rPr>
          <w:t>تكوين 49:1–28</w:t>
        </w:r>
      </w:hyperlink>
      <w:r>
        <w:rPr>
          <w:lang w:val="ar_AE" w:bidi="ar_AE"/>
        </w:rPr>
        <w:t xml:space="preserve"> يشمل أبناء السَّرَارِي مع أبناء الزوجات الأساسيات؛ انظر أيضًا </w:t>
      </w:r>
      <w:hyperlink r:id="rId745">
        <w:r>
          <w:rPr>
            <w:lang w:val="ar_AE" w:bidi="ar_AE"/>
          </w:rPr>
          <w:rPr>
            <w:color w:val="0000EE"/>
            <w:u w:val="single"/>
          </w:rPr>
          <w:t>تكوين 35: 22–26</w:t>
        </w:r>
      </w:hyperlink>
      <w:r>
        <w:rPr>
          <w:lang w:val="ar_AE" w:bidi="ar_AE"/>
        </w:rPr>
        <w:t>). لم يحظر ناموس موسى اتخاذ السَّرَارِي-المحظيات وشملها في قواعده بشأن الزوجات المتعددات (</w:t>
      </w:r>
      <w:hyperlink r:id="rId746">
        <w:r>
          <w:rPr>
            <w:lang w:val="ar_AE" w:bidi="ar_AE"/>
          </w:rPr>
          <w:rPr>
            <w:color w:val="0000EE"/>
            <w:u w:val="single"/>
          </w:rPr>
          <w:t>تثنية 17: 17</w:t>
        </w:r>
      </w:hyperlink>
      <w:r>
        <w:rPr>
          <w:lang w:val="ar_AE" w:bidi="ar_AE"/>
        </w:rPr>
        <w:t xml:space="preserve">؛ </w:t>
      </w:r>
      <w:hyperlink r:id="rId747">
        <w:r>
          <w:rPr>
            <w:lang w:val="ar_AE" w:bidi="ar_AE"/>
          </w:rPr>
          <w:rPr>
            <w:color w:val="0000EE"/>
            <w:u w:val="single"/>
          </w:rPr>
          <w:t>21: 15–17</w:t>
        </w:r>
      </w:hyperlink>
      <w:r>
        <w:rPr>
          <w:lang w:val="ar_AE" w:bidi="ar_AE"/>
        </w:rPr>
        <w:t>).</w:t>
      </w:r>
    </w:p>
    <w:p>
      <w:pPr>
        <w:bidi/>
      </w:pPr>
      <w:r>
        <w:rPr>
          <w:lang w:val="ar_AE" w:bidi="ar_AE"/>
        </w:rPr>
      </w:r>
      <w:r>
        <w:rPr>
          <w:lang w:val="ar_AE" w:bidi="ar_AE"/>
        </w:rPr>
        <w:t>استمرت عادة اتخاذ السَّرَارِي-المحظيات خلال حِقْبَة القضاة. كان لجدعون سُرِّيَّة (</w:t>
      </w:r>
      <w:hyperlink r:id="rId697">
        <w:r>
          <w:rPr>
            <w:lang w:val="ar_AE" w:bidi="ar_AE"/>
          </w:rPr>
          <w:rPr>
            <w:color w:val="0000EE"/>
            <w:u w:val="single"/>
          </w:rPr>
          <w:t>قضاة 8: 31</w:t>
        </w:r>
      </w:hyperlink>
      <w:r>
        <w:rPr>
          <w:lang w:val="ar_AE" w:bidi="ar_AE"/>
        </w:rPr>
        <w:t>)، وكان لأحد اللاويين أيضًا سُرِّيَّة (</w:t>
      </w:r>
      <w:hyperlink r:id="rId748">
        <w:r>
          <w:rPr>
            <w:lang w:val="ar_AE" w:bidi="ar_AE"/>
          </w:rPr>
          <w:rPr>
            <w:color w:val="0000EE"/>
            <w:u w:val="single"/>
          </w:rPr>
          <w:t>قضاة 19</w:t>
        </w:r>
      </w:hyperlink>
      <w:r>
        <w:rPr>
          <w:lang w:val="ar_AE" w:bidi="ar_AE"/>
        </w:rPr>
        <w:t>). أدى سوء معاملة رجال من سبط بنيامين لسُرِّيَّة هذا اللاوي إلى حرب أهلية دموية (</w:t>
      </w:r>
      <w:hyperlink r:id="rId749">
        <w:r>
          <w:rPr>
            <w:lang w:val="ar_AE" w:bidi="ar_AE"/>
          </w:rPr>
          <w:rPr>
            <w:color w:val="0000EE"/>
            <w:u w:val="single"/>
          </w:rPr>
          <w:t>قضاة 20–21</w:t>
        </w:r>
      </w:hyperlink>
      <w:r>
        <w:rPr>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lang w:val="ar_AE" w:bidi="ar_AE"/>
        </w:rPr>
      </w:r>
      <w:r>
        <w:rPr>
          <w:lang w:val="ar_AE" w:bidi="ar_AE"/>
        </w:rPr>
        <w:t>شاول (</w:t>
      </w:r>
      <w:hyperlink r:id="rId750">
        <w:r>
          <w:rPr>
            <w:lang w:val="ar_AE" w:bidi="ar_AE"/>
          </w:rPr>
          <w:rPr>
            <w:color w:val="0000EE"/>
            <w:u w:val="single"/>
          </w:rPr>
          <w:t>2 صموئيل 3: 7</w:t>
        </w:r>
      </w:hyperlink>
      <w:r>
        <w:rPr>
          <w:lang w:val="ar_AE" w:bidi="ar_AE"/>
        </w:rPr>
        <w:t>)</w:t>
      </w:r>
    </w:p>
    <w:p>
      <w:pPr>
        <w:pStyle w:val="ListBullet"/>
        <w:bidi/>
        <w:spacing w:line="240" w:lineRule="auto"/>
        <w:ind w:left="720"/>
      </w:pPr>
      <w:r>
        <w:rPr>
          <w:lang w:val="ar_AE" w:bidi="ar_AE"/>
        </w:rPr>
      </w:r>
      <w:r>
        <w:rPr>
          <w:lang w:val="ar_AE" w:bidi="ar_AE"/>
        </w:rPr>
        <w:t>داود (</w:t>
      </w:r>
      <w:hyperlink r:id="rId751">
        <w:r>
          <w:rPr>
            <w:lang w:val="ar_AE" w:bidi="ar_AE"/>
          </w:rPr>
          <w:rPr>
            <w:color w:val="0000EE"/>
            <w:u w:val="single"/>
          </w:rPr>
          <w:t>2 صموئيل 5: 13؛</w:t>
        </w:r>
      </w:hyperlink>
      <w:r>
        <w:rPr>
          <w:lang w:val="ar_AE" w:bidi="ar_AE"/>
        </w:rPr>
        <w:t xml:space="preserve"> </w:t>
      </w:r>
      <w:hyperlink r:id="rId752">
        <w:r>
          <w:rPr>
            <w:lang w:val="ar_AE" w:bidi="ar_AE"/>
          </w:rPr>
          <w:rPr>
            <w:color w:val="0000EE"/>
            <w:u w:val="single"/>
          </w:rPr>
          <w:t>15: 16</w:t>
        </w:r>
      </w:hyperlink>
      <w:r>
        <w:rPr>
          <w:lang w:val="ar_AE" w:bidi="ar_AE"/>
        </w:rPr>
        <w:t>)</w:t>
      </w:r>
    </w:p>
    <w:p>
      <w:pPr>
        <w:pStyle w:val="ListBullet"/>
        <w:bidi/>
        <w:spacing w:line="240" w:lineRule="auto"/>
        <w:ind w:left="720"/>
      </w:pPr>
      <w:r>
        <w:rPr>
          <w:lang w:val="ar_AE" w:bidi="ar_AE"/>
        </w:rPr>
      </w:r>
      <w:r>
        <w:rPr>
          <w:lang w:val="ar_AE" w:bidi="ar_AE"/>
        </w:rPr>
        <w:t>سليمان (</w:t>
      </w:r>
      <w:hyperlink r:id="rId753">
        <w:r>
          <w:rPr>
            <w:lang w:val="ar_AE" w:bidi="ar_AE"/>
          </w:rPr>
          <w:rPr>
            <w:color w:val="0000EE"/>
            <w:u w:val="single"/>
          </w:rPr>
          <w:t>1 ملوك 11: 3</w:t>
        </w:r>
      </w:hyperlink>
      <w:r>
        <w:rPr>
          <w:lang w:val="ar_AE" w:bidi="ar_AE"/>
        </w:rPr>
        <w:t>)</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754">
        <w:r>
          <w:rPr>
            <w:lang w:val="ar_AE" w:bidi="ar_AE"/>
          </w:rPr>
          <w:rPr>
            <w:color w:val="0000EE"/>
            <w:u w:val="single"/>
          </w:rPr>
          <w:t>2 أخبار 11: 21</w:t>
        </w:r>
      </w:hyperlink>
      <w:r>
        <w:rPr>
          <w:lang w:val="ar_AE" w:bidi="ar_AE"/>
        </w:rPr>
        <w:t>)</w:t>
      </w:r>
    </w:p>
    <w:p>
      <w:pPr>
        <w:bidi/>
      </w:pPr>
      <w:r>
        <w:rPr>
          <w:lang w:val="ar_AE" w:bidi="ar_AE"/>
        </w:rPr>
      </w:r>
      <w:r>
        <w:rPr>
          <w:lang w:val="ar_AE" w:bidi="ar_AE"/>
        </w:rPr>
        <w:t>كانت عادة اتخاذ حريم للملك شائعة أيضًا في ثقافات أخرى في ذلك الوقت، بما في ذلك:</w:t>
      </w:r>
    </w:p>
    <w:p>
      <w:pPr>
        <w:pStyle w:val="ListBullet"/>
        <w:bidi/>
        <w:spacing w:line="240" w:lineRule="auto"/>
        <w:ind w:left="720"/>
      </w:pPr>
      <w:r>
        <w:rPr>
          <w:lang w:val="ar_AE" w:bidi="ar_AE"/>
        </w:rPr>
      </w:r>
      <w:r>
        <w:rPr>
          <w:lang w:val="ar_AE" w:bidi="ar_AE"/>
        </w:rPr>
        <w:t>مصر</w:t>
      </w:r>
    </w:p>
    <w:p>
      <w:pPr>
        <w:pStyle w:val="ListBullet"/>
        <w:bidi/>
        <w:spacing w:line="240" w:lineRule="auto"/>
        <w:ind w:left="720"/>
      </w:pPr>
      <w:r>
        <w:rPr>
          <w:lang w:val="ar_AE" w:bidi="ar_AE"/>
        </w:rPr>
      </w:r>
      <w:r>
        <w:rPr>
          <w:lang w:val="ar_AE" w:bidi="ar_AE"/>
        </w:rPr>
        <w:t>بلاد فارس (</w:t>
      </w:r>
      <w:hyperlink r:id="rId755">
        <w:r>
          <w:rPr>
            <w:lang w:val="ar_AE" w:bidi="ar_AE"/>
          </w:rPr>
          <w:rPr>
            <w:color w:val="0000EE"/>
            <w:u w:val="single"/>
          </w:rPr>
          <w:t>أستير 2: 14</w:t>
        </w:r>
      </w:hyperlink>
      <w:r>
        <w:rPr>
          <w:lang w:val="ar_AE" w:bidi="ar_AE"/>
        </w:rPr>
        <w:t>)</w:t>
      </w:r>
    </w:p>
    <w:p>
      <w:pPr>
        <w:pStyle w:val="ListBullet"/>
        <w:bidi/>
        <w:spacing w:line="240" w:lineRule="auto"/>
        <w:ind w:left="720"/>
      </w:pPr>
      <w:r>
        <w:rPr>
          <w:lang w:val="ar_AE" w:bidi="ar_AE"/>
        </w:rPr>
      </w:r>
      <w:r>
        <w:rPr>
          <w:lang w:val="ar_AE" w:bidi="ar_AE"/>
        </w:rPr>
        <w:t>بابل (</w:t>
      </w:r>
      <w:hyperlink r:id="rId756">
        <w:r>
          <w:rPr>
            <w:lang w:val="ar_AE" w:bidi="ar_AE"/>
          </w:rPr>
          <w:rPr>
            <w:color w:val="0000EE"/>
            <w:u w:val="single"/>
          </w:rPr>
          <w:t>دانيال 5: 2–3، 23</w:t>
        </w:r>
      </w:hyperlink>
      <w:r>
        <w:rPr>
          <w:lang w:val="ar_AE" w:bidi="ar_AE"/>
        </w:rPr>
        <w:t>)</w:t>
      </w:r>
    </w:p>
    <w:p>
      <w:pPr>
        <w:bidi/>
      </w:pPr>
      <w:r>
        <w:rPr>
          <w:lang w:val="ar_AE" w:bidi="ar_AE"/>
        </w:rPr>
      </w:r>
      <w:r>
        <w:rPr>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hyperlink r:id="rId757">
        <w:r>
          <w:rPr>
            <w:lang w:val="ar_AE" w:bidi="ar_AE"/>
          </w:rPr>
          <w:rPr>
            <w:color w:val="0000EE"/>
            <w:u w:val="single"/>
          </w:rPr>
          <w:t>جامعة 2:8</w:t>
        </w:r>
      </w:hyperlink>
      <w:r>
        <w:rPr>
          <w:lang w:val="ar_AE" w:bidi="ar_AE"/>
        </w:rPr>
        <w:t>). في حين كانت اتخاذ السَّرَارِي شائع في الثقافات اليونانية والرومانية، إلّا أنه لم يكن يتفق مع تعاليم يسوع (</w:t>
      </w:r>
      <w:hyperlink r:id="rId758">
        <w:r>
          <w:rPr>
            <w:lang w:val="ar_AE" w:bidi="ar_AE"/>
          </w:rPr>
          <w:rPr>
            <w:color w:val="0000EE"/>
            <w:u w:val="single"/>
          </w:rPr>
          <w:t>متى 19: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أتون</w:t>
      </w:r>
      <w:r>
        <w:rPr>
          <w:lang w:val="ar_AE" w:bidi="ar_AE"/>
        </w:rPr>
      </w:r>
    </w:p>
    <w:p>
      <w:pPr>
        <w:bidi/>
      </w:pPr>
      <w:r>
        <w:rPr>
          <w:lang w:val="ar_AE" w:bidi="ar_AE"/>
        </w:rPr>
      </w:r>
      <w:r>
        <w:rPr>
          <w:lang w:val="ar_AE" w:bidi="ar_AE"/>
        </w:rPr>
        <w:t xml:space="preserve">فرن كبير يُستخدَم في صناعة الخزف. انظر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أَتِينُوبِيُوس</w:t>
      </w:r>
      <w:r>
        <w:rPr>
          <w:lang w:val="ar_AE" w:bidi="ar_AE"/>
        </w:rPr>
      </w:r>
    </w:p>
    <w:p>
      <w:pPr>
        <w:pStyle w:val="Heading2"/>
        <w:bidi/>
      </w:pPr>
      <w:r>
        <w:rPr>
          <w:b/>
          <w:lang w:val="ar_AE" w:bidi="ar_AE"/>
        </w:rPr>
        <w:t>أَتِينُوبِيُوس</w:t>
      </w:r>
    </w:p>
    <w:p>
      <w:pPr>
        <w:bidi/>
      </w:pPr>
      <w:r>
        <w:rPr>
          <w:lang w:val="ar_AE" w:bidi="ar_AE"/>
        </w:rPr>
      </w:r>
      <w:r>
        <w:rPr>
          <w:lang w:val="ar_AE" w:bidi="ar_AE"/>
        </w:rPr>
        <w:t>صديق للملك أنطيوخس السابع من سوريا (</w:t>
      </w:r>
      <w:hyperlink r:id="rId759">
        <w:r>
          <w:rPr>
            <w:lang w:val="ar_AE" w:bidi="ar_AE"/>
          </w:rPr>
          <w:rPr>
            <w:color w:val="0000EE"/>
            <w:u w:val="single"/>
          </w:rPr>
          <w:t>1 مكابيين 15:28</w:t>
        </w:r>
      </w:hyperlink>
      <w:r>
        <w:rPr>
          <w:lang w:val="ar_AE" w:bidi="ar_AE"/>
        </w:rPr>
        <w:t>–</w:t>
      </w:r>
      <w:hyperlink r:id="rId759">
        <w:r>
          <w:rPr>
            <w:lang w:val="ar_AE" w:bidi="ar_AE"/>
          </w:rPr>
          <w:rPr>
            <w:color w:val="0000EE"/>
            <w:u w:val="single"/>
          </w:rPr>
          <w:t>36</w:t>
        </w:r>
      </w:hyperlink>
      <w:r>
        <w:rPr>
          <w:lang w:val="ar_AE" w:bidi="ar_AE"/>
        </w:rPr>
        <w:t>).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w:t>
      </w:r>
      <w:hyperlink r:id="rId760">
        <w:r>
          <w:rPr>
            <w:lang w:val="ar_AE" w:bidi="ar_AE"/>
          </w:rPr>
          <w:rPr>
            <w:color w:val="0000EE"/>
            <w:u w:val="single"/>
          </w:rPr>
          <w:t>1 مكابيين 15:38</w:t>
        </w:r>
      </w:hyperlink>
      <w:r>
        <w:rPr>
          <w:lang w:val="ar_AE" w:bidi="ar_AE"/>
        </w:rPr>
        <w:t>–</w:t>
      </w:r>
      <w:hyperlink r:id="rId760">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أثاث</w:t>
      </w:r>
      <w:r>
        <w:rPr>
          <w:lang w:val="ar_AE" w:bidi="ar_AE"/>
        </w:rPr>
      </w:r>
    </w:p>
    <w:p>
      <w:pPr>
        <w:bidi/>
      </w:pPr>
      <w:r>
        <w:rPr>
          <w:lang w:val="ar_AE" w:bidi="ar_AE"/>
        </w:rPr>
      </w:r>
      <w:r>
        <w:rPr>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lang w:val="ar_AE" w:bidi="ar_AE"/>
        </w:rPr>
        <w:t>فلسطين في زمن العهد القديم</w:t>
      </w:r>
    </w:p>
    <w:p>
      <w:pPr>
        <w:bidi/>
      </w:pPr>
      <w:r>
        <w:rPr>
          <w:lang w:val="ar_AE" w:bidi="ar_AE"/>
        </w:rPr>
      </w:r>
      <w:r>
        <w:rPr>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hyperlink r:id="rId761">
        <w:r>
          <w:rPr>
            <w:lang w:val="ar_AE" w:bidi="ar_AE"/>
          </w:rPr>
          <w:rPr>
            <w:color w:val="0000EE"/>
            <w:u w:val="single"/>
          </w:rPr>
          <w:t>التكوين 48: 2</w:t>
        </w:r>
      </w:hyperlink>
      <w:r>
        <w:rPr>
          <w:lang w:val="ar_AE" w:bidi="ar_AE"/>
        </w:rPr>
        <w:t>) وكذلك وهو يحتضر على سَرِيرِه (</w:t>
      </w:r>
      <w:hyperlink r:id="rId762">
        <w:r>
          <w:rPr>
            <w:lang w:val="ar_AE" w:bidi="ar_AE"/>
          </w:rPr>
          <w:rPr>
            <w:color w:val="0000EE"/>
            <w:u w:val="single"/>
          </w:rPr>
          <w:t>49: 33</w:t>
        </w:r>
      </w:hyperlink>
      <w:r>
        <w:rPr>
          <w:lang w:val="ar_AE" w:bidi="ar_AE"/>
        </w:rPr>
        <w:t>). هدَّد النبيُّ موسى بأن الضفادع سوف تجتاح غرفة نوم فرعون مصر وسَرِيرَه (</w:t>
      </w:r>
      <w:hyperlink r:id="rId763">
        <w:r>
          <w:rPr>
            <w:lang w:val="ar_AE" w:bidi="ar_AE"/>
          </w:rPr>
          <w:rPr>
            <w:color w:val="0000EE"/>
            <w:u w:val="single"/>
          </w:rPr>
          <w:t>الخروج 8: 3</w:t>
        </w:r>
      </w:hyperlink>
      <w:r>
        <w:rPr>
          <w:lang w:val="ar_AE" w:bidi="ar_AE"/>
        </w:rPr>
        <w:t>). وَضَعَتْ مِيكَال، ابنة شاول، الترافيم على سَرِير داود (</w:t>
      </w:r>
      <w:hyperlink r:id="rId764">
        <w:r>
          <w:rPr>
            <w:lang w:val="ar_AE" w:bidi="ar_AE"/>
          </w:rPr>
          <w:rPr>
            <w:color w:val="0000EE"/>
            <w:u w:val="single"/>
          </w:rPr>
          <w:t>1 صموئيل 19: 11–17</w:t>
        </w:r>
      </w:hyperlink>
      <w:r>
        <w:rPr>
          <w:lang w:val="ar_AE" w:bidi="ar_AE"/>
        </w:rPr>
        <w:t>) عندما أرسل شاول رُسُلًا للقبض عليه هناك. أَدَانَ المَلِك داود ممارسة قتل الشخص الأعزل النائم في السَّرِير (</w:t>
      </w:r>
      <w:hyperlink r:id="rId765">
        <w:r>
          <w:rPr>
            <w:lang w:val="ar_AE" w:bidi="ar_AE"/>
          </w:rPr>
          <w:rPr>
            <w:color w:val="0000EE"/>
            <w:u w:val="single"/>
          </w:rPr>
          <w:t>2 صموئيل 4: 7، 11</w:t>
        </w:r>
      </w:hyperlink>
      <w:r>
        <w:rPr>
          <w:lang w:val="ar_AE" w:bidi="ar_AE"/>
        </w:rPr>
        <w:t>). وَضَعَ النبيُّ إيليا صبيًا مَيِّتًا على سَرِيرِه وأحياه (</w:t>
      </w:r>
      <w:hyperlink r:id="rId766">
        <w:r>
          <w:rPr>
            <w:lang w:val="ar_AE" w:bidi="ar_AE"/>
          </w:rPr>
          <w:rPr>
            <w:color w:val="0000EE"/>
            <w:u w:val="single"/>
          </w:rPr>
          <w:t>1 الملوك 17: 19</w:t>
        </w:r>
      </w:hyperlink>
      <w:r>
        <w:rPr>
          <w:lang w:val="ar_AE" w:bidi="ar_AE"/>
        </w:rPr>
        <w:t>).</w:t>
      </w:r>
    </w:p>
    <w:p>
      <w:pPr>
        <w:bidi/>
      </w:pPr>
      <w:r>
        <w:rPr>
          <w:lang w:val="ar_AE" w:bidi="ar_AE"/>
        </w:rPr>
      </w:r>
      <w:r>
        <w:rPr>
          <w:lang w:val="ar_AE" w:bidi="ar_AE"/>
        </w:rPr>
        <w:t>انطرح المَلِك أخآب على سَرِيرِه مستاءً (</w:t>
      </w:r>
      <w:hyperlink r:id="rId767">
        <w:r>
          <w:rPr>
            <w:lang w:val="ar_AE" w:bidi="ar_AE"/>
          </w:rPr>
          <w:rPr>
            <w:color w:val="0000EE"/>
            <w:u w:val="single"/>
          </w:rPr>
          <w:t>1 الملوك 21: 4</w:t>
        </w:r>
      </w:hyperlink>
      <w:r>
        <w:rPr>
          <w:lang w:val="ar_AE" w:bidi="ar_AE"/>
        </w:rPr>
        <w:t>)، واضطجع الملك أَخَزْيَا على سَرِيرِه مريضًا (</w:t>
      </w:r>
      <w:hyperlink r:id="rId768">
        <w:r>
          <w:rPr>
            <w:lang w:val="ar_AE" w:bidi="ar_AE"/>
          </w:rPr>
          <w:rPr>
            <w:color w:val="0000EE"/>
            <w:u w:val="single"/>
          </w:rPr>
          <w:t>2 الملوك 1: 4–6، 16</w:t>
        </w:r>
      </w:hyperlink>
      <w:r>
        <w:rPr>
          <w:lang w:val="ar_AE" w:bidi="ar_AE"/>
        </w:rPr>
        <w:t>). انتقد النبيُّ عاموس الأغنياء المضطجعين على أَسِرَّةٍ من العاج، المتمددين على أرائكهم (</w:t>
      </w:r>
      <w:hyperlink r:id="rId769">
        <w:r>
          <w:rPr>
            <w:lang w:val="ar_AE" w:bidi="ar_AE"/>
          </w:rPr>
          <w:rPr>
            <w:color w:val="0000EE"/>
            <w:u w:val="single"/>
          </w:rPr>
          <w:t>عاموس 6: 4</w:t>
        </w:r>
      </w:hyperlink>
      <w:r>
        <w:rPr>
          <w:lang w:val="ar_AE" w:bidi="ar_AE"/>
        </w:rPr>
        <w:t>). تحدَّث النبيُّ حزقيال بشكلٍ رمزي عن أورشليم المتمردة كزانية تجلس عَلَى سَرِيرٍ فَاخِرٍ بجواره مائدة عليها بَخُور الرب وزيتِه (</w:t>
      </w:r>
      <w:hyperlink r:id="rId770">
        <w:r>
          <w:rPr>
            <w:lang w:val="ar_AE" w:bidi="ar_AE"/>
          </w:rPr>
          <w:rPr>
            <w:color w:val="0000EE"/>
            <w:u w:val="single"/>
          </w:rPr>
          <w:t>حِزْقِيَال 23: 41</w:t>
        </w:r>
      </w:hyperlink>
      <w:r>
        <w:rPr>
          <w:lang w:val="ar_AE" w:bidi="ar_AE"/>
        </w:rPr>
        <w:t>). وَعَدَ النبيُّ إشعياء بأن يستريح الأبرار في مَضَاجِعِهم (</w:t>
      </w:r>
      <w:hyperlink r:id="rId771">
        <w:r>
          <w:rPr>
            <w:lang w:val="ar_AE" w:bidi="ar_AE"/>
          </w:rPr>
          <w:rPr>
            <w:color w:val="0000EE"/>
            <w:u w:val="single"/>
          </w:rPr>
          <w:t>إشعياء 57: 2</w:t>
        </w:r>
      </w:hyperlink>
      <w:r>
        <w:rPr>
          <w:lang w:val="ar_AE" w:bidi="ar_AE"/>
        </w:rPr>
        <w:t xml:space="preserve">)، وتحدَّث أيضًا عن الأشرار الذين يضعون مَضَاجِعِهم بين العابدين الكذبة (العددين </w:t>
      </w:r>
      <w:hyperlink r:id="rId772">
        <w:r>
          <w:rPr>
            <w:lang w:val="ar_AE" w:bidi="ar_AE"/>
          </w:rPr>
          <w:rPr>
            <w:color w:val="0000EE"/>
            <w:u w:val="single"/>
          </w:rPr>
          <w:t>7–8</w:t>
        </w:r>
      </w:hyperlink>
      <w:r>
        <w:rPr>
          <w:lang w:val="ar_AE" w:bidi="ar_AE"/>
        </w:rPr>
        <w:t>). عَوَّمَ المُرَنِّم سَرِيرَه بالدُّموع (</w:t>
      </w:r>
      <w:hyperlink r:id="rId773">
        <w:r>
          <w:rPr>
            <w:lang w:val="ar_AE" w:bidi="ar_AE"/>
          </w:rPr>
          <w:rPr>
            <w:color w:val="0000EE"/>
            <w:u w:val="single"/>
          </w:rPr>
          <w:t>المزمور 6: 6</w:t>
        </w:r>
      </w:hyperlink>
      <w:r>
        <w:rPr>
          <w:lang w:val="ar_AE" w:bidi="ar_AE"/>
        </w:rPr>
        <w:t>)، ويشير سفر الأمثال إلى الكسلان الملازم لفِرَاشِهِ (</w:t>
      </w:r>
      <w:hyperlink r:id="rId774">
        <w:r>
          <w:rPr>
            <w:lang w:val="ar_AE" w:bidi="ar_AE"/>
          </w:rPr>
          <w:rPr>
            <w:color w:val="0000EE"/>
            <w:u w:val="single"/>
          </w:rPr>
          <w:t>الأمثال 26: 14</w:t>
        </w:r>
      </w:hyperlink>
      <w:r>
        <w:rPr>
          <w:lang w:val="ar_AE" w:bidi="ar_AE"/>
        </w:rPr>
        <w:t>).</w:t>
      </w:r>
    </w:p>
    <w:p>
      <w:pPr>
        <w:bidi/>
      </w:pPr>
      <w:r>
        <w:rPr>
          <w:lang w:val="ar_AE" w:bidi="ar_AE"/>
        </w:rPr>
      </w:r>
      <w:r>
        <w:rPr>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hyperlink r:id="rId775">
        <w:r>
          <w:rPr>
            <w:lang w:val="ar_AE" w:bidi="ar_AE"/>
          </w:rPr>
          <w:rPr>
            <w:color w:val="0000EE"/>
            <w:u w:val="single"/>
          </w:rPr>
          <w:t>القضاة 1: 7</w:t>
        </w:r>
      </w:hyperlink>
      <w:r>
        <w:rPr>
          <w:lang w:val="ar_AE" w:bidi="ar_AE"/>
        </w:rPr>
        <w:t>). سُمح لمَفِيبُوشَث الأعرج، ابن يوناثان، بالجلوس على مائدة المَلِك داود (</w:t>
      </w:r>
      <w:hyperlink r:id="rId776">
        <w:r>
          <w:rPr>
            <w:lang w:val="ar_AE" w:bidi="ar_AE"/>
          </w:rPr>
          <w:rPr>
            <w:color w:val="0000EE"/>
            <w:u w:val="single"/>
          </w:rPr>
          <w:t>2 صموئيل 9: 7، 10–13</w:t>
        </w:r>
      </w:hyperlink>
      <w:r>
        <w:rPr>
          <w:lang w:val="ar_AE" w:bidi="ar_AE"/>
        </w:rPr>
        <w:t xml:space="preserve">؛ </w:t>
      </w:r>
      <w:hyperlink r:id="rId777">
        <w:r>
          <w:rPr>
            <w:lang w:val="ar_AE" w:bidi="ar_AE"/>
          </w:rPr>
          <w:rPr>
            <w:color w:val="0000EE"/>
            <w:u w:val="single"/>
          </w:rPr>
          <w:t>19: 28</w:t>
        </w:r>
      </w:hyperlink>
      <w:r>
        <w:rPr>
          <w:lang w:val="ar_AE" w:bidi="ar_AE"/>
        </w:rPr>
        <w:t>). يصف الكتاب مائدة المَلِك سليمان عدَّة مَرَّات (</w:t>
      </w:r>
      <w:hyperlink r:id="rId778">
        <w:r>
          <w:rPr>
            <w:lang w:val="ar_AE" w:bidi="ar_AE"/>
          </w:rPr>
          <w:rPr>
            <w:color w:val="0000EE"/>
            <w:u w:val="single"/>
          </w:rPr>
          <w:t>1 الملوك 2: 7</w:t>
        </w:r>
      </w:hyperlink>
      <w:r>
        <w:rPr>
          <w:lang w:val="ar_AE" w:bidi="ar_AE"/>
        </w:rPr>
        <w:t xml:space="preserve">؛ </w:t>
      </w:r>
      <w:hyperlink r:id="rId779">
        <w:r>
          <w:rPr>
            <w:lang w:val="ar_AE" w:bidi="ar_AE"/>
          </w:rPr>
          <w:rPr>
            <w:color w:val="0000EE"/>
            <w:u w:val="single"/>
          </w:rPr>
          <w:t>4: 27</w:t>
        </w:r>
      </w:hyperlink>
      <w:r>
        <w:rPr>
          <w:lang w:val="ar_AE" w:bidi="ar_AE"/>
        </w:rPr>
        <w:t>). تأثرت مَلِكَة سَبَأ بشكلٍ خاص بخدمة المائدة وطعامها في قصر المَلِك سليمان (</w:t>
      </w:r>
      <w:hyperlink r:id="rId780">
        <w:r>
          <w:rPr>
            <w:lang w:val="ar_AE" w:bidi="ar_AE"/>
          </w:rPr>
          <w:rPr>
            <w:color w:val="0000EE"/>
            <w:u w:val="single"/>
          </w:rPr>
          <w:t>10: 5</w:t>
        </w:r>
      </w:hyperlink>
      <w:r>
        <w:rPr>
          <w:lang w:val="ar_AE" w:bidi="ar_AE"/>
        </w:rPr>
        <w:t>). على نحوٍ متكرِّر يشير الأنبياء إلى الموائد (</w:t>
      </w:r>
      <w:hyperlink r:id="rId781">
        <w:r>
          <w:rPr>
            <w:lang w:val="ar_AE" w:bidi="ar_AE"/>
          </w:rPr>
          <w:rPr>
            <w:color w:val="0000EE"/>
            <w:u w:val="single"/>
          </w:rPr>
          <w:t>إشعياء 21: 5</w:t>
        </w:r>
      </w:hyperlink>
      <w:r>
        <w:rPr>
          <w:lang w:val="ar_AE" w:bidi="ar_AE"/>
        </w:rPr>
        <w:t xml:space="preserve">؛ </w:t>
      </w:r>
      <w:hyperlink r:id="rId782">
        <w:r>
          <w:rPr>
            <w:lang w:val="ar_AE" w:bidi="ar_AE"/>
          </w:rPr>
          <w:rPr>
            <w:color w:val="0000EE"/>
            <w:u w:val="single"/>
          </w:rPr>
          <w:t>28: 8</w:t>
        </w:r>
      </w:hyperlink>
      <w:r>
        <w:rPr>
          <w:lang w:val="ar_AE" w:bidi="ar_AE"/>
        </w:rPr>
        <w:t xml:space="preserve">؛ </w:t>
      </w:r>
      <w:hyperlink r:id="rId783">
        <w:r>
          <w:rPr>
            <w:lang w:val="ar_AE" w:bidi="ar_AE"/>
          </w:rPr>
          <w:rPr>
            <w:color w:val="0000EE"/>
            <w:u w:val="single"/>
          </w:rPr>
          <w:t>65: 11</w:t>
        </w:r>
      </w:hyperlink>
      <w:r>
        <w:rPr>
          <w:lang w:val="ar_AE" w:bidi="ar_AE"/>
        </w:rPr>
        <w:t xml:space="preserve">؛ </w:t>
      </w:r>
      <w:hyperlink r:id="rId784">
        <w:r>
          <w:rPr>
            <w:lang w:val="ar_AE" w:bidi="ar_AE"/>
          </w:rPr>
          <w:rPr>
            <w:color w:val="0000EE"/>
            <w:u w:val="single"/>
          </w:rPr>
          <w:t>حِزْقِيال 40: 39–43</w:t>
        </w:r>
      </w:hyperlink>
      <w:r>
        <w:rPr>
          <w:lang w:val="ar_AE" w:bidi="ar_AE"/>
        </w:rPr>
        <w:t>). هناك إشارات قليلة إلى الكراسي تَصِفُ أشخاصًا متكئين أثناء تناول الطعام مما يدُلُّ على أنها ليستْ كراسٍ بالفعل بل على الأكثر أرائك (</w:t>
      </w:r>
      <w:hyperlink r:id="rId769">
        <w:r>
          <w:rPr>
            <w:lang w:val="ar_AE" w:bidi="ar_AE"/>
          </w:rPr>
          <w:rPr>
            <w:color w:val="0000EE"/>
            <w:u w:val="single"/>
          </w:rPr>
          <w:t>عاموس 6: 4</w:t>
        </w:r>
      </w:hyperlink>
      <w:r>
        <w:rPr>
          <w:lang w:val="ar_AE" w:bidi="ar_AE"/>
        </w:rPr>
        <w:t>).</w:t>
      </w:r>
    </w:p>
    <w:p>
      <w:pPr>
        <w:bidi/>
      </w:pPr>
      <w:r>
        <w:rPr>
          <w:lang w:val="ar_AE" w:bidi="ar_AE"/>
        </w:rPr>
      </w:r>
      <w:r>
        <w:rPr>
          <w:lang w:val="ar_AE" w:bidi="ar_AE"/>
        </w:rPr>
        <w:t>هناك العديد من الإشارات إلى كراسي العروش، بما في ذلك كرسي فرعون (</w:t>
      </w:r>
      <w:hyperlink r:id="rId785">
        <w:r>
          <w:rPr>
            <w:lang w:val="ar_AE" w:bidi="ar_AE"/>
          </w:rPr>
          <w:rPr>
            <w:color w:val="0000EE"/>
            <w:u w:val="single"/>
          </w:rPr>
          <w:t>التكوين 41: 40</w:t>
        </w:r>
      </w:hyperlink>
      <w:r>
        <w:rPr>
          <w:lang w:val="ar_AE" w:bidi="ar_AE"/>
        </w:rPr>
        <w:t xml:space="preserve">؛ </w:t>
      </w:r>
      <w:hyperlink r:id="rId786">
        <w:r>
          <w:rPr>
            <w:lang w:val="ar_AE" w:bidi="ar_AE"/>
          </w:rPr>
          <w:rPr>
            <w:color w:val="0000EE"/>
            <w:u w:val="single"/>
          </w:rPr>
          <w:t>الخروج 11: 5</w:t>
        </w:r>
      </w:hyperlink>
      <w:r>
        <w:rPr>
          <w:lang w:val="ar_AE" w:bidi="ar_AE"/>
        </w:rPr>
        <w:t>)، وداود (</w:t>
      </w:r>
      <w:hyperlink r:id="rId787">
        <w:r>
          <w:rPr>
            <w:lang w:val="ar_AE" w:bidi="ar_AE"/>
          </w:rPr>
          <w:rPr>
            <w:color w:val="0000EE"/>
            <w:u w:val="single"/>
          </w:rPr>
          <w:t>2 صموئيل 3: 10</w:t>
        </w:r>
      </w:hyperlink>
      <w:r>
        <w:rPr>
          <w:lang w:val="ar_AE" w:bidi="ar_AE"/>
        </w:rPr>
        <w:t xml:space="preserve">؛ </w:t>
      </w:r>
      <w:hyperlink r:id="rId788">
        <w:r>
          <w:rPr>
            <w:lang w:val="ar_AE" w:bidi="ar_AE"/>
          </w:rPr>
          <w:rPr>
            <w:color w:val="0000EE"/>
            <w:u w:val="single"/>
          </w:rPr>
          <w:t>7: 13</w:t>
        </w:r>
      </w:hyperlink>
      <w:r>
        <w:rPr>
          <w:lang w:val="ar_AE" w:bidi="ar_AE"/>
        </w:rPr>
        <w:t>)، وسليمان (</w:t>
      </w:r>
      <w:hyperlink r:id="rId789">
        <w:r>
          <w:rPr>
            <w:lang w:val="ar_AE" w:bidi="ar_AE"/>
          </w:rPr>
          <w:rPr>
            <w:color w:val="0000EE"/>
            <w:u w:val="single"/>
          </w:rPr>
          <w:t>1 الملوك 10: 18</w:t>
        </w:r>
      </w:hyperlink>
      <w:r>
        <w:rPr>
          <w:lang w:val="ar_AE" w:bidi="ar_AE"/>
        </w:rPr>
        <w:t>)، وملوك إسرائيل ويهوذا (</w:t>
      </w:r>
      <w:hyperlink r:id="rId790">
        <w:r>
          <w:rPr>
            <w:lang w:val="ar_AE" w:bidi="ar_AE"/>
          </w:rPr>
          <w:rPr>
            <w:color w:val="0000EE"/>
            <w:u w:val="single"/>
          </w:rPr>
          <w:t>1 مل 22: 10</w:t>
        </w:r>
      </w:hyperlink>
      <w:r>
        <w:rPr>
          <w:lang w:val="ar_AE" w:bidi="ar_AE"/>
        </w:rPr>
        <w:t>)، والله (</w:t>
      </w:r>
      <w:hyperlink r:id="rId791">
        <w:r>
          <w:rPr>
            <w:lang w:val="ar_AE" w:bidi="ar_AE"/>
          </w:rPr>
          <w:rPr>
            <w:color w:val="0000EE"/>
            <w:u w:val="single"/>
          </w:rPr>
          <w:t>1 الملوك 22: 19</w:t>
        </w:r>
      </w:hyperlink>
      <w:r>
        <w:rPr>
          <w:lang w:val="ar_AE" w:bidi="ar_AE"/>
        </w:rPr>
        <w:t xml:space="preserve">؛ </w:t>
      </w:r>
      <w:hyperlink r:id="rId792">
        <w:r>
          <w:rPr>
            <w:lang w:val="ar_AE" w:bidi="ar_AE"/>
          </w:rPr>
          <w:rPr>
            <w:color w:val="0000EE"/>
            <w:u w:val="single"/>
          </w:rPr>
          <w:t>المزمور 9: 4، 7</w:t>
        </w:r>
      </w:hyperlink>
      <w:r>
        <w:rPr>
          <w:lang w:val="ar_AE" w:bidi="ar_AE"/>
        </w:rPr>
        <w:t xml:space="preserve">؛ </w:t>
      </w:r>
      <w:hyperlink r:id="rId89">
        <w:r>
          <w:rPr>
            <w:lang w:val="ar_AE" w:bidi="ar_AE"/>
          </w:rPr>
          <w:rPr>
            <w:color w:val="0000EE"/>
            <w:u w:val="single"/>
          </w:rPr>
          <w:t>11: 4</w:t>
        </w:r>
      </w:hyperlink>
      <w:r>
        <w:rPr>
          <w:lang w:val="ar_AE" w:bidi="ar_AE"/>
        </w:rPr>
        <w:t xml:space="preserve">؛ </w:t>
      </w:r>
      <w:hyperlink r:id="rId793">
        <w:r>
          <w:rPr>
            <w:lang w:val="ar_AE" w:bidi="ar_AE"/>
          </w:rPr>
          <w:rPr>
            <w:color w:val="0000EE"/>
            <w:u w:val="single"/>
          </w:rPr>
          <w:t>93: 2</w:t>
        </w:r>
      </w:hyperlink>
      <w:r>
        <w:rPr>
          <w:lang w:val="ar_AE" w:bidi="ar_AE"/>
        </w:rPr>
        <w:t>). يشير كَتَبَة العهد القديم أحيانًا إلى كراسي العروش المزَيَّنة بالعاج (</w:t>
      </w:r>
      <w:hyperlink r:id="rId789">
        <w:r>
          <w:rPr>
            <w:lang w:val="ar_AE" w:bidi="ar_AE"/>
          </w:rPr>
          <w:rPr>
            <w:color w:val="0000EE"/>
            <w:u w:val="single"/>
          </w:rPr>
          <w:t>1 الملوك 10: 18</w:t>
        </w:r>
      </w:hyperlink>
      <w:r>
        <w:rPr>
          <w:lang w:val="ar_AE" w:bidi="ar_AE"/>
        </w:rPr>
        <w:t>).</w:t>
      </w:r>
    </w:p>
    <w:p>
      <w:pPr>
        <w:bidi/>
      </w:pPr>
      <w:r>
        <w:rPr>
          <w:lang w:val="ar_AE" w:bidi="ar_AE"/>
        </w:rPr>
      </w:r>
      <w:r>
        <w:rPr>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lang w:val="ar_AE" w:bidi="ar_AE"/>
        </w:rPr>
        <w:t>الأثاث اليوناني والروماني</w:t>
      </w:r>
    </w:p>
    <w:p>
      <w:pPr>
        <w:bidi/>
      </w:pPr>
      <w:r>
        <w:rPr>
          <w:lang w:val="ar_AE" w:bidi="ar_AE"/>
        </w:rPr>
      </w:r>
      <w:r>
        <w:rPr>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lang w:val="ar_AE" w:bidi="ar_AE"/>
        </w:rPr>
      </w:r>
      <w:r>
        <w:rPr>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lang w:val="ar_AE" w:bidi="ar_AE"/>
        </w:rPr>
      </w:r>
      <w:r>
        <w:rPr>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lang w:val="ar_AE" w:bidi="ar_AE"/>
        </w:rPr>
      </w:r>
      <w:r>
        <w:rPr>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lang w:val="ar_AE" w:bidi="ar_AE"/>
        </w:rPr>
        <w:t>الأثاث الرُّوماني</w:t>
      </w:r>
    </w:p>
    <w:p>
      <w:pPr>
        <w:bidi/>
      </w:pPr>
      <w:r>
        <w:rPr>
          <w:lang w:val="ar_AE" w:bidi="ar_AE"/>
        </w:rPr>
      </w:r>
      <w:r>
        <w:rPr>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lang w:val="ar_AE" w:bidi="ar_AE"/>
        </w:rPr>
      </w:r>
      <w:r>
        <w:rPr>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lang w:val="ar_AE" w:bidi="ar_AE"/>
        </w:rPr>
      </w:r>
      <w:r>
        <w:rPr>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lang w:val="ar_AE" w:bidi="ar_AE"/>
        </w:rPr>
      </w:r>
      <w:r>
        <w:rPr>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lang w:val="ar_AE" w:bidi="ar_AE"/>
        </w:rPr>
        <w:t>فلسطين في زمن العهد الجديد</w:t>
      </w:r>
    </w:p>
    <w:p>
      <w:pPr>
        <w:bidi/>
      </w:pPr>
      <w:r>
        <w:rPr>
          <w:lang w:val="ar_AE" w:bidi="ar_AE"/>
        </w:rPr>
      </w:r>
      <w:r>
        <w:rPr>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hyperlink r:id="rId794">
        <w:r>
          <w:rPr>
            <w:lang w:val="ar_AE" w:bidi="ar_AE"/>
          </w:rPr>
          <w:rPr>
            <w:color w:val="0000EE"/>
            <w:u w:val="single"/>
          </w:rPr>
          <w:t>مَتَّى 9: 2، 6</w:t>
        </w:r>
      </w:hyperlink>
      <w:r>
        <w:rPr>
          <w:lang w:val="ar_AE" w:bidi="ar_AE"/>
        </w:rPr>
        <w:t xml:space="preserve">؛ </w:t>
      </w:r>
      <w:hyperlink r:id="rId795">
        <w:r>
          <w:rPr>
            <w:lang w:val="ar_AE" w:bidi="ar_AE"/>
          </w:rPr>
          <w:rPr>
            <w:color w:val="0000EE"/>
            <w:u w:val="single"/>
          </w:rPr>
          <w:t>لوقا 5: 18</w:t>
        </w:r>
      </w:hyperlink>
      <w:r>
        <w:rPr>
          <w:lang w:val="ar_AE" w:bidi="ar_AE"/>
        </w:rPr>
        <w:t>). عندما دخل الرُّسُل إلى رواق سليمان، أَحْضَرَ الناس إليهم المَرْضَى على أَسِرَّة (</w:t>
      </w:r>
      <w:hyperlink r:id="rId796">
        <w:r>
          <w:rPr>
            <w:lang w:val="ar_AE" w:bidi="ar_AE"/>
          </w:rPr>
          <w:rPr>
            <w:color w:val="0000EE"/>
            <w:u w:val="single"/>
          </w:rPr>
          <w:t>أعمال الرُّسُل 5: 15</w:t>
        </w:r>
      </w:hyperlink>
      <w:r>
        <w:rPr>
          <w:lang w:val="ar_AE" w:bidi="ar_AE"/>
        </w:rPr>
        <w:t>). ابنة المَرْأَة الفينيقيَّة السُّوريَّة المريضة كانت مطروحة على السَّرِيرِ (</w:t>
      </w:r>
      <w:hyperlink r:id="rId797">
        <w:r>
          <w:rPr>
            <w:lang w:val="ar_AE" w:bidi="ar_AE"/>
          </w:rPr>
          <w:rPr>
            <w:color w:val="0000EE"/>
            <w:u w:val="single"/>
          </w:rPr>
          <w:t>مَرقُس 7: 30</w:t>
        </w:r>
      </w:hyperlink>
      <w:r>
        <w:rPr>
          <w:lang w:val="ar_AE" w:bidi="ar_AE"/>
        </w:rPr>
        <w:t>). تحدَّث الرب يسوع عن منطقية وضع السراج على المنارة وليس تحت السَّرِير (</w:t>
      </w:r>
      <w:hyperlink r:id="rId798">
        <w:r>
          <w:rPr>
            <w:lang w:val="ar_AE" w:bidi="ar_AE"/>
          </w:rPr>
          <w:rPr>
            <w:color w:val="0000EE"/>
            <w:u w:val="single"/>
          </w:rPr>
          <w:t>مَرقُس 4: 21</w:t>
        </w:r>
      </w:hyperlink>
      <w:r>
        <w:rPr>
          <w:lang w:val="ar_AE" w:bidi="ar_AE"/>
        </w:rPr>
        <w:t xml:space="preserve">؛ </w:t>
      </w:r>
      <w:hyperlink r:id="rId799">
        <w:r>
          <w:rPr>
            <w:lang w:val="ar_AE" w:bidi="ar_AE"/>
          </w:rPr>
          <w:rPr>
            <w:color w:val="0000EE"/>
            <w:u w:val="single"/>
          </w:rPr>
          <w:t>لوقا 8: 16</w:t>
        </w:r>
      </w:hyperlink>
      <w:r>
        <w:rPr>
          <w:lang w:val="ar_AE" w:bidi="ar_AE"/>
        </w:rPr>
        <w:t>)، كما وَصَفَ ما سيَحْدُث للناس على الفراش عندما يأتي يوم الرب (</w:t>
      </w:r>
      <w:hyperlink r:id="rId800">
        <w:r>
          <w:rPr>
            <w:lang w:val="ar_AE" w:bidi="ar_AE"/>
          </w:rPr>
          <w:rPr>
            <w:color w:val="0000EE"/>
            <w:u w:val="single"/>
          </w:rPr>
          <w:t>لوقا 17: 34</w:t>
        </w:r>
      </w:hyperlink>
      <w:r>
        <w:rPr>
          <w:lang w:val="ar_AE" w:bidi="ar_AE"/>
        </w:rPr>
        <w:t>). وفي مَثَلٍ آخر، تحدَّث الرب يسوع عن شخص محتاج يطلب خبزًا في منتصف الليل من صديق آخر كان بالفعل مضطجعًا في الفراش مع عائلته (</w:t>
      </w:r>
      <w:hyperlink r:id="rId801">
        <w:r>
          <w:rPr>
            <w:lang w:val="ar_AE" w:bidi="ar_AE"/>
          </w:rPr>
          <w:rPr>
            <w:color w:val="0000EE"/>
            <w:u w:val="single"/>
          </w:rPr>
          <w:t>لوقا 11: 7</w:t>
        </w:r>
      </w:hyperlink>
      <w:r>
        <w:rPr>
          <w:lang w:val="ar_AE" w:bidi="ar_AE"/>
        </w:rPr>
        <w:t>). ربما كانتْ أَسِرَّة الفقراء والمرضى مجرَّد ألواح أو مراتب (</w:t>
      </w:r>
      <w:hyperlink r:id="rId802">
        <w:r>
          <w:rPr>
            <w:lang w:val="ar_AE" w:bidi="ar_AE"/>
          </w:rPr>
          <w:rPr>
            <w:color w:val="0000EE"/>
            <w:u w:val="single"/>
          </w:rPr>
          <w:t>مَرْقُس 6: 55</w:t>
        </w:r>
      </w:hyperlink>
      <w:r>
        <w:rPr>
          <w:lang w:val="ar_AE" w:bidi="ar_AE"/>
        </w:rPr>
        <w:t xml:space="preserve">؛ </w:t>
      </w:r>
      <w:hyperlink r:id="rId803">
        <w:r>
          <w:rPr>
            <w:lang w:val="ar_AE" w:bidi="ar_AE"/>
          </w:rPr>
          <w:rPr>
            <w:color w:val="0000EE"/>
            <w:u w:val="single"/>
          </w:rPr>
          <w:t>يوحنَّا 5: 8</w:t>
        </w:r>
      </w:hyperlink>
      <w:r>
        <w:rPr>
          <w:lang w:val="ar_AE" w:bidi="ar_AE"/>
        </w:rPr>
        <w:t>). عندما يتكئ الناس أثناء تناول الوجبات، يتمددون على أرائك (</w:t>
      </w:r>
      <w:hyperlink r:id="rId804">
        <w:r>
          <w:rPr>
            <w:lang w:val="ar_AE" w:bidi="ar_AE"/>
          </w:rPr>
          <w:rPr>
            <w:color w:val="0000EE"/>
            <w:u w:val="single"/>
          </w:rPr>
          <w:t>يوحنَّا 13: 23</w:t>
        </w:r>
      </w:hyperlink>
      <w:r>
        <w:rPr>
          <w:lang w:val="ar_AE" w:bidi="ar_AE"/>
        </w:rPr>
        <w:t>).</w:t>
      </w:r>
    </w:p>
    <w:p>
      <w:pPr>
        <w:bidi/>
      </w:pPr>
      <w:r>
        <w:rPr>
          <w:lang w:val="ar_AE" w:bidi="ar_AE"/>
        </w:rPr>
      </w:r>
      <w:r>
        <w:rPr>
          <w:lang w:val="ar_AE" w:bidi="ar_AE"/>
        </w:rPr>
        <w:t>أما عن الموائد فهناك إشارات كثيرة لها في العهد الجديد. يشير الرب يسوع إلى الفتات الساقط من مائدة الغني (</w:t>
      </w:r>
      <w:hyperlink r:id="rId805">
        <w:r>
          <w:rPr>
            <w:lang w:val="ar_AE" w:bidi="ar_AE"/>
          </w:rPr>
          <w:rPr>
            <w:color w:val="0000EE"/>
            <w:u w:val="single"/>
          </w:rPr>
          <w:t>مَتَّى 15: 27</w:t>
        </w:r>
      </w:hyperlink>
      <w:r>
        <w:rPr>
          <w:lang w:val="ar_AE" w:bidi="ar_AE"/>
        </w:rPr>
        <w:t xml:space="preserve">؛ </w:t>
      </w:r>
      <w:hyperlink r:id="rId806">
        <w:r>
          <w:rPr>
            <w:lang w:val="ar_AE" w:bidi="ar_AE"/>
          </w:rPr>
          <w:rPr>
            <w:color w:val="0000EE"/>
            <w:u w:val="single"/>
          </w:rPr>
          <w:t>مَرقُس 7: 28</w:t>
        </w:r>
      </w:hyperlink>
      <w:r>
        <w:rPr>
          <w:lang w:val="ar_AE" w:bidi="ar_AE"/>
        </w:rPr>
        <w:t xml:space="preserve">؛ </w:t>
      </w:r>
      <w:hyperlink r:id="rId807">
        <w:r>
          <w:rPr>
            <w:lang w:val="ar_AE" w:bidi="ar_AE"/>
          </w:rPr>
          <w:rPr>
            <w:color w:val="0000EE"/>
            <w:u w:val="single"/>
          </w:rPr>
          <w:t>لوقا 16: 21</w:t>
        </w:r>
      </w:hyperlink>
      <w:r>
        <w:rPr>
          <w:lang w:val="ar_AE" w:bidi="ar_AE"/>
        </w:rPr>
        <w:t>). قَلَبَ الرب يسوع موائد الصيارفة في باحة الهيكل (</w:t>
      </w:r>
      <w:hyperlink r:id="rId808">
        <w:r>
          <w:rPr>
            <w:lang w:val="ar_AE" w:bidi="ar_AE"/>
          </w:rPr>
          <w:rPr>
            <w:color w:val="0000EE"/>
            <w:u w:val="single"/>
          </w:rPr>
          <w:t>مَتَّى 21: 12</w:t>
        </w:r>
      </w:hyperlink>
      <w:r>
        <w:rPr>
          <w:lang w:val="ar_AE" w:bidi="ar_AE"/>
        </w:rPr>
        <w:t xml:space="preserve">؛ </w:t>
      </w:r>
      <w:hyperlink r:id="rId809">
        <w:r>
          <w:rPr>
            <w:lang w:val="ar_AE" w:bidi="ar_AE"/>
          </w:rPr>
          <w:rPr>
            <w:color w:val="0000EE"/>
            <w:u w:val="single"/>
          </w:rPr>
          <w:t>مَرقُس 11: 15</w:t>
        </w:r>
      </w:hyperlink>
      <w:r>
        <w:rPr>
          <w:lang w:val="ar_AE" w:bidi="ar_AE"/>
        </w:rPr>
        <w:t>). جلس الرب يسوع مع تلاميذه على مائدة عشاء الفصح (</w:t>
      </w:r>
      <w:hyperlink r:id="rId810">
        <w:r>
          <w:rPr>
            <w:lang w:val="ar_AE" w:bidi="ar_AE"/>
          </w:rPr>
          <w:rPr>
            <w:color w:val="0000EE"/>
            <w:u w:val="single"/>
          </w:rPr>
          <w:t>لوقا 22: 21</w:t>
        </w:r>
      </w:hyperlink>
      <w:r>
        <w:rPr>
          <w:lang w:val="ar_AE" w:bidi="ar_AE"/>
        </w:rPr>
        <w:t>) ووعد تلاميذه بأنهم سيجلسون على مائدته في ملكوت الله. أعفى الرُّسُل أنفسهم من خدمة الموائد في سبيل الكرازة بالكلمة (</w:t>
      </w:r>
      <w:hyperlink r:id="rId811">
        <w:r>
          <w:rPr>
            <w:lang w:val="ar_AE" w:bidi="ar_AE"/>
          </w:rPr>
          <w:rPr>
            <w:color w:val="0000EE"/>
            <w:u w:val="single"/>
          </w:rPr>
          <w:t>أعمال الرُّسُل 6: 2</w:t>
        </w:r>
      </w:hyperlink>
      <w:r>
        <w:rPr>
          <w:lang w:val="ar_AE" w:bidi="ar_AE"/>
        </w:rPr>
        <w:t>).</w:t>
      </w:r>
    </w:p>
    <w:p>
      <w:pPr>
        <w:bidi/>
      </w:pPr>
      <w:r>
        <w:rPr>
          <w:lang w:val="ar_AE" w:bidi="ar_AE"/>
        </w:rPr>
      </w:r>
      <w:r>
        <w:rPr>
          <w:lang w:val="ar_AE" w:bidi="ar_AE"/>
        </w:rPr>
        <w:t>ويشار إلى مصباح البيت أكثر من مَرَّة (</w:t>
      </w:r>
      <w:hyperlink r:id="rId812">
        <w:r>
          <w:rPr>
            <w:lang w:val="ar_AE" w:bidi="ar_AE"/>
          </w:rPr>
          <w:rPr>
            <w:color w:val="0000EE"/>
            <w:u w:val="single"/>
          </w:rPr>
          <w:t>مَتَّى 25: 1</w:t>
        </w:r>
      </w:hyperlink>
      <w:r>
        <w:rPr>
          <w:lang w:val="ar_AE" w:bidi="ar_AE"/>
        </w:rPr>
        <w:t xml:space="preserve">؛ </w:t>
      </w:r>
      <w:hyperlink r:id="rId798">
        <w:r>
          <w:rPr>
            <w:lang w:val="ar_AE" w:bidi="ar_AE"/>
          </w:rPr>
          <w:rPr>
            <w:color w:val="0000EE"/>
            <w:u w:val="single"/>
          </w:rPr>
          <w:t>مَرقُس 4: 21</w:t>
        </w:r>
      </w:hyperlink>
      <w:r>
        <w:rPr>
          <w:lang w:val="ar_AE" w:bidi="ar_AE"/>
        </w:rPr>
        <w:t>). وفي أعمال التنقيب الأثرية تَمَّ العثور على مصابيح فخارية منزلية بكثرة.</w:t>
      </w:r>
      <w:r>
        <w:rPr>
          <w:lang w:val="ar_AE" w:bidi="ar_AE"/>
        </w:rPr>
      </w:r>
      <w:r>
        <w:rPr>
          <w:lang w:val="ar_AE" w:bidi="ar_AE"/>
        </w:rPr>
      </w:r>
    </w:p>
    <w:p>
      <w:pPr>
        <w:bidi/>
      </w:pPr>
      <w:r>
        <w:rPr>
          <w:lang w:val="ar_AE" w:bidi="ar_AE"/>
        </w:rPr>
      </w:r>
    </w:p>
    <w:p>
      <w:pPr>
        <w:pStyle w:val="Heading2"/>
        <w:bidi/>
      </w:pPr>
      <w:r>
        <w:rPr>
          <w:lang w:val="ar_AE" w:bidi="ar_AE"/>
        </w:rPr>
        <w:t>أَثْبَعَلَ</w:t>
      </w:r>
      <w:r>
        <w:rPr>
          <w:lang w:val="ar_AE" w:bidi="ar_AE"/>
        </w:rPr>
      </w:r>
    </w:p>
    <w:p>
      <w:pPr>
        <w:pStyle w:val="Heading2"/>
        <w:bidi/>
      </w:pPr>
      <w:r>
        <w:rPr>
          <w:lang w:val="ar_AE" w:bidi="ar_AE"/>
        </w:rPr>
        <w:t>أَثْبَعَلَ</w:t>
      </w:r>
    </w:p>
    <w:p>
      <w:pPr>
        <w:bidi/>
      </w:pPr>
      <w:r>
        <w:rPr>
          <w:lang w:val="ar_AE" w:bidi="ar_AE"/>
        </w:rPr>
      </w:r>
      <w:r>
        <w:rPr>
          <w:lang w:val="ar_AE" w:bidi="ar_AE"/>
        </w:rPr>
        <w:t>ملك صيدون الذي دخلت ابنته إيزابل في زواج سياسي مع أخآب ملك إسرائيل (</w:t>
      </w:r>
      <w:hyperlink r:id="rId813">
        <w:r>
          <w:rPr>
            <w:lang w:val="ar_AE" w:bidi="ar_AE"/>
          </w:rPr>
          <w:rPr>
            <w:color w:val="0000EE"/>
            <w:u w:val="single"/>
          </w:rPr>
          <w:t>1 ملوك 16:31</w:t>
        </w:r>
      </w:hyperlink>
      <w:r>
        <w:rPr>
          <w:lang w:val="ar_AE" w:bidi="ar_AE"/>
        </w:rPr>
        <w:t>). يُنسب إلى أثبعل بناء بوتريس في البلاد الفينيقية وتأسيس مستعمرة أوزا في لبيا. كما أقام علاقات تجارية مع دمشق.</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أَثْنَان</w:t>
      </w:r>
      <w:r>
        <w:rPr>
          <w:lang w:val="ar_AE" w:bidi="ar_AE"/>
        </w:rPr>
      </w:r>
    </w:p>
    <w:p>
      <w:pPr>
        <w:pStyle w:val="Heading2"/>
        <w:bidi/>
      </w:pPr>
      <w:r>
        <w:rPr>
          <w:lang w:val="ar_AE" w:bidi="ar_AE"/>
        </w:rPr>
        <w:t>أَثْنَان</w:t>
      </w:r>
    </w:p>
    <w:p>
      <w:pPr>
        <w:bidi/>
      </w:pPr>
      <w:r>
        <w:rPr>
          <w:lang w:val="ar_AE" w:bidi="ar_AE"/>
        </w:rPr>
      </w:r>
      <w:r>
        <w:rPr>
          <w:lang w:val="ar_AE" w:bidi="ar_AE"/>
        </w:rPr>
        <w:t xml:space="preserve">أحد أفراد عائلة </w:t>
      </w:r>
      <w:r>
        <w:rPr>
          <w:lang w:val="ar_AE" w:bidi="ar_AE"/>
        </w:rPr>
        <w:t xml:space="preserve">حَلَاةَ </w:t>
      </w:r>
      <w:r>
        <w:rPr>
          <w:lang w:val="ar_AE" w:bidi="ar_AE"/>
        </w:rPr>
        <w:t>من سبط يهوذا (</w:t>
      </w:r>
      <w:hyperlink r:id="rId814">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أَثْنَاي</w:t>
      </w:r>
      <w:r>
        <w:rPr>
          <w:lang w:val="ar_AE" w:bidi="ar_AE"/>
        </w:rPr>
      </w:r>
    </w:p>
    <w:p>
      <w:pPr>
        <w:pStyle w:val="Heading2"/>
        <w:bidi/>
      </w:pPr>
      <w:r>
        <w:rPr>
          <w:lang w:val="ar_AE" w:bidi="ar_AE"/>
        </w:rPr>
        <w:t>أَثْنَاي</w:t>
      </w:r>
    </w:p>
    <w:p>
      <w:pPr>
        <w:bidi/>
      </w:pPr>
      <w:r>
        <w:rPr>
          <w:lang w:val="ar_AE" w:bidi="ar_AE"/>
        </w:rPr>
      </w:r>
      <w:r>
        <w:rPr>
          <w:lang w:val="ar_AE" w:bidi="ar_AE"/>
        </w:rPr>
        <w:t xml:space="preserve">اسم بديل للاسم </w:t>
      </w:r>
      <w:r>
        <w:rPr>
          <w:lang w:val="ar_AE" w:bidi="ar_AE"/>
        </w:rPr>
        <w:t>يَأَثْرَاي</w:t>
      </w:r>
      <w:r>
        <w:rPr>
          <w:lang w:val="ar_AE" w:bidi="ar_AE"/>
        </w:rPr>
        <w:t xml:space="preserve"> بن </w:t>
      </w:r>
      <w:r>
        <w:rPr>
          <w:lang w:val="ar_AE" w:bidi="ar_AE"/>
        </w:rPr>
        <w:t>زَارَحَ</w:t>
      </w:r>
      <w:r>
        <w:rPr>
          <w:lang w:val="ar_AE" w:bidi="ar_AE"/>
        </w:rPr>
        <w:t xml:space="preserve">، في </w:t>
      </w:r>
      <w:hyperlink r:id="rId815">
        <w:r>
          <w:rPr>
            <w:lang w:val="ar_AE" w:bidi="ar_AE"/>
          </w:rPr>
          <w:rPr>
            <w:color w:val="0000EE"/>
            <w:u w:val="single"/>
          </w:rPr>
          <w:t>١ أخبار الأيام 6: 41</w:t>
        </w:r>
      </w:hyperlink>
      <w:r>
        <w:rPr>
          <w:lang w:val="ar_AE" w:bidi="ar_AE"/>
        </w:rPr>
        <w:t xml:space="preserve">. انظر </w:t>
      </w:r>
      <w:r>
        <w:rPr>
          <w:lang w:val="ar_AE" w:bidi="ar_AE"/>
        </w:rPr>
        <w:t>يأثراي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pStyle w:val="Heading2"/>
        <w:bidi/>
      </w:pPr>
      <w:r>
        <w:rPr>
          <w:lang w:val="ar_AE" w:bidi="ar_AE"/>
        </w:rPr>
        <w:t>أَثِينَا</w:t>
      </w:r>
    </w:p>
    <w:p>
      <w:pPr>
        <w:bidi/>
      </w:pPr>
      <w:r>
        <w:rPr>
          <w:lang w:val="ar_AE" w:bidi="ar_AE"/>
        </w:rPr>
      </w:r>
      <w:r>
        <w:rPr>
          <w:lang w:val="ar_AE" w:bidi="ar_AE"/>
        </w:rPr>
        <w:t>أَثِينَا</w:t>
      </w:r>
      <w:r>
        <w:rPr>
          <w:lang w:val="ar_AE" w:bidi="ar_AE"/>
        </w:rPr>
        <w:t xml:space="preserve"> هي عاصمة اليونان الحديثة. وكانت المدينة الرئيسة لعدة قرون في منطقة تسمى أتيكا. أشهر معلَم في </w:t>
      </w:r>
      <w:r>
        <w:rPr>
          <w:lang w:val="ar_AE" w:bidi="ar_AE"/>
        </w:rPr>
        <w:t>أَثِينَا</w:t>
      </w:r>
      <w:r>
        <w:rPr>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lang w:val="ar_AE" w:bidi="ar_AE"/>
        </w:rPr>
      </w:r>
      <w:r>
        <w:rPr>
          <w:lang w:val="ar_AE" w:bidi="ar_AE"/>
        </w:rPr>
        <w:t xml:space="preserve">بدأت </w:t>
      </w:r>
      <w:r>
        <w:rPr>
          <w:lang w:val="ar_AE" w:bidi="ar_AE"/>
        </w:rPr>
        <w:t>أَثِينَا</w:t>
      </w:r>
      <w:r>
        <w:rPr>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lang w:val="ar_AE" w:bidi="ar_AE"/>
        </w:rPr>
      </w:r>
      <w:r>
        <w:rPr>
          <w:lang w:val="ar_AE" w:bidi="ar_AE"/>
        </w:rPr>
        <w:t xml:space="preserve">عندما أتى بولس بالرسالة المسيحية إلى </w:t>
      </w:r>
      <w:r>
        <w:rPr>
          <w:lang w:val="ar_AE" w:bidi="ar_AE"/>
        </w:rPr>
        <w:t>أَثِينَا</w:t>
      </w:r>
      <w:r>
        <w:rPr>
          <w:lang w:val="ar_AE" w:bidi="ar_AE"/>
        </w:rPr>
        <w:t xml:space="preserve"> (</w:t>
      </w:r>
      <w:hyperlink r:id="rId816">
        <w:r>
          <w:rPr>
            <w:lang w:val="ar_AE" w:bidi="ar_AE"/>
          </w:rPr>
          <w:rPr>
            <w:color w:val="0000EE"/>
            <w:u w:val="single"/>
          </w:rPr>
          <w:t>أعمال الرسل 17: 15–34</w:t>
        </w:r>
      </w:hyperlink>
      <w:r>
        <w:rPr>
          <w:lang w:val="ar_AE" w:bidi="ar_AE"/>
        </w:rPr>
        <w:t xml:space="preserve">) ، لم تكن المدينة عظيمة كما كانت من قبل. ومع ذلك، استمر الأباطرة الرومان في دعم </w:t>
      </w:r>
      <w:r>
        <w:rPr>
          <w:lang w:val="ar_AE" w:bidi="ar_AE"/>
        </w:rPr>
        <w:t>أَثِينَا</w:t>
      </w:r>
      <w:r>
        <w:rPr>
          <w:lang w:val="ar_AE" w:bidi="ar_AE"/>
        </w:rPr>
        <w:t xml:space="preserve">. فبنوا هياكل جديدة وأصلحوا الأغورا (السوق). كانت </w:t>
      </w:r>
      <w:r>
        <w:rPr>
          <w:lang w:val="ar_AE" w:bidi="ar_AE"/>
        </w:rPr>
        <w:t>أَثِينَا</w:t>
      </w:r>
      <w:r>
        <w:rPr>
          <w:lang w:val="ar_AE" w:bidi="ar_AE"/>
        </w:rPr>
        <w:t xml:space="preserve"> ما تزال تحتضن أفضل جامعة في العالم اليوناني. كما نشطت مجموعتان من المفكرين، تسمى </w:t>
      </w:r>
      <w:r>
        <w:rPr>
          <w:lang w:val="ar_AE" w:bidi="ar_AE"/>
        </w:rPr>
        <w:t>ٱلْأَبِيكُورِيِّين وٱلرِّوَاقِيِّين</w:t>
      </w:r>
      <w:r>
        <w:rPr>
          <w:lang w:val="ar_AE" w:bidi="ar_AE"/>
        </w:rPr>
        <w:t>، في المدينة.</w:t>
      </w:r>
    </w:p>
    <w:p>
      <w:pPr>
        <w:bidi/>
      </w:pPr>
      <w:r>
        <w:rPr>
          <w:lang w:val="ar_AE" w:bidi="ar_AE"/>
        </w:rPr>
      </w:r>
      <w:r>
        <w:rPr>
          <w:lang w:val="ar_AE" w:bidi="ar_AE"/>
        </w:rPr>
        <w:t xml:space="preserve">كرز الرسول بولس بالمسيحية أول مرة إلى </w:t>
      </w:r>
      <w:r>
        <w:rPr>
          <w:lang w:val="ar_AE" w:bidi="ar_AE"/>
        </w:rPr>
        <w:t>أَثِينَا</w:t>
      </w:r>
      <w:r>
        <w:rPr>
          <w:lang w:val="ar_AE" w:bidi="ar_AE"/>
        </w:rPr>
        <w:t xml:space="preserve"> خلال رحلته التبشيرية الثانية حوالي عام 50 م. يذكر بولس </w:t>
      </w:r>
      <w:r>
        <w:rPr>
          <w:lang w:val="ar_AE" w:bidi="ar_AE"/>
        </w:rPr>
        <w:t>أَثِينَا</w:t>
      </w:r>
      <w:r>
        <w:rPr>
          <w:lang w:val="ar_AE" w:bidi="ar_AE"/>
        </w:rPr>
        <w:t xml:space="preserve"> مرة واحدة فقط في </w:t>
      </w:r>
      <w:hyperlink r:id="rId817">
        <w:r>
          <w:rPr>
            <w:lang w:val="ar_AE" w:bidi="ar_AE"/>
          </w:rPr>
          <w:rPr>
            <w:color w:val="0000EE"/>
            <w:u w:val="single"/>
          </w:rPr>
          <w:t>1 تسالونيكي 3: 1</w:t>
        </w:r>
      </w:hyperlink>
      <w:r>
        <w:rPr>
          <w:lang w:val="ar_AE" w:bidi="ar_AE"/>
        </w:rPr>
        <w:t xml:space="preserve">، حيث يقول إنه وتيموثاوس وصلا إلى المدينة معًا، لكنه أرسل تيموثاوس مرة أخرى إلى تسالونيكي في حين بقي هو في </w:t>
      </w:r>
      <w:r>
        <w:rPr>
          <w:lang w:val="ar_AE" w:bidi="ar_AE"/>
        </w:rPr>
        <w:t>أَثِينَا</w:t>
      </w:r>
      <w:r>
        <w:rPr>
          <w:lang w:val="ar_AE" w:bidi="ar_AE"/>
        </w:rPr>
        <w:t>.</w:t>
      </w:r>
    </w:p>
    <w:p>
      <w:pPr>
        <w:bidi/>
      </w:pPr>
      <w:r>
        <w:rPr>
          <w:lang w:val="ar_AE" w:bidi="ar_AE"/>
        </w:rPr>
      </w:r>
      <w:r>
        <w:rPr>
          <w:lang w:val="ar_AE" w:bidi="ar_AE"/>
        </w:rPr>
        <w:t xml:space="preserve">يقدم لوقا سردًا مفصلًا لعمل بولس في </w:t>
      </w:r>
      <w:r>
        <w:rPr>
          <w:lang w:val="ar_AE" w:bidi="ar_AE"/>
        </w:rPr>
        <w:t>أَثِينَا</w:t>
      </w:r>
      <w:r>
        <w:rPr>
          <w:lang w:val="ar_AE" w:bidi="ar_AE"/>
        </w:rPr>
        <w:t xml:space="preserve"> (</w:t>
      </w:r>
      <w:hyperlink r:id="rId818">
        <w:r>
          <w:rPr>
            <w:lang w:val="ar_AE" w:bidi="ar_AE"/>
          </w:rPr>
          <w:rPr>
            <w:color w:val="0000EE"/>
            <w:u w:val="single"/>
          </w:rPr>
          <w:t>أعمال الرسل 17: 16</w:t>
        </w:r>
      </w:hyperlink>
      <w:r>
        <w:rPr>
          <w:lang w:val="ar_AE" w:bidi="ar_AE"/>
        </w:rPr>
        <w:t>–</w:t>
      </w:r>
      <w:hyperlink r:id="rId818">
        <w:r>
          <w:rPr>
            <w:lang w:val="ar_AE" w:bidi="ar_AE"/>
          </w:rPr>
          <w:rPr>
            <w:color w:val="0000EE"/>
            <w:u w:val="single"/>
          </w:rPr>
          <w:t>34</w:t>
        </w:r>
      </w:hyperlink>
      <w:r>
        <w:rPr>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lang w:val="ar_AE" w:bidi="ar_AE"/>
        </w:rPr>
      </w:r>
      <w:r>
        <w:rPr>
          <w:lang w:val="ar_AE" w:bidi="ar_AE"/>
        </w:rPr>
        <w:t xml:space="preserve"> في ذلك الوقت، كان في </w:t>
      </w:r>
      <w:r>
        <w:rPr>
          <w:lang w:val="ar_AE" w:bidi="ar_AE"/>
        </w:rPr>
        <w:t>أَثِينَا</w:t>
      </w:r>
      <w:r>
        <w:rPr>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lang w:val="ar_AE" w:bidi="ar_AE"/>
        </w:rPr>
        <w:t>أَرِيُوسَ بَاغُوس</w:t>
      </w:r>
      <w:r>
        <w:rPr>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lang w:val="ar_AE" w:bidi="ar_AE"/>
        </w:rPr>
      </w:r>
      <w:r>
        <w:rPr>
          <w:lang w:val="ar_AE" w:bidi="ar_AE"/>
        </w:rPr>
        <w:t xml:space="preserve">إن معظم قصة لوقا كانت سردًا لخطاب بولس أمام </w:t>
      </w:r>
      <w:r>
        <w:rPr>
          <w:lang w:val="ar_AE" w:bidi="ar_AE"/>
        </w:rPr>
        <w:t>أَرِيُوسَ بَاغُوس</w:t>
      </w:r>
      <w:r>
        <w:rPr>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lang w:val="ar_AE" w:bidi="ar_AE"/>
        </w:rPr>
      </w:r>
      <w:r>
        <w:rPr>
          <w:lang w:val="ar_AE" w:bidi="ar_AE"/>
        </w:rPr>
        <w:t xml:space="preserve">يقول لوقا، لم يتبع بولس سوى بضعة أناس، بما في ذلك </w:t>
      </w:r>
      <w:r>
        <w:rPr>
          <w:lang w:val="ar_AE" w:bidi="ar_AE"/>
        </w:rPr>
        <w:t>دِيُونِيسِيُوس</w:t>
      </w:r>
      <w:r>
        <w:rPr>
          <w:lang w:val="ar_AE" w:bidi="ar_AE"/>
        </w:rPr>
        <w:t xml:space="preserve">، عضو في أَرِيُوسَ بَاغُوس، وامرأة تدعى </w:t>
      </w:r>
      <w:r>
        <w:rPr>
          <w:lang w:val="ar_AE" w:bidi="ar_AE"/>
        </w:rPr>
        <w:t>دَامَرِس</w:t>
      </w:r>
      <w:r>
        <w:rPr>
          <w:lang w:val="ar_AE" w:bidi="ar_AE"/>
        </w:rPr>
        <w:t>. يبدو أن بولس لم يؤسس كنيسة في أَثِينَا، لذا لم تؤدّي المدينة دورًا كبيرًا في بداية تاريخ المسيحية.</w:t>
      </w:r>
      <w:r>
        <w:rPr>
          <w:lang w:val="ar_AE" w:bidi="ar_AE"/>
        </w:rPr>
      </w:r>
      <w:r>
        <w:rPr>
          <w:lang w:val="ar_AE" w:bidi="ar_AE"/>
        </w:rPr>
      </w:r>
    </w:p>
    <w:p>
      <w:pPr>
        <w:bidi/>
      </w:pPr>
      <w:r>
        <w:rPr>
          <w:lang w:val="ar_AE" w:bidi="ar_AE"/>
        </w:rPr>
      </w:r>
    </w:p>
    <w:p>
      <w:pPr>
        <w:pStyle w:val="Heading2"/>
        <w:bidi/>
      </w:pPr>
      <w:r>
        <w:rPr>
          <w:lang w:val="ar_AE" w:bidi="ar_AE"/>
        </w:rPr>
        <w:t>إثيوبيا</w:t>
      </w:r>
      <w:r>
        <w:rPr>
          <w:lang w:val="ar_AE" w:bidi="ar_AE"/>
        </w:rPr>
      </w:r>
    </w:p>
    <w:p>
      <w:pPr>
        <w:bidi/>
      </w:pPr>
      <w:r>
        <w:rPr>
          <w:lang w:val="ar_AE" w:bidi="ar_AE"/>
        </w:rPr>
      </w:r>
      <w:r>
        <w:rPr>
          <w:lang w:val="ar_AE" w:bidi="ar_AE"/>
        </w:rPr>
        <w:t>في العهد القديم، أُشِير عمومًا إلى إثيوبيا باسم كُوش (</w:t>
      </w:r>
      <w:hyperlink r:id="rId819">
        <w:r>
          <w:rPr>
            <w:lang w:val="ar_AE" w:bidi="ar_AE"/>
          </w:rPr>
          <w:rPr>
            <w:color w:val="0000EE"/>
            <w:u w:val="single"/>
          </w:rPr>
          <w:t>تكوين 10:6</w:t>
        </w:r>
      </w:hyperlink>
      <w:r>
        <w:rPr>
          <w:lang w:val="ar_AE" w:bidi="ar_AE"/>
        </w:rPr>
        <w:t xml:space="preserve">؛ </w:t>
      </w:r>
      <w:hyperlink r:id="rId820">
        <w:r>
          <w:rPr>
            <w:lang w:val="ar_AE" w:bidi="ar_AE"/>
          </w:rPr>
          <w:rPr>
            <w:color w:val="0000EE"/>
            <w:u w:val="single"/>
          </w:rPr>
          <w:t>1 أخبار الأيام 1:8</w:t>
        </w:r>
      </w:hyperlink>
      <w:r>
        <w:rPr>
          <w:lang w:val="ar_AE" w:bidi="ar_AE"/>
        </w:rPr>
        <w:t xml:space="preserve">؛ </w:t>
      </w:r>
      <w:hyperlink r:id="rId821">
        <w:r>
          <w:rPr>
            <w:lang w:val="ar_AE" w:bidi="ar_AE"/>
          </w:rPr>
          <w:rPr>
            <w:color w:val="0000EE"/>
            <w:u w:val="single"/>
          </w:rPr>
          <w:t>إش 11:11</w:t>
        </w:r>
      </w:hyperlink>
      <w:r>
        <w:rPr>
          <w:lang w:val="ar_AE" w:bidi="ar_AE"/>
        </w:rPr>
        <w:t xml:space="preserve">، </w:t>
      </w:r>
      <w:r>
        <w:rPr>
          <w:lang w:val="ar_AE" w:bidi="ar_AE"/>
        </w:rPr>
        <w:t>نُسخَة المَلِك چيمس الإنجليزيَّة</w:t>
      </w:r>
      <w:r>
        <w:rPr>
          <w:lang w:val="ar_AE" w:bidi="ar_AE"/>
        </w:rPr>
        <w:t xml:space="preserve">)، وهو </w:t>
      </w:r>
      <w:r>
        <w:rPr>
          <w:lang w:val="ar_AE" w:bidi="ar_AE"/>
        </w:rPr>
        <w:t>نَقْل حَرْفِي أو نَقْحَرَة</w:t>
      </w:r>
      <w:r>
        <w:rPr>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hyperlink r:id="rId822">
        <w:r>
          <w:rPr>
            <w:lang w:val="ar_AE" w:bidi="ar_AE"/>
          </w:rPr>
          <w:rPr>
            <w:color w:val="0000EE"/>
            <w:u w:val="single"/>
          </w:rPr>
          <w:t>تكوين 10:6–8</w:t>
        </w:r>
      </w:hyperlink>
      <w:r>
        <w:rPr>
          <w:lang w:val="ar_AE" w:bidi="ar_AE"/>
        </w:rPr>
        <w:t xml:space="preserve"> و</w:t>
      </w:r>
      <w:hyperlink r:id="rId823">
        <w:r>
          <w:rPr>
            <w:lang w:val="ar_AE" w:bidi="ar_AE"/>
          </w:rPr>
          <w:rPr>
            <w:color w:val="0000EE"/>
            <w:u w:val="single"/>
          </w:rPr>
          <w:t>1 أخبار الأيام 1:8–10</w:t>
        </w:r>
      </w:hyperlink>
      <w:r>
        <w:rPr>
          <w:lang w:val="ar_AE" w:bidi="ar_AE"/>
        </w:rPr>
        <w:t>. الترجمات الإنجليزيَّة اتَّبعت عمومًا النسخة اليونانيَّة، باستثناء الحالات التي يظهر فيها كُوشِي كاسم شخصي (</w:t>
      </w:r>
      <w:hyperlink r:id="rId824">
        <w:r>
          <w:rPr>
            <w:lang w:val="ar_AE" w:bidi="ar_AE"/>
          </w:rPr>
          <w:rPr>
            <w:color w:val="0000EE"/>
            <w:u w:val="single"/>
          </w:rPr>
          <w:t>2 صموئيل 18:21–23، 31–32</w:t>
        </w:r>
      </w:hyperlink>
      <w:r>
        <w:rPr>
          <w:lang w:val="ar_AE" w:bidi="ar_AE"/>
        </w:rPr>
        <w:t>).</w:t>
      </w:r>
    </w:p>
    <w:p>
      <w:pPr>
        <w:pStyle w:val="Heading3"/>
        <w:bidi/>
      </w:pPr>
      <w:r>
        <w:rPr>
          <w:lang w:val="ar_AE" w:bidi="ar_AE"/>
        </w:rPr>
        <w:t>الموقع</w:t>
      </w:r>
    </w:p>
    <w:p>
      <w:pPr>
        <w:bidi/>
      </w:pPr>
      <w:r>
        <w:rPr>
          <w:lang w:val="ar_AE" w:bidi="ar_AE"/>
        </w:rPr>
      </w:r>
      <w:r>
        <w:rPr>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hyperlink r:id="rId825">
        <w:r>
          <w:rPr>
            <w:lang w:val="ar_AE" w:bidi="ar_AE"/>
          </w:rPr>
          <w:rPr>
            <w:color w:val="0000EE"/>
            <w:u w:val="single"/>
          </w:rPr>
          <w:t>أعمال الرُّسُل 8:27</w:t>
        </w:r>
      </w:hyperlink>
      <w:r>
        <w:rPr>
          <w:lang w:val="ar_AE" w:bidi="ar_AE"/>
        </w:rPr>
        <w:t>). الاسم العربي "بلاد السودان"، أو "أرض السُّود"، والذي يأتي منه اسم "Sudan"، حافظ على هذا التقليد مُستَمِرًّا.</w:t>
      </w:r>
    </w:p>
    <w:p>
      <w:pPr>
        <w:bidi/>
      </w:pPr>
      <w:r>
        <w:rPr>
          <w:lang w:val="ar_AE" w:bidi="ar_AE"/>
        </w:rPr>
      </w:r>
      <w:r>
        <w:rPr>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hyperlink r:id="rId826">
        <w:r>
          <w:rPr>
            <w:lang w:val="ar_AE" w:bidi="ar_AE"/>
          </w:rPr>
          <w:rPr>
            <w:color w:val="0000EE"/>
            <w:u w:val="single"/>
          </w:rPr>
          <w:t>حزقيال 29:10</w:t>
        </w:r>
      </w:hyperlink>
      <w:r>
        <w:rPr>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lang w:val="ar_AE" w:bidi="ar_AE"/>
        </w:rPr>
      </w:r>
      <w:r>
        <w:rPr>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lang w:val="ar_AE" w:bidi="ar_AE"/>
        </w:rPr>
      </w:r>
      <w:r>
        <w:rPr>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lang w:val="ar_AE" w:bidi="ar_AE"/>
        </w:rPr>
        <w:t>إشارات كتابيَّة</w:t>
      </w:r>
    </w:p>
    <w:p>
      <w:pPr>
        <w:bidi/>
      </w:pPr>
      <w:r>
        <w:rPr>
          <w:lang w:val="ar_AE" w:bidi="ar_AE"/>
        </w:rPr>
      </w:r>
      <w:r>
        <w:rPr>
          <w:lang w:val="ar_AE" w:bidi="ar_AE"/>
        </w:rPr>
        <w:t xml:space="preserve">في </w:t>
      </w:r>
      <w:hyperlink r:id="rId827">
        <w:r>
          <w:rPr>
            <w:lang w:val="ar_AE" w:bidi="ar_AE"/>
          </w:rPr>
          <w:rPr>
            <w:color w:val="0000EE"/>
            <w:u w:val="single"/>
          </w:rPr>
          <w:t>أستير 1:1</w:t>
        </w:r>
      </w:hyperlink>
      <w:r>
        <w:rPr>
          <w:lang w:val="ar_AE" w:bidi="ar_AE"/>
        </w:rPr>
        <w:t xml:space="preserve"> و</w:t>
      </w:r>
      <w:hyperlink r:id="rId828">
        <w:r>
          <w:rPr>
            <w:lang w:val="ar_AE" w:bidi="ar_AE"/>
          </w:rPr>
          <w:rPr>
            <w:color w:val="0000EE"/>
            <w:u w:val="single"/>
          </w:rPr>
          <w:t>8:9</w:t>
        </w:r>
      </w:hyperlink>
      <w:r>
        <w:rPr>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hyperlink r:id="rId829">
        <w:r>
          <w:rPr>
            <w:lang w:val="ar_AE" w:bidi="ar_AE"/>
          </w:rPr>
          <w:rPr>
            <w:color w:val="0000EE"/>
            <w:u w:val="single"/>
          </w:rPr>
          <w:t>إشعياء 18:1</w:t>
        </w:r>
      </w:hyperlink>
      <w:r>
        <w:rPr>
          <w:lang w:val="ar_AE" w:bidi="ar_AE"/>
        </w:rPr>
        <w:t xml:space="preserve">؛ </w:t>
      </w:r>
      <w:hyperlink r:id="rId830">
        <w:r>
          <w:rPr>
            <w:lang w:val="ar_AE" w:bidi="ar_AE"/>
          </w:rPr>
          <w:rPr>
            <w:color w:val="0000EE"/>
            <w:u w:val="single"/>
          </w:rPr>
          <w:t>صفنيا 3:10</w:t>
        </w:r>
      </w:hyperlink>
      <w:r>
        <w:rPr>
          <w:lang w:val="ar_AE" w:bidi="ar_AE"/>
        </w:rPr>
        <w:t xml:space="preserve">). أُشِير إلى مُنتَجَات كوش في </w:t>
      </w:r>
      <w:hyperlink r:id="rId831">
        <w:r>
          <w:rPr>
            <w:lang w:val="ar_AE" w:bidi="ar_AE"/>
          </w:rPr>
          <w:rPr>
            <w:color w:val="0000EE"/>
            <w:u w:val="single"/>
          </w:rPr>
          <w:t>أيوب 28:19</w:t>
        </w:r>
      </w:hyperlink>
      <w:r>
        <w:rPr>
          <w:lang w:val="ar_AE" w:bidi="ar_AE"/>
        </w:rPr>
        <w:t xml:space="preserve"> و</w:t>
      </w:r>
      <w:hyperlink r:id="rId832">
        <w:r>
          <w:rPr>
            <w:lang w:val="ar_AE" w:bidi="ar_AE"/>
          </w:rPr>
          <w:rPr>
            <w:color w:val="0000EE"/>
            <w:u w:val="single"/>
          </w:rPr>
          <w:t>إشعياء 45:14</w:t>
        </w:r>
      </w:hyperlink>
      <w:r>
        <w:rPr>
          <w:lang w:val="ar_AE" w:bidi="ar_AE"/>
        </w:rPr>
        <w:t>، والتي شملت وَفْقًا لقوائم مصريَّة أحجارًا شبه كريمة وحيوانات ومنتجات زراعيَّة. تَوَقَّع بعض الأنبياء عودة مسبيِّين يهود في إثيوبيا (</w:t>
      </w:r>
      <w:hyperlink r:id="rId833">
        <w:r>
          <w:rPr>
            <w:lang w:val="ar_AE" w:bidi="ar_AE"/>
          </w:rPr>
          <w:rPr>
            <w:color w:val="0000EE"/>
            <w:u w:val="single"/>
          </w:rPr>
          <w:t>مزمور 87:4</w:t>
        </w:r>
      </w:hyperlink>
      <w:r>
        <w:rPr>
          <w:lang w:val="ar_AE" w:bidi="ar_AE"/>
        </w:rPr>
        <w:t xml:space="preserve">؛ </w:t>
      </w:r>
      <w:hyperlink r:id="rId821">
        <w:r>
          <w:rPr>
            <w:lang w:val="ar_AE" w:bidi="ar_AE"/>
          </w:rPr>
          <w:rPr>
            <w:color w:val="0000EE"/>
            <w:u w:val="single"/>
          </w:rPr>
          <w:t>إشعياء 11:11</w:t>
        </w:r>
      </w:hyperlink>
      <w:r>
        <w:rPr>
          <w:lang w:val="ar_AE" w:bidi="ar_AE"/>
        </w:rPr>
        <w:t>)، في حين تَنَبَّأ آخرون بدينونة إلهيَّة آتية على الأرض (</w:t>
      </w:r>
      <w:hyperlink r:id="rId320">
        <w:r>
          <w:rPr>
            <w:lang w:val="ar_AE" w:bidi="ar_AE"/>
          </w:rPr>
          <w:rPr>
            <w:color w:val="0000EE"/>
            <w:u w:val="single"/>
          </w:rPr>
          <w:t>إشعياء 20:3</w:t>
        </w:r>
      </w:hyperlink>
      <w:r>
        <w:rPr>
          <w:lang w:val="ar_AE" w:bidi="ar_AE"/>
        </w:rPr>
        <w:t xml:space="preserve">؛ </w:t>
      </w:r>
      <w:hyperlink r:id="rId834">
        <w:r>
          <w:rPr>
            <w:lang w:val="ar_AE" w:bidi="ar_AE"/>
          </w:rPr>
          <w:rPr>
            <w:color w:val="0000EE"/>
            <w:u w:val="single"/>
          </w:rPr>
          <w:t>حزقيال 30:4</w:t>
        </w:r>
      </w:hyperlink>
      <w:r>
        <w:rPr>
          <w:lang w:val="ar_AE" w:bidi="ar_AE"/>
        </w:rPr>
        <w:t xml:space="preserve">؛ </w:t>
      </w:r>
      <w:hyperlink r:id="rId835">
        <w:r>
          <w:rPr>
            <w:lang w:val="ar_AE" w:bidi="ar_AE"/>
          </w:rPr>
          <w:rPr>
            <w:color w:val="0000EE"/>
            <w:u w:val="single"/>
          </w:rPr>
          <w:t>صفنيا 2:12</w:t>
        </w:r>
      </w:hyperlink>
      <w:r>
        <w:rPr>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hyperlink r:id="rId836">
        <w:r>
          <w:rPr>
            <w:lang w:val="ar_AE" w:bidi="ar_AE"/>
          </w:rPr>
          <w:rPr>
            <w:color w:val="0000EE"/>
            <w:u w:val="single"/>
          </w:rPr>
          <w:t>مزمور 68:31</w:t>
        </w:r>
      </w:hyperlink>
      <w:r>
        <w:rPr>
          <w:lang w:val="ar_AE" w:bidi="ar_AE"/>
        </w:rPr>
        <w:t xml:space="preserve">، </w:t>
      </w:r>
      <w:hyperlink r:id="rId832">
        <w:r>
          <w:rPr>
            <w:lang w:val="ar_AE" w:bidi="ar_AE"/>
          </w:rPr>
          <w:rPr>
            <w:color w:val="0000EE"/>
            <w:u w:val="single"/>
          </w:rPr>
          <w:t>إشعياء 45:14</w:t>
        </w:r>
      </w:hyperlink>
      <w:r>
        <w:rPr>
          <w:lang w:val="ar_AE" w:bidi="ar_AE"/>
        </w:rPr>
        <w:t xml:space="preserve">، </w:t>
      </w:r>
      <w:hyperlink r:id="rId830">
        <w:r>
          <w:rPr>
            <w:lang w:val="ar_AE" w:bidi="ar_AE"/>
          </w:rPr>
          <w:rPr>
            <w:color w:val="0000EE"/>
            <w:u w:val="single"/>
          </w:rPr>
          <w:t>صفنيا 3:10</w:t>
        </w:r>
      </w:hyperlink>
      <w:r>
        <w:rPr>
          <w:lang w:val="ar_AE" w:bidi="ar_AE"/>
        </w:rPr>
        <w:t xml:space="preserve"> بأنَّ شعوبها سَتَتَحَوَّل إلى الإيمان العبرانِيّ. كانت إثيوبيا (الحَبَشَة في الترجمات العربيَّة) الواردة في </w:t>
      </w:r>
      <w:hyperlink r:id="rId825">
        <w:r>
          <w:rPr>
            <w:lang w:val="ar_AE" w:bidi="ar_AE"/>
          </w:rPr>
          <w:rPr>
            <w:color w:val="0000EE"/>
            <w:u w:val="single"/>
          </w:rPr>
          <w:t>أعمال الرُّسُل 8:27</w:t>
        </w:r>
      </w:hyperlink>
      <w:r>
        <w:rPr>
          <w:lang w:val="ar_AE" w:bidi="ar_AE"/>
        </w:rPr>
        <w:t xml:space="preserve"> هي مملكة كَنْدَاكَة ("مَلِكَة")، والتي حَكَمَتْ من مَروِي، حيث كانت عاصمة كوش قد نُقلِت حوالي عام 300 ق.م.</w:t>
      </w:r>
    </w:p>
    <w:p>
      <w:pPr>
        <w:bidi/>
      </w:pPr>
      <w:r>
        <w:rPr>
          <w:lang w:val="ar_AE" w:bidi="ar_AE"/>
        </w:rPr>
      </w:r>
      <w:r>
        <w:rPr>
          <w:lang w:val="ar_AE" w:bidi="ar_AE"/>
        </w:rPr>
        <w:t xml:space="preserve">اُنْظُرْ أيضًا </w:t>
      </w:r>
      <w:r>
        <w:rPr>
          <w:lang w:val="ar_AE" w:bidi="ar_AE"/>
        </w:rPr>
        <w:t>كُوش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أجابي</w:t>
      </w:r>
      <w:r>
        <w:rPr>
          <w:lang w:val="ar_AE" w:bidi="ar_AE"/>
        </w:rPr>
      </w:r>
    </w:p>
    <w:p>
      <w:pPr>
        <w:bidi/>
      </w:pPr>
      <w:r>
        <w:rPr>
          <w:lang w:val="ar_AE" w:bidi="ar_AE"/>
        </w:rPr>
      </w:r>
      <w:r>
        <w:rPr>
          <w:lang w:val="ar_AE" w:bidi="ar_AE"/>
        </w:rPr>
        <w:t>هي ترجمة صوتية للكلمة اليونانية المذكورة في العهد الجديد، والتي معناها "محبة" أو "وليمة محبة".</w:t>
      </w:r>
    </w:p>
    <w:p>
      <w:pPr>
        <w:bidi/>
      </w:pPr>
      <w:r>
        <w:rPr>
          <w:lang w:val="ar_AE" w:bidi="ar_AE"/>
        </w:rPr>
      </w:r>
      <w:r>
        <w:rPr>
          <w:lang w:val="ar_AE" w:bidi="ar_AE"/>
        </w:rPr>
        <w:t xml:space="preserve">انظر </w:t>
      </w:r>
      <w:r>
        <w:rPr>
          <w:lang w:val="ar_AE" w:bidi="ar_AE"/>
        </w:rPr>
        <w:t>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w:t>
      </w:r>
      <w:r>
        <w:rPr>
          <w:lang w:val="ar_AE" w:bidi="ar_AE"/>
        </w:rPr>
      </w:r>
    </w:p>
    <w:p>
      <w:pPr>
        <w:pStyle w:val="ListNumber"/>
        <w:numPr>
          <w:ilvl w:val="0"/>
          <w:numId w:val="34"/>
        </w:numPr>
        <w:bidi/>
        <w:spacing w:line="240" w:lineRule="auto"/>
        <w:ind w:left="720"/>
      </w:pPr>
      <w:r>
        <w:rPr>
          <w:lang w:val="ar_AE" w:bidi="ar_AE"/>
        </w:rPr>
      </w:r>
      <w:r>
        <w:rPr>
          <w:lang w:val="ar_AE" w:bidi="ar_AE"/>
        </w:rPr>
        <w:t>اسم ملك عماليقي. قد يكون لقبًا عامًا لملك عماليقي، مثل "فِرْعَوْنَ" المصري. تنبأ بَلْعَامَ بأن ملك إِسْرَائِيلَ سيكون أعظم من أَجَاج (</w:t>
      </w:r>
      <w:hyperlink r:id="rId837">
        <w:r>
          <w:rPr>
            <w:lang w:val="ar_AE" w:bidi="ar_AE"/>
          </w:rPr>
          <w:rPr>
            <w:color w:val="0000EE"/>
            <w:u w:val="single"/>
          </w:rPr>
          <w:t>عدد 24:7</w:t>
        </w:r>
      </w:hyperlink>
      <w:r>
        <w:rPr>
          <w:lang w:val="ar_AE" w:bidi="ar_AE"/>
        </w:rPr>
        <w:t>).</w:t>
      </w:r>
    </w:p>
    <w:p>
      <w:pPr>
        <w:pStyle w:val="ListNumber"/>
        <w:bidi/>
        <w:spacing w:line="240" w:lineRule="auto"/>
        <w:ind w:left="720"/>
      </w:pPr>
      <w:r>
        <w:rPr>
          <w:lang w:val="ar_AE" w:bidi="ar_AE"/>
        </w:rPr>
      </w:r>
      <w:r>
        <w:rPr>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hyperlink r:id="rId838">
        <w:r>
          <w:rPr>
            <w:lang w:val="ar_AE" w:bidi="ar_AE"/>
          </w:rPr>
          <w:rPr>
            <w:color w:val="0000EE"/>
            <w:u w:val="single"/>
          </w:rPr>
          <w:t>1 صَموئِيلَ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أجاجي</w:t>
      </w:r>
      <w:r>
        <w:rPr>
          <w:lang w:val="ar_AE" w:bidi="ar_AE"/>
        </w:rPr>
      </w:r>
    </w:p>
    <w:p>
      <w:pPr>
        <w:bidi/>
      </w:pPr>
      <w:r>
        <w:rPr>
          <w:lang w:val="ar_AE" w:bidi="ar_AE"/>
        </w:rPr>
      </w:r>
      <w:r>
        <w:rPr>
          <w:lang w:val="ar_AE" w:bidi="ar_AE"/>
        </w:rPr>
        <w:t>مصطلح يُستخدم لوصف هَامَان، "</w:t>
      </w:r>
      <w:r>
        <w:rPr>
          <w:lang w:val="ar_AE" w:bidi="ar_AE"/>
        </w:rPr>
        <w:t>عَدُوَّ ٱلْيَهُودِ جَمِيعًا</w:t>
      </w:r>
      <w:r>
        <w:rPr>
          <w:lang w:val="ar_AE" w:bidi="ar_AE"/>
        </w:rPr>
        <w:t>"، في البلاط الفارسي للملك أَحَشْوِيروشَ (</w:t>
      </w:r>
      <w:hyperlink r:id="rId839">
        <w:r>
          <w:rPr>
            <w:lang w:val="ar_AE" w:bidi="ar_AE"/>
          </w:rPr>
          <w:rPr>
            <w:color w:val="0000EE"/>
            <w:u w:val="single"/>
          </w:rPr>
          <w:t>أَسْتِير 3:1</w:t>
        </w:r>
      </w:hyperlink>
      <w:r>
        <w:rPr>
          <w:lang w:val="ar_AE" w:bidi="ar_AE"/>
        </w:rPr>
        <w:t xml:space="preserve">; </w:t>
      </w:r>
      <w:hyperlink r:id="rId840">
        <w:r>
          <w:rPr>
            <w:lang w:val="ar_AE" w:bidi="ar_AE"/>
          </w:rPr>
          <w:rPr>
            <w:color w:val="0000EE"/>
            <w:u w:val="single"/>
          </w:rPr>
          <w:t>9:24</w:t>
        </w:r>
      </w:hyperlink>
      <w:r>
        <w:rPr>
          <w:lang w:val="ar_AE" w:bidi="ar_AE"/>
        </w:rPr>
        <w:t>). كان أَجَاجَ ملكًا من العماليق وعدوًا لشَاولَ.</w:t>
      </w:r>
      <w:r>
        <w:rPr>
          <w:lang w:val="ar_AE" w:bidi="ar_AE"/>
        </w:rPr>
      </w:r>
      <w:r>
        <w:rPr>
          <w:lang w:val="ar_AE" w:bidi="ar_AE"/>
        </w:rPr>
      </w:r>
    </w:p>
    <w:p>
      <w:pPr>
        <w:bidi/>
      </w:pPr>
      <w:r>
        <w:rPr>
          <w:lang w:val="ar_AE" w:bidi="ar_AE"/>
        </w:rPr>
      </w:r>
    </w:p>
    <w:p>
      <w:pPr>
        <w:pStyle w:val="Heading2"/>
        <w:bidi/>
      </w:pPr>
      <w:r>
        <w:rPr>
          <w:lang w:val="ar_AE" w:bidi="ar_AE"/>
        </w:rPr>
        <w:t>اجْتِمَاع/ جبل ال</w:t>
      </w:r>
      <w:r>
        <w:rPr>
          <w:lang w:val="ar_AE" w:bidi="ar_AE"/>
        </w:rPr>
      </w:r>
    </w:p>
    <w:p>
      <w:pPr>
        <w:bidi/>
      </w:pPr>
      <w:r>
        <w:rPr>
          <w:lang w:val="ar_AE" w:bidi="ar_AE"/>
        </w:rPr>
      </w:r>
      <w:r>
        <w:rPr>
          <w:lang w:val="ar_AE" w:bidi="ar_AE"/>
        </w:rPr>
        <w:t xml:space="preserve">اسم جبل ظهر في الأساطير البابلية والكنعانية في </w:t>
      </w:r>
      <w:hyperlink r:id="rId841">
        <w:r>
          <w:rPr>
            <w:lang w:val="ar_AE" w:bidi="ar_AE"/>
          </w:rPr>
          <w:rPr>
            <w:color w:val="0000EE"/>
            <w:u w:val="single"/>
          </w:rPr>
          <w:t>إشعياء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اجتماعات الكنيسة</w:t>
      </w:r>
      <w:r>
        <w:rPr>
          <w:lang w:val="ar_AE" w:bidi="ar_AE"/>
        </w:rPr>
      </w:r>
    </w:p>
    <w:p>
      <w:pPr>
        <w:bidi/>
      </w:pPr>
      <w:r>
        <w:rPr>
          <w:lang w:val="ar_AE" w:bidi="ar_AE"/>
        </w:rPr>
      </w:r>
      <w:r>
        <w:rPr>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lang w:val="ar_AE" w:bidi="ar_AE"/>
        </w:rPr>
        <w:t>أعمال الرسل 19: 32، 41</w:t>
      </w:r>
      <w:r>
        <w:rPr>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lang w:val="ar_AE" w:bidi="ar_AE"/>
        </w:rPr>
        <w:t>1 كورنثوس 14: 19، 28</w:t>
      </w:r>
      <w:r>
        <w:rPr>
          <w:lang w:val="ar_AE" w:bidi="ar_AE"/>
        </w:rPr>
        <w:t xml:space="preserve">، </w:t>
      </w:r>
      <w:r>
        <w:rPr>
          <w:lang w:val="ar_AE" w:bidi="ar_AE"/>
        </w:rPr>
        <w:t>35</w:t>
      </w:r>
      <w:r>
        <w:rPr>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lang w:val="ar_AE" w:bidi="ar_AE"/>
        </w:rPr>
      </w:r>
      <w:r>
        <w:rPr>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lang w:val="ar_AE" w:bidi="ar_AE"/>
        </w:rPr>
      </w:r>
      <w:r>
        <w:rPr>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lang w:val="ar_AE" w:bidi="ar_AE"/>
        </w:rPr>
      </w:r>
      <w:r>
        <w:rPr>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lang w:val="ar_AE" w:bidi="ar_AE"/>
        </w:rPr>
        <w:t>(</w:t>
      </w:r>
      <w:r>
        <w:rPr>
          <w:lang w:val="ar_AE" w:bidi="ar_AE"/>
        </w:rPr>
        <w:t>إكليسيا</w:t>
      </w:r>
      <w:r>
        <w:rPr>
          <w:i/>
          <w:lang w:val="ar_AE" w:bidi="ar_AE"/>
        </w:rPr>
        <w:t>)</w:t>
      </w:r>
      <w:r>
        <w:rPr>
          <w:lang w:val="ar_AE" w:bidi="ar_AE"/>
        </w:rPr>
        <w:t xml:space="preserve"> في نفس المكان. وفقًا لما ورد في </w:t>
      </w:r>
      <w:r>
        <w:rPr>
          <w:lang w:val="ar_AE" w:bidi="ar_AE"/>
        </w:rPr>
        <w:t>أعمال 14: 23</w:t>
      </w:r>
      <w:r>
        <w:rPr>
          <w:lang w:val="ar_AE" w:bidi="ar_AE"/>
        </w:rPr>
        <w:t xml:space="preserve"> </w:t>
      </w:r>
      <w:r>
        <w:rPr>
          <w:lang w:val="ar_AE" w:bidi="ar_AE"/>
        </w:rPr>
        <w:t>وتيطس 1: 5</w:t>
      </w:r>
      <w:r>
        <w:rPr>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lang w:val="ar_AE" w:bidi="ar_AE"/>
        </w:rPr>
      </w:r>
      <w:r>
        <w:rPr>
          <w:lang w:val="ar_AE" w:bidi="ar_AE"/>
        </w:rPr>
        <w:t xml:space="preserve">يجب أن يكون للكنيسة في أورشليم عدة اجتماعات بيتيَّة (انظر </w:t>
      </w:r>
      <w:r>
        <w:rPr>
          <w:lang w:val="ar_AE" w:bidi="ar_AE"/>
        </w:rPr>
        <w:t>أعمال 2: 46</w:t>
      </w:r>
      <w:r>
        <w:rPr>
          <w:lang w:val="ar_AE" w:bidi="ar_AE"/>
        </w:rPr>
        <w:t xml:space="preserve">؛ </w:t>
      </w:r>
      <w:r>
        <w:rPr>
          <w:lang w:val="ar_AE" w:bidi="ar_AE"/>
        </w:rPr>
        <w:t>5: 42</w:t>
      </w:r>
      <w:r>
        <w:rPr>
          <w:lang w:val="ar_AE" w:bidi="ar_AE"/>
        </w:rPr>
        <w:t xml:space="preserve">؛ </w:t>
      </w:r>
      <w:r>
        <w:rPr>
          <w:lang w:val="ar_AE" w:bidi="ar_AE"/>
        </w:rPr>
        <w:t>8: 3</w:t>
      </w:r>
      <w:r>
        <w:rPr>
          <w:lang w:val="ar_AE" w:bidi="ar_AE"/>
        </w:rPr>
        <w:t xml:space="preserve">؛ </w:t>
      </w:r>
      <w:r>
        <w:rPr>
          <w:lang w:val="ar_AE" w:bidi="ar_AE"/>
        </w:rPr>
        <w:t>12: 5، 12</w:t>
      </w:r>
      <w:r>
        <w:rPr>
          <w:lang w:val="ar_AE" w:bidi="ar_AE"/>
        </w:rPr>
        <w:t xml:space="preserve">)، كما فعلت الكنيسة في روما (انظر رومية </w:t>
      </w:r>
      <w:r>
        <w:rPr>
          <w:lang w:val="ar_AE" w:bidi="ar_AE"/>
        </w:rPr>
        <w:t>16: 3–5، 14–15</w:t>
      </w:r>
      <w:r>
        <w:rPr>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lang w:val="ar_AE" w:bidi="ar_AE"/>
        </w:rPr>
        <w:t>فليمون 1: 2</w:t>
      </w:r>
      <w:r>
        <w:rPr>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lang w:val="ar_AE" w:bidi="ar_AE"/>
        </w:rPr>
        <w:t>1 كو 16: 19–20</w:t>
      </w:r>
      <w:r>
        <w:rPr>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lang w:val="ar_AE" w:bidi="ar_AE"/>
        </w:rPr>
        <w:t>رومية 16: 3–5، 14–15</w:t>
      </w:r>
      <w:r>
        <w:rPr>
          <w:lang w:val="ar_AE" w:bidi="ar_AE"/>
        </w:rPr>
        <w:t xml:space="preserve">؛ </w:t>
      </w:r>
      <w:r>
        <w:rPr>
          <w:lang w:val="ar_AE" w:bidi="ar_AE"/>
        </w:rPr>
        <w:t>1 كورنثوس 16: 19–20</w:t>
      </w:r>
      <w:r>
        <w:rPr>
          <w:lang w:val="ar_AE" w:bidi="ar_AE"/>
        </w:rPr>
        <w:t xml:space="preserve">؛ </w:t>
      </w:r>
      <w:r>
        <w:rPr>
          <w:lang w:val="ar_AE" w:bidi="ar_AE"/>
        </w:rPr>
        <w:t>كولوسي 4: 15–16</w:t>
      </w:r>
      <w:r>
        <w:rPr>
          <w:lang w:val="ar_AE" w:bidi="ar_AE"/>
        </w:rPr>
        <w:t xml:space="preserve">؛ </w:t>
      </w:r>
      <w:r>
        <w:rPr>
          <w:lang w:val="ar_AE" w:bidi="ar_AE"/>
        </w:rPr>
        <w:t>وفيلمون 1: 1–2</w:t>
      </w:r>
      <w:r>
        <w:rPr>
          <w:lang w:val="ar_AE" w:bidi="ar_AE"/>
        </w:rPr>
        <w:t xml:space="preserve"> (كل هذه النصوص مُقتبَسة من ترجمة فاندايك العربيَّة).</w:t>
      </w:r>
    </w:p>
    <w:p>
      <w:pPr>
        <w:pStyle w:val="Heading3"/>
        <w:bidi/>
      </w:pPr>
      <w:r>
        <w:rPr>
          <w:lang w:val="ar_AE" w:bidi="ar_AE"/>
        </w:rPr>
        <w:t>رومية 16: 3–5، 14–15</w:t>
      </w:r>
    </w:p>
    <w:p>
      <w:pPr>
        <w:bidi/>
      </w:pPr>
      <w:r>
        <w:rPr>
          <w:lang w:val="ar_AE" w:bidi="ar_AE"/>
        </w:rPr>
      </w:r>
      <w:r>
        <w:rPr>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lang w:val="ar_AE" w:bidi="ar_AE"/>
        </w:rPr>
        <w:t>16: 3–5</w:t>
      </w:r>
      <w:r>
        <w:rPr>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lang w:val="ar_AE" w:bidi="ar_AE"/>
        </w:rPr>
      </w:r>
      <w:r>
        <w:rPr>
          <w:lang w:val="ar_AE" w:bidi="ar_AE"/>
        </w:rPr>
        <w:t>كانت رسالة بولس الرسول لأهل رومية موجهة إلى "إِلَى جَمِيعِ الْمَوْجُودِينَ فِي رُومِيَةَ، أَحِبَّاءَ الله" (</w:t>
      </w:r>
      <w:r>
        <w:rPr>
          <w:lang w:val="ar_AE" w:bidi="ar_AE"/>
        </w:rPr>
        <w:t>1: 7</w:t>
      </w:r>
      <w:r>
        <w:rPr>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lang w:val="ar_AE" w:bidi="ar_AE"/>
        </w:rPr>
        <w:t>أعمال 2: 10</w:t>
      </w:r>
      <w:r>
        <w:rPr>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lang w:val="ar_AE" w:bidi="ar_AE"/>
        </w:rPr>
        <w:t>1: 1</w:t>
      </w:r>
      <w:r>
        <w:rPr>
          <w:lang w:val="ar_AE" w:bidi="ar_AE"/>
        </w:rPr>
        <w:t xml:space="preserve">؛ </w:t>
      </w:r>
      <w:r>
        <w:rPr>
          <w:lang w:val="ar_AE" w:bidi="ar_AE"/>
        </w:rPr>
        <w:t>2 كورنثوس 1: 1</w:t>
      </w:r>
      <w:r>
        <w:rPr>
          <w:lang w:val="ar_AE" w:bidi="ar_AE"/>
        </w:rPr>
        <w:t xml:space="preserve">؛ </w:t>
      </w:r>
      <w:r>
        <w:rPr>
          <w:lang w:val="ar_AE" w:bidi="ar_AE"/>
        </w:rPr>
        <w:t>1 تسالونيكي 1: 1؛</w:t>
      </w:r>
      <w:r>
        <w:rPr>
          <w:lang w:val="ar_AE" w:bidi="ar_AE"/>
        </w:rPr>
        <w:t xml:space="preserve"> 2 تسالونيكي </w:t>
      </w:r>
      <w:r>
        <w:rPr>
          <w:lang w:val="ar_AE" w:bidi="ar_AE"/>
        </w:rPr>
        <w:t>1: 1</w:t>
      </w:r>
      <w:r>
        <w:rPr>
          <w:lang w:val="ar_AE" w:bidi="ar_AE"/>
        </w:rPr>
        <w:t xml:space="preserve">). ومع ذلك، "جميع القديسين في روما" هم"الكنيسة في روما" (راجع فيلبي </w:t>
      </w:r>
      <w:r>
        <w:rPr>
          <w:lang w:val="ar_AE" w:bidi="ar_AE"/>
        </w:rPr>
        <w:t>1: 1</w:t>
      </w:r>
      <w:r>
        <w:rPr>
          <w:lang w:val="ar_AE" w:bidi="ar_AE"/>
        </w:rPr>
        <w:t>، حيث وجّه بولس رسالته إلى جميع القديسين فيليبي).</w:t>
      </w:r>
    </w:p>
    <w:p>
      <w:pPr>
        <w:bidi/>
      </w:pPr>
      <w:r>
        <w:rPr>
          <w:lang w:val="ar_AE" w:bidi="ar_AE"/>
        </w:rPr>
      </w:r>
      <w:r>
        <w:rPr>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lang w:val="ar_AE" w:bidi="ar_AE"/>
        </w:rPr>
        <w:t>16: 14–15</w:t>
      </w:r>
      <w:r>
        <w:rPr>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lang w:val="ar_AE" w:bidi="ar_AE"/>
        </w:rPr>
        <w:t>16: 10–11</w:t>
      </w:r>
      <w:r>
        <w:rPr>
          <w:lang w:val="ar_AE" w:bidi="ar_AE"/>
        </w:rPr>
        <w:t xml:space="preserve">، والتي يمكن أن تعني في اليونانية الذين هم من </w:t>
      </w:r>
      <w:r>
        <w:rPr>
          <w:i/>
          <w:lang w:val="ar_AE" w:bidi="ar_AE"/>
        </w:rPr>
        <w:t>بيت</w:t>
      </w:r>
      <w:r>
        <w:rPr>
          <w:lang w:val="ar_AE" w:bidi="ar_AE"/>
        </w:rPr>
        <w:t xml:space="preserve"> أَرِسْتُوبُولُوسَ ونَرْكِيسُّوسَ أو من </w:t>
      </w:r>
      <w:r>
        <w:rPr>
          <w:i/>
          <w:lang w:val="ar_AE" w:bidi="ar_AE"/>
        </w:rPr>
        <w:t>شُركائهم.</w:t>
      </w:r>
      <w:r>
        <w:rPr>
          <w:lang w:val="ar_AE" w:bidi="ar_AE"/>
        </w:rPr>
        <w:t xml:space="preserve"> يبدو أن الكنيسة في روما، مثل الكنيسة في أورشليم وأفسس، كان لديها عدة "إكليسيات" (اجتماعات).</w:t>
      </w:r>
    </w:p>
    <w:p>
      <w:pPr>
        <w:bidi/>
      </w:pPr>
      <w:r>
        <w:rPr>
          <w:lang w:val="ar_AE" w:bidi="ar_AE"/>
        </w:rPr>
      </w:r>
      <w:r>
        <w:rPr>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lang w:val="ar_AE" w:bidi="ar_AE"/>
        </w:rPr>
        <w:t>(ingens multitudo)</w:t>
      </w:r>
      <w:r>
        <w:rPr>
          <w:lang w:val="ar_AE" w:bidi="ar_AE"/>
        </w:rPr>
        <w:t xml:space="preserve"> قد عُذبوا وقُتلوا خلال الاضطهاد (</w:t>
      </w:r>
      <w:r>
        <w:rPr>
          <w:i/>
          <w:lang w:val="ar_AE" w:bidi="ar_AE"/>
        </w:rPr>
        <w:t xml:space="preserve">كتاب الحوليات </w:t>
      </w:r>
      <w:r>
        <w:rPr>
          <w:lang w:val="ar_AE" w:bidi="ar_AE"/>
        </w:rPr>
        <w:t xml:space="preserve">15. 44). قال سويتونيوس (في كتابه </w:t>
      </w:r>
      <w:r>
        <w:rPr>
          <w:i/>
          <w:lang w:val="ar_AE" w:bidi="ar_AE"/>
        </w:rPr>
        <w:t>نيرون ،</w:t>
      </w:r>
      <w:r>
        <w:rPr>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lang w:val="ar_AE" w:bidi="ar_AE"/>
        </w:rPr>
        <w:t>1: 8</w:t>
      </w:r>
      <w:r>
        <w:rPr>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lang w:val="ar_AE" w:bidi="ar_AE"/>
        </w:rPr>
        <w:t>رومية 15: 23</w:t>
      </w:r>
      <w:r>
        <w:rPr>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lang w:val="ar_AE" w:bidi="ar_AE"/>
        </w:rPr>
        <w:t>16</w:t>
      </w:r>
      <w:r>
        <w:rPr>
          <w:lang w:val="ar_AE" w:bidi="ar_AE"/>
        </w:rPr>
        <w:t>، ولم يكن قد ذهب إلى روما من قبل!</w:t>
      </w:r>
    </w:p>
    <w:p>
      <w:pPr>
        <w:bidi/>
      </w:pPr>
      <w:r>
        <w:rPr>
          <w:lang w:val="ar_AE" w:bidi="ar_AE"/>
        </w:rPr>
      </w:r>
      <w:r>
        <w:rPr>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lang w:val="ar_AE" w:bidi="ar_AE"/>
        </w:rPr>
        <w:t>كولوسي 4: 15</w:t>
      </w:r>
      <w:r>
        <w:rPr>
          <w:lang w:val="ar_AE" w:bidi="ar_AE"/>
        </w:rPr>
        <w:t xml:space="preserve"> </w:t>
      </w:r>
      <w:r>
        <w:rPr>
          <w:lang w:val="ar_AE" w:bidi="ar_AE"/>
        </w:rPr>
        <w:t>وفليمون 1: 2</w:t>
      </w:r>
      <w:r>
        <w:rPr>
          <w:lang w:val="ar_AE" w:bidi="ar_AE"/>
        </w:rPr>
        <w:t xml:space="preserve">. مجموعات من المسيحيين اجتمعوا في بيوت المؤمنين البارزين أو في غُرف أخرى متاحة. (راجع </w:t>
      </w:r>
      <w:r>
        <w:rPr>
          <w:lang w:val="ar_AE" w:bidi="ar_AE"/>
        </w:rPr>
        <w:t>متى 26: 16</w:t>
      </w:r>
      <w:r>
        <w:rPr>
          <w:lang w:val="ar_AE" w:bidi="ar_AE"/>
        </w:rPr>
        <w:t xml:space="preserve">؛ </w:t>
      </w:r>
      <w:r>
        <w:rPr>
          <w:lang w:val="ar_AE" w:bidi="ar_AE"/>
        </w:rPr>
        <w:t>أعمال الرسل 12: 12</w:t>
      </w:r>
      <w:r>
        <w:rPr>
          <w:lang w:val="ar_AE" w:bidi="ar_AE"/>
        </w:rPr>
        <w:t xml:space="preserve">؛ </w:t>
      </w:r>
      <w:r>
        <w:rPr>
          <w:lang w:val="ar_AE" w:bidi="ar_AE"/>
        </w:rPr>
        <w:t>1 كورنثوس 16: 19</w:t>
      </w:r>
      <w:r>
        <w:rPr>
          <w:lang w:val="ar_AE" w:bidi="ar_AE"/>
        </w:rPr>
        <w:t xml:space="preserve">؛ </w:t>
      </w:r>
      <w:r>
        <w:rPr>
          <w:lang w:val="ar_AE" w:bidi="ar_AE"/>
        </w:rPr>
        <w:t>كولوسي 4: 15</w:t>
      </w:r>
      <w:r>
        <w:rPr>
          <w:lang w:val="ar_AE" w:bidi="ar_AE"/>
        </w:rPr>
        <w:t xml:space="preserve">؛ </w:t>
      </w:r>
      <w:r>
        <w:rPr>
          <w:lang w:val="ar_AE" w:bidi="ar_AE"/>
        </w:rPr>
        <w:t>فليمون 1: 2</w:t>
      </w:r>
      <w:r>
        <w:rPr>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lang w:val="ar_AE" w:bidi="ar_AE"/>
        </w:rPr>
        <w:t>16: 5، 10–11، 14–15</w:t>
      </w:r>
      <w:r>
        <w:rPr>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lang w:val="ar_AE" w:bidi="ar_AE"/>
        </w:rPr>
        <w:t>10–11</w:t>
      </w:r>
      <w:r>
        <w:rPr>
          <w:lang w:val="ar_AE" w:bidi="ar_AE"/>
        </w:rPr>
        <w:t xml:space="preserve"> و </w:t>
      </w:r>
      <w:r>
        <w:rPr>
          <w:lang w:val="ar_AE" w:bidi="ar_AE"/>
        </w:rPr>
        <w:t>14–15</w:t>
      </w:r>
      <w:r>
        <w:rPr>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lang w:val="ar_AE" w:bidi="ar_AE"/>
        </w:rPr>
        <w:t>1 كورنثوس 16: 19–20</w:t>
      </w:r>
    </w:p>
    <w:p>
      <w:pPr>
        <w:bidi/>
      </w:pPr>
      <w:r>
        <w:rPr>
          <w:lang w:val="ar_AE" w:bidi="ar_AE"/>
        </w:rPr>
      </w:r>
      <w:r>
        <w:rPr>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lang w:val="ar_AE" w:bidi="ar_AE"/>
        </w:rPr>
        <w:t>أعمال 18</w:t>
      </w:r>
      <w:r>
        <w:rPr>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lang w:val="ar_AE" w:bidi="ar_AE"/>
        </w:rPr>
        <w:t>أعمال 19: 8–10</w:t>
      </w:r>
      <w:r>
        <w:rPr>
          <w:lang w:val="ar_AE" w:bidi="ar_AE"/>
        </w:rPr>
        <w:t xml:space="preserve">). وبينما كان يحدث ذلك، نمت الكنيسة في أفسس (انظر آية </w:t>
      </w:r>
      <w:r>
        <w:rPr>
          <w:lang w:val="ar_AE" w:bidi="ar_AE"/>
        </w:rPr>
        <w:t>18–20</w:t>
      </w:r>
      <w:r>
        <w:rPr>
          <w:lang w:val="ar_AE" w:bidi="ar_AE"/>
        </w:rPr>
        <w:t>).</w:t>
      </w:r>
    </w:p>
    <w:p>
      <w:pPr>
        <w:bidi/>
      </w:pPr>
      <w:r>
        <w:rPr>
          <w:lang w:val="ar_AE" w:bidi="ar_AE"/>
        </w:rPr>
      </w:r>
      <w:r>
        <w:rPr>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lang w:val="ar_AE" w:bidi="ar_AE"/>
        </w:rPr>
        <w:t>1 كورنثوس 16: 19–20</w:t>
      </w:r>
      <w:r>
        <w:rPr>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lang w:val="ar_AE" w:bidi="ar_AE"/>
        </w:rPr>
        <w:t>1 تيموثاوس 5–6</w:t>
      </w:r>
      <w:r>
        <w:rPr>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lang w:val="ar_AE" w:bidi="ar_AE"/>
        </w:rPr>
        <w:t>"،</w:t>
      </w:r>
      <w:r>
        <w:rPr>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lang w:val="ar_AE" w:bidi="ar_AE"/>
        </w:rPr>
        <w:t>كولوسي 4: 15–16</w:t>
      </w:r>
    </w:p>
    <w:p>
      <w:pPr>
        <w:bidi/>
      </w:pPr>
      <w:r>
        <w:rPr>
          <w:lang w:val="ar_AE" w:bidi="ar_AE"/>
        </w:rPr>
      </w:r>
      <w:r>
        <w:rPr>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lang w:val="ar_AE" w:bidi="ar_AE"/>
        </w:rPr>
        <w:t>كولوسي 4: 15</w:t>
      </w:r>
      <w:r>
        <w:rPr>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lang w:val="ar_AE" w:bidi="ar_AE"/>
        </w:rPr>
        <w:t>كولوسي 4: 16</w:t>
      </w:r>
      <w:r>
        <w:rPr>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lang w:val="ar_AE" w:bidi="ar_AE"/>
        </w:rPr>
      </w:r>
      <w:r>
        <w:rPr>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lang w:val="ar_AE" w:bidi="ar_AE"/>
        </w:rPr>
        <w:t>(</w:t>
      </w:r>
      <w:r>
        <w:rPr>
          <w:lang w:val="ar_AE" w:bidi="ar_AE"/>
        </w:rPr>
        <w:t>auton</w:t>
      </w:r>
      <w:r>
        <w:rPr>
          <w:i/>
          <w:lang w:val="ar_AE" w:bidi="ar_AE"/>
        </w:rPr>
        <w:t>)</w:t>
      </w:r>
      <w:r>
        <w:rPr>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lang w:val="ar_AE" w:bidi="ar_AE"/>
        </w:rPr>
        <w:t>فليمون 1: 1–2</w:t>
      </w:r>
    </w:p>
    <w:p>
      <w:pPr>
        <w:bidi/>
      </w:pPr>
      <w:r>
        <w:rPr>
          <w:lang w:val="ar_AE" w:bidi="ar_AE"/>
        </w:rPr>
      </w:r>
      <w:r>
        <w:rPr>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lang w:val="ar_AE" w:bidi="ar_AE"/>
        </w:rPr>
        <w:t>1 كورنثوس 16: 19–20</w:t>
      </w:r>
      <w:r>
        <w:rPr>
          <w:lang w:val="ar_AE" w:bidi="ar_AE"/>
        </w:rPr>
        <w:t xml:space="preserve"> </w:t>
      </w:r>
      <w:r>
        <w:rPr>
          <w:lang w:val="ar_AE" w:bidi="ar_AE"/>
        </w:rPr>
        <w:t>وكولوسي 4: 15</w:t>
      </w:r>
      <w:r>
        <w:rPr>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lang w:val="ar_AE" w:bidi="ar_AE"/>
        </w:rPr>
        <w:t>العبادة في اجتماعات البيت واجتماعات الكنيسة</w:t>
      </w:r>
    </w:p>
    <w:p>
      <w:pPr>
        <w:bidi/>
      </w:pPr>
      <w:r>
        <w:rPr>
          <w:lang w:val="ar_AE" w:bidi="ar_AE"/>
        </w:rPr>
      </w:r>
      <w:r>
        <w:rPr>
          <w:lang w:val="ar_AE" w:bidi="ar_AE"/>
        </w:rPr>
        <w:t xml:space="preserve">عندما بدأت الكنيسة أولًا في أورشليم، كان المؤمنون يجتمعون في البيوت للشركة والعبادة. يُخبرنا </w:t>
      </w:r>
      <w:r>
        <w:rPr>
          <w:lang w:val="ar_AE" w:bidi="ar_AE"/>
        </w:rPr>
        <w:t>أعمال الرسل 2: 42–47</w:t>
      </w:r>
      <w:r>
        <w:rPr>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lang w:val="ar_AE" w:bidi="ar_AE"/>
        </w:rPr>
        <w:t>2 بط 2: 13</w:t>
      </w:r>
      <w:r>
        <w:rPr>
          <w:lang w:val="ar_AE" w:bidi="ar_AE"/>
        </w:rPr>
        <w:t xml:space="preserve">؛ </w:t>
      </w:r>
      <w:r>
        <w:rPr>
          <w:lang w:val="ar_AE" w:bidi="ar_AE"/>
        </w:rPr>
        <w:t>يهوذا 1: 12</w:t>
      </w:r>
      <w:r>
        <w:rPr>
          <w:lang w:val="ar_AE" w:bidi="ar_AE"/>
        </w:rPr>
        <w:t xml:space="preserve">). في هذه الاجتماعات، تلا المسيحيون الكتاب المقدَّس، رنموا الترانيم والمزامير، وسبحوا بفرح الرب (انظر </w:t>
      </w:r>
      <w:r>
        <w:rPr>
          <w:lang w:val="ar_AE" w:bidi="ar_AE"/>
        </w:rPr>
        <w:t>أفسس 5: 18–20</w:t>
      </w:r>
      <w:r>
        <w:rPr>
          <w:lang w:val="ar_AE" w:bidi="ar_AE"/>
        </w:rPr>
        <w:t xml:space="preserve">؛ كولوسي </w:t>
      </w:r>
      <w:r>
        <w:rPr>
          <w:lang w:val="ar_AE" w:bidi="ar_AE"/>
        </w:rPr>
        <w:t>3: 16–17</w:t>
      </w:r>
      <w:r>
        <w:rPr>
          <w:lang w:val="ar_AE" w:bidi="ar_AE"/>
        </w:rPr>
        <w:t>). اجتمع أيضًا المسيحيون في البيوت ليصلُّوا (</w:t>
      </w:r>
      <w:r>
        <w:rPr>
          <w:lang w:val="ar_AE" w:bidi="ar_AE"/>
        </w:rPr>
        <w:t>أعمال 12: 12</w:t>
      </w:r>
      <w:r>
        <w:rPr>
          <w:lang w:val="ar_AE" w:bidi="ar_AE"/>
        </w:rPr>
        <w:t>) ويقرأوا الكلمة.</w:t>
      </w:r>
    </w:p>
    <w:p>
      <w:pPr>
        <w:bidi/>
      </w:pPr>
      <w:r>
        <w:rPr>
          <w:lang w:val="ar_AE" w:bidi="ar_AE"/>
        </w:rPr>
      </w:r>
      <w:r>
        <w:rPr>
          <w:lang w:val="ar_AE" w:bidi="ar_AE"/>
        </w:rPr>
        <w:t>كانت مجموعات صغيرة من المؤمنين يجتمعون في البيوت للعبادة بانتظام في مدينة حيث كان هناك العديد من هذه الإكليسيا</w:t>
      </w:r>
      <w:r>
        <w:rPr>
          <w:i/>
          <w:lang w:val="ar_AE" w:bidi="ar_AE"/>
        </w:rPr>
        <w:t>،</w:t>
      </w:r>
      <w:r>
        <w:rPr>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lang w:val="ar_AE" w:bidi="ar_AE"/>
        </w:rPr>
        <w:t>أعمال 15: 30</w:t>
      </w:r>
      <w:r>
        <w:rPr>
          <w:lang w:val="ar_AE" w:bidi="ar_AE"/>
        </w:rPr>
        <w:t xml:space="preserve">؛ </w:t>
      </w:r>
      <w:r>
        <w:rPr>
          <w:lang w:val="ar_AE" w:bidi="ar_AE"/>
        </w:rPr>
        <w:t>كو 4: 16</w:t>
      </w:r>
      <w:r>
        <w:rPr>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lang w:val="ar_AE" w:bidi="ar_AE"/>
        </w:rPr>
        <w:t>11: 20</w:t>
      </w:r>
      <w:r>
        <w:rPr>
          <w:lang w:val="ar_AE" w:bidi="ar_AE"/>
        </w:rPr>
        <w:t xml:space="preserve"> تحدث بولس عن جميع المؤمنين مجتمعين في مكان واحد وفي </w:t>
      </w:r>
      <w:r>
        <w:rPr>
          <w:lang w:val="ar_AE" w:bidi="ar_AE"/>
        </w:rPr>
        <w:t>14: 23</w:t>
      </w:r>
      <w:r>
        <w:rPr>
          <w:lang w:val="ar_AE" w:bidi="ar_AE"/>
        </w:rPr>
        <w:t xml:space="preserve"> تحدث عن الكنيسة كلها مجتمعة في مكان واحد.</w:t>
      </w:r>
    </w:p>
    <w:p>
      <w:pPr>
        <w:bidi/>
      </w:pPr>
      <w:r>
        <w:rPr>
          <w:lang w:val="ar_AE" w:bidi="ar_AE"/>
        </w:rPr>
      </w:r>
      <w:r>
        <w:rPr>
          <w:lang w:val="ar_AE" w:bidi="ar_AE"/>
        </w:rPr>
        <w:t xml:space="preserve">استخدم بولس هذه الرسالة لتصحيح سلوكيات أهل كورنثوس في الاحتفال بالعشاء الرباني (1 كورنثوس </w:t>
      </w:r>
      <w:r>
        <w:rPr>
          <w:lang w:val="ar_AE" w:bidi="ar_AE"/>
        </w:rPr>
        <w:t>11: 17–34</w:t>
      </w:r>
      <w:r>
        <w:rPr>
          <w:lang w:val="ar_AE" w:bidi="ar_AE"/>
        </w:rPr>
        <w:t xml:space="preserve">) وفي ممارسة المواهب الروحيَّة أثناء اجتماعات الكنيسة (الإصحاح </w:t>
      </w:r>
      <w:r>
        <w:rPr>
          <w:lang w:val="ar_AE" w:bidi="ar_AE"/>
        </w:rPr>
        <w:t>14</w:t>
      </w:r>
      <w:r>
        <w:rPr>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lang w:val="ar_AE" w:bidi="ar_AE"/>
        </w:rPr>
      </w:r>
      <w:r>
        <w:rPr>
          <w:lang w:val="ar_AE" w:bidi="ar_AE"/>
        </w:rPr>
        <w:t xml:space="preserve">بحسب عرض بولس في الإصحاح </w:t>
      </w:r>
      <w:r>
        <w:rPr>
          <w:lang w:val="ar_AE" w:bidi="ar_AE"/>
        </w:rPr>
        <w:t>14</w:t>
      </w:r>
      <w:r>
        <w:rPr>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lang w:val="ar_AE" w:bidi="ar_AE"/>
        </w:rPr>
      </w:r>
      <w:r>
        <w:rPr>
          <w:i/>
          <w:lang w:val="ar_AE" w:bidi="ar_AE"/>
        </w:rPr>
        <w:t>انظر أيضًا</w:t>
      </w:r>
      <w:r>
        <w:rPr>
          <w:lang w:val="ar_AE" w:bidi="ar_AE"/>
        </w:rPr>
        <w:t xml:space="preserve"> </w:t>
      </w:r>
      <w:r>
        <w:rPr>
          <w:lang w:val="ar_AE" w:bidi="ar_AE"/>
        </w:rPr>
        <w:t>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أَجْلَايِمَ</w:t>
      </w:r>
      <w:r>
        <w:rPr>
          <w:lang w:val="ar_AE" w:bidi="ar_AE"/>
        </w:rPr>
      </w:r>
    </w:p>
    <w:p>
      <w:pPr>
        <w:pStyle w:val="Heading2"/>
        <w:bidi/>
      </w:pPr>
      <w:r>
        <w:rPr>
          <w:lang w:val="ar_AE" w:bidi="ar_AE"/>
        </w:rPr>
        <w:t>أَجْلَايِمَ</w:t>
      </w:r>
    </w:p>
    <w:p>
      <w:pPr>
        <w:bidi/>
      </w:pPr>
      <w:r>
        <w:rPr>
          <w:lang w:val="ar_AE" w:bidi="ar_AE"/>
        </w:rPr>
      </w:r>
      <w:r>
        <w:rPr>
          <w:lang w:val="ar_AE" w:bidi="ar_AE"/>
        </w:rPr>
        <w:t xml:space="preserve">المدينة المذكورة في </w:t>
      </w:r>
      <w:hyperlink r:id="rId842">
        <w:r>
          <w:rPr>
            <w:lang w:val="ar_AE" w:bidi="ar_AE"/>
          </w:rPr>
          <w:rPr>
            <w:color w:val="0000EE"/>
            <w:u w:val="single"/>
          </w:rPr>
          <w:t>إِشَعْيَاء 15:8</w:t>
        </w:r>
      </w:hyperlink>
      <w:r>
        <w:rPr>
          <w:lang w:val="ar_AE" w:bidi="ar_AE"/>
        </w:rPr>
        <w:t xml:space="preserve">. لا يمكن تحديد موقعها بدقة، لكنها كانت على الأرجح في جنوب موآبَ. ذكر يوسابيوس قرية تسمى </w:t>
      </w:r>
      <w:r>
        <w:rPr>
          <w:lang w:val="ar_AE" w:bidi="ar_AE"/>
        </w:rPr>
        <w:t>إجاليم</w:t>
      </w:r>
      <w:r>
        <w:rPr>
          <w:lang w:val="ar_AE" w:bidi="ar_AE"/>
        </w:rPr>
        <w:t xml:space="preserve"> وذكر يوسيفوس قرية أخرى تسمى أجلا (</w:t>
      </w:r>
      <w:r>
        <w:rPr>
          <w:i/>
          <w:lang w:val="ar_AE" w:bidi="ar_AE"/>
        </w:rPr>
        <w:t>كتاب الأمور القديمة 14. 1. 4</w:t>
      </w:r>
      <w:r>
        <w:rPr>
          <w:lang w:val="ar_AE" w:bidi="ar_AE"/>
        </w:rPr>
        <w:t>). ومع ذلك، فإن ربطهم بقرية أَجْلَايِمَ غير مؤكد.</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bidi/>
      </w:pPr>
      <w:r>
        <w:rPr>
          <w:lang w:val="ar_AE" w:bidi="ar_AE"/>
        </w:rPr>
      </w:r>
      <w:r>
        <w:rPr>
          <w:lang w:val="ar_AE" w:bidi="ar_AE"/>
        </w:rPr>
        <w:t>أجنبي أو غريب أو واحد من غير السكان الأصليين في أرضٍ ما.</w:t>
      </w:r>
    </w:p>
    <w:p>
      <w:pPr>
        <w:bidi/>
      </w:pPr>
      <w:r>
        <w:rPr>
          <w:lang w:val="ar_AE" w:bidi="ar_AE"/>
        </w:rPr>
      </w:r>
      <w:r>
        <w:rPr>
          <w:lang w:val="ar_AE" w:bidi="ar_AE"/>
        </w:rPr>
        <w:t xml:space="preserve">انظر </w:t>
      </w:r>
      <w:r>
        <w:rPr>
          <w:lang w:val="ar_AE" w:bidi="ar_AE"/>
        </w:rPr>
        <w:t>غريب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bidi/>
      </w:pPr>
      <w:r>
        <w:rPr>
          <w:lang w:val="ar_AE" w:bidi="ar_AE"/>
        </w:rPr>
      </w:r>
      <w:r>
        <w:rPr>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hyperlink r:id="rId843">
        <w:r>
          <w:rPr>
            <w:lang w:val="ar_AE" w:bidi="ar_AE"/>
          </w:rPr>
          <w:rPr>
            <w:color w:val="0000EE"/>
            <w:u w:val="single"/>
          </w:rPr>
          <w:t>تكوين 29:18–20</w:t>
        </w:r>
      </w:hyperlink>
      <w:r>
        <w:rPr>
          <w:lang w:val="ar_AE" w:bidi="ar_AE"/>
        </w:rPr>
        <w:t>)، ثم اضطر للعمل سبع سنوات أخرى عندما لم يلتزم لابان باتفاقه. كانت أجور يعقوب فيمَا بعد من الأغنام والماعز (</w:t>
      </w:r>
      <w:hyperlink r:id="rId844">
        <w:r>
          <w:rPr>
            <w:lang w:val="ar_AE" w:bidi="ar_AE"/>
          </w:rPr>
          <w:rPr>
            <w:color w:val="0000EE"/>
            <w:u w:val="single"/>
          </w:rPr>
          <w:t>30:31–32</w:t>
        </w:r>
      </w:hyperlink>
      <w:r>
        <w:rPr>
          <w:lang w:val="ar_AE" w:bidi="ar_AE"/>
        </w:rPr>
        <w:t xml:space="preserve">; </w:t>
      </w:r>
      <w:hyperlink r:id="rId845">
        <w:r>
          <w:rPr>
            <w:lang w:val="ar_AE" w:bidi="ar_AE"/>
          </w:rPr>
          <w:rPr>
            <w:color w:val="0000EE"/>
            <w:u w:val="single"/>
          </w:rPr>
          <w:t>31:8</w:t>
        </w:r>
      </w:hyperlink>
      <w:r>
        <w:rPr>
          <w:lang w:val="ar_AE" w:bidi="ar_AE"/>
        </w:rPr>
        <w:t>). وأعطيت بلاد مصر لنبوخذنصر كأجر مقابل عمله في الاستيلاء على مدينة صور (</w:t>
      </w:r>
      <w:hyperlink r:id="rId846">
        <w:r>
          <w:rPr>
            <w:lang w:val="ar_AE" w:bidi="ar_AE"/>
          </w:rPr>
          <w:rPr>
            <w:color w:val="0000EE"/>
            <w:u w:val="single"/>
          </w:rPr>
          <w:t>حزقيال 29:18–20</w:t>
        </w:r>
      </w:hyperlink>
      <w:r>
        <w:rPr>
          <w:lang w:val="ar_AE" w:bidi="ar_AE"/>
        </w:rPr>
        <w:t>).</w:t>
      </w:r>
    </w:p>
    <w:p>
      <w:pPr>
        <w:bidi/>
      </w:pPr>
      <w:r>
        <w:rPr>
          <w:lang w:val="ar_AE" w:bidi="ar_AE"/>
        </w:rPr>
      </w:r>
      <w:r>
        <w:rPr>
          <w:lang w:val="ar_AE" w:bidi="ar_AE"/>
        </w:rPr>
        <w:t>عادةً ما يتفق صاحب العمل والموظف على الأجر (</w:t>
      </w:r>
      <w:hyperlink r:id="rId847">
        <w:r>
          <w:rPr>
            <w:lang w:val="ar_AE" w:bidi="ar_AE"/>
          </w:rPr>
          <w:rPr>
            <w:color w:val="0000EE"/>
            <w:u w:val="single"/>
          </w:rPr>
          <w:t>تكوين 29:15–19</w:t>
        </w:r>
      </w:hyperlink>
      <w:r>
        <w:rPr>
          <w:lang w:val="ar_AE" w:bidi="ar_AE"/>
        </w:rPr>
        <w:t xml:space="preserve">؛ </w:t>
      </w:r>
      <w:hyperlink r:id="rId848">
        <w:r>
          <w:rPr>
            <w:lang w:val="ar_AE" w:bidi="ar_AE"/>
          </w:rPr>
          <w:rPr>
            <w:color w:val="0000EE"/>
            <w:u w:val="single"/>
          </w:rPr>
          <w:t>متى 20:2</w:t>
        </w:r>
      </w:hyperlink>
      <w:r>
        <w:rPr>
          <w:lang w:val="ar_AE" w:bidi="ar_AE"/>
        </w:rPr>
        <w:t>)، ولكن أحيانًا تكون الأجور حسب تقدير صاحب العمل (</w:t>
      </w:r>
      <w:hyperlink r:id="rId849">
        <w:r>
          <w:rPr>
            <w:lang w:val="ar_AE" w:bidi="ar_AE"/>
          </w:rPr>
          <w:rPr>
            <w:color w:val="0000EE"/>
            <w:u w:val="single"/>
          </w:rPr>
          <w:t>متى 20:4</w:t>
        </w:r>
      </w:hyperlink>
      <w:r>
        <w:rPr>
          <w:lang w:val="ar_AE" w:bidi="ar_AE"/>
        </w:rPr>
        <w:t>). الأجر العادل نظير العمل الأمين هو مبدأ كتابي (</w:t>
      </w:r>
      <w:hyperlink r:id="rId850">
        <w:r>
          <w:rPr>
            <w:lang w:val="ar_AE" w:bidi="ar_AE"/>
          </w:rPr>
          <w:rPr>
            <w:color w:val="0000EE"/>
            <w:u w:val="single"/>
          </w:rPr>
          <w:t>لوقا 10:7</w:t>
        </w:r>
      </w:hyperlink>
      <w:r>
        <w:rPr>
          <w:lang w:val="ar_AE" w:bidi="ar_AE"/>
        </w:rPr>
        <w:t xml:space="preserve">؛ </w:t>
      </w:r>
      <w:hyperlink r:id="rId851">
        <w:r>
          <w:rPr>
            <w:lang w:val="ar_AE" w:bidi="ar_AE"/>
          </w:rPr>
          <w:rPr>
            <w:color w:val="0000EE"/>
            <w:u w:val="single"/>
          </w:rPr>
          <w:t>1 تيموثاوس 5:18</w:t>
        </w:r>
      </w:hyperlink>
      <w:r>
        <w:rPr>
          <w:lang w:val="ar_AE" w:bidi="ar_AE"/>
        </w:rPr>
        <w:t>). وضع الرب شرائع وقوانين لتشمل هذا المبدأ والحكم على من ينتهكه. يجب دفع الأجور فورًا (</w:t>
      </w:r>
      <w:hyperlink r:id="rId852">
        <w:r>
          <w:rPr>
            <w:lang w:val="ar_AE" w:bidi="ar_AE"/>
          </w:rPr>
          <w:rPr>
            <w:color w:val="0000EE"/>
            <w:u w:val="single"/>
          </w:rPr>
          <w:t>لاويين 19:13</w:t>
        </w:r>
      </w:hyperlink>
      <w:r>
        <w:rPr>
          <w:lang w:val="ar_AE" w:bidi="ar_AE"/>
        </w:rPr>
        <w:t>)؛ كما يدين الكتاب المقدس تعليق الأجور أو حجزها أو تأخيرها (</w:t>
      </w:r>
      <w:hyperlink r:id="rId853">
        <w:r>
          <w:rPr>
            <w:lang w:val="ar_AE" w:bidi="ar_AE"/>
          </w:rPr>
          <w:rPr>
            <w:color w:val="0000EE"/>
            <w:u w:val="single"/>
          </w:rPr>
          <w:t>ملاخي 3:5</w:t>
        </w:r>
      </w:hyperlink>
      <w:r>
        <w:rPr>
          <w:lang w:val="ar_AE" w:bidi="ar_AE"/>
        </w:rPr>
        <w:t xml:space="preserve">؛ </w:t>
      </w:r>
      <w:hyperlink r:id="rId854">
        <w:r>
          <w:rPr>
            <w:lang w:val="ar_AE" w:bidi="ar_AE"/>
          </w:rPr>
          <w:rPr>
            <w:color w:val="0000EE"/>
            <w:u w:val="single"/>
          </w:rPr>
          <w:t>يعقوب 5:1–6</w:t>
        </w:r>
      </w:hyperlink>
      <w:r>
        <w:rPr>
          <w:lang w:val="ar_AE" w:bidi="ar_AE"/>
        </w:rPr>
        <w:t>).</w:t>
      </w:r>
    </w:p>
    <w:p>
      <w:pPr>
        <w:bidi/>
      </w:pPr>
      <w:r>
        <w:rPr>
          <w:lang w:val="ar_AE" w:bidi="ar_AE"/>
        </w:rPr>
      </w:r>
      <w:r>
        <w:rPr>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hyperlink r:id="rId855">
        <w:r>
          <w:rPr>
            <w:lang w:val="ar_AE" w:bidi="ar_AE"/>
          </w:rPr>
          <w:rPr>
            <w:color w:val="0000EE"/>
            <w:u w:val="single"/>
          </w:rPr>
          <w:t>لوقا 3:14</w:t>
        </w:r>
      </w:hyperlink>
      <w:r>
        <w:rPr>
          <w:lang w:val="ar_AE" w:bidi="ar_AE"/>
        </w:rPr>
        <w:t>). كان يعقوب ولبان لديهما خلافات حول الأجور واشتكى يعقوب مرتين، "</w:t>
      </w:r>
      <w:r>
        <w:rPr>
          <w:lang w:val="ar_AE" w:bidi="ar_AE"/>
        </w:rPr>
        <w:t>وَقَدْ غَيَّرْتَ أُجْرَتِي عَشَرَ مَرَّاتٍ</w:t>
      </w:r>
      <w:r>
        <w:rPr>
          <w:lang w:val="ar_AE" w:bidi="ar_AE"/>
        </w:rPr>
        <w:t>" (</w:t>
      </w:r>
      <w:hyperlink r:id="rId856">
        <w:r>
          <w:rPr>
            <w:lang w:val="ar_AE" w:bidi="ar_AE"/>
          </w:rPr>
          <w:rPr>
            <w:color w:val="0000EE"/>
            <w:u w:val="single"/>
          </w:rPr>
          <w:t>تكوين 31:7، 41</w:t>
        </w:r>
      </w:hyperlink>
      <w:r>
        <w:rPr>
          <w:lang w:val="ar_AE" w:bidi="ar_AE"/>
        </w:rPr>
        <w:t>).</w:t>
      </w:r>
    </w:p>
    <w:p>
      <w:pPr>
        <w:bidi/>
      </w:pPr>
      <w:r>
        <w:rPr>
          <w:lang w:val="ar_AE" w:bidi="ar_AE"/>
        </w:rPr>
      </w:r>
      <w:r>
        <w:rPr>
          <w:lang w:val="ar_AE" w:bidi="ar_AE"/>
        </w:rPr>
        <w:t>يتحدث الكتاب المقدس أيضًا عن الأجور المكتسبة بطرق غير مشروعة. ولايمكن أن تدخل أجرة زانية إِلَى بَيْتِ ٱلرَّبِّ (</w:t>
      </w:r>
      <w:hyperlink r:id="rId857">
        <w:r>
          <w:rPr>
            <w:lang w:val="ar_AE" w:bidi="ar_AE"/>
          </w:rPr>
          <w:rPr>
            <w:color w:val="0000EE"/>
            <w:u w:val="single"/>
          </w:rPr>
          <w:t>تثنية 23:18</w:t>
        </w:r>
      </w:hyperlink>
      <w:r>
        <w:rPr>
          <w:lang w:val="ar_AE" w:bidi="ar_AE"/>
        </w:rPr>
        <w:t>)، ثمة تحذير للناس من ضلالة بلعام، الذي أفسد إسرائيل لأنه "</w:t>
      </w:r>
      <w:r>
        <w:rPr>
          <w:lang w:val="ar_AE" w:bidi="ar_AE"/>
        </w:rPr>
        <w:t>أَحَبَّ أُجْرَةَ ٱلْإِثْمِ.</w:t>
      </w:r>
      <w:r>
        <w:rPr>
          <w:lang w:val="ar_AE" w:bidi="ar_AE"/>
        </w:rPr>
        <w:t>" (</w:t>
      </w:r>
      <w:hyperlink r:id="rId858">
        <w:r>
          <w:rPr>
            <w:lang w:val="ar_AE" w:bidi="ar_AE"/>
          </w:rPr>
          <w:rPr>
            <w:color w:val="0000EE"/>
            <w:u w:val="single"/>
          </w:rPr>
          <w:t>2 بطرس 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الصرّاف (موظف بنك)، المصارف</w:t>
      </w:r>
      <w:r>
        <w:rPr>
          <w:lang w:val="ar_AE" w:bidi="ar_AE"/>
        </w:rPr>
        <w:t xml:space="preserve">; </w:t>
      </w:r>
      <w:r>
        <w:rPr>
          <w:lang w:val="ar_AE" w:bidi="ar_AE"/>
        </w:rPr>
        <w:t>الفقراء</w:t>
      </w:r>
      <w:r>
        <w:rPr>
          <w:lang w:val="ar_AE" w:bidi="ar_AE"/>
        </w:rPr>
        <w:t xml:space="preserve">; </w:t>
      </w:r>
      <w:r>
        <w:rPr>
          <w:lang w:val="ar_AE" w:bidi="ar_AE"/>
        </w:rPr>
        <w:t>الأغنياء</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أَجُور</w:t>
      </w:r>
      <w:r>
        <w:rPr>
          <w:lang w:val="ar_AE" w:bidi="ar_AE"/>
        </w:rPr>
      </w:r>
    </w:p>
    <w:p>
      <w:pPr>
        <w:pStyle w:val="Heading2"/>
        <w:bidi/>
      </w:pPr>
      <w:r>
        <w:rPr>
          <w:lang w:val="ar_AE" w:bidi="ar_AE"/>
        </w:rPr>
        <w:t>أَجُور</w:t>
      </w:r>
    </w:p>
    <w:p>
      <w:pPr>
        <w:bidi/>
      </w:pPr>
      <w:r>
        <w:rPr>
          <w:lang w:val="ar_AE" w:bidi="ar_AE"/>
        </w:rPr>
      </w:r>
      <w:r>
        <w:rPr>
          <w:lang w:val="ar_AE" w:bidi="ar_AE"/>
        </w:rPr>
        <w:t>اِبْن مُتَّقِيَة</w:t>
      </w:r>
      <w:r>
        <w:rPr>
          <w:lang w:val="ar_AE" w:bidi="ar_AE"/>
        </w:rPr>
        <w:t xml:space="preserve">. مع أنّه لم يكن من بني إسرائيل، إلّا أنه كتب الأقوال الواردة في </w:t>
      </w:r>
      <w:hyperlink r:id="rId859">
        <w:r>
          <w:rPr>
            <w:lang w:val="ar_AE" w:bidi="ar_AE"/>
          </w:rPr>
          <w:rPr>
            <w:color w:val="0000EE"/>
            <w:u w:val="single"/>
          </w:rPr>
          <w:t>الأمثال 30</w:t>
        </w:r>
      </w:hyperlink>
      <w:r>
        <w:rPr>
          <w:lang w:val="ar_AE" w:bidi="ar_AE"/>
        </w:rPr>
        <w:t xml:space="preserve"> أو ربما جمعها. كان أَجُور من </w:t>
      </w:r>
      <w:r>
        <w:rPr>
          <w:lang w:val="ar_AE" w:bidi="ar_AE"/>
        </w:rPr>
        <w:t>مَسَّا</w:t>
      </w:r>
      <w:r>
        <w:rPr>
          <w:lang w:val="ar_AE" w:bidi="ar_AE"/>
        </w:rPr>
        <w:t xml:space="preserve"> (</w:t>
      </w:r>
      <w:hyperlink r:id="rId860">
        <w:r>
          <w:rPr>
            <w:lang w:val="ar_AE" w:bidi="ar_AE"/>
          </w:rPr>
          <w:rPr>
            <w:color w:val="0000EE"/>
            <w:u w:val="single"/>
          </w:rPr>
          <w:t>أمثال 30: 1</w:t>
        </w:r>
      </w:hyperlink>
      <w:r>
        <w:rPr>
          <w:lang w:val="ar_AE" w:bidi="ar_AE"/>
        </w:rPr>
        <w:t>)، منطقة في شمال الجزيرة العربية استقر بها أحد أبناء إسماعيل (</w:t>
      </w:r>
      <w:hyperlink r:id="rId861">
        <w:r>
          <w:rPr>
            <w:lang w:val="ar_AE" w:bidi="ar_AE"/>
          </w:rPr>
          <w:rPr>
            <w:color w:val="0000EE"/>
            <w:u w:val="single"/>
          </w:rPr>
          <w:t>تكوين 25:14؛</w:t>
        </w:r>
      </w:hyperlink>
      <w:r>
        <w:rPr>
          <w:lang w:val="ar_AE" w:bidi="ar_AE"/>
        </w:rPr>
        <w:t xml:space="preserve"> </w:t>
      </w:r>
      <w:hyperlink r:id="rId862">
        <w:r>
          <w:rPr>
            <w:lang w:val="ar_AE" w:bidi="ar_AE"/>
          </w:rPr>
          <w:rPr>
            <w:color w:val="0000EE"/>
            <w:u w:val="single"/>
          </w:rPr>
          <w:t>1 أخبار 1: 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سفر الأمثال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w:t>
      </w:r>
      <w:r>
        <w:rPr>
          <w:lang w:val="ar_AE" w:bidi="ar_AE"/>
        </w:rPr>
      </w:r>
    </w:p>
    <w:p>
      <w:pPr>
        <w:pStyle w:val="Heading2"/>
        <w:bidi/>
      </w:pPr>
      <w:r>
        <w:rPr>
          <w:lang w:val="ar_AE" w:bidi="ar_AE"/>
        </w:rPr>
        <w:t>أَجِي</w:t>
      </w:r>
    </w:p>
    <w:p>
      <w:pPr>
        <w:bidi/>
      </w:pPr>
      <w:r>
        <w:rPr>
          <w:lang w:val="ar_AE" w:bidi="ar_AE"/>
        </w:rPr>
      </w:r>
      <w:r>
        <w:rPr>
          <w:lang w:val="ar_AE" w:bidi="ar_AE"/>
        </w:rPr>
        <w:t xml:space="preserve">هو والد </w:t>
      </w:r>
      <w:r>
        <w:rPr>
          <w:lang w:val="ar_AE" w:bidi="ar_AE"/>
        </w:rPr>
        <w:t>شَمَّة</w:t>
      </w:r>
      <w:r>
        <w:rPr>
          <w:lang w:val="ar_AE" w:bidi="ar_AE"/>
        </w:rPr>
        <w:t>، أحد المحاربين بين رجال داود الأقوياء الذين كانوا معروفين باسم "الثلاثون" (</w:t>
      </w:r>
      <w:hyperlink r:id="rId863">
        <w:r>
          <w:rPr>
            <w:lang w:val="ar_AE" w:bidi="ar_AE"/>
          </w:rPr>
          <w:rPr>
            <w:color w:val="0000EE"/>
            <w:u w:val="single"/>
          </w:rPr>
          <w:t>2 صموئِيل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أجيا</w:t>
      </w:r>
      <w:r>
        <w:rPr>
          <w:lang w:val="ar_AE" w:bidi="ar_AE"/>
        </w:rPr>
      </w:r>
    </w:p>
    <w:p>
      <w:pPr>
        <w:bidi/>
      </w:pPr>
      <w:r>
        <w:rPr>
          <w:lang w:val="ar_AE" w:bidi="ar_AE"/>
        </w:rPr>
      </w:r>
      <w:r>
        <w:rPr>
          <w:lang w:val="ar_AE" w:bidi="ar_AE"/>
        </w:rPr>
        <w:t>زوجة جادوس، المذكورة في الأبوكريفا باعتبارها من نسل برزلاي الجلعادي (</w:t>
      </w:r>
      <w:hyperlink r:id="rId864">
        <w:r>
          <w:rPr>
            <w:lang w:val="ar_AE" w:bidi="ar_AE"/>
          </w:rPr>
          <w:rPr>
            <w:color w:val="0000EE"/>
            <w:u w:val="single"/>
          </w:rPr>
          <w:t>1إسدراس 5: 38–39</w:t>
        </w:r>
      </w:hyperlink>
      <w:r>
        <w:rPr>
          <w:lang w:val="ar_AE" w:bidi="ar_AE"/>
        </w:rPr>
        <w:t xml:space="preserve">؛ انظر أيضًا </w:t>
      </w:r>
      <w:hyperlink r:id="rId865">
        <w:r>
          <w:rPr>
            <w:lang w:val="ar_AE" w:bidi="ar_AE"/>
          </w:rPr>
          <w:rPr>
            <w:color w:val="0000EE"/>
            <w:u w:val="single"/>
          </w:rPr>
          <w:t>2صموئيل 19: 31</w:t>
        </w:r>
      </w:hyperlink>
      <w:r>
        <w:rPr>
          <w:lang w:val="ar_AE" w:bidi="ar_AE"/>
        </w:rPr>
        <w:t>–</w:t>
      </w:r>
      <w:hyperlink r:id="rId865">
        <w:r>
          <w:rPr>
            <w:lang w:val="ar_AE" w:bidi="ar_AE"/>
          </w:rPr>
          <w:rPr>
            <w:color w:val="0000EE"/>
            <w:u w:val="single"/>
          </w:rPr>
          <w:t>40</w:t>
        </w:r>
      </w:hyperlink>
      <w:r>
        <w:rPr>
          <w:lang w:val="ar_AE" w:bidi="ar_AE"/>
        </w:rPr>
        <w:t>).</w:t>
      </w:r>
    </w:p>
    <w:p>
      <w:pPr>
        <w:bidi/>
      </w:pPr>
      <w:r>
        <w:rPr>
          <w:lang w:val="ar_AE" w:bidi="ar_AE"/>
        </w:rPr>
      </w:r>
      <w:r>
        <w:rPr>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hyperlink r:id="rId866">
        <w:r>
          <w:rPr>
            <w:lang w:val="ar_AE" w:bidi="ar_AE"/>
          </w:rPr>
          <w:rPr>
            <w:color w:val="0000EE"/>
            <w:u w:val="single"/>
          </w:rPr>
          <w:t>عزرا 2: 61</w:t>
        </w:r>
      </w:hyperlink>
      <w:r>
        <w:rPr>
          <w:lang w:val="ar_AE" w:bidi="ar_AE"/>
        </w:rPr>
        <w:t>–</w:t>
      </w:r>
      <w:hyperlink r:id="rId866">
        <w:r>
          <w:rPr>
            <w:lang w:val="ar_AE" w:bidi="ar_AE"/>
          </w:rPr>
          <w:rPr>
            <w:color w:val="0000EE"/>
            <w:u w:val="single"/>
          </w:rPr>
          <w:t>63؛</w:t>
        </w:r>
      </w:hyperlink>
      <w:r>
        <w:rPr>
          <w:lang w:val="ar_AE" w:bidi="ar_AE"/>
        </w:rPr>
        <w:t xml:space="preserve"> </w:t>
      </w:r>
      <w:hyperlink r:id="rId867">
        <w:r>
          <w:rPr>
            <w:lang w:val="ar_AE" w:bidi="ar_AE"/>
          </w:rPr>
          <w:rPr>
            <w:color w:val="0000EE"/>
            <w:u w:val="single"/>
          </w:rPr>
          <w:t>نحميا 7: 63</w:t>
        </w:r>
      </w:hyperlink>
      <w:r>
        <w:rPr>
          <w:lang w:val="ar_AE" w:bidi="ar_AE"/>
        </w:rPr>
        <w:t>–</w:t>
      </w:r>
      <w:hyperlink r:id="rId867">
        <w:r>
          <w:rPr>
            <w:lang w:val="ar_AE" w:bidi="ar_AE"/>
          </w:rPr>
          <w:rPr>
            <w:color w:val="0000EE"/>
            <w:u w:val="single"/>
          </w:rPr>
          <w:t>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أحاز</w:t>
      </w:r>
      <w:r>
        <w:rPr>
          <w:lang w:val="ar_AE" w:bidi="ar_AE"/>
        </w:rPr>
      </w:r>
    </w:p>
    <w:p>
      <w:pPr>
        <w:bidi/>
      </w:pPr>
      <w:r>
        <w:rPr>
          <w:lang w:val="ar_AE" w:bidi="ar_AE"/>
        </w:rPr>
      </w:r>
      <w:r>
        <w:rPr>
          <w:lang w:val="ar_AE" w:bidi="ar_AE"/>
        </w:rPr>
        <w:t>هو اسم آحاز، ملك يهوذا في الترجمة الإنجليزية (الملك جيمس) (</w:t>
      </w:r>
      <w:hyperlink r:id="rId31">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آحاز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أَحْبَان</w:t>
      </w:r>
      <w:r>
        <w:rPr>
          <w:lang w:val="ar_AE" w:bidi="ar_AE"/>
        </w:rPr>
      </w:r>
    </w:p>
    <w:p>
      <w:pPr>
        <w:pStyle w:val="Heading2"/>
        <w:bidi/>
      </w:pPr>
      <w:r>
        <w:rPr>
          <w:lang w:val="ar_AE" w:bidi="ar_AE"/>
        </w:rPr>
        <w:t>أَحْبَان</w:t>
      </w:r>
    </w:p>
    <w:p>
      <w:pPr>
        <w:bidi/>
      </w:pPr>
      <w:r>
        <w:rPr>
          <w:lang w:val="ar_AE" w:bidi="ar_AE"/>
        </w:rPr>
      </w:r>
      <w:r>
        <w:rPr>
          <w:lang w:val="ar_AE" w:bidi="ar_AE"/>
        </w:rPr>
        <w:t xml:space="preserve">هو ابن </w:t>
      </w:r>
      <w:r>
        <w:rPr>
          <w:lang w:val="ar_AE" w:bidi="ar_AE"/>
        </w:rPr>
        <w:t xml:space="preserve">أَبِيشُور </w:t>
      </w:r>
      <w:r>
        <w:rPr>
          <w:lang w:val="ar_AE" w:bidi="ar_AE"/>
        </w:rPr>
        <w:t xml:space="preserve">و </w:t>
      </w:r>
      <w:r>
        <w:rPr>
          <w:lang w:val="ar_AE" w:bidi="ar_AE"/>
        </w:rPr>
        <w:t>أَبِيحَايِل</w:t>
      </w:r>
      <w:r>
        <w:rPr>
          <w:lang w:val="ar_AE" w:bidi="ar_AE"/>
        </w:rPr>
        <w:t xml:space="preserve"> من سبط يهوذا (</w:t>
      </w:r>
      <w:hyperlink r:id="rId643">
        <w:r>
          <w:rPr>
            <w:lang w:val="ar_AE" w:bidi="ar_AE"/>
          </w:rPr>
          <w:rPr>
            <w:color w:val="0000EE"/>
            <w:u w:val="single"/>
          </w:rPr>
          <w:t>1 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أعياد إسرائيل واحتفالاتهم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أُحْجِيَّة- لغز</w:t>
      </w:r>
      <w:r>
        <w:rPr>
          <w:lang w:val="ar_AE" w:bidi="ar_AE"/>
        </w:rPr>
      </w:r>
    </w:p>
    <w:p>
      <w:pPr>
        <w:bidi/>
      </w:pPr>
      <w:r>
        <w:rPr>
          <w:lang w:val="ar_AE" w:bidi="ar_AE"/>
        </w:rPr>
      </w:r>
      <w:r>
        <w:rPr>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hyperlink r:id="rId868">
        <w:r>
          <w:rPr>
            <w:lang w:val="ar_AE" w:bidi="ar_AE"/>
          </w:rPr>
          <w:rPr>
            <w:color w:val="0000EE"/>
            <w:u w:val="single"/>
          </w:rPr>
          <w:t>قضاة 9:7–15</w:t>
        </w:r>
      </w:hyperlink>
      <w:r>
        <w:rPr>
          <w:lang w:val="ar_AE" w:bidi="ar_AE"/>
        </w:rPr>
        <w:t xml:space="preserve">). من الواضح أن هناك مجال أوسط حيث لا يوجد فيه هذا التباين الحاد. على سبيل المثال، صُنّفت </w:t>
      </w:r>
      <w:r>
        <w:rPr>
          <w:lang w:val="ar_AE" w:bidi="ar_AE"/>
        </w:rPr>
        <w:t xml:space="preserve">أُحْجِيَّة </w:t>
      </w:r>
      <w:r>
        <w:rPr>
          <w:lang w:val="ar_AE" w:bidi="ar_AE"/>
        </w:rPr>
        <w:t>حزقيال (</w:t>
      </w:r>
      <w:hyperlink r:id="rId869">
        <w:r>
          <w:rPr>
            <w:lang w:val="ar_AE" w:bidi="ar_AE"/>
          </w:rPr>
          <w:rPr>
            <w:color w:val="0000EE"/>
            <w:u w:val="single"/>
          </w:rPr>
          <w:t>حزقيال 17</w:t>
        </w:r>
      </w:hyperlink>
      <w:r>
        <w:rPr>
          <w:lang w:val="ar_AE" w:bidi="ar_AE"/>
        </w:rPr>
        <w:t>) أحيانًا باعتبارها حكاية أسطورية عن النباتات.</w:t>
      </w:r>
    </w:p>
    <w:p>
      <w:pPr>
        <w:bidi/>
      </w:pPr>
      <w:r>
        <w:rPr>
          <w:lang w:val="ar_AE" w:bidi="ar_AE"/>
        </w:rPr>
      </w:r>
      <w:r>
        <w:rPr>
          <w:lang w:val="ar_AE" w:bidi="ar_AE"/>
        </w:rPr>
        <w:t>أُحْجِيَّة شمشون في وليمة زفافه هي أكثر ألغاز الكتاب المقدس شهرة (</w:t>
      </w:r>
      <w:hyperlink r:id="rId870">
        <w:r>
          <w:rPr>
            <w:lang w:val="ar_AE" w:bidi="ar_AE"/>
          </w:rPr>
          <w:rPr>
            <w:color w:val="0000EE"/>
            <w:u w:val="single"/>
          </w:rPr>
          <w:t>قضاة 14</w:t>
        </w:r>
      </w:hyperlink>
      <w:r>
        <w:rPr>
          <w:lang w:val="ar_AE" w:bidi="ar_AE"/>
        </w:rPr>
        <w:t xml:space="preserve">). ربما كانت شكلًا من أشكال التسلية المستخدمة في مثل هذه المناسبات (الآيات </w:t>
      </w:r>
      <w:hyperlink r:id="rId871">
        <w:r>
          <w:rPr>
            <w:lang w:val="ar_AE" w:bidi="ar_AE"/>
          </w:rPr>
          <w:rPr>
            <w:color w:val="0000EE"/>
            <w:u w:val="single"/>
          </w:rPr>
          <w:t>12–13</w:t>
        </w:r>
      </w:hyperlink>
      <w:r>
        <w:rPr>
          <w:lang w:val="ar_AE" w:bidi="ar_AE"/>
        </w:rPr>
        <w:t>). اتخذ اللغز صورة بيت شعري: "</w:t>
      </w:r>
      <w:r>
        <w:rPr>
          <w:lang w:val="ar_AE" w:bidi="ar_AE"/>
        </w:rPr>
        <w:t>مِنَ ٱلْآكِلِ خَرَجَ أُكْلٌ، وَمِنَ ٱلْجَافِي خَرَجَتْ حَلَاوَةٌ</w:t>
      </w:r>
      <w:r>
        <w:rPr>
          <w:lang w:val="ar_AE" w:bidi="ar_AE"/>
        </w:rPr>
        <w:t xml:space="preserve">" (الآية </w:t>
      </w:r>
      <w:hyperlink r:id="rId872">
        <w:r>
          <w:rPr>
            <w:lang w:val="ar_AE" w:bidi="ar_AE"/>
          </w:rPr>
          <w:rPr>
            <w:color w:val="0000EE"/>
            <w:u w:val="single"/>
          </w:rPr>
          <w:t>14</w:t>
        </w:r>
      </w:hyperlink>
      <w:r>
        <w:rPr>
          <w:lang w:val="ar_AE" w:bidi="ar_AE"/>
        </w:rPr>
        <w:t>). هدد 30 شابًا من الشباب الذي صاحب خطيبته، التي تملقته لتعرف سر اللغز: "</w:t>
      </w:r>
      <w:r>
        <w:rPr>
          <w:lang w:val="ar_AE" w:bidi="ar_AE"/>
        </w:rPr>
        <w:t>أَيُّ شَيْءٍ أَحْلَى مِنَ ٱلْعَسَلِ، وَمَا أَجْفَى مِنَ ٱلْأَسَدِ؟</w:t>
      </w:r>
      <w:r>
        <w:rPr>
          <w:lang w:val="ar_AE" w:bidi="ar_AE"/>
        </w:rPr>
        <w:t xml:space="preserve">" (الآية </w:t>
      </w:r>
      <w:hyperlink r:id="rId873">
        <w:r>
          <w:rPr>
            <w:lang w:val="ar_AE" w:bidi="ar_AE"/>
          </w:rPr>
          <w:rPr>
            <w:color w:val="0000EE"/>
            <w:u w:val="single"/>
          </w:rPr>
          <w:t>18</w:t>
        </w:r>
      </w:hyperlink>
      <w:r>
        <w:rPr>
          <w:lang w:val="ar_AE" w:bidi="ar_AE"/>
        </w:rPr>
        <w:t>).</w:t>
      </w:r>
    </w:p>
    <w:p>
      <w:pPr>
        <w:bidi/>
      </w:pPr>
      <w:r>
        <w:rPr>
          <w:lang w:val="ar_AE" w:bidi="ar_AE"/>
        </w:rPr>
      </w:r>
      <w:r>
        <w:rPr>
          <w:lang w:val="ar_AE" w:bidi="ar_AE"/>
        </w:rPr>
        <w:t>تمثلت حكمة سليمان في قدرته على الإجابة عن "الأسئلة الصعبة" (حرفيًا، "الألغاز-الأحْاجي") لملكة سبأ (</w:t>
      </w:r>
      <w:hyperlink r:id="rId874">
        <w:r>
          <w:rPr>
            <w:lang w:val="ar_AE" w:bidi="ar_AE"/>
          </w:rPr>
          <w:rPr>
            <w:color w:val="0000EE"/>
            <w:u w:val="single"/>
          </w:rPr>
          <w:t>1ملوك 10:1–4</w:t>
        </w:r>
      </w:hyperlink>
      <w:r>
        <w:rPr>
          <w:lang w:val="ar_AE" w:bidi="ar_AE"/>
        </w:rPr>
        <w:t>). ويظهر صيته في هذا النوع من الحكمة أيضًا في سفر بن سيراخ: "فَإِنَّ قَرِيحَتَكَ عَمَّتِ الأَرْضَ، فَمَلأْتَهَا مِنْ أَمْثَالِ الأَحَاجِي" (</w:t>
      </w:r>
      <w:hyperlink r:id="rId875">
        <w:r>
          <w:rPr>
            <w:lang w:val="ar_AE" w:bidi="ar_AE"/>
          </w:rPr>
          <w:rPr>
            <w:color w:val="0000EE"/>
            <w:u w:val="single"/>
          </w:rPr>
          <w:t>سيراخ 47:15</w:t>
        </w:r>
      </w:hyperlink>
      <w:r>
        <w:rPr>
          <w:lang w:val="ar_AE" w:bidi="ar_AE"/>
        </w:rPr>
        <w:t>).</w:t>
      </w:r>
    </w:p>
    <w:p>
      <w:pPr>
        <w:bidi/>
      </w:pPr>
      <w:r>
        <w:rPr>
          <w:lang w:val="ar_AE" w:bidi="ar_AE"/>
        </w:rPr>
      </w:r>
      <w:r>
        <w:rPr>
          <w:lang w:val="ar_AE" w:bidi="ar_AE"/>
        </w:rPr>
        <w:t xml:space="preserve">يذكر يوسيفوس مسابقة ذكاء </w:t>
      </w:r>
      <w:r>
        <w:rPr>
          <w:lang w:val="ar_AE" w:bidi="ar_AE"/>
        </w:rPr>
        <w:t xml:space="preserve">يتبارى فيها </w:t>
      </w:r>
      <w:r>
        <w:rPr>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lang w:val="ar_AE" w:bidi="ar_AE"/>
        </w:rPr>
        <w:t>الآثار</w:t>
      </w:r>
      <w:r>
        <w:rPr>
          <w:lang w:val="ar_AE" w:bidi="ar_AE"/>
        </w:rPr>
        <w:t xml:space="preserve"> 8.5.5). مثل هذه الحكمة لحل الألغاز كانت، بطبيعة الحال، تُنسب إلى حكماء إسرائيل (مثلًا، </w:t>
      </w:r>
      <w:hyperlink r:id="rId876">
        <w:r>
          <w:rPr>
            <w:lang w:val="ar_AE" w:bidi="ar_AE"/>
          </w:rPr>
          <w:rPr>
            <w:color w:val="0000EE"/>
            <w:u w:val="single"/>
          </w:rPr>
          <w:t>مزمور 49:4</w:t>
        </w:r>
      </w:hyperlink>
      <w:r>
        <w:rPr>
          <w:lang w:val="ar_AE" w:bidi="ar_AE"/>
        </w:rPr>
        <w:t xml:space="preserve">؛ </w:t>
      </w:r>
      <w:hyperlink r:id="rId877">
        <w:r>
          <w:rPr>
            <w:lang w:val="ar_AE" w:bidi="ar_AE"/>
          </w:rPr>
          <w:rPr>
            <w:color w:val="0000EE"/>
            <w:u w:val="single"/>
          </w:rPr>
          <w:t>أمثال 1:6</w:t>
        </w:r>
      </w:hyperlink>
      <w:r>
        <w:rPr>
          <w:lang w:val="ar_AE" w:bidi="ar_AE"/>
        </w:rPr>
        <w:t xml:space="preserve">). </w:t>
      </w:r>
      <w:hyperlink r:id="rId878">
        <w:r>
          <w:rPr>
            <w:lang w:val="ar_AE" w:bidi="ar_AE"/>
          </w:rPr>
          <w:rPr>
            <w:color w:val="0000EE"/>
            <w:u w:val="single"/>
          </w:rPr>
          <w:t>دانيال 8:23–24</w:t>
        </w:r>
      </w:hyperlink>
      <w:r>
        <w:rPr>
          <w:lang w:val="ar_AE" w:bidi="ar_AE"/>
        </w:rPr>
        <w:t xml:space="preserve"> يذكر مشهدًا رؤيوي: "</w:t>
      </w:r>
      <w:r>
        <w:rPr>
          <w:lang w:val="ar_AE" w:bidi="ar_AE"/>
        </w:rPr>
        <w:t xml:space="preserve">يَقُومُ مَلِكٌ جَافِي </w:t>
      </w:r>
      <w:r>
        <w:rPr>
          <w:lang w:val="ar_AE" w:bidi="ar_AE"/>
        </w:rPr>
        <w:t>ٱلْوَجْهِ</w:t>
      </w:r>
      <w:r>
        <w:rPr>
          <w:lang w:val="ar_AE" w:bidi="ar_AE"/>
        </w:rPr>
        <w:t xml:space="preserve"> [</w:t>
      </w:r>
      <w:r>
        <w:rPr>
          <w:lang w:val="ar_AE" w:bidi="ar_AE"/>
        </w:rPr>
        <w:t xml:space="preserve">سيد الفتن]"، (حرفيًا ملك </w:t>
      </w:r>
      <w:r>
        <w:rPr>
          <w:lang w:val="ar_AE" w:bidi="ar_AE"/>
        </w:rPr>
        <w:t xml:space="preserve">"فَاهِمُ ٱلْحِيَلِ [الألغاز الأحاجي]." </w:t>
      </w:r>
      <w:r>
        <w:rPr>
          <w:lang w:val="ar_AE" w:bidi="ar_AE"/>
        </w:rPr>
        <w:t>كان دانيال نفسه يمتلك نفس القدرة على "</w:t>
      </w:r>
      <w:r>
        <w:rPr>
          <w:lang w:val="ar_AE" w:bidi="ar_AE"/>
        </w:rPr>
        <w:t>تَعْبِير ٱلْأَحْلَام وَتَبْيِين أَلْغَازٍ وَحَلَّ عُقَدٍ</w:t>
      </w:r>
      <w:r>
        <w:rPr>
          <w:lang w:val="ar_AE" w:bidi="ar_AE"/>
        </w:rPr>
        <w:t>" (</w:t>
      </w:r>
      <w:hyperlink r:id="rId879">
        <w:r>
          <w:rPr>
            <w:lang w:val="ar_AE" w:bidi="ar_AE"/>
          </w:rPr>
          <w:rPr>
            <w:color w:val="0000EE"/>
            <w:u w:val="single"/>
          </w:rPr>
          <w:t>دانيال 5:12</w:t>
        </w:r>
      </w:hyperlink>
      <w:r>
        <w:rPr>
          <w:lang w:val="ar_AE" w:bidi="ar_AE"/>
        </w:rPr>
        <w:t>).</w:t>
      </w:r>
    </w:p>
    <w:p>
      <w:pPr>
        <w:bidi/>
      </w:pPr>
      <w:r>
        <w:rPr>
          <w:lang w:val="ar_AE" w:bidi="ar_AE"/>
        </w:rPr>
      </w:r>
      <w:r>
        <w:rPr>
          <w:lang w:val="ar_AE" w:bidi="ar_AE"/>
        </w:rPr>
        <w:t>في العهد الجديد، نادرًا ما تظهر الألغاز. أما "</w:t>
      </w:r>
      <w:r>
        <w:rPr>
          <w:lang w:val="ar_AE" w:bidi="ar_AE"/>
        </w:rPr>
        <w:t xml:space="preserve">الكَلَام الصَعْب" الذي قاله </w:t>
      </w:r>
      <w:r>
        <w:rPr>
          <w:lang w:val="ar_AE" w:bidi="ar_AE"/>
        </w:rPr>
        <w:t xml:space="preserve">يسوع (مثلًا، </w:t>
      </w:r>
      <w:hyperlink r:id="rId880">
        <w:r>
          <w:rPr>
            <w:lang w:val="ar_AE" w:bidi="ar_AE"/>
          </w:rPr>
          <w:rPr>
            <w:color w:val="0000EE"/>
            <w:u w:val="single"/>
          </w:rPr>
          <w:t>يوحنا 6:60</w:t>
        </w:r>
      </w:hyperlink>
      <w:r>
        <w:rPr>
          <w:lang w:val="ar_AE" w:bidi="ar_AE"/>
        </w:rPr>
        <w:t>) يصعب قبوله من جهة وبنفس القدر يصعب فهمه. ربما اللغز الحقيقي الوحيد هو رَقْم الوحش، "</w:t>
      </w:r>
      <w:r>
        <w:rPr>
          <w:lang w:val="ar_AE" w:bidi="ar_AE"/>
        </w:rPr>
        <w:t>سِتُّمِئَة وَسِتَّة وَسِتُّون[666]"</w:t>
      </w:r>
      <w:r>
        <w:rPr>
          <w:lang w:val="ar_AE" w:bidi="ar_AE"/>
        </w:rPr>
        <w:t xml:space="preserve"> (</w:t>
      </w:r>
      <w:hyperlink r:id="rId881">
        <w:r>
          <w:rPr>
            <w:lang w:val="ar_AE" w:bidi="ar_AE"/>
          </w:rPr>
          <w:rPr>
            <w:color w:val="0000EE"/>
            <w:u w:val="single"/>
          </w:rPr>
          <w:t>رؤيا 13:18</w:t>
        </w:r>
      </w:hyperlink>
      <w:r>
        <w:rPr>
          <w:lang w:val="ar_AE" w:bidi="ar_AE"/>
        </w:rPr>
        <w:t>). جرت محاولات عدّة لتحديد هذا الشخص، على غرار الإشارات العددية في الأدب المعاصر. والإمبراطور نيرون من بين هؤلاء الأكثر ترجيحًا.</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lang w:val="ar_AE" w:bidi="ar_AE"/>
        </w:rPr>
        <w:t xml:space="preserve">قراءة KJV لانحناء الظهر في </w:t>
      </w:r>
      <w:hyperlink r:id="rId882">
        <w:r>
          <w:rPr>
            <w:lang w:val="ar_AE" w:bidi="ar_AE"/>
          </w:rPr>
          <w:rPr>
            <w:color w:val="0000EE"/>
            <w:u w:val="single"/>
          </w:rPr>
          <w:t>لاويين 21:20</w:t>
        </w:r>
      </w:hyperlink>
      <w:r>
        <w:rPr>
          <w:lang w:val="ar_AE" w:bidi="ar_AE"/>
        </w:rPr>
        <w:t xml:space="preserve">. </w:t>
      </w:r>
      <w:r>
        <w:rPr>
          <w:b/>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أحدَب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أَحُزَّات</w:t>
      </w:r>
      <w:r>
        <w:rPr>
          <w:lang w:val="ar_AE" w:bidi="ar_AE"/>
        </w:rPr>
      </w:r>
    </w:p>
    <w:p>
      <w:pPr>
        <w:pStyle w:val="Heading2"/>
        <w:bidi/>
      </w:pPr>
      <w:r>
        <w:rPr>
          <w:lang w:val="ar_AE" w:bidi="ar_AE"/>
        </w:rPr>
        <w:t>أَحُزَّات</w:t>
      </w:r>
    </w:p>
    <w:p>
      <w:pPr>
        <w:bidi/>
      </w:pPr>
      <w:r>
        <w:rPr>
          <w:lang w:val="ar_AE" w:bidi="ar_AE"/>
        </w:rPr>
      </w:r>
      <w:r>
        <w:rPr>
          <w:lang w:val="ar_AE" w:bidi="ar_AE"/>
        </w:rPr>
        <w:t>أحد المشيرين لأ</w:t>
      </w:r>
      <w:r>
        <w:rPr>
          <w:lang w:val="ar_AE" w:bidi="ar_AE"/>
        </w:rPr>
        <w:t>بيمَالِك</w:t>
      </w:r>
      <w:r>
        <w:rPr>
          <w:lang w:val="ar_AE" w:bidi="ar_AE"/>
        </w:rPr>
        <w:t xml:space="preserve"> ملك جَرَار. ذهب أَحُزَّات مع أَبِيمَالِك إلى بئر سَبْع ليقطعوا عهدًا مع إِسحَاق (</w:t>
      </w:r>
      <w:hyperlink r:id="rId883">
        <w:r>
          <w:rPr>
            <w:lang w:val="ar_AE" w:bidi="ar_AE"/>
          </w:rPr>
          <w:rPr>
            <w:color w:val="0000EE"/>
            <w:u w:val="single"/>
          </w:rPr>
          <w:t>تكوين 26: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إحسان</w:t>
      </w:r>
      <w:r>
        <w:rPr>
          <w:lang w:val="ar_AE" w:bidi="ar_AE"/>
        </w:rPr>
      </w:r>
    </w:p>
    <w:p>
      <w:pPr>
        <w:bidi/>
      </w:pPr>
      <w:r>
        <w:rPr>
          <w:lang w:val="ar_AE" w:bidi="ar_AE"/>
        </w:rPr>
      </w:r>
      <w:r>
        <w:rPr>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lang w:val="ar_AE" w:bidi="ar_AE"/>
        </w:rPr>
      </w:r>
      <w:r>
        <w:rPr>
          <w:lang w:val="ar_AE" w:bidi="ar_AE"/>
        </w:rPr>
        <w:t>يَمتلئ الكتاب المقدس بتوضيحات للإحسان. أراد يوسف أن يُظهر خادمُ فرعون الإحسان له من خلال ذِكره ليوسف أمام فرعون (</w:t>
      </w:r>
      <w:r>
        <w:rPr>
          <w:lang w:val="ar_AE" w:bidi="ar_AE"/>
        </w:rPr>
        <w:t>تكوين ٤٠: ١٤</w:t>
      </w:r>
      <w:r>
        <w:rPr>
          <w:lang w:val="ar_AE" w:bidi="ar_AE"/>
        </w:rPr>
        <w:t>). طلبتْ راحاب إحسانًا من إسرائيل لحمايتها للجاسوسين اللذين دخلا بيتها (</w:t>
      </w:r>
      <w:r>
        <w:rPr>
          <w:lang w:val="ar_AE" w:bidi="ar_AE"/>
        </w:rPr>
        <w:t>يشوع ٢: ١٢</w:t>
      </w:r>
      <w:r>
        <w:rPr>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lang w:val="ar_AE" w:bidi="ar_AE"/>
        </w:rPr>
        <w:t>١ صموئيل ١٥: ٦</w:t>
      </w:r>
      <w:r>
        <w:rPr>
          <w:lang w:val="ar_AE" w:bidi="ar_AE"/>
        </w:rPr>
        <w:t>). مدحَ داود رجال يابيش جلعاد على الإحسان الذي أظهروه لشاول بِدفنهم جسده بشكل لائق (</w:t>
      </w:r>
      <w:r>
        <w:rPr>
          <w:lang w:val="ar_AE" w:bidi="ar_AE"/>
        </w:rPr>
        <w:t>٢ صموئيل ٢: ٥</w:t>
      </w:r>
      <w:r>
        <w:rPr>
          <w:lang w:val="ar_AE" w:bidi="ar_AE"/>
        </w:rPr>
        <w:t>). طلبَ يوناثان "معروفًا لا يَنقطع" من داود حتى لا يموت (</w:t>
      </w:r>
      <w:r>
        <w:rPr>
          <w:lang w:val="ar_AE" w:bidi="ar_AE"/>
        </w:rPr>
        <w:t>١ صموئيل ٢٠: ١٤–١٥</w:t>
      </w:r>
      <w:r>
        <w:rPr>
          <w:lang w:val="ar_AE" w:bidi="ar_AE"/>
        </w:rPr>
        <w:t>). صنعَ داود هذا المعروف أو الإحسان مع ابن يوناثان بإعطائه الحق في أن يَأكل على مائدة الملك (</w:t>
      </w:r>
      <w:r>
        <w:rPr>
          <w:lang w:val="ar_AE" w:bidi="ar_AE"/>
        </w:rPr>
        <w:t>٢ صموئيل ٩: ١–٧</w:t>
      </w:r>
      <w:r>
        <w:rPr>
          <w:lang w:val="ar_AE" w:bidi="ar_AE"/>
        </w:rPr>
        <w:t>).</w:t>
      </w:r>
    </w:p>
    <w:p>
      <w:pPr>
        <w:bidi/>
      </w:pPr>
      <w:r>
        <w:rPr>
          <w:lang w:val="ar_AE" w:bidi="ar_AE"/>
        </w:rPr>
      </w:r>
      <w:r>
        <w:rPr>
          <w:lang w:val="ar_AE" w:bidi="ar_AE"/>
        </w:rPr>
        <w:t>إنه أسوأ نوع نُكران الجميل أن يُقابَل المعروف بالشر. أراد أبيمالك أن يَحلف له إبراهيم بأنه سيرد المعروف إلى نسله (</w:t>
      </w:r>
      <w:r>
        <w:rPr>
          <w:lang w:val="ar_AE" w:bidi="ar_AE"/>
        </w:rPr>
        <w:t>تكوين ٢١: ٢٣</w:t>
      </w:r>
      <w:r>
        <w:rPr>
          <w:lang w:val="ar_AE" w:bidi="ar_AE"/>
        </w:rPr>
        <w:t>). صنعَ أبنير معروفًا مع إشبوشث بعدم تسليمه إلى داود، في حين أن إشبوشث، في المقابل، اتهم أبنير بالذنب فيما يتعلق بسُرِّيَّة شاول، رصفة (</w:t>
      </w:r>
      <w:r>
        <w:rPr>
          <w:lang w:val="ar_AE" w:bidi="ar_AE"/>
        </w:rPr>
        <w:t>٢ صموئيل ٣: ٨</w:t>
      </w:r>
      <w:r>
        <w:rPr>
          <w:lang w:val="ar_AE" w:bidi="ar_AE"/>
        </w:rPr>
        <w:t>). تَجاوبَ حانون مع إحسان داود الذي أرسل يُعزِّي حانون عن أبيه بأنه أهان مبعوثي داود، وبذلك أشعل الحرب بين الشعبيْن (</w:t>
      </w:r>
      <w:r>
        <w:rPr>
          <w:lang w:val="ar_AE" w:bidi="ar_AE"/>
        </w:rPr>
        <w:t>٢ صموئيل ١٠: ٢–١٩</w:t>
      </w:r>
      <w:r>
        <w:rPr>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lang w:val="ar_AE" w:bidi="ar_AE"/>
        </w:rPr>
        <w:t>٢ صموئيل ١٦: ١٧</w:t>
      </w:r>
      <w:r>
        <w:rPr>
          <w:lang w:val="ar_AE" w:bidi="ar_AE"/>
        </w:rPr>
        <w:t xml:space="preserve">؛ انظر أيضًا </w:t>
      </w:r>
      <w:r>
        <w:rPr>
          <w:lang w:val="ar_AE" w:bidi="ar_AE"/>
        </w:rPr>
        <w:t>٢ أخبار الأيام ٢٤: ٢٢</w:t>
      </w:r>
      <w:r>
        <w:rPr>
          <w:lang w:val="ar_AE" w:bidi="ar_AE"/>
        </w:rPr>
        <w:t>).</w:t>
      </w:r>
    </w:p>
    <w:p>
      <w:pPr>
        <w:bidi/>
      </w:pPr>
      <w:r>
        <w:rPr>
          <w:lang w:val="ar_AE" w:bidi="ar_AE"/>
        </w:rPr>
      </w:r>
      <w:r>
        <w:rPr>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lang w:val="ar_AE" w:bidi="ar_AE"/>
        </w:rPr>
        <w:t>نحميا ٩: ١٧–٣١</w:t>
      </w:r>
      <w:r>
        <w:rPr>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lang w:val="ar_AE" w:bidi="ar_AE"/>
        </w:rPr>
      </w:r>
      <w:r>
        <w:rPr>
          <w:lang w:val="ar_AE" w:bidi="ar_AE"/>
        </w:rPr>
        <w:t>كانت أسمى نُقطة في إحسان الله هي توفير الخلاص للخطاة، لا على أساس أعمالهم بل على أساس رحمته (</w:t>
      </w:r>
      <w:r>
        <w:rPr>
          <w:lang w:val="ar_AE" w:bidi="ar_AE"/>
        </w:rPr>
        <w:t>تيطس ٣: ٤</w:t>
      </w:r>
      <w:r>
        <w:rPr>
          <w:lang w:val="ar_AE" w:bidi="ar_AE"/>
        </w:rPr>
        <w:t xml:space="preserve">؛ انظر أيضًا </w:t>
      </w:r>
      <w:r>
        <w:rPr>
          <w:lang w:val="ar_AE" w:bidi="ar_AE"/>
        </w:rPr>
        <w:t>أفسس ٢: ٧</w:t>
      </w:r>
      <w:r>
        <w:rPr>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lang w:val="ar_AE" w:bidi="ar_AE"/>
        </w:rPr>
        <w:t>كولوسي ٣: ١٢</w:t>
      </w:r>
      <w:r>
        <w:rPr>
          <w:lang w:val="ar_AE" w:bidi="ar_AE"/>
        </w:rPr>
        <w:t>). أمرَ الرسولُ بطرس المؤمنين بأن يُضيفوا إلى إيمانهم، بجانب الفضائل الأخرى، فضيلة المَودَّة الأخويَّة (</w:t>
      </w:r>
      <w:r>
        <w:rPr>
          <w:lang w:val="ar_AE" w:bidi="ar_AE"/>
        </w:rPr>
        <w:t>٢ بطرس ١: 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أَحَسْبَاي</w:t>
      </w:r>
      <w:r>
        <w:rPr>
          <w:lang w:val="ar_AE" w:bidi="ar_AE"/>
        </w:rPr>
      </w:r>
    </w:p>
    <w:p>
      <w:pPr>
        <w:pStyle w:val="Heading2"/>
        <w:bidi/>
      </w:pPr>
      <w:r>
        <w:rPr>
          <w:lang w:val="ar_AE" w:bidi="ar_AE"/>
        </w:rPr>
        <w:t>أَحَسْبَاي</w:t>
      </w:r>
    </w:p>
    <w:p>
      <w:pPr>
        <w:bidi/>
      </w:pPr>
      <w:r>
        <w:rPr>
          <w:lang w:val="ar_AE" w:bidi="ar_AE"/>
        </w:rPr>
      </w:r>
      <w:r>
        <w:rPr>
          <w:lang w:val="ar_AE" w:bidi="ar_AE"/>
        </w:rPr>
        <w:t xml:space="preserve">هو والد </w:t>
      </w:r>
      <w:r>
        <w:rPr>
          <w:lang w:val="ar_AE" w:bidi="ar_AE"/>
        </w:rPr>
        <w:t>أَلِيفَلَطُ</w:t>
      </w:r>
      <w:r>
        <w:rPr>
          <w:lang w:val="ar_AE" w:bidi="ar_AE"/>
        </w:rPr>
        <w:t xml:space="preserve"> . عاش أَلِيفَلَط في مدينة </w:t>
      </w:r>
      <w:r>
        <w:rPr>
          <w:lang w:val="ar_AE" w:bidi="ar_AE"/>
        </w:rPr>
        <w:t xml:space="preserve">مَعْكِيّ </w:t>
      </w:r>
      <w:r>
        <w:rPr>
          <w:lang w:val="ar_AE" w:bidi="ar_AE"/>
        </w:rPr>
        <w:t>وكان محاربًا بين رجال دَاود الأقوياء المعروفين باسم "الثلاثين" (</w:t>
      </w:r>
      <w:hyperlink r:id="rId884">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أحشاء</w:t>
      </w:r>
      <w:r>
        <w:rPr>
          <w:lang w:val="ar_AE" w:bidi="ar_AE"/>
        </w:rPr>
      </w:r>
    </w:p>
    <w:p>
      <w:pPr>
        <w:bidi/>
      </w:pPr>
      <w:r>
        <w:rPr>
          <w:lang w:val="ar_AE" w:bidi="ar_AE"/>
        </w:rPr>
      </w:r>
      <w:r>
        <w:rPr>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hyperlink r:id="rId885">
        <w:r>
          <w:rPr>
            <w:lang w:val="ar_AE" w:bidi="ar_AE"/>
          </w:rPr>
          <w:rPr>
            <w:color w:val="0000EE"/>
            <w:u w:val="single"/>
          </w:rPr>
          <w:t>فيلبي 1:8</w:t>
        </w:r>
      </w:hyperlink>
      <w:r>
        <w:rPr>
          <w:lang w:val="ar_AE" w:bidi="ar_AE"/>
        </w:rPr>
        <w:t xml:space="preserve">; </w:t>
      </w:r>
      <w:hyperlink r:id="rId886">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ListNumber"/>
        <w:numPr>
          <w:ilvl w:val="0"/>
          <w:numId w:val="35"/>
        </w:numPr>
        <w:bidi/>
        <w:spacing w:line="240" w:lineRule="auto"/>
        <w:ind w:left="720"/>
      </w:pPr>
      <w:r>
        <w:rPr>
          <w:lang w:val="ar_AE" w:bidi="ar_AE"/>
        </w:rPr>
      </w:r>
      <w:r>
        <w:rPr>
          <w:lang w:val="ar_AE" w:bidi="ar_AE"/>
        </w:rPr>
        <w:t xml:space="preserve"> الملِك الفارسي الذي حكم من 486 إلى 465 قبل الميلاد. كان ابن وخليفة دَارِيوس الأول (هستاسبِس). في </w:t>
      </w:r>
      <w:hyperlink r:id="rId887">
        <w:r>
          <w:rPr>
            <w:lang w:val="ar_AE" w:bidi="ar_AE"/>
          </w:rPr>
          <w:rPr>
            <w:color w:val="0000EE"/>
            <w:u w:val="single"/>
          </w:rPr>
          <w:t>عَزْرَا 4:6</w:t>
        </w:r>
      </w:hyperlink>
      <w:r>
        <w:rPr>
          <w:lang w:val="ar_AE" w:bidi="ar_AE"/>
        </w:rPr>
        <w:t xml:space="preserve"> تلقى أَحَشْوِيروش رسائل تتهم اليهود بإعادة بناء هيكلهم.</w:t>
        <w:br/>
      </w:r>
      <w:r>
        <w:rPr>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lang w:val="ar_AE" w:bidi="ar_AE"/>
        </w:rPr>
        <w:t>حكمَ أَحَشْوِيروش منطقة واسعة "مِنَ الهند إلى كوش" (</w:t>
      </w:r>
      <w:hyperlink r:id="rId827">
        <w:r>
          <w:rPr>
            <w:lang w:val="ar_AE" w:bidi="ar_AE"/>
          </w:rPr>
          <w:rPr>
            <w:color w:val="0000EE"/>
            <w:u w:val="single"/>
          </w:rPr>
          <w:t>أَسْتِير 1:1</w:t>
        </w:r>
      </w:hyperlink>
      <w:r>
        <w:rPr>
          <w:lang w:val="ar_AE" w:bidi="ar_AE"/>
        </w:rPr>
        <w:t>). بِنَى العديد من المباني فِي شوشان وتخت جمشيد (برسبوليس). انتهى حُكمه في 465 قبل الميلاد عندما قُتل في غرفة نومه. يخطئ سِفر طوبيا في تسميته فاتح نِينَوَى (</w:t>
      </w:r>
      <w:hyperlink r:id="rId888">
        <w:r>
          <w:rPr>
            <w:lang w:val="ar_AE" w:bidi="ar_AE"/>
          </w:rPr>
          <w:rPr>
            <w:color w:val="0000EE"/>
            <w:u w:val="single"/>
          </w:rPr>
          <w:t>طوبيا 14:15</w:t>
        </w:r>
      </w:hyperlink>
      <w:r>
        <w:rPr>
          <w:lang w:val="ar_AE" w:bidi="ar_AE"/>
        </w:rPr>
        <w:t xml:space="preserve">). دُمِّرت نِينَوَى في 612 قبل الميلاد، أي قبل أكثر من قرن من ولادة أَحَشْوِيروشَ. </w:t>
      </w:r>
      <w:r>
        <w:rPr>
          <w:i/>
          <w:lang w:val="ar_AE" w:bidi="ar_AE"/>
        </w:rPr>
        <w:t>انظر</w:t>
      </w:r>
      <w:r>
        <w:rPr>
          <w:lang w:val="ar_AE" w:bidi="ar_AE"/>
        </w:rPr>
        <w:t xml:space="preserve"> </w:t>
      </w:r>
      <w:r>
        <w:rPr>
          <w:lang w:val="ar_AE" w:bidi="ar_AE"/>
        </w:rPr>
        <w:t>فَارِس، الفرس؛</w:t>
      </w:r>
      <w:r>
        <w:rPr>
          <w:lang w:val="ar_AE" w:bidi="ar_AE"/>
        </w:rPr>
        <w:t xml:space="preserve"> </w:t>
      </w:r>
      <w:r>
        <w:rPr>
          <w:lang w:val="ar_AE" w:bidi="ar_AE"/>
        </w:rPr>
        <w:t>أَسْتِير، سِفر؛</w:t>
      </w:r>
      <w:r>
        <w:rPr>
          <w:lang w:val="ar_AE" w:bidi="ar_AE"/>
        </w:rPr>
        <w:t xml:space="preserve"> </w:t>
      </w:r>
      <w:r>
        <w:rPr>
          <w:lang w:val="ar_AE" w:bidi="ar_AE"/>
        </w:rPr>
        <w:t>إِسْرَائِيلَ، تاريخ</w:t>
      </w:r>
      <w:r>
        <w:rPr>
          <w:lang w:val="ar_AE" w:bidi="ar_AE"/>
        </w:rPr>
        <w:t>.</w:t>
      </w:r>
    </w:p>
    <w:p>
      <w:pPr>
        <w:pStyle w:val="ListNumber"/>
        <w:bidi/>
        <w:spacing w:line="240" w:lineRule="auto"/>
        <w:ind w:left="720"/>
      </w:pPr>
      <w:r>
        <w:rPr>
          <w:lang w:val="ar_AE" w:bidi="ar_AE"/>
        </w:rPr>
      </w:r>
      <w:r>
        <w:rPr>
          <w:lang w:val="ar_AE" w:bidi="ar_AE"/>
        </w:rPr>
        <w:t>والد داريوس المادي (</w:t>
      </w:r>
      <w:hyperlink r:id="rId889">
        <w:r>
          <w:rPr>
            <w:lang w:val="ar_AE" w:bidi="ar_AE"/>
          </w:rPr>
          <w:rPr>
            <w:color w:val="0000EE"/>
            <w:u w:val="single"/>
          </w:rPr>
          <w:t>دانيال 9:1</w:t>
        </w:r>
      </w:hyperlink>
      <w:r>
        <w:rPr>
          <w:lang w:val="ar_AE" w:bidi="ar_AE"/>
        </w:rPr>
        <w:t>). هُوِيَّة هذا الأبُ والابن غير معروفتَيْن.</w:t>
      </w:r>
      <w:r>
        <w:rPr>
          <w:lang w:val="ar_AE" w:bidi="ar_AE"/>
        </w:rPr>
      </w:r>
      <w:r>
        <w:rPr>
          <w:lang w:val="ar_AE" w:bidi="ar_AE"/>
        </w:rPr>
      </w:r>
    </w:p>
    <w:p>
      <w:pPr>
        <w:bidi/>
      </w:pPr>
      <w:r>
        <w:rPr>
          <w:lang w:val="ar_AE" w:bidi="ar_AE"/>
        </w:rPr>
      </w:r>
    </w:p>
    <w:p>
      <w:pPr>
        <w:pStyle w:val="Heading2"/>
        <w:bidi/>
      </w:pPr>
      <w:r>
        <w:rPr>
          <w:lang w:val="ar_AE" w:bidi="ar_AE"/>
        </w:rPr>
        <w:t>أحكام ٱلله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lang w:val="ar_AE" w:bidi="ar_AE"/>
        </w:rPr>
        <w:t>الفهم القديم</w:t>
      </w:r>
    </w:p>
    <w:p>
      <w:pPr>
        <w:bidi/>
      </w:pPr>
      <w:r>
        <w:rPr>
          <w:lang w:val="ar_AE" w:bidi="ar_AE"/>
        </w:rPr>
      </w:r>
      <w:r>
        <w:rPr>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lang w:val="ar_AE" w:bidi="ar_AE"/>
        </w:rPr>
      </w:r>
      <w:r>
        <w:rPr>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lang w:val="ar_AE" w:bidi="ar_AE"/>
        </w:rPr>
      </w:r>
      <w:r>
        <w:rPr>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lang w:val="ar_AE" w:bidi="ar_AE"/>
        </w:rPr>
        <w:t>استخدام العهد القديم</w:t>
      </w:r>
    </w:p>
    <w:p>
      <w:pPr>
        <w:bidi/>
      </w:pPr>
      <w:r>
        <w:rPr>
          <w:lang w:val="ar_AE" w:bidi="ar_AE"/>
        </w:rPr>
      </w:r>
      <w:r>
        <w:rPr>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lang w:val="ar_AE" w:bidi="ar_AE"/>
        </w:rPr>
      </w:r>
      <w:r>
        <w:rPr>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hyperlink r:id="rId890">
        <w:r>
          <w:rPr>
            <w:lang w:val="ar_AE" w:bidi="ar_AE"/>
          </w:rPr>
          <w:rPr>
            <w:color w:val="0000EE"/>
            <w:u w:val="single"/>
          </w:rPr>
          <w:t>١ صموئيل ٢٨: ٦، ١٥</w:t>
        </w:r>
      </w:hyperlink>
      <w:r>
        <w:rPr>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hyperlink r:id="rId891">
        <w:r>
          <w:rPr>
            <w:lang w:val="ar_AE" w:bidi="ar_AE"/>
          </w:rPr>
          <w:rPr>
            <w:color w:val="0000EE"/>
            <w:u w:val="single"/>
          </w:rPr>
          <w:t>تكوين ٤٠: ٨</w:t>
        </w:r>
      </w:hyperlink>
      <w:r>
        <w:rPr>
          <w:lang w:val="ar_AE" w:bidi="ar_AE"/>
        </w:rPr>
        <w:t xml:space="preserve">؛ </w:t>
      </w:r>
      <w:hyperlink r:id="rId892">
        <w:r>
          <w:rPr>
            <w:lang w:val="ar_AE" w:bidi="ar_AE"/>
          </w:rPr>
          <w:rPr>
            <w:color w:val="0000EE"/>
            <w:u w:val="single"/>
          </w:rPr>
          <w:t>٤١: ٧، ٢٥، ٢٨، ٣٩</w:t>
        </w:r>
      </w:hyperlink>
      <w:r>
        <w:rPr>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hyperlink r:id="rId893">
        <w:r>
          <w:rPr>
            <w:lang w:val="ar_AE" w:bidi="ar_AE"/>
          </w:rPr>
          <w:rPr>
            <w:color w:val="0000EE"/>
            <w:u w:val="single"/>
          </w:rPr>
          <w:t>دانيال ٢: ٢٧–٢٨</w:t>
        </w:r>
      </w:hyperlink>
      <w:r>
        <w:rPr>
          <w:lang w:val="ar_AE" w:bidi="ar_AE"/>
        </w:rPr>
        <w:t>).</w:t>
      </w:r>
    </w:p>
    <w:p>
      <w:pPr>
        <w:bidi/>
      </w:pPr>
      <w:r>
        <w:rPr>
          <w:lang w:val="ar_AE" w:bidi="ar_AE"/>
        </w:rPr>
      </w:r>
      <w:r>
        <w:rPr>
          <w:lang w:val="ar_AE" w:bidi="ar_AE"/>
        </w:rPr>
        <w:t>على عكس جيرانهم، كان قديسو العهد القديم يَعلمون أن الحُلم كان "رؤية الليل" (</w:t>
      </w:r>
      <w:hyperlink r:id="rId894">
        <w:r>
          <w:rPr>
            <w:lang w:val="ar_AE" w:bidi="ar_AE"/>
          </w:rPr>
          <w:rPr>
            <w:color w:val="0000EE"/>
            <w:u w:val="single"/>
          </w:rPr>
          <w:t>أيوب ٣٣: ١٥</w:t>
        </w:r>
      </w:hyperlink>
      <w:r>
        <w:rPr>
          <w:lang w:val="ar_AE" w:bidi="ar_AE"/>
        </w:rPr>
        <w:t>)، وهو يُمثل بشكلٍ مجازي العالَمَ الروحي (</w:t>
      </w:r>
      <w:hyperlink r:id="rId895">
        <w:r>
          <w:rPr>
            <w:lang w:val="ar_AE" w:bidi="ar_AE"/>
          </w:rPr>
          <w:rPr>
            <w:color w:val="0000EE"/>
            <w:u w:val="single"/>
          </w:rPr>
          <w:t>أيوب ٢٠: ٨</w:t>
        </w:r>
      </w:hyperlink>
      <w:r>
        <w:rPr>
          <w:lang w:val="ar_AE" w:bidi="ar_AE"/>
        </w:rPr>
        <w:t xml:space="preserve">؛ </w:t>
      </w:r>
      <w:hyperlink r:id="rId896">
        <w:r>
          <w:rPr>
            <w:lang w:val="ar_AE" w:bidi="ar_AE"/>
          </w:rPr>
          <w:rPr>
            <w:color w:val="0000EE"/>
            <w:u w:val="single"/>
          </w:rPr>
          <w:t>مزمور ٧٣: ٢٠</w:t>
        </w:r>
      </w:hyperlink>
      <w:r>
        <w:rPr>
          <w:lang w:val="ar_AE" w:bidi="ar_AE"/>
        </w:rPr>
        <w:t xml:space="preserve">؛ </w:t>
      </w:r>
      <w:hyperlink r:id="rId897">
        <w:r>
          <w:rPr>
            <w:lang w:val="ar_AE" w:bidi="ar_AE"/>
          </w:rPr>
          <w:rPr>
            <w:color w:val="0000EE"/>
            <w:u w:val="single"/>
          </w:rPr>
          <w:t>١٢٦: ١</w:t>
        </w:r>
      </w:hyperlink>
      <w:r>
        <w:rPr>
          <w:lang w:val="ar_AE" w:bidi="ar_AE"/>
        </w:rPr>
        <w:t xml:space="preserve">؛ </w:t>
      </w:r>
      <w:hyperlink r:id="rId898">
        <w:r>
          <w:rPr>
            <w:lang w:val="ar_AE" w:bidi="ar_AE"/>
          </w:rPr>
          <w:rPr>
            <w:color w:val="0000EE"/>
            <w:u w:val="single"/>
          </w:rPr>
          <w:t>إشعياء ٢٩: ٧، ٨</w:t>
        </w:r>
      </w:hyperlink>
      <w:r>
        <w:rPr>
          <w:lang w:val="ar_AE" w:bidi="ar_AE"/>
        </w:rPr>
        <w:t>).</w:t>
      </w:r>
    </w:p>
    <w:p>
      <w:pPr>
        <w:bidi/>
      </w:pPr>
      <w:r>
        <w:rPr>
          <w:lang w:val="ar_AE" w:bidi="ar_AE"/>
        </w:rPr>
      </w:r>
      <w:r>
        <w:rPr>
          <w:lang w:val="ar_AE" w:bidi="ar_AE"/>
        </w:rPr>
        <w:t>استخدمَ اللهُ الأحلام في أيام العهد القديم لحماية عبيده (</w:t>
      </w:r>
      <w:hyperlink r:id="rId691">
        <w:r>
          <w:rPr>
            <w:lang w:val="ar_AE" w:bidi="ar_AE"/>
          </w:rPr>
          <w:rPr>
            <w:color w:val="0000EE"/>
            <w:u w:val="single"/>
          </w:rPr>
          <w:t>تكوين ٢٠</w:t>
        </w:r>
      </w:hyperlink>
      <w:r>
        <w:rPr>
          <w:lang w:val="ar_AE" w:bidi="ar_AE"/>
        </w:rPr>
        <w:t>)، وليُظهر نفسه للناس بطريقة خاصة (</w:t>
      </w:r>
      <w:hyperlink r:id="rId899">
        <w:r>
          <w:rPr>
            <w:lang w:val="ar_AE" w:bidi="ar_AE"/>
          </w:rPr>
          <w:rPr>
            <w:color w:val="0000EE"/>
            <w:u w:val="single"/>
          </w:rPr>
          <w:t>٢٨: ١٢</w:t>
        </w:r>
      </w:hyperlink>
      <w:r>
        <w:rPr>
          <w:lang w:val="ar_AE" w:bidi="ar_AE"/>
        </w:rPr>
        <w:t>)، ولتقديم الإرشاد في ظروف معينة (</w:t>
      </w:r>
      <w:hyperlink r:id="rId900">
        <w:r>
          <w:rPr>
            <w:lang w:val="ar_AE" w:bidi="ar_AE"/>
          </w:rPr>
          <w:rPr>
            <w:color w:val="0000EE"/>
            <w:u w:val="single"/>
          </w:rPr>
          <w:t>٣١: ١٠–١٣</w:t>
        </w:r>
      </w:hyperlink>
      <w:r>
        <w:rPr>
          <w:lang w:val="ar_AE" w:bidi="ar_AE"/>
        </w:rPr>
        <w:t>)، وللتنبؤ بالأحداث الشخصية المستقبلية (</w:t>
      </w:r>
      <w:hyperlink r:id="rId901">
        <w:r>
          <w:rPr>
            <w:lang w:val="ar_AE" w:bidi="ar_AE"/>
          </w:rPr>
          <w:rPr>
            <w:color w:val="0000EE"/>
            <w:u w:val="single"/>
          </w:rPr>
          <w:t>٣٧: ٥–٢٠</w:t>
        </w:r>
      </w:hyperlink>
      <w:r>
        <w:rPr>
          <w:lang w:val="ar_AE" w:bidi="ar_AE"/>
        </w:rPr>
        <w:t xml:space="preserve">). كذلك اُستُخدِمتْ الأحلام للتنبؤ بتاريخ الأمم (الأصحاحات </w:t>
      </w:r>
      <w:hyperlink r:id="rId902">
        <w:r>
          <w:rPr>
            <w:lang w:val="ar_AE" w:bidi="ar_AE"/>
          </w:rPr>
          <w:rPr>
            <w:color w:val="0000EE"/>
            <w:u w:val="single"/>
          </w:rPr>
          <w:t>٤٠، ٤١</w:t>
        </w:r>
      </w:hyperlink>
      <w:r>
        <w:rPr>
          <w:lang w:val="ar_AE" w:bidi="ar_AE"/>
        </w:rPr>
        <w:t>) وللتنبؤ بالإمبراطوريات العالمية الأربع العظيمة المتتالية التي سيَتم استبدالُها بمملكة الله الأبدية (</w:t>
      </w:r>
      <w:hyperlink r:id="rId903">
        <w:r>
          <w:rPr>
            <w:lang w:val="ar_AE" w:bidi="ar_AE"/>
          </w:rPr>
          <w:rPr>
            <w:color w:val="0000EE"/>
            <w:u w:val="single"/>
          </w:rPr>
          <w:t>دانيال ٤: ١٩–٢٧</w:t>
        </w:r>
      </w:hyperlink>
      <w:r>
        <w:rPr>
          <w:lang w:val="ar_AE" w:bidi="ar_AE"/>
        </w:rPr>
        <w:t>).</w:t>
      </w:r>
    </w:p>
    <w:p>
      <w:pPr>
        <w:bidi/>
      </w:pPr>
      <w:r>
        <w:rPr>
          <w:lang w:val="ar_AE" w:bidi="ar_AE"/>
        </w:rPr>
      </w:r>
      <w:r>
        <w:rPr>
          <w:lang w:val="ar_AE" w:bidi="ar_AE"/>
        </w:rPr>
        <w:t>في فترة الألف عام تقريبًا بين يوسف ودانيال، تم تسجيل حلمين فقط. أكَّدَ أحدهما لِجِدعون أن الله سيَهزم المديانيين (</w:t>
      </w:r>
      <w:hyperlink r:id="rId904">
        <w:r>
          <w:rPr>
            <w:lang w:val="ar_AE" w:bidi="ar_AE"/>
          </w:rPr>
          <w:rPr>
            <w:color w:val="0000EE"/>
            <w:u w:val="single"/>
          </w:rPr>
          <w:t>قضاة ٧: ١٣–١٥</w:t>
        </w:r>
      </w:hyperlink>
      <w:r>
        <w:rPr>
          <w:lang w:val="ar_AE" w:bidi="ar_AE"/>
        </w:rPr>
        <w:t>)؛ ويَتعلَّق الآخر بكيف أصبحَ سليمان حكيمًا جدًا بعد طَلبه المتواضع وغير الأناني للحصول على "قلبٍ فهيم" (</w:t>
      </w:r>
      <w:hyperlink r:id="rId905">
        <w:r>
          <w:rPr>
            <w:lang w:val="ar_AE" w:bidi="ar_AE"/>
          </w:rPr>
          <w:rPr>
            <w:color w:val="0000EE"/>
            <w:u w:val="single"/>
          </w:rPr>
          <w:t>١ ملوك ٣: ٩، ١٥</w:t>
        </w:r>
      </w:hyperlink>
      <w:r>
        <w:rPr>
          <w:lang w:val="ar_AE" w:bidi="ar_AE"/>
        </w:rPr>
        <w:t>) وهو ما أسعدَ اللهَ تمامًا.</w:t>
      </w:r>
    </w:p>
    <w:p>
      <w:pPr>
        <w:bidi/>
      </w:pPr>
      <w:r>
        <w:rPr>
          <w:lang w:val="ar_AE" w:bidi="ar_AE"/>
        </w:rPr>
      </w:r>
      <w:r>
        <w:rPr>
          <w:lang w:val="ar_AE" w:bidi="ar_AE"/>
        </w:rPr>
        <w:t>في الأحلام الأخيرة في العهد القديم، أعطى اللهُ نبوخذنصر نظرةً عامة على تاريخ العالم المستقبلي (</w:t>
      </w:r>
      <w:hyperlink r:id="rId906">
        <w:r>
          <w:rPr>
            <w:lang w:val="ar_AE" w:bidi="ar_AE"/>
          </w:rPr>
          <w:rPr>
            <w:color w:val="0000EE"/>
            <w:u w:val="single"/>
          </w:rPr>
          <w:t>دانيال ٢: ٣١–٤٥</w:t>
        </w:r>
      </w:hyperlink>
      <w:r>
        <w:rPr>
          <w:lang w:val="ar_AE" w:bidi="ar_AE"/>
        </w:rPr>
        <w:t>) ونبوةً بخصوص جنون المَلك المؤقت (</w:t>
      </w:r>
      <w:hyperlink r:id="rId903">
        <w:r>
          <w:rPr>
            <w:lang w:val="ar_AE" w:bidi="ar_AE"/>
          </w:rPr>
          <w:rPr>
            <w:color w:val="0000EE"/>
            <w:u w:val="single"/>
          </w:rPr>
          <w:t>٤: ١٩–٢٧</w:t>
        </w:r>
      </w:hyperlink>
      <w:r>
        <w:rPr>
          <w:lang w:val="ar_AE" w:bidi="ar_AE"/>
        </w:rPr>
        <w:t>). كان حُلم دانيال عن الوحوش الأربعة مُشابهًا لأحلام الملك الأولى، لكنه تَضمَّن تفاصيل إضافية تَتعلَّق بالعلاقات الدولية المستقبلية (</w:t>
      </w:r>
      <w:hyperlink r:id="rId447">
        <w:r>
          <w:rPr>
            <w:lang w:val="ar_AE" w:bidi="ar_AE"/>
          </w:rPr>
          <w:rPr>
            <w:color w:val="0000EE"/>
            <w:u w:val="single"/>
          </w:rPr>
          <w:t>٧: ١٣، ١٤</w:t>
        </w:r>
      </w:hyperlink>
      <w:r>
        <w:rPr>
          <w:lang w:val="ar_AE" w:bidi="ar_AE"/>
        </w:rPr>
        <w:t>).</w:t>
      </w:r>
    </w:p>
    <w:p>
      <w:pPr>
        <w:bidi/>
      </w:pPr>
      <w:r>
        <w:rPr>
          <w:lang w:val="ar_AE" w:bidi="ar_AE"/>
        </w:rPr>
      </w:r>
      <w:r>
        <w:rPr>
          <w:lang w:val="ar_AE" w:bidi="ar_AE"/>
        </w:rPr>
        <w:t>كانت الأحلام تُعتبر وسيلةً يتحدث بها الله إلى الأنبياء (</w:t>
      </w:r>
      <w:hyperlink r:id="rId907">
        <w:r>
          <w:rPr>
            <w:lang w:val="ar_AE" w:bidi="ar_AE"/>
          </w:rPr>
          <w:rPr>
            <w:color w:val="0000EE"/>
            <w:u w:val="single"/>
          </w:rPr>
          <w:t>عدد ١٢: ٦</w:t>
        </w:r>
      </w:hyperlink>
      <w:r>
        <w:rPr>
          <w:lang w:val="ar_AE" w:bidi="ar_AE"/>
        </w:rPr>
        <w:t>). ولكن كيف يُمكن لشعب الله التمييزُ بين النبي الحقيقي والمزيف؟ أعطى اللهُ اختبارين: القدرة على التنبؤ بالمستقبل القريب (</w:t>
      </w:r>
      <w:hyperlink r:id="rId908">
        <w:r>
          <w:rPr>
            <w:lang w:val="ar_AE" w:bidi="ar_AE"/>
          </w:rPr>
          <w:rPr>
            <w:color w:val="0000EE"/>
            <w:u w:val="single"/>
          </w:rPr>
          <w:t>تثنية ١٨: ٢٢</w:t>
        </w:r>
      </w:hyperlink>
      <w:r>
        <w:rPr>
          <w:lang w:val="ar_AE" w:bidi="ar_AE"/>
        </w:rPr>
        <w:t>) وتوافق الرسالة مع الحقيقة المُعلَنة سابقًا (</w:t>
      </w:r>
      <w:hyperlink r:id="rId909">
        <w:r>
          <w:rPr>
            <w:lang w:val="ar_AE" w:bidi="ar_AE"/>
          </w:rPr>
          <w:rPr>
            <w:color w:val="0000EE"/>
            <w:u w:val="single"/>
          </w:rPr>
          <w:t>١٣: ١–٤</w:t>
        </w:r>
      </w:hyperlink>
      <w:r>
        <w:rPr>
          <w:lang w:val="ar_AE" w:bidi="ar_AE"/>
        </w:rPr>
        <w:t xml:space="preserve">). كان ينبغي إعدام الأنبياء الكذبة (الآية </w:t>
      </w:r>
      <w:hyperlink r:id="rId910">
        <w:r>
          <w:rPr>
            <w:lang w:val="ar_AE" w:bidi="ar_AE"/>
          </w:rPr>
          <w:rPr>
            <w:color w:val="0000EE"/>
            <w:u w:val="single"/>
          </w:rPr>
          <w:t>٥</w:t>
        </w:r>
      </w:hyperlink>
      <w:r>
        <w:rPr>
          <w:lang w:val="ar_AE" w:bidi="ar_AE"/>
        </w:rPr>
        <w:t>). كانت النبوة الكاذبة مشكلةً خطيرة في أيام إرميا (</w:t>
      </w:r>
      <w:hyperlink r:id="rId911">
        <w:r>
          <w:rPr>
            <w:lang w:val="ar_AE" w:bidi="ar_AE"/>
          </w:rPr>
          <w:rPr>
            <w:color w:val="0000EE"/>
            <w:u w:val="single"/>
          </w:rPr>
          <w:t>إرميا ٢٣: ٢٥–٣٢</w:t>
        </w:r>
      </w:hyperlink>
      <w:r>
        <w:rPr>
          <w:lang w:val="ar_AE" w:bidi="ar_AE"/>
        </w:rPr>
        <w:t>) وأيام زكريا (</w:t>
      </w:r>
      <w:hyperlink r:id="rId912">
        <w:r>
          <w:rPr>
            <w:lang w:val="ar_AE" w:bidi="ar_AE"/>
          </w:rPr>
          <w:rPr>
            <w:color w:val="0000EE"/>
            <w:u w:val="single"/>
          </w:rPr>
          <w:t>زكريا ١٠: ٢</w:t>
        </w:r>
      </w:hyperlink>
      <w:r>
        <w:rPr>
          <w:lang w:val="ar_AE" w:bidi="ar_AE"/>
        </w:rPr>
        <w:t>). على الرغم من تحذيرات إرميا المتكررة (</w:t>
      </w:r>
      <w:hyperlink r:id="rId913">
        <w:r>
          <w:rPr>
            <w:lang w:val="ar_AE" w:bidi="ar_AE"/>
          </w:rPr>
          <w:rPr>
            <w:color w:val="0000EE"/>
            <w:u w:val="single"/>
          </w:rPr>
          <w:t>إرميا ٢٣: ٣٢</w:t>
        </w:r>
      </w:hyperlink>
      <w:r>
        <w:rPr>
          <w:lang w:val="ar_AE" w:bidi="ar_AE"/>
        </w:rPr>
        <w:t xml:space="preserve">؛ </w:t>
      </w:r>
      <w:hyperlink r:id="rId914">
        <w:r>
          <w:rPr>
            <w:lang w:val="ar_AE" w:bidi="ar_AE"/>
          </w:rPr>
          <w:rPr>
            <w:color w:val="0000EE"/>
            <w:u w:val="single"/>
          </w:rPr>
          <w:t>٢٧: ٩، ١٠</w:t>
        </w:r>
      </w:hyperlink>
      <w:r>
        <w:rPr>
          <w:lang w:val="ar_AE" w:bidi="ar_AE"/>
        </w:rPr>
        <w:t xml:space="preserve">؛ </w:t>
      </w:r>
      <w:hyperlink r:id="rId915">
        <w:r>
          <w:rPr>
            <w:lang w:val="ar_AE" w:bidi="ar_AE"/>
          </w:rPr>
          <w:rPr>
            <w:color w:val="0000EE"/>
            <w:u w:val="single"/>
          </w:rPr>
          <w:t>٢٩: ٨، ٩</w:t>
        </w:r>
      </w:hyperlink>
      <w:r>
        <w:rPr>
          <w:lang w:val="ar_AE" w:bidi="ar_AE"/>
        </w:rPr>
        <w:t>)، كان الناس يُفضِّلون الاستماعَ إلى الأنبياء الكَذَبة برسائلهم المُتفائلة الفارغة. كانت الأحلام أيضًا جُزءًا من الرجاء النبوي لِشعب إسرائيل (</w:t>
      </w:r>
      <w:hyperlink r:id="rId916">
        <w:r>
          <w:rPr>
            <w:lang w:val="ar_AE" w:bidi="ar_AE"/>
          </w:rPr>
          <w:rPr>
            <w:color w:val="0000EE"/>
            <w:u w:val="single"/>
          </w:rPr>
          <w:t>يوئيل ٢: ٢٨</w:t>
        </w:r>
      </w:hyperlink>
      <w:r>
        <w:rPr>
          <w:lang w:val="ar_AE" w:bidi="ar_AE"/>
        </w:rPr>
        <w:t>).</w:t>
      </w:r>
    </w:p>
    <w:p>
      <w:pPr>
        <w:pStyle w:val="Heading3"/>
        <w:bidi/>
      </w:pPr>
      <w:r>
        <w:rPr>
          <w:lang w:val="ar_AE" w:bidi="ar_AE"/>
        </w:rPr>
        <w:t>استخدام العهد الجديد</w:t>
      </w:r>
    </w:p>
    <w:p>
      <w:pPr>
        <w:bidi/>
      </w:pPr>
      <w:r>
        <w:rPr>
          <w:lang w:val="ar_AE" w:bidi="ar_AE"/>
        </w:rPr>
      </w:r>
      <w:r>
        <w:rPr>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hyperlink r:id="rId917">
        <w:r>
          <w:rPr>
            <w:lang w:val="ar_AE" w:bidi="ar_AE"/>
          </w:rPr>
          <w:rPr>
            <w:color w:val="0000EE"/>
            <w:u w:val="single"/>
          </w:rPr>
          <w:t>متى ١: ١٩–٢٣</w:t>
        </w:r>
      </w:hyperlink>
      <w:r>
        <w:rPr>
          <w:lang w:val="ar_AE" w:bidi="ar_AE"/>
        </w:rPr>
        <w:t>). ثم تم توجيه المجوس في حُلمٍ بعدم إخبار هيرودس بمكان إقامة يسوع (</w:t>
      </w:r>
      <w:hyperlink r:id="rId918">
        <w:r>
          <w:rPr>
            <w:lang w:val="ar_AE" w:bidi="ar_AE"/>
          </w:rPr>
          <w:rPr>
            <w:color w:val="0000EE"/>
            <w:u w:val="single"/>
          </w:rPr>
          <w:t>٢: ١٢</w:t>
        </w:r>
      </w:hyperlink>
      <w:r>
        <w:rPr>
          <w:lang w:val="ar_AE" w:bidi="ar_AE"/>
        </w:rPr>
        <w:t xml:space="preserve">). تم حماية يسوع بشكل أكبر من الملك هيرودس الغيور من خلال الحُلم الذي أخبر يوسف بالهرب إلى مصر مع مريم والطفل (الآية </w:t>
      </w:r>
      <w:hyperlink r:id="rId919">
        <w:r>
          <w:rPr>
            <w:lang w:val="ar_AE" w:bidi="ar_AE"/>
          </w:rPr>
          <w:rPr>
            <w:color w:val="0000EE"/>
            <w:u w:val="single"/>
          </w:rPr>
          <w:t>١٣</w:t>
        </w:r>
      </w:hyperlink>
      <w:r>
        <w:rPr>
          <w:lang w:val="ar_AE" w:bidi="ar_AE"/>
        </w:rPr>
        <w:t xml:space="preserve">). عند وفاة هيرودس، نُصِحَ يوسف بطريقة إلهية في حُلمٍ بالعودة إلى الوطن من مصر (الآية </w:t>
      </w:r>
      <w:hyperlink r:id="rId920">
        <w:r>
          <w:rPr>
            <w:lang w:val="ar_AE" w:bidi="ar_AE"/>
          </w:rPr>
          <w:rPr>
            <w:color w:val="0000EE"/>
            <w:u w:val="single"/>
          </w:rPr>
          <w:t>٢٠</w:t>
        </w:r>
      </w:hyperlink>
      <w:r>
        <w:rPr>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hyperlink r:id="rId921">
        <w:r>
          <w:rPr>
            <w:lang w:val="ar_AE" w:bidi="ar_AE"/>
          </w:rPr>
          <w:rPr>
            <w:color w:val="0000EE"/>
            <w:u w:val="single"/>
          </w:rPr>
          <w:t>٢٢</w:t>
        </w:r>
      </w:hyperlink>
      <w:r>
        <w:rPr>
          <w:lang w:val="ar_AE" w:bidi="ar_AE"/>
        </w:rPr>
        <w:t>).</w:t>
      </w:r>
    </w:p>
    <w:p>
      <w:pPr>
        <w:bidi/>
      </w:pPr>
      <w:r>
        <w:rPr>
          <w:lang w:val="ar_AE" w:bidi="ar_AE"/>
        </w:rPr>
      </w:r>
      <w:r>
        <w:rPr>
          <w:lang w:val="ar_AE" w:bidi="ar_AE"/>
        </w:rPr>
        <w:t>إن الحلم المُحدَّد الآخر والمذكور في العهد الجديد دَفَعَ زوجةَ بيلاطس إلى تحذير زوجها قائلةً: "</w:t>
      </w:r>
      <w:r>
        <w:rPr>
          <w:lang w:val="ar_AE" w:bidi="ar_AE"/>
        </w:rPr>
        <w:t>إِيَّاكَ وَذَلِكَ الْبَارَّ</w:t>
      </w:r>
      <w:r>
        <w:rPr>
          <w:lang w:val="ar_AE" w:bidi="ar_AE"/>
        </w:rPr>
        <w:t>" (</w:t>
      </w:r>
      <w:hyperlink r:id="rId922">
        <w:r>
          <w:rPr>
            <w:lang w:val="ar_AE" w:bidi="ar_AE"/>
          </w:rPr>
          <w:rPr>
            <w:color w:val="0000EE"/>
            <w:u w:val="single"/>
          </w:rPr>
          <w:t>متى ٢٧: ١٩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أَحْلَاي</w:t>
      </w:r>
      <w:r>
        <w:rPr>
          <w:lang w:val="ar_AE" w:bidi="ar_AE"/>
        </w:rPr>
      </w:r>
    </w:p>
    <w:p>
      <w:pPr>
        <w:pStyle w:val="Heading2"/>
        <w:bidi/>
      </w:pPr>
      <w:r>
        <w:rPr>
          <w:lang w:val="ar_AE" w:bidi="ar_AE"/>
        </w:rPr>
        <w:t>أَحْلَاي</w:t>
      </w:r>
    </w:p>
    <w:p>
      <w:pPr>
        <w:pStyle w:val="ListNumber"/>
        <w:numPr>
          <w:ilvl w:val="0"/>
          <w:numId w:val="36"/>
        </w:numPr>
        <w:bidi/>
        <w:spacing w:line="240" w:lineRule="auto"/>
        <w:ind w:left="720"/>
      </w:pPr>
      <w:r>
        <w:rPr>
          <w:lang w:val="ar_AE" w:bidi="ar_AE"/>
        </w:rPr>
      </w:r>
      <w:r>
        <w:rPr>
          <w:lang w:val="ar_AE" w:bidi="ar_AE"/>
        </w:rPr>
        <w:t>ابنة لِشِيشَانَ، وعضوة في سبط يَهوذَا (</w:t>
      </w:r>
      <w:hyperlink r:id="rId923">
        <w:r>
          <w:rPr>
            <w:lang w:val="ar_AE" w:bidi="ar_AE"/>
          </w:rPr>
          <w:rPr>
            <w:color w:val="0000EE"/>
            <w:u w:val="single"/>
          </w:rPr>
          <w:t>1 أخبار الأيام 2:31، 34</w:t>
        </w:r>
      </w:hyperlink>
      <w:r>
        <w:rPr>
          <w:lang w:val="ar_AE" w:bidi="ar_AE"/>
        </w:rPr>
        <w:t xml:space="preserve">). في </w:t>
      </w:r>
      <w:hyperlink r:id="rId924">
        <w:r>
          <w:rPr>
            <w:lang w:val="ar_AE" w:bidi="ar_AE"/>
          </w:rPr>
          <w:rPr>
            <w:color w:val="0000EE"/>
            <w:u w:val="single"/>
          </w:rPr>
          <w:t>1 أخبار الأيام 2:31</w:t>
        </w:r>
      </w:hyperlink>
      <w:r>
        <w:rPr>
          <w:lang w:val="ar_AE" w:bidi="ar_AE"/>
        </w:rPr>
        <w:t>، يُقال على أَحْلَايَ أحيانًا إنه ابن.</w:t>
      </w:r>
    </w:p>
    <w:p>
      <w:pPr>
        <w:pStyle w:val="ListNumber"/>
        <w:bidi/>
        <w:spacing w:line="240" w:lineRule="auto"/>
        <w:ind w:left="720"/>
      </w:pPr>
      <w:r>
        <w:rPr>
          <w:lang w:val="ar_AE" w:bidi="ar_AE"/>
        </w:rPr>
      </w:r>
      <w:r>
        <w:rPr>
          <w:lang w:val="ar_AE" w:bidi="ar_AE"/>
        </w:rPr>
        <w:t>والد أو جد زَابَاد. كان زَابَاد واحدًا من رجال دَاود الأقوياء المعروفين باسم "الثلاثين" (</w:t>
      </w:r>
      <w:hyperlink r:id="rId925">
        <w:r>
          <w:rPr>
            <w:lang w:val="ar_AE" w:bidi="ar_AE"/>
          </w:rPr>
          <w:rPr>
            <w:color w:val="0000EE"/>
            <w:u w:val="single"/>
          </w:rPr>
          <w:t>1 أخبار الأيام 11:41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أَحْلَب</w:t>
      </w:r>
      <w:r>
        <w:rPr>
          <w:lang w:val="ar_AE" w:bidi="ar_AE"/>
        </w:rPr>
      </w:r>
    </w:p>
    <w:p>
      <w:pPr>
        <w:pStyle w:val="Heading2"/>
        <w:bidi/>
      </w:pPr>
      <w:r>
        <w:rPr>
          <w:lang w:val="ar_AE" w:bidi="ar_AE"/>
        </w:rPr>
        <w:t>أَحْلَب</w:t>
      </w:r>
    </w:p>
    <w:p>
      <w:pPr>
        <w:bidi/>
      </w:pPr>
      <w:r>
        <w:rPr>
          <w:lang w:val="ar_AE" w:bidi="ar_AE"/>
        </w:rPr>
      </w:r>
      <w:r>
        <w:rPr>
          <w:lang w:val="ar_AE" w:bidi="ar_AE"/>
        </w:rPr>
        <w:t>مدينة كنعانية في أَشِيرَ. فشل الإسرائيليون في إزالة سكانها خلال غزوهم لأرض كَنْعَان (</w:t>
      </w:r>
      <w:hyperlink r:id="rId926">
        <w:r>
          <w:rPr>
            <w:lang w:val="ar_AE" w:bidi="ar_AE"/>
          </w:rPr>
          <w:rPr>
            <w:color w:val="0000EE"/>
            <w:u w:val="single"/>
          </w:rPr>
          <w:t>القضاة 1:31</w:t>
        </w:r>
      </w:hyperlink>
      <w:r>
        <w:rPr>
          <w:lang w:val="ar_AE" w:bidi="ar_AE"/>
        </w:rPr>
        <w:t xml:space="preserve">). من المحتمل أنها نفس المدينة المذكورة فِي </w:t>
      </w:r>
      <w:hyperlink r:id="rId927">
        <w:r>
          <w:rPr>
            <w:lang w:val="ar_AE" w:bidi="ar_AE"/>
          </w:rPr>
          <w:rPr>
            <w:color w:val="0000EE"/>
            <w:u w:val="single"/>
          </w:rPr>
          <w:t>يشوع 19:29</w:t>
        </w:r>
      </w:hyperlink>
      <w:r>
        <w:rPr>
          <w:lang w:val="ar_AE" w:bidi="ar_AE"/>
        </w:rPr>
        <w:t>. باسم محالب. وتُسمى اليوم خربة المحالب بالقرب من صورَ.</w:t>
      </w:r>
    </w:p>
    <w:p>
      <w:pPr>
        <w:bidi/>
      </w:pPr>
      <w:r>
        <w:rPr>
          <w:lang w:val="ar_AE" w:bidi="ar_AE"/>
        </w:rPr>
      </w:r>
      <w:r>
        <w:rPr>
          <w:i/>
          <w:lang w:val="ar_AE" w:bidi="ar_AE"/>
        </w:rPr>
        <w:t>انظر</w:t>
      </w:r>
      <w:r>
        <w:rPr>
          <w:lang w:val="ar_AE" w:bidi="ar_AE"/>
        </w:rPr>
        <w:t xml:space="preserve"> </w:t>
      </w:r>
      <w:r>
        <w:rPr>
          <w:lang w:val="ar_AE" w:bidi="ar_AE"/>
        </w:rPr>
        <w:t>محالب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w:t>
      </w:r>
      <w:r>
        <w:rPr>
          <w:lang w:val="ar_AE" w:bidi="ar_AE"/>
        </w:rPr>
      </w:r>
    </w:p>
    <w:p>
      <w:pPr>
        <w:pStyle w:val="Heading2"/>
        <w:bidi/>
      </w:pPr>
      <w:r>
        <w:rPr>
          <w:lang w:val="ar_AE" w:bidi="ar_AE"/>
        </w:rPr>
        <w:t>أَحِيرَ</w:t>
      </w:r>
    </w:p>
    <w:p>
      <w:pPr>
        <w:bidi/>
      </w:pPr>
      <w:r>
        <w:rPr>
          <w:lang w:val="ar_AE" w:bidi="ar_AE"/>
        </w:rPr>
      </w:r>
      <w:r>
        <w:rPr>
          <w:lang w:val="ar_AE" w:bidi="ar_AE"/>
        </w:rPr>
        <w:t xml:space="preserve">اسم بديل لأحيرام الابن الثالث لبنيامين، المذكور في </w:t>
      </w:r>
      <w:hyperlink r:id="rId928">
        <w:r>
          <w:rPr>
            <w:lang w:val="ar_AE" w:bidi="ar_AE"/>
          </w:rPr>
          <w:rPr>
            <w:color w:val="0000EE"/>
            <w:u w:val="single"/>
          </w:rPr>
          <w:t>1 آخبار الأيام 7: 12</w:t>
        </w:r>
      </w:hyperlink>
      <w:r>
        <w:rPr>
          <w:lang w:val="ar_AE" w:bidi="ar_AE"/>
        </w:rPr>
        <w:t xml:space="preserve">. انظر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أَحِيرَام، أَحِيرَامِيّ</w:t>
      </w:r>
      <w:r>
        <w:rPr>
          <w:lang w:val="ar_AE" w:bidi="ar_AE"/>
        </w:rPr>
      </w:r>
    </w:p>
    <w:p>
      <w:pPr>
        <w:pStyle w:val="Heading2"/>
        <w:bidi/>
      </w:pPr>
      <w:r>
        <w:rPr>
          <w:lang w:val="ar_AE" w:bidi="ar_AE"/>
        </w:rPr>
        <w:t>أَحِيرَام، أَحِيرَامِيّ</w:t>
      </w:r>
    </w:p>
    <w:p>
      <w:pPr>
        <w:bidi/>
      </w:pPr>
      <w:r>
        <w:rPr>
          <w:lang w:val="ar_AE" w:bidi="ar_AE"/>
        </w:rPr>
      </w:r>
      <w:r>
        <w:rPr>
          <w:lang w:val="ar_AE" w:bidi="ar_AE"/>
        </w:rPr>
        <w:t xml:space="preserve">ابن </w:t>
      </w:r>
      <w:r>
        <w:rPr>
          <w:lang w:val="ar_AE" w:bidi="ar_AE"/>
        </w:rPr>
        <w:t>بَنْيَامِين</w:t>
      </w:r>
      <w:r>
        <w:rPr>
          <w:lang w:val="ar_AE" w:bidi="ar_AE"/>
        </w:rPr>
        <w:t xml:space="preserve"> الثالث. كان سلف عشيرة </w:t>
      </w:r>
      <w:r>
        <w:rPr>
          <w:lang w:val="ar_AE" w:bidi="ar_AE"/>
        </w:rPr>
        <w:t>الْأَحِيرَامِيِّين</w:t>
      </w:r>
      <w:r>
        <w:rPr>
          <w:lang w:val="ar_AE" w:bidi="ar_AE"/>
        </w:rPr>
        <w:t xml:space="preserve"> (</w:t>
      </w:r>
      <w:hyperlink r:id="rId929">
        <w:r>
          <w:rPr>
            <w:lang w:val="ar_AE" w:bidi="ar_AE"/>
          </w:rPr>
          <w:rPr>
            <w:color w:val="0000EE"/>
            <w:u w:val="single"/>
          </w:rPr>
          <w:t>عدد 26: 38؛</w:t>
        </w:r>
      </w:hyperlink>
      <w:r>
        <w:rPr>
          <w:lang w:val="ar_AE" w:bidi="ar_AE"/>
        </w:rPr>
        <w:t xml:space="preserve"> </w:t>
      </w:r>
      <w:hyperlink r:id="rId930">
        <w:r>
          <w:rPr>
            <w:lang w:val="ar_AE" w:bidi="ar_AE"/>
          </w:rPr>
          <w:rPr>
            <w:color w:val="0000EE"/>
            <w:u w:val="single"/>
          </w:rPr>
          <w:t>1أخبار 8:1</w:t>
        </w:r>
      </w:hyperlink>
      <w:r>
        <w:rPr>
          <w:lang w:val="ar_AE" w:bidi="ar_AE"/>
        </w:rPr>
        <w:t>، يُسمى هنا "</w:t>
      </w:r>
      <w:r>
        <w:rPr>
          <w:lang w:val="ar_AE" w:bidi="ar_AE"/>
        </w:rPr>
        <w:t>أَخْرَخ</w:t>
      </w:r>
      <w:r>
        <w:rPr>
          <w:lang w:val="ar_AE" w:bidi="ar_AE"/>
        </w:rPr>
        <w:t>"). قد يكون هناك اسمان مختصران لـ"أَحِيرَام" في قوائم الأسلاف هما إيحِي (</w:t>
      </w:r>
      <w:hyperlink r:id="rId931">
        <w:r>
          <w:rPr>
            <w:lang w:val="ar_AE" w:bidi="ar_AE"/>
          </w:rPr>
          <w:rPr>
            <w:color w:val="0000EE"/>
            <w:u w:val="single"/>
          </w:rPr>
          <w:t>تكوين 46:21</w:t>
        </w:r>
      </w:hyperlink>
      <w:r>
        <w:rPr>
          <w:lang w:val="ar_AE" w:bidi="ar_AE"/>
        </w:rPr>
        <w:t>) و</w:t>
      </w:r>
      <w:r>
        <w:rPr>
          <w:lang w:val="ar_AE" w:bidi="ar_AE"/>
        </w:rPr>
        <w:t>أَحِير</w:t>
      </w:r>
      <w:r>
        <w:rPr>
          <w:lang w:val="ar_AE" w:bidi="ar_AE"/>
        </w:rPr>
        <w:t xml:space="preserve"> (</w:t>
      </w:r>
      <w:hyperlink r:id="rId928">
        <w:r>
          <w:rPr>
            <w:lang w:val="ar_AE" w:bidi="ar_AE"/>
          </w:rPr>
          <w:rPr>
            <w:color w:val="0000EE"/>
            <w:u w:val="single"/>
          </w:rPr>
          <w:t>1 أخبار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أحيور</w:t>
      </w:r>
      <w:r>
        <w:rPr>
          <w:lang w:val="ar_AE" w:bidi="ar_AE"/>
        </w:rPr>
      </w:r>
    </w:p>
    <w:p>
      <w:pPr>
        <w:bidi/>
      </w:pPr>
      <w:r>
        <w:rPr>
          <w:lang w:val="ar_AE" w:bidi="ar_AE"/>
        </w:rPr>
      </w:r>
      <w:r>
        <w:rPr>
          <w:lang w:val="ar_AE" w:bidi="ar_AE"/>
        </w:rPr>
        <w:t>يصف سِفر يَهودِيتَ أحْيور بأنه "قائد جميع بني عمُّون" (</w:t>
      </w:r>
      <w:hyperlink r:id="rId932">
        <w:r>
          <w:rPr>
            <w:lang w:val="ar_AE" w:bidi="ar_AE"/>
          </w:rPr>
          <w:rPr>
            <w:color w:val="0000EE"/>
            <w:u w:val="single"/>
          </w:rPr>
          <w:t>يَهودِيتَ 5:5</w:t>
        </w:r>
      </w:hyperlink>
      <w:r>
        <w:rPr>
          <w:lang w:val="ar_AE" w:bidi="ar_AE"/>
        </w:rPr>
        <w:t xml:space="preserve">). يصف جزء كبير من </w:t>
      </w:r>
      <w:hyperlink r:id="rId933">
        <w:r>
          <w:rPr>
            <w:lang w:val="ar_AE" w:bidi="ar_AE"/>
          </w:rPr>
          <w:rPr>
            <w:color w:val="0000EE"/>
            <w:u w:val="single"/>
          </w:rPr>
          <w:t>الفصل 5</w:t>
        </w:r>
      </w:hyperlink>
      <w:r>
        <w:rPr>
          <w:lang w:val="ar_AE" w:bidi="ar_AE"/>
        </w:rPr>
        <w:t xml:space="preserve"> رواية أحْيور لتاريخ إِسْرَائِيلَ. ينتهي بتحذيره لـ هولوفرنيس بأن ٱلله سيحمي إِسْرَائِيلَ. عندما قال هذا، هدَّد السامعون بتمزيقه.</w:t>
      </w:r>
    </w:p>
    <w:p>
      <w:pPr>
        <w:bidi/>
      </w:pPr>
      <w:r>
        <w:rPr>
          <w:lang w:val="ar_AE" w:bidi="ar_AE"/>
        </w:rPr>
      </w:r>
      <w:r>
        <w:rPr>
          <w:lang w:val="ar_AE" w:bidi="ar_AE"/>
        </w:rPr>
        <w:t>ثم أرسل هولوفرنيس أحْيور إلى بني إسرائيل، وعامله عُزِّيَّا بلطف (</w:t>
      </w:r>
      <w:hyperlink r:id="rId934">
        <w:r>
          <w:rPr>
            <w:lang w:val="ar_AE" w:bidi="ar_AE"/>
          </w:rPr>
          <w:rPr>
            <w:color w:val="0000EE"/>
            <w:u w:val="single"/>
          </w:rPr>
          <w:t>يَهودِيتَ 6</w:t>
        </w:r>
      </w:hyperlink>
      <w:r>
        <w:rPr>
          <w:lang w:val="ar_AE" w:bidi="ar_AE"/>
        </w:rPr>
        <w:t>).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w:t>
      </w:r>
      <w:hyperlink r:id="rId935">
        <w:r>
          <w:rPr>
            <w:lang w:val="ar_AE" w:bidi="ar_AE"/>
          </w:rPr>
          <w:rPr>
            <w:color w:val="0000EE"/>
            <w:u w:val="single"/>
          </w:rPr>
          <w:t>يَهودِيتَ 14:6</w:t>
        </w:r>
      </w:hyperlink>
      <w:r>
        <w:rPr>
          <w:lang w:val="ar_AE" w:bidi="ar_AE"/>
        </w:rPr>
        <w:t>–</w:t>
      </w:r>
      <w:hyperlink r:id="rId93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أَخَائِيَة</w:t>
      </w:r>
      <w:r>
        <w:rPr>
          <w:lang w:val="ar_AE" w:bidi="ar_AE"/>
        </w:rPr>
      </w:r>
    </w:p>
    <w:p>
      <w:pPr>
        <w:bidi/>
      </w:pPr>
      <w:r>
        <w:rPr>
          <w:lang w:val="ar_AE" w:bidi="ar_AE"/>
        </w:rPr>
      </w:r>
      <w:r>
        <w:rPr>
          <w:lang w:val="ar_AE" w:bidi="ar_AE"/>
        </w:rPr>
        <w:t>اسم يُستخدم في زمن العهد الجديد للإشارة إلى المنطقة التي تقع علي شبه الجزيرة اليونانية جنوب تسالونيكي.</w:t>
      </w:r>
    </w:p>
    <w:p>
      <w:pPr>
        <w:bidi/>
      </w:pPr>
      <w:r>
        <w:rPr>
          <w:lang w:val="ar_AE" w:bidi="ar_AE"/>
        </w:rPr>
      </w:r>
      <w:r>
        <w:rPr>
          <w:i/>
          <w:lang w:val="ar_AE" w:bidi="ar_AE"/>
        </w:rPr>
        <w:t>انظر</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أَخَائِيكُوس</w:t>
      </w:r>
      <w:r>
        <w:rPr>
          <w:lang w:val="ar_AE" w:bidi="ar_AE"/>
        </w:rPr>
      </w:r>
    </w:p>
    <w:p>
      <w:pPr>
        <w:pStyle w:val="Heading2"/>
        <w:bidi/>
      </w:pPr>
      <w:r>
        <w:rPr>
          <w:lang w:val="ar_AE" w:bidi="ar_AE"/>
        </w:rPr>
        <w:t>أَخَائِيكُوس</w:t>
      </w:r>
    </w:p>
    <w:p>
      <w:pPr>
        <w:bidi/>
      </w:pPr>
      <w:r>
        <w:rPr>
          <w:lang w:val="ar_AE" w:bidi="ar_AE"/>
        </w:rPr>
      </w:r>
      <w:r>
        <w:rPr>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hyperlink r:id="rId936">
        <w:r>
          <w:rPr>
            <w:lang w:val="ar_AE" w:bidi="ar_AE"/>
          </w:rPr>
          <w:rPr>
            <w:color w:val="0000EE"/>
            <w:u w:val="single"/>
          </w:rPr>
          <w:t>1 كورنثوس 16:17</w:t>
        </w:r>
      </w:hyperlink>
      <w:r>
        <w:rPr>
          <w:lang w:val="ar_AE" w:bidi="ar_AE"/>
        </w:rPr>
        <w:t>). في الغالب أحضر أَخَائِيكوس وأصدقاؤه رسالة لبولس من كنيسة كورِنْثوس وعادوا برد بولس (</w:t>
      </w:r>
      <w:hyperlink r:id="rId937">
        <w:r>
          <w:rPr>
            <w:lang w:val="ar_AE" w:bidi="ar_AE"/>
          </w:rPr>
          <w:rPr>
            <w:color w:val="0000EE"/>
            <w:u w:val="single"/>
          </w:rPr>
          <w:t>1 كورنثوس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ListNumber"/>
        <w:numPr>
          <w:ilvl w:val="0"/>
          <w:numId w:val="37"/>
        </w:numPr>
        <w:bidi/>
        <w:spacing w:line="240" w:lineRule="auto"/>
        <w:ind w:left="720"/>
      </w:pPr>
      <w:r>
        <w:rPr>
          <w:lang w:val="ar_AE" w:bidi="ar_AE"/>
        </w:rPr>
      </w:r>
      <w:r>
        <w:rPr>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lang w:val="ar_AE" w:bidi="ar_AE"/>
        </w:rPr>
        <w:t>وفقًا لسفر الملوك الأول، كان عُمري جنرالًا تحت قيادة المَلك أيْلة، ابن بعشا. بعد اغتيال إيلة، أعلنت قوات عُمري أنه مَلك (</w:t>
      </w:r>
      <w:hyperlink r:id="rId938">
        <w:r>
          <w:rPr>
            <w:lang w:val="ar_AE" w:bidi="ar_AE"/>
          </w:rPr>
          <w:rPr>
            <w:color w:val="0000EE"/>
            <w:u w:val="single"/>
          </w:rPr>
          <w:t>١ ملوك ١٦: ٨–١٦</w:t>
        </w:r>
      </w:hyperlink>
      <w:r>
        <w:rPr>
          <w:lang w:val="ar_AE" w:bidi="ar_AE"/>
        </w:rPr>
        <w:t>). فاز في الحرب الأهلية الناتجة واستولى على العاصمة ترصة (</w:t>
      </w:r>
      <w:hyperlink r:id="rId939">
        <w:r>
          <w:rPr>
            <w:lang w:val="ar_AE" w:bidi="ar_AE"/>
          </w:rPr>
          <w:rPr>
            <w:color w:val="0000EE"/>
            <w:u w:val="single"/>
          </w:rPr>
          <w:t>١ ملوك ١٦: ١٧–٢٣</w:t>
        </w:r>
      </w:hyperlink>
      <w:r>
        <w:rPr>
          <w:lang w:val="ar_AE" w:bidi="ar_AE"/>
        </w:rPr>
        <w:t>). لاحقًا، نَقَلَ عاصمته إلى السامرة وبنى دفاعات حولها (</w:t>
      </w:r>
      <w:hyperlink r:id="rId940">
        <w:r>
          <w:rPr>
            <w:lang w:val="ar_AE" w:bidi="ar_AE"/>
          </w:rPr>
          <w:rPr>
            <w:color w:val="0000EE"/>
            <w:u w:val="single"/>
          </w:rPr>
          <w:t>١ ملوك ١٦: ٢٤</w:t>
        </w:r>
      </w:hyperlink>
      <w:r>
        <w:rPr>
          <w:lang w:val="ar_AE" w:bidi="ar_AE"/>
        </w:rPr>
        <w:t>). كذلك أقامَ عُمري تحالفًا مع الفينيقيين. فَعَلَ داود وسليمان الشيء نفسه ولكن تم انتقادهم على ذلك فيما بعد. عندما أصبحَ أخاب ملكًا بعد والده (</w:t>
      </w:r>
      <w:hyperlink r:id="rId941">
        <w:r>
          <w:rPr>
            <w:lang w:val="ar_AE" w:bidi="ar_AE"/>
          </w:rPr>
          <w:rPr>
            <w:color w:val="0000EE"/>
            <w:u w:val="single"/>
          </w:rPr>
          <w:t>١ ملوك ١٦: ٢٨</w:t>
        </w:r>
      </w:hyperlink>
      <w:r>
        <w:rPr>
          <w:lang w:val="ar_AE" w:bidi="ar_AE"/>
        </w:rPr>
        <w:t>)، واصَلَ هذا التحالُف بزواجه من إيزابل، ابنة المَلك الفينيقي (</w:t>
      </w:r>
      <w:hyperlink r:id="rId942">
        <w:r>
          <w:rPr>
            <w:lang w:val="ar_AE" w:bidi="ar_AE"/>
          </w:rPr>
          <w:rPr>
            <w:color w:val="0000EE"/>
            <w:u w:val="single"/>
          </w:rPr>
          <w:t>١ ملوك ١٦: ٢٩–٣١</w:t>
        </w:r>
      </w:hyperlink>
      <w:r>
        <w:rPr>
          <w:lang w:val="ar_AE" w:bidi="ar_AE"/>
        </w:rPr>
        <w:t>).</w:t>
        <w:br/>
      </w:r>
      <w:r>
        <w:rPr>
          <w:lang w:val="ar_AE" w:bidi="ar_AE"/>
        </w:rPr>
        <w:t>سانَدَتْ إيزابل بشدةٍ عبادةَ الآلهة المُزيفة ولم تَسلك بشكلٍ صحيح أو جيد. كان لزواج أخاب منها تأثير كبير على إسرائيل (</w:t>
      </w:r>
      <w:hyperlink r:id="rId943">
        <w:r>
          <w:rPr>
            <w:lang w:val="ar_AE" w:bidi="ar_AE"/>
          </w:rPr>
          <w:rPr>
            <w:color w:val="0000EE"/>
            <w:u w:val="single"/>
          </w:rPr>
          <w:t>١ ملوك ٢١: ٢١–٢٦</w:t>
        </w:r>
      </w:hyperlink>
      <w:r>
        <w:rPr>
          <w:lang w:val="ar_AE" w:bidi="ar_AE"/>
        </w:rPr>
        <w:t>). حتى أنه أَثَّرَ على مملكة يهوذا الجنوبية. تزوجت ابنتهما، عثليا، مِن يهورام الذي من يهوذا، وأدى هذا الاتحاد إلى عواقب وخيمة (</w:t>
      </w:r>
      <w:hyperlink r:id="rId944">
        <w:r>
          <w:rPr>
            <w:lang w:val="ar_AE" w:bidi="ar_AE"/>
          </w:rPr>
          <w:rPr>
            <w:color w:val="0000EE"/>
            <w:u w:val="single"/>
          </w:rPr>
          <w:t>١ ملوك ٨: ١٧، ١٨، ٢٦، ٢٧</w:t>
        </w:r>
      </w:hyperlink>
      <w:r>
        <w:rPr>
          <w:lang w:val="ar_AE" w:bidi="ar_AE"/>
        </w:rPr>
        <w:t xml:space="preserve">؛ </w:t>
      </w:r>
      <w:hyperlink r:id="rId945">
        <w:r>
          <w:rPr>
            <w:lang w:val="ar_AE" w:bidi="ar_AE"/>
          </w:rPr>
          <w:rPr>
            <w:color w:val="0000EE"/>
            <w:u w:val="single"/>
          </w:rPr>
          <w:t>١١: ١–٢٠</w:t>
        </w:r>
      </w:hyperlink>
      <w:r>
        <w:rPr>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hyperlink r:id="rId946">
        <w:r>
          <w:rPr>
            <w:lang w:val="ar_AE" w:bidi="ar_AE"/>
          </w:rPr>
          <w:rPr>
            <w:color w:val="0000EE"/>
            <w:u w:val="single"/>
          </w:rPr>
          <w:t>تثنية ٧: ١–٥</w:t>
        </w:r>
      </w:hyperlink>
      <w:r>
        <w:rPr>
          <w:lang w:val="ar_AE" w:bidi="ar_AE"/>
        </w:rPr>
        <w:t>).</w:t>
        <w:br/>
      </w:r>
      <w:r>
        <w:rPr>
          <w:lang w:val="ar_AE" w:bidi="ar_AE"/>
        </w:rPr>
        <w:t>يُخبرنا الكتاب المُقدَّس أن أخاب بَنى العديد من المُدن وخاض عِدة حروب (</w:t>
      </w:r>
      <w:hyperlink r:id="rId947">
        <w:r>
          <w:rPr>
            <w:lang w:val="ar_AE" w:bidi="ar_AE"/>
          </w:rPr>
          <w:rPr>
            <w:color w:val="0000EE"/>
            <w:u w:val="single"/>
          </w:rPr>
          <w:t>١ ملوك ٢٢: ٣٩</w:t>
        </w:r>
      </w:hyperlink>
      <w:r>
        <w:rPr>
          <w:lang w:val="ar_AE" w:bidi="ar_AE"/>
        </w:rPr>
        <w:t>). لكن معظم القصة يُركز على النبي إيليا (</w:t>
      </w:r>
      <w:hyperlink r:id="rId948">
        <w:r>
          <w:rPr>
            <w:lang w:val="ar_AE" w:bidi="ar_AE"/>
          </w:rPr>
          <w:rPr>
            <w:color w:val="0000EE"/>
            <w:u w:val="single"/>
          </w:rPr>
          <w:t>١ ملوك ١٧: ١</w:t>
        </w:r>
      </w:hyperlink>
      <w:r>
        <w:rPr>
          <w:lang w:val="ar_AE" w:bidi="ar_AE"/>
        </w:rPr>
        <w:t xml:space="preserve">؛ </w:t>
      </w:r>
      <w:hyperlink r:id="rId949">
        <w:r>
          <w:rPr>
            <w:lang w:val="ar_AE" w:bidi="ar_AE"/>
          </w:rPr>
          <w:rPr>
            <w:color w:val="0000EE"/>
            <w:u w:val="single"/>
          </w:rPr>
          <w:t>١٨: ١</w:t>
        </w:r>
      </w:hyperlink>
      <w:r>
        <w:rPr>
          <w:lang w:val="ar_AE" w:bidi="ar_AE"/>
        </w:rPr>
        <w:t xml:space="preserve">؛ </w:t>
      </w:r>
      <w:hyperlink r:id="rId950">
        <w:r>
          <w:rPr>
            <w:lang w:val="ar_AE" w:bidi="ar_AE"/>
          </w:rPr>
          <w:rPr>
            <w:color w:val="0000EE"/>
            <w:u w:val="single"/>
          </w:rPr>
          <w:t>١٩: ١</w:t>
        </w:r>
      </w:hyperlink>
      <w:r>
        <w:rPr>
          <w:lang w:val="ar_AE" w:bidi="ar_AE"/>
        </w:rPr>
        <w:t>). في بداية حُكم أخاب، أرسلَ اللهُ إيليا ليُعلن عن جفاف ومجاعة باعتبارها عقابًا على خطايا المَلك (</w:t>
      </w:r>
      <w:hyperlink r:id="rId948">
        <w:r>
          <w:rPr>
            <w:lang w:val="ar_AE" w:bidi="ar_AE"/>
          </w:rPr>
          <w:rPr>
            <w:color w:val="0000EE"/>
            <w:u w:val="single"/>
          </w:rPr>
          <w:t>١ ملوك ١٧: ١</w:t>
        </w:r>
      </w:hyperlink>
      <w:r>
        <w:rPr>
          <w:lang w:val="ar_AE" w:bidi="ar_AE"/>
        </w:rPr>
        <w:t xml:space="preserve">؛ </w:t>
      </w:r>
      <w:hyperlink r:id="rId951">
        <w:r>
          <w:rPr>
            <w:lang w:val="ar_AE" w:bidi="ar_AE"/>
          </w:rPr>
          <w:rPr>
            <w:color w:val="0000EE"/>
            <w:u w:val="single"/>
          </w:rPr>
          <w:t>١٨: ١٦–١٨</w:t>
        </w:r>
      </w:hyperlink>
      <w:r>
        <w:rPr>
          <w:lang w:val="ar_AE" w:bidi="ar_AE"/>
        </w:rPr>
        <w:t>). استمرَ هذا الجفاف لمدة ثلاث سنوات ونصف وكان له أهمية كبيرة لدرجة أنه تم ذِكره في العهد الجديد (</w:t>
      </w:r>
      <w:hyperlink r:id="rId952">
        <w:r>
          <w:rPr>
            <w:lang w:val="ar_AE" w:bidi="ar_AE"/>
          </w:rPr>
          <w:rPr>
            <w:color w:val="0000EE"/>
            <w:u w:val="single"/>
          </w:rPr>
          <w:t>لوقا ٤: ٢٥</w:t>
        </w:r>
      </w:hyperlink>
      <w:r>
        <w:rPr>
          <w:lang w:val="ar_AE" w:bidi="ar_AE"/>
        </w:rPr>
        <w:t xml:space="preserve">؛ </w:t>
      </w:r>
      <w:hyperlink r:id="rId953">
        <w:r>
          <w:rPr>
            <w:lang w:val="ar_AE" w:bidi="ar_AE"/>
          </w:rPr>
          <w:rPr>
            <w:color w:val="0000EE"/>
            <w:u w:val="single"/>
          </w:rPr>
          <w:t>يعقوب ٥: ١٧</w:t>
        </w:r>
      </w:hyperlink>
      <w:r>
        <w:rPr>
          <w:lang w:val="ar_AE" w:bidi="ar_AE"/>
        </w:rPr>
        <w:t>). تَسبَّب الجفاف في معاناة شديدة للناس والحيوانات (</w:t>
      </w:r>
      <w:hyperlink r:id="rId954">
        <w:r>
          <w:rPr>
            <w:lang w:val="ar_AE" w:bidi="ar_AE"/>
          </w:rPr>
          <w:rPr>
            <w:color w:val="0000EE"/>
            <w:u w:val="single"/>
          </w:rPr>
          <w:t>١ ملوك ١٨: ٥</w:t>
        </w:r>
      </w:hyperlink>
      <w:r>
        <w:rPr>
          <w:lang w:val="ar_AE" w:bidi="ar_AE"/>
        </w:rPr>
        <w:t>).</w:t>
        <w:br/>
      </w:r>
      <w:r>
        <w:rPr>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hyperlink r:id="rId955">
        <w:r>
          <w:rPr>
            <w:lang w:val="ar_AE" w:bidi="ar_AE"/>
          </w:rPr>
          <w:rPr>
            <w:color w:val="0000EE"/>
            <w:u w:val="single"/>
          </w:rPr>
          <w:t>١ ملوك ١٨: ١٦–٤٠</w:t>
        </w:r>
      </w:hyperlink>
      <w:r>
        <w:rPr>
          <w:lang w:val="ar_AE" w:bidi="ar_AE"/>
        </w:rPr>
        <w:t>). وانتهى الجفاف فورًا (</w:t>
      </w:r>
      <w:hyperlink r:id="rId956">
        <w:r>
          <w:rPr>
            <w:lang w:val="ar_AE" w:bidi="ar_AE"/>
          </w:rPr>
          <w:rPr>
            <w:color w:val="0000EE"/>
            <w:u w:val="single"/>
          </w:rPr>
          <w:t>١ ملوك ١٨: ٤١–٤٦</w:t>
        </w:r>
      </w:hyperlink>
      <w:r>
        <w:rPr>
          <w:lang w:val="ar_AE" w:bidi="ar_AE"/>
        </w:rPr>
        <w:t>).</w:t>
        <w:br/>
      </w:r>
      <w:r>
        <w:rPr>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hyperlink r:id="rId957">
        <w:r>
          <w:rPr>
            <w:lang w:val="ar_AE" w:bidi="ar_AE"/>
          </w:rPr>
          <w:rPr>
            <w:color w:val="0000EE"/>
            <w:u w:val="single"/>
          </w:rPr>
          <w:t>١ ملوك ١٩: ١–١٦</w:t>
        </w:r>
      </w:hyperlink>
      <w:r>
        <w:rPr>
          <w:lang w:val="ar_AE" w:bidi="ar_AE"/>
        </w:rPr>
        <w:t>). تم ذلك لاحقًا بواسطة خليفة إيليا، أليشع (</w:t>
      </w:r>
      <w:hyperlink r:id="rId23">
        <w:r>
          <w:rPr>
            <w:lang w:val="ar_AE" w:bidi="ar_AE"/>
          </w:rPr>
          <w:rPr>
            <w:color w:val="0000EE"/>
            <w:u w:val="single"/>
          </w:rPr>
          <w:t>١ ملوك ١٩: ١٩–٢١</w:t>
        </w:r>
      </w:hyperlink>
      <w:r>
        <w:rPr>
          <w:lang w:val="ar_AE" w:bidi="ar_AE"/>
        </w:rPr>
        <w:t xml:space="preserve">؛ </w:t>
      </w:r>
      <w:hyperlink r:id="rId958">
        <w:r>
          <w:rPr>
            <w:lang w:val="ar_AE" w:bidi="ar_AE"/>
          </w:rPr>
          <w:rPr>
            <w:color w:val="0000EE"/>
            <w:u w:val="single"/>
          </w:rPr>
          <w:t>٢ ملوك ٩: ١–١٠</w:t>
        </w:r>
      </w:hyperlink>
      <w:r>
        <w:rPr>
          <w:lang w:val="ar_AE" w:bidi="ar_AE"/>
        </w:rPr>
        <w:t>).</w:t>
        <w:br/>
      </w:r>
      <w:r>
        <w:rPr>
          <w:lang w:val="ar_AE" w:bidi="ar_AE"/>
        </w:rPr>
        <w:t>واجَهَ إيليا أيضًا أخاب بشأن الحصول على كرم من رجل يُدعى نابوت (</w:t>
      </w:r>
      <w:hyperlink r:id="rId959">
        <w:r>
          <w:rPr>
            <w:lang w:val="ar_AE" w:bidi="ar_AE"/>
          </w:rPr>
          <w:rPr>
            <w:color w:val="0000EE"/>
            <w:u w:val="single"/>
          </w:rPr>
          <w:t>١ ملوك ٢١: ١–١٦</w:t>
        </w:r>
      </w:hyperlink>
      <w:r>
        <w:rPr>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hyperlink r:id="rId960">
        <w:r>
          <w:rPr>
            <w:lang w:val="ar_AE" w:bidi="ar_AE"/>
          </w:rPr>
          <w:rPr>
            <w:color w:val="0000EE"/>
            <w:u w:val="single"/>
          </w:rPr>
          <w:t>١ ملوك ٢١: ١٧–٢٤</w:t>
        </w:r>
      </w:hyperlink>
      <w:r>
        <w:rPr>
          <w:lang w:val="ar_AE" w:bidi="ar_AE"/>
        </w:rPr>
        <w:t>). مع ذلك، تابَ أخاب، مما جعل الله يؤجل الدينونة حتى بعد وفاة أخاب (</w:t>
      </w:r>
      <w:hyperlink r:id="rId961">
        <w:r>
          <w:rPr>
            <w:lang w:val="ar_AE" w:bidi="ar_AE"/>
          </w:rPr>
          <w:rPr>
            <w:color w:val="0000EE"/>
            <w:u w:val="single"/>
          </w:rPr>
          <w:t>١ ملوك ٢١: ٢٧–٢٩</w:t>
        </w:r>
      </w:hyperlink>
      <w:r>
        <w:rPr>
          <w:lang w:val="ar_AE" w:bidi="ar_AE"/>
        </w:rPr>
        <w:t xml:space="preserve">؛ </w:t>
      </w:r>
      <w:hyperlink r:id="rId962">
        <w:r>
          <w:rPr>
            <w:lang w:val="ar_AE" w:bidi="ar_AE"/>
          </w:rPr>
          <w:rPr>
            <w:color w:val="0000EE"/>
            <w:u w:val="single"/>
          </w:rPr>
          <w:t>٢ ملوك ١٠: ١–١٤</w:t>
        </w:r>
      </w:hyperlink>
      <w:r>
        <w:rPr>
          <w:lang w:val="ar_AE" w:bidi="ar_AE"/>
        </w:rPr>
        <w:t>).</w:t>
        <w:br/>
      </w:r>
      <w:r>
        <w:rPr>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hyperlink r:id="rId963">
        <w:r>
          <w:rPr>
            <w:lang w:val="ar_AE" w:bidi="ar_AE"/>
          </w:rPr>
          <w:rPr>
            <w:color w:val="0000EE"/>
            <w:u w:val="single"/>
          </w:rPr>
          <w:t>١ ملوك ٢٠: ١–١٤</w:t>
        </w:r>
      </w:hyperlink>
      <w:r>
        <w:rPr>
          <w:lang w:val="ar_AE" w:bidi="ar_AE"/>
        </w:rPr>
        <w:t>). هُزم السوريون، وهرب بَنهدد من الموت بصعوبة (</w:t>
      </w:r>
      <w:hyperlink r:id="rId964">
        <w:r>
          <w:rPr>
            <w:lang w:val="ar_AE" w:bidi="ar_AE"/>
          </w:rPr>
          <w:rPr>
            <w:color w:val="0000EE"/>
            <w:u w:val="single"/>
          </w:rPr>
          <w:t>١ ملوك ٢٠: ١٥–٢٢</w:t>
        </w:r>
      </w:hyperlink>
      <w:r>
        <w:rPr>
          <w:lang w:val="ar_AE" w:bidi="ar_AE"/>
        </w:rPr>
        <w:t>).</w:t>
        <w:br/>
      </w:r>
      <w:r>
        <w:rPr>
          <w:lang w:val="ar_AE" w:bidi="ar_AE"/>
        </w:rPr>
        <w:t>في العام التالي، شَنَّ بَنهدد هجومًا آخر ضد قوات أخاب، وهُزم مرة أخرى، وفي النهاية استسلمَ لأخاب (</w:t>
      </w:r>
      <w:hyperlink r:id="rId965">
        <w:r>
          <w:rPr>
            <w:lang w:val="ar_AE" w:bidi="ar_AE"/>
          </w:rPr>
          <w:rPr>
            <w:color w:val="0000EE"/>
            <w:u w:val="single"/>
          </w:rPr>
          <w:t>١ ملوك ٢٠: ٢٣–٣٣</w:t>
        </w:r>
      </w:hyperlink>
      <w:r>
        <w:rPr>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hyperlink r:id="rId966">
        <w:r>
          <w:rPr>
            <w:lang w:val="ar_AE" w:bidi="ar_AE"/>
          </w:rPr>
          <w:rPr>
            <w:color w:val="0000EE"/>
            <w:u w:val="single"/>
          </w:rPr>
          <w:t>١ ملوك ٢٠: ٣٤</w:t>
        </w:r>
      </w:hyperlink>
      <w:r>
        <w:rPr>
          <w:lang w:val="ar_AE" w:bidi="ar_AE"/>
        </w:rPr>
        <w:t>). مع ذلك، لاحقًا وَبَّخَ اللهُ أخاب من خلال أحد الأنبياء لتشكيله مثل هذا التحالف مع قوة وثنية (</w:t>
      </w:r>
      <w:hyperlink r:id="rId967">
        <w:r>
          <w:rPr>
            <w:lang w:val="ar_AE" w:bidi="ar_AE"/>
          </w:rPr>
          <w:rPr>
            <w:color w:val="0000EE"/>
            <w:u w:val="single"/>
          </w:rPr>
          <w:t>١ ملوك ٢٠: ٣٥–٤٣</w:t>
        </w:r>
      </w:hyperlink>
      <w:r>
        <w:rPr>
          <w:lang w:val="ar_AE" w:bidi="ar_AE"/>
        </w:rPr>
        <w:t>).</w:t>
        <w:br/>
      </w:r>
      <w:r>
        <w:rPr>
          <w:lang w:val="ar_AE" w:bidi="ar_AE"/>
        </w:rPr>
        <w:t>في الحرب الأخيرة لأخاب مع سوريا، كان لديه الدعم الآتي من تحالُفه مع مَلك يهوذا، يهوشافاط (</w:t>
      </w:r>
      <w:hyperlink r:id="rId968">
        <w:r>
          <w:rPr>
            <w:lang w:val="ar_AE" w:bidi="ar_AE"/>
          </w:rPr>
          <w:rPr>
            <w:color w:val="0000EE"/>
            <w:u w:val="single"/>
          </w:rPr>
          <w:t>١ ملوك ٢٢: ٢–٤</w:t>
        </w:r>
      </w:hyperlink>
      <w:r>
        <w:rPr>
          <w:lang w:val="ar_AE" w:bidi="ar_AE"/>
        </w:rPr>
        <w:t xml:space="preserve">؛ </w:t>
      </w:r>
      <w:hyperlink r:id="rId969">
        <w:r>
          <w:rPr>
            <w:lang w:val="ar_AE" w:bidi="ar_AE"/>
          </w:rPr>
          <w:rPr>
            <w:color w:val="0000EE"/>
            <w:u w:val="single"/>
          </w:rPr>
          <w:t>٢ أخبار الأيام ١٨: ١–٣</w:t>
        </w:r>
      </w:hyperlink>
      <w:r>
        <w:rPr>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hyperlink r:id="rId970">
        <w:r>
          <w:rPr>
            <w:lang w:val="ar_AE" w:bidi="ar_AE"/>
          </w:rPr>
          <w:rPr>
            <w:color w:val="0000EE"/>
            <w:u w:val="single"/>
          </w:rPr>
          <w:t>١ ملوك ٢٢: ٥–٢٨</w:t>
        </w:r>
      </w:hyperlink>
      <w:r>
        <w:rPr>
          <w:lang w:val="ar_AE" w:bidi="ar_AE"/>
        </w:rPr>
        <w:t xml:space="preserve">؛ </w:t>
      </w:r>
      <w:hyperlink r:id="rId971">
        <w:r>
          <w:rPr>
            <w:lang w:val="ar_AE" w:bidi="ar_AE"/>
          </w:rPr>
          <w:rPr>
            <w:color w:val="0000EE"/>
            <w:u w:val="single"/>
          </w:rPr>
          <w:t>٢ أخبار الأيام ١٨: ٤–٢٧</w:t>
        </w:r>
      </w:hyperlink>
      <w:r>
        <w:rPr>
          <w:lang w:val="ar_AE" w:bidi="ar_AE"/>
        </w:rPr>
        <w:t>).</w:t>
        <w:br/>
      </w:r>
      <w:r>
        <w:rPr>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hyperlink r:id="rId972">
        <w:r>
          <w:rPr>
            <w:lang w:val="ar_AE" w:bidi="ar_AE"/>
          </w:rPr>
          <w:rPr>
            <w:color w:val="0000EE"/>
            <w:u w:val="single"/>
          </w:rPr>
          <w:t>١ ملوك ٢٢: ٢٩–٤٠</w:t>
        </w:r>
      </w:hyperlink>
      <w:r>
        <w:rPr>
          <w:lang w:val="ar_AE" w:bidi="ar_AE"/>
        </w:rPr>
        <w:t xml:space="preserve">؛ </w:t>
      </w:r>
      <w:hyperlink r:id="rId973">
        <w:r>
          <w:rPr>
            <w:lang w:val="ar_AE" w:bidi="ar_AE"/>
          </w:rPr>
          <w:rPr>
            <w:color w:val="0000EE"/>
            <w:u w:val="single"/>
          </w:rPr>
          <w:t>٢ أخبار الأيام ١٨: ٢٨–٣٤</w:t>
        </w:r>
      </w:hyperlink>
      <w:r>
        <w:rPr>
          <w:lang w:val="ar_AE" w:bidi="ar_AE"/>
        </w:rPr>
        <w:t>).</w:t>
        <w:br/>
      </w:r>
      <w:r>
        <w:rPr>
          <w:i/>
          <w:lang w:val="ar_AE" w:bidi="ar_AE"/>
        </w:rPr>
        <w:t>انظر أيضًا</w:t>
      </w:r>
      <w:r>
        <w:rPr>
          <w:lang w:val="ar_AE" w:bidi="ar_AE"/>
        </w:rPr>
        <w:t xml:space="preserve"> </w:t>
      </w:r>
      <w:r>
        <w:rPr>
          <w:lang w:val="ar_AE" w:bidi="ar_AE"/>
        </w:rPr>
        <w:t>إيليا #١</w:t>
      </w:r>
      <w:r>
        <w:rPr>
          <w:lang w:val="ar_AE" w:bidi="ar_AE"/>
        </w:rPr>
        <w:t xml:space="preserve">؛ </w:t>
      </w:r>
      <w:r>
        <w:rPr>
          <w:lang w:val="ar_AE" w:bidi="ar_AE"/>
        </w:rPr>
        <w:t>إيزابل</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سِفر الملوك الأول والثاني</w:t>
      </w:r>
      <w:r>
        <w:rPr>
          <w:lang w:val="ar_AE" w:bidi="ar_AE"/>
        </w:rPr>
        <w:t xml:space="preserve">؛ </w:t>
      </w:r>
      <w:r>
        <w:rPr>
          <w:lang w:val="ar_AE" w:bidi="ar_AE"/>
        </w:rPr>
        <w:t>التسلسل الزمني للكتاب المقدس (العهد القديم)</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قُولَايَا</w:t>
      </w:r>
      <w:r>
        <w:rPr>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hyperlink r:id="rId974">
        <w:r>
          <w:rPr>
            <w:lang w:val="ar_AE" w:bidi="ar_AE"/>
          </w:rPr>
          <w:rPr>
            <w:color w:val="0000EE"/>
            <w:u w:val="single"/>
          </w:rPr>
          <w:t>إرميا ٢٩: ٢١–٢٣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أخبار الأيام، الأول والثاني</w:t>
      </w:r>
      <w:r>
        <w:rPr>
          <w:lang w:val="ar_AE" w:bidi="ar_AE"/>
        </w:rPr>
      </w:r>
    </w:p>
    <w:p>
      <w:pPr>
        <w:pStyle w:val="Heading4"/>
        <w:bidi/>
      </w:pPr>
      <w:r>
        <w:rPr>
          <w:lang w:val="ar_AE" w:bidi="ar_AE"/>
        </w:rPr>
        <w:t>أسفار الأخبار وسردها التاريخي</w:t>
      </w:r>
    </w:p>
    <w:p>
      <w:pPr>
        <w:bidi/>
      </w:pPr>
      <w:r>
        <w:rPr>
          <w:lang w:val="ar_AE" w:bidi="ar_AE"/>
        </w:rPr>
      </w:r>
      <w:r>
        <w:rPr>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hyperlink r:id="rId975">
        <w:r>
          <w:rPr>
            <w:lang w:val="ar_AE" w:bidi="ar_AE"/>
          </w:rPr>
          <w:rPr>
            <w:color w:val="0000EE"/>
            <w:u w:val="single"/>
          </w:rPr>
          <w:t>1 أخبار 1–9</w:t>
        </w:r>
      </w:hyperlink>
      <w:r>
        <w:rPr>
          <w:lang w:val="ar_AE" w:bidi="ar_AE"/>
        </w:rPr>
        <w:t xml:space="preserve">; </w:t>
      </w:r>
      <w:hyperlink r:id="rId976">
        <w:r>
          <w:rPr>
            <w:lang w:val="ar_AE" w:bidi="ar_AE"/>
          </w:rPr>
          <w:rPr>
            <w:color w:val="0000EE"/>
            <w:u w:val="single"/>
          </w:rPr>
          <w:t>23–27</w:t>
        </w:r>
      </w:hyperlink>
      <w:r>
        <w:rPr>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lang w:val="ar_AE" w:bidi="ar_AE"/>
        </w:rPr>
      </w:r>
      <w:r>
        <w:rPr>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أصل السفر والغرض منه</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lang w:val="ar_AE" w:bidi="ar_AE"/>
        </w:rPr>
      </w:r>
      <w:r>
        <w:rPr>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hyperlink r:id="rId977">
        <w:r>
          <w:rPr>
            <w:lang w:val="ar_AE" w:bidi="ar_AE"/>
          </w:rPr>
          <w:rPr>
            <w:color w:val="0000EE"/>
            <w:u w:val="single"/>
          </w:rPr>
          <w:t>1 أخبار 9:1</w:t>
        </w:r>
      </w:hyperlink>
      <w:r>
        <w:rPr>
          <w:lang w:val="ar_AE" w:bidi="ar_AE"/>
        </w:rPr>
        <w:t xml:space="preserve">; </w:t>
      </w:r>
      <w:hyperlink r:id="rId978">
        <w:r>
          <w:rPr>
            <w:lang w:val="ar_AE" w:bidi="ar_AE"/>
          </w:rPr>
          <w:rPr>
            <w:color w:val="0000EE"/>
            <w:u w:val="single"/>
          </w:rPr>
          <w:t>27:24</w:t>
        </w:r>
      </w:hyperlink>
      <w:r>
        <w:rPr>
          <w:lang w:val="ar_AE" w:bidi="ar_AE"/>
        </w:rPr>
        <w:t xml:space="preserve">; </w:t>
      </w:r>
      <w:hyperlink r:id="rId979">
        <w:r>
          <w:rPr>
            <w:lang w:val="ar_AE" w:bidi="ar_AE"/>
          </w:rPr>
          <w:rPr>
            <w:color w:val="0000EE"/>
            <w:u w:val="single"/>
          </w:rPr>
          <w:t>2 أخبار 16:11</w:t>
        </w:r>
      </w:hyperlink>
      <w:r>
        <w:rPr>
          <w:lang w:val="ar_AE" w:bidi="ar_AE"/>
        </w:rPr>
        <w:t xml:space="preserve">; </w:t>
      </w:r>
      <w:hyperlink r:id="rId980">
        <w:r>
          <w:rPr>
            <w:lang w:val="ar_AE" w:bidi="ar_AE"/>
          </w:rPr>
          <w:rPr>
            <w:color w:val="0000EE"/>
            <w:u w:val="single"/>
          </w:rPr>
          <w:t>20:34</w:t>
        </w:r>
      </w:hyperlink>
      <w:r>
        <w:rPr>
          <w:lang w:val="ar_AE" w:bidi="ar_AE"/>
        </w:rPr>
        <w:t xml:space="preserve">; </w:t>
      </w:r>
      <w:hyperlink r:id="rId981">
        <w:r>
          <w:rPr>
            <w:lang w:val="ar_AE" w:bidi="ar_AE"/>
          </w:rPr>
          <w:rPr>
            <w:color w:val="0000EE"/>
            <w:u w:val="single"/>
          </w:rPr>
          <w:t>25:26</w:t>
        </w:r>
      </w:hyperlink>
      <w:r>
        <w:rPr>
          <w:lang w:val="ar_AE" w:bidi="ar_AE"/>
        </w:rPr>
        <w:t xml:space="preserve">; </w:t>
      </w:r>
      <w:hyperlink r:id="rId982">
        <w:r>
          <w:rPr>
            <w:lang w:val="ar_AE" w:bidi="ar_AE"/>
          </w:rPr>
          <w:rPr>
            <w:color w:val="0000EE"/>
            <w:u w:val="single"/>
          </w:rPr>
          <w:t>27:7</w:t>
        </w:r>
      </w:hyperlink>
      <w:r>
        <w:rPr>
          <w:lang w:val="ar_AE" w:bidi="ar_AE"/>
        </w:rPr>
        <w:t xml:space="preserve">; </w:t>
      </w:r>
      <w:hyperlink r:id="rId983">
        <w:r>
          <w:rPr>
            <w:lang w:val="ar_AE" w:bidi="ar_AE"/>
          </w:rPr>
          <w:rPr>
            <w:color w:val="0000EE"/>
            <w:u w:val="single"/>
          </w:rPr>
          <w:t>28:26</w:t>
        </w:r>
      </w:hyperlink>
      <w:r>
        <w:rPr>
          <w:lang w:val="ar_AE" w:bidi="ar_AE"/>
        </w:rPr>
        <w:t xml:space="preserve">; </w:t>
      </w:r>
      <w:hyperlink r:id="rId984">
        <w:r>
          <w:rPr>
            <w:lang w:val="ar_AE" w:bidi="ar_AE"/>
          </w:rPr>
          <w:rPr>
            <w:color w:val="0000EE"/>
            <w:u w:val="single"/>
          </w:rPr>
          <w:t>32:32</w:t>
        </w:r>
      </w:hyperlink>
      <w:r>
        <w:rPr>
          <w:lang w:val="ar_AE" w:bidi="ar_AE"/>
        </w:rPr>
        <w:t xml:space="preserve">; </w:t>
      </w:r>
      <w:hyperlink r:id="rId985">
        <w:r>
          <w:rPr>
            <w:lang w:val="ar_AE" w:bidi="ar_AE"/>
          </w:rPr>
          <w:rPr>
            <w:color w:val="0000EE"/>
            <w:u w:val="single"/>
          </w:rPr>
          <w:t>33:18</w:t>
        </w:r>
      </w:hyperlink>
      <w:r>
        <w:rPr>
          <w:lang w:val="ar_AE" w:bidi="ar_AE"/>
        </w:rPr>
        <w:t xml:space="preserve">; </w:t>
      </w:r>
      <w:hyperlink r:id="rId986">
        <w:r>
          <w:rPr>
            <w:lang w:val="ar_AE" w:bidi="ar_AE"/>
          </w:rPr>
          <w:rPr>
            <w:color w:val="0000EE"/>
            <w:u w:val="single"/>
          </w:rPr>
          <w:t>35:27</w:t>
        </w:r>
      </w:hyperlink>
      <w:r>
        <w:rPr>
          <w:lang w:val="ar_AE" w:bidi="ar_AE"/>
        </w:rPr>
        <w:t xml:space="preserve">; </w:t>
      </w:r>
      <w:hyperlink r:id="rId987">
        <w:r>
          <w:rPr>
            <w:lang w:val="ar_AE" w:bidi="ar_AE"/>
          </w:rPr>
          <w:rPr>
            <w:color w:val="0000EE"/>
            <w:u w:val="single"/>
          </w:rPr>
          <w:t>36:8</w:t>
        </w:r>
      </w:hyperlink>
      <w:r>
        <w:rPr>
          <w:lang w:val="ar_AE" w:bidi="ar_AE"/>
        </w:rPr>
        <w:t>) والأنبياء (</w:t>
      </w:r>
      <w:hyperlink r:id="rId988">
        <w:r>
          <w:rPr>
            <w:lang w:val="ar_AE" w:bidi="ar_AE"/>
          </w:rPr>
          <w:rPr>
            <w:color w:val="0000EE"/>
            <w:u w:val="single"/>
          </w:rPr>
          <w:t>1 أخبار 29:29</w:t>
        </w:r>
      </w:hyperlink>
      <w:r>
        <w:rPr>
          <w:lang w:val="ar_AE" w:bidi="ar_AE"/>
        </w:rPr>
        <w:t xml:space="preserve">; </w:t>
      </w:r>
      <w:hyperlink r:id="rId989">
        <w:r>
          <w:rPr>
            <w:lang w:val="ar_AE" w:bidi="ar_AE"/>
          </w:rPr>
          <w:rPr>
            <w:color w:val="0000EE"/>
            <w:u w:val="single"/>
          </w:rPr>
          <w:t>2 أخبار 9:29</w:t>
        </w:r>
      </w:hyperlink>
      <w:r>
        <w:rPr>
          <w:lang w:val="ar_AE" w:bidi="ar_AE"/>
        </w:rPr>
        <w:t xml:space="preserve">; </w:t>
      </w:r>
      <w:hyperlink r:id="rId990">
        <w:r>
          <w:rPr>
            <w:lang w:val="ar_AE" w:bidi="ar_AE"/>
          </w:rPr>
          <w:rPr>
            <w:color w:val="0000EE"/>
            <w:u w:val="single"/>
          </w:rPr>
          <w:t>12:15</w:t>
        </w:r>
      </w:hyperlink>
      <w:r>
        <w:rPr>
          <w:lang w:val="ar_AE" w:bidi="ar_AE"/>
        </w:rPr>
        <w:t xml:space="preserve">; </w:t>
      </w:r>
      <w:hyperlink r:id="rId991">
        <w:r>
          <w:rPr>
            <w:lang w:val="ar_AE" w:bidi="ar_AE"/>
          </w:rPr>
          <w:rPr>
            <w:color w:val="0000EE"/>
            <w:u w:val="single"/>
          </w:rPr>
          <w:t>13:22</w:t>
        </w:r>
      </w:hyperlink>
      <w:r>
        <w:rPr>
          <w:lang w:val="ar_AE" w:bidi="ar_AE"/>
        </w:rPr>
        <w:t xml:space="preserve">; </w:t>
      </w:r>
      <w:hyperlink r:id="rId980">
        <w:r>
          <w:rPr>
            <w:lang w:val="ar_AE" w:bidi="ar_AE"/>
          </w:rPr>
          <w:rPr>
            <w:color w:val="0000EE"/>
            <w:u w:val="single"/>
          </w:rPr>
          <w:t>20:34</w:t>
        </w:r>
      </w:hyperlink>
      <w:r>
        <w:rPr>
          <w:lang w:val="ar_AE" w:bidi="ar_AE"/>
        </w:rPr>
        <w:t xml:space="preserve">; </w:t>
      </w:r>
      <w:hyperlink r:id="rId992">
        <w:r>
          <w:rPr>
            <w:lang w:val="ar_AE" w:bidi="ar_AE"/>
          </w:rPr>
          <w:rPr>
            <w:color w:val="0000EE"/>
            <w:u w:val="single"/>
          </w:rPr>
          <w:t>26:22</w:t>
        </w:r>
      </w:hyperlink>
      <w:r>
        <w:rPr>
          <w:lang w:val="ar_AE" w:bidi="ar_AE"/>
        </w:rPr>
        <w:t xml:space="preserve">; </w:t>
      </w:r>
      <w:hyperlink r:id="rId984">
        <w:r>
          <w:rPr>
            <w:lang w:val="ar_AE" w:bidi="ar_AE"/>
          </w:rPr>
          <w:rPr>
            <w:color w:val="0000EE"/>
            <w:u w:val="single"/>
          </w:rPr>
          <w:t>32:32</w:t>
        </w:r>
      </w:hyperlink>
      <w:r>
        <w:rPr>
          <w:lang w:val="ar_AE" w:bidi="ar_AE"/>
        </w:rPr>
        <w:t xml:space="preserve">; </w:t>
      </w:r>
      <w:hyperlink r:id="rId993">
        <w:r>
          <w:rPr>
            <w:lang w:val="ar_AE" w:bidi="ar_AE"/>
          </w:rPr>
          <w:rPr>
            <w:color w:val="0000EE"/>
            <w:u w:val="single"/>
          </w:rPr>
          <w:t>33:19</w:t>
        </w:r>
      </w:hyperlink>
      <w:r>
        <w:rPr>
          <w:lang w:val="ar_AE" w:bidi="ar_AE"/>
        </w:rPr>
        <w:t>).</w:t>
      </w:r>
    </w:p>
    <w:p>
      <w:pPr>
        <w:bidi/>
      </w:pPr>
      <w:r>
        <w:rPr>
          <w:lang w:val="ar_AE" w:bidi="ar_AE"/>
        </w:rPr>
      </w:r>
      <w:r>
        <w:rPr>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lang w:val="ar_AE" w:bidi="ar_AE"/>
        </w:rPr>
        <w:t>تاريخ الكتابة</w:t>
      </w:r>
    </w:p>
    <w:p>
      <w:pPr>
        <w:bidi/>
      </w:pPr>
      <w:r>
        <w:rPr>
          <w:lang w:val="ar_AE" w:bidi="ar_AE"/>
        </w:rPr>
      </w:r>
      <w:r>
        <w:rPr>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lang w:val="ar_AE" w:bidi="ar_AE"/>
        </w:rPr>
      </w:r>
      <w:r>
        <w:rPr>
          <w:lang w:val="ar_AE" w:bidi="ar_AE"/>
        </w:rPr>
        <w:t xml:space="preserve">قد تُسلِّط الأنساب في سفري الأخبار وعَزْرَا-نَحَمْيَا بعض الضوء على تاريخ كتابة هذه الأسفار. في </w:t>
      </w:r>
      <w:hyperlink r:id="rId994">
        <w:r>
          <w:rPr>
            <w:lang w:val="ar_AE" w:bidi="ar_AE"/>
          </w:rPr>
          <w:rPr>
            <w:color w:val="0000EE"/>
            <w:u w:val="single"/>
          </w:rPr>
          <w:t>1 أخبار الأيام 3:10–24</w:t>
        </w:r>
      </w:hyperlink>
      <w:r>
        <w:rPr>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lang w:val="ar_AE" w:bidi="ar_AE"/>
        </w:rPr>
      </w:r>
      <w:r>
        <w:rPr>
          <w:lang w:val="ar_AE" w:bidi="ar_AE"/>
        </w:rPr>
        <w:t xml:space="preserve">تُظهر لغة سفري الأخبار بوضوح أنها تنتمي إلى العبرية المستخدمة بعد السبي. إن استخدام الكلمة الفارسية </w:t>
      </w:r>
      <w:r>
        <w:rPr>
          <w:i/>
          <w:lang w:val="ar_AE" w:bidi="ar_AE"/>
        </w:rPr>
        <w:t>دارك</w:t>
      </w:r>
      <w:r>
        <w:rPr>
          <w:lang w:val="ar_AE" w:bidi="ar_AE"/>
        </w:rPr>
        <w:t xml:space="preserve"> (</w:t>
      </w:r>
      <w:hyperlink r:id="rId995">
        <w:r>
          <w:rPr>
            <w:lang w:val="ar_AE" w:bidi="ar_AE"/>
          </w:rPr>
          <w:rPr>
            <w:color w:val="0000EE"/>
            <w:u w:val="single"/>
          </w:rPr>
          <w:t>1 أخبار 29:7</w:t>
        </w:r>
      </w:hyperlink>
      <w:r>
        <w:rPr>
          <w:lang w:val="ar_AE" w:bidi="ar_AE"/>
        </w:rPr>
        <w:t xml:space="preserve">)، بالإضافة إلى عدم وجود أي كلمات يونانية، يضع أخبار الأيام في الفترة الفارسية (538–331 قبل الميلاد). وتظهر كلمة </w:t>
      </w:r>
      <w:r>
        <w:rPr>
          <w:lang w:val="ar_AE" w:bidi="ar_AE"/>
        </w:rPr>
        <w:t>مِدْرَسِ و</w:t>
      </w:r>
      <w:r>
        <w:rPr>
          <w:lang w:val="ar_AE" w:bidi="ar_AE"/>
        </w:rPr>
        <w:t>تعني ("تفسير") في العهد القديم فقط في سفري أخبار الأيام (</w:t>
      </w:r>
      <w:hyperlink r:id="rId991">
        <w:r>
          <w:rPr>
            <w:lang w:val="ar_AE" w:bidi="ar_AE"/>
          </w:rPr>
          <w:rPr>
            <w:color w:val="0000EE"/>
            <w:u w:val="single"/>
          </w:rPr>
          <w:t>2 أخبار 13:22</w:t>
        </w:r>
      </w:hyperlink>
      <w:r>
        <w:rPr>
          <w:lang w:val="ar_AE" w:bidi="ar_AE"/>
        </w:rPr>
        <w:t xml:space="preserve">; </w:t>
      </w:r>
      <w:hyperlink r:id="rId996">
        <w:r>
          <w:rPr>
            <w:lang w:val="ar_AE" w:bidi="ar_AE"/>
          </w:rPr>
          <w:rPr>
            <w:color w:val="0000EE"/>
            <w:u w:val="single"/>
          </w:rPr>
          <w:t>24:27</w:t>
        </w:r>
      </w:hyperlink>
      <w:r>
        <w:rPr>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lang w:val="ar_AE" w:bidi="ar_AE"/>
        </w:rPr>
        <w:t>خلفية</w:t>
      </w:r>
    </w:p>
    <w:p>
      <w:pPr>
        <w:bidi/>
      </w:pPr>
      <w:r>
        <w:rPr>
          <w:lang w:val="ar_AE" w:bidi="ar_AE"/>
        </w:rPr>
      </w:r>
      <w:r>
        <w:rPr>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lang w:val="ar_AE" w:bidi="ar_AE"/>
        </w:rPr>
      </w:r>
      <w:r>
        <w:rPr>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hyperlink r:id="rId997">
        <w:r>
          <w:rPr>
            <w:lang w:val="ar_AE" w:bidi="ar_AE"/>
          </w:rPr>
          <w:rPr>
            <w:color w:val="0000EE"/>
            <w:u w:val="single"/>
          </w:rPr>
          <w:t>11–29</w:t>
        </w:r>
      </w:hyperlink>
      <w:r>
        <w:rPr>
          <w:lang w:val="ar_AE" w:bidi="ar_AE"/>
        </w:rPr>
        <w:t xml:space="preserve"> أحداث حكمه. يُذكر موسى في السفر 31 مرة، بينما يُذكر داود أكثر من 250 مرة.</w:t>
      </w:r>
    </w:p>
    <w:p>
      <w:pPr>
        <w:bidi/>
      </w:pPr>
      <w:r>
        <w:rPr>
          <w:lang w:val="ar_AE" w:bidi="ar_AE"/>
        </w:rPr>
      </w:r>
      <w:r>
        <w:rPr>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lang w:val="ar_AE" w:bidi="ar_AE"/>
        </w:rPr>
      </w:r>
      <w:r>
        <w:rPr>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lang w:val="ar_AE" w:bidi="ar_AE"/>
        </w:rPr>
        <w:t>الأصل والهدف</w:t>
      </w:r>
    </w:p>
    <w:p>
      <w:pPr>
        <w:bidi/>
      </w:pPr>
      <w:r>
        <w:rPr>
          <w:lang w:val="ar_AE" w:bidi="ar_AE"/>
        </w:rPr>
      </w:r>
      <w:r>
        <w:rPr>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hyperlink r:id="rId998">
        <w:r>
          <w:rPr>
            <w:lang w:val="ar_AE" w:bidi="ar_AE"/>
          </w:rPr>
          <w:rPr>
            <w:color w:val="0000EE"/>
            <w:u w:val="single"/>
          </w:rPr>
          <w:t>2 أخبار 10:19</w:t>
        </w:r>
      </w:hyperlink>
      <w:r>
        <w:rPr>
          <w:lang w:val="ar_AE" w:bidi="ar_AE"/>
        </w:rPr>
        <w:t>, nlt) و"</w:t>
      </w:r>
      <w:r>
        <w:rPr>
          <w:lang w:val="ar_AE" w:bidi="ar_AE"/>
        </w:rPr>
        <w:t>أَمَا لَكُمْ أَنْ تَعْرِفُوا أَنَّ الرَّبَّ إِلهَ إِسْرَائِيلَ أَعْطَى الْمُلْكَ عَلَى إِسْرَائِيلَ لِدَاوُدَ إِلَى الأَبَدِ وَلِبَنِيهِ بِعَهْدِ مِلْحٍ؟</w:t>
      </w:r>
      <w:r>
        <w:rPr>
          <w:lang w:val="ar_AE" w:bidi="ar_AE"/>
        </w:rPr>
        <w:t>" (</w:t>
      </w:r>
      <w:hyperlink r:id="rId998">
        <w:r>
          <w:rPr>
            <w:lang w:val="ar_AE" w:bidi="ar_AE"/>
          </w:rPr>
          <w:rPr>
            <w:color w:val="0000EE"/>
            <w:u w:val="single"/>
          </w:rPr>
          <w:t>2 أخبار</w:t>
        </w:r>
      </w:hyperlink>
      <w:r>
        <w:rPr>
          <w:lang w:val="ar_AE" w:bidi="ar_AE"/>
        </w:rPr>
        <w:t xml:space="preserve"> </w:t>
      </w:r>
      <w:hyperlink r:id="rId999">
        <w:r>
          <w:rPr>
            <w:lang w:val="ar_AE" w:bidi="ar_AE"/>
          </w:rPr>
          <w:rPr>
            <w:color w:val="0000EE"/>
            <w:u w:val="single"/>
          </w:rPr>
          <w:t>13:5</w:t>
        </w:r>
      </w:hyperlink>
      <w:r>
        <w:rPr>
          <w:lang w:val="ar_AE" w:bidi="ar_AE"/>
        </w:rPr>
        <w:t>, nlt).</w:t>
      </w:r>
    </w:p>
    <w:p>
      <w:pPr>
        <w:bidi/>
      </w:pPr>
      <w:r>
        <w:rPr>
          <w:lang w:val="ar_AE" w:bidi="ar_AE"/>
        </w:rPr>
      </w:r>
      <w:r>
        <w:rPr>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hyperlink r:id="rId1000">
        <w:r>
          <w:rPr>
            <w:lang w:val="ar_AE" w:bidi="ar_AE"/>
          </w:rPr>
          <w:rPr>
            <w:color w:val="0000EE"/>
            <w:u w:val="single"/>
          </w:rPr>
          <w:t>1 أخبار 29:11–12</w:t>
        </w:r>
      </w:hyperlink>
      <w:r>
        <w:rPr>
          <w:lang w:val="ar_AE" w:bidi="ar_AE"/>
        </w:rPr>
        <w:t>, nlt).</w:t>
      </w:r>
    </w:p>
    <w:p>
      <w:pPr>
        <w:bidi/>
      </w:pPr>
      <w:r>
        <w:rPr>
          <w:lang w:val="ar_AE" w:bidi="ar_AE"/>
        </w:rPr>
      </w:r>
      <w:r>
        <w:rPr>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lang w:val="ar_AE" w:bidi="ar_AE"/>
        </w:rPr>
      </w:r>
      <w:r>
        <w:rPr>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lang w:val="ar_AE" w:bidi="ar_AE"/>
        </w:rPr>
      </w:r>
      <w:r>
        <w:rPr>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lang w:val="ar_AE" w:bidi="ar_AE"/>
        </w:rPr>
      </w:r>
      <w:r>
        <w:rPr>
          <w:lang w:val="ar_AE" w:bidi="ar_AE"/>
        </w:rPr>
        <w:t>أراد الكاتب أن يعرف اليهود قوة ٱللهِ. كما أراد منهم أن يؤمنوا بالرب حتى "يثبتوا"، وأنه إذا آمنوا برسُل ٱللهِ، فسوف ينجحون (</w:t>
      </w:r>
      <w:hyperlink r:id="rId1001">
        <w:r>
          <w:rPr>
            <w:lang w:val="ar_AE" w:bidi="ar_AE"/>
          </w:rPr>
          <w:rPr>
            <w:color w:val="0000EE"/>
            <w:u w:val="single"/>
          </w:rPr>
          <w:t>2 أخبار 20:20</w:t>
        </w:r>
      </w:hyperlink>
      <w:r>
        <w:rPr>
          <w:lang w:val="ar_AE" w:bidi="ar_AE"/>
        </w:rPr>
        <w:t>). كما أراد أن يدرك الشعب أن أورشَلِيمَ هي المكان الذي اختاره الله للعبادة (</w:t>
      </w:r>
      <w:hyperlink r:id="rId1002">
        <w:r>
          <w:rPr>
            <w:lang w:val="ar_AE" w:bidi="ar_AE"/>
          </w:rPr>
          <w:rPr>
            <w:color w:val="0000EE"/>
            <w:u w:val="single"/>
          </w:rPr>
          <w:t>2 أخبار 5–6</w:t>
        </w:r>
      </w:hyperlink>
      <w:r>
        <w:rPr>
          <w:lang w:val="ar_AE" w:bidi="ar_AE"/>
        </w:rPr>
        <w:t>)، وأن الهيكل والكهنة والمغنين واللاويين وحراس الأبواب قد تم تعيينهم بأمر إلهي (</w:t>
      </w:r>
      <w:hyperlink r:id="rId1003">
        <w:r>
          <w:rPr>
            <w:lang w:val="ar_AE" w:bidi="ar_AE"/>
          </w:rPr>
          <w:rPr>
            <w:color w:val="0000EE"/>
            <w:u w:val="single"/>
          </w:rPr>
          <w:t>1 أخبار 28:19</w:t>
        </w:r>
      </w:hyperlink>
      <w:r>
        <w:rPr>
          <w:lang w:val="ar_AE" w:bidi="ar_AE"/>
        </w:rPr>
        <w:t>). كان الهدف من الهيكل أن يكون مكانًا يلبي جميع احتياجاتهم (</w:t>
      </w:r>
      <w:hyperlink r:id="rId1004">
        <w:r>
          <w:rPr>
            <w:lang w:val="ar_AE" w:bidi="ar_AE"/>
          </w:rPr>
          <w:rPr>
            <w:color w:val="0000EE"/>
            <w:u w:val="single"/>
          </w:rPr>
          <w:t>2 أخبار 6:19–7:3</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تلخيص سفر أخبار الأيام بإيجاز كما يلي: 1 أخبار الأيام—الأنساب (</w:t>
      </w:r>
      <w:hyperlink r:id="rId975">
        <w:r>
          <w:rPr>
            <w:lang w:val="ar_AE" w:bidi="ar_AE"/>
          </w:rPr>
          <w:rPr>
            <w:color w:val="0000EE"/>
            <w:u w:val="single"/>
          </w:rPr>
          <w:t>1–9</w:t>
        </w:r>
      </w:hyperlink>
      <w:r>
        <w:rPr>
          <w:lang w:val="ar_AE" w:bidi="ar_AE"/>
        </w:rPr>
        <w:t>); حكم دَاودَ (</w:t>
      </w:r>
      <w:hyperlink r:id="rId1005">
        <w:r>
          <w:rPr>
            <w:lang w:val="ar_AE" w:bidi="ar_AE"/>
          </w:rPr>
          <w:rPr>
            <w:color w:val="0000EE"/>
            <w:u w:val="single"/>
          </w:rPr>
          <w:t>10–29</w:t>
        </w:r>
      </w:hyperlink>
      <w:r>
        <w:rPr>
          <w:lang w:val="ar_AE" w:bidi="ar_AE"/>
        </w:rPr>
        <w:t>); 2 أخبار الأيام—حكم سلَيْمَانَ (</w:t>
      </w:r>
      <w:hyperlink r:id="rId1006">
        <w:r>
          <w:rPr>
            <w:lang w:val="ar_AE" w:bidi="ar_AE"/>
          </w:rPr>
          <w:rPr>
            <w:color w:val="0000EE"/>
            <w:u w:val="single"/>
          </w:rPr>
          <w:t>1–9</w:t>
        </w:r>
      </w:hyperlink>
      <w:r>
        <w:rPr>
          <w:lang w:val="ar_AE" w:bidi="ar_AE"/>
        </w:rPr>
        <w:t>); ملوك يَهوذَا (</w:t>
      </w:r>
      <w:hyperlink r:id="rId1007">
        <w:r>
          <w:rPr>
            <w:lang w:val="ar_AE" w:bidi="ar_AE"/>
          </w:rPr>
          <w:rPr>
            <w:color w:val="0000EE"/>
            <w:u w:val="single"/>
          </w:rPr>
          <w:t>10:1–36:21</w:t>
        </w:r>
      </w:hyperlink>
      <w:r>
        <w:rPr>
          <w:lang w:val="ar_AE" w:bidi="ar_AE"/>
        </w:rPr>
        <w:t>); الخاتمة عن السبي والعودة (</w:t>
      </w:r>
      <w:hyperlink r:id="rId1008">
        <w:r>
          <w:rPr>
            <w:lang w:val="ar_AE" w:bidi="ar_AE"/>
          </w:rPr>
          <w:rPr>
            <w:color w:val="0000EE"/>
            <w:u w:val="single"/>
          </w:rPr>
          <w:t>36:22–23</w:t>
        </w:r>
      </w:hyperlink>
      <w:r>
        <w:rPr>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lang w:val="ar_AE" w:bidi="ar_AE"/>
        </w:rPr>
      </w:r>
      <w:r>
        <w:rPr>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hyperlink r:id="rId1000">
        <w:r>
          <w:rPr>
            <w:lang w:val="ar_AE" w:bidi="ar_AE"/>
          </w:rPr>
          <w:rPr>
            <w:color w:val="0000EE"/>
            <w:u w:val="single"/>
          </w:rPr>
          <w:t>1 أخبار 29:11–12</w:t>
        </w:r>
      </w:hyperlink>
      <w:r>
        <w:rPr>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lang w:val="ar_AE" w:bidi="ar_AE"/>
        </w:rPr>
      </w:r>
      <w:r>
        <w:rPr>
          <w:lang w:val="ar_AE" w:bidi="ar_AE"/>
        </w:rPr>
        <w:t xml:space="preserve">يؤكّد كاتب الأخبار مرارًا على فكرة أن إله إسرائيل هو فريد ولا يوجد إله مثله. في </w:t>
      </w:r>
      <w:hyperlink r:id="rId1009">
        <w:r>
          <w:rPr>
            <w:lang w:val="ar_AE" w:bidi="ar_AE"/>
          </w:rPr>
          <w:rPr>
            <w:color w:val="0000EE"/>
            <w:u w:val="single"/>
          </w:rPr>
          <w:t>1 أخبار 16:25–26</w:t>
        </w:r>
      </w:hyperlink>
      <w:r>
        <w:rPr>
          <w:lang w:val="ar_AE" w:bidi="ar_AE"/>
        </w:rPr>
        <w:t xml:space="preserve">، يتم اقتباس </w:t>
      </w:r>
      <w:hyperlink r:id="rId250">
        <w:r>
          <w:rPr>
            <w:lang w:val="ar_AE" w:bidi="ar_AE"/>
          </w:rPr>
          <w:rPr>
            <w:color w:val="0000EE"/>
            <w:u w:val="single"/>
          </w:rPr>
          <w:t>مزمور 96:4–5</w:t>
        </w:r>
      </w:hyperlink>
      <w:r>
        <w:rPr>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hyperlink r:id="rId1010">
        <w:r>
          <w:rPr>
            <w:lang w:val="ar_AE" w:bidi="ar_AE"/>
          </w:rPr>
          <w:rPr>
            <w:color w:val="0000EE"/>
            <w:u w:val="single"/>
          </w:rPr>
          <w:t>1 أخبار 17:20</w:t>
        </w:r>
      </w:hyperlink>
      <w:r>
        <w:rPr>
          <w:lang w:val="ar_AE" w:bidi="ar_AE"/>
        </w:rPr>
        <w:t xml:space="preserve">; </w:t>
      </w:r>
      <w:hyperlink r:id="rId1011">
        <w:r>
          <w:rPr>
            <w:lang w:val="ar_AE" w:bidi="ar_AE"/>
          </w:rPr>
          <w:rPr>
            <w:color w:val="0000EE"/>
            <w:u w:val="single"/>
          </w:rPr>
          <w:t>2 أخبار 6:14</w:t>
        </w:r>
      </w:hyperlink>
      <w:r>
        <w:rPr>
          <w:lang w:val="ar_AE" w:bidi="ar_AE"/>
        </w:rPr>
        <w:t>).</w:t>
      </w:r>
    </w:p>
    <w:p>
      <w:pPr>
        <w:bidi/>
      </w:pPr>
      <w:r>
        <w:rPr>
          <w:lang w:val="ar_AE" w:bidi="ar_AE"/>
        </w:rPr>
      </w:r>
      <w:r>
        <w:rPr>
          <w:lang w:val="ar_AE" w:bidi="ar_AE"/>
        </w:rPr>
        <w:t>يشدد السفر على أن الله "أَعْظَمُ مِنْ جَمِيعِ الآلِهَةِ"(</w:t>
      </w:r>
      <w:hyperlink r:id="rId247">
        <w:r>
          <w:rPr>
            <w:lang w:val="ar_AE" w:bidi="ar_AE"/>
          </w:rPr>
          <w:rPr>
            <w:color w:val="0000EE"/>
            <w:u w:val="single"/>
          </w:rPr>
          <w:t>2 أخبار 2:5</w:t>
        </w:r>
      </w:hyperlink>
      <w:r>
        <w:rPr>
          <w:lang w:val="ar_AE" w:bidi="ar_AE"/>
        </w:rPr>
        <w:t xml:space="preserve">). يظهر هذا بشكل واضح في (2 أخبار 32)، المقطع الكلاسيكي الذي يُبرز الفروق بين ٱللهِ و"إله" أي أمة ما يوجد في </w:t>
      </w:r>
      <w:hyperlink r:id="rId1012">
        <w:r>
          <w:rPr>
            <w:lang w:val="ar_AE" w:bidi="ar_AE"/>
          </w:rPr>
          <w:rPr>
            <w:color w:val="0000EE"/>
            <w:u w:val="single"/>
          </w:rPr>
          <w:t>2 أخبار 32</w:t>
        </w:r>
      </w:hyperlink>
      <w:r>
        <w:rPr>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lang w:val="ar_AE" w:bidi="ar_AE"/>
        </w:rPr>
      </w:r>
      <w:r>
        <w:rPr>
          <w:lang w:val="ar_AE" w:bidi="ar_AE"/>
        </w:rPr>
        <w:t>تعلن عدة مقاطع أن ٱللهِ يحكم الأمم (</w:t>
      </w:r>
      <w:hyperlink r:id="rId1013">
        <w:r>
          <w:rPr>
            <w:lang w:val="ar_AE" w:bidi="ar_AE"/>
          </w:rPr>
          <w:rPr>
            <w:color w:val="0000EE"/>
            <w:u w:val="single"/>
          </w:rPr>
          <w:t>1 أخبار 17:21</w:t>
        </w:r>
      </w:hyperlink>
      <w:r>
        <w:rPr>
          <w:lang w:val="ar_AE" w:bidi="ar_AE"/>
        </w:rPr>
        <w:t xml:space="preserve">; </w:t>
      </w:r>
      <w:hyperlink r:id="rId1014">
        <w:r>
          <w:rPr>
            <w:lang w:val="ar_AE" w:bidi="ar_AE"/>
          </w:rPr>
          <w:rPr>
            <w:color w:val="0000EE"/>
            <w:u w:val="single"/>
          </w:rPr>
          <w:t>2 أخبار 20:6</w:t>
        </w:r>
      </w:hyperlink>
      <w:r>
        <w:rPr>
          <w:lang w:val="ar_AE" w:bidi="ar_AE"/>
        </w:rPr>
        <w:t>). في الواقع، رأى المؤرخ الرب كمن يوجه التاريخ. أخرج الرب إِسْرَائِيلَ من مِصْرَ وطرد الكنعانيين من أرضهم (</w:t>
      </w:r>
      <w:hyperlink r:id="rId1013">
        <w:r>
          <w:rPr>
            <w:lang w:val="ar_AE" w:bidi="ar_AE"/>
          </w:rPr>
          <w:rPr>
            <w:color w:val="0000EE"/>
            <w:u w:val="single"/>
          </w:rPr>
          <w:t>1 أخبار 17:21</w:t>
        </w:r>
      </w:hyperlink>
      <w:r>
        <w:rPr>
          <w:lang w:val="ar_AE" w:bidi="ar_AE"/>
        </w:rPr>
        <w:t xml:space="preserve">; </w:t>
      </w:r>
      <w:hyperlink r:id="rId1015">
        <w:r>
          <w:rPr>
            <w:lang w:val="ar_AE" w:bidi="ar_AE"/>
          </w:rPr>
          <w:rPr>
            <w:color w:val="0000EE"/>
            <w:u w:val="single"/>
          </w:rPr>
          <w:t>2 أخبار 6:5</w:t>
        </w:r>
      </w:hyperlink>
      <w:r>
        <w:rPr>
          <w:lang w:val="ar_AE" w:bidi="ar_AE"/>
        </w:rPr>
        <w:t xml:space="preserve">; </w:t>
      </w:r>
      <w:hyperlink r:id="rId1016">
        <w:r>
          <w:rPr>
            <w:lang w:val="ar_AE" w:bidi="ar_AE"/>
          </w:rPr>
          <w:rPr>
            <w:color w:val="0000EE"/>
            <w:u w:val="single"/>
          </w:rPr>
          <w:t>20:7</w:t>
        </w:r>
      </w:hyperlink>
      <w:r>
        <w:rPr>
          <w:lang w:val="ar_AE" w:bidi="ar_AE"/>
        </w:rPr>
        <w:t>). بعض غرائب التاريخ تُفسر بعبارات مثل "فَمِنْ قِبَلِ اللهِ كَانَ" (</w:t>
      </w:r>
      <w:hyperlink r:id="rId1017">
        <w:r>
          <w:rPr>
            <w:lang w:val="ar_AE" w:bidi="ar_AE"/>
          </w:rPr>
          <w:rPr>
            <w:color w:val="0000EE"/>
            <w:u w:val="single"/>
          </w:rPr>
          <w:t>2 أخبار 22:7</w:t>
        </w:r>
      </w:hyperlink>
      <w:r>
        <w:rPr>
          <w:lang w:val="ar_AE" w:bidi="ar_AE"/>
        </w:rPr>
        <w:t>, rsv). مرارًا وتكرارًا في سرد قصة صراعات ملوك يَهوذَا مع الأمم الأخرى، يشير سفرا أخبار الأيام إلى أن الرب دائمًا هو من قد قرّر المعركة (</w:t>
      </w:r>
      <w:hyperlink r:id="rId1018">
        <w:r>
          <w:rPr>
            <w:lang w:val="ar_AE" w:bidi="ar_AE"/>
          </w:rPr>
          <w:rPr>
            <w:color w:val="0000EE"/>
            <w:u w:val="single"/>
          </w:rPr>
          <w:t>1 أخبار 10:13–14</w:t>
        </w:r>
      </w:hyperlink>
      <w:r>
        <w:rPr>
          <w:lang w:val="ar_AE" w:bidi="ar_AE"/>
        </w:rPr>
        <w:t xml:space="preserve">; </w:t>
      </w:r>
      <w:hyperlink r:id="rId1019">
        <w:r>
          <w:rPr>
            <w:lang w:val="ar_AE" w:bidi="ar_AE"/>
          </w:rPr>
          <w:rPr>
            <w:color w:val="0000EE"/>
            <w:u w:val="single"/>
          </w:rPr>
          <w:t>18:6</w:t>
        </w:r>
      </w:hyperlink>
      <w:r>
        <w:rPr>
          <w:lang w:val="ar_AE" w:bidi="ar_AE"/>
        </w:rPr>
        <w:t xml:space="preserve">; </w:t>
      </w:r>
      <w:hyperlink r:id="rId1020">
        <w:r>
          <w:rPr>
            <w:lang w:val="ar_AE" w:bidi="ar_AE"/>
          </w:rPr>
          <w:rPr>
            <w:color w:val="0000EE"/>
            <w:u w:val="single"/>
          </w:rPr>
          <w:t>2 أخبار 12:2</w:t>
        </w:r>
      </w:hyperlink>
      <w:r>
        <w:rPr>
          <w:lang w:val="ar_AE" w:bidi="ar_AE"/>
        </w:rPr>
        <w:t xml:space="preserve">; </w:t>
      </w:r>
      <w:hyperlink r:id="rId1021">
        <w:r>
          <w:rPr>
            <w:lang w:val="ar_AE" w:bidi="ar_AE"/>
          </w:rPr>
          <w:rPr>
            <w:color w:val="0000EE"/>
            <w:u w:val="single"/>
          </w:rPr>
          <w:t>13:15</w:t>
        </w:r>
      </w:hyperlink>
      <w:r>
        <w:rPr>
          <w:lang w:val="ar_AE" w:bidi="ar_AE"/>
        </w:rPr>
        <w:t xml:space="preserve">; </w:t>
      </w:r>
      <w:hyperlink r:id="rId1022">
        <w:r>
          <w:rPr>
            <w:lang w:val="ar_AE" w:bidi="ar_AE"/>
          </w:rPr>
          <w:rPr>
            <w:color w:val="0000EE"/>
            <w:u w:val="single"/>
          </w:rPr>
          <w:t>20:15</w:t>
        </w:r>
      </w:hyperlink>
      <w:r>
        <w:rPr>
          <w:lang w:val="ar_AE" w:bidi="ar_AE"/>
        </w:rPr>
        <w:t xml:space="preserve">; </w:t>
      </w:r>
      <w:hyperlink r:id="rId1023">
        <w:r>
          <w:rPr>
            <w:lang w:val="ar_AE" w:bidi="ar_AE"/>
          </w:rPr>
          <w:rPr>
            <w:color w:val="0000EE"/>
            <w:u w:val="single"/>
          </w:rPr>
          <w:t>21:11–14</w:t>
        </w:r>
      </w:hyperlink>
      <w:r>
        <w:rPr>
          <w:lang w:val="ar_AE" w:bidi="ar_AE"/>
        </w:rPr>
        <w:t xml:space="preserve">; </w:t>
      </w:r>
      <w:hyperlink r:id="rId1024">
        <w:r>
          <w:rPr>
            <w:lang w:val="ar_AE" w:bidi="ar_AE"/>
          </w:rPr>
          <w:rPr>
            <w:color w:val="0000EE"/>
            <w:u w:val="single"/>
          </w:rPr>
          <w:t>24:18</w:t>
        </w:r>
      </w:hyperlink>
      <w:r>
        <w:rPr>
          <w:lang w:val="ar_AE" w:bidi="ar_AE"/>
        </w:rPr>
        <w:t xml:space="preserve">; </w:t>
      </w:r>
      <w:hyperlink r:id="rId1025">
        <w:r>
          <w:rPr>
            <w:lang w:val="ar_AE" w:bidi="ar_AE"/>
          </w:rPr>
          <w:rPr>
            <w:color w:val="0000EE"/>
            <w:u w:val="single"/>
          </w:rPr>
          <w:t>28:1, 5–6, 19</w:t>
        </w:r>
      </w:hyperlink>
      <w:r>
        <w:rPr>
          <w:lang w:val="ar_AE" w:bidi="ar_AE"/>
        </w:rPr>
        <w:t>).</w:t>
      </w:r>
    </w:p>
    <w:p>
      <w:pPr>
        <w:bidi/>
      </w:pPr>
      <w:r>
        <w:rPr>
          <w:lang w:val="ar_AE" w:bidi="ar_AE"/>
        </w:rPr>
      </w:r>
      <w:r>
        <w:rPr>
          <w:lang w:val="ar_AE" w:bidi="ar_AE"/>
        </w:rPr>
        <w:t>بالنسبة للمؤرخ كان الرب هو ٱللهِ الذي يحفظ العهد (</w:t>
      </w:r>
      <w:hyperlink r:id="rId1011">
        <w:r>
          <w:rPr>
            <w:lang w:val="ar_AE" w:bidi="ar_AE"/>
          </w:rPr>
          <w:rPr>
            <w:color w:val="0000EE"/>
            <w:u w:val="single"/>
          </w:rPr>
          <w:t>2 أخبار 6:14</w:t>
        </w:r>
      </w:hyperlink>
      <w:r>
        <w:rPr>
          <w:lang w:val="ar_AE" w:bidi="ar_AE"/>
        </w:rPr>
        <w:t>). كان هو إله العدل والبر (</w:t>
      </w:r>
      <w:hyperlink r:id="rId1026">
        <w:r>
          <w:rPr>
            <w:lang w:val="ar_AE" w:bidi="ar_AE"/>
          </w:rPr>
          <w:rPr>
            <w:color w:val="0000EE"/>
            <w:u w:val="single"/>
          </w:rPr>
          <w:t>12:6</w:t>
        </w:r>
      </w:hyperlink>
      <w:r>
        <w:rPr>
          <w:lang w:val="ar_AE" w:bidi="ar_AE"/>
        </w:rPr>
        <w:t>), لذا يجب على القضاة البشريين أن يحكموا بأمانة وعدل (</w:t>
      </w:r>
      <w:hyperlink r:id="rId1027">
        <w:r>
          <w:rPr>
            <w:lang w:val="ar_AE" w:bidi="ar_AE"/>
          </w:rPr>
          <w:rPr>
            <w:color w:val="0000EE"/>
            <w:u w:val="single"/>
          </w:rPr>
          <w:t>19:7</w:t>
        </w:r>
      </w:hyperlink>
      <w:r>
        <w:rPr>
          <w:lang w:val="ar_AE" w:bidi="ar_AE"/>
        </w:rPr>
        <w:t>). وأوضح المؤرخ أنه لا يمكن لأي فرد أو أمة أن تنجح بمقاومة ٱللهِ (</w:t>
      </w:r>
      <w:hyperlink r:id="rId1028">
        <w:r>
          <w:rPr>
            <w:lang w:val="ar_AE" w:bidi="ar_AE"/>
          </w:rPr>
          <w:rPr>
            <w:color w:val="0000EE"/>
            <w:u w:val="single"/>
          </w:rPr>
          <w:t>24:20</w:t>
        </w:r>
      </w:hyperlink>
      <w:r>
        <w:rPr>
          <w:lang w:val="ar_AE" w:bidi="ar_AE"/>
        </w:rPr>
        <w:t>); ليس فقط أن الناس سيفشلون ضد ٱللهِ، بل هم بلا قوة بدونه (</w:t>
      </w:r>
      <w:hyperlink r:id="rId1029">
        <w:r>
          <w:rPr>
            <w:lang w:val="ar_AE" w:bidi="ar_AE"/>
          </w:rPr>
          <w:rPr>
            <w:color w:val="0000EE"/>
            <w:u w:val="single"/>
          </w:rPr>
          <w:t>1 أخبار 29:14</w:t>
        </w:r>
      </w:hyperlink>
      <w:r>
        <w:rPr>
          <w:lang w:val="ar_AE" w:bidi="ar_AE"/>
        </w:rPr>
        <w:t xml:space="preserve">; </w:t>
      </w:r>
      <w:hyperlink r:id="rId1030">
        <w:r>
          <w:rPr>
            <w:lang w:val="ar_AE" w:bidi="ar_AE"/>
          </w:rPr>
          <w:rPr>
            <w:color w:val="0000EE"/>
            <w:u w:val="single"/>
          </w:rPr>
          <w:t>2 أخبار 20:12</w:t>
        </w:r>
      </w:hyperlink>
      <w:r>
        <w:rPr>
          <w:lang w:val="ar_AE" w:bidi="ar_AE"/>
        </w:rPr>
        <w:t>).</w:t>
      </w:r>
    </w:p>
    <w:p>
      <w:pPr>
        <w:bidi/>
      </w:pPr>
      <w:r>
        <w:rPr>
          <w:lang w:val="ar_AE" w:bidi="ar_AE"/>
        </w:rPr>
      </w:r>
      <w:r>
        <w:rPr>
          <w:lang w:val="ar_AE" w:bidi="ar_AE"/>
        </w:rPr>
        <w:t>يُصور الرب في سفري الأخبار ليس فقط كإله فريد، بار، وقوي، بل أيضًا كإله حكيم. الله يختبر قلوب البشر ويعرف متى يجد النزاهة والصدق. (</w:t>
      </w:r>
      <w:hyperlink r:id="rId1031">
        <w:r>
          <w:rPr>
            <w:lang w:val="ar_AE" w:bidi="ar_AE"/>
          </w:rPr>
          <w:rPr>
            <w:color w:val="0000EE"/>
            <w:u w:val="single"/>
          </w:rPr>
          <w:t>1 أخبار 29:17</w:t>
        </w:r>
      </w:hyperlink>
      <w:r>
        <w:rPr>
          <w:lang w:val="ar_AE" w:bidi="ar_AE"/>
        </w:rPr>
        <w:t>). كما صلّى سلَيْمَانَ للّهِ وقال "</w:t>
      </w:r>
      <w:r>
        <w:rPr>
          <w:lang w:val="ar_AE" w:bidi="ar_AE"/>
        </w:rPr>
        <w:t>اسْمَعْ أَنْتَ مِنَ السَّمَاءِ مَكَانِ سُكْنَاكَ، وَاغْفِرْ وَأَعْطِ كُلَّ إِنْسَانٍ حَسَبَ كُلِّ طُرُقِهِ كَمَا تَعْرِفُ قَلْبَهُ. (لأَنَّكَ أَنْتَ وَحْدَكَ تَعْرِفُ قُلُوبَ بَنِي الْبَشَرِ.)</w:t>
      </w:r>
      <w:r>
        <w:rPr>
          <w:lang w:val="ar_AE" w:bidi="ar_AE"/>
        </w:rPr>
        <w:t>" (</w:t>
      </w:r>
      <w:hyperlink r:id="rId1032">
        <w:r>
          <w:rPr>
            <w:lang w:val="ar_AE" w:bidi="ar_AE"/>
          </w:rPr>
          <w:rPr>
            <w:color w:val="0000EE"/>
            <w:u w:val="single"/>
          </w:rPr>
          <w:t>2 أخبار 6:30</w:t>
        </w:r>
      </w:hyperlink>
      <w:r>
        <w:rPr>
          <w:lang w:val="ar_AE" w:bidi="ar_AE"/>
        </w:rPr>
        <w:t>, kjv).</w:t>
      </w:r>
    </w:p>
    <w:p>
      <w:pPr>
        <w:bidi/>
      </w:pPr>
      <w:r>
        <w:rPr>
          <w:lang w:val="ar_AE" w:bidi="ar_AE"/>
        </w:rPr>
      </w:r>
      <w:r>
        <w:rPr>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hyperlink r:id="rId1033">
        <w:r>
          <w:rPr>
            <w:lang w:val="ar_AE" w:bidi="ar_AE"/>
          </w:rPr>
          <w:rPr>
            <w:color w:val="0000EE"/>
            <w:u w:val="single"/>
          </w:rPr>
          <w:t>2 أخ 20:35–37</w:t>
        </w:r>
      </w:hyperlink>
      <w:r>
        <w:rPr>
          <w:lang w:val="ar_AE" w:bidi="ar_AE"/>
        </w:rPr>
        <w:t>). وحَزَقِيَّا أخطأ في استقبال المبعوثين من بَابِلَ و"تركه ٱللهِ لِيُجَرِّبَهُ" (</w:t>
      </w:r>
      <w:hyperlink r:id="rId1034">
        <w:r>
          <w:rPr>
            <w:lang w:val="ar_AE" w:bidi="ar_AE"/>
          </w:rPr>
          <w:rPr>
            <w:color w:val="0000EE"/>
            <w:u w:val="single"/>
          </w:rPr>
          <w:t>32:31</w:t>
        </w:r>
      </w:hyperlink>
      <w:r>
        <w:rPr>
          <w:lang w:val="ar_AE" w:bidi="ar_AE"/>
        </w:rPr>
        <w:t>). ويوشِيَّا لم يطع كلمة ٱللهِ التي نطق بها فِرْعَوْنَ نَخْو فقُتِل في المعركة (</w:t>
      </w:r>
      <w:hyperlink r:id="rId1035">
        <w:r>
          <w:rPr>
            <w:lang w:val="ar_AE" w:bidi="ar_AE"/>
          </w:rPr>
          <w:rPr>
            <w:color w:val="0000EE"/>
            <w:u w:val="single"/>
          </w:rPr>
          <w:t>35:21–24</w:t>
        </w:r>
      </w:hyperlink>
      <w:r>
        <w:rPr>
          <w:lang w:val="ar_AE" w:bidi="ar_AE"/>
        </w:rPr>
        <w:t>).</w:t>
      </w:r>
    </w:p>
    <w:p>
      <w:pPr>
        <w:bidi/>
      </w:pPr>
      <w:r>
        <w:rPr>
          <w:lang w:val="ar_AE" w:bidi="ar_AE"/>
        </w:rPr>
      </w:r>
      <w:r>
        <w:rPr>
          <w:lang w:val="ar_AE" w:bidi="ar_AE"/>
        </w:rPr>
        <w:t>كان مؤرخ أخبار الأيام يؤمن بأن جميع البشر قد أخطأوا (</w:t>
      </w:r>
      <w:hyperlink r:id="rId1036">
        <w:r>
          <w:rPr>
            <w:lang w:val="ar_AE" w:bidi="ar_AE"/>
          </w:rPr>
          <w:rPr>
            <w:color w:val="0000EE"/>
            <w:u w:val="single"/>
          </w:rPr>
          <w:t>2 أخبار الأيام 6:36</w:t>
        </w:r>
      </w:hyperlink>
      <w:r>
        <w:rPr>
          <w:lang w:val="ar_AE" w:bidi="ar_AE"/>
        </w:rPr>
        <w:t>)، وأنهم يجب أن يتوبوا بكل قلوبهم وأنفسهم (</w:t>
      </w:r>
      <w:hyperlink r:id="rId1037">
        <w:r>
          <w:rPr>
            <w:lang w:val="ar_AE" w:bidi="ar_AE"/>
          </w:rPr>
          <w:rPr>
            <w:color w:val="0000EE"/>
            <w:u w:val="single"/>
          </w:rPr>
          <w:t>6:38</w:t>
        </w:r>
      </w:hyperlink>
      <w:r>
        <w:rPr>
          <w:lang w:val="ar_AE" w:bidi="ar_AE"/>
        </w:rPr>
        <w:t xml:space="preserve">). واحدة من أعظم الفقرات عن التوبة في كل الكتاب المقدس موجودة في </w:t>
      </w:r>
      <w:hyperlink r:id="rId1038">
        <w:r>
          <w:rPr>
            <w:lang w:val="ar_AE" w:bidi="ar_AE"/>
          </w:rPr>
          <w:rPr>
            <w:color w:val="0000EE"/>
            <w:u w:val="single"/>
          </w:rPr>
          <w:t>2 أخبار الأيام 7:14</w:t>
        </w:r>
      </w:hyperlink>
      <w:r>
        <w:rPr>
          <w:lang w:val="ar_AE" w:bidi="ar_AE"/>
        </w:rPr>
        <w:t>.</w:t>
      </w:r>
    </w:p>
    <w:p>
      <w:pPr>
        <w:bidi/>
      </w:pPr>
      <w:r>
        <w:rPr>
          <w:lang w:val="ar_AE" w:bidi="ar_AE"/>
        </w:rPr>
      </w:r>
      <w:r>
        <w:rPr>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lang w:val="ar_AE" w:bidi="ar_AE"/>
        </w:rPr>
      </w:r>
      <w:r>
        <w:rPr>
          <w:lang w:val="ar_AE" w:bidi="ar_AE"/>
        </w:rPr>
        <w:t xml:space="preserve">كانت العبادة هي الموقف السائد لدى كاتب الأخبار، إذ كان ٱللهِ مستحقًا للحمد والتمجيد. وقد تم وصف خدمة العبادة في </w:t>
      </w:r>
      <w:hyperlink r:id="rId1039">
        <w:r>
          <w:rPr>
            <w:lang w:val="ar_AE" w:bidi="ar_AE"/>
          </w:rPr>
          <w:rPr>
            <w:color w:val="0000EE"/>
            <w:u w:val="single"/>
          </w:rPr>
          <w:t>2 أخبار الأيام 29:20–30</w:t>
        </w:r>
      </w:hyperlink>
      <w:r>
        <w:rPr>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hyperlink r:id="rId1040">
        <w:r>
          <w:rPr>
            <w:lang w:val="ar_AE" w:bidi="ar_AE"/>
          </w:rPr>
          <w:rPr>
            <w:color w:val="0000EE"/>
            <w:u w:val="single"/>
          </w:rPr>
          <w:t>2 أخبار الأيام 29:27–30</w:t>
        </w:r>
      </w:hyperlink>
      <w:r>
        <w:rPr>
          <w:lang w:val="ar_AE" w:bidi="ar_AE"/>
        </w:rPr>
        <w:t>, nlt).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 xml:space="preserve">; </w:t>
      </w:r>
      <w:r>
        <w:rPr>
          <w:lang w:val="ar_AE" w:bidi="ar_AE"/>
        </w:rPr>
        <w:t>ملك</w:t>
      </w:r>
      <w:r>
        <w:rPr>
          <w:lang w:val="ar_AE" w:bidi="ar_AE"/>
        </w:rPr>
        <w:t xml:space="preserve">; </w:t>
      </w:r>
      <w:r>
        <w:rPr>
          <w:lang w:val="ar_AE" w:bidi="ar_AE"/>
        </w:rPr>
        <w:t>الملوك، الأسفار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أخت</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اختار، اختيار</w:t>
      </w:r>
      <w:r>
        <w:rPr>
          <w:lang w:val="ar_AE" w:bidi="ar_AE"/>
        </w:rPr>
      </w:r>
    </w:p>
    <w:p>
      <w:pPr>
        <w:bidi/>
      </w:pPr>
      <w:r>
        <w:rPr>
          <w:lang w:val="ar_AE" w:bidi="ar_AE"/>
        </w:rPr>
      </w:r>
      <w:r>
        <w:rPr>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lang w:val="ar_AE" w:bidi="ar_AE"/>
        </w:rPr>
      </w:r>
      <w:r>
        <w:rPr>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lang w:val="ar_AE" w:bidi="ar_AE"/>
        </w:rPr>
        <w:t>أعمال الرسل ١٣: ١٧</w:t>
      </w:r>
      <w:r>
        <w:rPr>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lang w:val="ar_AE" w:bidi="ar_AE"/>
        </w:rPr>
        <w:t>تثنية ٧: ٧، ٨</w:t>
      </w:r>
      <w:r>
        <w:rPr>
          <w:lang w:val="ar_AE" w:bidi="ar_AE"/>
        </w:rPr>
        <w:t>). اختارَ اللهُ قادتهم أيضًا، مثل شاول وداود (</w:t>
      </w:r>
      <w:r>
        <w:rPr>
          <w:lang w:val="ar_AE" w:bidi="ar_AE"/>
        </w:rPr>
        <w:t>١ صموئيل ١٠: ٢٤</w:t>
      </w:r>
      <w:r>
        <w:rPr>
          <w:lang w:val="ar_AE" w:bidi="ar_AE"/>
        </w:rPr>
        <w:t xml:space="preserve">؛ </w:t>
      </w:r>
      <w:r>
        <w:rPr>
          <w:lang w:val="ar_AE" w:bidi="ar_AE"/>
        </w:rPr>
        <w:t>٢</w:t>
      </w:r>
      <w:r>
        <w:rPr>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lang w:val="ar_AE" w:bidi="ar_AE"/>
        </w:rPr>
      </w:r>
      <w:r>
        <w:rPr>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lang w:val="ar_AE" w:bidi="ar_AE"/>
        </w:rPr>
        <w:t>مرقس ١٣: ٢٠، ٢٧</w:t>
      </w:r>
      <w:r>
        <w:rPr>
          <w:lang w:val="ar_AE" w:bidi="ar_AE"/>
        </w:rPr>
        <w:t>). سيُنصفهم من أجل آلامهم وصبرهم في الانتظار لمجيئه (</w:t>
      </w:r>
      <w:r>
        <w:rPr>
          <w:lang w:val="ar_AE" w:bidi="ar_AE"/>
        </w:rPr>
        <w:t>لوقا ١٨: ٧</w:t>
      </w:r>
      <w:r>
        <w:rPr>
          <w:lang w:val="ar_AE" w:bidi="ar_AE"/>
        </w:rPr>
        <w:t xml:space="preserve">). في </w:t>
      </w:r>
      <w:r>
        <w:rPr>
          <w:lang w:val="ar_AE" w:bidi="ar_AE"/>
        </w:rPr>
        <w:t>1 بطرس ٢: ٩</w:t>
      </w:r>
      <w:r>
        <w:rPr>
          <w:lang w:val="ar_AE" w:bidi="ar_AE"/>
        </w:rPr>
        <w:t>، يُوصف شعب الله بأنه "جِنسٌ مُختارٌ." استُخدِمَتْ هذه العبارة في الأصل للإشارة إلى شعب إسرائيل (</w:t>
      </w:r>
      <w:r>
        <w:rPr>
          <w:lang w:val="ar_AE" w:bidi="ar_AE"/>
        </w:rPr>
        <w:t>إشعياء ٤٣: ٢٠</w:t>
      </w:r>
      <w:r>
        <w:rPr>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lang w:val="ar_AE" w:bidi="ar_AE"/>
        </w:rPr>
      </w:r>
      <w:r>
        <w:rPr>
          <w:lang w:val="ar_AE" w:bidi="ar_AE"/>
        </w:rPr>
        <w:t xml:space="preserve">في </w:t>
      </w:r>
      <w:r>
        <w:rPr>
          <w:lang w:val="ar_AE" w:bidi="ar_AE"/>
        </w:rPr>
        <w:t>رومية ٩–١١</w:t>
      </w:r>
      <w:r>
        <w:rPr>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lang w:val="ar_AE" w:bidi="ar_AE"/>
        </w:rPr>
        <w:t>رومية ١١: ٥–٧</w:t>
      </w:r>
      <w:r>
        <w:rPr>
          <w:lang w:val="ar_AE" w:bidi="ar_AE"/>
        </w:rPr>
        <w:t>).</w:t>
      </w:r>
    </w:p>
    <w:p>
      <w:pPr>
        <w:bidi/>
      </w:pPr>
      <w:r>
        <w:rPr>
          <w:lang w:val="ar_AE" w:bidi="ar_AE"/>
        </w:rPr>
      </w:r>
      <w:r>
        <w:rPr>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lang w:val="ar_AE" w:bidi="ar_AE"/>
        </w:rPr>
        <w:t>رومية ١١: ٢٨</w:t>
      </w:r>
      <w:r>
        <w:rPr>
          <w:lang w:val="ar_AE" w:bidi="ar_AE"/>
        </w:rPr>
        <w:t>). نتيجة لذلك، كان بولس واثقًا من أنه في الوقت المناسب ستحدُث عودة عامة من قِبل شعب إسرائيل إلى الله.</w:t>
      </w:r>
    </w:p>
    <w:p>
      <w:pPr>
        <w:bidi/>
      </w:pPr>
      <w:r>
        <w:rPr>
          <w:lang w:val="ar_AE" w:bidi="ar_AE"/>
        </w:rPr>
      </w:r>
      <w:r>
        <w:rPr>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lang w:val="ar_AE" w:bidi="ar_AE"/>
        </w:rPr>
        <w:t>رومية ٨: ٣٣</w:t>
      </w:r>
      <w:r>
        <w:rPr>
          <w:lang w:val="ar_AE" w:bidi="ar_AE"/>
        </w:rPr>
        <w:t xml:space="preserve">؛ </w:t>
      </w:r>
      <w:r>
        <w:rPr>
          <w:lang w:val="ar_AE" w:bidi="ar_AE"/>
        </w:rPr>
        <w:t>كولوسي ٣: ١٢</w:t>
      </w:r>
      <w:r>
        <w:rPr>
          <w:lang w:val="ar_AE" w:bidi="ar_AE"/>
        </w:rPr>
        <w:t xml:space="preserve">؛ </w:t>
      </w:r>
      <w:r>
        <w:rPr>
          <w:lang w:val="ar_AE" w:bidi="ar_AE"/>
        </w:rPr>
        <w:t>١ تسالونيكي ١: ٤</w:t>
      </w:r>
      <w:r>
        <w:rPr>
          <w:lang w:val="ar_AE" w:bidi="ar_AE"/>
        </w:rPr>
        <w:t xml:space="preserve">؛ </w:t>
      </w:r>
      <w:r>
        <w:rPr>
          <w:lang w:val="ar_AE" w:bidi="ar_AE"/>
        </w:rPr>
        <w:t>٢ تيموثاوس ٢: ١٠</w:t>
      </w:r>
      <w:r>
        <w:rPr>
          <w:lang w:val="ar_AE" w:bidi="ar_AE"/>
        </w:rPr>
        <w:t xml:space="preserve">؛ </w:t>
      </w:r>
      <w:r>
        <w:rPr>
          <w:lang w:val="ar_AE" w:bidi="ar_AE"/>
        </w:rPr>
        <w:t>تيطس ١: ١</w:t>
      </w:r>
      <w:r>
        <w:rPr>
          <w:lang w:val="ar_AE" w:bidi="ar_AE"/>
        </w:rPr>
        <w:t xml:space="preserve">؛ </w:t>
      </w:r>
      <w:r>
        <w:rPr>
          <w:lang w:val="ar_AE" w:bidi="ar_AE"/>
        </w:rPr>
        <w:t>١ بطرس ١: ١، ٢</w:t>
      </w:r>
      <w:r>
        <w:rPr>
          <w:lang w:val="ar_AE" w:bidi="ar_AE"/>
        </w:rPr>
        <w:t xml:space="preserve">؛ </w:t>
      </w:r>
      <w:r>
        <w:rPr>
          <w:lang w:val="ar_AE" w:bidi="ar_AE"/>
        </w:rPr>
        <w:t>٢ بطرس ١: ١٠</w:t>
      </w:r>
      <w:r>
        <w:rPr>
          <w:lang w:val="ar_AE" w:bidi="ar_AE"/>
        </w:rPr>
        <w:t xml:space="preserve">؛ </w:t>
      </w:r>
      <w:r>
        <w:rPr>
          <w:lang w:val="ar_AE" w:bidi="ar_AE"/>
        </w:rPr>
        <w:t>رؤيا ١٧: ١٤</w:t>
      </w:r>
      <w:r>
        <w:rPr>
          <w:lang w:val="ar_AE" w:bidi="ar_AE"/>
        </w:rPr>
        <w:t xml:space="preserve">؛ راجع </w:t>
      </w:r>
      <w:r>
        <w:rPr>
          <w:lang w:val="ar_AE" w:bidi="ar_AE"/>
        </w:rPr>
        <w:t>رومية ١٦: ١٣</w:t>
      </w:r>
      <w:r>
        <w:rPr>
          <w:lang w:val="ar_AE" w:bidi="ar_AE"/>
        </w:rPr>
        <w:t>، و</w:t>
      </w:r>
      <w:r>
        <w:rPr>
          <w:lang w:val="ar_AE" w:bidi="ar_AE"/>
        </w:rPr>
        <w:t>٢ يوحنا ١: ١٣</w:t>
      </w:r>
      <w:r>
        <w:rPr>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lang w:val="ar_AE" w:bidi="ar_AE"/>
        </w:rPr>
      </w:r>
      <w:r>
        <w:rPr>
          <w:lang w:val="ar_AE" w:bidi="ar_AE"/>
        </w:rPr>
        <w:t>تُشدِّد كلمة "اختيار" على أن العضويَّة في شعب الله هي نتيجة لِمبادرة الله، قبل أي استجابة بشريَّة، وتمتْ قبل بدء الزمن (</w:t>
      </w:r>
      <w:r>
        <w:rPr>
          <w:lang w:val="ar_AE" w:bidi="ar_AE"/>
        </w:rPr>
        <w:t>أفسس ١: ٤</w:t>
      </w:r>
      <w:r>
        <w:rPr>
          <w:lang w:val="ar_AE" w:bidi="ar_AE"/>
        </w:rPr>
        <w:t xml:space="preserve">؛ راجع </w:t>
      </w:r>
      <w:r>
        <w:rPr>
          <w:lang w:val="ar_AE" w:bidi="ar_AE"/>
        </w:rPr>
        <w:t>يوحنا ١٥: ١٦، ١٩</w:t>
      </w:r>
      <w:r>
        <w:rPr>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lang w:val="ar_AE" w:bidi="ar_AE"/>
        </w:rPr>
        <w:t>١ كورنثوس ١: ٢٧، ٢٨</w:t>
      </w:r>
      <w:r>
        <w:rPr>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lang w:val="ar_AE" w:bidi="ar_AE"/>
        </w:rPr>
      </w:r>
      <w:r>
        <w:rPr>
          <w:lang w:val="ar_AE" w:bidi="ar_AE"/>
        </w:rPr>
        <w:t>إن مُختاري الله شعبٌ له امتيازات. بما أن الله يُمسِك بهم، فلا يمكن لأحد أن يَشتكي عليهم بأي اتهام قد يُعرِّضهم لدينونة الله (</w:t>
      </w:r>
      <w:r>
        <w:rPr>
          <w:lang w:val="ar_AE" w:bidi="ar_AE"/>
        </w:rPr>
        <w:t>رومية ٨: ٣٣</w:t>
      </w:r>
      <w:r>
        <w:rPr>
          <w:lang w:val="ar_AE" w:bidi="ar_AE"/>
        </w:rPr>
        <w:t>). يُشكِّلون كهنوتًا ملوكيًا؛ هم خدام الله الذين لهم حق الدخول إليه (</w:t>
      </w:r>
      <w:r>
        <w:rPr>
          <w:lang w:val="ar_AE" w:bidi="ar_AE"/>
        </w:rPr>
        <w:t>١ بطرس ٢: ٩</w:t>
      </w:r>
      <w:r>
        <w:rPr>
          <w:lang w:val="ar_AE" w:bidi="ar_AE"/>
        </w:rPr>
        <w:t>). إنه لمن أجلهم احتملَ الرُسل الضيقات والمعاناة، لكي يَتمتَّع المُختارون بالخلاص المستقبلي والمجد الأبدي (</w:t>
      </w:r>
      <w:r>
        <w:rPr>
          <w:lang w:val="ar_AE" w:bidi="ar_AE"/>
        </w:rPr>
        <w:t>٢ تيموثاوس ٢: ١٠</w:t>
      </w:r>
      <w:r>
        <w:rPr>
          <w:lang w:val="ar_AE" w:bidi="ar_AE"/>
        </w:rPr>
        <w:t>).</w:t>
      </w:r>
    </w:p>
    <w:p>
      <w:pPr>
        <w:bidi/>
      </w:pPr>
      <w:r>
        <w:rPr>
          <w:lang w:val="ar_AE" w:bidi="ar_AE"/>
        </w:rPr>
      </w:r>
      <w:r>
        <w:rPr>
          <w:lang w:val="ar_AE" w:bidi="ar_AE"/>
        </w:rPr>
        <w:t>يَتميز المُختارون بإيمانهم بالله (</w:t>
      </w:r>
      <w:r>
        <w:rPr>
          <w:lang w:val="ar_AE" w:bidi="ar_AE"/>
        </w:rPr>
        <w:t>تيطس ١: ١</w:t>
      </w:r>
      <w:r>
        <w:rPr>
          <w:lang w:val="ar_AE" w:bidi="ar_AE"/>
        </w:rPr>
        <w:t>)، وهو مَدعوون لإظهار السلوك الذي يُناسب شعب الله (</w:t>
      </w:r>
      <w:r>
        <w:rPr>
          <w:lang w:val="ar_AE" w:bidi="ar_AE"/>
        </w:rPr>
        <w:t>كولوسي</w:t>
      </w:r>
      <w:r>
        <w:rPr>
          <w:lang w:val="ar_AE" w:bidi="ar_AE"/>
        </w:rPr>
        <w:t xml:space="preserve"> ٣: ١٢). يجب عليهم أن يجعلوا دعوتهم واختيارهم أمرًا مؤكدًا؛ أي أنه يجب عليهم أن يُظهروا بنوعيَّة حياتهم أنهم ينتمون إلى الله (</w:t>
      </w:r>
      <w:r>
        <w:rPr>
          <w:lang w:val="ar_AE" w:bidi="ar_AE"/>
        </w:rPr>
        <w:t>٢ بطرس ١: ١٠</w:t>
      </w:r>
      <w:r>
        <w:rPr>
          <w:lang w:val="ar_AE" w:bidi="ar_AE"/>
        </w:rPr>
        <w:t>). يجب أن يَظلوا أمناء للذي دعاهم (</w:t>
      </w:r>
      <w:r>
        <w:rPr>
          <w:lang w:val="ar_AE" w:bidi="ar_AE"/>
        </w:rPr>
        <w:t>رؤيا ١٧: ١٤</w:t>
      </w:r>
      <w:r>
        <w:rPr>
          <w:lang w:val="ar_AE" w:bidi="ar_AE"/>
        </w:rPr>
        <w:t>).</w:t>
      </w:r>
    </w:p>
    <w:p>
      <w:pPr>
        <w:bidi/>
      </w:pPr>
      <w:r>
        <w:rPr>
          <w:lang w:val="ar_AE" w:bidi="ar_AE"/>
        </w:rPr>
      </w:r>
      <w:r>
        <w:rPr>
          <w:lang w:val="ar_AE" w:bidi="ar_AE"/>
        </w:rPr>
        <w:t xml:space="preserve">تُشرَح العلاقة بين دعوة الله واستجابة البشر في </w:t>
      </w:r>
      <w:r>
        <w:rPr>
          <w:lang w:val="ar_AE" w:bidi="ar_AE"/>
        </w:rPr>
        <w:t>متى ٢٢: ١٤</w:t>
      </w:r>
      <w:r>
        <w:rPr>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lang w:val="ar_AE" w:bidi="ar_AE"/>
        </w:rPr>
        <w:t>١ تسالونيكي ١: ٤، ٥</w:t>
      </w:r>
      <w:r>
        <w:rPr>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lang w:val="ar_AE" w:bidi="ar_AE"/>
        </w:rPr>
      </w:r>
      <w:r>
        <w:rPr>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lang w:val="ar_AE" w:bidi="ar_AE"/>
        </w:rPr>
        <w:t>لوقا ٦: ١٣</w:t>
      </w:r>
      <w:r>
        <w:rPr>
          <w:lang w:val="ar_AE" w:bidi="ar_AE"/>
        </w:rPr>
        <w:t xml:space="preserve">؛ </w:t>
      </w:r>
      <w:r>
        <w:rPr>
          <w:lang w:val="ar_AE" w:bidi="ar_AE"/>
        </w:rPr>
        <w:t>أعمال الرسل ١: ٢</w:t>
      </w:r>
      <w:r>
        <w:rPr>
          <w:lang w:val="ar_AE" w:bidi="ar_AE"/>
        </w:rPr>
        <w:t>). تَظهر نفس الفكرة مرة أخرى في إنجيل يوحنا؛ صرَّحَ يسوعُ بأنه على الرغم من أنه اختارَ الاثني عشر إلا أن واحدٌ منهم اتَّضح أنه شيطان (</w:t>
      </w:r>
      <w:r>
        <w:rPr>
          <w:lang w:val="ar_AE" w:bidi="ar_AE"/>
        </w:rPr>
        <w:t>يوحنا ٦: ٧٠</w:t>
      </w:r>
      <w:r>
        <w:rPr>
          <w:lang w:val="ar_AE" w:bidi="ar_AE"/>
        </w:rPr>
        <w:t xml:space="preserve">؛ </w:t>
      </w:r>
      <w:r>
        <w:rPr>
          <w:lang w:val="ar_AE" w:bidi="ar_AE"/>
        </w:rPr>
        <w:t>١٣: ١٨</w:t>
      </w:r>
      <w:r>
        <w:rPr>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lang w:val="ar_AE" w:bidi="ar_AE"/>
        </w:rPr>
        <w:t>أعمال الرسل ١: ٢٤</w:t>
      </w:r>
      <w:r>
        <w:rPr>
          <w:lang w:val="ar_AE" w:bidi="ar_AE"/>
        </w:rPr>
        <w:t>). يَنسب بطرس كرازته بين الأمم إلى اختيار الله له لأجل ذلك الغرض (</w:t>
      </w:r>
      <w:r>
        <w:rPr>
          <w:lang w:val="ar_AE" w:bidi="ar_AE"/>
        </w:rPr>
        <w:t>أعمال الرسل ١٥: ٧</w:t>
      </w:r>
      <w:r>
        <w:rPr>
          <w:lang w:val="ar_AE" w:bidi="ar_AE"/>
        </w:rPr>
        <w:t>). بالمثل، كان بولس إناءً مُختارًا لأجل إرسالية الله للأمم (</w:t>
      </w:r>
      <w:r>
        <w:rPr>
          <w:lang w:val="ar_AE" w:bidi="ar_AE"/>
        </w:rPr>
        <w:t>أعمال الرسل ٩: ١٥</w:t>
      </w:r>
      <w:r>
        <w:rPr>
          <w:lang w:val="ar_AE" w:bidi="ar_AE"/>
        </w:rPr>
        <w:t>). إن المبادرة في الإرساليات المسيحية تقع على عاتق الله، الذي يختار الناسَ ليخدموه بطرق معينة.</w:t>
      </w:r>
    </w:p>
    <w:p>
      <w:pPr>
        <w:bidi/>
      </w:pPr>
      <w:r>
        <w:rPr>
          <w:lang w:val="ar_AE" w:bidi="ar_AE"/>
        </w:rPr>
      </w:r>
      <w:r>
        <w:rPr>
          <w:i/>
          <w:lang w:val="ar_AE" w:bidi="ar_AE"/>
        </w:rPr>
        <w:t>انظر أيضًا</w:t>
      </w:r>
      <w:r>
        <w:rPr>
          <w:lang w:val="ar_AE" w:bidi="ar_AE"/>
        </w:rPr>
        <w:t xml:space="preserve"> </w:t>
      </w:r>
      <w:r>
        <w:rPr>
          <w:lang w:val="ar_AE" w:bidi="ar_AE"/>
        </w:rPr>
        <w:t>سبق المعرفة</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اختِبار، تجربة، امتحان</w:t>
      </w:r>
      <w:r>
        <w:rPr>
          <w:lang w:val="ar_AE" w:bidi="ar_AE"/>
        </w:rPr>
      </w:r>
    </w:p>
    <w:p>
      <w:pPr>
        <w:bidi/>
      </w:pPr>
      <w:r>
        <w:rPr>
          <w:lang w:val="ar_AE" w:bidi="ar_AE"/>
        </w:rPr>
      </w:r>
      <w:r>
        <w:rPr>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hyperlink r:id="rId1041">
        <w:r>
          <w:rPr>
            <w:lang w:val="ar_AE" w:bidi="ar_AE"/>
          </w:rPr>
          <w:rPr>
            <w:color w:val="0000EE"/>
            <w:u w:val="single"/>
          </w:rPr>
          <w:t>2 كور 5:21؛</w:t>
        </w:r>
      </w:hyperlink>
      <w:r>
        <w:rPr>
          <w:lang w:val="ar_AE" w:bidi="ar_AE"/>
        </w:rPr>
        <w:t xml:space="preserve"> </w:t>
      </w:r>
      <w:hyperlink r:id="rId1042">
        <w:r>
          <w:rPr>
            <w:lang w:val="ar_AE" w:bidi="ar_AE"/>
          </w:rPr>
          <w:rPr>
            <w:color w:val="0000EE"/>
            <w:u w:val="single"/>
          </w:rPr>
          <w:t>عب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اختطاف، الـ (أخرويات)</w:t>
      </w:r>
      <w:r>
        <w:rPr>
          <w:lang w:val="ar_AE" w:bidi="ar_AE"/>
        </w:rPr>
      </w:r>
    </w:p>
    <w:p>
      <w:pPr>
        <w:bidi/>
      </w:pPr>
      <w:r>
        <w:rPr>
          <w:lang w:val="ar_AE" w:bidi="ar_AE"/>
        </w:rPr>
      </w:r>
      <w:r>
        <w:rPr>
          <w:lang w:val="ar_AE" w:bidi="ar_AE"/>
        </w:rPr>
        <w:t xml:space="preserve">الاختطاف هو مصطلح مسيحي يشير إلى ارتفاع المؤمنين إلى السماء عند مجيء المسيح الثاني. ويعتمد هذا المفهوم على ما ورد في </w:t>
      </w:r>
      <w:hyperlink r:id="rId1043">
        <w:r>
          <w:rPr>
            <w:lang w:val="ar_AE" w:bidi="ar_AE"/>
          </w:rPr>
          <w:rPr>
            <w:color w:val="0000EE"/>
            <w:u w:val="single"/>
          </w:rPr>
          <w:t>1 تسالونيكي 4:17</w:t>
        </w:r>
      </w:hyperlink>
      <w:r>
        <w:rPr>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hyperlink r:id="rId1043">
        <w:r>
          <w:rPr>
            <w:lang w:val="ar_AE" w:bidi="ar_AE"/>
          </w:rPr>
          <w:rPr>
            <w:color w:val="0000EE"/>
            <w:u w:val="single"/>
          </w:rPr>
          <w:t xml:space="preserve">1 تسالونيكي 4:17 </w:t>
        </w:r>
      </w:hyperlink>
      <w:r>
        <w:rPr>
          <w:lang w:val="ar_AE" w:bidi="ar_AE"/>
        </w:rPr>
        <w:t xml:space="preserve">ورد أيضًا في </w:t>
      </w:r>
      <w:hyperlink r:id="rId1044">
        <w:r>
          <w:rPr>
            <w:lang w:val="ar_AE" w:bidi="ar_AE"/>
          </w:rPr>
          <w:rPr>
            <w:color w:val="0000EE"/>
            <w:u w:val="single"/>
          </w:rPr>
          <w:t>2 كورنثوس 12:2–3</w:t>
        </w:r>
      </w:hyperlink>
      <w:r>
        <w:rPr>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أَخَرْحِيل</w:t>
      </w:r>
      <w:r>
        <w:rPr>
          <w:lang w:val="ar_AE" w:bidi="ar_AE"/>
        </w:rPr>
      </w:r>
    </w:p>
    <w:p>
      <w:pPr>
        <w:pStyle w:val="Heading2"/>
        <w:bidi/>
      </w:pPr>
      <w:r>
        <w:rPr>
          <w:lang w:val="ar_AE" w:bidi="ar_AE"/>
        </w:rPr>
        <w:t>أَخَرْحِيل</w:t>
      </w:r>
    </w:p>
    <w:p>
      <w:pPr>
        <w:bidi/>
      </w:pPr>
      <w:r>
        <w:rPr>
          <w:lang w:val="ar_AE" w:bidi="ar_AE"/>
        </w:rPr>
      </w:r>
      <w:r>
        <w:rPr>
          <w:lang w:val="ar_AE" w:bidi="ar_AE"/>
        </w:rPr>
        <w:t>ابن هارُم من سبط يهوذا (</w:t>
      </w:r>
      <w:hyperlink r:id="rId1045">
        <w:r>
          <w:rPr>
            <w:lang w:val="ar_AE" w:bidi="ar_AE"/>
          </w:rPr>
          <w:rPr>
            <w:color w:val="0000EE"/>
            <w:u w:val="single"/>
          </w:rPr>
          <w:t>1 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أَخْرَخ</w:t>
      </w:r>
      <w:r>
        <w:rPr>
          <w:lang w:val="ar_AE" w:bidi="ar_AE"/>
        </w:rPr>
      </w:r>
    </w:p>
    <w:p>
      <w:pPr>
        <w:pStyle w:val="Heading2"/>
        <w:bidi/>
      </w:pPr>
      <w:r>
        <w:rPr>
          <w:lang w:val="ar_AE" w:bidi="ar_AE"/>
        </w:rPr>
        <w:t>أَخْرَخ</w:t>
      </w:r>
    </w:p>
    <w:p>
      <w:pPr>
        <w:bidi/>
      </w:pPr>
      <w:r>
        <w:rPr>
          <w:lang w:val="ar_AE" w:bidi="ar_AE"/>
        </w:rPr>
      </w:r>
      <w:r>
        <w:rPr>
          <w:lang w:val="ar_AE" w:bidi="ar_AE"/>
        </w:rPr>
        <w:t xml:space="preserve">اسم بديل للاسم أحيرام، وهو الابن الثالث لبنيامين، الذي ورد ذكره في </w:t>
      </w:r>
      <w:hyperlink r:id="rId930">
        <w:r>
          <w:rPr>
            <w:lang w:val="ar_AE" w:bidi="ar_AE"/>
          </w:rPr>
          <w:rPr>
            <w:color w:val="0000EE"/>
            <w:u w:val="single"/>
          </w:rPr>
          <w:t>١ أخبار الأيام 8: 1</w:t>
        </w:r>
      </w:hyperlink>
      <w:r>
        <w:rPr>
          <w:lang w:val="ar_AE" w:bidi="ar_AE"/>
        </w:rPr>
        <w:t xml:space="preserve">. </w:t>
      </w:r>
      <w:r>
        <w:rPr>
          <w:i/>
          <w:lang w:val="ar_AE" w:bidi="ar_AE"/>
        </w:rPr>
        <w:t>انظر</w:t>
      </w:r>
      <w:r>
        <w:rPr>
          <w:lang w:val="ar_AE" w:bidi="ar_AE"/>
        </w:rPr>
        <w:t xml:space="preserve"> </w:t>
      </w:r>
      <w:r>
        <w:rPr>
          <w:lang w:val="ar_AE" w:bidi="ar_AE"/>
        </w:rPr>
        <w:t>أحيرام، الأحيراميين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أَخُزَّام</w:t>
      </w:r>
      <w:r>
        <w:rPr>
          <w:lang w:val="ar_AE" w:bidi="ar_AE"/>
        </w:rPr>
      </w:r>
    </w:p>
    <w:p>
      <w:pPr>
        <w:pStyle w:val="Heading2"/>
        <w:bidi/>
      </w:pPr>
      <w:r>
        <w:rPr>
          <w:lang w:val="ar_AE" w:bidi="ar_AE"/>
        </w:rPr>
        <w:t>أَخُزَّام</w:t>
      </w:r>
    </w:p>
    <w:p>
      <w:pPr>
        <w:bidi/>
      </w:pPr>
      <w:r>
        <w:rPr>
          <w:lang w:val="ar_AE" w:bidi="ar_AE"/>
        </w:rPr>
      </w:r>
      <w:r>
        <w:rPr>
          <w:lang w:val="ar_AE" w:bidi="ar_AE"/>
        </w:rPr>
        <w:t xml:space="preserve">ابن </w:t>
      </w:r>
      <w:r>
        <w:rPr>
          <w:lang w:val="ar_AE" w:bidi="ar_AE"/>
        </w:rPr>
        <w:t xml:space="preserve">أَشْحُور </w:t>
      </w:r>
      <w:r>
        <w:rPr>
          <w:lang w:val="ar_AE" w:bidi="ar_AE"/>
        </w:rPr>
        <w:t>و نَعْرَة، وواحد من سبط يهوذا (</w:t>
      </w:r>
      <w:hyperlink r:id="rId1046">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r>
        <w:rPr>
          <w:lang w:val="ar_AE" w:bidi="ar_AE"/>
        </w:rPr>
        <w:t>*</w:t>
      </w:r>
    </w:p>
    <w:p>
      <w:pPr>
        <w:bidi/>
      </w:pPr>
      <w:r>
        <w:rPr>
          <w:lang w:val="ar_AE" w:bidi="ar_AE"/>
        </w:rPr>
      </w:r>
      <w:r>
        <w:rPr>
          <w:lang w:val="ar_AE" w:bidi="ar_AE"/>
        </w:rPr>
        <w:t xml:space="preserve"> اسم كاهن ورد ذكره</w:t>
      </w:r>
      <w:r>
        <w:rPr>
          <w:lang w:val="ar_AE" w:bidi="ar_AE"/>
        </w:rPr>
        <w:t xml:space="preserve"> في </w:t>
      </w:r>
      <w:hyperlink r:id="rId1047">
        <w:r>
          <w:rPr>
            <w:lang w:val="ar_AE" w:bidi="ar_AE"/>
          </w:rPr>
          <w:rPr>
            <w:color w:val="0000EE"/>
            <w:u w:val="single"/>
          </w:rPr>
          <w:t>نحميا 11: 13</w:t>
        </w:r>
      </w:hyperlink>
      <w:r>
        <w:rPr>
          <w:lang w:val="ar_AE" w:bidi="ar_AE"/>
        </w:rPr>
        <w:t xml:space="preserve">. انظر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أَخْزَاي</w:t>
      </w:r>
      <w:r>
        <w:rPr>
          <w:lang w:val="ar_AE" w:bidi="ar_AE"/>
        </w:rPr>
      </w:r>
    </w:p>
    <w:p>
      <w:pPr>
        <w:pStyle w:val="Heading2"/>
        <w:bidi/>
      </w:pPr>
      <w:r>
        <w:rPr>
          <w:lang w:val="ar_AE" w:bidi="ar_AE"/>
        </w:rPr>
        <w:t>أَخْزَاي</w:t>
      </w:r>
    </w:p>
    <w:p>
      <w:pPr>
        <w:bidi/>
      </w:pPr>
      <w:r>
        <w:rPr>
          <w:lang w:val="ar_AE" w:bidi="ar_AE"/>
        </w:rPr>
      </w:r>
      <w:r>
        <w:rPr>
          <w:lang w:val="ar_AE" w:bidi="ar_AE"/>
        </w:rPr>
        <w:t xml:space="preserve">كاهن على رتبة </w:t>
      </w:r>
      <w:r>
        <w:rPr>
          <w:lang w:val="ar_AE" w:bidi="ar_AE"/>
        </w:rPr>
        <w:t>إِمِّيرَ</w:t>
      </w:r>
      <w:r>
        <w:rPr>
          <w:lang w:val="ar_AE" w:bidi="ar_AE"/>
        </w:rPr>
        <w:t xml:space="preserve">. كان </w:t>
      </w:r>
      <w:r>
        <w:rPr>
          <w:lang w:val="ar_AE" w:bidi="ar_AE"/>
        </w:rPr>
        <w:t>عَمْشِسَايُ</w:t>
      </w:r>
      <w:r>
        <w:rPr>
          <w:lang w:val="ar_AE" w:bidi="ar_AE"/>
        </w:rPr>
        <w:t>، وهو من نسل أَخْزَايَ، رئيس الكهنة في أورشَلِيمَ في زمن عَزْرَا (</w:t>
      </w:r>
      <w:hyperlink r:id="rId1047">
        <w:r>
          <w:rPr>
            <w:lang w:val="ar_AE" w:bidi="ar_AE"/>
          </w:rPr>
          <w:rPr>
            <w:color w:val="0000EE"/>
            <w:u w:val="single"/>
          </w:rPr>
          <w:t>نَحَمْيَا 11:13</w:t>
        </w:r>
      </w:hyperlink>
      <w:r>
        <w:rPr>
          <w:lang w:val="ar_AE" w:bidi="ar_AE"/>
        </w:rPr>
        <w:t>). من المحتمل أن أَخْزَايَ و</w:t>
      </w:r>
      <w:r>
        <w:rPr>
          <w:lang w:val="ar_AE" w:bidi="ar_AE"/>
        </w:rPr>
        <w:t>يَحْزِيرَةَ</w:t>
      </w:r>
      <w:r>
        <w:rPr>
          <w:lang w:val="ar_AE" w:bidi="ar_AE"/>
        </w:rPr>
        <w:t xml:space="preserve"> كانا نفس الشخص (</w:t>
      </w:r>
      <w:hyperlink r:id="rId1048">
        <w:r>
          <w:rPr>
            <w:lang w:val="ar_AE" w:bidi="ar_AE"/>
          </w:rPr>
          <w:rPr>
            <w:color w:val="0000EE"/>
            <w:u w:val="single"/>
          </w:rPr>
          <w:t>1 أخبار الأيام 9:12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يحزيرة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2"/>
        <w:bidi/>
      </w:pPr>
      <w:r>
        <w:rPr>
          <w:lang w:val="ar_AE" w:bidi="ar_AE"/>
        </w:rPr>
        <w:t>أَخَزْيَا</w:t>
      </w:r>
    </w:p>
    <w:p>
      <w:pPr>
        <w:bidi/>
      </w:pPr>
      <w:r>
        <w:rPr>
          <w:lang w:val="ar_AE" w:bidi="ar_AE"/>
        </w:rPr>
      </w:r>
      <w:r>
        <w:rPr>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lang w:val="ar_AE" w:bidi="ar_AE"/>
        </w:rPr>
      </w:r>
      <w:r>
        <w:rPr>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hyperlink r:id="rId1049">
        <w:r>
          <w:rPr>
            <w:lang w:val="ar_AE" w:bidi="ar_AE"/>
          </w:rPr>
          <w:rPr>
            <w:color w:val="0000EE"/>
            <w:u w:val="single"/>
          </w:rPr>
          <w:t>2 أخبار 20:37؛</w:t>
        </w:r>
      </w:hyperlink>
      <w:r>
        <w:rPr>
          <w:lang w:val="ar_AE" w:bidi="ar_AE"/>
        </w:rPr>
        <w:t xml:space="preserve"> قارن مع </w:t>
      </w:r>
      <w:hyperlink r:id="rId1050">
        <w:r>
          <w:rPr>
            <w:lang w:val="ar_AE" w:bidi="ar_AE"/>
          </w:rPr>
          <w:rPr>
            <w:color w:val="0000EE"/>
            <w:u w:val="single"/>
          </w:rPr>
          <w:t>1 ملوك 22:48</w:t>
        </w:r>
      </w:hyperlink>
      <w:r>
        <w:rPr>
          <w:lang w:val="ar_AE" w:bidi="ar_AE"/>
        </w:rPr>
        <w:t>–</w:t>
      </w:r>
      <w:hyperlink r:id="rId1050">
        <w:r>
          <w:rPr>
            <w:lang w:val="ar_AE" w:bidi="ar_AE"/>
          </w:rPr>
          <w:rPr>
            <w:color w:val="0000EE"/>
            <w:u w:val="single"/>
          </w:rPr>
          <w:t>49</w:t>
        </w:r>
      </w:hyperlink>
      <w:r>
        <w:rPr>
          <w:lang w:val="ar_AE" w:bidi="ar_AE"/>
        </w:rPr>
        <w:t>). بعد مدّة قصيرة من توليه المُلك، اضطر لمحاربة مِيشَع ملك مُوآب، الذي امتنع عن دفع الضرائب لإِسْرَائِيل.</w:t>
      </w:r>
    </w:p>
    <w:p>
      <w:pPr>
        <w:bidi/>
      </w:pPr>
      <w:r>
        <w:rPr>
          <w:lang w:val="ar_AE" w:bidi="ar_AE"/>
        </w:rPr>
      </w:r>
      <w:r>
        <w:rPr>
          <w:lang w:val="ar_AE" w:bidi="ar_AE"/>
        </w:rPr>
        <w:t>اتبع أَخَزْيَا الطريق الباطل ليَرُبْعَام الأول فعَبَدَ الْبَعْل علانية كما فعل والديه، أَخْآب وإِيزَابَل (</w:t>
      </w:r>
      <w:hyperlink r:id="rId1051">
        <w:r>
          <w:rPr>
            <w:lang w:val="ar_AE" w:bidi="ar_AE"/>
          </w:rPr>
          <w:rPr>
            <w:color w:val="0000EE"/>
            <w:u w:val="single"/>
          </w:rPr>
          <w:t>1 ملوك 22:51</w:t>
        </w:r>
      </w:hyperlink>
      <w:r>
        <w:rPr>
          <w:lang w:val="ar_AE" w:bidi="ar_AE"/>
        </w:rPr>
        <w:t>–</w:t>
      </w:r>
      <w:hyperlink r:id="rId1051">
        <w:r>
          <w:rPr>
            <w:lang w:val="ar_AE" w:bidi="ar_AE"/>
          </w:rPr>
          <w:rPr>
            <w:color w:val="0000EE"/>
            <w:u w:val="single"/>
          </w:rPr>
          <w:t>53</w:t>
        </w:r>
      </w:hyperlink>
      <w:r>
        <w:rPr>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lang w:val="ar_AE" w:bidi="ar_AE"/>
        </w:rPr>
        <w:t>بَعْل زَبُوب إِلَهَ عَقْرُون</w:t>
      </w:r>
      <w:r>
        <w:rPr>
          <w:lang w:val="ar_AE" w:bidi="ar_AE"/>
        </w:rPr>
        <w:t xml:space="preserve">." وتنبأ النبي إِيلِيَّا </w:t>
      </w:r>
      <w:r>
        <w:rPr>
          <w:lang w:val="ar_AE" w:bidi="ar_AE"/>
        </w:rPr>
        <w:t>التِّشْبِيّ بأ</w:t>
      </w:r>
      <w:r>
        <w:rPr>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hyperlink r:id="rId1052">
        <w:r>
          <w:rPr>
            <w:lang w:val="ar_AE" w:bidi="ar_AE"/>
          </w:rPr>
          <w:rPr>
            <w:color w:val="0000EE"/>
            <w:u w:val="single"/>
          </w:rPr>
          <w:t>2 ملوك 1:2</w:t>
        </w:r>
      </w:hyperlink>
      <w:r>
        <w:rPr>
          <w:lang w:val="ar_AE" w:bidi="ar_AE"/>
        </w:rPr>
        <w:t>–</w:t>
      </w:r>
      <w:hyperlink r:id="rId1052">
        <w:r>
          <w:rPr>
            <w:lang w:val="ar_AE" w:bidi="ar_AE"/>
          </w:rPr>
          <w:rPr>
            <w:color w:val="0000EE"/>
            <w:u w:val="single"/>
          </w:rPr>
          <w:t>18</w:t>
        </w:r>
      </w:hyperlink>
      <w:r>
        <w:rPr>
          <w:lang w:val="ar_AE" w:bidi="ar_AE"/>
        </w:rPr>
        <w:t>). أصبح شقيقه الأصغر، يَهُورَام، ملكًا من بعده. حدث هذا حين كان صهر أَخَزْيَا، الذي يُدعى أيضًا يَهُورَام، ملكًا على يَهوذَا.</w:t>
      </w:r>
    </w:p>
    <w:p>
      <w:pPr>
        <w:bidi/>
      </w:pPr>
      <w:r>
        <w:rPr>
          <w:lang w:val="ar_AE" w:bidi="ar_AE"/>
        </w:rPr>
      </w:r>
      <w:r>
        <w:rPr>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hyperlink r:id="rId1053">
        <w:r>
          <w:rPr>
            <w:lang w:val="ar_AE" w:bidi="ar_AE"/>
          </w:rPr>
          <w:rPr>
            <w:color w:val="0000EE"/>
            <w:u w:val="single"/>
          </w:rPr>
          <w:t>2 ملوك 8:25</w:t>
        </w:r>
      </w:hyperlink>
      <w:r>
        <w:rPr>
          <w:lang w:val="ar_AE" w:bidi="ar_AE"/>
        </w:rPr>
        <w:t>–</w:t>
      </w:r>
      <w:hyperlink r:id="rId1053">
        <w:r>
          <w:rPr>
            <w:lang w:val="ar_AE" w:bidi="ar_AE"/>
          </w:rPr>
          <w:rPr>
            <w:color w:val="0000EE"/>
            <w:u w:val="single"/>
          </w:rPr>
          <w:t>26</w:t>
        </w:r>
      </w:hyperlink>
      <w:r>
        <w:rPr>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lang w:val="ar_AE" w:bidi="ar_AE"/>
        </w:rPr>
      </w:r>
      <w:r>
        <w:rPr>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hyperlink r:id="rId1054">
        <w:r>
          <w:rPr>
            <w:lang w:val="ar_AE" w:bidi="ar_AE"/>
          </w:rPr>
          <w:rPr>
            <w:color w:val="0000EE"/>
            <w:u w:val="single"/>
          </w:rPr>
          <w:t>2 أخبار الأيام 22:7</w:t>
        </w:r>
      </w:hyperlink>
      <w:r>
        <w:rPr>
          <w:lang w:val="ar_AE" w:bidi="ar_AE"/>
        </w:rPr>
        <w:t>–</w:t>
      </w:r>
      <w:hyperlink r:id="rId1054">
        <w:r>
          <w:rPr>
            <w:lang w:val="ar_AE" w:bidi="ar_AE"/>
          </w:rPr>
          <w:rPr>
            <w:color w:val="0000EE"/>
            <w:u w:val="single"/>
          </w:rPr>
          <w:t>9</w:t>
        </w:r>
      </w:hyperlink>
      <w:r>
        <w:rPr>
          <w:lang w:val="ar_AE" w:bidi="ar_AE"/>
        </w:rPr>
        <w:t>) وهو ما تبين خطأه. اختار أَلِيشَع يَاهُو، قائد الجيش، ليُبيد كل بيت أَخْآب (</w:t>
      </w:r>
      <w:hyperlink r:id="rId1055">
        <w:r>
          <w:rPr>
            <w:lang w:val="ar_AE" w:bidi="ar_AE"/>
          </w:rPr>
          <w:rPr>
            <w:color w:val="0000EE"/>
            <w:u w:val="single"/>
          </w:rPr>
          <w:t>2 ملوك 9:1</w:t>
        </w:r>
      </w:hyperlink>
      <w:r>
        <w:rPr>
          <w:lang w:val="ar_AE" w:bidi="ar_AE"/>
        </w:rPr>
        <w:t>–</w:t>
      </w:r>
      <w:hyperlink r:id="rId1055">
        <w:r>
          <w:rPr>
            <w:lang w:val="ar_AE" w:bidi="ar_AE"/>
          </w:rPr>
          <w:rPr>
            <w:color w:val="0000EE"/>
            <w:u w:val="single"/>
          </w:rPr>
          <w:t>13</w:t>
        </w:r>
      </w:hyperlink>
      <w:r>
        <w:rPr>
          <w:lang w:val="ar_AE" w:bidi="ar_AE"/>
        </w:rPr>
        <w:t>). وقتل يُورَامَ وأَخَزْيَا معًا (</w:t>
      </w:r>
      <w:hyperlink r:id="rId1056">
        <w:r>
          <w:rPr>
            <w:lang w:val="ar_AE" w:bidi="ar_AE"/>
          </w:rPr>
          <w:rPr>
            <w:color w:val="0000EE"/>
            <w:u w:val="single"/>
          </w:rPr>
          <w:t>2 ملوك 9:14</w:t>
        </w:r>
      </w:hyperlink>
      <w:r>
        <w:rPr>
          <w:lang w:val="ar_AE" w:bidi="ar_AE"/>
        </w:rPr>
        <w:t>–</w:t>
      </w:r>
      <w:hyperlink r:id="rId1056">
        <w:r>
          <w:rPr>
            <w:lang w:val="ar_AE" w:bidi="ar_AE"/>
          </w:rPr>
          <w:rPr>
            <w:color w:val="0000EE"/>
            <w:u w:val="single"/>
          </w:rPr>
          <w:t>29</w:t>
        </w:r>
      </w:hyperlink>
      <w:r>
        <w:rPr>
          <w:lang w:val="ar_AE" w:bidi="ar_AE"/>
        </w:rPr>
        <w:t>).</w:t>
      </w:r>
    </w:p>
    <w:p>
      <w:pPr>
        <w:bidi/>
      </w:pPr>
      <w:r>
        <w:rPr>
          <w:lang w:val="ar_AE" w:bidi="ar_AE"/>
        </w:rPr>
      </w:r>
      <w:r>
        <w:rPr>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hyperlink r:id="rId1057">
        <w:r>
          <w:rPr>
            <w:lang w:val="ar_AE" w:bidi="ar_AE"/>
          </w:rPr>
          <w:rPr>
            <w:color w:val="0000EE"/>
            <w:u w:val="single"/>
          </w:rPr>
          <w:t>2 ملوك 11:1</w:t>
        </w:r>
      </w:hyperlink>
      <w:r>
        <w:rPr>
          <w:lang w:val="ar_AE" w:bidi="ar_AE"/>
        </w:rPr>
        <w:t>–</w:t>
      </w:r>
      <w:hyperlink r:id="rId1057">
        <w:r>
          <w:rPr>
            <w:lang w:val="ar_AE" w:bidi="ar_AE"/>
          </w:rPr>
          <w:rPr>
            <w:color w:val="0000EE"/>
            <w:u w:val="single"/>
          </w:rPr>
          <w:t>21</w:t>
        </w:r>
      </w:hyperlink>
      <w:r>
        <w:rPr>
          <w:lang w:val="ar_AE" w:bidi="ar_AE"/>
        </w:rPr>
        <w:t xml:space="preserve">). يُطلق على أَخَزْيَا أحيانًا اسم </w:t>
      </w:r>
      <w:r>
        <w:rPr>
          <w:lang w:val="ar_AE" w:bidi="ar_AE"/>
        </w:rPr>
        <w:t>يَهُوآحَاز</w:t>
      </w:r>
      <w:r>
        <w:rPr>
          <w:lang w:val="ar_AE" w:bidi="ar_AE"/>
        </w:rPr>
        <w:t xml:space="preserve"> (</w:t>
      </w:r>
      <w:hyperlink r:id="rId1058">
        <w:r>
          <w:rPr>
            <w:lang w:val="ar_AE" w:bidi="ar_AE"/>
          </w:rPr>
          <w:rPr>
            <w:color w:val="0000EE"/>
            <w:u w:val="single"/>
          </w:rPr>
          <w:t>2 أخبار 21:17</w:t>
        </w:r>
      </w:hyperlink>
      <w:r>
        <w:rPr>
          <w:lang w:val="ar_AE" w:bidi="ar_AE"/>
        </w:rPr>
        <w:t>) أو عَزَرْيَا (</w:t>
      </w:r>
      <w:hyperlink r:id="rId1059">
        <w:r>
          <w:rPr>
            <w:lang w:val="ar_AE" w:bidi="ar_AE"/>
          </w:rPr>
          <w:rPr>
            <w:color w:val="0000EE"/>
            <w:u w:val="single"/>
          </w:rPr>
          <w:t>2 أخبار 22:6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تاريخ إسْرَائِيل، </w:t>
      </w:r>
      <w:r>
        <w:rPr>
          <w:lang w:val="ar_AE" w:bidi="ar_AE"/>
        </w:rPr>
        <w:t>سفرا الملوك الأول والثاني</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أخشاف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أكشاف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أَخْنُوخ / حَنُوكَ (شخص)</w:t>
      </w:r>
      <w:r>
        <w:rPr>
          <w:lang w:val="ar_AE" w:bidi="ar_AE"/>
        </w:rPr>
      </w:r>
    </w:p>
    <w:p>
      <w:pPr>
        <w:pStyle w:val="Heading2"/>
        <w:bidi/>
      </w:pPr>
      <w:r>
        <w:rPr>
          <w:lang w:val="ar_AE" w:bidi="ar_AE"/>
        </w:rPr>
        <w:t>أَخْنُوخ /</w:t>
      </w:r>
      <w:r>
        <w:rPr>
          <w:lang w:val="ar_AE" w:bidi="ar_AE"/>
        </w:rPr>
        <w:t xml:space="preserve"> </w:t>
      </w:r>
      <w:r>
        <w:rPr>
          <w:lang w:val="ar_AE" w:bidi="ar_AE"/>
        </w:rPr>
        <w:t xml:space="preserve">حَنُوكَ </w:t>
      </w:r>
      <w:r>
        <w:rPr>
          <w:lang w:val="ar_AE" w:bidi="ar_AE"/>
        </w:rPr>
        <w:t>(شخص)</w:t>
      </w:r>
    </w:p>
    <w:p>
      <w:pPr>
        <w:bidi/>
      </w:pPr>
      <w:r>
        <w:rPr>
          <w:lang w:val="ar_AE" w:bidi="ar_AE"/>
        </w:rPr>
      </w:r>
      <w:r>
        <w:rPr>
          <w:lang w:val="ar_AE" w:bidi="ar_AE"/>
        </w:rPr>
        <w:t>1. ابن قَايِين وحفيد آدَم (</w:t>
      </w:r>
      <w:hyperlink r:id="rId1060">
        <w:r>
          <w:rPr>
            <w:lang w:val="ar_AE" w:bidi="ar_AE"/>
          </w:rPr>
          <w:rPr>
            <w:color w:val="0000EE"/>
            <w:u w:val="single"/>
          </w:rPr>
          <w:t>تكوين 4:17، 19</w:t>
        </w:r>
      </w:hyperlink>
      <w:r>
        <w:rPr>
          <w:lang w:val="ar_AE" w:bidi="ar_AE"/>
        </w:rPr>
        <w:t>).</w:t>
      </w:r>
    </w:p>
    <w:p>
      <w:pPr>
        <w:bidi/>
      </w:pPr>
      <w:r>
        <w:rPr>
          <w:lang w:val="ar_AE" w:bidi="ar_AE"/>
        </w:rPr>
      </w:r>
      <w:r>
        <w:rPr>
          <w:lang w:val="ar_AE" w:bidi="ar_AE"/>
        </w:rPr>
        <w:t xml:space="preserve">2. ابن </w:t>
      </w:r>
      <w:r>
        <w:rPr>
          <w:lang w:val="ar_AE" w:bidi="ar_AE"/>
        </w:rPr>
        <w:t>يَارَد</w:t>
      </w:r>
      <w:r>
        <w:rPr>
          <w:lang w:val="ar_AE" w:bidi="ar_AE"/>
        </w:rPr>
        <w:t xml:space="preserve"> من نسل شِيث؛ ووالد مَتُوشَالَح (</w:t>
      </w:r>
      <w:hyperlink r:id="rId1061">
        <w:r>
          <w:rPr>
            <w:lang w:val="ar_AE" w:bidi="ar_AE"/>
          </w:rPr>
          <w:rPr>
            <w:color w:val="0000EE"/>
            <w:u w:val="single"/>
          </w:rPr>
          <w:t>تكوين 5:18–24؛</w:t>
        </w:r>
      </w:hyperlink>
      <w:r>
        <w:rPr>
          <w:lang w:val="ar_AE" w:bidi="ar_AE"/>
        </w:rPr>
        <w:t xml:space="preserve"> </w:t>
      </w:r>
      <w:hyperlink r:id="rId1062">
        <w:r>
          <w:rPr>
            <w:lang w:val="ar_AE" w:bidi="ar_AE"/>
          </w:rPr>
          <w:rPr>
            <w:color w:val="0000EE"/>
            <w:u w:val="single"/>
          </w:rPr>
          <w:t>1 أخبار 1:3</w:t>
        </w:r>
      </w:hyperlink>
      <w:r>
        <w:rPr>
          <w:lang w:val="ar_AE" w:bidi="ar_AE"/>
        </w:rPr>
        <w:t>). سار أَخنُوخ مع الله حتى أنه أُخذ إلى السماء دون أن يذوق الموت.</w:t>
      </w:r>
      <w:r>
        <w:rPr>
          <w:lang w:val="ar_AE" w:bidi="ar_AE"/>
        </w:rPr>
      </w:r>
      <w:r>
        <w:rPr>
          <w:lang w:val="ar_AE" w:bidi="ar_AE"/>
        </w:rPr>
      </w:r>
    </w:p>
    <w:p>
      <w:pPr>
        <w:bidi/>
      </w:pPr>
      <w:r>
        <w:rPr>
          <w:lang w:val="ar_AE" w:bidi="ar_AE"/>
        </w:rPr>
      </w:r>
    </w:p>
    <w:p>
      <w:pPr>
        <w:pStyle w:val="Heading2"/>
        <w:bidi/>
      </w:pPr>
      <w:r>
        <w:rPr>
          <w:lang w:val="ar_AE" w:bidi="ar_AE"/>
        </w:rPr>
        <w:t>إخوة (وأخوات)</w:t>
      </w:r>
      <w:r>
        <w:rPr>
          <w:lang w:val="ar_AE" w:bidi="ar_AE"/>
        </w:rPr>
      </w:r>
    </w:p>
    <w:p>
      <w:pPr>
        <w:bidi/>
      </w:pPr>
      <w:r>
        <w:rPr>
          <w:lang w:val="ar_AE" w:bidi="ar_AE"/>
        </w:rPr>
      </w:r>
      <w:r>
        <w:rPr>
          <w:lang w:val="ar_AE" w:bidi="ar_AE"/>
        </w:rPr>
        <w:t>تسمية الذين في بيت الله. توجد أدلة كافية على أن اليهود في زمن الرب يسوع كانوا يشيرون إلى أنفسهم كإخوة (</w:t>
      </w:r>
      <w:hyperlink r:id="rId1063">
        <w:r>
          <w:rPr>
            <w:lang w:val="ar_AE" w:bidi="ar_AE"/>
          </w:rPr>
          <w:rPr>
            <w:color w:val="0000EE"/>
            <w:u w:val="single"/>
          </w:rPr>
          <w:t>أعمال الرسل ٢: ٢٩، ٣٧</w:t>
        </w:r>
      </w:hyperlink>
      <w:r>
        <w:rPr>
          <w:lang w:val="ar_AE" w:bidi="ar_AE"/>
        </w:rPr>
        <w:t xml:space="preserve">؛ </w:t>
      </w:r>
      <w:hyperlink r:id="rId1064">
        <w:r>
          <w:rPr>
            <w:lang w:val="ar_AE" w:bidi="ar_AE"/>
          </w:rPr>
          <w:rPr>
            <w:color w:val="0000EE"/>
            <w:u w:val="single"/>
          </w:rPr>
          <w:t>٧: ٢</w:t>
        </w:r>
      </w:hyperlink>
      <w:r>
        <w:rPr>
          <w:lang w:val="ar_AE" w:bidi="ar_AE"/>
        </w:rPr>
        <w:t xml:space="preserve">؛ </w:t>
      </w:r>
      <w:hyperlink r:id="rId1065">
        <w:r>
          <w:rPr>
            <w:lang w:val="ar_AE" w:bidi="ar_AE"/>
          </w:rPr>
          <w:rPr>
            <w:color w:val="0000EE"/>
            <w:u w:val="single"/>
          </w:rPr>
          <w:t>٢٢: ٥</w:t>
        </w:r>
      </w:hyperlink>
      <w:r>
        <w:rPr>
          <w:lang w:val="ar_AE" w:bidi="ar_AE"/>
        </w:rPr>
        <w:t xml:space="preserve">؛ </w:t>
      </w:r>
      <w:hyperlink r:id="rId1066">
        <w:r>
          <w:rPr>
            <w:lang w:val="ar_AE" w:bidi="ar_AE"/>
          </w:rPr>
          <w:rPr>
            <w:color w:val="0000EE"/>
            <w:u w:val="single"/>
          </w:rPr>
          <w:t>٢٨: ٢١</w:t>
        </w:r>
      </w:hyperlink>
      <w:r>
        <w:rPr>
          <w:lang w:val="ar_AE" w:bidi="ar_AE"/>
        </w:rPr>
        <w:t xml:space="preserve">؛ </w:t>
      </w:r>
      <w:hyperlink r:id="rId1067">
        <w:r>
          <w:rPr>
            <w:lang w:val="ar_AE" w:bidi="ar_AE"/>
          </w:rPr>
          <w:rPr>
            <w:color w:val="0000EE"/>
            <w:u w:val="single"/>
          </w:rPr>
          <w:t>رومية ٩: ٣</w:t>
        </w:r>
      </w:hyperlink>
      <w:r>
        <w:rPr>
          <w:lang w:val="ar_AE" w:bidi="ar_AE"/>
        </w:rPr>
        <w:t xml:space="preserve">). منذ البداية بدا من الطبيعي أن يدعو المسيحيون اليهود بعضهم بعضًا "إخوة" (أي "أشقاء" - كان التعبير يشمل الذكور والإناث؛ </w:t>
      </w:r>
      <w:hyperlink r:id="rId1068">
        <w:r>
          <w:rPr>
            <w:lang w:val="ar_AE" w:bidi="ar_AE"/>
          </w:rPr>
          <w:rPr>
            <w:color w:val="0000EE"/>
            <w:u w:val="single"/>
          </w:rPr>
          <w:t>أعمال الرسل ١: ١٥–١٦</w:t>
        </w:r>
      </w:hyperlink>
      <w:r>
        <w:rPr>
          <w:lang w:val="ar_AE" w:bidi="ar_AE"/>
        </w:rPr>
        <w:t xml:space="preserve">؛ </w:t>
      </w:r>
      <w:hyperlink r:id="rId1069">
        <w:r>
          <w:rPr>
            <w:lang w:val="ar_AE" w:bidi="ar_AE"/>
          </w:rPr>
          <w:rPr>
            <w:color w:val="0000EE"/>
            <w:u w:val="single"/>
          </w:rPr>
          <w:t>٩: ٣٠</w:t>
        </w:r>
      </w:hyperlink>
      <w:r>
        <w:rPr>
          <w:lang w:val="ar_AE" w:bidi="ar_AE"/>
        </w:rPr>
        <w:t xml:space="preserve">؛ </w:t>
      </w:r>
      <w:hyperlink r:id="rId1070">
        <w:r>
          <w:rPr>
            <w:lang w:val="ar_AE" w:bidi="ar_AE"/>
          </w:rPr>
          <w:rPr>
            <w:color w:val="0000EE"/>
            <w:u w:val="single"/>
          </w:rPr>
          <w:t>١١: ١</w:t>
        </w:r>
      </w:hyperlink>
      <w:r>
        <w:rPr>
          <w:lang w:val="ar_AE" w:bidi="ar_AE"/>
        </w:rPr>
        <w:t>). كما كان أعضاء الطوائف الأممية الدينية يدعون بعضهم بعضًا إخوة، لذلك وجد هذا الاسم موطنًا له في كنائس الأمم أيضًا (</w:t>
      </w:r>
      <w:hyperlink r:id="rId1071">
        <w:r>
          <w:rPr>
            <w:lang w:val="ar_AE" w:bidi="ar_AE"/>
          </w:rPr>
          <w:rPr>
            <w:color w:val="0000EE"/>
            <w:u w:val="single"/>
          </w:rPr>
          <w:t>أعمال الرسل 17: 14</w:t>
        </w:r>
      </w:hyperlink>
      <w:r>
        <w:rPr>
          <w:lang w:val="ar_AE" w:bidi="ar_AE"/>
        </w:rPr>
        <w:t xml:space="preserve">؛ </w:t>
      </w:r>
      <w:hyperlink r:id="rId1072">
        <w:r>
          <w:rPr>
            <w:lang w:val="ar_AE" w:bidi="ar_AE"/>
          </w:rPr>
          <w:rPr>
            <w:color w:val="0000EE"/>
            <w:u w:val="single"/>
          </w:rPr>
          <w:t>رومية 1: 13</w:t>
        </w:r>
      </w:hyperlink>
      <w:r>
        <w:rPr>
          <w:lang w:val="ar_AE" w:bidi="ar_AE"/>
        </w:rPr>
        <w:t xml:space="preserve">؛ </w:t>
      </w:r>
      <w:hyperlink r:id="rId1073">
        <w:r>
          <w:rPr>
            <w:lang w:val="ar_AE" w:bidi="ar_AE"/>
          </w:rPr>
          <w:rPr>
            <w:color w:val="0000EE"/>
            <w:u w:val="single"/>
          </w:rPr>
          <w:t>1 كورنثوس 1: 1، 10</w:t>
        </w:r>
      </w:hyperlink>
      <w:r>
        <w:rPr>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lang w:val="ar_AE" w:bidi="ar_AE"/>
        </w:rPr>
      </w:r>
      <w:r>
        <w:rPr>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hyperlink r:id="rId1074">
        <w:r>
          <w:rPr>
            <w:lang w:val="ar_AE" w:bidi="ar_AE"/>
          </w:rPr>
          <w:rPr>
            <w:color w:val="0000EE"/>
            <w:u w:val="single"/>
          </w:rPr>
          <w:t>مرقس ١٠: ٢٣–٣١</w:t>
        </w:r>
      </w:hyperlink>
      <w:r>
        <w:rPr>
          <w:lang w:val="ar_AE" w:bidi="ar_AE"/>
        </w:rPr>
        <w:t>). في رسالتي ١ يوحنَّا ويعقوب يؤكد الاسم على الادعاء بأن المسيحيين الفقراء يتفوقون على من هم أفضل حالًا (</w:t>
      </w:r>
      <w:hyperlink r:id="rId1075">
        <w:r>
          <w:rPr>
            <w:lang w:val="ar_AE" w:bidi="ar_AE"/>
          </w:rPr>
          <w:rPr>
            <w:color w:val="0000EE"/>
            <w:u w:val="single"/>
          </w:rPr>
          <w:t>يعقوب ٢: ١٥</w:t>
        </w:r>
      </w:hyperlink>
      <w:r>
        <w:rPr>
          <w:lang w:val="ar_AE" w:bidi="ar_AE"/>
        </w:rPr>
        <w:t xml:space="preserve">؛ </w:t>
      </w:r>
      <w:hyperlink r:id="rId1076">
        <w:r>
          <w:rPr>
            <w:lang w:val="ar_AE" w:bidi="ar_AE"/>
          </w:rPr>
          <w:rPr>
            <w:color w:val="0000EE"/>
            <w:u w:val="single"/>
          </w:rPr>
          <w:t>١ يوحنَّا ٣: ١٠–١٨</w:t>
        </w:r>
      </w:hyperlink>
      <w:r>
        <w:rPr>
          <w:lang w:val="ar_AE" w:bidi="ar_AE"/>
        </w:rPr>
        <w:t xml:space="preserve">؛ </w:t>
      </w:r>
      <w:hyperlink r:id="rId1077">
        <w:r>
          <w:rPr>
            <w:lang w:val="ar_AE" w:bidi="ar_AE"/>
          </w:rPr>
          <w:rPr>
            <w:color w:val="0000EE"/>
            <w:u w:val="single"/>
          </w:rPr>
          <w:t>٤: ٢٠–٢١</w:t>
        </w:r>
      </w:hyperlink>
      <w:r>
        <w:rPr>
          <w:lang w:val="ar_AE" w:bidi="ar_AE"/>
        </w:rPr>
        <w:t>). كما يُشير إلى المساواة بين أعضاء جماعة الإيمان.</w:t>
      </w:r>
      <w:r>
        <w:rPr>
          <w:lang w:val="ar_AE" w:bidi="ar_AE"/>
        </w:rPr>
      </w:r>
      <w:r>
        <w:rPr>
          <w:lang w:val="ar_AE" w:bidi="ar_AE"/>
        </w:rPr>
      </w:r>
    </w:p>
    <w:p>
      <w:pPr>
        <w:bidi/>
      </w:pPr>
      <w:r>
        <w:rPr>
          <w:lang w:val="ar_AE" w:bidi="ar_AE"/>
        </w:rPr>
      </w:r>
    </w:p>
    <w:p>
      <w:pPr>
        <w:pStyle w:val="Heading2"/>
        <w:bidi/>
      </w:pPr>
      <w:r>
        <w:rPr>
          <w:lang w:val="ar_AE" w:bidi="ar_AE"/>
        </w:rPr>
        <w:t>إخوة الرب يسوع*</w:t>
      </w:r>
      <w:r>
        <w:rPr>
          <w:lang w:val="ar_AE" w:bidi="ar_AE"/>
        </w:rPr>
      </w:r>
    </w:p>
    <w:p>
      <w:pPr>
        <w:bidi/>
      </w:pPr>
      <w:r>
        <w:rPr>
          <w:lang w:val="ar_AE" w:bidi="ar_AE"/>
        </w:rPr>
      </w:r>
      <w:r>
        <w:rPr>
          <w:lang w:val="ar_AE" w:bidi="ar_AE"/>
        </w:rPr>
        <w:t>في العهد الجديد كان يعقوب، ويوسي (أو يوسف)، وسمعان، ويهوذا، أفراد في أسرة الرب يسوع (</w:t>
      </w:r>
      <w:hyperlink r:id="rId1078">
        <w:r>
          <w:rPr>
            <w:lang w:val="ar_AE" w:bidi="ar_AE"/>
          </w:rPr>
          <w:rPr>
            <w:color w:val="0000EE"/>
            <w:u w:val="single"/>
          </w:rPr>
          <w:t>متى ١٣: ٥٥</w:t>
        </w:r>
      </w:hyperlink>
      <w:r>
        <w:rPr>
          <w:lang w:val="ar_AE" w:bidi="ar_AE"/>
        </w:rPr>
        <w:t xml:space="preserve">؛ </w:t>
      </w:r>
      <w:hyperlink r:id="rId1079">
        <w:r>
          <w:rPr>
            <w:lang w:val="ar_AE" w:bidi="ar_AE"/>
          </w:rPr>
          <w:rPr>
            <w:color w:val="0000EE"/>
            <w:u w:val="single"/>
          </w:rPr>
          <w:t>مرقس ٦: ٣</w:t>
        </w:r>
      </w:hyperlink>
      <w:r>
        <w:rPr>
          <w:lang w:val="ar_AE" w:bidi="ar_AE"/>
        </w:rPr>
        <w:t>). تصفهم البشائر بأنهم كانوا يزورون الرب يسوع مع مريم، أمه (</w:t>
      </w:r>
      <w:hyperlink r:id="rId1080">
        <w:r>
          <w:rPr>
            <w:lang w:val="ar_AE" w:bidi="ar_AE"/>
          </w:rPr>
          <w:rPr>
            <w:color w:val="0000EE"/>
            <w:u w:val="single"/>
          </w:rPr>
          <w:t>متى ١٢: ٤٧–٥٠</w:t>
        </w:r>
      </w:hyperlink>
      <w:r>
        <w:rPr>
          <w:lang w:val="ar_AE" w:bidi="ar_AE"/>
        </w:rPr>
        <w:t xml:space="preserve">؛ </w:t>
      </w:r>
      <w:hyperlink r:id="rId1081">
        <w:r>
          <w:rPr>
            <w:lang w:val="ar_AE" w:bidi="ar_AE"/>
          </w:rPr>
          <w:rPr>
            <w:color w:val="0000EE"/>
            <w:u w:val="single"/>
          </w:rPr>
          <w:t>مرقس ٣: ٣٤–٣٥</w:t>
        </w:r>
      </w:hyperlink>
      <w:r>
        <w:rPr>
          <w:lang w:val="ar_AE" w:bidi="ar_AE"/>
        </w:rPr>
        <w:t xml:space="preserve">؛ </w:t>
      </w:r>
      <w:hyperlink r:id="rId1082">
        <w:r>
          <w:rPr>
            <w:lang w:val="ar_AE" w:bidi="ar_AE"/>
          </w:rPr>
          <w:rPr>
            <w:color w:val="0000EE"/>
            <w:u w:val="single"/>
          </w:rPr>
          <w:t>لوقا ٨: ١٩–٢١</w:t>
        </w:r>
      </w:hyperlink>
      <w:r>
        <w:rPr>
          <w:lang w:val="ar_AE" w:bidi="ar_AE"/>
        </w:rPr>
        <w:t>)، وقد سمعوا مقولته بأن كل مَنْ يَصْنَعُ مَشِيئَةَ ٱللهِ هُوَ أَخِي وَأُخْتِي وَأُمِّي.</w:t>
      </w:r>
    </w:p>
    <w:p>
      <w:pPr>
        <w:bidi/>
      </w:pPr>
      <w:r>
        <w:rPr>
          <w:lang w:val="ar_AE" w:bidi="ar_AE"/>
        </w:rPr>
      </w:r>
      <w:r>
        <w:rPr>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hyperlink r:id="rId1079">
        <w:r>
          <w:rPr>
            <w:lang w:val="ar_AE" w:bidi="ar_AE"/>
          </w:rPr>
          <w:rPr>
            <w:color w:val="0000EE"/>
            <w:u w:val="single"/>
          </w:rPr>
          <w:t>مرقس ٦: ٣</w:t>
        </w:r>
      </w:hyperlink>
      <w:r>
        <w:rPr>
          <w:lang w:val="ar_AE" w:bidi="ar_AE"/>
        </w:rPr>
        <w:t>). في إنجيل متى عُكس ترتيب اسمي الأخوين الأخيرين (</w:t>
      </w:r>
      <w:hyperlink r:id="rId1078">
        <w:r>
          <w:rPr>
            <w:lang w:val="ar_AE" w:bidi="ar_AE"/>
          </w:rPr>
          <w:rPr>
            <w:color w:val="0000EE"/>
            <w:u w:val="single"/>
          </w:rPr>
          <w:t>متى ١٣: ٥٥</w:t>
        </w:r>
      </w:hyperlink>
      <w:r>
        <w:rPr>
          <w:lang w:val="ar_AE" w:bidi="ar_AE"/>
        </w:rPr>
        <w:t>). عندما ذهب الرب يسوع وتلاميذه إلى كفرناحوم، رافقه مريم والدته وإخوته (</w:t>
      </w:r>
      <w:hyperlink r:id="rId1083">
        <w:r>
          <w:rPr>
            <w:lang w:val="ar_AE" w:bidi="ar_AE"/>
          </w:rPr>
          <w:rPr>
            <w:color w:val="0000EE"/>
            <w:u w:val="single"/>
          </w:rPr>
          <w:t>يوحنَّا ٢: ١٢</w:t>
        </w:r>
      </w:hyperlink>
      <w:r>
        <w:rPr>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hyperlink r:id="rId1084">
        <w:r>
          <w:rPr>
            <w:lang w:val="ar_AE" w:bidi="ar_AE"/>
          </w:rPr>
          <w:rPr>
            <w:color w:val="0000EE"/>
            <w:u w:val="single"/>
          </w:rPr>
          <w:t>يوحنَّا ٧: ٤</w:t>
        </w:r>
      </w:hyperlink>
      <w:r>
        <w:rPr>
          <w:lang w:val="ar_AE" w:bidi="ar_AE"/>
        </w:rPr>
        <w:t>). لقد اعترف الرب يسوع بالمعارضة من داخل عائلته عندما قال: "لَيْسَ نَبِيٌّ بِلَا كَرَامَةٍ إِلَّا فِي وَطَنِهِ وَفِي بَيْتِهِ" (</w:t>
      </w:r>
      <w:hyperlink r:id="rId1085">
        <w:r>
          <w:rPr>
            <w:lang w:val="ar_AE" w:bidi="ar_AE"/>
          </w:rPr>
          <w:rPr>
            <w:color w:val="0000EE"/>
            <w:u w:val="single"/>
          </w:rPr>
          <w:t>متى 13: 57</w:t>
        </w:r>
      </w:hyperlink>
      <w:r>
        <w:rPr>
          <w:lang w:val="ar_AE" w:bidi="ar_AE"/>
        </w:rPr>
        <w:t>). لقد ظن أخوته أو أصدقاؤه الآخرون من بلدته أن عقله قد ذهب عندما انجذبت الجماهير إليه لأول مرة (</w:t>
      </w:r>
      <w:hyperlink r:id="rId1086">
        <w:r>
          <w:rPr>
            <w:lang w:val="ar_AE" w:bidi="ar_AE"/>
          </w:rPr>
          <w:rPr>
            <w:color w:val="0000EE"/>
            <w:u w:val="single"/>
          </w:rPr>
          <w:t>مرقس ٣: ٢١</w:t>
        </w:r>
      </w:hyperlink>
      <w:r>
        <w:rPr>
          <w:lang w:val="ar_AE" w:bidi="ar_AE"/>
        </w:rPr>
        <w:t>).</w:t>
      </w:r>
    </w:p>
    <w:p>
      <w:pPr>
        <w:bidi/>
      </w:pPr>
      <w:r>
        <w:rPr>
          <w:lang w:val="ar_AE" w:bidi="ar_AE"/>
        </w:rPr>
      </w:r>
      <w:r>
        <w:rPr>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hyperlink r:id="rId1087">
        <w:r>
          <w:rPr>
            <w:lang w:val="ar_AE" w:bidi="ar_AE"/>
          </w:rPr>
          <w:rPr>
            <w:color w:val="0000EE"/>
            <w:u w:val="single"/>
          </w:rPr>
          <w:t>أعمال الرسل ١: ١٤</w:t>
        </w:r>
      </w:hyperlink>
      <w:r>
        <w:rPr>
          <w:lang w:val="ar_AE" w:bidi="ar_AE"/>
        </w:rPr>
        <w:t>). إحدى ظهورات القيامة حظى بها يعقوب (</w:t>
      </w:r>
      <w:hyperlink r:id="rId1088">
        <w:r>
          <w:rPr>
            <w:lang w:val="ar_AE" w:bidi="ar_AE"/>
          </w:rPr>
          <w:rPr>
            <w:color w:val="0000EE"/>
            <w:u w:val="single"/>
          </w:rPr>
          <w:t>١ كورنثوس ١٥: ٧</w:t>
        </w:r>
      </w:hyperlink>
      <w:r>
        <w:rPr>
          <w:lang w:val="ar_AE" w:bidi="ar_AE"/>
        </w:rPr>
        <w:t>). عندما عاد بولس إلى أورشليم بعد إيمانه، التقى ببطرس ويعقوب، "أَخِي الرب"، لا الرُسل الآخرين (</w:t>
      </w:r>
      <w:hyperlink r:id="rId1089">
        <w:r>
          <w:rPr>
            <w:lang w:val="ar_AE" w:bidi="ar_AE"/>
          </w:rPr>
          <w:rPr>
            <w:color w:val="0000EE"/>
            <w:u w:val="single"/>
          </w:rPr>
          <w:t>غلاطية ١: ١٩</w:t>
        </w:r>
      </w:hyperlink>
      <w:r>
        <w:rPr>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hyperlink r:id="rId1090">
        <w:r>
          <w:rPr>
            <w:lang w:val="ar_AE" w:bidi="ar_AE"/>
          </w:rPr>
          <w:rPr>
            <w:color w:val="0000EE"/>
            <w:u w:val="single"/>
          </w:rPr>
          <w:t>أعمال الرسل ١٢: ١٧</w:t>
        </w:r>
      </w:hyperlink>
      <w:r>
        <w:rPr>
          <w:lang w:val="ar_AE" w:bidi="ar_AE"/>
        </w:rPr>
        <w:t>). تظهر عدد من الشواهد في أعمال الرسل أن يعقوب كان قائدًا قويًا وتحترمه كنيسة أورشليم (</w:t>
      </w:r>
      <w:hyperlink r:id="rId1091">
        <w:r>
          <w:rPr>
            <w:lang w:val="ar_AE" w:bidi="ar_AE"/>
          </w:rPr>
          <w:rPr>
            <w:color w:val="0000EE"/>
            <w:u w:val="single"/>
          </w:rPr>
          <w:t>أعمال الرسل ١٥: ١٣–٢١</w:t>
        </w:r>
      </w:hyperlink>
      <w:r>
        <w:rPr>
          <w:lang w:val="ar_AE" w:bidi="ar_AE"/>
        </w:rPr>
        <w:t xml:space="preserve">؛ </w:t>
      </w:r>
      <w:hyperlink r:id="rId1092">
        <w:r>
          <w:rPr>
            <w:lang w:val="ar_AE" w:bidi="ar_AE"/>
          </w:rPr>
          <w:rPr>
            <w:color w:val="0000EE"/>
            <w:u w:val="single"/>
          </w:rPr>
          <w:t>٢١: ١٨</w:t>
        </w:r>
      </w:hyperlink>
      <w:r>
        <w:rPr>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hyperlink r:id="rId1093">
        <w:r>
          <w:rPr>
            <w:lang w:val="ar_AE" w:bidi="ar_AE"/>
          </w:rPr>
          <w:rPr>
            <w:color w:val="0000EE"/>
            <w:u w:val="single"/>
          </w:rPr>
          <w:t>١ كورنثوس ٩: ٥</w:t>
        </w:r>
      </w:hyperlink>
      <w:r>
        <w:rPr>
          <w:lang w:val="ar_AE" w:bidi="ar_AE"/>
        </w:rPr>
        <w:t>).</w:t>
      </w:r>
    </w:p>
    <w:p>
      <w:pPr>
        <w:bidi/>
      </w:pPr>
      <w:r>
        <w:rPr>
          <w:lang w:val="ar_AE" w:bidi="ar_AE"/>
        </w:rPr>
      </w:r>
      <w:r>
        <w:rPr>
          <w:lang w:val="ar_AE" w:bidi="ar_AE"/>
        </w:rPr>
        <w:t>يُرى عمومًا أن كاتب رسالة يعقوب هو أخو الرب، على الرغم من أنه لا يُعرف نفسه صراحة بهذه الطريقة (</w:t>
      </w:r>
      <w:hyperlink r:id="rId1094">
        <w:r>
          <w:rPr>
            <w:lang w:val="ar_AE" w:bidi="ar_AE"/>
          </w:rPr>
          <w:rPr>
            <w:color w:val="0000EE"/>
            <w:u w:val="single"/>
          </w:rPr>
          <w:t>١: ١</w:t>
        </w:r>
      </w:hyperlink>
      <w:r>
        <w:rPr>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hyperlink r:id="rId1078">
        <w:r>
          <w:rPr>
            <w:lang w:val="ar_AE" w:bidi="ar_AE"/>
          </w:rPr>
          <w:rPr>
            <w:color w:val="0000EE"/>
            <w:u w:val="single"/>
          </w:rPr>
          <w:t>متى ١٣: ٥٥</w:t>
        </w:r>
      </w:hyperlink>
      <w:r>
        <w:rPr>
          <w:lang w:val="ar_AE" w:bidi="ar_AE"/>
        </w:rPr>
        <w:t xml:space="preserve">؛ </w:t>
      </w:r>
      <w:hyperlink r:id="rId1079">
        <w:r>
          <w:rPr>
            <w:lang w:val="ar_AE" w:bidi="ar_AE"/>
          </w:rPr>
          <w:rPr>
            <w:color w:val="0000EE"/>
            <w:u w:val="single"/>
          </w:rPr>
          <w:t>مرقس ٦: ٣</w:t>
        </w:r>
      </w:hyperlink>
      <w:r>
        <w:rPr>
          <w:lang w:val="ar_AE" w:bidi="ar_AE"/>
        </w:rPr>
        <w:t>).</w:t>
      </w:r>
    </w:p>
    <w:p>
      <w:pPr>
        <w:bidi/>
      </w:pPr>
      <w:r>
        <w:rPr>
          <w:lang w:val="ar_AE" w:bidi="ar_AE"/>
        </w:rPr>
      </w:r>
      <w:r>
        <w:rPr>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hyperlink r:id="rId1095">
        <w:r>
          <w:rPr>
            <w:lang w:val="ar_AE" w:bidi="ar_AE"/>
          </w:rPr>
          <w:rPr>
            <w:color w:val="0000EE"/>
            <w:u w:val="single"/>
          </w:rPr>
          <w:t>أعمال الرسل 1: 13–14</w:t>
        </w:r>
      </w:hyperlink>
      <w:r>
        <w:rPr>
          <w:lang w:val="ar_AE" w:bidi="ar_AE"/>
        </w:rPr>
        <w:t>). لقد أشار الرسول بولس إلى إخوة الرب كمجموعة منفصلة عن الرُسل (</w:t>
      </w:r>
      <w:hyperlink r:id="rId1093">
        <w:r>
          <w:rPr>
            <w:lang w:val="ar_AE" w:bidi="ar_AE"/>
          </w:rPr>
          <w:rPr>
            <w:color w:val="0000EE"/>
            <w:u w:val="single"/>
          </w:rPr>
          <w:t>١ كورنثوس ٩: ٥</w:t>
        </w:r>
      </w:hyperlink>
      <w:r>
        <w:rPr>
          <w:lang w:val="ar_AE" w:bidi="ar_AE"/>
        </w:rPr>
        <w:t>)؛ وكل إشارة إليهم في الأناجيل يصفهم بأنهم أعضاء في أسرة الرب ومميزة عن التلاميذ.</w:t>
      </w:r>
    </w:p>
    <w:p>
      <w:pPr>
        <w:bidi/>
      </w:pPr>
      <w:r>
        <w:rPr>
          <w:lang w:val="ar_AE" w:bidi="ar_AE"/>
        </w:rPr>
      </w:r>
      <w:r>
        <w:rPr>
          <w:i/>
          <w:lang w:val="ar_AE" w:bidi="ar_AE"/>
        </w:rPr>
        <w:t>اُنْظُرْ أيضًا</w:t>
      </w:r>
      <w:r>
        <w:rPr>
          <w:lang w:val="ar_AE" w:bidi="ar_AE"/>
        </w:rPr>
        <w:t xml:space="preserve"> </w:t>
      </w:r>
      <w:r>
        <w:rPr>
          <w:lang w:val="ar_AE" w:bidi="ar_AE"/>
        </w:rPr>
        <w:t>يعقوب (الشخص) #١</w:t>
      </w:r>
      <w:r>
        <w:rPr>
          <w:lang w:val="ar_AE" w:bidi="ar_AE"/>
        </w:rPr>
        <w:t xml:space="preserve">؛ </w:t>
      </w:r>
      <w:r>
        <w:rPr>
          <w:lang w:val="ar_AE" w:bidi="ar_AE"/>
        </w:rPr>
        <w:t>يوسف #٧</w:t>
      </w:r>
      <w:r>
        <w:rPr>
          <w:lang w:val="ar_AE" w:bidi="ar_AE"/>
        </w:rPr>
        <w:t xml:space="preserve">؛ </w:t>
      </w:r>
      <w:r>
        <w:rPr>
          <w:lang w:val="ar_AE" w:bidi="ar_AE"/>
        </w:rPr>
        <w:t>يهوذا (الشخص)</w:t>
      </w:r>
      <w:r>
        <w:rPr>
          <w:lang w:val="ar_AE" w:bidi="ar_AE"/>
        </w:rPr>
        <w:t xml:space="preserve">؛ </w:t>
      </w:r>
      <w:r>
        <w:rPr>
          <w:lang w:val="ar_AE" w:bidi="ar_AE"/>
        </w:rPr>
        <w:t>مريم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أَخوخِي, أَخوخ, الأخوخي</w:t>
      </w:r>
      <w:r>
        <w:rPr>
          <w:lang w:val="ar_AE" w:bidi="ar_AE"/>
        </w:rPr>
      </w:r>
    </w:p>
    <w:p>
      <w:pPr>
        <w:bidi/>
      </w:pPr>
      <w:r>
        <w:rPr>
          <w:lang w:val="ar_AE" w:bidi="ar_AE"/>
        </w:rPr>
      </w:r>
      <w:r>
        <w:rPr>
          <w:lang w:val="ar_AE" w:bidi="ar_AE"/>
        </w:rPr>
        <w:t>أحد أبناء بَالَع التسعة، وعضو في سبط بَنْيَامِين (</w:t>
      </w:r>
      <w:hyperlink r:id="rId674">
        <w:r>
          <w:rPr>
            <w:lang w:val="ar_AE" w:bidi="ar_AE"/>
          </w:rPr>
          <w:rPr>
            <w:color w:val="0000EE"/>
            <w:u w:val="single"/>
          </w:rPr>
          <w:t>1 أخبار الأيام 8:4</w:t>
        </w:r>
      </w:hyperlink>
      <w:r>
        <w:rPr>
          <w:lang w:val="ar_AE" w:bidi="ar_AE"/>
        </w:rPr>
        <w:t>).</w:t>
      </w:r>
    </w:p>
    <w:p>
      <w:pPr>
        <w:bidi/>
      </w:pPr>
      <w:r>
        <w:rPr>
          <w:lang w:val="ar_AE" w:bidi="ar_AE"/>
        </w:rPr>
      </w:r>
      <w:r>
        <w:rPr>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lang w:val="ar_AE" w:bidi="ar_AE"/>
        </w:rPr>
      </w:r>
      <w:r>
        <w:rPr>
          <w:lang w:val="ar_AE" w:bidi="ar_AE"/>
        </w:rPr>
        <w:t>دودو ("</w:t>
      </w:r>
      <w:r>
        <w:rPr>
          <w:lang w:val="ar_AE" w:bidi="ar_AE"/>
        </w:rPr>
        <w:t>بْنِ أَخُوخِي</w:t>
      </w:r>
      <w:r>
        <w:rPr>
          <w:lang w:val="ar_AE" w:bidi="ar_AE"/>
        </w:rPr>
        <w:t xml:space="preserve">" </w:t>
      </w:r>
      <w:hyperlink r:id="rId1096">
        <w:r>
          <w:rPr>
            <w:lang w:val="ar_AE" w:bidi="ar_AE"/>
          </w:rPr>
          <w:rPr>
            <w:color w:val="0000EE"/>
            <w:u w:val="single"/>
          </w:rPr>
          <w:t>2 صموئيل 23:9</w:t>
        </w:r>
      </w:hyperlink>
      <w:r>
        <w:rPr>
          <w:lang w:val="ar_AE" w:bidi="ar_AE"/>
        </w:rPr>
        <w:t>; وهو مكتوب "</w:t>
      </w:r>
      <w:r>
        <w:rPr>
          <w:lang w:val="ar_AE" w:bidi="ar_AE"/>
        </w:rPr>
        <w:t>دُودَاي</w:t>
      </w:r>
      <w:r>
        <w:rPr>
          <w:lang w:val="ar_AE" w:bidi="ar_AE"/>
        </w:rPr>
        <w:t xml:space="preserve">" في </w:t>
      </w:r>
      <w:hyperlink r:id="rId1097">
        <w:r>
          <w:rPr>
            <w:lang w:val="ar_AE" w:bidi="ar_AE"/>
          </w:rPr>
          <w:rPr>
            <w:color w:val="0000EE"/>
            <w:u w:val="single"/>
          </w:rPr>
          <w:t>1 أخبار الأيام 27:4</w:t>
        </w:r>
      </w:hyperlink>
      <w:r>
        <w:rPr>
          <w:lang w:val="ar_AE" w:bidi="ar_AE"/>
        </w:rPr>
        <w:t>)</w:t>
      </w:r>
    </w:p>
    <w:p>
      <w:pPr>
        <w:pStyle w:val="ListBullet"/>
        <w:bidi/>
        <w:spacing w:line="240" w:lineRule="auto"/>
        <w:ind w:left="720"/>
      </w:pPr>
      <w:r>
        <w:rPr>
          <w:lang w:val="ar_AE" w:bidi="ar_AE"/>
        </w:rPr>
      </w:r>
      <w:r>
        <w:rPr>
          <w:lang w:val="ar_AE" w:bidi="ar_AE"/>
        </w:rPr>
        <w:t>صَلْمُونُ ٱلْأَخُوخِيّ</w:t>
      </w:r>
      <w:r>
        <w:rPr>
          <w:lang w:val="ar_AE" w:bidi="ar_AE"/>
        </w:rPr>
        <w:t xml:space="preserve"> (</w:t>
      </w:r>
      <w:hyperlink r:id="rId1098">
        <w:r>
          <w:rPr>
            <w:lang w:val="ar_AE" w:bidi="ar_AE"/>
          </w:rPr>
          <w:rPr>
            <w:color w:val="0000EE"/>
            <w:u w:val="single"/>
          </w:rPr>
          <w:t>2 صَموئِيلَ 23:28;</w:t>
        </w:r>
      </w:hyperlink>
      <w:r>
        <w:rPr>
          <w:lang w:val="ar_AE" w:bidi="ar_AE"/>
        </w:rPr>
        <w:t xml:space="preserve"> يُطلق عليه "عِيلَاي" في </w:t>
      </w:r>
      <w:hyperlink r:id="rId1099">
        <w:r>
          <w:rPr>
            <w:lang w:val="ar_AE" w:bidi="ar_AE"/>
          </w:rPr>
          <w:rPr>
            <w:color w:val="0000EE"/>
            <w:u w:val="single"/>
          </w:rPr>
          <w:t>1 أخبار الأيام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أَخُومَاي</w:t>
      </w:r>
      <w:r>
        <w:rPr>
          <w:lang w:val="ar_AE" w:bidi="ar_AE"/>
        </w:rPr>
      </w:r>
    </w:p>
    <w:p>
      <w:pPr>
        <w:pStyle w:val="Heading2"/>
        <w:bidi/>
      </w:pPr>
      <w:r>
        <w:rPr>
          <w:lang w:val="ar_AE" w:bidi="ar_AE"/>
        </w:rPr>
        <w:t>أَخُومَاي</w:t>
      </w:r>
    </w:p>
    <w:p>
      <w:pPr>
        <w:bidi/>
      </w:pPr>
      <w:r>
        <w:rPr>
          <w:lang w:val="ar_AE" w:bidi="ar_AE"/>
        </w:rPr>
      </w:r>
      <w:r>
        <w:rPr>
          <w:lang w:val="ar_AE" w:bidi="ar_AE"/>
        </w:rPr>
        <w:t xml:space="preserve">هو ابن </w:t>
      </w:r>
      <w:r>
        <w:rPr>
          <w:lang w:val="ar_AE" w:bidi="ar_AE"/>
        </w:rPr>
        <w:t>يَحَث</w:t>
      </w:r>
      <w:r>
        <w:rPr>
          <w:lang w:val="ar_AE" w:bidi="ar_AE"/>
        </w:rPr>
        <w:t xml:space="preserve"> من سبط يهوذا (</w:t>
      </w:r>
      <w:hyperlink r:id="rId1100">
        <w:r>
          <w:rPr>
            <w:lang w:val="ar_AE" w:bidi="ar_AE"/>
          </w:rPr>
          <w:rPr>
            <w:color w:val="0000EE"/>
            <w:u w:val="single"/>
          </w:rPr>
          <w:t>1أخبار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w:t>
      </w:r>
      <w:r>
        <w:rPr>
          <w:lang w:val="ar_AE" w:bidi="ar_AE"/>
        </w:rPr>
      </w:r>
    </w:p>
    <w:p>
      <w:pPr>
        <w:pStyle w:val="Heading2"/>
        <w:bidi/>
      </w:pPr>
      <w:r>
        <w:rPr>
          <w:lang w:val="ar_AE" w:bidi="ar_AE"/>
        </w:rPr>
        <w:t>أَخِي</w:t>
      </w:r>
    </w:p>
    <w:p>
      <w:pPr>
        <w:pStyle w:val="ListNumber"/>
        <w:numPr>
          <w:ilvl w:val="0"/>
          <w:numId w:val="38"/>
        </w:numPr>
        <w:bidi/>
        <w:spacing w:line="240" w:lineRule="auto"/>
        <w:ind w:left="720"/>
      </w:pPr>
      <w:r>
        <w:rPr>
          <w:lang w:val="ar_AE" w:bidi="ar_AE"/>
        </w:rPr>
      </w:r>
      <w:r>
        <w:rPr>
          <w:lang w:val="ar_AE" w:bidi="ar_AE"/>
        </w:rPr>
        <w:t>ابن عَبْدِئِيلَ، زعيم عشيرة في سبط جَاد (</w:t>
      </w:r>
      <w:hyperlink r:id="rId1101">
        <w:r>
          <w:rPr>
            <w:lang w:val="ar_AE" w:bidi="ar_AE"/>
          </w:rPr>
          <w:rPr>
            <w:color w:val="0000EE"/>
            <w:u w:val="single"/>
          </w:rPr>
          <w:t>1 أخبار الأيام 5:15</w:t>
        </w:r>
      </w:hyperlink>
      <w:r>
        <w:rPr>
          <w:lang w:val="ar_AE" w:bidi="ar_AE"/>
        </w:rPr>
        <w:t>).</w:t>
      </w:r>
    </w:p>
    <w:p>
      <w:pPr>
        <w:pStyle w:val="ListNumber"/>
        <w:bidi/>
        <w:spacing w:line="240" w:lineRule="auto"/>
        <w:ind w:left="720"/>
      </w:pPr>
      <w:r>
        <w:rPr>
          <w:lang w:val="ar_AE" w:bidi="ar_AE"/>
        </w:rPr>
      </w:r>
      <w:r>
        <w:rPr>
          <w:lang w:val="ar_AE" w:bidi="ar_AE"/>
        </w:rPr>
        <w:t>ابن شَامَرَ وعضو في سبط أَشِيرَ (</w:t>
      </w:r>
      <w:hyperlink r:id="rId1102">
        <w:r>
          <w:rPr>
            <w:lang w:val="ar_AE" w:bidi="ar_AE"/>
          </w:rPr>
          <w:rPr>
            <w:color w:val="0000EE"/>
            <w:u w:val="single"/>
          </w:rPr>
          <w:t>1 أخبار الأيام 7:34</w:t>
        </w:r>
      </w:hyperlink>
      <w:r>
        <w:rPr>
          <w:lang w:val="ar_AE" w:bidi="ar_AE"/>
        </w:rPr>
        <w:t>). إلا أن، في هذه الآية، من المحتمل أن "آخِي" ليست اسمًا ويجب ترجمتها كـ "أخ"، كما هو الحال في معظم الترجمات الحديثة.</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ListNumber"/>
        <w:numPr>
          <w:ilvl w:val="0"/>
          <w:numId w:val="39"/>
        </w:numPr>
        <w:bidi/>
        <w:spacing w:line="240" w:lineRule="auto"/>
        <w:ind w:left="720"/>
      </w:pPr>
      <w:r>
        <w:rPr>
          <w:lang w:val="ar_AE" w:bidi="ar_AE"/>
        </w:rPr>
      </w:r>
      <w:r>
        <w:rPr>
          <w:lang w:val="ar_AE" w:bidi="ar_AE"/>
        </w:rPr>
        <w:t xml:space="preserve">طريقة أخرى لتهجئة الاسم أَخِيَّا. </w:t>
      </w:r>
      <w:r>
        <w:rPr>
          <w:i/>
          <w:lang w:val="ar_AE" w:bidi="ar_AE"/>
        </w:rPr>
        <w:t>انظر</w:t>
      </w:r>
      <w:r>
        <w:rPr>
          <w:lang w:val="ar_AE" w:bidi="ar_AE"/>
        </w:rPr>
        <w:t xml:space="preserve"> </w:t>
      </w:r>
      <w:r>
        <w:rPr>
          <w:lang w:val="ar_AE" w:bidi="ar_AE"/>
        </w:rPr>
        <w:t>أَخِيَّا #1، #2، و#6</w:t>
      </w:r>
      <w:r>
        <w:rPr>
          <w:lang w:val="ar_AE" w:bidi="ar_AE"/>
        </w:rPr>
        <w:t>.</w:t>
      </w:r>
    </w:p>
    <w:p>
      <w:pPr>
        <w:pStyle w:val="ListNumber"/>
        <w:bidi/>
        <w:spacing w:line="240" w:lineRule="auto"/>
        <w:ind w:left="720"/>
      </w:pPr>
      <w:r>
        <w:rPr>
          <w:lang w:val="ar_AE" w:bidi="ar_AE"/>
        </w:rPr>
      </w:r>
      <w:r>
        <w:rPr>
          <w:lang w:val="ar_AE" w:bidi="ar_AE"/>
        </w:rPr>
        <w:t>وهو قائد سياسي وقع على وعد عَزْرَا بأن يكون مخلصًا للهِ، مع نَحَمْيَا والآخرين، بعد السبي البَابِلَي (</w:t>
      </w:r>
      <w:hyperlink r:id="rId1103">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ListNumber"/>
        <w:numPr>
          <w:ilvl w:val="0"/>
          <w:numId w:val="40"/>
        </w:numPr>
        <w:bidi/>
        <w:spacing w:line="240" w:lineRule="auto"/>
        <w:ind w:left="720"/>
      </w:pPr>
      <w:r>
        <w:rPr>
          <w:lang w:val="ar_AE" w:bidi="ar_AE"/>
        </w:rPr>
      </w:r>
      <w:r>
        <w:rPr>
          <w:lang w:val="ar_AE" w:bidi="ar_AE"/>
        </w:rPr>
        <w:t>ابن أَخِيطوب الذي كان كاهنًا في شِيلوه. وقد كان يعتني بتابوت العهد في جِبْعَة خلال المعركة الأخيرة لشَاول الملك (</w:t>
      </w:r>
      <w:hyperlink r:id="rId1104">
        <w:r>
          <w:rPr>
            <w:lang w:val="ar_AE" w:bidi="ar_AE"/>
          </w:rPr>
          <w:rPr>
            <w:color w:val="0000EE"/>
            <w:u w:val="single"/>
          </w:rPr>
          <w:t>1 صَموئِيلَ 14:3، 18</w:t>
        </w:r>
      </w:hyperlink>
      <w:r>
        <w:rPr>
          <w:lang w:val="ar_AE" w:bidi="ar_AE"/>
        </w:rPr>
        <w:t>). قد يكون هو أَخِيمَالِك ذاته أو مرتبطًا به (</w:t>
      </w:r>
      <w:hyperlink r:id="rId1105">
        <w:r>
          <w:rPr>
            <w:lang w:val="ar_AE" w:bidi="ar_AE"/>
          </w:rPr>
          <w:rPr>
            <w:color w:val="0000EE"/>
            <w:u w:val="single"/>
          </w:rPr>
          <w:t>1 صَموئِيلَ 21:1</w:t>
        </w:r>
      </w:hyperlink>
      <w:r>
        <w:rPr>
          <w:lang w:val="ar_AE" w:bidi="ar_AE"/>
        </w:rPr>
        <w:t>–</w:t>
      </w:r>
      <w:hyperlink r:id="rId1105">
        <w:r>
          <w:rPr>
            <w:lang w:val="ar_AE" w:bidi="ar_AE"/>
          </w:rPr>
          <w:rPr>
            <w:color w:val="0000EE"/>
            <w:u w:val="single"/>
          </w:rPr>
          <w:t>9؛</w:t>
        </w:r>
      </w:hyperlink>
      <w:r>
        <w:rPr>
          <w:lang w:val="ar_AE" w:bidi="ar_AE"/>
        </w:rPr>
        <w:t xml:space="preserve"> </w:t>
      </w:r>
      <w:hyperlink r:id="rId1106">
        <w:r>
          <w:rPr>
            <w:lang w:val="ar_AE" w:bidi="ar_AE"/>
          </w:rPr>
          <w:rPr>
            <w:color w:val="0000EE"/>
            <w:u w:val="single"/>
          </w:rPr>
          <w:t>22:9</w:t>
        </w:r>
      </w:hyperlink>
      <w:r>
        <w:rPr>
          <w:lang w:val="ar_AE" w:bidi="ar_AE"/>
        </w:rPr>
        <w:t>–</w:t>
      </w:r>
      <w:hyperlink r:id="rId1106">
        <w:r>
          <w:rPr>
            <w:lang w:val="ar_AE" w:bidi="ar_AE"/>
          </w:rPr>
          <w:rPr>
            <w:color w:val="0000EE"/>
            <w:u w:val="single"/>
          </w:rPr>
          <w:t>20</w:t>
        </w:r>
      </w:hyperlink>
      <w:r>
        <w:rPr>
          <w:lang w:val="ar_AE" w:bidi="ar_AE"/>
        </w:rPr>
        <w:t>).</w:t>
      </w:r>
    </w:p>
    <w:p>
      <w:pPr>
        <w:pStyle w:val="ListNumber"/>
        <w:bidi/>
        <w:spacing w:line="240" w:lineRule="auto"/>
        <w:ind w:left="720"/>
      </w:pPr>
      <w:r>
        <w:rPr>
          <w:lang w:val="ar_AE" w:bidi="ar_AE"/>
        </w:rPr>
      </w:r>
      <w:r>
        <w:rPr>
          <w:lang w:val="ar_AE" w:bidi="ar_AE"/>
        </w:rPr>
        <w:t>أحد كَتَبة الملِك سلَيْمَان (</w:t>
      </w:r>
      <w:hyperlink r:id="rId1107">
        <w:r>
          <w:rPr>
            <w:lang w:val="ar_AE" w:bidi="ar_AE"/>
          </w:rPr>
          <w:rPr>
            <w:color w:val="0000EE"/>
            <w:u w:val="single"/>
          </w:rPr>
          <w:t>1 ملوك 4:3</w:t>
        </w:r>
      </w:hyperlink>
      <w:r>
        <w:rPr>
          <w:lang w:val="ar_AE" w:bidi="ar_AE"/>
        </w:rPr>
        <w:t>).</w:t>
      </w:r>
    </w:p>
    <w:p>
      <w:pPr>
        <w:pStyle w:val="ListNumber"/>
        <w:bidi/>
        <w:spacing w:line="240" w:lineRule="auto"/>
        <w:ind w:left="720"/>
      </w:pPr>
      <w:r>
        <w:rPr>
          <w:lang w:val="ar_AE" w:bidi="ar_AE"/>
        </w:rPr>
      </w:r>
      <w:r>
        <w:rPr>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hyperlink r:id="rId1108">
        <w:r>
          <w:rPr>
            <w:lang w:val="ar_AE" w:bidi="ar_AE"/>
          </w:rPr>
          <w:rPr>
            <w:color w:val="0000EE"/>
            <w:u w:val="single"/>
          </w:rPr>
          <w:t>1 ملوك 11:29</w:t>
        </w:r>
      </w:hyperlink>
      <w:r>
        <w:rPr>
          <w:lang w:val="ar_AE" w:bidi="ar_AE"/>
        </w:rPr>
        <w:t>–</w:t>
      </w:r>
      <w:hyperlink r:id="rId1108">
        <w:r>
          <w:rPr>
            <w:lang w:val="ar_AE" w:bidi="ar_AE"/>
          </w:rPr>
          <w:rPr>
            <w:color w:val="0000EE"/>
            <w:u w:val="single"/>
          </w:rPr>
          <w:t>39؛</w:t>
        </w:r>
      </w:hyperlink>
      <w:r>
        <w:rPr>
          <w:lang w:val="ar_AE" w:bidi="ar_AE"/>
        </w:rPr>
        <w:t xml:space="preserve"> </w:t>
      </w:r>
      <w:hyperlink r:id="rId1109">
        <w:r>
          <w:rPr>
            <w:lang w:val="ar_AE" w:bidi="ar_AE"/>
          </w:rPr>
          <w:rPr>
            <w:color w:val="0000EE"/>
            <w:u w:val="single"/>
          </w:rPr>
          <w:t>2 أخبار الأيام 10:15</w:t>
        </w:r>
      </w:hyperlink>
      <w:r>
        <w:rPr>
          <w:lang w:val="ar_AE" w:bidi="ar_AE"/>
        </w:rPr>
        <w:t>).</w:t>
        <w:br/>
      </w:r>
      <w:r>
        <w:rPr>
          <w:lang w:val="ar_AE" w:bidi="ar_AE"/>
        </w:rPr>
        <w:t>لاحقًا، عندما خان يَربْعَام الرب، أرسل زوجته لتسأل أَخِيَّا عن ابنهما المريض (</w:t>
      </w:r>
      <w:hyperlink r:id="rId1110">
        <w:r>
          <w:rPr>
            <w:lang w:val="ar_AE" w:bidi="ar_AE"/>
          </w:rPr>
          <w:rPr>
            <w:color w:val="0000EE"/>
            <w:u w:val="single"/>
          </w:rPr>
          <w:t>1 ملوك 14:1</w:t>
        </w:r>
      </w:hyperlink>
      <w:r>
        <w:rPr>
          <w:lang w:val="ar_AE" w:bidi="ar_AE"/>
        </w:rPr>
        <w:t>–</w:t>
      </w:r>
      <w:hyperlink r:id="rId1110">
        <w:r>
          <w:rPr>
            <w:lang w:val="ar_AE" w:bidi="ar_AE"/>
          </w:rPr>
          <w:rPr>
            <w:color w:val="0000EE"/>
            <w:u w:val="single"/>
          </w:rPr>
          <w:t>5</w:t>
        </w:r>
      </w:hyperlink>
      <w:r>
        <w:rPr>
          <w:lang w:val="ar_AE" w:bidi="ar_AE"/>
        </w:rPr>
        <w:t>). ومع أنّه كان أعمى ومُتقدِّم في الأيام، تنبأ أَخِيَّا بموت الطفل وسقوط يَربْعَام وعائلته (</w:t>
      </w:r>
      <w:hyperlink r:id="rId1111">
        <w:r>
          <w:rPr>
            <w:lang w:val="ar_AE" w:bidi="ar_AE"/>
          </w:rPr>
          <w:rPr>
            <w:color w:val="0000EE"/>
            <w:u w:val="single"/>
          </w:rPr>
          <w:t>1 ملوك 14:6</w:t>
        </w:r>
      </w:hyperlink>
      <w:r>
        <w:rPr>
          <w:lang w:val="ar_AE" w:bidi="ar_AE"/>
        </w:rPr>
        <w:t>–</w:t>
      </w:r>
      <w:hyperlink r:id="rId1111">
        <w:r>
          <w:rPr>
            <w:lang w:val="ar_AE" w:bidi="ar_AE"/>
          </w:rPr>
          <w:rPr>
            <w:color w:val="0000EE"/>
            <w:u w:val="single"/>
          </w:rPr>
          <w:t>17؛</w:t>
        </w:r>
      </w:hyperlink>
      <w:r>
        <w:rPr>
          <w:lang w:val="ar_AE" w:bidi="ar_AE"/>
        </w:rPr>
        <w:t xml:space="preserve"> </w:t>
      </w:r>
      <w:hyperlink r:id="rId1112">
        <w:r>
          <w:rPr>
            <w:lang w:val="ar_AE" w:bidi="ar_AE"/>
          </w:rPr>
          <w:rPr>
            <w:color w:val="0000EE"/>
            <w:u w:val="single"/>
          </w:rPr>
          <w:t>15:28</w:t>
        </w:r>
      </w:hyperlink>
      <w:r>
        <w:rPr>
          <w:lang w:val="ar_AE" w:bidi="ar_AE"/>
        </w:rPr>
        <w:t>–</w:t>
      </w:r>
      <w:hyperlink r:id="rId1112">
        <w:r>
          <w:rPr>
            <w:lang w:val="ar_AE" w:bidi="ar_AE"/>
          </w:rPr>
          <w:rPr>
            <w:color w:val="0000EE"/>
            <w:u w:val="single"/>
          </w:rPr>
          <w:t>30</w:t>
        </w:r>
      </w:hyperlink>
      <w:r>
        <w:rPr>
          <w:lang w:val="ar_AE" w:bidi="ar_AE"/>
        </w:rPr>
        <w:t>). كانت "نبوة أَخِيَّا الشيلوني" مصدرًا للكتابات عن حياة سلَيْمَانَ (</w:t>
      </w:r>
      <w:hyperlink r:id="rId989">
        <w:r>
          <w:rPr>
            <w:lang w:val="ar_AE" w:bidi="ar_AE"/>
          </w:rPr>
          <w:rPr>
            <w:color w:val="0000EE"/>
            <w:u w:val="single"/>
          </w:rPr>
          <w:t>2 أخبار الأيام 9:29</w:t>
        </w:r>
      </w:hyperlink>
      <w:r>
        <w:rPr>
          <w:lang w:val="ar_AE" w:bidi="ar_AE"/>
        </w:rPr>
        <w:t>).</w:t>
      </w:r>
    </w:p>
    <w:p>
      <w:pPr>
        <w:pStyle w:val="ListNumber"/>
        <w:bidi/>
        <w:spacing w:line="240" w:lineRule="auto"/>
        <w:ind w:left="720"/>
      </w:pPr>
      <w:r>
        <w:rPr>
          <w:lang w:val="ar_AE" w:bidi="ar_AE"/>
        </w:rPr>
      </w:r>
      <w:r>
        <w:rPr>
          <w:lang w:val="ar_AE" w:bidi="ar_AE"/>
        </w:rPr>
        <w:t>والِد الملك بَعْشَا من المملكة الشِّمالية لإسرائيل (</w:t>
      </w:r>
      <w:hyperlink r:id="rId1113">
        <w:r>
          <w:rPr>
            <w:lang w:val="ar_AE" w:bidi="ar_AE"/>
          </w:rPr>
          <w:rPr>
            <w:color w:val="0000EE"/>
            <w:u w:val="single"/>
          </w:rPr>
          <w:t>1 ملوك 15:27</w:t>
        </w:r>
      </w:hyperlink>
      <w:r>
        <w:rPr>
          <w:lang w:val="ar_AE" w:bidi="ar_AE"/>
        </w:rPr>
        <w:t>–</w:t>
      </w:r>
      <w:hyperlink r:id="rId1113">
        <w:r>
          <w:rPr>
            <w:lang w:val="ar_AE" w:bidi="ar_AE"/>
          </w:rPr>
          <w:rPr>
            <w:color w:val="0000EE"/>
            <w:u w:val="single"/>
          </w:rPr>
          <w:t>28، 33؛</w:t>
        </w:r>
      </w:hyperlink>
      <w:r>
        <w:rPr>
          <w:lang w:val="ar_AE" w:bidi="ar_AE"/>
        </w:rPr>
        <w:t xml:space="preserve"> </w:t>
      </w:r>
      <w:hyperlink r:id="rId1114">
        <w:r>
          <w:rPr>
            <w:lang w:val="ar_AE" w:bidi="ar_AE"/>
          </w:rPr>
          <w:rPr>
            <w:color w:val="0000EE"/>
            <w:u w:val="single"/>
          </w:rPr>
          <w:t>21:22؛</w:t>
        </w:r>
      </w:hyperlink>
      <w:r>
        <w:rPr>
          <w:lang w:val="ar_AE" w:bidi="ar_AE"/>
        </w:rPr>
        <w:t xml:space="preserve"> </w:t>
      </w:r>
      <w:hyperlink r:id="rId1115">
        <w:r>
          <w:rPr>
            <w:lang w:val="ar_AE" w:bidi="ar_AE"/>
          </w:rPr>
          <w:rPr>
            <w:color w:val="0000EE"/>
            <w:u w:val="single"/>
          </w:rPr>
          <w:t>2 ملوك 9:9</w:t>
        </w:r>
      </w:hyperlink>
      <w:r>
        <w:rPr>
          <w:lang w:val="ar_AE" w:bidi="ar_AE"/>
        </w:rPr>
        <w:t>).</w:t>
      </w:r>
    </w:p>
    <w:p>
      <w:pPr>
        <w:pStyle w:val="ListNumber"/>
        <w:bidi/>
        <w:spacing w:line="240" w:lineRule="auto"/>
        <w:ind w:left="720"/>
      </w:pPr>
      <w:r>
        <w:rPr>
          <w:lang w:val="ar_AE" w:bidi="ar_AE"/>
        </w:rPr>
      </w:r>
      <w:r>
        <w:rPr>
          <w:lang w:val="ar_AE" w:bidi="ar_AE"/>
        </w:rPr>
        <w:t>ابن يَرْحَمْئِيل من سبط يَهوذَا (</w:t>
      </w:r>
      <w:hyperlink r:id="rId1116">
        <w:r>
          <w:rPr>
            <w:lang w:val="ar_AE" w:bidi="ar_AE"/>
          </w:rPr>
          <w:rPr>
            <w:color w:val="0000EE"/>
            <w:u w:val="single"/>
          </w:rPr>
          <w:t>1 أخبار الأيام 2:25</w:t>
        </w:r>
      </w:hyperlink>
      <w:r>
        <w:rPr>
          <w:lang w:val="ar_AE" w:bidi="ar_AE"/>
        </w:rPr>
        <w:t>).</w:t>
      </w:r>
    </w:p>
    <w:p>
      <w:pPr>
        <w:pStyle w:val="ListNumber"/>
        <w:bidi/>
        <w:spacing w:line="240" w:lineRule="auto"/>
        <w:ind w:left="720"/>
      </w:pPr>
      <w:r>
        <w:rPr>
          <w:lang w:val="ar_AE" w:bidi="ar_AE"/>
        </w:rPr>
      </w:r>
      <w:r>
        <w:rPr>
          <w:lang w:val="ar_AE" w:bidi="ar_AE"/>
        </w:rPr>
        <w:t>ابن إِهود (</w:t>
      </w:r>
      <w:hyperlink r:id="rId1117">
        <w:r>
          <w:rPr>
            <w:lang w:val="ar_AE" w:bidi="ar_AE"/>
          </w:rPr>
          <w:rPr>
            <w:color w:val="0000EE"/>
            <w:u w:val="single"/>
          </w:rPr>
          <w:t>1 أخبار الأيام 8:7</w:t>
        </w:r>
      </w:hyperlink>
      <w:r>
        <w:rPr>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lang w:val="ar_AE" w:bidi="ar_AE"/>
        </w:rPr>
      </w:r>
      <w:r>
        <w:rPr>
          <w:lang w:val="ar_AE" w:bidi="ar_AE"/>
        </w:rPr>
        <w:t>محارب من رجال داود الأقوياء الذين كانوا معروفين باسم "الثلاثين" (</w:t>
      </w:r>
      <w:hyperlink r:id="rId1118">
        <w:r>
          <w:rPr>
            <w:lang w:val="ar_AE" w:bidi="ar_AE"/>
          </w:rPr>
          <w:rPr>
            <w:color w:val="0000EE"/>
            <w:u w:val="single"/>
          </w:rPr>
          <w:t>1 أخبار الأيام 11:36</w:t>
        </w:r>
      </w:hyperlink>
      <w:r>
        <w:rPr>
          <w:lang w:val="ar_AE" w:bidi="ar_AE"/>
        </w:rPr>
        <w:t>). يُسمَى أيضًا أليعام، ابن أخيتوفل (</w:t>
      </w:r>
      <w:hyperlink r:id="rId884">
        <w:r>
          <w:rPr>
            <w:lang w:val="ar_AE" w:bidi="ar_AE"/>
          </w:rPr>
          <w:rPr>
            <w:color w:val="0000EE"/>
            <w:u w:val="single"/>
          </w:rPr>
          <w:t>2 صموئيل 23:34</w:t>
        </w:r>
      </w:hyperlink>
      <w:r>
        <w:rPr>
          <w:lang w:val="ar_AE" w:bidi="ar_AE"/>
        </w:rPr>
        <w:t>).</w:t>
      </w:r>
    </w:p>
    <w:p>
      <w:pPr>
        <w:pStyle w:val="ListNumber"/>
        <w:bidi/>
        <w:spacing w:line="240" w:lineRule="auto"/>
        <w:ind w:left="720"/>
      </w:pPr>
      <w:r>
        <w:rPr>
          <w:lang w:val="ar_AE" w:bidi="ar_AE"/>
        </w:rPr>
      </w:r>
      <w:r>
        <w:rPr>
          <w:lang w:val="ar_AE" w:bidi="ar_AE"/>
        </w:rPr>
        <w:t>لاوي كان مسؤولًا عن خزائن هيكل الملك دَاود (</w:t>
      </w:r>
      <w:hyperlink r:id="rId1119">
        <w:r>
          <w:rPr>
            <w:lang w:val="ar_AE" w:bidi="ar_AE"/>
          </w:rPr>
          <w:rPr>
            <w:color w:val="0000EE"/>
            <w:u w:val="single"/>
          </w:rPr>
          <w:t>1 أخبار الأيام 26:20</w:t>
        </w:r>
      </w:hyperlink>
      <w:r>
        <w:rPr>
          <w:lang w:val="ar_AE" w:bidi="ar_AE"/>
        </w:rPr>
        <w:t>).</w:t>
      </w:r>
    </w:p>
    <w:p>
      <w:pPr>
        <w:pStyle w:val="ListNumber"/>
        <w:bidi/>
        <w:spacing w:line="240" w:lineRule="auto"/>
        <w:ind w:left="720"/>
      </w:pPr>
      <w:r>
        <w:rPr>
          <w:lang w:val="ar_AE" w:bidi="ar_AE"/>
        </w:rPr>
      </w:r>
      <w:r>
        <w:rPr>
          <w:lang w:val="ar_AE" w:bidi="ar_AE"/>
        </w:rPr>
        <w:t>سلَف النبي عَزْرَا (</w:t>
      </w:r>
      <w:hyperlink r:id="rId673">
        <w:r>
          <w:rPr>
            <w:lang w:val="ar_AE" w:bidi="ar_AE"/>
          </w:rPr>
          <w:rPr>
            <w:color w:val="0000EE"/>
            <w:u w:val="single"/>
          </w:rPr>
          <w:t>2 عزرا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أَخِيآم</w:t>
      </w:r>
      <w:r>
        <w:rPr>
          <w:lang w:val="ar_AE" w:bidi="ar_AE"/>
        </w:rPr>
      </w:r>
    </w:p>
    <w:p>
      <w:pPr>
        <w:pStyle w:val="Heading2"/>
        <w:bidi/>
      </w:pPr>
      <w:r>
        <w:rPr>
          <w:lang w:val="ar_AE" w:bidi="ar_AE"/>
        </w:rPr>
        <w:t>أَخِيآم</w:t>
      </w:r>
    </w:p>
    <w:p>
      <w:pPr>
        <w:bidi/>
      </w:pPr>
      <w:r>
        <w:rPr>
          <w:lang w:val="ar_AE" w:bidi="ar_AE"/>
        </w:rPr>
      </w:r>
      <w:r>
        <w:rPr>
          <w:lang w:val="ar_AE" w:bidi="ar_AE"/>
        </w:rPr>
        <w:t xml:space="preserve">ابن </w:t>
      </w:r>
      <w:r>
        <w:rPr>
          <w:lang w:val="ar_AE" w:bidi="ar_AE"/>
        </w:rPr>
        <w:t xml:space="preserve">شارار، </w:t>
      </w:r>
      <w:r>
        <w:rPr>
          <w:lang w:val="ar_AE" w:bidi="ar_AE"/>
        </w:rPr>
        <w:t>وبطل من أبطال داود المعروفين "بالثلاثين" (</w:t>
      </w:r>
      <w:hyperlink r:id="rId1120">
        <w:r>
          <w:rPr>
            <w:lang w:val="ar_AE" w:bidi="ar_AE"/>
          </w:rPr>
          <w:rPr>
            <w:color w:val="0000EE"/>
            <w:u w:val="single"/>
          </w:rPr>
          <w:t>2صموئيل 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أَخِيَان</w:t>
      </w:r>
      <w:r>
        <w:rPr>
          <w:lang w:val="ar_AE" w:bidi="ar_AE"/>
        </w:rPr>
      </w:r>
    </w:p>
    <w:p>
      <w:pPr>
        <w:pStyle w:val="Heading2"/>
        <w:bidi/>
      </w:pPr>
      <w:r>
        <w:rPr>
          <w:lang w:val="ar_AE" w:bidi="ar_AE"/>
        </w:rPr>
        <w:t>أَخِيَان</w:t>
      </w:r>
    </w:p>
    <w:p>
      <w:pPr>
        <w:bidi/>
      </w:pPr>
      <w:r>
        <w:rPr>
          <w:lang w:val="ar_AE" w:bidi="ar_AE"/>
        </w:rPr>
      </w:r>
      <w:r>
        <w:rPr>
          <w:lang w:val="ar_AE" w:bidi="ar_AE"/>
        </w:rPr>
        <w:t>واحد من بني شميداع الأربعة</w:t>
      </w:r>
      <w:r>
        <w:rPr>
          <w:lang w:val="ar_AE" w:bidi="ar_AE"/>
        </w:rPr>
        <w:t xml:space="preserve">، </w:t>
      </w:r>
      <w:r>
        <w:rPr>
          <w:lang w:val="ar_AE" w:bidi="ar_AE"/>
        </w:rPr>
        <w:t>من سبط منسَّى (</w:t>
      </w:r>
      <w:hyperlink r:id="rId1121">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أَخِيتوفَل</w:t>
      </w:r>
      <w:r>
        <w:rPr>
          <w:lang w:val="ar_AE" w:bidi="ar_AE"/>
        </w:rPr>
      </w:r>
    </w:p>
    <w:p>
      <w:pPr>
        <w:bidi/>
      </w:pPr>
      <w:r>
        <w:rPr>
          <w:lang w:val="ar_AE" w:bidi="ar_AE"/>
        </w:rPr>
      </w:r>
      <w:r>
        <w:rPr>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hyperlink r:id="rId1122">
        <w:r>
          <w:rPr>
            <w:lang w:val="ar_AE" w:bidi="ar_AE"/>
          </w:rPr>
          <w:rPr>
            <w:color w:val="0000EE"/>
            <w:u w:val="single"/>
          </w:rPr>
          <w:t>2 صَموئِيلَ 16:23</w:t>
        </w:r>
      </w:hyperlink>
      <w:r>
        <w:rPr>
          <w:lang w:val="ar_AE" w:bidi="ar_AE"/>
        </w:rPr>
        <w:t>).</w:t>
      </w:r>
    </w:p>
    <w:p>
      <w:pPr>
        <w:bidi/>
      </w:pPr>
      <w:r>
        <w:rPr>
          <w:lang w:val="ar_AE" w:bidi="ar_AE"/>
        </w:rPr>
      </w:r>
      <w:r>
        <w:rPr>
          <w:lang w:val="ar_AE" w:bidi="ar_AE"/>
        </w:rPr>
        <w:t>عندما سمع دَاودَ أنَّ أَخِيتوفَل خانه وانضم إلى أَبشَالوم، صلَّى دَاودَ: "يا رب، من فضلك اجعل مشورة أَخِيتوفَل حماقة!" (</w:t>
      </w:r>
      <w:hyperlink r:id="rId1123">
        <w:r>
          <w:rPr>
            <w:lang w:val="ar_AE" w:bidi="ar_AE"/>
          </w:rPr>
          <w:rPr>
            <w:color w:val="0000EE"/>
            <w:u w:val="single"/>
          </w:rPr>
          <w:t>2 صَموئِيلَ 15:31</w:t>
        </w:r>
      </w:hyperlink>
      <w:r>
        <w:rPr>
          <w:lang w:val="ar_AE" w:bidi="ar_AE"/>
        </w:rPr>
        <w:t>). نصح أَخِيتوفَل أَبْشَالومَ بأخذ سراري دَاودَ (</w:t>
      </w:r>
      <w:hyperlink r:id="rId1124">
        <w:r>
          <w:rPr>
            <w:lang w:val="ar_AE" w:bidi="ar_AE"/>
          </w:rPr>
          <w:rPr>
            <w:color w:val="0000EE"/>
            <w:u w:val="single"/>
          </w:rPr>
          <w:t>2 صَموئِيلَ 16:20–22</w:t>
        </w:r>
      </w:hyperlink>
      <w:r>
        <w:rPr>
          <w:lang w:val="ar_AE" w:bidi="ar_AE"/>
        </w:rPr>
        <w:t>). كان أخذ سراري الملِك عملًا علنيًا يُعلَن به أنَّ الملِك السابق استُبدِل.</w:t>
      </w:r>
    </w:p>
    <w:p>
      <w:pPr>
        <w:bidi/>
      </w:pPr>
      <w:r>
        <w:rPr>
          <w:lang w:val="ar_AE" w:bidi="ar_AE"/>
        </w:rPr>
      </w:r>
      <w:r>
        <w:rPr>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hyperlink r:id="rId1125">
        <w:r>
          <w:rPr>
            <w:lang w:val="ar_AE" w:bidi="ar_AE"/>
          </w:rPr>
          <w:rPr>
            <w:color w:val="0000EE"/>
            <w:u w:val="single"/>
          </w:rPr>
          <w:t>2 صَموئِيلَ 12:7</w:t>
        </w:r>
      </w:hyperlink>
      <w:r>
        <w:rPr>
          <w:lang w:val="ar_AE" w:bidi="ar_AE"/>
        </w:rPr>
        <w:t>–</w:t>
      </w:r>
      <w:hyperlink r:id="rId1125">
        <w:r>
          <w:rPr>
            <w:lang w:val="ar_AE" w:bidi="ar_AE"/>
          </w:rPr>
          <w:rPr>
            <w:color w:val="0000EE"/>
            <w:u w:val="single"/>
          </w:rPr>
          <w:t>12</w:t>
        </w:r>
      </w:hyperlink>
      <w:r>
        <w:rPr>
          <w:lang w:val="ar_AE" w:bidi="ar_AE"/>
        </w:rPr>
        <w:t>).</w:t>
      </w:r>
    </w:p>
    <w:p>
      <w:pPr>
        <w:bidi/>
      </w:pPr>
      <w:r>
        <w:rPr>
          <w:lang w:val="ar_AE" w:bidi="ar_AE"/>
        </w:rPr>
      </w:r>
      <w:r>
        <w:rPr>
          <w:lang w:val="ar_AE" w:bidi="ar_AE"/>
        </w:rPr>
        <w:t>كانت الخِطَّة الثانية لأَخِيتوفَل هي مهاجمة دَاودَ بسرعة مع 12,000 جندي مُدرَّب (</w:t>
      </w:r>
      <w:hyperlink r:id="rId1126">
        <w:r>
          <w:rPr>
            <w:lang w:val="ar_AE" w:bidi="ar_AE"/>
          </w:rPr>
          <w:rPr>
            <w:color w:val="0000EE"/>
            <w:u w:val="single"/>
          </w:rPr>
          <w:t>2 صَموئِيلَ 17:1</w:t>
        </w:r>
      </w:hyperlink>
      <w:r>
        <w:rPr>
          <w:lang w:val="ar_AE" w:bidi="ar_AE"/>
        </w:rPr>
        <w:t>–</w:t>
      </w:r>
      <w:hyperlink r:id="rId1126">
        <w:r>
          <w:rPr>
            <w:lang w:val="ar_AE" w:bidi="ar_AE"/>
          </w:rPr>
          <w:rPr>
            <w:color w:val="0000EE"/>
            <w:u w:val="single"/>
          </w:rPr>
          <w:t>3</w:t>
        </w:r>
      </w:hyperlink>
      <w:r>
        <w:rPr>
          <w:lang w:val="ar_AE" w:bidi="ar_AE"/>
        </w:rPr>
        <w:t>). مع ذلك، لم يتبع أَبْشَالومَ هذه النصيحة. بدلًا من ذلك، استمع إلى حوشَايَ، الذي كان يعمل سرًا لمصلحة دَاودَ. اقترح حوشَايَ خِطَّة هجوم أكبر (</w:t>
      </w:r>
      <w:hyperlink r:id="rId1127">
        <w:r>
          <w:rPr>
            <w:lang w:val="ar_AE" w:bidi="ar_AE"/>
          </w:rPr>
          <w:rPr>
            <w:color w:val="0000EE"/>
            <w:u w:val="single"/>
          </w:rPr>
          <w:t>2 صَموئِيلَ 17:4</w:t>
        </w:r>
      </w:hyperlink>
      <w:r>
        <w:rPr>
          <w:lang w:val="ar_AE" w:bidi="ar_AE"/>
        </w:rPr>
        <w:t>–</w:t>
      </w:r>
      <w:hyperlink r:id="rId1127">
        <w:r>
          <w:rPr>
            <w:lang w:val="ar_AE" w:bidi="ar_AE"/>
          </w:rPr>
          <w:rPr>
            <w:color w:val="0000EE"/>
            <w:u w:val="single"/>
          </w:rPr>
          <w:t>14</w:t>
        </w:r>
      </w:hyperlink>
      <w:r>
        <w:rPr>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hyperlink r:id="rId1128">
        <w:r>
          <w:rPr>
            <w:lang w:val="ar_AE" w:bidi="ar_AE"/>
          </w:rPr>
          <w:rPr>
            <w:color w:val="0000EE"/>
            <w:u w:val="single"/>
          </w:rPr>
          <w:t>2 صَموئِيلَ 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أَخيحود</w:t>
      </w:r>
      <w:r>
        <w:rPr>
          <w:lang w:val="ar_AE" w:bidi="ar_AE"/>
        </w:rPr>
      </w:r>
    </w:p>
    <w:p>
      <w:pPr>
        <w:pStyle w:val="ListNumber"/>
        <w:numPr>
          <w:ilvl w:val="0"/>
          <w:numId w:val="41"/>
        </w:numPr>
        <w:bidi/>
        <w:spacing w:line="240" w:lineRule="auto"/>
        <w:ind w:left="720"/>
      </w:pPr>
      <w:r>
        <w:rPr>
          <w:lang w:val="ar_AE" w:bidi="ar_AE"/>
        </w:rPr>
      </w:r>
      <w:r>
        <w:rPr>
          <w:lang w:val="ar_AE" w:bidi="ar_AE"/>
        </w:rPr>
        <w:t>ابن شَلومِي، قائد من سبط أَشِيرَ. ساعد أَخِيحودَ أَلِعَازَار ويَشوع في تقسيم أرض كَنْعَان بين بني إسرائيل (</w:t>
      </w:r>
      <w:hyperlink r:id="rId1129">
        <w:r>
          <w:rPr>
            <w:lang w:val="ar_AE" w:bidi="ar_AE"/>
          </w:rPr>
          <w:rPr>
            <w:color w:val="0000EE"/>
            <w:u w:val="single"/>
          </w:rPr>
          <w:t>عدد 34:17، 27</w:t>
        </w:r>
      </w:hyperlink>
      <w:r>
        <w:rPr>
          <w:lang w:val="ar_AE" w:bidi="ar_AE"/>
        </w:rPr>
        <w:t>).</w:t>
      </w:r>
    </w:p>
    <w:p>
      <w:pPr>
        <w:pStyle w:val="ListNumber"/>
        <w:bidi/>
        <w:spacing w:line="240" w:lineRule="auto"/>
        <w:ind w:left="720"/>
      </w:pPr>
      <w:r>
        <w:rPr>
          <w:lang w:val="ar_AE" w:bidi="ar_AE"/>
        </w:rPr>
      </w:r>
      <w:r>
        <w:rPr>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hyperlink r:id="rId1117">
        <w:r>
          <w:rPr>
            <w:lang w:val="ar_AE" w:bidi="ar_AE"/>
          </w:rPr>
          <w:rPr>
            <w:color w:val="0000EE"/>
            <w:u w:val="single"/>
          </w:rPr>
          <w:t>1 أخبار الأيام 8:7</w:t>
        </w:r>
      </w:hyperlink>
      <w:r>
        <w:rPr>
          <w:lang w:val="ar_AE" w:bidi="ar_AE"/>
        </w:rPr>
        <w:t xml:space="preserve">). </w:t>
        <w:br/>
        <w:br/>
      </w:r>
      <w:r>
        <w:rPr>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hyperlink r:id="rId1130">
        <w:r>
          <w:rPr>
            <w:lang w:val="ar_AE" w:bidi="ar_AE"/>
          </w:rPr>
          <w:rPr>
            <w:color w:val="0000EE"/>
            <w:u w:val="single"/>
          </w:rPr>
          <w:t>1 أخبار الأيام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أخيرة، الأزمنة الـ</w:t>
      </w:r>
      <w:r>
        <w:rPr>
          <w:lang w:val="ar_AE" w:bidi="ar_AE"/>
        </w:rPr>
      </w:r>
    </w:p>
    <w:p>
      <w:pPr>
        <w:pStyle w:val="Heading2"/>
        <w:bidi/>
      </w:pPr>
      <w:r>
        <w:rPr>
          <w:b/>
          <w:lang w:val="ar_AE" w:bidi="ar_AE"/>
        </w:rPr>
        <w:t>أخيرة، الأزمنة الـ</w:t>
      </w:r>
    </w:p>
    <w:p>
      <w:pPr>
        <w:bidi/>
      </w:pPr>
      <w:r>
        <w:rPr>
          <w:lang w:val="ar_AE" w:bidi="ar_AE"/>
        </w:rPr>
      </w:r>
      <w:r>
        <w:rPr>
          <w:lang w:val="ar_AE" w:bidi="ar_AE"/>
        </w:rPr>
        <w:t xml:space="preserve">انظر </w:t>
      </w:r>
      <w:r>
        <w:rPr>
          <w:lang w:val="ar_AE" w:bidi="ar_AE"/>
        </w:rPr>
        <w:t>أخيرة، الأيام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أَخِيرَع</w:t>
      </w:r>
      <w:r>
        <w:rPr>
          <w:lang w:val="ar_AE" w:bidi="ar_AE"/>
        </w:rPr>
      </w:r>
    </w:p>
    <w:p>
      <w:pPr>
        <w:bidi/>
      </w:pPr>
      <w:r>
        <w:rPr>
          <w:lang w:val="ar_AE" w:bidi="ar_AE"/>
        </w:rPr>
      </w:r>
      <w:r>
        <w:rPr>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hyperlink r:id="rId1131">
        <w:r>
          <w:rPr>
            <w:lang w:val="ar_AE" w:bidi="ar_AE"/>
          </w:rPr>
          <w:rPr>
            <w:color w:val="0000EE"/>
            <w:u w:val="single"/>
          </w:rPr>
          <w:t>عدد 1:15</w:t>
        </w:r>
      </w:hyperlink>
      <w:r>
        <w:rPr>
          <w:lang w:val="ar_AE" w:bidi="ar_AE"/>
        </w:rPr>
        <w:t xml:space="preserve">؛ </w:t>
      </w:r>
      <w:hyperlink r:id="rId1132">
        <w:r>
          <w:rPr>
            <w:lang w:val="ar_AE" w:bidi="ar_AE"/>
          </w:rPr>
          <w:rPr>
            <w:color w:val="0000EE"/>
            <w:u w:val="single"/>
          </w:rPr>
          <w:t>2:29</w:t>
        </w:r>
      </w:hyperlink>
      <w:r>
        <w:rPr>
          <w:lang w:val="ar_AE" w:bidi="ar_AE"/>
        </w:rPr>
        <w:t xml:space="preserve">؛ </w:t>
      </w:r>
      <w:hyperlink r:id="rId1133">
        <w:r>
          <w:rPr>
            <w:lang w:val="ar_AE" w:bidi="ar_AE"/>
          </w:rPr>
          <w:rPr>
            <w:color w:val="0000EE"/>
            <w:u w:val="single"/>
          </w:rPr>
          <w:t>7:78، 83</w:t>
        </w:r>
      </w:hyperlink>
      <w:r>
        <w:rPr>
          <w:lang w:val="ar_AE" w:bidi="ar_AE"/>
        </w:rPr>
        <w:t xml:space="preserve">؛ </w:t>
      </w:r>
      <w:hyperlink r:id="rId113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أَخِيسَامَاك</w:t>
      </w:r>
      <w:r>
        <w:rPr>
          <w:lang w:val="ar_AE" w:bidi="ar_AE"/>
        </w:rPr>
      </w:r>
    </w:p>
    <w:p>
      <w:pPr>
        <w:bidi/>
      </w:pPr>
      <w:r>
        <w:rPr>
          <w:lang w:val="ar_AE" w:bidi="ar_AE"/>
        </w:rPr>
      </w:r>
      <w:r>
        <w:rPr>
          <w:lang w:val="ar_AE" w:bidi="ar_AE"/>
        </w:rPr>
        <w:t>والد الحرفي أهوليآب، من سبط دان. ساعد أهوليآب في بناء المسكن وكل ما بداخله (</w:t>
      </w:r>
      <w:hyperlink r:id="rId1135">
        <w:r>
          <w:rPr>
            <w:lang w:val="ar_AE" w:bidi="ar_AE"/>
          </w:rPr>
          <w:rPr>
            <w:color w:val="0000EE"/>
            <w:u w:val="single"/>
          </w:rPr>
          <w:t>خروج 31:6؛</w:t>
        </w:r>
      </w:hyperlink>
      <w:r>
        <w:rPr>
          <w:lang w:val="ar_AE" w:bidi="ar_AE"/>
        </w:rPr>
        <w:t xml:space="preserve"> </w:t>
      </w:r>
      <w:hyperlink r:id="rId1136">
        <w:r>
          <w:rPr>
            <w:lang w:val="ar_AE" w:bidi="ar_AE"/>
          </w:rPr>
          <w:rPr>
            <w:color w:val="0000EE"/>
            <w:u w:val="single"/>
          </w:rPr>
          <w:t>35:34؛</w:t>
        </w:r>
      </w:hyperlink>
      <w:r>
        <w:rPr>
          <w:lang w:val="ar_AE" w:bidi="ar_AE"/>
        </w:rPr>
        <w:t xml:space="preserve"> </w:t>
      </w:r>
      <w:hyperlink r:id="rId1137">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w:t>
      </w:r>
      <w:r>
        <w:rPr>
          <w:lang w:val="ar_AE" w:bidi="ar_AE"/>
        </w:rPr>
      </w:r>
    </w:p>
    <w:p>
      <w:pPr>
        <w:pStyle w:val="Heading2"/>
        <w:bidi/>
      </w:pPr>
      <w:r>
        <w:rPr>
          <w:lang w:val="ar_AE" w:bidi="ar_AE"/>
        </w:rPr>
        <w:t>أَخِيشَ</w:t>
      </w:r>
    </w:p>
    <w:p>
      <w:pPr>
        <w:bidi/>
      </w:pPr>
      <w:r>
        <w:rPr>
          <w:lang w:val="ar_AE" w:bidi="ar_AE"/>
        </w:rPr>
      </w:r>
      <w:r>
        <w:rPr>
          <w:lang w:val="ar_AE" w:bidi="ar_AE"/>
        </w:rPr>
        <w:t>ملك مدينة جت الفلسطينية. ومع أن داود كان قد قتل جليات، بطل جت (</w:t>
      </w:r>
      <w:hyperlink r:id="rId1138">
        <w:r>
          <w:rPr>
            <w:lang w:val="ar_AE" w:bidi="ar_AE"/>
          </w:rPr>
          <w:rPr>
            <w:color w:val="0000EE"/>
            <w:u w:val="single"/>
          </w:rPr>
          <w:t>1صموئيل 17</w:t>
        </w:r>
      </w:hyperlink>
      <w:r>
        <w:rPr>
          <w:lang w:val="ar_AE" w:bidi="ar_AE"/>
        </w:rPr>
        <w:t>)، فإنه هرب من شاول إلى مملكة أخيش. وعندما أدرك داود خطأه، تظاهر بالجنون لينجو بنفسه، الأمر الذي دفع أخيش إلى طرده من المملكة (</w:t>
      </w:r>
      <w:hyperlink r:id="rId701">
        <w:r>
          <w:rPr>
            <w:lang w:val="ar_AE" w:bidi="ar_AE"/>
          </w:rPr>
          <w:rPr>
            <w:color w:val="0000EE"/>
            <w:u w:val="single"/>
          </w:rPr>
          <w:t>1صموئيل 21: 10</w:t>
        </w:r>
      </w:hyperlink>
      <w:r>
        <w:rPr>
          <w:lang w:val="ar_AE" w:bidi="ar_AE"/>
        </w:rPr>
        <w:t>–</w:t>
      </w:r>
      <w:hyperlink r:id="rId701">
        <w:r>
          <w:rPr>
            <w:lang w:val="ar_AE" w:bidi="ar_AE"/>
          </w:rPr>
          <w:rPr>
            <w:color w:val="0000EE"/>
            <w:u w:val="single"/>
          </w:rPr>
          <w:t>15</w:t>
        </w:r>
      </w:hyperlink>
      <w:r>
        <w:rPr>
          <w:lang w:val="ar_AE" w:bidi="ar_AE"/>
        </w:rPr>
        <w:t>). ثم لاحقًا، عندما رجع داود إلى جت ومعه ست مئة محاربًا، أعطاه أخيش مدينة صقلغ ليستخدمها مقرًّا له (</w:t>
      </w:r>
      <w:hyperlink r:id="rId1139">
        <w:r>
          <w:rPr>
            <w:lang w:val="ar_AE" w:bidi="ar_AE"/>
          </w:rPr>
          <w:rPr>
            <w:color w:val="0000EE"/>
            <w:u w:val="single"/>
          </w:rPr>
          <w:t>1صموئيل 27: 1</w:t>
        </w:r>
      </w:hyperlink>
      <w:r>
        <w:rPr>
          <w:lang w:val="ar_AE" w:bidi="ar_AE"/>
        </w:rPr>
        <w:t>–</w:t>
      </w:r>
      <w:hyperlink r:id="rId1139">
        <w:r>
          <w:rPr>
            <w:lang w:val="ar_AE" w:bidi="ar_AE"/>
          </w:rPr>
          <w:rPr>
            <w:color w:val="0000EE"/>
            <w:u w:val="single"/>
          </w:rPr>
          <w:t>7</w:t>
        </w:r>
      </w:hyperlink>
      <w:r>
        <w:rPr>
          <w:lang w:val="ar_AE" w:bidi="ar_AE"/>
        </w:rPr>
        <w:t>). وقد ظن أخيش أن رجال داود كانوا يهجمون على بني إسرائيل، لكنهم بدلًا من ذلك كانوا يخربون مدنًا فلسطينية (</w:t>
      </w:r>
      <w:hyperlink r:id="rId1140">
        <w:r>
          <w:rPr>
            <w:lang w:val="ar_AE" w:bidi="ar_AE"/>
          </w:rPr>
          <w:rPr>
            <w:color w:val="0000EE"/>
            <w:u w:val="single"/>
          </w:rPr>
          <w:t>1صموئيل 27: 8</w:t>
        </w:r>
      </w:hyperlink>
      <w:r>
        <w:rPr>
          <w:lang w:val="ar_AE" w:bidi="ar_AE"/>
        </w:rPr>
        <w:t>–</w:t>
      </w:r>
      <w:hyperlink r:id="rId114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أَخِيشَاحَر</w:t>
      </w:r>
      <w:r>
        <w:rPr>
          <w:lang w:val="ar_AE" w:bidi="ar_AE"/>
        </w:rPr>
      </w:r>
    </w:p>
    <w:p>
      <w:pPr>
        <w:pStyle w:val="Heading2"/>
        <w:bidi/>
      </w:pPr>
      <w:r>
        <w:rPr>
          <w:lang w:val="ar_AE" w:bidi="ar_AE"/>
        </w:rPr>
        <w:t>أَخِيشَاحَر</w:t>
      </w:r>
    </w:p>
    <w:p>
      <w:pPr>
        <w:bidi/>
      </w:pPr>
      <w:r>
        <w:rPr>
          <w:lang w:val="ar_AE" w:bidi="ar_AE"/>
        </w:rPr>
      </w:r>
      <w:r>
        <w:rPr>
          <w:lang w:val="ar_AE" w:bidi="ar_AE"/>
        </w:rPr>
        <w:t>هو ابن بلهان. كان رئيس من عشيرة يديعئيل، من قبيلة بنيامين في زمن الملك داود (</w:t>
      </w:r>
      <w:hyperlink r:id="rId1141">
        <w:r>
          <w:rPr>
            <w:lang w:val="ar_AE" w:bidi="ar_AE"/>
          </w:rPr>
          <w:rPr>
            <w:color w:val="0000EE"/>
            <w:u w:val="single"/>
          </w:rPr>
          <w:t>1 أخبار الأيام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أَخِيشَار</w:t>
      </w:r>
      <w:r>
        <w:rPr>
          <w:lang w:val="ar_AE" w:bidi="ar_AE"/>
        </w:rPr>
      </w:r>
    </w:p>
    <w:p>
      <w:pPr>
        <w:pStyle w:val="Heading2"/>
        <w:bidi/>
      </w:pPr>
      <w:r>
        <w:rPr>
          <w:lang w:val="ar_AE" w:bidi="ar_AE"/>
        </w:rPr>
        <w:t>أَخِيشَار</w:t>
      </w:r>
    </w:p>
    <w:p>
      <w:pPr>
        <w:bidi/>
      </w:pPr>
      <w:r>
        <w:rPr>
          <w:lang w:val="ar_AE" w:bidi="ar_AE"/>
        </w:rPr>
      </w:r>
      <w:r>
        <w:rPr>
          <w:lang w:val="ar_AE" w:bidi="ar_AE"/>
        </w:rPr>
        <w:t>هو الرئيس المسؤول عن بيت سليمان (1</w:t>
      </w:r>
      <w:hyperlink r:id="rId1142">
        <w:r>
          <w:rPr>
            <w:lang w:val="ar_AE" w:bidi="ar_AE"/>
          </w:rPr>
          <w:rPr>
            <w:color w:val="0000EE"/>
            <w:u w:val="single"/>
          </w:rPr>
          <w:t>ملوك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أَخِيطُوب</w:t>
      </w:r>
      <w:r>
        <w:rPr>
          <w:lang w:val="ar_AE" w:bidi="ar_AE"/>
        </w:rPr>
      </w:r>
    </w:p>
    <w:p>
      <w:pPr>
        <w:pStyle w:val="Heading2"/>
        <w:bidi/>
      </w:pPr>
      <w:r>
        <w:rPr>
          <w:lang w:val="ar_AE" w:bidi="ar_AE"/>
        </w:rPr>
        <w:t>أَخِيطُوب</w:t>
      </w:r>
    </w:p>
    <w:p>
      <w:pPr>
        <w:pStyle w:val="ListNumber"/>
        <w:numPr>
          <w:ilvl w:val="0"/>
          <w:numId w:val="42"/>
        </w:numPr>
        <w:bidi/>
        <w:spacing w:line="240" w:lineRule="auto"/>
        <w:ind w:left="720"/>
      </w:pPr>
      <w:r>
        <w:rPr>
          <w:lang w:val="ar_AE" w:bidi="ar_AE"/>
        </w:rPr>
      </w:r>
      <w:r>
        <w:rPr>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hyperlink r:id="rId1143">
        <w:r>
          <w:rPr>
            <w:lang w:val="ar_AE" w:bidi="ar_AE"/>
          </w:rPr>
          <w:rPr>
            <w:color w:val="0000EE"/>
            <w:u w:val="single"/>
          </w:rPr>
          <w:t>1 صَموئِيلَ 14:3؛</w:t>
        </w:r>
      </w:hyperlink>
      <w:r>
        <w:rPr>
          <w:lang w:val="ar_AE" w:bidi="ar_AE"/>
        </w:rPr>
        <w:t xml:space="preserve"> </w:t>
      </w:r>
      <w:hyperlink r:id="rId1144">
        <w:r>
          <w:rPr>
            <w:lang w:val="ar_AE" w:bidi="ar_AE"/>
          </w:rPr>
          <w:rPr>
            <w:color w:val="0000EE"/>
            <w:u w:val="single"/>
          </w:rPr>
          <w:t>22:9</w:t>
        </w:r>
      </w:hyperlink>
      <w:r>
        <w:rPr>
          <w:lang w:val="ar_AE" w:bidi="ar_AE"/>
        </w:rPr>
        <w:t>–</w:t>
      </w:r>
      <w:hyperlink r:id="rId1144">
        <w:r>
          <w:rPr>
            <w:lang w:val="ar_AE" w:bidi="ar_AE"/>
          </w:rPr>
          <w:rPr>
            <w:color w:val="0000EE"/>
            <w:u w:val="single"/>
          </w:rPr>
          <w:t>12، 20</w:t>
        </w:r>
      </w:hyperlink>
      <w:r>
        <w:rPr>
          <w:lang w:val="ar_AE" w:bidi="ar_AE"/>
        </w:rPr>
        <w:t>).</w:t>
      </w:r>
    </w:p>
    <w:p>
      <w:pPr>
        <w:pStyle w:val="ListNumber"/>
        <w:bidi/>
        <w:spacing w:line="240" w:lineRule="auto"/>
        <w:ind w:left="720"/>
      </w:pPr>
      <w:r>
        <w:rPr>
          <w:lang w:val="ar_AE" w:bidi="ar_AE"/>
        </w:rPr>
      </w:r>
      <w:r>
        <w:rPr>
          <w:lang w:val="ar_AE" w:bidi="ar_AE"/>
        </w:rPr>
        <w:t>عضو من السلالة الكهنوتية لابن هارون الثالث، أَلِعَازَار. كان أَخِيطوب حفيد مَرَايوث، ابن أَمَرْيَا، وأبًا لصَادوق (</w:t>
      </w:r>
      <w:hyperlink r:id="rId1145">
        <w:r>
          <w:rPr>
            <w:lang w:val="ar_AE" w:bidi="ar_AE"/>
          </w:rPr>
          <w:rPr>
            <w:color w:val="0000EE"/>
            <w:u w:val="single"/>
          </w:rPr>
          <w:t>1 أخبار الأيام 6:4–7</w:t>
        </w:r>
      </w:hyperlink>
      <w:r>
        <w:rPr>
          <w:lang w:val="ar_AE" w:bidi="ar_AE"/>
        </w:rPr>
        <w:t>). كان صَادوق رئيس كهنة خلال حكم دَاود (</w:t>
      </w:r>
      <w:hyperlink r:id="rId611">
        <w:r>
          <w:rPr>
            <w:lang w:val="ar_AE" w:bidi="ar_AE"/>
          </w:rPr>
          <w:rPr>
            <w:color w:val="0000EE"/>
            <w:u w:val="single"/>
          </w:rPr>
          <w:t>2 صَموئِيلَ 8:17</w:t>
        </w:r>
      </w:hyperlink>
      <w:r>
        <w:rPr>
          <w:lang w:val="ar_AE" w:bidi="ar_AE"/>
        </w:rPr>
        <w:t>).</w:t>
      </w:r>
    </w:p>
    <w:p>
      <w:pPr>
        <w:pStyle w:val="ListNumber"/>
        <w:bidi/>
        <w:spacing w:line="240" w:lineRule="auto"/>
        <w:ind w:left="720"/>
      </w:pPr>
      <w:r>
        <w:rPr>
          <w:lang w:val="ar_AE" w:bidi="ar_AE"/>
        </w:rPr>
      </w:r>
      <w:r>
        <w:rPr>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hyperlink r:id="rId1146">
        <w:r>
          <w:rPr>
            <w:lang w:val="ar_AE" w:bidi="ar_AE"/>
          </w:rPr>
          <w:rPr>
            <w:color w:val="0000EE"/>
            <w:u w:val="single"/>
          </w:rPr>
          <w:t>1 أخبار الأيام 6:11</w:t>
        </w:r>
      </w:hyperlink>
      <w:r>
        <w:rPr>
          <w:lang w:val="ar_AE" w:bidi="ar_AE"/>
        </w:rPr>
        <w:t>–</w:t>
      </w:r>
      <w:hyperlink r:id="rId1146">
        <w:r>
          <w:rPr>
            <w:lang w:val="ar_AE" w:bidi="ar_AE"/>
          </w:rPr>
          <w:rPr>
            <w:color w:val="0000EE"/>
            <w:u w:val="single"/>
          </w:rPr>
          <w:t>12</w:t>
        </w:r>
      </w:hyperlink>
      <w:r>
        <w:rPr>
          <w:lang w:val="ar_AE" w:bidi="ar_AE"/>
        </w:rPr>
        <w:t>). كان والد أَخِيطوب يُدعى أيضًا أَمَرْيَا، وكان ابنه أو حفيده صَادوق (</w:t>
      </w:r>
      <w:hyperlink r:id="rId1147">
        <w:r>
          <w:rPr>
            <w:lang w:val="ar_AE" w:bidi="ar_AE"/>
          </w:rPr>
          <w:rPr>
            <w:color w:val="0000EE"/>
            <w:u w:val="single"/>
          </w:rPr>
          <w:t>1 أخبار الأيام 9:11؛</w:t>
        </w:r>
      </w:hyperlink>
      <w:r>
        <w:rPr>
          <w:lang w:val="ar_AE" w:bidi="ar_AE"/>
        </w:rPr>
        <w:t xml:space="preserve"> </w:t>
      </w:r>
      <w:hyperlink r:id="rId1148">
        <w:r>
          <w:rPr>
            <w:lang w:val="ar_AE" w:bidi="ar_AE"/>
          </w:rPr>
          <w:rPr>
            <w:color w:val="0000EE"/>
            <w:u w:val="single"/>
          </w:rPr>
          <w:t>نَحَمْيَا 11:11</w:t>
        </w:r>
      </w:hyperlink>
      <w:r>
        <w:rPr>
          <w:lang w:val="ar_AE" w:bidi="ar_AE"/>
        </w:rPr>
        <w:t>). كان جده عَزَرْيَا. يُذكر أَخِيطوبَ بصفته أحد أسلاف عَزْرَا (</w:t>
      </w:r>
      <w:hyperlink r:id="rId1149">
        <w:r>
          <w:rPr>
            <w:lang w:val="ar_AE" w:bidi="ar_AE"/>
          </w:rPr>
          <w:rPr>
            <w:color w:val="0000EE"/>
            <w:u w:val="single"/>
          </w:rPr>
          <w:t>عَزْرَا 7:2؛</w:t>
        </w:r>
      </w:hyperlink>
      <w:r>
        <w:rPr>
          <w:lang w:val="ar_AE" w:bidi="ar_AE"/>
        </w:rPr>
        <w:t xml:space="preserve"> </w:t>
      </w:r>
      <w:hyperlink r:id="rId672">
        <w:r>
          <w:rPr>
            <w:lang w:val="ar_AE" w:bidi="ar_AE"/>
          </w:rPr>
          <w:rPr>
            <w:color w:val="0000EE"/>
            <w:u w:val="single"/>
          </w:rPr>
          <w:t>1 عزرا 8:2؛</w:t>
        </w:r>
      </w:hyperlink>
      <w:r>
        <w:rPr>
          <w:lang w:val="ar_AE" w:bidi="ar_AE"/>
        </w:rPr>
        <w:t xml:space="preserve"> </w:t>
      </w:r>
      <w:hyperlink r:id="rId1150">
        <w:r>
          <w:rPr>
            <w:lang w:val="ar_AE" w:bidi="ar_AE"/>
          </w:rPr>
          <w:rPr>
            <w:color w:val="0000EE"/>
            <w:u w:val="single"/>
          </w:rPr>
          <w:t>2 عزرا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أَخِيعَزَر</w:t>
      </w:r>
      <w:r>
        <w:rPr>
          <w:lang w:val="ar_AE" w:bidi="ar_AE"/>
        </w:rPr>
      </w:r>
    </w:p>
    <w:p>
      <w:pPr>
        <w:pStyle w:val="ListNumber"/>
        <w:numPr>
          <w:ilvl w:val="0"/>
          <w:numId w:val="43"/>
        </w:numPr>
        <w:bidi/>
        <w:spacing w:line="240" w:lineRule="auto"/>
        <w:ind w:left="720"/>
      </w:pPr>
      <w:r>
        <w:rPr>
          <w:lang w:val="ar_AE" w:bidi="ar_AE"/>
        </w:rPr>
      </w:r>
      <w:r>
        <w:rPr>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hyperlink r:id="rId1151">
        <w:r>
          <w:rPr>
            <w:lang w:val="ar_AE" w:bidi="ar_AE"/>
          </w:rPr>
          <w:rPr>
            <w:color w:val="0000EE"/>
            <w:u w:val="single"/>
          </w:rPr>
          <w:t>عدد 1:12؛</w:t>
        </w:r>
      </w:hyperlink>
      <w:r>
        <w:rPr>
          <w:lang w:val="ar_AE" w:bidi="ar_AE"/>
        </w:rPr>
        <w:t xml:space="preserve"> </w:t>
      </w:r>
      <w:hyperlink r:id="rId1152">
        <w:r>
          <w:rPr>
            <w:lang w:val="ar_AE" w:bidi="ar_AE"/>
          </w:rPr>
          <w:rPr>
            <w:color w:val="0000EE"/>
            <w:u w:val="single"/>
          </w:rPr>
          <w:t>2:25؛</w:t>
        </w:r>
      </w:hyperlink>
      <w:r>
        <w:rPr>
          <w:lang w:val="ar_AE" w:bidi="ar_AE"/>
        </w:rPr>
        <w:t xml:space="preserve"> </w:t>
      </w:r>
      <w:hyperlink r:id="rId1153">
        <w:r>
          <w:rPr>
            <w:lang w:val="ar_AE" w:bidi="ar_AE"/>
          </w:rPr>
          <w:rPr>
            <w:color w:val="0000EE"/>
            <w:u w:val="single"/>
          </w:rPr>
          <w:t>7:66، 71؛</w:t>
        </w:r>
      </w:hyperlink>
      <w:r>
        <w:rPr>
          <w:lang w:val="ar_AE" w:bidi="ar_AE"/>
        </w:rPr>
        <w:t xml:space="preserve"> </w:t>
      </w:r>
      <w:hyperlink r:id="rId1154">
        <w:r>
          <w:rPr>
            <w:lang w:val="ar_AE" w:bidi="ar_AE"/>
          </w:rPr>
          <w:rPr>
            <w:color w:val="0000EE"/>
            <w:u w:val="single"/>
          </w:rPr>
          <w:t>10:25</w:t>
        </w:r>
      </w:hyperlink>
      <w:r>
        <w:rPr>
          <w:lang w:val="ar_AE" w:bidi="ar_AE"/>
        </w:rPr>
        <w:t>).</w:t>
      </w:r>
    </w:p>
    <w:p>
      <w:pPr>
        <w:pStyle w:val="ListNumber"/>
        <w:bidi/>
        <w:spacing w:line="240" w:lineRule="auto"/>
        <w:ind w:left="720"/>
      </w:pPr>
      <w:r>
        <w:rPr>
          <w:lang w:val="ar_AE" w:bidi="ar_AE"/>
        </w:rPr>
      </w:r>
      <w:r>
        <w:rPr>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hyperlink r:id="rId1155">
        <w:r>
          <w:rPr>
            <w:lang w:val="ar_AE" w:bidi="ar_AE"/>
          </w:rPr>
          <w:rPr>
            <w:color w:val="0000EE"/>
            <w:u w:val="single"/>
          </w:rPr>
          <w:t>1 أخبار الأيام 12:2</w:t>
        </w:r>
      </w:hyperlink>
      <w:r>
        <w:rPr>
          <w:lang w:val="ar_AE" w:bidi="ar_AE"/>
        </w:rPr>
        <w:t>–</w:t>
      </w:r>
      <w:hyperlink r:id="rId1155">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أَخِيقَام</w:t>
      </w:r>
      <w:r>
        <w:rPr>
          <w:lang w:val="ar_AE" w:bidi="ar_AE"/>
        </w:rPr>
      </w:r>
    </w:p>
    <w:p>
      <w:pPr>
        <w:pStyle w:val="Heading2"/>
        <w:bidi/>
      </w:pPr>
      <w:r>
        <w:rPr>
          <w:lang w:val="ar_AE" w:bidi="ar_AE"/>
        </w:rPr>
        <w:t>أَخِيقَام</w:t>
      </w:r>
    </w:p>
    <w:p>
      <w:pPr>
        <w:bidi/>
      </w:pPr>
      <w:r>
        <w:rPr>
          <w:lang w:val="ar_AE" w:bidi="ar_AE"/>
        </w:rPr>
      </w:r>
      <w:r>
        <w:rPr>
          <w:lang w:val="ar_AE" w:bidi="ar_AE"/>
        </w:rPr>
        <w:t xml:space="preserve">ابن </w:t>
      </w:r>
      <w:r>
        <w:rPr>
          <w:lang w:val="ar_AE" w:bidi="ar_AE"/>
        </w:rPr>
        <w:t>شَافَان</w:t>
      </w:r>
      <w:r>
        <w:rPr>
          <w:lang w:val="ar_AE" w:bidi="ar_AE"/>
        </w:rPr>
        <w:t>، وهو مسؤول في بلاط الملك يوشيا، ملك يهوذا (</w:t>
      </w:r>
      <w:hyperlink r:id="rId1156">
        <w:r>
          <w:rPr>
            <w:lang w:val="ar_AE" w:bidi="ar_AE"/>
          </w:rPr>
          <w:rPr>
            <w:color w:val="0000EE"/>
            <w:u w:val="single"/>
          </w:rPr>
          <w:t>2ملوك 22: 12</w:t>
        </w:r>
      </w:hyperlink>
      <w:r>
        <w:rPr>
          <w:lang w:val="ar_AE" w:bidi="ar_AE"/>
        </w:rPr>
        <w:t>).</w:t>
      </w:r>
    </w:p>
    <w:p>
      <w:pPr>
        <w:bidi/>
      </w:pPr>
      <w:r>
        <w:rPr>
          <w:lang w:val="ar_AE" w:bidi="ar_AE"/>
        </w:rPr>
      </w:r>
      <w:r>
        <w:rPr>
          <w:lang w:val="ar_AE" w:bidi="ar_AE"/>
        </w:rPr>
        <w:t>كان أَخِيقَام واحدًا من الذين أُرسِلوا إلى خلدة النبية ليسألوا عن سفر الشريعة (</w:t>
      </w:r>
      <w:hyperlink r:id="rId1157">
        <w:r>
          <w:rPr>
            <w:lang w:val="ar_AE" w:bidi="ar_AE"/>
          </w:rPr>
          <w:rPr>
            <w:color w:val="0000EE"/>
            <w:u w:val="single"/>
          </w:rPr>
          <w:t>2ملوك 22: 14</w:t>
        </w:r>
      </w:hyperlink>
      <w:r>
        <w:rPr>
          <w:lang w:val="ar_AE" w:bidi="ar_AE"/>
        </w:rPr>
        <w:t>–</w:t>
      </w:r>
      <w:hyperlink r:id="rId1157">
        <w:r>
          <w:rPr>
            <w:lang w:val="ar_AE" w:bidi="ar_AE"/>
          </w:rPr>
          <w:rPr>
            <w:color w:val="0000EE"/>
            <w:u w:val="single"/>
          </w:rPr>
          <w:t>20</w:t>
        </w:r>
      </w:hyperlink>
      <w:r>
        <w:rPr>
          <w:lang w:val="ar_AE" w:bidi="ar_AE"/>
        </w:rPr>
        <w:t>). ولاحقًا، في عهد الملك يهوياقيم، أنقذ أخيقام إرميا النبي من القتل (</w:t>
      </w:r>
      <w:hyperlink r:id="rId1158">
        <w:r>
          <w:rPr>
            <w:lang w:val="ar_AE" w:bidi="ar_AE"/>
          </w:rPr>
          <w:rPr>
            <w:color w:val="0000EE"/>
            <w:u w:val="single"/>
          </w:rPr>
          <w:t>إرميا 26: 24</w:t>
        </w:r>
      </w:hyperlink>
      <w:r>
        <w:rPr>
          <w:lang w:val="ar_AE" w:bidi="ar_AE"/>
        </w:rPr>
        <w:t xml:space="preserve">). وأصبح </w:t>
      </w:r>
      <w:r>
        <w:rPr>
          <w:lang w:val="ar_AE" w:bidi="ar_AE"/>
        </w:rPr>
        <w:t>جَدَلْيَا بْنَ أَخِيقَام</w:t>
      </w:r>
      <w:r>
        <w:rPr>
          <w:lang w:val="ar_AE" w:bidi="ar_AE"/>
        </w:rPr>
        <w:t xml:space="preserve"> واليًا على يهوذا بعدما أخرب نبوخذناصر أورشليم، وأخذ معظم سكانها إلى بابل في عام 586 ق.م. (</w:t>
      </w:r>
      <w:hyperlink r:id="rId1159">
        <w:r>
          <w:rPr>
            <w:lang w:val="ar_AE" w:bidi="ar_AE"/>
          </w:rPr>
          <w:rPr>
            <w:color w:val="0000EE"/>
            <w:u w:val="single"/>
          </w:rPr>
          <w:t>2ملوك 25: 22؛</w:t>
        </w:r>
      </w:hyperlink>
      <w:r>
        <w:rPr>
          <w:lang w:val="ar_AE" w:bidi="ar_AE"/>
        </w:rPr>
        <w:t xml:space="preserve"> </w:t>
      </w:r>
      <w:hyperlink r:id="rId1160">
        <w:r>
          <w:rPr>
            <w:lang w:val="ar_AE" w:bidi="ar_AE"/>
          </w:rPr>
          <w:rPr>
            <w:color w:val="0000EE"/>
            <w:u w:val="single"/>
          </w:rPr>
          <w:t>إرميا 39: 14؛</w:t>
        </w:r>
      </w:hyperlink>
      <w:r>
        <w:rPr>
          <w:lang w:val="ar_AE" w:bidi="ar_AE"/>
        </w:rPr>
        <w:t xml:space="preserve"> </w:t>
      </w:r>
      <w:hyperlink r:id="rId1161">
        <w:r>
          <w:rPr>
            <w:lang w:val="ar_AE" w:bidi="ar_AE"/>
          </w:rPr>
          <w:rPr>
            <w:color w:val="0000EE"/>
            <w:u w:val="single"/>
          </w:rPr>
          <w:t>40: 5</w:t>
        </w:r>
      </w:hyperlink>
      <w:r>
        <w:rPr>
          <w:lang w:val="ar_AE" w:bidi="ar_AE"/>
        </w:rPr>
        <w:t>–</w:t>
      </w:r>
      <w:hyperlink r:id="rId1161">
        <w:r>
          <w:rPr>
            <w:lang w:val="ar_AE" w:bidi="ar_AE"/>
          </w:rPr>
          <w:rPr>
            <w:color w:val="0000EE"/>
            <w:u w:val="single"/>
          </w:rPr>
          <w:t>16؛</w:t>
        </w:r>
      </w:hyperlink>
      <w:r>
        <w:rPr>
          <w:lang w:val="ar_AE" w:bidi="ar_AE"/>
        </w:rPr>
        <w:t xml:space="preserve"> </w:t>
      </w:r>
      <w:hyperlink r:id="rId1162">
        <w:r>
          <w:rPr>
            <w:lang w:val="ar_AE" w:bidi="ar_AE"/>
          </w:rPr>
          <w:rPr>
            <w:color w:val="0000EE"/>
            <w:u w:val="single"/>
          </w:rPr>
          <w:t>41: 1</w:t>
        </w:r>
      </w:hyperlink>
      <w:r>
        <w:rPr>
          <w:lang w:val="ar_AE" w:bidi="ar_AE"/>
        </w:rPr>
        <w:t>–</w:t>
      </w:r>
      <w:hyperlink r:id="rId1162">
        <w:r>
          <w:rPr>
            <w:lang w:val="ar_AE" w:bidi="ar_AE"/>
          </w:rPr>
          <w:rPr>
            <w:color w:val="0000EE"/>
            <w:u w:val="single"/>
          </w:rPr>
          <w:t>18؛</w:t>
        </w:r>
      </w:hyperlink>
      <w:r>
        <w:rPr>
          <w:lang w:val="ar_AE" w:bidi="ar_AE"/>
        </w:rPr>
        <w:t xml:space="preserve"> </w:t>
      </w:r>
      <w:hyperlink r:id="rId1163">
        <w:r>
          <w:rPr>
            <w:lang w:val="ar_AE" w:bidi="ar_AE"/>
          </w:rPr>
          <w:rPr>
            <w:color w:val="0000EE"/>
            <w:u w:val="single"/>
          </w:rPr>
          <w:t>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أَخِيلود</w:t>
      </w:r>
      <w:r>
        <w:rPr>
          <w:lang w:val="ar_AE" w:bidi="ar_AE"/>
        </w:rPr>
      </w:r>
    </w:p>
    <w:p>
      <w:pPr>
        <w:pStyle w:val="Heading2"/>
        <w:bidi/>
      </w:pPr>
      <w:r>
        <w:rPr>
          <w:lang w:val="ar_AE" w:bidi="ar_AE"/>
        </w:rPr>
        <w:t>أَخِيلُود</w:t>
      </w:r>
    </w:p>
    <w:p>
      <w:pPr>
        <w:bidi/>
      </w:pPr>
      <w:r>
        <w:rPr>
          <w:lang w:val="ar_AE" w:bidi="ar_AE"/>
        </w:rPr>
      </w:r>
      <w:r>
        <w:rPr>
          <w:lang w:val="ar_AE" w:bidi="ar_AE"/>
        </w:rPr>
        <w:t>والد المؤرخ الملكي يهوشافاط. خدم يهوشافاط تحت كل من داود وسليمان (</w:t>
      </w:r>
      <w:hyperlink r:id="rId1164">
        <w:r>
          <w:rPr>
            <w:lang w:val="ar_AE" w:bidi="ar_AE"/>
          </w:rPr>
          <w:rPr>
            <w:color w:val="0000EE"/>
            <w:u w:val="single"/>
          </w:rPr>
          <w:t>2 صموئيل 8:16</w:t>
        </w:r>
      </w:hyperlink>
      <w:r>
        <w:rPr>
          <w:lang w:val="ar_AE" w:bidi="ar_AE"/>
        </w:rPr>
        <w:t xml:space="preserve">؛ </w:t>
      </w:r>
      <w:hyperlink r:id="rId1165">
        <w:r>
          <w:rPr>
            <w:lang w:val="ar_AE" w:bidi="ar_AE"/>
          </w:rPr>
          <w:rPr>
            <w:color w:val="0000EE"/>
            <w:u w:val="single"/>
          </w:rPr>
          <w:t>20:24</w:t>
        </w:r>
      </w:hyperlink>
      <w:r>
        <w:rPr>
          <w:lang w:val="ar_AE" w:bidi="ar_AE"/>
        </w:rPr>
        <w:t xml:space="preserve">؛ </w:t>
      </w:r>
      <w:hyperlink r:id="rId1107">
        <w:r>
          <w:rPr>
            <w:lang w:val="ar_AE" w:bidi="ar_AE"/>
          </w:rPr>
          <w:rPr>
            <w:color w:val="0000EE"/>
            <w:u w:val="single"/>
          </w:rPr>
          <w:t>1 ملوك 4:3</w:t>
        </w:r>
      </w:hyperlink>
      <w:r>
        <w:rPr>
          <w:lang w:val="ar_AE" w:bidi="ar_AE"/>
        </w:rPr>
        <w:t xml:space="preserve">؛ </w:t>
      </w:r>
      <w:hyperlink r:id="rId1166">
        <w:r>
          <w:rPr>
            <w:lang w:val="ar_AE" w:bidi="ar_AE"/>
          </w:rPr>
          <w:rPr>
            <w:color w:val="0000EE"/>
            <w:u w:val="single"/>
          </w:rPr>
          <w:t>1 أخبار الأيام 18:15</w:t>
        </w:r>
      </w:hyperlink>
      <w:r>
        <w:rPr>
          <w:lang w:val="ar_AE" w:bidi="ar_AE"/>
        </w:rPr>
        <w:t>). وربما كان أخيلود أيضًا والد بعنا، أحد مسؤولي الضرائب عند سليمان (</w:t>
      </w:r>
      <w:hyperlink r:id="rId25">
        <w:r>
          <w:rPr>
            <w:lang w:val="ar_AE" w:bidi="ar_AE"/>
          </w:rPr>
          <w:rPr>
            <w:color w:val="0000EE"/>
            <w:u w:val="single"/>
          </w:rPr>
          <w:t>1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w:t>
      </w:r>
      <w:r>
        <w:rPr>
          <w:lang w:val="ar_AE" w:bidi="ar_AE"/>
        </w:rPr>
      </w:r>
    </w:p>
    <w:p>
      <w:pPr>
        <w:bidi/>
      </w:pPr>
      <w:r>
        <w:rPr>
          <w:lang w:val="ar_AE" w:bidi="ar_AE"/>
        </w:rPr>
      </w:r>
      <w:r>
        <w:rPr>
          <w:lang w:val="ar_AE" w:bidi="ar_AE"/>
        </w:rPr>
        <w:t>هو شخص من نسل زربابل. تم إدراجه في العهد الجديد كأحد أجداد (أسلاف) يسوع (</w:t>
      </w:r>
      <w:hyperlink r:id="rId1167">
        <w:r>
          <w:rPr>
            <w:lang w:val="ar_AE" w:bidi="ar_AE"/>
          </w:rPr>
          <w:rPr>
            <w:color w:val="0000EE"/>
            <w:u w:val="single"/>
          </w:rPr>
          <w:t>متى 1:14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pStyle w:val="ListNumber"/>
        <w:numPr>
          <w:ilvl w:val="0"/>
          <w:numId w:val="44"/>
        </w:numPr>
        <w:bidi/>
        <w:spacing w:line="240" w:lineRule="auto"/>
        <w:ind w:left="720"/>
      </w:pPr>
      <w:r>
        <w:rPr>
          <w:lang w:val="ar_AE" w:bidi="ar_AE"/>
        </w:rPr>
      </w:r>
      <w:r>
        <w:rPr>
          <w:lang w:val="ar_AE" w:bidi="ar_AE"/>
        </w:rPr>
        <w:t>كاهن في نوب كان قد ساعد داود عندما هرب من شاول (</w:t>
      </w:r>
      <w:hyperlink r:id="rId1105">
        <w:r>
          <w:rPr>
            <w:lang w:val="ar_AE" w:bidi="ar_AE"/>
          </w:rPr>
          <w:rPr>
            <w:color w:val="0000EE"/>
            <w:u w:val="single"/>
          </w:rPr>
          <w:t>1 صموئيل 21:1</w:t>
        </w:r>
      </w:hyperlink>
      <w:r>
        <w:rPr>
          <w:lang w:val="ar_AE" w:bidi="ar_AE"/>
        </w:rPr>
        <w:t>–</w:t>
      </w:r>
      <w:hyperlink r:id="rId1105">
        <w:r>
          <w:rPr>
            <w:lang w:val="ar_AE" w:bidi="ar_AE"/>
          </w:rPr>
          <w:rPr>
            <w:color w:val="0000EE"/>
            <w:u w:val="single"/>
          </w:rPr>
          <w:t>9</w:t>
        </w:r>
      </w:hyperlink>
      <w:r>
        <w:rPr>
          <w:lang w:val="ar_AE" w:bidi="ar_AE"/>
        </w:rPr>
        <w:t xml:space="preserve">). وعندما طلب داود منه طعامًا، كان كل ما لديه هو خبز الوجوه الموجود في خيمة الاجتماع (وقد تحدث يسوع عن هذا في </w:t>
      </w:r>
      <w:hyperlink r:id="rId1168">
        <w:r>
          <w:rPr>
            <w:lang w:val="ar_AE" w:bidi="ar_AE"/>
          </w:rPr>
          <w:rPr>
            <w:color w:val="0000EE"/>
            <w:u w:val="single"/>
          </w:rPr>
          <w:t>متى 12:1</w:t>
        </w:r>
      </w:hyperlink>
      <w:r>
        <w:rPr>
          <w:lang w:val="ar_AE" w:bidi="ar_AE"/>
        </w:rPr>
        <w:t>–</w:t>
      </w:r>
      <w:hyperlink r:id="rId1168">
        <w:r>
          <w:rPr>
            <w:lang w:val="ar_AE" w:bidi="ar_AE"/>
          </w:rPr>
          <w:rPr>
            <w:color w:val="0000EE"/>
            <w:u w:val="single"/>
          </w:rPr>
          <w:t>8</w:t>
        </w:r>
      </w:hyperlink>
      <w:r>
        <w:rPr>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hyperlink r:id="rId1169">
        <w:r>
          <w:rPr>
            <w:lang w:val="ar_AE" w:bidi="ar_AE"/>
          </w:rPr>
          <w:rPr>
            <w:color w:val="0000EE"/>
            <w:u w:val="single"/>
          </w:rPr>
          <w:t>1 صموئيل 22:9</w:t>
        </w:r>
      </w:hyperlink>
      <w:r>
        <w:rPr>
          <w:lang w:val="ar_AE" w:bidi="ar_AE"/>
        </w:rPr>
        <w:t>–</w:t>
      </w:r>
      <w:hyperlink r:id="rId1169">
        <w:r>
          <w:rPr>
            <w:lang w:val="ar_AE" w:bidi="ar_AE"/>
          </w:rPr>
          <w:rPr>
            <w:color w:val="0000EE"/>
            <w:u w:val="single"/>
          </w:rPr>
          <w:t>19</w:t>
        </w:r>
      </w:hyperlink>
      <w:r>
        <w:rPr>
          <w:lang w:val="ar_AE" w:bidi="ar_AE"/>
        </w:rPr>
        <w:t>). لكن أبياثار، ابن أخيمالك، هرب وذهب إلى داود من أجل الحماية (</w:t>
      </w:r>
      <w:hyperlink r:id="rId1170">
        <w:r>
          <w:rPr>
            <w:lang w:val="ar_AE" w:bidi="ar_AE"/>
          </w:rPr>
          <w:rPr>
            <w:color w:val="0000EE"/>
            <w:u w:val="single"/>
          </w:rPr>
          <w:t>1 صموئيل 22:20</w:t>
        </w:r>
      </w:hyperlink>
      <w:r>
        <w:rPr>
          <w:lang w:val="ar_AE" w:bidi="ar_AE"/>
        </w:rPr>
        <w:t>–</w:t>
      </w:r>
      <w:hyperlink r:id="rId1170">
        <w:r>
          <w:rPr>
            <w:lang w:val="ar_AE" w:bidi="ar_AE"/>
          </w:rPr>
          <w:rPr>
            <w:color w:val="0000EE"/>
            <w:u w:val="single"/>
          </w:rPr>
          <w:t>23</w:t>
        </w:r>
      </w:hyperlink>
      <w:r>
        <w:rPr>
          <w:lang w:val="ar_AE" w:bidi="ar_AE"/>
        </w:rPr>
        <w:t xml:space="preserve">). وقد كتب داود </w:t>
      </w:r>
      <w:hyperlink r:id="rId1171">
        <w:r>
          <w:rPr>
            <w:lang w:val="ar_AE" w:bidi="ar_AE"/>
          </w:rPr>
          <w:rPr>
            <w:color w:val="0000EE"/>
            <w:u w:val="single"/>
          </w:rPr>
          <w:t>مزمور 52</w:t>
        </w:r>
      </w:hyperlink>
      <w:r>
        <w:rPr>
          <w:lang w:val="ar_AE" w:bidi="ar_AE"/>
        </w:rPr>
        <w:t xml:space="preserve"> عمّا فعله دواغ.</w:t>
      </w:r>
    </w:p>
    <w:p>
      <w:pPr>
        <w:pStyle w:val="ListNumber"/>
        <w:bidi/>
        <w:spacing w:line="240" w:lineRule="auto"/>
        <w:ind w:left="720"/>
      </w:pPr>
      <w:r>
        <w:rPr>
          <w:lang w:val="ar_AE" w:bidi="ar_AE"/>
        </w:rPr>
      </w:r>
      <w:r>
        <w:rPr>
          <w:lang w:val="ar_AE" w:bidi="ar_AE"/>
        </w:rPr>
        <w:t>اسم شخص من الحثيين انضم إلى رجال داود المقاتلين خلال هروبه من شاول (</w:t>
      </w:r>
      <w:hyperlink r:id="rId1172">
        <w:r>
          <w:rPr>
            <w:lang w:val="ar_AE" w:bidi="ar_AE"/>
          </w:rPr>
          <w:rPr>
            <w:color w:val="0000EE"/>
            <w:u w:val="single"/>
          </w:rPr>
          <w:t>1 صموئيل 26:6</w:t>
        </w:r>
      </w:hyperlink>
      <w:r>
        <w:rPr>
          <w:lang w:val="ar_AE" w:bidi="ar_AE"/>
        </w:rPr>
        <w:t>).</w:t>
      </w:r>
    </w:p>
    <w:p>
      <w:pPr>
        <w:pStyle w:val="ListNumber"/>
        <w:bidi/>
        <w:spacing w:line="240" w:lineRule="auto"/>
        <w:ind w:left="720"/>
      </w:pPr>
      <w:r>
        <w:rPr>
          <w:lang w:val="ar_AE" w:bidi="ar_AE"/>
        </w:rPr>
      </w:r>
      <w:r>
        <w:rPr>
          <w:lang w:val="ar_AE" w:bidi="ar_AE"/>
        </w:rPr>
        <w:t>ابن أبياثار وحفيد جده، أخيمالك. وقد ساعد أبيه في الكهنوت تحت حكم الملك داود (</w:t>
      </w:r>
      <w:hyperlink r:id="rId611">
        <w:r>
          <w:rPr>
            <w:lang w:val="ar_AE" w:bidi="ar_AE"/>
          </w:rPr>
          <w:rPr>
            <w:color w:val="0000EE"/>
            <w:u w:val="single"/>
          </w:rPr>
          <w:t>2 صموئيل 8:17</w:t>
        </w:r>
      </w:hyperlink>
      <w:r>
        <w:rPr>
          <w:lang w:val="ar_AE" w:bidi="ar_AE"/>
        </w:rPr>
        <w:t xml:space="preserve">; </w:t>
      </w:r>
      <w:hyperlink r:id="rId1173">
        <w:r>
          <w:rPr>
            <w:lang w:val="ar_AE" w:bidi="ar_AE"/>
          </w:rPr>
          <w:rPr>
            <w:color w:val="0000EE"/>
            <w:u w:val="single"/>
          </w:rPr>
          <w:t>1 أخبار الأيام 24:3, 5, 31</w:t>
        </w:r>
      </w:hyperlink>
      <w:r>
        <w:rPr>
          <w:lang w:val="ar_AE" w:bidi="ar_AE"/>
        </w:rPr>
        <w:t xml:space="preserve">; قارن مع </w:t>
      </w:r>
      <w:hyperlink r:id="rId612">
        <w:r>
          <w:rPr>
            <w:lang w:val="ar_AE" w:bidi="ar_AE"/>
          </w:rPr>
          <w:rPr>
            <w:color w:val="0000EE"/>
            <w:u w:val="single"/>
          </w:rPr>
          <w:t>1 أخبار الأيام 18:16</w:t>
        </w:r>
      </w:hyperlink>
      <w:r>
        <w:rPr>
          <w:lang w:val="ar_AE" w:bidi="ar_AE"/>
        </w:rPr>
        <w:t>، حيث تسميه بعض الترجمات أبيمالك).</w:t>
      </w:r>
      <w:r>
        <w:rPr>
          <w:lang w:val="ar_AE" w:bidi="ar_AE"/>
        </w:rPr>
      </w:r>
      <w:r>
        <w:rPr>
          <w:lang w:val="ar_AE" w:bidi="ar_AE"/>
        </w:rPr>
      </w:r>
    </w:p>
    <w:p>
      <w:pPr>
        <w:bidi/>
      </w:pPr>
      <w:r>
        <w:rPr>
          <w:lang w:val="ar_AE" w:bidi="ar_AE"/>
        </w:rPr>
      </w:r>
    </w:p>
    <w:p>
      <w:pPr>
        <w:pStyle w:val="Heading2"/>
        <w:bidi/>
      </w:pPr>
      <w:r>
        <w:rPr>
          <w:lang w:val="ar_AE" w:bidi="ar_AE"/>
        </w:rPr>
        <w:t>أَخِيمَان</w:t>
      </w:r>
      <w:r>
        <w:rPr>
          <w:lang w:val="ar_AE" w:bidi="ar_AE"/>
        </w:rPr>
      </w:r>
    </w:p>
    <w:p>
      <w:pPr>
        <w:pStyle w:val="ListNumber"/>
        <w:numPr>
          <w:ilvl w:val="0"/>
          <w:numId w:val="45"/>
        </w:numPr>
        <w:bidi/>
        <w:spacing w:line="240" w:lineRule="auto"/>
        <w:ind w:left="720"/>
      </w:pPr>
      <w:r>
        <w:rPr>
          <w:lang w:val="ar_AE" w:bidi="ar_AE"/>
        </w:rPr>
      </w:r>
      <w:r>
        <w:rPr>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hyperlink r:id="rId1174">
        <w:r>
          <w:rPr>
            <w:lang w:val="ar_AE" w:bidi="ar_AE"/>
          </w:rPr>
          <w:rPr>
            <w:color w:val="0000EE"/>
            <w:u w:val="single"/>
          </w:rPr>
          <w:t>عدد 13:22</w:t>
        </w:r>
      </w:hyperlink>
      <w:r>
        <w:rPr>
          <w:lang w:val="ar_AE" w:bidi="ar_AE"/>
        </w:rPr>
        <w:t xml:space="preserve">؛ </w:t>
      </w:r>
      <w:hyperlink r:id="rId1175">
        <w:r>
          <w:rPr>
            <w:lang w:val="ar_AE" w:bidi="ar_AE"/>
          </w:rPr>
          <w:rPr>
            <w:color w:val="0000EE"/>
            <w:u w:val="single"/>
          </w:rPr>
          <w:t>يشوع 15:13</w:t>
        </w:r>
      </w:hyperlink>
      <w:r>
        <w:rPr>
          <w:lang w:val="ar_AE" w:bidi="ar_AE"/>
        </w:rPr>
        <w:t>–</w:t>
      </w:r>
      <w:hyperlink r:id="rId1175">
        <w:r>
          <w:rPr>
            <w:lang w:val="ar_AE" w:bidi="ar_AE"/>
          </w:rPr>
          <w:rPr>
            <w:color w:val="0000EE"/>
            <w:u w:val="single"/>
          </w:rPr>
          <w:t>14</w:t>
        </w:r>
      </w:hyperlink>
      <w:r>
        <w:rPr>
          <w:lang w:val="ar_AE" w:bidi="ar_AE"/>
        </w:rPr>
        <w:t xml:space="preserve">؛ </w:t>
      </w:r>
      <w:hyperlink r:id="rId1176">
        <w:r>
          <w:rPr>
            <w:lang w:val="ar_AE" w:bidi="ar_AE"/>
          </w:rPr>
          <w:rPr>
            <w:color w:val="0000EE"/>
            <w:u w:val="single"/>
          </w:rPr>
          <w:t>القضاة 1:10</w:t>
        </w:r>
      </w:hyperlink>
      <w:r>
        <w:rPr>
          <w:lang w:val="ar_AE" w:bidi="ar_AE"/>
        </w:rPr>
        <w:t>).</w:t>
      </w:r>
    </w:p>
    <w:p>
      <w:pPr>
        <w:pStyle w:val="ListNumber"/>
        <w:bidi/>
        <w:spacing w:line="240" w:lineRule="auto"/>
        <w:ind w:left="720"/>
      </w:pPr>
      <w:r>
        <w:rPr>
          <w:lang w:val="ar_AE" w:bidi="ar_AE"/>
        </w:rPr>
      </w:r>
      <w:r>
        <w:rPr>
          <w:lang w:val="ar_AE" w:bidi="ar_AE"/>
        </w:rPr>
        <w:t>لاوي كان يعمل كحارس بوابة في أورشَلِيمَ (</w:t>
      </w:r>
      <w:hyperlink r:id="rId1177">
        <w:r>
          <w:rPr>
            <w:lang w:val="ar_AE" w:bidi="ar_AE"/>
          </w:rPr>
          <w:rPr>
            <w:color w:val="0000EE"/>
            <w:u w:val="single"/>
          </w:rPr>
          <w:t>1 أخبار الأيام 9:17</w:t>
        </w:r>
      </w:hyperlink>
      <w:r>
        <w:rPr>
          <w:lang w:val="ar_AE" w:bidi="ar_AE"/>
        </w:rPr>
        <w:t>). كان ذلك بعد الفترة التي أُجبر فيها العديد من اليهود على العيش بعيدًا عن وطنهم ثم سُمح لهم بالعودة.</w:t>
      </w:r>
      <w:r>
        <w:rPr>
          <w:lang w:val="ar_AE" w:bidi="ar_AE"/>
        </w:rPr>
      </w:r>
      <w:r>
        <w:rPr>
          <w:lang w:val="ar_AE" w:bidi="ar_AE"/>
        </w:rPr>
      </w:r>
    </w:p>
    <w:p>
      <w:pPr>
        <w:bidi/>
      </w:pPr>
      <w:r>
        <w:rPr>
          <w:lang w:val="ar_AE" w:bidi="ar_AE"/>
        </w:rPr>
      </w:r>
    </w:p>
    <w:p>
      <w:pPr>
        <w:pStyle w:val="Heading2"/>
        <w:bidi/>
      </w:pPr>
      <w:r>
        <w:rPr>
          <w:lang w:val="ar_AE" w:bidi="ar_AE"/>
        </w:rPr>
        <w:t>أَخِيمَعَص</w:t>
      </w:r>
      <w:r>
        <w:rPr>
          <w:lang w:val="ar_AE" w:bidi="ar_AE"/>
        </w:rPr>
      </w:r>
    </w:p>
    <w:p>
      <w:pPr>
        <w:pStyle w:val="ListNumber"/>
        <w:numPr>
          <w:ilvl w:val="0"/>
          <w:numId w:val="46"/>
        </w:numPr>
        <w:bidi/>
        <w:spacing w:line="240" w:lineRule="auto"/>
        <w:ind w:left="720"/>
      </w:pPr>
      <w:r>
        <w:rPr>
          <w:lang w:val="ar_AE" w:bidi="ar_AE"/>
        </w:rPr>
      </w:r>
      <w:r>
        <w:rPr>
          <w:lang w:val="ar_AE" w:bidi="ar_AE"/>
        </w:rPr>
        <w:t>والد أَخِينوعَم زوجة الملِك شَاول (</w:t>
      </w:r>
      <w:hyperlink r:id="rId580">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ابن صَادوق رئيس الكهنة ووالد عَزَرْيَا (</w:t>
      </w:r>
      <w:hyperlink r:id="rId1178">
        <w:r>
          <w:rPr>
            <w:lang w:val="ar_AE" w:bidi="ar_AE"/>
          </w:rPr>
          <w:rPr>
            <w:color w:val="0000EE"/>
            <w:u w:val="single"/>
          </w:rPr>
          <w:t>1 أخبار الأيام 6:8</w:t>
        </w:r>
      </w:hyperlink>
      <w:r>
        <w:rPr>
          <w:lang w:val="ar_AE" w:bidi="ar_AE"/>
        </w:rPr>
        <w:t>–</w:t>
      </w:r>
      <w:hyperlink r:id="rId1178">
        <w:r>
          <w:rPr>
            <w:lang w:val="ar_AE" w:bidi="ar_AE"/>
          </w:rPr>
          <w:rPr>
            <w:color w:val="0000EE"/>
            <w:u w:val="single"/>
          </w:rPr>
          <w:t>9، 53</w:t>
        </w:r>
      </w:hyperlink>
      <w:r>
        <w:rPr>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hyperlink r:id="rId1179">
        <w:r>
          <w:rPr>
            <w:lang w:val="ar_AE" w:bidi="ar_AE"/>
          </w:rPr>
          <w:rPr>
            <w:color w:val="0000EE"/>
            <w:u w:val="single"/>
          </w:rPr>
          <w:t>2 صَموئِيلَ 15:27</w:t>
        </w:r>
      </w:hyperlink>
      <w:r>
        <w:rPr>
          <w:lang w:val="ar_AE" w:bidi="ar_AE"/>
        </w:rPr>
        <w:t>–</w:t>
      </w:r>
      <w:hyperlink r:id="rId1179">
        <w:r>
          <w:rPr>
            <w:lang w:val="ar_AE" w:bidi="ar_AE"/>
          </w:rPr>
          <w:rPr>
            <w:color w:val="0000EE"/>
            <w:u w:val="single"/>
          </w:rPr>
          <w:t>29؛</w:t>
        </w:r>
      </w:hyperlink>
      <w:r>
        <w:rPr>
          <w:lang w:val="ar_AE" w:bidi="ar_AE"/>
        </w:rPr>
        <w:t xml:space="preserve"> </w:t>
      </w:r>
      <w:hyperlink r:id="rId1180">
        <w:r>
          <w:rPr>
            <w:lang w:val="ar_AE" w:bidi="ar_AE"/>
          </w:rPr>
          <w:rPr>
            <w:color w:val="0000EE"/>
            <w:u w:val="single"/>
          </w:rPr>
          <w:t>17:15</w:t>
        </w:r>
      </w:hyperlink>
      <w:r>
        <w:rPr>
          <w:lang w:val="ar_AE" w:bidi="ar_AE"/>
        </w:rPr>
        <w:t>–</w:t>
      </w:r>
      <w:hyperlink r:id="rId1180">
        <w:r>
          <w:rPr>
            <w:lang w:val="ar_AE" w:bidi="ar_AE"/>
          </w:rPr>
          <w:rPr>
            <w:color w:val="0000EE"/>
            <w:u w:val="single"/>
          </w:rPr>
          <w:t>23</w:t>
        </w:r>
      </w:hyperlink>
      <w:r>
        <w:rPr>
          <w:lang w:val="ar_AE" w:bidi="ar_AE"/>
        </w:rPr>
        <w:t>). كان أَخِيمَعَص معروفًا على الأرجح بكونه عدَّاءً سريعًا. تفوَّق على الرسول الرسمي وأرسل أخبار هزيمة أَبْشَالوم إلى دَاود (</w:t>
      </w:r>
      <w:hyperlink r:id="rId1181">
        <w:r>
          <w:rPr>
            <w:lang w:val="ar_AE" w:bidi="ar_AE"/>
          </w:rPr>
          <w:rPr>
            <w:color w:val="0000EE"/>
            <w:u w:val="single"/>
          </w:rPr>
          <w:t>2 صَموئِيلَ 18:19–33</w:t>
        </w:r>
      </w:hyperlink>
      <w:r>
        <w:rPr>
          <w:lang w:val="ar_AE" w:bidi="ar_AE"/>
        </w:rPr>
        <w:t>).</w:t>
      </w:r>
    </w:p>
    <w:p>
      <w:pPr>
        <w:pStyle w:val="ListNumber"/>
        <w:bidi/>
        <w:spacing w:line="240" w:lineRule="auto"/>
        <w:ind w:left="720"/>
      </w:pPr>
      <w:r>
        <w:rPr>
          <w:lang w:val="ar_AE" w:bidi="ar_AE"/>
        </w:rPr>
      </w:r>
      <w:r>
        <w:rPr>
          <w:lang w:val="ar_AE" w:bidi="ar_AE"/>
        </w:rPr>
        <w:t>واحد من اثني عشر ضابطًا مسؤولًا عن توفير الطعام لبيت سلَيْمَان. كان أَخِيمَعَص من سِبط نَفْتَالِي. تزوج بَاسِمَة إحدى بنات سلَيْمَان (</w:t>
      </w:r>
      <w:hyperlink r:id="rId1182">
        <w:r>
          <w:rPr>
            <w:lang w:val="ar_AE" w:bidi="ar_AE"/>
          </w:rPr>
          <w:rPr>
            <w:color w:val="0000EE"/>
            <w:u w:val="single"/>
          </w:rPr>
          <w:t>1 ملوك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أَخِيمُوت</w:t>
      </w:r>
      <w:r>
        <w:rPr>
          <w:lang w:val="ar_AE" w:bidi="ar_AE"/>
        </w:rPr>
      </w:r>
    </w:p>
    <w:p>
      <w:pPr>
        <w:pStyle w:val="Heading2"/>
        <w:bidi/>
      </w:pPr>
      <w:r>
        <w:rPr>
          <w:lang w:val="ar_AE" w:bidi="ar_AE"/>
        </w:rPr>
        <w:t>أَخِيمُوت</w:t>
      </w:r>
    </w:p>
    <w:p>
      <w:pPr>
        <w:bidi/>
      </w:pPr>
      <w:r>
        <w:rPr>
          <w:lang w:val="ar_AE" w:bidi="ar_AE"/>
        </w:rPr>
      </w:r>
      <w:r>
        <w:rPr>
          <w:lang w:val="ar_AE" w:bidi="ar_AE"/>
        </w:rPr>
        <w:t xml:space="preserve">ابن </w:t>
      </w:r>
      <w:r>
        <w:rPr>
          <w:lang w:val="ar_AE" w:bidi="ar_AE"/>
        </w:rPr>
        <w:t>ألقانة</w:t>
      </w:r>
      <w:r>
        <w:rPr>
          <w:lang w:val="ar_AE" w:bidi="ar_AE"/>
        </w:rPr>
        <w:t>، وهو لاوي من بني قهات (</w:t>
      </w:r>
      <w:hyperlink r:id="rId1183">
        <w:r>
          <w:rPr>
            <w:lang w:val="ar_AE" w:bidi="ar_AE"/>
          </w:rPr>
          <w:rPr>
            <w:color w:val="0000EE"/>
            <w:u w:val="single"/>
          </w:rPr>
          <w:t>1أخبار الأيام 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أَخِينَادَاب</w:t>
      </w:r>
      <w:r>
        <w:rPr>
          <w:lang w:val="ar_AE" w:bidi="ar_AE"/>
        </w:rPr>
      </w:r>
    </w:p>
    <w:p>
      <w:pPr>
        <w:bidi/>
      </w:pPr>
      <w:r>
        <w:rPr>
          <w:lang w:val="ar_AE" w:bidi="ar_AE"/>
        </w:rPr>
      </w:r>
      <w:r>
        <w:rPr>
          <w:lang w:val="ar_AE" w:bidi="ar_AE"/>
        </w:rPr>
        <w:t xml:space="preserve">هو ابن </w:t>
      </w:r>
      <w:r>
        <w:rPr>
          <w:lang w:val="ar_AE" w:bidi="ar_AE"/>
        </w:rPr>
        <w:t>عُدُّو،</w:t>
      </w:r>
      <w:r>
        <w:rPr>
          <w:lang w:val="ar_AE" w:bidi="ar_AE"/>
        </w:rPr>
        <w:t xml:space="preserve"> وهو واحد من 12 وكيلاً مسؤولين عن جلب الطعام إلى بيت الملك سليمان. وكان منزل أَخِينَادَاب في مَحَنَايِمَ (</w:t>
      </w:r>
      <w:hyperlink r:id="rId1184">
        <w:r>
          <w:rPr>
            <w:lang w:val="ar_AE" w:bidi="ar_AE"/>
          </w:rPr>
          <w:rPr>
            <w:color w:val="0000EE"/>
            <w:u w:val="single"/>
          </w:rPr>
          <w:t>1 ملوك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أَخِينوعَم</w:t>
      </w:r>
      <w:r>
        <w:rPr>
          <w:lang w:val="ar_AE" w:bidi="ar_AE"/>
        </w:rPr>
      </w:r>
    </w:p>
    <w:p>
      <w:pPr>
        <w:pStyle w:val="Heading2"/>
        <w:bidi/>
      </w:pPr>
      <w:r>
        <w:rPr>
          <w:lang w:val="ar_AE" w:bidi="ar_AE"/>
        </w:rPr>
        <w:t>أَخِينُوعَم</w:t>
      </w:r>
    </w:p>
    <w:p>
      <w:pPr>
        <w:pStyle w:val="ListNumber"/>
        <w:numPr>
          <w:ilvl w:val="0"/>
          <w:numId w:val="47"/>
        </w:numPr>
        <w:bidi/>
        <w:spacing w:line="240" w:lineRule="auto"/>
        <w:ind w:left="720"/>
      </w:pPr>
      <w:r>
        <w:rPr>
          <w:lang w:val="ar_AE" w:bidi="ar_AE"/>
        </w:rPr>
      </w:r>
      <w:r>
        <w:rPr>
          <w:lang w:val="ar_AE" w:bidi="ar_AE"/>
        </w:rPr>
        <w:t xml:space="preserve">ابنة </w:t>
      </w:r>
      <w:r>
        <w:rPr>
          <w:lang w:val="ar_AE" w:bidi="ar_AE"/>
        </w:rPr>
        <w:t>أَخِيمَعَص</w:t>
      </w:r>
      <w:r>
        <w:rPr>
          <w:lang w:val="ar_AE" w:bidi="ar_AE"/>
        </w:rPr>
        <w:t xml:space="preserve"> وزوجة الملك شَاول (</w:t>
      </w:r>
      <w:hyperlink r:id="rId580">
        <w:r>
          <w:rPr>
            <w:lang w:val="ar_AE" w:bidi="ar_AE"/>
          </w:rPr>
          <w:rPr>
            <w:color w:val="0000EE"/>
            <w:u w:val="single"/>
          </w:rPr>
          <w:t>1 صَموئِيلَ 14:50</w:t>
        </w:r>
      </w:hyperlink>
      <w:r>
        <w:rPr>
          <w:lang w:val="ar_AE" w:bidi="ar_AE"/>
        </w:rPr>
        <w:t>).</w:t>
      </w:r>
    </w:p>
    <w:p>
      <w:pPr>
        <w:pStyle w:val="ListNumber"/>
        <w:bidi/>
        <w:spacing w:line="240" w:lineRule="auto"/>
        <w:ind w:left="720"/>
      </w:pPr>
      <w:r>
        <w:rPr>
          <w:lang w:val="ar_AE" w:bidi="ar_AE"/>
        </w:rPr>
      </w:r>
      <w:r>
        <w:rPr>
          <w:lang w:val="ar_AE" w:bidi="ar_AE"/>
        </w:rPr>
        <w:t>امرأة يزرعيلية أصبحت زوجة دَاود بعد أن استعاد شَاول ابنته مِيكَال وزوجها لِفَلْطِي (</w:t>
      </w:r>
      <w:hyperlink r:id="rId1185">
        <w:r>
          <w:rPr>
            <w:lang w:val="ar_AE" w:bidi="ar_AE"/>
          </w:rPr>
          <w:rPr>
            <w:color w:val="0000EE"/>
            <w:u w:val="single"/>
          </w:rPr>
          <w:t>1 صَموئِيلَ 25:43</w:t>
        </w:r>
      </w:hyperlink>
      <w:r>
        <w:rPr>
          <w:lang w:val="ar_AE" w:bidi="ar_AE"/>
        </w:rPr>
        <w:t>–</w:t>
      </w:r>
      <w:hyperlink r:id="rId1185">
        <w:r>
          <w:rPr>
            <w:lang w:val="ar_AE" w:bidi="ar_AE"/>
          </w:rPr>
          <w:rPr>
            <w:color w:val="0000EE"/>
            <w:u w:val="single"/>
          </w:rPr>
          <w:t>44</w:t>
        </w:r>
      </w:hyperlink>
      <w:r>
        <w:rPr>
          <w:lang w:val="ar_AE" w:bidi="ar_AE"/>
        </w:rPr>
        <w:t>). في حَبْرونَ، أصبحت أَخِينوعَمَ والدة الابن الأكبر لدَاودَ، أَمْنون (</w:t>
      </w:r>
      <w:hyperlink r:id="rId1186">
        <w:r>
          <w:rPr>
            <w:lang w:val="ar_AE" w:bidi="ar_AE"/>
          </w:rPr>
          <w:rPr>
            <w:color w:val="0000EE"/>
            <w:u w:val="single"/>
          </w:rPr>
          <w:t>2 صَموئِيلَ 3:2</w:t>
        </w:r>
      </w:hyperlink>
      <w:r>
        <w:rPr>
          <w:lang w:val="ar_AE" w:bidi="ar_AE"/>
        </w:rPr>
        <w:t xml:space="preserve">; </w:t>
      </w:r>
      <w:hyperlink r:id="rId638">
        <w:r>
          <w:rPr>
            <w:lang w:val="ar_AE" w:bidi="ar_AE"/>
          </w:rPr>
          <w:rPr>
            <w:color w:val="0000EE"/>
            <w:u w:val="single"/>
          </w:rPr>
          <w:t>1 أخبار الأيام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أَخِيو</w:t>
      </w:r>
      <w:r>
        <w:rPr>
          <w:lang w:val="ar_AE" w:bidi="ar_AE"/>
        </w:rPr>
      </w:r>
    </w:p>
    <w:p>
      <w:pPr>
        <w:pStyle w:val="Heading2"/>
        <w:bidi/>
      </w:pPr>
      <w:r>
        <w:rPr>
          <w:lang w:val="ar_AE" w:bidi="ar_AE"/>
        </w:rPr>
        <w:t>أَخِيُو</w:t>
      </w:r>
    </w:p>
    <w:p>
      <w:pPr>
        <w:pStyle w:val="ListNumber"/>
        <w:numPr>
          <w:ilvl w:val="0"/>
          <w:numId w:val="48"/>
        </w:numPr>
        <w:bidi/>
        <w:spacing w:line="240" w:lineRule="auto"/>
        <w:ind w:left="720"/>
      </w:pPr>
      <w:r>
        <w:rPr>
          <w:lang w:val="ar_AE" w:bidi="ar_AE"/>
        </w:rPr>
      </w:r>
      <w:r>
        <w:rPr>
          <w:lang w:val="ar_AE" w:bidi="ar_AE"/>
        </w:rPr>
        <w:t xml:space="preserve">ابن أَبِينَادَاب. قاد أَخِيو وأخوه </w:t>
      </w:r>
      <w:r>
        <w:rPr>
          <w:lang w:val="ar_AE" w:bidi="ar_AE"/>
        </w:rPr>
        <w:t>عُزَّةُ</w:t>
      </w:r>
      <w:r>
        <w:rPr>
          <w:lang w:val="ar_AE" w:bidi="ar_AE"/>
        </w:rPr>
        <w:t xml:space="preserve"> عربة الثيران التي تحمل تابوت العهد إلى بيتها الجديد في أورشَلِيم (</w:t>
      </w:r>
      <w:hyperlink r:id="rId1187">
        <w:r>
          <w:rPr>
            <w:lang w:val="ar_AE" w:bidi="ar_AE"/>
          </w:rPr>
          <w:rPr>
            <w:color w:val="0000EE"/>
            <w:u w:val="single"/>
          </w:rPr>
          <w:t>2 صَموئِيلَ 6:3</w:t>
        </w:r>
      </w:hyperlink>
      <w:r>
        <w:rPr>
          <w:lang w:val="ar_AE" w:bidi="ar_AE"/>
        </w:rPr>
        <w:t>–</w:t>
      </w:r>
      <w:hyperlink r:id="rId1187">
        <w:r>
          <w:rPr>
            <w:lang w:val="ar_AE" w:bidi="ar_AE"/>
          </w:rPr>
          <w:rPr>
            <w:color w:val="0000EE"/>
            <w:u w:val="single"/>
          </w:rPr>
          <w:t>4</w:t>
        </w:r>
      </w:hyperlink>
      <w:r>
        <w:rPr>
          <w:lang w:val="ar_AE" w:bidi="ar_AE"/>
        </w:rPr>
        <w:t xml:space="preserve">; </w:t>
      </w:r>
      <w:hyperlink r:id="rId1188">
        <w:r>
          <w:rPr>
            <w:lang w:val="ar_AE" w:bidi="ar_AE"/>
          </w:rPr>
          <w:rPr>
            <w:color w:val="0000EE"/>
            <w:u w:val="single"/>
          </w:rPr>
          <w:t>1 أخبار الأيام 13:7</w:t>
        </w:r>
      </w:hyperlink>
      <w:r>
        <w:rPr>
          <w:lang w:val="ar_AE" w:bidi="ar_AE"/>
        </w:rPr>
        <w:t>).</w:t>
      </w:r>
    </w:p>
    <w:p>
      <w:pPr>
        <w:pStyle w:val="ListNumber"/>
        <w:bidi/>
        <w:spacing w:line="240" w:lineRule="auto"/>
        <w:ind w:left="720"/>
      </w:pPr>
      <w:r>
        <w:rPr>
          <w:lang w:val="ar_AE" w:bidi="ar_AE"/>
        </w:rPr>
      </w:r>
      <w:r>
        <w:rPr>
          <w:lang w:val="ar_AE" w:bidi="ar_AE"/>
        </w:rPr>
        <w:t>ابن أَلْفَعَل من سبط بَنْيَامِين (</w:t>
      </w:r>
      <w:hyperlink r:id="rId1189">
        <w:r>
          <w:rPr>
            <w:lang w:val="ar_AE" w:bidi="ar_AE"/>
          </w:rPr>
          <w:rPr>
            <w:color w:val="0000EE"/>
            <w:u w:val="single"/>
          </w:rPr>
          <w:t>1 أخبار الأيام 8:14</w:t>
        </w:r>
      </w:hyperlink>
      <w:r>
        <w:rPr>
          <w:lang w:val="ar_AE" w:bidi="ar_AE"/>
        </w:rPr>
        <w:t>).</w:t>
      </w:r>
    </w:p>
    <w:p>
      <w:pPr>
        <w:pStyle w:val="ListNumber"/>
        <w:bidi/>
        <w:spacing w:line="240" w:lineRule="auto"/>
        <w:ind w:left="720"/>
      </w:pPr>
      <w:r>
        <w:rPr>
          <w:lang w:val="ar_AE" w:bidi="ar_AE"/>
        </w:rPr>
      </w:r>
      <w:r>
        <w:rPr>
          <w:lang w:val="ar_AE" w:bidi="ar_AE"/>
        </w:rPr>
        <w:t>ابن يَعِيئِيل وزوجته مَعْكَة. كان أَخِيو إما الأخ أو العم لقَيْس، والد شَاول (</w:t>
      </w:r>
      <w:hyperlink r:id="rId1190">
        <w:r>
          <w:rPr>
            <w:lang w:val="ar_AE" w:bidi="ar_AE"/>
          </w:rPr>
          <w:rPr>
            <w:color w:val="0000EE"/>
            <w:u w:val="single"/>
          </w:rPr>
          <w:t>1 أخبار الأيام 8:31</w:t>
        </w:r>
      </w:hyperlink>
      <w:r>
        <w:rPr>
          <w:lang w:val="ar_AE" w:bidi="ar_AE"/>
        </w:rPr>
        <w:t xml:space="preserve">; </w:t>
      </w:r>
      <w:hyperlink r:id="rId1191">
        <w:r>
          <w:rPr>
            <w:lang w:val="ar_AE" w:bidi="ar_AE"/>
          </w:rPr>
          <w:rPr>
            <w:color w:val="0000EE"/>
            <w:u w:val="single"/>
          </w:rPr>
          <w:t>9:36</w:t>
        </w:r>
      </w:hyperlink>
      <w:r>
        <w:rPr>
          <w:lang w:val="ar_AE" w:bidi="ar_AE"/>
        </w:rPr>
        <w:t>–</w:t>
      </w:r>
      <w:hyperlink r:id="rId1191">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(اسم شخص)</w:t>
      </w:r>
      <w:r>
        <w:rPr>
          <w:lang w:val="ar_AE" w:bidi="ar_AE"/>
        </w:rPr>
      </w:r>
    </w:p>
    <w:p>
      <w:pPr>
        <w:pStyle w:val="Heading2"/>
        <w:bidi/>
      </w:pPr>
      <w:r>
        <w:rPr>
          <w:lang w:val="ar_AE" w:bidi="ar_AE"/>
        </w:rPr>
        <w:t>أدَّار (اسم شخص)</w:t>
      </w:r>
    </w:p>
    <w:p>
      <w:pPr>
        <w:bidi/>
      </w:pPr>
      <w:r>
        <w:rPr>
          <w:lang w:val="ar_AE" w:bidi="ar_AE"/>
        </w:rPr>
      </w:r>
      <w:r>
        <w:rPr>
          <w:lang w:val="ar_AE" w:bidi="ar_AE"/>
        </w:rPr>
        <w:t xml:space="preserve">اسم بديل للاسم أرد، وهو واحد من نسل بنيامين، ذُكِر في </w:t>
      </w:r>
      <w:hyperlink r:id="rId722">
        <w:r>
          <w:rPr>
            <w:lang w:val="ar_AE" w:bidi="ar_AE"/>
          </w:rPr>
          <w:rPr>
            <w:color w:val="0000EE"/>
            <w:u w:val="single"/>
          </w:rPr>
          <w:t>١ أخبار الأيام 8: 3</w:t>
        </w:r>
      </w:hyperlink>
      <w:r>
        <w:rPr>
          <w:lang w:val="ar_AE" w:bidi="ar_AE"/>
        </w:rPr>
        <w:t xml:space="preserve">. انظر </w:t>
      </w:r>
      <w:r>
        <w:rPr>
          <w:lang w:val="ar_AE" w:bidi="ar_AE"/>
        </w:rPr>
        <w:t>أَرْدَ، ٱلْأَرْدِيِّينَ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أَدَّار (مكان)</w:t>
      </w:r>
      <w:r>
        <w:rPr>
          <w:lang w:val="ar_AE" w:bidi="ar_AE"/>
        </w:rPr>
      </w:r>
    </w:p>
    <w:p>
      <w:pPr>
        <w:bidi/>
      </w:pPr>
      <w:r>
        <w:rPr>
          <w:lang w:val="ar_AE" w:bidi="ar_AE"/>
        </w:rPr>
      </w:r>
      <w:r>
        <w:rPr>
          <w:lang w:val="ar_AE" w:bidi="ar_AE"/>
        </w:rPr>
        <w:t>مدينة على الحدود الجنوبية الغربية ليهوذا، شمال غرب قادش (</w:t>
      </w:r>
      <w:hyperlink r:id="rId1192">
        <w:r>
          <w:rPr>
            <w:lang w:val="ar_AE" w:bidi="ar_AE"/>
          </w:rPr>
          <w:rPr>
            <w:color w:val="0000EE"/>
            <w:u w:val="single"/>
          </w:rPr>
          <w:t>يشوع 15:3</w:t>
        </w:r>
      </w:hyperlink>
      <w:r>
        <w:rPr>
          <w:lang w:val="ar_AE" w:bidi="ar_AE"/>
        </w:rPr>
        <w:t xml:space="preserve">). كانت البلدتان حصرون وأدار تُسمى </w:t>
      </w:r>
      <w:r>
        <w:rPr>
          <w:lang w:val="ar_AE" w:bidi="ar_AE"/>
        </w:rPr>
        <w:t>حَصَر أَدَّار</w:t>
      </w:r>
      <w:r>
        <w:rPr>
          <w:lang w:val="ar_AE" w:bidi="ar_AE"/>
        </w:rPr>
        <w:t xml:space="preserve"> (</w:t>
      </w:r>
      <w:hyperlink r:id="rId1193">
        <w:r>
          <w:rPr>
            <w:lang w:val="ar_AE" w:bidi="ar_AE"/>
          </w:rPr>
          <w:rPr>
            <w:color w:val="0000EE"/>
            <w:u w:val="single"/>
          </w:rPr>
          <w:t>عدد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أَدَاسَةَ</w:t>
      </w:r>
      <w:r>
        <w:rPr>
          <w:lang w:val="ar_AE" w:bidi="ar_AE"/>
        </w:rPr>
      </w:r>
    </w:p>
    <w:p>
      <w:pPr>
        <w:pStyle w:val="Heading2"/>
        <w:bidi/>
      </w:pPr>
      <w:r>
        <w:rPr>
          <w:b/>
          <w:lang w:val="ar_AE" w:bidi="ar_AE"/>
        </w:rPr>
        <w:t>أَدَاسَةَ</w:t>
      </w:r>
    </w:p>
    <w:p>
      <w:pPr>
        <w:pStyle w:val="ListNumber"/>
        <w:numPr>
          <w:ilvl w:val="0"/>
          <w:numId w:val="49"/>
        </w:numPr>
        <w:bidi/>
        <w:spacing w:line="240" w:lineRule="auto"/>
        <w:ind w:left="720"/>
      </w:pPr>
      <w:r>
        <w:rPr>
          <w:lang w:val="ar_AE" w:bidi="ar_AE"/>
        </w:rPr>
      </w:r>
      <w:r>
        <w:rPr>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lang w:val="ar_AE" w:bidi="ar_AE"/>
        </w:rPr>
        <w:t>ا</w:t>
      </w:r>
      <w:r>
        <w:rPr>
          <w:lang w:val="ar_AE" w:bidi="ar_AE"/>
        </w:rPr>
        <w:t>لثَّالِثَ عَشَرَ مِنْ آذَارَ كُلَّ سَنَةٍ (</w:t>
      </w:r>
      <w:hyperlink r:id="rId1194">
        <w:r>
          <w:rPr>
            <w:lang w:val="ar_AE" w:bidi="ar_AE"/>
          </w:rPr>
          <w:rPr>
            <w:color w:val="0000EE"/>
            <w:u w:val="single"/>
          </w:rPr>
          <w:t>1مكابيين 7: 40، 45، 49</w:t>
        </w:r>
      </w:hyperlink>
      <w:r>
        <w:rPr>
          <w:lang w:val="ar_AE" w:bidi="ar_AE"/>
        </w:rPr>
        <w:t>).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lang w:val="ar_AE" w:bidi="ar_AE"/>
        </w:rPr>
      </w:r>
      <w:r>
        <w:rPr>
          <w:lang w:val="ar_AE" w:bidi="ar_AE"/>
        </w:rPr>
        <w:t>قائد مجموعة من المسبيين البابليين الذين رجعوا إلى يهوذا ولم يتمكَّنوا من إثبات نسبهم اليهودي (</w:t>
      </w:r>
      <w:hyperlink r:id="rId1195">
        <w:r>
          <w:rPr>
            <w:lang w:val="ar_AE" w:bidi="ar_AE"/>
          </w:rPr>
          <w:rPr>
            <w:color w:val="0000EE"/>
            <w:u w:val="single"/>
          </w:rPr>
          <w:t>1إسدراس 5: 36</w:t>
        </w:r>
      </w:hyperlink>
      <w:r>
        <w:rPr>
          <w:lang w:val="ar_AE" w:bidi="ar_AE"/>
        </w:rPr>
        <w:t xml:space="preserve">). وهذا الاسم نفسه، الذي يُكتَب </w:t>
      </w:r>
      <w:r>
        <w:rPr>
          <w:lang w:val="ar_AE" w:bidi="ar_AE"/>
        </w:rPr>
        <w:t>أَدُونُ</w:t>
      </w:r>
      <w:r>
        <w:rPr>
          <w:lang w:val="ar_AE" w:bidi="ar_AE"/>
        </w:rPr>
        <w:t>، قد يشير إلى مكان غير معروف في الإمبراطورية البابلية (</w:t>
      </w:r>
      <w:hyperlink r:id="rId1196">
        <w:r>
          <w:rPr>
            <w:lang w:val="ar_AE" w:bidi="ar_AE"/>
          </w:rPr>
          <w:rPr>
            <w:color w:val="0000EE"/>
            <w:u w:val="single"/>
          </w:rPr>
          <w:t>نحميا 7: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أَدَامَ (مكان)</w:t>
      </w:r>
      <w:r>
        <w:rPr>
          <w:lang w:val="ar_AE" w:bidi="ar_AE"/>
        </w:rPr>
      </w:r>
    </w:p>
    <w:p>
      <w:pPr>
        <w:pStyle w:val="Heading2"/>
        <w:bidi/>
      </w:pPr>
      <w:r>
        <w:rPr>
          <w:lang w:val="ar_AE" w:bidi="ar_AE"/>
        </w:rPr>
        <w:t>أَدَامَ</w:t>
      </w:r>
      <w:r>
        <w:rPr>
          <w:lang w:val="ar_AE" w:bidi="ar_AE"/>
        </w:rPr>
        <w:t xml:space="preserve"> (مكان)</w:t>
      </w:r>
    </w:p>
    <w:p>
      <w:pPr>
        <w:bidi/>
      </w:pPr>
      <w:r>
        <w:rPr>
          <w:lang w:val="ar_AE" w:bidi="ar_AE"/>
        </w:rPr>
      </w:r>
      <w:r>
        <w:rPr>
          <w:lang w:val="ar_AE" w:bidi="ar_AE"/>
        </w:rPr>
        <w:t xml:space="preserve">مدينة على نهر الأردن. عندما قاد يشوع بني إسرائيل عبر النهر، جعل الله النهر يجف، من </w:t>
      </w:r>
      <w:r>
        <w:rPr>
          <w:lang w:val="ar_AE" w:bidi="ar_AE"/>
        </w:rPr>
        <w:t>أَدَامَ</w:t>
      </w:r>
      <w:r>
        <w:rPr>
          <w:lang w:val="ar_AE" w:bidi="ar_AE"/>
        </w:rPr>
        <w:t xml:space="preserve"> إلى بحر الملح، حتى يتمكن الناس من العبور على اليابسة (</w:t>
      </w:r>
      <w:hyperlink r:id="rId1197">
        <w:r>
          <w:rPr>
            <w:lang w:val="ar_AE" w:bidi="ar_AE"/>
          </w:rPr>
          <w:rPr>
            <w:color w:val="0000EE"/>
            <w:u w:val="single"/>
          </w:rPr>
          <w:t>يشوع 3:16</w:t>
        </w:r>
      </w:hyperlink>
      <w:r>
        <w:rPr>
          <w:lang w:val="ar_AE" w:bidi="ar_AE"/>
        </w:rPr>
        <w:t xml:space="preserve">). </w:t>
      </w:r>
      <w:r>
        <w:rPr>
          <w:lang w:val="ar_AE" w:bidi="ar_AE"/>
        </w:rPr>
        <w:t>أَدَامَ</w:t>
      </w:r>
      <w:r>
        <w:rPr>
          <w:lang w:val="ar_AE" w:bidi="ar_AE"/>
        </w:rPr>
        <w:t xml:space="preserve"> هي تل الدميّة حاليًا.</w:t>
      </w:r>
      <w:r>
        <w:rPr>
          <w:lang w:val="ar_AE" w:bidi="ar_AE"/>
        </w:rPr>
      </w:r>
      <w:r>
        <w:rPr>
          <w:lang w:val="ar_AE" w:bidi="ar_AE"/>
        </w:rPr>
      </w:r>
    </w:p>
    <w:p>
      <w:pPr>
        <w:bidi/>
      </w:pPr>
      <w:r>
        <w:rPr>
          <w:lang w:val="ar_AE" w:bidi="ar_AE"/>
        </w:rPr>
      </w:r>
    </w:p>
    <w:p>
      <w:pPr>
        <w:pStyle w:val="Heading2"/>
        <w:bidi/>
      </w:pPr>
      <w:r>
        <w:rPr>
          <w:lang w:val="ar_AE" w:bidi="ar_AE"/>
        </w:rPr>
        <w:t>أَدَامَةُ</w:t>
      </w:r>
      <w:r>
        <w:rPr>
          <w:lang w:val="ar_AE" w:bidi="ar_AE"/>
        </w:rPr>
      </w:r>
    </w:p>
    <w:p>
      <w:pPr>
        <w:pStyle w:val="Heading2"/>
        <w:bidi/>
      </w:pPr>
      <w:r>
        <w:rPr>
          <w:lang w:val="ar_AE" w:bidi="ar_AE"/>
        </w:rPr>
        <w:t>أَدَامَةُ</w:t>
      </w:r>
    </w:p>
    <w:p>
      <w:pPr>
        <w:bidi/>
      </w:pPr>
      <w:r>
        <w:rPr>
          <w:lang w:val="ar_AE" w:bidi="ar_AE"/>
        </w:rPr>
      </w:r>
      <w:r>
        <w:rPr>
          <w:lang w:val="ar_AE" w:bidi="ar_AE"/>
        </w:rPr>
        <w:t xml:space="preserve">إحدى المدن التسعة عشر القوية التي تنتمي إلى قبيلة </w:t>
      </w:r>
      <w:r>
        <w:rPr>
          <w:lang w:val="ar_AE" w:bidi="ar_AE"/>
        </w:rPr>
        <w:t>نَفْتَالِي</w:t>
      </w:r>
      <w:r>
        <w:rPr>
          <w:lang w:val="ar_AE" w:bidi="ar_AE"/>
        </w:rPr>
        <w:t xml:space="preserve"> (</w:t>
      </w:r>
      <w:hyperlink r:id="rId1198">
        <w:r>
          <w:rPr>
            <w:lang w:val="ar_AE" w:bidi="ar_AE"/>
          </w:rPr>
          <w:rPr>
            <w:color w:val="0000EE"/>
            <w:u w:val="single"/>
          </w:rPr>
          <w:t>يَشوع 19:36</w:t>
        </w:r>
      </w:hyperlink>
      <w:r>
        <w:rPr>
          <w:lang w:val="ar_AE" w:bidi="ar_AE"/>
        </w:rPr>
        <w:t>). قد تكون "قَرون حطين" حديثاً.</w:t>
      </w:r>
      <w:r>
        <w:rPr>
          <w:lang w:val="ar_AE" w:bidi="ar_AE"/>
        </w:rPr>
      </w:r>
      <w:r>
        <w:rPr>
          <w:lang w:val="ar_AE" w:bidi="ar_AE"/>
        </w:rPr>
      </w:r>
    </w:p>
    <w:p>
      <w:pPr>
        <w:bidi/>
      </w:pPr>
      <w:r>
        <w:rPr>
          <w:lang w:val="ar_AE" w:bidi="ar_AE"/>
        </w:rPr>
      </w:r>
    </w:p>
    <w:p>
      <w:pPr>
        <w:pStyle w:val="Heading2"/>
        <w:bidi/>
      </w:pPr>
      <w:r>
        <w:rPr>
          <w:lang w:val="ar_AE" w:bidi="ar_AE"/>
        </w:rPr>
        <w:t>أَدَّان</w:t>
      </w:r>
      <w:r>
        <w:rPr>
          <w:lang w:val="ar_AE" w:bidi="ar_AE"/>
        </w:rPr>
      </w:r>
    </w:p>
    <w:p>
      <w:pPr>
        <w:pStyle w:val="Heading2"/>
        <w:bidi/>
      </w:pPr>
      <w:r>
        <w:rPr>
          <w:lang w:val="ar_AE" w:bidi="ar_AE"/>
        </w:rPr>
        <w:t>أَدَّان</w:t>
      </w:r>
    </w:p>
    <w:p>
      <w:pPr>
        <w:bidi/>
      </w:pPr>
      <w:r>
        <w:rPr>
          <w:lang w:val="ar_AE" w:bidi="ar_AE"/>
        </w:rPr>
      </w:r>
      <w:r>
        <w:rPr>
          <w:lang w:val="ar_AE" w:bidi="ar_AE"/>
        </w:rPr>
        <w:t>مدينة في فَارِس. بعض اليهود الذين أُجبروا على العيش بعيدًا عن وطنهم خلال السبي في بَابِل عادوا من أَدَّان إلى أورشَلِيم مع عَزْرَا (</w:t>
      </w:r>
      <w:hyperlink r:id="rId1199">
        <w:r>
          <w:rPr>
            <w:lang w:val="ar_AE" w:bidi="ar_AE"/>
          </w:rPr>
          <w:rPr>
            <w:color w:val="0000EE"/>
            <w:u w:val="single"/>
          </w:rPr>
          <w:t>عَزْرَا 2:59</w:t>
        </w:r>
      </w:hyperlink>
      <w:r>
        <w:rPr>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lang w:val="ar_AE" w:bidi="ar_AE"/>
        </w:rPr>
        <w:t>أَدُونُ</w:t>
      </w:r>
      <w:r>
        <w:rPr>
          <w:lang w:val="ar_AE" w:bidi="ar_AE"/>
        </w:rPr>
        <w:t xml:space="preserve"> Addon (</w:t>
      </w:r>
      <w:hyperlink r:id="rId1196">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أدب الحكمة</w:t>
      </w:r>
      <w:r>
        <w:rPr>
          <w:lang w:val="ar_AE" w:bidi="ar_AE"/>
        </w:rPr>
      </w:r>
    </w:p>
    <w:p>
      <w:pPr>
        <w:bidi/>
      </w:pPr>
      <w:r>
        <w:rPr>
          <w:lang w:val="ar_AE" w:bidi="ar_AE"/>
        </w:rPr>
      </w:r>
      <w:r>
        <w:rPr>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lang w:val="ar_AE" w:bidi="ar_AE"/>
        </w:rPr>
      </w:r>
      <w:r>
        <w:rPr>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lang w:val="ar_AE" w:bidi="ar_AE"/>
        </w:rPr>
      </w:r>
      <w:r>
        <w:rPr>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lang w:val="ar_AE" w:bidi="ar_AE"/>
        </w:rPr>
      </w:r>
      <w:r>
        <w:rPr>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hyperlink r:id="rId1200">
        <w:r>
          <w:rPr>
            <w:lang w:val="ar_AE" w:bidi="ar_AE"/>
          </w:rPr>
          <w:rPr>
            <w:color w:val="0000EE"/>
            <w:u w:val="single"/>
          </w:rPr>
          <w:t>مزمور 1</w:t>
        </w:r>
      </w:hyperlink>
      <w:r>
        <w:rPr>
          <w:lang w:val="ar_AE" w:bidi="ar_AE"/>
        </w:rPr>
        <w:t xml:space="preserve">، </w:t>
      </w:r>
      <w:hyperlink r:id="rId1201">
        <w:r>
          <w:rPr>
            <w:lang w:val="ar_AE" w:bidi="ar_AE"/>
          </w:rPr>
          <w:rPr>
            <w:color w:val="0000EE"/>
            <w:u w:val="single"/>
          </w:rPr>
          <w:t>32</w:t>
        </w:r>
      </w:hyperlink>
      <w:r>
        <w:rPr>
          <w:lang w:val="ar_AE" w:bidi="ar_AE"/>
        </w:rPr>
        <w:t xml:space="preserve">، </w:t>
      </w:r>
      <w:hyperlink r:id="rId1202">
        <w:r>
          <w:rPr>
            <w:lang w:val="ar_AE" w:bidi="ar_AE"/>
          </w:rPr>
          <w:rPr>
            <w:color w:val="0000EE"/>
            <w:u w:val="single"/>
          </w:rPr>
          <w:t>34</w:t>
        </w:r>
      </w:hyperlink>
      <w:r>
        <w:rPr>
          <w:lang w:val="ar_AE" w:bidi="ar_AE"/>
        </w:rPr>
        <w:t xml:space="preserve">، </w:t>
      </w:r>
      <w:hyperlink r:id="rId1203">
        <w:r>
          <w:rPr>
            <w:lang w:val="ar_AE" w:bidi="ar_AE"/>
          </w:rPr>
          <w:rPr>
            <w:color w:val="0000EE"/>
            <w:u w:val="single"/>
          </w:rPr>
          <w:t>37</w:t>
        </w:r>
      </w:hyperlink>
      <w:r>
        <w:rPr>
          <w:lang w:val="ar_AE" w:bidi="ar_AE"/>
        </w:rPr>
        <w:t>)، بالإضافة إلى مقاطع الحكمة في أسفار الأنبياء (مثل الأمثال الواردة في سفر إشعياء).</w:t>
      </w:r>
    </w:p>
    <w:p>
      <w:pPr>
        <w:bidi/>
      </w:pPr>
      <w:r>
        <w:rPr>
          <w:lang w:val="ar_AE" w:bidi="ar_AE"/>
        </w:rPr>
      </w:r>
      <w:r>
        <w:rPr>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lang w:val="ar_AE" w:bidi="ar_AE"/>
        </w:rPr>
      </w:r>
      <w:r>
        <w:rPr>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lang w:val="ar_AE" w:bidi="ar_AE"/>
        </w:rPr>
      </w:r>
      <w:r>
        <w:rPr>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lang w:val="ar_AE" w:bidi="ar_AE"/>
        </w:rPr>
        <w:t>الأمثال</w:t>
      </w:r>
    </w:p>
    <w:p>
      <w:pPr>
        <w:bidi/>
      </w:pPr>
      <w:r>
        <w:rPr>
          <w:lang w:val="ar_AE" w:bidi="ar_AE"/>
        </w:rPr>
      </w:r>
      <w:r>
        <w:rPr>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lang w:val="ar_AE" w:bidi="ar_AE"/>
        </w:rPr>
      </w:r>
      <w:r>
        <w:rPr>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lang w:val="ar_AE" w:bidi="ar_AE"/>
        </w:rPr>
      </w:r>
      <w:r>
        <w:rPr>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lang w:val="ar_AE" w:bidi="ar_AE"/>
        </w:rPr>
      </w:r>
      <w:r>
        <w:rPr>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hyperlink r:id="rId1204">
        <w:r>
          <w:rPr>
            <w:lang w:val="ar_AE" w:bidi="ar_AE"/>
          </w:rPr>
          <w:rPr>
            <w:color w:val="0000EE"/>
            <w:u w:val="single"/>
          </w:rPr>
          <w:t>الأمثال 3:15–17</w:t>
        </w:r>
      </w:hyperlink>
      <w:r>
        <w:rPr>
          <w:lang w:val="ar_AE" w:bidi="ar_AE"/>
        </w:rPr>
        <w:t>).</w:t>
      </w:r>
    </w:p>
    <w:p>
      <w:pPr>
        <w:pStyle w:val="Heading3"/>
        <w:bidi/>
      </w:pPr>
      <w:r>
        <w:rPr>
          <w:lang w:val="ar_AE" w:bidi="ar_AE"/>
        </w:rPr>
        <w:t>الجامعة</w:t>
      </w:r>
    </w:p>
    <w:p>
      <w:pPr>
        <w:bidi/>
      </w:pPr>
      <w:r>
        <w:rPr>
          <w:lang w:val="ar_AE" w:bidi="ar_AE"/>
        </w:rPr>
      </w:r>
      <w:r>
        <w:rPr>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lang w:val="ar_AE" w:bidi="ar_AE"/>
        </w:rPr>
      </w:r>
      <w:r>
        <w:rPr>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lang w:val="ar_AE" w:bidi="ar_AE"/>
        </w:rPr>
      </w:r>
      <w:r>
        <w:rPr>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lang w:val="ar_AE" w:bidi="ar_AE"/>
        </w:rPr>
      </w:r>
      <w:r>
        <w:rPr>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lang w:val="ar_AE" w:bidi="ar_AE"/>
        </w:rPr>
        <w:t>أيوب</w:t>
      </w:r>
    </w:p>
    <w:p>
      <w:pPr>
        <w:bidi/>
      </w:pPr>
      <w:r>
        <w:rPr>
          <w:lang w:val="ar_AE" w:bidi="ar_AE"/>
        </w:rPr>
      </w:r>
      <w:r>
        <w:rPr>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lang w:val="ar_AE" w:bidi="ar_AE"/>
        </w:rPr>
      </w:r>
      <w:r>
        <w:rPr>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lang w:val="ar_AE" w:bidi="ar_AE"/>
        </w:rPr>
      </w:r>
      <w:r>
        <w:rPr>
          <w:lang w:val="ar_AE" w:bidi="ar_AE"/>
        </w:rPr>
        <w:t>قصة أيوب تطرح أسئلة كبيرة حول الحياة وٱلله:</w:t>
      </w:r>
    </w:p>
    <w:p>
      <w:pPr>
        <w:pStyle w:val="ListNumber"/>
        <w:numPr>
          <w:ilvl w:val="0"/>
          <w:numId w:val="50"/>
        </w:numPr>
        <w:bidi/>
        <w:spacing w:line="240" w:lineRule="auto"/>
        <w:ind w:left="720"/>
      </w:pPr>
      <w:r>
        <w:rPr>
          <w:lang w:val="ar_AE" w:bidi="ar_AE"/>
        </w:rPr>
      </w:r>
      <w:r>
        <w:rPr>
          <w:lang w:val="ar_AE" w:bidi="ar_AE"/>
        </w:rPr>
        <w:t>كيف يمكن أن يكون ٱللهِ عادلاً بينما تبدو الحياة غير عادلة؟</w:t>
      </w:r>
    </w:p>
    <w:p>
      <w:pPr>
        <w:pStyle w:val="ListNumber"/>
        <w:bidi/>
        <w:spacing w:line="240" w:lineRule="auto"/>
        <w:ind w:left="720"/>
      </w:pPr>
      <w:r>
        <w:rPr>
          <w:lang w:val="ar_AE" w:bidi="ar_AE"/>
        </w:rPr>
      </w:r>
      <w:r>
        <w:rPr>
          <w:lang w:val="ar_AE" w:bidi="ar_AE"/>
        </w:rPr>
        <w:t>كيف يمكن أن يكون ٱللهِ مُنصفًا بينما ينجح الأشرار في الحياة (</w:t>
      </w:r>
      <w:hyperlink r:id="rId1205">
        <w:r>
          <w:rPr>
            <w:lang w:val="ar_AE" w:bidi="ar_AE"/>
          </w:rPr>
          <w:rPr>
            <w:color w:val="0000EE"/>
            <w:u w:val="single"/>
          </w:rPr>
          <w:t>أَيّوبَ 21:7–15</w:t>
        </w:r>
      </w:hyperlink>
      <w:r>
        <w:rPr>
          <w:lang w:val="ar_AE" w:bidi="ar_AE"/>
        </w:rPr>
        <w:t>)؟</w:t>
      </w:r>
    </w:p>
    <w:p>
      <w:pPr>
        <w:pStyle w:val="ListNumber"/>
        <w:bidi/>
        <w:spacing w:line="240" w:lineRule="auto"/>
        <w:ind w:left="720"/>
      </w:pPr>
      <w:r>
        <w:rPr>
          <w:lang w:val="ar_AE" w:bidi="ar_AE"/>
        </w:rPr>
      </w:r>
      <w:r>
        <w:rPr>
          <w:lang w:val="ar_AE" w:bidi="ar_AE"/>
        </w:rPr>
        <w:t>إذا كان ألم أيوب يعكس معاناة الإنسان، فهل تُظهر خليقة الله حقًا الصلاح والترتيب الإلهي؟</w:t>
      </w:r>
    </w:p>
    <w:p>
      <w:pPr>
        <w:bidi/>
      </w:pPr>
      <w:r>
        <w:rPr>
          <w:lang w:val="ar_AE" w:bidi="ar_AE"/>
        </w:rPr>
      </w:r>
      <w:r>
        <w:rPr>
          <w:lang w:val="ar_AE" w:bidi="ar_AE"/>
        </w:rPr>
        <w:t>هذه أسئلة صعبة، ولا يقدم سفر أيوب إجابات بسيطة عليها.</w:t>
      </w:r>
    </w:p>
    <w:p>
      <w:pPr>
        <w:bidi/>
      </w:pPr>
      <w:r>
        <w:rPr>
          <w:lang w:val="ar_AE" w:bidi="ar_AE"/>
        </w:rPr>
      </w:r>
      <w:r>
        <w:rPr>
          <w:lang w:val="ar_AE" w:bidi="ar_AE"/>
        </w:rPr>
        <w:t xml:space="preserve">لكن الجزء الأهم في قصة أيوب هو لقاؤه مع الله وجهًا لوجه في الإصحاحات </w:t>
      </w:r>
      <w:hyperlink r:id="rId1206">
        <w:r>
          <w:rPr>
            <w:lang w:val="ar_AE" w:bidi="ar_AE"/>
          </w:rPr>
          <w:rPr>
            <w:color w:val="0000EE"/>
            <w:u w:val="single"/>
          </w:rPr>
          <w:t>38–42</w:t>
        </w:r>
      </w:hyperlink>
      <w:r>
        <w:rPr>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lang w:val="ar_AE" w:bidi="ar_AE"/>
        </w:rPr>
      </w:r>
      <w:r>
        <w:rPr>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lang w:val="ar_AE" w:bidi="ar_AE"/>
        </w:rPr>
      </w:r>
      <w:r>
        <w:rPr>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lang w:val="ar_AE" w:bidi="ar_AE"/>
        </w:rPr>
        <w:t>الخاتمة</w:t>
      </w:r>
    </w:p>
    <w:p>
      <w:pPr>
        <w:bidi/>
      </w:pPr>
      <w:r>
        <w:rPr>
          <w:lang w:val="ar_AE" w:bidi="ar_AE"/>
        </w:rPr>
      </w:r>
      <w:r>
        <w:rPr>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lang w:val="ar_AE" w:bidi="ar_AE"/>
        </w:rPr>
      </w:r>
      <w:r>
        <w:rPr>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hyperlink r:id="rId1207">
        <w:r>
          <w:rPr>
            <w:lang w:val="ar_AE" w:bidi="ar_AE"/>
          </w:rPr>
          <w:rPr>
            <w:color w:val="0000EE"/>
            <w:u w:val="single"/>
          </w:rPr>
          <w:t>12:13–14</w:t>
        </w:r>
      </w:hyperlink>
      <w:r>
        <w:rPr>
          <w:lang w:val="ar_AE" w:bidi="ar_AE"/>
        </w:rPr>
        <w:t>) بهذه الحقيقة المهمة.</w:t>
      </w:r>
    </w:p>
    <w:p>
      <w:pPr>
        <w:bidi/>
      </w:pPr>
      <w:r>
        <w:rPr>
          <w:lang w:val="ar_AE" w:bidi="ar_AE"/>
        </w:rPr>
      </w:r>
      <w:r>
        <w:rPr>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lang w:val="ar_AE" w:bidi="ar_AE"/>
        </w:rPr>
      </w:r>
      <w:r>
        <w:rPr>
          <w:lang w:val="ar_AE" w:bidi="ar_AE"/>
        </w:rPr>
      </w:r>
    </w:p>
    <w:p>
      <w:pPr>
        <w:bidi/>
      </w:pPr>
      <w:r>
        <w:rPr>
          <w:lang w:val="ar_AE" w:bidi="ar_AE"/>
        </w:rPr>
      </w:r>
    </w:p>
    <w:p>
      <w:pPr>
        <w:pStyle w:val="Heading2"/>
        <w:bidi/>
      </w:pPr>
      <w:r>
        <w:rPr>
          <w:lang w:val="ar_AE" w:bidi="ar_AE"/>
        </w:rPr>
        <w:t>أَدَر</w:t>
      </w:r>
      <w:r>
        <w:rPr>
          <w:lang w:val="ar_AE" w:bidi="ar_AE"/>
        </w:rPr>
      </w:r>
    </w:p>
    <w:p>
      <w:pPr>
        <w:bidi/>
      </w:pPr>
      <w:r>
        <w:rPr>
          <w:lang w:val="ar_AE" w:bidi="ar_AE"/>
        </w:rPr>
      </w:r>
      <w:r>
        <w:rPr>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lang w:val="ar_AE" w:bidi="ar_AE"/>
        </w:rPr>
        <w:t>القرناء، أفعى الحراشف المنشارية</w:t>
      </w:r>
      <w:r>
        <w:rPr>
          <w:lang w:val="ar_AE" w:bidi="ar_AE"/>
        </w:rPr>
        <w:t xml:space="preserve"> و </w:t>
      </w:r>
      <w:r>
        <w:rPr>
          <w:i/>
          <w:lang w:val="ar_AE" w:bidi="ar_AE"/>
        </w:rPr>
        <w:t>أفعى فلسطين</w:t>
      </w:r>
      <w:r>
        <w:rPr>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lang w:val="ar_AE" w:bidi="ar_AE"/>
        </w:rPr>
        <w:t>(القرناء الصحراوية)</w:t>
      </w:r>
      <w:r>
        <w:rPr>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lang w:val="ar_AE" w:bidi="ar_AE"/>
        </w:rPr>
      </w:r>
      <w:r>
        <w:rPr>
          <w:lang w:val="ar_AE" w:bidi="ar_AE"/>
        </w:rPr>
        <w:t>أشار كل من يَسوع ويوحَنَّا المعمدان إلى الأفعى عدة مرات (</w:t>
      </w:r>
      <w:hyperlink r:id="rId1208">
        <w:r>
          <w:rPr>
            <w:lang w:val="ar_AE" w:bidi="ar_AE"/>
          </w:rPr>
          <w:rPr>
            <w:color w:val="0000EE"/>
            <w:u w:val="single"/>
          </w:rPr>
          <w:t>مَتَّى 3:7؛</w:t>
        </w:r>
      </w:hyperlink>
      <w:r>
        <w:rPr>
          <w:lang w:val="ar_AE" w:bidi="ar_AE"/>
        </w:rPr>
        <w:t xml:space="preserve"> </w:t>
      </w:r>
      <w:hyperlink r:id="rId1209">
        <w:r>
          <w:rPr>
            <w:lang w:val="ar_AE" w:bidi="ar_AE"/>
          </w:rPr>
          <w:rPr>
            <w:color w:val="0000EE"/>
            <w:u w:val="single"/>
          </w:rPr>
          <w:t>12:34؛</w:t>
        </w:r>
      </w:hyperlink>
      <w:r>
        <w:rPr>
          <w:lang w:val="ar_AE" w:bidi="ar_AE"/>
        </w:rPr>
        <w:t xml:space="preserve"> </w:t>
      </w:r>
      <w:hyperlink r:id="rId1210">
        <w:r>
          <w:rPr>
            <w:lang w:val="ar_AE" w:bidi="ar_AE"/>
          </w:rPr>
          <w:rPr>
            <w:color w:val="0000EE"/>
            <w:u w:val="single"/>
          </w:rPr>
          <w:t>23:33</w:t>
        </w:r>
      </w:hyperlink>
      <w:r>
        <w:rPr>
          <w:lang w:val="ar_AE" w:bidi="ar_AE"/>
        </w:rPr>
        <w:t xml:space="preserve">). تشير الإشارة في </w:t>
      </w:r>
      <w:hyperlink r:id="rId1211">
        <w:r>
          <w:rPr>
            <w:lang w:val="ar_AE" w:bidi="ar_AE"/>
          </w:rPr>
          <w:rPr>
            <w:color w:val="0000EE"/>
            <w:u w:val="single"/>
          </w:rPr>
          <w:t>أعمال الرسل 28:3</w:t>
        </w:r>
      </w:hyperlink>
      <w:r>
        <w:rPr>
          <w:lang w:val="ar_AE" w:bidi="ar_AE"/>
        </w:rPr>
        <w:t xml:space="preserve"> على الأرجح إلى أفعى صغيرة وعدوانية (</w:t>
      </w:r>
      <w:r>
        <w:rPr>
          <w:i/>
          <w:lang w:val="ar_AE" w:bidi="ar_AE"/>
        </w:rPr>
        <w:t>أفعى النَمِرَة</w:t>
      </w:r>
      <w:r>
        <w:rPr>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lang w:val="ar_AE" w:bidi="ar_AE"/>
        </w:rPr>
      </w:r>
      <w:r>
        <w:rPr>
          <w:i/>
          <w:lang w:val="ar_AE" w:bidi="ar_AE"/>
        </w:rPr>
        <w:t xml:space="preserve">انظر </w:t>
      </w:r>
      <w:r>
        <w:rPr>
          <w:lang w:val="ar_AE" w:bidi="ar_AE"/>
        </w:rPr>
        <w:t>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أدراميتيوم</w:t>
      </w:r>
      <w:r>
        <w:rPr>
          <w:lang w:val="ar_AE" w:bidi="ar_AE"/>
        </w:rPr>
      </w:r>
    </w:p>
    <w:p>
      <w:pPr>
        <w:bidi/>
      </w:pPr>
      <w:r>
        <w:rPr>
          <w:lang w:val="ar_AE" w:bidi="ar_AE"/>
        </w:rPr>
      </w:r>
      <w:r>
        <w:rPr>
          <w:lang w:val="ar_AE" w:bidi="ar_AE"/>
        </w:rPr>
        <w:t>هي مدينة ميناء قديمة في أسيا الصغرى. وعندما كان بولس ذاهبًا إلى رومية كسجين، أبحر على سفينة من أدراميتيوم (</w:t>
      </w:r>
      <w:hyperlink r:id="rId190">
        <w:r>
          <w:rPr>
            <w:lang w:val="ar_AE" w:bidi="ar_AE"/>
          </w:rPr>
          <w:rPr>
            <w:color w:val="0000EE"/>
            <w:u w:val="single"/>
          </w:rPr>
          <w:t>أعمال الرسل 27:2</w:t>
        </w:r>
      </w:hyperlink>
      <w:r>
        <w:rPr>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lang w:val="ar_AE" w:bidi="ar_AE"/>
        </w:rPr>
      </w:r>
      <w:r>
        <w:rPr>
          <w:lang w:val="ar_AE" w:bidi="ar_AE"/>
        </w:rPr>
      </w:r>
    </w:p>
    <w:p>
      <w:pPr>
        <w:bidi/>
      </w:pPr>
      <w:r>
        <w:rPr>
          <w:lang w:val="ar_AE" w:bidi="ar_AE"/>
        </w:rPr>
      </w:r>
    </w:p>
    <w:p>
      <w:pPr>
        <w:pStyle w:val="Heading2"/>
        <w:bidi/>
      </w:pPr>
      <w:r>
        <w:rPr>
          <w:lang w:val="ar_AE" w:bidi="ar_AE"/>
        </w:rPr>
        <w:t>أَدْرَمَّلَك</w:t>
      </w:r>
      <w:r>
        <w:rPr>
          <w:lang w:val="ar_AE" w:bidi="ar_AE"/>
        </w:rPr>
      </w:r>
    </w:p>
    <w:p>
      <w:pPr>
        <w:pStyle w:val="Heading2"/>
        <w:bidi/>
      </w:pPr>
      <w:r>
        <w:rPr>
          <w:lang w:val="ar_AE" w:bidi="ar_AE"/>
        </w:rPr>
        <w:t>أَدْرَمَّلَكُ</w:t>
      </w:r>
    </w:p>
    <w:p>
      <w:pPr>
        <w:pStyle w:val="ListNumber"/>
        <w:numPr>
          <w:ilvl w:val="0"/>
          <w:numId w:val="51"/>
        </w:numPr>
        <w:bidi/>
        <w:spacing w:line="240" w:lineRule="auto"/>
        <w:ind w:left="720"/>
      </w:pPr>
      <w:r>
        <w:rPr>
          <w:lang w:val="ar_AE" w:bidi="ar_AE"/>
        </w:rPr>
      </w:r>
      <w:r>
        <w:rPr>
          <w:lang w:val="ar_AE" w:bidi="ar_AE"/>
        </w:rPr>
        <w:t xml:space="preserve">ابن سنحاريب، الملك الأشوري. قام أَدْرَمَّلَكُ وأخوه </w:t>
      </w:r>
      <w:r>
        <w:rPr>
          <w:lang w:val="ar_AE" w:bidi="ar_AE"/>
        </w:rPr>
        <w:t xml:space="preserve">شَرَآصَرُ </w:t>
      </w:r>
      <w:r>
        <w:rPr>
          <w:lang w:val="ar_AE" w:bidi="ar_AE"/>
        </w:rPr>
        <w:t>بقتل أبيهما في بيت نسروخ في نينوى (</w:t>
      </w:r>
      <w:hyperlink r:id="rId175">
        <w:r>
          <w:rPr>
            <w:lang w:val="ar_AE" w:bidi="ar_AE"/>
          </w:rPr>
          <w:rPr>
            <w:color w:val="0000EE"/>
            <w:u w:val="single"/>
          </w:rPr>
          <w:t>2ملوك 19: 37؛</w:t>
        </w:r>
      </w:hyperlink>
      <w:r>
        <w:rPr>
          <w:lang w:val="ar_AE" w:bidi="ar_AE"/>
        </w:rPr>
        <w:t xml:space="preserve"> </w:t>
      </w:r>
      <w:hyperlink r:id="rId177">
        <w:r>
          <w:rPr>
            <w:lang w:val="ar_AE" w:bidi="ar_AE"/>
          </w:rPr>
          <w:rPr>
            <w:color w:val="0000EE"/>
            <w:u w:val="single"/>
          </w:rPr>
          <w:t>إشعياء 37: 38</w:t>
        </w:r>
      </w:hyperlink>
      <w:r>
        <w:rPr>
          <w:lang w:val="ar_AE" w:bidi="ar_AE"/>
        </w:rPr>
        <w:t>). النص غير الكتابي بعنوان "الأخبار البابلية" تحدَّث أيضًا عن عملية الاغتيال هذه، لكنه لم يَذكُر أسماء الابنين.</w:t>
        <w:br/>
      </w:r>
      <w:r>
        <w:rPr>
          <w:lang w:val="ar_AE" w:bidi="ar_AE"/>
        </w:rPr>
        <w:t xml:space="preserve">انظر أيضًا </w:t>
      </w:r>
      <w:r>
        <w:rPr>
          <w:lang w:val="ar_AE" w:bidi="ar_AE"/>
        </w:rPr>
        <w:t>سنحاريب</w:t>
      </w:r>
      <w:r>
        <w:rPr>
          <w:lang w:val="ar_AE" w:bidi="ar_AE"/>
        </w:rPr>
        <w:t>.</w:t>
      </w:r>
    </w:p>
    <w:p>
      <w:pPr>
        <w:pStyle w:val="ListNumber"/>
        <w:bidi/>
        <w:spacing w:line="240" w:lineRule="auto"/>
        <w:ind w:left="720"/>
      </w:pPr>
      <w:r>
        <w:rPr>
          <w:lang w:val="ar_AE" w:bidi="ar_AE"/>
        </w:rPr>
      </w:r>
      <w:r>
        <w:rPr>
          <w:lang w:val="ar_AE" w:bidi="ar_AE"/>
        </w:rPr>
        <w:t xml:space="preserve">إلهٌ عبده الأراميون من </w:t>
      </w:r>
      <w:r>
        <w:rPr>
          <w:lang w:val="ar_AE" w:bidi="ar_AE"/>
        </w:rPr>
        <w:t>سَفَرْوَايِمَ</w:t>
      </w:r>
      <w:r>
        <w:rPr>
          <w:lang w:val="ar_AE" w:bidi="ar_AE"/>
        </w:rPr>
        <w:t xml:space="preserve">. أعاد الأشوريون إسكان </w:t>
      </w:r>
      <w:r>
        <w:rPr>
          <w:lang w:val="ar_AE" w:bidi="ar_AE"/>
        </w:rPr>
        <w:t xml:space="preserve">ٱلسَّفَرْوَايِمِيينَ </w:t>
      </w:r>
      <w:r>
        <w:rPr>
          <w:lang w:val="ar_AE" w:bidi="ar_AE"/>
        </w:rPr>
        <w:t xml:space="preserve">في السامرة. كان </w:t>
      </w:r>
      <w:r>
        <w:rPr>
          <w:lang w:val="ar_AE" w:bidi="ar_AE"/>
        </w:rPr>
        <w:t>ٱلسَّفَرْوَايِمِيُّونَ</w:t>
      </w:r>
      <w:r>
        <w:rPr>
          <w:lang w:val="ar_AE" w:bidi="ar_AE"/>
        </w:rPr>
        <w:t xml:space="preserve"> يقدِّمون الأطفال ذبائح لأدرملك (</w:t>
      </w:r>
      <w:hyperlink r:id="rId215">
        <w:r>
          <w:rPr>
            <w:lang w:val="ar_AE" w:bidi="ar_AE"/>
          </w:rPr>
          <w:rPr>
            <w:color w:val="0000EE"/>
            <w:u w:val="single"/>
          </w:rPr>
          <w:t>2ملوك 17: 31</w:t>
        </w:r>
      </w:hyperlink>
      <w:r>
        <w:rPr>
          <w:lang w:val="ar_AE" w:bidi="ar_AE"/>
        </w:rPr>
        <w:t>).</w:t>
        <w:br/>
      </w:r>
      <w:r>
        <w:rPr>
          <w:lang w:val="ar_AE" w:bidi="ar_AE"/>
        </w:rPr>
        <w:t xml:space="preserve">انظر أيضًا </w:t>
      </w:r>
      <w:r>
        <w:rPr>
          <w:lang w:val="ar_AE" w:bidi="ar_AE"/>
        </w:rPr>
        <w:t>بلاد ما بين النهرين؛ أرام، الأراميُّون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أدريا</w:t>
      </w:r>
      <w:r>
        <w:rPr>
          <w:lang w:val="ar_AE" w:bidi="ar_AE"/>
        </w:rPr>
      </w:r>
    </w:p>
    <w:p>
      <w:pPr>
        <w:bidi/>
      </w:pPr>
      <w:r>
        <w:rPr>
          <w:lang w:val="ar_AE" w:bidi="ar_AE"/>
        </w:rPr>
      </w:r>
      <w:r>
        <w:rPr>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hyperlink r:id="rId1212">
        <w:r>
          <w:rPr>
            <w:lang w:val="ar_AE" w:bidi="ar_AE"/>
          </w:rPr>
          <w:rPr>
            <w:color w:val="0000EE"/>
            <w:u w:val="single"/>
          </w:rPr>
          <w:t>أعمال الرسل 27:27</w:t>
        </w:r>
      </w:hyperlink>
      <w:r>
        <w:rPr>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lang w:val="ar_AE" w:bidi="ar_AE"/>
        </w:rPr>
      </w:r>
      <w:r>
        <w:rPr>
          <w:lang w:val="ar_AE" w:bidi="ar_AE"/>
        </w:rPr>
      </w:r>
    </w:p>
    <w:p>
      <w:pPr>
        <w:bidi/>
      </w:pPr>
      <w:r>
        <w:rPr>
          <w:lang w:val="ar_AE" w:bidi="ar_AE"/>
        </w:rPr>
      </w:r>
    </w:p>
    <w:p>
      <w:pPr>
        <w:pStyle w:val="Heading2"/>
        <w:bidi/>
      </w:pPr>
      <w:r>
        <w:rPr>
          <w:lang w:val="ar_AE" w:bidi="ar_AE"/>
        </w:rPr>
        <w:t>أَدَلْيَا</w:t>
      </w:r>
      <w:r>
        <w:rPr>
          <w:lang w:val="ar_AE" w:bidi="ar_AE"/>
        </w:rPr>
      </w:r>
    </w:p>
    <w:p>
      <w:pPr>
        <w:bidi/>
      </w:pPr>
      <w:r>
        <w:rPr>
          <w:lang w:val="ar_AE" w:bidi="ar_AE"/>
        </w:rPr>
      </w:r>
      <w:r>
        <w:rPr>
          <w:lang w:val="ar_AE" w:bidi="ar_AE"/>
        </w:rPr>
        <w:t>هو الخامس من أبناء هامان العشرة. قُتل جميع أبنائه مع والدهم عندما تم إيقاف مؤامرة هامان لتدمير اليهود (</w:t>
      </w:r>
      <w:hyperlink r:id="rId1213">
        <w:r>
          <w:rPr>
            <w:lang w:val="ar_AE" w:bidi="ar_AE"/>
          </w:rPr>
          <w:rPr>
            <w:color w:val="0000EE"/>
            <w:u w:val="single"/>
          </w:rPr>
          <w:t>أستير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أَدْمَاثَا</w:t>
      </w:r>
      <w:r>
        <w:rPr>
          <w:lang w:val="ar_AE" w:bidi="ar_AE"/>
        </w:rPr>
      </w:r>
    </w:p>
    <w:p>
      <w:pPr>
        <w:pStyle w:val="Heading2"/>
        <w:bidi/>
      </w:pPr>
      <w:r>
        <w:rPr>
          <w:lang w:val="ar_AE" w:bidi="ar_AE"/>
        </w:rPr>
        <w:t>أَدْمَاثَا</w:t>
      </w:r>
    </w:p>
    <w:p>
      <w:pPr>
        <w:bidi/>
      </w:pPr>
      <w:r>
        <w:rPr>
          <w:lang w:val="ar_AE" w:bidi="ar_AE"/>
        </w:rPr>
      </w:r>
      <w:r>
        <w:rPr>
          <w:lang w:val="ar_AE" w:bidi="ar_AE"/>
        </w:rPr>
        <w:t>واحد من سبعة مستشارين للملك أَحَشْوِيروشَ (</w:t>
      </w:r>
      <w:hyperlink r:id="rId1214">
        <w:r>
          <w:rPr>
            <w:lang w:val="ar_AE" w:bidi="ar_AE"/>
          </w:rPr>
          <w:rPr>
            <w:color w:val="0000EE"/>
            <w:u w:val="single"/>
          </w:rPr>
          <w:t>أَسْتِير 1:14</w:t>
        </w:r>
      </w:hyperlink>
      <w:r>
        <w:rPr>
          <w:lang w:val="ar_AE" w:bidi="ar_AE"/>
        </w:rPr>
        <w:t>). اقترح مستشارو الملك أن ينفي الملكة وَشْتِي لرفضها دعوته للظهور في حفلة سكر.</w:t>
      </w:r>
      <w:r>
        <w:rPr>
          <w:lang w:val="ar_AE" w:bidi="ar_AE"/>
        </w:rPr>
      </w:r>
      <w:r>
        <w:rPr>
          <w:lang w:val="ar_AE" w:bidi="ar_AE"/>
        </w:rPr>
      </w:r>
    </w:p>
    <w:p>
      <w:pPr>
        <w:bidi/>
      </w:pPr>
      <w:r>
        <w:rPr>
          <w:lang w:val="ar_AE" w:bidi="ar_AE"/>
        </w:rPr>
      </w:r>
    </w:p>
    <w:p>
      <w:pPr>
        <w:pStyle w:val="Heading2"/>
        <w:bidi/>
      </w:pPr>
      <w:r>
        <w:rPr>
          <w:lang w:val="ar_AE" w:bidi="ar_AE"/>
        </w:rPr>
        <w:t>أَدْمَة</w:t>
      </w:r>
      <w:r>
        <w:rPr>
          <w:lang w:val="ar_AE" w:bidi="ar_AE"/>
        </w:rPr>
      </w:r>
    </w:p>
    <w:p>
      <w:pPr>
        <w:pStyle w:val="Heading2"/>
        <w:bidi/>
      </w:pPr>
      <w:r>
        <w:rPr>
          <w:lang w:val="ar_AE" w:bidi="ar_AE"/>
        </w:rPr>
        <w:t>أَدْمَة</w:t>
      </w:r>
    </w:p>
    <w:p>
      <w:pPr>
        <w:bidi/>
      </w:pPr>
      <w:r>
        <w:rPr>
          <w:lang w:val="ar_AE" w:bidi="ar_AE"/>
        </w:rPr>
      </w:r>
      <w:r>
        <w:rPr>
          <w:lang w:val="ar_AE" w:bidi="ar_AE"/>
        </w:rPr>
        <w:t xml:space="preserve">مدينة مرتبطة بسَدْوم وعَمُورة </w:t>
      </w:r>
      <w:r>
        <w:rPr>
          <w:lang w:val="ar_AE" w:bidi="ar_AE"/>
        </w:rPr>
        <w:t>وصَبُويِيم</w:t>
      </w:r>
      <w:r>
        <w:rPr>
          <w:lang w:val="ar_AE" w:bidi="ar_AE"/>
        </w:rPr>
        <w:t xml:space="preserve"> (</w:t>
      </w:r>
      <w:hyperlink r:id="rId1215">
        <w:r>
          <w:rPr>
            <w:lang w:val="ar_AE" w:bidi="ar_AE"/>
          </w:rPr>
          <w:rPr>
            <w:color w:val="0000EE"/>
            <w:u w:val="single"/>
          </w:rPr>
          <w:t>تكوين 10: 19</w:t>
        </w:r>
      </w:hyperlink>
      <w:r>
        <w:rPr>
          <w:lang w:val="ar_AE" w:bidi="ar_AE"/>
        </w:rPr>
        <w:t xml:space="preserve">؛ </w:t>
      </w:r>
      <w:hyperlink r:id="rId1216">
        <w:r>
          <w:rPr>
            <w:lang w:val="ar_AE" w:bidi="ar_AE"/>
          </w:rPr>
          <w:rPr>
            <w:color w:val="0000EE"/>
            <w:u w:val="single"/>
          </w:rPr>
          <w:t>14: 2، 8</w:t>
        </w:r>
      </w:hyperlink>
      <w:r>
        <w:rPr>
          <w:lang w:val="ar_AE" w:bidi="ar_AE"/>
        </w:rPr>
        <w:t>). ربما تدمرت في أثناء دينونة الله التي وقعت على سَدْوم وعَمْورَة (</w:t>
      </w:r>
      <w:hyperlink r:id="rId1217">
        <w:r>
          <w:rPr>
            <w:lang w:val="ar_AE" w:bidi="ar_AE"/>
          </w:rPr>
          <w:rPr>
            <w:color w:val="0000EE"/>
            <w:u w:val="single"/>
          </w:rPr>
          <w:t>تثنية 29: 23</w:t>
        </w:r>
      </w:hyperlink>
      <w:r>
        <w:rPr>
          <w:lang w:val="ar_AE" w:bidi="ar_AE"/>
        </w:rPr>
        <w:t xml:space="preserve">؛ لم يرد ذكرها في </w:t>
      </w:r>
      <w:hyperlink r:id="rId1218">
        <w:r>
          <w:rPr>
            <w:lang w:val="ar_AE" w:bidi="ar_AE"/>
          </w:rPr>
          <w:rPr>
            <w:color w:val="0000EE"/>
            <w:u w:val="single"/>
          </w:rPr>
          <w:t>تكوين 19: 28</w:t>
        </w:r>
      </w:hyperlink>
      <w:r>
        <w:rPr>
          <w:lang w:val="ar_AE" w:bidi="ar_AE"/>
        </w:rPr>
        <w:t>–</w:t>
      </w:r>
      <w:hyperlink r:id="rId1218">
        <w:r>
          <w:rPr>
            <w:lang w:val="ar_AE" w:bidi="ar_AE"/>
          </w:rPr>
          <w:rPr>
            <w:color w:val="0000EE"/>
            <w:u w:val="single"/>
          </w:rPr>
          <w:t>29</w:t>
        </w:r>
      </w:hyperlink>
      <w:r>
        <w:rPr>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lang w:val="ar_AE" w:bidi="ar_AE"/>
        </w:rPr>
      </w:r>
      <w:r>
        <w:rPr>
          <w:lang w:val="ar_AE" w:bidi="ar_AE"/>
        </w:rPr>
      </w:r>
    </w:p>
    <w:p>
      <w:pPr>
        <w:bidi/>
      </w:pPr>
      <w:r>
        <w:rPr>
          <w:lang w:val="ar_AE" w:bidi="ar_AE"/>
        </w:rPr>
      </w:r>
    </w:p>
    <w:p>
      <w:pPr>
        <w:pStyle w:val="Heading2"/>
        <w:bidi/>
      </w:pPr>
      <w:r>
        <w:rPr>
          <w:lang w:val="ar_AE" w:bidi="ar_AE"/>
        </w:rPr>
        <w:t>أدميم</w:t>
      </w:r>
      <w:r>
        <w:rPr>
          <w:lang w:val="ar_AE" w:bidi="ar_AE"/>
        </w:rPr>
      </w:r>
    </w:p>
    <w:p>
      <w:pPr>
        <w:bidi/>
      </w:pPr>
      <w:r>
        <w:rPr>
          <w:lang w:val="ar_AE" w:bidi="ar_AE"/>
        </w:rPr>
      </w:r>
      <w:r>
        <w:rPr>
          <w:lang w:val="ar_AE" w:bidi="ar_AE"/>
        </w:rPr>
        <w:t>هو ممر يمتد من منطقة التلال إلى وادي الأرْدُنّ وقد كان يمثل جزءًا من الحدود الشمالية ليهوذا (</w:t>
      </w:r>
      <w:hyperlink r:id="rId1219">
        <w:r>
          <w:rPr>
            <w:lang w:val="ar_AE" w:bidi="ar_AE"/>
          </w:rPr>
          <w:rPr>
            <w:color w:val="0000EE"/>
            <w:u w:val="single"/>
          </w:rPr>
          <w:t>يشوع 15:7</w:t>
        </w:r>
      </w:hyperlink>
      <w:r>
        <w:rPr>
          <w:lang w:val="ar_AE" w:bidi="ar_AE"/>
        </w:rPr>
        <w:t>). ويساعد هذا المكان أيضًا في تحديد مكان جليلوت على الحدود الجنوبية لبنيامين (</w:t>
      </w:r>
      <w:hyperlink r:id="rId1220">
        <w:r>
          <w:rPr>
            <w:lang w:val="ar_AE" w:bidi="ar_AE"/>
          </w:rPr>
          <w:rPr>
            <w:color w:val="0000EE"/>
            <w:u w:val="single"/>
          </w:rPr>
          <w:t>يشوع 18:17</w:t>
        </w:r>
      </w:hyperlink>
      <w:r>
        <w:rPr>
          <w:lang w:val="ar_AE" w:bidi="ar_AE"/>
        </w:rPr>
        <w:t>). وكان الطريق من أورشليم إلى أريحا يمر عبر هذا الممر الجبلي.</w:t>
      </w:r>
    </w:p>
    <w:p>
      <w:pPr>
        <w:bidi/>
      </w:pPr>
      <w:r>
        <w:rPr>
          <w:lang w:val="ar_AE" w:bidi="ar_AE"/>
        </w:rPr>
      </w:r>
      <w:r>
        <w:rPr>
          <w:lang w:val="ar_AE" w:bidi="ar_AE"/>
        </w:rPr>
        <w:t>جيروم، أحد آباء الكنيسة، كان يعتقد أن هذا هو المكان الذي وقعت فيه قصة السامري الصالح التي كان قد رواها يسوع (</w:t>
      </w:r>
      <w:hyperlink r:id="rId1221">
        <w:r>
          <w:rPr>
            <w:lang w:val="ar_AE" w:bidi="ar_AE"/>
          </w:rPr>
          <w:rPr>
            <w:color w:val="0000EE"/>
            <w:u w:val="single"/>
          </w:rPr>
          <w:t>لوقا 10:30</w:t>
        </w:r>
      </w:hyperlink>
      <w:r>
        <w:rPr>
          <w:lang w:val="ar_AE" w:bidi="ar_AE"/>
        </w:rPr>
        <w:t>–</w:t>
      </w:r>
      <w:hyperlink r:id="rId1221">
        <w:r>
          <w:rPr>
            <w:lang w:val="ar_AE" w:bidi="ar_AE"/>
          </w:rPr>
          <w:rPr>
            <w:color w:val="0000EE"/>
            <w:u w:val="single"/>
          </w:rPr>
          <w:t>37</w:t>
        </w:r>
      </w:hyperlink>
      <w:r>
        <w:rPr>
          <w:lang w:val="ar_AE" w:bidi="ar_AE"/>
        </w:rPr>
        <w:t>). الاسم العربي الحديث يعني "صعود الدم." أما الاسم العبري أدوميم، الذي يعني "الصخور الحمراء," يأتي على الأرجح من اللون الطبيعي للصخور، وليس من مصير العديد من المسافرين الذين تعرضوا للسرقة هناك.</w:t>
      </w:r>
      <w:r>
        <w:rPr>
          <w:lang w:val="ar_AE" w:bidi="ar_AE"/>
        </w:rPr>
      </w:r>
      <w:r>
        <w:rPr>
          <w:lang w:val="ar_AE" w:bidi="ar_AE"/>
        </w:rPr>
      </w:r>
    </w:p>
    <w:p>
      <w:pPr>
        <w:bidi/>
      </w:pPr>
      <w:r>
        <w:rPr>
          <w:lang w:val="ar_AE" w:bidi="ar_AE"/>
        </w:rPr>
      </w:r>
    </w:p>
    <w:p>
      <w:pPr>
        <w:pStyle w:val="Heading2"/>
        <w:bidi/>
      </w:pPr>
      <w:r>
        <w:rPr>
          <w:lang w:val="ar_AE" w:bidi="ar_AE"/>
        </w:rPr>
        <w:t>أَدُورَام</w:t>
      </w:r>
      <w:r>
        <w:rPr>
          <w:lang w:val="ar_AE" w:bidi="ar_AE"/>
        </w:rPr>
      </w:r>
    </w:p>
    <w:p>
      <w:pPr>
        <w:pStyle w:val="Heading2"/>
        <w:bidi/>
      </w:pPr>
      <w:r>
        <w:rPr>
          <w:lang w:val="ar_AE" w:bidi="ar_AE"/>
        </w:rPr>
        <w:t>أَدُورَام</w:t>
      </w:r>
      <w:r>
        <w:rPr>
          <w:lang w:val="ar_AE" w:bidi="ar_AE"/>
        </w:rPr>
        <w:t>*</w:t>
      </w:r>
    </w:p>
    <w:p>
      <w:pPr>
        <w:bidi/>
      </w:pPr>
      <w:r>
        <w:rPr>
          <w:lang w:val="ar_AE" w:bidi="ar_AE"/>
        </w:rPr>
      </w:r>
      <w:r>
        <w:rPr>
          <w:lang w:val="ar_AE" w:bidi="ar_AE"/>
        </w:rPr>
        <w:t xml:space="preserve">كتابة بديلة للاسم </w:t>
      </w:r>
      <w:r>
        <w:rPr>
          <w:lang w:val="ar_AE" w:bidi="ar_AE"/>
        </w:rPr>
        <w:t xml:space="preserve">أَدُونِيرَام، وردت في </w:t>
      </w:r>
      <w:hyperlink r:id="rId1165">
        <w:r>
          <w:rPr>
            <w:lang w:val="ar_AE" w:bidi="ar_AE"/>
          </w:rPr>
          <w:rPr>
            <w:color w:val="0000EE"/>
            <w:u w:val="single"/>
          </w:rPr>
          <w:t>٢ صموئيل 20: 24</w:t>
        </w:r>
      </w:hyperlink>
      <w:r>
        <w:rPr>
          <w:lang w:val="ar_AE" w:bidi="ar_AE"/>
        </w:rPr>
        <w:t xml:space="preserve"> و</w:t>
      </w:r>
      <w:hyperlink r:id="rId1222">
        <w:r>
          <w:rPr>
            <w:lang w:val="ar_AE" w:bidi="ar_AE"/>
          </w:rPr>
          <w:rPr>
            <w:color w:val="0000EE"/>
            <w:u w:val="single"/>
          </w:rPr>
          <w:t>1ملوك 12: 18</w:t>
        </w:r>
      </w:hyperlink>
      <w:r>
        <w:rPr>
          <w:lang w:val="ar_AE" w:bidi="ar_AE"/>
        </w:rPr>
        <w:t xml:space="preserve">. انظر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أَدورَايِمَ</w:t>
      </w:r>
      <w:r>
        <w:rPr>
          <w:lang w:val="ar_AE" w:bidi="ar_AE"/>
        </w:rPr>
      </w:r>
    </w:p>
    <w:p>
      <w:pPr>
        <w:pStyle w:val="Heading2"/>
        <w:bidi/>
      </w:pPr>
      <w:r>
        <w:rPr>
          <w:lang w:val="ar_AE" w:bidi="ar_AE"/>
        </w:rPr>
        <w:t>أَدُورَايِم</w:t>
      </w:r>
    </w:p>
    <w:p>
      <w:pPr>
        <w:bidi/>
      </w:pPr>
      <w:r>
        <w:rPr>
          <w:lang w:val="ar_AE" w:bidi="ar_AE"/>
        </w:rPr>
      </w:r>
      <w:r>
        <w:rPr>
          <w:lang w:val="ar_AE" w:bidi="ar_AE"/>
        </w:rPr>
        <w:t>مدينة في مملكة يَهوذَا الجنوبية، التي قواها الملك رَحبْعَامَ (</w:t>
      </w:r>
      <w:hyperlink r:id="rId1223">
        <w:r>
          <w:rPr>
            <w:lang w:val="ar_AE" w:bidi="ar_AE"/>
          </w:rPr>
          <w:rPr>
            <w:color w:val="0000EE"/>
            <w:u w:val="single"/>
          </w:rPr>
          <w:t>2 أخبار الأيام 11:9</w:t>
        </w:r>
      </w:hyperlink>
      <w:r>
        <w:rPr>
          <w:lang w:val="ar_AE" w:bidi="ar_AE"/>
        </w:rPr>
        <w:t xml:space="preserve">). انضمت المدينتان أَدورَايِمَ ومَرِيشَةَ لاحقًا معًا لتشكيل أَدومِيَّةَ. في </w:t>
      </w:r>
      <w:hyperlink r:id="rId1224">
        <w:r>
          <w:rPr>
            <w:lang w:val="ar_AE" w:bidi="ar_AE"/>
          </w:rPr>
          <w:rPr>
            <w:color w:val="0000EE"/>
            <w:u w:val="single"/>
          </w:rPr>
          <w:t>1 مكابيين 13:20</w:t>
        </w:r>
      </w:hyperlink>
      <w:r>
        <w:rPr>
          <w:lang w:val="ar_AE" w:bidi="ar_AE"/>
        </w:rPr>
        <w:t xml:space="preserve"> تُسمى أدورا. وهي اليوم دورَا، الموجودة جَنوب حَبْرونَ.</w:t>
      </w:r>
      <w:r>
        <w:rPr>
          <w:lang w:val="ar_AE" w:bidi="ar_AE"/>
        </w:rPr>
      </w:r>
      <w:r>
        <w:rPr>
          <w:lang w:val="ar_AE" w:bidi="ar_AE"/>
        </w:rPr>
      </w:r>
    </w:p>
    <w:p>
      <w:pPr>
        <w:bidi/>
      </w:pPr>
      <w:r>
        <w:rPr>
          <w:lang w:val="ar_AE" w:bidi="ar_AE"/>
        </w:rPr>
      </w:r>
    </w:p>
    <w:p>
      <w:pPr>
        <w:pStyle w:val="Heading2"/>
        <w:bidi/>
      </w:pPr>
      <w:r>
        <w:rPr>
          <w:lang w:val="ar_AE" w:bidi="ar_AE"/>
        </w:rPr>
        <w:t>أدوس</w:t>
      </w:r>
      <w:r>
        <w:rPr>
          <w:lang w:val="ar_AE" w:bidi="ar_AE"/>
        </w:rPr>
      </w:r>
    </w:p>
    <w:p>
      <w:pPr>
        <w:bidi/>
      </w:pPr>
      <w:r>
        <w:rPr>
          <w:lang w:val="ar_AE" w:bidi="ar_AE"/>
        </w:rPr>
      </w:r>
      <w:r>
        <w:rPr>
          <w:lang w:val="ar_AE" w:bidi="ar_AE"/>
        </w:rPr>
        <w:t>أحد خدام سُلَيمان. عاد أحفاده إلى أورشليم مع زربابل من المنفى (</w:t>
      </w:r>
      <w:hyperlink r:id="rId1225">
        <w:r>
          <w:rPr>
            <w:lang w:val="ar_AE" w:bidi="ar_AE"/>
          </w:rPr>
          <w:rPr>
            <w:color w:val="0000EE"/>
            <w:u w:val="single"/>
          </w:rPr>
          <w:t>1 عزرا 5 : 34</w:t>
        </w:r>
      </w:hyperlink>
      <w:r>
        <w:rPr>
          <w:lang w:val="ar_AE" w:bidi="ar_AE"/>
        </w:rPr>
        <w:t>). لم يُذكر اسمه في عزرا أو نحميا.</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bidi/>
      </w:pPr>
      <w:r>
        <w:rPr>
          <w:lang w:val="ar_AE" w:bidi="ar_AE"/>
        </w:rPr>
      </w:r>
      <w:r>
        <w:rPr>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hyperlink r:id="rId1226">
        <w:r>
          <w:rPr>
            <w:lang w:val="ar_AE" w:bidi="ar_AE"/>
          </w:rPr>
          <w:rPr>
            <w:color w:val="0000EE"/>
            <w:u w:val="single"/>
          </w:rPr>
          <w:t>تكوين 25: 30؛</w:t>
        </w:r>
      </w:hyperlink>
      <w:r>
        <w:rPr>
          <w:lang w:val="ar_AE" w:bidi="ar_AE"/>
        </w:rPr>
        <w:t xml:space="preserve"> </w:t>
      </w:r>
      <w:hyperlink r:id="rId1227">
        <w:r>
          <w:rPr>
            <w:lang w:val="ar_AE" w:bidi="ar_AE"/>
          </w:rPr>
          <w:rPr>
            <w:color w:val="0000EE"/>
            <w:u w:val="single"/>
          </w:rPr>
          <w:t>36: 1، 8، 19</w:t>
        </w:r>
      </w:hyperlink>
      <w:r>
        <w:rPr>
          <w:lang w:val="ar_AE" w:bidi="ar_AE"/>
        </w:rPr>
        <w:t>). كانت بلاد أَدُوم تُعرف أيضًا باسم سَعِير (</w:t>
      </w:r>
      <w:hyperlink r:id="rId1228">
        <w:r>
          <w:rPr>
            <w:lang w:val="ar_AE" w:bidi="ar_AE"/>
          </w:rPr>
          <w:rPr>
            <w:color w:val="0000EE"/>
            <w:u w:val="single"/>
          </w:rPr>
          <w:t>تكوين 32: 3؛</w:t>
        </w:r>
      </w:hyperlink>
      <w:r>
        <w:rPr>
          <w:lang w:val="ar_AE" w:bidi="ar_AE"/>
        </w:rPr>
        <w:t xml:space="preserve"> </w:t>
      </w:r>
      <w:hyperlink r:id="rId1229">
        <w:r>
          <w:rPr>
            <w:lang w:val="ar_AE" w:bidi="ar_AE"/>
          </w:rPr>
          <w:rPr>
            <w:color w:val="0000EE"/>
            <w:u w:val="single"/>
          </w:rPr>
          <w:t>36: 30؛</w:t>
        </w:r>
      </w:hyperlink>
      <w:r>
        <w:rPr>
          <w:lang w:val="ar_AE" w:bidi="ar_AE"/>
        </w:rPr>
        <w:t xml:space="preserve"> </w:t>
      </w:r>
      <w:hyperlink r:id="rId1230">
        <w:r>
          <w:rPr>
            <w:lang w:val="ar_AE" w:bidi="ar_AE"/>
          </w:rPr>
          <w:rPr>
            <w:color w:val="0000EE"/>
            <w:u w:val="single"/>
          </w:rPr>
          <w:t>عدد 24: 18</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 xml:space="preserve">كان الحد الشمالي لأَدُوم هو </w:t>
      </w:r>
      <w:r>
        <w:rPr>
          <w:lang w:val="ar_AE" w:bidi="ar_AE"/>
        </w:rPr>
        <w:t>وادي زَارَد</w:t>
      </w:r>
      <w:r>
        <w:rPr>
          <w:lang w:val="ar_AE" w:bidi="ar_AE"/>
        </w:rPr>
        <w:t>، "</w:t>
      </w:r>
      <w:r>
        <w:rPr>
          <w:lang w:val="ar_AE" w:bidi="ar_AE"/>
        </w:rPr>
        <w:t>وَادِي الصَّفْصَاف</w:t>
      </w:r>
      <w:r>
        <w:rPr>
          <w:lang w:val="ar_AE" w:bidi="ar_AE"/>
        </w:rPr>
        <w:t>" (</w:t>
      </w:r>
      <w:hyperlink r:id="rId1231">
        <w:r>
          <w:rPr>
            <w:lang w:val="ar_AE" w:bidi="ar_AE"/>
          </w:rPr>
          <w:rPr>
            <w:color w:val="0000EE"/>
            <w:u w:val="single"/>
          </w:rPr>
          <w:t>إشعياء 15: 7</w:t>
        </w:r>
      </w:hyperlink>
      <w:r>
        <w:rPr>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lang w:val="ar_AE" w:bidi="ar_AE"/>
        </w:rPr>
      </w:r>
      <w:r>
        <w:rPr>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hyperlink r:id="rId1232">
        <w:r>
          <w:rPr>
            <w:lang w:val="ar_AE" w:bidi="ar_AE"/>
          </w:rPr>
          <w:rPr>
            <w:color w:val="0000EE"/>
            <w:u w:val="single"/>
          </w:rPr>
          <w:t>عدد 21: 22</w:t>
        </w:r>
      </w:hyperlink>
      <w:r>
        <w:rPr>
          <w:lang w:val="ar_AE" w:bidi="ar_AE"/>
        </w:rPr>
        <w:t>) يمر عبر أَدُوم في طريقه إلى الشمال.</w:t>
      </w:r>
    </w:p>
    <w:p>
      <w:pPr>
        <w:pStyle w:val="Heading3"/>
        <w:bidi/>
      </w:pPr>
      <w:r>
        <w:rPr>
          <w:lang w:val="ar_AE" w:bidi="ar_AE"/>
        </w:rPr>
        <w:t>التاريخ</w:t>
      </w:r>
    </w:p>
    <w:p>
      <w:pPr>
        <w:bidi/>
      </w:pPr>
      <w:r>
        <w:rPr>
          <w:lang w:val="ar_AE" w:bidi="ar_AE"/>
        </w:rPr>
      </w:r>
      <w:r>
        <w:rPr>
          <w:lang w:val="ar_AE" w:bidi="ar_AE"/>
        </w:rPr>
        <w:t xml:space="preserve">في الكتاب المقدَّس، لا يظهر اسم أَدُوم في سلسلة الأنساب في </w:t>
      </w:r>
      <w:hyperlink r:id="rId1233">
        <w:r>
          <w:rPr>
            <w:lang w:val="ar_AE" w:bidi="ar_AE"/>
          </w:rPr>
          <w:rPr>
            <w:color w:val="0000EE"/>
            <w:u w:val="single"/>
          </w:rPr>
          <w:t>تكوين 10</w:t>
        </w:r>
      </w:hyperlink>
      <w:r>
        <w:rPr>
          <w:lang w:val="ar_AE" w:bidi="ar_AE"/>
        </w:rPr>
        <w:t xml:space="preserve">. يظهر لأول مرة في قصة عِيسُو في </w:t>
      </w:r>
      <w:hyperlink r:id="rId1226">
        <w:r>
          <w:rPr>
            <w:lang w:val="ar_AE" w:bidi="ar_AE"/>
          </w:rPr>
          <w:rPr>
            <w:color w:val="0000EE"/>
            <w:u w:val="single"/>
          </w:rPr>
          <w:t>تكوين 25: 30</w:t>
        </w:r>
      </w:hyperlink>
      <w:r>
        <w:rPr>
          <w:lang w:val="ar_AE" w:bidi="ar_AE"/>
        </w:rPr>
        <w:t xml:space="preserve">. كان يُطلق على عِيسُو اسم أَدُوم بسبب اللون الأحمر للحساء الذي باع من أجله حقه في البكوريّة لأخيه، يَعْقوب. في </w:t>
      </w:r>
      <w:hyperlink r:id="rId1234">
        <w:r>
          <w:rPr>
            <w:lang w:val="ar_AE" w:bidi="ar_AE"/>
          </w:rPr>
          <w:rPr>
            <w:color w:val="0000EE"/>
            <w:u w:val="single"/>
          </w:rPr>
          <w:t>تكوين 36</w:t>
        </w:r>
      </w:hyperlink>
      <w:r>
        <w:rPr>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lang w:val="ar_AE" w:bidi="ar_AE"/>
        </w:rPr>
      </w:r>
      <w:r>
        <w:rPr>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hyperlink r:id="rId1235">
        <w:r>
          <w:rPr>
            <w:lang w:val="ar_AE" w:bidi="ar_AE"/>
          </w:rPr>
          <w:rPr>
            <w:color w:val="0000EE"/>
            <w:u w:val="single"/>
          </w:rPr>
          <w:t>خروج 15</w:t>
        </w:r>
      </w:hyperlink>
      <w:r>
        <w:rPr>
          <w:lang w:val="ar_AE" w:bidi="ar_AE"/>
        </w:rPr>
        <w:t xml:space="preserve"> يشير إلى "رؤساء أَدُوم". بحلول وقت الخروج، يبدو أنه كانت هناك مملكة أَدُوم (</w:t>
      </w:r>
      <w:hyperlink r:id="rId1236">
        <w:r>
          <w:rPr>
            <w:lang w:val="ar_AE" w:bidi="ar_AE"/>
          </w:rPr>
          <w:rPr>
            <w:color w:val="0000EE"/>
            <w:u w:val="single"/>
          </w:rPr>
          <w:t>عدد 20: 14، 18، 20–23؛</w:t>
        </w:r>
      </w:hyperlink>
      <w:r>
        <w:rPr>
          <w:lang w:val="ar_AE" w:bidi="ar_AE"/>
        </w:rPr>
        <w:t xml:space="preserve"> </w:t>
      </w:r>
      <w:hyperlink r:id="rId1237">
        <w:r>
          <w:rPr>
            <w:lang w:val="ar_AE" w:bidi="ar_AE"/>
          </w:rPr>
          <w:rPr>
            <w:color w:val="0000EE"/>
            <w:u w:val="single"/>
          </w:rPr>
          <w:t>33: 37؛</w:t>
        </w:r>
      </w:hyperlink>
      <w:r>
        <w:rPr>
          <w:lang w:val="ar_AE" w:bidi="ar_AE"/>
        </w:rPr>
        <w:t xml:space="preserve"> </w:t>
      </w:r>
      <w:hyperlink r:id="rId1238">
        <w:r>
          <w:rPr>
            <w:lang w:val="ar_AE" w:bidi="ar_AE"/>
          </w:rPr>
          <w:rPr>
            <w:color w:val="0000EE"/>
            <w:u w:val="single"/>
          </w:rPr>
          <w:t>34: 3</w:t>
        </w:r>
      </w:hyperlink>
      <w:r>
        <w:rPr>
          <w:lang w:val="ar_AE" w:bidi="ar_AE"/>
        </w:rPr>
        <w:t>). تجنب بنو إسرائيل أَدُوم في رحلتهم إلى أرض المَوْعِد (</w:t>
      </w:r>
      <w:hyperlink r:id="rId1239">
        <w:r>
          <w:rPr>
            <w:lang w:val="ar_AE" w:bidi="ar_AE"/>
          </w:rPr>
          <w:rPr>
            <w:color w:val="0000EE"/>
            <w:u w:val="single"/>
          </w:rPr>
          <w:t>قضاة 5: 4؛</w:t>
        </w:r>
      </w:hyperlink>
      <w:r>
        <w:rPr>
          <w:lang w:val="ar_AE" w:bidi="ar_AE"/>
        </w:rPr>
        <w:t xml:space="preserve"> </w:t>
      </w:r>
      <w:hyperlink r:id="rId1240">
        <w:r>
          <w:rPr>
            <w:lang w:val="ar_AE" w:bidi="ar_AE"/>
          </w:rPr>
          <w:rPr>
            <w:color w:val="0000EE"/>
            <w:u w:val="single"/>
          </w:rPr>
          <w:t>11: 17–18</w:t>
        </w:r>
      </w:hyperlink>
      <w:r>
        <w:rPr>
          <w:lang w:val="ar_AE" w:bidi="ar_AE"/>
        </w:rPr>
        <w:t>).</w:t>
      </w:r>
    </w:p>
    <w:p>
      <w:pPr>
        <w:bidi/>
      </w:pPr>
      <w:r>
        <w:rPr>
          <w:lang w:val="ar_AE" w:bidi="ar_AE"/>
        </w:rPr>
      </w:r>
      <w:r>
        <w:rPr>
          <w:lang w:val="ar_AE" w:bidi="ar_AE"/>
        </w:rPr>
        <w:t>في زمن نهوض المَلَكيَّة الإسرائيلية، حارب شاول أَدُوم وانتصر عليها (</w:t>
      </w:r>
      <w:hyperlink r:id="rId1241">
        <w:r>
          <w:rPr>
            <w:lang w:val="ar_AE" w:bidi="ar_AE"/>
          </w:rPr>
          <w:rPr>
            <w:color w:val="0000EE"/>
            <w:u w:val="single"/>
          </w:rPr>
          <w:t>1 صموئيل 14: 47</w:t>
        </w:r>
      </w:hyperlink>
      <w:r>
        <w:rPr>
          <w:lang w:val="ar_AE" w:bidi="ar_AE"/>
        </w:rPr>
        <w:t>). كان دُوَاغ الأدوميّ رئيس رعاة شاول (</w:t>
      </w:r>
      <w:hyperlink r:id="rId1242">
        <w:r>
          <w:rPr>
            <w:lang w:val="ar_AE" w:bidi="ar_AE"/>
          </w:rPr>
          <w:rPr>
            <w:color w:val="0000EE"/>
            <w:u w:val="single"/>
          </w:rPr>
          <w:t>21: 7؛</w:t>
        </w:r>
      </w:hyperlink>
      <w:r>
        <w:rPr>
          <w:lang w:val="ar_AE" w:bidi="ar_AE"/>
        </w:rPr>
        <w:t xml:space="preserve"> </w:t>
      </w:r>
      <w:hyperlink r:id="rId1243">
        <w:r>
          <w:rPr>
            <w:lang w:val="ar_AE" w:bidi="ar_AE"/>
          </w:rPr>
          <w:rPr>
            <w:color w:val="0000EE"/>
            <w:u w:val="single"/>
          </w:rPr>
          <w:t>22:9، 18–22</w:t>
        </w:r>
      </w:hyperlink>
      <w:r>
        <w:rPr>
          <w:lang w:val="ar_AE" w:bidi="ar_AE"/>
        </w:rPr>
        <w:t>). في بداية القرن العاشر قبل الميلاد، هزم دَاوُد أَدُوم في وادي الملح وقتل العديد من الأدُوميِّين (</w:t>
      </w:r>
      <w:hyperlink r:id="rId1244">
        <w:r>
          <w:rPr>
            <w:lang w:val="ar_AE" w:bidi="ar_AE"/>
          </w:rPr>
          <w:rPr>
            <w:color w:val="0000EE"/>
            <w:u w:val="single"/>
          </w:rPr>
          <w:t>2 صموئيل 8: 13؛</w:t>
        </w:r>
      </w:hyperlink>
      <w:r>
        <w:rPr>
          <w:lang w:val="ar_AE" w:bidi="ar_AE"/>
        </w:rPr>
        <w:t xml:space="preserve"> </w:t>
      </w:r>
      <w:hyperlink r:id="rId1245">
        <w:r>
          <w:rPr>
            <w:lang w:val="ar_AE" w:bidi="ar_AE"/>
          </w:rPr>
          <w:rPr>
            <w:color w:val="0000EE"/>
            <w:u w:val="single"/>
          </w:rPr>
          <w:t>1 أخبار 18: 12</w:t>
        </w:r>
      </w:hyperlink>
      <w:r>
        <w:rPr>
          <w:lang w:val="ar_AE" w:bidi="ar_AE"/>
        </w:rPr>
        <w:t>). بعد ذلك، وضع دَاوُد مُحافظين في أَدُوم، وأصبح الأدوميُّون عبيدًا له (</w:t>
      </w:r>
      <w:hyperlink r:id="rId1246">
        <w:r>
          <w:rPr>
            <w:lang w:val="ar_AE" w:bidi="ar_AE"/>
          </w:rPr>
          <w:rPr>
            <w:color w:val="0000EE"/>
            <w:u w:val="single"/>
          </w:rPr>
          <w:t>2 صموئيل 8:14</w:t>
        </w:r>
      </w:hyperlink>
      <w:r>
        <w:rPr>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lang w:val="ar_AE" w:bidi="ar_AE"/>
        </w:rPr>
        <w:t>مِنْ نَسْلِ الْمَلِكِ فِي أَدُوم</w:t>
      </w:r>
      <w:r>
        <w:rPr>
          <w:lang w:val="ar_AE" w:bidi="ar_AE"/>
        </w:rPr>
        <w:t>" إلى مِصْر (</w:t>
      </w:r>
      <w:hyperlink r:id="rId1247">
        <w:r>
          <w:rPr>
            <w:lang w:val="ar_AE" w:bidi="ar_AE"/>
          </w:rPr>
          <w:rPr>
            <w:color w:val="0000EE"/>
            <w:u w:val="single"/>
          </w:rPr>
          <w:t>1 ملوك 11: 14–17</w:t>
        </w:r>
      </w:hyperlink>
      <w:r>
        <w:rPr>
          <w:lang w:val="ar_AE" w:bidi="ar_AE"/>
        </w:rPr>
        <w:t xml:space="preserve">)، حيث تزوج من إحدى فتيات العائلة الملكية المصرية (الآيات </w:t>
      </w:r>
      <w:hyperlink r:id="rId1248">
        <w:r>
          <w:rPr>
            <w:lang w:val="ar_AE" w:bidi="ar_AE"/>
          </w:rPr>
          <w:rPr>
            <w:color w:val="0000EE"/>
            <w:u w:val="single"/>
          </w:rPr>
          <w:t>18–20</w:t>
        </w:r>
      </w:hyperlink>
      <w:r>
        <w:rPr>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lang w:val="ar_AE" w:bidi="ar_AE"/>
        </w:rPr>
        <w:t xml:space="preserve">عِصْيُون </w:t>
      </w:r>
      <w:r>
        <w:rPr>
          <w:lang w:val="ar_AE" w:bidi="ar_AE"/>
        </w:rPr>
        <w:t>جَابِر (</w:t>
      </w:r>
      <w:hyperlink r:id="rId1249">
        <w:r>
          <w:rPr>
            <w:lang w:val="ar_AE" w:bidi="ar_AE"/>
          </w:rPr>
          <w:rPr>
            <w:color w:val="0000EE"/>
            <w:u w:val="single"/>
          </w:rPr>
          <w:t>9:26</w:t>
        </w:r>
      </w:hyperlink>
      <w:r>
        <w:rPr>
          <w:lang w:val="ar_AE" w:bidi="ar_AE"/>
        </w:rPr>
        <w:t>).</w:t>
      </w:r>
    </w:p>
    <w:p>
      <w:pPr>
        <w:bidi/>
      </w:pPr>
      <w:r>
        <w:rPr>
          <w:lang w:val="ar_AE" w:bidi="ar_AE"/>
        </w:rPr>
      </w:r>
      <w:r>
        <w:rPr>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lang w:val="ar_AE" w:bidi="ar_AE"/>
        </w:rPr>
        <w:t>عِصْيُون</w:t>
      </w:r>
      <w:r>
        <w:rPr>
          <w:lang w:val="ar_AE" w:bidi="ar_AE"/>
        </w:rPr>
        <w:t xml:space="preserve"> جَابِر، رغم أنَّ سفنه تحطمت هناك، ربما بواسطة الأدُوميِّين (</w:t>
      </w:r>
      <w:hyperlink r:id="rId1250">
        <w:r>
          <w:rPr>
            <w:lang w:val="ar_AE" w:bidi="ar_AE"/>
          </w:rPr>
          <w:rPr>
            <w:color w:val="0000EE"/>
            <w:u w:val="single"/>
          </w:rPr>
          <w:t>1 ملوك 22: 48؛</w:t>
        </w:r>
      </w:hyperlink>
      <w:r>
        <w:rPr>
          <w:lang w:val="ar_AE" w:bidi="ar_AE"/>
        </w:rPr>
        <w:t xml:space="preserve"> </w:t>
      </w:r>
      <w:hyperlink r:id="rId1251">
        <w:r>
          <w:rPr>
            <w:lang w:val="ar_AE" w:bidi="ar_AE"/>
          </w:rPr>
          <w:rPr>
            <w:color w:val="0000EE"/>
            <w:u w:val="single"/>
          </w:rPr>
          <w:t>2 أخبار 20: 36–37</w:t>
        </w:r>
      </w:hyperlink>
      <w:r>
        <w:rPr>
          <w:lang w:val="ar_AE" w:bidi="ar_AE"/>
        </w:rPr>
        <w:t>). اتحد إِسْرَائِيل مع يَهُوذا وأَدُوم في حملة غير ناجحة ضد مِيشَع ملك مُوآب (</w:t>
      </w:r>
      <w:hyperlink r:id="rId1252">
        <w:r>
          <w:rPr>
            <w:lang w:val="ar_AE" w:bidi="ar_AE"/>
          </w:rPr>
          <w:rPr>
            <w:color w:val="0000EE"/>
            <w:u w:val="single"/>
          </w:rPr>
          <w:t>2 ملوك 3: 4–27</w:t>
        </w:r>
      </w:hyperlink>
      <w:r>
        <w:rPr>
          <w:lang w:val="ar_AE" w:bidi="ar_AE"/>
        </w:rPr>
        <w:t>). تمكَّنت أَدُوم من التخلص من سلطة يَهُوذا تحت حكم الملك يَهورَام (853–841 ق.م.) وملَّكوا على أنفسهم ملكًا (</w:t>
      </w:r>
      <w:hyperlink r:id="rId1253">
        <w:r>
          <w:rPr>
            <w:lang w:val="ar_AE" w:bidi="ar_AE"/>
          </w:rPr>
          <w:rPr>
            <w:color w:val="0000EE"/>
            <w:u w:val="single"/>
          </w:rPr>
          <w:t>8: 20–22</w:t>
        </w:r>
      </w:hyperlink>
      <w:r>
        <w:rPr>
          <w:lang w:val="ar_AE" w:bidi="ar_AE"/>
        </w:rPr>
        <w:t xml:space="preserve">). وظلت مستقلة حتى أيام الملك أَمَصْيَا ملك يَهُوذا (796–767 ق.م)، الذي غزا أَدُوم جنوبًا حتى </w:t>
      </w:r>
      <w:r>
        <w:rPr>
          <w:lang w:val="ar_AE" w:bidi="ar_AE"/>
        </w:rPr>
        <w:t>سَالِع</w:t>
      </w:r>
      <w:r>
        <w:rPr>
          <w:lang w:val="ar_AE" w:bidi="ar_AE"/>
        </w:rPr>
        <w:t>، وهزم جيشًا كبيرًا من الأدوميِّين في وادي الملح (</w:t>
      </w:r>
      <w:hyperlink r:id="rId1254">
        <w:r>
          <w:rPr>
            <w:lang w:val="ar_AE" w:bidi="ar_AE"/>
          </w:rPr>
          <w:rPr>
            <w:color w:val="0000EE"/>
            <w:u w:val="single"/>
          </w:rPr>
          <w:t>2 ملوك 14: 7؛</w:t>
        </w:r>
      </w:hyperlink>
      <w:r>
        <w:rPr>
          <w:lang w:val="ar_AE" w:bidi="ar_AE"/>
        </w:rPr>
        <w:t xml:space="preserve"> </w:t>
      </w:r>
      <w:hyperlink r:id="rId1255">
        <w:r>
          <w:rPr>
            <w:lang w:val="ar_AE" w:bidi="ar_AE"/>
          </w:rPr>
          <w:rPr>
            <w:color w:val="0000EE"/>
            <w:u w:val="single"/>
          </w:rPr>
          <w:t>2 أخبار 25: 11–13</w:t>
        </w:r>
      </w:hyperlink>
      <w:r>
        <w:rPr>
          <w:lang w:val="ar_AE" w:bidi="ar_AE"/>
        </w:rPr>
        <w:t xml:space="preserve">). أتاح هذا ليَهُوذا السيطرة على مناجم النحاس في منطقة </w:t>
      </w:r>
      <w:r>
        <w:rPr>
          <w:lang w:val="ar_AE" w:bidi="ar_AE"/>
        </w:rPr>
        <w:t>فُونُون</w:t>
      </w:r>
      <w:r>
        <w:rPr>
          <w:lang w:val="ar_AE" w:bidi="ar_AE"/>
        </w:rPr>
        <w:t xml:space="preserve">. تمكَّن عزِّيَّا ملك يَهُوذا (792–740 ق.م.) من فرض سيطرته جنوبًا إلى أَيْلَة (بالقرب من عِصْيُون جَابِر؛ </w:t>
      </w:r>
      <w:hyperlink r:id="rId1256">
        <w:r>
          <w:rPr>
            <w:lang w:val="ar_AE" w:bidi="ar_AE"/>
          </w:rPr>
          <w:rPr>
            <w:color w:val="0000EE"/>
            <w:u w:val="single"/>
          </w:rPr>
          <w:t>2 ملوك 14: 22؛</w:t>
        </w:r>
      </w:hyperlink>
      <w:r>
        <w:rPr>
          <w:lang w:val="ar_AE" w:bidi="ar_AE"/>
        </w:rPr>
        <w:t xml:space="preserve"> </w:t>
      </w:r>
      <w:hyperlink r:id="rId1257">
        <w:r>
          <w:rPr>
            <w:lang w:val="ar_AE" w:bidi="ar_AE"/>
          </w:rPr>
          <w:rPr>
            <w:color w:val="0000EE"/>
            <w:u w:val="single"/>
          </w:rPr>
          <w:t>2 أخبار 26: 1–2</w:t>
        </w:r>
      </w:hyperlink>
      <w:r>
        <w:rPr>
          <w:lang w:val="ar_AE" w:bidi="ar_AE"/>
        </w:rPr>
        <w:t>). قبل نهاية القرن الثامن قبل الميلاد، في أيام آحَاز (735–715 ق.م)، هزمت أَدُوم يَهُوذا واستعادت أَيْلَة (</w:t>
      </w:r>
      <w:hyperlink r:id="rId40">
        <w:r>
          <w:rPr>
            <w:lang w:val="ar_AE" w:bidi="ar_AE"/>
          </w:rPr>
          <w:rPr>
            <w:color w:val="0000EE"/>
            <w:u w:val="single"/>
          </w:rPr>
          <w:t>2 ملوك 16: 6</w:t>
        </w:r>
      </w:hyperlink>
      <w:r>
        <w:rPr>
          <w:lang w:val="ar_AE" w:bidi="ar_AE"/>
        </w:rPr>
        <w:t>). بعد ذلك، فقدت يَهُوذا السيطرة على أَدُوم.</w:t>
      </w:r>
    </w:p>
    <w:p>
      <w:pPr>
        <w:bidi/>
      </w:pPr>
      <w:r>
        <w:rPr>
          <w:lang w:val="ar_AE" w:bidi="ar_AE"/>
        </w:rPr>
      </w:r>
      <w:r>
        <w:rPr>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lang w:val="ar_AE" w:bidi="ar_AE"/>
        </w:rPr>
        <w:t>كاوس ملكا ملك</w:t>
      </w:r>
      <w:r>
        <w:rPr>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lang w:val="ar_AE" w:bidi="ar_AE"/>
        </w:rPr>
        <w:t>كاوس غابري</w:t>
      </w:r>
      <w:r>
        <w:rPr>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hyperlink r:id="rId1258">
        <w:r>
          <w:rPr>
            <w:lang w:val="ar_AE" w:bidi="ar_AE"/>
          </w:rPr>
          <w:rPr>
            <w:color w:val="0000EE"/>
            <w:u w:val="single"/>
          </w:rPr>
          <w:t>إرميا 27</w:t>
        </w:r>
      </w:hyperlink>
      <w:r>
        <w:rPr>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hyperlink r:id="rId1259">
        <w:r>
          <w:rPr>
            <w:lang w:val="ar_AE" w:bidi="ar_AE"/>
          </w:rPr>
          <w:rPr>
            <w:color w:val="0000EE"/>
            <w:u w:val="single"/>
          </w:rPr>
          <w:t>40:11</w:t>
        </w:r>
      </w:hyperlink>
      <w:r>
        <w:rPr>
          <w:lang w:val="ar_AE" w:bidi="ar_AE"/>
        </w:rPr>
        <w:t>). أدان النبي عوبَدْيَا أَدُوم لعدم مساعدتها ليَهُوذا في وقت الغزو البابلي (</w:t>
      </w:r>
      <w:hyperlink r:id="rId1260">
        <w:r>
          <w:rPr>
            <w:lang w:val="ar_AE" w:bidi="ar_AE"/>
          </w:rPr>
          <w:rPr>
            <w:color w:val="0000EE"/>
            <w:u w:val="single"/>
          </w:rPr>
          <w:t>عوبديا 1: 11</w:t>
        </w:r>
      </w:hyperlink>
      <w:r>
        <w:rPr>
          <w:lang w:val="ar_AE" w:bidi="ar_AE"/>
        </w:rPr>
        <w:t>). عوضًا عن ذلك، غزوا يَهُوذا، وسلموا الأسرى إلى بَابِل، واستولوا على أراضٍ في منطقة النقب في الجنوب (</w:t>
      </w:r>
      <w:hyperlink r:id="rId1261">
        <w:r>
          <w:rPr>
            <w:lang w:val="ar_AE" w:bidi="ar_AE"/>
          </w:rPr>
          <w:rPr>
            <w:color w:val="0000EE"/>
            <w:u w:val="single"/>
          </w:rPr>
          <w:t>حزقيال 35</w:t>
        </w:r>
      </w:hyperlink>
      <w:r>
        <w:rPr>
          <w:lang w:val="ar_AE" w:bidi="ar_AE"/>
        </w:rPr>
        <w:t>).</w:t>
      </w:r>
    </w:p>
    <w:p>
      <w:pPr>
        <w:bidi/>
      </w:pPr>
      <w:r>
        <w:rPr>
          <w:lang w:val="ar_AE" w:bidi="ar_AE"/>
        </w:rPr>
      </w:r>
      <w:r>
        <w:rPr>
          <w:lang w:val="ar_AE" w:bidi="ar_AE"/>
        </w:rPr>
        <w:t>كان هناك تاريخ طويل من العداء بين يَهُوذا وأَدُوم، وأدان العديد من الأنبياء أَدُوم (</w:t>
      </w:r>
      <w:hyperlink r:id="rId1262">
        <w:r>
          <w:rPr>
            <w:lang w:val="ar_AE" w:bidi="ar_AE"/>
          </w:rPr>
          <w:rPr>
            <w:color w:val="0000EE"/>
            <w:u w:val="single"/>
          </w:rPr>
          <w:t>إشعياء 11: 14؛</w:t>
        </w:r>
      </w:hyperlink>
      <w:r>
        <w:rPr>
          <w:lang w:val="ar_AE" w:bidi="ar_AE"/>
        </w:rPr>
        <w:t xml:space="preserve"> </w:t>
      </w:r>
      <w:hyperlink r:id="rId1263">
        <w:r>
          <w:rPr>
            <w:lang w:val="ar_AE" w:bidi="ar_AE"/>
          </w:rPr>
          <w:rPr>
            <w:color w:val="0000EE"/>
            <w:u w:val="single"/>
          </w:rPr>
          <w:t>34:5–17؛</w:t>
        </w:r>
      </w:hyperlink>
      <w:r>
        <w:rPr>
          <w:lang w:val="ar_AE" w:bidi="ar_AE"/>
        </w:rPr>
        <w:t xml:space="preserve"> </w:t>
      </w:r>
      <w:hyperlink r:id="rId1264">
        <w:r>
          <w:rPr>
            <w:lang w:val="ar_AE" w:bidi="ar_AE"/>
          </w:rPr>
          <w:rPr>
            <w:color w:val="0000EE"/>
            <w:u w:val="single"/>
          </w:rPr>
          <w:t>حزقيال 32: 29؛</w:t>
        </w:r>
      </w:hyperlink>
      <w:r>
        <w:rPr>
          <w:lang w:val="ar_AE" w:bidi="ar_AE"/>
        </w:rPr>
        <w:t xml:space="preserve"> </w:t>
      </w:r>
      <w:hyperlink r:id="rId1265">
        <w:r>
          <w:rPr>
            <w:lang w:val="ar_AE" w:bidi="ar_AE"/>
          </w:rPr>
          <w:rPr>
            <w:color w:val="0000EE"/>
            <w:u w:val="single"/>
          </w:rPr>
          <w:t>يوئيل 3: 19؛</w:t>
        </w:r>
      </w:hyperlink>
      <w:r>
        <w:rPr>
          <w:lang w:val="ar_AE" w:bidi="ar_AE"/>
        </w:rPr>
        <w:t xml:space="preserve"> </w:t>
      </w:r>
      <w:hyperlink r:id="rId1266">
        <w:r>
          <w:rPr>
            <w:lang w:val="ar_AE" w:bidi="ar_AE"/>
          </w:rPr>
          <w:rPr>
            <w:color w:val="0000EE"/>
            <w:u w:val="single"/>
          </w:rPr>
          <w:t>عاموس 1: 11–12؛</w:t>
        </w:r>
      </w:hyperlink>
      <w:r>
        <w:rPr>
          <w:lang w:val="ar_AE" w:bidi="ar_AE"/>
        </w:rPr>
        <w:t xml:space="preserve"> </w:t>
      </w:r>
      <w:hyperlink r:id="rId1267">
        <w:r>
          <w:rPr>
            <w:lang w:val="ar_AE" w:bidi="ar_AE"/>
          </w:rPr>
          <w:rPr>
            <w:color w:val="0000EE"/>
            <w:u w:val="single"/>
          </w:rPr>
          <w:t>ملاخي 1: 2–4</w:t>
        </w:r>
      </w:hyperlink>
      <w:r>
        <w:rPr>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lang w:val="ar_AE" w:bidi="ar_AE"/>
        </w:rPr>
      </w:r>
      <w:r>
        <w:rPr>
          <w:lang w:val="ar_AE" w:bidi="ar_AE"/>
        </w:rPr>
      </w:r>
    </w:p>
    <w:p>
      <w:pPr>
        <w:bidi/>
      </w:pPr>
      <w:r>
        <w:rPr>
          <w:lang w:val="ar_AE" w:bidi="ar_AE"/>
        </w:rPr>
      </w:r>
    </w:p>
    <w:p>
      <w:pPr>
        <w:pStyle w:val="Heading2"/>
        <w:bidi/>
      </w:pPr>
      <w:r>
        <w:rPr>
          <w:lang w:val="ar_AE" w:bidi="ar_AE"/>
        </w:rPr>
        <w:t>أَدُوم، الْأَدُومِيُّون</w:t>
      </w:r>
      <w:r>
        <w:rPr>
          <w:lang w:val="ar_AE" w:bidi="ar_AE"/>
        </w:rPr>
      </w:r>
    </w:p>
    <w:p>
      <w:pPr>
        <w:pStyle w:val="Heading2"/>
        <w:bidi/>
      </w:pPr>
      <w:r>
        <w:rPr>
          <w:lang w:val="ar_AE" w:bidi="ar_AE"/>
        </w:rPr>
        <w:t>أَدُومِيَّة</w:t>
      </w:r>
      <w:r>
        <w:rPr>
          <w:lang w:val="ar_AE" w:bidi="ar_AE"/>
        </w:rPr>
        <w:t xml:space="preserve">*، </w:t>
      </w:r>
      <w:r>
        <w:rPr>
          <w:lang w:val="ar_AE" w:bidi="ar_AE"/>
        </w:rPr>
        <w:t>الْأَدُومِيُّون</w:t>
      </w:r>
    </w:p>
    <w:p>
      <w:pPr>
        <w:bidi/>
      </w:pPr>
      <w:r>
        <w:rPr>
          <w:lang w:val="ar_AE" w:bidi="ar_AE"/>
        </w:rPr>
      </w:r>
      <w:r>
        <w:rPr>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lang w:val="ar_AE" w:bidi="ar_AE"/>
        </w:rPr>
        <w:t>نَبُوخَذْنَصَّر</w:t>
      </w:r>
      <w:r>
        <w:rPr>
          <w:lang w:val="ar_AE" w:bidi="ar_AE"/>
        </w:rPr>
        <w:t xml:space="preserve"> في عام 586 ق.م. كانت البلدة المعروفة باسم </w:t>
      </w:r>
      <w:r>
        <w:rPr>
          <w:lang w:val="ar_AE" w:bidi="ar_AE"/>
        </w:rPr>
        <w:t>أَدُومِيَّة</w:t>
      </w:r>
      <w:r>
        <w:rPr>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w:t>
      </w:r>
      <w:hyperlink r:id="rId1268">
        <w:r>
          <w:rPr>
            <w:lang w:val="ar_AE" w:bidi="ar_AE"/>
          </w:rPr>
          <w:rPr>
            <w:color w:val="0000EE"/>
            <w:u w:val="single"/>
          </w:rPr>
          <w:t>1 مكابيين 4:15، 22، 61؛</w:t>
        </w:r>
      </w:hyperlink>
      <w:r>
        <w:rPr>
          <w:lang w:val="ar_AE" w:bidi="ar_AE"/>
        </w:rPr>
        <w:t xml:space="preserve"> </w:t>
      </w:r>
      <w:hyperlink r:id="rId1269">
        <w:r>
          <w:rPr>
            <w:lang w:val="ar_AE" w:bidi="ar_AE"/>
          </w:rPr>
          <w:rPr>
            <w:color w:val="0000EE"/>
            <w:u w:val="single"/>
          </w:rPr>
          <w:t>5:65</w:t>
        </w:r>
      </w:hyperlink>
      <w:r>
        <w:rPr>
          <w:lang w:val="ar_AE" w:bidi="ar_AE"/>
        </w:rPr>
        <w:t>).</w:t>
      </w:r>
    </w:p>
    <w:p>
      <w:pPr>
        <w:bidi/>
      </w:pPr>
      <w:r>
        <w:rPr>
          <w:lang w:val="ar_AE" w:bidi="ar_AE"/>
        </w:rPr>
      </w:r>
      <w:r>
        <w:rPr>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hyperlink r:id="rId1270">
        <w:r>
          <w:rPr>
            <w:lang w:val="ar_AE" w:bidi="ar_AE"/>
          </w:rPr>
          <w:rPr>
            <w:color w:val="0000EE"/>
            <w:u w:val="single"/>
          </w:rPr>
          <w:t>تكوين 27: 1–45</w:t>
        </w:r>
      </w:hyperlink>
      <w:r>
        <w:rPr>
          <w:lang w:val="ar_AE" w:bidi="ar_AE"/>
        </w:rPr>
        <w:t>). أدى هذا إلى صراع بين بني إسرائيل ونسل عِيسُو طوال زمن الكتاب المقدَّس.</w:t>
      </w:r>
    </w:p>
    <w:p>
      <w:pPr>
        <w:bidi/>
      </w:pPr>
      <w:r>
        <w:rPr>
          <w:lang w:val="ar_AE" w:bidi="ar_AE"/>
        </w:rPr>
      </w:r>
      <w:r>
        <w:rPr>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lang w:val="ar_AE" w:bidi="ar_AE"/>
        </w:rPr>
      </w:r>
      <w:r>
        <w:rPr>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lang w:val="ar_AE" w:bidi="ar_AE"/>
        </w:rPr>
        <w:t>سَالِع</w:t>
      </w:r>
      <w:r>
        <w:rPr>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lang w:val="ar_AE" w:bidi="ar_AE"/>
        </w:rPr>
      </w:r>
      <w:r>
        <w:rPr>
          <w:lang w:val="ar_AE" w:bidi="ar_AE"/>
        </w:rPr>
        <w:t>خلال فترة ما بين العهدين، كان هناك مناوشات حدودية بين اليهود العائدين و الأدُوميِّين. استولى يَهُوذا المكابي على حَبْرون (</w:t>
      </w:r>
      <w:hyperlink r:id="rId1269">
        <w:r>
          <w:rPr>
            <w:lang w:val="ar_AE" w:bidi="ar_AE"/>
          </w:rPr>
          <w:rPr>
            <w:color w:val="0000EE"/>
            <w:u w:val="single"/>
          </w:rPr>
          <w:t>1 مكابيين 5: 65</w:t>
        </w:r>
      </w:hyperlink>
      <w:r>
        <w:rPr>
          <w:lang w:val="ar_AE" w:bidi="ar_AE"/>
        </w:rPr>
        <w:t>).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lang w:val="ar_AE" w:bidi="ar_AE"/>
        </w:rPr>
      </w:r>
      <w:r>
        <w:rPr>
          <w:i/>
          <w:lang w:val="ar_AE" w:bidi="ar_AE"/>
        </w:rPr>
        <w:t>انظر أيضًا</w:t>
      </w:r>
      <w:r>
        <w:rPr>
          <w:lang w:val="ar_AE" w:bidi="ar_AE"/>
        </w:rPr>
        <w:t xml:space="preserve"> </w:t>
      </w:r>
      <w:r>
        <w:rPr>
          <w:lang w:val="ar_AE" w:bidi="ar_AE"/>
        </w:rPr>
        <w:t>أَدُوم، الأدُوميُّون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w:t>
      </w:r>
      <w:r>
        <w:rPr>
          <w:lang w:val="ar_AE" w:bidi="ar_AE"/>
        </w:rPr>
      </w:r>
    </w:p>
    <w:p>
      <w:pPr>
        <w:pStyle w:val="Heading2"/>
        <w:bidi/>
      </w:pPr>
      <w:r>
        <w:rPr>
          <w:lang w:val="ar_AE" w:bidi="ar_AE"/>
        </w:rPr>
        <w:t>أَدُون</w:t>
      </w:r>
      <w:r>
        <w:rPr>
          <w:lang w:val="ar_AE" w:bidi="ar_AE"/>
        </w:rPr>
        <w:t>*</w:t>
      </w:r>
    </w:p>
    <w:p>
      <w:pPr>
        <w:bidi/>
      </w:pPr>
      <w:r>
        <w:rPr>
          <w:lang w:val="ar_AE" w:bidi="ar_AE"/>
        </w:rPr>
      </w:r>
      <w:r>
        <w:rPr>
          <w:lang w:val="ar_AE" w:bidi="ar_AE"/>
        </w:rPr>
        <w:t xml:space="preserve">شكل بديل للإسم </w:t>
      </w:r>
      <w:r>
        <w:rPr>
          <w:lang w:val="ar_AE" w:bidi="ar_AE"/>
        </w:rPr>
        <w:t>أَدَّان</w:t>
      </w:r>
      <w:r>
        <w:rPr>
          <w:lang w:val="ar_AE" w:bidi="ar_AE"/>
        </w:rPr>
        <w:t xml:space="preserve">، وهو مكان في بابل، ذُكِر في </w:t>
      </w:r>
      <w:hyperlink r:id="rId1196">
        <w:r>
          <w:rPr>
            <w:lang w:val="ar_AE" w:bidi="ar_AE"/>
          </w:rPr>
          <w:rPr>
            <w:color w:val="0000EE"/>
            <w:u w:val="single"/>
          </w:rPr>
          <w:t>نحميا 7: 61</w:t>
        </w:r>
      </w:hyperlink>
      <w:r>
        <w:rPr>
          <w:lang w:val="ar_AE" w:bidi="ar_AE"/>
        </w:rPr>
        <w:t xml:space="preserve">. انظر </w:t>
      </w:r>
      <w:r>
        <w:rPr>
          <w:lang w:val="ar_AE" w:bidi="ar_AE"/>
        </w:rPr>
        <w:t>أدَّان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أدوناي</w:t>
      </w:r>
      <w:r>
        <w:rPr>
          <w:lang w:val="ar_AE" w:bidi="ar_AE"/>
        </w:rPr>
      </w:r>
    </w:p>
    <w:p>
      <w:pPr>
        <w:bidi/>
      </w:pPr>
      <w:r>
        <w:rPr>
          <w:lang w:val="ar_AE" w:bidi="ar_AE"/>
        </w:rPr>
      </w:r>
      <w:r>
        <w:rPr>
          <w:lang w:val="ar_AE" w:bidi="ar_AE"/>
        </w:rPr>
        <w:t>اسم الله، يُترجم عادةً إلى "السيد". يُظهر أن الله يستحق الشرف والعظمة والقوة.</w:t>
      </w:r>
    </w:p>
    <w:p>
      <w:pPr>
        <w:bidi/>
      </w:pPr>
      <w:r>
        <w:rPr>
          <w:lang w:val="ar_AE" w:bidi="ar_AE"/>
        </w:rPr>
      </w:r>
      <w:r>
        <w:rPr>
          <w:i/>
          <w:lang w:val="ar_AE" w:bidi="ar_AE"/>
        </w:rPr>
        <w:t>انظر</w:t>
      </w:r>
      <w:r>
        <w:rPr>
          <w:lang w:val="ar_AE" w:bidi="ar_AE"/>
        </w:rPr>
        <w:t xml:space="preserve"> ا</w:t>
      </w:r>
      <w:r>
        <w:rPr>
          <w:lang w:val="ar_AE" w:bidi="ar_AE"/>
        </w:rPr>
        <w:t>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 بَازَقَ</w:t>
      </w:r>
      <w:r>
        <w:rPr>
          <w:lang w:val="ar_AE" w:bidi="ar_AE"/>
        </w:rPr>
      </w:r>
    </w:p>
    <w:p>
      <w:pPr>
        <w:pStyle w:val="Heading2"/>
        <w:bidi/>
      </w:pPr>
      <w:r>
        <w:rPr>
          <w:lang w:val="ar_AE" w:bidi="ar_AE"/>
        </w:rPr>
        <w:t>أَدُونِيَ بَازَقَ</w:t>
      </w:r>
    </w:p>
    <w:p>
      <w:pPr>
        <w:bidi/>
      </w:pPr>
      <w:r>
        <w:rPr>
          <w:lang w:val="ar_AE" w:bidi="ar_AE"/>
        </w:rPr>
      </w:r>
      <w:r>
        <w:rPr>
          <w:lang w:val="ar_AE" w:bidi="ar_AE"/>
        </w:rPr>
        <w:t xml:space="preserve">لقب الملك الكنعاني لمدينة بازق، وهي مدينة تقع في شمال فلسطين. بعد موت يشوع، هزم سبطا يهوذا وشمعون أدوني بازق، وقطعوا </w:t>
      </w:r>
      <w:r>
        <w:rPr>
          <w:lang w:val="ar_AE" w:bidi="ar_AE"/>
        </w:rPr>
        <w:t>أَبَاهِمَ يَدَيْهِ وَرِجْلَيْهِ</w:t>
      </w:r>
      <w:r>
        <w:rPr>
          <w:lang w:val="ar_AE" w:bidi="ar_AE"/>
        </w:rPr>
        <w:t>. كان أدوني بازق قد فعل الشيء نفسه للعديد من الملوك الذين أسرهم. وقد أقرَِّ بأن ما حدث له كان جزاءً عادلًا من الله (</w:t>
      </w:r>
      <w:hyperlink r:id="rId1271">
        <w:r>
          <w:rPr>
            <w:lang w:val="ar_AE" w:bidi="ar_AE"/>
          </w:rPr>
          <w:rPr>
            <w:color w:val="0000EE"/>
            <w:u w:val="single"/>
          </w:rPr>
          <w:t>قضاة 1: 5</w:t>
        </w:r>
      </w:hyperlink>
      <w:r>
        <w:rPr>
          <w:lang w:val="ar_AE" w:bidi="ar_AE"/>
        </w:rPr>
        <w:t>–</w:t>
      </w:r>
      <w:hyperlink r:id="rId1271">
        <w:r>
          <w:rPr>
            <w:lang w:val="ar_AE" w:bidi="ar_AE"/>
          </w:rPr>
          <w:rPr>
            <w:color w:val="0000EE"/>
            <w:u w:val="single"/>
          </w:rPr>
          <w:t>7</w:t>
        </w:r>
      </w:hyperlink>
      <w:r>
        <w:rPr>
          <w:lang w:val="ar_AE" w:bidi="ar_AE"/>
        </w:rPr>
        <w:t>). يقول البعض إن أدوني بازق و</w:t>
      </w:r>
      <w:r>
        <w:rPr>
          <w:lang w:val="ar_AE" w:bidi="ar_AE"/>
        </w:rPr>
        <w:t>أَدُونِي صَادَقَ</w:t>
      </w:r>
      <w:r>
        <w:rPr>
          <w:lang w:val="ar_AE" w:bidi="ar_AE"/>
        </w:rPr>
        <w:t xml:space="preserve">، المذكور في </w:t>
      </w:r>
      <w:hyperlink r:id="rId1272">
        <w:r>
          <w:rPr>
            <w:lang w:val="ar_AE" w:bidi="ar_AE"/>
          </w:rPr>
          <w:rPr>
            <w:color w:val="0000EE"/>
            <w:u w:val="single"/>
          </w:rPr>
          <w:t>يَشوع 10: 1،</w:t>
        </w:r>
      </w:hyperlink>
      <w:r>
        <w:rPr>
          <w:lang w:val="ar_AE" w:bidi="ar_AE"/>
        </w:rPr>
        <w:t xml:space="preserve"> هما شخص واحد.</w:t>
      </w:r>
      <w:r>
        <w:rPr>
          <w:lang w:val="ar_AE" w:bidi="ar_AE"/>
        </w:rPr>
      </w:r>
      <w:r>
        <w:rPr>
          <w:lang w:val="ar_AE" w:bidi="ar_AE"/>
        </w:rPr>
      </w:r>
    </w:p>
    <w:p>
      <w:pPr>
        <w:bidi/>
      </w:pPr>
      <w:r>
        <w:rPr>
          <w:lang w:val="ar_AE" w:bidi="ar_AE"/>
        </w:rPr>
      </w:r>
    </w:p>
    <w:p>
      <w:pPr>
        <w:pStyle w:val="Heading2"/>
        <w:bidi/>
      </w:pPr>
      <w:r>
        <w:rPr>
          <w:lang w:val="ar_AE" w:bidi="ar_AE"/>
        </w:rPr>
        <w:t>أَدُونِي صَادَقَ</w:t>
      </w:r>
      <w:r>
        <w:rPr>
          <w:lang w:val="ar_AE" w:bidi="ar_AE"/>
        </w:rPr>
      </w:r>
    </w:p>
    <w:p>
      <w:pPr>
        <w:pStyle w:val="Heading2"/>
        <w:bidi/>
      </w:pPr>
      <w:r>
        <w:rPr>
          <w:lang w:val="ar_AE" w:bidi="ar_AE"/>
        </w:rPr>
        <w:t>أَدُونِي صَادَقَ</w:t>
      </w:r>
    </w:p>
    <w:p>
      <w:pPr>
        <w:bidi/>
      </w:pPr>
      <w:r>
        <w:rPr>
          <w:lang w:val="ar_AE" w:bidi="ar_AE"/>
        </w:rPr>
      </w:r>
      <w:r>
        <w:rPr>
          <w:lang w:val="ar_AE" w:bidi="ar_AE"/>
        </w:rPr>
        <w:t>ملك أورشليم الأموري في أيام دخول بني إسرائيل إلى أرض الموعد (</w:t>
      </w:r>
      <w:hyperlink r:id="rId1273">
        <w:r>
          <w:rPr>
            <w:lang w:val="ar_AE" w:bidi="ar_AE"/>
          </w:rPr>
          <w:rPr>
            <w:color w:val="0000EE"/>
            <w:u w:val="single"/>
          </w:rPr>
          <w:t>يشوع 10: 1</w:t>
        </w:r>
      </w:hyperlink>
      <w:r>
        <w:rPr>
          <w:lang w:val="ar_AE" w:bidi="ar_AE"/>
        </w:rPr>
        <w:t>–</w:t>
      </w:r>
      <w:hyperlink r:id="rId1273">
        <w:r>
          <w:rPr>
            <w:lang w:val="ar_AE" w:bidi="ar_AE"/>
          </w:rPr>
          <w:rPr>
            <w:color w:val="0000EE"/>
            <w:u w:val="single"/>
          </w:rPr>
          <w:t>5</w:t>
        </w:r>
      </w:hyperlink>
      <w:r>
        <w:rPr>
          <w:lang w:val="ar_AE" w:bidi="ar_AE"/>
        </w:rPr>
        <w:t>). فعندما تقاتل الأموريون والإسرائيليون معًا من أجل السيطرة على جبعون، صلَّى يشوع كي تقف الشمس مكانها (</w:t>
      </w:r>
      <w:hyperlink r:id="rId1274">
        <w:r>
          <w:rPr>
            <w:lang w:val="ar_AE" w:bidi="ar_AE"/>
          </w:rPr>
          <w:rPr>
            <w:color w:val="0000EE"/>
            <w:u w:val="single"/>
          </w:rPr>
          <w:t>يشوع 10: 6</w:t>
        </w:r>
      </w:hyperlink>
      <w:r>
        <w:rPr>
          <w:lang w:val="ar_AE" w:bidi="ar_AE"/>
        </w:rPr>
        <w:t>–</w:t>
      </w:r>
      <w:hyperlink r:id="rId1274">
        <w:r>
          <w:rPr>
            <w:lang w:val="ar_AE" w:bidi="ar_AE"/>
          </w:rPr>
          <w:rPr>
            <w:color w:val="0000EE"/>
            <w:u w:val="single"/>
          </w:rPr>
          <w:t>15</w:t>
        </w:r>
      </w:hyperlink>
      <w:r>
        <w:rPr>
          <w:lang w:val="ar_AE" w:bidi="ar_AE"/>
        </w:rPr>
        <w:t>)، وحقق بنو إسرائيل نصرًا حاسمًا. وعُثِر على أدوني صادق وأربعة ملوك آخرين من الأعداء مختبئين في مغارة، فقتلهم يشوع (</w:t>
      </w:r>
      <w:hyperlink r:id="rId1275">
        <w:r>
          <w:rPr>
            <w:lang w:val="ar_AE" w:bidi="ar_AE"/>
          </w:rPr>
          <w:rPr>
            <w:color w:val="0000EE"/>
            <w:u w:val="single"/>
          </w:rPr>
          <w:t>يشوع 10: 16</w:t>
        </w:r>
      </w:hyperlink>
      <w:r>
        <w:rPr>
          <w:lang w:val="ar_AE" w:bidi="ar_AE"/>
        </w:rPr>
        <w:t>–</w:t>
      </w:r>
      <w:hyperlink r:id="rId1275">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أيضًا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ListNumber"/>
        <w:numPr>
          <w:ilvl w:val="0"/>
          <w:numId w:val="52"/>
        </w:numPr>
        <w:bidi/>
        <w:spacing w:line="240" w:lineRule="auto"/>
        <w:ind w:left="720"/>
      </w:pPr>
      <w:r>
        <w:rPr>
          <w:lang w:val="ar_AE" w:bidi="ar_AE"/>
        </w:rPr>
      </w:r>
      <w:r>
        <w:rPr>
          <w:lang w:val="ar_AE" w:bidi="ar_AE"/>
        </w:rPr>
        <w:t>الابن الرابع لدَاود. وُلِدَتْهُ حَجِّيث في حَبْرون (</w:t>
      </w:r>
      <w:hyperlink r:id="rId675">
        <w:r>
          <w:rPr>
            <w:lang w:val="ar_AE" w:bidi="ar_AE"/>
          </w:rPr>
          <w:rPr>
            <w:color w:val="0000EE"/>
            <w:u w:val="single"/>
          </w:rPr>
          <w:t>2 صَموئِيلَ 3:4</w:t>
        </w:r>
      </w:hyperlink>
      <w:r>
        <w:rPr>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hyperlink r:id="rId1276">
        <w:r>
          <w:rPr>
            <w:lang w:val="ar_AE" w:bidi="ar_AE"/>
          </w:rPr>
          <w:rPr>
            <w:color w:val="0000EE"/>
            <w:u w:val="single"/>
          </w:rPr>
          <w:t>1 ملوك 1:17</w:t>
        </w:r>
      </w:hyperlink>
      <w:r>
        <w:rPr>
          <w:lang w:val="ar_AE" w:bidi="ar_AE"/>
        </w:rPr>
        <w:t>).</w:t>
        <w:br/>
      </w:r>
      <w:r>
        <w:rPr>
          <w:lang w:val="ar_AE" w:bidi="ar_AE"/>
        </w:rPr>
        <w:t>عندما ظهر اقتراب موت دَاود، بدأ أَدونِيَّا في التحضير ليصبح ملكًا (</w:t>
      </w:r>
      <w:hyperlink r:id="rId1277">
        <w:r>
          <w:rPr>
            <w:lang w:val="ar_AE" w:bidi="ar_AE"/>
          </w:rPr>
          <w:rPr>
            <w:color w:val="0000EE"/>
            <w:u w:val="single"/>
          </w:rPr>
          <w:t>1 ملوك 1:1</w:t>
        </w:r>
      </w:hyperlink>
      <w:r>
        <w:rPr>
          <w:lang w:val="ar_AE" w:bidi="ar_AE"/>
        </w:rPr>
        <w:t>–</w:t>
      </w:r>
      <w:hyperlink r:id="rId1277">
        <w:r>
          <w:rPr>
            <w:lang w:val="ar_AE" w:bidi="ar_AE"/>
          </w:rPr>
          <w:rPr>
            <w:color w:val="0000EE"/>
            <w:u w:val="single"/>
          </w:rPr>
          <w:t>10</w:t>
        </w:r>
      </w:hyperlink>
      <w:r>
        <w:rPr>
          <w:lang w:val="ar_AE" w:bidi="ar_AE"/>
        </w:rPr>
        <w:t>). قبل أن يحدث هذا، أعلن دَاود أن سلَيْمَان هو الملِك القادم (</w:t>
      </w:r>
      <w:hyperlink r:id="rId1278">
        <w:r>
          <w:rPr>
            <w:lang w:val="ar_AE" w:bidi="ar_AE"/>
          </w:rPr>
          <w:rPr>
            <w:color w:val="0000EE"/>
            <w:u w:val="single"/>
          </w:rPr>
          <w:t>1 ملوك 1:11</w:t>
        </w:r>
      </w:hyperlink>
      <w:r>
        <w:rPr>
          <w:lang w:val="ar_AE" w:bidi="ar_AE"/>
        </w:rPr>
        <w:t>–</w:t>
      </w:r>
      <w:hyperlink r:id="rId1278">
        <w:r>
          <w:rPr>
            <w:lang w:val="ar_AE" w:bidi="ar_AE"/>
          </w:rPr>
          <w:rPr>
            <w:color w:val="0000EE"/>
            <w:u w:val="single"/>
          </w:rPr>
          <w:t>40</w:t>
        </w:r>
      </w:hyperlink>
      <w:r>
        <w:rPr>
          <w:lang w:val="ar_AE" w:bidi="ar_AE"/>
        </w:rPr>
        <w:t>). تجنَّب أَدونِيَّا سلَيْمَان في البداية (</w:t>
      </w:r>
      <w:hyperlink r:id="rId1279">
        <w:r>
          <w:rPr>
            <w:lang w:val="ar_AE" w:bidi="ar_AE"/>
          </w:rPr>
          <w:rPr>
            <w:color w:val="0000EE"/>
            <w:u w:val="single"/>
          </w:rPr>
          <w:t>1 ملوك 1:41</w:t>
        </w:r>
      </w:hyperlink>
      <w:r>
        <w:rPr>
          <w:lang w:val="ar_AE" w:bidi="ar_AE"/>
        </w:rPr>
        <w:t>–</w:t>
      </w:r>
      <w:hyperlink r:id="rId1279">
        <w:r>
          <w:rPr>
            <w:lang w:val="ar_AE" w:bidi="ar_AE"/>
          </w:rPr>
          <w:rPr>
            <w:color w:val="0000EE"/>
            <w:u w:val="single"/>
          </w:rPr>
          <w:t>53</w:t>
        </w:r>
      </w:hyperlink>
      <w:r>
        <w:rPr>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hyperlink r:id="rId668">
        <w:r>
          <w:rPr>
            <w:lang w:val="ar_AE" w:bidi="ar_AE"/>
          </w:rPr>
          <w:rPr>
            <w:color w:val="0000EE"/>
            <w:u w:val="single"/>
          </w:rPr>
          <w:t>1 ملوك 2:13</w:t>
        </w:r>
      </w:hyperlink>
      <w:r>
        <w:rPr>
          <w:lang w:val="ar_AE" w:bidi="ar_AE"/>
        </w:rPr>
        <w:t>–</w:t>
      </w:r>
      <w:hyperlink r:id="rId668">
        <w:r>
          <w:rPr>
            <w:lang w:val="ar_AE" w:bidi="ar_AE"/>
          </w:rPr>
          <w:rPr>
            <w:color w:val="0000EE"/>
            <w:u w:val="single"/>
          </w:rPr>
          <w:t>25</w:t>
        </w:r>
      </w:hyperlink>
      <w:r>
        <w:rPr>
          <w:lang w:val="ar_AE" w:bidi="ar_AE"/>
        </w:rPr>
        <w:t>).</w:t>
      </w:r>
    </w:p>
    <w:p>
      <w:pPr>
        <w:pStyle w:val="ListNumber"/>
        <w:bidi/>
        <w:spacing w:line="240" w:lineRule="auto"/>
        <w:ind w:left="720"/>
      </w:pPr>
      <w:r>
        <w:rPr>
          <w:lang w:val="ar_AE" w:bidi="ar_AE"/>
        </w:rPr>
      </w:r>
      <w:r>
        <w:rPr>
          <w:lang w:val="ar_AE" w:bidi="ar_AE"/>
        </w:rPr>
        <w:t>لاوي أرسله الملِك يَهوشَافَاط من يَهوذَا ليُعلِّم الناس شريعة الرب (</w:t>
      </w:r>
      <w:hyperlink r:id="rId1280">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في بَابِلَ (</w:t>
      </w:r>
      <w:hyperlink r:id="rId1281">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أَدُونِيرَام</w:t>
      </w:r>
      <w:r>
        <w:rPr>
          <w:lang w:val="ar_AE" w:bidi="ar_AE"/>
        </w:rPr>
      </w:r>
    </w:p>
    <w:p>
      <w:pPr>
        <w:pStyle w:val="Heading2"/>
        <w:bidi/>
      </w:pPr>
      <w:r>
        <w:rPr>
          <w:lang w:val="ar_AE" w:bidi="ar_AE"/>
        </w:rPr>
        <w:t>أَدُونِيرَام</w:t>
      </w:r>
    </w:p>
    <w:p>
      <w:pPr>
        <w:bidi/>
      </w:pPr>
      <w:r>
        <w:rPr>
          <w:lang w:val="ar_AE" w:bidi="ar_AE"/>
        </w:rPr>
      </w:r>
      <w:r>
        <w:rPr>
          <w:lang w:val="ar_AE" w:bidi="ar_AE"/>
        </w:rPr>
        <w:t>مسؤول مهم في إسرائيل خلال عهود داود وسليمان ورحبعام (</w:t>
      </w:r>
      <w:hyperlink r:id="rId1142">
        <w:r>
          <w:rPr>
            <w:lang w:val="ar_AE" w:bidi="ar_AE"/>
          </w:rPr>
          <w:rPr>
            <w:color w:val="0000EE"/>
            <w:u w:val="single"/>
          </w:rPr>
          <w:t>1 ملوك 4:6؛</w:t>
        </w:r>
      </w:hyperlink>
      <w:r>
        <w:rPr>
          <w:lang w:val="ar_AE" w:bidi="ar_AE"/>
        </w:rPr>
        <w:t xml:space="preserve"> </w:t>
      </w:r>
      <w:hyperlink r:id="rId1282">
        <w:r>
          <w:rPr>
            <w:lang w:val="ar_AE" w:bidi="ar_AE"/>
          </w:rPr>
          <w:rPr>
            <w:color w:val="0000EE"/>
            <w:u w:val="single"/>
          </w:rPr>
          <w:t>5:14</w:t>
        </w:r>
      </w:hyperlink>
      <w:r>
        <w:rPr>
          <w:lang w:val="ar_AE" w:bidi="ar_AE"/>
        </w:rPr>
        <w:t xml:space="preserve">). يُطلق على </w:t>
      </w:r>
      <w:r>
        <w:rPr>
          <w:lang w:val="ar_AE" w:bidi="ar_AE"/>
        </w:rPr>
        <w:t>أَدُونِيرَام أ</w:t>
      </w:r>
      <w:r>
        <w:rPr>
          <w:lang w:val="ar_AE" w:bidi="ar_AE"/>
        </w:rPr>
        <w:t>يضًا:</w:t>
      </w:r>
    </w:p>
    <w:p>
      <w:pPr>
        <w:pStyle w:val="ListBullet"/>
        <w:bidi/>
        <w:spacing w:line="240" w:lineRule="auto"/>
        <w:ind w:left="720"/>
      </w:pPr>
      <w:r>
        <w:rPr>
          <w:lang w:val="ar_AE" w:bidi="ar_AE"/>
        </w:rPr>
      </w:r>
      <w:r>
        <w:rPr>
          <w:lang w:val="ar_AE" w:bidi="ar_AE"/>
        </w:rPr>
        <w:t>"أَدورَام"، ربما يكون اختصارًا لاسمه (</w:t>
      </w:r>
      <w:hyperlink r:id="rId1165">
        <w:r>
          <w:rPr>
            <w:lang w:val="ar_AE" w:bidi="ar_AE"/>
          </w:rPr>
          <w:rPr>
            <w:color w:val="0000EE"/>
            <w:u w:val="single"/>
          </w:rPr>
          <w:t>2 صَموئِيل 20:24؛</w:t>
        </w:r>
      </w:hyperlink>
      <w:r>
        <w:rPr>
          <w:lang w:val="ar_AE" w:bidi="ar_AE"/>
        </w:rPr>
        <w:t xml:space="preserve"> </w:t>
      </w:r>
      <w:hyperlink r:id="rId1222">
        <w:r>
          <w:rPr>
            <w:lang w:val="ar_AE" w:bidi="ar_AE"/>
          </w:rPr>
          <w:rPr>
            <w:color w:val="0000EE"/>
            <w:u w:val="single"/>
          </w:rPr>
          <w:t>1 ملوك 12:18</w:t>
        </w:r>
      </w:hyperlink>
      <w:r>
        <w:rPr>
          <w:lang w:val="ar_AE" w:bidi="ar_AE"/>
        </w:rPr>
        <w:t>)</w:t>
      </w:r>
    </w:p>
    <w:p>
      <w:pPr>
        <w:pStyle w:val="ListBullet"/>
        <w:bidi/>
        <w:spacing w:line="240" w:lineRule="auto"/>
        <w:ind w:left="720"/>
      </w:pPr>
      <w:r>
        <w:rPr>
          <w:lang w:val="ar_AE" w:bidi="ar_AE"/>
        </w:rPr>
      </w:r>
      <w:r>
        <w:rPr>
          <w:lang w:val="ar_AE" w:bidi="ar_AE"/>
        </w:rPr>
        <w:t>هَدُورَام</w:t>
      </w:r>
      <w:r>
        <w:rPr>
          <w:lang w:val="ar_AE" w:bidi="ar_AE"/>
        </w:rPr>
        <w:t xml:space="preserve"> (</w:t>
      </w:r>
      <w:hyperlink r:id="rId1283">
        <w:r>
          <w:rPr>
            <w:lang w:val="ar_AE" w:bidi="ar_AE"/>
          </w:rPr>
          <w:rPr>
            <w:color w:val="0000EE"/>
            <w:u w:val="single"/>
          </w:rPr>
          <w:t>2 أخبار الأيام 10:18</w:t>
        </w:r>
      </w:hyperlink>
      <w:r>
        <w:rPr>
          <w:lang w:val="ar_AE" w:bidi="ar_AE"/>
        </w:rPr>
        <w:t>)</w:t>
      </w:r>
    </w:p>
    <w:p>
      <w:pPr>
        <w:bidi/>
      </w:pPr>
      <w:r>
        <w:rPr>
          <w:lang w:val="ar_AE" w:bidi="ar_AE"/>
        </w:rPr>
      </w:r>
      <w:r>
        <w:rPr>
          <w:lang w:val="ar_AE" w:bidi="ar_AE"/>
        </w:rPr>
        <w:t>في أثناء بناء هيكل سلَيْمَان، كان أَدونِيرَام مسؤولًا عن 30,000 عامل (</w:t>
      </w:r>
      <w:hyperlink r:id="rId1284">
        <w:r>
          <w:rPr>
            <w:lang w:val="ar_AE" w:bidi="ar_AE"/>
          </w:rPr>
          <w:rPr>
            <w:color w:val="0000EE"/>
            <w:u w:val="single"/>
          </w:rPr>
          <w:t>1 ملوك 5:13</w:t>
        </w:r>
      </w:hyperlink>
      <w:r>
        <w:rPr>
          <w:lang w:val="ar_AE" w:bidi="ar_AE"/>
        </w:rPr>
        <w:t>–</w:t>
      </w:r>
      <w:hyperlink r:id="rId1284">
        <w:r>
          <w:rPr>
            <w:lang w:val="ar_AE" w:bidi="ar_AE"/>
          </w:rPr>
          <w:rPr>
            <w:color w:val="0000EE"/>
            <w:u w:val="single"/>
          </w:rPr>
          <w:t>14</w:t>
        </w:r>
      </w:hyperlink>
      <w:r>
        <w:rPr>
          <w:lang w:val="ar_AE" w:bidi="ar_AE"/>
        </w:rPr>
        <w:t>). أنشأ دَاود نظامًا للعمَل بالسُخرة والذي واصله سلَيْمَان ليس فقط لبناء الهيكل، لكن للعديد من المشروعات الأخرى.</w:t>
      </w:r>
    </w:p>
    <w:p>
      <w:pPr>
        <w:bidi/>
      </w:pPr>
      <w:r>
        <w:rPr>
          <w:lang w:val="ar_AE" w:bidi="ar_AE"/>
        </w:rPr>
      </w:r>
      <w:r>
        <w:rPr>
          <w:lang w:val="ar_AE" w:bidi="ar_AE"/>
        </w:rPr>
        <w:t>عندما أصبح رَحبْعَام ملِكًا، طلب الناس تخفيض أعباء العمَل. بدلًا من ذلك، قرَّر رَحبْعَام زيادة أعباء العمل لديهم (</w:t>
      </w:r>
      <w:hyperlink r:id="rId1285">
        <w:r>
          <w:rPr>
            <w:lang w:val="ar_AE" w:bidi="ar_AE"/>
          </w:rPr>
          <w:rPr>
            <w:color w:val="0000EE"/>
            <w:u w:val="single"/>
          </w:rPr>
          <w:t>1 ملوك 12:1</w:t>
        </w:r>
      </w:hyperlink>
      <w:r>
        <w:rPr>
          <w:lang w:val="ar_AE" w:bidi="ar_AE"/>
        </w:rPr>
        <w:t>–</w:t>
      </w:r>
      <w:hyperlink r:id="rId1285">
        <w:r>
          <w:rPr>
            <w:lang w:val="ar_AE" w:bidi="ar_AE"/>
          </w:rPr>
          <w:rPr>
            <w:color w:val="0000EE"/>
            <w:u w:val="single"/>
          </w:rPr>
          <w:t>15</w:t>
        </w:r>
      </w:hyperlink>
      <w:r>
        <w:rPr>
          <w:lang w:val="ar_AE" w:bidi="ar_AE"/>
        </w:rPr>
        <w:t>). عندما ذهب أَدونِيرَام لفرض حُكم الملِك، رجمه الناس في حالة من التمرُّد حتى موته (</w:t>
      </w:r>
      <w:hyperlink r:id="rId1286">
        <w:r>
          <w:rPr>
            <w:lang w:val="ar_AE" w:bidi="ar_AE"/>
          </w:rPr>
          <w:rPr>
            <w:color w:val="0000EE"/>
            <w:u w:val="single"/>
          </w:rPr>
          <w:t>1 ملوك 12:16</w:t>
        </w:r>
      </w:hyperlink>
      <w:r>
        <w:rPr>
          <w:lang w:val="ar_AE" w:bidi="ar_AE"/>
        </w:rPr>
        <w:t>–</w:t>
      </w:r>
      <w:hyperlink r:id="rId128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أَدُونِيقَامَ</w:t>
      </w:r>
      <w:r>
        <w:rPr>
          <w:lang w:val="ar_AE" w:bidi="ar_AE"/>
        </w:rPr>
      </w:r>
    </w:p>
    <w:p>
      <w:pPr>
        <w:pStyle w:val="Heading2"/>
        <w:bidi/>
      </w:pPr>
      <w:r>
        <w:rPr>
          <w:lang w:val="ar_AE" w:bidi="ar_AE"/>
        </w:rPr>
        <w:t>أَدُونِيقَامَ</w:t>
      </w:r>
    </w:p>
    <w:p>
      <w:pPr>
        <w:bidi/>
      </w:pPr>
      <w:r>
        <w:rPr>
          <w:lang w:val="ar_AE" w:bidi="ar_AE"/>
        </w:rPr>
      </w:r>
      <w:r>
        <w:rPr>
          <w:lang w:val="ar_AE" w:bidi="ar_AE"/>
        </w:rPr>
        <w:t>رئيس عائلة عاد نسلها إلى أورشَلِيمَ مع زَربَّابِل بعد السبي البابلي (</w:t>
      </w:r>
      <w:hyperlink r:id="rId1287">
        <w:r>
          <w:rPr>
            <w:lang w:val="ar_AE" w:bidi="ar_AE"/>
          </w:rPr>
          <w:rPr>
            <w:color w:val="0000EE"/>
            <w:u w:val="single"/>
          </w:rPr>
          <w:t>عَزْرَا 2:13</w:t>
        </w:r>
      </w:hyperlink>
      <w:r>
        <w:rPr>
          <w:lang w:val="ar_AE" w:bidi="ar_AE"/>
        </w:rPr>
        <w:t xml:space="preserve">؛ </w:t>
      </w:r>
      <w:hyperlink r:id="rId1288">
        <w:r>
          <w:rPr>
            <w:lang w:val="ar_AE" w:bidi="ar_AE"/>
          </w:rPr>
          <w:rPr>
            <w:color w:val="0000EE"/>
            <w:u w:val="single"/>
          </w:rPr>
          <w:t>نَحَمْيَا 7:18</w:t>
        </w:r>
      </w:hyperlink>
      <w:r>
        <w:rPr>
          <w:lang w:val="ar_AE" w:bidi="ar_AE"/>
        </w:rPr>
        <w:t xml:space="preserve">). يذكر عَزْرَا أن 666 فردًا من عائلة أَدونِيقَامَ عادوا، بينما يذكر نَحَمْيَا أن العدد هو 667 (وهو ما يتفق مع </w:t>
      </w:r>
      <w:hyperlink r:id="rId1289">
        <w:r>
          <w:rPr>
            <w:lang w:val="ar_AE" w:bidi="ar_AE"/>
          </w:rPr>
          <w:rPr>
            <w:color w:val="0000EE"/>
            <w:u w:val="single"/>
          </w:rPr>
          <w:t xml:space="preserve">1 </w:t>
        </w:r>
      </w:hyperlink>
      <w:r>
        <w:rPr>
          <w:lang w:val="ar_AE" w:bidi="ar_AE"/>
        </w:rPr>
        <w:t>إسدراس</w:t>
      </w:r>
      <w:hyperlink r:id="rId1289">
        <w:r>
          <w:rPr>
            <w:lang w:val="ar_AE" w:bidi="ar_AE"/>
          </w:rPr>
          <w:rPr>
            <w:color w:val="0000EE"/>
            <w:u w:val="single"/>
          </w:rPr>
          <w:t xml:space="preserve"> 5:14</w:t>
        </w:r>
      </w:hyperlink>
      <w:r>
        <w:rPr>
          <w:lang w:val="ar_AE" w:bidi="ar_AE"/>
        </w:rPr>
        <w:t>). وهذا على الأرجح اختلاف في النقل.</w:t>
      </w:r>
      <w:r>
        <w:rPr>
          <w:lang w:val="ar_AE" w:bidi="ar_AE"/>
        </w:rPr>
      </w:r>
      <w:r>
        <w:rPr>
          <w:lang w:val="ar_AE" w:bidi="ar_AE"/>
        </w:rPr>
      </w:r>
    </w:p>
    <w:p>
      <w:pPr>
        <w:bidi/>
      </w:pPr>
      <w:r>
        <w:rPr>
          <w:lang w:val="ar_AE" w:bidi="ar_AE"/>
        </w:rPr>
      </w:r>
    </w:p>
    <w:p>
      <w:pPr>
        <w:pStyle w:val="Heading2"/>
        <w:bidi/>
      </w:pPr>
      <w:r>
        <w:rPr>
          <w:lang w:val="ar_AE" w:bidi="ar_AE"/>
        </w:rPr>
        <w:t>أدّي</w:t>
      </w:r>
      <w:r>
        <w:rPr>
          <w:lang w:val="ar_AE" w:bidi="ar_AE"/>
        </w:rPr>
      </w:r>
    </w:p>
    <w:p>
      <w:pPr>
        <w:pStyle w:val="ListNumber"/>
        <w:numPr>
          <w:ilvl w:val="0"/>
          <w:numId w:val="53"/>
        </w:numPr>
        <w:bidi/>
        <w:spacing w:line="240" w:lineRule="auto"/>
        <w:ind w:left="720"/>
      </w:pPr>
      <w:r>
        <w:rPr>
          <w:lang w:val="ar_AE" w:bidi="ar_AE"/>
        </w:rPr>
      </w:r>
      <w:r>
        <w:rPr>
          <w:lang w:val="ar_AE" w:bidi="ar_AE"/>
        </w:rPr>
        <w:t>هو جَدّ (سلف) بعض الذين أطاعوا نصيحة عزرا بتطليق زوجاتهم غير اليهوديات بعد السبي في بابل (</w:t>
      </w:r>
      <w:hyperlink r:id="rId1290">
        <w:r>
          <w:rPr>
            <w:lang w:val="ar_AE" w:bidi="ar_AE"/>
          </w:rPr>
          <w:rPr>
            <w:color w:val="0000EE"/>
            <w:u w:val="single"/>
          </w:rPr>
          <w:t>1 إسدارس 9:31</w:t>
        </w:r>
      </w:hyperlink>
      <w:r>
        <w:rPr>
          <w:lang w:val="ar_AE" w:bidi="ar_AE"/>
        </w:rPr>
        <w:t xml:space="preserve">). وفي </w:t>
      </w:r>
      <w:hyperlink r:id="rId1291">
        <w:r>
          <w:rPr>
            <w:lang w:val="ar_AE" w:bidi="ar_AE"/>
          </w:rPr>
          <w:rPr>
            <w:color w:val="0000EE"/>
            <w:u w:val="single"/>
          </w:rPr>
          <w:t xml:space="preserve">عزرا 10:30، </w:t>
        </w:r>
      </w:hyperlink>
      <w:r>
        <w:rPr>
          <w:lang w:val="ar_AE" w:bidi="ar_AE"/>
        </w:rPr>
        <w:t>تم إدراجه فحث موآب بدلًا من أدّي.</w:t>
      </w:r>
    </w:p>
    <w:p>
      <w:pPr>
        <w:pStyle w:val="ListNumber"/>
        <w:bidi/>
        <w:spacing w:line="240" w:lineRule="auto"/>
        <w:ind w:left="720"/>
      </w:pPr>
      <w:r>
        <w:rPr>
          <w:lang w:val="ar_AE" w:bidi="ar_AE"/>
        </w:rPr>
      </w:r>
      <w:r>
        <w:rPr>
          <w:lang w:val="ar_AE" w:bidi="ar_AE"/>
        </w:rPr>
        <w:t>أحد أجداد (أسلاف) يسوع، مذكور في سجل لوقا لسلسلة نسب يسوع (</w:t>
      </w:r>
      <w:hyperlink r:id="rId1292">
        <w:r>
          <w:rPr>
            <w:lang w:val="ar_AE" w:bidi="ar_AE"/>
          </w:rPr>
          <w:rPr>
            <w:color w:val="0000EE"/>
            <w:u w:val="single"/>
          </w:rPr>
          <w:t>لوقا 3:28</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أذار (شهر)</w:t>
      </w:r>
      <w:r>
        <w:rPr>
          <w:lang w:val="ar_AE" w:bidi="ar_AE"/>
        </w:rPr>
      </w:r>
    </w:p>
    <w:p>
      <w:pPr>
        <w:pStyle w:val="Heading2"/>
        <w:bidi/>
      </w:pPr>
      <w:r>
        <w:rPr>
          <w:lang w:val="ar_AE" w:bidi="ar_AE"/>
        </w:rPr>
        <w:t xml:space="preserve">أذار </w:t>
      </w:r>
      <w:r>
        <w:rPr>
          <w:lang w:val="ar_AE" w:bidi="ar_AE"/>
        </w:rPr>
        <w:t>(شهر)</w:t>
      </w:r>
    </w:p>
    <w:p>
      <w:pPr>
        <w:bidi/>
      </w:pPr>
      <w:r>
        <w:rPr>
          <w:lang w:val="ar_AE" w:bidi="ar_AE"/>
        </w:rPr>
      </w:r>
      <w:r>
        <w:rPr>
          <w:lang w:val="ar_AE" w:bidi="ar_AE"/>
        </w:rPr>
        <w:t>الاسم البابلي لشهر عبري (</w:t>
      </w:r>
      <w:hyperlink r:id="rId1293">
        <w:r>
          <w:rPr>
            <w:lang w:val="ar_AE" w:bidi="ar_AE"/>
          </w:rPr>
          <w:rPr>
            <w:color w:val="0000EE"/>
            <w:u w:val="single"/>
          </w:rPr>
          <w:t>عزرا 6: 15</w:t>
        </w:r>
      </w:hyperlink>
      <w:r>
        <w:rPr>
          <w:lang w:val="ar_AE" w:bidi="ar_AE"/>
        </w:rPr>
        <w:t>).</w:t>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إِذْرَعِي</w:t>
      </w:r>
      <w:r>
        <w:rPr>
          <w:lang w:val="ar_AE" w:bidi="ar_AE"/>
        </w:rPr>
      </w:r>
    </w:p>
    <w:p>
      <w:pPr>
        <w:bidi/>
      </w:pPr>
      <w:r>
        <w:rPr>
          <w:lang w:val="ar_AE" w:bidi="ar_AE"/>
        </w:rPr>
      </w:r>
      <w:r>
        <w:rPr>
          <w:lang w:val="ar_AE" w:bidi="ar_AE"/>
        </w:rPr>
        <w:t>1. مدينة الإقامة لعوج، ملك بَاشَان (</w:t>
      </w:r>
      <w:hyperlink r:id="rId1294">
        <w:r>
          <w:rPr>
            <w:lang w:val="ar_AE" w:bidi="ar_AE"/>
          </w:rPr>
          <w:rPr>
            <w:color w:val="0000EE"/>
            <w:u w:val="single"/>
          </w:rPr>
          <w:t>تثنية 1:4؛</w:t>
        </w:r>
      </w:hyperlink>
      <w:r>
        <w:rPr>
          <w:lang w:val="ar_AE" w:bidi="ar_AE"/>
        </w:rPr>
        <w:t xml:space="preserve"> </w:t>
      </w:r>
      <w:hyperlink r:id="rId1295">
        <w:r>
          <w:rPr>
            <w:lang w:val="ar_AE" w:bidi="ar_AE"/>
          </w:rPr>
          <w:rPr>
            <w:color w:val="0000EE"/>
            <w:u w:val="single"/>
          </w:rPr>
          <w:t>3:10؛</w:t>
        </w:r>
      </w:hyperlink>
      <w:r>
        <w:rPr>
          <w:lang w:val="ar_AE" w:bidi="ar_AE"/>
        </w:rPr>
        <w:t xml:space="preserve"> </w:t>
      </w:r>
      <w:hyperlink r:id="rId1296">
        <w:r>
          <w:rPr>
            <w:lang w:val="ar_AE" w:bidi="ar_AE"/>
          </w:rPr>
          <w:rPr>
            <w:color w:val="0000EE"/>
            <w:u w:val="single"/>
          </w:rPr>
          <w:t>يشوع 12:4؛</w:t>
        </w:r>
      </w:hyperlink>
      <w:r>
        <w:rPr>
          <w:lang w:val="ar_AE" w:bidi="ar_AE"/>
        </w:rPr>
        <w:t xml:space="preserve"> </w:t>
      </w:r>
      <w:hyperlink r:id="rId1297">
        <w:r>
          <w:rPr>
            <w:lang w:val="ar_AE" w:bidi="ar_AE"/>
          </w:rPr>
          <w:rPr>
            <w:color w:val="0000EE"/>
            <w:u w:val="single"/>
          </w:rPr>
          <w:t>13:12</w:t>
        </w:r>
      </w:hyperlink>
      <w:r>
        <w:rPr>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hyperlink r:id="rId1298">
        <w:r>
          <w:rPr>
            <w:lang w:val="ar_AE" w:bidi="ar_AE"/>
          </w:rPr>
          <w:rPr>
            <w:color w:val="0000EE"/>
            <w:u w:val="single"/>
          </w:rPr>
          <w:t>عدد 21:33–35؛</w:t>
        </w:r>
      </w:hyperlink>
      <w:r>
        <w:rPr>
          <w:lang w:val="ar_AE" w:bidi="ar_AE"/>
        </w:rPr>
        <w:t xml:space="preserve"> </w:t>
      </w:r>
      <w:hyperlink r:id="rId1299">
        <w:r>
          <w:rPr>
            <w:lang w:val="ar_AE" w:bidi="ar_AE"/>
          </w:rPr>
          <w:rPr>
            <w:color w:val="0000EE"/>
            <w:u w:val="single"/>
          </w:rPr>
          <w:t>تثنية 3:1–6</w:t>
        </w:r>
      </w:hyperlink>
      <w:r>
        <w:rPr>
          <w:lang w:val="ar_AE" w:bidi="ar_AE"/>
        </w:rPr>
        <w:t>). تم تخصيص الإقليم بني ماكير العشيرة الشرقية من سبط مَنَسَّى (</w:t>
      </w:r>
      <w:hyperlink r:id="rId1300">
        <w:r>
          <w:rPr>
            <w:lang w:val="ar_AE" w:bidi="ar_AE"/>
          </w:rPr>
          <w:rPr>
            <w:color w:val="0000EE"/>
            <w:u w:val="single"/>
          </w:rPr>
          <w:t>يشوع 13:31</w:t>
        </w:r>
      </w:hyperlink>
      <w:r>
        <w:rPr>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lang w:val="ar_AE" w:bidi="ar_AE"/>
        </w:rPr>
      </w:r>
      <w:r>
        <w:rPr>
          <w:lang w:val="ar_AE" w:bidi="ar_AE"/>
        </w:rPr>
        <w:t>٢. المدينة المحصنة المخصصة لنَفْتَالِي (</w:t>
      </w:r>
      <w:hyperlink r:id="rId1301">
        <w:r>
          <w:rPr>
            <w:lang w:val="ar_AE" w:bidi="ar_AE"/>
          </w:rPr>
          <w:rPr>
            <w:color w:val="0000EE"/>
            <w:u w:val="single"/>
          </w:rPr>
          <w:t>يشوع ١٩:٣٧</w:t>
        </w:r>
      </w:hyperlink>
      <w:r>
        <w:rPr>
          <w:lang w:val="ar_AE" w:bidi="ar_AE"/>
        </w:rPr>
        <w:t>). كانت بالقرب من قَادَش، وربما يمكن تحديدها مع تل الخريبة الحديث.</w:t>
      </w:r>
      <w:r>
        <w:rPr>
          <w:lang w:val="ar_AE" w:bidi="ar_AE"/>
        </w:rPr>
      </w:r>
      <w:r>
        <w:rPr>
          <w:lang w:val="ar_AE" w:bidi="ar_AE"/>
        </w:rPr>
      </w:r>
    </w:p>
    <w:p>
      <w:pPr>
        <w:bidi/>
      </w:pPr>
      <w:r>
        <w:rPr>
          <w:lang w:val="ar_AE" w:bidi="ar_AE"/>
        </w:rPr>
      </w:r>
    </w:p>
    <w:p>
      <w:pPr>
        <w:pStyle w:val="Heading2"/>
        <w:bidi/>
      </w:pPr>
      <w:r>
        <w:rPr>
          <w:lang w:val="ar_AE" w:bidi="ar_AE"/>
        </w:rPr>
        <w:t>أَرَا</w:t>
      </w:r>
      <w:r>
        <w:rPr>
          <w:lang w:val="ar_AE" w:bidi="ar_AE"/>
        </w:rPr>
      </w:r>
    </w:p>
    <w:p>
      <w:pPr>
        <w:pStyle w:val="Heading2"/>
        <w:bidi/>
      </w:pPr>
      <w:r>
        <w:rPr>
          <w:lang w:val="ar_AE" w:bidi="ar_AE"/>
        </w:rPr>
        <w:t>أَرَا</w:t>
      </w:r>
    </w:p>
    <w:p>
      <w:pPr>
        <w:bidi/>
      </w:pPr>
      <w:r>
        <w:rPr>
          <w:lang w:val="ar_AE" w:bidi="ar_AE"/>
        </w:rPr>
      </w:r>
      <w:r>
        <w:rPr>
          <w:lang w:val="ar_AE" w:bidi="ar_AE"/>
        </w:rPr>
        <w:t xml:space="preserve">ابن </w:t>
      </w:r>
      <w:r>
        <w:rPr>
          <w:lang w:val="ar_AE" w:bidi="ar_AE"/>
        </w:rPr>
        <w:t xml:space="preserve">يثر، </w:t>
      </w:r>
      <w:r>
        <w:rPr>
          <w:lang w:val="ar_AE" w:bidi="ar_AE"/>
        </w:rPr>
        <w:t>الذي كان رئيسًا بارزًا في سبط أشير (</w:t>
      </w:r>
      <w:hyperlink r:id="rId1302">
        <w:r>
          <w:rPr>
            <w:lang w:val="ar_AE" w:bidi="ar_AE"/>
          </w:rPr>
          <w:rPr>
            <w:color w:val="0000EE"/>
            <w:u w:val="single"/>
          </w:rPr>
          <w:t>1 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أَرَاب</w:t>
      </w:r>
      <w:r>
        <w:rPr>
          <w:lang w:val="ar_AE" w:bidi="ar_AE"/>
        </w:rPr>
      </w:r>
    </w:p>
    <w:p>
      <w:pPr>
        <w:pStyle w:val="Heading2"/>
        <w:bidi/>
      </w:pPr>
      <w:r>
        <w:rPr>
          <w:lang w:val="ar_AE" w:bidi="ar_AE"/>
        </w:rPr>
        <w:t>أَرَاب</w:t>
      </w:r>
    </w:p>
    <w:p>
      <w:pPr>
        <w:bidi/>
      </w:pPr>
      <w:r>
        <w:rPr>
          <w:lang w:val="ar_AE" w:bidi="ar_AE"/>
        </w:rPr>
      </w:r>
      <w:r>
        <w:rPr>
          <w:lang w:val="ar_AE" w:bidi="ar_AE"/>
        </w:rPr>
        <w:t>مدينة في منطقة التلال جنوب غرب حَبْرون. تم منحها لسبط يهوذا بعد الدخول الي كنعان، وتسمى أيضاً بأرض المَوْعِدَ (</w:t>
      </w:r>
      <w:hyperlink r:id="rId1303">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أراتوس</w:t>
      </w:r>
      <w:r>
        <w:rPr>
          <w:lang w:val="ar_AE" w:bidi="ar_AE"/>
        </w:rPr>
      </w:r>
    </w:p>
    <w:p>
      <w:pPr>
        <w:bidi/>
      </w:pPr>
      <w:r>
        <w:rPr>
          <w:lang w:val="ar_AE" w:bidi="ar_AE"/>
        </w:rPr>
      </w:r>
      <w:r>
        <w:rPr>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lang w:val="ar_AE" w:bidi="ar_AE"/>
        </w:rPr>
        <w:t>لِأَنَّنَا أَيْضًا ذُرِّيَّتُهُ</w:t>
      </w:r>
      <w:r>
        <w:rPr>
          <w:lang w:val="ar_AE" w:bidi="ar_AE"/>
        </w:rPr>
        <w:t>" (</w:t>
      </w:r>
      <w:hyperlink r:id="rId1304">
        <w:r>
          <w:rPr>
            <w:lang w:val="ar_AE" w:bidi="ar_AE"/>
          </w:rPr>
          <w:rPr>
            <w:color w:val="0000EE"/>
            <w:u w:val="single"/>
          </w:rPr>
          <w:t>أعمال الرسل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أرادوس</w:t>
      </w:r>
      <w:r>
        <w:rPr>
          <w:lang w:val="ar_AE" w:bidi="ar_AE"/>
        </w:rPr>
      </w:r>
    </w:p>
    <w:p>
      <w:pPr>
        <w:bidi/>
      </w:pPr>
      <w:r>
        <w:rPr>
          <w:lang w:val="ar_AE" w:bidi="ar_AE"/>
        </w:rPr>
      </w:r>
      <w:r>
        <w:rPr>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w:t>
      </w:r>
      <w:hyperlink r:id="rId1305">
        <w:r>
          <w:rPr>
            <w:lang w:val="ar_AE" w:bidi="ar_AE"/>
          </w:rPr>
          <w:rPr>
            <w:color w:val="0000EE"/>
            <w:u w:val="single"/>
          </w:rPr>
          <w:t>1 مكابيين 15:16–23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إِرْادَ، أرْفَدِيّ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bidi/>
      </w:pPr>
      <w:r>
        <w:rPr>
          <w:lang w:val="ar_AE" w:bidi="ar_AE"/>
        </w:rPr>
      </w:r>
      <w:r>
        <w:rPr>
          <w:lang w:val="ar_AE" w:bidi="ar_AE"/>
        </w:rPr>
        <w:t>اسم سلسلة جبال وعرة في أرمينيا (</w:t>
      </w:r>
      <w:hyperlink r:id="rId175">
        <w:r>
          <w:rPr>
            <w:lang w:val="ar_AE" w:bidi="ar_AE"/>
          </w:rPr>
          <w:rPr>
            <w:color w:val="0000EE"/>
            <w:u w:val="single"/>
          </w:rPr>
          <w:t>2 ملوك 19: 37</w:t>
        </w:r>
      </w:hyperlink>
      <w:hyperlink r:id="rId177">
        <w:r>
          <w:rPr>
            <w:lang w:val="ar_AE" w:bidi="ar_AE"/>
          </w:rPr>
          <w:rPr>
            <w:color w:val="0000EE"/>
            <w:u w:val="single"/>
          </w:rPr>
          <w:t>؛ إشعياء 37: 38</w:t>
        </w:r>
      </w:hyperlink>
      <w:r>
        <w:rPr>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hyperlink r:id="rId1306">
        <w:r>
          <w:rPr>
            <w:lang w:val="ar_AE" w:bidi="ar_AE"/>
          </w:rPr>
          <w:rPr>
            <w:color w:val="0000EE"/>
            <w:u w:val="single"/>
          </w:rPr>
          <w:t>تكوين 8: 4</w:t>
        </w:r>
      </w:hyperlink>
      <w:r>
        <w:rPr>
          <w:lang w:val="ar_AE" w:bidi="ar_AE"/>
        </w:rPr>
        <w:t>). أثارت كثير من التكهنات وعديد من البعثات اهتمامًا شعبيًا كبيرًا بتلك المنطقة النائية.</w:t>
      </w:r>
    </w:p>
    <w:p>
      <w:pPr>
        <w:bidi/>
      </w:pPr>
      <w:r>
        <w:rPr>
          <w:lang w:val="ar_AE" w:bidi="ar_AE"/>
        </w:rPr>
      </w:r>
      <w:r>
        <w:rPr>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lang w:val="ar_AE" w:bidi="ar_AE"/>
        </w:rPr>
        <w:t>انظر</w:t>
      </w:r>
      <w:r>
        <w:rPr>
          <w:lang w:val="ar_AE" w:bidi="ar_AE"/>
        </w:rPr>
        <w:t xml:space="preserve"> </w:t>
      </w:r>
      <w:r>
        <w:rPr>
          <w:lang w:val="ar_AE" w:bidi="ar_AE"/>
        </w:rPr>
        <w:t>نُوح #1؛</w:t>
      </w:r>
      <w:r>
        <w:rPr>
          <w:lang w:val="ar_AE" w:bidi="ar_AE"/>
        </w:rPr>
        <w:t xml:space="preserve">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إراقة</w:t>
      </w:r>
      <w:r>
        <w:rPr>
          <w:lang w:val="ar_AE" w:bidi="ar_AE"/>
        </w:rPr>
      </w:r>
    </w:p>
    <w:p>
      <w:pPr>
        <w:bidi/>
      </w:pPr>
      <w:r>
        <w:rPr>
          <w:lang w:val="ar_AE" w:bidi="ar_AE"/>
        </w:rPr>
      </w:r>
      <w:r>
        <w:rPr>
          <w:lang w:val="ar_AE" w:bidi="ar_AE"/>
        </w:rPr>
        <w:t xml:space="preserve">طقس لسكب سائل مثل الزيت أو النبيذ على الأرض كقربان. </w:t>
      </w:r>
      <w:r>
        <w:rPr>
          <w:i/>
          <w:lang w:val="ar_AE" w:bidi="ar_AE"/>
        </w:rPr>
        <w:t>انظر</w:t>
      </w:r>
      <w:r>
        <w:rPr>
          <w:lang w:val="ar_AE" w:bidi="ar_AE"/>
        </w:rPr>
        <w:t xml:space="preserve"> </w:t>
      </w:r>
      <w:r>
        <w:rPr>
          <w:lang w:val="ar_AE" w:bidi="ar_AE"/>
        </w:rPr>
        <w:t>القرابين والتضحيات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w:t>
      </w:r>
      <w:r>
        <w:rPr>
          <w:lang w:val="ar_AE" w:bidi="ar_AE"/>
        </w:rPr>
      </w:r>
    </w:p>
    <w:p>
      <w:pPr>
        <w:bidi/>
      </w:pPr>
      <w:r>
        <w:rPr>
          <w:lang w:val="ar_AE" w:bidi="ar_AE"/>
        </w:rPr>
      </w:r>
      <w:r>
        <w:rPr>
          <w:lang w:val="ar_AE" w:bidi="ar_AE"/>
        </w:rPr>
        <w:t>هو أحد أجداد (أسلاف) يسوع الذي ورد ذكره في سجل لوقا لنسب يسوع (</w:t>
      </w:r>
      <w:hyperlink r:id="rId1307">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(أرني)</w:t>
      </w:r>
      <w:r>
        <w:rPr>
          <w:lang w:val="ar_AE" w:bidi="ar_AE"/>
        </w:rPr>
      </w:r>
    </w:p>
    <w:p>
      <w:pPr>
        <w:bidi/>
      </w:pPr>
      <w:r>
        <w:rPr>
          <w:lang w:val="ar_AE" w:bidi="ar_AE"/>
        </w:rPr>
      </w:r>
      <w:r>
        <w:rPr>
          <w:lang w:val="ar_AE" w:bidi="ar_AE"/>
        </w:rPr>
        <w:t>أحد أجداد (أسلاف) يسوع وفقًا لقائمة لوقا لسلسلة نسب يسوع (</w:t>
      </w:r>
      <w:hyperlink r:id="rId1307">
        <w:r>
          <w:rPr>
            <w:lang w:val="ar_AE" w:bidi="ar_AE"/>
          </w:rPr>
          <w:rPr>
            <w:color w:val="0000EE"/>
            <w:u w:val="single"/>
          </w:rPr>
          <w:t>لوقا 3:33</w:t>
        </w:r>
      </w:hyperlink>
      <w:r>
        <w:rPr>
          <w:lang w:val="ar_AE" w:bidi="ar_AE"/>
        </w:rPr>
        <w:t xml:space="preserve">). يُطلق على أرام أيضًا اسم رام في </w:t>
      </w:r>
      <w:hyperlink r:id="rId1308">
        <w:r>
          <w:rPr>
            <w:lang w:val="ar_AE" w:bidi="ar_AE"/>
          </w:rPr>
          <w:rPr>
            <w:color w:val="0000EE"/>
            <w:u w:val="single"/>
          </w:rPr>
          <w:t>راعوث 4:19</w:t>
        </w:r>
      </w:hyperlink>
      <w:r>
        <w:rPr>
          <w:lang w:val="ar_AE" w:bidi="ar_AE"/>
        </w:rPr>
        <w:t xml:space="preserve"> و </w:t>
      </w:r>
      <w:hyperlink r:id="rId1309">
        <w:r>
          <w:rPr>
            <w:lang w:val="ar_AE" w:bidi="ar_AE"/>
          </w:rPr>
          <w:rPr>
            <w:color w:val="0000EE"/>
            <w:u w:val="single"/>
          </w:rPr>
          <w:t>1 أخبار الأيام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(شخص)</w:t>
      </w:r>
      <w:r>
        <w:rPr>
          <w:lang w:val="ar_AE" w:bidi="ar_AE"/>
        </w:rPr>
      </w:r>
    </w:p>
    <w:p>
      <w:pPr>
        <w:bidi/>
      </w:pPr>
      <w:r>
        <w:rPr>
          <w:lang w:val="ar_AE" w:bidi="ar_AE"/>
        </w:rPr>
      </w:r>
      <w:r>
        <w:rPr>
          <w:lang w:val="ar_AE" w:bidi="ar_AE"/>
        </w:rPr>
        <w:t>1. ابن سام وحفيد نوح (</w:t>
      </w:r>
      <w:hyperlink r:id="rId1310">
        <w:r>
          <w:rPr>
            <w:lang w:val="ar_AE" w:bidi="ar_AE"/>
          </w:rPr>
          <w:rPr>
            <w:color w:val="0000EE"/>
            <w:u w:val="single"/>
          </w:rPr>
          <w:t>تك 10:22–23</w:t>
        </w:r>
      </w:hyperlink>
      <w:r>
        <w:rPr>
          <w:lang w:val="ar_AE" w:bidi="ar_AE"/>
        </w:rPr>
        <w:t xml:space="preserve">; </w:t>
      </w:r>
      <w:hyperlink r:id="rId1311">
        <w:r>
          <w:rPr>
            <w:lang w:val="ar_AE" w:bidi="ar_AE"/>
          </w:rPr>
          <w:rPr>
            <w:color w:val="0000EE"/>
            <w:u w:val="single"/>
          </w:rPr>
          <w:t>1 أخ 1:17</w:t>
        </w:r>
      </w:hyperlink>
      <w:r>
        <w:rPr>
          <w:lang w:val="ar_AE" w:bidi="ar_AE"/>
        </w:rPr>
        <w:t xml:space="preserve">). جَدّ الآراميين. </w:t>
      </w:r>
      <w:r>
        <w:rPr>
          <w:i/>
          <w:lang w:val="ar_AE" w:bidi="ar_AE"/>
        </w:rPr>
        <w:t>انظر</w:t>
      </w:r>
      <w:r>
        <w:rPr>
          <w:lang w:val="ar_AE" w:bidi="ar_AE"/>
        </w:rPr>
        <w:t xml:space="preserve"> </w:t>
      </w:r>
      <w:r>
        <w:rPr>
          <w:lang w:val="ar_AE" w:bidi="ar_AE"/>
        </w:rPr>
        <w:t>سوريا، السوريين</w:t>
      </w:r>
      <w:r>
        <w:rPr>
          <w:lang w:val="ar_AE" w:bidi="ar_AE"/>
        </w:rPr>
        <w:t>.</w:t>
      </w:r>
    </w:p>
    <w:p>
      <w:pPr>
        <w:bidi/>
      </w:pPr>
      <w:r>
        <w:rPr>
          <w:lang w:val="ar_AE" w:bidi="ar_AE"/>
        </w:rPr>
      </w:r>
      <w:r>
        <w:rPr>
          <w:lang w:val="ar_AE" w:bidi="ar_AE"/>
        </w:rPr>
        <w:t>2. ابن قموئيل، حفيد أخي إبراهيم ناحور (</w:t>
      </w:r>
      <w:hyperlink r:id="rId1312">
        <w:r>
          <w:rPr>
            <w:lang w:val="ar_AE" w:bidi="ar_AE"/>
          </w:rPr>
          <w:rPr>
            <w:color w:val="0000EE"/>
            <w:u w:val="single"/>
          </w:rPr>
          <w:t>تك 22:21</w:t>
        </w:r>
      </w:hyperlink>
      <w:r>
        <w:rPr>
          <w:lang w:val="ar_AE" w:bidi="ar_AE"/>
        </w:rPr>
        <w:t>).</w:t>
      </w:r>
    </w:p>
    <w:p>
      <w:pPr>
        <w:bidi/>
      </w:pPr>
      <w:r>
        <w:rPr>
          <w:lang w:val="ar_AE" w:bidi="ar_AE"/>
        </w:rPr>
      </w:r>
      <w:r>
        <w:rPr>
          <w:lang w:val="ar_AE" w:bidi="ar_AE"/>
        </w:rPr>
        <w:t>٣. ابن شامر من سبط أشير (</w:t>
      </w:r>
      <w:hyperlink r:id="rId1102">
        <w:r>
          <w:rPr>
            <w:lang w:val="ar_AE" w:bidi="ar_AE"/>
          </w:rPr>
          <w:rPr>
            <w:color w:val="0000EE"/>
            <w:u w:val="single"/>
          </w:rPr>
          <w:t>١ أخ 7: 34</w:t>
        </w:r>
      </w:hyperlink>
      <w:r>
        <w:rPr>
          <w:lang w:val="ar_AE" w:bidi="ar_AE"/>
        </w:rPr>
        <w:t>).</w:t>
      </w:r>
    </w:p>
    <w:p>
      <w:pPr>
        <w:bidi/>
      </w:pPr>
      <w:r>
        <w:rPr>
          <w:lang w:val="ar_AE" w:bidi="ar_AE"/>
        </w:rPr>
      </w:r>
      <w:r>
        <w:rPr>
          <w:lang w:val="ar_AE" w:bidi="ar_AE"/>
        </w:rPr>
        <w:t>4. آرام الذي يظهر في سلسلة نسب يسوع المسيح (</w:t>
      </w:r>
      <w:hyperlink r:id="rId1313">
        <w:r>
          <w:rPr>
            <w:lang w:val="ar_AE" w:bidi="ar_AE"/>
          </w:rPr>
          <w:rPr>
            <w:color w:val="0000EE"/>
            <w:u w:val="single"/>
          </w:rPr>
          <w:t>مت 1:3–4</w:t>
        </w:r>
      </w:hyperlink>
      <w:r>
        <w:rPr>
          <w:lang w:val="ar_AE" w:bidi="ar_AE"/>
        </w:rPr>
        <w:t>، kjv) هو تَرْجَمَة خاطئة للكلمة اليونانية آرام</w:t>
      </w:r>
      <w:r>
        <w:rPr>
          <w:i/>
          <w:lang w:val="ar_AE" w:bidi="ar_AE"/>
        </w:rPr>
        <w:t>،</w:t>
      </w:r>
      <w:r>
        <w:rPr>
          <w:lang w:val="ar_AE" w:bidi="ar_AE"/>
        </w:rPr>
        <w:t xml:space="preserve"> التي تعني "رام"—اسم مختلف تمامًا (</w:t>
      </w:r>
      <w:hyperlink r:id="rId1308">
        <w:r>
          <w:rPr>
            <w:lang w:val="ar_AE" w:bidi="ar_AE"/>
          </w:rPr>
          <w:rPr>
            <w:color w:val="0000EE"/>
            <w:u w:val="single"/>
          </w:rPr>
          <w:t>را 4:19</w:t>
        </w:r>
      </w:hyperlink>
      <w:r>
        <w:rPr>
          <w:lang w:val="ar_AE" w:bidi="ar_AE"/>
        </w:rPr>
        <w:t xml:space="preserve">). </w:t>
      </w:r>
      <w:r>
        <w:rPr>
          <w:i/>
          <w:lang w:val="ar_AE" w:bidi="ar_AE"/>
        </w:rPr>
        <w:t>انظر</w:t>
      </w:r>
      <w:r>
        <w:rPr>
          <w:lang w:val="ar_AE" w:bidi="ar_AE"/>
        </w:rPr>
        <w:t xml:space="preserve"> </w:t>
      </w:r>
      <w:r>
        <w:rPr>
          <w:lang w:val="ar_AE" w:bidi="ar_AE"/>
        </w:rPr>
        <w:t>رام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(مكان)</w:t>
      </w:r>
      <w:r>
        <w:rPr>
          <w:lang w:val="ar_AE" w:bidi="ar_AE"/>
        </w:rPr>
      </w:r>
    </w:p>
    <w:p>
      <w:pPr>
        <w:bidi/>
      </w:pPr>
      <w:r>
        <w:rPr>
          <w:lang w:val="ar_AE" w:bidi="ar_AE"/>
        </w:rPr>
      </w:r>
      <w:r>
        <w:rPr>
          <w:lang w:val="ar_AE" w:bidi="ar_AE"/>
        </w:rPr>
        <w:t xml:space="preserve">الاسم الذي يُطلَق على سوريا الحديثة. انظر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دِمَشْقَ</w:t>
      </w:r>
      <w:r>
        <w:rPr>
          <w:lang w:val="ar_AE" w:bidi="ar_AE"/>
        </w:rPr>
      </w:r>
    </w:p>
    <w:p>
      <w:pPr>
        <w:bidi/>
      </w:pPr>
      <w:r>
        <w:rPr>
          <w:lang w:val="ar_AE" w:bidi="ar_AE"/>
        </w:rPr>
      </w:r>
      <w:r>
        <w:rPr>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hyperlink r:id="rId1314">
        <w:r>
          <w:rPr>
            <w:lang w:val="ar_AE" w:bidi="ar_AE"/>
          </w:rPr>
          <w:rPr>
            <w:color w:val="0000EE"/>
            <w:u w:val="single"/>
          </w:rPr>
          <w:t>1 أخبار الأيام 18:3–6</w:t>
        </w:r>
      </w:hyperlink>
      <w:r>
        <w:rPr>
          <w:lang w:val="ar_AE" w:bidi="ar_AE"/>
        </w:rPr>
        <w:t xml:space="preserve">). </w:t>
      </w:r>
      <w:r>
        <w:rPr>
          <w:i/>
          <w:lang w:val="ar_AE" w:bidi="ar_AE"/>
        </w:rPr>
        <w:t>انظر</w:t>
      </w:r>
      <w:r>
        <w:rPr>
          <w:lang w:val="ar_AE" w:bidi="ar_AE"/>
        </w:rPr>
        <w:t xml:space="preserve"> </w:t>
      </w:r>
      <w:r>
        <w:rPr>
          <w:lang w:val="ar_AE" w:bidi="ar_AE"/>
        </w:rPr>
        <w:t>دِمَشْقَ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صوبَةَ</w:t>
      </w:r>
      <w:r>
        <w:rPr>
          <w:lang w:val="ar_AE" w:bidi="ar_AE"/>
        </w:rPr>
      </w:r>
    </w:p>
    <w:p>
      <w:pPr>
        <w:pStyle w:val="Heading2"/>
        <w:bidi/>
      </w:pPr>
      <w:r>
        <w:rPr>
          <w:lang w:val="ar_AE" w:bidi="ar_AE"/>
        </w:rPr>
        <w:t>أَرَامَ صُوبَةَ</w:t>
      </w:r>
    </w:p>
    <w:p>
      <w:pPr>
        <w:bidi/>
      </w:pPr>
      <w:r>
        <w:rPr>
          <w:lang w:val="ar_AE" w:bidi="ar_AE"/>
        </w:rPr>
      </w:r>
      <w:r>
        <w:rPr>
          <w:lang w:val="ar_AE" w:bidi="ar_AE"/>
        </w:rPr>
        <w:t xml:space="preserve">إقليم سوري خضع في زمن دَاودَ لحكم الملك </w:t>
      </w:r>
      <w:r>
        <w:rPr>
          <w:lang w:val="ar_AE" w:bidi="ar_AE"/>
        </w:rPr>
        <w:t>هَدَدَ عَزَرَ</w:t>
      </w:r>
      <w:r>
        <w:rPr>
          <w:lang w:val="ar_AE" w:bidi="ar_AE"/>
        </w:rPr>
        <w:t xml:space="preserve">. هزمه دَاودَ في </w:t>
      </w:r>
      <w:hyperlink r:id="rId1315">
        <w:r>
          <w:rPr>
            <w:lang w:val="ar_AE" w:bidi="ar_AE"/>
          </w:rPr>
          <w:rPr>
            <w:color w:val="0000EE"/>
            <w:u w:val="single"/>
          </w:rPr>
          <w:t>2 صَموئِيلَ 8:3</w:t>
        </w:r>
      </w:hyperlink>
      <w:r>
        <w:rPr>
          <w:lang w:val="ar_AE" w:bidi="ar_AE"/>
        </w:rPr>
        <w:t xml:space="preserve">. يظهر هذا الشكل من الاسم في عنوان </w:t>
      </w:r>
      <w:hyperlink r:id="rId1316">
        <w:r>
          <w:rPr>
            <w:lang w:val="ar_AE" w:bidi="ar_AE"/>
          </w:rPr>
          <w:rPr>
            <w:color w:val="0000EE"/>
            <w:u w:val="single"/>
          </w:rPr>
          <w:t>المزمور 60</w:t>
        </w:r>
      </w:hyperlink>
      <w:r>
        <w:rPr>
          <w:lang w:val="ar_AE" w:bidi="ar_AE"/>
        </w:rPr>
        <w:t xml:space="preserve">. </w:t>
      </w:r>
      <w:r>
        <w:rPr>
          <w:i/>
          <w:lang w:val="ar_AE" w:bidi="ar_AE"/>
        </w:rPr>
        <w:t>انظر</w:t>
      </w:r>
      <w:r>
        <w:rPr>
          <w:lang w:val="ar_AE" w:bidi="ar_AE"/>
        </w:rPr>
        <w:t xml:space="preserve"> </w:t>
      </w:r>
      <w:r>
        <w:rPr>
          <w:lang w:val="ar_AE" w:bidi="ar_AE"/>
        </w:rPr>
        <w:t>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مَعْكَةَ</w:t>
      </w:r>
      <w:r>
        <w:rPr>
          <w:lang w:val="ar_AE" w:bidi="ar_AE"/>
        </w:rPr>
      </w:r>
    </w:p>
    <w:p>
      <w:pPr>
        <w:pStyle w:val="Heading2"/>
        <w:bidi/>
      </w:pPr>
      <w:r>
        <w:rPr>
          <w:lang w:val="ar_AE" w:bidi="ar_AE"/>
        </w:rPr>
        <w:t>أَرَامِ مَعْكَة</w:t>
      </w:r>
    </w:p>
    <w:p>
      <w:pPr>
        <w:bidi/>
      </w:pPr>
      <w:r>
        <w:rPr>
          <w:lang w:val="ar_AE" w:bidi="ar_AE"/>
        </w:rPr>
      </w:r>
      <w:r>
        <w:rPr>
          <w:lang w:val="ar_AE" w:bidi="ar_AE"/>
        </w:rPr>
        <w:t xml:space="preserve">اسم بديل للاسم مَعْكَة في </w:t>
      </w:r>
      <w:hyperlink r:id="rId1317">
        <w:r>
          <w:rPr>
            <w:lang w:val="ar_AE" w:bidi="ar_AE"/>
          </w:rPr>
          <w:rPr>
            <w:color w:val="0000EE"/>
            <w:u w:val="single"/>
          </w:rPr>
          <w:t>1 أخبار الأيام 19: 6</w:t>
        </w:r>
      </w:hyperlink>
      <w:r>
        <w:rPr>
          <w:lang w:val="ar_AE" w:bidi="ar_AE"/>
        </w:rPr>
        <w:t xml:space="preserve">. </w:t>
      </w:r>
      <w:r>
        <w:rPr>
          <w:i/>
          <w:lang w:val="ar_AE" w:bidi="ar_AE"/>
        </w:rPr>
        <w:t>انظر</w:t>
      </w:r>
      <w:r>
        <w:rPr>
          <w:lang w:val="ar_AE" w:bidi="ar_AE"/>
        </w:rPr>
        <w:t xml:space="preserve"> </w:t>
      </w:r>
      <w:r>
        <w:rPr>
          <w:lang w:val="ar_AE" w:bidi="ar_AE"/>
        </w:rPr>
        <w:t>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 نَهْرَايم</w:t>
      </w:r>
      <w:r>
        <w:rPr>
          <w:lang w:val="ar_AE" w:bidi="ar_AE"/>
        </w:rPr>
      </w:r>
    </w:p>
    <w:p>
      <w:pPr>
        <w:pStyle w:val="Heading2"/>
        <w:bidi/>
      </w:pPr>
      <w:r>
        <w:rPr>
          <w:lang w:val="ar_AE" w:bidi="ar_AE"/>
        </w:rPr>
        <w:t>أَرَام نَهْرَايم</w:t>
      </w:r>
    </w:p>
    <w:p>
      <w:pPr>
        <w:bidi/>
      </w:pPr>
      <w:r>
        <w:rPr>
          <w:lang w:val="ar_AE" w:bidi="ar_AE"/>
        </w:rPr>
      </w:r>
      <w:r>
        <w:rPr>
          <w:lang w:val="ar_AE" w:bidi="ar_AE"/>
        </w:rPr>
        <w:t>كلمة عبريّة تعني "أَرَام ٱلنَّهْرَيْن". تشير إلى المنطقة المحاطة بنهري الفرات العلوي والخابور. تُترجم أحيانًا إلى "بلاد ما بين النهرين" (</w:t>
      </w:r>
      <w:hyperlink r:id="rId1318">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المدينة الرئيسة في تلك المنطقة كانت حَارَان التي توقَّف </w:t>
      </w:r>
      <w:r>
        <w:rPr>
          <w:lang w:val="ar_AE" w:bidi="ar_AE"/>
        </w:rPr>
        <w:t>تَارَح</w:t>
      </w:r>
      <w:r>
        <w:rPr>
          <w:lang w:val="ar_AE" w:bidi="ar_AE"/>
        </w:rPr>
        <w:t xml:space="preserve"> وأَبْرام فيها. كانت أيضًا الموضع الذي مات فيه </w:t>
      </w:r>
      <w:r>
        <w:rPr>
          <w:lang w:val="ar_AE" w:bidi="ar_AE"/>
        </w:rPr>
        <w:t>تَارَح</w:t>
      </w:r>
      <w:r>
        <w:rPr>
          <w:lang w:val="ar_AE" w:bidi="ar_AE"/>
        </w:rPr>
        <w:t xml:space="preserve"> (</w:t>
      </w:r>
      <w:hyperlink r:id="rId1319">
        <w:r>
          <w:rPr>
            <w:lang w:val="ar_AE" w:bidi="ar_AE"/>
          </w:rPr>
          <w:rPr>
            <w:color w:val="0000EE"/>
            <w:u w:val="single"/>
          </w:rPr>
          <w:t>تكوين 11: 31–32</w:t>
        </w:r>
      </w:hyperlink>
      <w:r>
        <w:rPr>
          <w:lang w:val="ar_AE" w:bidi="ar_AE"/>
        </w:rPr>
        <w:t>). عاد خادم أَبْرام (الذي دُعي لاحقًا إِبْرَاهيم) إلى نفس المنطقة للبحث عن زوجة لإسْحَاق ابن إِبْرَاهيم (</w:t>
      </w:r>
      <w:hyperlink r:id="rId1320">
        <w:r>
          <w:rPr>
            <w:lang w:val="ar_AE" w:bidi="ar_AE"/>
          </w:rPr>
          <w:rPr>
            <w:color w:val="0000EE"/>
            <w:u w:val="single"/>
          </w:rPr>
          <w:t>تكوين 24: 1–10</w:t>
        </w:r>
      </w:hyperlink>
      <w:r>
        <w:rPr>
          <w:lang w:val="ar_AE" w:bidi="ar_AE"/>
        </w:rPr>
        <w:t>). كما عاد ابن إسْحَاق، يَعْقُوب، إلى حَارَان للبحث عن زوجة (</w:t>
      </w:r>
      <w:hyperlink r:id="rId1321">
        <w:r>
          <w:rPr>
            <w:lang w:val="ar_AE" w:bidi="ar_AE"/>
          </w:rPr>
          <w:rPr>
            <w:color w:val="0000EE"/>
            <w:u w:val="single"/>
          </w:rPr>
          <w:t>تكوين 28: 1–5</w:t>
        </w:r>
      </w:hyperlink>
      <w:r>
        <w:rPr>
          <w:lang w:val="ar_AE" w:bidi="ar_AE"/>
        </w:rPr>
        <w:t xml:space="preserve">). </w:t>
      </w:r>
      <w:r>
        <w:rPr>
          <w:lang w:val="ar_AE" w:bidi="ar_AE"/>
        </w:rPr>
        <w:t>فَدَّان أَرَام</w:t>
      </w:r>
      <w:r>
        <w:rPr>
          <w:lang w:val="ar_AE" w:bidi="ar_AE"/>
        </w:rPr>
        <w:t xml:space="preserve"> اسم آخر لأَرَام ٱلنَّهْرَيْن. كانت أَرَام ٱلنَّهْرَيْن موطن </w:t>
      </w:r>
      <w:r>
        <w:rPr>
          <w:lang w:val="ar_AE" w:bidi="ar_AE"/>
        </w:rPr>
        <w:t>بَلْعَام</w:t>
      </w:r>
      <w:r>
        <w:rPr>
          <w:lang w:val="ar_AE" w:bidi="ar_AE"/>
        </w:rPr>
        <w:t>، الذي كان نبيًا وثنيًا (</w:t>
      </w:r>
      <w:hyperlink r:id="rId1318">
        <w:r>
          <w:rPr>
            <w:lang w:val="ar_AE" w:bidi="ar_AE"/>
          </w:rPr>
          <w:rPr>
            <w:color w:val="0000EE"/>
            <w:u w:val="single"/>
          </w:rPr>
          <w:t>تثنية 23: 4</w:t>
        </w:r>
      </w:hyperlink>
      <w:r>
        <w:rPr>
          <w:lang w:val="ar_AE" w:bidi="ar_AE"/>
        </w:rPr>
        <w:t>).</w:t>
      </w:r>
    </w:p>
    <w:p>
      <w:pPr>
        <w:bidi/>
      </w:pPr>
      <w:r>
        <w:rPr>
          <w:lang w:val="ar_AE" w:bidi="ar_AE"/>
        </w:rPr>
      </w:r>
      <w:r>
        <w:rPr>
          <w:lang w:val="ar_AE" w:bidi="ar_AE"/>
        </w:rPr>
        <w:t xml:space="preserve">كان أحد مضطهدي إسرائيل خلال حِقْبَة القضاة هو </w:t>
      </w:r>
      <w:r>
        <w:rPr>
          <w:lang w:val="ar_AE" w:bidi="ar_AE"/>
        </w:rPr>
        <w:t>كُوشَان رِشَعْتَايِم</w:t>
      </w:r>
      <w:r>
        <w:rPr>
          <w:lang w:val="ar_AE" w:bidi="ar_AE"/>
        </w:rPr>
        <w:t>، ملك أَرَام ٱلنَّهْرَيْن (</w:t>
      </w:r>
      <w:hyperlink r:id="rId1322">
        <w:r>
          <w:rPr>
            <w:lang w:val="ar_AE" w:bidi="ar_AE"/>
          </w:rPr>
          <w:rPr>
            <w:color w:val="0000EE"/>
            <w:u w:val="single"/>
          </w:rPr>
          <w:t>قضاة 3: 8–11</w:t>
        </w:r>
      </w:hyperlink>
      <w:r>
        <w:rPr>
          <w:lang w:val="ar_AE" w:bidi="ar_AE"/>
        </w:rPr>
        <w:t>). لاحقًا، في حروب الملك داوُد مع بني عَمُّون، كان عليه مواجهة قائدي المركبات المستأجرين من قبل الأراميين في أَرَام ٱلنَّهْرَيْن، و</w:t>
      </w:r>
      <w:r>
        <w:rPr>
          <w:lang w:val="ar_AE" w:bidi="ar_AE"/>
        </w:rPr>
        <w:t>أَرَام مَعْكَة وصُوبَة</w:t>
      </w:r>
      <w:r>
        <w:rPr>
          <w:lang w:val="ar_AE" w:bidi="ar_AE"/>
        </w:rPr>
        <w:t xml:space="preserve"> (</w:t>
      </w:r>
      <w:hyperlink r:id="rId1317">
        <w:r>
          <w:rPr>
            <w:lang w:val="ar_AE" w:bidi="ar_AE"/>
          </w:rPr>
          <w:rPr>
            <w:color w:val="0000EE"/>
            <w:u w:val="single"/>
          </w:rPr>
          <w:t>1 أخبار 19: 6؛</w:t>
        </w:r>
      </w:hyperlink>
      <w:r>
        <w:rPr>
          <w:lang w:val="ar_AE" w:bidi="ar_AE"/>
        </w:rPr>
        <w:t xml:space="preserve"> قارن </w:t>
      </w:r>
      <w:hyperlink r:id="rId1323">
        <w:r>
          <w:rPr>
            <w:lang w:val="ar_AE" w:bidi="ar_AE"/>
          </w:rPr>
          <w:rPr>
            <w:color w:val="0000EE"/>
            <w:u w:val="single"/>
          </w:rPr>
          <w:t>عنوان مزمور 60</w:t>
        </w:r>
      </w:hyperlink>
      <w:r>
        <w:rPr>
          <w:lang w:val="ar_AE" w:bidi="ar_AE"/>
        </w:rPr>
        <w:t xml:space="preserve">). </w:t>
      </w:r>
      <w:r>
        <w:rPr>
          <w:i/>
          <w:lang w:val="ar_AE" w:bidi="ar_AE"/>
        </w:rPr>
        <w:t>انظر</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أَرَامِيَّة</w:t>
      </w:r>
      <w:r>
        <w:rPr>
          <w:lang w:val="ar_AE" w:bidi="ar_AE"/>
        </w:rPr>
      </w:r>
    </w:p>
    <w:p>
      <w:pPr>
        <w:bidi/>
      </w:pPr>
      <w:r>
        <w:rPr>
          <w:lang w:val="ar_AE" w:bidi="ar_AE"/>
        </w:rPr>
      </w:r>
      <w:r>
        <w:rPr>
          <w:lang w:val="ar_AE" w:bidi="ar_AE"/>
        </w:rPr>
        <w:t xml:space="preserve">إحدى لُغَات الكتاب المقدس الأصليَّة الثلاث. توجد </w:t>
      </w:r>
      <w:r>
        <w:rPr>
          <w:lang w:val="ar_AE" w:bidi="ar_AE"/>
        </w:rPr>
        <w:t xml:space="preserve">الأَرَامِيَّة </w:t>
      </w:r>
      <w:r>
        <w:rPr>
          <w:lang w:val="ar_AE" w:bidi="ar_AE"/>
        </w:rPr>
        <w:t>في أجزاء من سِفْرَيْ دَانِيآل (</w:t>
      </w:r>
      <w:hyperlink r:id="rId1324">
        <w:r>
          <w:rPr>
            <w:lang w:val="ar_AE" w:bidi="ar_AE"/>
          </w:rPr>
          <w:rPr>
            <w:color w:val="0000EE"/>
            <w:u w:val="single"/>
          </w:rPr>
          <w:t>2:4ب</w:t>
        </w:r>
      </w:hyperlink>
      <w:r>
        <w:rPr>
          <w:lang w:val="ar_AE" w:bidi="ar_AE"/>
        </w:rPr>
        <w:t>–</w:t>
      </w:r>
      <w:hyperlink r:id="rId1324">
        <w:r>
          <w:rPr>
            <w:lang w:val="ar_AE" w:bidi="ar_AE"/>
          </w:rPr>
          <w:rPr>
            <w:color w:val="0000EE"/>
            <w:u w:val="single"/>
          </w:rPr>
          <w:t>7:28</w:t>
        </w:r>
      </w:hyperlink>
      <w:r>
        <w:rPr>
          <w:lang w:val="ar_AE" w:bidi="ar_AE"/>
        </w:rPr>
        <w:t>) وعزرا (</w:t>
      </w:r>
      <w:hyperlink r:id="rId1325">
        <w:r>
          <w:rPr>
            <w:lang w:val="ar_AE" w:bidi="ar_AE"/>
          </w:rPr>
          <w:rPr>
            <w:color w:val="0000EE"/>
            <w:u w:val="single"/>
          </w:rPr>
          <w:t>4:8</w:t>
        </w:r>
      </w:hyperlink>
      <w:r>
        <w:rPr>
          <w:lang w:val="ar_AE" w:bidi="ar_AE"/>
        </w:rPr>
        <w:t>–</w:t>
      </w:r>
      <w:hyperlink r:id="rId1325">
        <w:r>
          <w:rPr>
            <w:lang w:val="ar_AE" w:bidi="ar_AE"/>
          </w:rPr>
          <w:rPr>
            <w:color w:val="0000EE"/>
            <w:u w:val="single"/>
          </w:rPr>
          <w:t>6:18؛</w:t>
        </w:r>
      </w:hyperlink>
      <w:r>
        <w:rPr>
          <w:lang w:val="ar_AE" w:bidi="ar_AE"/>
        </w:rPr>
        <w:t xml:space="preserve"> </w:t>
      </w:r>
      <w:hyperlink r:id="rId1326">
        <w:r>
          <w:rPr>
            <w:lang w:val="ar_AE" w:bidi="ar_AE"/>
          </w:rPr>
          <w:rPr>
            <w:color w:val="0000EE"/>
            <w:u w:val="single"/>
          </w:rPr>
          <w:t>7:12</w:t>
        </w:r>
      </w:hyperlink>
      <w:r>
        <w:rPr>
          <w:lang w:val="ar_AE" w:bidi="ar_AE"/>
        </w:rPr>
        <w:t>–</w:t>
      </w:r>
      <w:hyperlink r:id="rId1326">
        <w:r>
          <w:rPr>
            <w:lang w:val="ar_AE" w:bidi="ar_AE"/>
          </w:rPr>
          <w:rPr>
            <w:color w:val="0000EE"/>
            <w:u w:val="single"/>
          </w:rPr>
          <w:t>26</w:t>
        </w:r>
      </w:hyperlink>
      <w:r>
        <w:rPr>
          <w:lang w:val="ar_AE" w:bidi="ar_AE"/>
        </w:rPr>
        <w:t>). تظهر أيضًا عبارات وتعبيرات</w:t>
      </w:r>
      <w:r>
        <w:rPr>
          <w:lang w:val="ar_AE" w:bidi="ar_AE"/>
        </w:rPr>
        <w:t xml:space="preserve"> أَرَامِيَّة</w:t>
      </w:r>
      <w:r>
        <w:rPr>
          <w:lang w:val="ar_AE" w:bidi="ar_AE"/>
        </w:rPr>
        <w:t xml:space="preserve"> في التكوين (</w:t>
      </w:r>
      <w:hyperlink r:id="rId1327">
        <w:r>
          <w:rPr>
            <w:lang w:val="ar_AE" w:bidi="ar_AE"/>
          </w:rPr>
          <w:rPr>
            <w:color w:val="0000EE"/>
            <w:u w:val="single"/>
          </w:rPr>
          <w:t>31:47</w:t>
        </w:r>
      </w:hyperlink>
      <w:r>
        <w:rPr>
          <w:lang w:val="ar_AE" w:bidi="ar_AE"/>
        </w:rPr>
        <w:t>) وإرميا (</w:t>
      </w:r>
      <w:hyperlink r:id="rId213">
        <w:r>
          <w:rPr>
            <w:lang w:val="ar_AE" w:bidi="ar_AE"/>
          </w:rPr>
          <w:rPr>
            <w:color w:val="0000EE"/>
            <w:u w:val="single"/>
          </w:rPr>
          <w:t>10:11</w:t>
        </w:r>
      </w:hyperlink>
      <w:r>
        <w:rPr>
          <w:lang w:val="ar_AE" w:bidi="ar_AE"/>
        </w:rPr>
        <w:t>) والعهد الجديد.</w:t>
      </w:r>
    </w:p>
    <w:p>
      <w:pPr>
        <w:pStyle w:val="Heading3"/>
        <w:bidi/>
      </w:pPr>
      <w:r>
        <w:rPr>
          <w:lang w:val="ar_AE" w:bidi="ar_AE"/>
        </w:rPr>
        <w:t>استخدام العهد القديم</w:t>
      </w:r>
    </w:p>
    <w:p>
      <w:pPr>
        <w:bidi/>
      </w:pPr>
      <w:r>
        <w:rPr>
          <w:lang w:val="ar_AE" w:bidi="ar_AE"/>
        </w:rPr>
      </w:r>
      <w:r>
        <w:rPr>
          <w:lang w:val="ar_AE" w:bidi="ar_AE"/>
        </w:rPr>
        <w:t>تُشبِه الأَرَامِيَّةُ</w:t>
      </w:r>
      <w:r>
        <w:rPr>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lang w:val="ar_AE" w:bidi="ar_AE"/>
        </w:rPr>
        <w:t xml:space="preserve">الأَرَامِيَّة </w:t>
      </w:r>
      <w:r>
        <w:rPr>
          <w:lang w:val="ar_AE" w:bidi="ar_AE"/>
        </w:rPr>
        <w:t>أقل طَرَبًا وشِعْرِيَّةً من العبريَّة، فهي في أغلب الظن أفضل للتواصل الفعَّال.</w:t>
      </w:r>
    </w:p>
    <w:p>
      <w:pPr>
        <w:bidi/>
      </w:pPr>
      <w:r>
        <w:rPr>
          <w:lang w:val="ar_AE" w:bidi="ar_AE"/>
        </w:rPr>
      </w:r>
      <w:r>
        <w:rPr>
          <w:lang w:val="ar_AE" w:bidi="ar_AE"/>
        </w:rPr>
        <w:t xml:space="preserve">قد يكون </w:t>
      </w:r>
      <w:r>
        <w:rPr>
          <w:lang w:val="ar_AE" w:bidi="ar_AE"/>
        </w:rPr>
        <w:t>للأَرَامِيَّة التاريخ الأطول</w:t>
      </w:r>
      <w:r>
        <w:rPr>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lang w:val="ar_AE" w:bidi="ar_AE"/>
        </w:rPr>
        <w:t xml:space="preserve">الأَرَامِيَّة </w:t>
      </w:r>
      <w:r>
        <w:rPr>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lang w:val="ar_AE" w:bidi="ar_AE"/>
        </w:rPr>
      </w:r>
      <w:r>
        <w:rPr>
          <w:lang w:val="ar_AE" w:bidi="ar_AE"/>
        </w:rPr>
        <w:t xml:space="preserve">أصل </w:t>
      </w:r>
      <w:r>
        <w:rPr>
          <w:lang w:val="ar_AE" w:bidi="ar_AE"/>
        </w:rPr>
        <w:t>الأَرَامِيَّة</w:t>
      </w:r>
      <w:r>
        <w:rPr>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lang w:val="ar_AE" w:bidi="ar_AE"/>
        </w:rPr>
        <w:t xml:space="preserve">الأَرَامِيَّة </w:t>
      </w:r>
      <w:r>
        <w:rPr>
          <w:lang w:val="ar_AE" w:bidi="ar_AE"/>
        </w:rPr>
        <w:t>مُؤَثِّرة. تَمَّ العثور على عدد قليل من الكتابات القصيرة ب</w:t>
      </w:r>
      <w:r>
        <w:rPr>
          <w:lang w:val="ar_AE" w:bidi="ar_AE"/>
        </w:rPr>
        <w:t>الأَرَامِيَّة</w:t>
      </w:r>
      <w:r>
        <w:rPr>
          <w:lang w:val="ar_AE" w:bidi="ar_AE"/>
        </w:rPr>
        <w:t xml:space="preserve"> من القرن العاشر إلى القرن الثامن قبل الميلاد وتَمَّتْ دراستها.</w:t>
      </w:r>
    </w:p>
    <w:p>
      <w:pPr>
        <w:bidi/>
      </w:pPr>
      <w:r>
        <w:rPr>
          <w:lang w:val="ar_AE" w:bidi="ar_AE"/>
        </w:rPr>
      </w:r>
      <w:r>
        <w:rPr>
          <w:lang w:val="ar_AE" w:bidi="ar_AE"/>
        </w:rPr>
        <w:t xml:space="preserve">في القرن الثامن قبل الميلاد، طَلَبَ مُمَثِّلو المَلِك </w:t>
      </w:r>
      <w:r>
        <w:rPr>
          <w:lang w:val="ar_AE" w:bidi="ar_AE"/>
        </w:rPr>
        <w:t xml:space="preserve">حَزَقِيَّا </w:t>
      </w:r>
      <w:r>
        <w:rPr>
          <w:lang w:val="ar_AE" w:bidi="ar_AE"/>
        </w:rPr>
        <w:t xml:space="preserve">من المُتَحَدِّثين باسم سنحاريب المَلِك </w:t>
      </w:r>
      <w:r>
        <w:rPr>
          <w:lang w:val="ar_AE" w:bidi="ar_AE"/>
        </w:rPr>
        <w:t>الْأَشُّورِي قائلين</w:t>
      </w:r>
      <w:r>
        <w:rPr>
          <w:lang w:val="ar_AE" w:bidi="ar_AE"/>
        </w:rPr>
        <w:t>: "</w:t>
      </w:r>
      <w:r>
        <w:rPr>
          <w:lang w:val="ar_AE" w:bidi="ar_AE"/>
        </w:rPr>
        <w:t>كَلِّمْ عَبِيدَكَ بِالأَرَامِيِّ لأَنَّنَا نَفْهَمُهُ، وَلاَ تُكَلِّمْنَا بِالْيَهُودِيِّ فِي مَسَامِعِ الشَّعْبِ الَّذِينَ عَلَى السُّورِ</w:t>
      </w:r>
      <w:r>
        <w:rPr>
          <w:lang w:val="ar_AE" w:bidi="ar_AE"/>
        </w:rPr>
        <w:t>" (</w:t>
      </w:r>
      <w:hyperlink r:id="rId1328">
        <w:r>
          <w:rPr>
            <w:lang w:val="ar_AE" w:bidi="ar_AE"/>
          </w:rPr>
          <w:rPr>
            <w:color w:val="0000EE"/>
            <w:u w:val="single"/>
          </w:rPr>
          <w:t>2 ملوك 18:26</w:t>
        </w:r>
      </w:hyperlink>
      <w:r>
        <w:rPr>
          <w:lang w:val="ar_AE" w:bidi="ar_AE"/>
        </w:rPr>
        <w:t xml:space="preserve">). بحلول العصر الفارسي، كانت </w:t>
      </w:r>
      <w:r>
        <w:rPr>
          <w:lang w:val="ar_AE" w:bidi="ar_AE"/>
        </w:rPr>
        <w:t>الأَرَامِيَّة</w:t>
      </w:r>
      <w:r>
        <w:rPr>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lang w:val="ar_AE" w:bidi="ar_AE"/>
        </w:rPr>
      </w:r>
      <w:r>
        <w:rPr>
          <w:lang w:val="ar_AE" w:bidi="ar_AE"/>
        </w:rPr>
        <w:t xml:space="preserve">بدءًا من بعد السبي في بابل، أصبحت </w:t>
      </w:r>
      <w:r>
        <w:rPr>
          <w:lang w:val="ar_AE" w:bidi="ar_AE"/>
        </w:rPr>
        <w:t>الأَرَامِيَّة بِبُطء</w:t>
      </w:r>
      <w:r>
        <w:rPr>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hyperlink r:id="rId1329">
        <w:r>
          <w:rPr>
            <w:lang w:val="ar_AE" w:bidi="ar_AE"/>
          </w:rPr>
          <w:rPr>
            <w:color w:val="0000EE"/>
            <w:u w:val="single"/>
          </w:rPr>
          <w:t>نحميا 13:24</w:t>
        </w:r>
      </w:hyperlink>
      <w:r>
        <w:rPr>
          <w:lang w:val="ar_AE" w:bidi="ar_AE"/>
        </w:rPr>
        <w:t xml:space="preserve">). استمرَّ الشعب اليهودي في استخدام </w:t>
      </w:r>
      <w:r>
        <w:rPr>
          <w:lang w:val="ar_AE" w:bidi="ar_AE"/>
        </w:rPr>
        <w:t>الأَرَامِيَّة</w:t>
      </w:r>
      <w:r>
        <w:rPr>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lang w:val="ar_AE" w:bidi="ar_AE"/>
        </w:rPr>
        <w:t>استخدام العهد الجديد</w:t>
      </w:r>
    </w:p>
    <w:p>
      <w:pPr>
        <w:bidi/>
      </w:pPr>
      <w:r>
        <w:rPr>
          <w:lang w:val="ar_AE" w:bidi="ar_AE"/>
        </w:rPr>
      </w:r>
      <w:r>
        <w:rPr>
          <w:lang w:val="ar_AE" w:bidi="ar_AE"/>
        </w:rPr>
        <w:t xml:space="preserve">يُعتَقَد أنَّ </w:t>
      </w:r>
      <w:r>
        <w:rPr>
          <w:lang w:val="ar_AE" w:bidi="ar_AE"/>
        </w:rPr>
        <w:t>الأَرَامِيَّة</w:t>
      </w:r>
      <w:r>
        <w:rPr>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lang w:val="ar_AE" w:bidi="ar_AE"/>
        </w:rPr>
      </w:r>
      <w:r>
        <w:rPr>
          <w:lang w:val="ar_AE" w:bidi="ar_AE"/>
        </w:rPr>
        <w:t>الأَرَامِيَّة</w:t>
      </w:r>
      <w:r>
        <w:rPr>
          <w:lang w:val="ar_AE" w:bidi="ar_AE"/>
        </w:rPr>
        <w:t xml:space="preserve"> (على سبيل المثال: </w:t>
      </w:r>
      <w:r>
        <w:rPr>
          <w:lang w:val="ar_AE" w:bidi="ar_AE"/>
        </w:rPr>
        <w:t>بَرْثُولَمَاوُس</w:t>
      </w:r>
      <w:r>
        <w:rPr>
          <w:lang w:val="ar_AE" w:bidi="ar_AE"/>
        </w:rPr>
        <w:t xml:space="preserve">، </w:t>
      </w:r>
      <w:r>
        <w:rPr>
          <w:lang w:val="ar_AE" w:bidi="ar_AE"/>
        </w:rPr>
        <w:t>بْن يُونَا [بَرْ-يُونَا]</w:t>
      </w:r>
      <w:r>
        <w:rPr>
          <w:lang w:val="ar_AE" w:bidi="ar_AE"/>
        </w:rPr>
        <w:t xml:space="preserve">، </w:t>
      </w:r>
      <w:r>
        <w:rPr>
          <w:lang w:val="ar_AE" w:bidi="ar_AE"/>
        </w:rPr>
        <w:t>بَرْنَابَا</w:t>
      </w:r>
      <w:r>
        <w:rPr>
          <w:lang w:val="ar_AE" w:bidi="ar_AE"/>
        </w:rPr>
        <w:t>).</w:t>
      </w:r>
    </w:p>
    <w:p>
      <w:pPr>
        <w:pStyle w:val="ListBullet"/>
        <w:bidi/>
        <w:spacing w:line="240" w:lineRule="auto"/>
        <w:ind w:left="720"/>
      </w:pPr>
      <w:r>
        <w:rPr>
          <w:lang w:val="ar_AE" w:bidi="ar_AE"/>
        </w:rPr>
      </w:r>
      <w:r>
        <w:rPr>
          <w:lang w:val="ar_AE" w:bidi="ar_AE"/>
        </w:rPr>
        <w:t xml:space="preserve">اليونانيَّة (على سبيل المثال: </w:t>
      </w:r>
      <w:r>
        <w:rPr>
          <w:lang w:val="ar_AE" w:bidi="ar_AE"/>
        </w:rPr>
        <w:t>أَنْدَرَاوُس، فِيلُبُّس</w:t>
      </w:r>
      <w:r>
        <w:rPr>
          <w:lang w:val="ar_AE" w:bidi="ar_AE"/>
        </w:rPr>
        <w:t>).</w:t>
      </w:r>
    </w:p>
    <w:p>
      <w:pPr>
        <w:pStyle w:val="ListBullet"/>
        <w:bidi/>
        <w:spacing w:line="240" w:lineRule="auto"/>
        <w:ind w:left="720"/>
      </w:pPr>
      <w:r>
        <w:rPr>
          <w:lang w:val="ar_AE" w:bidi="ar_AE"/>
        </w:rPr>
      </w:r>
      <w:r>
        <w:rPr>
          <w:lang w:val="ar_AE" w:bidi="ar_AE"/>
        </w:rPr>
        <w:t>اللاتينيَّة (على سبيل المثال، مَرْقُس).</w:t>
      </w:r>
    </w:p>
    <w:p>
      <w:pPr>
        <w:pStyle w:val="ListBullet"/>
        <w:bidi/>
        <w:spacing w:line="240" w:lineRule="auto"/>
        <w:ind w:left="720"/>
      </w:pPr>
      <w:r>
        <w:rPr>
          <w:lang w:val="ar_AE" w:bidi="ar_AE"/>
        </w:rPr>
      </w:r>
      <w:r>
        <w:rPr>
          <w:lang w:val="ar_AE" w:bidi="ar_AE"/>
        </w:rPr>
        <w:t>العبريَّة.</w:t>
      </w:r>
    </w:p>
    <w:p>
      <w:pPr>
        <w:bidi/>
      </w:pPr>
      <w:r>
        <w:rPr>
          <w:lang w:val="ar_AE" w:bidi="ar_AE"/>
        </w:rPr>
      </w:r>
      <w:r>
        <w:rPr>
          <w:lang w:val="ar_AE" w:bidi="ar_AE"/>
        </w:rPr>
        <w:t xml:space="preserve">اُسْتُخْدِمَت </w:t>
      </w:r>
      <w:r>
        <w:rPr>
          <w:lang w:val="ar_AE" w:bidi="ar_AE"/>
        </w:rPr>
        <w:t>الأَرَامِيَّة</w:t>
      </w:r>
      <w:r>
        <w:rPr>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lang w:val="ar_AE" w:bidi="ar_AE"/>
        </w:rPr>
      </w:r>
      <w:r>
        <w:rPr>
          <w:lang w:val="ar_AE" w:bidi="ar_AE"/>
        </w:rPr>
        <w:t>ماذا كانت "العبريَّة/العبرانيَّة" المذكورة في مقاطع مُعَيَّنة من العهد الجديد (</w:t>
      </w:r>
      <w:hyperlink r:id="rId1330">
        <w:r>
          <w:rPr>
            <w:lang w:val="ar_AE" w:bidi="ar_AE"/>
          </w:rPr>
          <w:rPr>
            <w:color w:val="0000EE"/>
            <w:u w:val="single"/>
          </w:rPr>
          <w:t>يوحنَّا 5:2؛</w:t>
        </w:r>
      </w:hyperlink>
      <w:r>
        <w:rPr>
          <w:lang w:val="ar_AE" w:bidi="ar_AE"/>
        </w:rPr>
        <w:t xml:space="preserve"> </w:t>
      </w:r>
      <w:hyperlink r:id="rId1331">
        <w:r>
          <w:rPr>
            <w:lang w:val="ar_AE" w:bidi="ar_AE"/>
          </w:rPr>
          <w:rPr>
            <w:color w:val="0000EE"/>
            <w:u w:val="single"/>
          </w:rPr>
          <w:t>19:13، 17، 20؛</w:t>
        </w:r>
      </w:hyperlink>
      <w:r>
        <w:rPr>
          <w:lang w:val="ar_AE" w:bidi="ar_AE"/>
        </w:rPr>
        <w:t xml:space="preserve"> </w:t>
      </w:r>
      <w:hyperlink r:id="rId1332">
        <w:r>
          <w:rPr>
            <w:lang w:val="ar_AE" w:bidi="ar_AE"/>
          </w:rPr>
          <w:rPr>
            <w:color w:val="0000EE"/>
            <w:u w:val="single"/>
          </w:rPr>
          <w:t>20:16؛</w:t>
        </w:r>
      </w:hyperlink>
      <w:r>
        <w:rPr>
          <w:lang w:val="ar_AE" w:bidi="ar_AE"/>
        </w:rPr>
        <w:t xml:space="preserve"> </w:t>
      </w:r>
      <w:hyperlink r:id="rId590">
        <w:r>
          <w:rPr>
            <w:lang w:val="ar_AE" w:bidi="ar_AE"/>
          </w:rPr>
          <w:rPr>
            <w:color w:val="0000EE"/>
            <w:u w:val="single"/>
          </w:rPr>
          <w:t>رؤيا 9:11؛</w:t>
        </w:r>
      </w:hyperlink>
      <w:r>
        <w:rPr>
          <w:lang w:val="ar_AE" w:bidi="ar_AE"/>
        </w:rPr>
        <w:t xml:space="preserve"> </w:t>
      </w:r>
      <w:hyperlink r:id="rId1333">
        <w:r>
          <w:rPr>
            <w:lang w:val="ar_AE" w:bidi="ar_AE"/>
          </w:rPr>
          <w:rPr>
            <w:color w:val="0000EE"/>
            <w:u w:val="single"/>
          </w:rPr>
          <w:t>16:16</w:t>
        </w:r>
      </w:hyperlink>
      <w:r>
        <w:rPr>
          <w:lang w:val="ar_AE" w:bidi="ar_AE"/>
        </w:rPr>
        <w:t>)؟ كانت الكتابة [العنوان] التي على صليب يسوع مكتوبة بـ "</w:t>
      </w:r>
      <w:r>
        <w:rPr>
          <w:lang w:val="ar_AE" w:bidi="ar_AE"/>
        </w:rPr>
        <w:t>الْعِبْرَانِيَّةِ وَالْيُونَانِيَّةِ وَالّلاَتِينِيَّةِ</w:t>
      </w:r>
      <w:r>
        <w:rPr>
          <w:lang w:val="ar_AE" w:bidi="ar_AE"/>
        </w:rPr>
        <w:t>" (</w:t>
      </w:r>
      <w:hyperlink r:id="rId1334">
        <w:r>
          <w:rPr>
            <w:lang w:val="ar_AE" w:bidi="ar_AE"/>
          </w:rPr>
          <w:rPr>
            <w:color w:val="0000EE"/>
            <w:u w:val="single"/>
          </w:rPr>
          <w:t>يوحنَّا 19:19–20</w:t>
        </w:r>
      </w:hyperlink>
      <w:r>
        <w:rPr>
          <w:lang w:val="ar_AE" w:bidi="ar_AE"/>
        </w:rPr>
        <w:t>). لاحقًا، قيل عن الرسول بولس إنَّه يَتَحَدَّث "الْعِبْرَانِيَّةِ" (</w:t>
      </w:r>
      <w:hyperlink r:id="rId1335">
        <w:r>
          <w:rPr>
            <w:lang w:val="ar_AE" w:bidi="ar_AE"/>
          </w:rPr>
          <w:rPr>
            <w:color w:val="0000EE"/>
            <w:u w:val="single"/>
          </w:rPr>
          <w:t>أعمال الرُّسُل 22:2؛</w:t>
        </w:r>
      </w:hyperlink>
      <w:r>
        <w:rPr>
          <w:lang w:val="ar_AE" w:bidi="ar_AE"/>
        </w:rPr>
        <w:t xml:space="preserve"> </w:t>
      </w:r>
      <w:hyperlink r:id="rId1336">
        <w:r>
          <w:rPr>
            <w:lang w:val="ar_AE" w:bidi="ar_AE"/>
          </w:rPr>
          <w:rPr>
            <w:color w:val="0000EE"/>
            <w:u w:val="single"/>
          </w:rPr>
          <w:t>26:14</w:t>
        </w:r>
      </w:hyperlink>
      <w:r>
        <w:rPr>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lang w:val="ar_AE" w:bidi="ar_AE"/>
        </w:rPr>
      </w:r>
      <w:r>
        <w:rPr>
          <w:lang w:val="ar_AE" w:bidi="ar_AE"/>
        </w:rPr>
      </w:r>
    </w:p>
    <w:p>
      <w:pPr>
        <w:bidi/>
      </w:pPr>
      <w:r>
        <w:rPr>
          <w:lang w:val="ar_AE" w:bidi="ar_AE"/>
        </w:rPr>
      </w:r>
    </w:p>
    <w:p>
      <w:pPr>
        <w:pStyle w:val="Heading2"/>
        <w:bidi/>
      </w:pPr>
      <w:r>
        <w:rPr>
          <w:lang w:val="ar_AE" w:bidi="ar_AE"/>
        </w:rPr>
        <w:t>أراميون</w:t>
      </w:r>
      <w:r>
        <w:rPr>
          <w:lang w:val="ar_AE" w:bidi="ar_AE"/>
        </w:rPr>
      </w:r>
    </w:p>
    <w:p>
      <w:pPr>
        <w:bidi/>
      </w:pPr>
      <w:r>
        <w:rPr>
          <w:lang w:val="ar_AE" w:bidi="ar_AE"/>
        </w:rPr>
      </w:r>
      <w:r>
        <w:rPr>
          <w:lang w:val="ar_AE" w:bidi="ar_AE"/>
        </w:rPr>
        <w:t xml:space="preserve">هم شعب أرام، وأسلاف السوريين. انظر </w:t>
      </w:r>
      <w:r>
        <w:rPr>
          <w:lang w:val="ar_AE" w:bidi="ar_AE"/>
        </w:rPr>
        <w:t>سوريا، السوريين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أَرَان</w:t>
      </w:r>
      <w:r>
        <w:rPr>
          <w:lang w:val="ar_AE" w:bidi="ar_AE"/>
        </w:rPr>
      </w:r>
    </w:p>
    <w:p>
      <w:pPr>
        <w:pStyle w:val="Heading2"/>
        <w:bidi/>
      </w:pPr>
      <w:r>
        <w:rPr>
          <w:lang w:val="ar_AE" w:bidi="ar_AE"/>
        </w:rPr>
        <w:t>أَرَان</w:t>
      </w:r>
    </w:p>
    <w:p>
      <w:pPr>
        <w:bidi/>
      </w:pPr>
      <w:r>
        <w:rPr>
          <w:lang w:val="ar_AE" w:bidi="ar_AE"/>
        </w:rPr>
      </w:r>
      <w:r>
        <w:rPr>
          <w:lang w:val="ar_AE" w:bidi="ar_AE"/>
        </w:rPr>
        <w:t xml:space="preserve">ابن </w:t>
      </w:r>
      <w:r>
        <w:rPr>
          <w:lang w:val="ar_AE" w:bidi="ar_AE"/>
        </w:rPr>
        <w:t>دِيشَان</w:t>
      </w:r>
      <w:r>
        <w:rPr>
          <w:lang w:val="ar_AE" w:bidi="ar_AE"/>
        </w:rPr>
        <w:t>، وحفيد سَعْير الحُوريّ، ومن نسل عِيسْو (</w:t>
      </w:r>
      <w:hyperlink r:id="rId1337">
        <w:r>
          <w:rPr>
            <w:lang w:val="ar_AE" w:bidi="ar_AE"/>
          </w:rPr>
          <w:rPr>
            <w:color w:val="0000EE"/>
            <w:u w:val="single"/>
          </w:rPr>
          <w:t>تكوين 36: 28</w:t>
        </w:r>
      </w:hyperlink>
      <w:r>
        <w:rPr>
          <w:lang w:val="ar_AE" w:bidi="ar_AE"/>
        </w:rPr>
        <w:t xml:space="preserve">؛ </w:t>
      </w:r>
      <w:hyperlink r:id="rId1338">
        <w:r>
          <w:rPr>
            <w:lang w:val="ar_AE" w:bidi="ar_AE"/>
          </w:rPr>
          <w:rPr>
            <w:color w:val="0000EE"/>
            <w:u w:val="single"/>
          </w:rPr>
          <w:t>1 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أَرْئِيلِي، الْأَرْئِيلِيُّون</w:t>
      </w:r>
      <w:r>
        <w:rPr>
          <w:lang w:val="ar_AE" w:bidi="ar_AE"/>
        </w:rPr>
      </w:r>
    </w:p>
    <w:p>
      <w:pPr>
        <w:bidi/>
      </w:pPr>
      <w:r>
        <w:rPr>
          <w:lang w:val="ar_AE" w:bidi="ar_AE"/>
        </w:rPr>
      </w:r>
      <w:r>
        <w:rPr>
          <w:lang w:val="ar_AE" w:bidi="ar_AE"/>
        </w:rPr>
        <w:t>أحد أبناء جَاد السبعة (</w:t>
      </w:r>
      <w:hyperlink r:id="rId1339">
        <w:r>
          <w:rPr>
            <w:lang w:val="ar_AE" w:bidi="ar_AE"/>
          </w:rPr>
          <w:rPr>
            <w:color w:val="0000EE"/>
            <w:u w:val="single"/>
          </w:rPr>
          <w:t>تكوين 46: 16</w:t>
        </w:r>
      </w:hyperlink>
      <w:r>
        <w:rPr>
          <w:lang w:val="ar_AE" w:bidi="ar_AE"/>
        </w:rPr>
        <w:t xml:space="preserve">). بعد الوباء الذي ضرب </w:t>
      </w:r>
      <w:r>
        <w:rPr>
          <w:lang w:val="ar_AE" w:bidi="ar_AE"/>
        </w:rPr>
        <w:t>بَعْل فَغُور</w:t>
      </w:r>
      <w:r>
        <w:rPr>
          <w:lang w:val="ar_AE" w:bidi="ar_AE"/>
        </w:rPr>
        <w:t>، أجرى موسى تعدادًا للاستعداد للحرب مع المِديانيين (</w:t>
      </w:r>
      <w:hyperlink r:id="rId1340">
        <w:r>
          <w:rPr>
            <w:lang w:val="ar_AE" w:bidi="ar_AE"/>
          </w:rPr>
          <w:rPr>
            <w:color w:val="0000EE"/>
            <w:u w:val="single"/>
          </w:rPr>
          <w:t>عدد 25: 6–18؛</w:t>
        </w:r>
      </w:hyperlink>
      <w:r>
        <w:rPr>
          <w:lang w:val="ar_AE" w:bidi="ar_AE"/>
        </w:rPr>
        <w:t xml:space="preserve"> </w:t>
      </w:r>
      <w:hyperlink r:id="rId1341">
        <w:r>
          <w:rPr>
            <w:lang w:val="ar_AE" w:bidi="ar_AE"/>
          </w:rPr>
          <w:rPr>
            <w:color w:val="0000EE"/>
            <w:u w:val="single"/>
          </w:rPr>
          <w:t>26: 17</w:t>
        </w:r>
      </w:hyperlink>
      <w:r>
        <w:rPr>
          <w:lang w:val="ar_AE" w:bidi="ar_AE"/>
        </w:rPr>
        <w:t xml:space="preserve">). جرى حصر نسل أَرْئِيلِي، الذين يُطلق عليهم </w:t>
      </w:r>
      <w:r>
        <w:rPr>
          <w:lang w:val="ar_AE" w:bidi="ar_AE"/>
        </w:rPr>
        <w:t>الْأَرْئِيلِيِّين</w:t>
      </w:r>
      <w:r>
        <w:rPr>
          <w:lang w:val="ar_AE" w:bidi="ar_AE"/>
        </w:rPr>
        <w:t>، في التعداد.</w:t>
      </w:r>
      <w:r>
        <w:rPr>
          <w:lang w:val="ar_AE" w:bidi="ar_AE"/>
        </w:rPr>
      </w:r>
      <w:r>
        <w:rPr>
          <w:lang w:val="ar_AE" w:bidi="ar_AE"/>
        </w:rPr>
      </w:r>
    </w:p>
    <w:p>
      <w:pPr>
        <w:bidi/>
      </w:pPr>
      <w:r>
        <w:rPr>
          <w:lang w:val="ar_AE" w:bidi="ar_AE"/>
        </w:rPr>
      </w:r>
    </w:p>
    <w:p>
      <w:pPr>
        <w:pStyle w:val="Heading2"/>
        <w:bidi/>
      </w:pPr>
      <w:r>
        <w:rPr>
          <w:lang w:val="ar_AE" w:bidi="ar_AE"/>
        </w:rPr>
        <w:t>أرباتا</w:t>
      </w:r>
      <w:r>
        <w:rPr>
          <w:lang w:val="ar_AE" w:bidi="ar_AE"/>
        </w:rPr>
      </w:r>
    </w:p>
    <w:p>
      <w:pPr>
        <w:bidi/>
      </w:pPr>
      <w:r>
        <w:rPr>
          <w:lang w:val="ar_AE" w:bidi="ar_AE"/>
        </w:rPr>
      </w:r>
      <w:r>
        <w:rPr>
          <w:lang w:val="ar_AE" w:bidi="ar_AE"/>
        </w:rPr>
        <w:t xml:space="preserve">منطقة في جنوب وادي يَزْرَعِيل في الزاوية الجَنوبية الغربية من ٱلْجَلِيلِ. كان السكان مهددين من قِبَل القوات غير اليهودية من </w:t>
      </w:r>
      <w:r>
        <w:rPr>
          <w:b/>
          <w:lang w:val="ar_AE" w:bidi="ar_AE"/>
        </w:rPr>
        <w:t>بَطُلْمَايِسَ وَصُورَ وَصَيْدا</w:t>
      </w:r>
      <w:r>
        <w:rPr>
          <w:lang w:val="ar_AE" w:bidi="ar_AE"/>
        </w:rPr>
        <w:t xml:space="preserve"> (</w:t>
      </w:r>
      <w:hyperlink r:id="rId1342">
        <w:r>
          <w:rPr>
            <w:lang w:val="ar_AE" w:bidi="ar_AE"/>
          </w:rPr>
          <w:rPr>
            <w:color w:val="0000EE"/>
            <w:u w:val="single"/>
          </w:rPr>
          <w:t>1 مكابيين 5:15</w:t>
        </w:r>
      </w:hyperlink>
      <w:r>
        <w:rPr>
          <w:lang w:val="ar_AE" w:bidi="ar_AE"/>
        </w:rPr>
        <w:t>). أرسلوا طلبًا للمساعدة برسالة إلى يَهوذَا المكابي، وأرسل يَهوذَا أخاه سِمْعَان مع 3,000 رجل. أنقذوا الجليليين "</w:t>
      </w:r>
      <w:r>
        <w:rPr>
          <w:b/>
          <w:lang w:val="ar_AE" w:bidi="ar_AE"/>
        </w:rPr>
        <w:t>وَجَاءَ بِهِمْ إِلَى الْيَهُودِيَّةِ بِسُرُورٍ عَظِيمٍ</w:t>
      </w:r>
      <w:r>
        <w:rPr>
          <w:lang w:val="ar_AE" w:bidi="ar_AE"/>
        </w:rPr>
        <w:t>" (</w:t>
      </w:r>
      <w:hyperlink r:id="rId1343">
        <w:r>
          <w:rPr>
            <w:lang w:val="ar_AE" w:bidi="ar_AE"/>
          </w:rPr>
          <w:rPr>
            <w:color w:val="0000EE"/>
            <w:u w:val="single"/>
          </w:rPr>
          <w:t>1 مكابيين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w:t>
      </w:r>
      <w:r>
        <w:rPr>
          <w:lang w:val="ar_AE" w:bidi="ar_AE"/>
        </w:rPr>
      </w:r>
    </w:p>
    <w:p>
      <w:pPr>
        <w:bidi/>
      </w:pPr>
      <w:r>
        <w:rPr>
          <w:lang w:val="ar_AE" w:bidi="ar_AE"/>
        </w:rPr>
      </w:r>
      <w:r>
        <w:rPr>
          <w:lang w:val="ar_AE" w:bidi="ar_AE"/>
        </w:rPr>
        <w:t>جد للعمالقة العناقيين وبطل عظيم بين قومه (</w:t>
      </w:r>
      <w:hyperlink r:id="rId1344">
        <w:r>
          <w:rPr>
            <w:lang w:val="ar_AE" w:bidi="ar_AE"/>
          </w:rPr>
          <w:rPr>
            <w:color w:val="0000EE"/>
            <w:u w:val="single"/>
          </w:rPr>
          <w:t>يَشوع 15:13</w:t>
        </w:r>
      </w:hyperlink>
      <w:r>
        <w:rPr>
          <w:lang w:val="ar_AE" w:bidi="ar_AE"/>
        </w:rPr>
        <w:t xml:space="preserve">; </w:t>
      </w:r>
      <w:hyperlink r:id="rId1345">
        <w:r>
          <w:rPr>
            <w:lang w:val="ar_AE" w:bidi="ar_AE"/>
          </w:rPr>
          <w:rPr>
            <w:color w:val="0000EE"/>
            <w:u w:val="single"/>
          </w:rPr>
          <w:t>21:11</w:t>
        </w:r>
      </w:hyperlink>
      <w:r>
        <w:rPr>
          <w:lang w:val="ar_AE" w:bidi="ar_AE"/>
        </w:rPr>
        <w:t>). كان أربع مؤسس قريه أربع، التي عرفت لاحقًا باسم حَبْرونَ (</w:t>
      </w:r>
      <w:hyperlink r:id="rId78">
        <w:r>
          <w:rPr>
            <w:lang w:val="ar_AE" w:bidi="ar_AE"/>
          </w:rPr>
          <w:rPr>
            <w:color w:val="0000EE"/>
            <w:u w:val="single"/>
          </w:rPr>
          <w:t>يَشوع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أَرْبَعَةِ أَرَابِعَ</w:t>
      </w:r>
      <w:r>
        <w:rPr>
          <w:lang w:val="ar_AE" w:bidi="ar_AE"/>
        </w:rPr>
      </w:r>
    </w:p>
    <w:p>
      <w:pPr>
        <w:pStyle w:val="Heading2"/>
        <w:bidi/>
      </w:pPr>
      <w:r>
        <w:rPr>
          <w:lang w:val="ar_AE" w:bidi="ar_AE"/>
        </w:rPr>
        <w:t>أَرْبَعَةِ أَرَابِعَ</w:t>
      </w:r>
      <w:r>
        <w:rPr>
          <w:lang w:val="ar_AE" w:bidi="ar_AE"/>
        </w:rPr>
        <w:t>*</w:t>
      </w:r>
    </w:p>
    <w:p>
      <w:pPr>
        <w:bidi/>
      </w:pPr>
      <w:r>
        <w:rPr>
          <w:lang w:val="ar_AE" w:bidi="ar_AE"/>
        </w:rPr>
      </w:r>
      <w:r>
        <w:rPr>
          <w:lang w:val="ar_AE" w:bidi="ar_AE"/>
        </w:rPr>
        <w:t xml:space="preserve">الترجمة التي استخدمتها الترجمة العربية البستاني-فاندايك لكلمة "فرقة" (الترجمة العربية المشتركة) في </w:t>
      </w:r>
      <w:hyperlink r:id="rId1346">
        <w:r>
          <w:rPr>
            <w:lang w:val="ar_AE" w:bidi="ar_AE"/>
          </w:rPr>
          <w:rPr>
            <w:color w:val="0000EE"/>
            <w:u w:val="single"/>
          </w:rPr>
          <w:t>أعمال الرسل 12:4</w:t>
        </w:r>
      </w:hyperlink>
      <w:r>
        <w:rPr>
          <w:lang w:val="ar_AE" w:bidi="ar_AE"/>
        </w:rPr>
        <w:t xml:space="preserve">. انظر </w:t>
      </w:r>
      <w:r>
        <w:rPr>
          <w:lang w:val="ar_AE" w:bidi="ar_AE"/>
        </w:rPr>
        <w:t>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أَرُبُوتَ</w:t>
      </w:r>
      <w:r>
        <w:rPr>
          <w:lang w:val="ar_AE" w:bidi="ar_AE"/>
        </w:rPr>
      </w:r>
    </w:p>
    <w:p>
      <w:pPr>
        <w:pStyle w:val="Heading2"/>
        <w:bidi/>
      </w:pPr>
      <w:r>
        <w:rPr>
          <w:lang w:val="ar_AE" w:bidi="ar_AE"/>
        </w:rPr>
        <w:t>أَرُبُوتَ</w:t>
      </w:r>
    </w:p>
    <w:p>
      <w:pPr>
        <w:bidi/>
      </w:pPr>
      <w:r>
        <w:rPr>
          <w:lang w:val="ar_AE" w:bidi="ar_AE"/>
        </w:rPr>
      </w:r>
      <w:r>
        <w:rPr>
          <w:lang w:val="ar_AE" w:bidi="ar_AE"/>
        </w:rPr>
        <w:t>بلدة كانت بمثابة مقر لأحد المقاطعات الإدارية الاثني عشر للملك سلَيْمَانَ (</w:t>
      </w:r>
      <w:hyperlink r:id="rId1347">
        <w:r>
          <w:rPr>
            <w:lang w:val="ar_AE" w:bidi="ar_AE"/>
          </w:rPr>
          <w:rPr>
            <w:color w:val="0000EE"/>
            <w:u w:val="single"/>
          </w:rPr>
          <w:t>1 ملوك 4:10</w:t>
        </w:r>
      </w:hyperlink>
      <w:r>
        <w:rPr>
          <w:lang w:val="ar_AE" w:bidi="ar_AE"/>
        </w:rPr>
        <w:t xml:space="preserve">). من المرجح أن </w:t>
      </w:r>
      <w:r>
        <w:rPr>
          <w:lang w:val="ar_AE" w:bidi="ar_AE"/>
        </w:rPr>
        <w:t>أَرُبُوتَ</w:t>
      </w:r>
      <w:r>
        <w:rPr>
          <w:lang w:val="ar_AE" w:bidi="ar_AE"/>
        </w:rPr>
        <w:t xml:space="preserve"> كانت في منطقة سبط مَنَسَّى، على بعد حوالي 14.5 كيلومترًا (تسعة أميال) شمال ٱلسَّامِرَةِ، في موقع </w:t>
      </w:r>
      <w:r>
        <w:rPr>
          <w:lang w:val="ar_AE" w:bidi="ar_AE"/>
        </w:rPr>
        <w:t>عرّابة</w:t>
      </w:r>
      <w:r>
        <w:rPr>
          <w:lang w:val="ar_AE" w:bidi="ar_AE"/>
        </w:rPr>
        <w:t xml:space="preserve"> الحديث.</w:t>
      </w:r>
      <w:r>
        <w:rPr>
          <w:lang w:val="ar_AE" w:bidi="ar_AE"/>
        </w:rPr>
      </w:r>
      <w:r>
        <w:rPr>
          <w:lang w:val="ar_AE" w:bidi="ar_AE"/>
        </w:rPr>
      </w:r>
    </w:p>
    <w:p>
      <w:pPr>
        <w:bidi/>
      </w:pPr>
      <w:r>
        <w:rPr>
          <w:lang w:val="ar_AE" w:bidi="ar_AE"/>
        </w:rPr>
      </w:r>
    </w:p>
    <w:p>
      <w:pPr>
        <w:pStyle w:val="Heading2"/>
        <w:bidi/>
      </w:pPr>
      <w:r>
        <w:rPr>
          <w:lang w:val="ar_AE" w:bidi="ar_AE"/>
        </w:rPr>
        <w:t>أَرْبِيل</w:t>
      </w:r>
      <w:r>
        <w:rPr>
          <w:lang w:val="ar_AE" w:bidi="ar_AE"/>
        </w:rPr>
      </w:r>
    </w:p>
    <w:p>
      <w:pPr>
        <w:pStyle w:val="Heading2"/>
        <w:bidi/>
      </w:pPr>
      <w:r>
        <w:rPr>
          <w:b/>
          <w:lang w:val="ar_AE" w:bidi="ar_AE"/>
        </w:rPr>
        <w:t>أَرْبِيل</w:t>
      </w:r>
    </w:p>
    <w:p>
      <w:pPr>
        <w:bidi/>
      </w:pPr>
      <w:r>
        <w:rPr>
          <w:lang w:val="ar_AE" w:bidi="ar_AE"/>
        </w:rPr>
      </w:r>
      <w:r>
        <w:rPr>
          <w:lang w:val="ar_AE" w:bidi="ar_AE"/>
        </w:rPr>
        <w:t>موقع معركة كبرى، غزا فيها القائد بَكِّيدِيس يَهوذَا من سورية (</w:t>
      </w:r>
      <w:hyperlink r:id="rId1348">
        <w:r>
          <w:rPr>
            <w:lang w:val="ar_AE" w:bidi="ar_AE"/>
          </w:rPr>
          <w:rPr>
            <w:color w:val="0000EE"/>
            <w:u w:val="single"/>
          </w:rPr>
          <w:t>1مكابيين 9: 1–2</w:t>
        </w:r>
      </w:hyperlink>
      <w:r>
        <w:rPr>
          <w:lang w:val="ar_AE" w:bidi="ar_AE"/>
        </w:rPr>
        <w:t xml:space="preserve">).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lang w:val="ar_AE" w:bidi="ar_AE"/>
        </w:rPr>
        <w:t>بَيْت أَرَبْئِيل</w:t>
      </w:r>
      <w:r>
        <w:rPr>
          <w:lang w:val="ar_AE" w:bidi="ar_AE"/>
        </w:rPr>
        <w:t xml:space="preserve"> في جلعاد، وخربة إربد الجليلية المطلة على وادي الحمام، غرب بحر الجليل.</w:t>
      </w:r>
      <w:r>
        <w:rPr>
          <w:lang w:val="ar_AE" w:bidi="ar_AE"/>
        </w:rPr>
      </w:r>
      <w:r>
        <w:rPr>
          <w:lang w:val="ar_AE" w:bidi="ar_AE"/>
        </w:rPr>
      </w:r>
    </w:p>
    <w:p>
      <w:pPr>
        <w:bidi/>
      </w:pPr>
      <w:r>
        <w:rPr>
          <w:lang w:val="ar_AE" w:bidi="ar_AE"/>
        </w:rPr>
      </w:r>
    </w:p>
    <w:p>
      <w:pPr>
        <w:pStyle w:val="Heading2"/>
        <w:bidi/>
      </w:pPr>
      <w:r>
        <w:rPr>
          <w:lang w:val="ar_AE" w:bidi="ar_AE"/>
        </w:rPr>
        <w:t>أَرَتَاس</w:t>
      </w:r>
      <w:r>
        <w:rPr>
          <w:lang w:val="ar_AE" w:bidi="ar_AE"/>
        </w:rPr>
      </w:r>
    </w:p>
    <w:p>
      <w:pPr>
        <w:pStyle w:val="Heading2"/>
        <w:bidi/>
      </w:pPr>
      <w:r>
        <w:rPr>
          <w:b/>
          <w:lang w:val="ar_AE" w:bidi="ar_AE"/>
        </w:rPr>
        <w:t>أَرَتَاس</w:t>
      </w:r>
    </w:p>
    <w:p>
      <w:pPr>
        <w:pStyle w:val="ListNumber"/>
        <w:numPr>
          <w:ilvl w:val="0"/>
          <w:numId w:val="54"/>
        </w:numPr>
        <w:bidi/>
        <w:spacing w:line="240" w:lineRule="auto"/>
        <w:ind w:left="720"/>
      </w:pPr>
      <w:r>
        <w:rPr>
          <w:lang w:val="ar_AE" w:bidi="ar_AE"/>
        </w:rPr>
      </w:r>
      <w:r>
        <w:rPr>
          <w:lang w:val="ar_AE" w:bidi="ar_AE"/>
        </w:rPr>
        <w:t xml:space="preserve">لقب ملوك عدّة لشعب عربي يُدعى الأنباط. ربما يكون هؤلاء الناس من نسل </w:t>
      </w:r>
      <w:r>
        <w:rPr>
          <w:lang w:val="ar_AE" w:bidi="ar_AE"/>
        </w:rPr>
        <w:t>نَبَايُوت</w:t>
      </w:r>
      <w:r>
        <w:rPr>
          <w:lang w:val="ar_AE" w:bidi="ar_AE"/>
        </w:rPr>
        <w:t>، الابن الأكبر لإسْماعيل (</w:t>
      </w:r>
      <w:hyperlink r:id="rId1349">
        <w:r>
          <w:rPr>
            <w:lang w:val="ar_AE" w:bidi="ar_AE"/>
          </w:rPr>
          <w:rPr>
            <w:color w:val="0000EE"/>
            <w:u w:val="single"/>
          </w:rPr>
          <w:t>تكوين 25: 12–16</w:t>
        </w:r>
      </w:hyperlink>
      <w:r>
        <w:rPr>
          <w:lang w:val="ar_AE" w:bidi="ar_AE"/>
        </w:rPr>
        <w:t xml:space="preserve">؛ </w:t>
      </w:r>
      <w:hyperlink r:id="rId1350">
        <w:r>
          <w:rPr>
            <w:lang w:val="ar_AE" w:bidi="ar_AE"/>
          </w:rPr>
          <w:rPr>
            <w:color w:val="0000EE"/>
            <w:u w:val="single"/>
          </w:rPr>
          <w:t>1 أخبار 1: 29</w:t>
        </w:r>
      </w:hyperlink>
      <w:r>
        <w:rPr>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lang w:val="ar_AE" w:bidi="ar_AE"/>
        </w:rPr>
        <w:t>سَالِع</w:t>
      </w:r>
      <w:r>
        <w:rPr>
          <w:lang w:val="ar_AE" w:bidi="ar_AE"/>
        </w:rPr>
        <w:t>، تُسمى البتراء في زمن العهد الجديد.</w:t>
      </w:r>
    </w:p>
    <w:p>
      <w:pPr>
        <w:pStyle w:val="ListNumber"/>
        <w:bidi/>
        <w:spacing w:line="240" w:lineRule="auto"/>
        <w:ind w:left="720"/>
      </w:pPr>
      <w:r>
        <w:rPr>
          <w:lang w:val="ar_AE" w:bidi="ar_AE"/>
        </w:rPr>
      </w:r>
      <w:r>
        <w:rPr>
          <w:lang w:val="ar_AE" w:bidi="ar_AE"/>
        </w:rPr>
        <w:t xml:space="preserve">أَرَتَاس المذكور في </w:t>
      </w:r>
      <w:hyperlink r:id="rId1351">
        <w:r>
          <w:rPr>
            <w:lang w:val="ar_AE" w:bidi="ar_AE"/>
          </w:rPr>
          <w:rPr>
            <w:color w:val="0000EE"/>
            <w:u w:val="single"/>
          </w:rPr>
          <w:t>2 مكابيين 5: 8</w:t>
        </w:r>
      </w:hyperlink>
      <w:r>
        <w:rPr>
          <w:lang w:val="ar_AE" w:bidi="ar_AE"/>
        </w:rPr>
        <w:t>، الذي مثل أمامه يَاسُون الكاهن كمتهم، حكم حوالي 170 ق.م. كان الأنباط على ما يبدو ودودين تجاه المكابيين (</w:t>
      </w:r>
      <w:hyperlink r:id="rId1352">
        <w:r>
          <w:rPr>
            <w:lang w:val="ar_AE" w:bidi="ar_AE"/>
          </w:rPr>
          <w:rPr>
            <w:color w:val="0000EE"/>
            <w:u w:val="single"/>
          </w:rPr>
          <w:t>1 مكابيين 5: 24–28؛</w:t>
        </w:r>
      </w:hyperlink>
      <w:r>
        <w:rPr>
          <w:lang w:val="ar_AE" w:bidi="ar_AE"/>
        </w:rPr>
        <w:t xml:space="preserve"> </w:t>
      </w:r>
      <w:hyperlink r:id="rId1353">
        <w:r>
          <w:rPr>
            <w:lang w:val="ar_AE" w:bidi="ar_AE"/>
          </w:rPr>
          <w:rPr>
            <w:color w:val="0000EE"/>
            <w:u w:val="single"/>
          </w:rPr>
          <w:t>9: 35</w:t>
        </w:r>
      </w:hyperlink>
      <w:r>
        <w:rPr>
          <w:lang w:val="ar_AE" w:bidi="ar_AE"/>
        </w:rPr>
        <w:t>).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lang w:val="ar_AE" w:bidi="ar_AE"/>
        </w:rPr>
      </w:r>
      <w:r>
        <w:rPr>
          <w:lang w:val="ar_AE" w:bidi="ar_AE"/>
        </w:rPr>
        <w:t>يشير العهد الجديد إلى أَرَتَاس آخر. كان والي دمشق في عهد الملك الحارِث يحرس المدينة للقبض على الرسول بولس (</w:t>
      </w:r>
      <w:hyperlink r:id="rId1354">
        <w:r>
          <w:rPr>
            <w:lang w:val="ar_AE" w:bidi="ar_AE"/>
          </w:rPr>
          <w:rPr>
            <w:color w:val="0000EE"/>
            <w:u w:val="single"/>
          </w:rPr>
          <w:t>2 كورنثوس 11: 32–33</w:t>
        </w:r>
      </w:hyperlink>
      <w:r>
        <w:rPr>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lang w:val="ar_AE" w:bidi="ar_AE"/>
        </w:rPr>
      </w:r>
      <w:r>
        <w:rPr>
          <w:lang w:val="ar_AE" w:bidi="ar_AE"/>
        </w:rPr>
      </w:r>
    </w:p>
    <w:p>
      <w:pPr>
        <w:bidi/>
      </w:pPr>
      <w:r>
        <w:rPr>
          <w:lang w:val="ar_AE" w:bidi="ar_AE"/>
        </w:rPr>
      </w:r>
    </w:p>
    <w:p>
      <w:pPr>
        <w:pStyle w:val="Heading2"/>
        <w:bidi/>
      </w:pPr>
      <w:r>
        <w:rPr>
          <w:lang w:val="ar_AE" w:bidi="ar_AE"/>
        </w:rPr>
        <w:t>ارتباط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bidi/>
      </w:pPr>
      <w:r>
        <w:rPr>
          <w:lang w:val="ar_AE" w:bidi="ar_AE"/>
        </w:rPr>
      </w:r>
      <w:r>
        <w:rPr>
          <w:lang w:val="ar_AE" w:bidi="ar_AE"/>
        </w:rPr>
        <w:t>اسم ثلاثة ملوك من الإمبراطورية الفارسية.</w:t>
      </w:r>
    </w:p>
    <w:p>
      <w:pPr>
        <w:pStyle w:val="ListNumber"/>
        <w:numPr>
          <w:ilvl w:val="0"/>
          <w:numId w:val="55"/>
        </w:numPr>
        <w:bidi/>
        <w:spacing w:line="240" w:lineRule="auto"/>
        <w:ind w:left="720"/>
      </w:pPr>
      <w:r>
        <w:rPr>
          <w:lang w:val="ar_AE" w:bidi="ar_AE"/>
        </w:rPr>
      </w:r>
      <w:r>
        <w:rPr>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hyperlink r:id="rId887">
        <w:r>
          <w:rPr>
            <w:lang w:val="ar_AE" w:bidi="ar_AE"/>
          </w:rPr>
          <w:rPr>
            <w:color w:val="0000EE"/>
            <w:u w:val="single"/>
          </w:rPr>
          <w:t>عَزْرَا 4:6</w:t>
        </w:r>
      </w:hyperlink>
      <w:r>
        <w:rPr>
          <w:lang w:val="ar_AE" w:bidi="ar_AE"/>
        </w:rPr>
        <w:t>.</w:t>
        <w:br/>
      </w:r>
      <w:r>
        <w:rPr>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lang w:val="ar_AE" w:bidi="ar_AE"/>
        </w:rPr>
        <w:t>أوقف أَرْتَحْشَشْتَا الأول إعادة بناء أورشَلِيمَ لفترة قصيرة (</w:t>
      </w:r>
      <w:hyperlink r:id="rId1355">
        <w:r>
          <w:rPr>
            <w:lang w:val="ar_AE" w:bidi="ar_AE"/>
          </w:rPr>
          <w:rPr>
            <w:color w:val="0000EE"/>
            <w:u w:val="single"/>
          </w:rPr>
          <w:t>عَزْرَا 4:7–23</w:t>
        </w:r>
      </w:hyperlink>
      <w:r>
        <w:rPr>
          <w:lang w:val="ar_AE" w:bidi="ar_AE"/>
        </w:rPr>
        <w:t>)، كما كلَّف عَزْرَا بزيارة المدينة بصفته وزير الدولة للشؤون اليهودية في عام 458 قبل الميلاد (</w:t>
      </w:r>
      <w:hyperlink r:id="rId1356">
        <w:r>
          <w:rPr>
            <w:lang w:val="ar_AE" w:bidi="ar_AE"/>
          </w:rPr>
          <w:rPr>
            <w:color w:val="0000EE"/>
            <w:u w:val="single"/>
          </w:rPr>
          <w:t>عَزْرَا 7:8،</w:t>
        </w:r>
      </w:hyperlink>
      <w:r>
        <w:rPr>
          <w:lang w:val="ar_AE" w:bidi="ar_AE"/>
        </w:rPr>
        <w:t xml:space="preserve"> </w:t>
      </w:r>
      <w:hyperlink r:id="rId1357">
        <w:r>
          <w:rPr>
            <w:lang w:val="ar_AE" w:bidi="ar_AE"/>
          </w:rPr>
          <w:rPr>
            <w:color w:val="0000EE"/>
            <w:u w:val="single"/>
          </w:rPr>
          <w:t>11–26</w:t>
        </w:r>
      </w:hyperlink>
      <w:r>
        <w:rPr>
          <w:lang w:val="ar_AE" w:bidi="ar_AE"/>
        </w:rPr>
        <w:t>). وفي عام 445 قبل الميلاد، ذهب نَحَمْيَا إلى أورشَلِيم كحاكم مدني في السنة العشرين من حكم أَرْتَحْشَشْتَا الأول (</w:t>
      </w:r>
      <w:hyperlink r:id="rId1358">
        <w:r>
          <w:rPr>
            <w:lang w:val="ar_AE" w:bidi="ar_AE"/>
          </w:rPr>
          <w:rPr>
            <w:color w:val="0000EE"/>
            <w:u w:val="single"/>
          </w:rPr>
          <w:t>نَحَمْيَا 1:1؛</w:t>
        </w:r>
      </w:hyperlink>
      <w:r>
        <w:rPr>
          <w:lang w:val="ar_AE" w:bidi="ar_AE"/>
        </w:rPr>
        <w:t xml:space="preserve"> </w:t>
      </w:r>
      <w:hyperlink r:id="rId1359">
        <w:r>
          <w:rPr>
            <w:lang w:val="ar_AE" w:bidi="ar_AE"/>
          </w:rPr>
          <w:rPr>
            <w:color w:val="0000EE"/>
            <w:u w:val="single"/>
          </w:rPr>
          <w:t>2:1</w:t>
        </w:r>
      </w:hyperlink>
      <w:r>
        <w:rPr>
          <w:lang w:val="ar_AE" w:bidi="ar_AE"/>
        </w:rPr>
        <w:t>).</w:t>
        <w:br/>
      </w:r>
      <w:r>
        <w:rPr>
          <w:lang w:val="ar_AE" w:bidi="ar_AE"/>
        </w:rPr>
        <w:t xml:space="preserve">جعلت قراءة الكلمات في </w:t>
      </w:r>
      <w:hyperlink r:id="rId1360">
        <w:r>
          <w:rPr>
            <w:lang w:val="ar_AE" w:bidi="ar_AE"/>
          </w:rPr>
          <w:rPr>
            <w:color w:val="0000EE"/>
            <w:u w:val="single"/>
          </w:rPr>
          <w:t>عَزْرَا 7:7</w:t>
        </w:r>
      </w:hyperlink>
      <w:r>
        <w:rPr>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lang w:val="ar_AE" w:bidi="ar_AE"/>
        </w:rPr>
        <w:t>كان أَرْتَحْشَشْتَا الأول معروفًا بلطفه تجاه اليهود في فَارِس، بعد وضع إجراءات واضحة. كان دعمه لعمل عَزْرَا ونَحَمْيَا واضحًا من كتاباتهما.</w:t>
        <w:br/>
      </w:r>
      <w:r>
        <w:rPr>
          <w:i/>
          <w:lang w:val="ar_AE" w:bidi="ar_AE"/>
        </w:rPr>
        <w:t>انظر أيضًا</w:t>
      </w:r>
      <w:r>
        <w:rPr>
          <w:lang w:val="ar_AE" w:bidi="ar_AE"/>
        </w:rPr>
        <w:t xml:space="preserve"> </w:t>
      </w:r>
      <w:r>
        <w:rPr>
          <w:lang w:val="ar_AE" w:bidi="ar_AE"/>
        </w:rPr>
        <w:t>أَحَشْوِيروشَ؛</w:t>
      </w:r>
      <w:r>
        <w:rPr>
          <w:lang w:val="ar_AE" w:bidi="ar_AE"/>
        </w:rPr>
        <w:t xml:space="preserve"> </w:t>
      </w:r>
      <w:r>
        <w:rPr>
          <w:lang w:val="ar_AE" w:bidi="ar_AE"/>
        </w:rPr>
        <w:t>عَزْرَا، سِفر؛</w:t>
      </w:r>
      <w:r>
        <w:rPr>
          <w:lang w:val="ar_AE" w:bidi="ar_AE"/>
        </w:rPr>
        <w:t xml:space="preserve"> </w:t>
      </w:r>
      <w:r>
        <w:rPr>
          <w:lang w:val="ar_AE" w:bidi="ar_AE"/>
        </w:rPr>
        <w:t>نَحَمْيَا، سِفر؛</w:t>
      </w:r>
      <w:r>
        <w:rPr>
          <w:lang w:val="ar_AE" w:bidi="ar_AE"/>
        </w:rPr>
        <w:t xml:space="preserve"> </w:t>
      </w:r>
      <w:r>
        <w:rPr>
          <w:lang w:val="ar_AE" w:bidi="ar_AE"/>
        </w:rPr>
        <w:t>أَسْتِير، سِفر</w:t>
      </w:r>
      <w:r>
        <w:rPr>
          <w:lang w:val="ar_AE" w:bidi="ar_AE"/>
        </w:rPr>
        <w:t>.</w:t>
      </w:r>
    </w:p>
    <w:p>
      <w:pPr>
        <w:pStyle w:val="ListNumber"/>
        <w:bidi/>
        <w:spacing w:line="240" w:lineRule="auto"/>
        <w:ind w:left="720"/>
      </w:pPr>
      <w:r>
        <w:rPr>
          <w:lang w:val="ar_AE" w:bidi="ar_AE"/>
        </w:rPr>
      </w:r>
      <w:r>
        <w:rPr>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lang w:val="ar_AE" w:bidi="ar_AE"/>
        </w:rPr>
      </w:r>
      <w:r>
        <w:rPr>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ارتداد</w:t>
      </w:r>
      <w:r>
        <w:rPr>
          <w:lang w:val="ar_AE" w:bidi="ar_AE"/>
        </w:rPr>
      </w:r>
    </w:p>
    <w:p>
      <w:pPr>
        <w:bidi/>
      </w:pPr>
      <w:r>
        <w:rPr>
          <w:lang w:val="ar_AE" w:bidi="ar_AE"/>
        </w:rPr>
      </w:r>
      <w:r>
        <w:rPr>
          <w:lang w:val="ar_AE" w:bidi="ar_AE"/>
        </w:rPr>
        <w:t>يعني تراجع الشخص عن إيمانه أو التزامه الديني، فيصبح أقل تقوى أو يضعف في سلوكه الأخلاقي والروحي.</w:t>
      </w:r>
    </w:p>
    <w:p>
      <w:pPr>
        <w:bidi/>
      </w:pPr>
      <w:r>
        <w:rPr>
          <w:lang w:val="ar_AE" w:bidi="ar_AE"/>
        </w:rPr>
      </w:r>
      <w:r>
        <w:rPr>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lang w:val="ar_AE" w:bidi="ar_AE"/>
        </w:rPr>
      </w:r>
      <w:r>
        <w:rPr>
          <w:lang w:val="ar_AE" w:bidi="ar_AE"/>
        </w:rPr>
        <w:t>يوصَف إِسْرَائِيل بأنه يشتهي الأشياء الشريرة ويترك ٱلله ووصاياه (</w:t>
      </w:r>
      <w:hyperlink r:id="rId1361">
        <w:r>
          <w:rPr>
            <w:lang w:val="ar_AE" w:bidi="ar_AE"/>
          </w:rPr>
          <w:rPr>
            <w:color w:val="0000EE"/>
            <w:u w:val="single"/>
          </w:rPr>
          <w:t>عَزْرَا 9:10؛</w:t>
        </w:r>
      </w:hyperlink>
      <w:r>
        <w:rPr>
          <w:lang w:val="ar_AE" w:bidi="ar_AE"/>
        </w:rPr>
        <w:t xml:space="preserve"> </w:t>
      </w:r>
      <w:hyperlink r:id="rId1362">
        <w:r>
          <w:rPr>
            <w:lang w:val="ar_AE" w:bidi="ar_AE"/>
          </w:rPr>
          <w:rPr>
            <w:color w:val="0000EE"/>
            <w:u w:val="single"/>
          </w:rPr>
          <w:t>إِشَعْيَاء 1:4؛</w:t>
        </w:r>
      </w:hyperlink>
      <w:r>
        <w:rPr>
          <w:lang w:val="ar_AE" w:bidi="ar_AE"/>
        </w:rPr>
        <w:t xml:space="preserve"> </w:t>
      </w:r>
      <w:hyperlink r:id="rId1363">
        <w:r>
          <w:rPr>
            <w:lang w:val="ar_AE" w:bidi="ar_AE"/>
          </w:rPr>
          <w:rPr>
            <w:color w:val="0000EE"/>
            <w:u w:val="single"/>
          </w:rPr>
          <w:t>حِزْقِيَالَ 11:21</w:t>
        </w:r>
      </w:hyperlink>
      <w:r>
        <w:rPr>
          <w:lang w:val="ar_AE" w:bidi="ar_AE"/>
        </w:rPr>
        <w:t>).</w:t>
      </w:r>
    </w:p>
    <w:p>
      <w:pPr>
        <w:pStyle w:val="ListBullet"/>
        <w:bidi/>
        <w:spacing w:line="240" w:lineRule="auto"/>
        <w:ind w:left="720"/>
      </w:pPr>
      <w:r>
        <w:rPr>
          <w:lang w:val="ar_AE" w:bidi="ar_AE"/>
        </w:rPr>
      </w:r>
      <w:r>
        <w:rPr>
          <w:lang w:val="ar_AE" w:bidi="ar_AE"/>
        </w:rPr>
        <w:t>لقد نقضوا عهدهم مع ٱللهِ بعبادة الأصنام والتصرف بعدم أمانة (</w:t>
      </w:r>
      <w:hyperlink r:id="rId1364">
        <w:r>
          <w:rPr>
            <w:lang w:val="ar_AE" w:bidi="ar_AE"/>
          </w:rPr>
          <w:rPr>
            <w:color w:val="0000EE"/>
            <w:u w:val="single"/>
          </w:rPr>
          <w:t>مزمور 78:10؛</w:t>
        </w:r>
      </w:hyperlink>
      <w:r>
        <w:rPr>
          <w:lang w:val="ar_AE" w:bidi="ar_AE"/>
        </w:rPr>
        <w:t xml:space="preserve"> </w:t>
      </w:r>
      <w:hyperlink r:id="rId237">
        <w:r>
          <w:rPr>
            <w:lang w:val="ar_AE" w:bidi="ar_AE"/>
          </w:rPr>
          <w:rPr>
            <w:color w:val="0000EE"/>
            <w:u w:val="single"/>
          </w:rPr>
          <w:t>إِرْمِيَا 2:11؛</w:t>
        </w:r>
      </w:hyperlink>
      <w:r>
        <w:rPr>
          <w:lang w:val="ar_AE" w:bidi="ar_AE"/>
        </w:rPr>
        <w:t xml:space="preserve"> </w:t>
      </w:r>
      <w:hyperlink r:id="rId1365">
        <w:r>
          <w:rPr>
            <w:lang w:val="ar_AE" w:bidi="ar_AE"/>
          </w:rPr>
          <w:rPr>
            <w:color w:val="0000EE"/>
            <w:u w:val="single"/>
          </w:rPr>
          <w:t>هوشَعَ 4:10</w:t>
        </w:r>
      </w:hyperlink>
      <w:r>
        <w:rPr>
          <w:lang w:val="ar_AE" w:bidi="ar_AE"/>
        </w:rPr>
        <w:t>). تعني كلمة "عهد" وعدًا خاصًا أو اتفاقًا بين ٱللهِ وشعبه.</w:t>
      </w:r>
    </w:p>
    <w:p>
      <w:pPr>
        <w:pStyle w:val="ListBullet"/>
        <w:bidi/>
        <w:spacing w:line="240" w:lineRule="auto"/>
        <w:ind w:left="720"/>
      </w:pPr>
      <w:r>
        <w:rPr>
          <w:lang w:val="ar_AE" w:bidi="ar_AE"/>
        </w:rPr>
      </w:r>
      <w:r>
        <w:rPr>
          <w:lang w:val="ar_AE" w:bidi="ar_AE"/>
        </w:rPr>
        <w:t>لقد نسوا أعمال الله العظيمة، تجاهلوا مشورته، ورفضوا تعاليمه (</w:t>
      </w:r>
      <w:hyperlink r:id="rId1366">
        <w:r>
          <w:rPr>
            <w:lang w:val="ar_AE" w:bidi="ar_AE"/>
          </w:rPr>
          <w:rPr>
            <w:color w:val="0000EE"/>
            <w:u w:val="single"/>
          </w:rPr>
          <w:t>مزامير 78:11</w:t>
        </w:r>
      </w:hyperlink>
      <w:r>
        <w:rPr>
          <w:lang w:val="ar_AE" w:bidi="ar_AE"/>
        </w:rPr>
        <w:t xml:space="preserve">؛ </w:t>
      </w:r>
      <w:hyperlink r:id="rId1367">
        <w:r>
          <w:rPr>
            <w:lang w:val="ar_AE" w:bidi="ar_AE"/>
          </w:rPr>
          <w:rPr>
            <w:color w:val="0000EE"/>
            <w:u w:val="single"/>
          </w:rPr>
          <w:t>107:11</w:t>
        </w:r>
      </w:hyperlink>
      <w:r>
        <w:rPr>
          <w:lang w:val="ar_AE" w:bidi="ar_AE"/>
        </w:rPr>
        <w:t xml:space="preserve">؛ </w:t>
      </w:r>
      <w:hyperlink r:id="rId1368">
        <w:r>
          <w:rPr>
            <w:lang w:val="ar_AE" w:bidi="ar_AE"/>
          </w:rPr>
          <w:rPr>
            <w:color w:val="0000EE"/>
            <w:u w:val="single"/>
          </w:rPr>
          <w:t>إشعياء 30:9</w:t>
        </w:r>
      </w:hyperlink>
      <w:r>
        <w:rPr>
          <w:lang w:val="ar_AE" w:bidi="ar_AE"/>
        </w:rPr>
        <w:t>).</w:t>
      </w:r>
    </w:p>
    <w:p>
      <w:pPr>
        <w:pStyle w:val="ListBullet"/>
        <w:bidi/>
        <w:spacing w:line="240" w:lineRule="auto"/>
        <w:ind w:left="720"/>
      </w:pPr>
      <w:r>
        <w:rPr>
          <w:lang w:val="ar_AE" w:bidi="ar_AE"/>
        </w:rPr>
      </w:r>
      <w:r>
        <w:rPr>
          <w:lang w:val="ar_AE" w:bidi="ar_AE"/>
        </w:rPr>
        <w:t>أصبحوا عنيدين واستمتعوا بكل أنواع السلوكيات غير الأخلاقية (</w:t>
      </w:r>
      <w:hyperlink r:id="rId1369">
        <w:r>
          <w:rPr>
            <w:lang w:val="ar_AE" w:bidi="ar_AE"/>
          </w:rPr>
          <w:rPr>
            <w:color w:val="0000EE"/>
            <w:u w:val="single"/>
          </w:rPr>
          <w:t>إِرْمِيَا 3:21</w:t>
        </w:r>
      </w:hyperlink>
      <w:r>
        <w:rPr>
          <w:lang w:val="ar_AE" w:bidi="ar_AE"/>
        </w:rPr>
        <w:t>).</w:t>
      </w:r>
    </w:p>
    <w:p>
      <w:pPr>
        <w:pStyle w:val="ListBullet"/>
        <w:bidi/>
        <w:spacing w:line="240" w:lineRule="auto"/>
        <w:ind w:left="720"/>
      </w:pPr>
      <w:r>
        <w:rPr>
          <w:lang w:val="ar_AE" w:bidi="ar_AE"/>
        </w:rPr>
      </w:r>
      <w:r>
        <w:rPr>
          <w:lang w:val="ar_AE" w:bidi="ar_AE"/>
        </w:rPr>
        <w:t>كان القادة الدينيون الواجِب عليهم توجيه الناس يضلونهم (</w:t>
      </w:r>
      <w:hyperlink r:id="rId1370">
        <w:r>
          <w:rPr>
            <w:lang w:val="ar_AE" w:bidi="ar_AE"/>
          </w:rPr>
          <w:rPr>
            <w:color w:val="0000EE"/>
            <w:u w:val="single"/>
          </w:rPr>
          <w:t>إِشَعْيَاء 9:16</w:t>
        </w:r>
      </w:hyperlink>
      <w:r>
        <w:rPr>
          <w:lang w:val="ar_AE" w:bidi="ar_AE"/>
        </w:rPr>
        <w:t>).</w:t>
      </w:r>
    </w:p>
    <w:p>
      <w:pPr>
        <w:pStyle w:val="ListBullet"/>
        <w:bidi/>
        <w:spacing w:line="240" w:lineRule="auto"/>
        <w:ind w:left="720"/>
      </w:pPr>
      <w:r>
        <w:rPr>
          <w:lang w:val="ar_AE" w:bidi="ar_AE"/>
        </w:rPr>
      </w:r>
      <w:r>
        <w:rPr>
          <w:lang w:val="ar_AE" w:bidi="ar_AE"/>
        </w:rPr>
        <w:t>كان الكهنة غير مُخلِصين (</w:t>
      </w:r>
      <w:hyperlink r:id="rId1371">
        <w:r>
          <w:rPr>
            <w:lang w:val="ar_AE" w:bidi="ar_AE"/>
          </w:rPr>
          <w:rPr>
            <w:color w:val="0000EE"/>
            <w:u w:val="single"/>
          </w:rPr>
          <w:t>إِرْمِيَا 50:6</w:t>
        </w:r>
      </w:hyperlink>
      <w:r>
        <w:rPr>
          <w:lang w:val="ar_AE" w:bidi="ar_AE"/>
        </w:rPr>
        <w:t>).</w:t>
      </w:r>
    </w:p>
    <w:p>
      <w:pPr>
        <w:bidi/>
      </w:pPr>
      <w:r>
        <w:rPr>
          <w:lang w:val="ar_AE" w:bidi="ar_AE"/>
        </w:rPr>
      </w:r>
      <w:r>
        <w:rPr>
          <w:lang w:val="ar_AE" w:bidi="ar_AE"/>
        </w:rPr>
        <w:t xml:space="preserve">كان الله حزينًا جدًا بسبب خيانة شعبه الروحية، فوصف إسرائيل بأنها ارتكبت "زنا"، في إشارة رمزية إلى خيانتهم لعهدهم معه؛ </w:t>
      </w:r>
      <w:hyperlink r:id="rId1372">
        <w:r>
          <w:rPr>
            <w:lang w:val="ar_AE" w:bidi="ar_AE"/>
          </w:rPr>
          <w:rPr>
            <w:color w:val="0000EE"/>
            <w:u w:val="single"/>
          </w:rPr>
          <w:t>إِرْمِيَا 3:8</w:t>
        </w:r>
      </w:hyperlink>
      <w:r>
        <w:rPr>
          <w:lang w:val="ar_AE" w:bidi="ar_AE"/>
        </w:rPr>
        <w:t>). وفي سفر هوشع، شبّه الله إسرائيل بالبقرة العنيفة التي ترفض الانقياد (</w:t>
      </w:r>
      <w:hyperlink r:id="rId1373">
        <w:r>
          <w:rPr>
            <w:lang w:val="ar_AE" w:bidi="ar_AE"/>
          </w:rPr>
          <w:rPr>
            <w:color w:val="0000EE"/>
            <w:u w:val="single"/>
          </w:rPr>
          <w:t>هوشَعَ 4:16</w:t>
        </w:r>
      </w:hyperlink>
      <w:r>
        <w:rPr>
          <w:lang w:val="ar_AE" w:bidi="ar_AE"/>
        </w:rPr>
        <w:t>). واعترف إِرْمِيَا قائلًا: "</w:t>
      </w:r>
      <w:r>
        <w:rPr>
          <w:lang w:val="ar_AE" w:bidi="ar_AE"/>
        </w:rPr>
        <w:t>لِأَنَّ مَعَاصِيَنَا كَثُرَتْ. إِلَيْكَ أَخْطَأْنَا</w:t>
      </w:r>
      <w:r>
        <w:rPr>
          <w:lang w:val="ar_AE" w:bidi="ar_AE"/>
        </w:rPr>
        <w:t>" (</w:t>
      </w:r>
      <w:hyperlink r:id="rId1374">
        <w:r>
          <w:rPr>
            <w:lang w:val="ar_AE" w:bidi="ar_AE"/>
          </w:rPr>
          <w:rPr>
            <w:color w:val="0000EE"/>
            <w:u w:val="single"/>
          </w:rPr>
          <w:t>إِرْمِيَا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أرْتِيماس</w:t>
      </w:r>
      <w:r>
        <w:rPr>
          <w:lang w:val="ar_AE" w:bidi="ar_AE"/>
        </w:rPr>
      </w:r>
    </w:p>
    <w:p>
      <w:pPr>
        <w:bidi/>
      </w:pPr>
      <w:r>
        <w:rPr>
          <w:lang w:val="ar_AE" w:bidi="ar_AE"/>
        </w:rPr>
      </w:r>
      <w:r>
        <w:rPr>
          <w:lang w:val="ar_AE" w:bidi="ar_AE"/>
        </w:rPr>
        <w:t>شريك خدمة مع بولس، والذي اعتبره الرسولُ بولس بديلًا عن تيطس في جزيرة كريت (</w:t>
      </w:r>
      <w:r>
        <w:rPr>
          <w:lang w:val="ar_AE" w:bidi="ar_AE"/>
        </w:rPr>
        <w:t>تيطس 3: 12</w:t>
      </w:r>
      <w:r>
        <w:rPr>
          <w:lang w:val="ar_AE" w:bidi="ar_AE"/>
        </w:rPr>
        <w:t>). وَصفَ التقليدُ اللاحقُ أرْتِيماسَ بأنه أسقف لِسترة.</w:t>
      </w:r>
      <w:r>
        <w:rPr>
          <w:lang w:val="ar_AE" w:bidi="ar_AE"/>
        </w:rPr>
      </w:r>
      <w:r>
        <w:rPr>
          <w:lang w:val="ar_AE" w:bidi="ar_AE"/>
        </w:rPr>
      </w:r>
    </w:p>
    <w:p>
      <w:pPr>
        <w:bidi/>
      </w:pPr>
      <w:r>
        <w:rPr>
          <w:lang w:val="ar_AE" w:bidi="ar_AE"/>
        </w:rPr>
      </w:r>
    </w:p>
    <w:p>
      <w:pPr>
        <w:pStyle w:val="Heading2"/>
        <w:bidi/>
      </w:pPr>
      <w:r>
        <w:rPr>
          <w:lang w:val="ar_AE" w:bidi="ar_AE"/>
        </w:rPr>
        <w:t>إرث</w:t>
      </w:r>
      <w:r>
        <w:rPr>
          <w:lang w:val="ar_AE" w:bidi="ar_AE"/>
        </w:rPr>
      </w:r>
    </w:p>
    <w:p>
      <w:pPr>
        <w:bidi/>
      </w:pPr>
      <w:r>
        <w:rPr>
          <w:lang w:val="ar_AE" w:bidi="ar_AE"/>
        </w:rPr>
      </w:r>
      <w:r>
        <w:rPr>
          <w:lang w:val="ar_AE" w:bidi="ar_AE"/>
        </w:rPr>
        <w:t>الميراث من ٱلْأبِ أو السلف (</w:t>
      </w:r>
      <w:hyperlink r:id="rId1375">
        <w:r>
          <w:rPr>
            <w:lang w:val="ar_AE" w:bidi="ar_AE"/>
          </w:rPr>
          <w:rPr>
            <w:color w:val="0000EE"/>
            <w:u w:val="single"/>
          </w:rPr>
          <w:t>تثنية 18:8</w:t>
        </w:r>
      </w:hyperlink>
      <w:r>
        <w:rPr>
          <w:lang w:val="ar_AE" w:bidi="ar_AE"/>
        </w:rPr>
        <w:t xml:space="preserve">). </w:t>
      </w:r>
      <w:r>
        <w:rPr>
          <w:b/>
          <w:lang w:val="ar_AE" w:bidi="ar_AE"/>
        </w:rPr>
        <w:t>انظر</w:t>
      </w:r>
      <w:r>
        <w:rPr>
          <w:lang w:val="ar_AE" w:bidi="ar_AE"/>
        </w:rPr>
        <w:t xml:space="preserve"> </w:t>
      </w:r>
      <w:r>
        <w:rPr>
          <w:lang w:val="ar_AE" w:bidi="ar_AE"/>
        </w:rPr>
        <w:t>الوريث</w:t>
      </w:r>
      <w:r>
        <w:rPr>
          <w:lang w:val="ar_AE" w:bidi="ar_AE"/>
        </w:rPr>
        <w:t xml:space="preserve">؛ </w:t>
      </w:r>
      <w:r>
        <w:rPr>
          <w:lang w:val="ar_AE" w:bidi="ar_AE"/>
        </w:rPr>
        <w:t>الميراث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bidi/>
      </w:pPr>
      <w:r>
        <w:rPr>
          <w:lang w:val="ar_AE" w:bidi="ar_AE"/>
        </w:rPr>
      </w:r>
      <w:r>
        <w:rPr>
          <w:lang w:val="ar_AE" w:bidi="ar_AE"/>
        </w:rPr>
        <w:t>صبغة ثمينة مستخرجة من القواقع البحرية. كان اللون الأرجواني يُستخدم لصبغ الأقمشة في الخيمة وصنع ملابس الأغنياء (</w:t>
      </w:r>
      <w:hyperlink r:id="rId1376">
        <w:r>
          <w:rPr>
            <w:lang w:val="ar_AE" w:bidi="ar_AE"/>
          </w:rPr>
          <w:rPr>
            <w:color w:val="0000EE"/>
            <w:u w:val="single"/>
          </w:rPr>
          <w:t>خروج ٢٥:٤</w:t>
        </w:r>
      </w:hyperlink>
      <w:r>
        <w:rPr>
          <w:lang w:val="ar_AE" w:bidi="ar_AE"/>
        </w:rPr>
        <w:t xml:space="preserve">؛ </w:t>
      </w:r>
      <w:hyperlink r:id="rId1377">
        <w:r>
          <w:rPr>
            <w:lang w:val="ar_AE" w:bidi="ar_AE"/>
          </w:rPr>
          <w:rPr>
            <w:color w:val="0000EE"/>
            <w:u w:val="single"/>
          </w:rPr>
          <w:t>قضاة ٨:٢٦</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الحيوانات (الحلزون)؛</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أَرْجُوبَ (شخص)</w:t>
      </w:r>
      <w:r>
        <w:rPr>
          <w:lang w:val="ar_AE" w:bidi="ar_AE"/>
        </w:rPr>
      </w:r>
    </w:p>
    <w:p>
      <w:pPr>
        <w:pStyle w:val="Heading2"/>
        <w:bidi/>
      </w:pPr>
      <w:r>
        <w:rPr>
          <w:lang w:val="ar_AE" w:bidi="ar_AE"/>
        </w:rPr>
        <w:t>أَرْجُوبَ</w:t>
      </w:r>
      <w:r>
        <w:rPr>
          <w:lang w:val="ar_AE" w:bidi="ar_AE"/>
        </w:rPr>
        <w:t xml:space="preserve"> (شخص)</w:t>
      </w:r>
    </w:p>
    <w:p>
      <w:pPr>
        <w:bidi/>
      </w:pPr>
      <w:r>
        <w:rPr>
          <w:lang w:val="ar_AE" w:bidi="ar_AE"/>
        </w:rPr>
      </w:r>
      <w:r>
        <w:rPr>
          <w:lang w:val="ar_AE" w:bidi="ar_AE"/>
        </w:rPr>
        <w:t xml:space="preserve">شخص يُفترض أنه قُتل مع الملك </w:t>
      </w:r>
      <w:r>
        <w:rPr>
          <w:lang w:val="ar_AE" w:bidi="ar_AE"/>
        </w:rPr>
        <w:t>فَقْحُ،</w:t>
      </w:r>
      <w:r>
        <w:rPr>
          <w:lang w:val="ar_AE" w:bidi="ar_AE"/>
        </w:rPr>
        <w:t xml:space="preserve"> ملك إِسْرَائِيلَ، في ثورة فَقْح (</w:t>
      </w:r>
      <w:hyperlink r:id="rId1378">
        <w:r>
          <w:rPr>
            <w:lang w:val="ar_AE" w:bidi="ar_AE"/>
          </w:rPr>
          <w:rPr>
            <w:color w:val="0000EE"/>
            <w:u w:val="single"/>
          </w:rPr>
          <w:t>2 ملوك 15:25</w:t>
        </w:r>
      </w:hyperlink>
      <w:r>
        <w:rPr>
          <w:lang w:val="ar_AE" w:bidi="ar_AE"/>
        </w:rPr>
        <w:t xml:space="preserve">). ظن أحد آباء الكنيسة المبكرة، جيروم، أن الاسم أَرْجوبَ (مع </w:t>
      </w:r>
      <w:r>
        <w:rPr>
          <w:lang w:val="ar_AE" w:bidi="ar_AE"/>
        </w:rPr>
        <w:t>أَرْيَةَ</w:t>
      </w:r>
      <w:r>
        <w:rPr>
          <w:lang w:val="ar_AE" w:bidi="ar_AE"/>
        </w:rPr>
        <w:t>) يشير إلى مكان. اليوم، يعتقد بعض اللاهوتيون أن أَرْجوبَ و أَرْيَةَ قد تم نقلهم عن طريق الخطأ من قائمة أسماء لأماكن (</w:t>
      </w:r>
      <w:hyperlink r:id="rId19">
        <w:r>
          <w:rPr>
            <w:lang w:val="ar_AE" w:bidi="ar_AE"/>
          </w:rPr>
          <w:rPr>
            <w:color w:val="0000EE"/>
            <w:u w:val="single"/>
          </w:rPr>
          <w:t>2 ملوك 15:29</w:t>
        </w:r>
      </w:hyperlink>
      <w:r>
        <w:rPr>
          <w:lang w:val="ar_AE" w:bidi="ar_AE"/>
        </w:rPr>
        <w:t>) عن طريق خطأ في النسخ.</w:t>
      </w:r>
      <w:r>
        <w:rPr>
          <w:lang w:val="ar_AE" w:bidi="ar_AE"/>
        </w:rPr>
      </w:r>
      <w:r>
        <w:rPr>
          <w:lang w:val="ar_AE" w:bidi="ar_AE"/>
        </w:rPr>
      </w:r>
    </w:p>
    <w:p>
      <w:pPr>
        <w:bidi/>
      </w:pPr>
      <w:r>
        <w:rPr>
          <w:lang w:val="ar_AE" w:bidi="ar_AE"/>
        </w:rPr>
      </w:r>
    </w:p>
    <w:p>
      <w:pPr>
        <w:pStyle w:val="Heading2"/>
        <w:bidi/>
      </w:pPr>
      <w:r>
        <w:rPr>
          <w:lang w:val="ar_AE" w:bidi="ar_AE"/>
        </w:rPr>
        <w:t>أَرْجوب (مكان)</w:t>
      </w:r>
      <w:r>
        <w:rPr>
          <w:lang w:val="ar_AE" w:bidi="ar_AE"/>
        </w:rPr>
      </w:r>
    </w:p>
    <w:p>
      <w:pPr>
        <w:bidi/>
      </w:pPr>
      <w:r>
        <w:rPr>
          <w:lang w:val="ar_AE" w:bidi="ar_AE"/>
        </w:rPr>
      </w:r>
      <w:r>
        <w:rPr>
          <w:lang w:val="ar_AE" w:bidi="ar_AE"/>
        </w:rPr>
        <w:t>منطقة في بَاشَانَ استولى عليها الإسرائيليون عندما هزموا الملك عوج في إِذْرَعِي (</w:t>
      </w:r>
      <w:hyperlink r:id="rId1298">
        <w:r>
          <w:rPr>
            <w:lang w:val="ar_AE" w:bidi="ar_AE"/>
          </w:rPr>
          <w:rPr>
            <w:color w:val="0000EE"/>
            <w:u w:val="single"/>
          </w:rPr>
          <w:t>عدد 21:33–35</w:t>
        </w:r>
      </w:hyperlink>
      <w:r>
        <w:rPr>
          <w:lang w:val="ar_AE" w:bidi="ar_AE"/>
        </w:rPr>
        <w:t xml:space="preserve">؛ </w:t>
      </w:r>
      <w:hyperlink r:id="rId1379">
        <w:r>
          <w:rPr>
            <w:lang w:val="ar_AE" w:bidi="ar_AE"/>
          </w:rPr>
          <w:rPr>
            <w:color w:val="0000EE"/>
            <w:u w:val="single"/>
          </w:rPr>
          <w:t>تثنية 3:4</w:t>
        </w:r>
      </w:hyperlink>
      <w:r>
        <w:rPr>
          <w:lang w:val="ar_AE" w:bidi="ar_AE"/>
        </w:rPr>
        <w:t>). كانت أَرْجوبَ تقع في ٱلْمَشْرِقِ من بحر مِنْ (الذي سُمِّي لاحقًا بحر ٱلْجَلِيلِ)، وراء مناطق جَشورَ ومَعْكَة (</w:t>
      </w:r>
      <w:hyperlink r:id="rId1380">
        <w:r>
          <w:rPr>
            <w:lang w:val="ar_AE" w:bidi="ar_AE"/>
          </w:rPr>
          <w:rPr>
            <w:color w:val="0000EE"/>
            <w:u w:val="single"/>
          </w:rPr>
          <w:t>تثنية 3:14</w:t>
        </w:r>
      </w:hyperlink>
      <w:r>
        <w:rPr>
          <w:lang w:val="ar_AE" w:bidi="ar_AE"/>
        </w:rPr>
        <w:t>). قام موسَى بتخصيص كل بَاشَانَ، بما في ذلك أَرْجوبَ، لنصف سبط مَنَسَّى (</w:t>
      </w:r>
      <w:hyperlink r:id="rId1381">
        <w:r>
          <w:rPr>
            <w:lang w:val="ar_AE" w:bidi="ar_AE"/>
          </w:rPr>
          <w:rPr>
            <w:color w:val="0000EE"/>
            <w:u w:val="single"/>
          </w:rPr>
          <w:t>تثنية 3:13–14</w:t>
        </w:r>
      </w:hyperlink>
      <w:r>
        <w:rPr>
          <w:lang w:val="ar_AE" w:bidi="ar_AE"/>
        </w:rPr>
        <w:t>).</w:t>
      </w:r>
    </w:p>
    <w:p>
      <w:pPr>
        <w:bidi/>
      </w:pPr>
      <w:r>
        <w:rPr>
          <w:lang w:val="ar_AE" w:bidi="ar_AE"/>
        </w:rPr>
      </w:r>
      <w:r>
        <w:rPr>
          <w:lang w:val="ar_AE" w:bidi="ar_AE"/>
        </w:rPr>
        <w:t xml:space="preserve">قَبَضَ يَائِير من قبيلة مَنَسَّى على قرى أَرْجوبَ وسماها يَائِير ("قرى يَائِير"). </w:t>
      </w:r>
      <w:hyperlink r:id="rId1382">
        <w:r>
          <w:rPr>
            <w:lang w:val="ar_AE" w:bidi="ar_AE"/>
          </w:rPr>
          <w:rPr>
            <w:color w:val="0000EE"/>
            <w:u w:val="single"/>
          </w:rPr>
          <w:t>الملوك الأول 4:13</w:t>
        </w:r>
      </w:hyperlink>
      <w:r>
        <w:rPr>
          <w:lang w:val="ar_AE" w:bidi="ar_AE"/>
        </w:rPr>
        <w:t xml:space="preserve"> يميز بين أَرْجوبَ وقرى يَائِير. يُقال إن القرى تقع في جِلْعَادَ، جَنوبًا من أَرْجوبَ.</w:t>
      </w:r>
    </w:p>
    <w:p>
      <w:pPr>
        <w:bidi/>
      </w:pPr>
      <w:r>
        <w:rPr>
          <w:lang w:val="ar_AE" w:bidi="ar_AE"/>
        </w:rPr>
      </w:r>
      <w:hyperlink r:id="rId1380">
        <w:r>
          <w:rPr>
            <w:lang w:val="ar_AE" w:bidi="ar_AE"/>
          </w:rPr>
          <w:rPr>
            <w:color w:val="0000EE"/>
            <w:u w:val="single"/>
          </w:rPr>
          <w:t>تثنية 3:14</w:t>
        </w:r>
      </w:hyperlink>
      <w:r>
        <w:rPr>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lang w:val="ar_AE" w:bidi="ar_AE"/>
        </w:rPr>
      </w:r>
      <w:r>
        <w:rPr>
          <w:lang w:val="ar_AE" w:bidi="ar_AE"/>
        </w:rPr>
      </w:r>
    </w:p>
    <w:p>
      <w:pPr>
        <w:bidi/>
      </w:pPr>
      <w:r>
        <w:rPr>
          <w:lang w:val="ar_AE" w:bidi="ar_AE"/>
        </w:rPr>
      </w:r>
    </w:p>
    <w:p>
      <w:pPr>
        <w:pStyle w:val="Heading2"/>
        <w:bidi/>
      </w:pPr>
      <w:r>
        <w:rPr>
          <w:lang w:val="ar_AE" w:bidi="ar_AE"/>
        </w:rPr>
        <w:t>أرخيلاوس</w:t>
      </w:r>
      <w:r>
        <w:rPr>
          <w:lang w:val="ar_AE" w:bidi="ar_AE"/>
        </w:rPr>
      </w:r>
    </w:p>
    <w:p>
      <w:pPr>
        <w:bidi/>
      </w:pPr>
      <w:r>
        <w:rPr>
          <w:lang w:val="ar_AE" w:bidi="ar_AE"/>
        </w:rPr>
      </w:r>
      <w:r>
        <w:rPr>
          <w:lang w:val="ar_AE" w:bidi="ar_AE"/>
        </w:rPr>
        <w:t>ابن هيرودس الكبير. كان أرخيلاوس حاكمًا لأدوم والسامرة واليهودية بعد أبيه (</w:t>
      </w:r>
      <w:hyperlink r:id="rId921">
        <w:r>
          <w:rPr>
            <w:lang w:val="ar_AE" w:bidi="ar_AE"/>
          </w:rPr>
          <w:rPr>
            <w:color w:val="0000EE"/>
            <w:u w:val="single"/>
          </w:rPr>
          <w:t>متى 2:22</w:t>
        </w:r>
      </w:hyperlink>
      <w:r>
        <w:rPr>
          <w:lang w:val="ar_AE" w:bidi="ar_AE"/>
        </w:rPr>
        <w:t xml:space="preserve">).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أَرْد، الْأَرْدِيُّون</w:t>
      </w:r>
      <w:r>
        <w:rPr>
          <w:lang w:val="ar_AE" w:bidi="ar_AE"/>
        </w:rPr>
      </w:r>
    </w:p>
    <w:p>
      <w:pPr>
        <w:pStyle w:val="Heading2"/>
        <w:bidi/>
      </w:pPr>
      <w:r>
        <w:rPr>
          <w:lang w:val="ar_AE" w:bidi="ar_AE"/>
        </w:rPr>
        <w:t>أَرْد</w:t>
      </w:r>
      <w:r>
        <w:rPr>
          <w:lang w:val="ar_AE" w:bidi="ar_AE"/>
        </w:rPr>
        <w:t xml:space="preserve">، </w:t>
      </w:r>
      <w:r>
        <w:rPr>
          <w:lang w:val="ar_AE" w:bidi="ar_AE"/>
        </w:rPr>
        <w:t>الْأَرْدِيُّون</w:t>
      </w:r>
    </w:p>
    <w:p>
      <w:pPr>
        <w:bidi/>
      </w:pPr>
      <w:r>
        <w:rPr>
          <w:lang w:val="ar_AE" w:bidi="ar_AE"/>
        </w:rPr>
      </w:r>
      <w:r>
        <w:rPr>
          <w:lang w:val="ar_AE" w:bidi="ar_AE"/>
        </w:rPr>
        <w:t>أنجب بَالَع (ابن بنيامين البكر) تسعة أبناء (</w:t>
      </w:r>
      <w:hyperlink r:id="rId930">
        <w:r>
          <w:rPr>
            <w:lang w:val="ar_AE" w:bidi="ar_AE"/>
          </w:rPr>
          <w:rPr>
            <w:color w:val="0000EE"/>
            <w:u w:val="single"/>
          </w:rPr>
          <w:t>1 أخبار 8: 1</w:t>
        </w:r>
      </w:hyperlink>
      <w:r>
        <w:rPr>
          <w:lang w:val="ar_AE" w:bidi="ar_AE"/>
        </w:rPr>
        <w:t xml:space="preserve">؛ </w:t>
      </w:r>
      <w:hyperlink r:id="rId1383">
        <w:r>
          <w:rPr>
            <w:lang w:val="ar_AE" w:bidi="ar_AE"/>
          </w:rPr>
          <w:rPr>
            <w:color w:val="0000EE"/>
            <w:u w:val="single"/>
          </w:rPr>
          <w:t>عدد 26: 40</w:t>
        </w:r>
      </w:hyperlink>
      <w:r>
        <w:rPr>
          <w:lang w:val="ar_AE" w:bidi="ar_AE"/>
        </w:rPr>
        <w:t>). أَرْد، وهو أحد الأبناء التسعة، يُطلق عليه بالمعنى العبري ابن بَنيامين، أي ذريّة، أو نسل (</w:t>
      </w:r>
      <w:hyperlink r:id="rId931">
        <w:r>
          <w:rPr>
            <w:lang w:val="ar_AE" w:bidi="ar_AE"/>
          </w:rPr>
          <w:rPr>
            <w:color w:val="0000EE"/>
            <w:u w:val="single"/>
          </w:rPr>
          <w:t>تكوين 46:21</w:t>
        </w:r>
      </w:hyperlink>
      <w:r>
        <w:rPr>
          <w:lang w:val="ar_AE" w:bidi="ar_AE"/>
        </w:rPr>
        <w:t>). كان مؤسِّس عشيرة الْأَرْدِيِّين، وهي مجموعة أصغر تنتمي لسبط بَنيامين الأكبر. في سفر أخبار الأيام الأول (</w:t>
      </w:r>
      <w:hyperlink r:id="rId722">
        <w:r>
          <w:rPr>
            <w:lang w:val="ar_AE" w:bidi="ar_AE"/>
          </w:rPr>
          <w:rPr>
            <w:color w:val="0000EE"/>
            <w:u w:val="single"/>
          </w:rPr>
          <w:t>8: 3</w:t>
        </w:r>
      </w:hyperlink>
      <w:r>
        <w:rPr>
          <w:lang w:val="ar_AE" w:bidi="ar_AE"/>
        </w:rPr>
        <w:t xml:space="preserve">)، يُطلق على أَرْد اسم </w:t>
      </w:r>
      <w:r>
        <w:rPr>
          <w:lang w:val="ar_AE" w:bidi="ar_AE"/>
        </w:rPr>
        <w:t>أَدَّار</w:t>
      </w:r>
      <w:r>
        <w:rPr>
          <w:lang w:val="ar_AE" w:bidi="ar_AE"/>
        </w:rPr>
        <w:t>. هذا الاختلاف في التهجئة ربما بسبب حدوث خطأ عند نسخ النص منذ زمن بعيد.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أَرْدُون</w:t>
      </w:r>
      <w:r>
        <w:rPr>
          <w:lang w:val="ar_AE" w:bidi="ar_AE"/>
        </w:rPr>
      </w:r>
    </w:p>
    <w:p>
      <w:pPr>
        <w:pStyle w:val="Heading2"/>
        <w:bidi/>
      </w:pPr>
      <w:r>
        <w:rPr>
          <w:lang w:val="ar_AE" w:bidi="ar_AE"/>
        </w:rPr>
        <w:t>أَرْدُون</w:t>
      </w:r>
    </w:p>
    <w:p>
      <w:pPr>
        <w:bidi/>
      </w:pPr>
      <w:r>
        <w:rPr>
          <w:lang w:val="ar_AE" w:bidi="ar_AE"/>
        </w:rPr>
      </w:r>
      <w:r>
        <w:rPr>
          <w:lang w:val="ar_AE" w:bidi="ar_AE"/>
        </w:rPr>
        <w:t xml:space="preserve">هو الابن الثالث لكالب من امرأته </w:t>
      </w:r>
      <w:r>
        <w:rPr>
          <w:lang w:val="ar_AE" w:bidi="ar_AE"/>
        </w:rPr>
        <w:t>عزوبة</w:t>
      </w:r>
      <w:r>
        <w:rPr>
          <w:lang w:val="ar_AE" w:bidi="ar_AE"/>
        </w:rPr>
        <w:t>. وهو من سبط يهوذا (</w:t>
      </w:r>
      <w:hyperlink r:id="rId1384">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أَرز</w:t>
      </w:r>
      <w:r>
        <w:rPr>
          <w:lang w:val="ar_AE" w:bidi="ar_AE"/>
        </w:rPr>
      </w:r>
    </w:p>
    <w:p>
      <w:pPr>
        <w:pStyle w:val="Heading2"/>
        <w:bidi/>
      </w:pPr>
      <w:r>
        <w:rPr>
          <w:lang w:val="ar_AE" w:bidi="ar_AE"/>
        </w:rPr>
        <w:t>أَرز</w:t>
      </w:r>
    </w:p>
    <w:p>
      <w:pPr>
        <w:bidi/>
      </w:pPr>
      <w:r>
        <w:rPr>
          <w:lang w:val="ar_AE" w:bidi="ar_AE"/>
        </w:rPr>
      </w:r>
      <w:r>
        <w:rPr>
          <w:lang w:val="ar_AE" w:bidi="ar_AE"/>
        </w:rPr>
        <w:t>شجرة يعود أصلها إلى منطقة فلسطين، وكان خشبها يُستخدم في البناء (</w:t>
      </w:r>
      <w:hyperlink r:id="rId1385">
        <w:r>
          <w:rPr>
            <w:lang w:val="ar_AE" w:bidi="ar_AE"/>
          </w:rPr>
          <w:rPr>
            <w:color w:val="0000EE"/>
            <w:u w:val="single"/>
          </w:rPr>
          <w:t>1 ملوك 6: 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أَرْسَاكِيس</w:t>
      </w:r>
      <w:r>
        <w:rPr>
          <w:lang w:val="ar_AE" w:bidi="ar_AE"/>
        </w:rPr>
      </w:r>
    </w:p>
    <w:p>
      <w:pPr>
        <w:pStyle w:val="Heading2"/>
        <w:bidi/>
      </w:pPr>
      <w:r>
        <w:rPr>
          <w:b/>
          <w:lang w:val="ar_AE" w:bidi="ar_AE"/>
        </w:rPr>
        <w:t>أَرْسَاكِيس</w:t>
      </w:r>
    </w:p>
    <w:p>
      <w:pPr>
        <w:bidi/>
      </w:pPr>
      <w:r>
        <w:rPr>
          <w:lang w:val="ar_AE" w:bidi="ar_AE"/>
        </w:rPr>
      </w:r>
      <w:r>
        <w:rPr>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lang w:val="ar_AE" w:bidi="ar_AE"/>
        </w:rPr>
        <w:t xml:space="preserve">ميثريداتس </w:t>
      </w:r>
      <w:r>
        <w:rPr>
          <w:lang w:val="ar_AE" w:bidi="ar_AE"/>
        </w:rPr>
        <w:t>الأول) لتشمل مادي وفارس وأممًا أخرى أيضًا.</w:t>
      </w:r>
    </w:p>
    <w:p>
      <w:pPr>
        <w:bidi/>
      </w:pPr>
      <w:r>
        <w:rPr>
          <w:lang w:val="ar_AE" w:bidi="ar_AE"/>
        </w:rPr>
      </w:r>
      <w:r>
        <w:rPr>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w:t>
      </w:r>
      <w:hyperlink r:id="rId1386">
        <w:r>
          <w:rPr>
            <w:lang w:val="ar_AE" w:bidi="ar_AE"/>
          </w:rPr>
          <w:rPr>
            <w:color w:val="0000EE"/>
            <w:u w:val="single"/>
          </w:rPr>
          <w:t>1مكابيين 14: 1–3</w:t>
        </w:r>
      </w:hyperlink>
      <w:r>
        <w:rPr>
          <w:lang w:val="ar_AE" w:bidi="ar_AE"/>
        </w:rPr>
        <w:t>). وكان أرساكيس واحدًا من الملوك الذين أشار عليهم وزير الرومانيين بعدم مساس اليهود بسوء (</w:t>
      </w:r>
      <w:hyperlink r:id="rId1387">
        <w:r>
          <w:rPr>
            <w:lang w:val="ar_AE" w:bidi="ar_AE"/>
          </w:rPr>
          <w:rPr>
            <w:color w:val="0000EE"/>
            <w:u w:val="single"/>
          </w:rPr>
          <w:t>1مكابيين 15: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أَرِسْتَرْخُسَ</w:t>
      </w:r>
      <w:r>
        <w:rPr>
          <w:lang w:val="ar_AE" w:bidi="ar_AE"/>
        </w:rPr>
      </w:r>
    </w:p>
    <w:p>
      <w:pPr>
        <w:pStyle w:val="Heading2"/>
        <w:bidi/>
      </w:pPr>
      <w:r>
        <w:rPr>
          <w:lang w:val="ar_AE" w:bidi="ar_AE"/>
        </w:rPr>
        <w:t>أَرِسْتَرْخُسَ</w:t>
      </w:r>
    </w:p>
    <w:p>
      <w:pPr>
        <w:bidi/>
      </w:pPr>
      <w:r>
        <w:rPr>
          <w:lang w:val="ar_AE" w:bidi="ar_AE"/>
        </w:rPr>
      </w:r>
      <w:r>
        <w:rPr>
          <w:lang w:val="ar_AE" w:bidi="ar_AE"/>
        </w:rPr>
        <w:t xml:space="preserve">أحد رفقاء الرسول بولس في الخدمة. كان </w:t>
      </w:r>
      <w:r>
        <w:rPr>
          <w:lang w:val="ar_AE" w:bidi="ar_AE"/>
        </w:rPr>
        <w:t xml:space="preserve">أَرِسْتَرْخُسَ </w:t>
      </w:r>
      <w:r>
        <w:rPr>
          <w:lang w:val="ar_AE" w:bidi="ar_AE"/>
        </w:rPr>
        <w:t>مكدونيًّا من تسالونيكي، ربما من أصل يهودي. ذُكِر اسمه للمرة الأولى بصفته واحدًا من الذين ألقت الحشود الغاضبة القبض عليهم في أفسس (</w:t>
      </w:r>
      <w:hyperlink r:id="rId1388">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 xml:space="preserve">لاحقًا، رافق </w:t>
      </w:r>
      <w:r>
        <w:rPr>
          <w:lang w:val="ar_AE" w:bidi="ar_AE"/>
        </w:rPr>
        <w:t xml:space="preserve">أَرِسْتَرْخُسَ </w:t>
      </w:r>
      <w:r>
        <w:rPr>
          <w:lang w:val="ar_AE" w:bidi="ar_AE"/>
        </w:rPr>
        <w:t>بولس في عودته من رحلته التبشيرية الثالثة (</w:t>
      </w:r>
      <w:hyperlink r:id="rId189">
        <w:r>
          <w:rPr>
            <w:lang w:val="ar_AE" w:bidi="ar_AE"/>
          </w:rPr>
          <w:rPr>
            <w:color w:val="0000EE"/>
            <w:u w:val="single"/>
          </w:rPr>
          <w:t>أعمال الرسل 20:4</w:t>
        </w:r>
      </w:hyperlink>
      <w:r>
        <w:rPr>
          <w:lang w:val="ar_AE" w:bidi="ar_AE"/>
        </w:rPr>
        <w:t>). كما ذهب معه إلى رومية للمثول أمام قيصر (</w:t>
      </w:r>
      <w:hyperlink r:id="rId1389">
        <w:r>
          <w:rPr>
            <w:lang w:val="ar_AE" w:bidi="ar_AE"/>
          </w:rPr>
          <w:rPr>
            <w:color w:val="0000EE"/>
            <w:u w:val="single"/>
          </w:rPr>
          <w:t>أعمال الرسل 27:1–2</w:t>
        </w:r>
      </w:hyperlink>
      <w:r>
        <w:rPr>
          <w:lang w:val="ar_AE" w:bidi="ar_AE"/>
        </w:rPr>
        <w:t>).</w:t>
      </w:r>
    </w:p>
    <w:p>
      <w:pPr>
        <w:bidi/>
      </w:pPr>
      <w:r>
        <w:rPr>
          <w:lang w:val="ar_AE" w:bidi="ar_AE"/>
        </w:rPr>
      </w:r>
      <w:r>
        <w:rPr>
          <w:lang w:val="ar_AE" w:bidi="ar_AE"/>
        </w:rPr>
        <w:t xml:space="preserve">وصف بولس </w:t>
      </w:r>
      <w:r>
        <w:rPr>
          <w:lang w:val="ar_AE" w:bidi="ar_AE"/>
        </w:rPr>
        <w:t xml:space="preserve">أَرِسْتَرْخُسَ </w:t>
      </w:r>
      <w:r>
        <w:rPr>
          <w:lang w:val="ar_AE" w:bidi="ar_AE"/>
        </w:rPr>
        <w:t>بأنه العامل معه (</w:t>
      </w:r>
      <w:hyperlink r:id="rId1390">
        <w:r>
          <w:rPr>
            <w:lang w:val="ar_AE" w:bidi="ar_AE"/>
          </w:rPr>
          <w:rPr>
            <w:color w:val="0000EE"/>
            <w:u w:val="single"/>
          </w:rPr>
          <w:t>فليمون 1:24</w:t>
        </w:r>
      </w:hyperlink>
      <w:r>
        <w:rPr>
          <w:lang w:val="ar_AE" w:bidi="ar_AE"/>
        </w:rPr>
        <w:t xml:space="preserve">) والمأسور أو المسجون معه. وكانت صداقة </w:t>
      </w:r>
      <w:r>
        <w:rPr>
          <w:lang w:val="ar_AE" w:bidi="ar_AE"/>
        </w:rPr>
        <w:t xml:space="preserve">أَرِسْتَرْخُسَ </w:t>
      </w:r>
      <w:r>
        <w:rPr>
          <w:lang w:val="ar_AE" w:bidi="ar_AE"/>
        </w:rPr>
        <w:t>مصدر تعزية وتسلية كبيرة لبولس (</w:t>
      </w:r>
      <w:hyperlink r:id="rId1391">
        <w:r>
          <w:rPr>
            <w:lang w:val="ar_AE" w:bidi="ar_AE"/>
          </w:rPr>
          <w:rPr>
            <w:color w:val="0000EE"/>
            <w:u w:val="single"/>
          </w:rPr>
          <w:t>كولوسي 4:10–11</w:t>
        </w:r>
      </w:hyperlink>
      <w:r>
        <w:rPr>
          <w:lang w:val="ar_AE" w:bidi="ar_AE"/>
        </w:rPr>
        <w:t xml:space="preserve">). ويقول التقليد إن الإمبراطور الروماني نيرون قتل </w:t>
      </w:r>
      <w:r>
        <w:rPr>
          <w:lang w:val="ar_AE" w:bidi="ar_AE"/>
        </w:rPr>
        <w:t xml:space="preserve">أَرِسْتَرْخُسَ </w:t>
      </w:r>
      <w:r>
        <w:rPr>
          <w:lang w:val="ar_AE" w:bidi="ar_AE"/>
        </w:rPr>
        <w:t>في رومية شهيدًا.</w:t>
      </w:r>
      <w:r>
        <w:rPr>
          <w:lang w:val="ar_AE" w:bidi="ar_AE"/>
        </w:rPr>
      </w:r>
      <w:r>
        <w:rPr>
          <w:lang w:val="ar_AE" w:bidi="ar_AE"/>
        </w:rPr>
      </w:r>
    </w:p>
    <w:p>
      <w:pPr>
        <w:bidi/>
      </w:pPr>
      <w:r>
        <w:rPr>
          <w:lang w:val="ar_AE" w:bidi="ar_AE"/>
        </w:rPr>
      </w:r>
    </w:p>
    <w:p>
      <w:pPr>
        <w:pStyle w:val="Heading2"/>
        <w:bidi/>
      </w:pPr>
      <w:r>
        <w:rPr>
          <w:lang w:val="ar_AE" w:bidi="ar_AE"/>
        </w:rPr>
        <w:t>أَرِسْطوبولس</w:t>
      </w:r>
      <w:r>
        <w:rPr>
          <w:lang w:val="ar_AE" w:bidi="ar_AE"/>
        </w:rPr>
      </w:r>
    </w:p>
    <w:p>
      <w:pPr>
        <w:bidi/>
      </w:pPr>
      <w:r>
        <w:rPr>
          <w:lang w:val="ar_AE" w:bidi="ar_AE"/>
        </w:rPr>
      </w:r>
      <w:r>
        <w:rPr>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lang w:val="ar_AE" w:bidi="ar_AE"/>
        </w:rPr>
      </w:r>
      <w:r>
        <w:rPr>
          <w:lang w:val="ar_AE" w:bidi="ar_AE"/>
        </w:rPr>
        <w:t xml:space="preserve">كاهن يهودي في ٱلْإِسْكَنْدَرِيّة (مِصْر). علَّم أَرِسْطوبولس الحاكم المصري بطليموس الذي حكم من 180 إلى 146 قبل الميلاد، وقد أرسل إليه يهود اليهودية رسالة بحسب </w:t>
      </w:r>
      <w:hyperlink r:id="rId1392">
        <w:r>
          <w:rPr>
            <w:lang w:val="ar_AE" w:bidi="ar_AE"/>
          </w:rPr>
          <w:rPr>
            <w:color w:val="0000EE"/>
            <w:u w:val="single"/>
          </w:rPr>
          <w:t>2 مكابيين 1:10</w:t>
        </w:r>
      </w:hyperlink>
      <w:r>
        <w:rPr>
          <w:lang w:val="ar_AE" w:bidi="ar_AE"/>
        </w:rPr>
        <w:t>.</w:t>
      </w:r>
    </w:p>
    <w:p>
      <w:pPr>
        <w:pStyle w:val="ListNumber"/>
        <w:bidi/>
        <w:spacing w:line="240" w:lineRule="auto"/>
        <w:ind w:left="720"/>
      </w:pPr>
      <w:r>
        <w:rPr>
          <w:lang w:val="ar_AE" w:bidi="ar_AE"/>
        </w:rPr>
      </w:r>
      <w:r>
        <w:rPr>
          <w:lang w:val="ar_AE" w:bidi="ar_AE"/>
        </w:rPr>
        <w:t xml:space="preserve">كان "أَرِسْطوبولس الأول" أوَّل ملِك لعائلة المكابيين (وتُسمى أيضًا الحشمونيين).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lang w:val="ar_AE" w:bidi="ar_AE"/>
        </w:rPr>
        <w:t>انظر</w:t>
      </w:r>
      <w:r>
        <w:rPr>
          <w:lang w:val="ar_AE" w:bidi="ar_AE"/>
        </w:rPr>
        <w:t xml:space="preserve"> </w:t>
      </w:r>
      <w:r>
        <w:rPr>
          <w:lang w:val="ar_AE" w:bidi="ar_AE"/>
        </w:rPr>
        <w:t>الحشمونيين</w:t>
      </w:r>
      <w:r>
        <w:rPr>
          <w:lang w:val="ar_AE" w:bidi="ar_AE"/>
        </w:rPr>
        <w:t>.</w:t>
      </w:r>
    </w:p>
    <w:p>
      <w:pPr>
        <w:pStyle w:val="ListNumber"/>
        <w:bidi/>
        <w:spacing w:line="240" w:lineRule="auto"/>
        <w:ind w:left="720"/>
      </w:pPr>
      <w:r>
        <w:rPr>
          <w:lang w:val="ar_AE" w:bidi="ar_AE"/>
        </w:rPr>
      </w:r>
      <w:r>
        <w:rPr>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lang w:val="ar_AE" w:bidi="ar_AE"/>
        </w:rPr>
        <w:t>انظر</w:t>
      </w:r>
      <w:r>
        <w:rPr>
          <w:lang w:val="ar_AE" w:bidi="ar_AE"/>
        </w:rPr>
        <w:t xml:space="preserve"> </w:t>
      </w:r>
      <w:r>
        <w:rPr>
          <w:lang w:val="ar_AE" w:bidi="ar_AE"/>
        </w:rPr>
        <w:t>هِيرودس، عائلة هيرودس</w:t>
      </w:r>
      <w:r>
        <w:rPr>
          <w:lang w:val="ar_AE" w:bidi="ar_AE"/>
        </w:rPr>
        <w:t>.</w:t>
      </w:r>
    </w:p>
    <w:p>
      <w:pPr>
        <w:pStyle w:val="ListNumber"/>
        <w:bidi/>
        <w:spacing w:line="240" w:lineRule="auto"/>
        <w:ind w:left="720"/>
      </w:pPr>
      <w:r>
        <w:rPr>
          <w:lang w:val="ar_AE" w:bidi="ar_AE"/>
        </w:rPr>
      </w:r>
      <w:r>
        <w:rPr>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lang w:val="ar_AE" w:bidi="ar_AE"/>
        </w:rPr>
      </w:r>
      <w:r>
        <w:rPr>
          <w:lang w:val="ar_AE" w:bidi="ar_AE"/>
        </w:rPr>
        <w:t>حيَّا بولس عائلة أو بيت شخص يُدعى أَرِسْطوبولس في رسالته إلى أهل رومية (</w:t>
      </w:r>
      <w:hyperlink r:id="rId425">
        <w:r>
          <w:rPr>
            <w:lang w:val="ar_AE" w:bidi="ar_AE"/>
          </w:rPr>
          <w:rPr>
            <w:color w:val="0000EE"/>
            <w:u w:val="single"/>
          </w:rPr>
          <w:t>رومية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أَرَسْطُوسَ/أَرَاسْتُسُ</w:t>
      </w:r>
      <w:r>
        <w:rPr>
          <w:lang w:val="ar_AE" w:bidi="ar_AE"/>
        </w:rPr>
      </w:r>
    </w:p>
    <w:p>
      <w:pPr>
        <w:pStyle w:val="Heading2"/>
        <w:bidi/>
      </w:pPr>
      <w:r>
        <w:rPr>
          <w:lang w:val="ar_AE" w:bidi="ar_AE"/>
        </w:rPr>
        <w:t>أَرَسْطُوسَ/ أَرَاسْتُسُ</w:t>
      </w:r>
    </w:p>
    <w:p>
      <w:pPr>
        <w:bidi/>
      </w:pPr>
      <w:r>
        <w:rPr>
          <w:lang w:val="ar_AE" w:bidi="ar_AE"/>
        </w:rPr>
      </w:r>
      <w:r>
        <w:rPr>
          <w:lang w:val="ar_AE" w:bidi="ar_AE"/>
        </w:rPr>
        <w:t xml:space="preserve">اسمٌ ذُكِر ثلاث مرات في العهد الجديد. ليس من المعروف يقينًا ما إذا كانوا جميعهم شخصًا واحدًا أم لا؛ لكن في كل الحالات، كان </w:t>
      </w:r>
      <w:r>
        <w:rPr>
          <w:lang w:val="ar_AE" w:bidi="ar_AE"/>
        </w:rPr>
        <w:t xml:space="preserve">هذا الشخص </w:t>
      </w:r>
      <w:r>
        <w:rPr>
          <w:lang w:val="ar_AE" w:bidi="ar_AE"/>
        </w:rPr>
        <w:t>معاونًا أو رفيقًا لبولس. وفيما يلي المرات الثلاث التي ذُكِر فيها هذا الاسم: (1) واحد ممَّن كانوا يخدمون بولس، أُرسل مع تيموثاوس إلى مكدونية (</w:t>
      </w:r>
      <w:hyperlink r:id="rId1393">
        <w:r>
          <w:rPr>
            <w:lang w:val="ar_AE" w:bidi="ar_AE"/>
          </w:rPr>
          <w:rPr>
            <w:color w:val="0000EE"/>
            <w:u w:val="single"/>
          </w:rPr>
          <w:t>أعمال الرسل 19:22</w:t>
        </w:r>
      </w:hyperlink>
      <w:r>
        <w:rPr>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hyperlink r:id="rId1394">
        <w:r>
          <w:rPr>
            <w:lang w:val="ar_AE" w:bidi="ar_AE"/>
          </w:rPr>
          <w:rPr>
            <w:color w:val="0000EE"/>
            <w:u w:val="single"/>
          </w:rPr>
          <w:t>رومية 16:23</w:t>
        </w:r>
      </w:hyperlink>
      <w:r>
        <w:rPr>
          <w:lang w:val="ar_AE" w:bidi="ar_AE"/>
        </w:rPr>
        <w:t>)؛ (3) صديقٌ لبولس بقي في كورنثوس (</w:t>
      </w:r>
      <w:hyperlink r:id="rId1395">
        <w:r>
          <w:rPr>
            <w:lang w:val="ar_AE" w:bidi="ar_AE"/>
          </w:rPr>
          <w:rPr>
            <w:color w:val="0000EE"/>
            <w:u w:val="single"/>
          </w:rPr>
          <w:t>2 تيموثاوس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أَرْصَا</w:t>
      </w:r>
      <w:r>
        <w:rPr>
          <w:lang w:val="ar_AE" w:bidi="ar_AE"/>
        </w:rPr>
      </w:r>
    </w:p>
    <w:p>
      <w:pPr>
        <w:pStyle w:val="Heading2"/>
        <w:bidi/>
      </w:pPr>
      <w:r>
        <w:rPr>
          <w:lang w:val="ar_AE" w:bidi="ar_AE"/>
        </w:rPr>
        <w:t>أَرْصَا</w:t>
      </w:r>
    </w:p>
    <w:p>
      <w:pPr>
        <w:bidi/>
      </w:pPr>
      <w:r>
        <w:rPr>
          <w:lang w:val="ar_AE" w:bidi="ar_AE"/>
        </w:rPr>
      </w:r>
      <w:r>
        <w:rPr>
          <w:lang w:val="ar_AE" w:bidi="ar_AE"/>
        </w:rPr>
        <w:t xml:space="preserve">كان أَرْصَا مسؤولًا عن القصر في </w:t>
      </w:r>
      <w:r>
        <w:rPr>
          <w:lang w:val="ar_AE" w:bidi="ar_AE"/>
        </w:rPr>
        <w:t>تِرْصَةَ</w:t>
      </w:r>
      <w:r>
        <w:rPr>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hyperlink r:id="rId1396">
        <w:r>
          <w:rPr>
            <w:lang w:val="ar_AE" w:bidi="ar_AE"/>
          </w:rPr>
          <w:rPr>
            <w:color w:val="0000EE"/>
            <w:u w:val="single"/>
          </w:rPr>
          <w:t>1 ملوك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w:t>
      </w:r>
      <w:r>
        <w:rPr>
          <w:lang w:val="ar_AE" w:bidi="ar_AE"/>
        </w:rPr>
      </w:r>
    </w:p>
    <w:p>
      <w:pPr>
        <w:bidi/>
      </w:pPr>
      <w:r>
        <w:rPr>
          <w:lang w:val="ar_AE" w:bidi="ar_AE"/>
        </w:rPr>
      </w:r>
      <w:r>
        <w:rPr>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lang w:val="ar_AE" w:bidi="ar_AE"/>
        </w:rPr>
      </w:r>
      <w:r>
        <w:rPr>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hyperlink r:id="rId1397">
        <w:r>
          <w:rPr>
            <w:lang w:val="ar_AE" w:bidi="ar_AE"/>
          </w:rPr>
          <w:rPr>
            <w:color w:val="0000EE"/>
            <w:u w:val="single"/>
          </w:rPr>
          <w:t>تكوين 4:12</w:t>
        </w:r>
      </w:hyperlink>
      <w:r>
        <w:rPr>
          <w:lang w:val="ar_AE" w:bidi="ar_AE"/>
        </w:rPr>
        <w:t>).</w:t>
      </w:r>
    </w:p>
    <w:p>
      <w:pPr>
        <w:bidi/>
      </w:pPr>
      <w:r>
        <w:rPr>
          <w:lang w:val="ar_AE" w:bidi="ar_AE"/>
        </w:rPr>
      </w:r>
      <w:r>
        <w:rPr>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lang w:val="ar_AE" w:bidi="ar_AE"/>
        </w:rPr>
        <w:t>بَدِّدَهُم] عَلَى وَجْهِ كُلِّ الأَرْضِ</w:t>
      </w:r>
      <w:r>
        <w:rPr>
          <w:lang w:val="ar_AE" w:bidi="ar_AE"/>
        </w:rPr>
        <w:t>" (</w:t>
      </w:r>
      <w:hyperlink r:id="rId1398">
        <w:r>
          <w:rPr>
            <w:lang w:val="ar_AE" w:bidi="ar_AE"/>
          </w:rPr>
          <w:rPr>
            <w:color w:val="0000EE"/>
            <w:u w:val="single"/>
          </w:rPr>
          <w:t>11:9</w:t>
        </w:r>
      </w:hyperlink>
      <w:r>
        <w:rPr>
          <w:lang w:val="ar_AE" w:bidi="ar_AE"/>
        </w:rPr>
        <w:t xml:space="preserve">). وهكذا تَتَمَيَّز </w:t>
      </w:r>
      <w:hyperlink r:id="rId1399">
        <w:r>
          <w:rPr>
            <w:lang w:val="ar_AE" w:bidi="ar_AE"/>
          </w:rPr>
          <w:rPr>
            <w:color w:val="0000EE"/>
            <w:u w:val="single"/>
          </w:rPr>
          <w:t>تكوين 1–11</w:t>
        </w:r>
      </w:hyperlink>
      <w:r>
        <w:rPr>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lang w:val="ar_AE" w:bidi="ar_AE"/>
        </w:rPr>
        <w:t>الأرض والعهد الإبراهيمي</w:t>
      </w:r>
    </w:p>
    <w:p>
      <w:pPr>
        <w:bidi/>
      </w:pPr>
      <w:r>
        <w:rPr>
          <w:lang w:val="ar_AE" w:bidi="ar_AE"/>
        </w:rPr>
      </w:r>
      <w:r>
        <w:rPr>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lang w:val="ar_AE" w:bidi="ar_AE"/>
        </w:rPr>
        <w:t>اذْهَبْ مِنْ أَرْضِكَ وَمِنْ عَشِيرَتِكَ وَمِنْ بَيْتِ أَبِيكَ إِلَى الأَرْضِ الَّتِي أُرِيكَ. فَأَجْعَلَكَ أُمَّةً عَظِيمَةً</w:t>
      </w:r>
      <w:r>
        <w:rPr>
          <w:lang w:val="ar_AE" w:bidi="ar_AE"/>
        </w:rPr>
        <w:t>" (</w:t>
      </w:r>
      <w:hyperlink r:id="rId1400">
        <w:r>
          <w:rPr>
            <w:lang w:val="ar_AE" w:bidi="ar_AE"/>
          </w:rPr>
          <w:rPr>
            <w:color w:val="0000EE"/>
            <w:u w:val="single"/>
          </w:rPr>
          <w:t>تكوين 12:1–2</w:t>
        </w:r>
      </w:hyperlink>
      <w:r>
        <w:rPr>
          <w:lang w:val="ar_AE" w:bidi="ar_AE"/>
        </w:rPr>
        <w:t xml:space="preserve">). يَتِمُّ التَّوَسُّع في الحديث عن هذا الوعد لإبراهيم في </w:t>
      </w:r>
      <w:hyperlink r:id="rId362">
        <w:r>
          <w:rPr>
            <w:lang w:val="ar_AE" w:bidi="ar_AE"/>
          </w:rPr>
          <w:rPr>
            <w:color w:val="0000EE"/>
            <w:u w:val="single"/>
          </w:rPr>
          <w:t>تكوين 12:7</w:t>
        </w:r>
      </w:hyperlink>
      <w:r>
        <w:rPr>
          <w:lang w:val="ar_AE" w:bidi="ar_AE"/>
        </w:rPr>
        <w:t xml:space="preserve">؛ </w:t>
      </w:r>
      <w:hyperlink r:id="rId1401">
        <w:r>
          <w:rPr>
            <w:lang w:val="ar_AE" w:bidi="ar_AE"/>
          </w:rPr>
          <w:rPr>
            <w:color w:val="0000EE"/>
            <w:u w:val="single"/>
          </w:rPr>
          <w:t>13:14–18</w:t>
        </w:r>
      </w:hyperlink>
      <w:r>
        <w:rPr>
          <w:lang w:val="ar_AE" w:bidi="ar_AE"/>
        </w:rPr>
        <w:t xml:space="preserve">؛ </w:t>
      </w:r>
      <w:hyperlink r:id="rId1402">
        <w:r>
          <w:rPr>
            <w:lang w:val="ar_AE" w:bidi="ar_AE"/>
          </w:rPr>
          <w:rPr>
            <w:color w:val="0000EE"/>
            <w:u w:val="single"/>
          </w:rPr>
          <w:t>15:7–21</w:t>
        </w:r>
      </w:hyperlink>
      <w:r>
        <w:rPr>
          <w:lang w:val="ar_AE" w:bidi="ar_AE"/>
        </w:rPr>
        <w:t xml:space="preserve">؛ </w:t>
      </w:r>
      <w:hyperlink r:id="rId1403">
        <w:r>
          <w:rPr>
            <w:lang w:val="ar_AE" w:bidi="ar_AE"/>
          </w:rPr>
          <w:rPr>
            <w:color w:val="0000EE"/>
            <w:u w:val="single"/>
          </w:rPr>
          <w:t>17:7–8</w:t>
        </w:r>
      </w:hyperlink>
      <w:r>
        <w:rPr>
          <w:lang w:val="ar_AE" w:bidi="ar_AE"/>
        </w:rPr>
        <w:t>. يُقال لإبراهيم إنَّ أرض كَنْعَان ستكون "</w:t>
      </w:r>
      <w:r>
        <w:rPr>
          <w:lang w:val="ar_AE" w:bidi="ar_AE"/>
        </w:rPr>
        <w:t>مُلْكًا أَبَدِيًّا</w:t>
      </w:r>
      <w:r>
        <w:rPr>
          <w:lang w:val="ar_AE" w:bidi="ar_AE"/>
        </w:rPr>
        <w:t>" لنسله (</w:t>
      </w:r>
      <w:hyperlink r:id="rId1404">
        <w:r>
          <w:rPr>
            <w:lang w:val="ar_AE" w:bidi="ar_AE"/>
          </w:rPr>
          <w:rPr>
            <w:color w:val="0000EE"/>
            <w:u w:val="single"/>
          </w:rPr>
          <w:t>17:8</w:t>
        </w:r>
      </w:hyperlink>
      <w:r>
        <w:rPr>
          <w:lang w:val="ar_AE" w:bidi="ar_AE"/>
        </w:rPr>
        <w:t>).</w:t>
      </w:r>
    </w:p>
    <w:p>
      <w:pPr>
        <w:bidi/>
      </w:pPr>
      <w:r>
        <w:rPr>
          <w:lang w:val="ar_AE" w:bidi="ar_AE"/>
        </w:rPr>
      </w:r>
      <w:r>
        <w:rPr>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hyperlink r:id="rId1405">
        <w:r>
          <w:rPr>
            <w:lang w:val="ar_AE" w:bidi="ar_AE"/>
          </w:rPr>
          <w:rPr>
            <w:color w:val="0000EE"/>
            <w:u w:val="single"/>
          </w:rPr>
          <w:t>تكوين 28:15</w:t>
        </w:r>
      </w:hyperlink>
      <w:r>
        <w:rPr>
          <w:lang w:val="ar_AE" w:bidi="ar_AE"/>
        </w:rPr>
        <w:t xml:space="preserve">؛ </w:t>
      </w:r>
      <w:hyperlink r:id="rId1406">
        <w:r>
          <w:rPr>
            <w:lang w:val="ar_AE" w:bidi="ar_AE"/>
          </w:rPr>
          <w:rPr>
            <w:color w:val="0000EE"/>
            <w:u w:val="single"/>
          </w:rPr>
          <w:t>35:11–12</w:t>
        </w:r>
      </w:hyperlink>
      <w:r>
        <w:rPr>
          <w:lang w:val="ar_AE" w:bidi="ar_AE"/>
        </w:rPr>
        <w:t xml:space="preserve">؛ </w:t>
      </w:r>
      <w:hyperlink r:id="rId1407">
        <w:r>
          <w:rPr>
            <w:lang w:val="ar_AE" w:bidi="ar_AE"/>
          </w:rPr>
          <w:rPr>
            <w:color w:val="0000EE"/>
            <w:u w:val="single"/>
          </w:rPr>
          <w:t>46:3–4</w:t>
        </w:r>
      </w:hyperlink>
      <w:r>
        <w:rPr>
          <w:lang w:val="ar_AE" w:bidi="ar_AE"/>
        </w:rPr>
        <w:t xml:space="preserve">؛ </w:t>
      </w:r>
      <w:hyperlink r:id="rId1408">
        <w:r>
          <w:rPr>
            <w:lang w:val="ar_AE" w:bidi="ar_AE"/>
          </w:rPr>
          <w:rPr>
            <w:color w:val="0000EE"/>
            <w:u w:val="single"/>
          </w:rPr>
          <w:t>50:24</w:t>
        </w:r>
      </w:hyperlink>
      <w:r>
        <w:rPr>
          <w:lang w:val="ar_AE" w:bidi="ar_AE"/>
        </w:rPr>
        <w:t>) ويُنْصَبُ أمام نسل إبراهيم كجزء لا يتجزَّأ من وعود الله العهديَّة.</w:t>
      </w:r>
    </w:p>
    <w:p>
      <w:pPr>
        <w:pStyle w:val="Heading3"/>
        <w:bidi/>
      </w:pPr>
      <w:r>
        <w:rPr>
          <w:lang w:val="ar_AE" w:bidi="ar_AE"/>
        </w:rPr>
        <w:t>الأرض والعهد الموسوي</w:t>
      </w:r>
    </w:p>
    <w:p>
      <w:pPr>
        <w:bidi/>
      </w:pPr>
      <w:r>
        <w:rPr>
          <w:lang w:val="ar_AE" w:bidi="ar_AE"/>
        </w:rPr>
      </w:r>
      <w:r>
        <w:rPr>
          <w:lang w:val="ar_AE" w:bidi="ar_AE"/>
        </w:rPr>
        <w:t>عندما دعا الله موسى لقيادة بني إسرائيل للخروج من مصر، رَبَطَ مُهِمَّة موسى بإتمام الوعود للآباء: "</w:t>
      </w:r>
      <w:r>
        <w:rPr>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lang w:val="ar_AE" w:bidi="ar_AE"/>
        </w:rPr>
        <w:t>" (</w:t>
      </w:r>
      <w:hyperlink r:id="rId1409">
        <w:r>
          <w:rPr>
            <w:lang w:val="ar_AE" w:bidi="ar_AE"/>
          </w:rPr>
          <w:rPr>
            <w:color w:val="0000EE"/>
            <w:u w:val="single"/>
          </w:rPr>
          <w:t>خروج 6:5–8</w:t>
        </w:r>
      </w:hyperlink>
      <w:r>
        <w:rPr>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hyperlink r:id="rId1410">
        <w:r>
          <w:rPr>
            <w:lang w:val="ar_AE" w:bidi="ar_AE"/>
          </w:rPr>
          <w:rPr>
            <w:color w:val="0000EE"/>
            <w:u w:val="single"/>
          </w:rPr>
          <w:t>لاويِّين 26:32–33</w:t>
        </w:r>
      </w:hyperlink>
      <w:r>
        <w:rPr>
          <w:lang w:val="ar_AE" w:bidi="ar_AE"/>
        </w:rPr>
        <w:t>). لا يعني هذا أنَّ الله سيتخلَّى عن شعبه والأرض كُلِّيًّا أو إلى الأبد؛ لأنَّ الله يَعِد أيضًا بأنَّه عندما يتوب الشعب، "</w:t>
      </w:r>
      <w:r>
        <w:rPr>
          <w:lang w:val="ar_AE" w:bidi="ar_AE"/>
        </w:rPr>
        <w:t>أَذْكُرُ مِيثَاقِي مَعَ يَعْقُوبَ... وَأَذْكُرُ الأَرْضَ</w:t>
      </w:r>
      <w:r>
        <w:rPr>
          <w:lang w:val="ar_AE" w:bidi="ar_AE"/>
        </w:rPr>
        <w:t>" (</w:t>
      </w:r>
      <w:hyperlink r:id="rId1411">
        <w:r>
          <w:rPr>
            <w:lang w:val="ar_AE" w:bidi="ar_AE"/>
          </w:rPr>
          <w:rPr>
            <w:color w:val="0000EE"/>
            <w:u w:val="single"/>
          </w:rPr>
          <w:t>لاويِّين 26:42</w:t>
        </w:r>
      </w:hyperlink>
      <w:r>
        <w:rPr>
          <w:lang w:val="ar_AE" w:bidi="ar_AE"/>
        </w:rPr>
        <w:t>).</w:t>
      </w:r>
    </w:p>
    <w:p>
      <w:pPr>
        <w:bidi/>
      </w:pPr>
      <w:r>
        <w:rPr>
          <w:lang w:val="ar_AE" w:bidi="ar_AE"/>
        </w:rPr>
      </w:r>
      <w:r>
        <w:rPr>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hyperlink r:id="rId1412">
        <w:r>
          <w:rPr>
            <w:lang w:val="ar_AE" w:bidi="ar_AE"/>
          </w:rPr>
          <w:rPr>
            <w:color w:val="0000EE"/>
            <w:u w:val="single"/>
          </w:rPr>
          <w:t>تكوين 15:18</w:t>
        </w:r>
      </w:hyperlink>
      <w:r>
        <w:rPr>
          <w:lang w:val="ar_AE" w:bidi="ar_AE"/>
        </w:rPr>
        <w:t>) وكان الكثير من الأرض التي احْتُلَّتْ لا يزال يحتوي على جيوبِ مقاومةٍ من قِبَل السُّكَّان السابقين (</w:t>
      </w:r>
      <w:hyperlink r:id="rId1413">
        <w:r>
          <w:rPr>
            <w:lang w:val="ar_AE" w:bidi="ar_AE"/>
          </w:rPr>
          <w:rPr>
            <w:color w:val="0000EE"/>
            <w:u w:val="single"/>
          </w:rPr>
          <w:t>يشوع 13:1–6</w:t>
        </w:r>
      </w:hyperlink>
      <w:r>
        <w:rPr>
          <w:lang w:val="ar_AE" w:bidi="ar_AE"/>
        </w:rPr>
        <w:t xml:space="preserve">؛ </w:t>
      </w:r>
      <w:hyperlink r:id="rId1414">
        <w:r>
          <w:rPr>
            <w:lang w:val="ar_AE" w:bidi="ar_AE"/>
          </w:rPr>
          <w:rPr>
            <w:color w:val="0000EE"/>
            <w:u w:val="single"/>
          </w:rPr>
          <w:t>قضاة 1</w:t>
        </w:r>
      </w:hyperlink>
      <w:r>
        <w:rPr>
          <w:lang w:val="ar_AE" w:bidi="ar_AE"/>
        </w:rPr>
        <w:t>). لم يحدث الامتلاك الكامل للأرض كما وُعِدَ في الأصل إلَّا في زمن داود (</w:t>
      </w:r>
      <w:hyperlink r:id="rId1415">
        <w:r>
          <w:rPr>
            <w:lang w:val="ar_AE" w:bidi="ar_AE"/>
          </w:rPr>
          <w:rPr>
            <w:color w:val="0000EE"/>
            <w:u w:val="single"/>
          </w:rPr>
          <w:t>2 صموئيل 8</w:t>
        </w:r>
      </w:hyperlink>
      <w:r>
        <w:rPr>
          <w:lang w:val="ar_AE" w:bidi="ar_AE"/>
        </w:rPr>
        <w:t xml:space="preserve">؛ </w:t>
      </w:r>
      <w:hyperlink r:id="rId1416">
        <w:r>
          <w:rPr>
            <w:lang w:val="ar_AE" w:bidi="ar_AE"/>
          </w:rPr>
          <w:rPr>
            <w:color w:val="0000EE"/>
            <w:u w:val="single"/>
          </w:rPr>
          <w:t>1 ملوك 4:21، 24</w:t>
        </w:r>
      </w:hyperlink>
      <w:r>
        <w:rPr>
          <w:lang w:val="ar_AE" w:bidi="ar_AE"/>
        </w:rPr>
        <w:t>).</w:t>
      </w:r>
    </w:p>
    <w:p>
      <w:pPr>
        <w:bidi/>
      </w:pPr>
      <w:r>
        <w:rPr>
          <w:lang w:val="ar_AE" w:bidi="ar_AE"/>
        </w:rPr>
      </w:r>
      <w:r>
        <w:rPr>
          <w:lang w:val="ar_AE" w:bidi="ar_AE"/>
        </w:rPr>
        <w:t>تَتَّضِح مرَّة أخرى مسؤوليَّة المَلِك في حفظ الناموس والارتباط بين الطاعة العهديَّة وامتلاك الأرض عندما يُكَرِّس [يُقَدِّس] سُلَيْمان الهيكل (</w:t>
      </w:r>
      <w:hyperlink r:id="rId1417">
        <w:r>
          <w:rPr>
            <w:lang w:val="ar_AE" w:bidi="ar_AE"/>
          </w:rPr>
          <w:rPr>
            <w:color w:val="0000EE"/>
            <w:u w:val="single"/>
          </w:rPr>
          <w:t>1 ملوك 9:4–9</w:t>
        </w:r>
      </w:hyperlink>
      <w:r>
        <w:rPr>
          <w:lang w:val="ar_AE" w:bidi="ar_AE"/>
        </w:rPr>
        <w:t>). لن يجلب العصيان الطرد من الأرض فَحَسْبُ، بل أيضًا تدمير الهيكل.</w:t>
      </w:r>
    </w:p>
    <w:p>
      <w:pPr>
        <w:bidi/>
      </w:pPr>
      <w:r>
        <w:rPr>
          <w:lang w:val="ar_AE" w:bidi="ar_AE"/>
        </w:rPr>
      </w:r>
      <w:r>
        <w:rPr>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hyperlink r:id="rId1418">
        <w:r>
          <w:rPr>
            <w:lang w:val="ar_AE" w:bidi="ar_AE"/>
          </w:rPr>
          <w:rPr>
            <w:color w:val="0000EE"/>
            <w:u w:val="single"/>
          </w:rPr>
          <w:t>إشعياء 6:11–12</w:t>
        </w:r>
      </w:hyperlink>
      <w:r>
        <w:rPr>
          <w:lang w:val="ar_AE" w:bidi="ar_AE"/>
        </w:rPr>
        <w:t xml:space="preserve">؛ </w:t>
      </w:r>
      <w:hyperlink r:id="rId1419">
        <w:r>
          <w:rPr>
            <w:lang w:val="ar_AE" w:bidi="ar_AE"/>
          </w:rPr>
          <w:rPr>
            <w:color w:val="0000EE"/>
            <w:u w:val="single"/>
          </w:rPr>
          <w:t>عاموس 5:27</w:t>
        </w:r>
      </w:hyperlink>
      <w:r>
        <w:rPr>
          <w:lang w:val="ar_AE" w:bidi="ar_AE"/>
        </w:rPr>
        <w:t xml:space="preserve">؛ </w:t>
      </w:r>
      <w:hyperlink r:id="rId1420">
        <w:r>
          <w:rPr>
            <w:lang w:val="ar_AE" w:bidi="ar_AE"/>
          </w:rPr>
          <w:rPr>
            <w:color w:val="0000EE"/>
            <w:u w:val="single"/>
          </w:rPr>
          <w:t>7:17</w:t>
        </w:r>
      </w:hyperlink>
      <w:r>
        <w:rPr>
          <w:lang w:val="ar_AE" w:bidi="ar_AE"/>
        </w:rPr>
        <w:t xml:space="preserve">؛ </w:t>
      </w:r>
      <w:hyperlink r:id="rId1421">
        <w:r>
          <w:rPr>
            <w:lang w:val="ar_AE" w:bidi="ar_AE"/>
          </w:rPr>
          <w:rPr>
            <w:color w:val="0000EE"/>
            <w:u w:val="single"/>
          </w:rPr>
          <w:t>هوشع 9:17</w:t>
        </w:r>
      </w:hyperlink>
      <w:r>
        <w:rPr>
          <w:lang w:val="ar_AE" w:bidi="ar_AE"/>
        </w:rPr>
        <w:t>). أثبت الملوك مِرَارًا وتَكْرَارًا أنَّهم غير جديرين بالمَنْصِب.</w:t>
      </w:r>
    </w:p>
    <w:p>
      <w:pPr>
        <w:bidi/>
      </w:pPr>
      <w:r>
        <w:rPr>
          <w:lang w:val="ar_AE" w:bidi="ar_AE"/>
        </w:rPr>
      </w:r>
      <w:r>
        <w:rPr>
          <w:lang w:val="ar_AE" w:bidi="ar_AE"/>
        </w:rPr>
        <w:t xml:space="preserve">مع استمرار الشعب في طريقهم الشرير، أعلن إرميا أنَّ </w:t>
      </w:r>
      <w:r>
        <w:rPr>
          <w:lang w:val="ar_AE" w:bidi="ar_AE"/>
        </w:rPr>
        <w:t xml:space="preserve">نَبُوخَذْنَاصَّر </w:t>
      </w:r>
      <w:r>
        <w:rPr>
          <w:lang w:val="ar_AE" w:bidi="ar_AE"/>
        </w:rPr>
        <w:t>سيكون وكيل الرَّبِّ لطردهم من الأرض (</w:t>
      </w:r>
      <w:hyperlink r:id="rId1422">
        <w:r>
          <w:rPr>
            <w:lang w:val="ar_AE" w:bidi="ar_AE"/>
          </w:rPr>
          <w:rPr>
            <w:color w:val="0000EE"/>
            <w:u w:val="single"/>
          </w:rPr>
          <w:t>إرميا ٢١: ٢</w:t>
        </w:r>
      </w:hyperlink>
      <w:r>
        <w:rPr>
          <w:lang w:val="ar_AE" w:bidi="ar_AE"/>
        </w:rPr>
        <w:t xml:space="preserve">؛ </w:t>
      </w:r>
      <w:hyperlink r:id="rId1423">
        <w:r>
          <w:rPr>
            <w:lang w:val="ar_AE" w:bidi="ar_AE"/>
          </w:rPr>
          <w:rPr>
            <w:color w:val="0000EE"/>
            <w:u w:val="single"/>
          </w:rPr>
          <w:t>٢٢: ٢٥</w:t>
        </w:r>
      </w:hyperlink>
      <w:r>
        <w:rPr>
          <w:lang w:val="ar_AE" w:bidi="ar_AE"/>
        </w:rPr>
        <w:t xml:space="preserve">؛ </w:t>
      </w:r>
      <w:hyperlink r:id="rId1424">
        <w:r>
          <w:rPr>
            <w:lang w:val="ar_AE" w:bidi="ar_AE"/>
          </w:rPr>
          <w:rPr>
            <w:color w:val="0000EE"/>
            <w:u w:val="single"/>
          </w:rPr>
          <w:t>٢٥: ٨–٩</w:t>
        </w:r>
      </w:hyperlink>
      <w:r>
        <w:rPr>
          <w:lang w:val="ar_AE" w:bidi="ar_AE"/>
        </w:rPr>
        <w:t xml:space="preserve">؛ </w:t>
      </w:r>
      <w:hyperlink r:id="rId1425">
        <w:r>
          <w:rPr>
            <w:lang w:val="ar_AE" w:bidi="ar_AE"/>
          </w:rPr>
          <w:rPr>
            <w:color w:val="0000EE"/>
            <w:u w:val="single"/>
          </w:rPr>
          <w:t>٢٧: ٦</w:t>
        </w:r>
      </w:hyperlink>
      <w:r>
        <w:rPr>
          <w:lang w:val="ar_AE" w:bidi="ar_AE"/>
        </w:rPr>
        <w:t xml:space="preserve">؛ </w:t>
      </w:r>
      <w:hyperlink r:id="rId1426">
        <w:r>
          <w:rPr>
            <w:lang w:val="ar_AE" w:bidi="ar_AE"/>
          </w:rPr>
          <w:rPr>
            <w:color w:val="0000EE"/>
            <w:u w:val="single"/>
          </w:rPr>
          <w:t>٢٨: ١٤</w:t>
        </w:r>
      </w:hyperlink>
      <w:r>
        <w:rPr>
          <w:lang w:val="ar_AE" w:bidi="ar_AE"/>
        </w:rPr>
        <w:t xml:space="preserve">؛ </w:t>
      </w:r>
      <w:hyperlink r:id="rId1427">
        <w:r>
          <w:rPr>
            <w:lang w:val="ar_AE" w:bidi="ar_AE"/>
          </w:rPr>
          <w:rPr>
            <w:color w:val="0000EE"/>
            <w:u w:val="single"/>
          </w:rPr>
          <w:t>٢٩: ٢١</w:t>
        </w:r>
      </w:hyperlink>
      <w:r>
        <w:rPr>
          <w:lang w:val="ar_AE" w:bidi="ar_AE"/>
        </w:rPr>
        <w:t>). مع ذلك، فإنَّ إرميا وأنبياء آخرين تجاوزوا بنظرهم أيضًا مرحلة السَّبْي إلى استرداد مستقبلي وعودة إلى الأرض (</w:t>
      </w:r>
      <w:hyperlink r:id="rId1428">
        <w:r>
          <w:rPr>
            <w:lang w:val="ar_AE" w:bidi="ar_AE"/>
          </w:rPr>
          <w:rPr>
            <w:color w:val="0000EE"/>
            <w:u w:val="single"/>
          </w:rPr>
          <w:t>إرميا ٣٢: ٦–٢٥</w:t>
        </w:r>
      </w:hyperlink>
      <w:r>
        <w:rPr>
          <w:lang w:val="ar_AE" w:bidi="ar_AE"/>
        </w:rPr>
        <w:t>). تاريخيًّا، تَحَقَّق ذلك تحت حُكْم كورش الكبير مَلِك فارس (٥٣٨ ق.م) وهو موصوف في سِفْرَيْ عزرا ونحميا.</w:t>
      </w:r>
    </w:p>
    <w:p>
      <w:pPr>
        <w:bidi/>
      </w:pPr>
      <w:r>
        <w:rPr>
          <w:lang w:val="ar_AE" w:bidi="ar_AE"/>
        </w:rPr>
      </w:r>
      <w:r>
        <w:rPr>
          <w:lang w:val="ar_AE" w:bidi="ar_AE"/>
        </w:rPr>
        <w:t xml:space="preserve">تنشأ صعوبة في التفسير عند محاولة العثور على إتمام مناسب لنُبُوَّات مُعَيَّنَة من نُبُوَّات العودة (قارِنْ </w:t>
      </w:r>
      <w:hyperlink r:id="rId1429">
        <w:r>
          <w:rPr>
            <w:lang w:val="ar_AE" w:bidi="ar_AE"/>
          </w:rPr>
          <w:rPr>
            <w:color w:val="0000EE"/>
            <w:u w:val="single"/>
          </w:rPr>
          <w:t>حِزْقِيَال 37</w:t>
        </w:r>
      </w:hyperlink>
      <w:r>
        <w:rPr>
          <w:lang w:val="ar_AE" w:bidi="ar_AE"/>
        </w:rPr>
        <w:t xml:space="preserve">؛ </w:t>
      </w:r>
      <w:hyperlink r:id="rId1430">
        <w:r>
          <w:rPr>
            <w:lang w:val="ar_AE" w:bidi="ar_AE"/>
          </w:rPr>
          <w:rPr>
            <w:color w:val="0000EE"/>
            <w:u w:val="single"/>
          </w:rPr>
          <w:t>عاموس 9:14–15</w:t>
        </w:r>
      </w:hyperlink>
      <w:r>
        <w:rPr>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lang w:val="ar_AE" w:bidi="ar_AE"/>
        </w:rPr>
        <w:t>الأرض والعهد الجديد</w:t>
      </w:r>
    </w:p>
    <w:p>
      <w:pPr>
        <w:bidi/>
      </w:pPr>
      <w:r>
        <w:rPr>
          <w:lang w:val="ar_AE" w:bidi="ar_AE"/>
        </w:rPr>
      </w:r>
      <w:r>
        <w:rPr>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lang w:val="ar_AE" w:bidi="ar_AE"/>
        </w:rPr>
        <w:t>صَانِعها وَبَارِئها الله</w:t>
      </w:r>
      <w:r>
        <w:rPr>
          <w:lang w:val="ar_AE" w:bidi="ar_AE"/>
        </w:rPr>
        <w:t xml:space="preserve"> (</w:t>
      </w:r>
      <w:hyperlink r:id="rId1431">
        <w:r>
          <w:rPr>
            <w:lang w:val="ar_AE" w:bidi="ar_AE"/>
          </w:rPr>
          <w:rPr>
            <w:color w:val="0000EE"/>
            <w:u w:val="single"/>
          </w:rPr>
          <w:t>عبرانيِّين 11:10</w:t>
        </w:r>
      </w:hyperlink>
      <w:r>
        <w:rPr>
          <w:lang w:val="ar_AE" w:bidi="ar_AE"/>
        </w:rPr>
        <w:t>)، وطَلَبَ "</w:t>
      </w:r>
      <w:r>
        <w:rPr>
          <w:lang w:val="ar_AE" w:bidi="ar_AE"/>
        </w:rPr>
        <w:t>وَطَنًا أَفْضَلَ، أَيْ سَمَاوِيًّا</w:t>
      </w:r>
      <w:r>
        <w:rPr>
          <w:lang w:val="ar_AE" w:bidi="ar_AE"/>
        </w:rPr>
        <w:t xml:space="preserve">" (الآية </w:t>
      </w:r>
      <w:hyperlink r:id="rId1432">
        <w:r>
          <w:rPr>
            <w:lang w:val="ar_AE" w:bidi="ar_AE"/>
          </w:rPr>
          <w:rPr>
            <w:color w:val="0000EE"/>
            <w:u w:val="single"/>
          </w:rPr>
          <w:t>16</w:t>
        </w:r>
      </w:hyperlink>
      <w:r>
        <w:rPr>
          <w:lang w:val="ar_AE" w:bidi="ar_AE"/>
        </w:rPr>
        <w:t>). يبدو في العهد الجديد أنَّ وعد الأرض الخاص بإسرائيل ودخولها أرض كنعان يجب أن يُفهَم على أنَّه يُمَثِّل تَيْبُولُو</w:t>
      </w:r>
      <w:r>
        <w:rPr>
          <w:lang w:val="ar_AE" w:bidi="ar_AE"/>
        </w:rPr>
        <w:t>چِيًّا</w:t>
      </w:r>
      <w:r>
        <w:rPr>
          <w:lang w:val="ar_AE" w:bidi="ar_AE"/>
        </w:rPr>
        <w:t xml:space="preserve"> شيئًا من الراحة السماويَّة المستقبليَّة التي تنتظر شعب الله (</w:t>
      </w:r>
      <w:hyperlink r:id="rId1433">
        <w:r>
          <w:rPr>
            <w:lang w:val="ar_AE" w:bidi="ar_AE"/>
          </w:rPr>
          <w:rPr>
            <w:color w:val="0000EE"/>
            <w:u w:val="single"/>
          </w:rPr>
          <w:t>عبرانيِّين 3–4</w:t>
        </w:r>
      </w:hyperlink>
      <w:r>
        <w:rPr>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hyperlink r:id="rId1434">
        <w:r>
          <w:rPr>
            <w:lang w:val="ar_AE" w:bidi="ar_AE"/>
          </w:rPr>
          <w:rPr>
            <w:color w:val="0000EE"/>
            <w:u w:val="single"/>
          </w:rPr>
          <w:t>عبرانيِّين 11:13–16</w:t>
        </w:r>
      </w:hyperlink>
      <w:r>
        <w:rPr>
          <w:lang w:val="ar_AE" w:bidi="ar_AE"/>
        </w:rPr>
        <w:t xml:space="preserve">؛ </w:t>
      </w:r>
      <w:hyperlink r:id="rId1435">
        <w:r>
          <w:rPr>
            <w:lang w:val="ar_AE" w:bidi="ar_AE"/>
          </w:rPr>
          <w:rPr>
            <w:color w:val="0000EE"/>
            <w:u w:val="single"/>
          </w:rPr>
          <w:t>رؤيا 21</w:t>
        </w:r>
      </w:hyperlink>
      <w:r>
        <w:rPr>
          <w:lang w:val="ar_AE" w:bidi="ar_AE"/>
        </w:rPr>
        <w:t>).</w:t>
      </w:r>
    </w:p>
    <w:p>
      <w:pPr>
        <w:bidi/>
      </w:pPr>
      <w:r>
        <w:rPr>
          <w:lang w:val="ar_AE" w:bidi="ar_AE"/>
        </w:rPr>
      </w:r>
      <w:r>
        <w:rPr>
          <w:lang w:val="ar_AE" w:bidi="ar_AE"/>
        </w:rPr>
        <w:t>لقد اعتبر البعض أنَّ وعود الأرض في العهد القديم لها دلالة مثاليَّة (</w:t>
      </w:r>
      <w:r>
        <w:rPr>
          <w:lang w:val="ar_AE" w:bidi="ar_AE"/>
        </w:rPr>
        <w:t>تَيْبُولُوچِيَّة</w:t>
      </w:r>
      <w:r>
        <w:rPr>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hyperlink r:id="rId1436">
        <w:r>
          <w:rPr>
            <w:lang w:val="ar_AE" w:bidi="ar_AE"/>
          </w:rPr>
          <w:rPr>
            <w:color w:val="0000EE"/>
            <w:u w:val="single"/>
          </w:rPr>
          <w:t>إشعياء 2:1–5</w:t>
        </w:r>
      </w:hyperlink>
      <w:r>
        <w:rPr>
          <w:lang w:val="ar_AE" w:bidi="ar_AE"/>
        </w:rPr>
        <w:t xml:space="preserve">؛ </w:t>
      </w:r>
      <w:hyperlink r:id="rId1437">
        <w:r>
          <w:rPr>
            <w:lang w:val="ar_AE" w:bidi="ar_AE"/>
          </w:rPr>
          <w:rPr>
            <w:color w:val="0000EE"/>
            <w:u w:val="single"/>
          </w:rPr>
          <w:t>11:6–11</w:t>
        </w:r>
      </w:hyperlink>
      <w:r>
        <w:rPr>
          <w:lang w:val="ar_AE" w:bidi="ar_AE"/>
        </w:rPr>
        <w:t xml:space="preserve">؛ </w:t>
      </w:r>
      <w:hyperlink r:id="rId1429">
        <w:r>
          <w:rPr>
            <w:lang w:val="ar_AE" w:bidi="ar_AE"/>
          </w:rPr>
          <w:rPr>
            <w:color w:val="0000EE"/>
            <w:u w:val="single"/>
          </w:rPr>
          <w:t>حِزْقِيَال 37</w:t>
        </w:r>
      </w:hyperlink>
      <w:r>
        <w:rPr>
          <w:lang w:val="ar_AE" w:bidi="ar_AE"/>
        </w:rPr>
        <w:t xml:space="preserve">؛ </w:t>
      </w:r>
      <w:hyperlink r:id="rId1430">
        <w:r>
          <w:rPr>
            <w:lang w:val="ar_AE" w:bidi="ar_AE"/>
          </w:rPr>
          <w:rPr>
            <w:color w:val="0000EE"/>
            <w:u w:val="single"/>
          </w:rPr>
          <w:t>عاموس 9:14–15</w:t>
        </w:r>
      </w:hyperlink>
      <w:r>
        <w:rPr>
          <w:lang w:val="ar_AE" w:bidi="ar_AE"/>
        </w:rPr>
        <w:t>). يُعتَبَر الثبات في المسيح إتمامًا مناسبًا للوعود المادِّيَّة والجغرافيَّة لتدبير العهد القديم.</w:t>
      </w:r>
    </w:p>
    <w:p>
      <w:pPr>
        <w:bidi/>
      </w:pPr>
      <w:r>
        <w:rPr>
          <w:lang w:val="ar_AE" w:bidi="ar_AE"/>
        </w:rPr>
      </w:r>
      <w:r>
        <w:rPr>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hyperlink r:id="rId1438">
        <w:r>
          <w:rPr>
            <w:lang w:val="ar_AE" w:bidi="ar_AE"/>
          </w:rPr>
          <w:rPr>
            <w:color w:val="0000EE"/>
            <w:u w:val="single"/>
          </w:rPr>
          <w:t>رومية 9–11</w:t>
        </w:r>
      </w:hyperlink>
      <w:r>
        <w:rPr>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lang w:val="ar_AE" w:bidi="ar_AE"/>
        </w:rPr>
        <w:t>تَكُونُ مَدُوسَةً مِنَ الأُمَمِ حَتَّى تُكَمَّلَ أَزْمِنَةُ الأُمَمِ</w:t>
      </w:r>
      <w:r>
        <w:rPr>
          <w:lang w:val="ar_AE" w:bidi="ar_AE"/>
        </w:rPr>
        <w:t xml:space="preserve"> (</w:t>
      </w:r>
      <w:hyperlink r:id="rId1439">
        <w:r>
          <w:rPr>
            <w:lang w:val="ar_AE" w:bidi="ar_AE"/>
          </w:rPr>
          <w:rPr>
            <w:color w:val="0000EE"/>
            <w:u w:val="single"/>
          </w:rPr>
          <w:t>لوقا 21:24</w:t>
        </w:r>
      </w:hyperlink>
      <w:r>
        <w:rPr>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hyperlink r:id="rId1440">
        <w:r>
          <w:rPr>
            <w:lang w:val="ar_AE" w:bidi="ar_AE"/>
          </w:rPr>
          <w:rPr>
            <w:color w:val="0000EE"/>
            <w:u w:val="single"/>
          </w:rPr>
          <w:t>تثنية 30:1–16</w:t>
        </w:r>
      </w:hyperlink>
      <w:r>
        <w:rPr>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lang w:val="ar_AE" w:bidi="ar_AE"/>
        </w:rPr>
      </w:r>
      <w:r>
        <w:rPr>
          <w:lang w:val="ar_AE" w:bidi="ar_AE"/>
        </w:rPr>
      </w:r>
    </w:p>
    <w:p>
      <w:pPr>
        <w:bidi/>
      </w:pPr>
      <w:r>
        <w:rPr>
          <w:lang w:val="ar_AE" w:bidi="ar_AE"/>
        </w:rPr>
      </w:r>
    </w:p>
    <w:p>
      <w:pPr>
        <w:pStyle w:val="Heading2"/>
        <w:bidi/>
      </w:pPr>
      <w:r>
        <w:rPr>
          <w:lang w:val="ar_AE" w:bidi="ar_AE"/>
        </w:rPr>
        <w:t>أرض النسيان</w:t>
      </w:r>
      <w:r>
        <w:rPr>
          <w:lang w:val="ar_AE" w:bidi="ar_AE"/>
        </w:rPr>
      </w:r>
    </w:p>
    <w:p>
      <w:pPr>
        <w:pStyle w:val="Heading2"/>
        <w:bidi/>
      </w:pPr>
      <w:r>
        <w:rPr>
          <w:lang w:val="ar_AE" w:bidi="ar_AE"/>
        </w:rPr>
        <w:t>أَرْضِ ٱلنِّسْيَان</w:t>
      </w:r>
    </w:p>
    <w:p>
      <w:pPr>
        <w:bidi/>
      </w:pPr>
      <w:r>
        <w:rPr>
          <w:lang w:val="ar_AE" w:bidi="ar_AE"/>
        </w:rPr>
      </w:r>
      <w:r>
        <w:rPr>
          <w:lang w:val="ar_AE" w:bidi="ar_AE"/>
        </w:rPr>
        <w:t>تعبير به تلطيف كناية عن مكان سكنى الموتى. بمجرد الوصول إلى أرض النسيان، يُعتقد أن الله ينسى الموتى (</w:t>
      </w:r>
      <w:hyperlink r:id="rId1441">
        <w:r>
          <w:rPr>
            <w:lang w:val="ar_AE" w:bidi="ar_AE"/>
          </w:rPr>
          <w:rPr>
            <w:color w:val="0000EE"/>
            <w:u w:val="single"/>
          </w:rPr>
          <w:t>مز 88:12</w:t>
        </w:r>
      </w:hyperlink>
      <w:r>
        <w:rPr>
          <w:lang w:val="ar_AE" w:bidi="ar_AE"/>
        </w:rPr>
        <w:t>) والناس (</w:t>
      </w:r>
      <w:hyperlink r:id="rId1442">
        <w:r>
          <w:rPr>
            <w:lang w:val="ar_AE" w:bidi="ar_AE"/>
          </w:rPr>
          <w:rPr>
            <w:color w:val="0000EE"/>
            <w:u w:val="single"/>
          </w:rPr>
          <w:t>جا 9:5–6</w:t>
        </w:r>
      </w:hyperlink>
      <w:r>
        <w:rPr>
          <w:lang w:val="ar_AE" w:bidi="ar_AE"/>
        </w:rPr>
        <w:t xml:space="preserve">) على حد سواء. إلا أن </w:t>
      </w:r>
      <w:hyperlink r:id="rId1443">
        <w:r>
          <w:rPr>
            <w:lang w:val="ar_AE" w:bidi="ar_AE"/>
          </w:rPr>
          <w:rPr>
            <w:color w:val="0000EE"/>
            <w:u w:val="single"/>
          </w:rPr>
          <w:t>أيوب 14:21–22</w:t>
        </w:r>
      </w:hyperlink>
      <w:r>
        <w:rPr>
          <w:lang w:val="ar_AE" w:bidi="ar_AE"/>
        </w:rPr>
        <w:t>، يشير، إلى أن الموتى يحتفظون ببعض الوعي الذاتي في ٱلْهَاوِيَة.</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أرض جديدة</w:t>
      </w:r>
      <w:r>
        <w:rPr>
          <w:lang w:val="ar_AE" w:bidi="ar_AE"/>
        </w:rPr>
      </w:r>
    </w:p>
    <w:p>
      <w:pPr>
        <w:bidi/>
      </w:pPr>
      <w:r>
        <w:rPr>
          <w:lang w:val="ar_AE" w:bidi="ar_AE"/>
        </w:rPr>
      </w:r>
      <w:r>
        <w:rPr>
          <w:lang w:val="ar_AE" w:bidi="ar_AE"/>
        </w:rPr>
        <w:t xml:space="preserve">انظر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هي إلهة القمر، والحيوانات البرية، والصيد عند اليونان. كانت جماعة تعبد أرطاميس في أفسس، حيث كانت تُعرف عند الرومان باسم ديانا (</w:t>
      </w:r>
      <w:hyperlink r:id="rId1444">
        <w:r>
          <w:rPr>
            <w:lang w:val="ar_AE" w:bidi="ar_AE"/>
          </w:rPr>
          <w:rPr>
            <w:color w:val="0000EE"/>
            <w:u w:val="single"/>
          </w:rPr>
          <w:t>أعمال الرسل 19:23–41</w:t>
        </w:r>
      </w:hyperlink>
      <w:r>
        <w:rPr>
          <w:lang w:val="ar_AE" w:bidi="ar_AE"/>
        </w:rPr>
        <w:t>)، يعتبرونها إلهة الخصوبة.</w:t>
      </w:r>
    </w:p>
    <w:p>
      <w:pPr>
        <w:bidi/>
      </w:pPr>
      <w:r>
        <w:rPr>
          <w:lang w:val="ar_AE" w:bidi="ar_AE"/>
        </w:rPr>
      </w:r>
      <w:r>
        <w:rPr>
          <w:lang w:val="ar_AE" w:bidi="ar_AE"/>
        </w:rPr>
        <w:t xml:space="preserve">انظر أيضًا </w:t>
      </w:r>
      <w:r>
        <w:rPr>
          <w:lang w:val="ar_AE" w:bidi="ar_AE"/>
        </w:rPr>
        <w:t>ديانا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أَرْفَاد</w:t>
      </w:r>
      <w:r>
        <w:rPr>
          <w:lang w:val="ar_AE" w:bidi="ar_AE"/>
        </w:rPr>
      </w:r>
    </w:p>
    <w:p>
      <w:pPr>
        <w:pStyle w:val="Heading2"/>
        <w:bidi/>
      </w:pPr>
      <w:r>
        <w:rPr>
          <w:lang w:val="ar_AE" w:bidi="ar_AE"/>
        </w:rPr>
        <w:t>أَرْفَاد</w:t>
      </w:r>
    </w:p>
    <w:p>
      <w:pPr>
        <w:bidi/>
      </w:pPr>
      <w:r>
        <w:rPr>
          <w:lang w:val="ar_AE" w:bidi="ar_AE"/>
        </w:rPr>
      </w:r>
      <w:r>
        <w:rPr>
          <w:lang w:val="ar_AE" w:bidi="ar_AE"/>
        </w:rPr>
        <w:t>مدينة في شمال سورية. اجتاح الأشوريون أَرْفَاد مرتين:</w:t>
      </w:r>
    </w:p>
    <w:p>
      <w:pPr>
        <w:pStyle w:val="ListBullet"/>
        <w:bidi/>
        <w:spacing w:line="240" w:lineRule="auto"/>
        <w:ind w:left="720"/>
      </w:pPr>
      <w:r>
        <w:rPr>
          <w:lang w:val="ar_AE" w:bidi="ar_AE"/>
        </w:rPr>
      </w:r>
      <w:r>
        <w:rPr>
          <w:lang w:val="ar_AE" w:bidi="ar_AE"/>
        </w:rPr>
        <w:t>في عام 740 ق.م. على يد تغلث فلاسر الثالث</w:t>
      </w:r>
    </w:p>
    <w:p>
      <w:pPr>
        <w:pStyle w:val="ListBullet"/>
        <w:bidi/>
        <w:spacing w:line="240" w:lineRule="auto"/>
        <w:ind w:left="720"/>
      </w:pPr>
      <w:r>
        <w:rPr>
          <w:lang w:val="ar_AE" w:bidi="ar_AE"/>
        </w:rPr>
      </w:r>
      <w:r>
        <w:rPr>
          <w:lang w:val="ar_AE" w:bidi="ar_AE"/>
        </w:rPr>
        <w:t>في عام 720 ق.م. على يد سرجون الثاني</w:t>
      </w:r>
    </w:p>
    <w:p>
      <w:pPr>
        <w:bidi/>
      </w:pPr>
      <w:r>
        <w:rPr>
          <w:lang w:val="ar_AE" w:bidi="ar_AE"/>
        </w:rPr>
      </w:r>
      <w:r>
        <w:rPr>
          <w:lang w:val="ar_AE" w:bidi="ar_AE"/>
        </w:rPr>
        <w:t>استخدم الأشوريون أرفاد وحماة مثالًا لعجز أي آلهة، بمن في ذلك إله إسرائيل أيضًا، عن حماية المدن من هجمات أشور (</w:t>
      </w:r>
      <w:hyperlink r:id="rId1445">
        <w:r>
          <w:rPr>
            <w:lang w:val="ar_AE" w:bidi="ar_AE"/>
          </w:rPr>
          <w:rPr>
            <w:color w:val="0000EE"/>
            <w:u w:val="single"/>
          </w:rPr>
          <w:t>2ملوك 18: 34؛</w:t>
        </w:r>
      </w:hyperlink>
      <w:r>
        <w:rPr>
          <w:lang w:val="ar_AE" w:bidi="ar_AE"/>
        </w:rPr>
        <w:t xml:space="preserve"> </w:t>
      </w:r>
      <w:hyperlink r:id="rId1446">
        <w:r>
          <w:rPr>
            <w:lang w:val="ar_AE" w:bidi="ar_AE"/>
          </w:rPr>
          <w:rPr>
            <w:color w:val="0000EE"/>
            <w:u w:val="single"/>
          </w:rPr>
          <w:t>19: 13؛</w:t>
        </w:r>
      </w:hyperlink>
      <w:r>
        <w:rPr>
          <w:lang w:val="ar_AE" w:bidi="ar_AE"/>
        </w:rPr>
        <w:t xml:space="preserve"> </w:t>
      </w:r>
      <w:hyperlink r:id="rId1447">
        <w:r>
          <w:rPr>
            <w:lang w:val="ar_AE" w:bidi="ar_AE"/>
          </w:rPr>
          <w:rPr>
            <w:color w:val="0000EE"/>
            <w:u w:val="single"/>
          </w:rPr>
          <w:t>إشعياء 10: 9؛</w:t>
        </w:r>
      </w:hyperlink>
      <w:r>
        <w:rPr>
          <w:lang w:val="ar_AE" w:bidi="ar_AE"/>
        </w:rPr>
        <w:t xml:space="preserve"> </w:t>
      </w:r>
      <w:hyperlink r:id="rId1448">
        <w:r>
          <w:rPr>
            <w:lang w:val="ar_AE" w:bidi="ar_AE"/>
          </w:rPr>
          <w:rPr>
            <w:color w:val="0000EE"/>
            <w:u w:val="single"/>
          </w:rPr>
          <w:t>36: 19؛</w:t>
        </w:r>
      </w:hyperlink>
      <w:r>
        <w:rPr>
          <w:lang w:val="ar_AE" w:bidi="ar_AE"/>
        </w:rPr>
        <w:t xml:space="preserve"> </w:t>
      </w:r>
      <w:hyperlink r:id="rId1449">
        <w:r>
          <w:rPr>
            <w:lang w:val="ar_AE" w:bidi="ar_AE"/>
          </w:rPr>
          <w:rPr>
            <w:color w:val="0000EE"/>
            <w:u w:val="single"/>
          </w:rPr>
          <w:t>37: 13</w:t>
        </w:r>
      </w:hyperlink>
      <w:r>
        <w:rPr>
          <w:lang w:val="ar_AE" w:bidi="ar_AE"/>
        </w:rPr>
        <w:t>). كذلك، ذُكِرت أرفاد وحماة في نبوة لاحقة ضد مدينة دمشق السورية (</w:t>
      </w:r>
      <w:hyperlink r:id="rId1450">
        <w:r>
          <w:rPr>
            <w:lang w:val="ar_AE" w:bidi="ar_AE"/>
          </w:rPr>
          <w:rPr>
            <w:color w:val="0000EE"/>
            <w:u w:val="single"/>
          </w:rPr>
          <w:t>إرميا 49: 23</w:t>
        </w:r>
      </w:hyperlink>
      <w:r>
        <w:rPr>
          <w:lang w:val="ar_AE" w:bidi="ar_AE"/>
        </w:rPr>
        <w:t>).</w:t>
      </w:r>
    </w:p>
    <w:p>
      <w:pPr>
        <w:bidi/>
      </w:pPr>
      <w:r>
        <w:rPr>
          <w:lang w:val="ar_AE" w:bidi="ar_AE"/>
        </w:rPr>
      </w:r>
      <w:r>
        <w:rPr>
          <w:lang w:val="ar_AE" w:bidi="ar_AE"/>
        </w:rPr>
        <w:t>وأرفاد القديمة هي تل أرفاد (تل رفعت) الحديثة، الواقعة في شمال حلب.</w:t>
      </w:r>
      <w:r>
        <w:rPr>
          <w:lang w:val="ar_AE" w:bidi="ar_AE"/>
        </w:rPr>
      </w:r>
      <w:r>
        <w:rPr>
          <w:lang w:val="ar_AE" w:bidi="ar_AE"/>
        </w:rPr>
      </w:r>
    </w:p>
    <w:p>
      <w:pPr>
        <w:bidi/>
      </w:pPr>
      <w:r>
        <w:rPr>
          <w:lang w:val="ar_AE" w:bidi="ar_AE"/>
        </w:rPr>
      </w:r>
    </w:p>
    <w:p>
      <w:pPr>
        <w:pStyle w:val="Heading2"/>
        <w:bidi/>
      </w:pPr>
      <w:r>
        <w:rPr>
          <w:lang w:val="ar_AE" w:bidi="ar_AE"/>
        </w:rPr>
        <w:t>أرفكشاد</w:t>
      </w:r>
      <w:r>
        <w:rPr>
          <w:lang w:val="ar_AE" w:bidi="ar_AE"/>
        </w:rPr>
      </w:r>
    </w:p>
    <w:p>
      <w:pPr>
        <w:bidi/>
      </w:pPr>
      <w:r>
        <w:rPr>
          <w:lang w:val="ar_AE" w:bidi="ar_AE"/>
        </w:rPr>
      </w:r>
      <w:r>
        <w:rPr>
          <w:lang w:val="ar_AE" w:bidi="ar_AE"/>
        </w:rPr>
        <w:t>هو ابن سام وحفيد نوح. وكان نسل أرفكشاد على الأرجح هم الكلدانيين (</w:t>
      </w:r>
      <w:hyperlink r:id="rId1451">
        <w:r>
          <w:rPr>
            <w:lang w:val="ar_AE" w:bidi="ar_AE"/>
          </w:rPr>
          <w:rPr>
            <w:color w:val="0000EE"/>
            <w:u w:val="single"/>
          </w:rPr>
          <w:t>تكوين 10:22–24</w:t>
        </w:r>
      </w:hyperlink>
      <w:r>
        <w:rPr>
          <w:lang w:val="ar_AE" w:bidi="ar_AE"/>
        </w:rPr>
        <w:t xml:space="preserve">; </w:t>
      </w:r>
      <w:hyperlink r:id="rId1452">
        <w:r>
          <w:rPr>
            <w:lang w:val="ar_AE" w:bidi="ar_AE"/>
          </w:rPr>
          <w:rPr>
            <w:color w:val="0000EE"/>
            <w:u w:val="single"/>
          </w:rPr>
          <w:t>11:10–13</w:t>
        </w:r>
      </w:hyperlink>
      <w:r>
        <w:rPr>
          <w:lang w:val="ar_AE" w:bidi="ar_AE"/>
        </w:rPr>
        <w:t xml:space="preserve">; </w:t>
      </w:r>
      <w:hyperlink r:id="rId1453">
        <w:r>
          <w:rPr>
            <w:lang w:val="ar_AE" w:bidi="ar_AE"/>
          </w:rPr>
          <w:rPr>
            <w:color w:val="0000EE"/>
            <w:u w:val="single"/>
          </w:rPr>
          <w:t>1 أخبار الأيام 1:17–18, 24</w:t>
        </w:r>
      </w:hyperlink>
      <w:r>
        <w:rPr>
          <w:lang w:val="ar_AE" w:bidi="ar_AE"/>
        </w:rPr>
        <w:t xml:space="preserve">; </w:t>
      </w:r>
      <w:hyperlink r:id="rId1454">
        <w:r>
          <w:rPr>
            <w:lang w:val="ar_AE" w:bidi="ar_AE"/>
          </w:rPr>
          <w:rPr>
            <w:color w:val="0000EE"/>
            <w:u w:val="single"/>
          </w:rPr>
          <w:t>لوقا 3:36</w:t>
        </w:r>
      </w:hyperlink>
      <w:r>
        <w:rPr>
          <w:lang w:val="ar_AE" w:bidi="ar_AE"/>
        </w:rPr>
        <w:t>).</w:t>
      </w:r>
    </w:p>
    <w:p>
      <w:pPr>
        <w:bidi/>
      </w:pPr>
      <w:r>
        <w:rPr>
          <w:lang w:val="ar_AE" w:bidi="ar_AE"/>
        </w:rPr>
      </w:r>
      <w:r>
        <w:rPr>
          <w:lang w:val="ar_AE" w:bidi="ar_AE"/>
        </w:rPr>
        <w:t>وُلد أرفكشاد بعد سنتين من الطوفان عندما كان عمر والده مئة سنة (</w:t>
      </w:r>
      <w:hyperlink r:id="rId1455">
        <w:r>
          <w:rPr>
            <w:lang w:val="ar_AE" w:bidi="ar_AE"/>
          </w:rPr>
          <w:rPr>
            <w:color w:val="0000EE"/>
            <w:u w:val="single"/>
          </w:rPr>
          <w:t>تكوين 11:10</w:t>
        </w:r>
      </w:hyperlink>
      <w:r>
        <w:rPr>
          <w:lang w:val="ar_AE" w:bidi="ar_AE"/>
        </w:rPr>
        <w:t>). وكان جَدّ عابر، الذي يعتقد البعض أنه كان جَدّ (سلف) العبرانيين (</w:t>
      </w:r>
      <w:hyperlink r:id="rId1456">
        <w:r>
          <w:rPr>
            <w:lang w:val="ar_AE" w:bidi="ar_AE"/>
          </w:rPr>
          <w:rPr>
            <w:color w:val="0000EE"/>
            <w:u w:val="single"/>
          </w:rPr>
          <w:t>1 أخبار الأيام 1:17–25</w:t>
        </w:r>
      </w:hyperlink>
      <w:r>
        <w:rPr>
          <w:lang w:val="ar_AE" w:bidi="ar_AE"/>
        </w:rPr>
        <w:t xml:space="preserve">; </w:t>
      </w:r>
      <w:hyperlink r:id="rId1457">
        <w:r>
          <w:rPr>
            <w:lang w:val="ar_AE" w:bidi="ar_AE"/>
          </w:rPr>
          <w:rPr>
            <w:color w:val="0000EE"/>
            <w:u w:val="single"/>
          </w:rPr>
          <w:t>لوقا 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أَرَك</w:t>
      </w:r>
      <w:r>
        <w:rPr>
          <w:lang w:val="ar_AE" w:bidi="ar_AE"/>
        </w:rPr>
      </w:r>
    </w:p>
    <w:p>
      <w:pPr>
        <w:pStyle w:val="Heading2"/>
        <w:bidi/>
      </w:pPr>
      <w:r>
        <w:rPr>
          <w:lang w:val="ar_AE" w:bidi="ar_AE"/>
        </w:rPr>
        <w:t>أَرَك</w:t>
      </w:r>
    </w:p>
    <w:p>
      <w:pPr>
        <w:bidi/>
      </w:pPr>
      <w:r>
        <w:rPr>
          <w:lang w:val="ar_AE" w:bidi="ar_AE"/>
        </w:rPr>
      </w:r>
      <w:r>
        <w:rPr>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hyperlink r:id="rId1458">
        <w:r>
          <w:rPr>
            <w:lang w:val="ar_AE" w:bidi="ar_AE"/>
          </w:rPr>
          <w:rPr>
            <w:color w:val="0000EE"/>
            <w:u w:val="single"/>
          </w:rPr>
          <w:t>تكوين 10: 10</w:t>
        </w:r>
      </w:hyperlink>
      <w:r>
        <w:rPr>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lang w:val="ar_AE" w:bidi="ar_AE"/>
        </w:rPr>
      </w:r>
      <w:r>
        <w:rPr>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lang w:val="ar_AE" w:bidi="ar_AE"/>
        </w:rPr>
      </w:r>
      <w:r>
        <w:rPr>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hyperlink r:id="rId1459">
        <w:r>
          <w:rPr>
            <w:lang w:val="ar_AE" w:bidi="ar_AE"/>
          </w:rPr>
          <w:rPr>
            <w:color w:val="0000EE"/>
            <w:u w:val="single"/>
          </w:rPr>
          <w:t>عَزْرَا 4:9</w:t>
        </w:r>
      </w:hyperlink>
      <w:r>
        <w:rPr>
          <w:lang w:val="ar_AE" w:bidi="ar_AE"/>
        </w:rPr>
        <w:t xml:space="preserve"> يشير إلى "</w:t>
      </w:r>
      <w:r>
        <w:rPr>
          <w:lang w:val="ar_AE" w:bidi="ar_AE"/>
        </w:rPr>
        <w:t>الْأَرَكْوِيِّين</w:t>
      </w:r>
      <w:r>
        <w:rPr>
          <w:lang w:val="ar_AE" w:bidi="ar_AE"/>
        </w:rPr>
        <w:t>"، أو رجال أركو، الاسم الأشُّوري الذي اشتُق منه الاسم العبري "أَرَك". ذكر سترابو، وبطليموس، وبليني شهرتها كمركز للتعلم، خاصة في علم الفلك.</w:t>
      </w:r>
      <w:r>
        <w:rPr>
          <w:lang w:val="ar_AE" w:bidi="ar_AE"/>
        </w:rPr>
      </w:r>
      <w:r>
        <w:rPr>
          <w:lang w:val="ar_AE" w:bidi="ar_AE"/>
        </w:rPr>
      </w:r>
    </w:p>
    <w:p>
      <w:pPr>
        <w:bidi/>
      </w:pPr>
      <w:r>
        <w:rPr>
          <w:lang w:val="ar_AE" w:bidi="ar_AE"/>
        </w:rPr>
      </w:r>
    </w:p>
    <w:p>
      <w:pPr>
        <w:pStyle w:val="Heading2"/>
        <w:bidi/>
      </w:pPr>
      <w:r>
        <w:rPr>
          <w:lang w:val="ar_AE" w:bidi="ar_AE"/>
        </w:rPr>
        <w:t>أرملة</w:t>
      </w:r>
      <w:r>
        <w:rPr>
          <w:lang w:val="ar_AE" w:bidi="ar_AE"/>
        </w:rPr>
      </w:r>
    </w:p>
    <w:p>
      <w:pPr>
        <w:bidi/>
      </w:pPr>
      <w:r>
        <w:rPr>
          <w:lang w:val="ar_AE" w:bidi="ar_AE"/>
        </w:rPr>
      </w:r>
      <w:r>
        <w:rPr>
          <w:lang w:val="ar_AE" w:bidi="ar_AE"/>
        </w:rPr>
        <w:t>امرأة مات زوجها. في الكتب المقدسة، غالبًا ما تُذكر الأرامل مع اليتامى والأبناء الذين بلا آباء (</w:t>
      </w:r>
      <w:hyperlink r:id="rId1460">
        <w:r>
          <w:rPr>
            <w:lang w:val="ar_AE" w:bidi="ar_AE"/>
          </w:rPr>
          <w:rPr>
            <w:color w:val="0000EE"/>
            <w:u w:val="single"/>
          </w:rPr>
          <w:t>تثنية 14:29؛</w:t>
        </w:r>
      </w:hyperlink>
      <w:r>
        <w:rPr>
          <w:lang w:val="ar_AE" w:bidi="ar_AE"/>
        </w:rPr>
        <w:t xml:space="preserve"> </w:t>
      </w:r>
      <w:hyperlink r:id="rId1461">
        <w:r>
          <w:rPr>
            <w:lang w:val="ar_AE" w:bidi="ar_AE"/>
          </w:rPr>
          <w:rPr>
            <w:color w:val="0000EE"/>
            <w:u w:val="single"/>
          </w:rPr>
          <w:t>16:11؛</w:t>
        </w:r>
      </w:hyperlink>
      <w:r>
        <w:rPr>
          <w:lang w:val="ar_AE" w:bidi="ar_AE"/>
        </w:rPr>
        <w:t xml:space="preserve"> </w:t>
      </w:r>
      <w:hyperlink r:id="rId1462">
        <w:r>
          <w:rPr>
            <w:lang w:val="ar_AE" w:bidi="ar_AE"/>
          </w:rPr>
          <w:rPr>
            <w:color w:val="0000EE"/>
            <w:u w:val="single"/>
          </w:rPr>
          <w:t>24:19–20؛</w:t>
        </w:r>
      </w:hyperlink>
      <w:r>
        <w:rPr>
          <w:lang w:val="ar_AE" w:bidi="ar_AE"/>
        </w:rPr>
        <w:t xml:space="preserve"> </w:t>
      </w:r>
      <w:hyperlink r:id="rId1463">
        <w:r>
          <w:rPr>
            <w:lang w:val="ar_AE" w:bidi="ar_AE"/>
          </w:rPr>
          <w:rPr>
            <w:color w:val="0000EE"/>
            <w:u w:val="single"/>
          </w:rPr>
          <w:t>26:12؛</w:t>
        </w:r>
      </w:hyperlink>
      <w:r>
        <w:rPr>
          <w:lang w:val="ar_AE" w:bidi="ar_AE"/>
        </w:rPr>
        <w:t xml:space="preserve"> </w:t>
      </w:r>
      <w:hyperlink r:id="rId1464">
        <w:r>
          <w:rPr>
            <w:lang w:val="ar_AE" w:bidi="ar_AE"/>
          </w:rPr>
          <w:rPr>
            <w:color w:val="0000EE"/>
            <w:u w:val="single"/>
          </w:rPr>
          <w:t>مزمور 94:6</w:t>
        </w:r>
      </w:hyperlink>
      <w:r>
        <w:rPr>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lang w:val="ar_AE" w:bidi="ar_AE"/>
        </w:rPr>
        <w:t>الزواج</w:t>
      </w:r>
      <w:r>
        <w:rPr>
          <w:lang w:val="ar_AE" w:bidi="ar_AE"/>
        </w:rPr>
        <w:t>).</w:t>
      </w:r>
    </w:p>
    <w:p>
      <w:pPr>
        <w:bidi/>
      </w:pPr>
      <w:r>
        <w:rPr>
          <w:lang w:val="ar_AE" w:bidi="ar_AE"/>
        </w:rPr>
      </w:r>
      <w:r>
        <w:rPr>
          <w:lang w:val="ar_AE" w:bidi="ar_AE"/>
        </w:rPr>
        <w:t>قد اعتُرف بمعاناة الأرملة في عدد من الشرائع المصممة لحمايتها وحتى لبقائها. كان ٱللهِ حاميها القانوني (</w:t>
      </w:r>
      <w:hyperlink r:id="rId1465">
        <w:r>
          <w:rPr>
            <w:lang w:val="ar_AE" w:bidi="ar_AE"/>
          </w:rPr>
          <w:rPr>
            <w:color w:val="0000EE"/>
            <w:u w:val="single"/>
          </w:rPr>
          <w:t>مزمور 68:5</w:t>
        </w:r>
      </w:hyperlink>
      <w:r>
        <w:rPr>
          <w:lang w:val="ar_AE" w:bidi="ar_AE"/>
        </w:rPr>
        <w:t>) ورأى أنها تُزود بالضروريات من الطعام والملابس (</w:t>
      </w:r>
      <w:hyperlink r:id="rId1466">
        <w:r>
          <w:rPr>
            <w:lang w:val="ar_AE" w:bidi="ar_AE"/>
          </w:rPr>
          <w:rPr>
            <w:color w:val="0000EE"/>
            <w:u w:val="single"/>
          </w:rPr>
          <w:t>تثنية 10:18</w:t>
        </w:r>
      </w:hyperlink>
      <w:r>
        <w:rPr>
          <w:lang w:val="ar_AE" w:bidi="ar_AE"/>
        </w:rPr>
        <w:t>). أولئك الذين حرموا الأرملة من العدالة لعنهم ٱللهِ (</w:t>
      </w:r>
      <w:hyperlink r:id="rId1467">
        <w:r>
          <w:rPr>
            <w:lang w:val="ar_AE" w:bidi="ar_AE"/>
          </w:rPr>
          <w:rPr>
            <w:color w:val="0000EE"/>
            <w:u w:val="single"/>
          </w:rPr>
          <w:t>27:19</w:t>
        </w:r>
      </w:hyperlink>
      <w:r>
        <w:rPr>
          <w:lang w:val="ar_AE" w:bidi="ar_AE"/>
        </w:rPr>
        <w:t>). في وقت الحصاد، قد تجمع الأرملة الحبوب في الحقول، وكذلك بعض العنب والزيتون (</w:t>
      </w:r>
      <w:hyperlink r:id="rId1468">
        <w:r>
          <w:rPr>
            <w:lang w:val="ar_AE" w:bidi="ar_AE"/>
          </w:rPr>
          <w:rPr>
            <w:color w:val="0000EE"/>
            <w:u w:val="single"/>
          </w:rPr>
          <w:t>تثنية 24:19</w:t>
        </w:r>
      </w:hyperlink>
      <w:r>
        <w:rPr>
          <w:lang w:val="ar_AE" w:bidi="ar_AE"/>
        </w:rPr>
        <w:t xml:space="preserve">; </w:t>
      </w:r>
      <w:hyperlink r:id="rId1469">
        <w:r>
          <w:rPr>
            <w:lang w:val="ar_AE" w:bidi="ar_AE"/>
          </w:rPr>
          <w:rPr>
            <w:color w:val="0000EE"/>
            <w:u w:val="single"/>
          </w:rPr>
          <w:t>رومية 2:2، 7، 15–19</w:t>
        </w:r>
      </w:hyperlink>
      <w:r>
        <w:rPr>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hyperlink r:id="rId1470">
        <w:r>
          <w:rPr>
            <w:lang w:val="ar_AE" w:bidi="ar_AE"/>
          </w:rPr>
          <w:rPr>
            <w:color w:val="0000EE"/>
            <w:u w:val="single"/>
          </w:rPr>
          <w:t>أيوب 24:21؛</w:t>
        </w:r>
      </w:hyperlink>
      <w:r>
        <w:rPr>
          <w:lang w:val="ar_AE" w:bidi="ar_AE"/>
        </w:rPr>
        <w:t xml:space="preserve"> </w:t>
      </w:r>
      <w:hyperlink r:id="rId1464">
        <w:r>
          <w:rPr>
            <w:lang w:val="ar_AE" w:bidi="ar_AE"/>
          </w:rPr>
          <w:rPr>
            <w:color w:val="0000EE"/>
            <w:u w:val="single"/>
          </w:rPr>
          <w:t>مزمور 94:6؛</w:t>
        </w:r>
      </w:hyperlink>
      <w:r>
        <w:rPr>
          <w:lang w:val="ar_AE" w:bidi="ar_AE"/>
        </w:rPr>
        <w:t xml:space="preserve"> </w:t>
      </w:r>
      <w:hyperlink r:id="rId1471">
        <w:r>
          <w:rPr>
            <w:lang w:val="ar_AE" w:bidi="ar_AE"/>
          </w:rPr>
          <w:rPr>
            <w:color w:val="0000EE"/>
            <w:u w:val="single"/>
          </w:rPr>
          <w:t>إشعياء 1:23؛</w:t>
        </w:r>
      </w:hyperlink>
      <w:r>
        <w:rPr>
          <w:lang w:val="ar_AE" w:bidi="ar_AE"/>
        </w:rPr>
        <w:t xml:space="preserve"> </w:t>
      </w:r>
      <w:hyperlink r:id="rId853">
        <w:r>
          <w:rPr>
            <w:lang w:val="ar_AE" w:bidi="ar_AE"/>
          </w:rPr>
          <w:rPr>
            <w:color w:val="0000EE"/>
            <w:u w:val="single"/>
          </w:rPr>
          <w:t>ملاخي 3:5</w:t>
        </w:r>
      </w:hyperlink>
      <w:r>
        <w:rPr>
          <w:lang w:val="ar_AE" w:bidi="ar_AE"/>
        </w:rPr>
        <w:t>). وقد نص قانون خاص على أن ملابس الأرملة لا يمكن استخدامها كضمان لقرض (</w:t>
      </w:r>
      <w:hyperlink r:id="rId1472">
        <w:r>
          <w:rPr>
            <w:lang w:val="ar_AE" w:bidi="ar_AE"/>
          </w:rPr>
          <w:rPr>
            <w:color w:val="0000EE"/>
            <w:u w:val="single"/>
          </w:rPr>
          <w:t>تثنية 24:17</w:t>
        </w:r>
      </w:hyperlink>
      <w:r>
        <w:rPr>
          <w:lang w:val="ar_AE" w:bidi="ar_AE"/>
        </w:rPr>
        <w:t>).</w:t>
      </w:r>
    </w:p>
    <w:p>
      <w:pPr>
        <w:bidi/>
      </w:pPr>
      <w:r>
        <w:rPr>
          <w:lang w:val="ar_AE" w:bidi="ar_AE"/>
        </w:rPr>
      </w:r>
      <w:r>
        <w:rPr>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hyperlink r:id="rId1473">
        <w:r>
          <w:rPr>
            <w:lang w:val="ar_AE" w:bidi="ar_AE"/>
          </w:rPr>
          <w:rPr>
            <w:color w:val="0000EE"/>
            <w:u w:val="single"/>
          </w:rPr>
          <w:t>1 تيموثاوس 5:9–16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أَرْمونِيَ</w:t>
      </w:r>
      <w:r>
        <w:rPr>
          <w:lang w:val="ar_AE" w:bidi="ar_AE"/>
        </w:rPr>
      </w:r>
    </w:p>
    <w:p>
      <w:pPr>
        <w:pStyle w:val="Heading2"/>
        <w:bidi/>
      </w:pPr>
      <w:r>
        <w:rPr>
          <w:lang w:val="ar_AE" w:bidi="ar_AE"/>
        </w:rPr>
        <w:t>أَرْمُونِيَ</w:t>
      </w:r>
    </w:p>
    <w:p>
      <w:pPr>
        <w:bidi/>
      </w:pPr>
      <w:r>
        <w:rPr>
          <w:lang w:val="ar_AE" w:bidi="ar_AE"/>
        </w:rPr>
      </w:r>
      <w:r>
        <w:rPr>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hyperlink r:id="rId1474">
        <w:r>
          <w:rPr>
            <w:lang w:val="ar_AE" w:bidi="ar_AE"/>
          </w:rPr>
          <w:rPr>
            <w:color w:val="0000EE"/>
            <w:u w:val="single"/>
          </w:rPr>
          <w:t>2 صَموئِيلَ 21:1،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(إرمياس)</w:t>
      </w:r>
      <w:r>
        <w:rPr>
          <w:lang w:val="ar_AE" w:bidi="ar_AE"/>
        </w:rPr>
      </w:r>
    </w:p>
    <w:p>
      <w:pPr>
        <w:bidi/>
      </w:pPr>
      <w:r>
        <w:rPr>
          <w:lang w:val="ar_AE" w:bidi="ar_AE"/>
        </w:rPr>
      </w:r>
      <w:r>
        <w:rPr>
          <w:lang w:val="ar_AE" w:bidi="ar_AE"/>
        </w:rPr>
        <w:t xml:space="preserve">طريقة أخري لترجمة الملك جيمس من إرميا في </w:t>
      </w:r>
      <w:hyperlink r:id="rId1475">
        <w:r>
          <w:rPr>
            <w:lang w:val="ar_AE" w:bidi="ar_AE"/>
          </w:rPr>
          <w:rPr>
            <w:color w:val="0000EE"/>
            <w:u w:val="single"/>
          </w:rPr>
          <w:t>متى 16:14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(جيريمي)</w:t>
      </w:r>
      <w:r>
        <w:rPr>
          <w:lang w:val="ar_AE" w:bidi="ar_AE"/>
        </w:rPr>
      </w:r>
    </w:p>
    <w:p>
      <w:pPr>
        <w:bidi/>
      </w:pPr>
      <w:r>
        <w:rPr>
          <w:lang w:val="ar_AE" w:bidi="ar_AE"/>
        </w:rPr>
      </w:r>
      <w:r>
        <w:rPr>
          <w:lang w:val="ar_AE" w:bidi="ar_AE"/>
        </w:rPr>
        <w:t xml:space="preserve">طريقة أخري لترجمة الملك جيمس لإرميا في </w:t>
      </w:r>
      <w:hyperlink r:id="rId1476">
        <w:r>
          <w:rPr>
            <w:lang w:val="ar_AE" w:bidi="ar_AE"/>
          </w:rPr>
          <w:rPr>
            <w:color w:val="0000EE"/>
            <w:u w:val="single"/>
          </w:rPr>
          <w:t>متى 2:17</w:t>
        </w:r>
      </w:hyperlink>
      <w:r>
        <w:rPr>
          <w:lang w:val="ar_AE" w:bidi="ar_AE"/>
        </w:rPr>
        <w:t xml:space="preserve"> و </w:t>
      </w:r>
      <w:hyperlink r:id="rId1477">
        <w:r>
          <w:rPr>
            <w:lang w:val="ar_AE" w:bidi="ar_AE"/>
          </w:rPr>
          <w:rPr>
            <w:color w:val="0000EE"/>
            <w:u w:val="single"/>
          </w:rPr>
          <w:t>27:9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إرميا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(شخص)</w:t>
      </w:r>
      <w:r>
        <w:rPr>
          <w:lang w:val="ar_AE" w:bidi="ar_AE"/>
        </w:rPr>
      </w:r>
    </w:p>
    <w:p>
      <w:pPr>
        <w:bidi/>
      </w:pPr>
      <w:r>
        <w:rPr>
          <w:lang w:val="ar_AE" w:bidi="ar_AE"/>
        </w:rPr>
      </w:r>
      <w:r>
        <w:rPr>
          <w:lang w:val="ar_AE" w:bidi="ar_AE"/>
        </w:rPr>
        <w:t>1. نبي أُرسَل إلى مملكة يهوذا قبل سقوطها في عام 586 قبل الميلاد (</w:t>
      </w:r>
      <w:hyperlink r:id="rId1475">
        <w:r>
          <w:rPr>
            <w:lang w:val="ar_AE" w:bidi="ar_AE"/>
          </w:rPr>
          <w:rPr>
            <w:color w:val="0000EE"/>
            <w:u w:val="single"/>
          </w:rPr>
          <w:t>متى 16:14</w:t>
        </w:r>
      </w:hyperlink>
      <w:r>
        <w:rPr>
          <w:lang w:val="ar_AE" w:bidi="ar_AE"/>
        </w:rPr>
        <w:t>؛</w:t>
      </w:r>
      <w:hyperlink r:id="rId1476">
        <w:r>
          <w:rPr>
            <w:lang w:val="ar_AE" w:bidi="ar_AE"/>
          </w:rPr>
          <w:rPr>
            <w:color w:val="0000EE"/>
            <w:u w:val="single"/>
          </w:rPr>
          <w:t xml:space="preserve"> 2:17؛</w:t>
        </w:r>
      </w:hyperlink>
      <w:r>
        <w:rPr>
          <w:lang w:val="ar_AE" w:bidi="ar_AE"/>
        </w:rPr>
        <w:t xml:space="preserve"> </w:t>
      </w:r>
      <w:hyperlink r:id="rId1477">
        <w:r>
          <w:rPr>
            <w:lang w:val="ar_AE" w:bidi="ar_AE"/>
          </w:rPr>
          <w:rPr>
            <w:color w:val="0000EE"/>
            <w:u w:val="single"/>
          </w:rPr>
          <w:t>27:9</w:t>
        </w:r>
      </w:hyperlink>
      <w:r>
        <w:rPr>
          <w:lang w:val="ar_AE" w:bidi="ar_AE"/>
        </w:rPr>
        <w:t>).</w:t>
      </w:r>
    </w:p>
    <w:p>
      <w:pPr>
        <w:bidi/>
      </w:pPr>
      <w:r>
        <w:rPr>
          <w:lang w:val="ar_AE" w:bidi="ar_AE"/>
        </w:rPr>
      </w:r>
      <w:r>
        <w:rPr>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lang w:val="ar_AE" w:bidi="ar_AE"/>
        </w:rPr>
        <w:t>وَلَدٌ</w:t>
      </w:r>
      <w:r>
        <w:rPr>
          <w:lang w:val="ar_AE" w:bidi="ar_AE"/>
        </w:rPr>
        <w:t>" عند دعوته (</w:t>
      </w:r>
      <w:hyperlink r:id="rId1478">
        <w:r>
          <w:rPr>
            <w:lang w:val="ar_AE" w:bidi="ar_AE"/>
          </w:rPr>
          <w:rPr>
            <w:color w:val="0000EE"/>
            <w:u w:val="single"/>
          </w:rPr>
          <w:t>إرميا 1:6</w:t>
        </w:r>
      </w:hyperlink>
      <w:r>
        <w:rPr>
          <w:lang w:val="ar_AE" w:bidi="ar_AE"/>
        </w:rPr>
        <w:t xml:space="preserve">)، لكن الكلمة العبرية ليست المستخدمة عينها في </w:t>
      </w:r>
      <w:hyperlink r:id="rId1479">
        <w:r>
          <w:rPr>
            <w:lang w:val="ar_AE" w:bidi="ar_AE"/>
          </w:rPr>
          <w:rPr>
            <w:color w:val="0000EE"/>
            <w:u w:val="single"/>
          </w:rPr>
          <w:t>إرميا 30:6</w:t>
        </w:r>
      </w:hyperlink>
      <w:r>
        <w:rPr>
          <w:lang w:val="ar_AE" w:bidi="ar_AE"/>
        </w:rPr>
        <w:t xml:space="preserve"> و</w:t>
      </w:r>
      <w:hyperlink r:id="rId1480">
        <w:r>
          <w:rPr>
            <w:lang w:val="ar_AE" w:bidi="ar_AE"/>
          </w:rPr>
          <w:rPr>
            <w:color w:val="0000EE"/>
            <w:u w:val="single"/>
          </w:rPr>
          <w:t>31:8</w:t>
        </w:r>
      </w:hyperlink>
      <w:r>
        <w:rPr>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lang w:val="ar_AE" w:bidi="ar_AE"/>
        </w:rPr>
      </w:r>
      <w:r>
        <w:rPr>
          <w:lang w:val="ar_AE" w:bidi="ar_AE"/>
        </w:rPr>
        <w:t>أخبر الله إرميا أنه قد كرّسه وعيّنه قبل الولادة (</w:t>
      </w:r>
      <w:hyperlink r:id="rId1481">
        <w:r>
          <w:rPr>
            <w:lang w:val="ar_AE" w:bidi="ar_AE"/>
          </w:rPr>
          <w:rPr>
            <w:color w:val="0000EE"/>
            <w:u w:val="single"/>
          </w:rPr>
          <w:t>إرميا 1:4–5</w:t>
        </w:r>
      </w:hyperlink>
      <w:r>
        <w:rPr>
          <w:lang w:val="ar_AE" w:bidi="ar_AE"/>
        </w:rPr>
        <w:t>). في البداية، تراجع إرميا بشعور من عدم الكفاءة والخوف: "</w:t>
      </w:r>
      <w:r>
        <w:rPr>
          <w:lang w:val="ar_AE" w:bidi="ar_AE"/>
        </w:rPr>
        <w:t>آهِ، يَا سَيِّدُ ٱلرَّبُّ، إِنِّي لَا أَعْرِفُ أَنْ أَتَكَلَّمَ لِأَنِّي وَلَدٌ</w:t>
      </w:r>
      <w:r>
        <w:rPr>
          <w:lang w:val="ar_AE" w:bidi="ar_AE"/>
        </w:rPr>
        <w:t xml:space="preserve">" (آية </w:t>
      </w:r>
      <w:hyperlink r:id="rId1478">
        <w:r>
          <w:rPr>
            <w:lang w:val="ar_AE" w:bidi="ar_AE"/>
          </w:rPr>
          <w:rPr>
            <w:color w:val="0000EE"/>
            <w:u w:val="single"/>
          </w:rPr>
          <w:t>6</w:t>
        </w:r>
      </w:hyperlink>
      <w:r>
        <w:rPr>
          <w:lang w:val="ar_AE" w:bidi="ar_AE"/>
        </w:rPr>
        <w:t xml:space="preserve">). لم يسمح الله لإرميا بأن يعذر نفسه. تم التأكيد له أن الكلمات ستُعطى له ليتحدث، وسيُعطى الإرشاد للطريق (آية </w:t>
      </w:r>
      <w:hyperlink r:id="rId1482">
        <w:r>
          <w:rPr>
            <w:lang w:val="ar_AE" w:bidi="ar_AE"/>
          </w:rPr>
          <w:rPr>
            <w:color w:val="0000EE"/>
            <w:u w:val="single"/>
          </w:rPr>
          <w:t>7</w:t>
        </w:r>
      </w:hyperlink>
      <w:r>
        <w:rPr>
          <w:lang w:val="ar_AE" w:bidi="ar_AE"/>
        </w:rPr>
        <w:t xml:space="preserve">). وُعد بالحماية (آية </w:t>
      </w:r>
      <w:hyperlink r:id="rId1483">
        <w:r>
          <w:rPr>
            <w:lang w:val="ar_AE" w:bidi="ar_AE"/>
          </w:rPr>
          <w:rPr>
            <w:color w:val="0000EE"/>
            <w:u w:val="single"/>
          </w:rPr>
          <w:t>18</w:t>
        </w:r>
      </w:hyperlink>
      <w:r>
        <w:rPr>
          <w:lang w:val="ar_AE" w:bidi="ar_AE"/>
        </w:rPr>
        <w:t xml:space="preserve">) والنجاة (آية </w:t>
      </w:r>
      <w:hyperlink r:id="rId1484">
        <w:r>
          <w:rPr>
            <w:lang w:val="ar_AE" w:bidi="ar_AE"/>
          </w:rPr>
          <w:rPr>
            <w:color w:val="0000EE"/>
            <w:u w:val="single"/>
          </w:rPr>
          <w:t>8</w:t>
        </w:r>
      </w:hyperlink>
      <w:r>
        <w:rPr>
          <w:lang w:val="ar_AE" w:bidi="ar_AE"/>
        </w:rPr>
        <w:t xml:space="preserve">) رغم المعارضة (آية </w:t>
      </w:r>
      <w:hyperlink r:id="rId1485">
        <w:r>
          <w:rPr>
            <w:lang w:val="ar_AE" w:bidi="ar_AE"/>
          </w:rPr>
          <w:rPr>
            <w:color w:val="0000EE"/>
            <w:u w:val="single"/>
          </w:rPr>
          <w:t>19</w:t>
        </w:r>
      </w:hyperlink>
      <w:r>
        <w:rPr>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hyperlink r:id="rId1486">
        <w:r>
          <w:rPr>
            <w:lang w:val="ar_AE" w:bidi="ar_AE"/>
          </w:rPr>
          <w:rPr>
            <w:color w:val="0000EE"/>
            <w:u w:val="single"/>
          </w:rPr>
          <w:t>13</w:t>
        </w:r>
      </w:hyperlink>
      <w:r>
        <w:rPr>
          <w:lang w:val="ar_AE" w:bidi="ar_AE"/>
        </w:rPr>
        <w:t>) المواجهة من الشمال، تصور مصدر وغضب الكارثة الوشيكة.</w:t>
      </w:r>
    </w:p>
    <w:p>
      <w:pPr>
        <w:bidi/>
      </w:pPr>
      <w:r>
        <w:rPr>
          <w:lang w:val="ar_AE" w:bidi="ar_AE"/>
        </w:rPr>
      </w:r>
      <w:r>
        <w:rPr>
          <w:lang w:val="ar_AE" w:bidi="ar_AE"/>
        </w:rPr>
        <w:t>وهكذا تحددسلسال خدمة حياة إرميا: الحكم، والكارثة، والخطر، والهزيمة، والموت الوشيك للأمة.</w:t>
      </w:r>
    </w:p>
    <w:p>
      <w:pPr>
        <w:bidi/>
      </w:pPr>
      <w:r>
        <w:rPr>
          <w:lang w:val="ar_AE" w:bidi="ar_AE"/>
        </w:rPr>
      </w:r>
      <w:r>
        <w:rPr>
          <w:lang w:val="ar_AE" w:bidi="ar_AE"/>
        </w:rPr>
        <w:t>الخدمة المبكرة</w:t>
      </w:r>
    </w:p>
    <w:p>
      <w:pPr>
        <w:bidi/>
      </w:pPr>
      <w:r>
        <w:rPr>
          <w:lang w:val="ar_AE" w:bidi="ar_AE"/>
        </w:rPr>
      </w:r>
      <w:r>
        <w:rPr>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hyperlink r:id="rId1158">
        <w:r>
          <w:rPr>
            <w:lang w:val="ar_AE" w:bidi="ar_AE"/>
          </w:rPr>
          <w:rPr>
            <w:color w:val="0000EE"/>
            <w:u w:val="single"/>
          </w:rPr>
          <w:t>إرميا 26:24</w:t>
        </w:r>
      </w:hyperlink>
      <w:r>
        <w:rPr>
          <w:lang w:val="ar_AE" w:bidi="ar_AE"/>
        </w:rPr>
        <w:t>); جدليا، ابن أخيقام (</w:t>
      </w:r>
      <w:hyperlink r:id="rId1160">
        <w:r>
          <w:rPr>
            <w:lang w:val="ar_AE" w:bidi="ar_AE"/>
          </w:rPr>
          <w:rPr>
            <w:color w:val="0000EE"/>
            <w:u w:val="single"/>
          </w:rPr>
          <w:t>39:14</w:t>
        </w:r>
      </w:hyperlink>
      <w:r>
        <w:rPr>
          <w:lang w:val="ar_AE" w:bidi="ar_AE"/>
        </w:rPr>
        <w:t>)، الذي أصبح لاحقًا حاكمًا؛ عكبر، ابن ميخا، المعروف أيضًا باسم عبدون، الذي انضم ابنه ألناثان إلى المعارضة (</w:t>
      </w:r>
      <w:hyperlink r:id="rId1487">
        <w:r>
          <w:rPr>
            <w:lang w:val="ar_AE" w:bidi="ar_AE"/>
          </w:rPr>
          <w:rPr>
            <w:color w:val="0000EE"/>
            <w:u w:val="single"/>
          </w:rPr>
          <w:t>26:22</w:t>
        </w:r>
      </w:hyperlink>
      <w:r>
        <w:rPr>
          <w:lang w:val="ar_AE" w:bidi="ar_AE"/>
        </w:rPr>
        <w:t>) لكنه تاب لاحقًا (</w:t>
      </w:r>
      <w:hyperlink r:id="rId1488">
        <w:r>
          <w:rPr>
            <w:lang w:val="ar_AE" w:bidi="ar_AE"/>
          </w:rPr>
          <w:rPr>
            <w:color w:val="0000EE"/>
            <w:u w:val="single"/>
          </w:rPr>
          <w:t>36:25</w:t>
        </w:r>
      </w:hyperlink>
      <w:r>
        <w:rPr>
          <w:lang w:val="ar_AE" w:bidi="ar_AE"/>
        </w:rPr>
        <w:t>) وعسيا (</w:t>
      </w:r>
      <w:hyperlink r:id="rId1489">
        <w:r>
          <w:rPr>
            <w:lang w:val="ar_AE" w:bidi="ar_AE"/>
          </w:rPr>
          <w:rPr>
            <w:color w:val="0000EE"/>
            <w:u w:val="single"/>
          </w:rPr>
          <w:t>2 أخبار الأيام 34:20</w:t>
        </w:r>
      </w:hyperlink>
      <w:r>
        <w:rPr>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hyperlink r:id="rId1490">
        <w:r>
          <w:rPr>
            <w:lang w:val="ar_AE" w:bidi="ar_AE"/>
          </w:rPr>
          <w:rPr>
            <w:color w:val="0000EE"/>
            <w:u w:val="single"/>
          </w:rPr>
          <w:t>1–19</w:t>
        </w:r>
      </w:hyperlink>
      <w:r>
        <w:rPr>
          <w:lang w:val="ar_AE" w:bidi="ar_AE"/>
        </w:rPr>
        <w:t xml:space="preserve"> تعود إلى زمن يوشيا.</w:t>
      </w:r>
    </w:p>
    <w:p>
      <w:pPr>
        <w:bidi/>
      </w:pPr>
      <w:r>
        <w:rPr>
          <w:lang w:val="ar_AE" w:bidi="ar_AE"/>
        </w:rPr>
      </w:r>
      <w:r>
        <w:rPr>
          <w:lang w:val="ar_AE" w:bidi="ar_AE"/>
        </w:rPr>
        <w:t xml:space="preserve">قد يكون العثور على سفر العهد المفقود في حطام الهيكل هو السبب وراء الكلمات في </w:t>
      </w:r>
      <w:hyperlink r:id="rId1491">
        <w:r>
          <w:rPr>
            <w:lang w:val="ar_AE" w:bidi="ar_AE"/>
          </w:rPr>
          <w:rPr>
            <w:color w:val="0000EE"/>
            <w:u w:val="single"/>
          </w:rPr>
          <w:t>إرميا 15:16</w:t>
        </w:r>
      </w:hyperlink>
      <w:r>
        <w:rPr>
          <w:lang w:val="ar_AE" w:bidi="ar_AE"/>
        </w:rPr>
        <w:t>: "</w:t>
      </w:r>
      <w:r>
        <w:rPr>
          <w:lang w:val="ar_AE" w:bidi="ar_AE"/>
        </w:rPr>
        <w:t>وُجِدَ كَلَامُكَ فَأَكَلْتُهُ، فَكَانَ كَلَامُكَ لِي لِلْفَرَحِ وَلِبَهْجَةِ قَلْبِي، لِأَنِّي دُعِيتُ بِٱسْمِكَ يَارَبُّ إِلَهَ ٱلْجُنُودِ</w:t>
      </w:r>
      <w:r>
        <w:rPr>
          <w:lang w:val="ar_AE" w:bidi="ar_AE"/>
        </w:rPr>
        <w:t>". قد تكون الكلمات "</w:t>
      </w:r>
      <w:r>
        <w:rPr>
          <w:lang w:val="ar_AE" w:bidi="ar_AE"/>
        </w:rPr>
        <w:t>آمِينَ يَارَبُّ</w:t>
      </w:r>
      <w:r>
        <w:rPr>
          <w:lang w:val="ar_AE" w:bidi="ar_AE"/>
        </w:rPr>
        <w:t>" (</w:t>
      </w:r>
      <w:hyperlink r:id="rId280">
        <w:r>
          <w:rPr>
            <w:lang w:val="ar_AE" w:bidi="ar_AE"/>
          </w:rPr>
          <w:rPr>
            <w:color w:val="0000EE"/>
            <w:u w:val="single"/>
          </w:rPr>
          <w:t>إرميا 11:5</w:t>
        </w:r>
      </w:hyperlink>
      <w:r>
        <w:rPr>
          <w:lang w:val="ar_AE" w:bidi="ar_AE"/>
        </w:rPr>
        <w:t>) في سياق يستذكر كلمات موسى في التوراة هي استجابة إرميا بعد سماع الملك يوشيا يقرأ السفر المكتشف حديثًا.</w:t>
      </w:r>
    </w:p>
    <w:p>
      <w:pPr>
        <w:bidi/>
      </w:pPr>
      <w:r>
        <w:rPr>
          <w:lang w:val="ar_AE" w:bidi="ar_AE"/>
        </w:rPr>
      </w:r>
      <w:r>
        <w:rPr>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hyperlink r:id="rId1492">
        <w:r>
          <w:rPr>
            <w:lang w:val="ar_AE" w:bidi="ar_AE"/>
          </w:rPr>
          <w:rPr>
            <w:color w:val="0000EE"/>
            <w:u w:val="single"/>
          </w:rPr>
          <w:t>11:21</w:t>
        </w:r>
      </w:hyperlink>
      <w:r>
        <w:rPr>
          <w:lang w:val="ar_AE" w:bidi="ar_AE"/>
        </w:rPr>
        <w:t>). بدلاً من أن يلتزم الصمت، أكد إرميا أن دافعه كان من أجل مصلحتهم وأدان مقاومتهم للحق بعده أكبر خطر عليهم.</w:t>
      </w:r>
    </w:p>
    <w:p>
      <w:pPr>
        <w:bidi/>
      </w:pPr>
      <w:r>
        <w:rPr>
          <w:lang w:val="ar_AE" w:bidi="ar_AE"/>
        </w:rPr>
      </w:r>
      <w:r>
        <w:rPr>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hyperlink r:id="rId1493">
        <w:r>
          <w:rPr>
            <w:lang w:val="ar_AE" w:bidi="ar_AE"/>
          </w:rPr>
          <w:rPr>
            <w:color w:val="0000EE"/>
            <w:u w:val="single"/>
          </w:rPr>
          <w:t>7–10</w:t>
        </w:r>
      </w:hyperlink>
      <w:r>
        <w:rPr>
          <w:lang w:val="ar_AE" w:bidi="ar_AE"/>
        </w:rPr>
        <w:t>) قد ألقاها في هذا الوقت.</w:t>
      </w:r>
    </w:p>
    <w:p>
      <w:pPr>
        <w:bidi/>
      </w:pPr>
      <w:r>
        <w:rPr>
          <w:lang w:val="ar_AE" w:bidi="ar_AE"/>
        </w:rPr>
      </w:r>
      <w:r>
        <w:rPr>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lang w:val="ar_AE" w:bidi="ar_AE"/>
        </w:rPr>
        <w:t>سياخريس</w:t>
      </w:r>
      <w:r>
        <w:rPr>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lang w:val="ar_AE" w:bidi="ar_AE"/>
        </w:rPr>
      </w:r>
      <w:r>
        <w:rPr>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hyperlink r:id="rId1494">
        <w:r>
          <w:rPr>
            <w:lang w:val="ar_AE" w:bidi="ar_AE"/>
          </w:rPr>
          <w:rPr>
            <w:color w:val="0000EE"/>
            <w:u w:val="single"/>
          </w:rPr>
          <w:t>2 أخبار الأيام 35:21</w:t>
        </w:r>
      </w:hyperlink>
      <w:r>
        <w:rPr>
          <w:lang w:val="ar_AE" w:bidi="ar_AE"/>
        </w:rPr>
        <w:t>). متجاهلًا الطلب، تبعهم يوشيا إلى مجيدو وأصيب في المعركة التي تلت ذلك؛ وتوفي في أورشليم.</w:t>
      </w:r>
    </w:p>
    <w:p>
      <w:pPr>
        <w:bidi/>
      </w:pPr>
      <w:r>
        <w:rPr>
          <w:lang w:val="ar_AE" w:bidi="ar_AE"/>
        </w:rPr>
      </w:r>
      <w:r>
        <w:rPr>
          <w:lang w:val="ar_AE" w:bidi="ar_AE"/>
        </w:rPr>
        <w:t>خدمته خلال عهد يهوياقيم</w:t>
      </w:r>
    </w:p>
    <w:p>
      <w:pPr>
        <w:bidi/>
      </w:pPr>
      <w:r>
        <w:rPr>
          <w:lang w:val="ar_AE" w:bidi="ar_AE"/>
        </w:rPr>
      </w:r>
      <w:r>
        <w:rPr>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hyperlink r:id="rId1495">
        <w:r>
          <w:rPr>
            <w:lang w:val="ar_AE" w:bidi="ar_AE"/>
          </w:rPr>
          <w:rPr>
            <w:color w:val="0000EE"/>
            <w:u w:val="single"/>
          </w:rPr>
          <w:t>2 ملوك 23:31–33</w:t>
        </w:r>
      </w:hyperlink>
      <w:r>
        <w:rPr>
          <w:lang w:val="ar_AE" w:bidi="ar_AE"/>
        </w:rPr>
        <w:t>).</w:t>
      </w:r>
    </w:p>
    <w:p>
      <w:pPr>
        <w:bidi/>
      </w:pPr>
      <w:r>
        <w:rPr>
          <w:lang w:val="ar_AE" w:bidi="ar_AE"/>
        </w:rPr>
      </w:r>
      <w:r>
        <w:rPr>
          <w:lang w:val="ar_AE" w:bidi="ar_AE"/>
        </w:rPr>
        <w:t>في بداية حكم يهوياقيم، ألقى إرميا، بتحريك من روح الله، عظته الثالثة في الهيكل (</w:t>
      </w:r>
      <w:hyperlink r:id="rId1496">
        <w:r>
          <w:rPr>
            <w:lang w:val="ar_AE" w:bidi="ar_AE"/>
          </w:rPr>
          <w:rPr>
            <w:color w:val="0000EE"/>
            <w:u w:val="single"/>
          </w:rPr>
          <w:t>إرميا 26</w:t>
        </w:r>
      </w:hyperlink>
      <w:r>
        <w:rPr>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hyperlink r:id="rId1497">
        <w:r>
          <w:rPr>
            <w:lang w:val="ar_AE" w:bidi="ar_AE"/>
          </w:rPr>
          <w:rPr>
            <w:color w:val="0000EE"/>
            <w:u w:val="single"/>
          </w:rPr>
          <w:t>26:4–6</w:t>
        </w:r>
      </w:hyperlink>
      <w:r>
        <w:rPr>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lang w:val="ar_AE" w:bidi="ar_AE"/>
        </w:rPr>
      </w:r>
      <w:r>
        <w:rPr>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hyperlink r:id="rId1498">
        <w:r>
          <w:rPr>
            <w:lang w:val="ar_AE" w:bidi="ar_AE"/>
          </w:rPr>
          <w:rPr>
            <w:color w:val="0000EE"/>
            <w:u w:val="single"/>
          </w:rPr>
          <w:t>إرميا ٢٢:٢١</w:t>
        </w:r>
      </w:hyperlink>
      <w:r>
        <w:rPr>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lang w:val="ar_AE" w:bidi="ar_AE"/>
        </w:rPr>
      </w:r>
      <w:r>
        <w:rPr>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hyperlink r:id="rId1499">
        <w:r>
          <w:rPr>
            <w:lang w:val="ar_AE" w:bidi="ar_AE"/>
          </w:rPr>
          <w:rPr>
            <w:color w:val="0000EE"/>
            <w:u w:val="single"/>
          </w:rPr>
          <w:t>إرميا 20</w:t>
        </w:r>
      </w:hyperlink>
      <w:r>
        <w:rPr>
          <w:lang w:val="ar_AE" w:bidi="ar_AE"/>
        </w:rPr>
        <w:t>).</w:t>
      </w:r>
    </w:p>
    <w:p>
      <w:pPr>
        <w:bidi/>
      </w:pPr>
      <w:r>
        <w:rPr>
          <w:lang w:val="ar_AE" w:bidi="ar_AE"/>
        </w:rPr>
      </w:r>
      <w:r>
        <w:rPr>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hyperlink r:id="rId1500">
        <w:r>
          <w:rPr>
            <w:lang w:val="ar_AE" w:bidi="ar_AE"/>
          </w:rPr>
          <w:rPr>
            <w:color w:val="0000EE"/>
            <w:u w:val="single"/>
          </w:rPr>
          <w:t>إرميا 44:26–27</w:t>
        </w:r>
      </w:hyperlink>
      <w:r>
        <w:rPr>
          <w:lang w:val="ar_AE" w:bidi="ar_AE"/>
        </w:rPr>
        <w:t xml:space="preserve">). تصف قصيدة إرميا ونبوءته في الأصحاح </w:t>
      </w:r>
      <w:hyperlink r:id="rId1501">
        <w:r>
          <w:rPr>
            <w:lang w:val="ar_AE" w:bidi="ar_AE"/>
          </w:rPr>
          <w:rPr>
            <w:color w:val="0000EE"/>
            <w:u w:val="single"/>
          </w:rPr>
          <w:t>46</w:t>
        </w:r>
      </w:hyperlink>
      <w:r>
        <w:rPr>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hyperlink r:id="rId1502">
        <w:r>
          <w:rPr>
            <w:lang w:val="ar_AE" w:bidi="ar_AE"/>
          </w:rPr>
          <w:rPr>
            <w:color w:val="0000EE"/>
            <w:u w:val="single"/>
          </w:rPr>
          <w:t>إرميا 25:11–12</w:t>
        </w:r>
      </w:hyperlink>
      <w:r>
        <w:rPr>
          <w:lang w:val="ar_AE" w:bidi="ar_AE"/>
        </w:rPr>
        <w:t xml:space="preserve">)، والتي أصبحت أساس </w:t>
      </w:r>
      <w:hyperlink r:id="rId1503">
        <w:r>
          <w:rPr>
            <w:lang w:val="ar_AE" w:bidi="ar_AE"/>
          </w:rPr>
          <w:rPr>
            <w:color w:val="0000EE"/>
            <w:u w:val="single"/>
          </w:rPr>
          <w:t>دانيال 9:2، 24–27</w:t>
        </w:r>
      </w:hyperlink>
      <w:r>
        <w:rPr>
          <w:lang w:val="ar_AE" w:bidi="ar_AE"/>
        </w:rPr>
        <w:t>.</w:t>
      </w:r>
    </w:p>
    <w:p>
      <w:pPr>
        <w:bidi/>
      </w:pPr>
      <w:r>
        <w:rPr>
          <w:lang w:val="ar_AE" w:bidi="ar_AE"/>
        </w:rPr>
      </w:r>
      <w:r>
        <w:rPr>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hyperlink r:id="rId1504">
        <w:r>
          <w:rPr>
            <w:lang w:val="ar_AE" w:bidi="ar_AE"/>
          </w:rPr>
          <w:rPr>
            <w:color w:val="0000EE"/>
            <w:u w:val="single"/>
          </w:rPr>
          <w:t>إرميا 36:23–25</w:t>
        </w:r>
      </w:hyperlink>
      <w:r>
        <w:rPr>
          <w:lang w:val="ar_AE" w:bidi="ar_AE"/>
        </w:rPr>
        <w:t xml:space="preserve">). رسالة الله، التي أعيدت كتابتها قريبًا، أضافت وعدًا بحكم مخيف على يهوياقيم (مقطع </w:t>
      </w:r>
      <w:hyperlink r:id="rId1505">
        <w:r>
          <w:rPr>
            <w:lang w:val="ar_AE" w:bidi="ar_AE"/>
          </w:rPr>
          <w:rPr>
            <w:color w:val="0000EE"/>
            <w:u w:val="single"/>
          </w:rPr>
          <w:t>27–31</w:t>
        </w:r>
      </w:hyperlink>
      <w:r>
        <w:rPr>
          <w:lang w:val="ar_AE" w:bidi="ar_AE"/>
        </w:rPr>
        <w:t>).</w:t>
      </w:r>
    </w:p>
    <w:p>
      <w:pPr>
        <w:bidi/>
      </w:pPr>
      <w:r>
        <w:rPr>
          <w:lang w:val="ar_AE" w:bidi="ar_AE"/>
        </w:rPr>
      </w:r>
      <w:r>
        <w:rPr>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hyperlink r:id="rId1506">
        <w:r>
          <w:rPr>
            <w:lang w:val="ar_AE" w:bidi="ar_AE"/>
          </w:rPr>
          <w:rPr>
            <w:color w:val="0000EE"/>
            <w:u w:val="single"/>
          </w:rPr>
          <w:t>2 ملوك 24:1</w:t>
        </w:r>
      </w:hyperlink>
      <w:r>
        <w:rPr>
          <w:lang w:val="ar_AE" w:bidi="ar_AE"/>
        </w:rPr>
        <w:t>). لكن المساعدة من مصر لم تأت (</w:t>
      </w:r>
      <w:hyperlink r:id="rId1507">
        <w:r>
          <w:rPr>
            <w:lang w:val="ar_AE" w:bidi="ar_AE"/>
          </w:rPr>
          <w:rPr>
            <w:color w:val="0000EE"/>
            <w:u w:val="single"/>
          </w:rPr>
          <w:t>7</w:t>
        </w:r>
      </w:hyperlink>
      <w:r>
        <w:rPr>
          <w:lang w:val="ar_AE" w:bidi="ar_AE"/>
        </w:rPr>
        <w:t>).</w:t>
      </w:r>
    </w:p>
    <w:p>
      <w:pPr>
        <w:bidi/>
      </w:pPr>
      <w:r>
        <w:rPr>
          <w:lang w:val="ar_AE" w:bidi="ar_AE"/>
        </w:rPr>
      </w:r>
      <w:r>
        <w:rPr>
          <w:lang w:val="ar_AE" w:bidi="ar_AE"/>
        </w:rPr>
        <w:t>في عام 599 قبل الميلاد، سلح نبوخذنصَّر أولئك المحيطين بالمملكة اليهودية المتمردة لمضايقة اليهود، وهو ما فعلوه برغبة (</w:t>
      </w:r>
      <w:hyperlink r:id="rId1508">
        <w:r>
          <w:rPr>
            <w:lang w:val="ar_AE" w:bidi="ar_AE"/>
          </w:rPr>
          <w:rPr>
            <w:color w:val="0000EE"/>
            <w:u w:val="single"/>
          </w:rPr>
          <w:t>2 ملوك 24:2</w:t>
        </w:r>
      </w:hyperlink>
      <w:r>
        <w:rPr>
          <w:lang w:val="ar_AE" w:bidi="ar_AE"/>
        </w:rPr>
        <w:t>). من الواضح أن يهوياقيم فقد حياته في إحدى هذه الغارات. وبما أن الناس كانوا يحتقرونه، فقد ألقيت جثته من دون دفن مشرف، كما تنبأ إرميا (</w:t>
      </w:r>
      <w:hyperlink r:id="rId1509">
        <w:r>
          <w:rPr>
            <w:lang w:val="ar_AE" w:bidi="ar_AE"/>
          </w:rPr>
          <w:rPr>
            <w:color w:val="0000EE"/>
            <w:u w:val="single"/>
          </w:rPr>
          <w:t>إرميا 22:19</w:t>
        </w:r>
      </w:hyperlink>
      <w:r>
        <w:rPr>
          <w:lang w:val="ar_AE" w:bidi="ar_AE"/>
        </w:rPr>
        <w:t>).</w:t>
      </w:r>
    </w:p>
    <w:p>
      <w:pPr>
        <w:bidi/>
      </w:pPr>
      <w:r>
        <w:rPr>
          <w:lang w:val="ar_AE" w:bidi="ar_AE"/>
        </w:rPr>
      </w:r>
      <w:r>
        <w:rPr>
          <w:lang w:val="ar_AE" w:bidi="ar_AE"/>
        </w:rPr>
        <w:t>خدمته خلال عهد صدقيا</w:t>
      </w:r>
    </w:p>
    <w:p>
      <w:pPr>
        <w:bidi/>
      </w:pPr>
      <w:r>
        <w:rPr>
          <w:lang w:val="ar_AE" w:bidi="ar_AE"/>
        </w:rPr>
      </w:r>
      <w:r>
        <w:rPr>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lang w:val="ar_AE" w:bidi="ar_AE"/>
        </w:rPr>
      </w:r>
      <w:r>
        <w:rPr>
          <w:lang w:val="ar_AE" w:bidi="ar_AE"/>
        </w:rPr>
        <w:t>نُقل يهوياكين إلى بابل مع 8,000 (</w:t>
      </w:r>
      <w:hyperlink r:id="rId1510">
        <w:r>
          <w:rPr>
            <w:lang w:val="ar_AE" w:bidi="ar_AE"/>
          </w:rPr>
          <w:rPr>
            <w:color w:val="0000EE"/>
            <w:u w:val="single"/>
          </w:rPr>
          <w:t>2 ملوك 24:16؛</w:t>
        </w:r>
      </w:hyperlink>
      <w:r>
        <w:rPr>
          <w:lang w:val="ar_AE" w:bidi="ar_AE"/>
        </w:rPr>
        <w:t xml:space="preserve"> قارن مع آية </w:t>
      </w:r>
      <w:hyperlink r:id="rId1511">
        <w:r>
          <w:rPr>
            <w:lang w:val="ar_AE" w:bidi="ar_AE"/>
          </w:rPr>
          <w:rPr>
            <w:color w:val="0000EE"/>
            <w:u w:val="single"/>
          </w:rPr>
          <w:t>14</w:t>
        </w:r>
      </w:hyperlink>
      <w:r>
        <w:rPr>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lang w:val="ar_AE" w:bidi="ar_AE"/>
        </w:rPr>
      </w:r>
      <w:r>
        <w:rPr>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hyperlink r:id="rId1512">
        <w:r>
          <w:rPr>
            <w:lang w:val="ar_AE" w:bidi="ar_AE"/>
          </w:rPr>
          <w:rPr>
            <w:color w:val="0000EE"/>
            <w:u w:val="single"/>
          </w:rPr>
          <w:t>إرميا 37:1–2</w:t>
        </w:r>
      </w:hyperlink>
      <w:r>
        <w:rPr>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hyperlink r:id="rId1513">
        <w:r>
          <w:rPr>
            <w:lang w:val="ar_AE" w:bidi="ar_AE"/>
          </w:rPr>
          <w:rPr>
            <w:color w:val="0000EE"/>
            <w:u w:val="single"/>
          </w:rPr>
          <w:t>24:1–8</w:t>
        </w:r>
      </w:hyperlink>
      <w:r>
        <w:rPr>
          <w:lang w:val="ar_AE" w:bidi="ar_AE"/>
        </w:rPr>
        <w:t>). كان سبب هذا الوصف التوبيخي هو أن اليهود بدأوا في التخطيط للتمرد ضد بابل مع أدوم وموآب وعمون وصور وصيدون منذ بداية حكم صدقيا (</w:t>
      </w:r>
      <w:hyperlink r:id="rId1514">
        <w:r>
          <w:rPr>
            <w:lang w:val="ar_AE" w:bidi="ar_AE"/>
          </w:rPr>
          <w:rPr>
            <w:color w:val="0000EE"/>
            <w:u w:val="single"/>
          </w:rPr>
          <w:t>27:1–3</w:t>
        </w:r>
      </w:hyperlink>
      <w:r>
        <w:rPr>
          <w:lang w:val="ar_AE" w:bidi="ar_AE"/>
        </w:rPr>
        <w:t>)، مما أدى إلى كسر قسم الولاء لنبوخذنصَّر ورفض رسالة الله من خلال إرميا.</w:t>
      </w:r>
    </w:p>
    <w:p>
      <w:pPr>
        <w:bidi/>
      </w:pPr>
      <w:r>
        <w:rPr>
          <w:lang w:val="ar_AE" w:bidi="ar_AE"/>
        </w:rPr>
      </w:r>
      <w:r>
        <w:rPr>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hyperlink r:id="rId1515">
        <w:r>
          <w:rPr>
            <w:lang w:val="ar_AE" w:bidi="ar_AE"/>
          </w:rPr>
          <w:rPr>
            <w:color w:val="0000EE"/>
            <w:u w:val="single"/>
          </w:rPr>
          <w:t>44</w:t>
        </w:r>
      </w:hyperlink>
      <w:r>
        <w:rPr>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hyperlink r:id="rId1516">
        <w:r>
          <w:rPr>
            <w:lang w:val="ar_AE" w:bidi="ar_AE"/>
          </w:rPr>
          <w:rPr>
            <w:color w:val="0000EE"/>
            <w:u w:val="single"/>
          </w:rPr>
          <w:t>37:5</w:t>
        </w:r>
      </w:hyperlink>
      <w:r>
        <w:rPr>
          <w:lang w:val="ar_AE" w:bidi="ar_AE"/>
        </w:rPr>
        <w:t xml:space="preserve">). أعطى الإفراج إرميا فرصة للسفر إلى عناثوث لتأمين بعض الممتلكات العائلية (آية </w:t>
      </w:r>
      <w:hyperlink r:id="rId1517">
        <w:r>
          <w:rPr>
            <w:lang w:val="ar_AE" w:bidi="ar_AE"/>
          </w:rPr>
          <w:rPr>
            <w:color w:val="0000EE"/>
            <w:u w:val="single"/>
          </w:rPr>
          <w:t>12</w:t>
        </w:r>
      </w:hyperlink>
      <w:r>
        <w:rPr>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lang w:val="ar_AE" w:bidi="ar_AE"/>
        </w:rPr>
      </w:r>
      <w:r>
        <w:rPr>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hyperlink r:id="rId1518">
        <w:r>
          <w:rPr>
            <w:lang w:val="ar_AE" w:bidi="ar_AE"/>
          </w:rPr>
          <w:rPr>
            <w:color w:val="0000EE"/>
            <w:u w:val="single"/>
          </w:rPr>
          <w:t>39:1</w:t>
        </w:r>
      </w:hyperlink>
      <w:r>
        <w:rPr>
          <w:lang w:val="ar_AE" w:bidi="ar_AE"/>
        </w:rPr>
        <w:t>). خلال هذا الوقت، أعطى الرب إرميا معرفة مسبقة بزيارة من ابن عمه الذي أراد بيع حقل بالقرب من عناثوث (</w:t>
      </w:r>
      <w:hyperlink r:id="rId1519">
        <w:r>
          <w:rPr>
            <w:lang w:val="ar_AE" w:bidi="ar_AE"/>
          </w:rPr>
          <w:rPr>
            <w:color w:val="0000EE"/>
            <w:u w:val="single"/>
          </w:rPr>
          <w:t>32:7–9؛</w:t>
        </w:r>
      </w:hyperlink>
      <w:r>
        <w:rPr>
          <w:lang w:val="ar_AE" w:bidi="ar_AE"/>
        </w:rPr>
        <w:t xml:space="preserve"> قارن </w:t>
      </w:r>
      <w:hyperlink r:id="rId1517">
        <w:r>
          <w:rPr>
            <w:lang w:val="ar_AE" w:bidi="ar_AE"/>
          </w:rPr>
          <w:rPr>
            <w:color w:val="0000EE"/>
            <w:u w:val="single"/>
          </w:rPr>
          <w:t>37:12</w:t>
        </w:r>
      </w:hyperlink>
      <w:r>
        <w:rPr>
          <w:lang w:val="ar_AE" w:bidi="ar_AE"/>
        </w:rPr>
        <w:t>). اشترى إرميا الحقل كدرس موضوعي لتأكيد رسالة الاسترداد بعد أسر دام 70 عامًا (</w:t>
      </w:r>
      <w:hyperlink r:id="rId1520">
        <w:r>
          <w:rPr>
            <w:lang w:val="ar_AE" w:bidi="ar_AE"/>
          </w:rPr>
          <w:rPr>
            <w:color w:val="0000EE"/>
            <w:u w:val="single"/>
          </w:rPr>
          <w:t>29:10</w:t>
        </w:r>
      </w:hyperlink>
      <w:r>
        <w:rPr>
          <w:lang w:val="ar_AE" w:bidi="ar_AE"/>
        </w:rPr>
        <w:t>).</w:t>
      </w:r>
    </w:p>
    <w:p>
      <w:pPr>
        <w:bidi/>
      </w:pPr>
      <w:r>
        <w:rPr>
          <w:lang w:val="ar_AE" w:bidi="ar_AE"/>
        </w:rPr>
      </w:r>
      <w:r>
        <w:rPr>
          <w:lang w:val="ar_AE" w:bidi="ar_AE"/>
        </w:rPr>
        <w:t>قطعت جيوش بابل جميع الإمدادات عن أورشليم وتمكنت من تدمير آخر حصنين يهوديين في لخيش وعزيقة (</w:t>
      </w:r>
      <w:hyperlink r:id="rId1521">
        <w:r>
          <w:rPr>
            <w:lang w:val="ar_AE" w:bidi="ar_AE"/>
          </w:rPr>
          <w:rPr>
            <w:color w:val="0000EE"/>
            <w:u w:val="single"/>
          </w:rPr>
          <w:t>34:7</w:t>
        </w:r>
      </w:hyperlink>
      <w:r>
        <w:rPr>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lang w:val="ar_AE" w:bidi="ar_AE"/>
        </w:rPr>
      </w:r>
      <w:r>
        <w:rPr>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hyperlink r:id="rId1522">
        <w:r>
          <w:rPr>
            <w:lang w:val="ar_AE" w:bidi="ar_AE"/>
          </w:rPr>
          <w:rPr>
            <w:color w:val="0000EE"/>
            <w:u w:val="single"/>
          </w:rPr>
          <w:t>39:6–7</w:t>
        </w:r>
      </w:hyperlink>
      <w:r>
        <w:rPr>
          <w:lang w:val="ar_AE" w:bidi="ar_AE"/>
        </w:rPr>
        <w:t>).</w:t>
      </w:r>
    </w:p>
    <w:p>
      <w:pPr>
        <w:bidi/>
      </w:pPr>
      <w:r>
        <w:rPr>
          <w:lang w:val="ar_AE" w:bidi="ar_AE"/>
        </w:rPr>
      </w:r>
      <w:r>
        <w:rPr>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lang w:val="ar_AE" w:bidi="ar_AE"/>
        </w:rPr>
      </w:r>
      <w:r>
        <w:rPr>
          <w:lang w:val="ar_AE" w:bidi="ar_AE"/>
        </w:rPr>
        <w:t>بعد سقوط أورشليم</w:t>
      </w:r>
    </w:p>
    <w:p>
      <w:pPr>
        <w:bidi/>
      </w:pPr>
      <w:r>
        <w:rPr>
          <w:lang w:val="ar_AE" w:bidi="ar_AE"/>
        </w:rPr>
      </w:r>
      <w:r>
        <w:rPr>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lang w:val="ar_AE" w:bidi="ar_AE"/>
        </w:rPr>
      </w:r>
      <w:r>
        <w:rPr>
          <w:lang w:val="ar_AE" w:bidi="ar_AE"/>
        </w:rPr>
        <w:t>الملك العموني بعليس، الذي كان يخطط للتمرد ضد بابل، حرض على قتل جدليا (</w:t>
      </w:r>
      <w:hyperlink r:id="rId1523">
        <w:r>
          <w:rPr>
            <w:lang w:val="ar_AE" w:bidi="ar_AE"/>
          </w:rPr>
          <w:rPr>
            <w:color w:val="0000EE"/>
            <w:u w:val="single"/>
          </w:rPr>
          <w:t>40:13</w:t>
        </w:r>
      </w:hyperlink>
      <w:r>
        <w:rPr>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hyperlink r:id="rId1524">
        <w:r>
          <w:rPr>
            <w:lang w:val="ar_AE" w:bidi="ar_AE"/>
          </w:rPr>
          <w:rPr>
            <w:color w:val="0000EE"/>
            <w:u w:val="single"/>
          </w:rPr>
          <w:t>41:16–43:7</w:t>
        </w:r>
      </w:hyperlink>
      <w:r>
        <w:rPr>
          <w:lang w:val="ar_AE" w:bidi="ar_AE"/>
        </w:rPr>
        <w:t>).</w:t>
      </w:r>
    </w:p>
    <w:p>
      <w:pPr>
        <w:bidi/>
      </w:pPr>
      <w:r>
        <w:rPr>
          <w:lang w:val="ar_AE" w:bidi="ar_AE"/>
        </w:rPr>
      </w:r>
      <w:r>
        <w:rPr>
          <w:lang w:val="ar_AE" w:bidi="ar_AE"/>
        </w:rPr>
        <w:t>لم يتوقف إرميا عن خدمته في مصر. رسالته في تحفنحيس (</w:t>
      </w:r>
      <w:hyperlink r:id="rId1525">
        <w:r>
          <w:rPr>
            <w:lang w:val="ar_AE" w:bidi="ar_AE"/>
          </w:rPr>
          <w:rPr>
            <w:color w:val="0000EE"/>
            <w:u w:val="single"/>
          </w:rPr>
          <w:t>43:8–12</w:t>
        </w:r>
      </w:hyperlink>
      <w:r>
        <w:rPr>
          <w:lang w:val="ar_AE" w:bidi="ar_AE"/>
        </w:rPr>
        <w:t>) أكدت على نجاح غزو نبوخذنصَّر للأرض، والذي حدث في 568–567 قبل الميلاد.</w:t>
      </w:r>
    </w:p>
    <w:p>
      <w:pPr>
        <w:bidi/>
      </w:pPr>
      <w:r>
        <w:rPr>
          <w:lang w:val="ar_AE" w:bidi="ar_AE"/>
        </w:rPr>
      </w:r>
      <w:r>
        <w:rPr>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hyperlink r:id="rId1526">
        <w:r>
          <w:rPr>
            <w:lang w:val="ar_AE" w:bidi="ar_AE"/>
          </w:rPr>
          <w:rPr>
            <w:color w:val="0000EE"/>
            <w:u w:val="single"/>
          </w:rPr>
          <w:t>44:30</w:t>
        </w:r>
      </w:hyperlink>
      <w:r>
        <w:rPr>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lang w:val="ar_AE" w:bidi="ar_AE"/>
        </w:rPr>
      </w:r>
      <w:r>
        <w:rPr>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hyperlink r:id="rId1527">
        <w:r>
          <w:rPr>
            <w:lang w:val="ar_AE" w:bidi="ar_AE"/>
          </w:rPr>
          <w:rPr>
            <w:color w:val="0000EE"/>
            <w:u w:val="single"/>
          </w:rPr>
          <w:t>متى 23:29–31</w:t>
        </w:r>
      </w:hyperlink>
      <w:r>
        <w:rPr>
          <w:lang w:val="ar_AE" w:bidi="ar_AE"/>
        </w:rPr>
        <w:t xml:space="preserve">). </w:t>
      </w:r>
      <w:r>
        <w:rPr>
          <w:b/>
          <w:lang w:val="ar_AE" w:bidi="ar_AE"/>
        </w:rPr>
        <w:t>انظر</w:t>
      </w:r>
      <w:r>
        <w:rPr>
          <w:lang w:val="ar_AE" w:bidi="ar_AE"/>
        </w:rPr>
        <w:t xml:space="preserve"> </w:t>
      </w:r>
      <w:r>
        <w:rPr>
          <w:lang w:val="ar_AE" w:bidi="ar_AE"/>
        </w:rPr>
        <w:t>تاريخ إسرائيل</w:t>
      </w:r>
      <w:r>
        <w:rPr>
          <w:lang w:val="ar_AE" w:bidi="ar_AE"/>
        </w:rPr>
        <w:t xml:space="preserve">؛ </w:t>
      </w:r>
      <w:r>
        <w:rPr>
          <w:lang w:val="ar_AE" w:bidi="ar_AE"/>
        </w:rPr>
        <w:t>سفر إرميا</w:t>
      </w:r>
      <w:r>
        <w:rPr>
          <w:lang w:val="ar_AE" w:bidi="ar_AE"/>
        </w:rPr>
        <w:t xml:space="preserve">؛ </w:t>
      </w:r>
      <w:r>
        <w:rPr>
          <w:lang w:val="ar_AE" w:bidi="ar_AE"/>
        </w:rPr>
        <w:t>نبي، نبية</w:t>
      </w:r>
      <w:r>
        <w:rPr>
          <w:lang w:val="ar_AE" w:bidi="ar_AE"/>
        </w:rPr>
        <w:t>.</w:t>
      </w:r>
    </w:p>
    <w:p>
      <w:pPr>
        <w:bidi/>
      </w:pPr>
      <w:r>
        <w:rPr>
          <w:lang w:val="ar_AE" w:bidi="ar_AE"/>
        </w:rPr>
      </w:r>
      <w:r>
        <w:rPr>
          <w:lang w:val="ar_AE" w:bidi="ar_AE"/>
        </w:rPr>
        <w:t>2. رئيس العائلة في الجزء الشرقي من منسى الذي أخذه تغلث فلاسر أسيرًا (</w:t>
      </w:r>
      <w:hyperlink r:id="rId1528">
        <w:r>
          <w:rPr>
            <w:lang w:val="ar_AE" w:bidi="ar_AE"/>
          </w:rPr>
          <w:rPr>
            <w:color w:val="0000EE"/>
            <w:u w:val="single"/>
          </w:rPr>
          <w:t>1 أخبار 5:23–26</w:t>
        </w:r>
      </w:hyperlink>
      <w:r>
        <w:rPr>
          <w:lang w:val="ar_AE" w:bidi="ar_AE"/>
        </w:rPr>
        <w:t xml:space="preserve">؛ قارن </w:t>
      </w:r>
      <w:hyperlink r:id="rId19">
        <w:r>
          <w:rPr>
            <w:lang w:val="ar_AE" w:bidi="ar_AE"/>
          </w:rPr>
          <w:rPr>
            <w:color w:val="0000EE"/>
            <w:u w:val="single"/>
          </w:rPr>
          <w:t>2 ملوك 15:29</w:t>
        </w:r>
      </w:hyperlink>
      <w:r>
        <w:rPr>
          <w:lang w:val="ar_AE" w:bidi="ar_AE"/>
        </w:rPr>
        <w:t>).</w:t>
      </w:r>
    </w:p>
    <w:p>
      <w:pPr>
        <w:bidi/>
      </w:pPr>
      <w:r>
        <w:rPr>
          <w:lang w:val="ar_AE" w:bidi="ar_AE"/>
        </w:rPr>
      </w:r>
      <w:r>
        <w:rPr>
          <w:lang w:val="ar_AE" w:bidi="ar_AE"/>
        </w:rPr>
        <w:t>3. والد حموتال، زوجة الملك يوشيا (</w:t>
      </w:r>
      <w:hyperlink r:id="rId1529">
        <w:r>
          <w:rPr>
            <w:lang w:val="ar_AE" w:bidi="ar_AE"/>
          </w:rPr>
          <w:rPr>
            <w:color w:val="0000EE"/>
            <w:u w:val="single"/>
          </w:rPr>
          <w:t>2 ملوك 23:31</w:t>
        </w:r>
      </w:hyperlink>
      <w:r>
        <w:rPr>
          <w:lang w:val="ar_AE" w:bidi="ar_AE"/>
        </w:rPr>
        <w:t xml:space="preserve">؛ </w:t>
      </w:r>
      <w:hyperlink r:id="rId1530">
        <w:r>
          <w:rPr>
            <w:lang w:val="ar_AE" w:bidi="ar_AE"/>
          </w:rPr>
          <w:rPr>
            <w:color w:val="0000EE"/>
            <w:u w:val="single"/>
          </w:rPr>
          <w:t>24:18</w:t>
        </w:r>
      </w:hyperlink>
      <w:r>
        <w:rPr>
          <w:lang w:val="ar_AE" w:bidi="ar_AE"/>
        </w:rPr>
        <w:t>).</w:t>
      </w:r>
    </w:p>
    <w:p>
      <w:pPr>
        <w:bidi/>
      </w:pPr>
      <w:r>
        <w:rPr>
          <w:lang w:val="ar_AE" w:bidi="ar_AE"/>
        </w:rPr>
      </w:r>
      <w:r>
        <w:rPr>
          <w:lang w:val="ar_AE" w:bidi="ar_AE"/>
        </w:rPr>
        <w:t>٤. النشاب ال</w:t>
      </w:r>
      <w:r>
        <w:rPr>
          <w:lang w:val="ar_AE" w:bidi="ar_AE"/>
        </w:rPr>
        <w:t>أَعْسَرُ اليَسَر</w:t>
      </w:r>
      <w:r>
        <w:rPr>
          <w:lang w:val="ar_AE" w:bidi="ar_AE"/>
        </w:rPr>
        <w:t xml:space="preserve"> من بنيامين الذي انضم إلى داود في صقلغ (</w:t>
      </w:r>
      <w:hyperlink r:id="rId1531">
        <w:r>
          <w:rPr>
            <w:lang w:val="ar_AE" w:bidi="ar_AE"/>
          </w:rPr>
          <w:rPr>
            <w:color w:val="0000EE"/>
            <w:u w:val="single"/>
          </w:rPr>
          <w:t>١ أخبار ١٢:٤</w:t>
        </w:r>
      </w:hyperlink>
      <w:r>
        <w:rPr>
          <w:lang w:val="ar_AE" w:bidi="ar_AE"/>
        </w:rPr>
        <w:t>).</w:t>
      </w:r>
    </w:p>
    <w:p>
      <w:pPr>
        <w:bidi/>
      </w:pPr>
      <w:r>
        <w:rPr>
          <w:lang w:val="ar_AE" w:bidi="ar_AE"/>
        </w:rPr>
      </w:r>
      <w:r>
        <w:rPr>
          <w:lang w:val="ar_AE" w:bidi="ar_AE"/>
        </w:rPr>
        <w:t>٥، ٦. جنديان من سبط جاد انضما إلى جيش داود (</w:t>
      </w:r>
      <w:hyperlink r:id="rId1532">
        <w:r>
          <w:rPr>
            <w:lang w:val="ar_AE" w:bidi="ar_AE"/>
          </w:rPr>
          <w:rPr>
            <w:color w:val="0000EE"/>
            <w:u w:val="single"/>
          </w:rPr>
          <w:t>١ أخبار ١٢: ١٠، ١٣</w:t>
        </w:r>
      </w:hyperlink>
      <w:r>
        <w:rPr>
          <w:lang w:val="ar_AE" w:bidi="ar_AE"/>
        </w:rPr>
        <w:t>).</w:t>
      </w:r>
    </w:p>
    <w:p>
      <w:pPr>
        <w:bidi/>
      </w:pPr>
      <w:r>
        <w:rPr>
          <w:lang w:val="ar_AE" w:bidi="ar_AE"/>
        </w:rPr>
      </w:r>
      <w:r>
        <w:rPr>
          <w:lang w:val="ar_AE" w:bidi="ar_AE"/>
        </w:rPr>
        <w:t>7. الكاهن بعد السبي الذي وضع ختمه مع نحميا على العهد، مجددًا وعد الشعب بطاعة قوانين الله (</w:t>
      </w:r>
      <w:hyperlink r:id="rId1533">
        <w:r>
          <w:rPr>
            <w:lang w:val="ar_AE" w:bidi="ar_AE"/>
          </w:rPr>
          <w:rPr>
            <w:color w:val="0000EE"/>
            <w:u w:val="single"/>
          </w:rPr>
          <w:t>نحميا 10:2</w:t>
        </w:r>
      </w:hyperlink>
      <w:r>
        <w:rPr>
          <w:lang w:val="ar_AE" w:bidi="ar_AE"/>
        </w:rPr>
        <w:t>). يُذكر مرة أخرى (</w:t>
      </w:r>
      <w:hyperlink r:id="rId1534">
        <w:r>
          <w:rPr>
            <w:lang w:val="ar_AE" w:bidi="ar_AE"/>
          </w:rPr>
          <w:rPr>
            <w:color w:val="0000EE"/>
            <w:u w:val="single"/>
          </w:rPr>
          <w:t>12:34</w:t>
        </w:r>
      </w:hyperlink>
      <w:r>
        <w:rPr>
          <w:lang w:val="ar_AE" w:bidi="ar_AE"/>
        </w:rPr>
        <w:t>) كجزء من الموكب لتكريس السور الجديد لأورشليم.</w:t>
      </w:r>
    </w:p>
    <w:p>
      <w:pPr>
        <w:bidi/>
      </w:pPr>
      <w:r>
        <w:rPr>
          <w:lang w:val="ar_AE" w:bidi="ar_AE"/>
        </w:rPr>
      </w:r>
      <w:r>
        <w:rPr>
          <w:lang w:val="ar_AE" w:bidi="ar_AE"/>
        </w:rPr>
        <w:t>8. الكاهن الذي عاد من السبي مع زربابل (</w:t>
      </w:r>
      <w:hyperlink r:id="rId1535">
        <w:r>
          <w:rPr>
            <w:lang w:val="ar_AE" w:bidi="ar_AE"/>
          </w:rPr>
          <w:rPr>
            <w:color w:val="0000EE"/>
            <w:u w:val="single"/>
          </w:rPr>
          <w:t>نحميا 12:1</w:t>
        </w:r>
      </w:hyperlink>
      <w:r>
        <w:rPr>
          <w:lang w:val="ar_AE" w:bidi="ar_AE"/>
        </w:rPr>
        <w:t xml:space="preserve">) وأصبح رئيسًا لعائلة من الكهنة (الآية </w:t>
      </w:r>
      <w:hyperlink r:id="rId1536">
        <w:r>
          <w:rPr>
            <w:lang w:val="ar_AE" w:bidi="ar_AE"/>
          </w:rPr>
          <w:rPr>
            <w:color w:val="0000EE"/>
            <w:u w:val="single"/>
          </w:rPr>
          <w:t>12</w:t>
        </w:r>
      </w:hyperlink>
      <w:r>
        <w:rPr>
          <w:lang w:val="ar_AE" w:bidi="ar_AE"/>
        </w:rPr>
        <w:t>).</w:t>
      </w:r>
    </w:p>
    <w:p>
      <w:pPr>
        <w:bidi/>
      </w:pPr>
      <w:r>
        <w:rPr>
          <w:lang w:val="ar_AE" w:bidi="ar_AE"/>
        </w:rPr>
      </w:r>
      <w:r>
        <w:rPr>
          <w:lang w:val="ar_AE" w:bidi="ar_AE"/>
        </w:rPr>
        <w:t>9. والد يازانيا، وهو من الركابيين الذين رفضوا شرب الخمر (</w:t>
      </w:r>
      <w:hyperlink r:id="rId1537">
        <w:r>
          <w:rPr>
            <w:lang w:val="ar_AE" w:bidi="ar_AE"/>
          </w:rPr>
          <w:rPr>
            <w:color w:val="0000EE"/>
            <w:u w:val="single"/>
          </w:rPr>
          <w:t>إرميا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رسالة</w:t>
      </w:r>
      <w:r>
        <w:rPr>
          <w:lang w:val="ar_AE" w:bidi="ar_AE"/>
        </w:rPr>
      </w:r>
    </w:p>
    <w:p>
      <w:pPr>
        <w:bidi/>
      </w:pPr>
      <w:r>
        <w:rPr>
          <w:lang w:val="ar_AE" w:bidi="ar_AE"/>
        </w:rPr>
      </w:r>
      <w:r>
        <w:rPr>
          <w:lang w:val="ar_AE" w:bidi="ar_AE"/>
        </w:rPr>
        <w:t xml:space="preserve">انظر </w:t>
      </w:r>
      <w:r>
        <w:rPr>
          <w:lang w:val="ar_AE" w:bidi="ar_AE"/>
        </w:rPr>
        <w:t>رسالة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سفر</w:t>
      </w:r>
      <w:r>
        <w:rPr>
          <w:lang w:val="ar_AE" w:bidi="ar_AE"/>
        </w:rPr>
      </w:r>
    </w:p>
    <w:p>
      <w:pPr>
        <w:bidi/>
      </w:pPr>
      <w:r>
        <w:rPr>
          <w:lang w:val="ar_AE" w:bidi="ar_AE"/>
        </w:rPr>
      </w:r>
      <w:r>
        <w:rPr>
          <w:lang w:val="ar_AE" w:bidi="ar_AE"/>
        </w:rPr>
        <w:t>كتاب نبوي في العهد القديم، والثاني في الترتيب القانوني للأنبياء.</w:t>
      </w:r>
    </w:p>
    <w:p>
      <w:pPr>
        <w:bidi/>
      </w:pPr>
      <w:r>
        <w:rPr>
          <w:lang w:val="ar_AE" w:bidi="ar_AE"/>
        </w:rPr>
      </w:r>
      <w:r>
        <w:rPr>
          <w:lang w:val="ar_AE" w:bidi="ar_AE"/>
        </w:rPr>
        <w:t>نظرة عامة</w:t>
      </w:r>
    </w:p>
    <w:p>
      <w:pPr>
        <w:bidi/>
      </w:pPr>
      <w:r>
        <w:rPr>
          <w:lang w:val="ar_AE" w:bidi="ar_AE"/>
        </w:rPr>
      </w:r>
      <w:r>
        <w:rPr>
          <w:lang w:val="ar_AE" w:bidi="ar_AE"/>
        </w:rPr>
        <w:t>• كاتب السفر</w:t>
      </w:r>
    </w:p>
    <w:p>
      <w:pPr>
        <w:bidi/>
      </w:pPr>
      <w:r>
        <w:rPr>
          <w:lang w:val="ar_AE" w:bidi="ar_AE"/>
        </w:rPr>
      </w:r>
      <w:r>
        <w:rPr>
          <w:lang w:val="ar_AE" w:bidi="ar_AE"/>
        </w:rPr>
        <w:t>• أصالة السفر</w:t>
      </w:r>
    </w:p>
    <w:p>
      <w:pPr>
        <w:bidi/>
      </w:pPr>
      <w:r>
        <w:rPr>
          <w:lang w:val="ar_AE" w:bidi="ar_AE"/>
        </w:rPr>
      </w:r>
      <w:r>
        <w:rPr>
          <w:lang w:val="ar_AE" w:bidi="ar_AE"/>
        </w:rPr>
        <w:t>• كتاب إِرْمِيَا والترجمة السبعينية</w:t>
      </w:r>
    </w:p>
    <w:p>
      <w:pPr>
        <w:bidi/>
      </w:pPr>
      <w:r>
        <w:rPr>
          <w:lang w:val="ar_AE" w:bidi="ar_AE"/>
        </w:rPr>
      </w:r>
      <w:r>
        <w:rPr>
          <w:lang w:val="ar_AE" w:bidi="ar_AE"/>
        </w:rPr>
        <w:t>• الخلفية</w:t>
      </w:r>
    </w:p>
    <w:p>
      <w:pPr>
        <w:bidi/>
      </w:pPr>
      <w:r>
        <w:rPr>
          <w:lang w:val="ar_AE" w:bidi="ar_AE"/>
        </w:rPr>
      </w:r>
      <w:r>
        <w:rPr>
          <w:lang w:val="ar_AE" w:bidi="ar_AE"/>
        </w:rPr>
        <w:t>• التاريخ</w:t>
      </w:r>
    </w:p>
    <w:p>
      <w:pPr>
        <w:bidi/>
      </w:pPr>
      <w:r>
        <w:rPr>
          <w:lang w:val="ar_AE" w:bidi="ar_AE"/>
        </w:rPr>
      </w:r>
      <w:r>
        <w:rPr>
          <w:lang w:val="ar_AE" w:bidi="ar_AE"/>
        </w:rPr>
        <w:t>• الأصل والوجهة</w:t>
      </w:r>
    </w:p>
    <w:p>
      <w:pPr>
        <w:bidi/>
      </w:pPr>
      <w:r>
        <w:rPr>
          <w:lang w:val="ar_AE" w:bidi="ar_AE"/>
        </w:rPr>
      </w:r>
      <w:r>
        <w:rPr>
          <w:lang w:val="ar_AE" w:bidi="ar_AE"/>
        </w:rPr>
        <w:t>• الغرض من السفر</w:t>
      </w:r>
    </w:p>
    <w:p>
      <w:pPr>
        <w:bidi/>
      </w:pPr>
      <w:r>
        <w:rPr>
          <w:lang w:val="ar_AE" w:bidi="ar_AE"/>
        </w:rPr>
      </w:r>
      <w:r>
        <w:rPr>
          <w:lang w:val="ar_AE" w:bidi="ar_AE"/>
        </w:rPr>
        <w:t>• التعليم</w:t>
      </w:r>
    </w:p>
    <w:p>
      <w:pPr>
        <w:bidi/>
      </w:pPr>
      <w:r>
        <w:rPr>
          <w:lang w:val="ar_AE" w:bidi="ar_AE"/>
        </w:rPr>
      </w:r>
      <w:r>
        <w:rPr>
          <w:lang w:val="ar_AE" w:bidi="ar_AE"/>
        </w:rPr>
        <w:t>• الإطار والمحتوى</w:t>
      </w:r>
    </w:p>
    <w:p>
      <w:pPr>
        <w:pStyle w:val="Heading3"/>
        <w:bidi/>
      </w:pPr>
      <w:r>
        <w:rPr>
          <w:lang w:val="ar_AE" w:bidi="ar_AE"/>
        </w:rPr>
        <w:t>كاتب السفر</w:t>
      </w:r>
    </w:p>
    <w:p>
      <w:pPr>
        <w:bidi/>
      </w:pPr>
      <w:r>
        <w:rPr>
          <w:lang w:val="ar_AE" w:bidi="ar_AE"/>
        </w:rPr>
      </w:r>
      <w:r>
        <w:rPr>
          <w:lang w:val="ar_AE" w:bidi="ar_AE"/>
        </w:rPr>
        <w:t xml:space="preserve">قِلّة من يشكّون في أن النبي القادم من عناثوث هو من كتب سفر إرميا، ومع ذلك لا تزال هناك تساؤلات حول بعض الأجزاء، لا سيما الإصحاح </w:t>
      </w:r>
      <w:hyperlink r:id="rId1538">
        <w:r>
          <w:rPr>
            <w:lang w:val="ar_AE" w:bidi="ar_AE"/>
          </w:rPr>
          <w:rPr>
            <w:color w:val="0000EE"/>
            <w:u w:val="single"/>
          </w:rPr>
          <w:t>52</w:t>
        </w:r>
      </w:hyperlink>
      <w:r>
        <w:rPr>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hyperlink r:id="rId1539">
        <w:r>
          <w:rPr>
            <w:lang w:val="ar_AE" w:bidi="ar_AE"/>
          </w:rPr>
          <w:rPr>
            <w:color w:val="0000EE"/>
            <w:u w:val="single"/>
          </w:rPr>
          <w:t>32:6–7</w:t>
        </w:r>
      </w:hyperlink>
      <w:r>
        <w:rPr>
          <w:lang w:val="ar_AE" w:bidi="ar_AE"/>
        </w:rPr>
        <w:t>: 'ق</w:t>
      </w:r>
      <w:r>
        <w:rPr>
          <w:lang w:val="ar_AE" w:bidi="ar_AE"/>
        </w:rPr>
        <w:t>قَالَ إِرْمِيَا</w:t>
      </w:r>
      <w:r>
        <w:rPr>
          <w:lang w:val="ar_AE" w:bidi="ar_AE"/>
        </w:rPr>
        <w:t xml:space="preserve"> [ضمير الغائب]: "</w:t>
      </w:r>
      <w:r>
        <w:rPr>
          <w:lang w:val="ar_AE" w:bidi="ar_AE"/>
        </w:rPr>
        <w:t>كَلِمَةُ ٱلرَّبِّ صَارَتْ إِلَيَّ</w:t>
      </w:r>
      <w:r>
        <w:rPr>
          <w:lang w:val="ar_AE" w:bidi="ar_AE"/>
        </w:rPr>
        <w:t xml:space="preserve"> [ضمير المتكلم]... </w:t>
      </w:r>
      <w:r>
        <w:rPr>
          <w:lang w:val="ar_AE" w:bidi="ar_AE"/>
        </w:rPr>
        <w:t>عَمِّكَ يَأْتِي إِلَيْكَ</w:t>
      </w:r>
      <w:r>
        <w:rPr>
          <w:lang w:val="ar_AE" w:bidi="ar_AE"/>
        </w:rPr>
        <w:t xml:space="preserve"> [ضمير المخاطب]"' (حسب ترجمة RSV).</w:t>
      </w:r>
    </w:p>
    <w:p>
      <w:pPr>
        <w:bidi/>
      </w:pPr>
      <w:r>
        <w:rPr>
          <w:lang w:val="ar_AE" w:bidi="ar_AE"/>
        </w:rPr>
      </w:r>
      <w:r>
        <w:rPr>
          <w:lang w:val="ar_AE" w:bidi="ar_AE"/>
        </w:rPr>
        <w:t xml:space="preserve">تُعد مشكلة التوقيتات الزمنية أقوى حجة ضد انتساب الإصحاح </w:t>
      </w:r>
      <w:hyperlink r:id="rId1538">
        <w:r>
          <w:rPr>
            <w:lang w:val="ar_AE" w:bidi="ar_AE"/>
          </w:rPr>
          <w:rPr>
            <w:color w:val="0000EE"/>
            <w:u w:val="single"/>
          </w:rPr>
          <w:t>52</w:t>
        </w:r>
      </w:hyperlink>
      <w:r>
        <w:rPr>
          <w:lang w:val="ar_AE" w:bidi="ar_AE"/>
        </w:rPr>
        <w:t xml:space="preserve"> لإرميا. فقد وُلد إرميا حوالي عام 657 ق.م، بينما أطلق أويل-مردوخ سراح يهوياكين (</w:t>
      </w:r>
      <w:hyperlink r:id="rId1540">
        <w:r>
          <w:rPr>
            <w:lang w:val="ar_AE" w:bidi="ar_AE"/>
          </w:rPr>
          <w:rPr>
            <w:color w:val="0000EE"/>
            <w:u w:val="single"/>
          </w:rPr>
          <w:t>52:31</w:t>
        </w:r>
      </w:hyperlink>
      <w:r>
        <w:rPr>
          <w:lang w:val="ar_AE" w:bidi="ar_AE"/>
        </w:rPr>
        <w:t xml:space="preserve">) بعد نحو 95 عامًا. كما أن </w:t>
      </w:r>
      <w:hyperlink r:id="rId1541">
        <w:r>
          <w:rPr>
            <w:lang w:val="ar_AE" w:bidi="ar_AE"/>
          </w:rPr>
          <w:rPr>
            <w:color w:val="0000EE"/>
            <w:u w:val="single"/>
          </w:rPr>
          <w:t xml:space="preserve">إِرْمِيَا 52:33 </w:t>
        </w:r>
      </w:hyperlink>
      <w:r>
        <w:rPr>
          <w:lang w:val="ar_AE" w:bidi="ar_AE"/>
        </w:rPr>
        <w:t xml:space="preserve">يلخّص استمرارية الأحداث بعد ذلك الوقت. إضافة إلى ذلك، يُشكّل عامل الموقع حجة أخرى ضد انتساب إصحاح </w:t>
      </w:r>
      <w:hyperlink r:id="rId1538">
        <w:r>
          <w:rPr>
            <w:lang w:val="ar_AE" w:bidi="ar_AE"/>
          </w:rPr>
          <w:rPr>
            <w:color w:val="0000EE"/>
            <w:u w:val="single"/>
          </w:rPr>
          <w:t>52</w:t>
        </w:r>
      </w:hyperlink>
      <w:r>
        <w:rPr>
          <w:lang w:val="ar_AE" w:bidi="ar_AE"/>
        </w:rPr>
        <w:t xml:space="preserve"> لإرميا، إذ أن إرميا أقام في مصر (</w:t>
      </w:r>
      <w:hyperlink r:id="rId1542">
        <w:r>
          <w:rPr>
            <w:lang w:val="ar_AE" w:bidi="ar_AE"/>
          </w:rPr>
          <w:rPr>
            <w:color w:val="0000EE"/>
            <w:u w:val="single"/>
          </w:rPr>
          <w:t>43:6–7</w:t>
        </w:r>
      </w:hyperlink>
      <w:r>
        <w:rPr>
          <w:lang w:val="ar_AE" w:bidi="ar_AE"/>
        </w:rPr>
        <w:t xml:space="preserve">)، بينما كان يهوياكين مقيمًا في بابل. يُلاحظ أيضًا أن إرميا اختتم كتاباته بالإصحاح </w:t>
      </w:r>
      <w:hyperlink r:id="rId1543">
        <w:r>
          <w:rPr>
            <w:lang w:val="ar_AE" w:bidi="ar_AE"/>
          </w:rPr>
          <w:rPr>
            <w:color w:val="0000EE"/>
            <w:u w:val="single"/>
          </w:rPr>
          <w:t>51</w:t>
        </w:r>
      </w:hyperlink>
      <w:r>
        <w:rPr>
          <w:lang w:val="ar_AE" w:bidi="ar_AE"/>
        </w:rPr>
        <w:t xml:space="preserve">، مما يجعل الإصحاح </w:t>
      </w:r>
      <w:hyperlink r:id="rId1538">
        <w:r>
          <w:rPr>
            <w:lang w:val="ar_AE" w:bidi="ar_AE"/>
          </w:rPr>
          <w:rPr>
            <w:color w:val="0000EE"/>
            <w:u w:val="single"/>
          </w:rPr>
          <w:t>52</w:t>
        </w:r>
      </w:hyperlink>
      <w:r>
        <w:rPr>
          <w:lang w:val="ar_AE" w:bidi="ar_AE"/>
        </w:rPr>
        <w:t xml:space="preserve"> ملحقًا تحريرياً حقيقياً. وبما أن الإصحاح </w:t>
      </w:r>
      <w:hyperlink r:id="rId1538">
        <w:r>
          <w:rPr>
            <w:lang w:val="ar_AE" w:bidi="ar_AE"/>
          </w:rPr>
          <w:rPr>
            <w:color w:val="0000EE"/>
            <w:u w:val="single"/>
          </w:rPr>
          <w:t>52</w:t>
        </w:r>
      </w:hyperlink>
      <w:r>
        <w:rPr>
          <w:lang w:val="ar_AE" w:bidi="ar_AE"/>
        </w:rPr>
        <w:t xml:space="preserve"> يتوازى مع </w:t>
      </w:r>
      <w:r>
        <w:rPr>
          <w:b/>
          <w:lang w:val="ar_AE" w:bidi="ar_AE"/>
        </w:rPr>
        <w:t xml:space="preserve">سفر </w:t>
      </w:r>
      <w:hyperlink r:id="rId1544">
        <w:r>
          <w:rPr>
            <w:lang w:val="ar_AE" w:bidi="ar_AE"/>
          </w:rPr>
          <w:rPr>
            <w:color w:val="0000EE"/>
            <w:u w:val="single"/>
          </w:rPr>
          <w:t>2 ملوك 24:18–25:30</w:t>
        </w:r>
      </w:hyperlink>
      <w:r>
        <w:rPr>
          <w:lang w:val="ar_AE" w:bidi="ar_AE"/>
        </w:rPr>
        <w:t>، فمن المحتمل أن تكون أجزاء أخرى من إرميا التي تتوازى مع أقسام من سفر الملوك الثاني قد كُتبت على يد شخص آخر غير إرميا.</w:t>
      </w:r>
    </w:p>
    <w:p>
      <w:pPr>
        <w:bidi/>
      </w:pPr>
      <w:r>
        <w:rPr>
          <w:lang w:val="ar_AE" w:bidi="ar_AE"/>
        </w:rPr>
      </w:r>
      <w:r>
        <w:rPr>
          <w:lang w:val="ar_AE" w:bidi="ar_AE"/>
        </w:rPr>
        <w:t xml:space="preserve">يُوضح الجدول التالي هذه الأجزاء ويتضمن مقاطع متوازية في </w:t>
      </w:r>
      <w:r>
        <w:rPr>
          <w:b/>
          <w:lang w:val="ar_AE" w:bidi="ar_AE"/>
        </w:rPr>
        <w:t>سفر أخبار الأيام الثاني</w:t>
      </w:r>
      <w:r>
        <w:rPr>
          <w:lang w:val="ar_AE" w:bidi="ar_AE"/>
        </w:rPr>
        <w:t>. يُظهر العمود الأول التسلسل التاريخي (الزمني)، بينما يوفر العمود الأخير ملخصًا مختصرًا للمحتوى.</w:t>
      </w:r>
    </w:p>
    <w:p>
      <w:pPr>
        <w:bidi/>
      </w:pPr>
      <w:r>
        <w:rPr>
          <w:lang w:val="ar_AE" w:bidi="ar_AE"/>
        </w:rPr>
      </w:r>
      <w:r>
        <w:rPr>
          <w:lang w:val="ar_AE" w:bidi="ar_AE"/>
        </w:rPr>
        <w:t>لقد خدم باروخ كمساعد لإرميا، ويبدو أن العلاقة بينهما استمرت لسنوات عديدة، إذ قدّم النبي له كلمة تشجيع عندما باركه (</w:t>
      </w:r>
      <w:hyperlink r:id="rId1545">
        <w:r>
          <w:rPr>
            <w:lang w:val="ar_AE" w:bidi="ar_AE"/>
          </w:rPr>
          <w:rPr>
            <w:color w:val="0000EE"/>
            <w:u w:val="single"/>
          </w:rPr>
          <w:t>45:5</w:t>
        </w:r>
      </w:hyperlink>
      <w:r>
        <w:rPr>
          <w:lang w:val="ar_AE" w:bidi="ar_AE"/>
        </w:rPr>
        <w:t>). وفقًا لعادات الشعب، كان مشروعًا أن يكتب الكاتب بعض رسائل النبي بأسلوبه الخاص. ولا ينكر ذلك وحي الرسالة.</w:t>
      </w:r>
    </w:p>
    <w:p>
      <w:pPr>
        <w:pStyle w:val="Heading3"/>
        <w:bidi/>
      </w:pPr>
      <w:r>
        <w:rPr>
          <w:lang w:val="ar_AE" w:bidi="ar_AE"/>
        </w:rPr>
        <w:t>أصالة السفر</w:t>
      </w:r>
    </w:p>
    <w:p>
      <w:pPr>
        <w:bidi/>
      </w:pPr>
      <w:r>
        <w:rPr>
          <w:lang w:val="ar_AE" w:bidi="ar_AE"/>
        </w:rPr>
      </w:r>
      <w:r>
        <w:rPr>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hyperlink r:id="rId1546">
        <w:r>
          <w:rPr>
            <w:lang w:val="ar_AE" w:bidi="ar_AE"/>
          </w:rPr>
          <w:rPr>
            <w:color w:val="0000EE"/>
            <w:u w:val="single"/>
          </w:rPr>
          <w:t>دانيال 9</w:t>
        </w:r>
      </w:hyperlink>
      <w:r>
        <w:rPr>
          <w:lang w:val="ar_AE" w:bidi="ar_AE"/>
        </w:rPr>
        <w:t xml:space="preserve">؛ </w:t>
      </w:r>
      <w:hyperlink r:id="rId1547">
        <w:r>
          <w:rPr>
            <w:lang w:val="ar_AE" w:bidi="ar_AE"/>
          </w:rPr>
          <w:rPr>
            <w:color w:val="0000EE"/>
            <w:u w:val="single"/>
          </w:rPr>
          <w:t>سيراخ 49</w:t>
        </w:r>
      </w:hyperlink>
      <w:r>
        <w:rPr>
          <w:lang w:val="ar_AE" w:bidi="ar_AE"/>
        </w:rPr>
        <w:t>، وكتاب '</w:t>
      </w:r>
      <w:r>
        <w:rPr>
          <w:i/>
          <w:lang w:val="ar_AE" w:bidi="ar_AE"/>
        </w:rPr>
        <w:t>آثار اليهود</w:t>
      </w:r>
      <w:r>
        <w:rPr>
          <w:lang w:val="ar_AE" w:bidi="ar_AE"/>
        </w:rPr>
        <w:t>' ليوسيفوس (الآثار 10)، والتلمود (</w:t>
      </w:r>
      <w:r>
        <w:rPr>
          <w:i/>
          <w:lang w:val="ar_AE" w:bidi="ar_AE"/>
        </w:rPr>
        <w:t>بابا باترا</w:t>
      </w:r>
      <w:r>
        <w:rPr>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lang w:val="ar_AE" w:bidi="ar_AE"/>
        </w:rPr>
      </w:r>
      <w:r>
        <w:rPr>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hyperlink r:id="rId1548">
        <w:r>
          <w:rPr>
            <w:lang w:val="ar_AE" w:bidi="ar_AE"/>
          </w:rPr>
          <w:rPr>
            <w:color w:val="0000EE"/>
            <w:u w:val="single"/>
          </w:rPr>
          <w:t>30–33</w:t>
        </w:r>
      </w:hyperlink>
      <w:r>
        <w:rPr>
          <w:lang w:val="ar_AE" w:bidi="ar_AE"/>
        </w:rPr>
        <w:t xml:space="preserve">)، أو اختلاف الإملاء (كما في الإصحاحات </w:t>
      </w:r>
      <w:hyperlink r:id="rId1549">
        <w:r>
          <w:rPr>
            <w:lang w:val="ar_AE" w:bidi="ar_AE"/>
          </w:rPr>
          <w:rPr>
            <w:color w:val="0000EE"/>
            <w:u w:val="single"/>
          </w:rPr>
          <w:t>27–29</w:t>
        </w:r>
      </w:hyperlink>
      <w:r>
        <w:rPr>
          <w:lang w:val="ar_AE" w:bidi="ar_AE"/>
        </w:rPr>
        <w:t xml:space="preserve">)، أو المشكلات اللغوية (مثل </w:t>
      </w:r>
      <w:hyperlink r:id="rId213">
        <w:r>
          <w:rPr>
            <w:lang w:val="ar_AE" w:bidi="ar_AE"/>
          </w:rPr>
          <w:rPr>
            <w:color w:val="0000EE"/>
            <w:u w:val="single"/>
          </w:rPr>
          <w:t>10:11</w:t>
        </w:r>
      </w:hyperlink>
      <w:r>
        <w:rPr>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lang w:val="ar_AE" w:bidi="ar_AE"/>
        </w:rPr>
        <w:t xml:space="preserve">إن النص العبري يستحق أولوية الترجمة على السبعينية. فقد أصبح الاحتكاك بالآرامية شائعًا بين اليهود خلال هذه الفترة (راجع </w:t>
      </w:r>
      <w:hyperlink r:id="rId1550">
        <w:r>
          <w:rPr>
            <w:lang w:val="ar_AE" w:bidi="ar_AE"/>
          </w:rPr>
          <w:rPr>
            <w:color w:val="0000EE"/>
            <w:u w:val="single"/>
          </w:rPr>
          <w:t>عز 4–7</w:t>
        </w:r>
      </w:hyperlink>
      <w:r>
        <w:rPr>
          <w:lang w:val="ar_AE" w:bidi="ar_AE"/>
        </w:rPr>
        <w:t xml:space="preserve">; </w:t>
      </w:r>
      <w:hyperlink r:id="rId1551">
        <w:r>
          <w:rPr>
            <w:lang w:val="ar_AE" w:bidi="ar_AE"/>
          </w:rPr>
          <w:rPr>
            <w:color w:val="0000EE"/>
            <w:u w:val="single"/>
          </w:rPr>
          <w:t>دا 2–7</w:t>
        </w:r>
      </w:hyperlink>
      <w:r>
        <w:rPr>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lang w:val="ar_AE" w:bidi="ar_AE"/>
        </w:rPr>
        <w:t>سفر إرميا والترجمة السبعينية</w:t>
      </w:r>
    </w:p>
    <w:p>
      <w:pPr>
        <w:bidi/>
      </w:pPr>
      <w:r>
        <w:rPr>
          <w:lang w:val="ar_AE" w:bidi="ar_AE"/>
        </w:rPr>
      </w:r>
      <w:r>
        <w:rPr>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2,300 كلمة عبرية منها. وبعد الإصحاح </w:t>
      </w:r>
      <w:hyperlink r:id="rId1552">
        <w:r>
          <w:rPr>
            <w:lang w:val="ar_AE" w:bidi="ar_AE"/>
          </w:rPr>
          <w:rPr>
            <w:color w:val="0000EE"/>
            <w:u w:val="single"/>
          </w:rPr>
          <w:t>23</w:t>
        </w:r>
      </w:hyperlink>
      <w:r>
        <w:rPr>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lang w:val="ar_AE" w:bidi="ar_AE"/>
        </w:rPr>
      </w:r>
      <w:r>
        <w:rPr>
          <w:lang w:val="ar_AE" w:bidi="ar_AE"/>
        </w:rPr>
        <w:t xml:space="preserve">أبرز تغيير رئيسي في السبعينية يتمثل في إزالة الإصحاحات </w:t>
      </w:r>
      <w:hyperlink r:id="rId1553">
        <w:r>
          <w:rPr>
            <w:lang w:val="ar_AE" w:bidi="ar_AE"/>
          </w:rPr>
          <w:rPr>
            <w:color w:val="0000EE"/>
            <w:u w:val="single"/>
          </w:rPr>
          <w:t>46–51</w:t>
        </w:r>
      </w:hyperlink>
      <w:r>
        <w:rPr>
          <w:lang w:val="ar_AE" w:bidi="ar_AE"/>
        </w:rPr>
        <w:t xml:space="preserve"> من الترتيب العبري، وإعادة وضعها في المكان الذي أُزيل منه الجزء الثاني من </w:t>
      </w:r>
      <w:hyperlink r:id="rId1554">
        <w:r>
          <w:rPr>
            <w:lang w:val="ar_AE" w:bidi="ar_AE"/>
          </w:rPr>
          <w:rPr>
            <w:color w:val="0000EE"/>
            <w:u w:val="single"/>
          </w:rPr>
          <w:t>25: 13–14ب.</w:t>
        </w:r>
      </w:hyperlink>
      <w:r>
        <w:rPr>
          <w:lang w:val="ar_AE" w:bidi="ar_AE"/>
        </w:rPr>
        <w:t xml:space="preserve"> كما أُعيد ترقيم هذه الإصحاحات لتصبح </w:t>
      </w:r>
      <w:hyperlink r:id="rId1555">
        <w:r>
          <w:rPr>
            <w:lang w:val="ar_AE" w:bidi="ar_AE"/>
          </w:rPr>
          <w:rPr>
            <w:color w:val="0000EE"/>
            <w:u w:val="single"/>
          </w:rPr>
          <w:t>26–31</w:t>
        </w:r>
      </w:hyperlink>
      <w:r>
        <w:rPr>
          <w:lang w:val="ar_AE" w:bidi="ar_AE"/>
        </w:rPr>
        <w:t>، لكنها تعرضت لتغيير كبير في ترتيبها مقارنة بالنص العبري الماسوري.</w:t>
      </w:r>
    </w:p>
    <w:p>
      <w:pPr>
        <w:pStyle w:val="Heading3"/>
        <w:bidi/>
      </w:pPr>
      <w:r>
        <w:rPr>
          <w:lang w:val="ar_AE" w:bidi="ar_AE"/>
        </w:rPr>
        <w:t>خلفية السفر</w:t>
      </w:r>
    </w:p>
    <w:p>
      <w:pPr>
        <w:bidi/>
      </w:pPr>
      <w:r>
        <w:rPr>
          <w:lang w:val="ar_AE" w:bidi="ar_AE"/>
        </w:rPr>
      </w:r>
      <w:r>
        <w:rPr>
          <w:lang w:val="ar_AE" w:bidi="ar_AE"/>
        </w:rPr>
        <w:t xml:space="preserve">تمت مناقشة هذا بشكل كامل في المدخل السابق. </w:t>
      </w:r>
      <w:r>
        <w:rPr>
          <w:i/>
          <w:lang w:val="ar_AE" w:bidi="ar_AE"/>
        </w:rPr>
        <w:t>انظر</w:t>
      </w:r>
      <w:r>
        <w:rPr>
          <w:lang w:val="ar_AE" w:bidi="ar_AE"/>
        </w:rPr>
        <w:t xml:space="preserve"> </w:t>
      </w:r>
      <w:r>
        <w:rPr>
          <w:lang w:val="ar_AE" w:bidi="ar_AE"/>
        </w:rPr>
        <w:t>إِرْمِيَا (الشخص) #1</w:t>
      </w:r>
      <w:r>
        <w:rPr>
          <w:lang w:val="ar_AE" w:bidi="ar_AE"/>
        </w:rPr>
        <w:t>.</w:t>
      </w:r>
    </w:p>
    <w:p>
      <w:pPr>
        <w:pStyle w:val="Heading3"/>
        <w:bidi/>
      </w:pPr>
      <w:r>
        <w:rPr>
          <w:lang w:val="ar_AE" w:bidi="ar_AE"/>
        </w:rPr>
        <w:t>تاريخ</w:t>
      </w:r>
    </w:p>
    <w:p>
      <w:pPr>
        <w:bidi/>
      </w:pPr>
      <w:r>
        <w:rPr>
          <w:lang w:val="ar_AE" w:bidi="ar_AE"/>
        </w:rPr>
      </w:r>
      <w:r>
        <w:rPr>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lang w:val="ar_AE" w:bidi="ar_AE"/>
        </w:rPr>
        <w:t>627–586 ق.م</w:t>
      </w:r>
      <w:r>
        <w:rPr>
          <w:lang w:val="ar_AE" w:bidi="ar_AE"/>
        </w:rPr>
        <w:t>.</w:t>
      </w:r>
    </w:p>
    <w:p>
      <w:pPr>
        <w:pStyle w:val="Heading3"/>
        <w:bidi/>
      </w:pPr>
      <w:r>
        <w:rPr>
          <w:lang w:val="ar_AE" w:bidi="ar_AE"/>
        </w:rPr>
        <w:t>الأصل والوجهة</w:t>
      </w:r>
    </w:p>
    <w:p>
      <w:pPr>
        <w:bidi/>
      </w:pPr>
      <w:r>
        <w:rPr>
          <w:lang w:val="ar_AE" w:bidi="ar_AE"/>
        </w:rPr>
      </w:r>
      <w:r>
        <w:rPr>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hyperlink r:id="rId1556">
        <w:r>
          <w:rPr>
            <w:lang w:val="ar_AE" w:bidi="ar_AE"/>
          </w:rPr>
          <w:rPr>
            <w:color w:val="0000EE"/>
            <w:u w:val="single"/>
          </w:rPr>
          <w:t>29</w:t>
        </w:r>
      </w:hyperlink>
      <w:r>
        <w:rPr>
          <w:lang w:val="ar_AE" w:bidi="ar_AE"/>
        </w:rPr>
        <w:t>). وبعد انتقاله إلى مصر، وجه رسائله إلى اليهود المقيمين هناك.</w:t>
      </w:r>
    </w:p>
    <w:p>
      <w:pPr>
        <w:pStyle w:val="Heading3"/>
        <w:bidi/>
      </w:pPr>
      <w:r>
        <w:rPr>
          <w:lang w:val="ar_AE" w:bidi="ar_AE"/>
        </w:rPr>
        <w:t>الغرض من السفر</w:t>
      </w:r>
    </w:p>
    <w:p>
      <w:pPr>
        <w:bidi/>
      </w:pPr>
      <w:r>
        <w:rPr>
          <w:lang w:val="ar_AE" w:bidi="ar_AE"/>
        </w:rPr>
      </w:r>
      <w:r>
        <w:rPr>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hyperlink r:id="rId1557">
        <w:r>
          <w:rPr>
            <w:lang w:val="ar_AE" w:bidi="ar_AE"/>
          </w:rPr>
          <w:rPr>
            <w:color w:val="0000EE"/>
            <w:u w:val="single"/>
          </w:rPr>
          <w:t>1:10،</w:t>
        </w:r>
      </w:hyperlink>
      <w:r>
        <w:rPr>
          <w:lang w:val="ar_AE" w:bidi="ar_AE"/>
        </w:rPr>
        <w:t xml:space="preserve"> حسب NLT).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lang w:val="ar_AE" w:bidi="ar_AE"/>
        </w:rPr>
      </w:r>
      <w:r>
        <w:rPr>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hyperlink r:id="rId1558">
        <w:r>
          <w:rPr>
            <w:lang w:val="ar_AE" w:bidi="ar_AE"/>
          </w:rPr>
          <w:rPr>
            <w:color w:val="0000EE"/>
            <w:u w:val="single"/>
          </w:rPr>
          <w:t>38:14</w:t>
        </w:r>
      </w:hyperlink>
      <w:r>
        <w:rPr>
          <w:lang w:val="ar_AE" w:bidi="ar_AE"/>
        </w:rPr>
        <w:t>)، نعلم مسبقًا ما سيكون رد إرميا. وعندما يسأل قادة اللاجئين عما إذا كان ينبغي عليهم الذهاب إلى مصر (</w:t>
      </w:r>
      <w:hyperlink r:id="rId1559">
        <w:r>
          <w:rPr>
            <w:lang w:val="ar_AE" w:bidi="ar_AE"/>
          </w:rPr>
          <w:rPr>
            <w:color w:val="0000EE"/>
            <w:u w:val="single"/>
          </w:rPr>
          <w:t>42:3</w:t>
        </w:r>
      </w:hyperlink>
      <w:r>
        <w:rPr>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lang w:val="ar_AE" w:bidi="ar_AE"/>
        </w:rPr>
      </w:r>
      <w:r>
        <w:rPr>
          <w:lang w:val="ar_AE" w:bidi="ar_AE"/>
        </w:rPr>
        <w:t>ومع ذلك، يركز جزء من هدف رسالة إرميا على المستقبل البعيد، عندما يحل العهد الجديد محل العهد القديم (</w:t>
      </w:r>
      <w:hyperlink r:id="rId1560">
        <w:r>
          <w:rPr>
            <w:lang w:val="ar_AE" w:bidi="ar_AE"/>
          </w:rPr>
          <w:rPr>
            <w:color w:val="0000EE"/>
            <w:u w:val="single"/>
          </w:rPr>
          <w:t>31:31–37</w:t>
        </w:r>
      </w:hyperlink>
      <w:r>
        <w:rPr>
          <w:lang w:val="ar_AE" w:bidi="ar_AE"/>
        </w:rPr>
        <w:t>)، وعندما تتشكل جماعة متجددة تكرس نفسها للطاعة بدلًا من حياة الخطية، فتنال الملكوت الذي وعد به الله.</w:t>
      </w:r>
    </w:p>
    <w:p>
      <w:pPr>
        <w:pStyle w:val="Heading3"/>
        <w:bidi/>
      </w:pPr>
      <w:r>
        <w:rPr>
          <w:lang w:val="ar_AE" w:bidi="ar_AE"/>
        </w:rPr>
        <w:t>التعليم</w:t>
      </w:r>
    </w:p>
    <w:p>
      <w:pPr>
        <w:bidi/>
      </w:pPr>
      <w:r>
        <w:rPr>
          <w:lang w:val="ar_AE" w:bidi="ar_AE"/>
        </w:rPr>
      </w:r>
      <w:r>
        <w:rPr>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lang w:val="ar_AE" w:bidi="ar_AE"/>
        </w:rPr>
      </w:r>
      <w:r>
        <w:rPr>
          <w:lang w:val="ar_AE" w:bidi="ar_AE"/>
        </w:rPr>
        <w:t>لا يتم تجاهل الأفراد لأحكام الله على الأمم. إذ يضع الله أمام كل شخص طريق الحياة وطريق الموت (</w:t>
      </w:r>
      <w:hyperlink r:id="rId1561">
        <w:r>
          <w:rPr>
            <w:lang w:val="ar_AE" w:bidi="ar_AE"/>
          </w:rPr>
          <w:rPr>
            <w:color w:val="0000EE"/>
            <w:u w:val="single"/>
          </w:rPr>
          <w:t>21:8</w:t>
        </w:r>
      </w:hyperlink>
      <w:r>
        <w:rPr>
          <w:lang w:val="ar_AE" w:bidi="ar_AE"/>
        </w:rPr>
        <w:t>) ويناشد كل فرد أن يختار الحياة (</w:t>
      </w:r>
      <w:hyperlink r:id="rId1562">
        <w:r>
          <w:rPr>
            <w:lang w:val="ar_AE" w:bidi="ar_AE"/>
          </w:rPr>
          <w:rPr>
            <w:color w:val="0000EE"/>
            <w:u w:val="single"/>
          </w:rPr>
          <w:t>27:13</w:t>
        </w:r>
      </w:hyperlink>
      <w:r>
        <w:rPr>
          <w:lang w:val="ar_AE" w:bidi="ar_AE"/>
        </w:rPr>
        <w:t>).</w:t>
      </w:r>
    </w:p>
    <w:p>
      <w:pPr>
        <w:bidi/>
      </w:pPr>
      <w:r>
        <w:rPr>
          <w:lang w:val="ar_AE" w:bidi="ar_AE"/>
        </w:rPr>
      </w:r>
      <w:r>
        <w:rPr>
          <w:lang w:val="ar_AE" w:bidi="ar_AE"/>
        </w:rPr>
        <w:t>يصور إِرْمِيَا فساد الطبيعة البشرية من خلال التساؤل عما إذا كان بإمكان الناس تغيير لون بشرتهم أو النمور تغيير رقطه (</w:t>
      </w:r>
      <w:hyperlink r:id="rId1563">
        <w:r>
          <w:rPr>
            <w:lang w:val="ar_AE" w:bidi="ar_AE"/>
          </w:rPr>
          <w:rPr>
            <w:color w:val="0000EE"/>
            <w:u w:val="single"/>
          </w:rPr>
          <w:t>13:23</w:t>
        </w:r>
      </w:hyperlink>
      <w:r>
        <w:rPr>
          <w:lang w:val="ar_AE" w:bidi="ar_AE"/>
        </w:rPr>
        <w:t>). فعمق الفساد يتجاوز قدرة الإنسان على قياسه (</w:t>
      </w:r>
      <w:hyperlink r:id="rId1564">
        <w:r>
          <w:rPr>
            <w:lang w:val="ar_AE" w:bidi="ar_AE"/>
          </w:rPr>
          <w:rPr>
            <w:color w:val="0000EE"/>
            <w:u w:val="single"/>
          </w:rPr>
          <w:t>17:9–10</w:t>
        </w:r>
      </w:hyperlink>
      <w:r>
        <w:rPr>
          <w:lang w:val="ar_AE" w:bidi="ar_AE"/>
        </w:rPr>
        <w:t>)، حتى أن الناس يحبون الباطل (</w:t>
      </w:r>
      <w:hyperlink r:id="rId1565">
        <w:r>
          <w:rPr>
            <w:lang w:val="ar_AE" w:bidi="ar_AE"/>
          </w:rPr>
          <w:rPr>
            <w:color w:val="0000EE"/>
            <w:u w:val="single"/>
          </w:rPr>
          <w:t>5:30–31</w:t>
        </w:r>
      </w:hyperlink>
      <w:r>
        <w:rPr>
          <w:lang w:val="ar_AE" w:bidi="ar_AE"/>
        </w:rPr>
        <w:t>). ومع ذلك، يعد ٱللهِ بتغيير كل من يدعوه بإرادة صادقة (</w:t>
      </w:r>
      <w:hyperlink r:id="rId1566">
        <w:r>
          <w:rPr>
            <w:lang w:val="ar_AE" w:bidi="ar_AE"/>
          </w:rPr>
          <w:rPr>
            <w:color w:val="0000EE"/>
            <w:u w:val="single"/>
          </w:rPr>
          <w:t>33:3</w:t>
        </w:r>
      </w:hyperlink>
      <w:r>
        <w:rPr>
          <w:lang w:val="ar_AE" w:bidi="ar_AE"/>
        </w:rPr>
        <w:t>) وذلك بإعطائهم "قلبًا جديدًا" (</w:t>
      </w:r>
      <w:hyperlink r:id="rId1567">
        <w:r>
          <w:rPr>
            <w:lang w:val="ar_AE" w:bidi="ar_AE"/>
          </w:rPr>
          <w:rPr>
            <w:color w:val="0000EE"/>
            <w:u w:val="single"/>
          </w:rPr>
          <w:t>24:7</w:t>
        </w:r>
      </w:hyperlink>
      <w:r>
        <w:rPr>
          <w:lang w:val="ar_AE" w:bidi="ar_AE"/>
        </w:rPr>
        <w:t xml:space="preserve">; </w:t>
      </w:r>
      <w:hyperlink r:id="rId1568">
        <w:r>
          <w:rPr>
            <w:lang w:val="ar_AE" w:bidi="ar_AE"/>
          </w:rPr>
          <w:rPr>
            <w:color w:val="0000EE"/>
            <w:u w:val="single"/>
          </w:rPr>
          <w:t>32:38–41</w:t>
        </w:r>
      </w:hyperlink>
      <w:r>
        <w:rPr>
          <w:lang w:val="ar_AE" w:bidi="ar_AE"/>
        </w:rPr>
        <w:t>) باعتباره أعظم عطاء في العهد الجديد (</w:t>
      </w:r>
      <w:hyperlink r:id="rId1569">
        <w:r>
          <w:rPr>
            <w:lang w:val="ar_AE" w:bidi="ar_AE"/>
          </w:rPr>
          <w:rPr>
            <w:color w:val="0000EE"/>
            <w:u w:val="single"/>
          </w:rPr>
          <w:t>31:33–35</w:t>
        </w:r>
      </w:hyperlink>
      <w:r>
        <w:rPr>
          <w:lang w:val="ar_AE" w:bidi="ar_AE"/>
        </w:rPr>
        <w:t>). المسيّا، الذي يتمم عمل الخلاص، يُدعى "الرب برنا"، الملك، الغصن البار، وغصن داود (</w:t>
      </w:r>
      <w:hyperlink r:id="rId1570">
        <w:r>
          <w:rPr>
            <w:lang w:val="ar_AE" w:bidi="ar_AE"/>
          </w:rPr>
          <w:rPr>
            <w:color w:val="0000EE"/>
            <w:u w:val="single"/>
          </w:rPr>
          <w:t>23:5–6</w:t>
        </w:r>
      </w:hyperlink>
      <w:r>
        <w:rPr>
          <w:lang w:val="ar_AE" w:bidi="ar_AE"/>
        </w:rPr>
        <w:t xml:space="preserve">; </w:t>
      </w:r>
      <w:hyperlink r:id="rId1571">
        <w:r>
          <w:rPr>
            <w:lang w:val="ar_AE" w:bidi="ar_AE"/>
          </w:rPr>
          <w:rPr>
            <w:color w:val="0000EE"/>
            <w:u w:val="single"/>
          </w:rPr>
          <w:t>33:15–16</w:t>
        </w:r>
      </w:hyperlink>
      <w:r>
        <w:rPr>
          <w:lang w:val="ar_AE" w:bidi="ar_AE"/>
        </w:rPr>
        <w:t>).</w:t>
      </w:r>
    </w:p>
    <w:p>
      <w:pPr>
        <w:bidi/>
      </w:pPr>
      <w:r>
        <w:rPr>
          <w:lang w:val="ar_AE" w:bidi="ar_AE"/>
        </w:rPr>
      </w:r>
      <w:r>
        <w:rPr>
          <w:lang w:val="ar_AE" w:bidi="ar_AE"/>
        </w:rPr>
        <w:t>ستتكون الأمة المستقبلية من أفراد يقبلون هذا الخلاص. بعد المرور في ليلة ضيق وآلام المخاض (</w:t>
      </w:r>
      <w:hyperlink r:id="rId1572">
        <w:r>
          <w:rPr>
            <w:lang w:val="ar_AE" w:bidi="ar_AE"/>
          </w:rPr>
          <w:rPr>
            <w:color w:val="0000EE"/>
            <w:u w:val="single"/>
          </w:rPr>
          <w:t>30:6–7</w:t>
        </w:r>
      </w:hyperlink>
      <w:r>
        <w:rPr>
          <w:lang w:val="ar_AE" w:bidi="ar_AE"/>
        </w:rPr>
        <w:t>)، سيدرك اليهود الهويّة الحقيقية للمَسِيَّا الذي يخصهم، وسيؤمنون به ويستقبلونه بحزن تائب، سيتم تطهيرهم (</w:t>
      </w:r>
      <w:hyperlink r:id="rId1573">
        <w:r>
          <w:rPr>
            <w:lang w:val="ar_AE" w:bidi="ar_AE"/>
          </w:rPr>
          <w:rPr>
            <w:color w:val="0000EE"/>
            <w:u w:val="single"/>
          </w:rPr>
          <w:t>33:8</w:t>
        </w:r>
      </w:hyperlink>
      <w:r>
        <w:rPr>
          <w:lang w:val="ar_AE" w:bidi="ar_AE"/>
        </w:rPr>
        <w:t>)، وسيجمعهم الله القدير من كل الأمم (</w:t>
      </w:r>
      <w:hyperlink r:id="rId1574">
        <w:r>
          <w:rPr>
            <w:lang w:val="ar_AE" w:bidi="ar_AE"/>
          </w:rPr>
          <w:rPr>
            <w:color w:val="0000EE"/>
            <w:u w:val="single"/>
          </w:rPr>
          <w:t>32:37</w:t>
        </w:r>
      </w:hyperlink>
      <w:r>
        <w:rPr>
          <w:lang w:val="ar_AE" w:bidi="ar_AE"/>
        </w:rPr>
        <w:t xml:space="preserve">) فهو الإله القادر على كل شيء (الآية </w:t>
      </w:r>
      <w:hyperlink r:id="rId1575">
        <w:r>
          <w:rPr>
            <w:lang w:val="ar_AE" w:bidi="ar_AE"/>
          </w:rPr>
          <w:rPr>
            <w:color w:val="0000EE"/>
            <w:u w:val="single"/>
          </w:rPr>
          <w:t>27</w:t>
        </w:r>
      </w:hyperlink>
      <w:r>
        <w:rPr>
          <w:lang w:val="ar_AE" w:bidi="ar_AE"/>
        </w:rPr>
        <w:t>).</w:t>
      </w:r>
    </w:p>
    <w:p>
      <w:pPr>
        <w:pStyle w:val="Heading3"/>
        <w:bidi/>
      </w:pPr>
      <w:r>
        <w:rPr>
          <w:lang w:val="ar_AE" w:bidi="ar_AE"/>
        </w:rPr>
        <w:t>الإطار والمحتوى</w:t>
      </w:r>
    </w:p>
    <w:p>
      <w:pPr>
        <w:bidi/>
      </w:pPr>
      <w:r>
        <w:rPr>
          <w:lang w:val="ar_AE" w:bidi="ar_AE"/>
        </w:rPr>
      </w:r>
      <w:r>
        <w:rPr>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lang w:val="ar_AE" w:bidi="ar_AE"/>
        </w:rPr>
      </w:r>
      <w:r>
        <w:rPr>
          <w:lang w:val="ar_AE" w:bidi="ar_AE"/>
        </w:rPr>
        <w:t>أولاً: المقدمة (1)</w:t>
      </w:r>
    </w:p>
    <w:p>
      <w:pPr>
        <w:bidi/>
      </w:pPr>
      <w:r>
        <w:rPr>
          <w:lang w:val="ar_AE" w:bidi="ar_AE"/>
        </w:rPr>
      </w:r>
      <w:r>
        <w:rPr>
          <w:lang w:val="ar_AE" w:bidi="ar_AE"/>
        </w:rPr>
        <w:t>ثانياً. النبوءات ضد اليهود (</w:t>
      </w:r>
      <w:hyperlink r:id="rId1576">
        <w:r>
          <w:rPr>
            <w:lang w:val="ar_AE" w:bidi="ar_AE"/>
          </w:rPr>
          <w:rPr>
            <w:color w:val="0000EE"/>
            <w:u w:val="single"/>
          </w:rPr>
          <w:t>2–25</w:t>
        </w:r>
      </w:hyperlink>
      <w:r>
        <w:rPr>
          <w:lang w:val="ar_AE" w:bidi="ar_AE"/>
        </w:rPr>
        <w:t>)</w:t>
      </w:r>
    </w:p>
    <w:p>
      <w:pPr>
        <w:bidi/>
      </w:pPr>
      <w:r>
        <w:rPr>
          <w:lang w:val="ar_AE" w:bidi="ar_AE"/>
        </w:rPr>
      </w:r>
      <w:r>
        <w:rPr>
          <w:lang w:val="ar_AE" w:bidi="ar_AE"/>
        </w:rPr>
        <w:t>ثالثاً. التاريخ—العلامات ومعاناة إرميا قبل الحصار (</w:t>
      </w:r>
      <w:hyperlink r:id="rId1577">
        <w:r>
          <w:rPr>
            <w:lang w:val="ar_AE" w:bidi="ar_AE"/>
          </w:rPr>
          <w:rPr>
            <w:color w:val="0000EE"/>
            <w:u w:val="single"/>
          </w:rPr>
          <w:t>26–29</w:t>
        </w:r>
      </w:hyperlink>
      <w:r>
        <w:rPr>
          <w:lang w:val="ar_AE" w:bidi="ar_AE"/>
        </w:rPr>
        <w:t>)</w:t>
      </w:r>
    </w:p>
    <w:p>
      <w:pPr>
        <w:bidi/>
      </w:pPr>
      <w:r>
        <w:rPr>
          <w:lang w:val="ar_AE" w:bidi="ar_AE"/>
        </w:rPr>
      </w:r>
      <w:r>
        <w:rPr>
          <w:lang w:val="ar_AE" w:bidi="ar_AE"/>
        </w:rPr>
        <w:t>رابعًا. كتاب الرجاء المكتوب خلال الحصار (</w:t>
      </w:r>
      <w:hyperlink r:id="rId1548">
        <w:r>
          <w:rPr>
            <w:lang w:val="ar_AE" w:bidi="ar_AE"/>
          </w:rPr>
          <w:rPr>
            <w:color w:val="0000EE"/>
            <w:u w:val="single"/>
          </w:rPr>
          <w:t>30–33</w:t>
        </w:r>
      </w:hyperlink>
      <w:r>
        <w:rPr>
          <w:lang w:val="ar_AE" w:bidi="ar_AE"/>
        </w:rPr>
        <w:t>)</w:t>
      </w:r>
    </w:p>
    <w:p>
      <w:pPr>
        <w:bidi/>
      </w:pPr>
      <w:r>
        <w:rPr>
          <w:lang w:val="ar_AE" w:bidi="ar_AE"/>
        </w:rPr>
      </w:r>
      <w:r>
        <w:rPr>
          <w:lang w:val="ar_AE" w:bidi="ar_AE"/>
        </w:rPr>
        <w:t>خامساً: التاريخ—العلامات ومعاناة إرميا بعد الحصار (</w:t>
      </w:r>
      <w:hyperlink r:id="rId1578">
        <w:r>
          <w:rPr>
            <w:lang w:val="ar_AE" w:bidi="ar_AE"/>
          </w:rPr>
          <w:rPr>
            <w:color w:val="0000EE"/>
            <w:u w:val="single"/>
          </w:rPr>
          <w:t>٣٤–٤٥</w:t>
        </w:r>
      </w:hyperlink>
      <w:r>
        <w:rPr>
          <w:lang w:val="ar_AE" w:bidi="ar_AE"/>
        </w:rPr>
        <w:t>)</w:t>
      </w:r>
    </w:p>
    <w:p>
      <w:pPr>
        <w:bidi/>
      </w:pPr>
      <w:r>
        <w:rPr>
          <w:lang w:val="ar_AE" w:bidi="ar_AE"/>
        </w:rPr>
      </w:r>
      <w:r>
        <w:rPr>
          <w:lang w:val="ar_AE" w:bidi="ar_AE"/>
        </w:rPr>
        <w:t>السادس. نبوءات ضد الأمم (</w:t>
      </w:r>
      <w:hyperlink r:id="rId1553">
        <w:r>
          <w:rPr>
            <w:lang w:val="ar_AE" w:bidi="ar_AE"/>
          </w:rPr>
          <w:rPr>
            <w:color w:val="0000EE"/>
            <w:u w:val="single"/>
          </w:rPr>
          <w:t>46–51</w:t>
        </w:r>
      </w:hyperlink>
      <w:r>
        <w:rPr>
          <w:lang w:val="ar_AE" w:bidi="ar_AE"/>
        </w:rPr>
        <w:t>)</w:t>
      </w:r>
    </w:p>
    <w:p>
      <w:pPr>
        <w:bidi/>
      </w:pPr>
      <w:r>
        <w:rPr>
          <w:lang w:val="ar_AE" w:bidi="ar_AE"/>
        </w:rPr>
      </w:r>
      <w:r>
        <w:rPr>
          <w:lang w:val="ar_AE" w:bidi="ar_AE"/>
        </w:rPr>
        <w:t>السابع. الخاتمة (</w:t>
      </w:r>
      <w:hyperlink r:id="rId1538">
        <w:r>
          <w:rPr>
            <w:lang w:val="ar_AE" w:bidi="ar_AE"/>
          </w:rPr>
          <w:rPr>
            <w:color w:val="0000EE"/>
            <w:u w:val="single"/>
          </w:rPr>
          <w:t>52</w:t>
        </w:r>
      </w:hyperlink>
      <w:r>
        <w:rPr>
          <w:lang w:val="ar_AE" w:bidi="ar_AE"/>
        </w:rPr>
        <w:t>)</w:t>
      </w:r>
    </w:p>
    <w:p>
      <w:pPr>
        <w:bidi/>
      </w:pPr>
      <w:r>
        <w:rPr>
          <w:lang w:val="ar_AE" w:bidi="ar_AE"/>
        </w:rPr>
      </w:r>
      <w:r>
        <w:rPr>
          <w:lang w:val="ar_AE" w:bidi="ar_AE"/>
        </w:rPr>
        <w:t>يبدأ النبي خدمته بسلسلة من التصريحات ضد خطايا أورشَلِيمَ (</w:t>
      </w:r>
      <w:hyperlink r:id="rId1579">
        <w:r>
          <w:rPr>
            <w:lang w:val="ar_AE" w:bidi="ar_AE"/>
          </w:rPr>
          <w:rPr>
            <w:color w:val="0000EE"/>
            <w:u w:val="single"/>
          </w:rPr>
          <w:t>2:1–3:5</w:t>
        </w:r>
      </w:hyperlink>
      <w:r>
        <w:rPr>
          <w:lang w:val="ar_AE" w:bidi="ar_AE"/>
        </w:rPr>
        <w:t xml:space="preserve">)، تليها رسائل مشابهة (حتى إصحاح </w:t>
      </w:r>
      <w:hyperlink r:id="rId1580">
        <w:r>
          <w:rPr>
            <w:lang w:val="ar_AE" w:bidi="ar_AE"/>
          </w:rPr>
          <w:rPr>
            <w:color w:val="0000EE"/>
            <w:u w:val="single"/>
          </w:rPr>
          <w:t>4</w:t>
        </w:r>
      </w:hyperlink>
      <w:r>
        <w:rPr>
          <w:lang w:val="ar_AE" w:bidi="ar_AE"/>
        </w:rPr>
        <w:t xml:space="preserve">)، وتُختّتم بكلمات الدينونة (إصحاحات </w:t>
      </w:r>
      <w:hyperlink r:id="rId1581">
        <w:r>
          <w:rPr>
            <w:lang w:val="ar_AE" w:bidi="ar_AE"/>
          </w:rPr>
          <w:rPr>
            <w:color w:val="0000EE"/>
            <w:u w:val="single"/>
          </w:rPr>
          <w:t>5–6</w:t>
        </w:r>
      </w:hyperlink>
      <w:r>
        <w:rPr>
          <w:lang w:val="ar_AE" w:bidi="ar_AE"/>
        </w:rPr>
        <w:t xml:space="preserve">).تقود الرسالة التي ألقاها عند باب الهيكل (اصحاحات </w:t>
      </w:r>
      <w:hyperlink r:id="rId1582">
        <w:r>
          <w:rPr>
            <w:lang w:val="ar_AE" w:bidi="ar_AE"/>
          </w:rPr>
          <w:rPr>
            <w:color w:val="0000EE"/>
            <w:u w:val="single"/>
          </w:rPr>
          <w:t>7–10</w:t>
        </w:r>
      </w:hyperlink>
      <w:r>
        <w:rPr>
          <w:lang w:val="ar_AE" w:bidi="ar_AE"/>
        </w:rPr>
        <w:t xml:space="preserve">) إلى إعلان ضد ناقضي العهد (اصحاحات </w:t>
      </w:r>
      <w:hyperlink r:id="rId1583">
        <w:r>
          <w:rPr>
            <w:lang w:val="ar_AE" w:bidi="ar_AE"/>
          </w:rPr>
          <w:rPr>
            <w:color w:val="0000EE"/>
            <w:u w:val="single"/>
          </w:rPr>
          <w:t>11–13</w:t>
        </w:r>
      </w:hyperlink>
      <w:r>
        <w:rPr>
          <w:lang w:val="ar_AE" w:bidi="ar_AE"/>
        </w:rPr>
        <w:t xml:space="preserve">). يُقارن مراثي أرميا على الجفاف (اصحاح </w:t>
      </w:r>
      <w:hyperlink r:id="rId1584">
        <w:r>
          <w:rPr>
            <w:lang w:val="ar_AE" w:bidi="ar_AE"/>
          </w:rPr>
          <w:rPr>
            <w:color w:val="0000EE"/>
            <w:u w:val="single"/>
          </w:rPr>
          <w:t>14</w:t>
        </w:r>
      </w:hyperlink>
      <w:r>
        <w:rPr>
          <w:lang w:val="ar_AE" w:bidi="ar_AE"/>
        </w:rPr>
        <w:t xml:space="preserve">) والمآسي اللاحقة (اصحاح </w:t>
      </w:r>
      <w:hyperlink r:id="rId1585">
        <w:r>
          <w:rPr>
            <w:lang w:val="ar_AE" w:bidi="ar_AE"/>
          </w:rPr>
          <w:rPr>
            <w:color w:val="0000EE"/>
            <w:u w:val="single"/>
          </w:rPr>
          <w:t>15</w:t>
        </w:r>
      </w:hyperlink>
      <w:r>
        <w:rPr>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hyperlink r:id="rId1586">
        <w:r>
          <w:rPr>
            <w:lang w:val="ar_AE" w:bidi="ar_AE"/>
          </w:rPr>
          <w:rPr>
            <w:color w:val="0000EE"/>
            <w:u w:val="single"/>
          </w:rPr>
          <w:t>13</w:t>
        </w:r>
      </w:hyperlink>
      <w:r>
        <w:rPr>
          <w:lang w:val="ar_AE" w:bidi="ar_AE"/>
        </w:rPr>
        <w:t xml:space="preserve">)، والإبريق الفخاري الخزفي المكسور (اصحاح </w:t>
      </w:r>
      <w:hyperlink r:id="rId1587">
        <w:r>
          <w:rPr>
            <w:lang w:val="ar_AE" w:bidi="ar_AE"/>
          </w:rPr>
          <w:rPr>
            <w:color w:val="0000EE"/>
            <w:u w:val="single"/>
          </w:rPr>
          <w:t>19</w:t>
        </w:r>
      </w:hyperlink>
      <w:r>
        <w:rPr>
          <w:lang w:val="ar_AE" w:bidi="ar_AE"/>
        </w:rPr>
        <w:t xml:space="preserve">)، والتين (اصحاح </w:t>
      </w:r>
      <w:hyperlink r:id="rId1588">
        <w:r>
          <w:rPr>
            <w:lang w:val="ar_AE" w:bidi="ar_AE"/>
          </w:rPr>
          <w:rPr>
            <w:color w:val="0000EE"/>
            <w:u w:val="single"/>
          </w:rPr>
          <w:t>24</w:t>
        </w:r>
      </w:hyperlink>
      <w:r>
        <w:rPr>
          <w:lang w:val="ar_AE" w:bidi="ar_AE"/>
        </w:rPr>
        <w:t xml:space="preserve">)، ونير الثور (الاصحاحان </w:t>
      </w:r>
      <w:hyperlink r:id="rId1589">
        <w:r>
          <w:rPr>
            <w:lang w:val="ar_AE" w:bidi="ar_AE"/>
          </w:rPr>
          <w:rPr>
            <w:color w:val="0000EE"/>
            <w:u w:val="single"/>
          </w:rPr>
          <w:t>27–28</w:t>
        </w:r>
      </w:hyperlink>
      <w:r>
        <w:rPr>
          <w:lang w:val="ar_AE" w:bidi="ar_AE"/>
        </w:rPr>
        <w:t xml:space="preserve">) بدروس رمزية من خلال أفعال بشرية (اصحاح </w:t>
      </w:r>
      <w:hyperlink r:id="rId1590">
        <w:r>
          <w:rPr>
            <w:lang w:val="ar_AE" w:bidi="ar_AE"/>
          </w:rPr>
          <w:rPr>
            <w:color w:val="0000EE"/>
            <w:u w:val="single"/>
          </w:rPr>
          <w:t>35</w:t>
        </w:r>
      </w:hyperlink>
      <w:r>
        <w:rPr>
          <w:lang w:val="ar_AE" w:bidi="ar_AE"/>
        </w:rPr>
        <w:t>)، حيث كان النبي نفسه مثالًا حيًا لتوضيح رسالته، وذلك من خلال عزوبيته (</w:t>
      </w:r>
      <w:hyperlink r:id="rId1591">
        <w:r>
          <w:rPr>
            <w:lang w:val="ar_AE" w:bidi="ar_AE"/>
          </w:rPr>
          <w:rPr>
            <w:color w:val="0000EE"/>
            <w:u w:val="single"/>
          </w:rPr>
          <w:t>16:1–4</w:t>
        </w:r>
      </w:hyperlink>
      <w:r>
        <w:rPr>
          <w:lang w:val="ar_AE" w:bidi="ar_AE"/>
        </w:rPr>
        <w:t>)، ورفضه للتعزية المتعاطفة (</w:t>
      </w:r>
      <w:hyperlink r:id="rId1592">
        <w:r>
          <w:rPr>
            <w:lang w:val="ar_AE" w:bidi="ar_AE"/>
          </w:rPr>
          <w:rPr>
            <w:color w:val="0000EE"/>
            <w:u w:val="single"/>
          </w:rPr>
          <w:t>16:5–7</w:t>
        </w:r>
      </w:hyperlink>
      <w:r>
        <w:rPr>
          <w:lang w:val="ar_AE" w:bidi="ar_AE"/>
        </w:rPr>
        <w:t>)، وامتناعه عن حضور الولائم (</w:t>
      </w:r>
      <w:hyperlink r:id="rId1593">
        <w:r>
          <w:rPr>
            <w:lang w:val="ar_AE" w:bidi="ar_AE"/>
          </w:rPr>
          <w:rPr>
            <w:color w:val="0000EE"/>
            <w:u w:val="single"/>
          </w:rPr>
          <w:t>16:8–9</w:t>
        </w:r>
      </w:hyperlink>
      <w:r>
        <w:rPr>
          <w:lang w:val="ar_AE" w:bidi="ar_AE"/>
        </w:rPr>
        <w:t>) وكلها بمثابة توضيح وتأكيد لمضمون رسالته.</w:t>
      </w:r>
    </w:p>
    <w:p>
      <w:pPr>
        <w:bidi/>
      </w:pPr>
      <w:r>
        <w:rPr>
          <w:lang w:val="ar_AE" w:bidi="ar_AE"/>
        </w:rPr>
      </w:r>
      <w:r>
        <w:rPr>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hyperlink r:id="rId1594">
        <w:r>
          <w:rPr>
            <w:lang w:val="ar_AE" w:bidi="ar_AE"/>
          </w:rPr>
          <w:rPr>
            <w:color w:val="0000EE"/>
            <w:u w:val="single"/>
          </w:rPr>
          <w:t>17:19, 27</w:t>
        </w:r>
      </w:hyperlink>
      <w:r>
        <w:rPr>
          <w:lang w:val="ar_AE" w:bidi="ar_AE"/>
        </w:rPr>
        <w:t xml:space="preserve">; </w:t>
      </w:r>
      <w:hyperlink r:id="rId1595">
        <w:r>
          <w:rPr>
            <w:lang w:val="ar_AE" w:bidi="ar_AE"/>
          </w:rPr>
          <w:rPr>
            <w:color w:val="0000EE"/>
            <w:u w:val="single"/>
          </w:rPr>
          <w:t>39:3</w:t>
        </w:r>
      </w:hyperlink>
      <w:r>
        <w:rPr>
          <w:lang w:val="ar_AE" w:bidi="ar_AE"/>
        </w:rPr>
        <w:t xml:space="preserve">).. ثم ذهب إلى بيت الفخاري (الإصحاح </w:t>
      </w:r>
      <w:hyperlink r:id="rId1596">
        <w:r>
          <w:rPr>
            <w:lang w:val="ar_AE" w:bidi="ar_AE"/>
          </w:rPr>
          <w:rPr>
            <w:color w:val="0000EE"/>
            <w:u w:val="single"/>
          </w:rPr>
          <w:t>18</w:t>
        </w:r>
      </w:hyperlink>
      <w:r>
        <w:rPr>
          <w:lang w:val="ar_AE" w:bidi="ar_AE"/>
        </w:rPr>
        <w:t xml:space="preserve">)، ثم أتى إلى هنّوم أو توفة، التي ستسمى وادي القتل (الإصحاح </w:t>
      </w:r>
      <w:hyperlink r:id="rId1587">
        <w:r>
          <w:rPr>
            <w:lang w:val="ar_AE" w:bidi="ar_AE"/>
          </w:rPr>
          <w:rPr>
            <w:color w:val="0000EE"/>
            <w:u w:val="single"/>
          </w:rPr>
          <w:t>19</w:t>
        </w:r>
      </w:hyperlink>
      <w:r>
        <w:rPr>
          <w:lang w:val="ar_AE" w:bidi="ar_AE"/>
        </w:rPr>
        <w:t>).</w:t>
      </w:r>
    </w:p>
    <w:p>
      <w:pPr>
        <w:bidi/>
      </w:pPr>
      <w:r>
        <w:rPr>
          <w:lang w:val="ar_AE" w:bidi="ar_AE"/>
        </w:rPr>
      </w:r>
      <w:r>
        <w:rPr>
          <w:lang w:val="ar_AE" w:bidi="ar_AE"/>
        </w:rPr>
        <w:t>إن الاضطهاد الذي عانى منه إِرْمِيَا الذي أُشير إليه أولاً بإيجاز (</w:t>
      </w:r>
      <w:hyperlink r:id="rId1484">
        <w:r>
          <w:rPr>
            <w:lang w:val="ar_AE" w:bidi="ar_AE"/>
          </w:rPr>
          <w:rPr>
            <w:color w:val="0000EE"/>
            <w:u w:val="single"/>
          </w:rPr>
          <w:t>1:8</w:t>
        </w:r>
      </w:hyperlink>
      <w:r>
        <w:rPr>
          <w:lang w:val="ar_AE" w:bidi="ar_AE"/>
        </w:rPr>
        <w:t xml:space="preserve">)، ثم تنبأ به بوضوح (الآية </w:t>
      </w:r>
      <w:hyperlink r:id="rId1485">
        <w:r>
          <w:rPr>
            <w:lang w:val="ar_AE" w:bidi="ar_AE"/>
          </w:rPr>
          <w:rPr>
            <w:color w:val="0000EE"/>
            <w:u w:val="single"/>
          </w:rPr>
          <w:t>19</w:t>
        </w:r>
      </w:hyperlink>
      <w:r>
        <w:rPr>
          <w:lang w:val="ar_AE" w:bidi="ar_AE"/>
        </w:rPr>
        <w:t>)، بدأ يتجلى في قريته الأم حيث واجه عداءً سريًا من أهل بلدته (</w:t>
      </w:r>
      <w:hyperlink r:id="rId1597">
        <w:r>
          <w:rPr>
            <w:lang w:val="ar_AE" w:bidi="ar_AE"/>
          </w:rPr>
          <w:rPr>
            <w:color w:val="0000EE"/>
            <w:u w:val="single"/>
          </w:rPr>
          <w:t>11:19–23</w:t>
        </w:r>
      </w:hyperlink>
      <w:r>
        <w:rPr>
          <w:lang w:val="ar_AE" w:bidi="ar_AE"/>
        </w:rPr>
        <w:t>) حتى أقرباؤه انضموا إلى معارضيه (</w:t>
      </w:r>
      <w:hyperlink r:id="rId1598">
        <w:r>
          <w:rPr>
            <w:lang w:val="ar_AE" w:bidi="ar_AE"/>
          </w:rPr>
          <w:rPr>
            <w:color w:val="0000EE"/>
            <w:u w:val="single"/>
          </w:rPr>
          <w:t>12:6</w:t>
        </w:r>
      </w:hyperlink>
      <w:r>
        <w:rPr>
          <w:lang w:val="ar_AE" w:bidi="ar_AE"/>
        </w:rPr>
        <w:t>). ثم تحولت المعارضة إلى اضطهاد علني، حيث تعرض للضرب ووُضع في المقطرة (</w:t>
      </w:r>
      <w:hyperlink r:id="rId1599">
        <w:r>
          <w:rPr>
            <w:lang w:val="ar_AE" w:bidi="ar_AE"/>
          </w:rPr>
          <w:rPr>
            <w:color w:val="0000EE"/>
            <w:u w:val="single"/>
          </w:rPr>
          <w:t>20:2–3</w:t>
        </w:r>
      </w:hyperlink>
      <w:r>
        <w:rPr>
          <w:lang w:val="ar_AE" w:bidi="ar_AE"/>
        </w:rPr>
        <w:t xml:space="preserve">). فضّل إِرْمِيَا الصمت بدلاً من التحدث والمعاناة (الآية </w:t>
      </w:r>
      <w:hyperlink r:id="rId1600">
        <w:r>
          <w:rPr>
            <w:lang w:val="ar_AE" w:bidi="ar_AE"/>
          </w:rPr>
          <w:rPr>
            <w:color w:val="0000EE"/>
            <w:u w:val="single"/>
          </w:rPr>
          <w:t>9</w:t>
        </w:r>
      </w:hyperlink>
      <w:r>
        <w:rPr>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hyperlink r:id="rId1601">
        <w:r>
          <w:rPr>
            <w:lang w:val="ar_AE" w:bidi="ar_AE"/>
          </w:rPr>
          <w:rPr>
            <w:color w:val="0000EE"/>
            <w:u w:val="single"/>
          </w:rPr>
          <w:t>7–18</w:t>
        </w:r>
      </w:hyperlink>
      <w:r>
        <w:rPr>
          <w:lang w:val="ar_AE" w:bidi="ar_AE"/>
        </w:rPr>
        <w:t>). نجا إِرْمِيَا من الموت على أيدي الكهنة والأنبياء والشعب فقط لأنه كان لديه قلّة من الأصدقاء المخلصين (</w:t>
      </w:r>
      <w:hyperlink r:id="rId1602">
        <w:r>
          <w:rPr>
            <w:lang w:val="ar_AE" w:bidi="ar_AE"/>
          </w:rPr>
          <w:rPr>
            <w:color w:val="0000EE"/>
            <w:u w:val="single"/>
          </w:rPr>
          <w:t>26:8–24</w:t>
        </w:r>
      </w:hyperlink>
      <w:r>
        <w:rPr>
          <w:lang w:val="ar_AE" w:bidi="ar_AE"/>
        </w:rPr>
        <w:t>). وعندما بدأت نبوءاته تتحقق، تصاعدت الكراهية. تعرض للضرب ووُضع في زنزانة لعدة أيام (</w:t>
      </w:r>
      <w:hyperlink r:id="rId1603">
        <w:r>
          <w:rPr>
            <w:lang w:val="ar_AE" w:bidi="ar_AE"/>
          </w:rPr>
          <w:rPr>
            <w:color w:val="0000EE"/>
            <w:u w:val="single"/>
          </w:rPr>
          <w:t>37:14–17</w:t>
        </w:r>
      </w:hyperlink>
      <w:r>
        <w:rPr>
          <w:lang w:val="ar_AE" w:bidi="ar_AE"/>
        </w:rPr>
        <w:t xml:space="preserve">) بتهمة زائفة. وبعد فترة راحة مؤقتة في دار السجن (الآية </w:t>
      </w:r>
      <w:hyperlink r:id="rId1604">
        <w:r>
          <w:rPr>
            <w:lang w:val="ar_AE" w:bidi="ar_AE"/>
          </w:rPr>
          <w:rPr>
            <w:color w:val="0000EE"/>
            <w:u w:val="single"/>
          </w:rPr>
          <w:t>21</w:t>
        </w:r>
      </w:hyperlink>
      <w:r>
        <w:rPr>
          <w:lang w:val="ar_AE" w:bidi="ar_AE"/>
        </w:rPr>
        <w:t>) وبعد بضعة أيام فقط طالب المسؤولون مرة أخرى بموته (</w:t>
      </w:r>
      <w:hyperlink r:id="rId1605">
        <w:r>
          <w:rPr>
            <w:lang w:val="ar_AE" w:bidi="ar_AE"/>
          </w:rPr>
          <w:rPr>
            <w:color w:val="0000EE"/>
            <w:u w:val="single"/>
          </w:rPr>
          <w:t>38:4</w:t>
        </w:r>
      </w:hyperlink>
      <w:r>
        <w:rPr>
          <w:lang w:val="ar_AE" w:bidi="ar_AE"/>
        </w:rPr>
        <w:t xml:space="preserve">) ووضعوه في بئر طينية، حيث غاص فيها في الوحل (الآية </w:t>
      </w:r>
      <w:hyperlink r:id="rId1606">
        <w:r>
          <w:rPr>
            <w:lang w:val="ar_AE" w:bidi="ar_AE"/>
          </w:rPr>
          <w:rPr>
            <w:color w:val="0000EE"/>
            <w:u w:val="single"/>
          </w:rPr>
          <w:t>6</w:t>
        </w:r>
      </w:hyperlink>
      <w:r>
        <w:rPr>
          <w:lang w:val="ar_AE" w:bidi="ar_AE"/>
        </w:rPr>
        <w:t xml:space="preserve">). أُنقذَ من البئر (الآية </w:t>
      </w:r>
      <w:hyperlink r:id="rId1607">
        <w:r>
          <w:rPr>
            <w:lang w:val="ar_AE" w:bidi="ar_AE"/>
          </w:rPr>
          <w:rPr>
            <w:color w:val="0000EE"/>
            <w:u w:val="single"/>
          </w:rPr>
          <w:t>10</w:t>
        </w:r>
      </w:hyperlink>
      <w:r>
        <w:rPr>
          <w:lang w:val="ar_AE" w:bidi="ar_AE"/>
        </w:rPr>
        <w:t xml:space="preserve">) لكن سجنه في دار السجن استمر (الآية </w:t>
      </w:r>
      <w:hyperlink r:id="rId1608">
        <w:r>
          <w:rPr>
            <w:lang w:val="ar_AE" w:bidi="ar_AE"/>
          </w:rPr>
          <w:rPr>
            <w:color w:val="0000EE"/>
            <w:u w:val="single"/>
          </w:rPr>
          <w:t>28</w:t>
        </w:r>
      </w:hyperlink>
      <w:r>
        <w:rPr>
          <w:lang w:val="ar_AE" w:bidi="ar_AE"/>
        </w:rPr>
        <w:t>). تم تقطيع كتاباته وحرقها (</w:t>
      </w:r>
      <w:hyperlink r:id="rId1609">
        <w:r>
          <w:rPr>
            <w:lang w:val="ar_AE" w:bidi="ar_AE"/>
          </w:rPr>
          <w:rPr>
            <w:color w:val="0000EE"/>
            <w:u w:val="single"/>
          </w:rPr>
          <w:t>36:23</w:t>
        </w:r>
      </w:hyperlink>
      <w:r>
        <w:rPr>
          <w:lang w:val="ar_AE" w:bidi="ar_AE"/>
        </w:rPr>
        <w:t>)؛ كما رُفضت كلماته وتحداها الشعب (</w:t>
      </w:r>
      <w:hyperlink r:id="rId1610">
        <w:r>
          <w:rPr>
            <w:lang w:val="ar_AE" w:bidi="ar_AE"/>
          </w:rPr>
          <w:rPr>
            <w:color w:val="0000EE"/>
            <w:u w:val="single"/>
          </w:rPr>
          <w:t>43:1–7</w:t>
        </w:r>
      </w:hyperlink>
      <w:r>
        <w:rPr>
          <w:lang w:val="ar_AE" w:bidi="ar_AE"/>
        </w:rPr>
        <w:t xml:space="preserve">; </w:t>
      </w:r>
      <w:hyperlink r:id="rId1611">
        <w:r>
          <w:rPr>
            <w:lang w:val="ar_AE" w:bidi="ar_AE"/>
          </w:rPr>
          <w:rPr>
            <w:color w:val="0000EE"/>
            <w:u w:val="single"/>
          </w:rPr>
          <w:t>44:16</w:t>
        </w:r>
      </w:hyperlink>
      <w:r>
        <w:rPr>
          <w:lang w:val="ar_AE" w:bidi="ar_AE"/>
        </w:rPr>
        <w:t>).</w:t>
      </w:r>
    </w:p>
    <w:p>
      <w:pPr>
        <w:bidi/>
      </w:pPr>
      <w:r>
        <w:rPr>
          <w:lang w:val="ar_AE" w:bidi="ar_AE"/>
        </w:rPr>
      </w:r>
      <w:r>
        <w:rPr>
          <w:lang w:val="ar_AE" w:bidi="ar_AE"/>
        </w:rPr>
        <w:t xml:space="preserve">يحتوي “اصحاحات الرجاء“ (الاصحاحات </w:t>
      </w:r>
      <w:hyperlink r:id="rId1548">
        <w:r>
          <w:rPr>
            <w:lang w:val="ar_AE" w:bidi="ar_AE"/>
          </w:rPr>
          <w:rPr>
            <w:color w:val="0000EE"/>
            <w:u w:val="single"/>
          </w:rPr>
          <w:t>30–33</w:t>
        </w:r>
      </w:hyperlink>
      <w:r>
        <w:rPr>
          <w:lang w:val="ar_AE" w:bidi="ar_AE"/>
        </w:rPr>
        <w:t>) على بعض كلمات الدينونة (</w:t>
      </w:r>
      <w:hyperlink r:id="rId1612">
        <w:r>
          <w:rPr>
            <w:lang w:val="ar_AE" w:bidi="ar_AE"/>
          </w:rPr>
          <w:rPr>
            <w:color w:val="0000EE"/>
            <w:u w:val="single"/>
          </w:rPr>
          <w:t>32:28–35</w:t>
        </w:r>
      </w:hyperlink>
      <w:r>
        <w:rPr>
          <w:lang w:val="ar_AE" w:bidi="ar_AE"/>
        </w:rPr>
        <w:t>)، وأجزاء أخرى من النبوة تحمل بعض النقاط المضيئة (</w:t>
      </w:r>
      <w:hyperlink r:id="rId1613">
        <w:r>
          <w:rPr>
            <w:lang w:val="ar_AE" w:bidi="ar_AE"/>
          </w:rPr>
          <w:rPr>
            <w:color w:val="0000EE"/>
            <w:u w:val="single"/>
          </w:rPr>
          <w:t>3:11–18</w:t>
        </w:r>
      </w:hyperlink>
      <w:r>
        <w:rPr>
          <w:lang w:val="ar_AE" w:bidi="ar_AE"/>
        </w:rPr>
        <w:t xml:space="preserve">; </w:t>
      </w:r>
      <w:hyperlink r:id="rId1614">
        <w:r>
          <w:rPr>
            <w:lang w:val="ar_AE" w:bidi="ar_AE"/>
          </w:rPr>
          <w:rPr>
            <w:color w:val="0000EE"/>
            <w:u w:val="single"/>
          </w:rPr>
          <w:t>16:14–16</w:t>
        </w:r>
      </w:hyperlink>
      <w:r>
        <w:rPr>
          <w:lang w:val="ar_AE" w:bidi="ar_AE"/>
        </w:rPr>
        <w:t xml:space="preserve">; </w:t>
      </w:r>
      <w:hyperlink r:id="rId1615">
        <w:r>
          <w:rPr>
            <w:lang w:val="ar_AE" w:bidi="ar_AE"/>
          </w:rPr>
          <w:rPr>
            <w:color w:val="0000EE"/>
            <w:u w:val="single"/>
          </w:rPr>
          <w:t>23:2–8</w:t>
        </w:r>
      </w:hyperlink>
      <w:r>
        <w:rPr>
          <w:lang w:val="ar_AE" w:bidi="ar_AE"/>
        </w:rPr>
        <w:t xml:space="preserve">; </w:t>
      </w:r>
      <w:hyperlink r:id="rId1616">
        <w:r>
          <w:rPr>
            <w:lang w:val="ar_AE" w:bidi="ar_AE"/>
          </w:rPr>
          <w:rPr>
            <w:color w:val="0000EE"/>
            <w:u w:val="single"/>
          </w:rPr>
          <w:t>29:10–14</w:t>
        </w:r>
      </w:hyperlink>
      <w:r>
        <w:rPr>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hyperlink r:id="rId1617">
        <w:r>
          <w:rPr>
            <w:lang w:val="ar_AE" w:bidi="ar_AE"/>
          </w:rPr>
          <w:rPr>
            <w:color w:val="0000EE"/>
            <w:u w:val="single"/>
          </w:rPr>
          <w:t>عبرانيين 8:8–12</w:t>
        </w:r>
      </w:hyperlink>
      <w:r>
        <w:rPr>
          <w:lang w:val="ar_AE" w:bidi="ar_AE"/>
        </w:rPr>
        <w:t>)، وهو ما يتجلى أيضًا في أطول اقتباس من سفر إرميا في العهد الجديد (</w:t>
      </w:r>
      <w:hyperlink r:id="rId1618">
        <w:r>
          <w:rPr>
            <w:lang w:val="ar_AE" w:bidi="ar_AE"/>
          </w:rPr>
          <w:rPr>
            <w:color w:val="0000EE"/>
            <w:u w:val="single"/>
          </w:rPr>
          <w:t>31:31–40</w:t>
        </w:r>
      </w:hyperlink>
      <w:r>
        <w:rPr>
          <w:lang w:val="ar_AE" w:bidi="ar_AE"/>
        </w:rPr>
        <w:t xml:space="preserve">). تتناول نبوءات أخرى نهاية الشريعة الموسوية والشعائر المرتبطة بها (مثل، </w:t>
      </w:r>
      <w:hyperlink r:id="rId1619">
        <w:r>
          <w:rPr>
            <w:lang w:val="ar_AE" w:bidi="ar_AE"/>
          </w:rPr>
          <w:rPr>
            <w:color w:val="0000EE"/>
            <w:u w:val="single"/>
          </w:rPr>
          <w:t>3:16</w:t>
        </w:r>
      </w:hyperlink>
      <w:r>
        <w:rPr>
          <w:lang w:val="ar_AE" w:bidi="ar_AE"/>
        </w:rPr>
        <w:t>)، كما تؤكد العهد الجديد (</w:t>
      </w:r>
      <w:hyperlink r:id="rId1620">
        <w:r>
          <w:rPr>
            <w:lang w:val="ar_AE" w:bidi="ar_AE"/>
          </w:rPr>
          <w:rPr>
            <w:color w:val="0000EE"/>
            <w:u w:val="single"/>
          </w:rPr>
          <w:t>32:40</w:t>
        </w:r>
      </w:hyperlink>
      <w:r>
        <w:rPr>
          <w:lang w:val="ar_AE" w:bidi="ar_AE"/>
        </w:rPr>
        <w:t xml:space="preserve">; </w:t>
      </w:r>
      <w:hyperlink r:id="rId1621">
        <w:r>
          <w:rPr>
            <w:lang w:val="ar_AE" w:bidi="ar_AE"/>
          </w:rPr>
          <w:rPr>
            <w:color w:val="0000EE"/>
            <w:u w:val="single"/>
          </w:rPr>
          <w:t>33:19–26</w:t>
        </w:r>
      </w:hyperlink>
      <w:r>
        <w:rPr>
          <w:lang w:val="ar_AE" w:bidi="ar_AE"/>
        </w:rPr>
        <w:t>).</w:t>
      </w:r>
    </w:p>
    <w:p>
      <w:pPr>
        <w:bidi/>
      </w:pPr>
      <w:r>
        <w:rPr>
          <w:lang w:val="ar_AE" w:bidi="ar_AE"/>
        </w:rPr>
      </w:r>
      <w:r>
        <w:rPr>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lang w:val="ar_AE" w:bidi="ar_AE"/>
        </w:rPr>
      </w:r>
      <w:r>
        <w:rPr>
          <w:lang w:val="ar_AE" w:bidi="ar_AE"/>
        </w:rPr>
        <w:t xml:space="preserve">تعود أمانة الركابيين لنذر النذير (الإصحاح </w:t>
      </w:r>
      <w:hyperlink r:id="rId1590">
        <w:r>
          <w:rPr>
            <w:lang w:val="ar_AE" w:bidi="ar_AE"/>
          </w:rPr>
          <w:rPr>
            <w:color w:val="0000EE"/>
            <w:u w:val="single"/>
          </w:rPr>
          <w:t>35</w:t>
        </w:r>
      </w:hyperlink>
      <w:r>
        <w:rPr>
          <w:lang w:val="ar_AE" w:bidi="ar_AE"/>
        </w:rPr>
        <w:t xml:space="preserve">) إلى أيام يهوياقيم، لكنها كدرس رمزي تتناسب مع سياق الحصار. فقد تلقى الركابيون أمرًا بشريًا وأطاعوه، بينما تلقى اليهود أمرًا إلهيًا ورفضوه. ولذلك، سينال الركابيون البركة (إرميا </w:t>
      </w:r>
      <w:hyperlink r:id="rId1622">
        <w:r>
          <w:rPr>
            <w:lang w:val="ar_AE" w:bidi="ar_AE"/>
          </w:rPr>
          <w:rPr>
            <w:color w:val="0000EE"/>
            <w:u w:val="single"/>
          </w:rPr>
          <w:t>35:18–19</w:t>
        </w:r>
      </w:hyperlink>
      <w:r>
        <w:rPr>
          <w:lang w:val="ar_AE" w:bidi="ar_AE"/>
        </w:rPr>
        <w:t xml:space="preserve">)، بينما ستواجه يهوذا الدينونة (الآيات </w:t>
      </w:r>
      <w:hyperlink r:id="rId1623">
        <w:r>
          <w:rPr>
            <w:lang w:val="ar_AE" w:bidi="ar_AE"/>
          </w:rPr>
          <w:rPr>
            <w:color w:val="0000EE"/>
            <w:u w:val="single"/>
          </w:rPr>
          <w:t>15–17</w:t>
        </w:r>
      </w:hyperlink>
      <w:r>
        <w:rPr>
          <w:lang w:val="ar_AE" w:bidi="ar_AE"/>
        </w:rPr>
        <w:t>).</w:t>
      </w:r>
    </w:p>
    <w:p>
      <w:pPr>
        <w:bidi/>
      </w:pPr>
      <w:r>
        <w:rPr>
          <w:lang w:val="ar_AE" w:bidi="ar_AE"/>
        </w:rPr>
      </w:r>
      <w:r>
        <w:rPr>
          <w:lang w:val="ar_AE" w:bidi="ar_AE"/>
        </w:rPr>
        <w:t xml:space="preserve">أما قراءة الدرج على يهوياقيم ورفضه له بازدراء (الإصحاح </w:t>
      </w:r>
      <w:hyperlink r:id="rId1624">
        <w:r>
          <w:rPr>
            <w:lang w:val="ar_AE" w:bidi="ar_AE"/>
          </w:rPr>
          <w:rPr>
            <w:color w:val="0000EE"/>
            <w:u w:val="single"/>
          </w:rPr>
          <w:t>36</w:t>
        </w:r>
      </w:hyperlink>
      <w:r>
        <w:rPr>
          <w:lang w:val="ar_AE" w:bidi="ar_AE"/>
        </w:rPr>
        <w:t>)، فهي توضح التأكيد النبوي (</w:t>
      </w:r>
      <w:hyperlink r:id="rId1625">
        <w:r>
          <w:rPr>
            <w:lang w:val="ar_AE" w:bidi="ar_AE"/>
          </w:rPr>
          <w:rPr>
            <w:color w:val="0000EE"/>
            <w:u w:val="single"/>
          </w:rPr>
          <w:t>35:15</w:t>
        </w:r>
      </w:hyperlink>
      <w:r>
        <w:rPr>
          <w:lang w:val="ar_AE" w:bidi="ar_AE"/>
        </w:rPr>
        <w:t>) بأن الدمار هو النتيجة الحتمية لرفض رسالة الله التي أُرسلت عبر أنبيائه.</w:t>
      </w:r>
    </w:p>
    <w:p>
      <w:pPr>
        <w:bidi/>
      </w:pPr>
      <w:r>
        <w:rPr>
          <w:lang w:val="ar_AE" w:bidi="ar_AE"/>
        </w:rPr>
      </w:r>
      <w:r>
        <w:rPr>
          <w:lang w:val="ar_AE" w:bidi="ar_AE"/>
        </w:rPr>
        <w:t xml:space="preserve">يبرز الحصار في الإصحاح </w:t>
      </w:r>
      <w:hyperlink r:id="rId1626">
        <w:r>
          <w:rPr>
            <w:lang w:val="ar_AE" w:bidi="ar_AE"/>
          </w:rPr>
          <w:rPr>
            <w:color w:val="0000EE"/>
            <w:u w:val="single"/>
          </w:rPr>
          <w:t>37</w:t>
        </w:r>
      </w:hyperlink>
      <w:r>
        <w:rPr>
          <w:lang w:val="ar_AE" w:bidi="ar_AE"/>
        </w:rPr>
        <w:t xml:space="preserve"> من خلال استفسار آخر من صدقيا (في حين أن الإصحاحين </w:t>
      </w:r>
      <w:hyperlink r:id="rId1627">
        <w:r>
          <w:rPr>
            <w:lang w:val="ar_AE" w:bidi="ar_AE"/>
          </w:rPr>
          <w:rPr>
            <w:color w:val="0000EE"/>
            <w:u w:val="single"/>
          </w:rPr>
          <w:t>35–36</w:t>
        </w:r>
      </w:hyperlink>
      <w:r>
        <w:rPr>
          <w:lang w:val="ar_AE" w:bidi="ar_AE"/>
        </w:rPr>
        <w:t xml:space="preserve">، غير المرتبين زمنيًا، يشكلان تعليقًا توضيحيًا). ينتقل </w:t>
      </w:r>
      <w:hyperlink r:id="rId1628">
        <w:r>
          <w:rPr>
            <w:lang w:val="ar_AE" w:bidi="ar_AE"/>
          </w:rPr>
          <w:rPr>
            <w:color w:val="0000EE"/>
            <w:u w:val="single"/>
          </w:rPr>
          <w:t>إِرْمِيَا 37:11</w:t>
        </w:r>
      </w:hyperlink>
      <w:r>
        <w:rPr>
          <w:lang w:val="ar_AE" w:bidi="ar_AE"/>
        </w:rPr>
        <w:t xml:space="preserve"> إلى زمن رفع الحصار عام 589 ق.م، عندما دفع نبوخذ نصر جيش فرعون حفرع للعودة إلى مصر.</w:t>
      </w:r>
    </w:p>
    <w:p>
      <w:pPr>
        <w:bidi/>
      </w:pPr>
      <w:r>
        <w:rPr>
          <w:lang w:val="ar_AE" w:bidi="ar_AE"/>
        </w:rPr>
      </w:r>
      <w:r>
        <w:rPr>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hyperlink r:id="rId1629">
        <w:r>
          <w:rPr>
            <w:lang w:val="ar_AE" w:bidi="ar_AE"/>
          </w:rPr>
          <w:rPr>
            <w:color w:val="0000EE"/>
            <w:u w:val="single"/>
          </w:rPr>
          <w:t>32:6–15</w:t>
        </w:r>
      </w:hyperlink>
      <w:r>
        <w:rPr>
          <w:lang w:val="ar_AE" w:bidi="ar_AE"/>
        </w:rPr>
        <w:t>).ومع ذلك، عند مغادرته المدينة، تم اعتقاله بتهمة الفرار إلى البابليين وسُجن في زنزانة إلى أن منحه صدقيا وضع سجين مُميَّز.</w:t>
      </w:r>
    </w:p>
    <w:p>
      <w:pPr>
        <w:bidi/>
      </w:pPr>
      <w:r>
        <w:rPr>
          <w:lang w:val="ar_AE" w:bidi="ar_AE"/>
        </w:rPr>
      </w:r>
      <w:r>
        <w:rPr>
          <w:lang w:val="ar_AE" w:bidi="ar_AE"/>
        </w:rPr>
        <w:t>كان لضباط الملك سبب وجيه لاتهام إرميا بالخيانة، فقد شجع على الفرار من القتال (</w:t>
      </w:r>
      <w:hyperlink r:id="rId1630">
        <w:r>
          <w:rPr>
            <w:lang w:val="ar_AE" w:bidi="ar_AE"/>
          </w:rPr>
          <w:rPr>
            <w:color w:val="0000EE"/>
            <w:u w:val="single"/>
          </w:rPr>
          <w:t>21:9</w:t>
        </w:r>
      </w:hyperlink>
      <w:r>
        <w:rPr>
          <w:lang w:val="ar_AE" w:bidi="ar_AE"/>
        </w:rPr>
        <w:t xml:space="preserve">; </w:t>
      </w:r>
      <w:hyperlink r:id="rId1631">
        <w:r>
          <w:rPr>
            <w:lang w:val="ar_AE" w:bidi="ar_AE"/>
          </w:rPr>
          <w:rPr>
            <w:color w:val="0000EE"/>
            <w:u w:val="single"/>
          </w:rPr>
          <w:t>38:2</w:t>
        </w:r>
      </w:hyperlink>
      <w:r>
        <w:rPr>
          <w:lang w:val="ar_AE" w:bidi="ar_AE"/>
        </w:rPr>
        <w:t>).وكان مصير الخونة هو الموت، وهذا ما حكموا به على إرميا (</w:t>
      </w:r>
      <w:hyperlink r:id="rId1632">
        <w:r>
          <w:rPr>
            <w:lang w:val="ar_AE" w:bidi="ar_AE"/>
          </w:rPr>
          <w:rPr>
            <w:color w:val="0000EE"/>
            <w:u w:val="single"/>
          </w:rPr>
          <w:t>38:4–5</w:t>
        </w:r>
      </w:hyperlink>
      <w:r>
        <w:rPr>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lang w:val="ar_AE" w:bidi="ar_AE"/>
        </w:rPr>
        <w:t>"</w:t>
      </w:r>
      <w:r>
        <w:rPr>
          <w:lang w:val="ar_AE" w:bidi="ar_AE"/>
        </w:rPr>
        <w:t>قَدْ خَدَعَكَ وَقَدِرَ عَلَيْكَ مُسَالِمُوكَ. غَاصَتْ فِي ٱلْحَمْأَةِ رِجْلَاكَ وَٱرْتَدَّتَا إِلَى ٱلْوَرَاءِ.</w:t>
      </w:r>
      <w:r>
        <w:rPr>
          <w:b/>
          <w:lang w:val="ar_AE" w:bidi="ar_AE"/>
        </w:rPr>
        <w:t>"</w:t>
      </w:r>
      <w:r>
        <w:rPr>
          <w:lang w:val="ar_AE" w:bidi="ar_AE"/>
        </w:rPr>
        <w:t xml:space="preserve"> (</w:t>
      </w:r>
      <w:hyperlink r:id="rId1633">
        <w:r>
          <w:rPr>
            <w:lang w:val="ar_AE" w:bidi="ar_AE"/>
          </w:rPr>
          <w:rPr>
            <w:color w:val="0000EE"/>
            <w:u w:val="single"/>
          </w:rPr>
          <w:t xml:space="preserve">38:22 </w:t>
        </w:r>
      </w:hyperlink>
      <w:r>
        <w:rPr>
          <w:lang w:val="ar_AE" w:bidi="ar_AE"/>
        </w:rPr>
        <w:t>حسب ترجمة NLT).</w:t>
      </w:r>
    </w:p>
    <w:p>
      <w:pPr>
        <w:bidi/>
      </w:pPr>
      <w:r>
        <w:rPr>
          <w:lang w:val="ar_AE" w:bidi="ar_AE"/>
        </w:rPr>
      </w:r>
      <w:r>
        <w:rPr>
          <w:lang w:val="ar_AE" w:bidi="ar_AE"/>
        </w:rPr>
        <w:t>يُوثِّق إرميا (</w:t>
      </w:r>
      <w:hyperlink r:id="rId1634">
        <w:r>
          <w:rPr>
            <w:lang w:val="ar_AE" w:bidi="ar_AE"/>
          </w:rPr>
          <w:rPr>
            <w:color w:val="0000EE"/>
            <w:u w:val="single"/>
          </w:rPr>
          <w:t>إِرْمِيَا 39:1–43:7)</w:t>
        </w:r>
      </w:hyperlink>
      <w:r>
        <w:rPr>
          <w:lang w:val="ar_AE" w:bidi="ar_AE"/>
        </w:rPr>
        <w:t xml:space="preserve"> الأحداث التاريخية من سقوط أورشليم عام 586 ق.م حتى الفرار إلى مصر، ويتضمن ذلك تحرير إرميا (الإصحاح </w:t>
      </w:r>
      <w:hyperlink r:id="rId1635">
        <w:r>
          <w:rPr>
            <w:lang w:val="ar_AE" w:bidi="ar_AE"/>
          </w:rPr>
          <w:rPr>
            <w:color w:val="0000EE"/>
            <w:u w:val="single"/>
          </w:rPr>
          <w:t>39</w:t>
        </w:r>
      </w:hyperlink>
      <w:r>
        <w:rPr>
          <w:lang w:val="ar_AE" w:bidi="ar_AE"/>
        </w:rPr>
        <w:t xml:space="preserve">)، وتعيين واغتيال جدليا (الإصحاحان </w:t>
      </w:r>
      <w:hyperlink r:id="rId1636">
        <w:r>
          <w:rPr>
            <w:lang w:val="ar_AE" w:bidi="ar_AE"/>
          </w:rPr>
          <w:rPr>
            <w:color w:val="0000EE"/>
            <w:u w:val="single"/>
          </w:rPr>
          <w:t>40–41</w:t>
        </w:r>
      </w:hyperlink>
      <w:r>
        <w:rPr>
          <w:lang w:val="ar_AE" w:bidi="ar_AE"/>
        </w:rPr>
        <w:t xml:space="preserve">)، وتحذيرًا من الله ضد الذهاب إلى مصر (الإصحاح </w:t>
      </w:r>
      <w:hyperlink r:id="rId1637">
        <w:r>
          <w:rPr>
            <w:lang w:val="ar_AE" w:bidi="ar_AE"/>
          </w:rPr>
          <w:rPr>
            <w:color w:val="0000EE"/>
            <w:u w:val="single"/>
          </w:rPr>
          <w:t>42</w:t>
        </w:r>
      </w:hyperlink>
      <w:r>
        <w:rPr>
          <w:lang w:val="ar_AE" w:bidi="ar_AE"/>
        </w:rPr>
        <w:t>)، وعصيان الشعب العنيد (</w:t>
      </w:r>
      <w:hyperlink r:id="rId1610">
        <w:r>
          <w:rPr>
            <w:lang w:val="ar_AE" w:bidi="ar_AE"/>
          </w:rPr>
          <w:rPr>
            <w:color w:val="0000EE"/>
            <w:u w:val="single"/>
          </w:rPr>
          <w:t>43:1–7</w:t>
        </w:r>
      </w:hyperlink>
      <w:r>
        <w:rPr>
          <w:lang w:val="ar_AE" w:bidi="ar_AE"/>
        </w:rPr>
        <w:t>).</w:t>
      </w:r>
    </w:p>
    <w:p>
      <w:pPr>
        <w:bidi/>
      </w:pPr>
      <w:r>
        <w:rPr>
          <w:lang w:val="ar_AE" w:bidi="ar_AE"/>
        </w:rPr>
      </w:r>
      <w:r>
        <w:rPr>
          <w:lang w:val="ar_AE" w:bidi="ar_AE"/>
        </w:rPr>
        <w:t xml:space="preserve">توجد أحدث كتابات إرميا في الإصحاح </w:t>
      </w:r>
      <w:hyperlink r:id="rId1515">
        <w:r>
          <w:rPr>
            <w:lang w:val="ar_AE" w:bidi="ar_AE"/>
          </w:rPr>
          <w:rPr>
            <w:color w:val="0000EE"/>
            <w:u w:val="single"/>
          </w:rPr>
          <w:t>44</w:t>
        </w:r>
      </w:hyperlink>
      <w:r>
        <w:rPr>
          <w:lang w:val="ar_AE" w:bidi="ar_AE"/>
        </w:rPr>
        <w:t>، حيث كان جمهوره من اليهود الوثنيين (</w:t>
      </w:r>
      <w:hyperlink r:id="rId1638">
        <w:r>
          <w:rPr>
            <w:lang w:val="ar_AE" w:bidi="ar_AE"/>
          </w:rPr>
          <w:rPr>
            <w:color w:val="0000EE"/>
            <w:u w:val="single"/>
          </w:rPr>
          <w:t>44:4–6</w:t>
        </w:r>
      </w:hyperlink>
      <w:r>
        <w:rPr>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hyperlink r:id="rId1639">
        <w:r>
          <w:rPr>
            <w:lang w:val="ar_AE" w:bidi="ar_AE"/>
          </w:rPr>
          <w:rPr>
            <w:color w:val="0000EE"/>
            <w:u w:val="single"/>
          </w:rPr>
          <w:t>44:15–16</w:t>
        </w:r>
      </w:hyperlink>
      <w:r>
        <w:rPr>
          <w:lang w:val="ar_AE" w:bidi="ar_AE"/>
        </w:rPr>
        <w:t>).</w:t>
      </w:r>
    </w:p>
    <w:p>
      <w:pPr>
        <w:bidi/>
      </w:pPr>
      <w:r>
        <w:rPr>
          <w:lang w:val="ar_AE" w:bidi="ar_AE"/>
        </w:rPr>
      </w:r>
      <w:r>
        <w:rPr>
          <w:lang w:val="ar_AE" w:bidi="ar_AE"/>
        </w:rPr>
        <w:t xml:space="preserve">الرسالة إلى باروخ (الإصحاح </w:t>
      </w:r>
      <w:hyperlink r:id="rId1640">
        <w:r>
          <w:rPr>
            <w:lang w:val="ar_AE" w:bidi="ar_AE"/>
          </w:rPr>
          <w:rPr>
            <w:color w:val="0000EE"/>
            <w:u w:val="single"/>
          </w:rPr>
          <w:t>45</w:t>
        </w:r>
      </w:hyperlink>
      <w:r>
        <w:rPr>
          <w:lang w:val="ar_AE" w:bidi="ar_AE"/>
        </w:rPr>
        <w:t>)، التي كُتبت حوالي عام 605 ق.م، وُضعت هنا لاستكمال الجزء الرئيسي من السفر، الذي يبدأ بالتكليف بـ'الهدم' و'الاقتلاع' (</w:t>
      </w:r>
      <w:hyperlink r:id="rId1557">
        <w:r>
          <w:rPr>
            <w:lang w:val="ar_AE" w:bidi="ar_AE"/>
          </w:rPr>
          <w:rPr>
            <w:color w:val="0000EE"/>
            <w:u w:val="single"/>
          </w:rPr>
          <w:t>1:10</w:t>
        </w:r>
      </w:hyperlink>
      <w:r>
        <w:rPr>
          <w:lang w:val="ar_AE" w:bidi="ar_AE"/>
        </w:rPr>
        <w:t>) وينتهي بنفس الكلمات العبرية (</w:t>
      </w:r>
      <w:hyperlink r:id="rId1641">
        <w:r>
          <w:rPr>
            <w:lang w:val="ar_AE" w:bidi="ar_AE"/>
          </w:rPr>
          <w:rPr>
            <w:color w:val="0000EE"/>
            <w:u w:val="single"/>
          </w:rPr>
          <w:t>45:4</w:t>
        </w:r>
      </w:hyperlink>
      <w:r>
        <w:rPr>
          <w:lang w:val="ar_AE" w:bidi="ar_AE"/>
        </w:rPr>
        <w:t>). إذا كان باروخ يطمح للحصول على مكانة في بلاط يهوذا مثل أخيه سرايا (</w:t>
      </w:r>
      <w:hyperlink r:id="rId1642">
        <w:r>
          <w:rPr>
            <w:lang w:val="ar_AE" w:bidi="ar_AE"/>
          </w:rPr>
          <w:rPr>
            <w:color w:val="0000EE"/>
            <w:u w:val="single"/>
          </w:rPr>
          <w:t>51:59</w:t>
        </w:r>
      </w:hyperlink>
      <w:r>
        <w:rPr>
          <w:lang w:val="ar_AE" w:bidi="ar_AE"/>
        </w:rPr>
        <w:t>)، فقد نُصح بأن ذلك سيكون بلا جدوى، لأن الكارثة كانت وشيكة، كما أوضحت الإصحاحات السابقة.</w:t>
      </w:r>
    </w:p>
    <w:p>
      <w:pPr>
        <w:bidi/>
      </w:pPr>
      <w:r>
        <w:rPr>
          <w:lang w:val="ar_AE" w:bidi="ar_AE"/>
        </w:rPr>
      </w:r>
      <w:r>
        <w:rPr>
          <w:lang w:val="ar_AE" w:bidi="ar_AE"/>
        </w:rPr>
        <w:t>تشكّل النبوءات ضد الأمم (</w:t>
      </w:r>
      <w:hyperlink r:id="rId1553">
        <w:r>
          <w:rPr>
            <w:lang w:val="ar_AE" w:bidi="ar_AE"/>
          </w:rPr>
          <w:rPr>
            <w:color w:val="0000EE"/>
            <w:u w:val="single"/>
          </w:rPr>
          <w:t>46–51</w:t>
        </w:r>
      </w:hyperlink>
      <w:r>
        <w:rPr>
          <w:lang w:val="ar_AE" w:bidi="ar_AE"/>
        </w:rPr>
        <w:t>)، التي تبدأ بعنوان تمهيدي (</w:t>
      </w:r>
      <w:hyperlink r:id="rId1643">
        <w:r>
          <w:rPr>
            <w:lang w:val="ar_AE" w:bidi="ar_AE"/>
          </w:rPr>
          <w:rPr>
            <w:color w:val="0000EE"/>
            <w:u w:val="single"/>
          </w:rPr>
          <w:t>46:1</w:t>
        </w:r>
      </w:hyperlink>
      <w:r>
        <w:rPr>
          <w:lang w:val="ar_AE" w:bidi="ar_AE"/>
        </w:rPr>
        <w:t xml:space="preserve">)، قسمًا أسلوبه متميز يشبه ما ورد في </w:t>
      </w:r>
      <w:hyperlink r:id="rId1644">
        <w:r>
          <w:rPr>
            <w:lang w:val="ar_AE" w:bidi="ar_AE"/>
          </w:rPr>
          <w:rPr>
            <w:color w:val="0000EE"/>
            <w:u w:val="single"/>
          </w:rPr>
          <w:t>إِشَعْيَاء 13–23</w:t>
        </w:r>
      </w:hyperlink>
      <w:r>
        <w:rPr>
          <w:lang w:val="ar_AE" w:bidi="ar_AE"/>
        </w:rPr>
        <w:t xml:space="preserve">، </w:t>
      </w:r>
      <w:hyperlink r:id="rId1645">
        <w:r>
          <w:rPr>
            <w:lang w:val="ar_AE" w:bidi="ar_AE"/>
          </w:rPr>
          <w:rPr>
            <w:color w:val="0000EE"/>
            <w:u w:val="single"/>
          </w:rPr>
          <w:t>حِزْقِيَالَ 25–32</w:t>
        </w:r>
      </w:hyperlink>
      <w:r>
        <w:rPr>
          <w:lang w:val="ar_AE" w:bidi="ar_AE"/>
        </w:rPr>
        <w:t>، و</w:t>
      </w:r>
      <w:hyperlink r:id="rId1646">
        <w:r>
          <w:rPr>
            <w:lang w:val="ar_AE" w:bidi="ar_AE"/>
          </w:rPr>
          <w:rPr>
            <w:color w:val="0000EE"/>
            <w:u w:val="single"/>
          </w:rPr>
          <w:t>عَاموس 1:3–2:16</w:t>
        </w:r>
      </w:hyperlink>
      <w:r>
        <w:rPr>
          <w:lang w:val="ar_AE" w:bidi="ar_AE"/>
        </w:rPr>
        <w:t>.</w:t>
      </w:r>
    </w:p>
    <w:p>
      <w:pPr>
        <w:bidi/>
      </w:pPr>
      <w:r>
        <w:rPr>
          <w:lang w:val="ar_AE" w:bidi="ar_AE"/>
        </w:rPr>
      </w:r>
      <w:r>
        <w:rPr>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lang w:val="ar_AE" w:bidi="ar_AE"/>
        </w:rPr>
      </w:r>
      <w:r>
        <w:rPr>
          <w:lang w:val="ar_AE" w:bidi="ar_AE"/>
        </w:rPr>
        <w:t>تبدأ النبوة ضد مصر بوصف حي لطرد المصريين من كركميش عام 605 ق.م، بعد احتلالهم القصير للمدينة (</w:t>
      </w:r>
      <w:hyperlink r:id="rId1647">
        <w:r>
          <w:rPr>
            <w:lang w:val="ar_AE" w:bidi="ar_AE"/>
          </w:rPr>
          <w:rPr>
            <w:color w:val="0000EE"/>
            <w:u w:val="single"/>
          </w:rPr>
          <w:t>إرميا 46:1–12</w:t>
        </w:r>
      </w:hyperlink>
      <w:r>
        <w:rPr>
          <w:lang w:val="ar_AE" w:bidi="ar_AE"/>
        </w:rPr>
        <w:t xml:space="preserve">). أما الرسالة الثانية (الآيات </w:t>
      </w:r>
      <w:hyperlink r:id="rId1648">
        <w:r>
          <w:rPr>
            <w:lang w:val="ar_AE" w:bidi="ar_AE"/>
          </w:rPr>
          <w:rPr>
            <w:color w:val="0000EE"/>
            <w:u w:val="single"/>
          </w:rPr>
          <w:t>13–26</w:t>
        </w:r>
      </w:hyperlink>
      <w:r>
        <w:rPr>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lang w:val="ar_AE" w:bidi="ar_AE"/>
        </w:rPr>
      </w:r>
      <w:r>
        <w:rPr>
          <w:lang w:val="ar_AE" w:bidi="ar_AE"/>
        </w:rPr>
        <w:t>في ذلك الوقت، أقام نبوخذ نصر عرشه القضائي كما تنبأ إرميا (</w:t>
      </w:r>
      <w:hyperlink r:id="rId1649">
        <w:r>
          <w:rPr>
            <w:lang w:val="ar_AE" w:bidi="ar_AE"/>
          </w:rPr>
          <w:rPr>
            <w:color w:val="0000EE"/>
            <w:u w:val="single"/>
          </w:rPr>
          <w:t>43:10</w:t>
        </w:r>
      </w:hyperlink>
      <w:r>
        <w:rPr>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hyperlink r:id="rId1650">
        <w:r>
          <w:rPr>
            <w:lang w:val="ar_AE" w:bidi="ar_AE"/>
          </w:rPr>
          <w:rPr>
            <w:color w:val="0000EE"/>
            <w:u w:val="single"/>
          </w:rPr>
          <w:t>46:27–28</w:t>
        </w:r>
      </w:hyperlink>
      <w:r>
        <w:rPr>
          <w:lang w:val="ar_AE" w:bidi="ar_AE"/>
        </w:rPr>
        <w:t xml:space="preserve">، قارن </w:t>
      </w:r>
      <w:hyperlink r:id="rId1651">
        <w:r>
          <w:rPr>
            <w:lang w:val="ar_AE" w:bidi="ar_AE"/>
          </w:rPr>
          <w:rPr>
            <w:color w:val="0000EE"/>
            <w:u w:val="single"/>
          </w:rPr>
          <w:t>30:10–11</w:t>
        </w:r>
      </w:hyperlink>
      <w:r>
        <w:rPr>
          <w:lang w:val="ar_AE" w:bidi="ar_AE"/>
        </w:rPr>
        <w:t>).</w:t>
      </w:r>
    </w:p>
    <w:p>
      <w:pPr>
        <w:bidi/>
      </w:pPr>
      <w:r>
        <w:rPr>
          <w:lang w:val="ar_AE" w:bidi="ar_AE"/>
        </w:rPr>
      </w:r>
      <w:r>
        <w:rPr>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lang w:val="ar_AE" w:bidi="ar_AE"/>
        </w:rPr>
        <w:t xml:space="preserve">هابِطِينَ فِي ٱلْجُبِّ </w:t>
      </w:r>
      <w:r>
        <w:rPr>
          <w:lang w:val="ar_AE" w:bidi="ar_AE"/>
        </w:rPr>
        <w:t>(</w:t>
      </w:r>
      <w:hyperlink r:id="rId1652">
        <w:r>
          <w:rPr>
            <w:lang w:val="ar_AE" w:bidi="ar_AE"/>
          </w:rPr>
          <w:rPr>
            <w:color w:val="0000EE"/>
            <w:u w:val="single"/>
          </w:rPr>
          <w:t>حز 32:24</w:t>
        </w:r>
      </w:hyperlink>
      <w:r>
        <w:rPr>
          <w:lang w:val="ar_AE" w:bidi="ar_AE"/>
        </w:rPr>
        <w:t>).</w:t>
      </w:r>
    </w:p>
    <w:p>
      <w:pPr>
        <w:bidi/>
      </w:pPr>
      <w:r>
        <w:rPr>
          <w:lang w:val="ar_AE" w:bidi="ar_AE"/>
        </w:rPr>
      </w:r>
      <w:r>
        <w:rPr>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lang w:val="ar_AE" w:bidi="ar_AE"/>
        </w:rPr>
      </w:r>
      <w:r>
        <w:rPr>
          <w:lang w:val="ar_AE" w:bidi="ar_AE"/>
        </w:rPr>
        <w:t xml:space="preserve">يختتم الإصحاح </w:t>
      </w:r>
      <w:hyperlink r:id="rId1543">
        <w:r>
          <w:rPr>
            <w:lang w:val="ar_AE" w:bidi="ar_AE"/>
          </w:rPr>
          <w:rPr>
            <w:color w:val="0000EE"/>
            <w:u w:val="single"/>
          </w:rPr>
          <w:t>51</w:t>
        </w:r>
      </w:hyperlink>
      <w:r>
        <w:rPr>
          <w:lang w:val="ar_AE" w:bidi="ar_AE"/>
        </w:rPr>
        <w:t xml:space="preserve"> بـ"كلمات إرميا".</w:t>
      </w:r>
    </w:p>
    <w:p>
      <w:pPr>
        <w:bidi/>
      </w:pPr>
      <w:r>
        <w:rPr>
          <w:lang w:val="ar_AE" w:bidi="ar_AE"/>
        </w:rPr>
      </w:r>
      <w:r>
        <w:rPr>
          <w:lang w:val="ar_AE" w:bidi="ar_AE"/>
        </w:rPr>
        <w:t xml:space="preserve">أما الإصحاح </w:t>
      </w:r>
      <w:hyperlink r:id="rId1538">
        <w:r>
          <w:rPr>
            <w:lang w:val="ar_AE" w:bidi="ar_AE"/>
          </w:rPr>
          <w:rPr>
            <w:color w:val="0000EE"/>
            <w:u w:val="single"/>
          </w:rPr>
          <w:t>52</w:t>
        </w:r>
      </w:hyperlink>
      <w:r>
        <w:rPr>
          <w:lang w:val="ar_AE" w:bidi="ar_AE"/>
        </w:rPr>
        <w:t xml:space="preserve"> فيعيد سرد الحقائق التاريخية التي سبق أن أعلنها إرميا نبويًا، والتي سُجل بعضها أيضًا كأحداث تاريخية في الإصحاح </w:t>
      </w:r>
      <w:hyperlink r:id="rId1635">
        <w:r>
          <w:rPr>
            <w:lang w:val="ar_AE" w:bidi="ar_AE"/>
          </w:rPr>
          <w:rPr>
            <w:color w:val="0000EE"/>
            <w:u w:val="single"/>
          </w:rPr>
          <w:t>39</w:t>
        </w:r>
      </w:hyperlink>
      <w:r>
        <w:rPr>
          <w:lang w:val="ar_AE" w:bidi="ar_AE"/>
        </w:rPr>
        <w:t xml:space="preserve"> (قارن </w:t>
      </w:r>
      <w:hyperlink r:id="rId1653">
        <w:r>
          <w:rPr>
            <w:lang w:val="ar_AE" w:bidi="ar_AE"/>
          </w:rPr>
          <w:rPr>
            <w:color w:val="0000EE"/>
            <w:u w:val="single"/>
          </w:rPr>
          <w:t>2 ملوك 25</w:t>
        </w:r>
      </w:hyperlink>
      <w:r>
        <w:rPr>
          <w:lang w:val="ar_AE" w:bidi="ar_AE"/>
        </w:rPr>
        <w:t xml:space="preserve"> و</w:t>
      </w:r>
      <w:hyperlink r:id="rId1654">
        <w:r>
          <w:rPr>
            <w:lang w:val="ar_AE" w:bidi="ar_AE"/>
          </w:rPr>
          <w:rPr>
            <w:color w:val="0000EE"/>
            <w:u w:val="single"/>
          </w:rPr>
          <w:t>2 أخبار الأيام 36</w:t>
        </w:r>
      </w:hyperlink>
      <w:r>
        <w:rPr>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إِرْمِيَا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أرمينيا</w:t>
      </w:r>
      <w:r>
        <w:rPr>
          <w:lang w:val="ar_AE" w:bidi="ar_AE"/>
        </w:rPr>
      </w:r>
    </w:p>
    <w:p>
      <w:pPr>
        <w:bidi/>
      </w:pPr>
      <w:r>
        <w:rPr>
          <w:lang w:val="ar_AE" w:bidi="ar_AE"/>
        </w:rPr>
      </w:r>
      <w:r>
        <w:rPr>
          <w:lang w:val="ar_AE" w:bidi="ar_AE"/>
        </w:rPr>
        <w:t xml:space="preserve">ترجمة نسخة الملك جايمس لأَرَارَاطَ في </w:t>
      </w:r>
      <w:hyperlink r:id="rId175">
        <w:r>
          <w:rPr>
            <w:lang w:val="ar_AE" w:bidi="ar_AE"/>
          </w:rPr>
          <w:rPr>
            <w:color w:val="0000EE"/>
            <w:u w:val="single"/>
          </w:rPr>
          <w:t>الملوك الثاني 19:37</w:t>
        </w:r>
      </w:hyperlink>
      <w:r>
        <w:rPr>
          <w:lang w:val="ar_AE" w:bidi="ar_AE"/>
        </w:rPr>
        <w:t xml:space="preserve"> و </w:t>
      </w:r>
      <w:hyperlink r:id="rId177">
        <w:r>
          <w:rPr>
            <w:lang w:val="ar_AE" w:bidi="ar_AE"/>
          </w:rPr>
          <w:rPr>
            <w:color w:val="0000EE"/>
            <w:u w:val="single"/>
          </w:rPr>
          <w:t>إشعياء 37:38</w:t>
        </w:r>
      </w:hyperlink>
      <w:r>
        <w:rPr>
          <w:lang w:val="ar_AE" w:bidi="ar_AE"/>
        </w:rPr>
        <w:t>. تُذكر أرمينيا كمكان هروب لابني سنحاريب بعد قتلهما لوالدهما.</w:t>
      </w:r>
    </w:p>
    <w:p>
      <w:pPr>
        <w:bidi/>
      </w:pPr>
      <w:r>
        <w:rPr>
          <w:lang w:val="ar_AE" w:bidi="ar_AE"/>
        </w:rPr>
      </w:r>
      <w:r>
        <w:rPr>
          <w:i/>
          <w:lang w:val="ar_AE" w:bidi="ar_AE"/>
        </w:rPr>
        <w:t>انظر</w:t>
      </w:r>
      <w:r>
        <w:rPr>
          <w:lang w:val="ar_AE" w:bidi="ar_AE"/>
        </w:rPr>
        <w:t xml:space="preserve"> </w:t>
      </w:r>
      <w:r>
        <w:rPr>
          <w:lang w:val="ar_AE" w:bidi="ar_AE"/>
        </w:rPr>
        <w:t>أَرَارَاطَ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lang w:val="ar_AE" w:bidi="ar_AE"/>
        </w:rPr>
        <w:t>أُرْنَان</w:t>
      </w:r>
    </w:p>
    <w:p>
      <w:pPr>
        <w:bidi/>
      </w:pPr>
      <w:r>
        <w:rPr>
          <w:lang w:val="ar_AE" w:bidi="ar_AE"/>
        </w:rPr>
      </w:r>
      <w:r>
        <w:rPr>
          <w:lang w:val="ar_AE" w:bidi="ar_AE"/>
        </w:rPr>
        <w:t>ابن رَفَايَا وأبو عوبَدْيَا، وهو من نسل داود من خلال زَربَّابِل (1</w:t>
      </w:r>
      <w:hyperlink r:id="rId1655">
        <w:r>
          <w:rPr>
            <w:lang w:val="ar_AE" w:bidi="ar_AE"/>
          </w:rPr>
          <w:rPr>
            <w:color w:val="0000EE"/>
            <w:u w:val="single"/>
          </w:rPr>
          <w:t>أخبار الأيام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أُرْنَان</w:t>
      </w:r>
      <w:r>
        <w:rPr>
          <w:lang w:val="ar_AE" w:bidi="ar_AE"/>
        </w:rPr>
      </w:r>
    </w:p>
    <w:p>
      <w:pPr>
        <w:pStyle w:val="Heading2"/>
        <w:bidi/>
      </w:pPr>
      <w:r>
        <w:rPr>
          <w:b/>
          <w:lang w:val="ar_AE" w:bidi="ar_AE"/>
        </w:rPr>
        <w:t>أُرْنَان</w:t>
      </w:r>
      <w:r>
        <w:rPr>
          <w:lang w:val="ar_AE" w:bidi="ar_AE"/>
        </w:rPr>
        <w:t>*</w:t>
      </w:r>
    </w:p>
    <w:p>
      <w:pPr>
        <w:bidi/>
      </w:pPr>
      <w:r>
        <w:rPr>
          <w:lang w:val="ar_AE" w:bidi="ar_AE"/>
        </w:rPr>
      </w:r>
      <w:r>
        <w:rPr>
          <w:lang w:val="ar_AE" w:bidi="ar_AE"/>
        </w:rPr>
        <w:t>ترجمة بديلة للاسم أَرُونَةَ، الْيَبُوسِيِّ، في 1</w:t>
      </w:r>
      <w:hyperlink r:id="rId1656">
        <w:r>
          <w:rPr>
            <w:lang w:val="ar_AE" w:bidi="ar_AE"/>
          </w:rPr>
          <w:rPr>
            <w:color w:val="0000EE"/>
            <w:u w:val="single"/>
          </w:rPr>
          <w:t>أخبار الأيام 21: 15</w:t>
        </w:r>
      </w:hyperlink>
      <w:r>
        <w:rPr>
          <w:lang w:val="ar_AE" w:bidi="ar_AE"/>
        </w:rPr>
        <w:t xml:space="preserve">. انظر </w:t>
      </w:r>
      <w:r>
        <w:rPr>
          <w:lang w:val="ar_AE" w:bidi="ar_AE"/>
        </w:rPr>
        <w:t>أَرُونَةَ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أرنب بري</w:t>
      </w:r>
      <w:r>
        <w:rPr>
          <w:lang w:val="ar_AE" w:bidi="ar_AE"/>
        </w:rPr>
      </w:r>
    </w:p>
    <w:p>
      <w:pPr>
        <w:bidi/>
      </w:pPr>
      <w:r>
        <w:rPr>
          <w:lang w:val="ar_AE" w:bidi="ar_AE"/>
        </w:rPr>
      </w:r>
      <w:r>
        <w:rPr>
          <w:lang w:val="ar_AE" w:bidi="ar_AE"/>
        </w:rPr>
        <w:t>ثديي صغير وسريع ذو آذان طويلة يشبه الأرنب (</w:t>
      </w:r>
      <w:hyperlink r:id="rId1657">
        <w:r>
          <w:rPr>
            <w:lang w:val="ar_AE" w:bidi="ar_AE"/>
          </w:rPr>
          <w:rPr>
            <w:color w:val="0000EE"/>
            <w:u w:val="single"/>
          </w:rPr>
          <w:t>لاويين 11:6</w:t>
        </w:r>
      </w:hyperlink>
      <w:r>
        <w:rPr>
          <w:lang w:val="ar_AE" w:bidi="ar_AE"/>
        </w:rPr>
        <w:t xml:space="preserve">؛ </w:t>
      </w:r>
      <w:hyperlink r:id="rId1658">
        <w:r>
          <w:rPr>
            <w:lang w:val="ar_AE" w:bidi="ar_AE"/>
          </w:rPr>
          <w:rPr>
            <w:color w:val="0000EE"/>
            <w:u w:val="single"/>
          </w:rPr>
          <w:t>تثنية 14:7</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أَرْنون</w:t>
      </w:r>
      <w:r>
        <w:rPr>
          <w:lang w:val="ar_AE" w:bidi="ar_AE"/>
        </w:rPr>
      </w:r>
    </w:p>
    <w:p>
      <w:pPr>
        <w:bidi/>
      </w:pPr>
      <w:r>
        <w:rPr>
          <w:lang w:val="ar_AE" w:bidi="ar_AE"/>
        </w:rPr>
      </w:r>
      <w:r>
        <w:rPr>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lang w:val="ar_AE" w:bidi="ar_AE"/>
        </w:rPr>
      </w:r>
      <w:r>
        <w:rPr>
          <w:lang w:val="ar_AE" w:bidi="ar_AE"/>
        </w:rPr>
        <w:t>في وقت غزو بني إسرائيل لكَنْعَان، كانت الخانق تعمل كحدود طبيعية بين موآبَ إلى الجَنوب وممالك العمونيين إلى الشمال (</w:t>
      </w:r>
      <w:hyperlink r:id="rId1659">
        <w:r>
          <w:rPr>
            <w:lang w:val="ar_AE" w:bidi="ar_AE"/>
          </w:rPr>
          <w:rPr>
            <w:color w:val="0000EE"/>
            <w:u w:val="single"/>
          </w:rPr>
          <w:t>عدد 21:13–15</w:t>
        </w:r>
      </w:hyperlink>
      <w:r>
        <w:rPr>
          <w:lang w:val="ar_AE" w:bidi="ar_AE"/>
        </w:rPr>
        <w:t>).</w:t>
      </w:r>
    </w:p>
    <w:p>
      <w:pPr>
        <w:bidi/>
      </w:pPr>
      <w:r>
        <w:rPr>
          <w:lang w:val="ar_AE" w:bidi="ar_AE"/>
        </w:rPr>
      </w:r>
      <w:r>
        <w:rPr>
          <w:lang w:val="ar_AE" w:bidi="ar_AE"/>
        </w:rPr>
        <w:t>بعد تقسيم الأرض تحت قيادة يَشوع، أصبح نهْرِ أَرْنونَ الحدود الجنوبية لأراضي رَأوبَيْن (</w:t>
      </w:r>
      <w:hyperlink r:id="rId1660">
        <w:r>
          <w:rPr>
            <w:lang w:val="ar_AE" w:bidi="ar_AE"/>
          </w:rPr>
          <w:rPr>
            <w:color w:val="0000EE"/>
            <w:u w:val="single"/>
          </w:rPr>
          <w:t>تثنية 3:12، 16</w:t>
        </w:r>
      </w:hyperlink>
      <w:r>
        <w:rPr>
          <w:lang w:val="ar_AE" w:bidi="ar_AE"/>
        </w:rPr>
        <w:t xml:space="preserve">؛ </w:t>
      </w:r>
      <w:hyperlink r:id="rId1661">
        <w:r>
          <w:rPr>
            <w:lang w:val="ar_AE" w:bidi="ar_AE"/>
          </w:rPr>
          <w:rPr>
            <w:color w:val="0000EE"/>
            <w:u w:val="single"/>
          </w:rPr>
          <w:t>يَشوع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إِرْوَاد، أَرْوَادِيّ</w:t>
      </w:r>
      <w:r>
        <w:rPr>
          <w:lang w:val="ar_AE" w:bidi="ar_AE"/>
        </w:rPr>
      </w:r>
    </w:p>
    <w:p>
      <w:pPr>
        <w:pStyle w:val="Heading2"/>
        <w:bidi/>
      </w:pPr>
      <w:r>
        <w:rPr>
          <w:lang w:val="ar_AE" w:bidi="ar_AE"/>
        </w:rPr>
        <w:t>إِرْوَاد</w:t>
      </w:r>
      <w:r>
        <w:rPr>
          <w:lang w:val="ar_AE" w:bidi="ar_AE"/>
        </w:rPr>
        <w:t xml:space="preserve">، </w:t>
      </w:r>
      <w:r>
        <w:rPr>
          <w:lang w:val="ar_AE" w:bidi="ar_AE"/>
        </w:rPr>
        <w:t>أَرْوَادِيّ</w:t>
      </w:r>
    </w:p>
    <w:p>
      <w:pPr>
        <w:bidi/>
      </w:pPr>
      <w:r>
        <w:rPr>
          <w:lang w:val="ar_AE" w:bidi="ar_AE"/>
        </w:rPr>
      </w:r>
      <w:r>
        <w:rPr>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hyperlink r:id="rId1662">
        <w:r>
          <w:rPr>
            <w:lang w:val="ar_AE" w:bidi="ar_AE"/>
          </w:rPr>
          <w:rPr>
            <w:color w:val="0000EE"/>
            <w:u w:val="single"/>
          </w:rPr>
          <w:t>عزرا 27: 8، 11</w:t>
        </w:r>
      </w:hyperlink>
      <w:r>
        <w:rPr>
          <w:lang w:val="ar_AE" w:bidi="ar_AE"/>
        </w:rPr>
        <w:t>).</w:t>
      </w:r>
    </w:p>
    <w:p>
      <w:pPr>
        <w:bidi/>
      </w:pPr>
      <w:r>
        <w:rPr>
          <w:lang w:val="ar_AE" w:bidi="ar_AE"/>
        </w:rPr>
      </w:r>
      <w:r>
        <w:rPr>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lang w:val="ar_AE" w:bidi="ar_AE"/>
        </w:rPr>
      </w:r>
      <w:r>
        <w:rPr>
          <w:lang w:val="ar_AE" w:bidi="ar_AE"/>
        </w:rPr>
        <w:t xml:space="preserve">عُرفت إِرْوَاد لاحقًا باسم أرَادوس أو أَرَادُس، ويُشار إليها بهذا الاسم في </w:t>
      </w:r>
      <w:hyperlink r:id="rId1663">
        <w:r>
          <w:rPr>
            <w:lang w:val="ar_AE" w:bidi="ar_AE"/>
          </w:rPr>
          <w:rPr>
            <w:color w:val="0000EE"/>
            <w:u w:val="single"/>
          </w:rPr>
          <w:t>1 مكابيين 15: 23</w:t>
        </w:r>
      </w:hyperlink>
      <w:r>
        <w:rPr>
          <w:lang w:val="ar_AE" w:bidi="ar_AE"/>
        </w:rPr>
        <w:t>.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hyperlink r:id="rId1664">
        <w:r>
          <w:rPr>
            <w:lang w:val="ar_AE" w:bidi="ar_AE"/>
          </w:rPr>
          <w:rPr>
            <w:color w:val="0000EE"/>
            <w:u w:val="single"/>
          </w:rPr>
          <w:t>تكوين 10: 18؛</w:t>
        </w:r>
      </w:hyperlink>
      <w:r>
        <w:rPr>
          <w:lang w:val="ar_AE" w:bidi="ar_AE"/>
        </w:rPr>
        <w:t xml:space="preserve"> </w:t>
      </w:r>
      <w:hyperlink r:id="rId1665">
        <w:r>
          <w:rPr>
            <w:lang w:val="ar_AE" w:bidi="ar_AE"/>
          </w:rPr>
          <w:rPr>
            <w:color w:val="0000EE"/>
            <w:u w:val="single"/>
          </w:rPr>
          <w:t>1 أخبار 1: 16</w:t>
        </w:r>
      </w:hyperlink>
      <w:r>
        <w:rPr>
          <w:lang w:val="ar_AE" w:bidi="ar_AE"/>
        </w:rPr>
        <w:t>). أَرواد هو الاسم الحديث للجزيرة.</w:t>
      </w:r>
      <w:r>
        <w:rPr>
          <w:lang w:val="ar_AE" w:bidi="ar_AE"/>
        </w:rPr>
      </w:r>
      <w:r>
        <w:rPr>
          <w:lang w:val="ar_AE" w:bidi="ar_AE"/>
        </w:rPr>
      </w:r>
    </w:p>
    <w:p>
      <w:pPr>
        <w:bidi/>
      </w:pPr>
      <w:r>
        <w:rPr>
          <w:lang w:val="ar_AE" w:bidi="ar_AE"/>
        </w:rPr>
      </w:r>
    </w:p>
    <w:p>
      <w:pPr>
        <w:pStyle w:val="Heading2"/>
        <w:bidi/>
      </w:pPr>
      <w:r>
        <w:rPr>
          <w:lang w:val="ar_AE" w:bidi="ar_AE"/>
        </w:rPr>
        <w:t>أَرُود، أَرُودِي، الْأَرُوديُّون</w:t>
      </w:r>
      <w:r>
        <w:rPr>
          <w:lang w:val="ar_AE" w:bidi="ar_AE"/>
        </w:rPr>
      </w:r>
    </w:p>
    <w:p>
      <w:pPr>
        <w:pStyle w:val="Heading2"/>
        <w:bidi/>
      </w:pPr>
      <w:r>
        <w:rPr>
          <w:lang w:val="ar_AE" w:bidi="ar_AE"/>
        </w:rPr>
        <w:t>أَرُود</w:t>
      </w:r>
      <w:r>
        <w:rPr>
          <w:lang w:val="ar_AE" w:bidi="ar_AE"/>
        </w:rPr>
        <w:t xml:space="preserve">، </w:t>
      </w:r>
      <w:r>
        <w:rPr>
          <w:lang w:val="ar_AE" w:bidi="ar_AE"/>
        </w:rPr>
        <w:t>أَرُودِي</w:t>
      </w:r>
      <w:r>
        <w:rPr>
          <w:lang w:val="ar_AE" w:bidi="ar_AE"/>
        </w:rPr>
        <w:t>، الْأَرُوديُّون</w:t>
      </w:r>
    </w:p>
    <w:p>
      <w:pPr>
        <w:bidi/>
      </w:pPr>
      <w:r>
        <w:rPr>
          <w:lang w:val="ar_AE" w:bidi="ar_AE"/>
        </w:rPr>
      </w:r>
      <w:r>
        <w:rPr>
          <w:lang w:val="ar_AE" w:bidi="ar_AE"/>
        </w:rPr>
        <w:t>كان أَرُود هو الابن السادس لجَاد ومؤسس عشيرة الْأَرُودِيِّين (</w:t>
      </w:r>
      <w:hyperlink r:id="rId1341">
        <w:r>
          <w:rPr>
            <w:lang w:val="ar_AE" w:bidi="ar_AE"/>
          </w:rPr>
          <w:rPr>
            <w:color w:val="0000EE"/>
            <w:u w:val="single"/>
          </w:rPr>
          <w:t>عدد 26: 17</w:t>
        </w:r>
      </w:hyperlink>
      <w:r>
        <w:rPr>
          <w:lang w:val="ar_AE" w:bidi="ar_AE"/>
        </w:rPr>
        <w:t>). يُطلق عليه اسم أَرُودِي في قائمة الذين ذهبوا إلى مصر مع يَعْقُوب (</w:t>
      </w:r>
      <w:hyperlink r:id="rId1339">
        <w:r>
          <w:rPr>
            <w:lang w:val="ar_AE" w:bidi="ar_AE"/>
          </w:rPr>
          <w:rPr>
            <w:color w:val="0000EE"/>
            <w:u w:val="single"/>
          </w:rPr>
          <w:t>تكوين 46:16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أَرُومَةَ</w:t>
      </w:r>
      <w:r>
        <w:rPr>
          <w:lang w:val="ar_AE" w:bidi="ar_AE"/>
        </w:rPr>
      </w:r>
    </w:p>
    <w:p>
      <w:pPr>
        <w:pStyle w:val="Heading2"/>
        <w:bidi/>
      </w:pPr>
      <w:r>
        <w:rPr>
          <w:lang w:val="ar_AE" w:bidi="ar_AE"/>
        </w:rPr>
        <w:t>أَرُومَةَ</w:t>
      </w:r>
    </w:p>
    <w:p>
      <w:pPr>
        <w:bidi/>
      </w:pPr>
      <w:r>
        <w:rPr>
          <w:lang w:val="ar_AE" w:bidi="ar_AE"/>
        </w:rPr>
      </w:r>
      <w:r>
        <w:rPr>
          <w:lang w:val="ar_AE" w:bidi="ar_AE"/>
        </w:rPr>
        <w:t>المدينة التي عاش فيها ابن جِدْعونَ، واسمه أَبِيمَالِكَ، بعد أن طرده أهل شَكِيمَ من مدينتهم (</w:t>
      </w:r>
      <w:hyperlink r:id="rId1666">
        <w:r>
          <w:rPr>
            <w:lang w:val="ar_AE" w:bidi="ar_AE"/>
          </w:rPr>
          <w:rPr>
            <w:color w:val="0000EE"/>
            <w:u w:val="single"/>
          </w:rPr>
          <w:t>القضاة 9:1، 22–25، 31، 41</w:t>
        </w:r>
      </w:hyperlink>
      <w:r>
        <w:rPr>
          <w:lang w:val="ar_AE" w:bidi="ar_AE"/>
        </w:rPr>
        <w:t xml:space="preserve">). وربما سميت </w:t>
      </w:r>
      <w:r>
        <w:rPr>
          <w:lang w:val="ar_AE" w:bidi="ar_AE"/>
        </w:rPr>
        <w:t xml:space="preserve">رُومَةَ </w:t>
      </w:r>
      <w:r>
        <w:rPr>
          <w:lang w:val="ar_AE" w:bidi="ar_AE"/>
        </w:rPr>
        <w:t xml:space="preserve">في </w:t>
      </w:r>
      <w:hyperlink r:id="rId1667">
        <w:r>
          <w:rPr>
            <w:lang w:val="ar_AE" w:bidi="ar_AE"/>
          </w:rPr>
          <w:rPr>
            <w:color w:val="0000EE"/>
            <w:u w:val="single"/>
          </w:rPr>
          <w:t>2 ملوك 23:36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أَرُونَة</w:t>
      </w:r>
      <w:r>
        <w:rPr>
          <w:lang w:val="ar_AE" w:bidi="ar_AE"/>
        </w:rPr>
      </w:r>
    </w:p>
    <w:p>
      <w:pPr>
        <w:pStyle w:val="Heading2"/>
        <w:bidi/>
      </w:pPr>
      <w:r>
        <w:rPr>
          <w:lang w:val="ar_AE" w:bidi="ar_AE"/>
        </w:rPr>
        <w:t>أَرُونَة</w:t>
      </w:r>
    </w:p>
    <w:p>
      <w:pPr>
        <w:bidi/>
      </w:pPr>
      <w:r>
        <w:rPr>
          <w:lang w:val="ar_AE" w:bidi="ar_AE"/>
        </w:rPr>
      </w:r>
      <w:r>
        <w:rPr>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lang w:val="ar_AE" w:bidi="ar_AE"/>
        </w:rPr>
      </w:r>
      <w:r>
        <w:rPr>
          <w:lang w:val="ar_AE" w:bidi="ar_AE"/>
        </w:rPr>
        <w:t>أوقف الرَّب ملاكًا عن مواصلة ضرب إسرائيل بوباء (مرض أو طاعون) بعد موت 70,000 من بني إسرائيل (</w:t>
      </w:r>
      <w:hyperlink r:id="rId1668">
        <w:r>
          <w:rPr>
            <w:lang w:val="ar_AE" w:bidi="ar_AE"/>
          </w:rPr>
          <w:rPr>
            <w:color w:val="0000EE"/>
            <w:u w:val="single"/>
          </w:rPr>
          <w:t>2 صموئيل 24: 15–16</w:t>
        </w:r>
      </w:hyperlink>
      <w:r>
        <w:rPr>
          <w:lang w:val="ar_AE" w:bidi="ar_AE"/>
        </w:rPr>
        <w:t>). هذا الوباء من الرَّب كان نتيجة لإحصاء الملك داوُد للشعب. كان بَيْدَر أَرُونَة هو الموقع الذي شهد هذا الحدث.</w:t>
      </w:r>
    </w:p>
    <w:p>
      <w:pPr>
        <w:bidi/>
      </w:pPr>
      <w:r>
        <w:rPr>
          <w:lang w:val="ar_AE" w:bidi="ar_AE"/>
        </w:rPr>
      </w:r>
      <w:r>
        <w:rPr>
          <w:lang w:val="ar_AE" w:bidi="ar_AE"/>
        </w:rPr>
        <w:t>بتوجيه من النبي جَاد، اشترى داوُد التائب البَيْدَر لبناء مذبح (</w:t>
      </w:r>
      <w:hyperlink r:id="rId1669">
        <w:r>
          <w:rPr>
            <w:lang w:val="ar_AE" w:bidi="ar_AE"/>
          </w:rPr>
          <w:rPr>
            <w:color w:val="0000EE"/>
            <w:u w:val="single"/>
          </w:rPr>
          <w:t>2 صموئيل 24:17–25</w:t>
        </w:r>
      </w:hyperlink>
      <w:r>
        <w:rPr>
          <w:lang w:val="ar_AE" w:bidi="ar_AE"/>
        </w:rPr>
        <w:t>). عَرَضَ أَرُونَة البقر وكل ما يلزم للمذبح كهدية. أصَّر داوُد على دفع ثمن جميع الأغراض، قائلًا: "</w:t>
      </w:r>
      <w:r>
        <w:rPr>
          <w:lang w:val="ar_AE" w:bidi="ar_AE"/>
        </w:rPr>
        <w:t>لَا أُصْعِدُ لِلرَّبِّ إِلَهِي مُحْرَقَاتٍ مَجَّانِيَّةً.</w:t>
      </w:r>
      <w:r>
        <w:rPr>
          <w:lang w:val="ar_AE" w:bidi="ar_AE"/>
        </w:rPr>
        <w:t>" (</w:t>
      </w:r>
      <w:hyperlink r:id="rId1670">
        <w:r>
          <w:rPr>
            <w:lang w:val="ar_AE" w:bidi="ar_AE"/>
          </w:rPr>
          <w:rPr>
            <w:color w:val="0000EE"/>
            <w:u w:val="single"/>
          </w:rPr>
          <w:t>2 صموئيل 24:24</w:t>
        </w:r>
      </w:hyperlink>
      <w:r>
        <w:rPr>
          <w:lang w:val="ar_AE" w:bidi="ar_AE"/>
        </w:rPr>
        <w:t>).</w:t>
      </w:r>
    </w:p>
    <w:p>
      <w:pPr>
        <w:bidi/>
      </w:pPr>
      <w:r>
        <w:rPr>
          <w:lang w:val="ar_AE" w:bidi="ar_AE"/>
        </w:rPr>
      </w:r>
      <w:r>
        <w:rPr>
          <w:lang w:val="ar_AE" w:bidi="ar_AE"/>
        </w:rPr>
        <w:t xml:space="preserve">هناك قصة مشابهة، تستخدم صيغة الاسم العبري </w:t>
      </w:r>
      <w:r>
        <w:rPr>
          <w:i/>
          <w:lang w:val="ar_AE" w:bidi="ar_AE"/>
        </w:rPr>
        <w:t>أُرْنَان</w:t>
      </w:r>
      <w:r>
        <w:rPr>
          <w:lang w:val="ar_AE" w:bidi="ar_AE"/>
        </w:rPr>
        <w:t xml:space="preserve"> للاسم اليَبُوسي الأجنبي (</w:t>
      </w:r>
      <w:hyperlink r:id="rId1671">
        <w:r>
          <w:rPr>
            <w:lang w:val="ar_AE" w:bidi="ar_AE"/>
          </w:rPr>
          <w:rPr>
            <w:color w:val="0000EE"/>
            <w:u w:val="single"/>
          </w:rPr>
          <w:t>1 أخبار 21: 15–16</w:t>
        </w:r>
      </w:hyperlink>
      <w:r>
        <w:rPr>
          <w:lang w:val="ar_AE" w:bidi="ar_AE"/>
        </w:rPr>
        <w:t xml:space="preserve">). كانت خيمة الاجتماع والمذبح بعيدين جدًا، </w:t>
      </w:r>
      <w:r>
        <w:rPr>
          <w:lang w:val="ar_AE" w:bidi="ar_AE"/>
        </w:rPr>
        <w:t>في المُرْتَفَعَةِ فِي جِبْعُونَ</w:t>
      </w:r>
      <w:r>
        <w:rPr>
          <w:lang w:val="ar_AE" w:bidi="ar_AE"/>
        </w:rPr>
        <w:t xml:space="preserve"> (</w:t>
      </w:r>
      <w:hyperlink r:id="rId1672">
        <w:r>
          <w:rPr>
            <w:lang w:val="ar_AE" w:bidi="ar_AE"/>
          </w:rPr>
          <w:rPr>
            <w:color w:val="0000EE"/>
            <w:u w:val="single"/>
          </w:rPr>
          <w:t>1 أخبار 21: 27–30</w:t>
        </w:r>
      </w:hyperlink>
      <w:r>
        <w:rPr>
          <w:lang w:val="ar_AE" w:bidi="ar_AE"/>
        </w:rPr>
        <w:t>). جاء في هذه القصة أنَّ داوُد كان في عجلة من أمره فلم يذهب إلى خيمة الاجتماع لتقديم ذبيحته.</w:t>
      </w:r>
    </w:p>
    <w:p>
      <w:pPr>
        <w:bidi/>
      </w:pPr>
      <w:r>
        <w:rPr>
          <w:lang w:val="ar_AE" w:bidi="ar_AE"/>
        </w:rPr>
      </w:r>
      <w:r>
        <w:rPr>
          <w:lang w:val="ar_AE" w:bidi="ar_AE"/>
        </w:rPr>
        <w:t>اختار داوُد البَيْدر كموقع للهيكل (</w:t>
      </w:r>
      <w:hyperlink r:id="rId1673">
        <w:r>
          <w:rPr>
            <w:lang w:val="ar_AE" w:bidi="ar_AE"/>
          </w:rPr>
          <w:rPr>
            <w:color w:val="0000EE"/>
            <w:u w:val="single"/>
          </w:rPr>
          <w:t>1 أخبار 22: 1</w:t>
        </w:r>
      </w:hyperlink>
      <w:r>
        <w:rPr>
          <w:lang w:val="ar_AE" w:bidi="ar_AE"/>
        </w:rPr>
        <w:t xml:space="preserve">). لاحقًا، بنى سُليمان الهيكل هناك على جبل </w:t>
      </w:r>
      <w:r>
        <w:rPr>
          <w:lang w:val="ar_AE" w:bidi="ar_AE"/>
        </w:rPr>
        <w:t>الْمُرِيَّا</w:t>
      </w:r>
      <w:r>
        <w:rPr>
          <w:lang w:val="ar_AE" w:bidi="ar_AE"/>
        </w:rPr>
        <w:t xml:space="preserve"> (</w:t>
      </w:r>
      <w:hyperlink r:id="rId1674">
        <w:r>
          <w:rPr>
            <w:lang w:val="ar_AE" w:bidi="ar_AE"/>
          </w:rPr>
          <w:rPr>
            <w:color w:val="0000EE"/>
            <w:u w:val="single"/>
          </w:rPr>
          <w:t>2 أخبار 3: 1</w:t>
        </w:r>
      </w:hyperlink>
      <w:r>
        <w:rPr>
          <w:lang w:val="ar_AE" w:bidi="ar_AE"/>
        </w:rPr>
        <w:t>). كان البَيْدَر هو نفس المنطقة التي أمر الله إِبْراهيم بالذهاب إليها لتقديم إسْحاق كذبيحة (</w:t>
      </w:r>
      <w:hyperlink r:id="rId1675">
        <w:r>
          <w:rPr>
            <w:lang w:val="ar_AE" w:bidi="ar_AE"/>
          </w:rPr>
          <w:rPr>
            <w:color w:val="0000EE"/>
            <w:u w:val="single"/>
          </w:rPr>
          <w:t>تكوين 22:2</w:t>
        </w:r>
      </w:hyperlink>
      <w:r>
        <w:rPr>
          <w:lang w:val="ar_AE" w:bidi="ar_AE"/>
        </w:rPr>
        <w:t>).</w:t>
      </w:r>
    </w:p>
    <w:p>
      <w:pPr>
        <w:bidi/>
      </w:pPr>
      <w:r>
        <w:rPr>
          <w:lang w:val="ar_AE" w:bidi="ar_AE"/>
        </w:rPr>
      </w:r>
      <w:r>
        <w:rPr>
          <w:lang w:val="ar_AE" w:bidi="ar_AE"/>
        </w:rPr>
        <w:t>اليوم، يوجد مزار إسلامي مهم يُسمى قبة الصخرة حيث يعتقد كثيرون أنه كان بَيْدَر أَرُونَة.</w:t>
      </w:r>
      <w:r>
        <w:rPr>
          <w:lang w:val="ar_AE" w:bidi="ar_AE"/>
        </w:rPr>
      </w:r>
      <w:r>
        <w:rPr>
          <w:lang w:val="ar_AE" w:bidi="ar_AE"/>
        </w:rPr>
      </w:r>
    </w:p>
    <w:p>
      <w:pPr>
        <w:bidi/>
      </w:pPr>
      <w:r>
        <w:rPr>
          <w:lang w:val="ar_AE" w:bidi="ar_AE"/>
        </w:rPr>
      </w:r>
    </w:p>
    <w:p>
      <w:pPr>
        <w:pStyle w:val="Heading2"/>
        <w:bidi/>
      </w:pPr>
      <w:r>
        <w:rPr>
          <w:lang w:val="ar_AE" w:bidi="ar_AE"/>
        </w:rPr>
        <w:t>أرياراثيس</w:t>
      </w:r>
      <w:r>
        <w:rPr>
          <w:lang w:val="ar_AE" w:bidi="ar_AE"/>
        </w:rPr>
      </w:r>
    </w:p>
    <w:p>
      <w:pPr>
        <w:bidi/>
      </w:pPr>
      <w:r>
        <w:rPr>
          <w:lang w:val="ar_AE" w:bidi="ar_AE"/>
        </w:rPr>
      </w:r>
      <w:r>
        <w:rPr>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lang w:val="ar_AE" w:bidi="ar_AE"/>
        </w:rPr>
      </w:r>
      <w:r>
        <w:rPr>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lang w:val="ar_AE" w:bidi="ar_AE"/>
        </w:rPr>
        <w:t>"</w:t>
      </w:r>
      <w:r>
        <w:rPr>
          <w:lang w:val="ar_AE" w:bidi="ar_AE"/>
        </w:rPr>
        <w:t xml:space="preserve"> (</w:t>
      </w:r>
      <w:hyperlink r:id="rId1676">
        <w:r>
          <w:rPr>
            <w:lang w:val="ar_AE" w:bidi="ar_AE"/>
          </w:rPr>
          <w:rPr>
            <w:color w:val="0000EE"/>
            <w:u w:val="single"/>
          </w:rPr>
          <w:t>1 مكابيين 15:16–19،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أَرِيئِيل (مكان)</w:t>
      </w:r>
      <w:r>
        <w:rPr>
          <w:lang w:val="ar_AE" w:bidi="ar_AE"/>
        </w:rPr>
      </w:r>
    </w:p>
    <w:p>
      <w:pPr>
        <w:bidi/>
      </w:pPr>
      <w:r>
        <w:rPr>
          <w:lang w:val="ar_AE" w:bidi="ar_AE"/>
        </w:rPr>
      </w:r>
      <w:r>
        <w:rPr>
          <w:lang w:val="ar_AE" w:bidi="ar_AE"/>
        </w:rPr>
        <w:t>الاسم أَرِيئِيل هو اسم شعري لأورشَلِيم. استخدم النبي إِشَعْيَاء الاسم في نبوة تحذيرية (وَيْل) يحث الناس على التوبة والرجوع عن أخطائهم (</w:t>
      </w:r>
      <w:hyperlink r:id="rId1677">
        <w:r>
          <w:rPr>
            <w:lang w:val="ar_AE" w:bidi="ar_AE"/>
          </w:rPr>
          <w:rPr>
            <w:color w:val="0000EE"/>
            <w:u w:val="single"/>
          </w:rPr>
          <w:t>إِشَعْيَاء 29:1–2، 7</w:t>
        </w:r>
      </w:hyperlink>
      <w:r>
        <w:rPr>
          <w:lang w:val="ar_AE" w:bidi="ar_AE"/>
        </w:rPr>
        <w:t>).</w:t>
      </w:r>
    </w:p>
    <w:p>
      <w:pPr>
        <w:bidi/>
      </w:pPr>
      <w:r>
        <w:rPr>
          <w:lang w:val="ar_AE" w:bidi="ar_AE"/>
        </w:rPr>
      </w:r>
      <w:r>
        <w:rPr>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lang w:val="ar_AE" w:bidi="ar_AE"/>
        </w:rPr>
      </w:r>
      <w:r>
        <w:rPr>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lang w:val="ar_AE" w:bidi="ar_AE"/>
        </w:rPr>
      </w:r>
      <w:r>
        <w:rPr>
          <w:lang w:val="ar_AE" w:bidi="ar_AE"/>
        </w:rPr>
      </w:r>
    </w:p>
    <w:p>
      <w:pPr>
        <w:bidi/>
      </w:pPr>
      <w:r>
        <w:rPr>
          <w:lang w:val="ar_AE" w:bidi="ar_AE"/>
        </w:rPr>
      </w:r>
    </w:p>
    <w:p>
      <w:pPr>
        <w:pStyle w:val="Heading2"/>
        <w:bidi/>
      </w:pPr>
      <w:r>
        <w:rPr>
          <w:lang w:val="ar_AE" w:bidi="ar_AE"/>
        </w:rPr>
        <w:t>أَرْيَة</w:t>
      </w:r>
      <w:r>
        <w:rPr>
          <w:lang w:val="ar_AE" w:bidi="ar_AE"/>
        </w:rPr>
      </w:r>
    </w:p>
    <w:p>
      <w:pPr>
        <w:pStyle w:val="Heading2"/>
        <w:bidi/>
      </w:pPr>
      <w:r>
        <w:rPr>
          <w:lang w:val="ar_AE" w:bidi="ar_AE"/>
        </w:rPr>
        <w:t>أَرْيَة</w:t>
      </w:r>
    </w:p>
    <w:p>
      <w:pPr>
        <w:bidi/>
      </w:pPr>
      <w:r>
        <w:rPr>
          <w:lang w:val="ar_AE" w:bidi="ar_AE"/>
        </w:rPr>
      </w:r>
      <w:r>
        <w:rPr>
          <w:lang w:val="ar_AE" w:bidi="ar_AE"/>
        </w:rPr>
        <w:t xml:space="preserve">هو شخص ذُكِر اسمه مع </w:t>
      </w:r>
      <w:r>
        <w:rPr>
          <w:lang w:val="ar_AE" w:bidi="ar_AE"/>
        </w:rPr>
        <w:t xml:space="preserve">أَرْجُوب </w:t>
      </w:r>
      <w:r>
        <w:rPr>
          <w:lang w:val="ar_AE" w:bidi="ar_AE"/>
        </w:rPr>
        <w:t xml:space="preserve">في </w:t>
      </w:r>
      <w:hyperlink r:id="rId1378">
        <w:r>
          <w:rPr>
            <w:lang w:val="ar_AE" w:bidi="ar_AE"/>
          </w:rPr>
          <w:rPr>
            <w:color w:val="0000EE"/>
            <w:u w:val="single"/>
          </w:rPr>
          <w:t>2ملوك 15: 25.</w:t>
        </w:r>
      </w:hyperlink>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hyperlink r:id="rId1678">
        <w:r>
          <w:rPr>
            <w:lang w:val="ar_AE" w:bidi="ar_AE"/>
          </w:rPr>
          <w:rPr>
            <w:color w:val="0000EE"/>
            <w:u w:val="single"/>
          </w:rPr>
          <w:t>تثنية ٣٤: ٣</w:t>
        </w:r>
      </w:hyperlink>
      <w:r>
        <w:rPr>
          <w:lang w:val="ar_AE" w:bidi="ar_AE"/>
        </w:rPr>
        <w:t xml:space="preserve">؛ </w:t>
      </w:r>
      <w:hyperlink r:id="rId1679">
        <w:r>
          <w:rPr>
            <w:lang w:val="ar_AE" w:bidi="ar_AE"/>
          </w:rPr>
          <w:rPr>
            <w:color w:val="0000EE"/>
            <w:u w:val="single"/>
          </w:rPr>
          <w:t>٢ أخبار الأيام ٢٨: ١٥</w:t>
        </w:r>
      </w:hyperlink>
      <w:r>
        <w:rPr>
          <w:lang w:val="ar_AE" w:bidi="ar_AE"/>
        </w:rPr>
        <w:t>).</w:t>
      </w:r>
    </w:p>
    <w:p>
      <w:pPr>
        <w:bidi/>
      </w:pPr>
      <w:r>
        <w:rPr>
          <w:lang w:val="ar_AE" w:bidi="ar_AE"/>
        </w:rPr>
      </w:r>
      <w:r>
        <w:rPr>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hyperlink r:id="rId1680">
        <w:r>
          <w:rPr>
            <w:lang w:val="ar_AE" w:bidi="ar_AE"/>
          </w:rPr>
          <w:rPr>
            <w:color w:val="0000EE"/>
            <w:u w:val="single"/>
          </w:rPr>
          <w:t>لوقا ١٠: ٣٠</w:t>
        </w:r>
      </w:hyperlink>
      <w:r>
        <w:rPr>
          <w:lang w:val="ar_AE" w:bidi="ar_AE"/>
        </w:rPr>
        <w:t>).</w:t>
      </w:r>
    </w:p>
    <w:p>
      <w:pPr>
        <w:pStyle w:val="Heading3"/>
        <w:bidi/>
      </w:pPr>
      <w:r>
        <w:rPr>
          <w:lang w:val="ar_AE" w:bidi="ar_AE"/>
        </w:rPr>
        <w:t>التاريخ</w:t>
      </w:r>
    </w:p>
    <w:p>
      <w:pPr>
        <w:pStyle w:val="Heading4"/>
        <w:bidi/>
      </w:pPr>
      <w:r>
        <w:rPr>
          <w:lang w:val="ar_AE" w:bidi="ar_AE"/>
        </w:rPr>
        <w:t>سجلات ما قبل زمن الكتاب المقدس</w:t>
      </w:r>
    </w:p>
    <w:p>
      <w:pPr>
        <w:bidi/>
      </w:pPr>
      <w:r>
        <w:rPr>
          <w:lang w:val="ar_AE" w:bidi="ar_AE"/>
        </w:rPr>
      </w:r>
      <w:r>
        <w:rPr>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lang w:val="ar_AE" w:bidi="ar_AE"/>
        </w:rPr>
      </w:r>
      <w:r>
        <w:rPr>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hyperlink r:id="rId1681">
        <w:r>
          <w:rPr>
            <w:lang w:val="ar_AE" w:bidi="ar_AE"/>
          </w:rPr>
          <w:rPr>
            <w:color w:val="0000EE"/>
            <w:u w:val="single"/>
          </w:rPr>
          <w:t>2 ملوك 2: 18–22</w:t>
        </w:r>
      </w:hyperlink>
      <w:r>
        <w:rPr>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lang w:val="ar_AE" w:bidi="ar_AE"/>
        </w:rPr>
      </w:r>
      <w:r>
        <w:rPr>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hyperlink r:id="rId1682">
        <w:r>
          <w:rPr>
            <w:lang w:val="ar_AE" w:bidi="ar_AE"/>
          </w:rPr>
          <w:rPr>
            <w:color w:val="0000EE"/>
            <w:u w:val="single"/>
          </w:rPr>
          <w:t>عدد ١٣: ٢٩</w:t>
        </w:r>
      </w:hyperlink>
      <w:r>
        <w:rPr>
          <w:lang w:val="ar_AE" w:bidi="ar_AE"/>
        </w:rPr>
        <w:t>: "... وَٱلْحِثِّيُّونَ وَٱلْيَبُوسِيُّونَ وَٱلْأَمُورِيُّونَ سَاكِنُونَ فِي ٱلْجَبَلِ، وَٱلْكَنْعَانِيُّونَ سَاكِنُونَ عِنْدَ ٱلْبَحْرِ وَعَلَى جَانِبِ ٱلْأُرْدُنِّ".</w:t>
      </w:r>
    </w:p>
    <w:p>
      <w:pPr>
        <w:pStyle w:val="Heading4"/>
        <w:bidi/>
      </w:pPr>
      <w:r>
        <w:rPr>
          <w:lang w:val="ar_AE" w:bidi="ar_AE"/>
        </w:rPr>
        <w:t>في العهد القديم</w:t>
      </w:r>
    </w:p>
    <w:p>
      <w:pPr>
        <w:bidi/>
      </w:pPr>
      <w:r>
        <w:rPr>
          <w:lang w:val="ar_AE" w:bidi="ar_AE"/>
        </w:rPr>
      </w:r>
      <w:r>
        <w:rPr>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hyperlink r:id="rId1683">
        <w:r>
          <w:rPr>
            <w:lang w:val="ar_AE" w:bidi="ar_AE"/>
          </w:rPr>
          <w:rPr>
            <w:color w:val="0000EE"/>
            <w:u w:val="single"/>
          </w:rPr>
          <w:t>عدد ٢٢: ١</w:t>
        </w:r>
      </w:hyperlink>
      <w:r>
        <w:rPr>
          <w:lang w:val="ar_AE" w:bidi="ar_AE"/>
        </w:rPr>
        <w:t xml:space="preserve">؛ </w:t>
      </w:r>
      <w:hyperlink r:id="rId1684">
        <w:r>
          <w:rPr>
            <w:lang w:val="ar_AE" w:bidi="ar_AE"/>
          </w:rPr>
          <w:rPr>
            <w:color w:val="0000EE"/>
            <w:u w:val="single"/>
          </w:rPr>
          <w:t>٢٦: ٣، ٦٣</w:t>
        </w:r>
      </w:hyperlink>
      <w:r>
        <w:rPr>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hyperlink r:id="rId1685">
        <w:r>
          <w:rPr>
            <w:lang w:val="ar_AE" w:bidi="ar_AE"/>
          </w:rPr>
          <w:rPr>
            <w:color w:val="0000EE"/>
            <w:u w:val="single"/>
          </w:rPr>
          <w:t>يشوع ٢</w:t>
        </w:r>
      </w:hyperlink>
      <w:r>
        <w:rPr>
          <w:lang w:val="ar_AE" w:bidi="ar_AE"/>
        </w:rPr>
        <w:t xml:space="preserve">، </w:t>
      </w:r>
      <w:hyperlink r:id="rId1686">
        <w:r>
          <w:rPr>
            <w:lang w:val="ar_AE" w:bidi="ar_AE"/>
          </w:rPr>
          <w:rPr>
            <w:color w:val="0000EE"/>
            <w:u w:val="single"/>
          </w:rPr>
          <w:t>٦</w:t>
        </w:r>
      </w:hyperlink>
      <w:r>
        <w:rPr>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lang w:val="ar_AE" w:bidi="ar_AE"/>
        </w:rPr>
      </w:r>
      <w:r>
        <w:rPr>
          <w:lang w:val="ar_AE" w:bidi="ar_AE"/>
        </w:rPr>
        <w:t>ولعن يشوع أي شخص يريد إعادة بناء أريحا (</w:t>
      </w:r>
      <w:hyperlink r:id="rId655">
        <w:r>
          <w:rPr>
            <w:lang w:val="ar_AE" w:bidi="ar_AE"/>
          </w:rPr>
          <w:rPr>
            <w:color w:val="0000EE"/>
            <w:u w:val="single"/>
          </w:rPr>
          <w:t>يشوع ٦: ٢٦</w:t>
        </w:r>
      </w:hyperlink>
      <w:r>
        <w:rPr>
          <w:lang w:val="ar_AE" w:bidi="ar_AE"/>
        </w:rPr>
        <w:t>). تحققت اللعنة بعد نحو 500 سنة عندما أَعاد هيئيل بناء المدينة على حساب اثنين من أبنائه (</w:t>
      </w:r>
      <w:hyperlink r:id="rId654">
        <w:r>
          <w:rPr>
            <w:lang w:val="ar_AE" w:bidi="ar_AE"/>
          </w:rPr>
          <w:rPr>
            <w:color w:val="0000EE"/>
            <w:u w:val="single"/>
          </w:rPr>
          <w:t>1 ملوك 16: 34</w:t>
        </w:r>
      </w:hyperlink>
      <w:r>
        <w:rPr>
          <w:lang w:val="ar_AE" w:bidi="ar_AE"/>
        </w:rPr>
        <w:t>).</w:t>
      </w:r>
    </w:p>
    <w:p>
      <w:pPr>
        <w:bidi/>
      </w:pPr>
      <w:r>
        <w:rPr>
          <w:lang w:val="ar_AE" w:bidi="ar_AE"/>
        </w:rPr>
      </w:r>
      <w:r>
        <w:rPr>
          <w:lang w:val="ar_AE" w:bidi="ar_AE"/>
        </w:rPr>
        <w:t>ثم غدت أريحا ضمن أراضي بَنيامين لكن على الحدود مع أراضي إفرايم شمالاً (</w:t>
      </w:r>
      <w:hyperlink r:id="rId1687">
        <w:r>
          <w:rPr>
            <w:lang w:val="ar_AE" w:bidi="ar_AE"/>
          </w:rPr>
          <w:rPr>
            <w:color w:val="0000EE"/>
            <w:u w:val="single"/>
          </w:rPr>
          <w:t>يشوع ١٦: ١، ٧</w:t>
        </w:r>
      </w:hyperlink>
      <w:r>
        <w:rPr>
          <w:lang w:val="ar_AE" w:bidi="ar_AE"/>
        </w:rPr>
        <w:t xml:space="preserve">؛ </w:t>
      </w:r>
      <w:hyperlink r:id="rId1688">
        <w:r>
          <w:rPr>
            <w:lang w:val="ar_AE" w:bidi="ar_AE"/>
          </w:rPr>
          <w:rPr>
            <w:color w:val="0000EE"/>
            <w:u w:val="single"/>
          </w:rPr>
          <w:t>١٨: ١٢، ٢١</w:t>
        </w:r>
      </w:hyperlink>
      <w:r>
        <w:rPr>
          <w:lang w:val="ar_AE" w:bidi="ar_AE"/>
        </w:rPr>
        <w:t xml:space="preserve">) وظهرت في أحداثٍ متفرقة في جميع أنحاء بقية العهد القديم. في </w:t>
      </w:r>
      <w:hyperlink r:id="rId1689">
        <w:r>
          <w:rPr>
            <w:lang w:val="ar_AE" w:bidi="ar_AE"/>
          </w:rPr>
          <w:rPr>
            <w:color w:val="0000EE"/>
            <w:u w:val="single"/>
          </w:rPr>
          <w:t>٢ صموئيل ١٠: ٥</w:t>
        </w:r>
      </w:hyperlink>
      <w:r>
        <w:rPr>
          <w:lang w:val="ar_AE" w:bidi="ar_AE"/>
        </w:rPr>
        <w:t xml:space="preserve"> (انظر أيضًا </w:t>
      </w:r>
      <w:hyperlink r:id="rId1690">
        <w:r>
          <w:rPr>
            <w:lang w:val="ar_AE" w:bidi="ar_AE"/>
          </w:rPr>
          <w:rPr>
            <w:color w:val="0000EE"/>
            <w:u w:val="single"/>
          </w:rPr>
          <w:t>١ أخبار الأيام ١٩: ٥</w:t>
        </w:r>
      </w:hyperlink>
      <w:r>
        <w:rPr>
          <w:lang w:val="ar_AE" w:bidi="ar_AE"/>
        </w:rPr>
        <w:t>) نقرأ أن داود أبقى على مبعوثيه المهانين فيها حتى نمت لحاهم. كانت بمثابة مقر لأَلِيشَع وعلى ما يبدو كان يعيش فيها "رَفقة الأنبياء" (</w:t>
      </w:r>
      <w:hyperlink r:id="rId1691">
        <w:r>
          <w:rPr>
            <w:lang w:val="ar_AE" w:bidi="ar_AE"/>
          </w:rPr>
          <w:rPr>
            <w:color w:val="0000EE"/>
            <w:u w:val="single"/>
          </w:rPr>
          <w:t>2 ملوك ٢: ٥</w:t>
        </w:r>
      </w:hyperlink>
      <w:r>
        <w:rPr>
          <w:lang w:val="ar_AE" w:bidi="ar_AE"/>
        </w:rPr>
        <w:t xml:space="preserve">؛ انظر </w:t>
      </w:r>
      <w:hyperlink r:id="rId1692">
        <w:r>
          <w:rPr>
            <w:lang w:val="ar_AE" w:bidi="ar_AE"/>
          </w:rPr>
          <w:rPr>
            <w:color w:val="0000EE"/>
            <w:u w:val="single"/>
          </w:rPr>
          <w:t>1 صموئيل ١٠: ٥</w:t>
        </w:r>
      </w:hyperlink>
      <w:r>
        <w:rPr>
          <w:lang w:val="ar_AE" w:bidi="ar_AE"/>
        </w:rPr>
        <w:t>). في عهد آحاز، كانت موقع عودة السجناء (</w:t>
      </w:r>
      <w:hyperlink r:id="rId1679">
        <w:r>
          <w:rPr>
            <w:lang w:val="ar_AE" w:bidi="ar_AE"/>
          </w:rPr>
          <w:rPr>
            <w:color w:val="0000EE"/>
            <w:u w:val="single"/>
          </w:rPr>
          <w:t>٢ أخبار الأيام ٢٨: ١٥</w:t>
        </w:r>
      </w:hyperlink>
      <w:r>
        <w:rPr>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hyperlink r:id="rId1693">
        <w:r>
          <w:rPr>
            <w:lang w:val="ar_AE" w:bidi="ar_AE"/>
          </w:rPr>
          <w:rPr>
            <w:color w:val="0000EE"/>
            <w:u w:val="single"/>
          </w:rPr>
          <w:t>٢ ملوك ٢٥: ٥</w:t>
        </w:r>
      </w:hyperlink>
      <w:r>
        <w:rPr>
          <w:lang w:val="ar_AE" w:bidi="ar_AE"/>
        </w:rPr>
        <w:t xml:space="preserve">؛ </w:t>
      </w:r>
      <w:hyperlink r:id="rId1694">
        <w:r>
          <w:rPr>
            <w:lang w:val="ar_AE" w:bidi="ar_AE"/>
          </w:rPr>
          <w:rPr>
            <w:color w:val="0000EE"/>
            <w:u w:val="single"/>
          </w:rPr>
          <w:t>إرميا ٣٩: ٥</w:t>
        </w:r>
      </w:hyperlink>
      <w:r>
        <w:rPr>
          <w:lang w:val="ar_AE" w:bidi="ar_AE"/>
        </w:rPr>
        <w:t xml:space="preserve">؛ </w:t>
      </w:r>
      <w:hyperlink r:id="rId1695">
        <w:r>
          <w:rPr>
            <w:lang w:val="ar_AE" w:bidi="ar_AE"/>
          </w:rPr>
          <w:rPr>
            <w:color w:val="0000EE"/>
            <w:u w:val="single"/>
          </w:rPr>
          <w:t>٥٢: ٨</w:t>
        </w:r>
      </w:hyperlink>
      <w:r>
        <w:rPr>
          <w:lang w:val="ar_AE" w:bidi="ar_AE"/>
        </w:rPr>
        <w:t>). أخر إشارات العهد القديم إلى أريحا نجدها في قوائم تعداد عزرا (</w:t>
      </w:r>
      <w:hyperlink r:id="rId1696">
        <w:r>
          <w:rPr>
            <w:lang w:val="ar_AE" w:bidi="ar_AE"/>
          </w:rPr>
          <w:rPr>
            <w:color w:val="0000EE"/>
            <w:u w:val="single"/>
          </w:rPr>
          <w:t>عزرا ٢: ٣٤</w:t>
        </w:r>
      </w:hyperlink>
      <w:r>
        <w:rPr>
          <w:lang w:val="ar_AE" w:bidi="ar_AE"/>
        </w:rPr>
        <w:t>) ونحميا (</w:t>
      </w:r>
      <w:hyperlink r:id="rId1697">
        <w:r>
          <w:rPr>
            <w:lang w:val="ar_AE" w:bidi="ar_AE"/>
          </w:rPr>
          <w:rPr>
            <w:color w:val="0000EE"/>
            <w:u w:val="single"/>
          </w:rPr>
          <w:t>نحميا ٧: ٣٦</w:t>
        </w:r>
      </w:hyperlink>
      <w:r>
        <w:rPr>
          <w:lang w:val="ar_AE" w:bidi="ar_AE"/>
        </w:rPr>
        <w:t>). كما ساعد رجال من أريحا على إعادة بناء سور أورشليم (</w:t>
      </w:r>
      <w:hyperlink r:id="rId1698">
        <w:r>
          <w:rPr>
            <w:lang w:val="ar_AE" w:bidi="ar_AE"/>
          </w:rPr>
          <w:rPr>
            <w:color w:val="0000EE"/>
            <w:u w:val="single"/>
          </w:rPr>
          <w:t>3: 2</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hyperlink r:id="rId1699">
        <w:r>
          <w:rPr>
            <w:lang w:val="ar_AE" w:bidi="ar_AE"/>
          </w:rPr>
          <w:rPr>
            <w:color w:val="0000EE"/>
            <w:u w:val="single"/>
          </w:rPr>
          <w:t>متى ٢٠: ٢٩</w:t>
        </w:r>
      </w:hyperlink>
      <w:r>
        <w:rPr>
          <w:lang w:val="ar_AE" w:bidi="ar_AE"/>
        </w:rPr>
        <w:t xml:space="preserve">؛ </w:t>
      </w:r>
      <w:hyperlink r:id="rId1700">
        <w:r>
          <w:rPr>
            <w:lang w:val="ar_AE" w:bidi="ar_AE"/>
          </w:rPr>
          <w:rPr>
            <w:color w:val="0000EE"/>
            <w:u w:val="single"/>
          </w:rPr>
          <w:t>مرقس ١٠: ٤٦</w:t>
        </w:r>
      </w:hyperlink>
      <w:r>
        <w:rPr>
          <w:lang w:val="ar_AE" w:bidi="ar_AE"/>
        </w:rPr>
        <w:t>) وكان يقترب من هيرودس أريحا (</w:t>
      </w:r>
      <w:hyperlink r:id="rId1701">
        <w:r>
          <w:rPr>
            <w:lang w:val="ar_AE" w:bidi="ar_AE"/>
          </w:rPr>
          <w:rPr>
            <w:color w:val="0000EE"/>
            <w:u w:val="single"/>
          </w:rPr>
          <w:t>لوقا ١٨: ٣٥</w:t>
        </w:r>
      </w:hyperlink>
      <w:r>
        <w:rPr>
          <w:lang w:val="ar_AE" w:bidi="ar_AE"/>
        </w:rPr>
        <w:t>). تضمُّ مدينة أريحا الحديثة كلا المُوقعين. عندما مر الرب يسوع بأريحا (</w:t>
      </w:r>
      <w:hyperlink r:id="rId1702">
        <w:r>
          <w:rPr>
            <w:lang w:val="ar_AE" w:bidi="ar_AE"/>
          </w:rPr>
          <w:rPr>
            <w:color w:val="0000EE"/>
            <w:u w:val="single"/>
          </w:rPr>
          <w:t>19: 1</w:t>
        </w:r>
      </w:hyperlink>
      <w:r>
        <w:rPr>
          <w:lang w:val="ar_AE" w:bidi="ar_AE"/>
        </w:rPr>
        <w:t>) التقى بزكا وأَكْل معه، رئيس العشارين الثري من أريحا الرومانية الجديدة. تظهِر المدينة أيضًا في مَثَل السامري الصالح (</w:t>
      </w:r>
      <w:hyperlink r:id="rId1221">
        <w:r>
          <w:rPr>
            <w:lang w:val="ar_AE" w:bidi="ar_AE"/>
          </w:rPr>
          <w:rPr>
            <w:color w:val="0000EE"/>
            <w:u w:val="single"/>
          </w:rPr>
          <w:t>10: 30–37</w:t>
        </w:r>
      </w:hyperlink>
      <w:r>
        <w:rPr>
          <w:lang w:val="ar_AE" w:bidi="ar_AE"/>
        </w:rPr>
        <w:t>).</w:t>
      </w:r>
    </w:p>
    <w:p>
      <w:pPr>
        <w:pStyle w:val="Heading4"/>
        <w:bidi/>
      </w:pPr>
      <w:r>
        <w:rPr>
          <w:lang w:val="ar_AE" w:bidi="ar_AE"/>
        </w:rPr>
        <w:t>سجلات ما بعد زمن الكتاب المقدس</w:t>
      </w:r>
    </w:p>
    <w:p>
      <w:pPr>
        <w:bidi/>
      </w:pPr>
      <w:r>
        <w:rPr>
          <w:lang w:val="ar_AE" w:bidi="ar_AE"/>
        </w:rPr>
      </w:r>
      <w:r>
        <w:rPr>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lang w:val="ar_AE" w:bidi="ar_AE"/>
        </w:rPr>
      </w:r>
      <w:r>
        <w:rPr>
          <w:lang w:val="ar_AE" w:bidi="ar_AE"/>
        </w:rPr>
      </w:r>
    </w:p>
    <w:p>
      <w:pPr>
        <w:bidi/>
      </w:pPr>
      <w:r>
        <w:rPr>
          <w:lang w:val="ar_AE" w:bidi="ar_AE"/>
        </w:rPr>
      </w:r>
    </w:p>
    <w:p>
      <w:pPr>
        <w:pStyle w:val="Heading2"/>
        <w:bidi/>
      </w:pPr>
      <w:r>
        <w:rPr>
          <w:lang w:val="ar_AE" w:bidi="ar_AE"/>
        </w:rPr>
        <w:t>أَرِيدَاثَا</w:t>
      </w:r>
      <w:r>
        <w:rPr>
          <w:lang w:val="ar_AE" w:bidi="ar_AE"/>
        </w:rPr>
      </w:r>
    </w:p>
    <w:p>
      <w:pPr>
        <w:pStyle w:val="Heading2"/>
        <w:bidi/>
      </w:pPr>
      <w:r>
        <w:rPr>
          <w:lang w:val="ar_AE" w:bidi="ar_AE"/>
        </w:rPr>
        <w:t>أَرِيدَاثَا</w:t>
      </w:r>
    </w:p>
    <w:p>
      <w:pPr>
        <w:bidi/>
      </w:pPr>
      <w:r>
        <w:rPr>
          <w:lang w:val="ar_AE" w:bidi="ar_AE"/>
        </w:rPr>
      </w:r>
      <w:r>
        <w:rPr>
          <w:lang w:val="ar_AE" w:bidi="ar_AE"/>
        </w:rPr>
        <w:t>أحد أبناء هَامَان العشرة الذي قُتل مع والده عندما كشفت أَسْتِير خطة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أَرِيدَاي</w:t>
      </w:r>
      <w:r>
        <w:rPr>
          <w:lang w:val="ar_AE" w:bidi="ar_AE"/>
        </w:rPr>
      </w:r>
    </w:p>
    <w:p>
      <w:pPr>
        <w:pStyle w:val="Heading2"/>
        <w:bidi/>
      </w:pPr>
      <w:r>
        <w:rPr>
          <w:lang w:val="ar_AE" w:bidi="ar_AE"/>
        </w:rPr>
        <w:t>أَرِيدَاي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أَرِيسَاي</w:t>
      </w:r>
      <w:r>
        <w:rPr>
          <w:lang w:val="ar_AE" w:bidi="ar_AE"/>
        </w:rPr>
      </w:r>
    </w:p>
    <w:p>
      <w:pPr>
        <w:pStyle w:val="Heading2"/>
        <w:bidi/>
      </w:pPr>
      <w:r>
        <w:rPr>
          <w:lang w:val="ar_AE" w:bidi="ar_AE"/>
        </w:rPr>
        <w:t>أَرِيسَاي</w:t>
      </w:r>
    </w:p>
    <w:p>
      <w:pPr>
        <w:bidi/>
      </w:pPr>
      <w:r>
        <w:rPr>
          <w:lang w:val="ar_AE" w:bidi="ar_AE"/>
        </w:rPr>
      </w:r>
      <w:r>
        <w:rPr>
          <w:lang w:val="ar_AE" w:bidi="ar_AE"/>
        </w:rPr>
        <w:t>أحد أبناء هامان العشرة الذي قُتل مع والده عندما كشفت أستير مؤامرة هامان لتدمير اليهود (</w:t>
      </w:r>
      <w:hyperlink r:id="rId1703">
        <w:r>
          <w:rPr>
            <w:lang w:val="ar_AE" w:bidi="ar_AE"/>
          </w:rPr>
          <w:rPr>
            <w:color w:val="0000EE"/>
            <w:u w:val="single"/>
          </w:rPr>
          <w:t>أستير 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أريوباغي</w:t>
      </w:r>
      <w:r>
        <w:rPr>
          <w:lang w:val="ar_AE" w:bidi="ar_AE"/>
        </w:rPr>
      </w:r>
    </w:p>
    <w:p>
      <w:pPr>
        <w:bidi/>
      </w:pPr>
      <w:r>
        <w:rPr>
          <w:lang w:val="ar_AE" w:bidi="ar_AE"/>
        </w:rPr>
      </w:r>
      <w:r>
        <w:rPr>
          <w:lang w:val="ar_AE" w:bidi="ar_AE"/>
        </w:rPr>
        <w:t>هو عضو في مجلس أو بلاط أريوس باغوس في أثينا (</w:t>
      </w:r>
      <w:hyperlink r:id="rId1704">
        <w:r>
          <w:rPr>
            <w:lang w:val="ar_AE" w:bidi="ar_AE"/>
          </w:rPr>
          <w:rPr>
            <w:color w:val="0000EE"/>
            <w:u w:val="single"/>
          </w:rPr>
          <w:t>أعمال الرسل 17:34</w:t>
        </w:r>
      </w:hyperlink>
      <w:r>
        <w:rPr>
          <w:lang w:val="ar_AE" w:bidi="ar_AE"/>
        </w:rPr>
        <w:t xml:space="preserve">). انظر </w:t>
      </w:r>
      <w:r>
        <w:rPr>
          <w:lang w:val="ar_AE" w:bidi="ar_AE"/>
        </w:rPr>
        <w:t>ديونيسيوس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أريوس باغوس</w:t>
      </w:r>
      <w:r>
        <w:rPr>
          <w:lang w:val="ar_AE" w:bidi="ar_AE"/>
        </w:rPr>
      </w:r>
    </w:p>
    <w:p>
      <w:pPr>
        <w:bidi/>
      </w:pPr>
      <w:r>
        <w:rPr>
          <w:lang w:val="ar_AE" w:bidi="ar_AE"/>
        </w:rPr>
      </w:r>
      <w:r>
        <w:rPr>
          <w:lang w:val="ar_AE" w:bidi="ar_AE"/>
        </w:rPr>
        <w:t>تلٌّ في مدينة أثينا باليونان، يقع شمال غرب الأكروبوليس، ويطل على السوق (</w:t>
      </w:r>
      <w:hyperlink r:id="rId1705">
        <w:r>
          <w:rPr>
            <w:lang w:val="ar_AE" w:bidi="ar_AE"/>
          </w:rPr>
          <w:rPr>
            <w:color w:val="0000EE"/>
            <w:u w:val="single"/>
          </w:rPr>
          <w:t>أعمال الرسل 17:19</w:t>
        </w:r>
      </w:hyperlink>
      <w:r>
        <w:rPr>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lang w:val="ar_AE" w:bidi="ar_AE"/>
        </w:rPr>
      </w:r>
      <w:r>
        <w:rPr>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lang w:val="ar_AE" w:bidi="ar_AE"/>
        </w:rPr>
        <w:t>(</w:t>
      </w:r>
      <w:r>
        <w:rPr>
          <w:lang w:val="ar_AE" w:bidi="ar_AE"/>
        </w:rPr>
        <w:t>الأغورا</w:t>
      </w:r>
      <w:r>
        <w:rPr>
          <w:i/>
          <w:lang w:val="ar_AE" w:bidi="ar_AE"/>
        </w:rPr>
        <w:t>)</w:t>
      </w:r>
      <w:r>
        <w:rPr>
          <w:lang w:val="ar_AE" w:bidi="ar_AE"/>
        </w:rPr>
        <w:t xml:space="preserve"> لعدة أيام (</w:t>
      </w:r>
      <w:hyperlink r:id="rId1706">
        <w:r>
          <w:rPr>
            <w:lang w:val="ar_AE" w:bidi="ar_AE"/>
          </w:rPr>
          <w:rPr>
            <w:color w:val="0000EE"/>
            <w:u w:val="single"/>
          </w:rPr>
          <w:t>أعمال الرسل 17:16–21</w:t>
        </w:r>
      </w:hyperlink>
      <w:r>
        <w:rPr>
          <w:lang w:val="ar_AE" w:bidi="ar_AE"/>
        </w:rPr>
        <w:t>).</w:t>
      </w:r>
    </w:p>
    <w:p>
      <w:pPr>
        <w:bidi/>
      </w:pPr>
      <w:r>
        <w:rPr>
          <w:lang w:val="ar_AE" w:bidi="ar_AE"/>
        </w:rPr>
      </w:r>
      <w:r>
        <w:rPr>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lang w:val="ar_AE" w:bidi="ar_AE"/>
        </w:rPr>
      </w:r>
      <w:r>
        <w:rPr>
          <w:lang w:val="ar_AE" w:bidi="ar_AE"/>
        </w:rPr>
        <w:t>لا يوحي الطابع العام لخطاب بولس بأنه كان ضمن إجراءات محاكمة. فقد تكلَّم كمؤمن مسيحي ذكي استطاع مواجهة الأثينيين المثقَّفين على أرضهم (</w:t>
      </w:r>
      <w:hyperlink r:id="rId1707">
        <w:r>
          <w:rPr>
            <w:lang w:val="ar_AE" w:bidi="ar_AE"/>
          </w:rPr>
          <w:rPr>
            <w:color w:val="0000EE"/>
            <w:u w:val="single"/>
          </w:rPr>
          <w:t>أعمال الرسل 17:22–31</w:t>
        </w:r>
      </w:hyperlink>
      <w:r>
        <w:rPr>
          <w:lang w:val="ar_AE" w:bidi="ar_AE"/>
        </w:rPr>
        <w:t>). ظل البعض متشكِّكين، لكن خطابه كان مقنعًا للبعض الذين "</w:t>
      </w:r>
      <w:r>
        <w:rPr>
          <w:lang w:val="ar_AE" w:bidi="ar_AE"/>
        </w:rPr>
        <w:t>ٱلْتَصَقُوا بِهِ وَآمَنُوا</w:t>
      </w:r>
      <w:r>
        <w:rPr>
          <w:lang w:val="ar_AE" w:bidi="ar_AE"/>
        </w:rPr>
        <w:t>" (</w:t>
      </w:r>
      <w:hyperlink r:id="rId1708">
        <w:r>
          <w:rPr>
            <w:lang w:val="ar_AE" w:bidi="ar_AE"/>
          </w:rPr>
          <w:rPr>
            <w:color w:val="0000EE"/>
            <w:u w:val="single"/>
          </w:rPr>
          <w:t>أعمال الرسل 17:32–34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أَرْيُوك</w:t>
      </w:r>
      <w:r>
        <w:rPr>
          <w:lang w:val="ar_AE" w:bidi="ar_AE"/>
        </w:rPr>
      </w:r>
    </w:p>
    <w:p>
      <w:pPr>
        <w:pStyle w:val="Heading2"/>
        <w:bidi/>
      </w:pPr>
      <w:r>
        <w:rPr>
          <w:lang w:val="ar_AE" w:bidi="ar_AE"/>
        </w:rPr>
        <w:t>أَرْيُوك</w:t>
      </w:r>
    </w:p>
    <w:p>
      <w:pPr>
        <w:pStyle w:val="ListNumber"/>
        <w:numPr>
          <w:ilvl w:val="0"/>
          <w:numId w:val="57"/>
        </w:numPr>
        <w:bidi/>
        <w:spacing w:line="240" w:lineRule="auto"/>
        <w:ind w:left="720"/>
      </w:pPr>
      <w:r>
        <w:rPr>
          <w:lang w:val="ar_AE" w:bidi="ar_AE"/>
        </w:rPr>
      </w:r>
      <w:r>
        <w:rPr>
          <w:lang w:val="ar_AE" w:bidi="ar_AE"/>
        </w:rPr>
        <w:t xml:space="preserve">اسم ملك </w:t>
      </w:r>
      <w:r>
        <w:rPr>
          <w:lang w:val="ar_AE" w:bidi="ar_AE"/>
        </w:rPr>
        <w:t>أَلَّاسَار</w:t>
      </w:r>
      <w:r>
        <w:rPr>
          <w:lang w:val="ar_AE" w:bidi="ar_AE"/>
        </w:rPr>
        <w:t>. استولى أَرْيُوك، مع ثلاثة ملوك آخرين، على خمس مدن وأخذ عددًا من الأسرى، بما في ذلك لُوط ابن أخي إبراهيم (</w:t>
      </w:r>
      <w:hyperlink r:id="rId1709">
        <w:r>
          <w:rPr>
            <w:lang w:val="ar_AE" w:bidi="ar_AE"/>
          </w:rPr>
          <w:rPr>
            <w:color w:val="0000EE"/>
            <w:u w:val="single"/>
          </w:rPr>
          <w:t>تكوين 14: 1–16</w:t>
        </w:r>
      </w:hyperlink>
      <w:r>
        <w:rPr>
          <w:lang w:val="ar_AE" w:bidi="ar_AE"/>
        </w:rPr>
        <w:t>).</w:t>
      </w:r>
    </w:p>
    <w:p>
      <w:pPr>
        <w:pStyle w:val="ListNumber"/>
        <w:bidi/>
        <w:spacing w:line="240" w:lineRule="auto"/>
        <w:ind w:left="720"/>
      </w:pPr>
      <w:r>
        <w:rPr>
          <w:lang w:val="ar_AE" w:bidi="ar_AE"/>
        </w:rPr>
      </w:r>
      <w:r>
        <w:rPr>
          <w:lang w:val="ar_AE" w:bidi="ar_AE"/>
        </w:rPr>
        <w:t xml:space="preserve">قائد حرس </w:t>
      </w:r>
      <w:r>
        <w:rPr>
          <w:lang w:val="ar_AE" w:bidi="ar_AE"/>
        </w:rPr>
        <w:t>نَبُوخَذْنَصَّر</w:t>
      </w:r>
      <w:r>
        <w:rPr>
          <w:lang w:val="ar_AE" w:bidi="ar_AE"/>
        </w:rPr>
        <w:t xml:space="preserve"> أو رئيس الجلَّادين. أخذ </w:t>
      </w:r>
      <w:r>
        <w:rPr>
          <w:lang w:val="ar_AE" w:bidi="ar_AE"/>
        </w:rPr>
        <w:t>أَرْيُوخ</w:t>
      </w:r>
      <w:r>
        <w:rPr>
          <w:lang w:val="ar_AE" w:bidi="ar_AE"/>
        </w:rPr>
        <w:t xml:space="preserve"> دانيال إلى ملك بابل لتفسير حلمه (</w:t>
      </w:r>
      <w:hyperlink r:id="rId1710">
        <w:r>
          <w:rPr>
            <w:lang w:val="ar_AE" w:bidi="ar_AE"/>
          </w:rPr>
          <w:rPr>
            <w:color w:val="0000EE"/>
            <w:u w:val="single"/>
          </w:rPr>
          <w:t>دانيال 2: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أَزْبَاي</w:t>
      </w:r>
      <w:r>
        <w:rPr>
          <w:lang w:val="ar_AE" w:bidi="ar_AE"/>
        </w:rPr>
      </w:r>
    </w:p>
    <w:p>
      <w:pPr>
        <w:pStyle w:val="Heading2"/>
        <w:bidi/>
      </w:pPr>
      <w:r>
        <w:rPr>
          <w:lang w:val="ar_AE" w:bidi="ar_AE"/>
        </w:rPr>
        <w:t>أَزْبَاي</w:t>
      </w:r>
    </w:p>
    <w:p>
      <w:pPr>
        <w:bidi/>
      </w:pPr>
      <w:r>
        <w:rPr>
          <w:lang w:val="ar_AE" w:bidi="ar_AE"/>
        </w:rPr>
      </w:r>
      <w:r>
        <w:rPr>
          <w:lang w:val="ar_AE" w:bidi="ar_AE"/>
        </w:rPr>
        <w:t>أبو نَعْرَاي، أحد النخبة من قوات دَاود المعروفون باسم "الثلاثون" (</w:t>
      </w:r>
      <w:hyperlink r:id="rId1711">
        <w:r>
          <w:rPr>
            <w:lang w:val="ar_AE" w:bidi="ar_AE"/>
          </w:rPr>
          <w:rPr>
            <w:color w:val="0000EE"/>
            <w:u w:val="single"/>
          </w:rPr>
          <w:t>1 أخبار 11:37</w:t>
        </w:r>
      </w:hyperlink>
      <w:r>
        <w:rPr>
          <w:lang w:val="ar_AE" w:bidi="ar_AE"/>
        </w:rPr>
        <w:t xml:space="preserve">). في </w:t>
      </w:r>
      <w:hyperlink r:id="rId1712">
        <w:r>
          <w:rPr>
            <w:lang w:val="ar_AE" w:bidi="ar_AE"/>
          </w:rPr>
          <w:rPr>
            <w:color w:val="0000EE"/>
            <w:u w:val="single"/>
          </w:rPr>
          <w:t>2 صموئيل 23:35</w:t>
        </w:r>
      </w:hyperlink>
      <w:r>
        <w:rPr>
          <w:lang w:val="ar_AE" w:bidi="ar_AE"/>
        </w:rPr>
        <w:t xml:space="preserve"> يُطلق عليه اسم </w:t>
      </w:r>
      <w:r>
        <w:rPr>
          <w:lang w:val="ar_AE" w:bidi="ar_AE"/>
        </w:rPr>
        <w:t>فَعْرَايُ ٱلْأَرَبِيُّ</w:t>
      </w:r>
      <w:r>
        <w:rPr>
          <w:lang w:val="ar_AE" w:bidi="ar_AE"/>
        </w:rPr>
        <w:t>. وقد دفع ذلك بعض المفسرين إلى اقتراح أن "ابن أَزْبَايَ" في مقطع أخبار الأيام الأول هو تحريف لـكلمة "</w:t>
      </w:r>
      <w:r>
        <w:rPr>
          <w:lang w:val="ar_AE" w:bidi="ar_AE"/>
        </w:rPr>
        <w:t>ٱلْأَرَبِيُّ</w:t>
      </w:r>
      <w:r>
        <w:rPr>
          <w:lang w:val="ar_AE" w:bidi="ar_AE"/>
        </w:rPr>
        <w:t>" وأن القراءة الصحيحة لاسمه يجب أن تكون نَعْرَاي العَرْبِي.</w:t>
      </w:r>
      <w:r>
        <w:rPr>
          <w:lang w:val="ar_AE" w:bidi="ar_AE"/>
        </w:rPr>
      </w:r>
      <w:r>
        <w:rPr>
          <w:lang w:val="ar_AE" w:bidi="ar_AE"/>
        </w:rPr>
      </w:r>
    </w:p>
    <w:p>
      <w:pPr>
        <w:bidi/>
      </w:pPr>
      <w:r>
        <w:rPr>
          <w:lang w:val="ar_AE" w:bidi="ar_AE"/>
        </w:rPr>
      </w:r>
    </w:p>
    <w:p>
      <w:pPr>
        <w:pStyle w:val="Heading2"/>
        <w:bidi/>
      </w:pPr>
      <w:r>
        <w:rPr>
          <w:lang w:val="ar_AE" w:bidi="ar_AE"/>
        </w:rPr>
        <w:t>أَزْرَاحِيّ</w:t>
      </w:r>
      <w:r>
        <w:rPr>
          <w:lang w:val="ar_AE" w:bidi="ar_AE"/>
        </w:rPr>
      </w:r>
    </w:p>
    <w:p>
      <w:pPr>
        <w:pStyle w:val="Heading2"/>
        <w:bidi/>
      </w:pPr>
      <w:r>
        <w:rPr>
          <w:lang w:val="ar_AE" w:bidi="ar_AE"/>
        </w:rPr>
        <w:t>ٱلْأَزْرَاحِيّ</w:t>
      </w:r>
    </w:p>
    <w:p>
      <w:pPr>
        <w:bidi/>
      </w:pPr>
      <w:r>
        <w:rPr>
          <w:lang w:val="ar_AE" w:bidi="ar_AE"/>
        </w:rPr>
      </w:r>
      <w:r>
        <w:rPr>
          <w:lang w:val="ar_AE" w:bidi="ar_AE"/>
        </w:rPr>
        <w:t>كلمة تظهر ثلاث مرات فقط في العهد القديم. تُستخدم مرتين كلقب لأَيْثَان (</w:t>
      </w:r>
      <w:hyperlink r:id="rId85">
        <w:r>
          <w:rPr>
            <w:lang w:val="ar_AE" w:bidi="ar_AE"/>
          </w:rPr>
          <w:rPr>
            <w:color w:val="0000EE"/>
            <w:u w:val="single"/>
          </w:rPr>
          <w:t>1 ملوك 4:31</w:t>
        </w:r>
      </w:hyperlink>
      <w:r>
        <w:rPr>
          <w:lang w:val="ar_AE" w:bidi="ar_AE"/>
        </w:rPr>
        <w:t xml:space="preserve">; </w:t>
      </w:r>
      <w:hyperlink r:id="rId1713">
        <w:r>
          <w:rPr>
            <w:lang w:val="ar_AE" w:bidi="ar_AE"/>
          </w:rPr>
          <w:rPr>
            <w:color w:val="0000EE"/>
            <w:u w:val="single"/>
          </w:rPr>
          <w:t>عنوان مزمور 89</w:t>
        </w:r>
      </w:hyperlink>
      <w:r>
        <w:rPr>
          <w:lang w:val="ar_AE" w:bidi="ar_AE"/>
        </w:rPr>
        <w:t>) ومرة واحدة كاسم يُعطى لهَيْمَان (</w:t>
      </w:r>
      <w:hyperlink r:id="rId1714">
        <w:r>
          <w:rPr>
            <w:lang w:val="ar_AE" w:bidi="ar_AE"/>
          </w:rPr>
          <w:rPr>
            <w:color w:val="0000EE"/>
            <w:u w:val="single"/>
          </w:rPr>
          <w:t>عنوان مزمور 88</w:t>
        </w:r>
      </w:hyperlink>
      <w:r>
        <w:rPr>
          <w:lang w:val="ar_AE" w:bidi="ar_AE"/>
        </w:rPr>
        <w:t>). لم نعد نعتقد أنها اسم عائلة، بل هي تشير إلى عضو في عائلة عاشت قبل مجيء شعب إسرائيل إلى كنعان.</w:t>
      </w:r>
      <w:r>
        <w:rPr>
          <w:lang w:val="ar_AE" w:bidi="ar_AE"/>
        </w:rPr>
      </w:r>
      <w:r>
        <w:rPr>
          <w:lang w:val="ar_AE" w:bidi="ar_AE"/>
        </w:rPr>
      </w:r>
    </w:p>
    <w:p>
      <w:pPr>
        <w:bidi/>
      </w:pPr>
      <w:r>
        <w:rPr>
          <w:lang w:val="ar_AE" w:bidi="ar_AE"/>
        </w:rPr>
      </w:r>
    </w:p>
    <w:p>
      <w:pPr>
        <w:pStyle w:val="Heading2"/>
        <w:bidi/>
      </w:pPr>
      <w:r>
        <w:rPr>
          <w:lang w:val="ar_AE" w:bidi="ar_AE"/>
        </w:rPr>
        <w:t>أزرق</w:t>
      </w:r>
      <w:r>
        <w:rPr>
          <w:lang w:val="ar_AE" w:bidi="ar_AE"/>
        </w:rPr>
      </w:r>
    </w:p>
    <w:p>
      <w:pPr>
        <w:bidi/>
      </w:pPr>
      <w:r>
        <w:rPr>
          <w:lang w:val="ar_AE" w:bidi="ar_AE"/>
        </w:rPr>
      </w:r>
      <w:r>
        <w:rPr>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أَزْمُودَاوُس</w:t>
      </w:r>
      <w:r>
        <w:rPr>
          <w:lang w:val="ar_AE" w:bidi="ar_AE"/>
        </w:rPr>
      </w:r>
    </w:p>
    <w:p>
      <w:pPr>
        <w:pStyle w:val="Heading2"/>
        <w:bidi/>
      </w:pPr>
      <w:r>
        <w:rPr>
          <w:b/>
          <w:lang w:val="ar_AE" w:bidi="ar_AE"/>
        </w:rPr>
        <w:t>أَزْمُودَاوُس</w:t>
      </w:r>
    </w:p>
    <w:p>
      <w:pPr>
        <w:bidi/>
      </w:pPr>
      <w:r>
        <w:rPr>
          <w:lang w:val="ar_AE" w:bidi="ar_AE"/>
        </w:rPr>
      </w:r>
      <w:r>
        <w:rPr>
          <w:lang w:val="ar_AE" w:bidi="ar_AE"/>
        </w:rPr>
        <w:t>كان أَزْمُودَاوُس روحًا شريرًا عاشقًا غيورًا في قصة طوبيا (</w:t>
      </w:r>
      <w:hyperlink r:id="rId1715">
        <w:r>
          <w:rPr>
            <w:lang w:val="ar_AE" w:bidi="ar_AE"/>
          </w:rPr>
          <w:rPr>
            <w:color w:val="0000EE"/>
            <w:u w:val="single"/>
          </w:rPr>
          <w:t>طوبيا 3:8</w:t>
        </w:r>
      </w:hyperlink>
      <w:r>
        <w:rPr>
          <w:lang w:val="ar_AE" w:bidi="ar_AE"/>
        </w:rPr>
        <w:t>)،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lang w:val="ar_AE" w:bidi="ar_AE"/>
        </w:rPr>
      </w:r>
      <w:r>
        <w:rPr>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lang w:val="ar_AE" w:bidi="ar_AE"/>
        </w:rPr>
      </w:r>
      <w:r>
        <w:rPr>
          <w:lang w:val="ar_AE" w:bidi="ar_AE"/>
        </w:rPr>
        <w:t xml:space="preserve">في القصص العبرية عن الأرواح، كان الناس غالبًا ما يعتبرون أَزْمُودَاوُس ملكًا أو قائدًا للأرواح الشريرة. </w:t>
      </w:r>
      <w:r>
        <w:rPr>
          <w:lang w:val="ar_AE" w:bidi="ar_AE"/>
        </w:rPr>
        <w:t>ويُرجّح أن له صلة بروح فارسية تُسمّى “إيشما ديفا”، وهي كائن روحاني عُرف بإثارة العواصف، والانفعالات العنيفة، والشهوات الجنسية القوية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طوبيا،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أَزْنُوت تَابُور</w:t>
      </w:r>
      <w:r>
        <w:rPr>
          <w:lang w:val="ar_AE" w:bidi="ar_AE"/>
        </w:rPr>
      </w:r>
    </w:p>
    <w:p>
      <w:pPr>
        <w:pStyle w:val="Heading2"/>
        <w:bidi/>
      </w:pPr>
      <w:r>
        <w:rPr>
          <w:lang w:val="ar_AE" w:bidi="ar_AE"/>
        </w:rPr>
        <w:t>أَزْنُوت تَابُور</w:t>
      </w:r>
    </w:p>
    <w:p>
      <w:pPr>
        <w:bidi/>
      </w:pPr>
      <w:r>
        <w:rPr>
          <w:lang w:val="ar_AE" w:bidi="ar_AE"/>
        </w:rPr>
      </w:r>
      <w:r>
        <w:rPr>
          <w:lang w:val="ar_AE" w:bidi="ar_AE"/>
        </w:rPr>
        <w:t>موقع على الحدود الجنوبية الغربية لأرض سبط نفتالي (</w:t>
      </w:r>
      <w:hyperlink r:id="rId1716">
        <w:r>
          <w:rPr>
            <w:lang w:val="ar_AE" w:bidi="ar_AE"/>
          </w:rPr>
          <w:rPr>
            <w:color w:val="0000EE"/>
            <w:u w:val="single"/>
          </w:rPr>
          <w:t>يشوع 19:34</w:t>
        </w:r>
      </w:hyperlink>
      <w:r>
        <w:rPr>
          <w:lang w:val="ar_AE" w:bidi="ar_AE"/>
        </w:rPr>
        <w:t>). يُترجم إلى "قمم (أو منحدرات) تابور".</w:t>
      </w:r>
      <w:r>
        <w:rPr>
          <w:lang w:val="ar_AE" w:bidi="ar_AE"/>
        </w:rPr>
      </w:r>
      <w:r>
        <w:rPr>
          <w:lang w:val="ar_AE" w:bidi="ar_AE"/>
        </w:rPr>
      </w:r>
    </w:p>
    <w:p>
      <w:pPr>
        <w:bidi/>
      </w:pPr>
      <w:r>
        <w:rPr>
          <w:lang w:val="ar_AE" w:bidi="ar_AE"/>
        </w:rPr>
      </w:r>
    </w:p>
    <w:p>
      <w:pPr>
        <w:pStyle w:val="Heading2"/>
        <w:bidi/>
      </w:pPr>
      <w:r>
        <w:rPr>
          <w:lang w:val="ar_AE" w:bidi="ar_AE"/>
        </w:rPr>
        <w:t>أزْنِي، ٱلْأُزْنِيِّينَ</w:t>
      </w:r>
      <w:r>
        <w:rPr>
          <w:lang w:val="ar_AE" w:bidi="ar_AE"/>
        </w:rPr>
      </w:r>
    </w:p>
    <w:p>
      <w:pPr>
        <w:pStyle w:val="Heading2"/>
        <w:bidi/>
      </w:pPr>
      <w:r>
        <w:rPr>
          <w:lang w:val="ar_AE" w:bidi="ar_AE"/>
        </w:rPr>
        <w:t xml:space="preserve">أزْنِي، </w:t>
      </w:r>
      <w:r>
        <w:rPr>
          <w:lang w:val="ar_AE" w:bidi="ar_AE"/>
        </w:rPr>
        <w:t>ٱلْأُزْنِيِّينَ</w:t>
      </w:r>
    </w:p>
    <w:p>
      <w:pPr>
        <w:bidi/>
      </w:pPr>
      <w:r>
        <w:rPr>
          <w:lang w:val="ar_AE" w:bidi="ar_AE"/>
        </w:rPr>
      </w:r>
      <w:r>
        <w:rPr>
          <w:lang w:val="ar_AE" w:bidi="ar_AE"/>
        </w:rPr>
        <w:t>أسماء بديلة لأَصْبون وذريته (</w:t>
      </w:r>
      <w:hyperlink r:id="rId1717">
        <w:r>
          <w:rPr>
            <w:lang w:val="ar_AE" w:bidi="ar_AE"/>
          </w:rPr>
          <w:rPr>
            <w:color w:val="0000EE"/>
            <w:u w:val="single"/>
          </w:rPr>
          <w:t>عدد 26:16</w:t>
        </w:r>
      </w:hyperlink>
      <w:r>
        <w:rPr>
          <w:lang w:val="ar_AE" w:bidi="ar_AE"/>
        </w:rPr>
        <w:t xml:space="preserve">). </w:t>
      </w:r>
      <w:r>
        <w:rPr>
          <w:b/>
          <w:lang w:val="ar_AE" w:bidi="ar_AE"/>
        </w:rPr>
        <w:t>انظر</w:t>
      </w:r>
      <w:r>
        <w:rPr>
          <w:lang w:val="ar_AE" w:bidi="ar_AE"/>
        </w:rPr>
        <w:t xml:space="preserve"> </w:t>
      </w:r>
      <w:r>
        <w:rPr>
          <w:lang w:val="ar_AE" w:bidi="ar_AE"/>
        </w:rPr>
        <w:t>أَصْبون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أَزَنْيَا</w:t>
      </w:r>
      <w:r>
        <w:rPr>
          <w:lang w:val="ar_AE" w:bidi="ar_AE"/>
        </w:rPr>
      </w:r>
    </w:p>
    <w:p>
      <w:pPr>
        <w:pStyle w:val="Heading2"/>
        <w:bidi/>
      </w:pPr>
      <w:r>
        <w:rPr>
          <w:lang w:val="ar_AE" w:bidi="ar_AE"/>
        </w:rPr>
        <w:t>أَزَنْيَا</w:t>
      </w:r>
    </w:p>
    <w:p>
      <w:pPr>
        <w:bidi/>
      </w:pPr>
      <w:r>
        <w:rPr>
          <w:lang w:val="ar_AE" w:bidi="ar_AE"/>
        </w:rPr>
      </w:r>
      <w:r>
        <w:rPr>
          <w:lang w:val="ar_AE" w:bidi="ar_AE"/>
        </w:rPr>
        <w:t>هو والد يَشوع. كان يَشوع لاوياً وقّع على عهدِ عزرا بالوفاء لله مع نحميا وآخرين بعد السبي البابلي (</w:t>
      </w:r>
      <w:hyperlink r:id="rId1718">
        <w:r>
          <w:rPr>
            <w:lang w:val="ar_AE" w:bidi="ar_AE"/>
          </w:rPr>
          <w:rPr>
            <w:color w:val="0000EE"/>
            <w:u w:val="single"/>
          </w:rPr>
          <w:t>نحميا 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أزوت</w:t>
      </w:r>
      <w:r>
        <w:rPr>
          <w:lang w:val="ar_AE" w:bidi="ar_AE"/>
        </w:rPr>
      </w:r>
    </w:p>
    <w:p>
      <w:pPr>
        <w:bidi/>
      </w:pPr>
      <w:r>
        <w:rPr>
          <w:lang w:val="ar_AE" w:bidi="ar_AE"/>
        </w:rPr>
      </w:r>
      <w:r>
        <w:rPr>
          <w:lang w:val="ar_AE" w:bidi="ar_AE"/>
        </w:rPr>
        <w:t xml:space="preserve">الاسم الذي استخدمه العهد الجديد (في الترجمة اليسوعية) لمدينة أشدود في </w:t>
      </w:r>
      <w:hyperlink r:id="rId1719">
        <w:r>
          <w:rPr>
            <w:lang w:val="ar_AE" w:bidi="ar_AE"/>
          </w:rPr>
          <w:rPr>
            <w:color w:val="0000EE"/>
            <w:u w:val="single"/>
          </w:rPr>
          <w:t>أعمال الرسل 8:40</w:t>
        </w:r>
      </w:hyperlink>
      <w:r>
        <w:rPr>
          <w:lang w:val="ar_AE" w:bidi="ar_AE"/>
        </w:rPr>
        <w:t>.</w:t>
      </w:r>
    </w:p>
    <w:p>
      <w:pPr>
        <w:bidi/>
      </w:pPr>
      <w:r>
        <w:rPr>
          <w:lang w:val="ar_AE" w:bidi="ar_AE"/>
        </w:rPr>
      </w:r>
      <w:r>
        <w:rPr>
          <w:lang w:val="ar_AE" w:bidi="ar_AE"/>
        </w:rPr>
        <w:t xml:space="preserve">انظر </w:t>
      </w:r>
      <w:r>
        <w:rPr>
          <w:lang w:val="ar_AE" w:bidi="ar_AE"/>
        </w:rPr>
        <w:t>أشدود، أشدودي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أُزَّيْنُ شِيرَةَ</w:t>
      </w:r>
      <w:r>
        <w:rPr>
          <w:lang w:val="ar_AE" w:bidi="ar_AE"/>
        </w:rPr>
      </w:r>
    </w:p>
    <w:p>
      <w:pPr>
        <w:pStyle w:val="Heading2"/>
        <w:bidi/>
      </w:pPr>
      <w:r>
        <w:rPr>
          <w:b/>
          <w:lang w:val="ar_AE" w:bidi="ar_AE"/>
        </w:rPr>
        <w:t>أُزَّيْنُ شِيرَةَ</w:t>
      </w:r>
    </w:p>
    <w:p>
      <w:pPr>
        <w:bidi/>
      </w:pPr>
      <w:r>
        <w:rPr>
          <w:lang w:val="ar_AE" w:bidi="ar_AE"/>
        </w:rPr>
      </w:r>
      <w:r>
        <w:rPr>
          <w:lang w:val="ar_AE" w:bidi="ar_AE"/>
        </w:rPr>
        <w:t>مدينة بنتها شِيرَةُ، التي كانت إما ابنة أفرايم وإما حفيدته (</w:t>
      </w:r>
      <w:hyperlink r:id="rId1720">
        <w:r>
          <w:rPr>
            <w:lang w:val="ar_AE" w:bidi="ar_AE"/>
          </w:rPr>
          <w:rPr>
            <w:color w:val="0000EE"/>
            <w:u w:val="single"/>
          </w:rPr>
          <w:t>1أخبار الأيام 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الخلق</w:t>
      </w:r>
      <w:r>
        <w:rPr>
          <w:lang w:val="ar_AE" w:bidi="ar_AE"/>
        </w:rPr>
      </w:r>
    </w:p>
    <w:p>
      <w:pPr>
        <w:bidi/>
      </w:pPr>
      <w:r>
        <w:rPr>
          <w:lang w:val="ar_AE" w:bidi="ar_AE"/>
        </w:rPr>
      </w:r>
      <w:r>
        <w:rPr>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lang w:val="ar_AE" w:bidi="ar_AE"/>
        </w:rPr>
      </w:r>
      <w:r>
        <w:rPr>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lang w:val="ar_AE" w:bidi="ar_AE"/>
        </w:rPr>
      </w:r>
      <w:r>
        <w:rPr>
          <w:lang w:val="ar_AE" w:bidi="ar_AE"/>
        </w:rPr>
        <w:t>لمحة</w:t>
      </w:r>
    </w:p>
    <w:p>
      <w:pPr>
        <w:bidi/>
      </w:pPr>
      <w:r>
        <w:rPr>
          <w:lang w:val="ar_AE" w:bidi="ar_AE"/>
        </w:rPr>
      </w:r>
      <w:r>
        <w:rPr>
          <w:lang w:val="ar_AE" w:bidi="ar_AE"/>
        </w:rPr>
        <w:t>• أساطير الخلق السُّومريّة</w:t>
      </w:r>
    </w:p>
    <w:p>
      <w:pPr>
        <w:bidi/>
      </w:pPr>
      <w:r>
        <w:rPr>
          <w:lang w:val="ar_AE" w:bidi="ar_AE"/>
        </w:rPr>
      </w:r>
      <w:r>
        <w:rPr>
          <w:lang w:val="ar_AE" w:bidi="ar_AE"/>
        </w:rPr>
        <w:t>• أساطير الخلق الأكديّة</w:t>
      </w:r>
    </w:p>
    <w:p>
      <w:pPr>
        <w:bidi/>
      </w:pPr>
      <w:r>
        <w:rPr>
          <w:lang w:val="ar_AE" w:bidi="ar_AE"/>
        </w:rPr>
      </w:r>
      <w:r>
        <w:rPr>
          <w:lang w:val="ar_AE" w:bidi="ar_AE"/>
        </w:rPr>
        <w:t>• أساطير الخلق المصريَة</w:t>
      </w:r>
    </w:p>
    <w:p>
      <w:pPr>
        <w:bidi/>
      </w:pPr>
      <w:r>
        <w:rPr>
          <w:lang w:val="ar_AE" w:bidi="ar_AE"/>
        </w:rPr>
      </w:r>
      <w:r>
        <w:rPr>
          <w:lang w:val="ar_AE" w:bidi="ar_AE"/>
        </w:rPr>
        <w:t>• أساطير الخلق وسفر التكوين</w:t>
      </w:r>
    </w:p>
    <w:p>
      <w:pPr>
        <w:pStyle w:val="Heading3"/>
        <w:bidi/>
      </w:pPr>
      <w:r>
        <w:rPr>
          <w:lang w:val="ar_AE" w:bidi="ar_AE"/>
        </w:rPr>
        <w:t>أساطير الخلق السُّومريّة</w:t>
      </w:r>
    </w:p>
    <w:p>
      <w:pPr>
        <w:bidi/>
      </w:pPr>
      <w:r>
        <w:rPr>
          <w:lang w:val="ar_AE" w:bidi="ar_AE"/>
        </w:rPr>
      </w:r>
      <w:r>
        <w:rPr>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lang w:val="ar_AE" w:bidi="ar_AE"/>
        </w:rPr>
        <w:t xml:space="preserve">المعلومات المعروفة عن </w:t>
      </w:r>
      <w:r>
        <w:rPr>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lang w:val="ar_AE" w:bidi="ar_AE"/>
        </w:rPr>
      </w:r>
      <w:r>
        <w:rPr>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lang w:val="ar_AE" w:bidi="ar_AE"/>
        </w:rPr>
        <w:t>السماء والأرض</w:t>
      </w:r>
    </w:p>
    <w:p>
      <w:pPr>
        <w:bidi/>
      </w:pPr>
      <w:r>
        <w:rPr>
          <w:lang w:val="ar_AE" w:bidi="ar_AE"/>
        </w:rPr>
      </w:r>
      <w:r>
        <w:rPr>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lang w:val="ar_AE" w:bidi="ar_AE"/>
        </w:rPr>
      </w:r>
      <w:r>
        <w:rPr>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lang w:val="ar_AE" w:bidi="ar_AE"/>
        </w:rPr>
      </w:r>
      <w:r>
        <w:rPr>
          <w:lang w:val="ar_AE" w:bidi="ar_AE"/>
        </w:rPr>
        <w:t>إنليل، الذي يُنبت بذور الأرض من التراب،</w:t>
      </w:r>
    </w:p>
    <w:p>
      <w:pPr>
        <w:bidi/>
      </w:pPr>
      <w:r>
        <w:rPr>
          <w:lang w:val="ar_AE" w:bidi="ar_AE"/>
        </w:rPr>
      </w:r>
      <w:r>
        <w:rPr>
          <w:lang w:val="ar_AE" w:bidi="ar_AE"/>
        </w:rPr>
        <w:t>حرص على إبعاد السماء عن الأرض،</w:t>
      </w:r>
    </w:p>
    <w:p>
      <w:pPr>
        <w:bidi/>
      </w:pPr>
      <w:r>
        <w:rPr>
          <w:lang w:val="ar_AE" w:bidi="ar_AE"/>
        </w:rPr>
      </w:r>
      <w:r>
        <w:rPr>
          <w:lang w:val="ar_AE" w:bidi="ar_AE"/>
        </w:rPr>
        <w:t>اهتم بإبعاد الأرض عن السماء.</w:t>
      </w:r>
    </w:p>
    <w:p>
      <w:pPr>
        <w:bidi/>
      </w:pPr>
      <w:r>
        <w:rPr>
          <w:lang w:val="ar_AE" w:bidi="ar_AE"/>
        </w:rPr>
      </w:r>
      <w:r>
        <w:rPr>
          <w:lang w:val="ar_AE" w:bidi="ar_AE"/>
        </w:rPr>
        <w:t>. . . أوجد الفأس، ومن ثم ظهر "النهار".</w:t>
      </w:r>
    </w:p>
    <w:p>
      <w:pPr>
        <w:bidi/>
      </w:pPr>
      <w:r>
        <w:rPr>
          <w:lang w:val="ar_AE" w:bidi="ar_AE"/>
        </w:rPr>
      </w:r>
      <w:r>
        <w:rPr>
          <w:lang w:val="ar_AE" w:bidi="ar_AE"/>
        </w:rPr>
        <w:t>قدم العمل، وقرر المصير.</w:t>
      </w:r>
    </w:p>
    <w:p>
      <w:pPr>
        <w:bidi/>
      </w:pPr>
      <w:r>
        <w:rPr>
          <w:lang w:val="ar_AE" w:bidi="ar_AE"/>
        </w:rPr>
      </w:r>
      <w:r>
        <w:rPr>
          <w:lang w:val="ar_AE" w:bidi="ar_AE"/>
        </w:rPr>
        <w:t>على الفأس والسلة يسلِّط "القوة".</w:t>
      </w:r>
    </w:p>
    <w:p>
      <w:pPr>
        <w:bidi/>
      </w:pPr>
      <w:r>
        <w:rPr>
          <w:lang w:val="ar_AE" w:bidi="ar_AE"/>
        </w:rPr>
      </w:r>
      <w:r>
        <w:rPr>
          <w:lang w:val="ar_AE" w:bidi="ar_AE"/>
        </w:rPr>
        <w:t>وهكذا فصل إنليل السماء عن الأرض، وساعد البذور على الإثمار، وصنع الفأس للزراعة.</w:t>
      </w:r>
    </w:p>
    <w:p>
      <w:pPr>
        <w:pStyle w:val="Heading4"/>
        <w:bidi/>
      </w:pPr>
      <w:r>
        <w:rPr>
          <w:lang w:val="ar_AE" w:bidi="ar_AE"/>
        </w:rPr>
        <w:t>الحضارة</w:t>
      </w:r>
    </w:p>
    <w:p>
      <w:pPr>
        <w:bidi/>
      </w:pPr>
      <w:r>
        <w:rPr>
          <w:lang w:val="ar_AE" w:bidi="ar_AE"/>
        </w:rPr>
      </w:r>
      <w:r>
        <w:rPr>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lang w:val="ar_AE" w:bidi="ar_AE"/>
        </w:rPr>
        <w:t>عدن السُّومريّة</w:t>
      </w:r>
    </w:p>
    <w:p>
      <w:pPr>
        <w:bidi/>
      </w:pPr>
      <w:r>
        <w:rPr>
          <w:lang w:val="ar_AE" w:bidi="ar_AE"/>
        </w:rPr>
      </w:r>
      <w:r>
        <w:rPr>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lang w:val="ar_AE" w:bidi="ar_AE"/>
        </w:rPr>
      </w:r>
      <w:r>
        <w:rPr>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lang w:val="ar_AE" w:bidi="ar_AE"/>
        </w:rPr>
        <w:t>خَلْق البشر</w:t>
      </w:r>
    </w:p>
    <w:p>
      <w:pPr>
        <w:bidi/>
      </w:pPr>
      <w:r>
        <w:rPr>
          <w:lang w:val="ar_AE" w:bidi="ar_AE"/>
        </w:rPr>
      </w:r>
      <w:r>
        <w:rPr>
          <w:lang w:val="ar_AE" w:bidi="ar_AE"/>
        </w:rPr>
        <w:t>نظرًا لأنَّ ننهورساج تُعَدّ أم جميع الآلهة، ربما جسدت الأرض. في "خلق الإنسان"، تلعب دورًا مهمًا إلى جانب إنكي.</w:t>
      </w:r>
    </w:p>
    <w:p>
      <w:pPr>
        <w:bidi/>
      </w:pPr>
      <w:r>
        <w:rPr>
          <w:lang w:val="ar_AE" w:bidi="ar_AE"/>
        </w:rPr>
      </w:r>
      <w:r>
        <w:rPr>
          <w:lang w:val="ar_AE" w:bidi="ar_AE"/>
        </w:rPr>
        <w:t>لأنهم وُجدوا قبل أن يكون هناك لحم أو خبز ليأكلوه، يواجه الآلهة معضلة:</w:t>
      </w:r>
    </w:p>
    <w:p>
      <w:pPr>
        <w:bidi/>
      </w:pPr>
      <w:r>
        <w:rPr>
          <w:lang w:val="ar_AE" w:bidi="ar_AE"/>
        </w:rPr>
      </w:r>
      <w:r>
        <w:rPr>
          <w:lang w:val="ar_AE" w:bidi="ar_AE"/>
        </w:rPr>
        <w:t>لم يعرفوا أكل الخبز،</w:t>
      </w:r>
    </w:p>
    <w:p>
      <w:pPr>
        <w:bidi/>
      </w:pPr>
      <w:r>
        <w:rPr>
          <w:lang w:val="ar_AE" w:bidi="ar_AE"/>
        </w:rPr>
      </w:r>
      <w:r>
        <w:rPr>
          <w:lang w:val="ar_AE" w:bidi="ar_AE"/>
        </w:rPr>
        <w:t>لم يعرفوا ارتداء الملابس،</w:t>
      </w:r>
    </w:p>
    <w:p>
      <w:pPr>
        <w:bidi/>
      </w:pPr>
      <w:r>
        <w:rPr>
          <w:lang w:val="ar_AE" w:bidi="ar_AE"/>
        </w:rPr>
      </w:r>
      <w:r>
        <w:rPr>
          <w:lang w:val="ar_AE" w:bidi="ar_AE"/>
        </w:rPr>
        <w:t>أكلوا النباتات بأفواههم كالأغنام،</w:t>
      </w:r>
    </w:p>
    <w:p>
      <w:pPr>
        <w:bidi/>
      </w:pPr>
      <w:r>
        <w:rPr>
          <w:lang w:val="ar_AE" w:bidi="ar_AE"/>
        </w:rPr>
      </w:r>
      <w:r>
        <w:rPr>
          <w:lang w:val="ar_AE" w:bidi="ar_AE"/>
        </w:rPr>
        <w:t>شربوا الماء من الخندق.</w:t>
      </w:r>
    </w:p>
    <w:p>
      <w:pPr>
        <w:bidi/>
      </w:pPr>
      <w:r>
        <w:rPr>
          <w:lang w:val="ar_AE" w:bidi="ar_AE"/>
        </w:rPr>
      </w:r>
      <w:r>
        <w:rPr>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lang w:val="ar_AE" w:bidi="ar_AE"/>
        </w:rPr>
      </w:r>
      <w:r>
        <w:rPr>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lang w:val="ar_AE" w:bidi="ar_AE"/>
        </w:rPr>
        <w:t>أساطير الخلق الأكديّة</w:t>
      </w:r>
    </w:p>
    <w:p>
      <w:pPr>
        <w:bidi/>
      </w:pPr>
      <w:r>
        <w:rPr>
          <w:lang w:val="ar_AE" w:bidi="ar_AE"/>
        </w:rPr>
      </w:r>
      <w:r>
        <w:rPr>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lang w:val="ar_AE" w:bidi="ar_AE"/>
        </w:rPr>
        <w:t>إنوما إليش</w:t>
      </w:r>
      <w:r>
        <w:rPr>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lang w:val="ar_AE" w:bidi="ar_AE"/>
        </w:rPr>
      </w:r>
      <w:r>
        <w:rPr>
          <w:lang w:val="ar_AE" w:bidi="ar_AE"/>
        </w:rPr>
        <w:t xml:space="preserve">في </w:t>
      </w:r>
      <w:r>
        <w:rPr>
          <w:i/>
          <w:lang w:val="ar_AE" w:bidi="ar_AE"/>
        </w:rPr>
        <w:t>إنوما إليش</w:t>
      </w:r>
      <w:r>
        <w:rPr>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lang w:val="ar_AE" w:bidi="ar_AE"/>
        </w:rPr>
      </w:r>
      <w:r>
        <w:rPr>
          <w:lang w:val="ar_AE" w:bidi="ar_AE"/>
        </w:rPr>
        <w:t>دع [الإنسان] يظهر!</w:t>
      </w:r>
    </w:p>
    <w:p>
      <w:pPr>
        <w:bidi/>
      </w:pPr>
      <w:r>
        <w:rPr>
          <w:lang w:val="ar_AE" w:bidi="ar_AE"/>
        </w:rPr>
      </w:r>
      <w:r>
        <w:rPr>
          <w:lang w:val="ar_AE" w:bidi="ar_AE"/>
        </w:rPr>
        <w:t>هو من سيخدم جميع الآلهة،</w:t>
      </w:r>
    </w:p>
    <w:p>
      <w:pPr>
        <w:bidi/>
      </w:pPr>
      <w:r>
        <w:rPr>
          <w:lang w:val="ar_AE" w:bidi="ar_AE"/>
        </w:rPr>
      </w:r>
      <w:r>
        <w:rPr>
          <w:lang w:val="ar_AE" w:bidi="ar_AE"/>
        </w:rPr>
        <w:t>دعه يتشكل من الطين،</w:t>
      </w:r>
    </w:p>
    <w:p>
      <w:pPr>
        <w:bidi/>
      </w:pPr>
      <w:r>
        <w:rPr>
          <w:lang w:val="ar_AE" w:bidi="ar_AE"/>
        </w:rPr>
      </w:r>
      <w:r>
        <w:rPr>
          <w:lang w:val="ar_AE" w:bidi="ar_AE"/>
        </w:rPr>
        <w:t>ليمنحك الدم الحيوية!</w:t>
      </w:r>
    </w:p>
    <w:p>
      <w:pPr>
        <w:bidi/>
      </w:pPr>
      <w:r>
        <w:rPr>
          <w:lang w:val="ar_AE" w:bidi="ar_AE"/>
        </w:rPr>
      </w:r>
      <w:r>
        <w:rPr>
          <w:lang w:val="ar_AE" w:bidi="ar_AE"/>
        </w:rPr>
        <w:t>إنكي فتح فمه،</w:t>
      </w:r>
    </w:p>
    <w:p>
      <w:pPr>
        <w:bidi/>
      </w:pPr>
      <w:r>
        <w:rPr>
          <w:lang w:val="ar_AE" w:bidi="ar_AE"/>
        </w:rPr>
      </w:r>
      <w:r>
        <w:rPr>
          <w:lang w:val="ar_AE" w:bidi="ar_AE"/>
        </w:rPr>
        <w:t>قائلاً للآلهة العظيمة: . . .</w:t>
      </w:r>
    </w:p>
    <w:p>
      <w:pPr>
        <w:bidi/>
      </w:pPr>
      <w:r>
        <w:rPr>
          <w:lang w:val="ar_AE" w:bidi="ar_AE"/>
        </w:rPr>
      </w:r>
      <w:r>
        <w:rPr>
          <w:lang w:val="ar_AE" w:bidi="ar_AE"/>
        </w:rPr>
        <w:t>دعهم يقتلون إلهًا واحدًا.</w:t>
      </w:r>
    </w:p>
    <w:p>
      <w:pPr>
        <w:bidi/>
      </w:pPr>
      <w:r>
        <w:rPr>
          <w:lang w:val="ar_AE" w:bidi="ar_AE"/>
        </w:rPr>
      </w:r>
      <w:r>
        <w:rPr>
          <w:lang w:val="ar_AE" w:bidi="ar_AE"/>
        </w:rPr>
        <w:t>بلحمه ودمه . . .</w:t>
      </w:r>
    </w:p>
    <w:p>
      <w:pPr>
        <w:bidi/>
      </w:pPr>
      <w:r>
        <w:rPr>
          <w:lang w:val="ar_AE" w:bidi="ar_AE"/>
        </w:rPr>
      </w:r>
      <w:r>
        <w:rPr>
          <w:lang w:val="ar_AE" w:bidi="ar_AE"/>
        </w:rPr>
        <w:t>دع ننهورساج تمزج الطين.</w:t>
      </w:r>
    </w:p>
    <w:p>
      <w:pPr>
        <w:bidi/>
      </w:pPr>
      <w:r>
        <w:rPr>
          <w:lang w:val="ar_AE" w:bidi="ar_AE"/>
        </w:rPr>
      </w:r>
      <w:r>
        <w:rPr>
          <w:lang w:val="ar_AE" w:bidi="ar_AE"/>
        </w:rPr>
        <w:t>وفقًا لأسطورة أكديّة أخرى، خلق الآلهة الإنسان ككائن منحرف، وأوحوا له بالكلام الملتوي والأكاذيب والباطل.</w:t>
      </w:r>
    </w:p>
    <w:p>
      <w:pPr>
        <w:pStyle w:val="Heading3"/>
        <w:bidi/>
      </w:pPr>
      <w:r>
        <w:rPr>
          <w:lang w:val="ar_AE" w:bidi="ar_AE"/>
        </w:rPr>
        <w:t>أساطير الخلق المصريّة</w:t>
      </w:r>
    </w:p>
    <w:p>
      <w:pPr>
        <w:bidi/>
      </w:pPr>
      <w:r>
        <w:rPr>
          <w:lang w:val="ar_AE" w:bidi="ar_AE"/>
        </w:rPr>
      </w:r>
      <w:r>
        <w:rPr>
          <w:lang w:val="ar_AE" w:bidi="ar_AE"/>
        </w:rPr>
        <w:t xml:space="preserve">الأسطورة المصرية التقليدية للخلق (المذكورة، على سبيل المثال، في طقوس تكريس الهرم الملكي أو في </w:t>
      </w:r>
      <w:r>
        <w:rPr>
          <w:i/>
          <w:lang w:val="ar_AE" w:bidi="ar_AE"/>
        </w:rPr>
        <w:t>كتاب الموتى</w:t>
      </w:r>
      <w:r>
        <w:rPr>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lang w:val="ar_AE" w:bidi="ar_AE"/>
        </w:rPr>
      </w:r>
      <w:r>
        <w:rPr>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lang w:val="ar_AE" w:bidi="ar_AE"/>
        </w:rPr>
      </w:r>
      <w:r>
        <w:rPr>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lang w:val="ar_AE" w:bidi="ar_AE"/>
        </w:rPr>
        <w:t>أساطير الخلق وسفر التكوين</w:t>
      </w:r>
    </w:p>
    <w:p>
      <w:pPr>
        <w:bidi/>
      </w:pPr>
      <w:r>
        <w:rPr>
          <w:lang w:val="ar_AE" w:bidi="ar_AE"/>
        </w:rPr>
      </w:r>
      <w:r>
        <w:rPr>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lang w:val="ar_AE" w:bidi="ar_AE"/>
        </w:rPr>
      </w:r>
      <w:r>
        <w:rPr>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lang w:val="ar_AE" w:bidi="ar_AE"/>
        </w:rPr>
      </w:r>
      <w:r>
        <w:rPr>
          <w:lang w:val="ar_AE" w:bidi="ar_AE"/>
        </w:rPr>
        <w:t xml:space="preserve">الشكل الأدبي لـ </w:t>
      </w:r>
      <w:hyperlink r:id="rId1721">
        <w:r>
          <w:rPr>
            <w:lang w:val="ar_AE" w:bidi="ar_AE"/>
          </w:rPr>
          <w:rPr>
            <w:color w:val="0000EE"/>
            <w:u w:val="single"/>
          </w:rPr>
          <w:t>تكوين 1–3</w:t>
        </w:r>
      </w:hyperlink>
      <w:r>
        <w:rPr>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lang w:val="ar_AE" w:bidi="ar_AE"/>
        </w:rPr>
      </w:r>
      <w:r>
        <w:rPr>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lang w:val="ar_AE" w:bidi="ar_AE"/>
        </w:rPr>
      </w:r>
      <w:r>
        <w:rPr>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lang w:val="ar_AE" w:bidi="ar_AE"/>
        </w:rPr>
      </w:r>
      <w:r>
        <w:rPr>
          <w:i/>
          <w:lang w:val="ar_AE" w:bidi="ar_AE"/>
        </w:rPr>
        <w:t>انظر أيضًا</w:t>
      </w:r>
      <w:r>
        <w:rPr>
          <w:lang w:val="ar_AE" w:bidi="ar_AE"/>
        </w:rPr>
        <w:t xml:space="preserve"> </w:t>
      </w:r>
      <w:r>
        <w:rPr>
          <w:lang w:val="ar_AE" w:bidi="ar_AE"/>
        </w:rPr>
        <w:t>الخلق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أساطير الطوفان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اسم شبه جزيرة غربية في أقصى</w:t>
      </w:r>
      <w:r>
        <w:rPr>
          <w:lang w:val="ar_AE" w:bidi="ar_AE"/>
        </w:rPr>
        <w:t xml:space="preserve"> </w:t>
      </w:r>
      <w:r>
        <w:rPr>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w:t>
      </w:r>
      <w:hyperlink r:id="rId1722">
        <w:r>
          <w:rPr>
            <w:lang w:val="ar_AE" w:bidi="ar_AE"/>
          </w:rPr>
          <w:rPr>
            <w:color w:val="0000EE"/>
            <w:u w:val="single"/>
          </w:rPr>
          <w:t>1 مكابيين 8:3</w:t>
        </w:r>
      </w:hyperlink>
      <w:r>
        <w:rPr>
          <w:lang w:val="ar_AE" w:bidi="ar_AE"/>
        </w:rPr>
        <w:t>).</w:t>
      </w:r>
    </w:p>
    <w:p>
      <w:pPr>
        <w:bidi/>
      </w:pPr>
      <w:r>
        <w:rPr>
          <w:lang w:val="ar_AE" w:bidi="ar_AE"/>
        </w:rPr>
      </w:r>
      <w:r>
        <w:rPr>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lang w:val="ar_AE" w:bidi="ar_AE"/>
        </w:rPr>
      </w:r>
      <w:r>
        <w:rPr>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lang w:val="ar_AE" w:bidi="ar_AE"/>
        </w:rPr>
      </w:r>
      <w:r>
        <w:rPr>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hyperlink r:id="rId1723">
        <w:r>
          <w:rPr>
            <w:lang w:val="ar_AE" w:bidi="ar_AE"/>
          </w:rPr>
          <w:rPr>
            <w:color w:val="0000EE"/>
            <w:u w:val="single"/>
          </w:rPr>
          <w:t>رومية 15:24، 28</w:t>
        </w:r>
      </w:hyperlink>
      <w:r>
        <w:rPr>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lang w:val="ar_AE" w:bidi="ar_AE"/>
        </w:rPr>
        <w:t xml:space="preserve">من </w:t>
      </w:r>
      <w:r>
        <w:rPr>
          <w:lang w:val="ar_AE" w:bidi="ar_AE"/>
        </w:rPr>
        <w:t>المعقول القول،</w:t>
      </w:r>
      <w:r>
        <w:rPr>
          <w:b/>
          <w:lang w:val="ar_AE" w:bidi="ar_AE"/>
        </w:rPr>
        <w:t xml:space="preserve"> </w:t>
      </w:r>
      <w:r>
        <w:rPr>
          <w:lang w:val="ar_AE" w:bidi="ar_AE"/>
        </w:rPr>
        <w:t>إن بولس بذاته أو آخرون عينهم قبلًا قد عملوا على زرع الكنيسة في إسْبَانِيَا في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أسبوع</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إِسْتَاخِيس</w:t>
      </w:r>
      <w:r>
        <w:rPr>
          <w:lang w:val="ar_AE" w:bidi="ar_AE"/>
        </w:rPr>
      </w:r>
    </w:p>
    <w:p>
      <w:pPr>
        <w:pStyle w:val="Heading2"/>
        <w:bidi/>
      </w:pPr>
      <w:r>
        <w:rPr>
          <w:b/>
          <w:lang w:val="ar_AE" w:bidi="ar_AE"/>
        </w:rPr>
        <w:t>إِسْتَاخِيس</w:t>
      </w:r>
    </w:p>
    <w:p>
      <w:pPr>
        <w:bidi/>
      </w:pPr>
      <w:r>
        <w:rPr>
          <w:lang w:val="ar_AE" w:bidi="ar_AE"/>
        </w:rPr>
      </w:r>
      <w:r>
        <w:rPr>
          <w:lang w:val="ar_AE" w:bidi="ar_AE"/>
        </w:rPr>
        <w:t>مؤمنٌ في رومية أرسل إليه بولس تحيات، ودعاه "حَبِيبِي" (</w:t>
      </w:r>
      <w:hyperlink r:id="rId1724">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إِسْتَار</w:t>
      </w:r>
      <w:r>
        <w:rPr>
          <w:lang w:val="ar_AE" w:bidi="ar_AE"/>
        </w:rPr>
      </w:r>
    </w:p>
    <w:p>
      <w:pPr>
        <w:bidi/>
      </w:pPr>
      <w:r>
        <w:rPr>
          <w:lang w:val="ar_AE" w:bidi="ar_AE"/>
        </w:rPr>
      </w:r>
      <w:r>
        <w:rPr>
          <w:lang w:val="ar_AE" w:bidi="ar_AE"/>
        </w:rPr>
        <w:t>عملة شائعة في زمن يسوع (</w:t>
      </w:r>
      <w:hyperlink r:id="rId1725">
        <w:r>
          <w:rPr>
            <w:lang w:val="ar_AE" w:bidi="ar_AE"/>
          </w:rPr>
          <w:rPr>
            <w:color w:val="0000EE"/>
            <w:u w:val="single"/>
          </w:rPr>
          <w:t>مت 17:27</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استسقاء</w:t>
      </w:r>
      <w:r>
        <w:rPr>
          <w:lang w:val="ar_AE" w:bidi="ar_AE"/>
        </w:rPr>
      </w:r>
    </w:p>
    <w:p>
      <w:pPr>
        <w:bidi/>
      </w:pPr>
      <w:r>
        <w:rPr>
          <w:lang w:val="ar_AE" w:bidi="ar_AE"/>
        </w:rPr>
      </w:r>
      <w:r>
        <w:rPr>
          <w:lang w:val="ar_AE" w:bidi="ar_AE"/>
        </w:rPr>
        <w:t xml:space="preserve">هو مصطلح طبي قديم للتراكم المفرط للسوائل المائية في أي نسيج أو مساحة من الجسم. والاستسقاء، المذكور في </w:t>
      </w:r>
      <w:hyperlink r:id="rId1726">
        <w:r>
          <w:rPr>
            <w:lang w:val="ar_AE" w:bidi="ar_AE"/>
          </w:rPr>
          <w:rPr>
            <w:color w:val="0000EE"/>
            <w:u w:val="single"/>
          </w:rPr>
          <w:t>لوقا 14:2</w:t>
        </w:r>
      </w:hyperlink>
      <w:r>
        <w:rPr>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hyperlink r:id="rId1727">
        <w:r>
          <w:rPr>
            <w:lang w:val="ar_AE" w:bidi="ar_AE"/>
          </w:rPr>
          <w:rPr>
            <w:color w:val="0000EE"/>
            <w:u w:val="single"/>
          </w:rPr>
          <w:t>تث 8:4</w:t>
        </w:r>
      </w:hyperlink>
      <w:r>
        <w:rPr>
          <w:lang w:val="ar_AE" w:bidi="ar_AE"/>
        </w:rPr>
        <w:t>) إلى وذمة القدم أو ببساطة إلى تكوين البثور.</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أستياجيس</w:t>
      </w:r>
      <w:r>
        <w:rPr>
          <w:lang w:val="ar_AE" w:bidi="ar_AE"/>
        </w:rPr>
      </w:r>
    </w:p>
    <w:p>
      <w:pPr>
        <w:bidi/>
      </w:pPr>
      <w:r>
        <w:rPr>
          <w:lang w:val="ar_AE" w:bidi="ar_AE"/>
        </w:rPr>
      </w:r>
      <w:r>
        <w:rPr>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lang w:val="ar_AE" w:bidi="ar_AE"/>
        </w:rPr>
      </w:r>
      <w:r>
        <w:rPr>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lang w:val="ar_AE" w:bidi="ar_AE"/>
        </w:rPr>
      </w:r>
      <w:r>
        <w:rPr>
          <w:lang w:val="ar_AE" w:bidi="ar_AE"/>
        </w:rPr>
        <w:t xml:space="preserve">يقترح كتاب </w:t>
      </w:r>
      <w:hyperlink r:id="rId1728">
        <w:r>
          <w:rPr>
            <w:lang w:val="ar_AE" w:bidi="ar_AE"/>
          </w:rPr>
          <w:rPr>
            <w:color w:val="0000EE"/>
            <w:u w:val="single"/>
          </w:rPr>
          <w:t xml:space="preserve">بِل والتنين 1:1 </w:t>
        </w:r>
      </w:hyperlink>
      <w:r>
        <w:rPr>
          <w:lang w:val="ar_AE" w:bidi="ar_AE"/>
        </w:rPr>
        <w:t>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lang w:val="ar_AE" w:bidi="ar_AE"/>
        </w:rPr>
      </w:r>
      <w:r>
        <w:rPr>
          <w:i/>
          <w:lang w:val="ar_AE" w:bidi="ar_AE"/>
        </w:rPr>
        <w:t>انظر أيضًا</w:t>
      </w:r>
      <w:r>
        <w:rPr>
          <w:lang w:val="ar_AE" w:bidi="ar_AE"/>
        </w:rPr>
        <w:t xml:space="preserve"> </w:t>
      </w:r>
      <w:r>
        <w:rPr>
          <w:lang w:val="ar_AE" w:bidi="ar_AE"/>
        </w:rPr>
        <w:t>كورَشَ الكبير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(شخص)</w:t>
      </w:r>
      <w:r>
        <w:rPr>
          <w:lang w:val="ar_AE" w:bidi="ar_AE"/>
        </w:rPr>
      </w:r>
    </w:p>
    <w:p>
      <w:pPr>
        <w:bidi/>
      </w:pPr>
      <w:r>
        <w:rPr>
          <w:lang w:val="ar_AE" w:bidi="ar_AE"/>
        </w:rPr>
      </w:r>
      <w:r>
        <w:rPr>
          <w:lang w:val="ar_AE" w:bidi="ar_AE"/>
        </w:rPr>
        <w:t>أحد الاسمَين اللذَين حملتهما ملِكة فارس اليهودية. كان الاسم هَدَسَّةَ (بالعبرية "ميرتل")، على ما يبدو، اسمها اليهودي (</w:t>
      </w:r>
      <w:hyperlink r:id="rId1729">
        <w:r>
          <w:rPr>
            <w:lang w:val="ar_AE" w:bidi="ar_AE"/>
          </w:rPr>
          <w:rPr>
            <w:color w:val="0000EE"/>
            <w:u w:val="single"/>
          </w:rPr>
          <w:t>أسْتير 2:7</w:t>
        </w:r>
      </w:hyperlink>
      <w:r>
        <w:rPr>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hyperlink r:id="rId1730">
        <w:r>
          <w:rPr>
            <w:lang w:val="ar_AE" w:bidi="ar_AE"/>
          </w:rPr>
          <w:rPr>
            <w:color w:val="0000EE"/>
            <w:u w:val="single"/>
          </w:rPr>
          <w:t>دانيال 1:7</w:t>
        </w:r>
      </w:hyperlink>
      <w:r>
        <w:rPr>
          <w:lang w:val="ar_AE" w:bidi="ar_AE"/>
        </w:rPr>
        <w:t>).</w:t>
      </w:r>
    </w:p>
    <w:p>
      <w:pPr>
        <w:bidi/>
      </w:pPr>
      <w:r>
        <w:rPr>
          <w:lang w:val="ar_AE" w:bidi="ar_AE"/>
        </w:rPr>
      </w:r>
      <w:r>
        <w:rPr>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hyperlink r:id="rId1731">
        <w:r>
          <w:rPr>
            <w:lang w:val="ar_AE" w:bidi="ar_AE"/>
          </w:rPr>
          <w:rPr>
            <w:color w:val="0000EE"/>
            <w:u w:val="single"/>
          </w:rPr>
          <w:t>أستير 3:5–6</w:t>
        </w:r>
      </w:hyperlink>
      <w:r>
        <w:rPr>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hyperlink r:id="rId1732">
        <w:r>
          <w:rPr>
            <w:lang w:val="ar_AE" w:bidi="ar_AE"/>
          </w:rPr>
          <w:rPr>
            <w:color w:val="0000EE"/>
            <w:u w:val="single"/>
          </w:rPr>
          <w:t>1:11–12</w:t>
        </w:r>
      </w:hyperlink>
      <w:r>
        <w:rPr>
          <w:lang w:val="ar_AE" w:bidi="ar_AE"/>
        </w:rPr>
        <w:t>).</w:t>
      </w:r>
    </w:p>
    <w:p>
      <w:pPr>
        <w:bidi/>
      </w:pPr>
      <w:r>
        <w:rPr>
          <w:lang w:val="ar_AE" w:bidi="ar_AE"/>
        </w:rPr>
      </w:r>
      <w:r>
        <w:rPr>
          <w:lang w:val="ar_AE" w:bidi="ar_AE"/>
        </w:rPr>
        <w:t>بعد تتويج أَسْتِير، كسبتْ ثقة أَحَشْوِيروش برصانة عن طريق إبلاغه بمؤامرة اغتيال (</w:t>
      </w:r>
      <w:hyperlink r:id="rId1733">
        <w:r>
          <w:rPr>
            <w:lang w:val="ar_AE" w:bidi="ar_AE"/>
          </w:rPr>
          <w:rPr>
            <w:color w:val="0000EE"/>
            <w:u w:val="single"/>
          </w:rPr>
          <w:t>أستير ٢: ٢١–٢٣</w:t>
        </w:r>
      </w:hyperlink>
      <w:r>
        <w:rPr>
          <w:lang w:val="ar_AE" w:bidi="ar_AE"/>
        </w:rPr>
        <w:t>). وقد نالتْ نعمة في عينَي الملِك مكَّنتها من إنقاذ عائلتها وشعبها من مذبحة على يد هَامَان والذي كان مسؤول رفيع لدَى الملِك.</w:t>
      </w:r>
    </w:p>
    <w:p>
      <w:pPr>
        <w:bidi/>
      </w:pPr>
      <w:r>
        <w:rPr>
          <w:lang w:val="ar_AE" w:bidi="ar_AE"/>
        </w:rPr>
      </w:r>
      <w:r>
        <w:rPr>
          <w:lang w:val="ar_AE" w:bidi="ar_AE"/>
        </w:rPr>
        <w:t>تأسَّس عيد الفوريم للاحتفال بخلاص الله لشعبه مِن خلال أستير ومرْدَخاي. لا يزال هذا العيد يُحتفل به سنويًا من قِبَل اليهود.</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تتِمَّة السِفر</w:t>
      </w:r>
      <w:r>
        <w:rPr>
          <w:lang w:val="ar_AE" w:bidi="ar_AE"/>
        </w:rPr>
      </w:r>
    </w:p>
    <w:p>
      <w:pPr>
        <w:bidi/>
      </w:pPr>
      <w:r>
        <w:rPr>
          <w:lang w:val="ar_AE" w:bidi="ar_AE"/>
        </w:rPr>
      </w:r>
      <w:r>
        <w:rPr>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lang w:val="ar_AE" w:bidi="ar_AE"/>
        </w:rPr>
      </w:r>
      <w:r>
        <w:rPr>
          <w:lang w:val="ar_AE" w:bidi="ar_AE"/>
        </w:rPr>
        <w:t>مُلخص التتِمَّة كما يلي:</w:t>
      </w:r>
    </w:p>
    <w:p>
      <w:pPr>
        <w:bidi/>
      </w:pPr>
      <w:r>
        <w:rPr>
          <w:lang w:val="ar_AE" w:bidi="ar_AE"/>
        </w:rPr>
      </w:r>
      <w:r>
        <w:rPr>
          <w:lang w:val="ar_AE" w:bidi="ar_AE"/>
        </w:rPr>
        <w:t xml:space="preserve">1. </w:t>
      </w:r>
      <w:hyperlink r:id="rId1734">
        <w:r>
          <w:rPr>
            <w:lang w:val="ar_AE" w:bidi="ar_AE"/>
          </w:rPr>
          <w:rPr>
            <w:color w:val="0000EE"/>
            <w:u w:val="single"/>
          </w:rPr>
          <w:t>11:2–12:6</w:t>
        </w:r>
      </w:hyperlink>
      <w:r>
        <w:rPr>
          <w:lang w:val="ar_AE" w:bidi="ar_AE"/>
        </w:rPr>
        <w:t xml:space="preserve">: حُلم مرْدَخَاي، بما في ذلك المؤامرة ضد حياة الملِك. يأتي هذا المقطع قبل </w:t>
      </w:r>
      <w:hyperlink r:id="rId827">
        <w:r>
          <w:rPr>
            <w:lang w:val="ar_AE" w:bidi="ar_AE"/>
          </w:rPr>
          <w:rPr>
            <w:color w:val="0000EE"/>
            <w:u w:val="single"/>
          </w:rPr>
          <w:t>أَسْتِير 1:1</w:t>
        </w:r>
      </w:hyperlink>
      <w:r>
        <w:rPr>
          <w:lang w:val="ar_AE" w:bidi="ar_AE"/>
        </w:rPr>
        <w:t>.</w:t>
      </w:r>
    </w:p>
    <w:p>
      <w:pPr>
        <w:bidi/>
      </w:pPr>
      <w:r>
        <w:rPr>
          <w:lang w:val="ar_AE" w:bidi="ar_AE"/>
        </w:rPr>
      </w:r>
      <w:r>
        <w:rPr>
          <w:lang w:val="ar_AE" w:bidi="ar_AE"/>
        </w:rPr>
        <w:t xml:space="preserve">2. </w:t>
      </w:r>
      <w:hyperlink r:id="rId1735">
        <w:r>
          <w:rPr>
            <w:lang w:val="ar_AE" w:bidi="ar_AE"/>
          </w:rPr>
          <w:rPr>
            <w:color w:val="0000EE"/>
            <w:u w:val="single"/>
          </w:rPr>
          <w:t>13:1</w:t>
        </w:r>
      </w:hyperlink>
      <w:r>
        <w:rPr>
          <w:lang w:val="ar_AE" w:bidi="ar_AE"/>
        </w:rPr>
        <w:t>–</w:t>
      </w:r>
      <w:hyperlink r:id="rId1735">
        <w:r>
          <w:rPr>
            <w:lang w:val="ar_AE" w:bidi="ar_AE"/>
          </w:rPr>
          <w:rPr>
            <w:color w:val="0000EE"/>
            <w:u w:val="single"/>
          </w:rPr>
          <w:t>7</w:t>
        </w:r>
      </w:hyperlink>
      <w:r>
        <w:rPr>
          <w:lang w:val="ar_AE" w:bidi="ar_AE"/>
        </w:rPr>
        <w:t xml:space="preserve">: مرسوم أَرْتَحْشَسْتَا. تأتي هذه الإضافة بعد </w:t>
      </w:r>
      <w:hyperlink r:id="rId1736">
        <w:r>
          <w:rPr>
            <w:lang w:val="ar_AE" w:bidi="ar_AE"/>
          </w:rPr>
          <w:rPr>
            <w:color w:val="0000EE"/>
            <w:u w:val="single"/>
          </w:rPr>
          <w:t>أَسْتِير 3:13</w:t>
        </w:r>
      </w:hyperlink>
      <w:r>
        <w:rPr>
          <w:lang w:val="ar_AE" w:bidi="ar_AE"/>
        </w:rPr>
        <w:t>، حيث يُدعى الملك أَحَشْوِيروش.</w:t>
      </w:r>
    </w:p>
    <w:p>
      <w:pPr>
        <w:bidi/>
      </w:pPr>
      <w:r>
        <w:rPr>
          <w:lang w:val="ar_AE" w:bidi="ar_AE"/>
        </w:rPr>
      </w:r>
      <w:r>
        <w:rPr>
          <w:lang w:val="ar_AE" w:bidi="ar_AE"/>
        </w:rPr>
        <w:t xml:space="preserve">3. </w:t>
      </w:r>
      <w:hyperlink r:id="rId1737">
        <w:r>
          <w:rPr>
            <w:lang w:val="ar_AE" w:bidi="ar_AE"/>
          </w:rPr>
          <w:rPr>
            <w:color w:val="0000EE"/>
            <w:u w:val="single"/>
          </w:rPr>
          <w:t>13:8</w:t>
        </w:r>
      </w:hyperlink>
      <w:r>
        <w:rPr>
          <w:lang w:val="ar_AE" w:bidi="ar_AE"/>
        </w:rPr>
        <w:t>–</w:t>
      </w:r>
      <w:hyperlink r:id="rId1737">
        <w:r>
          <w:rPr>
            <w:lang w:val="ar_AE" w:bidi="ar_AE"/>
          </w:rPr>
          <w:rPr>
            <w:color w:val="0000EE"/>
            <w:u w:val="single"/>
          </w:rPr>
          <w:t>14:19</w:t>
        </w:r>
      </w:hyperlink>
      <w:r>
        <w:rPr>
          <w:lang w:val="ar_AE" w:bidi="ar_AE"/>
        </w:rPr>
        <w:t xml:space="preserve">: صلوات مرْدَخَاي وأَسْتِير. كان يجب تضمين هذا المقطع بعد </w:t>
      </w:r>
      <w:hyperlink r:id="rId1738">
        <w:r>
          <w:rPr>
            <w:lang w:val="ar_AE" w:bidi="ar_AE"/>
          </w:rPr>
          <w:rPr>
            <w:color w:val="0000EE"/>
            <w:u w:val="single"/>
          </w:rPr>
          <w:t>أَسْتِير 4:17</w:t>
        </w:r>
      </w:hyperlink>
      <w:r>
        <w:rPr>
          <w:lang w:val="ar_AE" w:bidi="ar_AE"/>
        </w:rPr>
        <w:t>.</w:t>
      </w:r>
    </w:p>
    <w:p>
      <w:pPr>
        <w:bidi/>
      </w:pPr>
      <w:r>
        <w:rPr>
          <w:lang w:val="ar_AE" w:bidi="ar_AE"/>
        </w:rPr>
      </w:r>
      <w:r>
        <w:rPr>
          <w:lang w:val="ar_AE" w:bidi="ar_AE"/>
        </w:rPr>
        <w:t xml:space="preserve">4. </w:t>
      </w:r>
      <w:hyperlink r:id="rId1739">
        <w:r>
          <w:rPr>
            <w:lang w:val="ar_AE" w:bidi="ar_AE"/>
          </w:rPr>
          <w:rPr>
            <w:color w:val="0000EE"/>
            <w:u w:val="single"/>
          </w:rPr>
          <w:t>15:1</w:t>
        </w:r>
      </w:hyperlink>
      <w:r>
        <w:rPr>
          <w:lang w:val="ar_AE" w:bidi="ar_AE"/>
        </w:rPr>
        <w:t>–</w:t>
      </w:r>
      <w:hyperlink r:id="rId1739">
        <w:r>
          <w:rPr>
            <w:lang w:val="ar_AE" w:bidi="ar_AE"/>
          </w:rPr>
          <w:rPr>
            <w:color w:val="0000EE"/>
            <w:u w:val="single"/>
          </w:rPr>
          <w:t>16</w:t>
        </w:r>
      </w:hyperlink>
      <w:r>
        <w:rPr>
          <w:lang w:val="ar_AE" w:bidi="ar_AE"/>
        </w:rPr>
        <w:t xml:space="preserve">: غضب الملك عند ظهور أَسْتِير، يليه تغييره لموقفه. كان من المفترض إضافة هذا المقطع قبل </w:t>
      </w:r>
      <w:hyperlink r:id="rId1740">
        <w:r>
          <w:rPr>
            <w:lang w:val="ar_AE" w:bidi="ar_AE"/>
          </w:rPr>
          <w:rPr>
            <w:color w:val="0000EE"/>
            <w:u w:val="single"/>
          </w:rPr>
          <w:t>أَسْتِير 5:3</w:t>
        </w:r>
      </w:hyperlink>
      <w:r>
        <w:rPr>
          <w:lang w:val="ar_AE" w:bidi="ar_AE"/>
        </w:rPr>
        <w:t xml:space="preserve"> لأنه امتداد لـ </w:t>
      </w:r>
      <w:hyperlink r:id="rId1741">
        <w:r>
          <w:rPr>
            <w:lang w:val="ar_AE" w:bidi="ar_AE"/>
          </w:rPr>
          <w:rPr>
            <w:color w:val="0000EE"/>
            <w:u w:val="single"/>
          </w:rPr>
          <w:t>أَسْتِير 5:1</w:t>
        </w:r>
      </w:hyperlink>
      <w:r>
        <w:rPr>
          <w:lang w:val="ar_AE" w:bidi="ar_AE"/>
        </w:rPr>
        <w:t>–</w:t>
      </w:r>
      <w:hyperlink r:id="rId1741">
        <w:r>
          <w:rPr>
            <w:lang w:val="ar_AE" w:bidi="ar_AE"/>
          </w:rPr>
          <w:rPr>
            <w:color w:val="0000EE"/>
            <w:u w:val="single"/>
          </w:rPr>
          <w:t>2</w:t>
        </w:r>
      </w:hyperlink>
      <w:r>
        <w:rPr>
          <w:lang w:val="ar_AE" w:bidi="ar_AE"/>
        </w:rPr>
        <w:t>.</w:t>
      </w:r>
    </w:p>
    <w:p>
      <w:pPr>
        <w:bidi/>
      </w:pPr>
      <w:r>
        <w:rPr>
          <w:lang w:val="ar_AE" w:bidi="ar_AE"/>
        </w:rPr>
      </w:r>
      <w:r>
        <w:rPr>
          <w:lang w:val="ar_AE" w:bidi="ar_AE"/>
        </w:rPr>
        <w:t xml:space="preserve">5. </w:t>
      </w:r>
      <w:hyperlink r:id="rId1742">
        <w:r>
          <w:rPr>
            <w:lang w:val="ar_AE" w:bidi="ar_AE"/>
          </w:rPr>
          <w:rPr>
            <w:color w:val="0000EE"/>
            <w:u w:val="single"/>
          </w:rPr>
          <w:t>16:1</w:t>
        </w:r>
      </w:hyperlink>
      <w:r>
        <w:rPr>
          <w:lang w:val="ar_AE" w:bidi="ar_AE"/>
        </w:rPr>
        <w:t>–</w:t>
      </w:r>
      <w:hyperlink r:id="rId1742">
        <w:r>
          <w:rPr>
            <w:lang w:val="ar_AE" w:bidi="ar_AE"/>
          </w:rPr>
          <w:rPr>
            <w:color w:val="0000EE"/>
            <w:u w:val="single"/>
          </w:rPr>
          <w:t>24</w:t>
        </w:r>
      </w:hyperlink>
      <w:r>
        <w:rPr>
          <w:lang w:val="ar_AE" w:bidi="ar_AE"/>
        </w:rPr>
        <w:t xml:space="preserve">: مرسوم أَحَشْوِيروشَ بشأن الشعب اليهودي. يتبع هذا القسم </w:t>
      </w:r>
      <w:hyperlink r:id="rId1743">
        <w:r>
          <w:rPr>
            <w:lang w:val="ar_AE" w:bidi="ar_AE"/>
          </w:rPr>
          <w:rPr>
            <w:color w:val="0000EE"/>
            <w:u w:val="single"/>
          </w:rPr>
          <w:t>أَسْتِير 8:12</w:t>
        </w:r>
      </w:hyperlink>
      <w:r>
        <w:rPr>
          <w:lang w:val="ar_AE" w:bidi="ar_AE"/>
        </w:rPr>
        <w:t>.</w:t>
      </w:r>
    </w:p>
    <w:p>
      <w:pPr>
        <w:bidi/>
      </w:pPr>
      <w:r>
        <w:rPr>
          <w:lang w:val="ar_AE" w:bidi="ar_AE"/>
        </w:rPr>
      </w:r>
      <w:r>
        <w:rPr>
          <w:lang w:val="ar_AE" w:bidi="ar_AE"/>
        </w:rPr>
        <w:t xml:space="preserve">6. </w:t>
      </w:r>
      <w:hyperlink r:id="rId1744">
        <w:r>
          <w:rPr>
            <w:lang w:val="ar_AE" w:bidi="ar_AE"/>
          </w:rPr>
          <w:rPr>
            <w:color w:val="0000EE"/>
            <w:u w:val="single"/>
          </w:rPr>
          <w:t>10:4–11:1</w:t>
        </w:r>
      </w:hyperlink>
      <w:r>
        <w:rPr>
          <w:lang w:val="ar_AE" w:bidi="ar_AE"/>
        </w:rPr>
        <w:t xml:space="preserve">: تفسير حلم مرْدَخَاي. تأتي هذه الإضافة بعد </w:t>
      </w:r>
      <w:hyperlink r:id="rId1745">
        <w:r>
          <w:rPr>
            <w:lang w:val="ar_AE" w:bidi="ar_AE"/>
          </w:rPr>
          <w:rPr>
            <w:color w:val="0000EE"/>
            <w:u w:val="single"/>
          </w:rPr>
          <w:t>أَسْتِير 10:3</w:t>
        </w:r>
      </w:hyperlink>
      <w:r>
        <w:rPr>
          <w:lang w:val="ar_AE" w:bidi="ar_AE"/>
        </w:rPr>
        <w:t>.</w:t>
      </w:r>
    </w:p>
    <w:p>
      <w:pPr>
        <w:bidi/>
      </w:pPr>
      <w:r>
        <w:rPr>
          <w:lang w:val="ar_AE" w:bidi="ar_AE"/>
        </w:rPr>
      </w:r>
      <w:r>
        <w:rPr>
          <w:lang w:val="ar_AE" w:bidi="ar_AE"/>
        </w:rPr>
        <w:t>للإضافات اختلافات تُظهِر أنها لم تكن جزءًا من أَسْتِير في الأصل:</w:t>
      </w:r>
    </w:p>
    <w:p>
      <w:pPr>
        <w:pStyle w:val="ListBullet"/>
        <w:bidi/>
        <w:spacing w:line="240" w:lineRule="auto"/>
        <w:ind w:left="720"/>
      </w:pPr>
      <w:r>
        <w:rPr>
          <w:lang w:val="ar_AE" w:bidi="ar_AE"/>
        </w:rPr>
      </w:r>
      <w:r>
        <w:rPr>
          <w:lang w:val="ar_AE" w:bidi="ar_AE"/>
        </w:rPr>
        <w:t xml:space="preserve">قارِن </w:t>
      </w:r>
      <w:hyperlink r:id="rId1746">
        <w:r>
          <w:rPr>
            <w:lang w:val="ar_AE" w:bidi="ar_AE"/>
          </w:rPr>
          <w:rPr>
            <w:color w:val="0000EE"/>
            <w:u w:val="single"/>
          </w:rPr>
          <w:t>أَسْتِير 1:19</w:t>
        </w:r>
      </w:hyperlink>
      <w:r>
        <w:rPr>
          <w:lang w:val="ar_AE" w:bidi="ar_AE"/>
        </w:rPr>
        <w:t xml:space="preserve"> و</w:t>
      </w:r>
      <w:hyperlink r:id="rId1747">
        <w:r>
          <w:rPr>
            <w:lang w:val="ar_AE" w:bidi="ar_AE"/>
          </w:rPr>
          <w:rPr>
            <w:color w:val="0000EE"/>
            <w:u w:val="single"/>
          </w:rPr>
          <w:t>8:8</w:t>
        </w:r>
      </w:hyperlink>
      <w:r>
        <w:rPr>
          <w:lang w:val="ar_AE" w:bidi="ar_AE"/>
        </w:rPr>
        <w:t xml:space="preserve"> مع </w:t>
      </w:r>
      <w:hyperlink r:id="rId1748">
        <w:r>
          <w:rPr>
            <w:lang w:val="ar_AE" w:bidi="ar_AE"/>
          </w:rPr>
          <w:rPr>
            <w:color w:val="0000EE"/>
            <w:u w:val="single"/>
          </w:rPr>
          <w:t>16:17</w:t>
        </w:r>
      </w:hyperlink>
    </w:p>
    <w:p>
      <w:pPr>
        <w:pStyle w:val="ListBullet"/>
        <w:bidi/>
        <w:spacing w:line="240" w:lineRule="auto"/>
        <w:ind w:left="720"/>
      </w:pPr>
      <w:r>
        <w:rPr>
          <w:lang w:val="ar_AE" w:bidi="ar_AE"/>
        </w:rPr>
      </w:r>
      <w:r>
        <w:rPr>
          <w:lang w:val="ar_AE" w:bidi="ar_AE"/>
        </w:rPr>
        <w:t xml:space="preserve">قارِن </w:t>
      </w:r>
      <w:hyperlink r:id="rId1749">
        <w:r>
          <w:rPr>
            <w:lang w:val="ar_AE" w:bidi="ar_AE"/>
          </w:rPr>
          <w:rPr>
            <w:color w:val="0000EE"/>
            <w:u w:val="single"/>
          </w:rPr>
          <w:t>أَسْتِير 2:15</w:t>
        </w:r>
      </w:hyperlink>
      <w:r>
        <w:rPr>
          <w:lang w:val="ar_AE" w:bidi="ar_AE"/>
        </w:rPr>
        <w:t>–</w:t>
      </w:r>
      <w:hyperlink r:id="rId1749">
        <w:r>
          <w:rPr>
            <w:lang w:val="ar_AE" w:bidi="ar_AE"/>
          </w:rPr>
          <w:rPr>
            <w:color w:val="0000EE"/>
            <w:u w:val="single"/>
          </w:rPr>
          <w:t>18</w:t>
        </w:r>
      </w:hyperlink>
      <w:r>
        <w:rPr>
          <w:lang w:val="ar_AE" w:bidi="ar_AE"/>
        </w:rPr>
        <w:t xml:space="preserve"> مع </w:t>
      </w:r>
      <w:hyperlink r:id="rId1750">
        <w:r>
          <w:rPr>
            <w:lang w:val="ar_AE" w:bidi="ar_AE"/>
          </w:rPr>
          <w:rPr>
            <w:color w:val="0000EE"/>
            <w:u w:val="single"/>
          </w:rPr>
          <w:t>14:15</w:t>
        </w:r>
      </w:hyperlink>
    </w:p>
    <w:p>
      <w:pPr>
        <w:pStyle w:val="ListBullet"/>
        <w:bidi/>
        <w:spacing w:line="240" w:lineRule="auto"/>
        <w:ind w:left="720"/>
      </w:pPr>
      <w:r>
        <w:rPr>
          <w:lang w:val="ar_AE" w:bidi="ar_AE"/>
        </w:rPr>
      </w:r>
      <w:r>
        <w:rPr>
          <w:lang w:val="ar_AE" w:bidi="ar_AE"/>
        </w:rPr>
        <w:t xml:space="preserve">قارِن </w:t>
      </w:r>
      <w:hyperlink r:id="rId1751">
        <w:r>
          <w:rPr>
            <w:lang w:val="ar_AE" w:bidi="ar_AE"/>
          </w:rPr>
          <w:rPr>
            <w:color w:val="0000EE"/>
            <w:u w:val="single"/>
          </w:rPr>
          <w:t>أَسْتِير 2:16</w:t>
        </w:r>
      </w:hyperlink>
      <w:r>
        <w:rPr>
          <w:lang w:val="ar_AE" w:bidi="ar_AE"/>
        </w:rPr>
        <w:t>–</w:t>
      </w:r>
      <w:hyperlink r:id="rId1751">
        <w:r>
          <w:rPr>
            <w:lang w:val="ar_AE" w:bidi="ar_AE"/>
          </w:rPr>
          <w:rPr>
            <w:color w:val="0000EE"/>
            <w:u w:val="single"/>
          </w:rPr>
          <w:t>19</w:t>
        </w:r>
      </w:hyperlink>
      <w:r>
        <w:rPr>
          <w:lang w:val="ar_AE" w:bidi="ar_AE"/>
        </w:rPr>
        <w:t xml:space="preserve"> مع </w:t>
      </w:r>
      <w:hyperlink r:id="rId1752">
        <w:r>
          <w:rPr>
            <w:lang w:val="ar_AE" w:bidi="ar_AE"/>
          </w:rPr>
          <w:rPr>
            <w:color w:val="0000EE"/>
            <w:u w:val="single"/>
          </w:rPr>
          <w:t>11:3–12:1</w:t>
        </w:r>
      </w:hyperlink>
    </w:p>
    <w:p>
      <w:pPr>
        <w:pStyle w:val="ListBullet"/>
        <w:bidi/>
        <w:spacing w:line="240" w:lineRule="auto"/>
        <w:ind w:left="720"/>
      </w:pPr>
      <w:r>
        <w:rPr>
          <w:lang w:val="ar_AE" w:bidi="ar_AE"/>
        </w:rPr>
      </w:r>
      <w:r>
        <w:rPr>
          <w:lang w:val="ar_AE" w:bidi="ar_AE"/>
        </w:rPr>
        <w:t xml:space="preserve">قارِن </w:t>
      </w:r>
      <w:hyperlink r:id="rId1733">
        <w:r>
          <w:rPr>
            <w:lang w:val="ar_AE" w:bidi="ar_AE"/>
          </w:rPr>
          <w:rPr>
            <w:color w:val="0000EE"/>
            <w:u w:val="single"/>
          </w:rPr>
          <w:t>أَسْتِير 2:21</w:t>
        </w:r>
      </w:hyperlink>
      <w:r>
        <w:rPr>
          <w:lang w:val="ar_AE" w:bidi="ar_AE"/>
        </w:rPr>
        <w:t>–</w:t>
      </w:r>
      <w:hyperlink r:id="rId1733">
        <w:r>
          <w:rPr>
            <w:lang w:val="ar_AE" w:bidi="ar_AE"/>
          </w:rPr>
          <w:rPr>
            <w:color w:val="0000EE"/>
            <w:u w:val="single"/>
          </w:rPr>
          <w:t>23</w:t>
        </w:r>
      </w:hyperlink>
      <w:r>
        <w:rPr>
          <w:lang w:val="ar_AE" w:bidi="ar_AE"/>
        </w:rPr>
        <w:t xml:space="preserve"> و </w:t>
      </w:r>
      <w:hyperlink r:id="rId1753">
        <w:r>
          <w:rPr>
            <w:lang w:val="ar_AE" w:bidi="ar_AE"/>
          </w:rPr>
          <w:rPr>
            <w:color w:val="0000EE"/>
            <w:u w:val="single"/>
          </w:rPr>
          <w:t>6:3</w:t>
        </w:r>
      </w:hyperlink>
      <w:r>
        <w:rPr>
          <w:lang w:val="ar_AE" w:bidi="ar_AE"/>
        </w:rPr>
        <w:t>–</w:t>
      </w:r>
      <w:hyperlink r:id="rId1753">
        <w:r>
          <w:rPr>
            <w:lang w:val="ar_AE" w:bidi="ar_AE"/>
          </w:rPr>
          <w:rPr>
            <w:color w:val="0000EE"/>
            <w:u w:val="single"/>
          </w:rPr>
          <w:t>4</w:t>
        </w:r>
      </w:hyperlink>
      <w:r>
        <w:rPr>
          <w:lang w:val="ar_AE" w:bidi="ar_AE"/>
        </w:rPr>
        <w:t xml:space="preserve"> مع </w:t>
      </w:r>
      <w:hyperlink r:id="rId1754">
        <w:r>
          <w:rPr>
            <w:lang w:val="ar_AE" w:bidi="ar_AE"/>
          </w:rPr>
          <w:rPr>
            <w:color w:val="0000EE"/>
            <w:u w:val="single"/>
          </w:rPr>
          <w:t>12:5</w:t>
        </w:r>
      </w:hyperlink>
    </w:p>
    <w:p>
      <w:pPr>
        <w:pStyle w:val="ListBullet"/>
        <w:bidi/>
        <w:spacing w:line="240" w:lineRule="auto"/>
        <w:ind w:left="720"/>
      </w:pPr>
      <w:r>
        <w:rPr>
          <w:lang w:val="ar_AE" w:bidi="ar_AE"/>
        </w:rPr>
      </w:r>
      <w:r>
        <w:rPr>
          <w:lang w:val="ar_AE" w:bidi="ar_AE"/>
        </w:rPr>
        <w:t xml:space="preserve">قارِن </w:t>
      </w:r>
      <w:hyperlink r:id="rId839">
        <w:r>
          <w:rPr>
            <w:lang w:val="ar_AE" w:bidi="ar_AE"/>
          </w:rPr>
          <w:rPr>
            <w:color w:val="0000EE"/>
            <w:u w:val="single"/>
          </w:rPr>
          <w:t>أَسْتِير 3:1</w:t>
        </w:r>
      </w:hyperlink>
      <w:r>
        <w:rPr>
          <w:lang w:val="ar_AE" w:bidi="ar_AE"/>
        </w:rPr>
        <w:t xml:space="preserve"> مع </w:t>
      </w:r>
      <w:hyperlink r:id="rId1755">
        <w:r>
          <w:rPr>
            <w:lang w:val="ar_AE" w:bidi="ar_AE"/>
          </w:rPr>
          <w:rPr>
            <w:color w:val="0000EE"/>
            <w:u w:val="single"/>
          </w:rPr>
          <w:t>16:10</w:t>
        </w:r>
      </w:hyperlink>
    </w:p>
    <w:p>
      <w:pPr>
        <w:pStyle w:val="ListBullet"/>
        <w:bidi/>
        <w:spacing w:line="240" w:lineRule="auto"/>
        <w:ind w:left="720"/>
      </w:pPr>
      <w:r>
        <w:rPr>
          <w:lang w:val="ar_AE" w:bidi="ar_AE"/>
        </w:rPr>
      </w:r>
      <w:r>
        <w:rPr>
          <w:lang w:val="ar_AE" w:bidi="ar_AE"/>
        </w:rPr>
        <w:t xml:space="preserve">قارِن </w:t>
      </w:r>
      <w:hyperlink r:id="rId1756">
        <w:r>
          <w:rPr>
            <w:lang w:val="ar_AE" w:bidi="ar_AE"/>
          </w:rPr>
          <w:rPr>
            <w:color w:val="0000EE"/>
            <w:u w:val="single"/>
          </w:rPr>
          <w:t>أَسْتِير 3:5</w:t>
        </w:r>
      </w:hyperlink>
      <w:r>
        <w:rPr>
          <w:lang w:val="ar_AE" w:bidi="ar_AE"/>
        </w:rPr>
        <w:t xml:space="preserve"> مع </w:t>
      </w:r>
      <w:hyperlink r:id="rId1757">
        <w:r>
          <w:rPr>
            <w:lang w:val="ar_AE" w:bidi="ar_AE"/>
          </w:rPr>
          <w:rPr>
            <w:color w:val="0000EE"/>
            <w:u w:val="single"/>
          </w:rPr>
          <w:t>12:6</w:t>
        </w:r>
      </w:hyperlink>
    </w:p>
    <w:p>
      <w:pPr>
        <w:pStyle w:val="ListBullet"/>
        <w:bidi/>
        <w:spacing w:line="240" w:lineRule="auto"/>
        <w:ind w:left="720"/>
      </w:pPr>
      <w:r>
        <w:rPr>
          <w:lang w:val="ar_AE" w:bidi="ar_AE"/>
        </w:rPr>
      </w:r>
      <w:r>
        <w:rPr>
          <w:lang w:val="ar_AE" w:bidi="ar_AE"/>
        </w:rPr>
        <w:t xml:space="preserve">قارِن </w:t>
      </w:r>
      <w:hyperlink r:id="rId1758">
        <w:r>
          <w:rPr>
            <w:lang w:val="ar_AE" w:bidi="ar_AE"/>
          </w:rPr>
          <w:rPr>
            <w:color w:val="0000EE"/>
            <w:u w:val="single"/>
          </w:rPr>
          <w:t>أَسْتِير 5:4–8</w:t>
        </w:r>
      </w:hyperlink>
      <w:r>
        <w:rPr>
          <w:lang w:val="ar_AE" w:bidi="ar_AE"/>
        </w:rPr>
        <w:t xml:space="preserve"> مع </w:t>
      </w:r>
      <w:hyperlink r:id="rId1759">
        <w:r>
          <w:rPr>
            <w:lang w:val="ar_AE" w:bidi="ar_AE"/>
          </w:rPr>
          <w:rPr>
            <w:color w:val="0000EE"/>
            <w:u w:val="single"/>
          </w:rPr>
          <w:t>14:7</w:t>
        </w:r>
      </w:hyperlink>
    </w:p>
    <w:p>
      <w:pPr>
        <w:pStyle w:val="ListBullet"/>
        <w:bidi/>
        <w:spacing w:line="240" w:lineRule="auto"/>
        <w:ind w:left="720"/>
      </w:pPr>
      <w:r>
        <w:rPr>
          <w:lang w:val="ar_AE" w:bidi="ar_AE"/>
        </w:rPr>
      </w:r>
      <w:r>
        <w:rPr>
          <w:lang w:val="ar_AE" w:bidi="ar_AE"/>
        </w:rPr>
        <w:t xml:space="preserve">قارِن </w:t>
      </w:r>
      <w:hyperlink r:id="rId1760">
        <w:r>
          <w:rPr>
            <w:lang w:val="ar_AE" w:bidi="ar_AE"/>
          </w:rPr>
          <w:rPr>
            <w:color w:val="0000EE"/>
            <w:u w:val="single"/>
          </w:rPr>
          <w:t>أَسْتِير 7:10</w:t>
        </w:r>
      </w:hyperlink>
      <w:r>
        <w:rPr>
          <w:lang w:val="ar_AE" w:bidi="ar_AE"/>
        </w:rPr>
        <w:t xml:space="preserve"> مع </w:t>
      </w:r>
      <w:hyperlink r:id="rId1761">
        <w:r>
          <w:rPr>
            <w:lang w:val="ar_AE" w:bidi="ar_AE"/>
          </w:rPr>
          <w:rPr>
            <w:color w:val="0000EE"/>
            <w:u w:val="single"/>
          </w:rPr>
          <w:t>16:18</w:t>
        </w:r>
      </w:hyperlink>
    </w:p>
    <w:p>
      <w:pPr>
        <w:pStyle w:val="ListBullet"/>
        <w:bidi/>
        <w:spacing w:line="240" w:lineRule="auto"/>
        <w:ind w:left="720"/>
      </w:pPr>
      <w:r>
        <w:rPr>
          <w:lang w:val="ar_AE" w:bidi="ar_AE"/>
        </w:rPr>
      </w:r>
      <w:r>
        <w:rPr>
          <w:lang w:val="ar_AE" w:bidi="ar_AE"/>
        </w:rPr>
        <w:t xml:space="preserve">قارِن </w:t>
      </w:r>
      <w:hyperlink r:id="rId1762">
        <w:r>
          <w:rPr>
            <w:lang w:val="ar_AE" w:bidi="ar_AE"/>
          </w:rPr>
          <w:rPr>
            <w:color w:val="0000EE"/>
            <w:u w:val="single"/>
          </w:rPr>
          <w:t>أستير 9:20</w:t>
        </w:r>
      </w:hyperlink>
      <w:r>
        <w:rPr>
          <w:lang w:val="ar_AE" w:bidi="ar_AE"/>
        </w:rPr>
        <w:t>–</w:t>
      </w:r>
      <w:hyperlink r:id="rId1762">
        <w:r>
          <w:rPr>
            <w:lang w:val="ar_AE" w:bidi="ar_AE"/>
          </w:rPr>
          <w:rPr>
            <w:color w:val="0000EE"/>
            <w:u w:val="single"/>
          </w:rPr>
          <w:t>32</w:t>
        </w:r>
      </w:hyperlink>
      <w:r>
        <w:rPr>
          <w:lang w:val="ar_AE" w:bidi="ar_AE"/>
        </w:rPr>
        <w:t xml:space="preserve"> مع </w:t>
      </w:r>
      <w:hyperlink r:id="rId1763">
        <w:r>
          <w:rPr>
            <w:lang w:val="ar_AE" w:bidi="ar_AE"/>
          </w:rPr>
          <w:rPr>
            <w:color w:val="0000EE"/>
            <w:u w:val="single"/>
          </w:rPr>
          <w:t>16:22</w:t>
        </w:r>
      </w:hyperlink>
    </w:p>
    <w:p>
      <w:pPr>
        <w:bidi/>
      </w:pPr>
      <w:r>
        <w:rPr>
          <w:lang w:val="ar_AE" w:bidi="ar_AE"/>
        </w:rPr>
      </w:r>
      <w:r>
        <w:rPr>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lang w:val="ar_AE" w:bidi="ar_AE"/>
        </w:rPr>
      </w:r>
      <w:r>
        <w:rPr>
          <w:lang w:val="ar_AE" w:bidi="ar_AE"/>
        </w:rPr>
      </w:r>
    </w:p>
    <w:p>
      <w:pPr>
        <w:bidi/>
      </w:pPr>
      <w:r>
        <w:rPr>
          <w:lang w:val="ar_AE" w:bidi="ar_AE"/>
        </w:rPr>
      </w:r>
    </w:p>
    <w:p>
      <w:pPr>
        <w:pStyle w:val="Heading2"/>
        <w:bidi/>
      </w:pPr>
      <w:r>
        <w:rPr>
          <w:lang w:val="ar_AE" w:bidi="ar_AE"/>
        </w:rPr>
        <w:t>استيفانوس</w:t>
      </w:r>
      <w:r>
        <w:rPr>
          <w:lang w:val="ar_AE" w:bidi="ar_AE"/>
        </w:rPr>
      </w:r>
    </w:p>
    <w:p>
      <w:pPr>
        <w:bidi/>
      </w:pPr>
      <w:r>
        <w:rPr>
          <w:lang w:val="ar_AE" w:bidi="ar_AE"/>
        </w:rPr>
      </w:r>
      <w:r>
        <w:rPr>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hyperlink r:id="rId1764">
        <w:r>
          <w:rPr>
            <w:lang w:val="ar_AE" w:bidi="ar_AE"/>
          </w:rPr>
          <w:rPr>
            <w:color w:val="0000EE"/>
            <w:u w:val="single"/>
          </w:rPr>
          <w:t>أعمال الرسل 7: 1–53</w:t>
        </w:r>
      </w:hyperlink>
      <w:r>
        <w:rPr>
          <w:lang w:val="ar_AE" w:bidi="ar_AE"/>
        </w:rPr>
        <w:t>) يعمل كنوع من النقد لليهودية التقليدية ويقترح التبشير خارج اليهودية.</w:t>
      </w:r>
    </w:p>
    <w:p>
      <w:pPr>
        <w:bidi/>
      </w:pPr>
      <w:r>
        <w:rPr>
          <w:lang w:val="ar_AE" w:bidi="ar_AE"/>
        </w:rPr>
      </w:r>
      <w:r>
        <w:rPr>
          <w:lang w:val="ar_AE" w:bidi="ar_AE"/>
        </w:rPr>
        <w:t xml:space="preserve">في </w:t>
      </w:r>
      <w:hyperlink r:id="rId1765">
        <w:r>
          <w:rPr>
            <w:lang w:val="ar_AE" w:bidi="ar_AE"/>
          </w:rPr>
          <w:rPr>
            <w:color w:val="0000EE"/>
            <w:u w:val="single"/>
          </w:rPr>
          <w:t>أعمال الرسل 6</w:t>
        </w:r>
      </w:hyperlink>
      <w:r>
        <w:rPr>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hyperlink r:id="rId1766">
        <w:r>
          <w:rPr>
            <w:lang w:val="ar_AE" w:bidi="ar_AE"/>
          </w:rPr>
          <w:rPr>
            <w:color w:val="0000EE"/>
            <w:u w:val="single"/>
          </w:rPr>
          <w:t>5</w:t>
        </w:r>
      </w:hyperlink>
      <w:r>
        <w:rPr>
          <w:lang w:val="ar_AE" w:bidi="ar_AE"/>
        </w:rPr>
        <w:t xml:space="preserve">). بعد تكليفهم، يُذكر استيفانوس مرة أخرى بأنه "مملوء بالنعمة والقوة"، وأنه يصنع "عجائب وآيات عظيمة بين الناس" (آية </w:t>
      </w:r>
      <w:hyperlink r:id="rId1767">
        <w:r>
          <w:rPr>
            <w:lang w:val="ar_AE" w:bidi="ar_AE"/>
          </w:rPr>
          <w:rPr>
            <w:color w:val="0000EE"/>
            <w:u w:val="single"/>
          </w:rPr>
          <w:t>8</w:t>
        </w:r>
      </w:hyperlink>
      <w:r>
        <w:rPr>
          <w:lang w:val="ar_AE" w:bidi="ar_AE"/>
        </w:rPr>
        <w:t>).</w:t>
      </w:r>
    </w:p>
    <w:p>
      <w:pPr>
        <w:bidi/>
      </w:pPr>
      <w:r>
        <w:rPr>
          <w:lang w:val="ar_AE" w:bidi="ar_AE"/>
        </w:rPr>
      </w:r>
      <w:r>
        <w:rPr>
          <w:lang w:val="ar_AE" w:bidi="ar_AE"/>
        </w:rPr>
        <w:t>وضع وعظ استيفانوس في مواجهة مع المجامع الهيلينية في أورشليم (</w:t>
      </w:r>
      <w:hyperlink r:id="rId184">
        <w:r>
          <w:rPr>
            <w:lang w:val="ar_AE" w:bidi="ar_AE"/>
          </w:rPr>
          <w:rPr>
            <w:color w:val="0000EE"/>
            <w:u w:val="single"/>
          </w:rPr>
          <w:t>أعمال الرسل 6: 9</w:t>
        </w:r>
      </w:hyperlink>
      <w:r>
        <w:rPr>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hyperlink r:id="rId1768">
        <w:r>
          <w:rPr>
            <w:lang w:val="ar_AE" w:bidi="ar_AE"/>
          </w:rPr>
          <w:rPr>
            <w:color w:val="0000EE"/>
            <w:u w:val="single"/>
          </w:rPr>
          <w:t>6: 10–7: 60</w:t>
        </w:r>
      </w:hyperlink>
      <w:r>
        <w:rPr>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hyperlink r:id="rId1769">
        <w:r>
          <w:rPr>
            <w:lang w:val="ar_AE" w:bidi="ar_AE"/>
          </w:rPr>
          <w:rPr>
            <w:color w:val="0000EE"/>
            <w:u w:val="single"/>
          </w:rPr>
          <w:t>7: 54–60</w:t>
        </w:r>
      </w:hyperlink>
      <w:r>
        <w:rPr>
          <w:lang w:val="ar_AE" w:bidi="ar_AE"/>
        </w:rPr>
        <w:t xml:space="preserve">). بصفته أول شهيد للكنيسة، تشبه استيفانوس بالرب يسوع حتى في الموت. كما سلم روحه للرب يسوع (كما فعل المسيح للأب، </w:t>
      </w:r>
      <w:hyperlink r:id="rId1770">
        <w:r>
          <w:rPr>
            <w:lang w:val="ar_AE" w:bidi="ar_AE"/>
          </w:rPr>
          <w:rPr>
            <w:color w:val="0000EE"/>
            <w:u w:val="single"/>
          </w:rPr>
          <w:t>لوقا 23: 46</w:t>
        </w:r>
      </w:hyperlink>
      <w:r>
        <w:rPr>
          <w:lang w:val="ar_AE" w:bidi="ar_AE"/>
        </w:rPr>
        <w:t>) ومات طالبًا المغفرة لقاتليه (</w:t>
      </w:r>
      <w:hyperlink r:id="rId1771">
        <w:r>
          <w:rPr>
            <w:lang w:val="ar_AE" w:bidi="ar_AE"/>
          </w:rPr>
          <w:rPr>
            <w:color w:val="0000EE"/>
            <w:u w:val="single"/>
          </w:rPr>
          <w:t>أعمال الرسل 7: 59–60</w:t>
        </w:r>
      </w:hyperlink>
      <w:r>
        <w:rPr>
          <w:lang w:val="ar_AE" w:bidi="ar_AE"/>
        </w:rPr>
        <w:t>).</w:t>
      </w:r>
    </w:p>
    <w:p>
      <w:pPr>
        <w:bidi/>
      </w:pPr>
      <w:r>
        <w:rPr>
          <w:lang w:val="ar_AE" w:bidi="ar_AE"/>
        </w:rPr>
      </w:r>
      <w:r>
        <w:rPr>
          <w:lang w:val="ar_AE" w:bidi="ar_AE"/>
        </w:rPr>
        <w:t xml:space="preserve">إن عظته في </w:t>
      </w:r>
      <w:hyperlink r:id="rId1772">
        <w:r>
          <w:rPr>
            <w:lang w:val="ar_AE" w:bidi="ar_AE"/>
          </w:rPr>
          <w:rPr>
            <w:color w:val="0000EE"/>
            <w:u w:val="single"/>
          </w:rPr>
          <w:t>أعمال الرسل 7</w:t>
        </w:r>
      </w:hyperlink>
      <w:r>
        <w:rPr>
          <w:lang w:val="ar_AE" w:bidi="ar_AE"/>
        </w:rPr>
        <w:t xml:space="preserve"> لا تقدم فحسب لنا دفاع استيفانوس بل تخدم أيضًا اهتمامات لوقا الأوسع في انتشار الإنجيل في الخارج (</w:t>
      </w:r>
      <w:hyperlink r:id="rId1773">
        <w:r>
          <w:rPr>
            <w:lang w:val="ar_AE" w:bidi="ar_AE"/>
          </w:rPr>
          <w:rPr>
            <w:color w:val="0000EE"/>
            <w:u w:val="single"/>
          </w:rPr>
          <w:t>أعمال الرسل 1: 8</w:t>
        </w:r>
      </w:hyperlink>
      <w:r>
        <w:rPr>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lang w:val="ar_AE" w:bidi="ar_AE"/>
        </w:rPr>
      </w:r>
      <w:r>
        <w:rPr>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hyperlink r:id="rId1774">
        <w:r>
          <w:rPr>
            <w:lang w:val="ar_AE" w:bidi="ar_AE"/>
          </w:rPr>
          <w:rPr>
            <w:color w:val="0000EE"/>
            <w:u w:val="single"/>
          </w:rPr>
          <w:t>أعمال الرسل 8: 1–3</w:t>
        </w:r>
      </w:hyperlink>
      <w:r>
        <w:rPr>
          <w:lang w:val="ar_AE" w:bidi="ar_AE"/>
        </w:rPr>
        <w:t>)، والذي تبعه إعلان الإنجيل للسامريين ثم اليونانيين.</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ابن إبراهيم وسارة، والد يعقوب وعيسو، أحد أباء إسرائيل الأوائل.</w:t>
      </w:r>
    </w:p>
    <w:p>
      <w:pPr>
        <w:bidi/>
      </w:pPr>
      <w:r>
        <w:rPr>
          <w:lang w:val="ar_AE" w:bidi="ar_AE"/>
        </w:rPr>
      </w:r>
      <w:r>
        <w:rPr>
          <w:lang w:val="ar_AE" w:bidi="ar_AE"/>
        </w:rPr>
        <w:t>اسم إسحاق له أصول مثيرة للاهتمام. إنه النطق العربي للاسم العبري يتسحاق</w:t>
      </w:r>
      <w:r>
        <w:rPr>
          <w:i/>
          <w:lang w:val="ar_AE" w:bidi="ar_AE"/>
        </w:rPr>
        <w:t>،</w:t>
      </w:r>
      <w:r>
        <w:rPr>
          <w:lang w:val="ar_AE" w:bidi="ar_AE"/>
        </w:rPr>
        <w:t xml:space="preserve"> في اليونانية إسحاق</w:t>
      </w:r>
      <w:r>
        <w:rPr>
          <w:i/>
          <w:lang w:val="ar_AE" w:bidi="ar_AE"/>
        </w:rPr>
        <w:t>.</w:t>
      </w:r>
      <w:r>
        <w:rPr>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hyperlink r:id="rId356">
        <w:r>
          <w:rPr>
            <w:lang w:val="ar_AE" w:bidi="ar_AE"/>
          </w:rPr>
          <w:rPr>
            <w:color w:val="0000EE"/>
            <w:u w:val="single"/>
          </w:rPr>
          <w:t>تكوين 17:17؛</w:t>
        </w:r>
      </w:hyperlink>
      <w:r>
        <w:rPr>
          <w:lang w:val="ar_AE" w:bidi="ar_AE"/>
        </w:rPr>
        <w:t xml:space="preserve"> </w:t>
      </w:r>
      <w:hyperlink r:id="rId1775">
        <w:r>
          <w:rPr>
            <w:lang w:val="ar_AE" w:bidi="ar_AE"/>
          </w:rPr>
          <w:rPr>
            <w:color w:val="0000EE"/>
            <w:u w:val="single"/>
          </w:rPr>
          <w:t>18:12</w:t>
        </w:r>
      </w:hyperlink>
      <w:r>
        <w:rPr>
          <w:lang w:val="ar_AE" w:bidi="ar_AE"/>
        </w:rPr>
        <w:t>) ثم فجأة يصبحان والدين، كما وعد الله.</w:t>
      </w:r>
    </w:p>
    <w:p>
      <w:pPr>
        <w:bidi/>
      </w:pPr>
      <w:r>
        <w:rPr>
          <w:lang w:val="ar_AE" w:bidi="ar_AE"/>
        </w:rPr>
      </w:r>
      <w:r>
        <w:rPr>
          <w:lang w:val="ar_AE" w:bidi="ar_AE"/>
        </w:rPr>
        <w:t>نسب إسحاق مثير للاهتمام أيضًا، لأن سارة لم تكن زوجة فحسب لإبراهيم بل كانت أيضًا أخته غير الشقيقة (</w:t>
      </w:r>
      <w:hyperlink r:id="rId1776">
        <w:r>
          <w:rPr>
            <w:lang w:val="ar_AE" w:bidi="ar_AE"/>
          </w:rPr>
          <w:rPr>
            <w:color w:val="0000EE"/>
            <w:u w:val="single"/>
          </w:rPr>
          <w:t>تكوين 20:12</w:t>
        </w:r>
      </w:hyperlink>
      <w:r>
        <w:rPr>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hyperlink r:id="rId1777">
        <w:r>
          <w:rPr>
            <w:lang w:val="ar_AE" w:bidi="ar_AE"/>
          </w:rPr>
          <w:rPr>
            <w:color w:val="0000EE"/>
            <w:u w:val="single"/>
          </w:rPr>
          <w:t>25:6</w:t>
        </w:r>
      </w:hyperlink>
      <w:r>
        <w:rPr>
          <w:lang w:val="ar_AE" w:bidi="ar_AE"/>
        </w:rPr>
        <w:t>) كانت من دون المساس بميراث إسحاق.</w:t>
      </w:r>
    </w:p>
    <w:p>
      <w:pPr>
        <w:bidi/>
      </w:pPr>
      <w:r>
        <w:rPr>
          <w:lang w:val="ar_AE" w:bidi="ar_AE"/>
        </w:rPr>
      </w:r>
      <w:r>
        <w:rPr>
          <w:lang w:val="ar_AE" w:bidi="ar_AE"/>
        </w:rPr>
        <w:t>اتباعًا لتعليمات الله (</w:t>
      </w:r>
      <w:hyperlink r:id="rId1778">
        <w:r>
          <w:rPr>
            <w:lang w:val="ar_AE" w:bidi="ar_AE"/>
          </w:rPr>
          <w:rPr>
            <w:color w:val="0000EE"/>
            <w:u w:val="single"/>
          </w:rPr>
          <w:t>تكوين 17:10–14</w:t>
        </w:r>
      </w:hyperlink>
      <w:r>
        <w:rPr>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hyperlink r:id="rId1779">
        <w:r>
          <w:rPr>
            <w:lang w:val="ar_AE" w:bidi="ar_AE"/>
          </w:rPr>
          <w:rPr>
            <w:color w:val="0000EE"/>
            <w:u w:val="single"/>
          </w:rPr>
          <w:t>تكوين 21:8–10</w:t>
        </w:r>
      </w:hyperlink>
      <w:r>
        <w:rPr>
          <w:lang w:val="ar_AE" w:bidi="ar_AE"/>
        </w:rPr>
        <w:t>).</w:t>
      </w:r>
    </w:p>
    <w:p>
      <w:pPr>
        <w:bidi/>
      </w:pPr>
      <w:r>
        <w:rPr>
          <w:lang w:val="ar_AE" w:bidi="ar_AE"/>
        </w:rPr>
      </w:r>
      <w:r>
        <w:rPr>
          <w:lang w:val="ar_AE" w:bidi="ar_AE"/>
        </w:rPr>
        <w:t>خلال سنوات مراهقة إسحاق، كان إبراهيم يعيش في أراضي الفلسطينيين (</w:t>
      </w:r>
      <w:hyperlink r:id="rId1780">
        <w:r>
          <w:rPr>
            <w:lang w:val="ar_AE" w:bidi="ar_AE"/>
          </w:rPr>
          <w:rPr>
            <w:color w:val="0000EE"/>
            <w:u w:val="single"/>
          </w:rPr>
          <w:t>تكوين 21:34</w:t>
        </w:r>
      </w:hyperlink>
      <w:r>
        <w:rPr>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hyperlink r:id="rId381">
        <w:r>
          <w:rPr>
            <w:lang w:val="ar_AE" w:bidi="ar_AE"/>
          </w:rPr>
          <w:rPr>
            <w:color w:val="0000EE"/>
            <w:u w:val="single"/>
          </w:rPr>
          <w:t>تكوين 22؛</w:t>
        </w:r>
      </w:hyperlink>
      <w:r>
        <w:rPr>
          <w:lang w:val="ar_AE" w:bidi="ar_AE"/>
        </w:rPr>
        <w:t xml:space="preserve"> </w:t>
      </w:r>
      <w:hyperlink r:id="rId1781">
        <w:r>
          <w:rPr>
            <w:lang w:val="ar_AE" w:bidi="ar_AE"/>
          </w:rPr>
          <w:rPr>
            <w:color w:val="0000EE"/>
            <w:u w:val="single"/>
          </w:rPr>
          <w:t>25:11</w:t>
        </w:r>
      </w:hyperlink>
      <w:r>
        <w:rPr>
          <w:lang w:val="ar_AE" w:bidi="ar_AE"/>
        </w:rPr>
        <w:t>). كان هذا العمل من الإيمان والطاعة الذي كرمه بولس بعد قرون من خلال دعوة إبراهيم سلف الكنيسة المسيحية (</w:t>
      </w:r>
      <w:hyperlink r:id="rId1782">
        <w:r>
          <w:rPr>
            <w:lang w:val="ar_AE" w:bidi="ar_AE"/>
          </w:rPr>
          <w:rPr>
            <w:color w:val="0000EE"/>
            <w:u w:val="single"/>
          </w:rPr>
          <w:t>رومية 4</w:t>
        </w:r>
      </w:hyperlink>
      <w:r>
        <w:rPr>
          <w:lang w:val="ar_AE" w:bidi="ar_AE"/>
        </w:rPr>
        <w:t>).</w:t>
      </w:r>
    </w:p>
    <w:p>
      <w:pPr>
        <w:bidi/>
      </w:pPr>
      <w:r>
        <w:rPr>
          <w:lang w:val="ar_AE" w:bidi="ar_AE"/>
        </w:rPr>
      </w:r>
      <w:r>
        <w:rPr>
          <w:lang w:val="ar_AE" w:bidi="ar_AE"/>
        </w:rPr>
        <w:t>بعد وفاة سارة (</w:t>
      </w:r>
      <w:hyperlink r:id="rId378">
        <w:r>
          <w:rPr>
            <w:lang w:val="ar_AE" w:bidi="ar_AE"/>
          </w:rPr>
          <w:rPr>
            <w:color w:val="0000EE"/>
            <w:u w:val="single"/>
          </w:rPr>
          <w:t>تكوين 23</w:t>
        </w:r>
      </w:hyperlink>
      <w:r>
        <w:rPr>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hyperlink r:id="rId1783">
        <w:r>
          <w:rPr>
            <w:lang w:val="ar_AE" w:bidi="ar_AE"/>
          </w:rPr>
          <w:rPr>
            <w:color w:val="0000EE"/>
            <w:u w:val="single"/>
          </w:rPr>
          <w:t>تكوين 24</w:t>
        </w:r>
      </w:hyperlink>
      <w:r>
        <w:rPr>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lang w:val="ar_AE" w:bidi="ar_AE"/>
        </w:rPr>
      </w:r>
      <w:r>
        <w:rPr>
          <w:lang w:val="ar_AE" w:bidi="ar_AE"/>
        </w:rPr>
        <w:t>عندما مات إبراهيم في سن متقدمة، دفنه إسحاق وإسماعيل في مغارة المكفيلة (</w:t>
      </w:r>
      <w:hyperlink r:id="rId1784">
        <w:r>
          <w:rPr>
            <w:lang w:val="ar_AE" w:bidi="ar_AE"/>
          </w:rPr>
          <w:rPr>
            <w:color w:val="0000EE"/>
            <w:u w:val="single"/>
          </w:rPr>
          <w:t>تكوين 25:8–9</w:t>
        </w:r>
      </w:hyperlink>
      <w:r>
        <w:rPr>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hyperlink r:id="rId1785">
        <w:r>
          <w:rPr>
            <w:lang w:val="ar_AE" w:bidi="ar_AE"/>
          </w:rPr>
          <w:rPr>
            <w:color w:val="0000EE"/>
            <w:u w:val="single"/>
          </w:rPr>
          <w:t>تثنية 21:17</w:t>
        </w:r>
      </w:hyperlink>
      <w:r>
        <w:rPr>
          <w:lang w:val="ar_AE" w:bidi="ar_AE"/>
        </w:rPr>
        <w:t>).</w:t>
      </w:r>
    </w:p>
    <w:p>
      <w:pPr>
        <w:bidi/>
      </w:pPr>
      <w:r>
        <w:rPr>
          <w:lang w:val="ar_AE" w:bidi="ar_AE"/>
        </w:rPr>
      </w:r>
      <w:r>
        <w:rPr>
          <w:lang w:val="ar_AE" w:bidi="ar_AE"/>
        </w:rPr>
        <w:t>عندما اجتاحت المجاعة الأرض، أمر الله إسحاق بعدم زيارة مصر (</w:t>
      </w:r>
      <w:hyperlink r:id="rId1786">
        <w:r>
          <w:rPr>
            <w:lang w:val="ar_AE" w:bidi="ar_AE"/>
          </w:rPr>
          <w:rPr>
            <w:color w:val="0000EE"/>
            <w:u w:val="single"/>
          </w:rPr>
          <w:t>تكوين 26:2</w:t>
        </w:r>
      </w:hyperlink>
      <w:r>
        <w:rPr>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lang w:val="ar_AE" w:bidi="ar_AE"/>
        </w:rPr>
      </w:r>
      <w:r>
        <w:rPr>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hyperlink r:id="rId1787">
        <w:r>
          <w:rPr>
            <w:lang w:val="ar_AE" w:bidi="ar_AE"/>
          </w:rPr>
          <w:rPr>
            <w:color w:val="0000EE"/>
            <w:u w:val="single"/>
          </w:rPr>
          <w:t>تكوين 27</w:t>
        </w:r>
      </w:hyperlink>
      <w:r>
        <w:rPr>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hyperlink r:id="rId1788">
        <w:r>
          <w:rPr>
            <w:lang w:val="ar_AE" w:bidi="ar_AE"/>
          </w:rPr>
          <w:rPr>
            <w:color w:val="0000EE"/>
            <w:u w:val="single"/>
          </w:rPr>
          <w:t>تكوين 35:27–29</w:t>
        </w:r>
      </w:hyperlink>
      <w:r>
        <w:rPr>
          <w:lang w:val="ar_AE" w:bidi="ar_AE"/>
        </w:rPr>
        <w:t>).</w:t>
      </w:r>
    </w:p>
    <w:p>
      <w:pPr>
        <w:bidi/>
      </w:pPr>
      <w:r>
        <w:rPr>
          <w:lang w:val="ar_AE" w:bidi="ar_AE"/>
        </w:rPr>
      </w:r>
      <w:r>
        <w:rPr>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hyperlink r:id="rId1789">
        <w:r>
          <w:rPr>
            <w:lang w:val="ar_AE" w:bidi="ar_AE"/>
          </w:rPr>
          <w:rPr>
            <w:color w:val="0000EE"/>
            <w:u w:val="single"/>
          </w:rPr>
          <w:t>أعمال الرسل 7:8</w:t>
        </w:r>
      </w:hyperlink>
      <w:r>
        <w:rPr>
          <w:lang w:val="ar_AE" w:bidi="ar_AE"/>
        </w:rPr>
        <w:t xml:space="preserve">، </w:t>
      </w:r>
      <w:hyperlink r:id="rId1790">
        <w:r>
          <w:rPr>
            <w:lang w:val="ar_AE" w:bidi="ar_AE"/>
          </w:rPr>
          <w:rPr>
            <w:color w:val="0000EE"/>
            <w:u w:val="single"/>
          </w:rPr>
          <w:t>رومية 9:7</w:t>
        </w:r>
      </w:hyperlink>
      <w:r>
        <w:rPr>
          <w:lang w:val="ar_AE" w:bidi="ar_AE"/>
        </w:rPr>
        <w:t xml:space="preserve">، </w:t>
      </w:r>
      <w:hyperlink r:id="rId1791">
        <w:r>
          <w:rPr>
            <w:lang w:val="ar_AE" w:bidi="ar_AE"/>
          </w:rPr>
          <w:rPr>
            <w:color w:val="0000EE"/>
            <w:u w:val="single"/>
          </w:rPr>
          <w:t>غلاطية 4:21–31</w:t>
        </w:r>
      </w:hyperlink>
      <w:r>
        <w:rPr>
          <w:lang w:val="ar_AE" w:bidi="ar_AE"/>
        </w:rPr>
        <w:t xml:space="preserve">، </w:t>
      </w:r>
      <w:hyperlink r:id="rId1792">
        <w:r>
          <w:rPr>
            <w:lang w:val="ar_AE" w:bidi="ar_AE"/>
          </w:rPr>
          <w:rPr>
            <w:color w:val="0000EE"/>
            <w:u w:val="single"/>
          </w:rPr>
          <w:t>عبرانيين 11:9–20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 عهد</w:t>
      </w:r>
      <w:r>
        <w:rPr>
          <w:lang w:val="ar_AE" w:bidi="ar_AE"/>
        </w:rPr>
        <w:t xml:space="preserve">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إسدراس الثاني، سفر</w:t>
      </w:r>
      <w:r>
        <w:rPr>
          <w:lang w:val="ar_AE" w:bidi="ar_AE"/>
        </w:rPr>
      </w:r>
    </w:p>
    <w:p>
      <w:pPr>
        <w:bidi/>
      </w:pPr>
      <w:r>
        <w:rPr>
          <w:lang w:val="ar_AE" w:bidi="ar_AE"/>
        </w:rPr>
      </w:r>
      <w:r>
        <w:rPr>
          <w:lang w:val="ar_AE" w:bidi="ar_AE"/>
        </w:rPr>
        <w:t>الكتاب الثاني ل</w:t>
      </w:r>
      <w:r>
        <w:rPr>
          <w:lang w:val="ar_AE" w:bidi="ar_AE"/>
        </w:rPr>
        <w:t>إسدراس</w:t>
      </w:r>
      <w:r>
        <w:rPr>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lang w:val="ar_AE" w:bidi="ar_AE"/>
        </w:rPr>
        <w:t>نظرة عامة</w:t>
      </w:r>
    </w:p>
    <w:p>
      <w:pPr>
        <w:bidi/>
      </w:pPr>
      <w:r>
        <w:rPr>
          <w:lang w:val="ar_AE" w:bidi="ar_AE"/>
        </w:rPr>
      </w:r>
      <w:r>
        <w:rPr>
          <w:lang w:val="ar_AE" w:bidi="ar_AE"/>
        </w:rPr>
        <w:t>• من كتب سفر إسدراس الثاني؟</w:t>
      </w:r>
    </w:p>
    <w:p>
      <w:pPr>
        <w:bidi/>
      </w:pPr>
      <w:r>
        <w:rPr>
          <w:lang w:val="ar_AE" w:bidi="ar_AE"/>
        </w:rPr>
      </w:r>
      <w:r>
        <w:rPr>
          <w:lang w:val="ar_AE" w:bidi="ar_AE"/>
        </w:rPr>
        <w:t>• متى كُتب سفر إسدراس الثاني؟</w:t>
      </w:r>
    </w:p>
    <w:p>
      <w:pPr>
        <w:bidi/>
      </w:pPr>
      <w:r>
        <w:rPr>
          <w:lang w:val="ar_AE" w:bidi="ar_AE"/>
        </w:rPr>
      </w:r>
      <w:r>
        <w:rPr>
          <w:lang w:val="ar_AE" w:bidi="ar_AE"/>
        </w:rPr>
        <w:t>• ما هي خلفية سفر إسدراس الثاني؟</w:t>
      </w:r>
    </w:p>
    <w:p>
      <w:pPr>
        <w:bidi/>
      </w:pPr>
      <w:r>
        <w:rPr>
          <w:lang w:val="ar_AE" w:bidi="ar_AE"/>
        </w:rPr>
      </w:r>
      <w:r>
        <w:rPr>
          <w:lang w:val="ar_AE" w:bidi="ar_AE"/>
        </w:rPr>
        <w:t>• لماذا كُتب سفر إسدراس الثاني؟ ماذا يُعلّم عن ٱللهِ؟</w:t>
      </w:r>
    </w:p>
    <w:p>
      <w:pPr>
        <w:pStyle w:val="Heading3"/>
        <w:bidi/>
      </w:pPr>
      <w:r>
        <w:rPr>
          <w:lang w:val="ar_AE" w:bidi="ar_AE"/>
        </w:rPr>
        <w:t>من كتب سفر إسدراس الثاني؟</w:t>
      </w:r>
    </w:p>
    <w:p>
      <w:pPr>
        <w:bidi/>
      </w:pPr>
      <w:r>
        <w:rPr>
          <w:lang w:val="ar_AE" w:bidi="ar_AE"/>
        </w:rPr>
      </w:r>
      <w:r>
        <w:rPr>
          <w:lang w:val="ar_AE" w:bidi="ar_AE"/>
        </w:rPr>
        <w:t xml:space="preserve">الجزء الرئيسي من سفر إسدراس الثاني (الإصحاحات </w:t>
      </w:r>
      <w:hyperlink r:id="rId1793">
        <w:r>
          <w:rPr>
            <w:lang w:val="ar_AE" w:bidi="ar_AE"/>
          </w:rPr>
          <w:rPr>
            <w:color w:val="0000EE"/>
            <w:u w:val="single"/>
          </w:rPr>
          <w:t>3–14</w:t>
        </w:r>
      </w:hyperlink>
      <w:r>
        <w:rPr>
          <w:lang w:val="ar_AE" w:bidi="ar_AE"/>
        </w:rPr>
        <w:t xml:space="preserve">) كان قد كُتب على الأرجح بواسطة يهودي فلسطيني. وقد تم إضافة قسمين إضافيين (الإصحاحات </w:t>
      </w:r>
      <w:hyperlink r:id="rId1794">
        <w:r>
          <w:rPr>
            <w:lang w:val="ar_AE" w:bidi="ar_AE"/>
          </w:rPr>
          <w:rPr>
            <w:color w:val="0000EE"/>
            <w:u w:val="single"/>
          </w:rPr>
          <w:t>1–2</w:t>
        </w:r>
      </w:hyperlink>
      <w:r>
        <w:rPr>
          <w:lang w:val="ar_AE" w:bidi="ar_AE"/>
        </w:rPr>
        <w:t xml:space="preserve"> و</w:t>
      </w:r>
      <w:hyperlink r:id="rId1795">
        <w:r>
          <w:rPr>
            <w:lang w:val="ar_AE" w:bidi="ar_AE"/>
          </w:rPr>
          <w:rPr>
            <w:color w:val="0000EE"/>
            <w:u w:val="single"/>
          </w:rPr>
          <w:t>15–16</w:t>
        </w:r>
      </w:hyperlink>
      <w:r>
        <w:rPr>
          <w:lang w:val="ar_AE" w:bidi="ar_AE"/>
        </w:rPr>
        <w:t>) لاحقًا بواسطة مؤلفين مسيحيين غير معروفين. ويناقش بعض العلماء في أمر أنه قد كُتب بالعبرية. لكن جميع نسخ النص الموجودة اليوم هي بقايا باليونانية أو القبطية.</w:t>
      </w:r>
    </w:p>
    <w:p>
      <w:pPr>
        <w:bidi/>
      </w:pPr>
      <w:r>
        <w:rPr>
          <w:lang w:val="ar_AE" w:bidi="ar_AE"/>
        </w:rPr>
      </w:r>
      <w:r>
        <w:rPr>
          <w:lang w:val="ar_AE" w:bidi="ar_AE"/>
        </w:rPr>
        <w:t>الإصدارات الكاملة من النص موجودة في اللغات التالية:</w:t>
      </w:r>
    </w:p>
    <w:p>
      <w:pPr>
        <w:pStyle w:val="ListBullet"/>
        <w:bidi/>
        <w:spacing w:line="240" w:lineRule="auto"/>
        <w:ind w:left="720"/>
      </w:pPr>
      <w:r>
        <w:rPr>
          <w:lang w:val="ar_AE" w:bidi="ar_AE"/>
        </w:rPr>
      </w:r>
      <w:r>
        <w:rPr>
          <w:lang w:val="ar_AE" w:bidi="ar_AE"/>
        </w:rPr>
        <w:t>السريانية</w:t>
      </w:r>
    </w:p>
    <w:p>
      <w:pPr>
        <w:pStyle w:val="ListBullet"/>
        <w:bidi/>
        <w:spacing w:line="240" w:lineRule="auto"/>
        <w:ind w:left="720"/>
      </w:pPr>
      <w:r>
        <w:rPr>
          <w:lang w:val="ar_AE" w:bidi="ar_AE"/>
        </w:rPr>
      </w:r>
      <w:r>
        <w:rPr>
          <w:lang w:val="ar_AE" w:bidi="ar_AE"/>
        </w:rPr>
        <w:t>الحبشة</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الأرمينية</w:t>
      </w:r>
    </w:p>
    <w:p>
      <w:pPr>
        <w:pStyle w:val="ListBullet"/>
        <w:bidi/>
        <w:spacing w:line="240" w:lineRule="auto"/>
        <w:ind w:left="720"/>
      </w:pPr>
      <w:r>
        <w:rPr>
          <w:lang w:val="ar_AE" w:bidi="ar_AE"/>
        </w:rPr>
      </w:r>
      <w:r>
        <w:rPr>
          <w:lang w:val="ar_AE" w:bidi="ar_AE"/>
        </w:rPr>
        <w:t>الجورجية</w:t>
      </w:r>
    </w:p>
    <w:p>
      <w:pPr>
        <w:pStyle w:val="ListBullet"/>
        <w:bidi/>
        <w:spacing w:line="240" w:lineRule="auto"/>
        <w:ind w:left="720"/>
      </w:pPr>
      <w:r>
        <w:rPr>
          <w:lang w:val="ar_AE" w:bidi="ar_AE"/>
        </w:rPr>
      </w:r>
      <w:r>
        <w:rPr>
          <w:lang w:val="ar_AE" w:bidi="ar_AE"/>
        </w:rPr>
        <w:t>اللاتينية</w:t>
      </w:r>
    </w:p>
    <w:p>
      <w:pPr>
        <w:pStyle w:val="Heading3"/>
        <w:bidi/>
      </w:pPr>
      <w:r>
        <w:rPr>
          <w:lang w:val="ar_AE" w:bidi="ar_AE"/>
        </w:rPr>
        <w:t>متى كُتب سفر إسدراس الثاني؟</w:t>
      </w:r>
    </w:p>
    <w:p>
      <w:pPr>
        <w:bidi/>
      </w:pPr>
      <w:r>
        <w:rPr>
          <w:lang w:val="ar_AE" w:bidi="ar_AE"/>
        </w:rPr>
      </w:r>
      <w:r>
        <w:rPr>
          <w:lang w:val="ar_AE" w:bidi="ar_AE"/>
        </w:rPr>
        <w:t xml:space="preserve">يؤرخ معظم العلماء الأجزاء اليهودية من السفر في حوالي 95–100 ميلادي. ربما كُتبت الإصحاحات </w:t>
      </w:r>
      <w:hyperlink r:id="rId1796">
        <w:r>
          <w:rPr>
            <w:lang w:val="ar_AE" w:bidi="ar_AE"/>
          </w:rPr>
          <w:rPr>
            <w:color w:val="0000EE"/>
            <w:u w:val="single"/>
          </w:rPr>
          <w:t>1</w:t>
        </w:r>
      </w:hyperlink>
      <w:r>
        <w:rPr>
          <w:lang w:val="ar_AE" w:bidi="ar_AE"/>
        </w:rPr>
        <w:t xml:space="preserve"> و</w:t>
      </w:r>
      <w:hyperlink r:id="rId1797">
        <w:r>
          <w:rPr>
            <w:lang w:val="ar_AE" w:bidi="ar_AE"/>
          </w:rPr>
          <w:rPr>
            <w:color w:val="0000EE"/>
            <w:u w:val="single"/>
          </w:rPr>
          <w:t>2</w:t>
        </w:r>
      </w:hyperlink>
      <w:r>
        <w:rPr>
          <w:lang w:val="ar_AE" w:bidi="ar_AE"/>
        </w:rPr>
        <w:t xml:space="preserve"> حوالي 200 ميلادي. ومن المحتمل أن تكون الإصحاحات </w:t>
      </w:r>
      <w:hyperlink r:id="rId1798">
        <w:r>
          <w:rPr>
            <w:lang w:val="ar_AE" w:bidi="ar_AE"/>
          </w:rPr>
          <w:rPr>
            <w:color w:val="0000EE"/>
            <w:u w:val="single"/>
          </w:rPr>
          <w:t>15</w:t>
        </w:r>
      </w:hyperlink>
      <w:r>
        <w:rPr>
          <w:lang w:val="ar_AE" w:bidi="ar_AE"/>
        </w:rPr>
        <w:t xml:space="preserve"> و </w:t>
      </w:r>
      <w:hyperlink r:id="rId1799">
        <w:r>
          <w:rPr>
            <w:lang w:val="ar_AE" w:bidi="ar_AE"/>
          </w:rPr>
          <w:rPr>
            <w:color w:val="0000EE"/>
            <w:u w:val="single"/>
          </w:rPr>
          <w:t>16</w:t>
        </w:r>
      </w:hyperlink>
      <w:r>
        <w:rPr>
          <w:lang w:val="ar_AE" w:bidi="ar_AE"/>
        </w:rPr>
        <w:t xml:space="preserve">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lang w:val="ar_AE" w:bidi="ar_AE"/>
        </w:rPr>
        <w:t>ما هي الخلفية التاريخية لسفر إسدراس الثاني؟</w:t>
      </w:r>
    </w:p>
    <w:p>
      <w:pPr>
        <w:bidi/>
      </w:pPr>
      <w:r>
        <w:rPr>
          <w:lang w:val="ar_AE" w:bidi="ar_AE"/>
        </w:rPr>
      </w:r>
      <w:r>
        <w:rPr>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lang w:val="ar_AE" w:bidi="ar_AE"/>
        </w:rPr>
      </w:r>
      <w:r>
        <w:rPr>
          <w:lang w:val="ar_AE" w:bidi="ar_AE"/>
        </w:rPr>
        <w:t>تتناول مقاصد الله النهائية في التاريخ البشري.</w:t>
      </w:r>
    </w:p>
    <w:p>
      <w:pPr>
        <w:pStyle w:val="ListBullet"/>
        <w:bidi/>
        <w:spacing w:line="240" w:lineRule="auto"/>
        <w:ind w:left="720"/>
      </w:pPr>
      <w:r>
        <w:rPr>
          <w:lang w:val="ar_AE" w:bidi="ar_AE"/>
        </w:rPr>
      </w:r>
      <w:r>
        <w:rPr>
          <w:lang w:val="ar_AE" w:bidi="ar_AE"/>
        </w:rPr>
        <w:t>تستخدم لغة رمزية ووصفًاً مكثّفًا.</w:t>
      </w:r>
    </w:p>
    <w:p>
      <w:pPr>
        <w:bidi/>
      </w:pPr>
      <w:r>
        <w:rPr>
          <w:lang w:val="ar_AE" w:bidi="ar_AE"/>
        </w:rPr>
      </w:r>
      <w:r>
        <w:rPr>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lang w:val="ar_AE" w:bidi="ar_AE"/>
        </w:rPr>
      </w:r>
      <w:r>
        <w:rPr>
          <w:lang w:val="ar_AE" w:bidi="ar_AE"/>
        </w:rPr>
        <w:t>تعرض اليهود للاضطهاد في فترة المكابيين (حوالي 167 إلى 63 قبل الميلاد).</w:t>
      </w:r>
    </w:p>
    <w:p>
      <w:pPr>
        <w:pStyle w:val="ListBullet"/>
        <w:bidi/>
        <w:spacing w:line="240" w:lineRule="auto"/>
        <w:ind w:left="720"/>
      </w:pPr>
      <w:r>
        <w:rPr>
          <w:lang w:val="ar_AE" w:bidi="ar_AE"/>
        </w:rPr>
      </w:r>
      <w:r>
        <w:rPr>
          <w:lang w:val="ar_AE" w:bidi="ar_AE"/>
        </w:rPr>
        <w:t>تعرّض الغيورون اليهود (الذين عارضوا الحكم الروماني بشدة) للاضطهاد في روما.</w:t>
      </w:r>
    </w:p>
    <w:p>
      <w:pPr>
        <w:pStyle w:val="ListBullet"/>
        <w:bidi/>
        <w:spacing w:line="240" w:lineRule="auto"/>
        <w:ind w:left="720"/>
      </w:pPr>
      <w:r>
        <w:rPr>
          <w:lang w:val="ar_AE" w:bidi="ar_AE"/>
        </w:rPr>
      </w:r>
      <w:r>
        <w:rPr>
          <w:lang w:val="ar_AE" w:bidi="ar_AE"/>
        </w:rPr>
        <w:t>تعرض المسيحيون للاضطهاد في الإمبراطورية الرومانية.</w:t>
      </w:r>
    </w:p>
    <w:p>
      <w:pPr>
        <w:bidi/>
      </w:pPr>
      <w:r>
        <w:rPr>
          <w:lang w:val="ar_AE" w:bidi="ar_AE"/>
        </w:rPr>
      </w:r>
      <w:r>
        <w:rPr>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lang w:val="ar_AE" w:bidi="ar_AE"/>
        </w:rPr>
      </w:r>
      <w:r>
        <w:rPr>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lang w:val="ar_AE" w:bidi="ar_AE"/>
        </w:rPr>
      </w:r>
      <w:r>
        <w:rPr>
          <w:lang w:val="ar_AE" w:bidi="ar_AE"/>
        </w:rPr>
        <w:t xml:space="preserve">جاء الجزء اليهودي من السفر (الإصحاحات </w:t>
      </w:r>
      <w:hyperlink r:id="rId1793">
        <w:r>
          <w:rPr>
            <w:lang w:val="ar_AE" w:bidi="ar_AE"/>
          </w:rPr>
          <w:rPr>
            <w:color w:val="0000EE"/>
            <w:u w:val="single"/>
          </w:rPr>
          <w:t>3–14</w:t>
        </w:r>
      </w:hyperlink>
      <w:r>
        <w:rPr>
          <w:lang w:val="ar_AE" w:bidi="ar_AE"/>
        </w:rPr>
        <w:t xml:space="preserve">)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w:t>
      </w:r>
      <w:hyperlink r:id="rId1798">
        <w:r>
          <w:rPr>
            <w:lang w:val="ar_AE" w:bidi="ar_AE"/>
          </w:rPr>
          <w:rPr>
            <w:color w:val="0000EE"/>
            <w:u w:val="single"/>
          </w:rPr>
          <w:t>15</w:t>
        </w:r>
      </w:hyperlink>
      <w:r>
        <w:rPr>
          <w:lang w:val="ar_AE" w:bidi="ar_AE"/>
        </w:rPr>
        <w:t xml:space="preserve"> و</w:t>
      </w:r>
      <w:hyperlink r:id="rId1799">
        <w:r>
          <w:rPr>
            <w:lang w:val="ar_AE" w:bidi="ar_AE"/>
          </w:rPr>
          <w:rPr>
            <w:color w:val="0000EE"/>
            <w:u w:val="single"/>
          </w:rPr>
          <w:t>16</w:t>
        </w:r>
      </w:hyperlink>
      <w:r>
        <w:rPr>
          <w:lang w:val="ar_AE" w:bidi="ar_AE"/>
        </w:rPr>
        <w:t xml:space="preserve"> باسم إسدراس السادس. كما تم تداول "اعتراف عَزْرَا" بشكل منفصل، مما زاد من الالتباس (</w:t>
      </w:r>
      <w:hyperlink r:id="rId1800">
        <w:r>
          <w:rPr>
            <w:lang w:val="ar_AE" w:bidi="ar_AE"/>
          </w:rPr>
          <w:rPr>
            <w:color w:val="0000EE"/>
            <w:u w:val="single"/>
          </w:rPr>
          <w:t>2 عزرا 8:20–36</w:t>
        </w:r>
      </w:hyperlink>
      <w:r>
        <w:rPr>
          <w:lang w:val="ar_AE" w:bidi="ar_AE"/>
        </w:rPr>
        <w:t>).</w:t>
      </w:r>
    </w:p>
    <w:p>
      <w:pPr>
        <w:pStyle w:val="Heading3"/>
        <w:bidi/>
      </w:pPr>
      <w:r>
        <w:rPr>
          <w:lang w:val="ar_AE" w:bidi="ar_AE"/>
        </w:rPr>
        <w:t>لماذا كُتب سفر إسدراس الثاني؟ وماذا يُعلِّم عن ٱللهِ؟</w:t>
      </w:r>
    </w:p>
    <w:p>
      <w:pPr>
        <w:bidi/>
      </w:pPr>
      <w:r>
        <w:rPr>
          <w:lang w:val="ar_AE" w:bidi="ar_AE"/>
        </w:rPr>
      </w:r>
      <w:r>
        <w:rPr>
          <w:lang w:val="ar_AE" w:bidi="ar_AE"/>
        </w:rPr>
        <w:t>تم كتابة سفر إسدراس الثاني في عام 70 ميلادي بعد أن دمّر الرومان أورشَلِيمَ والهيكل. يحاول السفر بث الأمل للشعب اليهودي في ظل هذه المحنة.</w:t>
      </w:r>
    </w:p>
    <w:p>
      <w:pPr>
        <w:bidi/>
      </w:pPr>
      <w:r>
        <w:rPr>
          <w:lang w:val="ar_AE" w:bidi="ar_AE"/>
        </w:rPr>
      </w:r>
      <w:r>
        <w:rPr>
          <w:lang w:val="ar_AE" w:bidi="ar_AE"/>
        </w:rPr>
        <w:t>الجزء اليهودي من السفر يطرح أسئلة لاهوتية عميقة:</w:t>
      </w:r>
    </w:p>
    <w:p>
      <w:pPr>
        <w:pStyle w:val="ListBullet"/>
        <w:bidi/>
        <w:spacing w:line="240" w:lineRule="auto"/>
        <w:ind w:left="720"/>
      </w:pPr>
      <w:r>
        <w:rPr>
          <w:lang w:val="ar_AE" w:bidi="ar_AE"/>
        </w:rPr>
      </w:r>
      <w:r>
        <w:rPr>
          <w:lang w:val="ar_AE" w:bidi="ar_AE"/>
        </w:rPr>
        <w:t>لماذا سمح ٱلله بأن يعاني المخلصون تحت حكم غير يهودي؟</w:t>
      </w:r>
    </w:p>
    <w:p>
      <w:pPr>
        <w:pStyle w:val="ListBullet"/>
        <w:bidi/>
        <w:spacing w:line="240" w:lineRule="auto"/>
        <w:ind w:left="720"/>
      </w:pPr>
      <w:r>
        <w:rPr>
          <w:lang w:val="ar_AE" w:bidi="ar_AE"/>
        </w:rPr>
      </w:r>
      <w:r>
        <w:rPr>
          <w:lang w:val="ar_AE" w:bidi="ar_AE"/>
        </w:rPr>
        <w:t xml:space="preserve">لماذا يسمح ٱلله بوجود الشر في قلوب البشر؟ </w:t>
      </w:r>
    </w:p>
    <w:p>
      <w:pPr>
        <w:pStyle w:val="ListBullet"/>
        <w:bidi/>
        <w:spacing w:line="240" w:lineRule="auto"/>
        <w:ind w:left="720"/>
      </w:pPr>
      <w:r>
        <w:rPr>
          <w:lang w:val="ar_AE" w:bidi="ar_AE"/>
        </w:rPr>
      </w:r>
      <w:r>
        <w:rPr>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lang w:val="ar_AE" w:bidi="ar_AE"/>
        </w:rPr>
      </w:r>
      <w:r>
        <w:rPr>
          <w:lang w:val="ar_AE" w:bidi="ar_AE"/>
        </w:rPr>
        <w:t>لماذا يُمنح البشر الفهم، ولكن تُحجب عنهم إجابات هذه الأسئلة؟</w:t>
      </w:r>
    </w:p>
    <w:p>
      <w:pPr>
        <w:bidi/>
      </w:pPr>
      <w:r>
        <w:rPr>
          <w:lang w:val="ar_AE" w:bidi="ar_AE"/>
        </w:rPr>
      </w:r>
      <w:r>
        <w:rPr>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lang w:val="ar_AE" w:bidi="ar_AE"/>
        </w:rPr>
      </w:r>
      <w:r>
        <w:rPr>
          <w:lang w:val="ar_AE" w:bidi="ar_AE"/>
        </w:rPr>
        <w:t>ستظهر عدالة الله في حكم المسيا لمدة 400 عام.</w:t>
      </w:r>
    </w:p>
    <w:p>
      <w:pPr>
        <w:pStyle w:val="ListBullet"/>
        <w:bidi/>
        <w:spacing w:line="240" w:lineRule="auto"/>
        <w:ind w:left="720"/>
      </w:pPr>
      <w:r>
        <w:rPr>
          <w:lang w:val="ar_AE" w:bidi="ar_AE"/>
        </w:rPr>
      </w:r>
      <w:r>
        <w:rPr>
          <w:lang w:val="ar_AE" w:bidi="ar_AE"/>
        </w:rPr>
        <w:t>سيقوم الأموات.</w:t>
      </w:r>
    </w:p>
    <w:p>
      <w:pPr>
        <w:pStyle w:val="ListBullet"/>
        <w:bidi/>
        <w:spacing w:line="240" w:lineRule="auto"/>
        <w:ind w:left="720"/>
      </w:pPr>
      <w:r>
        <w:rPr>
          <w:lang w:val="ar_AE" w:bidi="ar_AE"/>
        </w:rPr>
      </w:r>
      <w:r>
        <w:rPr>
          <w:lang w:val="ar_AE" w:bidi="ar_AE"/>
        </w:rPr>
        <w:t>سيُحاسب الموتى أمام الله.</w:t>
      </w:r>
    </w:p>
    <w:p>
      <w:pPr>
        <w:pStyle w:val="ListBullet"/>
        <w:bidi/>
        <w:spacing w:line="240" w:lineRule="auto"/>
        <w:ind w:left="720"/>
      </w:pPr>
      <w:r>
        <w:rPr>
          <w:lang w:val="ar_AE" w:bidi="ar_AE"/>
        </w:rPr>
      </w:r>
      <w:r>
        <w:rPr>
          <w:lang w:val="ar_AE" w:bidi="ar_AE"/>
        </w:rPr>
        <w:t>ستكون هناك مكافآت أبدية في السماء أو عقوبات في الجحيم.</w:t>
      </w:r>
    </w:p>
    <w:p>
      <w:pPr>
        <w:bidi/>
      </w:pPr>
      <w:r>
        <w:rPr>
          <w:lang w:val="ar_AE" w:bidi="ar_AE"/>
        </w:rPr>
      </w:r>
      <w:r>
        <w:rPr>
          <w:lang w:val="ar_AE" w:bidi="ar_AE"/>
        </w:rPr>
        <w:t>كما يتم تطمين عزرا بأنه ضمن المخلَّصين، وكذلك هو حال كل الأبرار.</w:t>
      </w:r>
    </w:p>
    <w:p>
      <w:pPr>
        <w:bidi/>
      </w:pPr>
      <w:r>
        <w:rPr>
          <w:lang w:val="ar_AE" w:bidi="ar_AE"/>
        </w:rPr>
      </w:r>
      <w:r>
        <w:rPr>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lang w:val="ar_AE" w:bidi="ar_AE"/>
        </w:rPr>
      </w:r>
      <w:r>
        <w:rPr>
          <w:lang w:val="ar_AE" w:bidi="ar_AE"/>
        </w:rPr>
        <w:t>لقد أظهر فهماً عميقاً لأسئلة الناس حول ٱللهِ والإيمان.</w:t>
      </w:r>
    </w:p>
    <w:p>
      <w:pPr>
        <w:pStyle w:val="ListNumber"/>
        <w:bidi/>
        <w:spacing w:line="240" w:lineRule="auto"/>
        <w:ind w:left="720"/>
      </w:pPr>
      <w:r>
        <w:rPr>
          <w:lang w:val="ar_AE" w:bidi="ar_AE"/>
        </w:rPr>
      </w:r>
      <w:r>
        <w:rPr>
          <w:lang w:val="ar_AE" w:bidi="ar_AE"/>
        </w:rPr>
        <w:t>يتناول هذه الأسئلة بجرأة، ويستكشفها بطرق جديدة وأحيانًا صعبة.</w:t>
      </w:r>
    </w:p>
    <w:p>
      <w:pPr>
        <w:pStyle w:val="ListNumber"/>
        <w:bidi/>
        <w:spacing w:line="240" w:lineRule="auto"/>
        <w:ind w:left="720"/>
      </w:pPr>
      <w:r>
        <w:rPr>
          <w:lang w:val="ar_AE" w:bidi="ar_AE"/>
        </w:rPr>
      </w:r>
      <w:r>
        <w:rPr>
          <w:lang w:val="ar_AE" w:bidi="ar_AE"/>
        </w:rPr>
        <w:t>يدّعى السفر الكشف عن أحداث المستقبل.</w:t>
      </w:r>
    </w:p>
    <w:p>
      <w:pPr>
        <w:bidi/>
      </w:pPr>
      <w:r>
        <w:rPr>
          <w:lang w:val="ar_AE" w:bidi="ar_AE"/>
        </w:rPr>
      </w:r>
      <w:r>
        <w:rPr>
          <w:lang w:val="ar_AE" w:bidi="ar_AE"/>
        </w:rPr>
        <w:t>في الرؤية الرابعة، تتحول امرأة نائحة إلى أورشَلِيمَ السماوية. وهذا يرمز لفداء صِهْيَوْنَ القادم.</w:t>
      </w:r>
    </w:p>
    <w:p>
      <w:pPr>
        <w:bidi/>
      </w:pPr>
      <w:r>
        <w:rPr>
          <w:lang w:val="ar_AE" w:bidi="ar_AE"/>
        </w:rPr>
      </w:r>
      <w:r>
        <w:rPr>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lang w:val="ar_AE" w:bidi="ar_AE"/>
        </w:rPr>
      </w:r>
      <w:r>
        <w:rPr>
          <w:lang w:val="ar_AE" w:bidi="ar_AE"/>
        </w:rPr>
        <w:t>فسبسيان</w:t>
      </w:r>
      <w:r>
        <w:rPr>
          <w:lang w:val="ar_AE" w:bidi="ar_AE"/>
        </w:rPr>
        <w:t xml:space="preserve"> (إمبراطور روما من 69 إلى 79)،</w:t>
      </w:r>
    </w:p>
    <w:p>
      <w:pPr>
        <w:pStyle w:val="ListBullet"/>
        <w:bidi/>
        <w:spacing w:line="240" w:lineRule="auto"/>
        <w:ind w:left="720"/>
      </w:pPr>
      <w:r>
        <w:rPr>
          <w:lang w:val="ar_AE" w:bidi="ar_AE"/>
        </w:rPr>
      </w:r>
      <w:r>
        <w:rPr>
          <w:lang w:val="ar_AE" w:bidi="ar_AE"/>
        </w:rPr>
        <w:t>تيطس (إمبراطور روما من 79 إلى 81)، و</w:t>
      </w:r>
    </w:p>
    <w:p>
      <w:pPr>
        <w:pStyle w:val="ListBullet"/>
        <w:bidi/>
        <w:spacing w:line="240" w:lineRule="auto"/>
        <w:ind w:left="720"/>
      </w:pPr>
      <w:r>
        <w:rPr>
          <w:lang w:val="ar_AE" w:bidi="ar_AE"/>
        </w:rPr>
      </w:r>
      <w:r>
        <w:rPr>
          <w:lang w:val="ar_AE" w:bidi="ar_AE"/>
        </w:rPr>
        <w:t>دوميتيان (إمبراطور روما من 81 إلى 96).</w:t>
      </w:r>
    </w:p>
    <w:p>
      <w:pPr>
        <w:bidi/>
      </w:pPr>
      <w:r>
        <w:rPr>
          <w:lang w:val="ar_AE" w:bidi="ar_AE"/>
        </w:rPr>
      </w:r>
      <w:r>
        <w:rPr>
          <w:lang w:val="ar_AE" w:bidi="ar_AE"/>
        </w:rPr>
        <w:t>يرتبط هذا النسر بالحيوان الرابع في سفر دَانِيآل (</w:t>
      </w:r>
      <w:hyperlink r:id="rId1801">
        <w:r>
          <w:rPr>
            <w:lang w:val="ar_AE" w:bidi="ar_AE"/>
          </w:rPr>
          <w:rPr>
            <w:color w:val="0000EE"/>
            <w:u w:val="single"/>
          </w:rPr>
          <w:t>دَانِيآل 7</w:t>
        </w:r>
      </w:hyperlink>
      <w:r>
        <w:rPr>
          <w:lang w:val="ar_AE" w:bidi="ar_AE"/>
        </w:rPr>
        <w:t>). يرى عَزْرَا أسدًا يدمر النسر، وهو رمز للمسيا الذي سيقضي على الحكم الروماني.</w:t>
      </w:r>
    </w:p>
    <w:p>
      <w:pPr>
        <w:bidi/>
      </w:pPr>
      <w:r>
        <w:rPr>
          <w:lang w:val="ar_AE" w:bidi="ar_AE"/>
        </w:rPr>
      </w:r>
      <w:r>
        <w:rPr>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lang w:val="ar_AE" w:bidi="ar_AE"/>
        </w:rPr>
      </w:r>
      <w:r>
        <w:rPr>
          <w:lang w:val="ar_AE" w:bidi="ar_AE"/>
        </w:rPr>
        <w:t>في الرؤية الأخيرة، يُملي عَزْرَا محتويات 94 كتابًا مقدسًا على خمسة كتبة ثم يستعد للصعود إلى السماء.</w:t>
      </w:r>
    </w:p>
    <w:p>
      <w:pPr>
        <w:bidi/>
      </w:pPr>
      <w:r>
        <w:rPr>
          <w:lang w:val="ar_AE" w:bidi="ar_AE"/>
        </w:rPr>
      </w:r>
      <w:r>
        <w:rPr>
          <w:lang w:val="ar_AE" w:bidi="ar_AE"/>
        </w:rPr>
        <w:t xml:space="preserve">الإصحاحات </w:t>
      </w:r>
      <w:hyperlink r:id="rId1798">
        <w:r>
          <w:rPr>
            <w:lang w:val="ar_AE" w:bidi="ar_AE"/>
          </w:rPr>
          <w:rPr>
            <w:color w:val="0000EE"/>
            <w:u w:val="single"/>
          </w:rPr>
          <w:t>15</w:t>
        </w:r>
      </w:hyperlink>
      <w:r>
        <w:rPr>
          <w:lang w:val="ar_AE" w:bidi="ar_AE"/>
        </w:rPr>
        <w:t xml:space="preserve"> و</w:t>
      </w:r>
      <w:hyperlink r:id="rId1799">
        <w:r>
          <w:rPr>
            <w:lang w:val="ar_AE" w:bidi="ar_AE"/>
          </w:rPr>
          <w:rPr>
            <w:color w:val="0000EE"/>
            <w:u w:val="single"/>
          </w:rPr>
          <w:t xml:space="preserve">16 </w:t>
        </w:r>
      </w:hyperlink>
      <w:r>
        <w:rPr>
          <w:lang w:val="ar_AE" w:bidi="ar_AE"/>
        </w:rPr>
        <w:t>تحذّر الأمم غير المؤمنة من الدينونة القادمة بسبب عدم إيمانهم. كما تقدم هذه الإصحاحات تعزية لشعب ٱللهِ الذين يعانون من الاضطهاد.</w:t>
      </w:r>
      <w:r>
        <w:rPr>
          <w:lang w:val="ar_AE" w:bidi="ar_AE"/>
        </w:rPr>
      </w:r>
      <w:r>
        <w:rPr>
          <w:lang w:val="ar_AE" w:bidi="ar_AE"/>
        </w:rPr>
      </w:r>
    </w:p>
    <w:p>
      <w:pPr>
        <w:bidi/>
      </w:pPr>
      <w:r>
        <w:rPr>
          <w:lang w:val="ar_AE" w:bidi="ar_AE"/>
        </w:rPr>
      </w:r>
    </w:p>
    <w:p>
      <w:pPr>
        <w:pStyle w:val="Heading2"/>
        <w:bidi/>
      </w:pPr>
      <w:r>
        <w:rPr>
          <w:lang w:val="ar_AE" w:bidi="ar_AE"/>
        </w:rPr>
        <w:t>أَسْدَرِينَ</w:t>
      </w:r>
      <w:r>
        <w:rPr>
          <w:lang w:val="ar_AE" w:bidi="ar_AE"/>
        </w:rPr>
      </w:r>
    </w:p>
    <w:p>
      <w:pPr>
        <w:pStyle w:val="Heading2"/>
        <w:bidi/>
      </w:pPr>
      <w:r>
        <w:rPr>
          <w:b/>
          <w:lang w:val="ar_AE" w:bidi="ar_AE"/>
        </w:rPr>
        <w:t>أَسْدَرِينَ</w:t>
      </w:r>
    </w:p>
    <w:p>
      <w:pPr>
        <w:bidi/>
      </w:pPr>
      <w:r>
        <w:rPr>
          <w:lang w:val="ar_AE" w:bidi="ar_AE"/>
        </w:rPr>
      </w:r>
      <w:r>
        <w:rPr>
          <w:lang w:val="ar_AE" w:bidi="ar_AE"/>
        </w:rPr>
        <w:t xml:space="preserve">مذكور في </w:t>
      </w:r>
      <w:hyperlink r:id="rId1802">
        <w:r>
          <w:rPr>
            <w:lang w:val="ar_AE" w:bidi="ar_AE"/>
          </w:rPr>
          <w:rPr>
            <w:color w:val="0000EE"/>
            <w:u w:val="single"/>
          </w:rPr>
          <w:t>2 مكابيين 12:36</w:t>
        </w:r>
      </w:hyperlink>
      <w:r>
        <w:rPr>
          <w:lang w:val="ar_AE" w:bidi="ar_AE"/>
        </w:rPr>
        <w:t xml:space="preserve"> بصفته ضابط جيش تحت قيادة يَهوذَا المكابي. بعض النصوص اليونانية وترجمة الملك جيمس تقول جورجياس، وهو ما قد يكون مكانًا أو شخصًا.</w:t>
      </w:r>
      <w:r>
        <w:rPr>
          <w:lang w:val="ar_AE" w:bidi="ar_AE"/>
        </w:rPr>
      </w:r>
      <w:r>
        <w:rPr>
          <w:lang w:val="ar_AE" w:bidi="ar_AE"/>
        </w:rPr>
      </w:r>
    </w:p>
    <w:p>
      <w:pPr>
        <w:bidi/>
      </w:pPr>
      <w:r>
        <w:rPr>
          <w:lang w:val="ar_AE" w:bidi="ar_AE"/>
        </w:rPr>
      </w:r>
    </w:p>
    <w:p>
      <w:pPr>
        <w:pStyle w:val="Heading2"/>
        <w:bidi/>
      </w:pPr>
      <w:r>
        <w:rPr>
          <w:lang w:val="ar_AE" w:bidi="ar_AE"/>
        </w:rPr>
        <w:t>إِسْرَائِيل (شخص)</w:t>
      </w:r>
      <w:r>
        <w:rPr>
          <w:lang w:val="ar_AE" w:bidi="ar_AE"/>
        </w:rPr>
      </w:r>
    </w:p>
    <w:p>
      <w:pPr>
        <w:pStyle w:val="Heading2"/>
        <w:bidi/>
      </w:pPr>
      <w:r>
        <w:rPr>
          <w:lang w:val="ar_AE" w:bidi="ar_AE"/>
        </w:rPr>
        <w:t>إِسْرَائِيل</w:t>
      </w:r>
      <w:r>
        <w:rPr>
          <w:lang w:val="ar_AE" w:bidi="ar_AE"/>
        </w:rPr>
        <w:t xml:space="preserve"> (شخص)</w:t>
      </w:r>
    </w:p>
    <w:p>
      <w:pPr>
        <w:bidi/>
      </w:pPr>
      <w:r>
        <w:rPr>
          <w:lang w:val="ar_AE" w:bidi="ar_AE"/>
        </w:rPr>
      </w:r>
      <w:r>
        <w:rPr>
          <w:lang w:val="ar_AE" w:bidi="ar_AE"/>
        </w:rPr>
        <w:t>اسم يعني "الذي يجاهد مع الله" أو "الله يصارع مصارعة" (</w:t>
      </w:r>
      <w:hyperlink r:id="rId1803">
        <w:r>
          <w:rPr>
            <w:lang w:val="ar_AE" w:bidi="ar_AE"/>
          </w:rPr>
          <w:rPr>
            <w:color w:val="0000EE"/>
            <w:u w:val="single"/>
          </w:rPr>
          <w:t>تكوين 32:28</w:t>
        </w:r>
      </w:hyperlink>
      <w:r>
        <w:rPr>
          <w:lang w:val="ar_AE" w:bidi="ar_AE"/>
        </w:rPr>
        <w:t>). مُنح هذا الاسم ليعقوب ابن إسحاق ولذريته (</w:t>
      </w:r>
      <w:hyperlink r:id="rId1804">
        <w:r>
          <w:rPr>
            <w:lang w:val="ar_AE" w:bidi="ar_AE"/>
          </w:rPr>
          <w:rPr>
            <w:color w:val="0000EE"/>
            <w:u w:val="single"/>
          </w:rPr>
          <w:t>35:9–12</w:t>
        </w:r>
      </w:hyperlink>
      <w:r>
        <w:rPr>
          <w:lang w:val="ar_AE" w:bidi="ar_AE"/>
        </w:rPr>
        <w:t xml:space="preserve">؛ قارن </w:t>
      </w:r>
      <w:hyperlink r:id="rId1805">
        <w:r>
          <w:rPr>
            <w:lang w:val="ar_AE" w:bidi="ar_AE"/>
          </w:rPr>
          <w:rPr>
            <w:color w:val="0000EE"/>
            <w:u w:val="single"/>
          </w:rPr>
          <w:t>تثنية 6:1–4</w:t>
        </w:r>
      </w:hyperlink>
      <w:r>
        <w:rPr>
          <w:lang w:val="ar_AE" w:bidi="ar_AE"/>
        </w:rPr>
        <w:t xml:space="preserve">). </w:t>
      </w:r>
      <w:r>
        <w:rPr>
          <w:i/>
          <w:lang w:val="ar_AE" w:bidi="ar_AE"/>
        </w:rPr>
        <w:t>انظر</w:t>
      </w:r>
      <w:r>
        <w:rPr>
          <w:lang w:val="ar_AE" w:bidi="ar_AE"/>
        </w:rPr>
        <w:t xml:space="preserve"> </w:t>
      </w:r>
      <w:r>
        <w:rPr>
          <w:lang w:val="ar_AE" w:bidi="ar_AE"/>
        </w:rPr>
        <w:t>يعقوب #1</w:t>
      </w:r>
      <w:r>
        <w:rPr>
          <w:lang w:val="ar_AE" w:bidi="ar_AE"/>
        </w:rPr>
        <w:t xml:space="preserve">؛ </w:t>
      </w:r>
      <w:r>
        <w:rPr>
          <w:lang w:val="ar_AE" w:bidi="ar_AE"/>
        </w:rPr>
        <w:t>تاريخ إسرائيل.</w:t>
      </w:r>
      <w:r>
        <w:rPr>
          <w:lang w:val="ar_AE" w:bidi="ar_AE"/>
        </w:rPr>
      </w:r>
      <w:r>
        <w:rPr>
          <w:lang w:val="ar_AE" w:bidi="ar_AE"/>
        </w:rPr>
      </w:r>
    </w:p>
    <w:p>
      <w:pPr>
        <w:bidi/>
      </w:pPr>
      <w:r>
        <w:rPr>
          <w:lang w:val="ar_AE" w:bidi="ar_AE"/>
        </w:rPr>
      </w:r>
    </w:p>
    <w:p>
      <w:pPr>
        <w:pStyle w:val="Heading2"/>
        <w:bidi/>
      </w:pPr>
      <w:r>
        <w:rPr>
          <w:lang w:val="ar_AE" w:bidi="ar_AE"/>
        </w:rPr>
        <w:t>إسرائيل (مكان)</w:t>
      </w:r>
      <w:r>
        <w:rPr>
          <w:lang w:val="ar_AE" w:bidi="ar_AE"/>
        </w:rPr>
      </w:r>
    </w:p>
    <w:p>
      <w:pPr>
        <w:bidi/>
      </w:pPr>
      <w:r>
        <w:rPr>
          <w:lang w:val="ar_AE" w:bidi="ar_AE"/>
        </w:rPr>
      </w:r>
      <w:r>
        <w:rPr>
          <w:lang w:val="ar_AE" w:bidi="ar_AE"/>
        </w:rPr>
        <w:t xml:space="preserve">انظر </w:t>
      </w:r>
      <w:r>
        <w:rPr>
          <w:lang w:val="ar_AE" w:bidi="ar_AE"/>
        </w:rPr>
        <w:t>فلسطين؛</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أَسَرْئِيل</w:t>
      </w:r>
      <w:r>
        <w:rPr>
          <w:lang w:val="ar_AE" w:bidi="ar_AE"/>
        </w:rPr>
      </w:r>
    </w:p>
    <w:p>
      <w:pPr>
        <w:pStyle w:val="Heading2"/>
        <w:bidi/>
      </w:pPr>
      <w:r>
        <w:rPr>
          <w:lang w:val="ar_AE" w:bidi="ar_AE"/>
        </w:rPr>
        <w:t>أَسَرْئِيل</w:t>
      </w:r>
    </w:p>
    <w:p>
      <w:pPr>
        <w:bidi/>
      </w:pPr>
      <w:r>
        <w:rPr>
          <w:lang w:val="ar_AE" w:bidi="ar_AE"/>
        </w:rPr>
      </w:r>
      <w:r>
        <w:rPr>
          <w:lang w:val="ar_AE" w:bidi="ar_AE"/>
        </w:rPr>
        <w:t xml:space="preserve">هو ابن </w:t>
      </w:r>
      <w:r>
        <w:rPr>
          <w:lang w:val="ar_AE" w:bidi="ar_AE"/>
        </w:rPr>
        <w:t xml:space="preserve">يَهْلَلْئِيل </w:t>
      </w:r>
      <w:r>
        <w:rPr>
          <w:lang w:val="ar_AE" w:bidi="ar_AE"/>
        </w:rPr>
        <w:t>من سبط يهوذا (</w:t>
      </w:r>
      <w:hyperlink r:id="rId1806">
        <w:r>
          <w:rPr>
            <w:lang w:val="ar_AE" w:bidi="ar_AE"/>
          </w:rPr>
          <w:rPr>
            <w:color w:val="0000EE"/>
            <w:u w:val="single"/>
          </w:rPr>
          <w:t>1 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أَسْفَاثَا</w:t>
      </w:r>
      <w:r>
        <w:rPr>
          <w:lang w:val="ar_AE" w:bidi="ar_AE"/>
        </w:rPr>
      </w:r>
    </w:p>
    <w:p>
      <w:pPr>
        <w:pStyle w:val="Heading2"/>
        <w:bidi/>
      </w:pPr>
      <w:r>
        <w:rPr>
          <w:lang w:val="ar_AE" w:bidi="ar_AE"/>
        </w:rPr>
        <w:t>أَسْفَاثَا</w:t>
      </w:r>
    </w:p>
    <w:p>
      <w:pPr>
        <w:bidi/>
      </w:pPr>
      <w:r>
        <w:rPr>
          <w:lang w:val="ar_AE" w:bidi="ar_AE"/>
        </w:rPr>
      </w:r>
      <w:r>
        <w:rPr>
          <w:lang w:val="ar_AE" w:bidi="ar_AE"/>
        </w:rPr>
        <w:t>أحد أبناء هَامَان العشرة، قُتل مع آبيه عندما انتهت مؤامرة هَامَان لتدمير اليهود (</w:t>
      </w:r>
      <w:hyperlink r:id="rId1807">
        <w:r>
          <w:rPr>
            <w:lang w:val="ar_AE" w:bidi="ar_AE"/>
          </w:rPr>
          <w:rPr>
            <w:color w:val="0000EE"/>
            <w:u w:val="single"/>
          </w:rPr>
          <w:t>أستير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w:t>
      </w:r>
      <w:r>
        <w:rPr>
          <w:lang w:val="ar_AE" w:bidi="ar_AE"/>
        </w:rPr>
      </w:r>
    </w:p>
    <w:p>
      <w:pPr>
        <w:pStyle w:val="Heading2"/>
        <w:bidi/>
      </w:pPr>
      <w:r>
        <w:rPr>
          <w:b/>
          <w:lang w:val="ar_AE" w:bidi="ar_AE"/>
        </w:rPr>
        <w:t>أَسْفَارَ</w:t>
      </w:r>
    </w:p>
    <w:p>
      <w:pPr>
        <w:bidi/>
      </w:pPr>
      <w:r>
        <w:rPr>
          <w:lang w:val="ar_AE" w:bidi="ar_AE"/>
        </w:rPr>
      </w:r>
      <w:r>
        <w:rPr>
          <w:lang w:val="ar_AE" w:bidi="ar_AE"/>
        </w:rPr>
        <w:t>حفرة ماء في برية تَقوعَ. قد تكون بير سلهوب الحديثة جَنوب عين جدي.</w:t>
      </w:r>
    </w:p>
    <w:p>
      <w:pPr>
        <w:bidi/>
      </w:pPr>
      <w:r>
        <w:rPr>
          <w:lang w:val="ar_AE" w:bidi="ar_AE"/>
        </w:rPr>
      </w:r>
      <w:r>
        <w:rPr>
          <w:lang w:val="ar_AE" w:bidi="ar_AE"/>
        </w:rPr>
        <w:t xml:space="preserve">يونَاثَانَ و سِمْعَان المكابي عسكروا عند أسفار عندما كانوا يفرون من السوريين تحت قيادة الجنرال </w:t>
      </w:r>
      <w:r>
        <w:rPr>
          <w:b/>
          <w:lang w:val="ar_AE" w:bidi="ar_AE"/>
        </w:rPr>
        <w:t>بَكِّيدِيسُ</w:t>
      </w:r>
      <w:r>
        <w:rPr>
          <w:lang w:val="ar_AE" w:bidi="ar_AE"/>
        </w:rPr>
        <w:t xml:space="preserve"> (</w:t>
      </w:r>
      <w:hyperlink r:id="rId1808">
        <w:r>
          <w:rPr>
            <w:lang w:val="ar_AE" w:bidi="ar_AE"/>
          </w:rPr>
          <w:rPr>
            <w:color w:val="0000EE"/>
            <w:u w:val="single"/>
          </w:rPr>
          <w:t>1 مكابيين 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أسفار العهد القديم ومخطوطاته ونصوصه</w:t>
      </w:r>
      <w:r>
        <w:rPr>
          <w:lang w:val="ar_AE" w:bidi="ar_AE"/>
        </w:rPr>
      </w:r>
    </w:p>
    <w:p>
      <w:pPr>
        <w:bidi/>
      </w:pPr>
      <w:r>
        <w:rPr>
          <w:lang w:val="ar_AE" w:bidi="ar_AE"/>
        </w:rPr>
      </w:r>
      <w:r>
        <w:rPr>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lang w:val="ar_AE" w:bidi="ar_AE"/>
        </w:rPr>
      </w:r>
      <w:r>
        <w:rPr>
          <w:lang w:val="ar_AE" w:bidi="ar_AE"/>
        </w:rPr>
        <w:t>معاينة تمهيدية</w:t>
      </w:r>
    </w:p>
    <w:p>
      <w:pPr>
        <w:bidi/>
      </w:pPr>
      <w:r>
        <w:rPr>
          <w:lang w:val="ar_AE" w:bidi="ar_AE"/>
        </w:rPr>
      </w:r>
      <w:r>
        <w:rPr>
          <w:lang w:val="ar_AE" w:bidi="ar_AE"/>
        </w:rPr>
        <w:t>• مخطوطات العهد القديم الأبرز</w:t>
      </w:r>
    </w:p>
    <w:p>
      <w:pPr>
        <w:bidi/>
      </w:pPr>
      <w:r>
        <w:rPr>
          <w:lang w:val="ar_AE" w:bidi="ar_AE"/>
        </w:rPr>
      </w:r>
      <w:r>
        <w:rPr>
          <w:lang w:val="ar_AE" w:bidi="ar_AE"/>
        </w:rPr>
        <w:t>• ترجمات العهد القديم الأبرز</w:t>
      </w:r>
    </w:p>
    <w:p>
      <w:pPr>
        <w:bidi/>
      </w:pPr>
      <w:r>
        <w:rPr>
          <w:lang w:val="ar_AE" w:bidi="ar_AE"/>
        </w:rPr>
      </w:r>
      <w:r>
        <w:rPr>
          <w:lang w:val="ar_AE" w:bidi="ar_AE"/>
        </w:rPr>
        <w:t>• نص العهد القديم</w:t>
      </w:r>
    </w:p>
    <w:p>
      <w:pPr>
        <w:pStyle w:val="Heading3"/>
        <w:bidi/>
      </w:pPr>
      <w:r>
        <w:rPr>
          <w:lang w:val="ar_AE" w:bidi="ar_AE"/>
        </w:rPr>
        <w:t>مخطوطات العهد القديم الأبرز</w:t>
      </w:r>
    </w:p>
    <w:p>
      <w:pPr>
        <w:bidi/>
      </w:pPr>
      <w:r>
        <w:rPr>
          <w:lang w:val="ar_AE" w:bidi="ar_AE"/>
        </w:rPr>
      </w:r>
      <w:r>
        <w:rPr>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lang w:val="ar_AE" w:bidi="ar_AE"/>
        </w:rPr>
      </w:r>
      <w:r>
        <w:rPr>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lang w:val="ar_AE" w:bidi="ar_AE"/>
        </w:rPr>
      </w:r>
      <w:r>
        <w:rPr>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lang w:val="ar_AE" w:bidi="ar_AE"/>
        </w:rPr>
        <w:t>مخطوطات النص الماسوري</w:t>
      </w:r>
    </w:p>
    <w:p>
      <w:pPr>
        <w:bidi/>
      </w:pPr>
      <w:r>
        <w:rPr>
          <w:lang w:val="ar_AE" w:bidi="ar_AE"/>
        </w:rPr>
      </w:r>
      <w:r>
        <w:rPr>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lang w:val="ar_AE" w:bidi="ar_AE"/>
        </w:rPr>
        <w:t>الماسورا،</w:t>
      </w:r>
      <w:r>
        <w:rPr>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lang w:val="ar_AE" w:bidi="ar_AE"/>
        </w:rPr>
      </w:r>
      <w:r>
        <w:rPr>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lang w:val="ar_AE" w:bidi="ar_AE"/>
        </w:rPr>
      </w:r>
      <w:r>
        <w:rPr>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lang w:val="ar_AE" w:bidi="ar_AE"/>
        </w:rPr>
      </w:r>
      <w:r>
        <w:rPr>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lang w:val="ar_AE" w:bidi="ar_AE"/>
        </w:rPr>
        <w:t>Biblia Hebraica،</w:t>
      </w:r>
      <w:r>
        <w:rPr>
          <w:lang w:val="ar_AE" w:bidi="ar_AE"/>
        </w:rPr>
        <w:t xml:space="preserve"> حررها ر. كيتل، ومراجعتها، </w:t>
      </w:r>
      <w:r>
        <w:rPr>
          <w:i/>
          <w:lang w:val="ar_AE" w:bidi="ar_AE"/>
        </w:rPr>
        <w:t>Biblia Hebraica Stuttgartensia،</w:t>
      </w:r>
      <w:r>
        <w:rPr>
          <w:lang w:val="ar_AE" w:bidi="ar_AE"/>
        </w:rPr>
        <w:t xml:space="preserve"> حررها ك. إليغر و و. رودولف.</w:t>
      </w:r>
    </w:p>
    <w:p>
      <w:pPr>
        <w:bidi/>
      </w:pPr>
      <w:r>
        <w:rPr>
          <w:lang w:val="ar_AE" w:bidi="ar_AE"/>
        </w:rPr>
      </w:r>
      <w:r>
        <w:rPr>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lang w:val="ar_AE" w:bidi="ar_AE"/>
        </w:rPr>
      </w:r>
      <w:r>
        <w:rPr>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lang w:val="ar_AE" w:bidi="ar_AE"/>
        </w:rPr>
        <w:t>مخطوطات البحر الميت</w:t>
      </w:r>
    </w:p>
    <w:p>
      <w:pPr>
        <w:bidi/>
      </w:pPr>
      <w:r>
        <w:rPr>
          <w:lang w:val="ar_AE" w:bidi="ar_AE"/>
        </w:rPr>
      </w:r>
      <w:r>
        <w:rPr>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lang w:val="ar_AE" w:bidi="ar_AE"/>
        </w:rPr>
        <w:t>وادي</w:t>
      </w:r>
      <w:r>
        <w:rPr>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lang w:val="ar_AE" w:bidi="ar_AE"/>
        </w:rPr>
      </w:r>
      <w:r>
        <w:rPr>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lang w:val="ar_AE" w:bidi="ar_AE"/>
        </w:rPr>
      </w:r>
      <w:r>
        <w:rPr>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lang w:val="ar_AE" w:bidi="ar_AE"/>
        </w:rPr>
        <w:t>اكتشافات المخطوطات في وادي قمران</w:t>
      </w:r>
    </w:p>
    <w:p>
      <w:pPr>
        <w:bidi/>
      </w:pPr>
      <w:r>
        <w:rPr>
          <w:lang w:val="ar_AE" w:bidi="ar_AE"/>
        </w:rPr>
      </w:r>
      <w:r>
        <w:rPr>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lang w:val="ar_AE" w:bidi="ar_AE"/>
        </w:rPr>
      </w:r>
      <w:r>
        <w:rPr>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lang w:val="ar_AE" w:bidi="ar_AE"/>
        </w:rPr>
      </w:r>
      <w:r>
        <w:rPr>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lang w:val="ar_AE" w:bidi="ar_AE"/>
        </w:rPr>
        <w:t>تثنية 6:4</w:t>
      </w:r>
      <w:r>
        <w:rPr>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lang w:val="ar_AE" w:bidi="ar_AE"/>
        </w:rPr>
      </w:r>
      <w:r>
        <w:rPr>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lang w:val="ar_AE" w:bidi="ar_AE"/>
        </w:rPr>
      </w:r>
      <w:r>
        <w:rPr>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lang w:val="ar_AE" w:bidi="ar_AE"/>
        </w:rPr>
      </w:r>
      <w:r>
        <w:rPr>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lang w:val="ar_AE" w:bidi="ar_AE"/>
        </w:rPr>
        <w:t>انظر</w:t>
      </w:r>
      <w:r>
        <w:rPr>
          <w:lang w:val="ar_AE" w:bidi="ar_AE"/>
        </w:rPr>
        <w:t xml:space="preserve"> </w:t>
      </w:r>
      <w:r>
        <w:rPr>
          <w:lang w:val="ar_AE" w:bidi="ar_AE"/>
        </w:rPr>
        <w:t>حرب أبناء النور ضد أبناء الظلام</w:t>
      </w:r>
      <w:r>
        <w:rPr>
          <w:lang w:val="ar_AE" w:bidi="ar_AE"/>
        </w:rPr>
        <w:t>.)</w:t>
      </w:r>
    </w:p>
    <w:p>
      <w:pPr>
        <w:bidi/>
      </w:pPr>
      <w:r>
        <w:rPr>
          <w:lang w:val="ar_AE" w:bidi="ar_AE"/>
        </w:rPr>
      </w:r>
      <w:r>
        <w:rPr>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lang w:val="ar_AE" w:bidi="ar_AE"/>
        </w:rPr>
      </w:r>
      <w:r>
        <w:rPr>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lang w:val="ar_AE" w:bidi="ar_AE"/>
        </w:rPr>
      </w:r>
      <w:r>
        <w:rPr>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lang w:val="ar_AE" w:bidi="ar_AE"/>
        </w:rPr>
      </w:r>
      <w:r>
        <w:rPr>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lang w:val="ar_AE" w:bidi="ar_AE"/>
        </w:rPr>
      </w:r>
      <w:r>
        <w:rPr>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lang w:val="ar_AE" w:bidi="ar_AE"/>
        </w:rPr>
      </w:r>
      <w:r>
        <w:rPr>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lang w:val="ar_AE" w:bidi="ar_AE"/>
        </w:rPr>
      </w:r>
      <w:r>
        <w:rPr>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lang w:val="ar_AE" w:bidi="ar_AE"/>
        </w:rPr>
      </w:r>
      <w:r>
        <w:rPr>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lang w:val="ar_AE" w:bidi="ar_AE"/>
        </w:rPr>
        <w:t>أبرز مخطوطات البحر الميت</w:t>
      </w:r>
    </w:p>
    <w:p>
      <w:pPr>
        <w:bidi/>
      </w:pPr>
      <w:r>
        <w:rPr>
          <w:lang w:val="ar_AE" w:bidi="ar_AE"/>
        </w:rPr>
      </w:r>
      <w:r>
        <w:rPr>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lang w:val="ar_AE" w:bidi="ar_AE"/>
        </w:rPr>
      </w:r>
      <w:r>
        <w:rPr>
          <w:lang w:val="ar_AE" w:bidi="ar_AE"/>
        </w:rPr>
        <w:t>1QIsaa</w:t>
      </w:r>
    </w:p>
    <w:p>
      <w:pPr>
        <w:bidi/>
      </w:pPr>
      <w:r>
        <w:rPr>
          <w:lang w:val="ar_AE" w:bidi="ar_AE"/>
        </w:rPr>
      </w:r>
      <w:r>
        <w:rPr>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lang w:val="ar_AE" w:bidi="ar_AE"/>
        </w:rPr>
      </w:r>
      <w:r>
        <w:rPr>
          <w:lang w:val="ar_AE" w:bidi="ar_AE"/>
        </w:rPr>
        <w:t>1QIsab</w:t>
      </w:r>
    </w:p>
    <w:p>
      <w:pPr>
        <w:bidi/>
      </w:pPr>
      <w:r>
        <w:rPr>
          <w:lang w:val="ar_AE" w:bidi="ar_AE"/>
        </w:rPr>
      </w:r>
      <w:r>
        <w:rPr>
          <w:lang w:val="ar_AE" w:bidi="ar_AE"/>
        </w:rPr>
        <w:t>النص، الذي يتضمن معظم سفر إشعياء، هو نص ماسوري أولي. يُؤرخ إلى فترة من 25 قبل الميلاد إلى 50 ميلادي.</w:t>
      </w:r>
    </w:p>
    <w:p>
      <w:pPr>
        <w:bidi/>
      </w:pPr>
      <w:r>
        <w:rPr>
          <w:lang w:val="ar_AE" w:bidi="ar_AE"/>
        </w:rPr>
      </w:r>
      <w:r>
        <w:rPr>
          <w:lang w:val="ar_AE" w:bidi="ar_AE"/>
        </w:rPr>
        <w:t>2QJer</w:t>
      </w:r>
    </w:p>
    <w:p>
      <w:pPr>
        <w:bidi/>
      </w:pPr>
      <w:r>
        <w:rPr>
          <w:lang w:val="ar_AE" w:bidi="ar_AE"/>
        </w:rPr>
      </w:r>
      <w:r>
        <w:rPr>
          <w:lang w:val="ar_AE" w:bidi="ar_AE"/>
        </w:rPr>
        <w:t xml:space="preserve">هذه المخطوطة مؤرخة إلى فترة من 25 قبل الميلاد إلى 50 ميلادي وتحتوي على أجزاء من إرميا الفصول </w:t>
      </w:r>
      <w:hyperlink r:id="rId1809">
        <w:r>
          <w:rPr>
            <w:lang w:val="ar_AE" w:bidi="ar_AE"/>
          </w:rPr>
          <w:rPr>
            <w:color w:val="0000EE"/>
            <w:u w:val="single"/>
          </w:rPr>
          <w:t>42–49</w:t>
        </w:r>
      </w:hyperlink>
      <w:r>
        <w:rPr>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lang w:val="ar_AE" w:bidi="ar_AE"/>
        </w:rPr>
      </w:r>
      <w:r>
        <w:rPr>
          <w:lang w:val="ar_AE" w:bidi="ar_AE"/>
        </w:rPr>
        <w:t>4QPaleoExodm</w:t>
      </w:r>
    </w:p>
    <w:p>
      <w:pPr>
        <w:bidi/>
      </w:pPr>
      <w:r>
        <w:rPr>
          <w:lang w:val="ar_AE" w:bidi="ar_AE"/>
        </w:rPr>
      </w:r>
      <w:r>
        <w:rPr>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lang w:val="ar_AE" w:bidi="ar_AE"/>
        </w:rPr>
      </w:r>
      <w:r>
        <w:rPr>
          <w:lang w:val="ar_AE" w:bidi="ar_AE"/>
        </w:rPr>
        <w:t>4QNumb</w:t>
      </w:r>
    </w:p>
    <w:p>
      <w:pPr>
        <w:bidi/>
      </w:pPr>
      <w:r>
        <w:rPr>
          <w:lang w:val="ar_AE" w:bidi="ar_AE"/>
        </w:rPr>
      </w:r>
      <w:r>
        <w:rPr>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lang w:val="ar_AE" w:bidi="ar_AE"/>
        </w:rPr>
      </w:r>
      <w:r>
        <w:rPr>
          <w:lang w:val="ar_AE" w:bidi="ar_AE"/>
        </w:rPr>
        <w:t>4QJera</w:t>
      </w:r>
    </w:p>
    <w:p>
      <w:pPr>
        <w:bidi/>
      </w:pPr>
      <w:r>
        <w:rPr>
          <w:lang w:val="ar_AE" w:bidi="ar_AE"/>
        </w:rPr>
      </w:r>
      <w:r>
        <w:rPr>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lang w:val="ar_AE" w:bidi="ar_AE"/>
        </w:rPr>
      </w:r>
      <w:r>
        <w:rPr>
          <w:lang w:val="ar_AE" w:bidi="ar_AE"/>
        </w:rPr>
        <w:t>4QJerb</w:t>
      </w:r>
    </w:p>
    <w:p>
      <w:pPr>
        <w:bidi/>
      </w:pPr>
      <w:r>
        <w:rPr>
          <w:lang w:val="ar_AE" w:bidi="ar_AE"/>
        </w:rPr>
      </w:r>
      <w:r>
        <w:rPr>
          <w:lang w:val="ar_AE" w:bidi="ar_AE"/>
        </w:rPr>
        <w:t xml:space="preserve">هذه المخطوطة، التي تحتوي على أجزاء من </w:t>
      </w:r>
      <w:hyperlink r:id="rId1810">
        <w:r>
          <w:rPr>
            <w:lang w:val="ar_AE" w:bidi="ar_AE"/>
          </w:rPr>
          <w:rPr>
            <w:color w:val="0000EE"/>
            <w:u w:val="single"/>
          </w:rPr>
          <w:t>إرميا 7–22</w:t>
        </w:r>
      </w:hyperlink>
      <w:r>
        <w:rPr>
          <w:lang w:val="ar_AE" w:bidi="ar_AE"/>
        </w:rPr>
        <w:t>، تعود إلى حوالي 200 قبل الميلاد. تتفق بشكل عام مع النص الماسوري.</w:t>
      </w:r>
    </w:p>
    <w:p>
      <w:pPr>
        <w:bidi/>
      </w:pPr>
      <w:r>
        <w:rPr>
          <w:lang w:val="ar_AE" w:bidi="ar_AE"/>
        </w:rPr>
      </w:r>
      <w:r>
        <w:rPr>
          <w:lang w:val="ar_AE" w:bidi="ar_AE"/>
        </w:rPr>
        <w:t>4QJerb</w:t>
      </w:r>
    </w:p>
    <w:p>
      <w:pPr>
        <w:bidi/>
      </w:pPr>
      <w:r>
        <w:rPr>
          <w:lang w:val="ar_AE" w:bidi="ar_AE"/>
        </w:rPr>
      </w:r>
      <w:r>
        <w:rPr>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lang w:val="ar_AE" w:bidi="ar_AE"/>
        </w:rPr>
      </w:r>
      <w:r>
        <w:rPr>
          <w:lang w:val="ar_AE" w:bidi="ar_AE"/>
        </w:rPr>
        <w:t>11QPsa</w:t>
      </w:r>
    </w:p>
    <w:p>
      <w:pPr>
        <w:bidi/>
      </w:pPr>
      <w:r>
        <w:rPr>
          <w:lang w:val="ar_AE" w:bidi="ar_AE"/>
        </w:rPr>
      </w:r>
      <w:r>
        <w:rPr>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lang w:val="ar_AE" w:bidi="ar_AE"/>
        </w:rPr>
        <w:t>اكتشافات المخطوطات في وادي المربعات</w:t>
      </w:r>
    </w:p>
    <w:p>
      <w:pPr>
        <w:bidi/>
      </w:pPr>
      <w:r>
        <w:rPr>
          <w:lang w:val="ar_AE" w:bidi="ar_AE"/>
        </w:rPr>
      </w:r>
      <w:r>
        <w:rPr>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lang w:val="ar_AE" w:bidi="ar_AE"/>
        </w:rPr>
      </w:r>
      <w:r>
        <w:rPr>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lang w:val="ar_AE" w:bidi="ar_AE"/>
        </w:rPr>
      </w:r>
      <w:r>
        <w:rPr>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lang w:val="ar_AE" w:bidi="ar_AE"/>
        </w:rPr>
      </w:r>
      <w:r>
        <w:rPr>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lang w:val="ar_AE" w:bidi="ar_AE"/>
        </w:rPr>
      </w:r>
      <w:r>
        <w:rPr>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lang w:val="ar_AE" w:bidi="ar_AE"/>
        </w:rPr>
        <w:t>.</w:t>
      </w:r>
      <w:r>
        <w:rPr>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hyperlink r:id="rId1811">
        <w:r>
          <w:rPr>
            <w:lang w:val="ar_AE" w:bidi="ar_AE"/>
          </w:rPr>
          <w:rPr>
            <w:color w:val="0000EE"/>
            <w:u w:val="single"/>
          </w:rPr>
          <w:t>دانيال 11:30</w:t>
        </w:r>
      </w:hyperlink>
      <w:r>
        <w:rPr>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lang w:val="ar_AE" w:bidi="ar_AE"/>
        </w:rPr>
      </w:r>
      <w:r>
        <w:rPr>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lang w:val="ar_AE" w:bidi="ar_AE"/>
        </w:rPr>
      </w:r>
      <w:r>
        <w:rPr>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lang w:val="ar_AE" w:bidi="ar_AE"/>
        </w:rPr>
      </w:r>
      <w:r>
        <w:rPr>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lang w:val="ar_AE" w:bidi="ar_AE"/>
        </w:rPr>
        <w:t>بردية ناش</w:t>
      </w:r>
    </w:p>
    <w:p>
      <w:pPr>
        <w:bidi/>
      </w:pPr>
      <w:r>
        <w:rPr>
          <w:lang w:val="ar_AE" w:bidi="ar_AE"/>
        </w:rPr>
      </w:r>
      <w:r>
        <w:rPr>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hyperlink r:id="rId1812">
        <w:r>
          <w:rPr>
            <w:lang w:val="ar_AE" w:bidi="ar_AE"/>
          </w:rPr>
          <w:rPr>
            <w:color w:val="0000EE"/>
            <w:u w:val="single"/>
          </w:rPr>
          <w:t>خروج 20:2–17</w:t>
        </w:r>
      </w:hyperlink>
      <w:r>
        <w:rPr>
          <w:lang w:val="ar_AE" w:bidi="ar_AE"/>
        </w:rPr>
        <w:t xml:space="preserve">)، جزء من </w:t>
      </w:r>
      <w:hyperlink r:id="rId1813">
        <w:r>
          <w:rPr>
            <w:lang w:val="ar_AE" w:bidi="ar_AE"/>
          </w:rPr>
          <w:rPr>
            <w:color w:val="0000EE"/>
            <w:u w:val="single"/>
          </w:rPr>
          <w:t>تثنية 5:6–21</w:t>
        </w:r>
      </w:hyperlink>
      <w:r>
        <w:rPr>
          <w:lang w:val="ar_AE" w:bidi="ar_AE"/>
        </w:rPr>
        <w:t>، وأيضًا الشماع (</w:t>
      </w:r>
      <w:hyperlink r:id="rId1814">
        <w:r>
          <w:rPr>
            <w:lang w:val="ar_AE" w:bidi="ar_AE"/>
          </w:rPr>
          <w:rPr>
            <w:color w:val="0000EE"/>
            <w:u w:val="single"/>
          </w:rPr>
          <w:t>تثنية 6:4 وما يليها</w:t>
        </w:r>
      </w:hyperlink>
      <w:r>
        <w:rPr>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lang w:val="ar_AE" w:bidi="ar_AE"/>
        </w:rPr>
        <w:t>مقاطع الجنيزة في القاهرة</w:t>
      </w:r>
    </w:p>
    <w:p>
      <w:pPr>
        <w:bidi/>
      </w:pPr>
      <w:r>
        <w:rPr>
          <w:lang w:val="ar_AE" w:bidi="ar_AE"/>
        </w:rPr>
      </w:r>
      <w:r>
        <w:rPr>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lang w:val="ar_AE" w:bidi="ar_AE"/>
        </w:rPr>
        <w:t>ترجمات العهد القديم الأبرز</w:t>
      </w:r>
    </w:p>
    <w:p>
      <w:pPr>
        <w:pStyle w:val="Heading4"/>
        <w:bidi/>
      </w:pPr>
      <w:r>
        <w:rPr>
          <w:lang w:val="ar_AE" w:bidi="ar_AE"/>
        </w:rPr>
        <w:t>الأسفار الخمسة السامرية</w:t>
      </w:r>
    </w:p>
    <w:p>
      <w:pPr>
        <w:bidi/>
      </w:pPr>
      <w:r>
        <w:rPr>
          <w:lang w:val="ar_AE" w:bidi="ar_AE"/>
        </w:rPr>
      </w:r>
      <w:r>
        <w:rPr>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lang w:val="ar_AE" w:bidi="ar_AE"/>
        </w:rPr>
      </w:r>
      <w:r>
        <w:rPr>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lang w:val="ar_AE" w:bidi="ar_AE"/>
        </w:rPr>
      </w:r>
      <w:r>
        <w:rPr>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lang w:val="ar_AE" w:bidi="ar_AE"/>
        </w:rPr>
        <w:t>الترجمة السبعينية (LXX)</w:t>
      </w:r>
    </w:p>
    <w:p>
      <w:pPr>
        <w:bidi/>
      </w:pPr>
      <w:r>
        <w:rPr>
          <w:lang w:val="ar_AE" w:bidi="ar_AE"/>
        </w:rPr>
      </w:r>
      <w:r>
        <w:rPr>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lang w:val="ar_AE" w:bidi="ar_AE"/>
        </w:rPr>
      </w:r>
      <w:r>
        <w:rPr>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lang w:val="ar_AE" w:bidi="ar_AE"/>
        </w:rPr>
      </w:r>
      <w:r>
        <w:rPr>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lang w:val="ar_AE" w:bidi="ar_AE"/>
        </w:rPr>
      </w:r>
      <w:r>
        <w:rPr>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lang w:val="ar_AE" w:bidi="ar_AE"/>
        </w:rPr>
        <w:t>إصدارات يونانية أخرى</w:t>
      </w:r>
    </w:p>
    <w:p>
      <w:pPr>
        <w:bidi/>
      </w:pPr>
      <w:r>
        <w:rPr>
          <w:lang w:val="ar_AE" w:bidi="ar_AE"/>
        </w:rPr>
      </w:r>
      <w:r>
        <w:rPr>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lang w:val="ar_AE" w:bidi="ar_AE"/>
        </w:rPr>
      </w:r>
      <w:r>
        <w:rPr>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lang w:val="ar_AE" w:bidi="ar_AE"/>
        </w:rPr>
        <w:t>Hexapla</w:t>
      </w:r>
      <w:r>
        <w:rPr>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lang w:val="ar_AE" w:bidi="ar_AE"/>
        </w:rPr>
      </w:r>
      <w:r>
        <w:rPr>
          <w:lang w:val="ar_AE" w:bidi="ar_AE"/>
        </w:rPr>
        <w:t xml:space="preserve">قام اللاهوتي المسيحي أوريجانوس (حوالي 185–255 م) بترتيب العهد القديم مع ست نسخ متوازية للمقارنة في عمله </w:t>
      </w:r>
      <w:r>
        <w:rPr>
          <w:i/>
          <w:lang w:val="ar_AE" w:bidi="ar_AE"/>
        </w:rPr>
        <w:t>Hexapla.</w:t>
      </w:r>
      <w:r>
        <w:rPr>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lang w:val="ar_AE" w:bidi="ar_AE"/>
        </w:rPr>
        <w:t>Hexapla</w:t>
      </w:r>
      <w:r>
        <w:rPr>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lang w:val="ar_AE" w:bidi="ar_AE"/>
        </w:rPr>
        <w:t>Hexapla</w:t>
      </w:r>
      <w:r>
        <w:rPr>
          <w:lang w:val="ar_AE" w:bidi="ar_AE"/>
        </w:rPr>
        <w:t>. بخلاف بعض الأقصوصات، لا يزال فقط ترجمة الأسقف بولس السريانية للعمود الخامس لأوريجانوس.</w:t>
      </w:r>
    </w:p>
    <w:p>
      <w:pPr>
        <w:bidi/>
      </w:pPr>
      <w:r>
        <w:rPr>
          <w:lang w:val="ar_AE" w:bidi="ar_AE"/>
        </w:rPr>
      </w:r>
      <w:r>
        <w:rPr>
          <w:lang w:val="ar_AE" w:bidi="ar_AE"/>
        </w:rPr>
        <w:t xml:space="preserve">نسخة من القرن الثامن من </w:t>
      </w:r>
      <w:r>
        <w:rPr>
          <w:i/>
          <w:lang w:val="ar_AE" w:bidi="ar_AE"/>
        </w:rPr>
        <w:t>Hexapla</w:t>
      </w:r>
      <w:r>
        <w:rPr>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lang w:val="ar_AE" w:bidi="ar_AE"/>
        </w:rPr>
        <w:t>التراجم الآرامية</w:t>
      </w:r>
    </w:p>
    <w:p>
      <w:pPr>
        <w:bidi/>
      </w:pPr>
      <w:r>
        <w:rPr>
          <w:lang w:val="ar_AE" w:bidi="ar_AE"/>
        </w:rPr>
      </w:r>
      <w:r>
        <w:rPr>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lang w:val="ar_AE" w:bidi="ar_AE"/>
        </w:rPr>
      </w:r>
      <w:r>
        <w:rPr>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lang w:val="ar_AE" w:bidi="ar_AE"/>
        </w:rPr>
        <w:t>النسخة السريانية</w:t>
      </w:r>
    </w:p>
    <w:p>
      <w:pPr>
        <w:bidi/>
      </w:pPr>
      <w:r>
        <w:rPr>
          <w:lang w:val="ar_AE" w:bidi="ar_AE"/>
        </w:rPr>
      </w:r>
      <w:r>
        <w:rPr>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lang w:val="ar_AE" w:bidi="ar_AE"/>
        </w:rPr>
        <w:t>اليسيرة،</w:t>
      </w:r>
      <w:r>
        <w:rPr>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lang w:val="ar_AE" w:bidi="ar_AE"/>
        </w:rPr>
        <w:t>السريانية السداسية</w:t>
      </w:r>
      <w:r>
        <w:rPr>
          <w:lang w:val="ar_AE" w:bidi="ar_AE"/>
        </w:rPr>
        <w:t xml:space="preserve"> المشروحة التي كانت مستخدمة في نفس المجتمع.</w:t>
      </w:r>
    </w:p>
    <w:p>
      <w:pPr>
        <w:bidi/>
      </w:pPr>
      <w:r>
        <w:rPr>
          <w:lang w:val="ar_AE" w:bidi="ar_AE"/>
        </w:rPr>
      </w:r>
      <w:r>
        <w:rPr>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lang w:val="ar_AE" w:bidi="ar_AE"/>
        </w:rPr>
        <w:t>البشيطا</w:t>
      </w:r>
      <w:r>
        <w:rPr>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lang w:val="ar_AE" w:bidi="ar_AE"/>
        </w:rPr>
        <w:t>الترجمات اللاتينية</w:t>
      </w:r>
    </w:p>
    <w:p>
      <w:pPr>
        <w:bidi/>
      </w:pPr>
      <w:r>
        <w:rPr>
          <w:lang w:val="ar_AE" w:bidi="ar_AE"/>
        </w:rPr>
      </w:r>
      <w:r>
        <w:rPr>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lang w:val="ar_AE" w:bidi="ar_AE"/>
        </w:rPr>
      </w:r>
      <w:r>
        <w:rPr>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lang w:val="ar_AE" w:bidi="ar_AE"/>
        </w:rPr>
        <w:t>نص العهد القديم</w:t>
      </w:r>
    </w:p>
    <w:p>
      <w:pPr>
        <w:bidi/>
      </w:pPr>
      <w:r>
        <w:rPr>
          <w:lang w:val="ar_AE" w:bidi="ar_AE"/>
        </w:rPr>
      </w:r>
      <w:r>
        <w:rPr>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lang w:val="ar_AE" w:bidi="ar_AE"/>
        </w:rPr>
      </w:r>
      <w:r>
        <w:rPr>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lang w:val="ar_AE" w:bidi="ar_AE"/>
        </w:rPr>
      </w:r>
      <w:r>
        <w:rPr>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lang w:val="ar_AE" w:bidi="ar_AE"/>
        </w:rPr>
      </w:r>
      <w:r>
        <w:rPr>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lang w:val="ar_AE" w:bidi="ar_AE"/>
        </w:rPr>
      </w:r>
      <w:r>
        <w:rPr>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lang w:val="ar_AE" w:bidi="ar_AE"/>
        </w:rPr>
      </w:r>
      <w:r>
        <w:rPr>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lang w:val="ar_AE" w:bidi="ar_AE"/>
        </w:rPr>
      </w:r>
      <w:r>
        <w:rPr>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lang w:val="ar_AE" w:bidi="ar_AE"/>
        </w:rPr>
      </w:r>
      <w:r>
        <w:rPr>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lang w:val="ar_AE" w:bidi="ar_AE"/>
        </w:rPr>
        <w:t>والحروف المتحركة</w:t>
      </w:r>
      <w:r>
        <w:rPr>
          <w:lang w:val="ar_AE" w:bidi="ar_AE"/>
        </w:rPr>
        <w:t xml:space="preserve"> كما نكتب الإنجليزية.</w:t>
      </w:r>
    </w:p>
    <w:p>
      <w:pPr>
        <w:bidi/>
      </w:pPr>
      <w:r>
        <w:rPr>
          <w:lang w:val="ar_AE" w:bidi="ar_AE"/>
        </w:rPr>
      </w:r>
      <w:r>
        <w:rPr>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lang w:val="ar_AE" w:bidi="ar_AE"/>
        </w:rPr>
        <w:t>ماسورا،</w:t>
      </w:r>
      <w:r>
        <w:rPr>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lang w:val="ar_AE" w:bidi="ar_AE"/>
        </w:rPr>
      </w:r>
      <w:r>
        <w:rPr>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lang w:val="ar_AE" w:bidi="ar_AE"/>
        </w:rPr>
        <w:t>Biblia Hebraica Stuttgartensia،</w:t>
      </w:r>
      <w:r>
        <w:rPr>
          <w:lang w:val="ar_AE" w:bidi="ar_AE"/>
        </w:rPr>
        <w:t xml:space="preserve"> وهو نسخة محدثة من </w:t>
      </w:r>
      <w:r>
        <w:rPr>
          <w:i/>
          <w:lang w:val="ar_AE" w:bidi="ar_AE"/>
        </w:rPr>
        <w:t>Biblia Hebraica</w:t>
      </w:r>
      <w:r>
        <w:rPr>
          <w:lang w:val="ar_AE" w:bidi="ar_AE"/>
        </w:rPr>
        <w:t xml:space="preserve"> لكيتل، مبني على أساس التقليد الماسوري الطبراني.</w:t>
      </w:r>
    </w:p>
    <w:p>
      <w:pPr>
        <w:bidi/>
      </w:pPr>
      <w:r>
        <w:rPr>
          <w:lang w:val="ar_AE" w:bidi="ar_AE"/>
        </w:rPr>
      </w:r>
      <w:r>
        <w:rPr>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lang w:val="ar_AE" w:bidi="ar_AE"/>
        </w:rPr>
        <w:t>منهجية نقد نصوص العهد القديم</w:t>
      </w:r>
    </w:p>
    <w:p>
      <w:pPr>
        <w:bidi/>
      </w:pPr>
      <w:r>
        <w:rPr>
          <w:lang w:val="ar_AE" w:bidi="ar_AE"/>
        </w:rPr>
      </w:r>
      <w:r>
        <w:rPr>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lang w:val="ar_AE" w:bidi="ar_AE"/>
        </w:rPr>
      </w:r>
      <w:r>
        <w:rPr>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lang w:val="ar_AE" w:bidi="ar_AE"/>
        </w:rPr>
      </w:r>
      <w:r>
        <w:rPr>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lang w:val="ar_AE" w:bidi="ar_AE"/>
        </w:rPr>
      </w:r>
      <w:r>
        <w:rPr>
          <w:lang w:val="ar_AE" w:bidi="ar_AE"/>
        </w:rPr>
        <w:t xml:space="preserve">الأخطاء الكتابية تنقسم إلى عدة فئات متميزة. الفئة الكبيرة الأولى هي </w:t>
      </w:r>
      <w:r>
        <w:rPr>
          <w:i/>
          <w:lang w:val="ar_AE" w:bidi="ar_AE"/>
        </w:rPr>
        <w:t>الأخطاء غير المقصودة:</w:t>
      </w:r>
      <w:r>
        <w:rPr>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lang w:val="ar_AE" w:bidi="ar_AE"/>
        </w:rPr>
        <w:t>التشابه في النهايات</w:t>
      </w:r>
      <w:r>
        <w:rPr>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lang w:val="ar_AE" w:bidi="ar_AE"/>
        </w:rPr>
      </w:r>
      <w:r>
        <w:rPr>
          <w:lang w:val="ar_AE" w:bidi="ar_AE"/>
        </w:rPr>
        <w:t xml:space="preserve">من الصعب جدًا تحديد وتقييم </w:t>
      </w:r>
      <w:r>
        <w:rPr>
          <w:i/>
          <w:lang w:val="ar_AE" w:bidi="ar_AE"/>
        </w:rPr>
        <w:t>الأخطاء المتعمدة</w:t>
      </w:r>
      <w:r>
        <w:rPr>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lang w:val="ar_AE" w:bidi="ar_AE"/>
        </w:rPr>
      </w:r>
      <w:r>
        <w:rPr>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lang w:val="ar_AE" w:bidi="ar_AE"/>
        </w:rPr>
        <w:t>المبادئ المنهجية العامة</w:t>
      </w:r>
    </w:p>
    <w:p>
      <w:pPr>
        <w:bidi/>
      </w:pPr>
      <w:r>
        <w:rPr>
          <w:lang w:val="ar_AE" w:bidi="ar_AE"/>
        </w:rPr>
      </w:r>
      <w:r>
        <w:rPr>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lang w:val="ar_AE" w:bidi="ar_AE"/>
        </w:rPr>
      </w:r>
      <w:r>
        <w:rPr>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lang w:val="ar_AE" w:bidi="ar_AE"/>
        </w:rPr>
        <w:t>البشيطا</w:t>
      </w:r>
      <w:r>
        <w:rPr>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lang w:val="ar_AE" w:bidi="ar_AE"/>
        </w:rPr>
      </w:r>
      <w:r>
        <w:rPr>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lang w:val="ar_AE" w:bidi="ar_AE"/>
        </w:rPr>
      </w:r>
      <w:r>
        <w:rPr>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lang w:val="ar_AE" w:bidi="ar_AE"/>
        </w:rPr>
      </w:r>
      <w:r>
        <w:rPr>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lang w:val="ar_AE" w:bidi="ar_AE"/>
        </w:rPr>
      </w:r>
      <w:r>
        <w:rPr>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lang w:val="ar_AE" w:bidi="ar_AE"/>
        </w:rPr>
      </w:r>
      <w:r>
        <w:rPr>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lang w:val="ar_AE" w:bidi="ar_AE"/>
        </w:rPr>
        <w:t>الخاتمة</w:t>
      </w:r>
    </w:p>
    <w:p>
      <w:pPr>
        <w:bidi/>
      </w:pPr>
      <w:r>
        <w:rPr>
          <w:lang w:val="ar_AE" w:bidi="ar_AE"/>
        </w:rPr>
      </w:r>
      <w:r>
        <w:rPr>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lang w:val="ar_AE" w:bidi="ar_AE"/>
        </w:rPr>
      </w:r>
      <w:r>
        <w:rPr>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lang w:val="ar_AE" w:bidi="ar_AE"/>
        </w:rPr>
      </w:r>
      <w:r>
        <w:rPr>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lang w:val="ar_AE" w:bidi="ar_AE"/>
        </w:rPr>
      </w:r>
      <w:r>
        <w:rPr>
          <w:lang w:val="ar_AE" w:bidi="ar_AE"/>
        </w:rPr>
      </w:r>
    </w:p>
    <w:p>
      <w:pPr>
        <w:bidi/>
      </w:pPr>
      <w:r>
        <w:rPr>
          <w:lang w:val="ar_AE" w:bidi="ar_AE"/>
        </w:rPr>
      </w:r>
    </w:p>
    <w:p>
      <w:pPr>
        <w:pStyle w:val="Heading2"/>
        <w:bidi/>
      </w:pPr>
      <w:r>
        <w:rPr>
          <w:lang w:val="ar_AE" w:bidi="ar_AE"/>
        </w:rPr>
        <w:t>أسفار موسى الخمسة (بِنْتاتُوك)</w:t>
      </w:r>
      <w:r>
        <w:rPr>
          <w:lang w:val="ar_AE" w:bidi="ar_AE"/>
        </w:rPr>
      </w:r>
    </w:p>
    <w:p>
      <w:pPr>
        <w:bidi/>
      </w:pPr>
      <w:r>
        <w:rPr>
          <w:lang w:val="ar_AE" w:bidi="ar_AE"/>
        </w:rPr>
      </w:r>
      <w:r>
        <w:rPr>
          <w:lang w:val="ar_AE" w:bidi="ar_AE"/>
        </w:rPr>
        <w:t xml:space="preserve">كلمة مكونة من الجذور اليونانية </w:t>
      </w:r>
      <w:r>
        <w:rPr>
          <w:i/>
          <w:lang w:val="ar_AE" w:bidi="ar_AE"/>
        </w:rPr>
        <w:t>pente</w:t>
      </w:r>
      <w:r>
        <w:rPr>
          <w:lang w:val="ar_AE" w:bidi="ar_AE"/>
        </w:rPr>
        <w:t xml:space="preserve"> (والتي تعني "خمسة") و</w:t>
      </w:r>
      <w:r>
        <w:rPr>
          <w:i/>
          <w:lang w:val="ar_AE" w:bidi="ar_AE"/>
        </w:rPr>
        <w:t>teuchos</w:t>
      </w:r>
      <w:r>
        <w:rPr>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hyperlink r:id="rId1815">
        <w:r>
          <w:rPr>
            <w:lang w:val="ar_AE" w:bidi="ar_AE"/>
          </w:rPr>
          <w:rPr>
            <w:color w:val="0000EE"/>
            <w:u w:val="single"/>
          </w:rPr>
          <w:t>خروج 17:14؛</w:t>
        </w:r>
      </w:hyperlink>
      <w:r>
        <w:rPr>
          <w:lang w:val="ar_AE" w:bidi="ar_AE"/>
        </w:rPr>
        <w:t xml:space="preserve"> </w:t>
      </w:r>
      <w:hyperlink r:id="rId1816">
        <w:r>
          <w:rPr>
            <w:lang w:val="ar_AE" w:bidi="ar_AE"/>
          </w:rPr>
          <w:rPr>
            <w:color w:val="0000EE"/>
            <w:u w:val="single"/>
          </w:rPr>
          <w:t>24:4؛</w:t>
        </w:r>
      </w:hyperlink>
      <w:r>
        <w:rPr>
          <w:lang w:val="ar_AE" w:bidi="ar_AE"/>
        </w:rPr>
        <w:t xml:space="preserve"> </w:t>
      </w:r>
      <w:hyperlink r:id="rId1817">
        <w:r>
          <w:rPr>
            <w:lang w:val="ar_AE" w:bidi="ar_AE"/>
          </w:rPr>
          <w:rPr>
            <w:color w:val="0000EE"/>
            <w:u w:val="single"/>
          </w:rPr>
          <w:t>34:27؛</w:t>
        </w:r>
      </w:hyperlink>
      <w:r>
        <w:rPr>
          <w:lang w:val="ar_AE" w:bidi="ar_AE"/>
        </w:rPr>
        <w:t xml:space="preserve"> </w:t>
      </w:r>
      <w:hyperlink r:id="rId1818">
        <w:r>
          <w:rPr>
            <w:lang w:val="ar_AE" w:bidi="ar_AE"/>
          </w:rPr>
          <w:rPr>
            <w:color w:val="0000EE"/>
            <w:u w:val="single"/>
          </w:rPr>
          <w:t>عدد 33:1–2؛</w:t>
        </w:r>
      </w:hyperlink>
      <w:r>
        <w:rPr>
          <w:lang w:val="ar_AE" w:bidi="ar_AE"/>
        </w:rPr>
        <w:t xml:space="preserve"> </w:t>
      </w:r>
      <w:hyperlink r:id="rId1819">
        <w:r>
          <w:rPr>
            <w:lang w:val="ar_AE" w:bidi="ar_AE"/>
          </w:rPr>
          <w:rPr>
            <w:color w:val="0000EE"/>
            <w:u w:val="single"/>
          </w:rPr>
          <w:t>تثنية 31:9، 22</w:t>
        </w:r>
      </w:hyperlink>
      <w:r>
        <w:rPr>
          <w:lang w:val="ar_AE" w:bidi="ar_AE"/>
        </w:rPr>
        <w:t>). وتشمل أسفار موسى الخمسة (بِنْتاتُوك) العديد من القصص المهمة، بما في ذلك:</w:t>
      </w:r>
    </w:p>
    <w:p>
      <w:pPr>
        <w:pStyle w:val="ListBullet"/>
        <w:bidi/>
        <w:spacing w:line="240" w:lineRule="auto"/>
        <w:ind w:left="720"/>
      </w:pPr>
      <w:r>
        <w:rPr>
          <w:lang w:val="ar_AE" w:bidi="ar_AE"/>
        </w:rPr>
      </w:r>
      <w:r>
        <w:rPr>
          <w:lang w:val="ar_AE" w:bidi="ar_AE"/>
        </w:rPr>
        <w:t>خلق الكون</w:t>
      </w:r>
    </w:p>
    <w:p>
      <w:pPr>
        <w:pStyle w:val="ListBullet"/>
        <w:bidi/>
        <w:spacing w:line="240" w:lineRule="auto"/>
        <w:ind w:left="720"/>
      </w:pPr>
      <w:r>
        <w:rPr>
          <w:lang w:val="ar_AE" w:bidi="ar_AE"/>
        </w:rPr>
      </w:r>
      <w:r>
        <w:rPr>
          <w:lang w:val="ar_AE" w:bidi="ar_AE"/>
        </w:rPr>
        <w:t>تعاملات الله مع البشر في الجنة</w:t>
      </w:r>
    </w:p>
    <w:p>
      <w:pPr>
        <w:pStyle w:val="ListBullet"/>
        <w:bidi/>
        <w:spacing w:line="240" w:lineRule="auto"/>
        <w:ind w:left="720"/>
      </w:pPr>
      <w:r>
        <w:rPr>
          <w:lang w:val="ar_AE" w:bidi="ar_AE"/>
        </w:rPr>
      </w:r>
      <w:r>
        <w:rPr>
          <w:lang w:val="ar_AE" w:bidi="ar_AE"/>
        </w:rPr>
        <w:t>منح عائلة مزدهرة لإبراهيم (قصص الأباء)</w:t>
      </w:r>
    </w:p>
    <w:p>
      <w:pPr>
        <w:pStyle w:val="ListBullet"/>
        <w:bidi/>
        <w:spacing w:line="240" w:lineRule="auto"/>
        <w:ind w:left="720"/>
      </w:pPr>
      <w:r>
        <w:rPr>
          <w:lang w:val="ar_AE" w:bidi="ar_AE"/>
        </w:rPr>
      </w:r>
      <w:r>
        <w:rPr>
          <w:lang w:val="ar_AE" w:bidi="ar_AE"/>
        </w:rPr>
        <w:t>تأسيس أمة إِسْرَائِيل</w:t>
      </w:r>
    </w:p>
    <w:p>
      <w:pPr>
        <w:bidi/>
      </w:pPr>
      <w:r>
        <w:rPr>
          <w:lang w:val="ar_AE" w:bidi="ar_AE"/>
        </w:rPr>
      </w:r>
      <w:r>
        <w:rPr>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lang w:val="ar_AE" w:bidi="ar_AE"/>
        </w:rPr>
      </w:r>
      <w:r>
        <w:rPr>
          <w:b/>
          <w:lang w:val="ar_AE" w:bidi="ar_AE"/>
        </w:rPr>
        <w:t>انظر أيضً</w:t>
      </w:r>
      <w:r>
        <w:rPr>
          <w:i/>
          <w:lang w:val="ar_AE" w:bidi="ar_AE"/>
        </w:rPr>
        <w:t>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سفر العدد</w:t>
      </w:r>
      <w:r>
        <w:rPr>
          <w:lang w:val="ar_AE" w:bidi="ar_AE"/>
        </w:rPr>
        <w:t xml:space="preserve">؛ </w:t>
      </w:r>
      <w:r>
        <w:rPr>
          <w:lang w:val="ar_AE" w:bidi="ar_AE"/>
        </w:rPr>
        <w:t>التوراة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أسفلت</w:t>
      </w:r>
      <w:r>
        <w:rPr>
          <w:lang w:val="ar_AE" w:bidi="ar_AE"/>
        </w:rPr>
      </w:r>
    </w:p>
    <w:p>
      <w:pPr>
        <w:bidi/>
      </w:pPr>
      <w:r>
        <w:rPr>
          <w:lang w:val="ar_AE" w:bidi="ar_AE"/>
        </w:rPr>
      </w:r>
      <w:r>
        <w:rPr>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إسفنج</w:t>
      </w:r>
      <w:r>
        <w:rPr>
          <w:lang w:val="ar_AE" w:bidi="ar_AE"/>
        </w:rPr>
      </w:r>
    </w:p>
    <w:p>
      <w:pPr>
        <w:bidi/>
      </w:pPr>
      <w:r>
        <w:rPr>
          <w:lang w:val="ar_AE" w:bidi="ar_AE"/>
        </w:rPr>
      </w:r>
      <w:r>
        <w:rPr>
          <w:i/>
          <w:lang w:val="ar_AE" w:bidi="ar_AE"/>
        </w:rPr>
        <w:t>أنظر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أسقف*</w:t>
      </w:r>
      <w:r>
        <w:rPr>
          <w:lang w:val="ar_AE" w:bidi="ar_AE"/>
        </w:rPr>
      </w:r>
    </w:p>
    <w:p>
      <w:pPr>
        <w:bidi/>
      </w:pPr>
      <w:r>
        <w:rPr>
          <w:lang w:val="ar_AE" w:bidi="ar_AE"/>
        </w:rPr>
      </w:r>
      <w:r>
        <w:rPr>
          <w:lang w:val="ar_AE" w:bidi="ar_AE"/>
        </w:rPr>
        <w:t xml:space="preserve">هو منصب أو مسؤولية رسمية داخل الكنيسة يحمل صاحبها المؤهلات المذكورة في </w:t>
      </w:r>
      <w:r>
        <w:rPr>
          <w:lang w:val="ar_AE" w:bidi="ar_AE"/>
        </w:rPr>
        <w:t>1 تيموثاوس 3: 2–7</w:t>
      </w:r>
      <w:r>
        <w:rPr>
          <w:lang w:val="ar_AE" w:bidi="ar_AE"/>
        </w:rPr>
        <w:t xml:space="preserve"> </w:t>
      </w:r>
      <w:r>
        <w:rPr>
          <w:lang w:val="ar_AE" w:bidi="ar_AE"/>
        </w:rPr>
        <w:t>وتيطس 1: 6–9</w:t>
      </w:r>
      <w:r>
        <w:rPr>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lang w:val="ar_AE" w:bidi="ar_AE"/>
        </w:rPr>
        <w:t>1 بطرس 25:2</w:t>
      </w:r>
      <w:r>
        <w:rPr>
          <w:lang w:val="ar_AE" w:bidi="ar_AE"/>
        </w:rPr>
        <w:t>).</w:t>
      </w:r>
    </w:p>
    <w:p>
      <w:pPr>
        <w:bidi/>
      </w:pPr>
      <w:r>
        <w:rPr>
          <w:lang w:val="ar_AE" w:bidi="ar_AE"/>
        </w:rPr>
      </w:r>
      <w:r>
        <w:rPr>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lang w:val="ar_AE" w:bidi="ar_AE"/>
        </w:rPr>
        <w:t>تي 1: 5، 7</w:t>
      </w:r>
      <w:r>
        <w:rPr>
          <w:lang w:val="ar_AE" w:bidi="ar_AE"/>
        </w:rPr>
        <w:t>). وأثناء وجوده في ميليتس، استدعى بولس شيوخ كنيسة أفسس ثم خاطبهم مُستخدمًا تعبير "أساقفة ومشرفين" أو "قسوس ورعاة" (</w:t>
      </w:r>
      <w:r>
        <w:rPr>
          <w:lang w:val="ar_AE" w:bidi="ar_AE"/>
        </w:rPr>
        <w:t>أعمال الرسل 20: 17، 28</w:t>
      </w:r>
      <w:r>
        <w:rPr>
          <w:lang w:val="ar_AE" w:bidi="ar_AE"/>
        </w:rPr>
        <w:t>). وفي رسالته إلى فيلبي، قدّم بولس التحية إلى "الأساقفة والشمامسة" (</w:t>
      </w:r>
      <w:r>
        <w:rPr>
          <w:lang w:val="ar_AE" w:bidi="ar_AE"/>
        </w:rPr>
        <w:t>فيلبي 1: 1</w:t>
      </w:r>
      <w:r>
        <w:rPr>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lang w:val="ar_AE" w:bidi="ar_AE"/>
        </w:rPr>
      </w:r>
      <w:r>
        <w:rPr>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lang w:val="ar_AE" w:bidi="ar_AE"/>
        </w:rPr>
        <w:t>تي 1: 9</w:t>
      </w:r>
      <w:r>
        <w:rPr>
          <w:lang w:val="ar_AE" w:bidi="ar_AE"/>
        </w:rPr>
        <w:t>) وتعليم وشرح النصوص المقدسة (</w:t>
      </w:r>
      <w:r>
        <w:rPr>
          <w:lang w:val="ar_AE" w:bidi="ar_AE"/>
        </w:rPr>
        <w:t>1 تي 3: 2</w:t>
      </w:r>
      <w:r>
        <w:rPr>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lang w:val="ar_AE" w:bidi="ar_AE"/>
        </w:rPr>
        <w:t>انظر</w:t>
      </w:r>
      <w:r>
        <w:rPr>
          <w:lang w:val="ar_AE" w:bidi="ar_AE"/>
        </w:rPr>
        <w:t xml:space="preserve"> </w:t>
      </w:r>
      <w:r>
        <w:rPr>
          <w:lang w:val="ar_AE" w:bidi="ar_AE"/>
        </w:rPr>
        <w:t>شيخ</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أسلحة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 xml:space="preserve">انظر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أسماءُ الله</w:t>
      </w:r>
      <w:r>
        <w:rPr>
          <w:lang w:val="ar_AE" w:bidi="ar_AE"/>
        </w:rPr>
      </w:r>
    </w:p>
    <w:p>
      <w:pPr>
        <w:bidi/>
      </w:pPr>
      <w:r>
        <w:rPr>
          <w:lang w:val="ar_AE" w:bidi="ar_AE"/>
        </w:rPr>
      </w:r>
      <w:r>
        <w:rPr>
          <w:lang w:val="ar_AE" w:bidi="ar_AE"/>
        </w:rPr>
        <w:t>توصيفات ذاتية لله تُعَبِّر عن جوانب متنوعة لكيانه.</w:t>
      </w:r>
    </w:p>
    <w:p>
      <w:pPr>
        <w:bidi/>
      </w:pPr>
      <w:r>
        <w:rPr>
          <w:lang w:val="ar_AE" w:bidi="ar_AE"/>
        </w:rPr>
      </w:r>
      <w:r>
        <w:rPr>
          <w:lang w:val="ar_AE" w:bidi="ar_AE"/>
        </w:rPr>
        <w:t>نظرة عامَّة تمهيديَّة</w:t>
      </w:r>
    </w:p>
    <w:p>
      <w:pPr>
        <w:bidi/>
      </w:pPr>
      <w:r>
        <w:rPr>
          <w:lang w:val="ar_AE" w:bidi="ar_AE"/>
        </w:rPr>
      </w:r>
      <w:r>
        <w:rPr>
          <w:lang w:val="ar_AE" w:bidi="ar_AE"/>
        </w:rPr>
        <w:t>• الفكرة الكتابية عن الاسم</w:t>
      </w:r>
    </w:p>
    <w:p>
      <w:pPr>
        <w:bidi/>
      </w:pPr>
      <w:r>
        <w:rPr>
          <w:lang w:val="ar_AE" w:bidi="ar_AE"/>
        </w:rPr>
      </w:r>
      <w:r>
        <w:rPr>
          <w:lang w:val="ar_AE" w:bidi="ar_AE"/>
        </w:rPr>
        <w:t>• أسماءُ الله في العهد القديم</w:t>
      </w:r>
    </w:p>
    <w:p>
      <w:pPr>
        <w:bidi/>
      </w:pPr>
      <w:r>
        <w:rPr>
          <w:lang w:val="ar_AE" w:bidi="ar_AE"/>
        </w:rPr>
      </w:r>
      <w:r>
        <w:rPr>
          <w:lang w:val="ar_AE" w:bidi="ar_AE"/>
        </w:rPr>
        <w:t>• أسماءُ الله في العهد الجديد</w:t>
      </w:r>
    </w:p>
    <w:p>
      <w:pPr>
        <w:pStyle w:val="Heading3"/>
        <w:bidi/>
      </w:pPr>
      <w:r>
        <w:rPr>
          <w:lang w:val="ar_AE" w:bidi="ar_AE"/>
        </w:rPr>
        <w:t>• الفكرة الكتابية عن الاسم</w:t>
      </w:r>
    </w:p>
    <w:p>
      <w:pPr>
        <w:bidi/>
      </w:pPr>
      <w:r>
        <w:rPr>
          <w:lang w:val="ar_AE" w:bidi="ar_AE"/>
        </w:rPr>
      </w:r>
      <w:r>
        <w:rPr>
          <w:lang w:val="ar_AE" w:bidi="ar_AE"/>
        </w:rPr>
        <w:t>في الأسفار المقدَّسة، يرتبط اسمُ الله وشخصُه ارتباطًا لا ينفصل. ينسجمُ هذا مع المفهوم الكتابي لما يشير إليه الاسم.</w:t>
      </w:r>
    </w:p>
    <w:p>
      <w:pPr>
        <w:bidi/>
      </w:pPr>
      <w:r>
        <w:rPr>
          <w:lang w:val="ar_AE" w:bidi="ar_AE"/>
        </w:rPr>
      </w:r>
      <w:r>
        <w:rPr>
          <w:lang w:val="ar_AE" w:bidi="ar_AE"/>
        </w:rPr>
        <w:t>في اللغة العبرية، المصطلح الذي يشير إلى لفظة "اسم" يعني على الأكثر "علامة، إشارة" أو "علامة مميَّزة". في اللغة اليونانية، لفظة "</w:t>
      </w:r>
      <w:r>
        <w:rPr>
          <w:i/>
          <w:lang w:val="ar_AE" w:bidi="ar_AE"/>
        </w:rPr>
        <w:t>اسم</w:t>
      </w:r>
      <w:r>
        <w:rPr>
          <w:lang w:val="ar_AE" w:bidi="ar_AE"/>
        </w:rPr>
        <w:t>" (</w:t>
      </w:r>
      <w:r>
        <w:rPr>
          <w:i/>
          <w:lang w:val="ar_AE" w:bidi="ar_AE"/>
        </w:rPr>
        <w:t>أونوما</w:t>
      </w:r>
      <w:r>
        <w:rPr>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hyperlink r:id="rId1820">
        <w:r>
          <w:rPr>
            <w:lang w:val="ar_AE" w:bidi="ar_AE"/>
          </w:rPr>
          <w:rPr>
            <w:color w:val="0000EE"/>
            <w:u w:val="single"/>
          </w:rPr>
          <w:t>التكوين 2: 19–20</w:t>
        </w:r>
      </w:hyperlink>
      <w:r>
        <w:rPr>
          <w:lang w:val="ar_AE" w:bidi="ar_AE"/>
        </w:rPr>
        <w:t>)؛ يعني "نوح" كاسمٍ "من يأتي بالراحة والتعزية" (</w:t>
      </w:r>
      <w:hyperlink r:id="rId1821">
        <w:r>
          <w:rPr>
            <w:lang w:val="ar_AE" w:bidi="ar_AE"/>
          </w:rPr>
          <w:rPr>
            <w:color w:val="0000EE"/>
            <w:u w:val="single"/>
          </w:rPr>
          <w:t>5: 29</w:t>
        </w:r>
      </w:hyperlink>
      <w:r>
        <w:rPr>
          <w:lang w:val="ar_AE" w:bidi="ar_AE"/>
        </w:rPr>
        <w:t>)؛ أما الاسم "يسوع" فيعني "مخلِّص" (</w:t>
      </w:r>
      <w:hyperlink r:id="rId535">
        <w:r>
          <w:rPr>
            <w:lang w:val="ar_AE" w:bidi="ar_AE"/>
          </w:rPr>
          <w:rPr>
            <w:color w:val="0000EE"/>
            <w:u w:val="single"/>
          </w:rPr>
          <w:t>مَتَّى 1: 21</w:t>
        </w:r>
      </w:hyperlink>
      <w:r>
        <w:rPr>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hyperlink r:id="rId353">
        <w:r>
          <w:rPr>
            <w:lang w:val="ar_AE" w:bidi="ar_AE"/>
          </w:rPr>
          <w:rPr>
            <w:color w:val="0000EE"/>
            <w:u w:val="single"/>
          </w:rPr>
          <w:t>التكوين 17: 5</w:t>
        </w:r>
      </w:hyperlink>
      <w:r>
        <w:rPr>
          <w:lang w:val="ar_AE" w:bidi="ar_AE"/>
        </w:rPr>
        <w:t xml:space="preserve">)، وإسرائيل ("مَنْ يُجَاهِدُ مَعَ اللَّهِ" أو "الله يجاهد" </w:t>
      </w:r>
      <w:hyperlink r:id="rId1803">
        <w:r>
          <w:rPr>
            <w:lang w:val="ar_AE" w:bidi="ar_AE"/>
          </w:rPr>
          <w:rPr>
            <w:color w:val="0000EE"/>
            <w:u w:val="single"/>
          </w:rPr>
          <w:t>32: 28</w:t>
        </w:r>
      </w:hyperlink>
      <w:r>
        <w:rPr>
          <w:lang w:val="ar_AE" w:bidi="ar_AE"/>
        </w:rPr>
        <w:t>). يعبِّر اسمُ شخصٍ أو شعبٍ عما يعتقده ذلك الشخص أو الشعب بأنه بيان أو وصف مناسب للطبيعة الخاصة به.</w:t>
      </w:r>
    </w:p>
    <w:p>
      <w:pPr>
        <w:bidi/>
      </w:pPr>
      <w:r>
        <w:rPr>
          <w:lang w:val="ar_AE" w:bidi="ar_AE"/>
        </w:rPr>
      </w:r>
      <w:r>
        <w:rPr>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lang w:val="ar_AE" w:bidi="ar_AE"/>
        </w:rPr>
      </w:r>
      <w:r>
        <w:rPr>
          <w:lang w:val="ar_AE" w:bidi="ar_AE"/>
        </w:rPr>
        <w:t>1. أسماء عَلَم الذات: إيل، يَهْوَهْ، أَدُونَايْ، ثيؤس (الله)، كيريوس (الرب).</w:t>
      </w:r>
    </w:p>
    <w:p>
      <w:pPr>
        <w:bidi/>
      </w:pPr>
      <w:r>
        <w:rPr>
          <w:lang w:val="ar_AE" w:bidi="ar_AE"/>
        </w:rPr>
      </w:r>
      <w:r>
        <w:rPr>
          <w:lang w:val="ar_AE" w:bidi="ar_AE"/>
        </w:rPr>
        <w:t>2. الأسماء الشخصية: الآب، أَبَّا، الابن، يسوع، الروح القدس.</w:t>
      </w:r>
    </w:p>
    <w:p>
      <w:pPr>
        <w:bidi/>
      </w:pPr>
      <w:r>
        <w:rPr>
          <w:lang w:val="ar_AE" w:bidi="ar_AE"/>
        </w:rPr>
      </w:r>
      <w:r>
        <w:rPr>
          <w:lang w:val="ar_AE" w:bidi="ar_AE"/>
        </w:rPr>
        <w:t>3. الألقاب: الخالق، مَسيَّا/مسيح، المعزِّي/المُرِيح.</w:t>
      </w:r>
    </w:p>
    <w:p>
      <w:pPr>
        <w:bidi/>
      </w:pPr>
      <w:r>
        <w:rPr>
          <w:lang w:val="ar_AE" w:bidi="ar_AE"/>
        </w:rPr>
      </w:r>
      <w:r>
        <w:rPr>
          <w:lang w:val="ar_AE" w:bidi="ar_AE"/>
        </w:rPr>
        <w:t>4. الأسماءُ الجوهرية: نور، محبة، رُوح.</w:t>
      </w:r>
    </w:p>
    <w:p>
      <w:pPr>
        <w:bidi/>
      </w:pPr>
      <w:r>
        <w:rPr>
          <w:lang w:val="ar_AE" w:bidi="ar_AE"/>
        </w:rPr>
      </w:r>
      <w:r>
        <w:rPr>
          <w:lang w:val="ar_AE" w:bidi="ar_AE"/>
        </w:rPr>
        <w:t>الأسماء الوصفية: الصَّخر، البَعل، السيِّد، ربُّوني، الراعي.</w:t>
      </w:r>
    </w:p>
    <w:p>
      <w:pPr>
        <w:pStyle w:val="Heading3"/>
        <w:bidi/>
      </w:pPr>
      <w:r>
        <w:rPr>
          <w:lang w:val="ar_AE" w:bidi="ar_AE"/>
        </w:rPr>
        <w:t>• أسماءُ الله في العهد القديم</w:t>
      </w:r>
    </w:p>
    <w:p>
      <w:pPr>
        <w:pStyle w:val="Heading4"/>
        <w:bidi/>
      </w:pPr>
      <w:r>
        <w:rPr>
          <w:lang w:val="ar_AE" w:bidi="ar_AE"/>
        </w:rPr>
        <w:t>إيلْ والأسماء المرتبطة به</w:t>
      </w:r>
    </w:p>
    <w:p>
      <w:pPr>
        <w:bidi/>
      </w:pPr>
      <w:r>
        <w:rPr>
          <w:lang w:val="ar_AE" w:bidi="ar_AE"/>
        </w:rPr>
      </w:r>
      <w:r>
        <w:rPr>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lang w:val="ar_AE" w:bidi="ar_AE"/>
        </w:rPr>
        <w:t xml:space="preserve">، </w:t>
      </w:r>
      <w:r>
        <w:rPr>
          <w:lang w:val="ar_AE" w:bidi="ar_AE"/>
        </w:rPr>
        <w:t>الذي يأتي كفعل بمعنى "كان أوَّلاً، سَبَقَ"، أو "قَوِيَ". يفترض بعضٌ آخر أن جذر الاسم هو أَلَاه</w:t>
      </w:r>
      <w:r>
        <w:rPr>
          <w:i/>
          <w:lang w:val="ar_AE" w:bidi="ar_AE"/>
        </w:rPr>
        <w:t xml:space="preserve">، </w:t>
      </w:r>
      <w:r>
        <w:rPr>
          <w:lang w:val="ar_AE" w:bidi="ar_AE"/>
        </w:rPr>
        <w:t>بمعنى "سَبَقَ"، ومن ثم يوحي الاسم بمعنى "القائد" أو "الآمر". كما يمكن أن يعني الجذر أيضًا "خاف". هكذا الله، بوصفه أَلَاه</w:t>
      </w:r>
      <w:r>
        <w:rPr>
          <w:i/>
          <w:lang w:val="ar_AE" w:bidi="ar_AE"/>
        </w:rPr>
        <w:t>،</w:t>
      </w:r>
      <w:r>
        <w:rPr>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lang w:val="ar_AE" w:bidi="ar_AE"/>
        </w:rPr>
        <w:t xml:space="preserve">، </w:t>
      </w:r>
      <w:r>
        <w:rPr>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lang w:val="ar_AE" w:bidi="ar_AE"/>
        </w:rPr>
      </w:r>
      <w:r>
        <w:rPr>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hyperlink r:id="rId1235">
        <w:r>
          <w:rPr>
            <w:lang w:val="ar_AE" w:bidi="ar_AE"/>
          </w:rPr>
          <w:rPr>
            <w:color w:val="0000EE"/>
            <w:u w:val="single"/>
          </w:rPr>
          <w:t>الخروج 15</w:t>
        </w:r>
      </w:hyperlink>
      <w:r>
        <w:rPr>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hyperlink r:id="rId1822">
        <w:r>
          <w:rPr>
            <w:lang w:val="ar_AE" w:bidi="ar_AE"/>
          </w:rPr>
          <w:rPr>
            <w:color w:val="0000EE"/>
            <w:u w:val="single"/>
          </w:rPr>
          <w:t>المزمور 1:19</w:t>
        </w:r>
      </w:hyperlink>
      <w:r>
        <w:rPr>
          <w:lang w:val="ar_AE" w:bidi="ar_AE"/>
        </w:rPr>
        <w:t>).</w:t>
      </w:r>
    </w:p>
    <w:p>
      <w:pPr>
        <w:bidi/>
      </w:pPr>
      <w:r>
        <w:rPr>
          <w:lang w:val="ar_AE" w:bidi="ar_AE"/>
        </w:rPr>
      </w:r>
      <w:r>
        <w:rPr>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lang w:val="ar_AE" w:bidi="ar_AE"/>
        </w:rPr>
        <w:t xml:space="preserve">، </w:t>
      </w:r>
      <w:r>
        <w:rPr>
          <w:lang w:val="ar_AE" w:bidi="ar_AE"/>
        </w:rPr>
        <w:t>لكنه يبدو على الأرجح جمعًا للاسم العبري إِلُوَاهْ</w:t>
      </w:r>
      <w:r>
        <w:rPr>
          <w:i/>
          <w:lang w:val="ar_AE" w:bidi="ar_AE"/>
        </w:rPr>
        <w:t>،</w:t>
      </w:r>
      <w:r>
        <w:rPr>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lang w:val="ar_AE" w:bidi="ar_AE"/>
        </w:rPr>
      </w:r>
      <w:r>
        <w:rPr>
          <w:lang w:val="ar_AE" w:bidi="ar_AE"/>
        </w:rPr>
        <w:t>تُفْهَمُ صيغة الجمع إِلُوهِيم</w:t>
      </w:r>
      <w:r>
        <w:rPr>
          <w:i/>
          <w:lang w:val="ar_AE" w:bidi="ar_AE"/>
        </w:rPr>
        <w:t xml:space="preserve">، </w:t>
      </w:r>
      <w:r>
        <w:rPr>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hyperlink r:id="rId1823">
        <w:r>
          <w:rPr>
            <w:lang w:val="ar_AE" w:bidi="ar_AE"/>
          </w:rPr>
          <w:rPr>
            <w:color w:val="0000EE"/>
            <w:u w:val="single"/>
          </w:rPr>
          <w:t>التكوين 1: 1</w:t>
        </w:r>
      </w:hyperlink>
      <w:r>
        <w:rPr>
          <w:lang w:val="ar_AE" w:bidi="ar_AE"/>
        </w:rPr>
        <w:t xml:space="preserve">). يتكرَّر هذا الاسم 35 مَرَّة في </w:t>
      </w:r>
      <w:hyperlink r:id="rId1824">
        <w:r>
          <w:rPr>
            <w:lang w:val="ar_AE" w:bidi="ar_AE"/>
          </w:rPr>
          <w:rPr>
            <w:color w:val="0000EE"/>
            <w:u w:val="single"/>
          </w:rPr>
          <w:t>التكوين 1</w:t>
        </w:r>
      </w:hyperlink>
      <w:r>
        <w:rPr>
          <w:lang w:val="ar_AE" w:bidi="ar_AE"/>
        </w:rPr>
        <w:t xml:space="preserve"> و </w:t>
      </w:r>
      <w:hyperlink r:id="rId1825">
        <w:r>
          <w:rPr>
            <w:lang w:val="ar_AE" w:bidi="ar_AE"/>
          </w:rPr>
          <w:rPr>
            <w:color w:val="0000EE"/>
            <w:u w:val="single"/>
          </w:rPr>
          <w:t>2</w:t>
        </w:r>
      </w:hyperlink>
      <w:r>
        <w:rPr>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lang w:val="ar_AE" w:bidi="ar_AE"/>
        </w:rPr>
        <w:t xml:space="preserve"> (</w:t>
      </w:r>
      <w:r>
        <w:rPr>
          <w:lang w:val="ar_AE" w:bidi="ar_AE"/>
        </w:rPr>
        <w:t>إِلُوهِيم</w:t>
      </w:r>
      <w:r>
        <w:rPr>
          <w:i/>
          <w:lang w:val="ar_AE" w:bidi="ar_AE"/>
        </w:rPr>
        <w:t xml:space="preserve">) </w:t>
      </w:r>
      <w:r>
        <w:rPr>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hyperlink r:id="rId1826">
        <w:r>
          <w:rPr>
            <w:lang w:val="ar_AE" w:bidi="ar_AE"/>
          </w:rPr>
          <w:rPr>
            <w:color w:val="0000EE"/>
            <w:u w:val="single"/>
          </w:rPr>
          <w:t>المزمور 68</w:t>
        </w:r>
      </w:hyperlink>
      <w:r>
        <w:rPr>
          <w:lang w:val="ar_AE" w:bidi="ar_AE"/>
        </w:rPr>
        <w:t>، حيث يأتي الاسم إِلُوهِيم 26 مرة).</w:t>
      </w:r>
    </w:p>
    <w:p>
      <w:pPr>
        <w:bidi/>
      </w:pPr>
      <w:r>
        <w:rPr>
          <w:lang w:val="ar_AE" w:bidi="ar_AE"/>
        </w:rPr>
      </w:r>
      <w:r>
        <w:rPr>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hyperlink r:id="rId107">
        <w:r>
          <w:rPr>
            <w:lang w:val="ar_AE" w:bidi="ar_AE"/>
          </w:rPr>
          <w:rPr>
            <w:color w:val="0000EE"/>
            <w:u w:val="single"/>
          </w:rPr>
          <w:t>التكوين 17: 1–8</w:t>
        </w:r>
      </w:hyperlink>
      <w:r>
        <w:rPr>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lang w:val="ar_AE" w:bidi="ar_AE"/>
        </w:rPr>
      </w:r>
      <w:r>
        <w:rPr>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hyperlink r:id="rId1827">
        <w:r>
          <w:rPr>
            <w:lang w:val="ar_AE" w:bidi="ar_AE"/>
          </w:rPr>
          <w:rPr>
            <w:color w:val="0000EE"/>
            <w:u w:val="single"/>
          </w:rPr>
          <w:t>إشعياء 44: 8</w:t>
        </w:r>
      </w:hyperlink>
      <w:r>
        <w:rPr>
          <w:lang w:val="ar_AE" w:bidi="ar_AE"/>
        </w:rPr>
        <w:t>). بنفس الطريقة سأل داود: "لأَنَّه مَنْ هُوَ إِلهٌ [إِلُوَاهْ] غَيْرُ الرَّبِّ؟" (</w:t>
      </w:r>
      <w:hyperlink r:id="rId1828">
        <w:r>
          <w:rPr>
            <w:lang w:val="ar_AE" w:bidi="ar_AE"/>
          </w:rPr>
          <w:rPr>
            <w:color w:val="0000EE"/>
            <w:u w:val="single"/>
          </w:rPr>
          <w:t>2 صموئيل 22: 32</w:t>
        </w:r>
      </w:hyperlink>
      <w:r>
        <w:rPr>
          <w:lang w:val="ar_AE" w:bidi="ar_AE"/>
        </w:rPr>
        <w:t>). النبي موسى هو أول من استخدم الاسم "إِلُوَاهْ" في نشيده الشهير (</w:t>
      </w:r>
      <w:hyperlink r:id="rId1829">
        <w:r>
          <w:rPr>
            <w:lang w:val="ar_AE" w:bidi="ar_AE"/>
          </w:rPr>
          <w:rPr>
            <w:color w:val="0000EE"/>
            <w:u w:val="single"/>
          </w:rPr>
          <w:t>التثنية 32: 15–17</w:t>
        </w:r>
      </w:hyperlink>
      <w:r>
        <w:rPr>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lang w:val="ar_AE" w:bidi="ar_AE"/>
        </w:rPr>
      </w:r>
      <w:r>
        <w:rPr>
          <w:lang w:val="ar_AE" w:bidi="ar_AE"/>
        </w:rPr>
        <w:t>هناك اسم آخر وثيق الصلة هو "إِلاهْ"</w:t>
      </w:r>
      <w:r>
        <w:rPr>
          <w:i/>
          <w:lang w:val="ar_AE" w:bidi="ar_AE"/>
        </w:rPr>
        <w:t>،</w:t>
      </w:r>
      <w:r>
        <w:rPr>
          <w:lang w:val="ar_AE" w:bidi="ar_AE"/>
        </w:rPr>
        <w:t xml:space="preserve"> موجود في سِفْري عزرا ودانيال. يعتقد البعض أن "إِلاهْ" هو صيغة كلدانية أو أَرامية من إِلُوَاهْ</w:t>
      </w:r>
      <w:r>
        <w:rPr>
          <w:i/>
          <w:lang w:val="ar_AE" w:bidi="ar_AE"/>
        </w:rPr>
        <w:t>.</w:t>
      </w:r>
      <w:r>
        <w:rPr>
          <w:lang w:val="ar_AE" w:bidi="ar_AE"/>
        </w:rPr>
        <w:t xml:space="preserve"> يقال أن جذرَهُ "أَلاه"</w:t>
      </w:r>
      <w:r>
        <w:rPr>
          <w:i/>
          <w:lang w:val="ar_AE" w:bidi="ar_AE"/>
        </w:rPr>
        <w:t xml:space="preserve">، </w:t>
      </w:r>
      <w:r>
        <w:rPr>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lang w:val="ar_AE" w:bidi="ar_AE"/>
        </w:rPr>
      </w:r>
      <w:r>
        <w:rPr>
          <w:lang w:val="ar_AE" w:bidi="ar_AE"/>
        </w:rPr>
        <w:t>ثلاثة أسماء أخرى لله تحتوي على الاسم إيلْ</w:t>
      </w:r>
      <w:r>
        <w:rPr>
          <w:i/>
          <w:lang w:val="ar_AE" w:bidi="ar_AE"/>
        </w:rPr>
        <w:t>:</w:t>
      </w:r>
    </w:p>
    <w:p>
      <w:pPr>
        <w:bidi/>
      </w:pPr>
      <w:r>
        <w:rPr>
          <w:lang w:val="ar_AE" w:bidi="ar_AE"/>
        </w:rPr>
      </w:r>
      <w:r>
        <w:rPr>
          <w:lang w:val="ar_AE" w:bidi="ar_AE"/>
        </w:rPr>
        <w:t>إيلْ عِلْيُون هو الاسم المستخدم لتحديد إله مَلْكِيصادِق (</w:t>
      </w:r>
      <w:hyperlink r:id="rId1830">
        <w:r>
          <w:rPr>
            <w:lang w:val="ar_AE" w:bidi="ar_AE"/>
          </w:rPr>
          <w:rPr>
            <w:color w:val="0000EE"/>
            <w:u w:val="single"/>
          </w:rPr>
          <w:t>التكوين 14: 18–22</w:t>
        </w:r>
      </w:hyperlink>
      <w:r>
        <w:rPr>
          <w:lang w:val="ar_AE" w:bidi="ar_AE"/>
        </w:rPr>
        <w:t xml:space="preserve">) بوصفه الإله العليَّ. في </w:t>
      </w:r>
      <w:hyperlink r:id="rId1831">
        <w:r>
          <w:rPr>
            <w:lang w:val="ar_AE" w:bidi="ar_AE"/>
          </w:rPr>
          <w:rPr>
            <w:color w:val="0000EE"/>
            <w:u w:val="single"/>
          </w:rPr>
          <w:t>المزمور 57: 2</w:t>
        </w:r>
      </w:hyperlink>
      <w:r>
        <w:rPr>
          <w:lang w:val="ar_AE" w:bidi="ar_AE"/>
        </w:rPr>
        <w:t xml:space="preserve"> و </w:t>
      </w:r>
      <w:hyperlink r:id="rId1832">
        <w:r>
          <w:rPr>
            <w:lang w:val="ar_AE" w:bidi="ar_AE"/>
          </w:rPr>
          <w:rPr>
            <w:color w:val="0000EE"/>
            <w:u w:val="single"/>
          </w:rPr>
          <w:t>78: 56</w:t>
        </w:r>
      </w:hyperlink>
      <w:r>
        <w:rPr>
          <w:lang w:val="ar_AE" w:bidi="ar_AE"/>
        </w:rPr>
        <w:t>، وبحسب النص العبري يأتي اسم الله على النحو: إِلُوهِيم عِلْيُون</w:t>
      </w:r>
      <w:r>
        <w:rPr>
          <w:i/>
          <w:lang w:val="ar_AE" w:bidi="ar_AE"/>
        </w:rPr>
        <w:t>.</w:t>
      </w:r>
      <w:r>
        <w:rPr>
          <w:lang w:val="ar_AE" w:bidi="ar_AE"/>
        </w:rPr>
        <w:t xml:space="preserve"> من المعتقد بشكلٍ غالب أن لفظة الاسم عِلْيُون مشتقة من الفعل علاه</w:t>
      </w:r>
      <w:r>
        <w:rPr>
          <w:i/>
          <w:lang w:val="ar_AE" w:bidi="ar_AE"/>
        </w:rPr>
        <w:t>،</w:t>
      </w:r>
      <w:r>
        <w:rPr>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hyperlink r:id="rId1833">
        <w:r>
          <w:rPr>
            <w:lang w:val="ar_AE" w:bidi="ar_AE"/>
          </w:rPr>
          <w:rPr>
            <w:color w:val="0000EE"/>
            <w:u w:val="single"/>
          </w:rPr>
          <w:t>العدد 24: 16</w:t>
        </w:r>
      </w:hyperlink>
      <w:r>
        <w:rPr>
          <w:lang w:val="ar_AE" w:bidi="ar_AE"/>
        </w:rPr>
        <w:t>؛</w:t>
      </w:r>
      <w:hyperlink r:id="rId1834">
        <w:r>
          <w:rPr>
            <w:lang w:val="ar_AE" w:bidi="ar_AE"/>
          </w:rPr>
          <w:rPr>
            <w:color w:val="0000EE"/>
            <w:u w:val="single"/>
          </w:rPr>
          <w:t>المزمور 83: 18</w:t>
        </w:r>
      </w:hyperlink>
      <w:r>
        <w:rPr>
          <w:lang w:val="ar_AE" w:bidi="ar_AE"/>
        </w:rPr>
        <w:t xml:space="preserve">؛ </w:t>
      </w:r>
      <w:hyperlink r:id="rId1835">
        <w:r>
          <w:rPr>
            <w:lang w:val="ar_AE" w:bidi="ar_AE"/>
          </w:rPr>
          <w:rPr>
            <w:color w:val="0000EE"/>
            <w:u w:val="single"/>
          </w:rPr>
          <w:t>إشعياء 14: 14</w:t>
        </w:r>
      </w:hyperlink>
      <w:r>
        <w:rPr>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lang w:val="ar_AE" w:bidi="ar_AE"/>
        </w:rPr>
      </w:r>
      <w:r>
        <w:rPr>
          <w:lang w:val="ar_AE" w:bidi="ar_AE"/>
        </w:rPr>
        <w:t>يُسْتَخْدَم الاسم إيلْ شَدَّيْ بهذه الصيغة الأطول 7 مَرَّات في الأسفار المقدسة (</w:t>
      </w:r>
      <w:hyperlink r:id="rId1836">
        <w:r>
          <w:rPr>
            <w:lang w:val="ar_AE" w:bidi="ar_AE"/>
          </w:rPr>
          <w:rPr>
            <w:color w:val="0000EE"/>
            <w:u w:val="single"/>
          </w:rPr>
          <w:t>التكوين 17: 1</w:t>
        </w:r>
      </w:hyperlink>
      <w:r>
        <w:rPr>
          <w:lang w:val="ar_AE" w:bidi="ar_AE"/>
        </w:rPr>
        <w:t xml:space="preserve">؛ </w:t>
      </w:r>
      <w:hyperlink r:id="rId1837">
        <w:r>
          <w:rPr>
            <w:lang w:val="ar_AE" w:bidi="ar_AE"/>
          </w:rPr>
          <w:rPr>
            <w:color w:val="0000EE"/>
            <w:u w:val="single"/>
          </w:rPr>
          <w:t>28: 3</w:t>
        </w:r>
      </w:hyperlink>
      <w:r>
        <w:rPr>
          <w:lang w:val="ar_AE" w:bidi="ar_AE"/>
        </w:rPr>
        <w:t xml:space="preserve">؛ </w:t>
      </w:r>
      <w:hyperlink r:id="rId1838">
        <w:r>
          <w:rPr>
            <w:lang w:val="ar_AE" w:bidi="ar_AE"/>
          </w:rPr>
          <w:rPr>
            <w:color w:val="0000EE"/>
            <w:u w:val="single"/>
          </w:rPr>
          <w:t>35: 11</w:t>
        </w:r>
      </w:hyperlink>
      <w:r>
        <w:rPr>
          <w:lang w:val="ar_AE" w:bidi="ar_AE"/>
        </w:rPr>
        <w:t xml:space="preserve">؛ </w:t>
      </w:r>
      <w:hyperlink r:id="rId1839">
        <w:r>
          <w:rPr>
            <w:lang w:val="ar_AE" w:bidi="ar_AE"/>
          </w:rPr>
          <w:rPr>
            <w:color w:val="0000EE"/>
            <w:u w:val="single"/>
          </w:rPr>
          <w:t>43: 14</w:t>
        </w:r>
      </w:hyperlink>
      <w:r>
        <w:rPr>
          <w:lang w:val="ar_AE" w:bidi="ar_AE"/>
        </w:rPr>
        <w:t xml:space="preserve">؛ </w:t>
      </w:r>
      <w:hyperlink r:id="rId1840">
        <w:r>
          <w:rPr>
            <w:lang w:val="ar_AE" w:bidi="ar_AE"/>
          </w:rPr>
          <w:rPr>
            <w:color w:val="0000EE"/>
            <w:u w:val="single"/>
          </w:rPr>
          <w:t>48: 3</w:t>
        </w:r>
      </w:hyperlink>
      <w:r>
        <w:rPr>
          <w:lang w:val="ar_AE" w:bidi="ar_AE"/>
        </w:rPr>
        <w:t xml:space="preserve">؛ </w:t>
      </w:r>
      <w:hyperlink r:id="rId1841">
        <w:r>
          <w:rPr>
            <w:lang w:val="ar_AE" w:bidi="ar_AE"/>
          </w:rPr>
          <w:rPr>
            <w:color w:val="0000EE"/>
            <w:u w:val="single"/>
          </w:rPr>
          <w:t>الخروج 6: 3</w:t>
        </w:r>
      </w:hyperlink>
      <w:r>
        <w:rPr>
          <w:lang w:val="ar_AE" w:bidi="ar_AE"/>
        </w:rPr>
        <w:t xml:space="preserve">؛ </w:t>
      </w:r>
      <w:hyperlink r:id="rId1842">
        <w:r>
          <w:rPr>
            <w:lang w:val="ar_AE" w:bidi="ar_AE"/>
          </w:rPr>
          <w:rPr>
            <w:color w:val="0000EE"/>
            <w:u w:val="single"/>
          </w:rPr>
          <w:t>حِزْقِيال 10: 5</w:t>
        </w:r>
      </w:hyperlink>
      <w:r>
        <w:rPr>
          <w:lang w:val="ar_AE" w:bidi="ar_AE"/>
        </w:rPr>
        <w:t>). والصيغة الأقصر (</w:t>
      </w:r>
      <w:r>
        <w:rPr>
          <w:i/>
          <w:lang w:val="ar_AE" w:bidi="ar_AE"/>
        </w:rPr>
        <w:t>شَدَّيْ</w:t>
      </w:r>
      <w:r>
        <w:rPr>
          <w:lang w:val="ar_AE" w:bidi="ar_AE"/>
        </w:rPr>
        <w:t xml:space="preserve">)، تظهر بشكلٍ متكرِّر: في </w:t>
      </w:r>
      <w:r>
        <w:rPr>
          <w:i/>
          <w:lang w:val="ar_AE" w:bidi="ar_AE"/>
        </w:rPr>
        <w:t>أيوب</w:t>
      </w:r>
      <w:r>
        <w:rPr>
          <w:lang w:val="ar_AE" w:bidi="ar_AE"/>
        </w:rPr>
        <w:t xml:space="preserve"> </w:t>
      </w:r>
      <w:hyperlink r:id="rId1843">
        <w:r>
          <w:rPr>
            <w:lang w:val="ar_AE" w:bidi="ar_AE"/>
          </w:rPr>
          <w:rPr>
            <w:color w:val="0000EE"/>
            <w:u w:val="single"/>
          </w:rPr>
          <w:t>30 مَرَّة</w:t>
        </w:r>
      </w:hyperlink>
      <w:r>
        <w:rPr>
          <w:lang w:val="ar_AE" w:bidi="ar_AE"/>
        </w:rPr>
        <w:t xml:space="preserve">؛ وفي المزمورين </w:t>
      </w:r>
      <w:hyperlink r:id="rId1822">
        <w:r>
          <w:rPr>
            <w:lang w:val="ar_AE" w:bidi="ar_AE"/>
          </w:rPr>
          <w:rPr>
            <w:color w:val="0000EE"/>
            <w:u w:val="single"/>
          </w:rPr>
          <w:t>91: 1</w:t>
        </w:r>
      </w:hyperlink>
      <w:r>
        <w:rPr>
          <w:lang w:val="ar_AE" w:bidi="ar_AE"/>
        </w:rPr>
        <w:t xml:space="preserve"> و</w:t>
      </w:r>
      <w:hyperlink r:id="rId1844">
        <w:r>
          <w:rPr>
            <w:lang w:val="ar_AE" w:bidi="ar_AE"/>
          </w:rPr>
          <w:rPr>
            <w:color w:val="0000EE"/>
            <w:u w:val="single"/>
          </w:rPr>
          <w:t>68: 14</w:t>
        </w:r>
      </w:hyperlink>
      <w:r>
        <w:rPr>
          <w:lang w:val="ar_AE" w:bidi="ar_AE"/>
        </w:rPr>
        <w:t>؛ ومَرَّة في: راعوث (</w:t>
      </w:r>
      <w:hyperlink r:id="rId1845">
        <w:r>
          <w:rPr>
            <w:lang w:val="ar_AE" w:bidi="ar_AE"/>
          </w:rPr>
          <w:rPr>
            <w:color w:val="0000EE"/>
            <w:u w:val="single"/>
          </w:rPr>
          <w:t>1: 21</w:t>
        </w:r>
      </w:hyperlink>
      <w:r>
        <w:rPr>
          <w:lang w:val="ar_AE" w:bidi="ar_AE"/>
        </w:rPr>
        <w:t>)، وإشعياء (</w:t>
      </w:r>
      <w:hyperlink r:id="rId1846">
        <w:r>
          <w:rPr>
            <w:lang w:val="ar_AE" w:bidi="ar_AE"/>
          </w:rPr>
          <w:rPr>
            <w:color w:val="0000EE"/>
            <w:u w:val="single"/>
          </w:rPr>
          <w:t>13: 6</w:t>
        </w:r>
      </w:hyperlink>
      <w:r>
        <w:rPr>
          <w:lang w:val="ar_AE" w:bidi="ar_AE"/>
        </w:rPr>
        <w:t>)، وحِزْقيال (</w:t>
      </w:r>
      <w:hyperlink r:id="rId1847">
        <w:r>
          <w:rPr>
            <w:lang w:val="ar_AE" w:bidi="ar_AE"/>
          </w:rPr>
          <w:rPr>
            <w:color w:val="0000EE"/>
            <w:u w:val="single"/>
          </w:rPr>
          <w:t>1: 24</w:t>
        </w:r>
      </w:hyperlink>
      <w:r>
        <w:rPr>
          <w:lang w:val="ar_AE" w:bidi="ar_AE"/>
        </w:rPr>
        <w:t>)، ويوئِيل (</w:t>
      </w:r>
      <w:hyperlink r:id="rId1848">
        <w:r>
          <w:rPr>
            <w:lang w:val="ar_AE" w:bidi="ar_AE"/>
          </w:rPr>
          <w:rPr>
            <w:color w:val="0000EE"/>
            <w:u w:val="single"/>
          </w:rPr>
          <w:t>1: 15</w:t>
        </w:r>
      </w:hyperlink>
      <w:r>
        <w:rPr>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lang w:val="ar_AE" w:bidi="ar_AE"/>
        </w:rPr>
        <w:t>.</w:t>
      </w:r>
      <w:r>
        <w:rPr>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lang w:val="ar_AE" w:bidi="ar_AE"/>
        </w:rPr>
        <w:t xml:space="preserve"> (</w:t>
      </w:r>
      <w:r>
        <w:rPr>
          <w:lang w:val="ar_AE" w:bidi="ar_AE"/>
        </w:rPr>
        <w:t>شَاداهْ</w:t>
      </w:r>
      <w:r>
        <w:rPr>
          <w:i/>
          <w:lang w:val="ar_AE" w:bidi="ar_AE"/>
        </w:rPr>
        <w:t>)،</w:t>
      </w:r>
      <w:r>
        <w:rPr>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hyperlink r:id="rId1849">
        <w:r>
          <w:rPr>
            <w:lang w:val="ar_AE" w:bidi="ar_AE"/>
          </w:rPr>
          <w:rPr>
            <w:color w:val="0000EE"/>
            <w:u w:val="single"/>
          </w:rPr>
          <w:t>التثنية 32: 17</w:t>
        </w:r>
      </w:hyperlink>
      <w:r>
        <w:rPr>
          <w:lang w:val="ar_AE" w:bidi="ar_AE"/>
        </w:rPr>
        <w:t xml:space="preserve"> و</w:t>
      </w:r>
      <w:hyperlink r:id="rId1850">
        <w:r>
          <w:rPr>
            <w:lang w:val="ar_AE" w:bidi="ar_AE"/>
          </w:rPr>
          <w:rPr>
            <w:color w:val="0000EE"/>
            <w:u w:val="single"/>
          </w:rPr>
          <w:t xml:space="preserve">المزمور 106: 37 </w:t>
        </w:r>
      </w:hyperlink>
      <w:r>
        <w:rPr>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hyperlink r:id="rId1846">
        <w:r>
          <w:rPr>
            <w:lang w:val="ar_AE" w:bidi="ar_AE"/>
          </w:rPr>
          <w:rPr>
            <w:color w:val="0000EE"/>
            <w:u w:val="single"/>
          </w:rPr>
          <w:t>إشعياء 13: 6</w:t>
        </w:r>
      </w:hyperlink>
      <w:r>
        <w:rPr>
          <w:lang w:val="ar_AE" w:bidi="ar_AE"/>
        </w:rPr>
        <w:t>و</w:t>
      </w:r>
      <w:hyperlink r:id="rId1848">
        <w:r>
          <w:rPr>
            <w:lang w:val="ar_AE" w:bidi="ar_AE"/>
          </w:rPr>
          <w:rPr>
            <w:color w:val="0000EE"/>
            <w:u w:val="single"/>
          </w:rPr>
          <w:t>يوئيل 1: 15</w:t>
        </w:r>
      </w:hyperlink>
      <w:r>
        <w:rPr>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lang w:val="ar_AE" w:bidi="ar_AE"/>
        </w:rPr>
        <w:t>،</w:t>
      </w:r>
      <w:r>
        <w:rPr>
          <w:lang w:val="ar_AE" w:bidi="ar_AE"/>
        </w:rPr>
        <w:t xml:space="preserve"> أي "ضابط الكل"، أو "صاحب السيادة المطلقة".</w:t>
      </w:r>
    </w:p>
    <w:p>
      <w:pPr>
        <w:bidi/>
      </w:pPr>
      <w:r>
        <w:rPr>
          <w:lang w:val="ar_AE" w:bidi="ar_AE"/>
        </w:rPr>
      </w:r>
      <w:r>
        <w:rPr>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hyperlink r:id="rId1851">
        <w:r>
          <w:rPr>
            <w:lang w:val="ar_AE" w:bidi="ar_AE"/>
          </w:rPr>
          <w:rPr>
            <w:color w:val="0000EE"/>
            <w:u w:val="single"/>
          </w:rPr>
          <w:t>المزمور 90: 2</w:t>
        </w:r>
      </w:hyperlink>
      <w:r>
        <w:rPr>
          <w:lang w:val="ar_AE" w:bidi="ar_AE"/>
        </w:rPr>
        <w:t>)، وتحدَّث النبي إشعياء عن الله باعتباره الخالق الأبدي (</w:t>
      </w:r>
      <w:hyperlink r:id="rId1852">
        <w:r>
          <w:rPr>
            <w:lang w:val="ar_AE" w:bidi="ar_AE"/>
          </w:rPr>
          <w:rPr>
            <w:color w:val="0000EE"/>
            <w:u w:val="single"/>
          </w:rPr>
          <w:t>إشعياء 40: 28</w:t>
        </w:r>
      </w:hyperlink>
      <w:r>
        <w:rPr>
          <w:lang w:val="ar_AE" w:bidi="ar_AE"/>
        </w:rPr>
        <w:t>) وصاحب القوة الأبدية (</w:t>
      </w:r>
      <w:hyperlink r:id="rId1853">
        <w:r>
          <w:rPr>
            <w:lang w:val="ar_AE" w:bidi="ar_AE"/>
          </w:rPr>
          <w:rPr>
            <w:color w:val="0000EE"/>
            <w:u w:val="single"/>
          </w:rPr>
          <w:t>26: 4</w:t>
        </w:r>
      </w:hyperlink>
      <w:r>
        <w:rPr>
          <w:lang w:val="ar_AE" w:bidi="ar_AE"/>
        </w:rPr>
        <w:t>)، كما تكلَّم النبي إرميا عن الله كمَلِكٍ أبديٍّ (</w:t>
      </w:r>
      <w:hyperlink r:id="rId1854">
        <w:r>
          <w:rPr>
            <w:lang w:val="ar_AE" w:bidi="ar_AE"/>
          </w:rPr>
          <w:rPr>
            <w:color w:val="0000EE"/>
            <w:u w:val="single"/>
          </w:rPr>
          <w:t>إرميا 10: 10</w:t>
        </w:r>
      </w:hyperlink>
      <w:r>
        <w:rPr>
          <w:lang w:val="ar_AE" w:bidi="ar_AE"/>
        </w:rPr>
        <w:t>). تعلِن أزلية الله أو أبديته عن عدم محدوديته بالنسبة إلى الزمن. عندما تكون عُولامْ</w:t>
      </w:r>
      <w:r>
        <w:rPr>
          <w:i/>
          <w:lang w:val="ar_AE" w:bidi="ar_AE"/>
        </w:rPr>
        <w:t xml:space="preserve">، </w:t>
      </w:r>
      <w:r>
        <w:rPr>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lang w:val="ar_AE" w:bidi="ar_AE"/>
        </w:rPr>
      </w:r>
      <w:r>
        <w:rPr>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hyperlink r:id="rId245">
        <w:r>
          <w:rPr>
            <w:lang w:val="ar_AE" w:bidi="ar_AE"/>
          </w:rPr>
          <w:rPr>
            <w:color w:val="0000EE"/>
            <w:u w:val="single"/>
          </w:rPr>
          <w:t>التثنية 10: 17</w:t>
        </w:r>
      </w:hyperlink>
      <w:r>
        <w:rPr>
          <w:lang w:val="ar_AE" w:bidi="ar_AE"/>
        </w:rPr>
        <w:t xml:space="preserve">؛ </w:t>
      </w:r>
      <w:hyperlink r:id="rId1855">
        <w:r>
          <w:rPr>
            <w:lang w:val="ar_AE" w:bidi="ar_AE"/>
          </w:rPr>
          <w:rPr>
            <w:color w:val="0000EE"/>
            <w:u w:val="single"/>
          </w:rPr>
          <w:t>إرميا 32: 18</w:t>
        </w:r>
      </w:hyperlink>
      <w:r>
        <w:rPr>
          <w:lang w:val="ar_AE" w:bidi="ar_AE"/>
        </w:rPr>
        <w:t xml:space="preserve">) للتشديد على عظمة الله وجلاله المهيب. يُسْتَخْدَمُ إيلْ جِبُّورْ أيضًا لوصف المسيَّا الآتي في </w:t>
      </w:r>
      <w:hyperlink r:id="rId1856">
        <w:r>
          <w:rPr>
            <w:lang w:val="ar_AE" w:bidi="ar_AE"/>
          </w:rPr>
          <w:rPr>
            <w:color w:val="0000EE"/>
            <w:u w:val="single"/>
          </w:rPr>
          <w:t>إشعياء 9: 6</w:t>
        </w:r>
      </w:hyperlink>
      <w:r>
        <w:rPr>
          <w:lang w:val="ar_AE" w:bidi="ar_AE"/>
        </w:rPr>
        <w:t xml:space="preserve"> (انظر </w:t>
      </w:r>
      <w:hyperlink r:id="rId1857">
        <w:r>
          <w:rPr>
            <w:lang w:val="ar_AE" w:bidi="ar_AE"/>
          </w:rPr>
          <w:rPr>
            <w:color w:val="0000EE"/>
            <w:u w:val="single"/>
          </w:rPr>
          <w:t>المزمور 45: 4</w:t>
        </w:r>
      </w:hyperlink>
      <w:r>
        <w:rPr>
          <w:lang w:val="ar_AE" w:bidi="ar_AE"/>
        </w:rPr>
        <w:t>).</w:t>
      </w:r>
    </w:p>
    <w:p>
      <w:pPr>
        <w:bidi/>
      </w:pPr>
      <w:r>
        <w:rPr>
          <w:lang w:val="ar_AE" w:bidi="ar_AE"/>
        </w:rPr>
      </w:r>
      <w:r>
        <w:rPr>
          <w:lang w:val="ar_AE" w:bidi="ar_AE"/>
        </w:rPr>
        <w:t>إيلْ رُئِي اسم مسْتَخْدَم مَرَّة واحدة ليَصِفَ الله بأنه الرائي. وَصَفَتْ هاجر الرب بهذه الطريقة عندما وَجَدَها في البرية (</w:t>
      </w:r>
      <w:hyperlink r:id="rId1858">
        <w:r>
          <w:rPr>
            <w:lang w:val="ar_AE" w:bidi="ar_AE"/>
          </w:rPr>
          <w:rPr>
            <w:color w:val="0000EE"/>
            <w:u w:val="single"/>
          </w:rPr>
          <w:t>التكوين 16: 13</w:t>
        </w:r>
      </w:hyperlink>
      <w:r>
        <w:rPr>
          <w:lang w:val="ar_AE" w:bidi="ar_AE"/>
        </w:rPr>
        <w:t xml:space="preserve">). يعبِّر </w:t>
      </w:r>
      <w:hyperlink r:id="rId1859">
        <w:r>
          <w:rPr>
            <w:lang w:val="ar_AE" w:bidi="ar_AE"/>
          </w:rPr>
          <w:rPr>
            <w:color w:val="0000EE"/>
            <w:u w:val="single"/>
          </w:rPr>
          <w:t>المزمور 139: 1–2</w:t>
        </w:r>
      </w:hyperlink>
      <w:r>
        <w:rPr>
          <w:lang w:val="ar_AE" w:bidi="ar_AE"/>
        </w:rPr>
        <w:t xml:space="preserve"> عن هذا المفهوم المرتبط بالله باعتباره الإله البصير كلي العلم الذي لا تخفى عن عيونه خافية (انظر </w:t>
      </w:r>
      <w:hyperlink r:id="rId1860">
        <w:r>
          <w:rPr>
            <w:lang w:val="ar_AE" w:bidi="ar_AE"/>
          </w:rPr>
          <w:rPr>
            <w:color w:val="0000EE"/>
            <w:u w:val="single"/>
          </w:rPr>
          <w:t>المزمور 33: 18</w:t>
        </w:r>
      </w:hyperlink>
      <w:r>
        <w:rPr>
          <w:lang w:val="ar_AE" w:bidi="ar_AE"/>
        </w:rPr>
        <w:t>).</w:t>
      </w:r>
    </w:p>
    <w:p>
      <w:pPr>
        <w:bidi/>
      </w:pPr>
      <w:r>
        <w:rPr>
          <w:lang w:val="ar_AE" w:bidi="ar_AE"/>
        </w:rPr>
      </w:r>
      <w:r>
        <w:rPr>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hyperlink r:id="rId1861">
        <w:r>
          <w:rPr>
            <w:lang w:val="ar_AE" w:bidi="ar_AE"/>
          </w:rPr>
          <w:rPr>
            <w:color w:val="0000EE"/>
            <w:u w:val="single"/>
          </w:rPr>
          <w:t>التكوين 2: 4</w:t>
        </w:r>
      </w:hyperlink>
      <w:r>
        <w:rPr>
          <w:lang w:val="ar_AE" w:bidi="ar_AE"/>
        </w:rPr>
        <w:t>، حيث يأتي بالارتباط مع الاسم إِلُوهِيم</w:t>
      </w:r>
      <w:r>
        <w:rPr>
          <w:i/>
          <w:lang w:val="ar_AE" w:bidi="ar_AE"/>
        </w:rPr>
        <w:t>.</w:t>
      </w:r>
      <w:r>
        <w:rPr>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hyperlink r:id="rId1862">
        <w:r>
          <w:rPr>
            <w:lang w:val="ar_AE" w:bidi="ar_AE"/>
          </w:rPr>
          <w:rPr>
            <w:color w:val="0000EE"/>
            <w:u w:val="single"/>
          </w:rPr>
          <w:t>الخروج 15: 2</w:t>
        </w:r>
      </w:hyperlink>
      <w:r>
        <w:rPr>
          <w:lang w:val="ar_AE" w:bidi="ar_AE"/>
        </w:rPr>
        <w:t xml:space="preserve">؛ </w:t>
      </w:r>
      <w:hyperlink r:id="rId1863">
        <w:r>
          <w:rPr>
            <w:lang w:val="ar_AE" w:bidi="ar_AE"/>
          </w:rPr>
          <w:rPr>
            <w:color w:val="0000EE"/>
            <w:u w:val="single"/>
          </w:rPr>
          <w:t>المزمور 68: 4</w:t>
        </w:r>
      </w:hyperlink>
      <w:r>
        <w:rPr>
          <w:lang w:val="ar_AE" w:bidi="ar_AE"/>
        </w:rPr>
        <w:t xml:space="preserve">؛ </w:t>
      </w:r>
      <w:hyperlink r:id="rId1864">
        <w:r>
          <w:rPr>
            <w:lang w:val="ar_AE" w:bidi="ar_AE"/>
          </w:rPr>
          <w:rPr>
            <w:color w:val="0000EE"/>
            <w:u w:val="single"/>
          </w:rPr>
          <w:t>إشعياء 12: 2</w:t>
        </w:r>
      </w:hyperlink>
      <w:r>
        <w:rPr>
          <w:lang w:val="ar_AE" w:bidi="ar_AE"/>
        </w:rPr>
        <w:t>؛ إلخ).</w:t>
      </w:r>
    </w:p>
    <w:p>
      <w:pPr>
        <w:bidi/>
      </w:pPr>
      <w:r>
        <w:rPr>
          <w:lang w:val="ar_AE" w:bidi="ar_AE"/>
        </w:rPr>
      </w:r>
      <w:r>
        <w:rPr>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lang w:val="ar_AE" w:bidi="ar_AE"/>
        </w:rPr>
        <w:t>.</w:t>
      </w:r>
      <w:r>
        <w:rPr>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hyperlink r:id="rId1865">
        <w:r>
          <w:rPr>
            <w:lang w:val="ar_AE" w:bidi="ar_AE"/>
          </w:rPr>
          <w:rPr>
            <w:color w:val="0000EE"/>
            <w:u w:val="single"/>
          </w:rPr>
          <w:t>الخروج 3: 14</w:t>
        </w:r>
      </w:hyperlink>
      <w:r>
        <w:rPr>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lang w:val="ar_AE" w:bidi="ar_AE"/>
        </w:rPr>
      </w:r>
      <w:r>
        <w:rPr>
          <w:lang w:val="ar_AE" w:bidi="ar_AE"/>
        </w:rPr>
        <w:t>لا يتفق مترجمو العهد القديم حول ماهية الترجمة الصحيحة للاسم يَهْوَهْ</w:t>
      </w:r>
      <w:r>
        <w:rPr>
          <w:i/>
          <w:lang w:val="ar_AE" w:bidi="ar_AE"/>
        </w:rPr>
        <w:t>.</w:t>
      </w:r>
      <w:r>
        <w:rPr>
          <w:lang w:val="ar_AE" w:bidi="ar_AE"/>
        </w:rPr>
        <w:t xml:space="preserve"> بما أن الاسم تُرْجِم إلى اليونانية كيريوس التي تعني "الرب"</w:t>
      </w:r>
      <w:r>
        <w:rPr>
          <w:i/>
          <w:lang w:val="ar_AE" w:bidi="ar_AE"/>
        </w:rPr>
        <w:t xml:space="preserve">، </w:t>
      </w:r>
      <w:r>
        <w:rPr>
          <w:lang w:val="ar_AE" w:bidi="ar_AE"/>
        </w:rPr>
        <w:t>نَقَلَ الكثيرون الاسم يَهْوَهْ بمعنى "الرب". أما الاسم أَدُونَايْ</w:t>
      </w:r>
      <w:r>
        <w:rPr>
          <w:i/>
          <w:lang w:val="ar_AE" w:bidi="ar_AE"/>
        </w:rPr>
        <w:t>،</w:t>
      </w:r>
      <w:r>
        <w:rPr>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hyperlink r:id="rId1866">
        <w:r>
          <w:rPr>
            <w:lang w:val="ar_AE" w:bidi="ar_AE"/>
          </w:rPr>
          <w:rPr>
            <w:color w:val="0000EE"/>
            <w:u w:val="single"/>
          </w:rPr>
          <w:t>اللاويين 24: 16</w:t>
        </w:r>
      </w:hyperlink>
      <w:r>
        <w:rPr>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hyperlink r:id="rId1867">
        <w:r>
          <w:rPr>
            <w:lang w:val="ar_AE" w:bidi="ar_AE"/>
          </w:rPr>
          <w:rPr>
            <w:color w:val="0000EE"/>
            <w:u w:val="single"/>
          </w:rPr>
          <w:t>عاموس 6: 10</w:t>
        </w:r>
      </w:hyperlink>
      <w:r>
        <w:rPr>
          <w:lang w:val="ar_AE" w:bidi="ar_AE"/>
        </w:rPr>
        <w:t>). وبناءً عليه، عند قراءة العهد القديم، يستبدل اليهود قراءة الاسم يَهْوَهْ بنطق الاسم "أَدُونايْ" أو "إِلُوهِيمْ"</w:t>
      </w:r>
      <w:r>
        <w:rPr>
          <w:i/>
          <w:lang w:val="ar_AE" w:bidi="ar_AE"/>
        </w:rPr>
        <w:t>.</w:t>
      </w:r>
      <w:r>
        <w:rPr>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lang w:val="ar_AE" w:bidi="ar_AE"/>
        </w:rPr>
      </w:r>
      <w:r>
        <w:rPr>
          <w:lang w:val="ar_AE" w:bidi="ar_AE"/>
        </w:rPr>
        <w:t xml:space="preserve">أثار تفسير </w:t>
      </w:r>
      <w:hyperlink r:id="rId1868">
        <w:r>
          <w:rPr>
            <w:lang w:val="ar_AE" w:bidi="ar_AE"/>
          </w:rPr>
          <w:rPr>
            <w:color w:val="0000EE"/>
            <w:u w:val="single"/>
          </w:rPr>
          <w:t>الخروج 6: 2–3</w:t>
        </w:r>
      </w:hyperlink>
      <w:r>
        <w:rPr>
          <w:lang w:val="ar_AE" w:bidi="ar_AE"/>
        </w:rPr>
        <w:t xml:space="preserve"> الكثير من الجدل. "ثُمَّ كَلَّمَ اللهُ مُوسَى وَقَالَ لَهُ: ˈأَنَا الرَّبُّ</w:t>
      </w:r>
      <w:r>
        <w:rPr>
          <w:i/>
          <w:lang w:val="ar_AE" w:bidi="ar_AE"/>
        </w:rPr>
        <w:t>.</w:t>
      </w:r>
      <w:r>
        <w:rPr>
          <w:lang w:val="ar_AE" w:bidi="ar_AE"/>
        </w:rPr>
        <w:t xml:space="preserve"> وَأَنَا ظَهَرْتُ لإِبْرَاهِيمَ وَإِسْحَاقَ وَيَعْقُوبَ بِأَنِّي الإِلهُ الْقَادِرُ عَلَى كُلِّ شَيْءٍ</w:t>
      </w:r>
      <w:r>
        <w:rPr>
          <w:i/>
          <w:lang w:val="ar_AE" w:bidi="ar_AE"/>
        </w:rPr>
        <w:t xml:space="preserve">. </w:t>
      </w:r>
      <w:r>
        <w:rPr>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lang w:val="ar_AE" w:bidi="ar_AE"/>
        </w:rPr>
        <w:t>.</w:t>
      </w:r>
      <w:r>
        <w:rPr>
          <w:lang w:val="ar_AE" w:bidi="ar_AE"/>
        </w:rPr>
        <w:t xml:space="preserve"> لقد عرفوه بوصفه إيل شَدَّيْ في أعمال تاريخية فعلية معلنة. لكنهم لم يعرفوا الله وَفْقًا لشخصيته الفريدة، أي، بكونه يَهْوَهْ</w:t>
      </w:r>
      <w:r>
        <w:rPr>
          <w:i/>
          <w:lang w:val="ar_AE" w:bidi="ar_AE"/>
        </w:rPr>
        <w:t>.</w:t>
      </w:r>
      <w:r>
        <w:rPr>
          <w:lang w:val="ar_AE" w:bidi="ar_AE"/>
        </w:rPr>
        <w:t xml:space="preserve"> بتعبيرٍ آخر، الله دائما يَهْوَهْ</w:t>
      </w:r>
      <w:r>
        <w:rPr>
          <w:i/>
          <w:lang w:val="ar_AE" w:bidi="ar_AE"/>
        </w:rPr>
        <w:t xml:space="preserve">؛ </w:t>
      </w:r>
      <w:r>
        <w:rPr>
          <w:lang w:val="ar_AE" w:bidi="ar_AE"/>
        </w:rPr>
        <w:t>لكنه يقول للنبي موسى أن نسل الآباء سوف يدركون المعنى الكامل، الثري للاسم بالطريقة التي تعامل بها الله معهم وقتذاك.</w:t>
      </w:r>
    </w:p>
    <w:p>
      <w:pPr>
        <w:bidi/>
      </w:pPr>
      <w:r>
        <w:rPr>
          <w:lang w:val="ar_AE" w:bidi="ar_AE"/>
        </w:rPr>
      </w:r>
      <w:r>
        <w:rPr>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hyperlink r:id="rId1869">
        <w:r>
          <w:rPr>
            <w:lang w:val="ar_AE" w:bidi="ar_AE"/>
          </w:rPr>
          <w:rPr>
            <w:color w:val="0000EE"/>
            <w:u w:val="single"/>
          </w:rPr>
          <w:t>الخروج 34: 5–6</w:t>
        </w:r>
      </w:hyperlink>
      <w:r>
        <w:rPr>
          <w:lang w:val="ar_AE" w:bidi="ar_AE"/>
        </w:rPr>
        <w:t>). حَقًّا، حظيَ يعقوب بإدراكٍ ما عن معنى الاسم عندما صرَّح: "لِخَلاَصِك انْتَظَرْتُ، يَا يَهْوَهْ" (</w:t>
      </w:r>
      <w:hyperlink r:id="rId1870">
        <w:r>
          <w:rPr>
            <w:lang w:val="ar_AE" w:bidi="ar_AE"/>
          </w:rPr>
          <w:rPr>
            <w:color w:val="0000EE"/>
            <w:u w:val="single"/>
          </w:rPr>
          <w:t>التكوين 49: 18</w:t>
        </w:r>
      </w:hyperlink>
      <w:r>
        <w:rPr>
          <w:lang w:val="ar_AE" w:bidi="ar_AE"/>
        </w:rPr>
        <w:t>).</w:t>
      </w:r>
    </w:p>
    <w:p>
      <w:pPr>
        <w:bidi/>
      </w:pPr>
      <w:r>
        <w:rPr>
          <w:lang w:val="ar_AE" w:bidi="ar_AE"/>
        </w:rPr>
      </w:r>
      <w:r>
        <w:rPr>
          <w:lang w:val="ar_AE" w:bidi="ar_AE"/>
        </w:rPr>
        <w:t>إذن</w:t>
      </w:r>
      <w:r>
        <w:rPr>
          <w:i/>
          <w:lang w:val="ar_AE" w:bidi="ar_AE"/>
        </w:rPr>
        <w:t xml:space="preserve">، </w:t>
      </w:r>
      <w:r>
        <w:rPr>
          <w:lang w:val="ar_AE" w:bidi="ar_AE"/>
        </w:rPr>
        <w:t>يَهْوَهْ، دون منازع، هو الاسم الأعظم لإله إسرائيل. بوصفه يَهْوَهْ</w:t>
      </w:r>
      <w:r>
        <w:rPr>
          <w:i/>
          <w:lang w:val="ar_AE" w:bidi="ar_AE"/>
        </w:rPr>
        <w:t xml:space="preserve">، </w:t>
      </w:r>
      <w:r>
        <w:rPr>
          <w:lang w:val="ar_AE" w:bidi="ar_AE"/>
        </w:rPr>
        <w:t>هو إله العهد الأمين، الذي، بعد أن فاه بكلمة الحب والحياة، يحفظُ تلك الكلمة، وبكل غنًى يَجُودُ على خاصته بالحب والحياة.</w:t>
      </w:r>
    </w:p>
    <w:p>
      <w:pPr>
        <w:bidi/>
      </w:pPr>
      <w:r>
        <w:rPr>
          <w:lang w:val="ar_AE" w:bidi="ar_AE"/>
        </w:rPr>
      </w:r>
      <w:r>
        <w:rPr>
          <w:lang w:val="ar_AE" w:bidi="ar_AE"/>
        </w:rPr>
        <w:t>نظرًا إلى غنى الاسم يَهْوَهْ</w:t>
      </w:r>
      <w:r>
        <w:rPr>
          <w:i/>
          <w:lang w:val="ar_AE" w:bidi="ar_AE"/>
        </w:rPr>
        <w:t>،</w:t>
      </w:r>
      <w:r>
        <w:rPr>
          <w:lang w:val="ar_AE" w:bidi="ar_AE"/>
        </w:rPr>
        <w:t xml:space="preserve"> يمكن فهم السبب وراء الأحكام الصارمة فيما يرتبط باستخدامه اللائق (</w:t>
      </w:r>
      <w:hyperlink r:id="rId1871">
        <w:r>
          <w:rPr>
            <w:lang w:val="ar_AE" w:bidi="ar_AE"/>
          </w:rPr>
          <w:rPr>
            <w:color w:val="0000EE"/>
            <w:u w:val="single"/>
          </w:rPr>
          <w:t>اللاويين 24: 11، 16</w:t>
        </w:r>
      </w:hyperlink>
      <w:r>
        <w:rPr>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hyperlink r:id="rId1872">
        <w:r>
          <w:rPr>
            <w:lang w:val="ar_AE" w:bidi="ar_AE"/>
          </w:rPr>
          <w:rPr>
            <w:color w:val="0000EE"/>
            <w:u w:val="single"/>
          </w:rPr>
          <w:t>المزمور 104: 35</w:t>
        </w:r>
      </w:hyperlink>
      <w:r>
        <w:rPr>
          <w:lang w:val="ar_AE" w:bidi="ar_AE"/>
        </w:rPr>
        <w:t xml:space="preserve">؛ </w:t>
      </w:r>
      <w:hyperlink r:id="rId1873">
        <w:r>
          <w:rPr>
            <w:lang w:val="ar_AE" w:bidi="ar_AE"/>
          </w:rPr>
          <w:rPr>
            <w:color w:val="0000EE"/>
            <w:u w:val="single"/>
          </w:rPr>
          <w:t>106: 1</w:t>
        </w:r>
      </w:hyperlink>
      <w:r>
        <w:rPr>
          <w:lang w:val="ar_AE" w:bidi="ar_AE"/>
        </w:rPr>
        <w:t>؛ 1</w:t>
      </w:r>
      <w:hyperlink r:id="rId1874">
        <w:r>
          <w:rPr>
            <w:lang w:val="ar_AE" w:bidi="ar_AE"/>
          </w:rPr>
          <w:rPr>
            <w:color w:val="0000EE"/>
            <w:u w:val="single"/>
          </w:rPr>
          <w:t>49:</w:t>
        </w:r>
      </w:hyperlink>
      <w:r>
        <w:rPr>
          <w:lang w:val="ar_AE" w:bidi="ar_AE"/>
        </w:rPr>
        <w:t xml:space="preserve"> 1؛ </w:t>
      </w:r>
      <w:hyperlink r:id="rId1875">
        <w:r>
          <w:rPr>
            <w:lang w:val="ar_AE" w:bidi="ar_AE"/>
          </w:rPr>
          <w:rPr>
            <w:color w:val="0000EE"/>
            <w:u w:val="single"/>
          </w:rPr>
          <w:t>150: 1</w:t>
        </w:r>
      </w:hyperlink>
      <w:r>
        <w:rPr>
          <w:lang w:val="ar_AE" w:bidi="ar_AE"/>
        </w:rPr>
        <w:t>).</w:t>
      </w:r>
    </w:p>
    <w:p>
      <w:pPr>
        <w:bidi/>
      </w:pPr>
      <w:r>
        <w:rPr>
          <w:lang w:val="ar_AE" w:bidi="ar_AE"/>
        </w:rPr>
      </w:r>
      <w:r>
        <w:rPr>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hyperlink r:id="rId1876">
        <w:r>
          <w:rPr>
            <w:lang w:val="ar_AE" w:bidi="ar_AE"/>
          </w:rPr>
          <w:rPr>
            <w:color w:val="0000EE"/>
            <w:u w:val="single"/>
          </w:rPr>
          <w:t>العدد 10: 14–28</w:t>
        </w:r>
      </w:hyperlink>
      <w:r>
        <w:rPr>
          <w:lang w:val="ar_AE" w:bidi="ar_AE"/>
        </w:rPr>
        <w:t>). وذلك لأن اللفظة كلمة مشتقة من الفعل صاڤا</w:t>
      </w:r>
      <w:r>
        <w:rPr>
          <w:i/>
          <w:lang w:val="ar_AE" w:bidi="ar_AE"/>
        </w:rPr>
        <w:t xml:space="preserve">، </w:t>
      </w:r>
      <w:r>
        <w:rPr>
          <w:lang w:val="ar_AE" w:bidi="ar_AE"/>
        </w:rPr>
        <w:t xml:space="preserve">الذي يأتي بمعنى "شَنَّ" حربًا. في بعض السياقات، قد يأتي الفعل أيضًا بمعنى "خَدَمَ"؛ على سبيل المثال، في </w:t>
      </w:r>
      <w:hyperlink r:id="rId1877">
        <w:r>
          <w:rPr>
            <w:lang w:val="ar_AE" w:bidi="ar_AE"/>
          </w:rPr>
          <w:rPr>
            <w:color w:val="0000EE"/>
            <w:u w:val="single"/>
          </w:rPr>
          <w:t>العدد 8: 24</w:t>
        </w:r>
      </w:hyperlink>
      <w:r>
        <w:rPr>
          <w:lang w:val="ar_AE" w:bidi="ar_AE"/>
        </w:rPr>
        <w:t xml:space="preserve"> توجد بكلِّ وضوحٍ إشارةٌ إلى الخدمة التي ينبغي تأديتها في خيمة الاجتماع. يظهر الاسم "صِڤاؤوت" لأوَّل مَرَّةٍ في </w:t>
      </w:r>
      <w:hyperlink r:id="rId1878">
        <w:r>
          <w:rPr>
            <w:lang w:val="ar_AE" w:bidi="ar_AE"/>
          </w:rPr>
          <w:rPr>
            <w:color w:val="0000EE"/>
            <w:u w:val="single"/>
          </w:rPr>
          <w:t>التكوين 2: 1</w:t>
        </w:r>
      </w:hyperlink>
      <w:r>
        <w:rPr>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hyperlink r:id="rId1879">
        <w:r>
          <w:rPr>
            <w:lang w:val="ar_AE" w:bidi="ar_AE"/>
          </w:rPr>
          <w:rPr>
            <w:color w:val="0000EE"/>
            <w:u w:val="single"/>
          </w:rPr>
          <w:t>بالمزمور 33: 6</w:t>
        </w:r>
      </w:hyperlink>
      <w:r>
        <w:rPr>
          <w:lang w:val="ar_AE" w:bidi="ar_AE"/>
        </w:rPr>
        <w:t xml:space="preserve"> للتأكيد.</w:t>
      </w:r>
    </w:p>
    <w:p>
      <w:pPr>
        <w:bidi/>
      </w:pPr>
      <w:r>
        <w:rPr>
          <w:lang w:val="ar_AE" w:bidi="ar_AE"/>
        </w:rPr>
      </w:r>
      <w:r>
        <w:rPr>
          <w:lang w:val="ar_AE" w:bidi="ar_AE"/>
        </w:rPr>
        <w:t xml:space="preserve">يَظْهَرُ الاسم المركَّب يَهْوَهْ صِڤاؤوت أوَّل مَرَّة في </w:t>
      </w:r>
      <w:hyperlink r:id="rId1880">
        <w:r>
          <w:rPr>
            <w:lang w:val="ar_AE" w:bidi="ar_AE"/>
          </w:rPr>
          <w:rPr>
            <w:color w:val="0000EE"/>
            <w:u w:val="single"/>
          </w:rPr>
          <w:t>1 صموئيل 1: 3</w:t>
        </w:r>
      </w:hyperlink>
      <w:r>
        <w:rPr>
          <w:lang w:val="ar_AE" w:bidi="ar_AE"/>
        </w:rPr>
        <w:t>. في ضوء الاستخدام المتكرر للفظة صِڤاؤوت في 1–2 صموئيل للإشارة إلى أجناد إسرائيل (</w:t>
      </w:r>
      <w:hyperlink r:id="rId1881">
        <w:r>
          <w:rPr>
            <w:lang w:val="ar_AE" w:bidi="ar_AE"/>
          </w:rPr>
          <w:rPr>
            <w:color w:val="0000EE"/>
            <w:u w:val="single"/>
          </w:rPr>
          <w:t>1 صم 12: 9</w:t>
        </w:r>
      </w:hyperlink>
      <w:r>
        <w:rPr>
          <w:lang w:val="ar_AE" w:bidi="ar_AE"/>
        </w:rPr>
        <w:t xml:space="preserve">؛ </w:t>
      </w:r>
      <w:hyperlink r:id="rId580">
        <w:r>
          <w:rPr>
            <w:lang w:val="ar_AE" w:bidi="ar_AE"/>
          </w:rPr>
          <w:rPr>
            <w:color w:val="0000EE"/>
            <w:u w:val="single"/>
          </w:rPr>
          <w:t>14: 50</w:t>
        </w:r>
      </w:hyperlink>
      <w:r>
        <w:rPr>
          <w:lang w:val="ar_AE" w:bidi="ar_AE"/>
        </w:rPr>
        <w:t xml:space="preserve">؛ </w:t>
      </w:r>
      <w:hyperlink r:id="rId581">
        <w:r>
          <w:rPr>
            <w:lang w:val="ar_AE" w:bidi="ar_AE"/>
          </w:rPr>
          <w:rPr>
            <w:color w:val="0000EE"/>
            <w:u w:val="single"/>
          </w:rPr>
          <w:t>17: 55</w:t>
        </w:r>
      </w:hyperlink>
      <w:r>
        <w:rPr>
          <w:lang w:val="ar_AE" w:bidi="ar_AE"/>
        </w:rPr>
        <w:t xml:space="preserve">؛ </w:t>
      </w:r>
      <w:hyperlink r:id="rId1882">
        <w:r>
          <w:rPr>
            <w:lang w:val="ar_AE" w:bidi="ar_AE"/>
          </w:rPr>
          <w:rPr>
            <w:color w:val="0000EE"/>
            <w:u w:val="single"/>
          </w:rPr>
          <w:t>2 صم 2: 8</w:t>
        </w:r>
      </w:hyperlink>
      <w:r>
        <w:rPr>
          <w:lang w:val="ar_AE" w:bidi="ar_AE"/>
        </w:rPr>
        <w:t xml:space="preserve">؛ </w:t>
      </w:r>
      <w:hyperlink r:id="rId1164">
        <w:r>
          <w:rPr>
            <w:lang w:val="ar_AE" w:bidi="ar_AE"/>
          </w:rPr>
          <w:rPr>
            <w:color w:val="0000EE"/>
            <w:u w:val="single"/>
          </w:rPr>
          <w:t>8: 16</w:t>
        </w:r>
      </w:hyperlink>
      <w:r>
        <w:rPr>
          <w:lang w:val="ar_AE" w:bidi="ar_AE"/>
        </w:rPr>
        <w:t xml:space="preserve">؛ </w:t>
      </w:r>
      <w:hyperlink r:id="rId1883">
        <w:r>
          <w:rPr>
            <w:lang w:val="ar_AE" w:bidi="ar_AE"/>
          </w:rPr>
          <w:rPr>
            <w:color w:val="0000EE"/>
            <w:u w:val="single"/>
          </w:rPr>
          <w:t>10: 16</w:t>
        </w:r>
      </w:hyperlink>
      <w:r>
        <w:rPr>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hyperlink r:id="rId1884">
        <w:r>
          <w:rPr>
            <w:lang w:val="ar_AE" w:bidi="ar_AE"/>
          </w:rPr>
          <w:rPr>
            <w:color w:val="0000EE"/>
            <w:u w:val="single"/>
          </w:rPr>
          <w:t>يشوع 5: 14–15</w:t>
        </w:r>
      </w:hyperlink>
      <w:r>
        <w:rPr>
          <w:lang w:val="ar_AE" w:bidi="ar_AE"/>
        </w:rPr>
        <w:t>)، الذي باسمه يتبارك إسرائيل (</w:t>
      </w:r>
      <w:hyperlink r:id="rId1885">
        <w:r>
          <w:rPr>
            <w:lang w:val="ar_AE" w:bidi="ar_AE"/>
          </w:rPr>
          <w:rPr>
            <w:color w:val="0000EE"/>
            <w:u w:val="single"/>
          </w:rPr>
          <w:t>2 صموئيل 6: 18</w:t>
        </w:r>
      </w:hyperlink>
      <w:r>
        <w:rPr>
          <w:lang w:val="ar_AE" w:bidi="ar_AE"/>
        </w:rPr>
        <w:t>).</w:t>
      </w:r>
    </w:p>
    <w:p>
      <w:pPr>
        <w:bidi/>
      </w:pPr>
      <w:r>
        <w:rPr>
          <w:lang w:val="ar_AE" w:bidi="ar_AE"/>
        </w:rPr>
      </w:r>
      <w:r>
        <w:rPr>
          <w:lang w:val="ar_AE" w:bidi="ar_AE"/>
        </w:rPr>
        <w:t>هناك عدة أسماء مركَّبة أخرى ولكن تأتي على نحوٍ نادر:</w:t>
      </w:r>
    </w:p>
    <w:p>
      <w:pPr>
        <w:bidi/>
      </w:pPr>
      <w:r>
        <w:rPr>
          <w:lang w:val="ar_AE" w:bidi="ar_AE"/>
        </w:rPr>
      </w:r>
      <w:r>
        <w:rPr>
          <w:lang w:val="ar_AE" w:bidi="ar_AE"/>
        </w:rPr>
        <w:t>يَهْوَهْ نِسِّي (نِسِّي</w:t>
      </w:r>
      <w:r>
        <w:rPr>
          <w:i/>
          <w:lang w:val="ar_AE" w:bidi="ar_AE"/>
        </w:rPr>
        <w:t xml:space="preserve">، </w:t>
      </w:r>
      <w:r>
        <w:rPr>
          <w:lang w:val="ar_AE" w:bidi="ar_AE"/>
        </w:rPr>
        <w:t>"رايتي") هو الاسم الذي أطلقه النبي موسى عندما بنى مذبحًا للاحتفاء بانتصار الله لحساب إسرائيل على العمالقة (</w:t>
      </w:r>
      <w:hyperlink r:id="rId1886">
        <w:r>
          <w:rPr>
            <w:lang w:val="ar_AE" w:bidi="ar_AE"/>
          </w:rPr>
          <w:rPr>
            <w:color w:val="0000EE"/>
            <w:u w:val="single"/>
          </w:rPr>
          <w:t>الخروج 17: 15</w:t>
        </w:r>
      </w:hyperlink>
      <w:r>
        <w:rPr>
          <w:lang w:val="ar_AE" w:bidi="ar_AE"/>
        </w:rPr>
        <w:t>). يستَخْدِم النبي إشعياء اللفظة "نِسِّي" عندما يتحدَّث عن المسيَّا الآتي الذي سيكون ملكًا ظافرًا (</w:t>
      </w:r>
      <w:hyperlink r:id="rId1887">
        <w:r>
          <w:rPr>
            <w:lang w:val="ar_AE" w:bidi="ar_AE"/>
          </w:rPr>
          <w:rPr>
            <w:color w:val="0000EE"/>
            <w:u w:val="single"/>
          </w:rPr>
          <w:t>إشعياء 11: 10</w:t>
        </w:r>
      </w:hyperlink>
      <w:r>
        <w:rPr>
          <w:lang w:val="ar_AE" w:bidi="ar_AE"/>
        </w:rPr>
        <w:t>).</w:t>
      </w:r>
    </w:p>
    <w:p>
      <w:pPr>
        <w:bidi/>
      </w:pPr>
      <w:r>
        <w:rPr>
          <w:lang w:val="ar_AE" w:bidi="ar_AE"/>
        </w:rPr>
      </w:r>
      <w:r>
        <w:rPr>
          <w:lang w:val="ar_AE" w:bidi="ar_AE"/>
        </w:rPr>
        <w:t>يَهْوَهْ روفيه (روفيه</w:t>
      </w:r>
      <w:r>
        <w:rPr>
          <w:i/>
          <w:lang w:val="ar_AE" w:bidi="ar_AE"/>
        </w:rPr>
        <w:t>،</w:t>
      </w:r>
      <w:r>
        <w:rPr>
          <w:lang w:val="ar_AE" w:bidi="ar_AE"/>
        </w:rPr>
        <w:t xml:space="preserve"> "شافٍ") هو اسم مركَّب يَظْهَرُ في </w:t>
      </w:r>
      <w:hyperlink r:id="rId1888">
        <w:r>
          <w:rPr>
            <w:lang w:val="ar_AE" w:bidi="ar_AE"/>
          </w:rPr>
          <w:rPr>
            <w:color w:val="0000EE"/>
            <w:u w:val="single"/>
          </w:rPr>
          <w:t>الخروج 15: 26</w:t>
        </w:r>
      </w:hyperlink>
      <w:r>
        <w:rPr>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hyperlink r:id="rId1889">
        <w:r>
          <w:rPr>
            <w:lang w:val="ar_AE" w:bidi="ar_AE"/>
          </w:rPr>
          <w:rPr>
            <w:color w:val="0000EE"/>
            <w:u w:val="single"/>
          </w:rPr>
          <w:t>المزمور 103: 3</w:t>
        </w:r>
      </w:hyperlink>
      <w:r>
        <w:rPr>
          <w:lang w:val="ar_AE" w:bidi="ar_AE"/>
        </w:rPr>
        <w:t>؛</w:t>
      </w:r>
      <w:hyperlink r:id="rId1890">
        <w:r>
          <w:rPr>
            <w:lang w:val="ar_AE" w:bidi="ar_AE"/>
          </w:rPr>
          <w:rPr>
            <w:color w:val="0000EE"/>
            <w:u w:val="single"/>
          </w:rPr>
          <w:t>إشعياء 30: 26</w:t>
        </w:r>
      </w:hyperlink>
      <w:r>
        <w:rPr>
          <w:lang w:val="ar_AE" w:bidi="ar_AE"/>
        </w:rPr>
        <w:t xml:space="preserve">؛ </w:t>
      </w:r>
      <w:hyperlink r:id="rId1891">
        <w:r>
          <w:rPr>
            <w:lang w:val="ar_AE" w:bidi="ar_AE"/>
          </w:rPr>
          <w:rPr>
            <w:color w:val="0000EE"/>
            <w:u w:val="single"/>
          </w:rPr>
          <w:t>إرميا 6: 14</w:t>
        </w:r>
      </w:hyperlink>
      <w:r>
        <w:rPr>
          <w:lang w:val="ar_AE" w:bidi="ar_AE"/>
        </w:rPr>
        <w:t>).</w:t>
      </w:r>
    </w:p>
    <w:p>
      <w:pPr>
        <w:bidi/>
      </w:pPr>
      <w:r>
        <w:rPr>
          <w:lang w:val="ar_AE" w:bidi="ar_AE"/>
        </w:rPr>
      </w:r>
      <w:r>
        <w:rPr>
          <w:lang w:val="ar_AE" w:bidi="ar_AE"/>
        </w:rPr>
        <w:t>يَهْوَهْ رُوعِي (رُوعي</w:t>
      </w:r>
      <w:r>
        <w:rPr>
          <w:i/>
          <w:lang w:val="ar_AE" w:bidi="ar_AE"/>
        </w:rPr>
        <w:t>،</w:t>
      </w:r>
      <w:r>
        <w:rPr>
          <w:lang w:val="ar_AE" w:bidi="ar_AE"/>
        </w:rPr>
        <w:t xml:space="preserve"> "راعيَّ") اسمٌ مركَّب يَظْهَرُ في </w:t>
      </w:r>
      <w:hyperlink r:id="rId1892">
        <w:r>
          <w:rPr>
            <w:lang w:val="ar_AE" w:bidi="ar_AE"/>
          </w:rPr>
          <w:rPr>
            <w:color w:val="0000EE"/>
            <w:u w:val="single"/>
          </w:rPr>
          <w:t>المزمور 23: 1</w:t>
        </w:r>
      </w:hyperlink>
      <w:r>
        <w:rPr>
          <w:lang w:val="ar_AE" w:bidi="ar_AE"/>
        </w:rPr>
        <w:t xml:space="preserve">. إن مفهوم يَهْوَهْ بوصفه راعيًا موضَّح في </w:t>
      </w:r>
      <w:hyperlink r:id="rId1893">
        <w:r>
          <w:rPr>
            <w:lang w:val="ar_AE" w:bidi="ar_AE"/>
          </w:rPr>
          <w:rPr>
            <w:color w:val="0000EE"/>
            <w:u w:val="single"/>
          </w:rPr>
          <w:t>حِزْقِيال 34</w:t>
        </w:r>
      </w:hyperlink>
      <w:r>
        <w:rPr>
          <w:lang w:val="ar_AE" w:bidi="ar_AE"/>
        </w:rPr>
        <w:t>. "أَنَا أَرْعَى غَنَمِي وَأُرْبِضُهَا" (</w:t>
      </w:r>
      <w:hyperlink r:id="rId1894">
        <w:r>
          <w:rPr>
            <w:lang w:val="ar_AE" w:bidi="ar_AE"/>
          </w:rPr>
          <w:rPr>
            <w:color w:val="0000EE"/>
            <w:u w:val="single"/>
          </w:rPr>
          <w:t>عدد 15</w:t>
        </w:r>
      </w:hyperlink>
      <w:r>
        <w:rPr>
          <w:lang w:val="ar_AE" w:bidi="ar_AE"/>
        </w:rPr>
        <w:t>). أَظْهَرَ الرب يسوع المعنى الكامل المرتبط بهذا المفهوم عندما بذل حياته كراعٍ من أجل خرافه.</w:t>
      </w:r>
    </w:p>
    <w:p>
      <w:pPr>
        <w:bidi/>
      </w:pPr>
      <w:r>
        <w:rPr>
          <w:lang w:val="ar_AE" w:bidi="ar_AE"/>
        </w:rPr>
      </w:r>
      <w:r>
        <w:rPr>
          <w:lang w:val="ar_AE" w:bidi="ar_AE"/>
        </w:rPr>
        <w:t>يَهْوَه يِرْأَهْ (يِرْئيه</w:t>
      </w:r>
      <w:r>
        <w:rPr>
          <w:i/>
          <w:lang w:val="ar_AE" w:bidi="ar_AE"/>
        </w:rPr>
        <w:t>،</w:t>
      </w:r>
      <w:r>
        <w:rPr>
          <w:lang w:val="ar_AE" w:bidi="ar_AE"/>
        </w:rPr>
        <w:t xml:space="preserve"> "يرى مقدَّمًا أو يُدبِّر") اسم مركب يَظْهَرُ في </w:t>
      </w:r>
      <w:hyperlink r:id="rId1895">
        <w:r>
          <w:rPr>
            <w:lang w:val="ar_AE" w:bidi="ar_AE"/>
          </w:rPr>
          <w:rPr>
            <w:color w:val="0000EE"/>
            <w:u w:val="single"/>
          </w:rPr>
          <w:t>التكوين 22: 14</w:t>
        </w:r>
      </w:hyperlink>
      <w:r>
        <w:rPr>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lang w:val="ar_AE" w:bidi="ar_AE"/>
        </w:rPr>
        <w:t xml:space="preserve">، </w:t>
      </w:r>
      <w:r>
        <w:rPr>
          <w:lang w:val="ar_AE" w:bidi="ar_AE"/>
        </w:rPr>
        <w:t>"سلام") هو الاسم الذي أطلقه جدعون على المذبح الذي بناه عندما جاءه ملاك الرب ليأمره بمحاربة المديانيين (</w:t>
      </w:r>
      <w:hyperlink r:id="rId1896">
        <w:r>
          <w:rPr>
            <w:lang w:val="ar_AE" w:bidi="ar_AE"/>
          </w:rPr>
          <w:rPr>
            <w:color w:val="0000EE"/>
            <w:u w:val="single"/>
          </w:rPr>
          <w:t>القضاة 6: 24</w:t>
        </w:r>
      </w:hyperlink>
      <w:r>
        <w:rPr>
          <w:lang w:val="ar_AE" w:bidi="ar_AE"/>
        </w:rPr>
        <w:t>).</w:t>
      </w:r>
    </w:p>
    <w:p>
      <w:pPr>
        <w:bidi/>
      </w:pPr>
      <w:r>
        <w:rPr>
          <w:lang w:val="ar_AE" w:bidi="ar_AE"/>
        </w:rPr>
      </w:r>
      <w:r>
        <w:rPr>
          <w:lang w:val="ar_AE" w:bidi="ar_AE"/>
        </w:rPr>
        <w:t>يَظْهَرُ الاسم يَهْوَهْ مع صيغ قليلة للفظة صِدِقْ</w:t>
      </w:r>
      <w:r>
        <w:rPr>
          <w:i/>
          <w:lang w:val="ar_AE" w:bidi="ar_AE"/>
        </w:rPr>
        <w:t>،</w:t>
      </w:r>
      <w:r>
        <w:rPr>
          <w:lang w:val="ar_AE" w:bidi="ar_AE"/>
        </w:rPr>
        <w:t xml:space="preserve"> "بِرٌّ". يتحدَّث النبي إرميا عن الرب بوصفه بِرَّنا في </w:t>
      </w:r>
      <w:hyperlink r:id="rId1897">
        <w:r>
          <w:rPr>
            <w:lang w:val="ar_AE" w:bidi="ar_AE"/>
          </w:rPr>
          <w:rPr>
            <w:color w:val="0000EE"/>
            <w:u w:val="single"/>
          </w:rPr>
          <w:t>إرميا 23: 6</w:t>
        </w:r>
      </w:hyperlink>
      <w:r>
        <w:rPr>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hyperlink r:id="rId1898">
        <w:r>
          <w:rPr>
            <w:lang w:val="ar_AE" w:bidi="ar_AE"/>
          </w:rPr>
          <w:rPr>
            <w:color w:val="0000EE"/>
            <w:u w:val="single"/>
          </w:rPr>
          <w:t>اللاويين 20: 8</w:t>
        </w:r>
      </w:hyperlink>
      <w:r>
        <w:rPr>
          <w:lang w:val="ar_AE" w:bidi="ar_AE"/>
        </w:rPr>
        <w:t xml:space="preserve">؛ </w:t>
      </w:r>
      <w:hyperlink r:id="rId1899">
        <w:r>
          <w:rPr>
            <w:lang w:val="ar_AE" w:bidi="ar_AE"/>
          </w:rPr>
          <w:rPr>
            <w:color w:val="0000EE"/>
            <w:u w:val="single"/>
          </w:rPr>
          <w:t>22: 9</w:t>
        </w:r>
      </w:hyperlink>
      <w:r>
        <w:rPr>
          <w:lang w:val="ar_AE" w:bidi="ar_AE"/>
        </w:rPr>
        <w:t>).</w:t>
      </w:r>
    </w:p>
    <w:p>
      <w:pPr>
        <w:bidi/>
      </w:pPr>
      <w:r>
        <w:rPr>
          <w:lang w:val="ar_AE" w:bidi="ar_AE"/>
        </w:rPr>
      </w:r>
      <w:r>
        <w:rPr>
          <w:lang w:val="ar_AE" w:bidi="ar_AE"/>
        </w:rPr>
        <w:t xml:space="preserve">أَدُونَايْ كاسم لله يَظْهَرُ حوالي 360 مَرَّةً في العهد القديم، على الرغم من عدم استخدامه بشكلٍ موحَّد. يظهرُ لأوَّل مَرَّةٍ في </w:t>
      </w:r>
      <w:hyperlink r:id="rId365">
        <w:r>
          <w:rPr>
            <w:lang w:val="ar_AE" w:bidi="ar_AE"/>
          </w:rPr>
          <w:rPr>
            <w:color w:val="0000EE"/>
            <w:u w:val="single"/>
          </w:rPr>
          <w:t>التكوين 15: 2</w:t>
        </w:r>
      </w:hyperlink>
      <w:r>
        <w:rPr>
          <w:lang w:val="ar_AE" w:bidi="ar_AE"/>
        </w:rPr>
        <w:t xml:space="preserve"> و</w:t>
      </w:r>
      <w:hyperlink r:id="rId1900">
        <w:r>
          <w:rPr>
            <w:lang w:val="ar_AE" w:bidi="ar_AE"/>
          </w:rPr>
          <w:rPr>
            <w:color w:val="0000EE"/>
            <w:u w:val="single"/>
          </w:rPr>
          <w:t>8</w:t>
        </w:r>
      </w:hyperlink>
      <w:r>
        <w:rPr>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lang w:val="ar_AE" w:bidi="ar_AE"/>
        </w:rPr>
      </w:r>
      <w:r>
        <w:rPr>
          <w:lang w:val="ar_AE" w:bidi="ar_AE"/>
        </w:rPr>
        <w:t>يُعْتَقَد أن اللفظة أَدَانْ</w:t>
      </w:r>
      <w:r>
        <w:rPr>
          <w:i/>
          <w:lang w:val="ar_AE" w:bidi="ar_AE"/>
        </w:rPr>
        <w:t>،</w:t>
      </w:r>
      <w:r>
        <w:rPr>
          <w:lang w:val="ar_AE" w:bidi="ar_AE"/>
        </w:rPr>
        <w:t xml:space="preserve"> التي تعني "السيِّد، الحاكم، المَالِك، الرب" هي جذر الاسم </w:t>
      </w:r>
      <w:r>
        <w:rPr>
          <w:i/>
          <w:lang w:val="ar_AE" w:bidi="ar_AE"/>
        </w:rPr>
        <w:t>أَدُونْ</w:t>
      </w:r>
      <w:r>
        <w:rPr>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lang w:val="ar_AE" w:bidi="ar_AE"/>
        </w:rPr>
        <w:t>،</w:t>
      </w:r>
      <w:r>
        <w:rPr>
          <w:lang w:val="ar_AE" w:bidi="ar_AE"/>
        </w:rPr>
        <w:t xml:space="preserve"> الخارج من الشفاه البشرية، عن الإجلال المقدَّم لله والخضوع المتواضع من جانب المؤمن. أَدُونَايْ</w:t>
      </w:r>
      <w:r>
        <w:rPr>
          <w:i/>
          <w:lang w:val="ar_AE" w:bidi="ar_AE"/>
        </w:rPr>
        <w:t>،</w:t>
      </w:r>
      <w:r>
        <w:rPr>
          <w:lang w:val="ar_AE" w:bidi="ar_AE"/>
        </w:rPr>
        <w:t xml:space="preserve"> إذن، هو الاسم الذي يُعَبِّر عن الإيمان، الضمان، الأمان، الاستعداد للخدمة والشكر (</w:t>
      </w:r>
      <w:hyperlink r:id="rId1901">
        <w:r>
          <w:rPr>
            <w:lang w:val="ar_AE" w:bidi="ar_AE"/>
          </w:rPr>
          <w:rPr>
            <w:color w:val="0000EE"/>
            <w:u w:val="single"/>
          </w:rPr>
          <w:t>المزمور 16: 2</w:t>
        </w:r>
      </w:hyperlink>
      <w:r>
        <w:rPr>
          <w:lang w:val="ar_AE" w:bidi="ar_AE"/>
        </w:rPr>
        <w:t xml:space="preserve">؛ </w:t>
      </w:r>
      <w:hyperlink r:id="rId1902">
        <w:r>
          <w:rPr>
            <w:lang w:val="ar_AE" w:bidi="ar_AE"/>
          </w:rPr>
          <w:rPr>
            <w:color w:val="0000EE"/>
            <w:u w:val="single"/>
          </w:rPr>
          <w:t>57: 9–10</w:t>
        </w:r>
      </w:hyperlink>
      <w:r>
        <w:rPr>
          <w:lang w:val="ar_AE" w:bidi="ar_AE"/>
        </w:rPr>
        <w:t>).</w:t>
      </w:r>
    </w:p>
    <w:p>
      <w:pPr>
        <w:pStyle w:val="Heading4"/>
        <w:bidi/>
      </w:pPr>
      <w:r>
        <w:rPr>
          <w:lang w:val="ar_AE" w:bidi="ar_AE"/>
        </w:rPr>
        <w:t>الأسماء المركَّبة في العهد القديم</w:t>
      </w:r>
    </w:p>
    <w:p>
      <w:pPr>
        <w:bidi/>
      </w:pPr>
      <w:r>
        <w:rPr>
          <w:lang w:val="ar_AE" w:bidi="ar_AE"/>
        </w:rPr>
      </w:r>
      <w:r>
        <w:rPr>
          <w:lang w:val="ar_AE" w:bidi="ar_AE"/>
        </w:rPr>
        <w:t>في العهد القديم، تَظْهَرُ أسماء الله مركَّبة بشكلٍ متنوع. ومن الأمثلة الشائعة على سبيل المثال: إِلوهِيم-يَهْوَهْ</w:t>
      </w:r>
      <w:r>
        <w:rPr>
          <w:i/>
          <w:lang w:val="ar_AE" w:bidi="ar_AE"/>
        </w:rPr>
        <w:t>،</w:t>
      </w:r>
      <w:r>
        <w:rPr>
          <w:lang w:val="ar_AE" w:bidi="ar_AE"/>
        </w:rPr>
        <w:t xml:space="preserve"> يَهْوَهْ-أَدُونَايْ</w:t>
      </w:r>
      <w:r>
        <w:rPr>
          <w:i/>
          <w:lang w:val="ar_AE" w:bidi="ar_AE"/>
        </w:rPr>
        <w:t xml:space="preserve">، </w:t>
      </w:r>
      <w:r>
        <w:rPr>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hyperlink r:id="rId1903">
        <w:r>
          <w:rPr>
            <w:lang w:val="ar_AE" w:bidi="ar_AE"/>
          </w:rPr>
          <w:rPr>
            <w:color w:val="0000EE"/>
            <w:u w:val="single"/>
          </w:rPr>
          <w:t>القضاة 5: 3</w:t>
        </w:r>
      </w:hyperlink>
      <w:r>
        <w:rPr>
          <w:lang w:val="ar_AE" w:bidi="ar_AE"/>
        </w:rPr>
        <w:t xml:space="preserve">؛ </w:t>
      </w:r>
      <w:hyperlink r:id="rId1904">
        <w:r>
          <w:rPr>
            <w:lang w:val="ar_AE" w:bidi="ar_AE"/>
          </w:rPr>
          <w:rPr>
            <w:color w:val="0000EE"/>
            <w:u w:val="single"/>
          </w:rPr>
          <w:t>إشعياء 17: 6</w:t>
        </w:r>
      </w:hyperlink>
      <w:r>
        <w:rPr>
          <w:lang w:val="ar_AE" w:bidi="ar_AE"/>
        </w:rPr>
        <w:t xml:space="preserve">). يُذْكَرُ الله أيضًا مرتبطًا بإسرائيل دون أيَّة إشارة لأيٍّ من أسمائه - على سبيل المثال، قِدُوشْ يِسْرَائيلْ ("قُدُّوس إِسْرَائِيل"، </w:t>
      </w:r>
      <w:hyperlink r:id="rId1905">
        <w:r>
          <w:rPr>
            <w:lang w:val="ar_AE" w:bidi="ar_AE"/>
          </w:rPr>
          <w:rPr>
            <w:color w:val="0000EE"/>
            <w:u w:val="single"/>
          </w:rPr>
          <w:t>إشعياء 43: 14</w:t>
        </w:r>
      </w:hyperlink>
      <w:r>
        <w:rPr>
          <w:lang w:val="ar_AE" w:bidi="ar_AE"/>
        </w:rPr>
        <w:t xml:space="preserve">)، أَڤِير يَعْقُوڤ ("عَزِيز يَعْقُوب"، </w:t>
      </w:r>
      <w:hyperlink r:id="rId1906">
        <w:r>
          <w:rPr>
            <w:lang w:val="ar_AE" w:bidi="ar_AE"/>
          </w:rPr>
          <w:rPr>
            <w:color w:val="0000EE"/>
            <w:u w:val="single"/>
          </w:rPr>
          <w:t>التكوين 49: 24</w:t>
        </w:r>
      </w:hyperlink>
      <w:r>
        <w:rPr>
          <w:lang w:val="ar_AE" w:bidi="ar_AE"/>
        </w:rPr>
        <w:t xml:space="preserve">؛ </w:t>
      </w:r>
      <w:hyperlink r:id="rId1907">
        <w:r>
          <w:rPr>
            <w:lang w:val="ar_AE" w:bidi="ar_AE"/>
          </w:rPr>
          <w:rPr>
            <w:color w:val="0000EE"/>
            <w:u w:val="single"/>
          </w:rPr>
          <w:t>المزمور 132: 2</w:t>
        </w:r>
      </w:hyperlink>
      <w:r>
        <w:rPr>
          <w:lang w:val="ar_AE" w:bidi="ar_AE"/>
        </w:rPr>
        <w:t xml:space="preserve">؛ </w:t>
      </w:r>
      <w:hyperlink r:id="rId1908">
        <w:r>
          <w:rPr>
            <w:lang w:val="ar_AE" w:bidi="ar_AE"/>
          </w:rPr>
          <w:rPr>
            <w:color w:val="0000EE"/>
            <w:u w:val="single"/>
          </w:rPr>
          <w:t>إشعياء 49: 26</w:t>
        </w:r>
      </w:hyperlink>
      <w:r>
        <w:rPr>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lang w:val="ar_AE" w:bidi="ar_AE"/>
        </w:rPr>
        <w:t>الأسماء الشخصية في العهد القديم</w:t>
      </w:r>
    </w:p>
    <w:p>
      <w:pPr>
        <w:bidi/>
      </w:pPr>
      <w:r>
        <w:rPr>
          <w:lang w:val="ar_AE" w:bidi="ar_AE"/>
        </w:rPr>
      </w:r>
      <w:r>
        <w:rPr>
          <w:lang w:val="ar_AE" w:bidi="ar_AE"/>
        </w:rPr>
        <w:t>الأسماء الشخصية لله هي الآب، الابن، الروح القدس وكل ما يعبِّر عنها بطرق متنوعة.</w:t>
      </w:r>
    </w:p>
    <w:p>
      <w:pPr>
        <w:bidi/>
      </w:pPr>
      <w:r>
        <w:rPr>
          <w:lang w:val="ar_AE" w:bidi="ar_AE"/>
        </w:rPr>
      </w:r>
      <w:r>
        <w:rPr>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lang w:val="ar_AE" w:bidi="ar_AE"/>
        </w:rPr>
      </w:r>
      <w:r>
        <w:rPr>
          <w:lang w:val="ar_AE" w:bidi="ar_AE"/>
        </w:rPr>
        <w:t>يُشار إلى الله في الأسفار الشِّعرية على أنه "أب" لكن لا يسمَّى على هذا النحو بشكلٍ مباشر. تساءل أيوب: هَل لِلْمَطَرِ أَبٌ؟ (</w:t>
      </w:r>
      <w:hyperlink r:id="rId1909">
        <w:r>
          <w:rPr>
            <w:lang w:val="ar_AE" w:bidi="ar_AE"/>
          </w:rPr>
          <w:rPr>
            <w:color w:val="0000EE"/>
            <w:u w:val="single"/>
          </w:rPr>
          <w:t>أيوب 38: 28</w:t>
        </w:r>
      </w:hyperlink>
      <w:r>
        <w:rPr>
          <w:lang w:val="ar_AE" w:bidi="ar_AE"/>
        </w:rPr>
        <w:t xml:space="preserve">). إن الإشارة إلى الله كأب للمطر تعني أنه هو صانع المطر، ومصدره، والمتحكِّم فيه. يشير إلى هذا المعنى أيضًا قول </w:t>
      </w:r>
      <w:hyperlink r:id="rId1465">
        <w:r>
          <w:rPr>
            <w:lang w:val="ar_AE" w:bidi="ar_AE"/>
          </w:rPr>
          <w:rPr>
            <w:color w:val="0000EE"/>
            <w:u w:val="single"/>
          </w:rPr>
          <w:t>المزمور 68: 5:</w:t>
        </w:r>
      </w:hyperlink>
      <w:r>
        <w:rPr>
          <w:lang w:val="ar_AE" w:bidi="ar_AE"/>
        </w:rPr>
        <w:t xml:space="preserve"> "أَبُو الْيَتَامَى وَقَاضِي الأَرَامِلِ، اَللهُ فِي مَسْكِنِ قُدْسِهِ". يقرِّر </w:t>
      </w:r>
      <w:hyperlink r:id="rId1910">
        <w:r>
          <w:rPr>
            <w:lang w:val="ar_AE" w:bidi="ar_AE"/>
          </w:rPr>
          <w:rPr>
            <w:color w:val="0000EE"/>
            <w:u w:val="single"/>
          </w:rPr>
          <w:t>المزمور 89: 26</w:t>
        </w:r>
      </w:hyperlink>
      <w:r>
        <w:rPr>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hyperlink r:id="rId1911">
        <w:r>
          <w:rPr>
            <w:lang w:val="ar_AE" w:bidi="ar_AE"/>
          </w:rPr>
          <w:rPr>
            <w:color w:val="0000EE"/>
            <w:u w:val="single"/>
          </w:rPr>
          <w:t>المزمور 103: 13</w:t>
        </w:r>
      </w:hyperlink>
      <w:r>
        <w:rPr>
          <w:lang w:val="ar_AE" w:bidi="ar_AE"/>
        </w:rPr>
        <w:t>، تُسْتَخْدَم لفظة "أب" بالقياس مع الأب الذي "يَتَرَأَفُ ... عَلَى الْبَنِينَ".</w:t>
      </w:r>
    </w:p>
    <w:p>
      <w:pPr>
        <w:bidi/>
      </w:pPr>
      <w:r>
        <w:rPr>
          <w:lang w:val="ar_AE" w:bidi="ar_AE"/>
        </w:rPr>
      </w:r>
      <w:r>
        <w:rPr>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hyperlink r:id="rId1912">
        <w:r>
          <w:rPr>
            <w:lang w:val="ar_AE" w:bidi="ar_AE"/>
          </w:rPr>
          <w:rPr>
            <w:color w:val="0000EE"/>
            <w:u w:val="single"/>
          </w:rPr>
          <w:t>إشعياء 63: 16</w:t>
        </w:r>
      </w:hyperlink>
      <w:r>
        <w:rPr>
          <w:lang w:val="ar_AE" w:bidi="ar_AE"/>
        </w:rPr>
        <w:t xml:space="preserve">؛ </w:t>
      </w:r>
      <w:hyperlink r:id="rId1913">
        <w:r>
          <w:rPr>
            <w:lang w:val="ar_AE" w:bidi="ar_AE"/>
          </w:rPr>
          <w:rPr>
            <w:color w:val="0000EE"/>
            <w:u w:val="single"/>
          </w:rPr>
          <w:t>64: 8</w:t>
        </w:r>
      </w:hyperlink>
      <w:r>
        <w:rPr>
          <w:lang w:val="ar_AE" w:bidi="ar_AE"/>
        </w:rPr>
        <w:t>). يؤكِّد النبي إشعياء أن الطفل الموعود سيُدعى اسمه أَبًا أَبَدِيًّا (</w:t>
      </w:r>
      <w:hyperlink r:id="rId1856">
        <w:r>
          <w:rPr>
            <w:lang w:val="ar_AE" w:bidi="ar_AE"/>
          </w:rPr>
          <w:rPr>
            <w:color w:val="0000EE"/>
            <w:u w:val="single"/>
          </w:rPr>
          <w:t>9: 6</w:t>
        </w:r>
      </w:hyperlink>
      <w:r>
        <w:rPr>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hyperlink r:id="rId1914">
        <w:r>
          <w:rPr>
            <w:lang w:val="ar_AE" w:bidi="ar_AE"/>
          </w:rPr>
          <w:rPr>
            <w:color w:val="0000EE"/>
            <w:u w:val="single"/>
          </w:rPr>
          <w:t>إرميا 3: 4، 19</w:t>
        </w:r>
      </w:hyperlink>
      <w:r>
        <w:rPr>
          <w:lang w:val="ar_AE" w:bidi="ar_AE"/>
        </w:rPr>
        <w:t xml:space="preserve">، بمعنى أنه أصل شعب إسرائيل وحافظه، وخليله. يتحدَّث النبي </w:t>
      </w:r>
      <w:hyperlink r:id="rId1915">
        <w:r>
          <w:rPr>
            <w:lang w:val="ar_AE" w:bidi="ar_AE"/>
          </w:rPr>
          <w:rPr>
            <w:color w:val="0000EE"/>
            <w:u w:val="single"/>
          </w:rPr>
          <w:t>ملاخي 1: 6</w:t>
        </w:r>
      </w:hyperlink>
      <w:r>
        <w:rPr>
          <w:lang w:val="ar_AE" w:bidi="ar_AE"/>
        </w:rPr>
        <w:t xml:space="preserve"> و </w:t>
      </w:r>
      <w:hyperlink r:id="rId1916">
        <w:r>
          <w:rPr>
            <w:lang w:val="ar_AE" w:bidi="ar_AE"/>
          </w:rPr>
          <w:rPr>
            <w:color w:val="0000EE"/>
            <w:u w:val="single"/>
          </w:rPr>
          <w:t>2: 10</w:t>
        </w:r>
      </w:hyperlink>
      <w:r>
        <w:rPr>
          <w:lang w:val="ar_AE" w:bidi="ar_AE"/>
        </w:rPr>
        <w:t xml:space="preserve"> عن الله باعتباره الأب الذي يستحق الإكرام من أبنائه، كما يتكلم عن الله بوصفه الأصل والحاكم لكل الشعب.</w:t>
      </w:r>
    </w:p>
    <w:p>
      <w:pPr>
        <w:bidi/>
      </w:pPr>
      <w:r>
        <w:rPr>
          <w:lang w:val="ar_AE" w:bidi="ar_AE"/>
        </w:rPr>
      </w:r>
      <w:r>
        <w:rPr>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lang w:val="ar_AE" w:bidi="ar_AE"/>
        </w:rPr>
      </w:r>
      <w:r>
        <w:rPr>
          <w:lang w:val="ar_AE" w:bidi="ar_AE"/>
        </w:rPr>
        <w:t xml:space="preserve">يحتوي </w:t>
      </w:r>
      <w:hyperlink r:id="rId1917">
        <w:r>
          <w:rPr>
            <w:lang w:val="ar_AE" w:bidi="ar_AE"/>
          </w:rPr>
          <w:rPr>
            <w:color w:val="0000EE"/>
            <w:u w:val="single"/>
          </w:rPr>
          <w:t>المزمور 2</w:t>
        </w:r>
      </w:hyperlink>
      <w:r>
        <w:rPr>
          <w:lang w:val="ar_AE" w:bidi="ar_AE"/>
        </w:rPr>
        <w:t>، وهو مزمور مَسِيَّاوي على إشارة كهذه: "أَنْتَ ابْنِي" (</w:t>
      </w:r>
      <w:hyperlink r:id="rId516">
        <w:r>
          <w:rPr>
            <w:lang w:val="ar_AE" w:bidi="ar_AE"/>
          </w:rPr>
          <w:rPr>
            <w:color w:val="0000EE"/>
            <w:u w:val="single"/>
          </w:rPr>
          <w:t>عدد 7</w:t>
        </w:r>
      </w:hyperlink>
      <w:r>
        <w:rPr>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hyperlink r:id="rId520">
        <w:r>
          <w:rPr>
            <w:lang w:val="ar_AE" w:bidi="ar_AE"/>
          </w:rPr>
          <w:rPr>
            <w:color w:val="0000EE"/>
            <w:u w:val="single"/>
          </w:rPr>
          <w:t>أعمال الرُّسُل 13: 33</w:t>
        </w:r>
      </w:hyperlink>
      <w:r>
        <w:rPr>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hyperlink r:id="rId1918">
        <w:r>
          <w:rPr>
            <w:lang w:val="ar_AE" w:bidi="ar_AE"/>
          </w:rPr>
          <w:rPr>
            <w:color w:val="0000EE"/>
            <w:u w:val="single"/>
          </w:rPr>
          <w:t>العبرانيين 1: 8</w:t>
        </w:r>
      </w:hyperlink>
      <w:r>
        <w:rPr>
          <w:lang w:val="ar_AE" w:bidi="ar_AE"/>
        </w:rPr>
        <w:t xml:space="preserve"> الذي يقتبس من </w:t>
      </w:r>
      <w:hyperlink r:id="rId1919">
        <w:r>
          <w:rPr>
            <w:lang w:val="ar_AE" w:bidi="ar_AE"/>
          </w:rPr>
          <w:rPr>
            <w:color w:val="0000EE"/>
            <w:u w:val="single"/>
          </w:rPr>
          <w:t>المزمور 45: 6</w:t>
        </w:r>
      </w:hyperlink>
      <w:r>
        <w:rPr>
          <w:lang w:val="ar_AE" w:bidi="ar_AE"/>
        </w:rPr>
        <w:t>. كما سبقَتْ الإشارة أعلاه، يتحدَّث النبي إشعياء عن ابن يُوهَب لنا (</w:t>
      </w:r>
      <w:hyperlink r:id="rId1856">
        <w:r>
          <w:rPr>
            <w:lang w:val="ar_AE" w:bidi="ar_AE"/>
          </w:rPr>
          <w:rPr>
            <w:color w:val="0000EE"/>
            <w:u w:val="single"/>
          </w:rPr>
          <w:t>إشعياء 9: 6</w:t>
        </w:r>
      </w:hyperlink>
      <w:r>
        <w:rPr>
          <w:lang w:val="ar_AE" w:bidi="ar_AE"/>
        </w:rPr>
        <w:t>)، ومولود من عذراء (</w:t>
      </w:r>
      <w:hyperlink r:id="rId1920">
        <w:r>
          <w:rPr>
            <w:lang w:val="ar_AE" w:bidi="ar_AE"/>
          </w:rPr>
          <w:rPr>
            <w:color w:val="0000EE"/>
            <w:u w:val="single"/>
          </w:rPr>
          <w:t>7: 14</w:t>
        </w:r>
      </w:hyperlink>
      <w:r>
        <w:rPr>
          <w:lang w:val="ar_AE" w:bidi="ar_AE"/>
        </w:rPr>
        <w:t>)، عمانوئيل، الإله القدير، الأب الأبدي، رئيس السلام.</w:t>
      </w:r>
    </w:p>
    <w:p>
      <w:pPr>
        <w:bidi/>
      </w:pPr>
      <w:r>
        <w:rPr>
          <w:lang w:val="ar_AE" w:bidi="ar_AE"/>
        </w:rPr>
      </w:r>
      <w:r>
        <w:rPr>
          <w:lang w:val="ar_AE" w:bidi="ar_AE"/>
        </w:rPr>
        <w:t>أما "الروح القدس" فهو اسم يتكرَّر بضعَ مَرَّاتٍ فقط في العهد القديم. يُشار إلى الروح كثيرًا بمفردات وتعبيرات مثل "رُوحُ اللهِ" (</w:t>
      </w:r>
      <w:hyperlink r:id="rId1921">
        <w:r>
          <w:rPr>
            <w:lang w:val="ar_AE" w:bidi="ar_AE"/>
          </w:rPr>
          <w:rPr>
            <w:color w:val="0000EE"/>
            <w:u w:val="single"/>
          </w:rPr>
          <w:t>التكوين 1: 2</w:t>
        </w:r>
      </w:hyperlink>
      <w:r>
        <w:rPr>
          <w:lang w:val="ar_AE" w:bidi="ar_AE"/>
        </w:rPr>
        <w:t>)، " رُوحُ السَّيِّدِ الرَّبِّ" (</w:t>
      </w:r>
      <w:hyperlink r:id="rId1922">
        <w:r>
          <w:rPr>
            <w:lang w:val="ar_AE" w:bidi="ar_AE"/>
          </w:rPr>
          <w:rPr>
            <w:color w:val="0000EE"/>
            <w:u w:val="single"/>
          </w:rPr>
          <w:t>إش 61: 1</w:t>
        </w:r>
      </w:hyperlink>
      <w:r>
        <w:rPr>
          <w:lang w:val="ar_AE" w:bidi="ar_AE"/>
        </w:rPr>
        <w:t>)، "رُوح الرَّبِّ" (</w:t>
      </w:r>
      <w:hyperlink r:id="rId1923">
        <w:r>
          <w:rPr>
            <w:lang w:val="ar_AE" w:bidi="ar_AE"/>
          </w:rPr>
          <w:rPr>
            <w:color w:val="0000EE"/>
            <w:u w:val="single"/>
          </w:rPr>
          <w:t>حِزْقِيَال 37: 1</w:t>
        </w:r>
      </w:hyperlink>
      <w:r>
        <w:rPr>
          <w:lang w:val="ar_AE" w:bidi="ar_AE"/>
        </w:rPr>
        <w:t>)، "الرُّوح" (</w:t>
      </w:r>
      <w:hyperlink r:id="rId1924">
        <w:r>
          <w:rPr>
            <w:lang w:val="ar_AE" w:bidi="ar_AE"/>
          </w:rPr>
          <w:rPr>
            <w:color w:val="0000EE"/>
            <w:u w:val="single"/>
          </w:rPr>
          <w:t>العدد 11: 17</w:t>
        </w:r>
      </w:hyperlink>
      <w:r>
        <w:rPr>
          <w:lang w:val="ar_AE" w:bidi="ar_AE"/>
        </w:rPr>
        <w:t xml:space="preserve">؛ </w:t>
      </w:r>
      <w:hyperlink r:id="rId1925">
        <w:r>
          <w:rPr>
            <w:lang w:val="ar_AE" w:bidi="ar_AE"/>
          </w:rPr>
          <w:rPr>
            <w:color w:val="0000EE"/>
            <w:u w:val="single"/>
          </w:rPr>
          <w:t>27: 18</w:t>
        </w:r>
      </w:hyperlink>
      <w:r>
        <w:rPr>
          <w:lang w:val="ar_AE" w:bidi="ar_AE"/>
        </w:rPr>
        <w:t>)، "رُوحِي" (</w:t>
      </w:r>
      <w:hyperlink r:id="rId1926">
        <w:r>
          <w:rPr>
            <w:lang w:val="ar_AE" w:bidi="ar_AE"/>
          </w:rPr>
          <w:rPr>
            <w:color w:val="0000EE"/>
            <w:u w:val="single"/>
          </w:rPr>
          <w:t>التكوين 6: 3</w:t>
        </w:r>
      </w:hyperlink>
      <w:r>
        <w:rPr>
          <w:lang w:val="ar_AE" w:bidi="ar_AE"/>
        </w:rPr>
        <w:t>)، و"رُوحَكَ" (</w:t>
      </w:r>
      <w:hyperlink r:id="rId1927">
        <w:r>
          <w:rPr>
            <w:lang w:val="ar_AE" w:bidi="ar_AE"/>
          </w:rPr>
          <w:rPr>
            <w:color w:val="0000EE"/>
            <w:u w:val="single"/>
          </w:rPr>
          <w:t>المزمور 51: 11</w:t>
        </w:r>
      </w:hyperlink>
      <w:r>
        <w:rPr>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hyperlink r:id="rId1921">
        <w:r>
          <w:rPr>
            <w:lang w:val="ar_AE" w:bidi="ar_AE"/>
          </w:rPr>
          <w:rPr>
            <w:color w:val="0000EE"/>
            <w:u w:val="single"/>
          </w:rPr>
          <w:t>التكوين 1: 2</w:t>
        </w:r>
      </w:hyperlink>
      <w:r>
        <w:rPr>
          <w:lang w:val="ar_AE" w:bidi="ar_AE"/>
        </w:rPr>
        <w:t xml:space="preserve">؛ </w:t>
      </w:r>
      <w:hyperlink r:id="rId1879">
        <w:r>
          <w:rPr>
            <w:lang w:val="ar_AE" w:bidi="ar_AE"/>
          </w:rPr>
          <w:rPr>
            <w:color w:val="0000EE"/>
            <w:u w:val="single"/>
          </w:rPr>
          <w:t>المزمور 33: 6</w:t>
        </w:r>
      </w:hyperlink>
      <w:r>
        <w:rPr>
          <w:lang w:val="ar_AE" w:bidi="ar_AE"/>
        </w:rPr>
        <w:t>؛ إلخ) وتهيئة الخدام لخدمة الله – على سبيل المثال، أعمال الحرف اليدوية (</w:t>
      </w:r>
      <w:hyperlink r:id="rId1928">
        <w:r>
          <w:rPr>
            <w:lang w:val="ar_AE" w:bidi="ar_AE"/>
          </w:rPr>
          <w:rPr>
            <w:color w:val="0000EE"/>
            <w:u w:val="single"/>
          </w:rPr>
          <w:t>الخروج 35: 31</w:t>
        </w:r>
      </w:hyperlink>
      <w:r>
        <w:rPr>
          <w:lang w:val="ar_AE" w:bidi="ar_AE"/>
        </w:rPr>
        <w:t>)، والقيادة (</w:t>
      </w:r>
      <w:hyperlink r:id="rId1924">
        <w:r>
          <w:rPr>
            <w:lang w:val="ar_AE" w:bidi="ar_AE"/>
          </w:rPr>
          <w:rPr>
            <w:color w:val="0000EE"/>
            <w:u w:val="single"/>
          </w:rPr>
          <w:t>العدد 11: 17</w:t>
        </w:r>
      </w:hyperlink>
      <w:r>
        <w:rPr>
          <w:lang w:val="ar_AE" w:bidi="ar_AE"/>
        </w:rPr>
        <w:t xml:space="preserve">؛ </w:t>
      </w:r>
      <w:hyperlink r:id="rId1925">
        <w:r>
          <w:rPr>
            <w:lang w:val="ar_AE" w:bidi="ar_AE"/>
          </w:rPr>
          <w:rPr>
            <w:color w:val="0000EE"/>
            <w:u w:val="single"/>
          </w:rPr>
          <w:t>27: 18</w:t>
        </w:r>
      </w:hyperlink>
      <w:r>
        <w:rPr>
          <w:lang w:val="ar_AE" w:bidi="ar_AE"/>
        </w:rPr>
        <w:t>)، والنبوة (</w:t>
      </w:r>
      <w:hyperlink r:id="rId1929">
        <w:r>
          <w:rPr>
            <w:lang w:val="ar_AE" w:bidi="ar_AE"/>
          </w:rPr>
          <w:rPr>
            <w:color w:val="0000EE"/>
            <w:u w:val="single"/>
          </w:rPr>
          <w:t>1 صموئيل 10: 6</w:t>
        </w:r>
      </w:hyperlink>
      <w:r>
        <w:rPr>
          <w:lang w:val="ar_AE" w:bidi="ar_AE"/>
        </w:rPr>
        <w:t xml:space="preserve">؛ </w:t>
      </w:r>
      <w:hyperlink r:id="rId1930">
        <w:r>
          <w:rPr>
            <w:lang w:val="ar_AE" w:bidi="ar_AE"/>
          </w:rPr>
          <w:rPr>
            <w:color w:val="0000EE"/>
            <w:u w:val="single"/>
          </w:rPr>
          <w:t>2 صموئيل 23: 2</w:t>
        </w:r>
      </w:hyperlink>
      <w:r>
        <w:rPr>
          <w:lang w:val="ar_AE" w:bidi="ar_AE"/>
        </w:rPr>
        <w:t xml:space="preserve">؛ </w:t>
      </w:r>
      <w:hyperlink r:id="rId1931">
        <w:r>
          <w:rPr>
            <w:lang w:val="ar_AE" w:bidi="ar_AE"/>
          </w:rPr>
          <w:rPr>
            <w:color w:val="0000EE"/>
            <w:u w:val="single"/>
          </w:rPr>
          <w:t>2 أخبار الأيام 15: 1</w:t>
        </w:r>
      </w:hyperlink>
      <w:r>
        <w:rPr>
          <w:lang w:val="ar_AE" w:bidi="ar_AE"/>
        </w:rPr>
        <w:t xml:space="preserve">؛ </w:t>
      </w:r>
      <w:hyperlink r:id="rId1932">
        <w:r>
          <w:rPr>
            <w:lang w:val="ar_AE" w:bidi="ar_AE"/>
          </w:rPr>
          <w:rPr>
            <w:color w:val="0000EE"/>
            <w:u w:val="single"/>
          </w:rPr>
          <w:t>حِزْقِيال 11: 5</w:t>
        </w:r>
      </w:hyperlink>
      <w:r>
        <w:rPr>
          <w:lang w:val="ar_AE" w:bidi="ar_AE"/>
        </w:rPr>
        <w:t>).</w:t>
      </w:r>
    </w:p>
    <w:p>
      <w:pPr>
        <w:pStyle w:val="Heading3"/>
        <w:bidi/>
      </w:pPr>
      <w:r>
        <w:rPr>
          <w:lang w:val="ar_AE" w:bidi="ar_AE"/>
        </w:rPr>
        <w:t>• أسماءُ الله في العهد الجديد</w:t>
      </w:r>
    </w:p>
    <w:p>
      <w:pPr>
        <w:pStyle w:val="Heading4"/>
        <w:bidi/>
      </w:pPr>
      <w:r>
        <w:rPr>
          <w:lang w:val="ar_AE" w:bidi="ar_AE"/>
        </w:rPr>
        <w:t>أسماء عَلَم الذات الإلهية</w:t>
      </w:r>
    </w:p>
    <w:p>
      <w:pPr>
        <w:bidi/>
      </w:pPr>
      <w:r>
        <w:rPr>
          <w:lang w:val="ar_AE" w:bidi="ar_AE"/>
        </w:rPr>
      </w:r>
      <w:r>
        <w:rPr>
          <w:lang w:val="ar_AE" w:bidi="ar_AE"/>
        </w:rPr>
        <w:t xml:space="preserve">ثيؤس في العهد الجديد هو المكافئ اليوناني لأسماء العهد القديم </w:t>
      </w:r>
      <w:r>
        <w:rPr>
          <w:i/>
          <w:lang w:val="ar_AE" w:bidi="ar_AE"/>
        </w:rPr>
        <w:t>إيلْ</w:t>
      </w:r>
      <w:r>
        <w:rPr>
          <w:lang w:val="ar_AE" w:bidi="ar_AE"/>
        </w:rPr>
        <w:t xml:space="preserve">، وإِلُوهِيم. كما يظهر عِلْيون في العهد الجديد بالاسم </w:t>
      </w:r>
      <w:r>
        <w:rPr>
          <w:i/>
          <w:lang w:val="ar_AE" w:bidi="ar_AE"/>
        </w:rPr>
        <w:t>هيبسِسْتوس</w:t>
      </w:r>
      <w:r>
        <w:rPr>
          <w:lang w:val="ar_AE" w:bidi="ar_AE"/>
        </w:rPr>
        <w:t>، أي العَلِي (</w:t>
      </w:r>
      <w:hyperlink r:id="rId1933">
        <w:r>
          <w:rPr>
            <w:lang w:val="ar_AE" w:bidi="ar_AE"/>
          </w:rPr>
          <w:rPr>
            <w:color w:val="0000EE"/>
            <w:u w:val="single"/>
          </w:rPr>
          <w:t>مَرْقُس 5: 7</w:t>
        </w:r>
      </w:hyperlink>
      <w:r>
        <w:rPr>
          <w:lang w:val="ar_AE" w:bidi="ar_AE"/>
        </w:rPr>
        <w:t xml:space="preserve">؛ </w:t>
      </w:r>
      <w:hyperlink r:id="rId1934">
        <w:r>
          <w:rPr>
            <w:lang w:val="ar_AE" w:bidi="ar_AE"/>
          </w:rPr>
          <w:rPr>
            <w:color w:val="0000EE"/>
            <w:u w:val="single"/>
          </w:rPr>
          <w:t>لوقا 1: 32، 76</w:t>
        </w:r>
      </w:hyperlink>
      <w:r>
        <w:rPr>
          <w:lang w:val="ar_AE" w:bidi="ar_AE"/>
        </w:rPr>
        <w:t>). ويَظْهَرُ الاسم باتوكراتور (إيل شَدَّيْ) مع ثيؤس (</w:t>
      </w:r>
      <w:hyperlink r:id="rId556">
        <w:r>
          <w:rPr>
            <w:lang w:val="ar_AE" w:bidi="ar_AE"/>
          </w:rPr>
          <w:rPr>
            <w:color w:val="0000EE"/>
            <w:u w:val="single"/>
          </w:rPr>
          <w:t>2 كورنثوس 6: 18</w:t>
        </w:r>
      </w:hyperlink>
      <w:r>
        <w:rPr>
          <w:lang w:val="ar_AE" w:bidi="ar_AE"/>
        </w:rPr>
        <w:t xml:space="preserve">؛ </w:t>
      </w:r>
      <w:hyperlink r:id="rId1935">
        <w:r>
          <w:rPr>
            <w:lang w:val="ar_AE" w:bidi="ar_AE"/>
          </w:rPr>
          <w:rPr>
            <w:color w:val="0000EE"/>
            <w:u w:val="single"/>
          </w:rPr>
          <w:t>رؤيا 16: 7</w:t>
        </w:r>
      </w:hyperlink>
      <w:r>
        <w:rPr>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lang w:val="ar_AE" w:bidi="ar_AE"/>
        </w:rPr>
        <w:t>.</w:t>
      </w:r>
      <w:r>
        <w:rPr>
          <w:lang w:val="ar_AE" w:bidi="ar_AE"/>
        </w:rPr>
        <w:t xml:space="preserve"> يَظْهَر الاسم ثيوس أكثر من 1000 مَرَّةٍ في نصوص العهد الجديد.</w:t>
      </w:r>
    </w:p>
    <w:p>
      <w:pPr>
        <w:bidi/>
      </w:pPr>
      <w:r>
        <w:rPr>
          <w:lang w:val="ar_AE" w:bidi="ar_AE"/>
        </w:rPr>
      </w:r>
      <w:r>
        <w:rPr>
          <w:lang w:val="ar_AE" w:bidi="ar_AE"/>
        </w:rPr>
        <w:t>في الترجمة السبعينية، التي تتبعها نصوص العهد الجديد، يُسْتَخْدَم الاسم كيريوس</w:t>
      </w:r>
      <w:r>
        <w:rPr>
          <w:i/>
          <w:lang w:val="ar_AE" w:bidi="ar_AE"/>
        </w:rPr>
        <w:t>،</w:t>
      </w:r>
      <w:r>
        <w:rPr>
          <w:lang w:val="ar_AE" w:bidi="ar_AE"/>
        </w:rPr>
        <w:t xml:space="preserve"> "الرب"، للتعبير عن اسمي العهد القديم يَهْوَهْ وأَدُونَايْ. تعبِّر </w:t>
      </w:r>
      <w:r>
        <w:rPr>
          <w:i/>
          <w:lang w:val="ar_AE" w:bidi="ar_AE"/>
        </w:rPr>
        <w:t>كيريوس</w:t>
      </w:r>
      <w:r>
        <w:rPr>
          <w:lang w:val="ar_AE" w:bidi="ar_AE"/>
        </w:rPr>
        <w:t xml:space="preserve"> عن الـ "قدرة"، وبالتالي فإن المعنى لا يطابق نفس ما ينطوي عليه الاسم يَهْوَهْ</w:t>
      </w:r>
      <w:r>
        <w:rPr>
          <w:i/>
          <w:lang w:val="ar_AE" w:bidi="ar_AE"/>
        </w:rPr>
        <w:t xml:space="preserve">؛ </w:t>
      </w:r>
      <w:r>
        <w:rPr>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hyperlink r:id="rId1936">
        <w:r>
          <w:rPr>
            <w:lang w:val="ar_AE" w:bidi="ar_AE"/>
          </w:rPr>
          <w:rPr>
            <w:color w:val="0000EE"/>
            <w:u w:val="single"/>
          </w:rPr>
          <w:t>أعمال الرُّسُل 2: 36</w:t>
        </w:r>
      </w:hyperlink>
      <w:r>
        <w:rPr>
          <w:lang w:val="ar_AE" w:bidi="ar_AE"/>
        </w:rPr>
        <w:t xml:space="preserve">؛ </w:t>
      </w:r>
      <w:hyperlink r:id="rId1937">
        <w:r>
          <w:rPr>
            <w:lang w:val="ar_AE" w:bidi="ar_AE"/>
          </w:rPr>
          <w:rPr>
            <w:color w:val="0000EE"/>
            <w:u w:val="single"/>
          </w:rPr>
          <w:t>فِيلِبِّي 2: 9–11</w:t>
        </w:r>
      </w:hyperlink>
      <w:r>
        <w:rPr>
          <w:lang w:val="ar_AE" w:bidi="ar_AE"/>
        </w:rPr>
        <w:t>؛ إلخ).</w:t>
      </w:r>
    </w:p>
    <w:p>
      <w:pPr>
        <w:bidi/>
      </w:pPr>
      <w:r>
        <w:rPr>
          <w:lang w:val="ar_AE" w:bidi="ar_AE"/>
        </w:rPr>
      </w:r>
      <w:r>
        <w:rPr>
          <w:lang w:val="ar_AE" w:bidi="ar_AE"/>
        </w:rPr>
        <w:t>يُسْتَخْدَم الاسم دِسبوتيس أي الحاكم المطلق خمس مَرَّات عن الله أو يسوع في العهد الجديد (</w:t>
      </w:r>
      <w:hyperlink r:id="rId1938">
        <w:r>
          <w:rPr>
            <w:lang w:val="ar_AE" w:bidi="ar_AE"/>
          </w:rPr>
          <w:rPr>
            <w:color w:val="0000EE"/>
            <w:u w:val="single"/>
          </w:rPr>
          <w:t>لوقا 2: 29</w:t>
        </w:r>
      </w:hyperlink>
      <w:r>
        <w:rPr>
          <w:lang w:val="ar_AE" w:bidi="ar_AE"/>
        </w:rPr>
        <w:t xml:space="preserve">؛ </w:t>
      </w:r>
      <w:hyperlink r:id="rId1939">
        <w:r>
          <w:rPr>
            <w:lang w:val="ar_AE" w:bidi="ar_AE"/>
          </w:rPr>
          <w:rPr>
            <w:color w:val="0000EE"/>
            <w:u w:val="single"/>
          </w:rPr>
          <w:t>أعمال الرُّسُل 4: 24</w:t>
        </w:r>
      </w:hyperlink>
      <w:r>
        <w:rPr>
          <w:lang w:val="ar_AE" w:bidi="ar_AE"/>
        </w:rPr>
        <w:t xml:space="preserve">؛ </w:t>
      </w:r>
      <w:hyperlink r:id="rId1940">
        <w:r>
          <w:rPr>
            <w:lang w:val="ar_AE" w:bidi="ar_AE"/>
          </w:rPr>
          <w:rPr>
            <w:color w:val="0000EE"/>
            <w:u w:val="single"/>
          </w:rPr>
          <w:t>2 بُطْرُس 2: 11</w:t>
        </w:r>
      </w:hyperlink>
      <w:r>
        <w:rPr>
          <w:lang w:val="ar_AE" w:bidi="ar_AE"/>
        </w:rPr>
        <w:t xml:space="preserve">؛ </w:t>
      </w:r>
      <w:hyperlink r:id="rId1941">
        <w:r>
          <w:rPr>
            <w:lang w:val="ar_AE" w:bidi="ar_AE"/>
          </w:rPr>
          <w:rPr>
            <w:color w:val="0000EE"/>
            <w:u w:val="single"/>
          </w:rPr>
          <w:t>يهوذا 1: 4</w:t>
        </w:r>
      </w:hyperlink>
      <w:r>
        <w:rPr>
          <w:lang w:val="ar_AE" w:bidi="ar_AE"/>
        </w:rPr>
        <w:t xml:space="preserve">؛ </w:t>
      </w:r>
      <w:hyperlink r:id="rId1942">
        <w:r>
          <w:rPr>
            <w:lang w:val="ar_AE" w:bidi="ar_AE"/>
          </w:rPr>
          <w:rPr>
            <w:color w:val="0000EE"/>
            <w:u w:val="single"/>
          </w:rPr>
          <w:t>الرُّؤيا 6: 10</w:t>
        </w:r>
      </w:hyperlink>
      <w:r>
        <w:rPr>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hyperlink r:id="rId1943">
        <w:r>
          <w:rPr>
            <w:lang w:val="ar_AE" w:bidi="ar_AE"/>
          </w:rPr>
          <w:rPr>
            <w:color w:val="0000EE"/>
            <w:u w:val="single"/>
          </w:rPr>
          <w:t>2 تيموثاوس 2: 21</w:t>
        </w:r>
      </w:hyperlink>
      <w:r>
        <w:rPr>
          <w:lang w:val="ar_AE" w:bidi="ar_AE"/>
        </w:rPr>
        <w:t>).</w:t>
      </w:r>
    </w:p>
    <w:p>
      <w:pPr>
        <w:pStyle w:val="Heading4"/>
        <w:bidi/>
      </w:pPr>
      <w:r>
        <w:rPr>
          <w:lang w:val="ar_AE" w:bidi="ar_AE"/>
        </w:rPr>
        <w:t>الأسماء الشخصية لله</w:t>
      </w:r>
    </w:p>
    <w:p>
      <w:pPr>
        <w:bidi/>
      </w:pPr>
      <w:r>
        <w:rPr>
          <w:lang w:val="ar_AE" w:bidi="ar_AE"/>
        </w:rPr>
      </w:r>
      <w:r>
        <w:rPr>
          <w:lang w:val="ar_AE" w:bidi="ar_AE"/>
        </w:rPr>
        <w:t>في صيغة المعمودية، التي هي جزء من التكليف العظيم (</w:t>
      </w:r>
      <w:hyperlink r:id="rId1944">
        <w:r>
          <w:rPr>
            <w:lang w:val="ar_AE" w:bidi="ar_AE"/>
          </w:rPr>
          <w:rPr>
            <w:color w:val="0000EE"/>
            <w:u w:val="single"/>
          </w:rPr>
          <w:t>مَتَّى 28: 19–20</w:t>
        </w:r>
      </w:hyperlink>
      <w:r>
        <w:rPr>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lang w:val="ar_AE" w:bidi="ar_AE"/>
        </w:rPr>
      </w:r>
      <w:r>
        <w:rPr>
          <w:lang w:val="ar_AE" w:bidi="ar_AE"/>
        </w:rPr>
        <w:t>"يسوع" هو الاسم الشخصي للابن، الأقنوم الثاني في الألوهية مثلثة الأقانيم. يعني الاسم يسوع "المُخَلِّص" (</w:t>
      </w:r>
      <w:hyperlink r:id="rId535">
        <w:r>
          <w:rPr>
            <w:lang w:val="ar_AE" w:bidi="ar_AE"/>
          </w:rPr>
          <w:rPr>
            <w:color w:val="0000EE"/>
            <w:u w:val="single"/>
          </w:rPr>
          <w:t>مَتَّى 1: 21</w:t>
        </w:r>
      </w:hyperlink>
      <w:r>
        <w:rPr>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lang w:val="ar_AE" w:bidi="ar_AE"/>
        </w:rPr>
      </w:r>
      <w:r>
        <w:rPr>
          <w:i/>
          <w:lang w:val="ar_AE" w:bidi="ar_AE"/>
        </w:rPr>
        <w:t>انظر أيضًا</w:t>
      </w:r>
      <w:r>
        <w:rPr>
          <w:lang w:val="ar_AE" w:bidi="ar_AE"/>
        </w:rPr>
        <w:t xml:space="preserve"> </w:t>
      </w:r>
      <w:r>
        <w:rPr>
          <w:lang w:val="ar_AE" w:bidi="ar_AE"/>
        </w:rPr>
        <w:t>كريستولوچي</w:t>
      </w:r>
      <w:r>
        <w:rPr>
          <w:lang w:val="ar_AE" w:bidi="ar_AE"/>
        </w:rPr>
        <w:t xml:space="preserve">؛ </w:t>
      </w:r>
      <w:r>
        <w:rPr>
          <w:lang w:val="ar_AE" w:bidi="ar_AE"/>
        </w:rPr>
        <w:t>جوهر الله وصفاته</w:t>
      </w:r>
      <w:r>
        <w:rPr>
          <w:lang w:val="ar_AE" w:bidi="ar_AE"/>
        </w:rPr>
        <w:t xml:space="preserve">؛ </w:t>
      </w:r>
      <w:r>
        <w:rPr>
          <w:lang w:val="ar_AE" w:bidi="ar_AE"/>
        </w:rPr>
        <w:t>الروح القدس</w:t>
      </w:r>
      <w:r>
        <w:rPr>
          <w:lang w:val="ar_AE" w:bidi="ar_AE"/>
        </w:rPr>
        <w:t xml:space="preserve">؛ </w:t>
      </w:r>
      <w:r>
        <w:rPr>
          <w:lang w:val="ar_AE" w:bidi="ar_AE"/>
        </w:rPr>
        <w:t>حياة وتعاليم يسوع المسيح</w:t>
      </w:r>
      <w:r>
        <w:rPr>
          <w:lang w:val="ar_AE" w:bidi="ar_AE"/>
        </w:rPr>
        <w:t xml:space="preserve">؛ </w:t>
      </w:r>
      <w:r>
        <w:rPr>
          <w:lang w:val="ar_AE" w:bidi="ar_AE"/>
        </w:rPr>
        <w:t>المسيَّا</w:t>
      </w:r>
      <w:r>
        <w:rPr>
          <w:lang w:val="ar_AE" w:bidi="ar_AE"/>
        </w:rPr>
        <w:t xml:space="preserve">؛ </w:t>
      </w:r>
      <w:r>
        <w:rPr>
          <w:lang w:val="ar_AE" w:bidi="ar_AE"/>
        </w:rPr>
        <w:t>أهمية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1. الابن الأول لإبْرَاهيم، ولدته هَاجَر، جارية سارة المصرية، بناءً على طلب سارة نفسها. وعد الله بأن يجعل إبْرَاهيم الذي لا ينجب أمة عظيمة (</w:t>
      </w:r>
      <w:hyperlink r:id="rId1945">
        <w:r>
          <w:rPr>
            <w:lang w:val="ar_AE" w:bidi="ar_AE"/>
          </w:rPr>
          <w:rPr>
            <w:color w:val="0000EE"/>
            <w:u w:val="single"/>
          </w:rPr>
          <w:t>تكوين 12: 2</w:t>
        </w:r>
      </w:hyperlink>
      <w:r>
        <w:rPr>
          <w:lang w:val="ar_AE" w:bidi="ar_AE"/>
        </w:rPr>
        <w:t>)، مؤكدًا له أن ابنه سيكون وريثه (</w:t>
      </w:r>
      <w:hyperlink r:id="rId366">
        <w:r>
          <w:rPr>
            <w:lang w:val="ar_AE" w:bidi="ar_AE"/>
          </w:rPr>
          <w:rPr>
            <w:color w:val="0000EE"/>
            <w:u w:val="single"/>
          </w:rPr>
          <w:t>15: 4</w:t>
        </w:r>
      </w:hyperlink>
      <w:r>
        <w:rPr>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hyperlink r:id="rId1946">
        <w:r>
          <w:rPr>
            <w:lang w:val="ar_AE" w:bidi="ar_AE"/>
          </w:rPr>
          <w:rPr>
            <w:color w:val="0000EE"/>
            <w:u w:val="single"/>
          </w:rPr>
          <w:t>16:1–2</w:t>
        </w:r>
      </w:hyperlink>
      <w:r>
        <w:rPr>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hyperlink r:id="rId1947">
        <w:r>
          <w:rPr>
            <w:lang w:val="ar_AE" w:bidi="ar_AE"/>
          </w:rPr>
          <w:rPr>
            <w:color w:val="0000EE"/>
            <w:u w:val="single"/>
          </w:rPr>
          <w:t>16:9–11</w:t>
        </w:r>
      </w:hyperlink>
      <w:r>
        <w:rPr>
          <w:lang w:val="ar_AE" w:bidi="ar_AE"/>
        </w:rPr>
        <w:t>). وُلِدَ الصبي بالقرب من حَبْرون عندما كان إبْرَاهيم في السادسة والثمانين من عمره (</w:t>
      </w:r>
      <w:hyperlink r:id="rId1948">
        <w:r>
          <w:rPr>
            <w:lang w:val="ar_AE" w:bidi="ar_AE"/>
          </w:rPr>
          <w:rPr>
            <w:color w:val="0000EE"/>
            <w:u w:val="single"/>
          </w:rPr>
          <w:t>13:18؛</w:t>
        </w:r>
      </w:hyperlink>
      <w:r>
        <w:rPr>
          <w:lang w:val="ar_AE" w:bidi="ar_AE"/>
        </w:rPr>
        <w:t xml:space="preserve"> </w:t>
      </w:r>
      <w:hyperlink r:id="rId1949">
        <w:r>
          <w:rPr>
            <w:lang w:val="ar_AE" w:bidi="ar_AE"/>
          </w:rPr>
          <w:rPr>
            <w:color w:val="0000EE"/>
            <w:u w:val="single"/>
          </w:rPr>
          <w:t>16:16</w:t>
        </w:r>
      </w:hyperlink>
      <w:r>
        <w:rPr>
          <w:lang w:val="ar_AE" w:bidi="ar_AE"/>
        </w:rPr>
        <w:t>).</w:t>
      </w:r>
    </w:p>
    <w:p>
      <w:pPr>
        <w:bidi/>
      </w:pPr>
      <w:r>
        <w:rPr>
          <w:lang w:val="ar_AE" w:bidi="ar_AE"/>
        </w:rPr>
      </w:r>
      <w:r>
        <w:rPr>
          <w:lang w:val="ar_AE" w:bidi="ar_AE"/>
        </w:rPr>
        <w:t>إِبْرَاهِيم وسَارَة استقبلاه على أنه ابن الموعد، يشهد على ذلك عدم تصديقهما عندما أُعلن عن ولادة إِسْحَاق القادمة (</w:t>
      </w:r>
      <w:hyperlink r:id="rId356">
        <w:r>
          <w:rPr>
            <w:lang w:val="ar_AE" w:bidi="ar_AE"/>
          </w:rPr>
          <w:rPr>
            <w:color w:val="0000EE"/>
            <w:u w:val="single"/>
          </w:rPr>
          <w:t>17:17؛</w:t>
        </w:r>
      </w:hyperlink>
      <w:r>
        <w:rPr>
          <w:lang w:val="ar_AE" w:bidi="ar_AE"/>
        </w:rPr>
        <w:t xml:space="preserve"> </w:t>
      </w:r>
      <w:hyperlink r:id="rId1775">
        <w:r>
          <w:rPr>
            <w:lang w:val="ar_AE" w:bidi="ar_AE"/>
          </w:rPr>
          <w:rPr>
            <w:color w:val="0000EE"/>
            <w:u w:val="single"/>
          </w:rPr>
          <w:t>18:12</w:t>
        </w:r>
      </w:hyperlink>
      <w:r>
        <w:rPr>
          <w:lang w:val="ar_AE" w:bidi="ar_AE"/>
        </w:rPr>
        <w:t>)، ورغبة إِبْرَاهِيم اللاحقة في أن يقبل الله إسْماعيل (</w:t>
      </w:r>
      <w:hyperlink r:id="rId1950">
        <w:r>
          <w:rPr>
            <w:lang w:val="ar_AE" w:bidi="ar_AE"/>
          </w:rPr>
          <w:rPr>
            <w:color w:val="0000EE"/>
            <w:u w:val="single"/>
          </w:rPr>
          <w:t>17:18</w:t>
        </w:r>
      </w:hyperlink>
      <w:r>
        <w:rPr>
          <w:lang w:val="ar_AE" w:bidi="ar_AE"/>
        </w:rPr>
        <w:t>). في سن 13 خُتِن كشاهدٍ على عهد الله مع إِبْرَاهِيم (</w:t>
      </w:r>
      <w:hyperlink r:id="rId1951">
        <w:r>
          <w:rPr>
            <w:lang w:val="ar_AE" w:bidi="ar_AE"/>
          </w:rPr>
          <w:rPr>
            <w:color w:val="0000EE"/>
            <w:u w:val="single"/>
          </w:rPr>
          <w:t>17:9–14، 22–27</w:t>
        </w:r>
      </w:hyperlink>
      <w:r>
        <w:rPr>
          <w:lang w:val="ar_AE" w:bidi="ar_AE"/>
        </w:rPr>
        <w:t>)، ووعد الرب بأن يجعل إِسْمَاعِيل أبًا لـ 12 رئيسًا، منهم ستأتي أمة كبيرة، رغم أنَّ العهد كان سيُقام مع إِسْحَاق (</w:t>
      </w:r>
      <w:hyperlink r:id="rId1952">
        <w:r>
          <w:rPr>
            <w:lang w:val="ar_AE" w:bidi="ar_AE"/>
          </w:rPr>
          <w:rPr>
            <w:color w:val="0000EE"/>
            <w:u w:val="single"/>
          </w:rPr>
          <w:t>17: 20–21</w:t>
        </w:r>
      </w:hyperlink>
      <w:r>
        <w:rPr>
          <w:lang w:val="ar_AE" w:bidi="ar_AE"/>
        </w:rPr>
        <w:t>).</w:t>
      </w:r>
    </w:p>
    <w:p>
      <w:pPr>
        <w:bidi/>
      </w:pPr>
      <w:r>
        <w:rPr>
          <w:lang w:val="ar_AE" w:bidi="ar_AE"/>
        </w:rPr>
      </w:r>
      <w:r>
        <w:rPr>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lang w:val="ar_AE" w:bidi="ar_AE"/>
        </w:rPr>
      </w:r>
      <w:r>
        <w:rPr>
          <w:lang w:val="ar_AE" w:bidi="ar_AE"/>
        </w:rPr>
        <w:t>نجت هَاجَر في البريّة بمساعدة مَلَاك، وأصبح إِسْمَاعِيل صيادًا للحيوانات البريّة. استقر في بريّة فَارَان وتزوج من امرأة مصرية (</w:t>
      </w:r>
      <w:hyperlink r:id="rId1953">
        <w:r>
          <w:rPr>
            <w:lang w:val="ar_AE" w:bidi="ar_AE"/>
          </w:rPr>
          <w:rPr>
            <w:color w:val="0000EE"/>
            <w:u w:val="single"/>
          </w:rPr>
          <w:t>21:20–21</w:t>
        </w:r>
      </w:hyperlink>
      <w:r>
        <w:rPr>
          <w:lang w:val="ar_AE" w:bidi="ar_AE"/>
        </w:rPr>
        <w:t>). لم يُسجل المزيد عنه، باستثناء أنه عاش إلى أن ساعد في دفن إِبْرَاهِيم (</w:t>
      </w:r>
      <w:hyperlink r:id="rId1954">
        <w:r>
          <w:rPr>
            <w:lang w:val="ar_AE" w:bidi="ar_AE"/>
          </w:rPr>
          <w:rPr>
            <w:color w:val="0000EE"/>
            <w:u w:val="single"/>
          </w:rPr>
          <w:t>25:9–10</w:t>
        </w:r>
      </w:hyperlink>
      <w:r>
        <w:rPr>
          <w:lang w:val="ar_AE" w:bidi="ar_AE"/>
        </w:rPr>
        <w:t>)، وزَوَّجَ ابنته مَحْلَة (</w:t>
      </w:r>
      <w:hyperlink r:id="rId1955">
        <w:r>
          <w:rPr>
            <w:lang w:val="ar_AE" w:bidi="ar_AE"/>
          </w:rPr>
          <w:rPr>
            <w:color w:val="0000EE"/>
            <w:u w:val="single"/>
          </w:rPr>
          <w:t>28:9</w:t>
        </w:r>
      </w:hyperlink>
      <w:r>
        <w:rPr>
          <w:lang w:val="ar_AE" w:bidi="ar_AE"/>
        </w:rPr>
        <w:t>)، ومات في عمر 137 عامًا (</w:t>
      </w:r>
      <w:hyperlink r:id="rId1956">
        <w:r>
          <w:rPr>
            <w:lang w:val="ar_AE" w:bidi="ar_AE"/>
          </w:rPr>
          <w:rPr>
            <w:color w:val="0000EE"/>
            <w:u w:val="single"/>
          </w:rPr>
          <w:t>25:17</w:t>
        </w:r>
      </w:hyperlink>
      <w:r>
        <w:rPr>
          <w:lang w:val="ar_AE" w:bidi="ar_AE"/>
        </w:rPr>
        <w:t xml:space="preserve">). تم تسجيل أسماء أبنائه الاثني عشر ومواطنهم في </w:t>
      </w:r>
      <w:hyperlink r:id="rId1957">
        <w:r>
          <w:rPr>
            <w:lang w:val="ar_AE" w:bidi="ar_AE"/>
          </w:rPr>
          <w:rPr>
            <w:color w:val="0000EE"/>
            <w:u w:val="single"/>
          </w:rPr>
          <w:t>تكوين 25:13–16</w:t>
        </w:r>
      </w:hyperlink>
      <w:r>
        <w:rPr>
          <w:lang w:val="ar_AE" w:bidi="ar_AE"/>
        </w:rPr>
        <w:t xml:space="preserve">. في تاريخ لاحق، اشترت قافلة إسْمَاعيليِّين (المعروفين أيضًا بالمِديانيِّين، انظر </w:t>
      </w:r>
      <w:hyperlink r:id="rId1958">
        <w:r>
          <w:rPr>
            <w:lang w:val="ar_AE" w:bidi="ar_AE"/>
          </w:rPr>
          <w:rPr>
            <w:color w:val="0000EE"/>
            <w:u w:val="single"/>
          </w:rPr>
          <w:t>قضاة 8:22–24</w:t>
        </w:r>
      </w:hyperlink>
      <w:r>
        <w:rPr>
          <w:lang w:val="ar_AE" w:bidi="ar_AE"/>
        </w:rPr>
        <w:t>) يُوسُف من إخوته وباعوه في مِصْر (</w:t>
      </w:r>
      <w:hyperlink r:id="rId1959">
        <w:r>
          <w:rPr>
            <w:lang w:val="ar_AE" w:bidi="ar_AE"/>
          </w:rPr>
          <w:rPr>
            <w:color w:val="0000EE"/>
            <w:u w:val="single"/>
          </w:rPr>
          <w:t>تكوين 37:25–28؛</w:t>
        </w:r>
      </w:hyperlink>
      <w:r>
        <w:rPr>
          <w:lang w:val="ar_AE" w:bidi="ar_AE"/>
        </w:rPr>
        <w:t xml:space="preserve"> </w:t>
      </w:r>
      <w:hyperlink r:id="rId1960">
        <w:r>
          <w:rPr>
            <w:lang w:val="ar_AE" w:bidi="ar_AE"/>
          </w:rPr>
          <w:rPr>
            <w:color w:val="0000EE"/>
            <w:u w:val="single"/>
          </w:rPr>
          <w:t>39:1</w:t>
        </w:r>
      </w:hyperlink>
      <w:r>
        <w:rPr>
          <w:lang w:val="ar_AE" w:bidi="ar_AE"/>
        </w:rPr>
        <w:t>).</w:t>
      </w:r>
    </w:p>
    <w:p>
      <w:pPr>
        <w:bidi/>
      </w:pPr>
      <w:r>
        <w:rPr>
          <w:lang w:val="ar_AE" w:bidi="ar_AE"/>
        </w:rPr>
      </w:r>
      <w:r>
        <w:rPr>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lang w:val="ar_AE" w:bidi="ar_AE"/>
        </w:rPr>
      </w:r>
      <w:r>
        <w:rPr>
          <w:lang w:val="ar_AE" w:bidi="ar_AE"/>
        </w:rPr>
        <w:t>في العهد الجديد، يشير بولس إلى إِسْمَاعِيل عندما كان يحث أهل غلاطية على ألّا ينظروا إلى الشريعة على أنها قيد (</w:t>
      </w:r>
      <w:hyperlink r:id="rId1961">
        <w:r>
          <w:rPr>
            <w:lang w:val="ar_AE" w:bidi="ar_AE"/>
          </w:rPr>
          <w:rPr>
            <w:color w:val="0000EE"/>
            <w:u w:val="single"/>
          </w:rPr>
          <w:t>غلاطية 4:22</w:t>
        </w:r>
      </w:hyperlink>
      <w:r>
        <w:rPr>
          <w:lang w:val="ar_AE" w:bidi="ar_AE"/>
        </w:rPr>
        <w:t xml:space="preserve">). يوضح أن الذين يثقون في الشريعة بدلًا من أن يؤمنوا بوعود الله لا يرثون الملكوت، مثلما لم يرث ابن الجارية مع ابن الحرة (الآية </w:t>
      </w:r>
      <w:hyperlink r:id="rId1962">
        <w:r>
          <w:rPr>
            <w:lang w:val="ar_AE" w:bidi="ar_AE"/>
          </w:rPr>
          <w:rPr>
            <w:color w:val="0000EE"/>
            <w:u w:val="single"/>
          </w:rPr>
          <w:t>30</w:t>
        </w:r>
      </w:hyperlink>
      <w:r>
        <w:rPr>
          <w:lang w:val="ar_AE" w:bidi="ar_AE"/>
        </w:rPr>
        <w:t>).</w:t>
      </w:r>
    </w:p>
    <w:p>
      <w:pPr>
        <w:bidi/>
      </w:pPr>
      <w:r>
        <w:rPr>
          <w:lang w:val="ar_AE" w:bidi="ar_AE"/>
        </w:rPr>
      </w:r>
      <w:r>
        <w:rPr>
          <w:lang w:val="ar_AE" w:bidi="ar_AE"/>
        </w:rPr>
        <w:t>2. ابن نَثَنْيَا، ابن أَلِيشَمَع، من النسل الملكي لصِدْقِيَّا (</w:t>
      </w:r>
      <w:hyperlink r:id="rId1963">
        <w:r>
          <w:rPr>
            <w:lang w:val="ar_AE" w:bidi="ar_AE"/>
          </w:rPr>
          <w:rPr>
            <w:color w:val="0000EE"/>
            <w:u w:val="single"/>
          </w:rPr>
          <w:t>2 ملوك 25:25</w:t>
        </w:r>
      </w:hyperlink>
      <w:r>
        <w:rPr>
          <w:lang w:val="ar_AE" w:bidi="ar_AE"/>
        </w:rPr>
        <w:t xml:space="preserve">). حرَّضه بَعْلِيس، ملك بني عمُّون، على اغتيال جَدَلْيَا، حاكم مدن يَهُوذا الذي أقامه نَبوخَذْنَاصَّر على </w:t>
      </w:r>
      <w:r>
        <w:rPr>
          <w:lang w:val="ar_AE" w:bidi="ar_AE"/>
        </w:rPr>
        <w:t>الْمِصْفَاة</w:t>
      </w:r>
      <w:r>
        <w:rPr>
          <w:lang w:val="ar_AE" w:bidi="ar_AE"/>
        </w:rPr>
        <w:t xml:space="preserve"> وقت سبي بَابِل. لم يصدق جَدَلْيَا التحذير المُسبق من المؤامرة ورفض السماح ليوحَانَان باغتيال إِسْمَاعِيل (</w:t>
      </w:r>
      <w:hyperlink r:id="rId1964">
        <w:r>
          <w:rPr>
            <w:lang w:val="ar_AE" w:bidi="ar_AE"/>
          </w:rPr>
          <w:rPr>
            <w:color w:val="0000EE"/>
            <w:u w:val="single"/>
          </w:rPr>
          <w:t>إرميا 40:14–16</w:t>
        </w:r>
      </w:hyperlink>
      <w:r>
        <w:rPr>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hyperlink r:id="rId1162">
        <w:r>
          <w:rPr>
            <w:lang w:val="ar_AE" w:bidi="ar_AE"/>
          </w:rPr>
          <w:rPr>
            <w:color w:val="0000EE"/>
            <w:u w:val="single"/>
          </w:rPr>
          <w:t>إرميا 41</w:t>
        </w:r>
      </w:hyperlink>
      <w:r>
        <w:rPr>
          <w:lang w:val="ar_AE" w:bidi="ar_AE"/>
        </w:rPr>
        <w:t>).</w:t>
      </w:r>
    </w:p>
    <w:p>
      <w:pPr>
        <w:bidi/>
      </w:pPr>
      <w:r>
        <w:rPr>
          <w:lang w:val="ar_AE" w:bidi="ar_AE"/>
        </w:rPr>
      </w:r>
      <w:r>
        <w:rPr>
          <w:lang w:val="ar_AE" w:bidi="ar_AE"/>
        </w:rPr>
        <w:t>3. ابن آصِيل، بَنْيَاميني من نسل شَاول (</w:t>
      </w:r>
      <w:hyperlink r:id="rId1965">
        <w:r>
          <w:rPr>
            <w:lang w:val="ar_AE" w:bidi="ar_AE"/>
          </w:rPr>
          <w:rPr>
            <w:color w:val="0000EE"/>
            <w:u w:val="single"/>
          </w:rPr>
          <w:t>1 أخبار 8:38؛</w:t>
        </w:r>
      </w:hyperlink>
      <w:r>
        <w:rPr>
          <w:lang w:val="ar_AE" w:bidi="ar_AE"/>
        </w:rPr>
        <w:t xml:space="preserve"> </w:t>
      </w:r>
      <w:hyperlink r:id="rId1966">
        <w:r>
          <w:rPr>
            <w:lang w:val="ar_AE" w:bidi="ar_AE"/>
          </w:rPr>
          <w:rPr>
            <w:color w:val="0000EE"/>
            <w:u w:val="single"/>
          </w:rPr>
          <w:t>9:44</w:t>
        </w:r>
      </w:hyperlink>
      <w:r>
        <w:rPr>
          <w:lang w:val="ar_AE" w:bidi="ar_AE"/>
        </w:rPr>
        <w:t>).</w:t>
      </w:r>
    </w:p>
    <w:p>
      <w:pPr>
        <w:bidi/>
      </w:pPr>
      <w:r>
        <w:rPr>
          <w:lang w:val="ar_AE" w:bidi="ar_AE"/>
        </w:rPr>
      </w:r>
      <w:r>
        <w:rPr>
          <w:lang w:val="ar_AE" w:bidi="ar_AE"/>
        </w:rPr>
        <w:t>4. والد زَبَدْيَا، رئيس بيت يََهُوذا في عهد يَهوشَافَاط (</w:t>
      </w:r>
      <w:hyperlink r:id="rId1967">
        <w:r>
          <w:rPr>
            <w:lang w:val="ar_AE" w:bidi="ar_AE"/>
          </w:rPr>
          <w:rPr>
            <w:color w:val="0000EE"/>
            <w:u w:val="single"/>
          </w:rPr>
          <w:t>2 أخبار 19:11</w:t>
        </w:r>
      </w:hyperlink>
      <w:r>
        <w:rPr>
          <w:lang w:val="ar_AE" w:bidi="ar_AE"/>
        </w:rPr>
        <w:t>).</w:t>
      </w:r>
    </w:p>
    <w:p>
      <w:pPr>
        <w:bidi/>
      </w:pPr>
      <w:r>
        <w:rPr>
          <w:lang w:val="ar_AE" w:bidi="ar_AE"/>
        </w:rPr>
      </w:r>
      <w:r>
        <w:rPr>
          <w:lang w:val="ar_AE" w:bidi="ar_AE"/>
        </w:rPr>
        <w:t xml:space="preserve">5. ابن </w:t>
      </w:r>
      <w:r>
        <w:rPr>
          <w:lang w:val="ar_AE" w:bidi="ar_AE"/>
        </w:rPr>
        <w:t>يَهُوحَانَان</w:t>
      </w:r>
      <w:r>
        <w:rPr>
          <w:lang w:val="ar_AE" w:bidi="ar_AE"/>
        </w:rPr>
        <w:t>، وأحد القادة الذين تحالفوا مع يَهُويَادَاع الكاهن لتتويج الطفل يوآش وبالتالي إنهاء حكم عَثَلْيَا (</w:t>
      </w:r>
      <w:hyperlink r:id="rId1968">
        <w:r>
          <w:rPr>
            <w:lang w:val="ar_AE" w:bidi="ar_AE"/>
          </w:rPr>
          <w:rPr>
            <w:color w:val="0000EE"/>
            <w:u w:val="single"/>
          </w:rPr>
          <w:t>2 أخبار 23:1</w:t>
        </w:r>
      </w:hyperlink>
      <w:r>
        <w:rPr>
          <w:lang w:val="ar_AE" w:bidi="ar_AE"/>
        </w:rPr>
        <w:t>).</w:t>
      </w:r>
    </w:p>
    <w:p>
      <w:pPr>
        <w:bidi/>
      </w:pPr>
      <w:r>
        <w:rPr>
          <w:lang w:val="ar_AE" w:bidi="ar_AE"/>
        </w:rPr>
      </w:r>
      <w:r>
        <w:rPr>
          <w:lang w:val="ar_AE" w:bidi="ar_AE"/>
        </w:rPr>
        <w:t>6. ابن فَشْحُور، وأحد الكهنة الذين تخلوا عن الزوجات الأجنبيات خلال إصلاحات عَزْرَا (</w:t>
      </w:r>
      <w:hyperlink r:id="rId1969">
        <w:r>
          <w:rPr>
            <w:lang w:val="ar_AE" w:bidi="ar_AE"/>
          </w:rPr>
          <w:rPr>
            <w:color w:val="0000EE"/>
            <w:u w:val="single"/>
          </w:rPr>
          <w:t>عزرا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w:t>
      </w:r>
      <w:r>
        <w:rPr>
          <w:lang w:val="ar_AE" w:bidi="ar_AE"/>
        </w:rPr>
      </w:r>
    </w:p>
    <w:p>
      <w:pPr>
        <w:bidi/>
      </w:pPr>
      <w:r>
        <w:rPr>
          <w:lang w:val="ar_AE" w:bidi="ar_AE"/>
        </w:rPr>
      </w:r>
      <w:r>
        <w:rPr>
          <w:lang w:val="ar_AE" w:bidi="ar_AE"/>
        </w:rPr>
        <w:t xml:space="preserve">من نسل إسماعيل بن إبراهيم من هاجر. انظر </w:t>
      </w:r>
      <w:r>
        <w:rPr>
          <w:lang w:val="ar_AE" w:bidi="ar_AE"/>
        </w:rPr>
        <w:t>إسماعيل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إِسْمَاعِيلِيِّينَ</w:t>
      </w:r>
      <w:r>
        <w:rPr>
          <w:lang w:val="ar_AE" w:bidi="ar_AE"/>
        </w:rPr>
      </w:r>
    </w:p>
    <w:p>
      <w:pPr>
        <w:pStyle w:val="Heading2"/>
        <w:bidi/>
      </w:pPr>
      <w:r>
        <w:rPr>
          <w:lang w:val="ar_AE" w:bidi="ar_AE"/>
        </w:rPr>
        <w:t>إِسْمَاعِيلِيِّين</w:t>
      </w:r>
      <w:r>
        <w:rPr>
          <w:lang w:val="ar_AE" w:bidi="ar_AE"/>
        </w:rPr>
        <w:t>*</w:t>
      </w:r>
    </w:p>
    <w:p>
      <w:pPr>
        <w:bidi/>
      </w:pPr>
      <w:r>
        <w:rPr>
          <w:lang w:val="ar_AE" w:bidi="ar_AE"/>
        </w:rPr>
      </w:r>
      <w:r>
        <w:rPr>
          <w:lang w:val="ar_AE" w:bidi="ar_AE"/>
        </w:rPr>
        <w:t>نفس حروف الكتابة الواردة في (</w:t>
      </w:r>
      <w:hyperlink r:id="rId1959">
        <w:r>
          <w:rPr>
            <w:lang w:val="ar_AE" w:bidi="ar_AE"/>
          </w:rPr>
          <w:rPr>
            <w:color w:val="0000EE"/>
            <w:u w:val="single"/>
          </w:rPr>
          <w:t>تكوين 37:25–28</w:t>
        </w:r>
      </w:hyperlink>
      <w:r>
        <w:rPr>
          <w:lang w:val="ar_AE" w:bidi="ar_AE"/>
        </w:rPr>
        <w:t xml:space="preserve">؛ </w:t>
      </w:r>
      <w:hyperlink r:id="rId1960">
        <w:r>
          <w:rPr>
            <w:lang w:val="ar_AE" w:bidi="ar_AE"/>
          </w:rPr>
          <w:rPr>
            <w:color w:val="0000EE"/>
            <w:u w:val="single"/>
          </w:rPr>
          <w:t>39:1</w:t>
        </w:r>
      </w:hyperlink>
      <w:r>
        <w:rPr>
          <w:lang w:val="ar_AE" w:bidi="ar_AE"/>
        </w:rPr>
        <w:t xml:space="preserve">). </w:t>
      </w:r>
      <w:r>
        <w:rPr>
          <w:i/>
          <w:lang w:val="ar_AE" w:bidi="ar_AE"/>
        </w:rPr>
        <w:t>انظر</w:t>
      </w:r>
      <w:r>
        <w:rPr>
          <w:lang w:val="ar_AE" w:bidi="ar_AE"/>
        </w:rPr>
        <w:t xml:space="preserve"> </w:t>
      </w:r>
      <w:r>
        <w:rPr>
          <w:lang w:val="ar_AE" w:bidi="ar_AE"/>
        </w:rPr>
        <w:t>إسماعِيليِّين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w:t>
      </w:r>
      <w:r>
        <w:rPr>
          <w:lang w:val="ar_AE" w:bidi="ar_AE"/>
        </w:rPr>
      </w:r>
    </w:p>
    <w:p>
      <w:pPr>
        <w:pStyle w:val="Heading2"/>
        <w:bidi/>
      </w:pPr>
      <w:r>
        <w:rPr>
          <w:b/>
          <w:lang w:val="ar_AE" w:bidi="ar_AE"/>
        </w:rPr>
        <w:t>أَسْمَانْجُونِي</w:t>
      </w:r>
      <w:r>
        <w:rPr>
          <w:lang w:val="ar_AE" w:bidi="ar_AE"/>
        </w:rPr>
        <w:t>*</w:t>
      </w:r>
    </w:p>
    <w:p>
      <w:pPr>
        <w:bidi/>
      </w:pPr>
      <w:r>
        <w:rPr>
          <w:lang w:val="ar_AE" w:bidi="ar_AE"/>
        </w:rPr>
      </w:r>
      <w:r>
        <w:rPr>
          <w:lang w:val="ar_AE" w:bidi="ar_AE"/>
        </w:rPr>
        <w:t xml:space="preserve">نبات ينمو في الأرض المقدسة، ويُنبِت زهورًا عطرة زرقاء اللون.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أَسْمَانْجُونِيّ (حجر كريم)</w:t>
      </w:r>
      <w:r>
        <w:rPr>
          <w:lang w:val="ar_AE" w:bidi="ar_AE"/>
        </w:rPr>
      </w:r>
    </w:p>
    <w:p>
      <w:pPr>
        <w:pStyle w:val="Heading2"/>
        <w:bidi/>
      </w:pPr>
      <w:r>
        <w:rPr>
          <w:b/>
          <w:lang w:val="ar_AE" w:bidi="ar_AE"/>
        </w:rPr>
        <w:t>أَسْمَانْجُونِيّ (حجر كريم)</w:t>
      </w:r>
    </w:p>
    <w:p>
      <w:pPr>
        <w:bidi/>
      </w:pPr>
      <w:r>
        <w:rPr>
          <w:lang w:val="ar_AE" w:bidi="ar_AE"/>
        </w:rPr>
      </w:r>
      <w:r>
        <w:rPr>
          <w:lang w:val="ar_AE" w:bidi="ar_AE"/>
        </w:rPr>
        <w:t xml:space="preserve">حجر كريم مذكور في </w:t>
      </w:r>
      <w:hyperlink r:id="rId1970">
        <w:r>
          <w:rPr>
            <w:lang w:val="ar_AE" w:bidi="ar_AE"/>
          </w:rPr>
          <w:rPr>
            <w:color w:val="0000EE"/>
            <w:u w:val="single"/>
          </w:rPr>
          <w:t>رؤيا 21: 20</w:t>
        </w:r>
      </w:hyperlink>
      <w:r>
        <w:rPr>
          <w:lang w:val="ar_AE" w:bidi="ar_AE"/>
        </w:rPr>
        <w:t xml:space="preserve"> باعتباره أحد أحجار الأساس في أورشليم الجديدة. انظر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أَسْنَات</w:t>
      </w:r>
      <w:r>
        <w:rPr>
          <w:lang w:val="ar_AE" w:bidi="ar_AE"/>
        </w:rPr>
      </w:r>
    </w:p>
    <w:p>
      <w:pPr>
        <w:pStyle w:val="Heading2"/>
        <w:bidi/>
      </w:pPr>
      <w:r>
        <w:rPr>
          <w:lang w:val="ar_AE" w:bidi="ar_AE"/>
        </w:rPr>
        <w:t>أَسْنَات</w:t>
      </w:r>
    </w:p>
    <w:p>
      <w:pPr>
        <w:bidi/>
      </w:pPr>
      <w:r>
        <w:rPr>
          <w:lang w:val="ar_AE" w:bidi="ar_AE"/>
        </w:rPr>
      </w:r>
      <w:r>
        <w:rPr>
          <w:lang w:val="ar_AE" w:bidi="ar_AE"/>
        </w:rPr>
        <w:t xml:space="preserve">زوجة يوسف المصرية التي أصبحت أم مَنَسَّى وأَفرايم. كانت أَسْنَات ابنة الكاهن </w:t>
      </w:r>
      <w:r>
        <w:rPr>
          <w:lang w:val="ar_AE" w:bidi="ar_AE"/>
        </w:rPr>
        <w:t>فُوطِي فَارَع</w:t>
      </w:r>
      <w:r>
        <w:rPr>
          <w:lang w:val="ar_AE" w:bidi="ar_AE"/>
        </w:rPr>
        <w:t xml:space="preserve"> (</w:t>
      </w:r>
      <w:hyperlink r:id="rId1971">
        <w:r>
          <w:rPr>
            <w:lang w:val="ar_AE" w:bidi="ar_AE"/>
          </w:rPr>
          <w:rPr>
            <w:color w:val="0000EE"/>
            <w:u w:val="single"/>
          </w:rPr>
          <w:t>تكوين 41: 45، 50–52؛ 46: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lang w:val="ar_AE" w:bidi="ar_AE"/>
        </w:rPr>
        <w:t>أُسْنَفَّر</w:t>
      </w:r>
      <w:r>
        <w:rPr>
          <w:lang w:val="ar_AE" w:bidi="ar_AE"/>
        </w:rPr>
        <w:t>*</w:t>
      </w:r>
    </w:p>
    <w:p>
      <w:pPr>
        <w:bidi/>
      </w:pPr>
      <w:r>
        <w:rPr>
          <w:lang w:val="ar_AE" w:bidi="ar_AE"/>
        </w:rPr>
      </w:r>
      <w:r>
        <w:rPr>
          <w:lang w:val="ar_AE" w:bidi="ar_AE"/>
        </w:rPr>
        <w:t xml:space="preserve">هو اسم بديل للملك الأشوري </w:t>
      </w:r>
      <w:r>
        <w:rPr>
          <w:lang w:val="ar_AE" w:bidi="ar_AE"/>
        </w:rPr>
        <w:t xml:space="preserve">أشور بانيبال، ورد </w:t>
      </w:r>
      <w:r>
        <w:rPr>
          <w:lang w:val="ar_AE" w:bidi="ar_AE"/>
        </w:rPr>
        <w:t xml:space="preserve">في </w:t>
      </w:r>
      <w:hyperlink r:id="rId1972">
        <w:r>
          <w:rPr>
            <w:lang w:val="ar_AE" w:bidi="ar_AE"/>
          </w:rPr>
          <w:rPr>
            <w:color w:val="0000EE"/>
            <w:u w:val="single"/>
          </w:rPr>
          <w:t>عزرا 4: 10</w:t>
        </w:r>
      </w:hyperlink>
      <w:r>
        <w:rPr>
          <w:lang w:val="ar_AE" w:bidi="ar_AE"/>
        </w:rPr>
        <w:t xml:space="preserve">. انظر </w:t>
      </w:r>
      <w:r>
        <w:rPr>
          <w:lang w:val="ar_AE" w:bidi="ar_AE"/>
        </w:rPr>
        <w:t>أشور بانيبال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أُسْنَفَّر</w:t>
      </w:r>
      <w:r>
        <w:rPr>
          <w:lang w:val="ar_AE" w:bidi="ar_AE"/>
        </w:rPr>
      </w:r>
    </w:p>
    <w:p>
      <w:pPr>
        <w:pStyle w:val="Heading2"/>
        <w:bidi/>
      </w:pPr>
      <w:r>
        <w:rPr>
          <w:b/>
          <w:lang w:val="ar_AE" w:bidi="ar_AE"/>
        </w:rPr>
        <w:t>أُسْنَفَّر</w:t>
      </w:r>
      <w:r>
        <w:rPr>
          <w:lang w:val="ar_AE" w:bidi="ar_AE"/>
        </w:rPr>
        <w:t>*</w:t>
      </w:r>
    </w:p>
    <w:p>
      <w:pPr>
        <w:bidi/>
      </w:pPr>
      <w:r>
        <w:rPr>
          <w:lang w:val="ar_AE" w:bidi="ar_AE"/>
        </w:rPr>
      </w:r>
      <w:r>
        <w:rPr>
          <w:lang w:val="ar_AE" w:bidi="ar_AE"/>
        </w:rPr>
        <w:t>الاسم الأرامي للملك الأشوري أشوربانيبال (</w:t>
      </w:r>
      <w:hyperlink r:id="rId1972">
        <w:r>
          <w:rPr>
            <w:lang w:val="ar_AE" w:bidi="ar_AE"/>
          </w:rPr>
          <w:rPr>
            <w:color w:val="0000EE"/>
            <w:u w:val="single"/>
          </w:rPr>
          <w:t>عزرا 4: 10</w:t>
        </w:r>
      </w:hyperlink>
      <w:r>
        <w:rPr>
          <w:lang w:val="ar_AE" w:bidi="ar_AE"/>
        </w:rPr>
        <w:t xml:space="preserve">). </w:t>
      </w:r>
      <w:r>
        <w:rPr>
          <w:i/>
          <w:lang w:val="ar_AE" w:bidi="ar_AE"/>
        </w:rPr>
        <w:t>انظر</w:t>
      </w:r>
      <w:r>
        <w:rPr>
          <w:lang w:val="ar_AE" w:bidi="ar_AE"/>
        </w:rPr>
        <w:t xml:space="preserve"> </w:t>
      </w:r>
      <w:r>
        <w:rPr>
          <w:lang w:val="ar_AE" w:bidi="ar_AE"/>
        </w:rPr>
        <w:t>أشوربانيبال؛</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bidi/>
      </w:pPr>
      <w:r>
        <w:rPr>
          <w:lang w:val="ar_AE" w:bidi="ar_AE"/>
        </w:rPr>
      </w:r>
      <w:r>
        <w:rPr>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lang w:val="ar_AE" w:bidi="ar_AE"/>
        </w:rPr>
      </w:r>
      <w:r>
        <w:rPr>
          <w:i/>
          <w:lang w:val="ar_AE" w:bidi="ar_AE"/>
        </w:rPr>
        <w:t>انظر</w:t>
      </w:r>
      <w:r>
        <w:rPr>
          <w:lang w:val="ar_AE" w:bidi="ar_AE"/>
        </w:rPr>
        <w:t xml:space="preserve"> </w:t>
      </w:r>
      <w:r>
        <w:rPr>
          <w:lang w:val="ar_AE" w:bidi="ar_AE"/>
        </w:rPr>
        <w:t>سينيم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أَسْوَان</w:t>
      </w:r>
      <w:r>
        <w:rPr>
          <w:lang w:val="ar_AE" w:bidi="ar_AE"/>
        </w:rPr>
      </w:r>
    </w:p>
    <w:p>
      <w:pPr>
        <w:pStyle w:val="Heading2"/>
        <w:bidi/>
      </w:pPr>
      <w:r>
        <w:rPr>
          <w:lang w:val="ar_AE" w:bidi="ar_AE"/>
        </w:rPr>
        <w:t>أَسْوَان</w:t>
      </w:r>
    </w:p>
    <w:p>
      <w:pPr>
        <w:bidi/>
      </w:pPr>
      <w:r>
        <w:rPr>
          <w:lang w:val="ar_AE" w:bidi="ar_AE"/>
        </w:rPr>
      </w:r>
      <w:r>
        <w:rPr>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hyperlink r:id="rId826">
        <w:r>
          <w:rPr>
            <w:lang w:val="ar_AE" w:bidi="ar_AE"/>
          </w:rPr>
          <w:rPr>
            <w:color w:val="0000EE"/>
            <w:u w:val="single"/>
          </w:rPr>
          <w:t>حز 29:10؛</w:t>
        </w:r>
      </w:hyperlink>
      <w:r>
        <w:rPr>
          <w:lang w:val="ar_AE" w:bidi="ar_AE"/>
        </w:rPr>
        <w:t xml:space="preserve"> </w:t>
      </w:r>
      <w:hyperlink r:id="rId1973">
        <w:r>
          <w:rPr>
            <w:lang w:val="ar_AE" w:bidi="ar_AE"/>
          </w:rPr>
          <w:rPr>
            <w:color w:val="0000EE"/>
            <w:u w:val="single"/>
          </w:rPr>
          <w:t>30:6</w:t>
        </w:r>
      </w:hyperlink>
      <w:r>
        <w:rPr>
          <w:lang w:val="ar_AE" w:bidi="ar_AE"/>
        </w:rPr>
        <w:t xml:space="preserve">)، يصف مِصْر من الدلتا الشِّمالية إلى الحدود الجنوبية (قارن مع وصف إِسْرَائِيل: "من دَانَ إلى بئر سبع"، </w:t>
      </w:r>
      <w:hyperlink r:id="rId1974">
        <w:r>
          <w:rPr>
            <w:lang w:val="ar_AE" w:bidi="ar_AE"/>
          </w:rPr>
          <w:rPr>
            <w:color w:val="0000EE"/>
            <w:u w:val="single"/>
          </w:rPr>
          <w:t>1 صم 3:20؛</w:t>
        </w:r>
      </w:hyperlink>
      <w:r>
        <w:rPr>
          <w:lang w:val="ar_AE" w:bidi="ar_AE"/>
        </w:rPr>
        <w:t xml:space="preserve"> </w:t>
      </w:r>
      <w:hyperlink r:id="rId1975">
        <w:r>
          <w:rPr>
            <w:lang w:val="ar_AE" w:bidi="ar_AE"/>
          </w:rPr>
          <w:rPr>
            <w:color w:val="0000EE"/>
            <w:u w:val="single"/>
          </w:rPr>
          <w:t>1 ملوك 4:25</w:t>
        </w:r>
      </w:hyperlink>
      <w:r>
        <w:rPr>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lang w:val="ar_AE" w:bidi="ar_AE"/>
        </w:rPr>
      </w:r>
      <w:r>
        <w:rPr>
          <w:lang w:val="ar_AE" w:bidi="ar_AE"/>
        </w:rPr>
      </w:r>
    </w:p>
    <w:p>
      <w:pPr>
        <w:bidi/>
      </w:pPr>
      <w:r>
        <w:rPr>
          <w:lang w:val="ar_AE" w:bidi="ar_AE"/>
        </w:rPr>
      </w:r>
    </w:p>
    <w:p>
      <w:pPr>
        <w:pStyle w:val="Heading2"/>
        <w:bidi/>
      </w:pPr>
      <w:r>
        <w:rPr>
          <w:lang w:val="ar_AE" w:bidi="ar_AE"/>
        </w:rPr>
        <w:t>أسوبيم</w:t>
      </w:r>
      <w:r>
        <w:rPr>
          <w:lang w:val="ar_AE" w:bidi="ar_AE"/>
        </w:rPr>
      </w:r>
    </w:p>
    <w:p>
      <w:pPr>
        <w:bidi/>
      </w:pPr>
      <w:r>
        <w:rPr>
          <w:lang w:val="ar_AE" w:bidi="ar_AE"/>
        </w:rPr>
      </w:r>
      <w:r>
        <w:rPr>
          <w:lang w:val="ar_AE" w:bidi="ar_AE"/>
        </w:rPr>
        <w:t xml:space="preserve">ذكرت في ترجمة كينج جيمس لكلمة عبرية تعني "المخازن"، وهي جزء من المباني المرتبطة بالهيكل، في </w:t>
      </w:r>
      <w:hyperlink r:id="rId1976">
        <w:r>
          <w:rPr>
            <w:lang w:val="ar_AE" w:bidi="ar_AE"/>
          </w:rPr>
          <w:rPr>
            <w:color w:val="0000EE"/>
            <w:u w:val="single"/>
          </w:rPr>
          <w:t>1 أخبار الأيام 26:15، 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أسود</w:t>
      </w:r>
      <w:r>
        <w:rPr>
          <w:lang w:val="ar_AE" w:bidi="ar_AE"/>
        </w:rPr>
      </w:r>
    </w:p>
    <w:p>
      <w:pPr>
        <w:bidi/>
      </w:pPr>
      <w:r>
        <w:rPr>
          <w:lang w:val="ar_AE" w:bidi="ar_AE"/>
        </w:rPr>
      </w:r>
      <w:r>
        <w:rPr>
          <w:lang w:val="ar_AE" w:bidi="ar_AE"/>
        </w:rPr>
        <w:t>لون داكن يُذكر غالباً في الكتاب المقدس لوصف الشعر أو الجلد أو الأشياء، وأحياناً يرمُز إلى الحداد أو القضاء.</w:t>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أسور</w:t>
      </w:r>
      <w:r>
        <w:rPr>
          <w:lang w:val="ar_AE" w:bidi="ar_AE"/>
        </w:rPr>
      </w:r>
    </w:p>
    <w:p>
      <w:pPr>
        <w:bidi/>
      </w:pPr>
      <w:r>
        <w:rPr>
          <w:lang w:val="ar_AE" w:bidi="ar_AE"/>
        </w:rPr>
      </w:r>
      <w:r>
        <w:rPr>
          <w:lang w:val="ar_AE" w:bidi="ar_AE"/>
        </w:rPr>
        <w:t>أحد خدام الهيكل الذين كان نسلهم من بين الذين عادوا مع زَربَّابِل من السبي البابلي (</w:t>
      </w:r>
      <w:hyperlink r:id="rId1977">
        <w:r>
          <w:rPr>
            <w:lang w:val="ar_AE" w:bidi="ar_AE"/>
          </w:rPr>
          <w:rPr>
            <w:color w:val="0000EE"/>
            <w:u w:val="single"/>
          </w:rPr>
          <w:t>1 إسدراس 5:31</w:t>
        </w:r>
      </w:hyperlink>
      <w:r>
        <w:rPr>
          <w:lang w:val="ar_AE" w:bidi="ar_AE"/>
        </w:rPr>
        <w:t xml:space="preserve">). الاسم حَرْحورَ مذكور أيضًا في </w:t>
      </w:r>
      <w:hyperlink r:id="rId1978">
        <w:r>
          <w:rPr>
            <w:lang w:val="ar_AE" w:bidi="ar_AE"/>
          </w:rPr>
          <w:rPr>
            <w:color w:val="0000EE"/>
            <w:u w:val="single"/>
          </w:rPr>
          <w:t>عَزْرَا 2:51</w:t>
        </w:r>
      </w:hyperlink>
      <w:r>
        <w:rPr>
          <w:lang w:val="ar_AE" w:bidi="ar_AE"/>
        </w:rPr>
        <w:t xml:space="preserve"> و</w:t>
      </w:r>
      <w:hyperlink r:id="rId1979">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أسُّوس</w:t>
      </w:r>
      <w:r>
        <w:rPr>
          <w:lang w:val="ar_AE" w:bidi="ar_AE"/>
        </w:rPr>
      </w:r>
    </w:p>
    <w:p>
      <w:pPr>
        <w:bidi/>
      </w:pPr>
      <w:r>
        <w:rPr>
          <w:lang w:val="ar_AE" w:bidi="ar_AE"/>
        </w:rPr>
      </w:r>
      <w:r>
        <w:rPr>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hyperlink r:id="rId198">
        <w:r>
          <w:rPr>
            <w:lang w:val="ar_AE" w:bidi="ar_AE"/>
          </w:rPr>
          <w:rPr>
            <w:color w:val="0000EE"/>
            <w:u w:val="single"/>
          </w:rPr>
          <w:t>أعمال الرسل 20:13</w:t>
        </w:r>
      </w:hyperlink>
      <w:r>
        <w:rPr>
          <w:lang w:val="ar_AE" w:bidi="ar_AE"/>
        </w:rPr>
        <w:t>–</w:t>
      </w:r>
      <w:hyperlink r:id="rId198">
        <w:r>
          <w:rPr>
            <w:lang w:val="ar_AE" w:bidi="ar_AE"/>
          </w:rPr>
          <w:rPr>
            <w:color w:val="0000EE"/>
            <w:u w:val="single"/>
          </w:rPr>
          <w:t>14</w:t>
        </w:r>
      </w:hyperlink>
      <w:r>
        <w:rPr>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hyperlink r:id="rId1304">
        <w:r>
          <w:rPr>
            <w:lang w:val="ar_AE" w:bidi="ar_AE"/>
          </w:rPr>
          <w:rPr>
            <w:color w:val="0000EE"/>
            <w:u w:val="single"/>
          </w:rPr>
          <w:t>أعمال الرسل 17:28</w:t>
        </w:r>
      </w:hyperlink>
      <w:r>
        <w:rPr>
          <w:lang w:val="ar_AE" w:bidi="ar_AE"/>
        </w:rPr>
        <w:t>. واليوم تُعرف أسوس باسم بهرمكوي.</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ListNumber"/>
        <w:numPr>
          <w:ilvl w:val="0"/>
          <w:numId w:val="59"/>
        </w:numPr>
        <w:bidi/>
        <w:spacing w:line="240" w:lineRule="auto"/>
        <w:ind w:left="720"/>
      </w:pPr>
      <w:r>
        <w:rPr>
          <w:lang w:val="ar_AE" w:bidi="ar_AE"/>
        </w:rPr>
      </w:r>
      <w:r>
        <w:rPr>
          <w:lang w:val="ar_AE" w:bidi="ar_AE"/>
        </w:rPr>
        <w:t>ابن قورَح ونسل لَّاوِي عبر قَهَات (</w:t>
      </w:r>
      <w:hyperlink r:id="rId618">
        <w:r>
          <w:rPr>
            <w:lang w:val="ar_AE" w:bidi="ar_AE"/>
          </w:rPr>
          <w:rPr>
            <w:color w:val="0000EE"/>
            <w:u w:val="single"/>
          </w:rPr>
          <w:t>خروج 6:24</w:t>
        </w:r>
      </w:hyperlink>
      <w:r>
        <w:rPr>
          <w:lang w:val="ar_AE" w:bidi="ar_AE"/>
        </w:rPr>
        <w:t xml:space="preserve">؛ </w:t>
      </w:r>
      <w:hyperlink r:id="rId1980">
        <w:r>
          <w:rPr>
            <w:lang w:val="ar_AE" w:bidi="ar_AE"/>
          </w:rPr>
          <w:rPr>
            <w:color w:val="0000EE"/>
            <w:u w:val="single"/>
          </w:rPr>
          <w:t>1 أخبار الأيام 6:22</w:t>
        </w:r>
      </w:hyperlink>
      <w:r>
        <w:rPr>
          <w:lang w:val="ar_AE" w:bidi="ar_AE"/>
        </w:rPr>
        <w:t>).</w:t>
      </w:r>
    </w:p>
    <w:p>
      <w:pPr>
        <w:pStyle w:val="ListNumber"/>
        <w:bidi/>
        <w:spacing w:line="240" w:lineRule="auto"/>
        <w:ind w:left="720"/>
      </w:pPr>
      <w:r>
        <w:rPr>
          <w:lang w:val="ar_AE" w:bidi="ar_AE"/>
        </w:rPr>
      </w:r>
      <w:r>
        <w:rPr>
          <w:lang w:val="ar_AE" w:bidi="ar_AE"/>
        </w:rPr>
        <w:t>ابن أبيأساف وسليل أَسِّير السابق (</w:t>
      </w:r>
      <w:hyperlink r:id="rId616">
        <w:r>
          <w:rPr>
            <w:lang w:val="ar_AE" w:bidi="ar_AE"/>
          </w:rPr>
          <w:rPr>
            <w:color w:val="0000EE"/>
            <w:u w:val="single"/>
          </w:rPr>
          <w:t>1 أخبار الأيام 6:23، 37</w:t>
        </w:r>
      </w:hyperlink>
      <w:r>
        <w:rPr>
          <w:lang w:val="ar_AE" w:bidi="ar_AE"/>
        </w:rPr>
        <w:t>).</w:t>
      </w:r>
    </w:p>
    <w:p>
      <w:pPr>
        <w:pStyle w:val="ListNumber"/>
        <w:bidi/>
        <w:spacing w:line="240" w:lineRule="auto"/>
        <w:ind w:left="720"/>
      </w:pPr>
      <w:r>
        <w:rPr>
          <w:lang w:val="ar_AE" w:bidi="ar_AE"/>
        </w:rPr>
      </w:r>
      <w:r>
        <w:rPr>
          <w:lang w:val="ar_AE" w:bidi="ar_AE"/>
        </w:rPr>
        <w:t>ابن يَكنْيَا (المعروف أيضًا باسم يَهويَاكِين)، ملك يَهوذَا (</w:t>
      </w:r>
      <w:hyperlink r:id="rId1981">
        <w:r>
          <w:rPr>
            <w:lang w:val="ar_AE" w:bidi="ar_AE"/>
          </w:rPr>
          <w:rPr>
            <w:color w:val="0000EE"/>
            <w:u w:val="single"/>
          </w:rPr>
          <w:t>1 أخبار الأيام 3:17</w:t>
        </w:r>
      </w:hyperlink>
      <w:r>
        <w:rPr>
          <w:lang w:val="ar_AE" w:bidi="ar_AE"/>
        </w:rPr>
        <w:t xml:space="preserve">). قد تكون الكلمة العبرية </w:t>
      </w:r>
      <w:r>
        <w:rPr>
          <w:b/>
          <w:lang w:val="ar_AE" w:bidi="ar_AE"/>
        </w:rPr>
        <w:t>أَسِّير</w:t>
      </w:r>
      <w:r>
        <w:rPr>
          <w:lang w:val="ar_AE" w:bidi="ar_AE"/>
        </w:rPr>
        <w:t xml:space="preserve"> صفة تصف يَكنْيَا. وهذا يعني "أثناء الأسر" (قارن </w:t>
      </w:r>
      <w:hyperlink r:id="rId1982">
        <w:r>
          <w:rPr>
            <w:lang w:val="ar_AE" w:bidi="ar_AE"/>
          </w:rPr>
          <w:rPr>
            <w:color w:val="0000EE"/>
            <w:u w:val="single"/>
          </w:rPr>
          <w:t>2 ملوك 24:15</w:t>
        </w:r>
      </w:hyperlink>
      <w:r>
        <w:rPr>
          <w:lang w:val="ar_AE" w:bidi="ar_AE"/>
        </w:rPr>
        <w:t>). إذا كان الأمر كذلك، فقد وُلد أطفاله بينما كان أسيرًا.</w:t>
      </w:r>
      <w:r>
        <w:rPr>
          <w:lang w:val="ar_AE" w:bidi="ar_AE"/>
        </w:rPr>
      </w:r>
      <w:r>
        <w:rPr>
          <w:lang w:val="ar_AE" w:bidi="ar_AE"/>
        </w:rPr>
      </w:r>
    </w:p>
    <w:p>
      <w:pPr>
        <w:bidi/>
      </w:pPr>
      <w:r>
        <w:rPr>
          <w:lang w:val="ar_AE" w:bidi="ar_AE"/>
        </w:rPr>
      </w:r>
    </w:p>
    <w:p>
      <w:pPr>
        <w:pStyle w:val="Heading2"/>
        <w:bidi/>
      </w:pPr>
      <w:r>
        <w:rPr>
          <w:lang w:val="ar_AE" w:bidi="ar_AE"/>
        </w:rPr>
        <w:t>أَسِينْكِرِيتُس</w:t>
      </w:r>
      <w:r>
        <w:rPr>
          <w:lang w:val="ar_AE" w:bidi="ar_AE"/>
        </w:rPr>
      </w:r>
    </w:p>
    <w:p>
      <w:pPr>
        <w:pStyle w:val="Heading2"/>
        <w:bidi/>
      </w:pPr>
      <w:r>
        <w:rPr>
          <w:lang w:val="ar_AE" w:bidi="ar_AE"/>
        </w:rPr>
        <w:t>أَسِينْكِرِيتُس</w:t>
      </w:r>
    </w:p>
    <w:p>
      <w:pPr>
        <w:bidi/>
      </w:pPr>
      <w:r>
        <w:rPr>
          <w:lang w:val="ar_AE" w:bidi="ar_AE"/>
        </w:rPr>
      </w:r>
      <w:r>
        <w:rPr>
          <w:lang w:val="ar_AE" w:bidi="ar_AE"/>
        </w:rPr>
        <w:t>أحد المؤمنين في رومية، أرسل إليه بولس تحياته (</w:t>
      </w:r>
      <w:hyperlink r:id="rId1983">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أسينيون</w:t>
      </w:r>
      <w:r>
        <w:rPr>
          <w:lang w:val="ar_AE" w:bidi="ar_AE"/>
        </w:rPr>
      </w:r>
    </w:p>
    <w:p>
      <w:pPr>
        <w:bidi/>
      </w:pPr>
      <w:r>
        <w:rPr>
          <w:lang w:val="ar_AE" w:bidi="ar_AE"/>
        </w:rPr>
      </w:r>
      <w:r>
        <w:rPr>
          <w:lang w:val="ar_AE" w:bidi="ar_AE"/>
        </w:rPr>
        <w:t>طائفة أو مجتمع يهودي في فلسطين في القرن الأخير قبل الميلاد والقرن الأول بعد الميلاد.</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مصادر المعلومات</w:t>
      </w:r>
    </w:p>
    <w:p>
      <w:pPr>
        <w:bidi/>
      </w:pPr>
      <w:r>
        <w:rPr>
          <w:lang w:val="ar_AE" w:bidi="ar_AE"/>
        </w:rPr>
      </w:r>
      <w:r>
        <w:rPr>
          <w:lang w:val="ar_AE" w:bidi="ar_AE"/>
        </w:rPr>
        <w:t>• الأصل والتاريخ</w:t>
      </w:r>
    </w:p>
    <w:p>
      <w:pPr>
        <w:bidi/>
      </w:pPr>
      <w:r>
        <w:rPr>
          <w:lang w:val="ar_AE" w:bidi="ar_AE"/>
        </w:rPr>
      </w:r>
      <w:r>
        <w:rPr>
          <w:lang w:val="ar_AE" w:bidi="ar_AE"/>
        </w:rPr>
        <w:t>• القبول في الطائفة</w:t>
      </w:r>
    </w:p>
    <w:p>
      <w:pPr>
        <w:bidi/>
      </w:pPr>
      <w:r>
        <w:rPr>
          <w:lang w:val="ar_AE" w:bidi="ar_AE"/>
        </w:rPr>
      </w:r>
      <w:r>
        <w:rPr>
          <w:lang w:val="ar_AE" w:bidi="ar_AE"/>
        </w:rPr>
        <w:t>• الحياة المجتمعية</w:t>
      </w:r>
    </w:p>
    <w:p>
      <w:pPr>
        <w:bidi/>
      </w:pPr>
      <w:r>
        <w:rPr>
          <w:lang w:val="ar_AE" w:bidi="ar_AE"/>
        </w:rPr>
      </w:r>
      <w:r>
        <w:rPr>
          <w:lang w:val="ar_AE" w:bidi="ar_AE"/>
        </w:rPr>
        <w:t>• المعتقدات الدينية</w:t>
      </w:r>
    </w:p>
    <w:p>
      <w:pPr>
        <w:bidi/>
      </w:pPr>
      <w:r>
        <w:rPr>
          <w:lang w:val="ar_AE" w:bidi="ar_AE"/>
        </w:rPr>
      </w:r>
      <w:r>
        <w:rPr>
          <w:lang w:val="ar_AE" w:bidi="ar_AE"/>
        </w:rPr>
        <w:t>• الأسينيون ومجتمع قمران</w:t>
      </w:r>
    </w:p>
    <w:p>
      <w:pPr>
        <w:pStyle w:val="Heading3"/>
        <w:bidi/>
      </w:pPr>
      <w:r>
        <w:rPr>
          <w:lang w:val="ar_AE" w:bidi="ar_AE"/>
        </w:rPr>
        <w:t>الاسم</w:t>
      </w:r>
    </w:p>
    <w:p>
      <w:pPr>
        <w:bidi/>
      </w:pPr>
      <w:r>
        <w:rPr>
          <w:lang w:val="ar_AE" w:bidi="ar_AE"/>
        </w:rPr>
      </w:r>
      <w:r>
        <w:rPr>
          <w:lang w:val="ar_AE" w:bidi="ar_AE"/>
        </w:rPr>
        <w:t xml:space="preserve">تسمى الطائفة </w:t>
      </w:r>
      <w:r>
        <w:rPr>
          <w:i/>
          <w:lang w:val="ar_AE" w:bidi="ar_AE"/>
        </w:rPr>
        <w:t>إيسيني، أوسيني، أوسائي، إيسائيين،</w:t>
      </w:r>
      <w:r>
        <w:rPr>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lang w:val="ar_AE" w:bidi="ar_AE"/>
        </w:rPr>
        <w:t>مصادر المعلومات</w:t>
      </w:r>
    </w:p>
    <w:p>
      <w:pPr>
        <w:bidi/>
      </w:pPr>
      <w:r>
        <w:rPr>
          <w:lang w:val="ar_AE" w:bidi="ar_AE"/>
        </w:rPr>
      </w:r>
      <w:r>
        <w:rPr>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lang w:val="ar_AE" w:bidi="ar_AE"/>
        </w:rPr>
        <w:t>ليكن كل رجل صالح حرًا</w:t>
      </w:r>
      <w:r>
        <w:rPr>
          <w:lang w:val="ar_AE" w:bidi="ar_AE"/>
        </w:rPr>
        <w:t xml:space="preserve"> و</w:t>
      </w:r>
      <w:r>
        <w:rPr>
          <w:i/>
          <w:lang w:val="ar_AE" w:bidi="ar_AE"/>
        </w:rPr>
        <w:t>دفاعًا عن اليهود؛</w:t>
      </w:r>
      <w:r>
        <w:rPr>
          <w:lang w:val="ar_AE" w:bidi="ar_AE"/>
        </w:rPr>
        <w:t xml:space="preserve"> (2) فلافيوس يوسيفوس، يهودي من فلسطين ولاحقًا من روما، عاش من 37 ميلادي إلى حوالي 100 ميلادي، في أعماله </w:t>
      </w:r>
      <w:r>
        <w:rPr>
          <w:i/>
          <w:lang w:val="ar_AE" w:bidi="ar_AE"/>
        </w:rPr>
        <w:t>حرب اليهود</w:t>
      </w:r>
      <w:r>
        <w:rPr>
          <w:lang w:val="ar_AE" w:bidi="ar_AE"/>
        </w:rPr>
        <w:t xml:space="preserve"> و</w:t>
      </w:r>
      <w:r>
        <w:rPr>
          <w:i/>
          <w:lang w:val="ar_AE" w:bidi="ar_AE"/>
        </w:rPr>
        <w:t>عاديات اليهود</w:t>
      </w:r>
      <w:r>
        <w:rPr>
          <w:lang w:val="ar_AE" w:bidi="ar_AE"/>
        </w:rPr>
        <w:t xml:space="preserve">—مصادرنا الأكثر شمولاً؛ (3) بليني الأكبر، روماني توفي في 79 ميلادي وربما كان في فلسطين مع تيتوس خلال الحرب اليهودية، في </w:t>
      </w:r>
      <w:r>
        <w:rPr>
          <w:i/>
          <w:lang w:val="ar_AE" w:bidi="ar_AE"/>
        </w:rPr>
        <w:t>التاريخ الطبيعي؛</w:t>
      </w:r>
      <w:r>
        <w:rPr>
          <w:lang w:val="ar_AE" w:bidi="ar_AE"/>
        </w:rPr>
        <w:t xml:space="preserve"> و(4) هيبوليتوس الروماني، في عمله </w:t>
      </w:r>
      <w:r>
        <w:rPr>
          <w:i/>
          <w:lang w:val="ar_AE" w:bidi="ar_AE"/>
        </w:rPr>
        <w:t>دحض جميع الهرطقات،</w:t>
      </w:r>
      <w:r>
        <w:rPr>
          <w:lang w:val="ar_AE" w:bidi="ar_AE"/>
        </w:rPr>
        <w:t xml:space="preserve"> الذي كتب حوالي 230 ميلادي ويعتمد بشكل كبير على يوسيفوس.</w:t>
      </w:r>
    </w:p>
    <w:p>
      <w:pPr>
        <w:bidi/>
      </w:pPr>
      <w:r>
        <w:rPr>
          <w:lang w:val="ar_AE" w:bidi="ar_AE"/>
        </w:rPr>
      </w:r>
      <w:r>
        <w:rPr>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lang w:val="ar_AE" w:bidi="ar_AE"/>
        </w:rPr>
        <w:t>الأصل والتاريخ</w:t>
      </w:r>
    </w:p>
    <w:p>
      <w:pPr>
        <w:bidi/>
      </w:pPr>
      <w:r>
        <w:rPr>
          <w:lang w:val="ar_AE" w:bidi="ar_AE"/>
        </w:rPr>
      </w:r>
      <w:r>
        <w:rPr>
          <w:lang w:val="ar_AE" w:bidi="ar_AE"/>
        </w:rPr>
        <w:t xml:space="preserve">أول ذكر للإسينيين، وكذلك الفريسيين والصدوقيين، كان في زمن يوناثان (160–143 قبل الميلاد)، خليفة يهوذا المكابي (انظر </w:t>
      </w:r>
      <w:r>
        <w:rPr>
          <w:i/>
          <w:lang w:val="ar_AE" w:bidi="ar_AE"/>
        </w:rPr>
        <w:t>عاديات اليهود</w:t>
      </w:r>
      <w:r>
        <w:rPr>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hyperlink r:id="rId1984">
        <w:r>
          <w:rPr>
            <w:lang w:val="ar_AE" w:bidi="ar_AE"/>
          </w:rPr>
          <w:rPr>
            <w:color w:val="0000EE"/>
            <w:u w:val="single"/>
          </w:rPr>
          <w:t>أعمال الرسل 15:5</w:t>
        </w:r>
      </w:hyperlink>
      <w:r>
        <w:rPr>
          <w:lang w:val="ar_AE" w:bidi="ar_AE"/>
        </w:rPr>
        <w:t xml:space="preserve">؛ </w:t>
      </w:r>
      <w:hyperlink r:id="rId1985">
        <w:r>
          <w:rPr>
            <w:lang w:val="ar_AE" w:bidi="ar_AE"/>
          </w:rPr>
          <w:rPr>
            <w:color w:val="0000EE"/>
            <w:u w:val="single"/>
          </w:rPr>
          <w:t>26:5</w:t>
        </w:r>
      </w:hyperlink>
      <w:r>
        <w:rPr>
          <w:lang w:val="ar_AE" w:bidi="ar_AE"/>
        </w:rPr>
        <w:t>)، والصدوقيين (</w:t>
      </w:r>
      <w:hyperlink r:id="rId1986">
        <w:r>
          <w:rPr>
            <w:lang w:val="ar_AE" w:bidi="ar_AE"/>
          </w:rPr>
          <w:rPr>
            <w:color w:val="0000EE"/>
            <w:u w:val="single"/>
          </w:rPr>
          <w:t>5:17</w:t>
        </w:r>
      </w:hyperlink>
      <w:r>
        <w:rPr>
          <w:lang w:val="ar_AE" w:bidi="ar_AE"/>
        </w:rPr>
        <w:t>)، والمسيحيين (</w:t>
      </w:r>
      <w:hyperlink r:id="rId1987">
        <w:r>
          <w:rPr>
            <w:lang w:val="ar_AE" w:bidi="ar_AE"/>
          </w:rPr>
          <w:rPr>
            <w:color w:val="0000EE"/>
            <w:u w:val="single"/>
          </w:rPr>
          <w:t>24:5، 14</w:t>
        </w:r>
      </w:hyperlink>
      <w:r>
        <w:rPr>
          <w:lang w:val="ar_AE" w:bidi="ar_AE"/>
        </w:rPr>
        <w:t xml:space="preserve">؛ </w:t>
      </w:r>
      <w:hyperlink r:id="rId1988">
        <w:r>
          <w:rPr>
            <w:lang w:val="ar_AE" w:bidi="ar_AE"/>
          </w:rPr>
          <w:rPr>
            <w:color w:val="0000EE"/>
            <w:u w:val="single"/>
          </w:rPr>
          <w:t>28:22</w:t>
        </w:r>
      </w:hyperlink>
      <w:r>
        <w:rPr>
          <w:lang w:val="ar_AE" w:bidi="ar_AE"/>
        </w:rPr>
        <w:t>).</w:t>
      </w:r>
    </w:p>
    <w:p>
      <w:pPr>
        <w:bidi/>
      </w:pPr>
      <w:r>
        <w:rPr>
          <w:lang w:val="ar_AE" w:bidi="ar_AE"/>
        </w:rPr>
      </w:r>
      <w:r>
        <w:rPr>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w:t>
      </w:r>
      <w:hyperlink r:id="rId1989">
        <w:r>
          <w:rPr>
            <w:lang w:val="ar_AE" w:bidi="ar_AE"/>
          </w:rPr>
          <w:rPr>
            <w:color w:val="0000EE"/>
            <w:u w:val="single"/>
          </w:rPr>
          <w:t>1 مكابيين 1:15</w:t>
        </w:r>
      </w:hyperlink>
      <w:r>
        <w:rPr>
          <w:lang w:val="ar_AE" w:bidi="ar_AE"/>
        </w:rPr>
        <w:t xml:space="preserve">).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w:t>
      </w:r>
      <w:hyperlink r:id="rId1990">
        <w:r>
          <w:rPr>
            <w:lang w:val="ar_AE" w:bidi="ar_AE"/>
          </w:rPr>
          <w:rPr>
            <w:color w:val="0000EE"/>
            <w:u w:val="single"/>
          </w:rPr>
          <w:t>1 مكابيين 2:42</w:t>
        </w:r>
      </w:hyperlink>
      <w:r>
        <w:rPr>
          <w:lang w:val="ar_AE" w:bidi="ar_AE"/>
        </w:rPr>
        <w:t>).</w:t>
      </w:r>
    </w:p>
    <w:p>
      <w:pPr>
        <w:bidi/>
      </w:pPr>
      <w:r>
        <w:rPr>
          <w:lang w:val="ar_AE" w:bidi="ar_AE"/>
        </w:rPr>
      </w:r>
      <w:r>
        <w:rPr>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lang w:val="ar_AE" w:bidi="ar_AE"/>
        </w:rPr>
      </w:r>
      <w:r>
        <w:rPr>
          <w:lang w:val="ar_AE" w:bidi="ar_AE"/>
        </w:rPr>
        <w:t>يتحدث يوسيفوس عن ثلاث طوائف يهودية فقط: الفريسيين، الصدوقيين، والأسينيين (</w:t>
      </w:r>
      <w:r>
        <w:rPr>
          <w:i/>
          <w:lang w:val="ar_AE" w:bidi="ar_AE"/>
        </w:rPr>
        <w:t>عاديات اليهود</w:t>
      </w:r>
      <w:r>
        <w:rPr>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lang w:val="ar_AE" w:bidi="ar_AE"/>
        </w:rPr>
        <w:t>عاديات اليهود</w:t>
      </w:r>
      <w:r>
        <w:rPr>
          <w:lang w:val="ar_AE" w:bidi="ar_AE"/>
        </w:rPr>
        <w:t xml:space="preserve"> 17.2.4) و4000 أسيني (</w:t>
      </w:r>
      <w:r>
        <w:rPr>
          <w:i/>
          <w:lang w:val="ar_AE" w:bidi="ar_AE"/>
        </w:rPr>
        <w:t>عاديات اليهود</w:t>
      </w:r>
      <w:r>
        <w:rPr>
          <w:lang w:val="ar_AE" w:bidi="ar_AE"/>
        </w:rPr>
        <w:t xml:space="preserve"> 18.1.5؛ قارن </w:t>
      </w:r>
      <w:r>
        <w:rPr>
          <w:i/>
          <w:lang w:val="ar_AE" w:bidi="ar_AE"/>
        </w:rPr>
        <w:t>كل رجل صالح</w:t>
      </w:r>
      <w:r>
        <w:rPr>
          <w:lang w:val="ar_AE" w:bidi="ar_AE"/>
        </w:rPr>
        <w:t xml:space="preserve"> لفيلو 76)، وكان عدد الصدوقيين أقل من عدد الفريسيين (قارن </w:t>
      </w:r>
      <w:r>
        <w:rPr>
          <w:i/>
          <w:lang w:val="ar_AE" w:bidi="ar_AE"/>
        </w:rPr>
        <w:t>الحروب</w:t>
      </w:r>
      <w:r>
        <w:rPr>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lang w:val="ar_AE" w:bidi="ar_AE"/>
        </w:rPr>
        <w:t>عاديات اليهود</w:t>
      </w:r>
      <w:r>
        <w:rPr>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lang w:val="ar_AE" w:bidi="ar_AE"/>
        </w:rPr>
      </w:r>
      <w:r>
        <w:rPr>
          <w:lang w:val="ar_AE" w:bidi="ar_AE"/>
        </w:rPr>
        <w:t>غادر الأسينيون مدن فلسطين وعاشوا في البلدات والقرى. يحدد بليني موقعهم غرب البحر الميت ويقول، "أسفلهم كان عين جدي" (</w:t>
      </w:r>
      <w:r>
        <w:rPr>
          <w:i/>
          <w:lang w:val="ar_AE" w:bidi="ar_AE"/>
        </w:rPr>
        <w:t>التاريخ الطبيعي</w:t>
      </w:r>
      <w:r>
        <w:rPr>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lang w:val="ar_AE" w:bidi="ar_AE"/>
        </w:rPr>
        <w:t>القبول في الطائفة</w:t>
      </w:r>
    </w:p>
    <w:p>
      <w:pPr>
        <w:bidi/>
      </w:pPr>
      <w:r>
        <w:rPr>
          <w:lang w:val="ar_AE" w:bidi="ar_AE"/>
        </w:rPr>
      </w:r>
      <w:r>
        <w:rPr>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lang w:val="ar_AE" w:bidi="ar_AE"/>
        </w:rPr>
        <w:t>الحياة المجتمعية</w:t>
      </w:r>
    </w:p>
    <w:p>
      <w:pPr>
        <w:bidi/>
      </w:pPr>
      <w:r>
        <w:rPr>
          <w:lang w:val="ar_AE" w:bidi="ar_AE"/>
        </w:rPr>
      </w:r>
      <w:r>
        <w:rPr>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lang w:val="ar_AE" w:bidi="ar_AE"/>
        </w:rPr>
      </w:r>
      <w:r>
        <w:rPr>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lang w:val="ar_AE" w:bidi="ar_AE"/>
        </w:rPr>
      </w:r>
      <w:r>
        <w:rPr>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lang w:val="ar_AE" w:bidi="ar_AE"/>
        </w:rPr>
      </w:r>
      <w:r>
        <w:rPr>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lang w:val="ar_AE" w:bidi="ar_AE"/>
        </w:rPr>
        <w:t>يوم عادي</w:t>
      </w:r>
    </w:p>
    <w:p>
      <w:pPr>
        <w:bidi/>
      </w:pPr>
      <w:r>
        <w:rPr>
          <w:lang w:val="ar_AE" w:bidi="ar_AE"/>
        </w:rPr>
      </w:r>
      <w:r>
        <w:rPr>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lang w:val="ar_AE" w:bidi="ar_AE"/>
        </w:rPr>
        <w:t>المعتقدات الدينية</w:t>
      </w:r>
    </w:p>
    <w:p>
      <w:pPr>
        <w:bidi/>
      </w:pPr>
      <w:r>
        <w:rPr>
          <w:lang w:val="ar_AE" w:bidi="ar_AE"/>
        </w:rPr>
      </w:r>
      <w:r>
        <w:rPr>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lang w:val="ar_AE" w:bidi="ar_AE"/>
        </w:rPr>
      </w:r>
      <w:r>
        <w:rPr>
          <w:lang w:val="ar_AE" w:bidi="ar_AE"/>
        </w:rPr>
        <w:t>لم يكن الإيسينيون مهتمين بالمنطق أو الفلسفة الطبيعية، بل كرسوا أنفسهم للأخلاق. يشبههم يوسيفوس بالفيثاغوريين اليونانيين (</w:t>
      </w:r>
      <w:r>
        <w:rPr>
          <w:i/>
          <w:lang w:val="ar_AE" w:bidi="ar_AE"/>
        </w:rPr>
        <w:t>عاديات اليهود</w:t>
      </w:r>
      <w:r>
        <w:rPr>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lang w:val="ar_AE" w:bidi="ar_AE"/>
        </w:rPr>
        <w:t>كل رجل صالح</w:t>
      </w:r>
      <w:r>
        <w:rPr>
          <w:lang w:val="ar_AE" w:bidi="ar_AE"/>
        </w:rPr>
        <w:t xml:space="preserve">) أو أنهم كانوا يقدمون ذبائح فيما بينهم ولم يرسلوا ذبائح إلى الهيكل (يوسيفوس في </w:t>
      </w:r>
      <w:r>
        <w:rPr>
          <w:i/>
          <w:lang w:val="ar_AE" w:bidi="ar_AE"/>
        </w:rPr>
        <w:t>عاديات اليهود</w:t>
      </w:r>
      <w:r>
        <w:rPr>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lang w:val="ar_AE" w:bidi="ar_AE"/>
        </w:rPr>
      </w:r>
      <w:r>
        <w:rPr>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lang w:val="ar_AE" w:bidi="ar_AE"/>
        </w:rPr>
        <w:t>عاديات اليهود</w:t>
      </w:r>
      <w:r>
        <w:rPr>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lang w:val="ar_AE" w:bidi="ar_AE"/>
        </w:rPr>
        <w:t>عاديات اليهود</w:t>
      </w:r>
      <w:r>
        <w:rPr>
          <w:lang w:val="ar_AE" w:bidi="ar_AE"/>
        </w:rPr>
        <w:t xml:space="preserve"> 2.8.11)، مما قد يعني إنكار القيامة.</w:t>
      </w:r>
    </w:p>
    <w:p>
      <w:pPr>
        <w:bidi/>
      </w:pPr>
      <w:r>
        <w:rPr>
          <w:lang w:val="ar_AE" w:bidi="ar_AE"/>
        </w:rPr>
      </w:r>
      <w:r>
        <w:rPr>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lang w:val="ar_AE" w:bidi="ar_AE"/>
        </w:rPr>
        <w:t>عاديات اليهود</w:t>
      </w:r>
      <w:r>
        <w:rPr>
          <w:lang w:val="ar_AE" w:bidi="ar_AE"/>
        </w:rPr>
        <w:t xml:space="preserve"> 2.20.4). وقبل كل شيء، كانوامنعزلين، ينسحبون من اليهود الآخرين ويعيشون حياة جماعية أو اشتراكية.</w:t>
      </w:r>
    </w:p>
    <w:p>
      <w:pPr>
        <w:pStyle w:val="Heading3"/>
        <w:bidi/>
      </w:pPr>
      <w:r>
        <w:rPr>
          <w:lang w:val="ar_AE" w:bidi="ar_AE"/>
        </w:rPr>
        <w:t>الأسينيون وجماعة قمران</w:t>
      </w:r>
    </w:p>
    <w:p>
      <w:pPr>
        <w:bidi/>
      </w:pPr>
      <w:r>
        <w:rPr>
          <w:lang w:val="ar_AE" w:bidi="ar_AE"/>
        </w:rPr>
      </w:r>
      <w:r>
        <w:rPr>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lang w:val="ar_AE" w:bidi="ar_AE"/>
        </w:rPr>
      </w:r>
      <w:r>
        <w:rPr>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lang w:val="ar_AE" w:bidi="ar_AE"/>
        </w:rPr>
      </w:r>
      <w:r>
        <w:rPr>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lang w:val="ar_AE" w:bidi="ar_AE"/>
        </w:rPr>
      </w:r>
      <w:r>
        <w:rPr>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lang w:val="ar_AE" w:bidi="ar_AE"/>
        </w:rPr>
      </w:r>
      <w:r>
        <w:rPr>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lang w:val="ar_AE" w:bidi="ar_AE"/>
        </w:rPr>
      </w:r>
      <w:r>
        <w:rPr>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lang w:val="ar_AE" w:bidi="ar_AE"/>
        </w:rPr>
      </w:r>
      <w:r>
        <w:rPr>
          <w:b/>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أَشْبَان</w:t>
      </w:r>
      <w:r>
        <w:rPr>
          <w:lang w:val="ar_AE" w:bidi="ar_AE"/>
        </w:rPr>
      </w:r>
    </w:p>
    <w:p>
      <w:pPr>
        <w:pStyle w:val="Heading2"/>
        <w:bidi/>
      </w:pPr>
      <w:r>
        <w:rPr>
          <w:lang w:val="ar_AE" w:bidi="ar_AE"/>
        </w:rPr>
        <w:t>أَشْبَان</w:t>
      </w:r>
    </w:p>
    <w:p>
      <w:pPr>
        <w:bidi/>
      </w:pPr>
      <w:r>
        <w:rPr>
          <w:lang w:val="ar_AE" w:bidi="ar_AE"/>
        </w:rPr>
      </w:r>
      <w:r>
        <w:rPr>
          <w:lang w:val="ar_AE" w:bidi="ar_AE"/>
        </w:rPr>
        <w:t>الابن الثاني لدِيشُون وحفيد سَعِير الحُوري (</w:t>
      </w:r>
      <w:hyperlink r:id="rId1991">
        <w:r>
          <w:rPr>
            <w:lang w:val="ar_AE" w:bidi="ar_AE"/>
          </w:rPr>
          <w:rPr>
            <w:color w:val="0000EE"/>
            <w:u w:val="single"/>
          </w:rPr>
          <w:t>تكوين 36:26</w:t>
        </w:r>
      </w:hyperlink>
      <w:r>
        <w:rPr>
          <w:lang w:val="ar_AE" w:bidi="ar_AE"/>
        </w:rPr>
        <w:t xml:space="preserve">؛ </w:t>
      </w:r>
      <w:hyperlink r:id="rId1992">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إِشْبَعَل</w:t>
      </w:r>
      <w:r>
        <w:rPr>
          <w:lang w:val="ar_AE" w:bidi="ar_AE"/>
        </w:rPr>
      </w:r>
    </w:p>
    <w:p>
      <w:pPr>
        <w:pStyle w:val="Heading2"/>
        <w:bidi/>
      </w:pPr>
      <w:r>
        <w:rPr>
          <w:lang w:val="ar_AE" w:bidi="ar_AE"/>
        </w:rPr>
        <w:t>إِشْبَعَل</w:t>
      </w:r>
    </w:p>
    <w:p>
      <w:pPr>
        <w:bidi/>
      </w:pPr>
      <w:r>
        <w:rPr>
          <w:lang w:val="ar_AE" w:bidi="ar_AE"/>
        </w:rPr>
      </w:r>
      <w:r>
        <w:rPr>
          <w:lang w:val="ar_AE" w:bidi="ar_AE"/>
        </w:rPr>
        <w:t>الابن الرابع للملك شاول، الذي أصبح ملك إِسْرَائِيل بعد وفاة أبيه. إِشْبَعَل يعني حرفيًا “رجُل ٱلْبَعْلِ”، أو “ٱلْبَعْلِ موجود” (</w:t>
      </w:r>
      <w:hyperlink r:id="rId631">
        <w:r>
          <w:rPr>
            <w:lang w:val="ar_AE" w:bidi="ar_AE"/>
          </w:rPr>
          <w:rPr>
            <w:color w:val="0000EE"/>
            <w:u w:val="single"/>
          </w:rPr>
          <w:t>1 أخبار 8:33؛</w:t>
        </w:r>
      </w:hyperlink>
      <w:r>
        <w:rPr>
          <w:lang w:val="ar_AE" w:bidi="ar_AE"/>
        </w:rPr>
        <w:t xml:space="preserve"> </w:t>
      </w:r>
      <w:hyperlink r:id="rId632">
        <w:r>
          <w:rPr>
            <w:lang w:val="ar_AE" w:bidi="ar_AE"/>
          </w:rPr>
          <w:rPr>
            <w:color w:val="0000EE"/>
            <w:u w:val="single"/>
          </w:rPr>
          <w:t>9:39</w:t>
        </w:r>
      </w:hyperlink>
      <w:r>
        <w:rPr>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hyperlink r:id="rId1993">
        <w:r>
          <w:rPr>
            <w:lang w:val="ar_AE" w:bidi="ar_AE"/>
          </w:rPr>
          <w:rPr>
            <w:color w:val="0000EE"/>
            <w:u w:val="single"/>
          </w:rPr>
          <w:t>هوشع 2:16–17</w:t>
        </w:r>
      </w:hyperlink>
      <w:r>
        <w:rPr>
          <w:lang w:val="ar_AE" w:bidi="ar_AE"/>
        </w:rPr>
        <w:t>). هكذا، تغيَّر إِشْبَعَل إلى إيشبوشيث (</w:t>
      </w:r>
      <w:hyperlink r:id="rId1882">
        <w:r>
          <w:rPr>
            <w:lang w:val="ar_AE" w:bidi="ar_AE"/>
          </w:rPr>
          <w:rPr>
            <w:color w:val="0000EE"/>
            <w:u w:val="single"/>
          </w:rPr>
          <w:t>2 صموئيل 2:8</w:t>
        </w:r>
      </w:hyperlink>
      <w:r>
        <w:rPr>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lang w:val="ar_AE" w:bidi="ar_AE"/>
        </w:rPr>
      </w:r>
      <w:r>
        <w:rPr>
          <w:lang w:val="ar_AE" w:bidi="ar_AE"/>
        </w:rPr>
        <w:t>بعد وفاة شَاول وأبنائه الأكبر، قام أَبْنَيْر، قائد جيش شَاول، بتنصيب إيشبوشث ملكًا على إِسْرَائِيل (</w:t>
      </w:r>
      <w:hyperlink r:id="rId583">
        <w:r>
          <w:rPr>
            <w:lang w:val="ar_AE" w:bidi="ar_AE"/>
          </w:rPr>
          <w:rPr>
            <w:color w:val="0000EE"/>
            <w:u w:val="single"/>
          </w:rPr>
          <w:t>2 صم 2:8–9</w:t>
        </w:r>
      </w:hyperlink>
      <w:r>
        <w:rPr>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hyperlink r:id="rId1994">
        <w:r>
          <w:rPr>
            <w:lang w:val="ar_AE" w:bidi="ar_AE"/>
          </w:rPr>
          <w:rPr>
            <w:color w:val="0000EE"/>
            <w:u w:val="single"/>
          </w:rPr>
          <w:t>3:1</w:t>
        </w:r>
      </w:hyperlink>
      <w:r>
        <w:rPr>
          <w:lang w:val="ar_AE" w:bidi="ar_AE"/>
        </w:rPr>
        <w:t xml:space="preserve">). تخلى أَبْنَيْر عن إيشبوشث وقتلَ يوآب، أحد رجال دَاودَ، أبنَيْر (آية </w:t>
      </w:r>
      <w:hyperlink r:id="rId1995">
        <w:r>
          <w:rPr>
            <w:lang w:val="ar_AE" w:bidi="ar_AE"/>
          </w:rPr>
          <w:rPr>
            <w:color w:val="0000EE"/>
            <w:u w:val="single"/>
          </w:rPr>
          <w:t>27</w:t>
        </w:r>
      </w:hyperlink>
      <w:r>
        <w:rPr>
          <w:lang w:val="ar_AE" w:bidi="ar_AE"/>
        </w:rPr>
        <w:t>)، مما أزال قائدًا مهمًا لإِسْرَائِيل وتسبب في يأس الشعب (</w:t>
      </w:r>
      <w:hyperlink r:id="rId1996">
        <w:r>
          <w:rPr>
            <w:lang w:val="ar_AE" w:bidi="ar_AE"/>
          </w:rPr>
          <w:rPr>
            <w:color w:val="0000EE"/>
            <w:u w:val="single"/>
          </w:rPr>
          <w:t>4:1</w:t>
        </w:r>
      </w:hyperlink>
      <w:r>
        <w:rPr>
          <w:lang w:val="ar_AE" w:bidi="ar_AE"/>
        </w:rPr>
        <w:t xml:space="preserve">). بعد ذلك بوقت قصير، قُتل إيشبوشث على يد اثنين من قادته (آية </w:t>
      </w:r>
      <w:hyperlink r:id="rId765">
        <w:r>
          <w:rPr>
            <w:lang w:val="ar_AE" w:bidi="ar_AE"/>
          </w:rPr>
          <w:rPr>
            <w:color w:val="0000EE"/>
            <w:u w:val="single"/>
          </w:rPr>
          <w:t>7</w:t>
        </w:r>
      </w:hyperlink>
      <w:r>
        <w:rPr>
          <w:lang w:val="ar_AE" w:bidi="ar_AE"/>
        </w:rPr>
        <w:t>). مع أن داود لم يكن راضيًا عن مقتل أبنير وإيشبوشث، إلا أن موتهما أزال آخر العوائق أمام مُلكه على جميع أسباط إسرائيل.</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إِسْرَائِيل، تاريخ؛</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أَشْبَيْع</w:t>
      </w:r>
      <w:r>
        <w:rPr>
          <w:lang w:val="ar_AE" w:bidi="ar_AE"/>
        </w:rPr>
      </w:r>
    </w:p>
    <w:p>
      <w:pPr>
        <w:pStyle w:val="Heading2"/>
        <w:bidi/>
      </w:pPr>
      <w:r>
        <w:rPr>
          <w:lang w:val="ar_AE" w:bidi="ar_AE"/>
        </w:rPr>
        <w:t>أَشْبَيْع</w:t>
      </w:r>
    </w:p>
    <w:p>
      <w:pPr>
        <w:bidi/>
      </w:pPr>
      <w:r>
        <w:rPr>
          <w:lang w:val="ar_AE" w:bidi="ar_AE"/>
        </w:rPr>
      </w:r>
      <w:r>
        <w:rPr>
          <w:lang w:val="ar_AE" w:bidi="ar_AE"/>
        </w:rPr>
        <w:t xml:space="preserve">اسم عائلة في </w:t>
      </w:r>
      <w:hyperlink r:id="rId1997">
        <w:r>
          <w:rPr>
            <w:lang w:val="ar_AE" w:bidi="ar_AE"/>
          </w:rPr>
          <w:rPr>
            <w:color w:val="0000EE"/>
            <w:u w:val="single"/>
          </w:rPr>
          <w:t>1 أخبار الأيام 4:21</w:t>
        </w:r>
      </w:hyperlink>
      <w:r>
        <w:rPr>
          <w:lang w:val="ar_AE" w:bidi="ar_AE"/>
        </w:rPr>
        <w:t>. من المحتمل أن يكون الاسم مكان إقامة العائلة.</w:t>
      </w:r>
    </w:p>
    <w:p>
      <w:pPr>
        <w:bidi/>
      </w:pPr>
      <w:r>
        <w:rPr>
          <w:lang w:val="ar_AE" w:bidi="ar_AE"/>
        </w:rPr>
      </w:r>
      <w:r>
        <w:rPr>
          <w:i/>
          <w:lang w:val="ar_AE" w:bidi="ar_AE"/>
        </w:rPr>
        <w:t>انظر</w:t>
      </w:r>
      <w:r>
        <w:rPr>
          <w:lang w:val="ar_AE" w:bidi="ar_AE"/>
        </w:rPr>
        <w:t xml:space="preserve"> </w:t>
      </w:r>
      <w:r>
        <w:rPr>
          <w:lang w:val="ar_AE" w:bidi="ar_AE"/>
        </w:rPr>
        <w:t>بَيْتِ أشبَيْعَ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أَشْبِيل، الْأَشْبِيلِيُّون</w:t>
      </w:r>
      <w:r>
        <w:rPr>
          <w:lang w:val="ar_AE" w:bidi="ar_AE"/>
        </w:rPr>
      </w:r>
    </w:p>
    <w:p>
      <w:pPr>
        <w:pStyle w:val="Heading2"/>
        <w:bidi/>
      </w:pPr>
      <w:r>
        <w:rPr>
          <w:lang w:val="ar_AE" w:bidi="ar_AE"/>
        </w:rPr>
        <w:t>أَشْبِيل</w:t>
      </w:r>
      <w:r>
        <w:rPr>
          <w:lang w:val="ar_AE" w:bidi="ar_AE"/>
        </w:rPr>
        <w:t xml:space="preserve">، </w:t>
      </w:r>
      <w:r>
        <w:rPr>
          <w:lang w:val="ar_AE" w:bidi="ar_AE"/>
        </w:rPr>
        <w:t>الْأَشْبِيلِيُّون</w:t>
      </w:r>
    </w:p>
    <w:p>
      <w:pPr>
        <w:bidi/>
      </w:pPr>
      <w:r>
        <w:rPr>
          <w:lang w:val="ar_AE" w:bidi="ar_AE"/>
        </w:rPr>
      </w:r>
      <w:r>
        <w:rPr>
          <w:lang w:val="ar_AE" w:bidi="ar_AE"/>
        </w:rPr>
        <w:t>ابن بَنْيامين الذي انتقل إلى مصر مع جده يَعْقُوب (</w:t>
      </w:r>
      <w:hyperlink r:id="rId931">
        <w:r>
          <w:rPr>
            <w:lang w:val="ar_AE" w:bidi="ar_AE"/>
          </w:rPr>
          <w:rPr>
            <w:color w:val="0000EE"/>
            <w:u w:val="single"/>
          </w:rPr>
          <w:t>تكوين 46: 21</w:t>
        </w:r>
      </w:hyperlink>
      <w:r>
        <w:rPr>
          <w:lang w:val="ar_AE" w:bidi="ar_AE"/>
        </w:rPr>
        <w:t xml:space="preserve">؛ </w:t>
      </w:r>
      <w:hyperlink r:id="rId930">
        <w:r>
          <w:rPr>
            <w:lang w:val="ar_AE" w:bidi="ar_AE"/>
          </w:rPr>
          <w:rPr>
            <w:color w:val="0000EE"/>
            <w:u w:val="single"/>
          </w:rPr>
          <w:t>1 أخبار 8: 1</w:t>
        </w:r>
      </w:hyperlink>
      <w:r>
        <w:rPr>
          <w:lang w:val="ar_AE" w:bidi="ar_AE"/>
        </w:rPr>
        <w:t xml:space="preserve">). تم حصر نسل أَشْبِيل، </w:t>
      </w:r>
      <w:r>
        <w:rPr>
          <w:lang w:val="ar_AE" w:bidi="ar_AE"/>
        </w:rPr>
        <w:t>الْأَشْبِيلِيِّين</w:t>
      </w:r>
      <w:r>
        <w:rPr>
          <w:lang w:val="ar_AE" w:bidi="ar_AE"/>
        </w:rPr>
        <w:t>، في تعداد موسى في البريّة (</w:t>
      </w:r>
      <w:hyperlink r:id="rId929">
        <w:r>
          <w:rPr>
            <w:lang w:val="ar_AE" w:bidi="ar_AE"/>
          </w:rPr>
          <w:rPr>
            <w:color w:val="0000EE"/>
            <w:u w:val="single"/>
          </w:rPr>
          <w:t>عدد 26: 38</w:t>
        </w:r>
      </w:hyperlink>
      <w:r>
        <w:rPr>
          <w:lang w:val="ar_AE" w:bidi="ar_AE"/>
        </w:rPr>
        <w:t xml:space="preserve">). يُطلق على أَشْبِيل أيضًا اسم </w:t>
      </w:r>
      <w:r>
        <w:rPr>
          <w:lang w:val="ar_AE" w:bidi="ar_AE"/>
        </w:rPr>
        <w:t>يَدِيعَئِيل</w:t>
      </w:r>
      <w:r>
        <w:rPr>
          <w:lang w:val="ar_AE" w:bidi="ar_AE"/>
        </w:rPr>
        <w:t xml:space="preserve"> (</w:t>
      </w:r>
      <w:hyperlink r:id="rId1998">
        <w:r>
          <w:rPr>
            <w:lang w:val="ar_AE" w:bidi="ar_AE"/>
          </w:rPr>
          <w:rPr>
            <w:color w:val="0000EE"/>
            <w:u w:val="single"/>
          </w:rPr>
          <w:t>1 أخبار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أَشْتَأُولُ</w:t>
      </w:r>
      <w:r>
        <w:rPr>
          <w:lang w:val="ar_AE" w:bidi="ar_AE"/>
        </w:rPr>
      </w:r>
    </w:p>
    <w:p>
      <w:pPr>
        <w:pStyle w:val="Heading2"/>
        <w:bidi/>
      </w:pPr>
      <w:r>
        <w:rPr>
          <w:lang w:val="ar_AE" w:bidi="ar_AE"/>
        </w:rPr>
        <w:t>أَشْتَأُولُ</w:t>
      </w:r>
    </w:p>
    <w:p>
      <w:pPr>
        <w:bidi/>
      </w:pPr>
      <w:r>
        <w:rPr>
          <w:lang w:val="ar_AE" w:bidi="ar_AE"/>
        </w:rPr>
      </w:r>
      <w:r>
        <w:rPr>
          <w:lang w:val="ar_AE" w:bidi="ar_AE"/>
        </w:rPr>
        <w:t>مدينة في السهل تقع على الحدود بين يهوذا ودان (</w:t>
      </w:r>
      <w:hyperlink r:id="rId1999">
        <w:r>
          <w:rPr>
            <w:lang w:val="ar_AE" w:bidi="ar_AE"/>
          </w:rPr>
          <w:rPr>
            <w:color w:val="0000EE"/>
            <w:u w:val="single"/>
          </w:rPr>
          <w:t>يشوع 15: 33؛</w:t>
        </w:r>
      </w:hyperlink>
      <w:r>
        <w:rPr>
          <w:lang w:val="ar_AE" w:bidi="ar_AE"/>
        </w:rPr>
        <w:t xml:space="preserve"> </w:t>
      </w:r>
      <w:hyperlink r:id="rId2000">
        <w:r>
          <w:rPr>
            <w:lang w:val="ar_AE" w:bidi="ar_AE"/>
          </w:rPr>
          <w:rPr>
            <w:color w:val="0000EE"/>
            <w:u w:val="single"/>
          </w:rPr>
          <w:t>19: 41</w:t>
        </w:r>
      </w:hyperlink>
      <w:r>
        <w:rPr>
          <w:lang w:val="ar_AE" w:bidi="ar_AE"/>
        </w:rPr>
        <w:t xml:space="preserve">)، وتُذكر دائمًا مع </w:t>
      </w:r>
      <w:r>
        <w:rPr>
          <w:lang w:val="ar_AE" w:bidi="ar_AE"/>
        </w:rPr>
        <w:t xml:space="preserve">صَرْعَةَ المدينة </w:t>
      </w:r>
      <w:r>
        <w:rPr>
          <w:lang w:val="ar_AE" w:bidi="ar_AE"/>
        </w:rPr>
        <w:t>القريبة منها. في تلك المنطقة، ابتدأ روح الرب يحرك شمشون الشاب (</w:t>
      </w:r>
      <w:hyperlink r:id="rId2001">
        <w:r>
          <w:rPr>
            <w:lang w:val="ar_AE" w:bidi="ar_AE"/>
          </w:rPr>
          <w:rPr>
            <w:color w:val="0000EE"/>
            <w:u w:val="single"/>
          </w:rPr>
          <w:t>قضاة 13: 25</w:t>
        </w:r>
      </w:hyperlink>
      <w:r>
        <w:rPr>
          <w:lang w:val="ar_AE" w:bidi="ar_AE"/>
        </w:rPr>
        <w:t xml:space="preserve">)، ودُفن هناك لاحقًا (قضاة </w:t>
      </w:r>
      <w:hyperlink r:id="rId2002">
        <w:r>
          <w:rPr>
            <w:lang w:val="ar_AE" w:bidi="ar_AE"/>
          </w:rPr>
          <w:rPr>
            <w:color w:val="0000EE"/>
            <w:u w:val="single"/>
          </w:rPr>
          <w:t>16: 31</w:t>
        </w:r>
      </w:hyperlink>
      <w:r>
        <w:rPr>
          <w:lang w:val="ar_AE" w:bidi="ar_AE"/>
        </w:rPr>
        <w:t xml:space="preserve">). كذلك، أرسل سبط دان خمسة رجال </w:t>
      </w:r>
      <w:r>
        <w:rPr>
          <w:lang w:val="ar_AE" w:bidi="ar_AE"/>
        </w:rPr>
        <w:t xml:space="preserve">بَنِي بَأْسٍ مِنْ صُرْعَةَ وَمِنْ أَشْتَأُولَ </w:t>
      </w:r>
      <w:r>
        <w:rPr>
          <w:lang w:val="ar_AE" w:bidi="ar_AE"/>
        </w:rPr>
        <w:t xml:space="preserve">للتفتيش على أرض إضافية لتوسيع تخوم السبط. وعندما أتوا إليهم بتقرير عن مدينة لايش غير المحصنة، هاجمها ست مئة رجلًا </w:t>
      </w:r>
      <w:r>
        <w:rPr>
          <w:lang w:val="ar_AE" w:bidi="ar_AE"/>
        </w:rPr>
        <w:t>مِنْ صُرْعَةَ وَمِنْ أَشْتَأُولَ</w:t>
      </w:r>
      <w:r>
        <w:rPr>
          <w:lang w:val="ar_AE" w:bidi="ar_AE"/>
        </w:rPr>
        <w:t xml:space="preserve">، فصارت المنطقة متاحة لسكنى بني سبط دان (قضاة </w:t>
      </w:r>
      <w:hyperlink r:id="rId200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(اسم شخص)</w:t>
      </w:r>
      <w:r>
        <w:rPr>
          <w:lang w:val="ar_AE" w:bidi="ar_AE"/>
        </w:rPr>
      </w:r>
    </w:p>
    <w:p>
      <w:pPr>
        <w:pStyle w:val="Heading2"/>
        <w:bidi/>
      </w:pPr>
      <w:r>
        <w:rPr>
          <w:lang w:val="ar_AE" w:bidi="ar_AE"/>
        </w:rPr>
        <w:t xml:space="preserve">أَشْتَمُوع </w:t>
      </w:r>
      <w:r>
        <w:rPr>
          <w:lang w:val="ar_AE" w:bidi="ar_AE"/>
        </w:rPr>
        <w:t>( إسم شخص)</w:t>
      </w:r>
    </w:p>
    <w:p>
      <w:pPr>
        <w:bidi/>
      </w:pPr>
      <w:r>
        <w:rPr>
          <w:lang w:val="ar_AE" w:bidi="ar_AE"/>
        </w:rPr>
      </w:r>
      <w:r>
        <w:rPr>
          <w:lang w:val="ar_AE" w:bidi="ar_AE"/>
        </w:rPr>
        <w:t xml:space="preserve">1. ابن </w:t>
      </w:r>
      <w:r>
        <w:rPr>
          <w:lang w:val="ar_AE" w:bidi="ar_AE"/>
        </w:rPr>
        <w:t xml:space="preserve">يِشْبَحَ </w:t>
      </w:r>
      <w:r>
        <w:rPr>
          <w:lang w:val="ar_AE" w:bidi="ar_AE"/>
        </w:rPr>
        <w:t>من سبط يهوذا (</w:t>
      </w:r>
      <w:hyperlink r:id="rId572">
        <w:r>
          <w:rPr>
            <w:lang w:val="ar_AE" w:bidi="ar_AE"/>
          </w:rPr>
          <w:rPr>
            <w:color w:val="0000EE"/>
            <w:u w:val="single"/>
          </w:rPr>
          <w:t>1أخبار الأيام 4: 17</w:t>
        </w:r>
      </w:hyperlink>
      <w:r>
        <w:rPr>
          <w:lang w:val="ar_AE" w:bidi="ar_AE"/>
        </w:rPr>
        <w:t>).</w:t>
      </w:r>
    </w:p>
    <w:p>
      <w:pPr>
        <w:bidi/>
      </w:pPr>
      <w:r>
        <w:rPr>
          <w:lang w:val="ar_AE" w:bidi="ar_AE"/>
        </w:rPr>
      </w:r>
      <w:r>
        <w:rPr>
          <w:lang w:val="ar_AE" w:bidi="ar_AE"/>
        </w:rPr>
        <w:t xml:space="preserve">2. </w:t>
      </w:r>
      <w:r>
        <w:rPr>
          <w:lang w:val="ar_AE" w:bidi="ar_AE"/>
        </w:rPr>
        <w:t>مَعكيٌُّ من</w:t>
      </w:r>
      <w:r>
        <w:rPr>
          <w:lang w:val="ar_AE" w:bidi="ar_AE"/>
        </w:rPr>
        <w:t xml:space="preserve"> سبط يهوذا (</w:t>
      </w:r>
      <w:hyperlink r:id="rId2004">
        <w:r>
          <w:rPr>
            <w:lang w:val="ar_AE" w:bidi="ar_AE"/>
          </w:rPr>
          <w:rPr>
            <w:color w:val="0000EE"/>
            <w:u w:val="single"/>
          </w:rPr>
          <w:t>1أخبار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أَشْتَمُوعَ, أَشْتِمُوهُ (المكان)</w:t>
      </w:r>
      <w:r>
        <w:rPr>
          <w:lang w:val="ar_AE" w:bidi="ar_AE"/>
        </w:rPr>
      </w:r>
    </w:p>
    <w:p>
      <w:pPr>
        <w:pStyle w:val="Heading2"/>
        <w:bidi/>
      </w:pPr>
      <w:r>
        <w:rPr>
          <w:lang w:val="ar_AE" w:bidi="ar_AE"/>
        </w:rPr>
        <w:t>أَشْتِمُوهُ، أَشْتَمُوعَ</w:t>
      </w:r>
      <w:r>
        <w:rPr>
          <w:lang w:val="ar_AE" w:bidi="ar_AE"/>
        </w:rPr>
        <w:t xml:space="preserve"> (مكان)</w:t>
      </w:r>
    </w:p>
    <w:p>
      <w:pPr>
        <w:bidi/>
      </w:pPr>
      <w:r>
        <w:rPr>
          <w:lang w:val="ar_AE" w:bidi="ar_AE"/>
        </w:rPr>
      </w:r>
      <w:r>
        <w:rPr>
          <w:lang w:val="ar_AE" w:bidi="ar_AE"/>
        </w:rPr>
        <w:t>مدينة في جنوب أورشَلِيمَ أُعطيت ليَهوذَا عندما تم تقسيم فلسطين على الأسباط الاثني عشر (</w:t>
      </w:r>
      <w:hyperlink r:id="rId2005">
        <w:r>
          <w:rPr>
            <w:lang w:val="ar_AE" w:bidi="ar_AE"/>
          </w:rPr>
          <w:rPr>
            <w:color w:val="0000EE"/>
            <w:u w:val="single"/>
          </w:rPr>
          <w:t>يشوع 15:50</w:t>
        </w:r>
      </w:hyperlink>
      <w:r>
        <w:rPr>
          <w:lang w:val="ar_AE" w:bidi="ar_AE"/>
        </w:rPr>
        <w:t>). تم تخصيصها أَشْتَموعَ للاويين (</w:t>
      </w:r>
      <w:hyperlink r:id="rId2006">
        <w:r>
          <w:rPr>
            <w:lang w:val="ar_AE" w:bidi="ar_AE"/>
          </w:rPr>
          <w:rPr>
            <w:color w:val="0000EE"/>
            <w:u w:val="single"/>
          </w:rPr>
          <w:t>يشوع 21:14</w:t>
        </w:r>
      </w:hyperlink>
      <w:r>
        <w:rPr>
          <w:lang w:val="ar_AE" w:bidi="ar_AE"/>
        </w:rPr>
        <w:t xml:space="preserve">; </w:t>
      </w:r>
      <w:hyperlink r:id="rId2007">
        <w:r>
          <w:rPr>
            <w:lang w:val="ar_AE" w:bidi="ar_AE"/>
          </w:rPr>
          <w:rPr>
            <w:color w:val="0000EE"/>
            <w:u w:val="single"/>
          </w:rPr>
          <w:t>1 أخبار 6:57</w:t>
        </w:r>
      </w:hyperlink>
      <w:r>
        <w:rPr>
          <w:lang w:val="ar_AE" w:bidi="ar_AE"/>
        </w:rPr>
        <w:t>). بعد انتصار العمالقة، أرسل دَاودَ الغنائم إلى حلفائه في أَشْتَموعَ (</w:t>
      </w:r>
      <w:hyperlink r:id="rId2008">
        <w:r>
          <w:rPr>
            <w:lang w:val="ar_AE" w:bidi="ar_AE"/>
          </w:rPr>
          <w:rPr>
            <w:color w:val="0000EE"/>
            <w:u w:val="single"/>
          </w:rPr>
          <w:t>1 صموئيل 30:26–31</w:t>
        </w:r>
      </w:hyperlink>
      <w:r>
        <w:rPr>
          <w:lang w:val="ar_AE" w:bidi="ar_AE"/>
        </w:rPr>
        <w:t>). قد يكون موقعا هو مكان السموع الحديثة، على بعد ثمانية أميال (13 كيلومترًا) جَنوب حَبْرونَ.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أَشْتُون</w:t>
      </w:r>
      <w:r>
        <w:rPr>
          <w:lang w:val="ar_AE" w:bidi="ar_AE"/>
        </w:rPr>
      </w:r>
    </w:p>
    <w:p>
      <w:pPr>
        <w:pStyle w:val="Heading2"/>
        <w:bidi/>
      </w:pPr>
      <w:r>
        <w:rPr>
          <w:lang w:val="ar_AE" w:bidi="ar_AE"/>
        </w:rPr>
        <w:t>أَشْتُون</w:t>
      </w:r>
    </w:p>
    <w:p>
      <w:pPr>
        <w:bidi/>
      </w:pPr>
      <w:r>
        <w:rPr>
          <w:lang w:val="ar_AE" w:bidi="ar_AE"/>
        </w:rPr>
      </w:r>
      <w:r>
        <w:rPr>
          <w:lang w:val="ar_AE" w:bidi="ar_AE"/>
        </w:rPr>
        <w:t xml:space="preserve">ابن </w:t>
      </w:r>
      <w:r>
        <w:rPr>
          <w:lang w:val="ar_AE" w:bidi="ar_AE"/>
        </w:rPr>
        <w:t xml:space="preserve">مَحيرَ </w:t>
      </w:r>
      <w:r>
        <w:rPr>
          <w:lang w:val="ar_AE" w:bidi="ar_AE"/>
        </w:rPr>
        <w:t xml:space="preserve">وحفيد </w:t>
      </w:r>
      <w:r>
        <w:rPr>
          <w:lang w:val="ar_AE" w:bidi="ar_AE"/>
        </w:rPr>
        <w:t xml:space="preserve">كَلُوبَ </w:t>
      </w:r>
      <w:r>
        <w:rPr>
          <w:lang w:val="ar_AE" w:bidi="ar_AE"/>
        </w:rPr>
        <w:t>من سبط يهوذا (</w:t>
      </w:r>
      <w:hyperlink r:id="rId2009">
        <w:r>
          <w:rPr>
            <w:lang w:val="ar_AE" w:bidi="ar_AE"/>
          </w:rPr>
          <w:rPr>
            <w:color w:val="0000EE"/>
            <w:u w:val="single"/>
          </w:rPr>
          <w:t>1أخبار الأيام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أَشْحور</w:t>
      </w:r>
      <w:r>
        <w:rPr>
          <w:lang w:val="ar_AE" w:bidi="ar_AE"/>
        </w:rPr>
      </w:r>
    </w:p>
    <w:p>
      <w:pPr>
        <w:pStyle w:val="Heading2"/>
        <w:bidi/>
      </w:pPr>
      <w:r>
        <w:rPr>
          <w:lang w:val="ar_AE" w:bidi="ar_AE"/>
        </w:rPr>
        <w:t>أَشْحُور</w:t>
      </w:r>
    </w:p>
    <w:p>
      <w:pPr>
        <w:bidi/>
      </w:pPr>
      <w:r>
        <w:rPr>
          <w:lang w:val="ar_AE" w:bidi="ar_AE"/>
        </w:rPr>
      </w:r>
      <w:r>
        <w:rPr>
          <w:lang w:val="ar_AE" w:bidi="ar_AE"/>
        </w:rPr>
        <w:t>ابن كَالِب ووالد تَقوع (</w:t>
      </w:r>
      <w:hyperlink r:id="rId604">
        <w:r>
          <w:rPr>
            <w:lang w:val="ar_AE" w:bidi="ar_AE"/>
          </w:rPr>
          <w:rPr>
            <w:color w:val="0000EE"/>
            <w:u w:val="single"/>
          </w:rPr>
          <w:t>1 أخبار الأيام 2:24</w:t>
        </w:r>
      </w:hyperlink>
      <w:r>
        <w:rPr>
          <w:lang w:val="ar_AE" w:bidi="ar_AE"/>
        </w:rPr>
        <w:t xml:space="preserve">; </w:t>
      </w:r>
      <w:hyperlink r:id="rId2010">
        <w:r>
          <w:rPr>
            <w:lang w:val="ar_AE" w:bidi="ar_AE"/>
          </w:rPr>
          <w:rPr>
            <w:color w:val="0000EE"/>
            <w:u w:val="single"/>
          </w:rPr>
          <w:t>4:5</w:t>
        </w:r>
      </w:hyperlink>
      <w:r>
        <w:rPr>
          <w:lang w:val="ar_AE" w:bidi="ar_AE"/>
        </w:rPr>
        <w:t>)، أو ربما مؤسس قرية تُدعى تَقوع (</w:t>
      </w:r>
      <w:hyperlink r:id="rId2011">
        <w:r>
          <w:rPr>
            <w:lang w:val="ar_AE" w:bidi="ar_AE"/>
          </w:rPr>
          <w:rPr>
            <w:color w:val="0000EE"/>
            <w:u w:val="single"/>
          </w:rPr>
          <w:t>2 صَموئِيل 14:1</w:t>
        </w:r>
      </w:hyperlink>
      <w:r>
        <w:rPr>
          <w:lang w:val="ar_AE" w:bidi="ar_AE"/>
        </w:rPr>
        <w:t>–</w:t>
      </w:r>
      <w:hyperlink r:id="rId2011">
        <w:r>
          <w:rPr>
            <w:lang w:val="ar_AE" w:bidi="ar_AE"/>
          </w:rPr>
          <w:rPr>
            <w:color w:val="0000EE"/>
            <w:u w:val="single"/>
          </w:rPr>
          <w:t>3</w:t>
        </w:r>
      </w:hyperlink>
      <w:r>
        <w:rPr>
          <w:lang w:val="ar_AE" w:bidi="ar_AE"/>
        </w:rPr>
        <w:t xml:space="preserve">; </w:t>
      </w:r>
      <w:hyperlink r:id="rId2012">
        <w:r>
          <w:rPr>
            <w:lang w:val="ar_AE" w:bidi="ar_AE"/>
          </w:rPr>
          <w:rPr>
            <w:color w:val="0000EE"/>
            <w:u w:val="single"/>
          </w:rPr>
          <w:t>عَاموس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أشدود-ٱلْفِسْجَة</w:t>
      </w:r>
      <w:r>
        <w:rPr>
          <w:lang w:val="ar_AE" w:bidi="ar_AE"/>
        </w:rPr>
      </w:r>
    </w:p>
    <w:p>
      <w:pPr>
        <w:bidi/>
      </w:pPr>
      <w:r>
        <w:rPr>
          <w:lang w:val="ar_AE" w:bidi="ar_AE"/>
        </w:rPr>
      </w:r>
      <w:r>
        <w:rPr>
          <w:lang w:val="ar_AE" w:bidi="ar_AE"/>
        </w:rPr>
        <w:t>صيغة ترجمة الملك حيمس لـ "منحدرات ٱلْفِسْجَةِ" (</w:t>
      </w:r>
      <w:hyperlink r:id="rId2013">
        <w:r>
          <w:rPr>
            <w:lang w:val="ar_AE" w:bidi="ar_AE"/>
          </w:rPr>
          <w:rPr>
            <w:color w:val="0000EE"/>
            <w:u w:val="single"/>
          </w:rPr>
          <w:t>تثنية 3:17؛</w:t>
        </w:r>
      </w:hyperlink>
      <w:r>
        <w:rPr>
          <w:lang w:val="ar_AE" w:bidi="ar_AE"/>
        </w:rPr>
        <w:t xml:space="preserve"> </w:t>
      </w:r>
      <w:hyperlink r:id="rId2014">
        <w:r>
          <w:rPr>
            <w:lang w:val="ar_AE" w:bidi="ar_AE"/>
          </w:rPr>
          <w:rPr>
            <w:color w:val="0000EE"/>
            <w:u w:val="single"/>
          </w:rPr>
          <w:t>يشوع 12:3؛</w:t>
        </w:r>
      </w:hyperlink>
      <w:r>
        <w:rPr>
          <w:lang w:val="ar_AE" w:bidi="ar_AE"/>
        </w:rPr>
        <w:t xml:space="preserve"> </w:t>
      </w:r>
      <w:hyperlink r:id="rId2015">
        <w:r>
          <w:rPr>
            <w:lang w:val="ar_AE" w:bidi="ar_AE"/>
          </w:rPr>
          <w:rPr>
            <w:color w:val="0000EE"/>
            <w:u w:val="single"/>
          </w:rPr>
          <w:t>13:20</w:t>
        </w:r>
      </w:hyperlink>
      <w:r>
        <w:rPr>
          <w:lang w:val="ar_AE" w:bidi="ar_AE"/>
        </w:rPr>
        <w:t xml:space="preserve">)، تشير إلى منحدرات جبل ٱلْفِسْجَةِ. </w:t>
      </w:r>
      <w:r>
        <w:rPr>
          <w:b/>
          <w:lang w:val="ar_AE" w:bidi="ar_AE"/>
        </w:rPr>
        <w:t xml:space="preserve">انظر </w:t>
      </w:r>
      <w:r>
        <w:rPr>
          <w:lang w:val="ar_AE" w:bidi="ar_AE"/>
        </w:rPr>
        <w:t>جبل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أَشْدُود، أَشْدُودِيّ</w:t>
      </w:r>
      <w:r>
        <w:rPr>
          <w:lang w:val="ar_AE" w:bidi="ar_AE"/>
        </w:rPr>
      </w:r>
    </w:p>
    <w:p>
      <w:pPr>
        <w:bidi/>
      </w:pPr>
      <w:r>
        <w:rPr>
          <w:lang w:val="ar_AE" w:bidi="ar_AE"/>
        </w:rPr>
      </w:r>
      <w:r>
        <w:rPr>
          <w:lang w:val="ar_AE" w:bidi="ar_AE"/>
        </w:rPr>
        <w:t>إحدى المُدُن الفلسطينيَّة الرئيسيَّة الخَمْس، والتي تُسَمَّى أيضًا الـ "بِنْتَابُولِيس [أو المُدُن الخَمْس]". المُدُن الأربع الأخرى هي غَزَّة وأَشْقَلُون وجَتُّ وعَقْرُون (</w:t>
      </w:r>
      <w:hyperlink r:id="rId2016">
        <w:r>
          <w:rPr>
            <w:lang w:val="ar_AE" w:bidi="ar_AE"/>
          </w:rPr>
          <w:rPr>
            <w:color w:val="0000EE"/>
            <w:u w:val="single"/>
          </w:rPr>
          <w:t>يشوع 13:3</w:t>
        </w:r>
      </w:hyperlink>
      <w:r>
        <w:rPr>
          <w:lang w:val="ar_AE" w:bidi="ar_AE"/>
        </w:rPr>
        <w:t>).</w:t>
      </w:r>
    </w:p>
    <w:p>
      <w:pPr>
        <w:bidi/>
      </w:pPr>
      <w:r>
        <w:rPr>
          <w:lang w:val="ar_AE" w:bidi="ar_AE"/>
        </w:rPr>
      </w:r>
      <w:r>
        <w:rPr>
          <w:lang w:val="ar_AE" w:bidi="ar_AE"/>
        </w:rPr>
        <w:t xml:space="preserve">كانت </w:t>
      </w:r>
      <w:r>
        <w:rPr>
          <w:lang w:val="ar_AE" w:bidi="ar_AE"/>
        </w:rPr>
        <w:t xml:space="preserve">أَشْدُود </w:t>
      </w:r>
      <w:r>
        <w:rPr>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lang w:val="ar_AE" w:bidi="ar_AE"/>
        </w:rPr>
        <w:t>طِوَال القامة</w:t>
      </w:r>
      <w:r>
        <w:rPr>
          <w:lang w:val="ar_AE" w:bidi="ar_AE"/>
        </w:rPr>
        <w:t>)، يسكنون أشدود (</w:t>
      </w:r>
      <w:hyperlink r:id="rId2017">
        <w:r>
          <w:rPr>
            <w:lang w:val="ar_AE" w:bidi="ar_AE"/>
          </w:rPr>
          <w:rPr>
            <w:color w:val="0000EE"/>
            <w:u w:val="single"/>
          </w:rPr>
          <w:t>يشوع 11:21</w:t>
        </w:r>
      </w:hyperlink>
      <w:r>
        <w:rPr>
          <w:lang w:val="ar_AE" w:bidi="ar_AE"/>
        </w:rPr>
        <w:t>–</w:t>
      </w:r>
      <w:hyperlink r:id="rId2017">
        <w:r>
          <w:rPr>
            <w:lang w:val="ar_AE" w:bidi="ar_AE"/>
          </w:rPr>
          <w:rPr>
            <w:color w:val="0000EE"/>
            <w:u w:val="single"/>
          </w:rPr>
          <w:t>22</w:t>
        </w:r>
      </w:hyperlink>
      <w:r>
        <w:rPr>
          <w:lang w:val="ar_AE" w:bidi="ar_AE"/>
        </w:rPr>
        <w:t>). مع أنَّها قُسِمَتْ لسبط يهوذا نصيبًا، فهي لم تُفتَح في البداية (</w:t>
      </w:r>
      <w:hyperlink r:id="rId2018">
        <w:r>
          <w:rPr>
            <w:lang w:val="ar_AE" w:bidi="ar_AE"/>
          </w:rPr>
          <w:rPr>
            <w:color w:val="0000EE"/>
            <w:u w:val="single"/>
          </w:rPr>
          <w:t>يشوع 15:46</w:t>
        </w:r>
      </w:hyperlink>
      <w:r>
        <w:rPr>
          <w:lang w:val="ar_AE" w:bidi="ar_AE"/>
        </w:rPr>
        <w:t>–</w:t>
      </w:r>
      <w:hyperlink r:id="rId2018">
        <w:r>
          <w:rPr>
            <w:lang w:val="ar_AE" w:bidi="ar_AE"/>
          </w:rPr>
          <w:rPr>
            <w:color w:val="0000EE"/>
            <w:u w:val="single"/>
          </w:rPr>
          <w:t>47</w:t>
        </w:r>
      </w:hyperlink>
      <w:r>
        <w:rPr>
          <w:lang w:val="ar_AE" w:bidi="ar_AE"/>
        </w:rPr>
        <w:t>). كان يُطلَق على سُكَّان أشدود اسم أشدودِيِّين (</w:t>
      </w:r>
      <w:hyperlink r:id="rId2019">
        <w:r>
          <w:rPr>
            <w:lang w:val="ar_AE" w:bidi="ar_AE"/>
          </w:rPr>
          <w:rPr>
            <w:color w:val="0000EE"/>
            <w:u w:val="single"/>
          </w:rPr>
          <w:t>يشوع 13:4</w:t>
        </w:r>
      </w:hyperlink>
      <w:r>
        <w:rPr>
          <w:lang w:val="ar_AE" w:bidi="ar_AE"/>
        </w:rPr>
        <w:t xml:space="preserve">؛ </w:t>
      </w:r>
      <w:hyperlink r:id="rId2020">
        <w:r>
          <w:rPr>
            <w:lang w:val="ar_AE" w:bidi="ar_AE"/>
          </w:rPr>
          <w:rPr>
            <w:color w:val="0000EE"/>
            <w:u w:val="single"/>
          </w:rPr>
          <w:t>نحميا 4:7</w:t>
        </w:r>
      </w:hyperlink>
      <w:r>
        <w:rPr>
          <w:lang w:val="ar_AE" w:bidi="ar_AE"/>
        </w:rPr>
        <w:t>).</w:t>
      </w:r>
    </w:p>
    <w:p>
      <w:pPr>
        <w:bidi/>
      </w:pPr>
      <w:r>
        <w:rPr>
          <w:lang w:val="ar_AE" w:bidi="ar_AE"/>
        </w:rPr>
      </w:r>
      <w:r>
        <w:rPr>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lang w:val="ar_AE" w:bidi="ar_AE"/>
        </w:rPr>
      </w:r>
      <w:r>
        <w:rPr>
          <w:lang w:val="ar_AE" w:bidi="ar_AE"/>
        </w:rPr>
        <w:t xml:space="preserve">خلال فترة عالي الكاهن، أخذ الفلسطينيُّون تابوت العهد ووضعوه في معبد داجون إلههم في أشدود، ولاحقًا في </w:t>
      </w:r>
      <w:r>
        <w:rPr>
          <w:lang w:val="ar_AE" w:bidi="ar_AE"/>
        </w:rPr>
        <w:t>جَتِّ وعَقْرُون</w:t>
      </w:r>
      <w:r>
        <w:rPr>
          <w:lang w:val="ar_AE" w:bidi="ar_AE"/>
        </w:rPr>
        <w:t xml:space="preserve"> (</w:t>
      </w:r>
      <w:hyperlink r:id="rId2021">
        <w:r>
          <w:rPr>
            <w:lang w:val="ar_AE" w:bidi="ar_AE"/>
          </w:rPr>
          <w:rPr>
            <w:color w:val="0000EE"/>
            <w:u w:val="single"/>
          </w:rPr>
          <w:t>صموئيل الأوَّل 5</w:t>
        </w:r>
      </w:hyperlink>
      <w:r>
        <w:rPr>
          <w:lang w:val="ar_AE" w:bidi="ar_AE"/>
        </w:rPr>
        <w:t>). ضَرَبَ الوَبَأ كُلَّ مكان نُقِلَ إليه التابوت؛ لذلك أعاده الحُكَّام الفلسطينيُّون مع قُرْبان من ذهب (</w:t>
      </w:r>
      <w:hyperlink r:id="rId2022">
        <w:r>
          <w:rPr>
            <w:lang w:val="ar_AE" w:bidi="ar_AE"/>
          </w:rPr>
          <w:rPr>
            <w:color w:val="0000EE"/>
            <w:u w:val="single"/>
          </w:rPr>
          <w:t>صموئيل الأوَّل 6:1</w:t>
        </w:r>
      </w:hyperlink>
      <w:r>
        <w:rPr>
          <w:lang w:val="ar_AE" w:bidi="ar_AE"/>
        </w:rPr>
        <w:t>–</w:t>
      </w:r>
      <w:hyperlink r:id="rId2022">
        <w:r>
          <w:rPr>
            <w:lang w:val="ar_AE" w:bidi="ar_AE"/>
          </w:rPr>
          <w:rPr>
            <w:color w:val="0000EE"/>
            <w:u w:val="single"/>
          </w:rPr>
          <w:t>18</w:t>
        </w:r>
      </w:hyperlink>
      <w:r>
        <w:rPr>
          <w:lang w:val="ar_AE" w:bidi="ar_AE"/>
        </w:rPr>
        <w:t>). مع أنَّ أشدود كانت تحت سيطرة داود وسُلَيْمان، لم تُؤخَذ أشدود بالكامل حتَّى شَنَّ عُزِّيَّا مَلِك يهوذا حربًا عليها حوالي 792–740 قبل الميلاد (</w:t>
      </w:r>
      <w:hyperlink r:id="rId2023">
        <w:r>
          <w:rPr>
            <w:lang w:val="ar_AE" w:bidi="ar_AE"/>
          </w:rPr>
          <w:rPr>
            <w:color w:val="0000EE"/>
            <w:u w:val="single"/>
          </w:rPr>
          <w:t>أخبار الأيام الثاني 26:6</w:t>
        </w:r>
      </w:hyperlink>
      <w:r>
        <w:rPr>
          <w:lang w:val="ar_AE" w:bidi="ar_AE"/>
        </w:rPr>
        <w:t>).</w:t>
      </w:r>
    </w:p>
    <w:p>
      <w:pPr>
        <w:bidi/>
      </w:pPr>
      <w:r>
        <w:rPr>
          <w:lang w:val="ar_AE" w:bidi="ar_AE"/>
        </w:rPr>
      </w:r>
      <w:r>
        <w:rPr>
          <w:lang w:val="ar_AE" w:bidi="ar_AE"/>
        </w:rPr>
        <w:t xml:space="preserve">بعد عهد عُزِّيَّا، استعادت المدينة استقلالها مع تراجُع نفوذ يهوذا. قاومت أشدود الغَزَوَات </w:t>
      </w:r>
      <w:r>
        <w:rPr>
          <w:lang w:val="ar_AE" w:bidi="ar_AE"/>
        </w:rPr>
        <w:t>الْأَشُّورِيِّة إلى أن</w:t>
      </w:r>
      <w:r>
        <w:rPr>
          <w:lang w:val="ar_AE" w:bidi="ar_AE"/>
        </w:rPr>
        <w:t xml:space="preserve"> دَمَّرها </w:t>
      </w:r>
      <w:r>
        <w:rPr>
          <w:lang w:val="ar_AE" w:bidi="ar_AE"/>
        </w:rPr>
        <w:t>سَرْجُون ا</w:t>
      </w:r>
      <w:r>
        <w:rPr>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lang w:val="ar_AE" w:bidi="ar_AE"/>
        </w:rPr>
        <w:t>لْأَشُّورِيِّينَ</w:t>
      </w:r>
      <w:r>
        <w:rPr>
          <w:lang w:val="ar_AE" w:bidi="ar_AE"/>
        </w:rPr>
        <w:t xml:space="preserve"> (</w:t>
      </w:r>
      <w:hyperlink r:id="rId2024">
        <w:r>
          <w:rPr>
            <w:lang w:val="ar_AE" w:bidi="ar_AE"/>
          </w:rPr>
          <w:rPr>
            <w:color w:val="0000EE"/>
            <w:u w:val="single"/>
          </w:rPr>
          <w:t>إشعياء 20</w:t>
        </w:r>
      </w:hyperlink>
      <w:r>
        <w:rPr>
          <w:lang w:val="ar_AE" w:bidi="ar_AE"/>
        </w:rPr>
        <w:t>). وَجَدَ عُلَمَاء الآثار أَدِلَّة في أشدود على أنَّ كُلًّا من عُزِّيَّا وسَرْجُون الثاني دَمَّرا أجزاء من المدينة.</w:t>
      </w:r>
    </w:p>
    <w:p>
      <w:pPr>
        <w:bidi/>
      </w:pPr>
      <w:r>
        <w:rPr>
          <w:lang w:val="ar_AE" w:bidi="ar_AE"/>
        </w:rPr>
      </w:r>
      <w:r>
        <w:rPr>
          <w:lang w:val="ar_AE" w:bidi="ar_AE"/>
        </w:rPr>
        <w:t xml:space="preserve">ظَلَّت أشدود تحت السيطرة </w:t>
      </w:r>
      <w:r>
        <w:rPr>
          <w:lang w:val="ar_AE" w:bidi="ar_AE"/>
        </w:rPr>
        <w:t>الْأَشُّورِيَّة</w:t>
      </w:r>
      <w:r>
        <w:rPr>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lang w:val="ar_AE" w:bidi="ar_AE"/>
        </w:rPr>
        <w:t>نَبُوخَذْنَاصَّرُ</w:t>
      </w:r>
      <w:r>
        <w:rPr>
          <w:lang w:val="ar_AE" w:bidi="ar_AE"/>
        </w:rPr>
        <w:t xml:space="preserve"> الثاني أشدود وأخذ مَلِكها إلى بابل. كان أنبياء مثل إرميا و</w:t>
      </w:r>
      <w:r>
        <w:rPr>
          <w:lang w:val="ar_AE" w:bidi="ar_AE"/>
        </w:rPr>
        <w:t>صَفَنْيَا</w:t>
      </w:r>
      <w:r>
        <w:rPr>
          <w:lang w:val="ar_AE" w:bidi="ar_AE"/>
        </w:rPr>
        <w:t xml:space="preserve"> قد تَنَبَّآ بمصير أشدود وشعبها (</w:t>
      </w:r>
      <w:hyperlink r:id="rId2025">
        <w:r>
          <w:rPr>
            <w:lang w:val="ar_AE" w:bidi="ar_AE"/>
          </w:rPr>
          <w:rPr>
            <w:color w:val="0000EE"/>
            <w:u w:val="single"/>
          </w:rPr>
          <w:t>إرميا 25:20</w:t>
        </w:r>
      </w:hyperlink>
      <w:r>
        <w:rPr>
          <w:lang w:val="ar_AE" w:bidi="ar_AE"/>
        </w:rPr>
        <w:t xml:space="preserve">؛ </w:t>
      </w:r>
      <w:hyperlink r:id="rId2026">
        <w:r>
          <w:rPr>
            <w:lang w:val="ar_AE" w:bidi="ar_AE"/>
          </w:rPr>
          <w:rPr>
            <w:color w:val="0000EE"/>
            <w:u w:val="single"/>
          </w:rPr>
          <w:t>صَفَنْيَا 2:4</w:t>
        </w:r>
      </w:hyperlink>
      <w:r>
        <w:rPr>
          <w:lang w:val="ar_AE" w:bidi="ar_AE"/>
        </w:rPr>
        <w:t>). قاوم لاحقًا سُكَّان أشدود المُتَبَقُّون جهود نحميا لإعادة بناء أورشليم، وتَزَوَّجت بعض نسائهم من رجال يهود (</w:t>
      </w:r>
      <w:hyperlink r:id="rId2020">
        <w:r>
          <w:rPr>
            <w:lang w:val="ar_AE" w:bidi="ar_AE"/>
          </w:rPr>
          <w:rPr>
            <w:color w:val="0000EE"/>
            <w:u w:val="single"/>
          </w:rPr>
          <w:t>نحميا 4:7؛</w:t>
        </w:r>
      </w:hyperlink>
      <w:r>
        <w:rPr>
          <w:lang w:val="ar_AE" w:bidi="ar_AE"/>
        </w:rPr>
        <w:t xml:space="preserve"> </w:t>
      </w:r>
      <w:hyperlink r:id="rId2027">
        <w:r>
          <w:rPr>
            <w:lang w:val="ar_AE" w:bidi="ar_AE"/>
          </w:rPr>
          <w:rPr>
            <w:color w:val="0000EE"/>
            <w:u w:val="single"/>
          </w:rPr>
          <w:t>13:23</w:t>
        </w:r>
      </w:hyperlink>
      <w:r>
        <w:rPr>
          <w:lang w:val="ar_AE" w:bidi="ar_AE"/>
        </w:rPr>
        <w:t>–</w:t>
      </w:r>
      <w:hyperlink r:id="rId2027">
        <w:r>
          <w:rPr>
            <w:lang w:val="ar_AE" w:bidi="ar_AE"/>
          </w:rPr>
          <w:rPr>
            <w:color w:val="0000EE"/>
            <w:u w:val="single"/>
          </w:rPr>
          <w:t>24</w:t>
        </w:r>
      </w:hyperlink>
      <w:r>
        <w:rPr>
          <w:lang w:val="ar_AE" w:bidi="ar_AE"/>
        </w:rPr>
        <w:t>). تَنَبَّأ زَكَرِيَّا النَّبِيّ بمزيد من الدمار لأشدود (</w:t>
      </w:r>
      <w:hyperlink r:id="rId2028">
        <w:r>
          <w:rPr>
            <w:lang w:val="ar_AE" w:bidi="ar_AE"/>
          </w:rPr>
          <w:rPr>
            <w:color w:val="0000EE"/>
            <w:u w:val="single"/>
          </w:rPr>
          <w:t>زَكَرِيَّا 9:6</w:t>
        </w:r>
      </w:hyperlink>
      <w:r>
        <w:rPr>
          <w:lang w:val="ar_AE" w:bidi="ar_AE"/>
        </w:rPr>
        <w:t>).</w:t>
      </w:r>
    </w:p>
    <w:p>
      <w:pPr>
        <w:bidi/>
      </w:pPr>
      <w:r>
        <w:rPr>
          <w:lang w:val="ar_AE" w:bidi="ar_AE"/>
        </w:rPr>
      </w:r>
      <w:r>
        <w:rPr>
          <w:lang w:val="ar_AE" w:bidi="ar_AE"/>
        </w:rPr>
        <w:t>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w:t>
      </w:r>
      <w:hyperlink r:id="rId2029">
        <w:r>
          <w:rPr>
            <w:lang w:val="ar_AE" w:bidi="ar_AE"/>
          </w:rPr>
          <w:rPr>
            <w:color w:val="0000EE"/>
            <w:u w:val="single"/>
          </w:rPr>
          <w:t>1 مكابيِّين 4:12</w:t>
        </w:r>
      </w:hyperlink>
      <w:r>
        <w:rPr>
          <w:lang w:val="ar_AE" w:bidi="ar_AE"/>
        </w:rPr>
        <w:t>–</w:t>
      </w:r>
      <w:hyperlink r:id="rId2029">
        <w:r>
          <w:rPr>
            <w:lang w:val="ar_AE" w:bidi="ar_AE"/>
          </w:rPr>
          <w:rPr>
            <w:color w:val="0000EE"/>
            <w:u w:val="single"/>
          </w:rPr>
          <w:t>15؛</w:t>
        </w:r>
      </w:hyperlink>
      <w:r>
        <w:rPr>
          <w:lang w:val="ar_AE" w:bidi="ar_AE"/>
        </w:rPr>
        <w:t xml:space="preserve"> </w:t>
      </w:r>
      <w:hyperlink r:id="rId2030">
        <w:r>
          <w:rPr>
            <w:lang w:val="ar_AE" w:bidi="ar_AE"/>
          </w:rPr>
          <w:rPr>
            <w:color w:val="0000EE"/>
            <w:u w:val="single"/>
          </w:rPr>
          <w:t>5:68؛</w:t>
        </w:r>
      </w:hyperlink>
      <w:r>
        <w:rPr>
          <w:lang w:val="ar_AE" w:bidi="ar_AE"/>
        </w:rPr>
        <w:t xml:space="preserve"> </w:t>
      </w:r>
      <w:hyperlink r:id="rId2031">
        <w:r>
          <w:rPr>
            <w:lang w:val="ar_AE" w:bidi="ar_AE"/>
          </w:rPr>
          <w:rPr>
            <w:color w:val="0000EE"/>
            <w:u w:val="single"/>
          </w:rPr>
          <w:t>10:77</w:t>
        </w:r>
      </w:hyperlink>
      <w:r>
        <w:rPr>
          <w:lang w:val="ar_AE" w:bidi="ar_AE"/>
        </w:rPr>
        <w:t>–</w:t>
      </w:r>
      <w:hyperlink r:id="rId2031">
        <w:r>
          <w:rPr>
            <w:lang w:val="ar_AE" w:bidi="ar_AE"/>
          </w:rPr>
          <w:rPr>
            <w:color w:val="0000EE"/>
            <w:u w:val="single"/>
          </w:rPr>
          <w:t>85؛</w:t>
        </w:r>
      </w:hyperlink>
      <w:r>
        <w:rPr>
          <w:lang w:val="ar_AE" w:bidi="ar_AE"/>
        </w:rPr>
        <w:t xml:space="preserve"> </w:t>
      </w:r>
      <w:hyperlink r:id="rId2032">
        <w:r>
          <w:rPr>
            <w:lang w:val="ar_AE" w:bidi="ar_AE"/>
          </w:rPr>
          <w:rPr>
            <w:color w:val="0000EE"/>
            <w:u w:val="single"/>
          </w:rPr>
          <w:t>11:4</w:t>
        </w:r>
      </w:hyperlink>
      <w:r>
        <w:rPr>
          <w:lang w:val="ar_AE" w:bidi="ar_AE"/>
        </w:rPr>
        <w:t xml:space="preserve">). تَحَرَّرَت المدينة لاحقًا على يد بُومْبِي عام 63 قبل الميلاد وأصبحت جزءًا من ولاية سُورِيَّة الرومانيَّة. بعد ذلك، أعطى هيرودس الكبير </w:t>
      </w:r>
      <w:r>
        <w:rPr>
          <w:lang w:val="ar_AE" w:bidi="ar_AE"/>
        </w:rPr>
        <w:t xml:space="preserve">سَالُومَة أخته المدينة </w:t>
      </w:r>
      <w:r>
        <w:rPr>
          <w:lang w:val="ar_AE" w:bidi="ar_AE"/>
        </w:rPr>
        <w:t>كَهَدِيَّةٍ بعد موته.</w:t>
      </w:r>
    </w:p>
    <w:p>
      <w:pPr>
        <w:bidi/>
      </w:pPr>
      <w:r>
        <w:rPr>
          <w:lang w:val="ar_AE" w:bidi="ar_AE"/>
        </w:rPr>
      </w:r>
      <w:r>
        <w:rPr>
          <w:lang w:val="ar_AE" w:bidi="ar_AE"/>
        </w:rPr>
        <w:t xml:space="preserve">يُشير العهد الجديد إلى أنَّ </w:t>
      </w:r>
      <w:r>
        <w:rPr>
          <w:lang w:val="ar_AE" w:bidi="ar_AE"/>
        </w:rPr>
        <w:t>فِيلُبُّس الْمُبَشِّر</w:t>
      </w:r>
      <w:r>
        <w:rPr>
          <w:lang w:val="ar_AE" w:bidi="ar_AE"/>
        </w:rPr>
        <w:t xml:space="preserve"> بَشَّر بالمسيح في أَزُوتُوس/أَشْدُود (</w:t>
      </w:r>
      <w:hyperlink r:id="rId1719">
        <w:r>
          <w:rPr>
            <w:lang w:val="ar_AE" w:bidi="ar_AE"/>
          </w:rPr>
          <w:rPr>
            <w:color w:val="0000EE"/>
            <w:u w:val="single"/>
          </w:rPr>
          <w:t>أعمال الرُّسُل 8:40</w:t>
        </w:r>
      </w:hyperlink>
      <w:r>
        <w:rPr>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lang w:val="ar_AE" w:bidi="ar_AE"/>
        </w:rPr>
      </w:r>
      <w:r>
        <w:rPr>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lang w:val="ar_AE" w:bidi="ar_AE"/>
        </w:rPr>
        <w:t>الهِلِنِستِيَّة</w:t>
      </w:r>
      <w:r>
        <w:rPr>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lang w:val="ar_AE" w:bidi="ar_AE"/>
        </w:rPr>
      </w:r>
      <w:r>
        <w:rPr>
          <w:lang w:val="ar_AE" w:bidi="ar_AE"/>
        </w:rPr>
      </w:r>
    </w:p>
    <w:p>
      <w:pPr>
        <w:bidi/>
      </w:pPr>
      <w:r>
        <w:rPr>
          <w:lang w:val="ar_AE" w:bidi="ar_AE"/>
        </w:rPr>
      </w:r>
    </w:p>
    <w:p>
      <w:pPr>
        <w:pStyle w:val="Heading2"/>
        <w:bidi/>
      </w:pPr>
      <w:r>
        <w:rPr>
          <w:lang w:val="ar_AE" w:bidi="ar_AE"/>
        </w:rPr>
        <w:t>أَشَرْئِيلَة</w:t>
      </w:r>
      <w:r>
        <w:rPr>
          <w:lang w:val="ar_AE" w:bidi="ar_AE"/>
        </w:rPr>
      </w:r>
    </w:p>
    <w:p>
      <w:pPr>
        <w:pStyle w:val="Heading2"/>
        <w:bidi/>
      </w:pPr>
      <w:r>
        <w:rPr>
          <w:lang w:val="ar_AE" w:bidi="ar_AE"/>
        </w:rPr>
        <w:t>أَشَرْئِيلَة</w:t>
      </w:r>
    </w:p>
    <w:p>
      <w:pPr>
        <w:bidi/>
      </w:pPr>
      <w:r>
        <w:rPr>
          <w:lang w:val="ar_AE" w:bidi="ar_AE"/>
        </w:rPr>
      </w:r>
      <w:r>
        <w:rPr>
          <w:lang w:val="ar_AE" w:bidi="ar_AE"/>
        </w:rPr>
        <w:t>أحد أبناء آسَاف الأربعة الذين اختارهم دَاود للمساعدة في النبوة والموسيقى في الهيكل (</w:t>
      </w:r>
      <w:hyperlink r:id="rId2033">
        <w:r>
          <w:rPr>
            <w:lang w:val="ar_AE" w:bidi="ar_AE"/>
          </w:rPr>
          <w:rPr>
            <w:color w:val="0000EE"/>
            <w:u w:val="single"/>
          </w:rPr>
          <w:t>1 أخبار الأيام 25:2</w:t>
        </w:r>
      </w:hyperlink>
      <w:r>
        <w:rPr>
          <w:lang w:val="ar_AE" w:bidi="ar_AE"/>
        </w:rPr>
        <w:t xml:space="preserve">). يُدعى لِيَشَرْئِيلَة في </w:t>
      </w:r>
      <w:hyperlink r:id="rId2034">
        <w:r>
          <w:rPr>
            <w:lang w:val="ar_AE" w:bidi="ar_AE"/>
          </w:rPr>
          <w:rPr>
            <w:color w:val="0000EE"/>
            <w:u w:val="single"/>
          </w:rPr>
          <w:t>1 أخبار الأيام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إِشْرِيئِيل، إشرائيلي</w:t>
      </w:r>
      <w:r>
        <w:rPr>
          <w:lang w:val="ar_AE" w:bidi="ar_AE"/>
        </w:rPr>
      </w:r>
    </w:p>
    <w:p>
      <w:pPr>
        <w:bidi/>
      </w:pPr>
      <w:r>
        <w:rPr>
          <w:lang w:val="ar_AE" w:bidi="ar_AE"/>
        </w:rPr>
      </w:r>
      <w:r>
        <w:rPr>
          <w:lang w:val="ar_AE" w:bidi="ar_AE"/>
        </w:rPr>
        <w:t>ابن مَنَسَّى (</w:t>
      </w:r>
      <w:hyperlink r:id="rId2035">
        <w:r>
          <w:rPr>
            <w:lang w:val="ar_AE" w:bidi="ar_AE"/>
          </w:rPr>
          <w:rPr>
            <w:color w:val="0000EE"/>
            <w:u w:val="single"/>
          </w:rPr>
          <w:t>1 أخبار الأيام 7:14</w:t>
        </w:r>
      </w:hyperlink>
      <w:r>
        <w:rPr>
          <w:lang w:val="ar_AE" w:bidi="ar_AE"/>
        </w:rPr>
        <w:t>). أُحصيَ نسله، الأشرئيليين، في تعداد موسَى في البرية (</w:t>
      </w:r>
      <w:hyperlink r:id="rId2036">
        <w:r>
          <w:rPr>
            <w:lang w:val="ar_AE" w:bidi="ar_AE"/>
          </w:rPr>
          <w:rPr>
            <w:color w:val="0000EE"/>
            <w:u w:val="single"/>
          </w:rPr>
          <w:t>عدد 26:31</w:t>
        </w:r>
      </w:hyperlink>
      <w:r>
        <w:rPr>
          <w:lang w:val="ar_AE" w:bidi="ar_AE"/>
        </w:rPr>
        <w:t>). قد منحوا لاحقًا جزءًا من الأرض من سبط مَنَسَّى (</w:t>
      </w:r>
      <w:hyperlink r:id="rId2037">
        <w:r>
          <w:rPr>
            <w:lang w:val="ar_AE" w:bidi="ar_AE"/>
          </w:rPr>
          <w:rPr>
            <w:color w:val="0000EE"/>
            <w:u w:val="single"/>
          </w:rPr>
          <w:t>يَشوع 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أَشْعَان</w:t>
      </w:r>
      <w:r>
        <w:rPr>
          <w:lang w:val="ar_AE" w:bidi="ar_AE"/>
        </w:rPr>
      </w:r>
    </w:p>
    <w:p>
      <w:pPr>
        <w:pStyle w:val="Heading2"/>
        <w:bidi/>
      </w:pPr>
      <w:r>
        <w:rPr>
          <w:lang w:val="ar_AE" w:bidi="ar_AE"/>
        </w:rPr>
        <w:t>أَشْعَان</w:t>
      </w:r>
    </w:p>
    <w:p>
      <w:pPr>
        <w:bidi/>
      </w:pPr>
      <w:r>
        <w:rPr>
          <w:lang w:val="ar_AE" w:bidi="ar_AE"/>
        </w:rPr>
      </w:r>
      <w:r>
        <w:rPr>
          <w:lang w:val="ar_AE" w:bidi="ar_AE"/>
        </w:rPr>
        <w:t>مدينة في منطقة الجبل، أُعطيت نصيبًا لسبط يهوذا (</w:t>
      </w:r>
      <w:hyperlink r:id="rId1303">
        <w:r>
          <w:rPr>
            <w:lang w:val="ar_AE" w:bidi="ar_AE"/>
          </w:rPr>
          <w:rPr>
            <w:color w:val="0000EE"/>
            <w:u w:val="single"/>
          </w:rPr>
          <w:t>يشوع 15: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(شخص)</w:t>
      </w:r>
      <w:r>
        <w:rPr>
          <w:lang w:val="ar_AE" w:bidi="ar_AE"/>
        </w:rPr>
      </w:r>
    </w:p>
    <w:p>
      <w:pPr>
        <w:bidi/>
      </w:pPr>
      <w:r>
        <w:rPr>
          <w:lang w:val="ar_AE" w:bidi="ar_AE"/>
        </w:rPr>
      </w:r>
      <w:r>
        <w:rPr>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hyperlink r:id="rId272">
        <w:r>
          <w:rPr>
            <w:lang w:val="ar_AE" w:bidi="ar_AE"/>
          </w:rPr>
          <w:rPr>
            <w:color w:val="0000EE"/>
            <w:u w:val="single"/>
          </w:rPr>
          <w:t>إشعياء 1:1</w:t>
        </w:r>
      </w:hyperlink>
      <w:r>
        <w:rPr>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hyperlink r:id="rId992">
        <w:r>
          <w:rPr>
            <w:lang w:val="ar_AE" w:bidi="ar_AE"/>
          </w:rPr>
          <w:rPr>
            <w:color w:val="0000EE"/>
            <w:u w:val="single"/>
          </w:rPr>
          <w:t>2 أخبار الأيام 26:22</w:t>
        </w:r>
      </w:hyperlink>
      <w:r>
        <w:rPr>
          <w:lang w:val="ar_AE" w:bidi="ar_AE"/>
        </w:rPr>
        <w:t xml:space="preserve">; </w:t>
      </w:r>
      <w:hyperlink r:id="rId984">
        <w:r>
          <w:rPr>
            <w:lang w:val="ar_AE" w:bidi="ar_AE"/>
          </w:rPr>
          <w:rPr>
            <w:color w:val="0000EE"/>
            <w:u w:val="single"/>
          </w:rPr>
          <w:t>32:32</w:t>
        </w:r>
      </w:hyperlink>
      <w:r>
        <w:rPr>
          <w:lang w:val="ar_AE" w:bidi="ar_AE"/>
        </w:rPr>
        <w:t>).</w:t>
      </w:r>
    </w:p>
    <w:p>
      <w:pPr>
        <w:bidi/>
      </w:pPr>
      <w:r>
        <w:rPr>
          <w:lang w:val="ar_AE" w:bidi="ar_AE"/>
        </w:rPr>
      </w:r>
      <w:r>
        <w:rPr>
          <w:lang w:val="ar_AE" w:bidi="ar_AE"/>
        </w:rPr>
        <w:t>يُشار إلى زوجة إِشَعْيَاء بالـ "نبيّة" (</w:t>
      </w:r>
      <w:hyperlink r:id="rId2038">
        <w:r>
          <w:rPr>
            <w:lang w:val="ar_AE" w:bidi="ar_AE"/>
          </w:rPr>
          <w:rPr>
            <w:color w:val="0000EE"/>
            <w:u w:val="single"/>
          </w:rPr>
          <w:t>إشعياء 8:3</w:t>
        </w:r>
      </w:hyperlink>
      <w:r>
        <w:rPr>
          <w:lang w:val="ar_AE" w:bidi="ar_AE"/>
        </w:rPr>
        <w:t xml:space="preserve">) وكان لديهما على الأقل ابنان، </w:t>
      </w:r>
      <w:r>
        <w:rPr>
          <w:lang w:val="ar_AE" w:bidi="ar_AE"/>
        </w:rPr>
        <w:t xml:space="preserve">شَآرَ يَاشُوبَ </w:t>
      </w:r>
      <w:r>
        <w:rPr>
          <w:lang w:val="ar_AE" w:bidi="ar_AE"/>
        </w:rPr>
        <w:t>(</w:t>
      </w:r>
      <w:hyperlink r:id="rId2039">
        <w:r>
          <w:rPr>
            <w:lang w:val="ar_AE" w:bidi="ar_AE"/>
          </w:rPr>
          <w:rPr>
            <w:color w:val="0000EE"/>
            <w:u w:val="single"/>
          </w:rPr>
          <w:t>7:3</w:t>
        </w:r>
      </w:hyperlink>
      <w:r>
        <w:rPr>
          <w:lang w:val="ar_AE" w:bidi="ar_AE"/>
        </w:rPr>
        <w:t>) و</w:t>
      </w:r>
      <w:r>
        <w:rPr>
          <w:lang w:val="ar_AE" w:bidi="ar_AE"/>
        </w:rPr>
        <w:t>مَهَيْرَ شَلَالَ حَاشَ بَزَ</w:t>
      </w:r>
      <w:r>
        <w:rPr>
          <w:lang w:val="ar_AE" w:bidi="ar_AE"/>
        </w:rPr>
        <w:t xml:space="preserve"> (</w:t>
      </w:r>
      <w:hyperlink r:id="rId2038">
        <w:r>
          <w:rPr>
            <w:lang w:val="ar_AE" w:bidi="ar_AE"/>
          </w:rPr>
          <w:rPr>
            <w:color w:val="0000EE"/>
            <w:u w:val="single"/>
          </w:rPr>
          <w:t>8:3</w:t>
        </w:r>
      </w:hyperlink>
      <w:r>
        <w:rPr>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hyperlink r:id="rId2040">
        <w:r>
          <w:rPr>
            <w:lang w:val="ar_AE" w:bidi="ar_AE"/>
          </w:rPr>
          <w:rPr>
            <w:color w:val="0000EE"/>
            <w:u w:val="single"/>
          </w:rPr>
          <w:t>20:2–6</w:t>
        </w:r>
      </w:hyperlink>
      <w:r>
        <w:rPr>
          <w:lang w:val="ar_AE" w:bidi="ar_AE"/>
        </w:rPr>
        <w:t>). ولا بُد أن هذا كان أمرًا مهينًا في مجتمع يقيس المكانة الاجتماعية بالالتزام الصارم بقواعد الملبس.</w:t>
      </w:r>
    </w:p>
    <w:p>
      <w:pPr>
        <w:bidi/>
      </w:pPr>
      <w:r>
        <w:rPr>
          <w:lang w:val="ar_AE" w:bidi="ar_AE"/>
        </w:rPr>
      </w:r>
      <w:r>
        <w:rPr>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lang w:val="ar_AE" w:bidi="ar_AE"/>
        </w:rPr>
      </w:r>
      <w:r>
        <w:rPr>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hyperlink r:id="rId2041">
        <w:r>
          <w:rPr>
            <w:lang w:val="ar_AE" w:bidi="ar_AE"/>
          </w:rPr>
          <w:rPr>
            <w:color w:val="0000EE"/>
            <w:u w:val="single"/>
          </w:rPr>
          <w:t>1:10–17</w:t>
        </w:r>
      </w:hyperlink>
      <w:r>
        <w:rPr>
          <w:lang w:val="ar_AE" w:bidi="ar_AE"/>
        </w:rPr>
        <w:t xml:space="preserve">; </w:t>
      </w:r>
      <w:hyperlink r:id="rId2042">
        <w:r>
          <w:rPr>
            <w:lang w:val="ar_AE" w:bidi="ar_AE"/>
          </w:rPr>
          <w:rPr>
            <w:color w:val="0000EE"/>
            <w:u w:val="single"/>
          </w:rPr>
          <w:t>29:13</w:t>
        </w:r>
      </w:hyperlink>
      <w:r>
        <w:rPr>
          <w:lang w:val="ar_AE" w:bidi="ar_AE"/>
        </w:rPr>
        <w:t>). لقد حذر بدينونة وشيكة أن تقع على اليهود الذين كانوا يعبدون الأصنام، معلنًا نجاة البقية التقية وحدها (</w:t>
      </w:r>
      <w:hyperlink r:id="rId2043">
        <w:r>
          <w:rPr>
            <w:lang w:val="ar_AE" w:bidi="ar_AE"/>
          </w:rPr>
          <w:rPr>
            <w:color w:val="0000EE"/>
            <w:u w:val="single"/>
          </w:rPr>
          <w:t>6:13</w:t>
        </w:r>
      </w:hyperlink>
      <w:r>
        <w:rPr>
          <w:lang w:val="ar_AE" w:bidi="ar_AE"/>
        </w:rPr>
        <w:t>).</w:t>
      </w:r>
    </w:p>
    <w:p>
      <w:pPr>
        <w:bidi/>
      </w:pPr>
      <w:r>
        <w:rPr>
          <w:lang w:val="ar_AE" w:bidi="ar_AE"/>
        </w:rPr>
      </w:r>
      <w:r>
        <w:rPr>
          <w:lang w:val="ar_AE" w:bidi="ar_AE"/>
        </w:rPr>
        <w:t>تنبأ إِشَعْيَاء بمجيء المَسِيَّا، "رئيس السلام" الذي يحكم ملكوت الله (</w:t>
      </w:r>
      <w:hyperlink r:id="rId2044">
        <w:r>
          <w:rPr>
            <w:lang w:val="ar_AE" w:bidi="ar_AE"/>
          </w:rPr>
          <w:rPr>
            <w:color w:val="0000EE"/>
            <w:u w:val="single"/>
          </w:rPr>
          <w:t>11:1–11</w:t>
        </w:r>
      </w:hyperlink>
      <w:r>
        <w:rPr>
          <w:lang w:val="ar_AE" w:bidi="ar_AE"/>
        </w:rPr>
        <w:t xml:space="preserve">; قارن </w:t>
      </w:r>
      <w:hyperlink r:id="rId524">
        <w:r>
          <w:rPr>
            <w:lang w:val="ar_AE" w:bidi="ar_AE"/>
          </w:rPr>
          <w:rPr>
            <w:color w:val="0000EE"/>
            <w:u w:val="single"/>
          </w:rPr>
          <w:t>9:6–7</w:t>
        </w:r>
      </w:hyperlink>
      <w:r>
        <w:rPr>
          <w:lang w:val="ar_AE" w:bidi="ar_AE"/>
        </w:rPr>
        <w:t>). كما صور هذا المَسِيَّا بعبد متألم ومطيع (</w:t>
      </w:r>
      <w:hyperlink r:id="rId2045">
        <w:r>
          <w:rPr>
            <w:lang w:val="ar_AE" w:bidi="ar_AE"/>
          </w:rPr>
          <w:rPr>
            <w:color w:val="0000EE"/>
            <w:u w:val="single"/>
          </w:rPr>
          <w:t>53:3–12</w:t>
        </w:r>
      </w:hyperlink>
      <w:r>
        <w:rPr>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lang w:val="ar_AE" w:bidi="ar_AE"/>
        </w:rPr>
      </w:r>
      <w:r>
        <w:rPr>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lang w:val="ar_AE" w:bidi="ar_AE"/>
        </w:rPr>
      </w:r>
      <w:r>
        <w:rPr>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hyperlink r:id="rId2046">
        <w:r>
          <w:rPr>
            <w:lang w:val="ar_AE" w:bidi="ar_AE"/>
          </w:rPr>
          <w:rPr>
            <w:color w:val="0000EE"/>
            <w:u w:val="single"/>
          </w:rPr>
          <w:t>37:36–38</w:t>
        </w:r>
      </w:hyperlink>
      <w:r>
        <w:rPr>
          <w:lang w:val="ar_AE" w:bidi="ar_AE"/>
        </w:rPr>
        <w:t>)، مما ضمن لحزقيا واليهود مدة قصيرة من السلام.</w:t>
      </w:r>
    </w:p>
    <w:p>
      <w:pPr>
        <w:bidi/>
      </w:pPr>
      <w:r>
        <w:rPr>
          <w:lang w:val="ar_AE" w:bidi="ar_AE"/>
        </w:rPr>
      </w:r>
      <w:r>
        <w:rPr>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lang w:val="ar_AE" w:bidi="ar_AE"/>
        </w:rPr>
      </w:r>
      <w:r>
        <w:rPr>
          <w:i/>
          <w:lang w:val="ar_AE" w:bidi="ar_AE"/>
        </w:rPr>
        <w:t>انظر أيضًا</w:t>
      </w:r>
      <w:r>
        <w:rPr>
          <w:lang w:val="ar_AE" w:bidi="ar_AE"/>
        </w:rPr>
        <w:t xml:space="preserve"> </w:t>
      </w:r>
      <w:r>
        <w:rPr>
          <w:lang w:val="ar_AE" w:bidi="ar_AE"/>
        </w:rPr>
        <w:t xml:space="preserve">سفر إشعياء،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أَشْفَنَز</w:t>
      </w:r>
      <w:r>
        <w:rPr>
          <w:lang w:val="ar_AE" w:bidi="ar_AE"/>
        </w:rPr>
      </w:r>
    </w:p>
    <w:p>
      <w:pPr>
        <w:pStyle w:val="Heading2"/>
        <w:bidi/>
      </w:pPr>
      <w:r>
        <w:rPr>
          <w:lang w:val="ar_AE" w:bidi="ar_AE"/>
        </w:rPr>
        <w:t>أَشْفَنَز</w:t>
      </w:r>
    </w:p>
    <w:p>
      <w:pPr>
        <w:bidi/>
      </w:pPr>
      <w:r>
        <w:rPr>
          <w:lang w:val="ar_AE" w:bidi="ar_AE"/>
        </w:rPr>
      </w:r>
      <w:r>
        <w:rPr>
          <w:lang w:val="ar_AE" w:bidi="ar_AE"/>
        </w:rPr>
        <w:t>أحد رجال نبوخذناصر، المسؤول عن العاملين (الخصيان) في القصر (</w:t>
      </w:r>
      <w:hyperlink r:id="rId2047">
        <w:r>
          <w:rPr>
            <w:lang w:val="ar_AE" w:bidi="ar_AE"/>
          </w:rPr>
          <w:rPr>
            <w:color w:val="0000EE"/>
            <w:u w:val="single"/>
          </w:rPr>
          <w:t>دانيال 1: 3</w:t>
        </w:r>
      </w:hyperlink>
      <w:r>
        <w:rPr>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hyperlink r:id="rId2048">
        <w:r>
          <w:rPr>
            <w:lang w:val="ar_AE" w:bidi="ar_AE"/>
          </w:rPr>
          <w:rPr>
            <w:color w:val="0000EE"/>
            <w:u w:val="single"/>
          </w:rPr>
          <w:t>دانيال 1: 8</w:t>
        </w:r>
      </w:hyperlink>
      <w:r>
        <w:rPr>
          <w:lang w:val="ar_AE" w:bidi="ar_AE"/>
        </w:rPr>
        <w:t>–</w:t>
      </w:r>
      <w:hyperlink r:id="rId2048">
        <w:r>
          <w:rPr>
            <w:lang w:val="ar_AE" w:bidi="ar_AE"/>
          </w:rPr>
          <w:rPr>
            <w:color w:val="0000EE"/>
            <w:u w:val="single"/>
          </w:rPr>
          <w:t>16</w:t>
        </w:r>
      </w:hyperlink>
      <w:r>
        <w:rPr>
          <w:lang w:val="ar_AE" w:bidi="ar_AE"/>
        </w:rPr>
        <w:t>).</w:t>
      </w:r>
    </w:p>
    <w:p>
      <w:pPr>
        <w:bidi/>
      </w:pPr>
      <w:r>
        <w:rPr>
          <w:lang w:val="ar_AE" w:bidi="ar_AE"/>
        </w:rPr>
      </w:r>
      <w:r>
        <w:rPr>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hyperlink r:id="rId2049">
        <w:r>
          <w:rPr>
            <w:lang w:val="ar_AE" w:bidi="ar_AE"/>
          </w:rPr>
          <w:rPr>
            <w:color w:val="0000EE"/>
            <w:u w:val="single"/>
          </w:rPr>
          <w:t>دانيال 1: 18</w:t>
        </w:r>
      </w:hyperlink>
      <w:r>
        <w:rPr>
          <w:lang w:val="ar_AE" w:bidi="ar_AE"/>
        </w:rPr>
        <w:t>–</w:t>
      </w:r>
      <w:hyperlink r:id="rId204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bidi/>
      </w:pPr>
      <w:r>
        <w:rPr>
          <w:lang w:val="ar_AE" w:bidi="ar_AE"/>
        </w:rPr>
      </w:r>
      <w:r>
        <w:rPr>
          <w:lang w:val="ar_AE" w:bidi="ar_AE"/>
        </w:rPr>
        <w:t>مدينة قديمة جدًا. يمكن أيضًا تهجئتها عسقلان.</w:t>
      </w:r>
    </w:p>
    <w:p>
      <w:pPr>
        <w:bidi/>
      </w:pPr>
      <w:r>
        <w:rPr>
          <w:lang w:val="ar_AE" w:bidi="ar_AE"/>
        </w:rPr>
      </w:r>
      <w:r>
        <w:rPr>
          <w:lang w:val="ar_AE" w:bidi="ar_AE"/>
        </w:rPr>
        <w:t xml:space="preserve">في الكتاب المقدس، كانت أَشْقَلون واحدة من المدن الرئيسية الخمس للفِلِسطينيين (إلى جانب غَزَّةَ، وأَشْدود، وجَت، وعَقْرون، انظر </w:t>
      </w:r>
      <w:hyperlink r:id="rId2016">
        <w:r>
          <w:rPr>
            <w:lang w:val="ar_AE" w:bidi="ar_AE"/>
          </w:rPr>
          <w:rPr>
            <w:color w:val="0000EE"/>
            <w:u w:val="single"/>
          </w:rPr>
          <w:t>يَشوع 13:3</w:t>
        </w:r>
      </w:hyperlink>
      <w:r>
        <w:rPr>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lang w:val="ar_AE" w:bidi="ar_AE"/>
        </w:rPr>
      </w:r>
      <w:r>
        <w:rPr>
          <w:lang w:val="ar_AE" w:bidi="ar_AE"/>
        </w:rPr>
        <w:t>تُذْكَر أَشْقَلون بصفتها إحدى المدن التي غزاها يَهوذَا (</w:t>
      </w:r>
      <w:hyperlink r:id="rId2050">
        <w:r>
          <w:rPr>
            <w:lang w:val="ar_AE" w:bidi="ar_AE"/>
          </w:rPr>
          <w:rPr>
            <w:color w:val="0000EE"/>
            <w:u w:val="single"/>
          </w:rPr>
          <w:t>القضاة 1:18</w:t>
        </w:r>
      </w:hyperlink>
      <w:r>
        <w:rPr>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hyperlink r:id="rId2051">
        <w:r>
          <w:rPr>
            <w:lang w:val="ar_AE" w:bidi="ar_AE"/>
          </w:rPr>
          <w:rPr>
            <w:color w:val="0000EE"/>
            <w:u w:val="single"/>
          </w:rPr>
          <w:t>القضاة 14:19</w:t>
        </w:r>
      </w:hyperlink>
      <w:r>
        <w:rPr>
          <w:lang w:val="ar_AE" w:bidi="ar_AE"/>
        </w:rPr>
        <w:t>). كانت المدينة مسؤولة جزئيًا عن طرد سِبط دَان من أرضهم، لذا ربما كان شَمْشون، وهو من ذلك السِبط، يحمل ضغينة ضدها.</w:t>
      </w:r>
    </w:p>
    <w:p>
      <w:pPr>
        <w:bidi/>
      </w:pPr>
      <w:r>
        <w:rPr>
          <w:lang w:val="ar_AE" w:bidi="ar_AE"/>
        </w:rPr>
      </w:r>
      <w:r>
        <w:rPr>
          <w:lang w:val="ar_AE" w:bidi="ar_AE"/>
        </w:rPr>
        <w:t>تظهر أَشْقَلون أيضًا في قصة سيطرة الفِلِسطينيين على التابوت (</w:t>
      </w:r>
      <w:hyperlink r:id="rId2052">
        <w:r>
          <w:rPr>
            <w:lang w:val="ar_AE" w:bidi="ar_AE"/>
          </w:rPr>
          <w:rPr>
            <w:color w:val="0000EE"/>
            <w:u w:val="single"/>
          </w:rPr>
          <w:t>1 صَموئِيلَ 4–6</w:t>
        </w:r>
      </w:hyperlink>
      <w:r>
        <w:rPr>
          <w:lang w:val="ar_AE" w:bidi="ar_AE"/>
        </w:rPr>
        <w:t>). عندما مات شَاول ويونَاثَان، نعَى دَاود فقدانهما وقال إنه لا ينبغي الإعلان عن وفاتهما في أَشْقَلون (</w:t>
      </w:r>
      <w:hyperlink r:id="rId2053">
        <w:r>
          <w:rPr>
            <w:lang w:val="ar_AE" w:bidi="ar_AE"/>
          </w:rPr>
          <w:rPr>
            <w:color w:val="0000EE"/>
            <w:u w:val="single"/>
          </w:rPr>
          <w:t>2 صَموئِيلَ 1:20</w:t>
        </w:r>
      </w:hyperlink>
      <w:r>
        <w:rPr>
          <w:lang w:val="ar_AE" w:bidi="ar_AE"/>
        </w:rPr>
        <w:t>). يشير أيضًا العديد من أنبياء العهد القديم إلى أَشْقَلون (</w:t>
      </w:r>
      <w:hyperlink r:id="rId2025">
        <w:r>
          <w:rPr>
            <w:lang w:val="ar_AE" w:bidi="ar_AE"/>
          </w:rPr>
          <w:rPr>
            <w:color w:val="0000EE"/>
            <w:u w:val="single"/>
          </w:rPr>
          <w:t>إِرْمِيَا 25:20؛</w:t>
        </w:r>
      </w:hyperlink>
      <w:r>
        <w:rPr>
          <w:lang w:val="ar_AE" w:bidi="ar_AE"/>
        </w:rPr>
        <w:t xml:space="preserve"> </w:t>
      </w:r>
      <w:hyperlink r:id="rId2054">
        <w:r>
          <w:rPr>
            <w:lang w:val="ar_AE" w:bidi="ar_AE"/>
          </w:rPr>
          <w:rPr>
            <w:color w:val="0000EE"/>
            <w:u w:val="single"/>
          </w:rPr>
          <w:t>47:5</w:t>
        </w:r>
      </w:hyperlink>
      <w:r>
        <w:rPr>
          <w:lang w:val="ar_AE" w:bidi="ar_AE"/>
        </w:rPr>
        <w:t>–</w:t>
      </w:r>
      <w:hyperlink r:id="rId2054">
        <w:r>
          <w:rPr>
            <w:lang w:val="ar_AE" w:bidi="ar_AE"/>
          </w:rPr>
          <w:rPr>
            <w:color w:val="0000EE"/>
            <w:u w:val="single"/>
          </w:rPr>
          <w:t>6؛</w:t>
        </w:r>
      </w:hyperlink>
      <w:r>
        <w:rPr>
          <w:lang w:val="ar_AE" w:bidi="ar_AE"/>
        </w:rPr>
        <w:t xml:space="preserve"> </w:t>
      </w:r>
      <w:hyperlink r:id="rId2055">
        <w:r>
          <w:rPr>
            <w:lang w:val="ar_AE" w:bidi="ar_AE"/>
          </w:rPr>
          <w:rPr>
            <w:color w:val="0000EE"/>
            <w:u w:val="single"/>
          </w:rPr>
          <w:t>عَاموس 1:8؛</w:t>
        </w:r>
      </w:hyperlink>
      <w:r>
        <w:rPr>
          <w:lang w:val="ar_AE" w:bidi="ar_AE"/>
        </w:rPr>
        <w:t xml:space="preserve"> </w:t>
      </w:r>
      <w:hyperlink r:id="rId2056">
        <w:r>
          <w:rPr>
            <w:lang w:val="ar_AE" w:bidi="ar_AE"/>
          </w:rPr>
          <w:rPr>
            <w:color w:val="0000EE"/>
            <w:u w:val="single"/>
          </w:rPr>
          <w:t>صَفَنْيَا 2:4</w:t>
        </w:r>
      </w:hyperlink>
      <w:r>
        <w:rPr>
          <w:lang w:val="ar_AE" w:bidi="ar_AE"/>
        </w:rPr>
        <w:t>–</w:t>
      </w:r>
      <w:hyperlink r:id="rId2056">
        <w:r>
          <w:rPr>
            <w:lang w:val="ar_AE" w:bidi="ar_AE"/>
          </w:rPr>
          <w:rPr>
            <w:color w:val="0000EE"/>
            <w:u w:val="single"/>
          </w:rPr>
          <w:t>7؛</w:t>
        </w:r>
      </w:hyperlink>
      <w:r>
        <w:rPr>
          <w:lang w:val="ar_AE" w:bidi="ar_AE"/>
        </w:rPr>
        <w:t xml:space="preserve"> </w:t>
      </w:r>
      <w:hyperlink r:id="rId2057">
        <w:r>
          <w:rPr>
            <w:lang w:val="ar_AE" w:bidi="ar_AE"/>
          </w:rPr>
          <w:rPr>
            <w:color w:val="0000EE"/>
            <w:u w:val="single"/>
          </w:rPr>
          <w:t>زَكَرِيَّا 9:5</w:t>
        </w:r>
      </w:hyperlink>
      <w:r>
        <w:rPr>
          <w:lang w:val="ar_AE" w:bidi="ar_AE"/>
        </w:rPr>
        <w:t>).</w:t>
      </w:r>
    </w:p>
    <w:p>
      <w:pPr>
        <w:bidi/>
      </w:pPr>
      <w:r>
        <w:rPr>
          <w:lang w:val="ar_AE" w:bidi="ar_AE"/>
        </w:rPr>
      </w:r>
      <w:r>
        <w:rPr>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lang w:val="ar_AE" w:bidi="ar_AE"/>
        </w:rPr>
      </w:r>
      <w:r>
        <w:rPr>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lang w:val="ar_AE" w:bidi="ar_AE"/>
        </w:rPr>
      </w:r>
      <w:r>
        <w:rPr>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lang w:val="ar_AE" w:bidi="ar_AE"/>
        </w:rPr>
      </w:r>
      <w:r>
        <w:rPr>
          <w:lang w:val="ar_AE" w:bidi="ar_AE"/>
        </w:rPr>
      </w:r>
    </w:p>
    <w:p>
      <w:pPr>
        <w:bidi/>
      </w:pPr>
      <w:r>
        <w:rPr>
          <w:lang w:val="ar_AE" w:bidi="ar_AE"/>
        </w:rPr>
      </w:r>
    </w:p>
    <w:p>
      <w:pPr>
        <w:pStyle w:val="Heading2"/>
        <w:bidi/>
      </w:pPr>
      <w:r>
        <w:rPr>
          <w:lang w:val="ar_AE" w:bidi="ar_AE"/>
        </w:rPr>
        <w:t>أَشْقَلُونِيّ</w:t>
      </w:r>
      <w:r>
        <w:rPr>
          <w:lang w:val="ar_AE" w:bidi="ar_AE"/>
        </w:rPr>
      </w:r>
    </w:p>
    <w:p>
      <w:pPr>
        <w:pStyle w:val="Heading2"/>
        <w:bidi/>
      </w:pPr>
      <w:r>
        <w:rPr>
          <w:lang w:val="ar_AE" w:bidi="ar_AE"/>
        </w:rPr>
        <w:t>أَشْقَلُونِيّ</w:t>
      </w:r>
      <w:r>
        <w:rPr>
          <w:lang w:val="ar_AE" w:bidi="ar_AE"/>
        </w:rPr>
        <w:t>*</w:t>
      </w:r>
    </w:p>
    <w:p>
      <w:pPr>
        <w:bidi/>
      </w:pPr>
      <w:r>
        <w:rPr>
          <w:lang w:val="ar_AE" w:bidi="ar_AE"/>
        </w:rPr>
      </w:r>
      <w:r>
        <w:rPr>
          <w:lang w:val="ar_AE" w:bidi="ar_AE"/>
        </w:rPr>
        <w:t>من سكان المدينة الفلسطينية أَشقَلون (</w:t>
      </w:r>
      <w:hyperlink r:id="rId2016">
        <w:r>
          <w:rPr>
            <w:lang w:val="ar_AE" w:bidi="ar_AE"/>
          </w:rPr>
          <w:rPr>
            <w:color w:val="0000EE"/>
            <w:u w:val="single"/>
          </w:rPr>
          <w:t>يشوع 13: 3</w:t>
        </w:r>
      </w:hyperlink>
      <w:r>
        <w:rPr>
          <w:lang w:val="ar_AE" w:bidi="ar_AE"/>
        </w:rPr>
        <w:t xml:space="preserve">). انظر </w:t>
      </w:r>
      <w:r>
        <w:rPr>
          <w:lang w:val="ar_AE" w:bidi="ar_AE"/>
        </w:rPr>
        <w:t>أشقلون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r>
        <w:rPr>
          <w:lang w:val="ar_AE" w:bidi="ar_AE"/>
        </w:rPr>
        <w:t>*</w:t>
      </w:r>
    </w:p>
    <w:p>
      <w:pPr>
        <w:bidi/>
      </w:pPr>
      <w:r>
        <w:rPr>
          <w:lang w:val="ar_AE" w:bidi="ar_AE"/>
        </w:rPr>
      </w:r>
      <w:r>
        <w:rPr>
          <w:lang w:val="ar_AE" w:bidi="ar_AE"/>
        </w:rPr>
        <w:t>ا</w:t>
      </w:r>
      <w:r>
        <w:rPr>
          <w:lang w:val="ar_AE" w:bidi="ar_AE"/>
        </w:rPr>
        <w:t xml:space="preserve">بن </w:t>
      </w:r>
      <w:r>
        <w:rPr>
          <w:lang w:val="ar_AE" w:bidi="ar_AE"/>
        </w:rPr>
        <w:t>جومَر</w:t>
      </w:r>
      <w:r>
        <w:rPr>
          <w:lang w:val="ar_AE" w:bidi="ar_AE"/>
        </w:rPr>
        <w:t xml:space="preserve">، ورد ذكره في </w:t>
      </w:r>
      <w:hyperlink r:id="rId2058">
        <w:r>
          <w:rPr>
            <w:lang w:val="ar_AE" w:bidi="ar_AE"/>
          </w:rPr>
          <w:rPr>
            <w:color w:val="0000EE"/>
            <w:u w:val="single"/>
          </w:rPr>
          <w:t>١ أخبار الأيام 1: 6</w:t>
        </w:r>
      </w:hyperlink>
      <w:r>
        <w:rPr>
          <w:lang w:val="ar_AE" w:bidi="ar_AE"/>
        </w:rPr>
        <w:t xml:space="preserve"> و</w:t>
      </w:r>
      <w:hyperlink r:id="rId2059">
        <w:r>
          <w:rPr>
            <w:lang w:val="ar_AE" w:bidi="ar_AE"/>
          </w:rPr>
          <w:rPr>
            <w:color w:val="0000EE"/>
            <w:u w:val="single"/>
          </w:rPr>
          <w:t>إرميا 51: 27</w:t>
        </w:r>
      </w:hyperlink>
      <w:r>
        <w:rPr>
          <w:lang w:val="ar_AE" w:bidi="ar_AE"/>
        </w:rPr>
        <w:t xml:space="preserve">. انظر </w:t>
      </w:r>
      <w:r>
        <w:rPr>
          <w:lang w:val="ar_AE" w:bidi="ar_AE"/>
        </w:rPr>
        <w:t>أَشْكَنَاز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أَشْكَنَاز</w:t>
      </w:r>
      <w:r>
        <w:rPr>
          <w:lang w:val="ar_AE" w:bidi="ar_AE"/>
        </w:rPr>
      </w:r>
    </w:p>
    <w:p>
      <w:pPr>
        <w:pStyle w:val="Heading2"/>
        <w:bidi/>
      </w:pPr>
      <w:r>
        <w:rPr>
          <w:lang w:val="ar_AE" w:bidi="ar_AE"/>
        </w:rPr>
        <w:t>أَشْكَنَاز</w:t>
      </w:r>
    </w:p>
    <w:p>
      <w:pPr>
        <w:bidi/>
      </w:pPr>
      <w:r>
        <w:rPr>
          <w:lang w:val="ar_AE" w:bidi="ar_AE"/>
        </w:rPr>
      </w:r>
      <w:r>
        <w:rPr>
          <w:lang w:val="ar_AE" w:bidi="ar_AE"/>
        </w:rPr>
        <w:t xml:space="preserve">ابن </w:t>
      </w:r>
      <w:r>
        <w:rPr>
          <w:lang w:val="ar_AE" w:bidi="ar_AE"/>
        </w:rPr>
        <w:t>جُومَر</w:t>
      </w:r>
      <w:r>
        <w:rPr>
          <w:lang w:val="ar_AE" w:bidi="ar_AE"/>
        </w:rPr>
        <w:t xml:space="preserve"> وحفيد نُوح من </w:t>
      </w:r>
      <w:r>
        <w:rPr>
          <w:lang w:val="ar_AE" w:bidi="ar_AE"/>
        </w:rPr>
        <w:t>يَافَث</w:t>
      </w:r>
      <w:r>
        <w:rPr>
          <w:lang w:val="ar_AE" w:bidi="ar_AE"/>
        </w:rPr>
        <w:t xml:space="preserve"> (</w:t>
      </w:r>
      <w:hyperlink r:id="rId2060">
        <w:r>
          <w:rPr>
            <w:lang w:val="ar_AE" w:bidi="ar_AE"/>
          </w:rPr>
          <w:rPr>
            <w:color w:val="0000EE"/>
            <w:u w:val="single"/>
          </w:rPr>
          <w:t>تكوين 10: 1</w:t>
        </w:r>
      </w:hyperlink>
      <w:r>
        <w:rPr>
          <w:lang w:val="ar_AE" w:bidi="ar_AE"/>
        </w:rPr>
        <w:t>–</w:t>
      </w:r>
      <w:hyperlink r:id="rId2060">
        <w:r>
          <w:rPr>
            <w:lang w:val="ar_AE" w:bidi="ar_AE"/>
          </w:rPr>
          <w:rPr>
            <w:color w:val="0000EE"/>
            <w:u w:val="single"/>
          </w:rPr>
          <w:t>3؛</w:t>
        </w:r>
      </w:hyperlink>
      <w:r>
        <w:rPr>
          <w:lang w:val="ar_AE" w:bidi="ar_AE"/>
        </w:rPr>
        <w:t xml:space="preserve"> </w:t>
      </w:r>
      <w:hyperlink r:id="rId2058">
        <w:r>
          <w:rPr>
            <w:lang w:val="ar_AE" w:bidi="ar_AE"/>
          </w:rPr>
          <w:rPr>
            <w:color w:val="0000EE"/>
            <w:u w:val="single"/>
          </w:rPr>
          <w:t>1 أخبار 1: 6</w:t>
        </w:r>
      </w:hyperlink>
      <w:r>
        <w:rPr>
          <w:lang w:val="ar_AE" w:bidi="ar_AE"/>
        </w:rPr>
        <w:t>).</w:t>
      </w:r>
    </w:p>
    <w:p>
      <w:pPr>
        <w:bidi/>
      </w:pPr>
      <w:r>
        <w:rPr>
          <w:lang w:val="ar_AE" w:bidi="ar_AE"/>
        </w:rPr>
      </w:r>
      <w:r>
        <w:rPr>
          <w:lang w:val="ar_AE" w:bidi="ar_AE"/>
        </w:rPr>
        <w:t xml:space="preserve">يُذكر أَشْكَنَاز في </w:t>
      </w:r>
      <w:hyperlink r:id="rId2059">
        <w:r>
          <w:rPr>
            <w:lang w:val="ar_AE" w:bidi="ar_AE"/>
          </w:rPr>
          <w:rPr>
            <w:color w:val="0000EE"/>
            <w:u w:val="single"/>
          </w:rPr>
          <w:t xml:space="preserve">إرميا 51: 27 </w:t>
        </w:r>
      </w:hyperlink>
      <w:r>
        <w:rPr>
          <w:lang w:val="ar_AE" w:bidi="ar_AE"/>
        </w:rPr>
        <w:t xml:space="preserve">إلى جانب </w:t>
      </w:r>
      <w:r>
        <w:rPr>
          <w:lang w:val="ar_AE" w:bidi="ar_AE"/>
        </w:rPr>
        <w:t>أَرَارَاط ومِنِّي</w:t>
      </w:r>
      <w:r>
        <w:rPr>
          <w:lang w:val="ar_AE" w:bidi="ar_AE"/>
        </w:rPr>
        <w:t>. يشير هذا إلى أنَّ أَشْكَنَاز كان سلف السِكِّيثِيِّين، الذين عاشوا في منطقة أَرَارَاط في زمن إرميا. كان ال</w:t>
      </w:r>
      <w:r>
        <w:rPr>
          <w:lang w:val="ar_AE" w:bidi="ar_AE"/>
        </w:rPr>
        <w:t>سِكِّيثِيٌّون</w:t>
      </w:r>
      <w:r>
        <w:rPr>
          <w:lang w:val="ar_AE" w:bidi="ar_AE"/>
        </w:rPr>
        <w:t xml:space="preserve"> معروفين بنشاطهم وطباعهم الحربية. تسببوا في إثارة مشكلات للإمبراطورية الأشُّورية وتسببوا في سقوطها.</w:t>
      </w:r>
    </w:p>
    <w:p>
      <w:pPr>
        <w:bidi/>
      </w:pPr>
      <w:r>
        <w:rPr>
          <w:lang w:val="ar_AE" w:bidi="ar_AE"/>
        </w:rPr>
      </w:r>
      <w:r>
        <w:rPr>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lang w:val="ar_AE" w:bidi="ar_AE"/>
        </w:rPr>
      </w:r>
      <w:r>
        <w:rPr>
          <w:lang w:val="ar_AE" w:bidi="ar_AE"/>
        </w:rPr>
      </w:r>
    </w:p>
    <w:p>
      <w:pPr>
        <w:bidi/>
      </w:pPr>
      <w:r>
        <w:rPr>
          <w:lang w:val="ar_AE" w:bidi="ar_AE"/>
        </w:rPr>
      </w:r>
    </w:p>
    <w:p>
      <w:pPr>
        <w:pStyle w:val="Heading2"/>
        <w:bidi/>
      </w:pPr>
      <w:r>
        <w:rPr>
          <w:lang w:val="ar_AE" w:bidi="ar_AE"/>
        </w:rPr>
        <w:t>أَشْكول (شخص)</w:t>
      </w:r>
      <w:r>
        <w:rPr>
          <w:lang w:val="ar_AE" w:bidi="ar_AE"/>
        </w:rPr>
      </w:r>
    </w:p>
    <w:p>
      <w:pPr>
        <w:bidi/>
      </w:pPr>
      <w:r>
        <w:rPr>
          <w:lang w:val="ar_AE" w:bidi="ar_AE"/>
        </w:rPr>
      </w:r>
      <w:r>
        <w:rPr>
          <w:lang w:val="ar_AE" w:bidi="ar_AE"/>
        </w:rPr>
        <w:t>الأَمُورِيّ</w:t>
      </w:r>
      <w:r>
        <w:rPr>
          <w:lang w:val="ar_AE" w:bidi="ar_AE"/>
        </w:rPr>
        <w:t xml:space="preserve"> الذي ساعد أَبْرَام مع إخويه مَمْرَا وعَانِر في هزيمة قوات </w:t>
      </w:r>
      <w:r>
        <w:rPr>
          <w:lang w:val="ar_AE" w:bidi="ar_AE"/>
        </w:rPr>
        <w:t xml:space="preserve">كَدَرْلَعَوْمَر، </w:t>
      </w:r>
      <w:r>
        <w:rPr>
          <w:lang w:val="ar_AE" w:bidi="ar_AE"/>
        </w:rPr>
        <w:t>وإنقاذ لُوط وعائلته (</w:t>
      </w:r>
      <w:hyperlink r:id="rId2061">
        <w:r>
          <w:rPr>
            <w:lang w:val="ar_AE" w:bidi="ar_AE"/>
          </w:rPr>
          <w:rPr>
            <w:color w:val="0000EE"/>
            <w:u w:val="single"/>
          </w:rPr>
          <w:t>تكوين 14:13،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أَشْكول (مكان)</w:t>
      </w:r>
      <w:r>
        <w:rPr>
          <w:lang w:val="ar_AE" w:bidi="ar_AE"/>
        </w:rPr>
      </w:r>
    </w:p>
    <w:p>
      <w:pPr>
        <w:bidi/>
      </w:pPr>
      <w:r>
        <w:rPr>
          <w:lang w:val="ar_AE" w:bidi="ar_AE"/>
        </w:rPr>
      </w:r>
      <w:r>
        <w:rPr>
          <w:lang w:val="ar_AE" w:bidi="ar_AE"/>
        </w:rPr>
        <w:t>وادي بالقرب من حَبْرون الذي جلب منه الجواسيس الذين أرسلهم موسَى الرمان والتين وعنقودًا كبيرًا من العنب (</w:t>
      </w:r>
      <w:hyperlink r:id="rId2062">
        <w:r>
          <w:rPr>
            <w:lang w:val="ar_AE" w:bidi="ar_AE"/>
          </w:rPr>
          <w:rPr>
            <w:color w:val="0000EE"/>
            <w:u w:val="single"/>
          </w:rPr>
          <w:t>عدد 13:23–24</w:t>
        </w:r>
      </w:hyperlink>
      <w:r>
        <w:rPr>
          <w:lang w:val="ar_AE" w:bidi="ar_AE"/>
        </w:rPr>
        <w:t xml:space="preserve">؛ </w:t>
      </w:r>
      <w:hyperlink r:id="rId2063">
        <w:r>
          <w:rPr>
            <w:lang w:val="ar_AE" w:bidi="ar_AE"/>
          </w:rPr>
          <w:rPr>
            <w:color w:val="0000EE"/>
            <w:u w:val="single"/>
          </w:rPr>
          <w:t>32:9</w:t>
        </w:r>
      </w:hyperlink>
      <w:r>
        <w:rPr>
          <w:lang w:val="ar_AE" w:bidi="ar_AE"/>
        </w:rPr>
        <w:t xml:space="preserve">؛ </w:t>
      </w:r>
      <w:hyperlink r:id="rId2064">
        <w:r>
          <w:rPr>
            <w:lang w:val="ar_AE" w:bidi="ar_AE"/>
          </w:rPr>
          <w:rPr>
            <w:color w:val="0000EE"/>
            <w:u w:val="single"/>
          </w:rPr>
          <w:t>تثنية 1:24</w:t>
        </w:r>
      </w:hyperlink>
      <w:r>
        <w:rPr>
          <w:lang w:val="ar_AE" w:bidi="ar_AE"/>
        </w:rPr>
        <w:t>). قد يكون هذا الموقع قابلًا للتحديد بعَيْنَ إشكالي، شمال حَبْرون.</w:t>
      </w:r>
      <w:r>
        <w:rPr>
          <w:lang w:val="ar_AE" w:bidi="ar_AE"/>
        </w:rPr>
      </w:r>
      <w:r>
        <w:rPr>
          <w:lang w:val="ar_AE" w:bidi="ar_AE"/>
        </w:rPr>
      </w:r>
    </w:p>
    <w:p>
      <w:pPr>
        <w:bidi/>
      </w:pPr>
      <w:r>
        <w:rPr>
          <w:lang w:val="ar_AE" w:bidi="ar_AE"/>
        </w:rPr>
      </w:r>
    </w:p>
    <w:p>
      <w:pPr>
        <w:pStyle w:val="Heading2"/>
        <w:bidi/>
      </w:pPr>
      <w:r>
        <w:rPr>
          <w:lang w:val="ar_AE" w:bidi="ar_AE"/>
        </w:rPr>
        <w:t>أشنان</w:t>
      </w:r>
      <w:r>
        <w:rPr>
          <w:lang w:val="ar_AE" w:bidi="ar_AE"/>
        </w:rPr>
      </w:r>
    </w:p>
    <w:p>
      <w:pPr>
        <w:bidi/>
      </w:pPr>
      <w:r>
        <w:rPr>
          <w:lang w:val="ar_AE" w:bidi="ar_AE"/>
        </w:rPr>
      </w:r>
      <w:r>
        <w:rPr>
          <w:lang w:val="ar_AE" w:bidi="ar_AE"/>
        </w:rPr>
        <w:t xml:space="preserve">عائلة من الشجيرات الكثيفة، ويمكن العثور على العديد من أنواعها على طول سواحل البحر المتوسط. </w:t>
      </w:r>
      <w:r>
        <w:rPr>
          <w:i/>
          <w:lang w:val="ar_AE" w:bidi="ar_AE"/>
        </w:rPr>
        <w:t>انظر</w:t>
      </w:r>
      <w:r>
        <w:rPr>
          <w:lang w:val="ar_AE" w:bidi="ar_AE"/>
        </w:rPr>
        <w:t xml:space="preserve"> </w:t>
      </w:r>
      <w:r>
        <w:rPr>
          <w:lang w:val="ar_AE" w:bidi="ar_AE"/>
        </w:rPr>
        <w:t>النباتات (الخبيزة)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أَشْنَة</w:t>
      </w:r>
      <w:r>
        <w:rPr>
          <w:lang w:val="ar_AE" w:bidi="ar_AE"/>
        </w:rPr>
      </w:r>
    </w:p>
    <w:p>
      <w:pPr>
        <w:pStyle w:val="Heading2"/>
        <w:bidi/>
      </w:pPr>
      <w:r>
        <w:rPr>
          <w:lang w:val="ar_AE" w:bidi="ar_AE"/>
        </w:rPr>
        <w:t>أَشْنَةُ</w:t>
      </w:r>
    </w:p>
    <w:p>
      <w:pPr>
        <w:bidi/>
      </w:pPr>
      <w:r>
        <w:rPr>
          <w:lang w:val="ar_AE" w:bidi="ar_AE"/>
        </w:rPr>
      </w:r>
      <w:r>
        <w:rPr>
          <w:lang w:val="ar_AE" w:bidi="ar_AE"/>
        </w:rPr>
        <w:t>اسم المدينتين اللتين حصل عليهما سبط يَهوذَا بعد أن غزا إِسْرَائِيلَ كَنْعَان (</w:t>
      </w:r>
      <w:hyperlink r:id="rId2065">
        <w:r>
          <w:rPr>
            <w:lang w:val="ar_AE" w:bidi="ar_AE"/>
          </w:rPr>
          <w:rPr>
            <w:color w:val="0000EE"/>
            <w:u w:val="single"/>
          </w:rPr>
          <w:t>يَشوع 15:33، 43</w:t>
        </w:r>
      </w:hyperlink>
      <w:r>
        <w:rPr>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pStyle w:val="Heading2"/>
        <w:bidi/>
      </w:pPr>
      <w:r>
        <w:rPr>
          <w:lang w:val="ar_AE" w:bidi="ar_AE"/>
        </w:rPr>
        <w:t>أَشُّور</w:t>
      </w:r>
    </w:p>
    <w:p>
      <w:pPr>
        <w:bidi/>
      </w:pPr>
      <w:r>
        <w:rPr>
          <w:lang w:val="ar_AE" w:bidi="ar_AE"/>
        </w:rPr>
      </w:r>
      <w:r>
        <w:rPr>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lang w:val="ar_AE" w:bidi="ar_AE"/>
        </w:rPr>
        <w:t>أَشُّور.</w:t>
      </w:r>
    </w:p>
    <w:p>
      <w:pPr>
        <w:pStyle w:val="ListNumber"/>
        <w:numPr>
          <w:ilvl w:val="0"/>
          <w:numId w:val="60"/>
        </w:numPr>
        <w:bidi/>
        <w:spacing w:line="240" w:lineRule="auto"/>
        <w:ind w:left="720"/>
      </w:pPr>
      <w:r>
        <w:rPr>
          <w:lang w:val="ar_AE" w:bidi="ar_AE"/>
        </w:rPr>
      </w:r>
      <w:r>
        <w:rPr>
          <w:lang w:val="ar_AE" w:bidi="ar_AE"/>
        </w:rPr>
        <w:t xml:space="preserve">كلمة أَشُّور في </w:t>
      </w:r>
      <w:hyperlink r:id="rId2066">
        <w:r>
          <w:rPr>
            <w:lang w:val="ar_AE" w:bidi="ar_AE"/>
          </w:rPr>
          <w:rPr>
            <w:color w:val="0000EE"/>
            <w:u w:val="single"/>
          </w:rPr>
          <w:t>تكوين 10: 11</w:t>
        </w:r>
      </w:hyperlink>
      <w:r>
        <w:rPr>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lang w:val="ar_AE" w:bidi="ar_AE"/>
        </w:rPr>
        <w:t xml:space="preserve"> ورَسَن.</w:t>
      </w:r>
    </w:p>
    <w:p>
      <w:pPr>
        <w:pStyle w:val="ListNumber"/>
        <w:bidi/>
        <w:spacing w:line="240" w:lineRule="auto"/>
        <w:ind w:left="720"/>
      </w:pPr>
      <w:r>
        <w:rPr>
          <w:lang w:val="ar_AE" w:bidi="ar_AE"/>
        </w:rPr>
      </w:r>
      <w:r>
        <w:rPr>
          <w:lang w:val="ar_AE" w:bidi="ar_AE"/>
        </w:rPr>
        <w:t>ابن سَام (</w:t>
      </w:r>
      <w:hyperlink r:id="rId2067">
        <w:r>
          <w:rPr>
            <w:lang w:val="ar_AE" w:bidi="ar_AE"/>
          </w:rPr>
          <w:rPr>
            <w:color w:val="0000EE"/>
            <w:u w:val="single"/>
          </w:rPr>
          <w:t>تكوين 10: 22</w:t>
        </w:r>
      </w:hyperlink>
      <w:r>
        <w:rPr>
          <w:lang w:val="ar_AE" w:bidi="ar_AE"/>
        </w:rPr>
        <w:t xml:space="preserve">؛ </w:t>
      </w:r>
      <w:hyperlink r:id="rId1311">
        <w:r>
          <w:rPr>
            <w:lang w:val="ar_AE" w:bidi="ar_AE"/>
          </w:rPr>
          <w:rPr>
            <w:color w:val="0000EE"/>
            <w:u w:val="single"/>
          </w:rPr>
          <w:t>1 أخبار 1: 17</w:t>
        </w:r>
      </w:hyperlink>
      <w:r>
        <w:rPr>
          <w:lang w:val="ar_AE" w:bidi="ar_AE"/>
        </w:rPr>
        <w:t xml:space="preserve">). قد يشير هذا إلى الشعب الأشُّوري بأكمله، أو قد يكون شخصًا بالفعل. ومع ذلك، يبدو أنَّ أسماء أخرى مثل </w:t>
      </w:r>
      <w:r>
        <w:rPr>
          <w:lang w:val="ar_AE" w:bidi="ar_AE"/>
        </w:rPr>
        <w:t>أَرْفَكْشَاد</w:t>
      </w:r>
      <w:r>
        <w:rPr>
          <w:lang w:val="ar_AE" w:bidi="ar_AE"/>
        </w:rPr>
        <w:t xml:space="preserve"> تشير إلى أفراد، لذا يجب اعتبار أَشُّور على هذا النحو (</w:t>
      </w:r>
      <w:hyperlink r:id="rId2068">
        <w:r>
          <w:rPr>
            <w:lang w:val="ar_AE" w:bidi="ar_AE"/>
          </w:rPr>
          <w:rPr>
            <w:color w:val="0000EE"/>
            <w:u w:val="single"/>
          </w:rPr>
          <w:t>تكوين 10: 24</w:t>
        </w:r>
      </w:hyperlink>
      <w:r>
        <w:rPr>
          <w:lang w:val="ar_AE" w:bidi="ar_AE"/>
        </w:rPr>
        <w:t xml:space="preserve">؛ </w:t>
      </w:r>
      <w:hyperlink r:id="rId2069">
        <w:r>
          <w:rPr>
            <w:lang w:val="ar_AE" w:bidi="ar_AE"/>
          </w:rPr>
          <w:rPr>
            <w:color w:val="0000EE"/>
            <w:u w:val="single"/>
          </w:rPr>
          <w:t>11: 12</w:t>
        </w:r>
      </w:hyperlink>
      <w:r>
        <w:rPr>
          <w:lang w:val="ar_AE" w:bidi="ar_AE"/>
        </w:rPr>
        <w:t>). إذا كان هذا صحيحًا، ربما يكون قد أسَّس مدينة أَشُّور، التي سُميت باسمه. قد يكون الإله والأمة الأشُّورية قد سُميّا على اسم المدينة.</w:t>
        <w:br/>
      </w:r>
      <w:r>
        <w:rPr>
          <w:i/>
          <w:lang w:val="ar_AE" w:bidi="ar_AE"/>
        </w:rPr>
        <w:t>انظر</w:t>
      </w:r>
      <w:r>
        <w:rPr>
          <w:lang w:val="ar_AE" w:bidi="ar_AE"/>
        </w:rPr>
        <w:t xml:space="preserve"> </w:t>
      </w:r>
      <w:r>
        <w:rPr>
          <w:lang w:val="ar_AE" w:bidi="ar_AE"/>
        </w:rPr>
        <w:t>أشُّور (مكان)</w:t>
      </w:r>
      <w:r>
        <w:rPr>
          <w:lang w:val="ar_AE" w:bidi="ar_AE"/>
        </w:rPr>
        <w:t>.</w:t>
      </w:r>
    </w:p>
    <w:p>
      <w:pPr>
        <w:pStyle w:val="ListNumber"/>
        <w:bidi/>
        <w:spacing w:line="240" w:lineRule="auto"/>
        <w:ind w:left="720"/>
      </w:pPr>
      <w:r>
        <w:rPr>
          <w:lang w:val="ar_AE" w:bidi="ar_AE"/>
        </w:rPr>
      </w:r>
      <w:r>
        <w:rPr>
          <w:lang w:val="ar_AE" w:bidi="ar_AE"/>
        </w:rPr>
        <w:t>الإله الرئيسي لمدينة أشُّور.</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bidi/>
      </w:pPr>
      <w:r>
        <w:rPr>
          <w:lang w:val="ar_AE" w:bidi="ar_AE"/>
        </w:rPr>
      </w:r>
      <w:r>
        <w:rPr>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lang w:val="ar_AE" w:bidi="ar_AE"/>
        </w:rPr>
      </w:r>
      <w:r>
        <w:rPr>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lang w:val="ar_AE" w:bidi="ar_AE"/>
        </w:rPr>
      </w:r>
      <w:r>
        <w:rPr>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lang w:val="ar_AE" w:bidi="ar_AE"/>
        </w:rPr>
      </w:r>
      <w:r>
        <w:rPr>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lang w:val="ar_AE" w:bidi="ar_AE"/>
        </w:rPr>
      </w:r>
      <w:r>
        <w:rPr>
          <w:lang w:val="ar_AE" w:bidi="ar_AE"/>
        </w:rPr>
        <w:t>على مدى مئات السنين، ظل موقع مدينة آشور مجهولًا. لكن في القرن التاسع عشر، تم التعرف عليها في موقع يُسمى قلعة الشرقاط شمالي العراق</w:t>
      </w:r>
      <w:r>
        <w:rPr>
          <w:lang w:val="ar_AE" w:bidi="ar_AE"/>
        </w:rPr>
        <w:t xml:space="preserve">. </w:t>
      </w:r>
      <w:r>
        <w:rPr>
          <w:lang w:val="ar_AE" w:bidi="ar_AE"/>
        </w:rPr>
        <w:t>وقد أجرى فريق من علماء الآثار الألمان حفريات مطوّلة هناك قبل اندلاع الحرب العالمية الأولى، و</w:t>
      </w:r>
      <w:r>
        <w:rPr>
          <w:lang w:val="ar_AE" w:bidi="ar_AE"/>
        </w:rPr>
        <w:t>وجدوا:</w:t>
      </w:r>
    </w:p>
    <w:p>
      <w:pPr>
        <w:pStyle w:val="ListBullet"/>
        <w:bidi/>
        <w:spacing w:line="240" w:lineRule="auto"/>
        <w:ind w:left="720"/>
      </w:pPr>
      <w:r>
        <w:rPr>
          <w:lang w:val="ar_AE" w:bidi="ar_AE"/>
        </w:rPr>
      </w:r>
      <w:r>
        <w:rPr>
          <w:lang w:val="ar_AE" w:bidi="ar_AE"/>
        </w:rPr>
        <w:t>معبد لـ أنو-أداد مع زِقُّورة مزدوجة (هرم مدرج كبير)؛</w:t>
      </w:r>
    </w:p>
    <w:p>
      <w:pPr>
        <w:pStyle w:val="ListBullet"/>
        <w:bidi/>
        <w:spacing w:line="240" w:lineRule="auto"/>
        <w:ind w:left="720"/>
      </w:pPr>
      <w:r>
        <w:rPr>
          <w:lang w:val="ar_AE" w:bidi="ar_AE"/>
        </w:rPr>
      </w:r>
      <w:r>
        <w:rPr>
          <w:lang w:val="ar_AE" w:bidi="ar_AE"/>
        </w:rPr>
        <w:t>قصر ومبانٍ أخرى؛</w:t>
      </w:r>
    </w:p>
    <w:p>
      <w:pPr>
        <w:pStyle w:val="ListBullet"/>
        <w:bidi/>
        <w:spacing w:line="240" w:lineRule="auto"/>
        <w:ind w:left="720"/>
      </w:pPr>
      <w:r>
        <w:rPr>
          <w:lang w:val="ar_AE" w:bidi="ar_AE"/>
        </w:rPr>
      </w:r>
      <w:r>
        <w:rPr>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lang w:val="ar_AE" w:bidi="ar_AE"/>
        </w:rPr>
      </w:r>
      <w:r>
        <w:rPr>
          <w:lang w:val="ar_AE" w:bidi="ar_AE"/>
        </w:rPr>
        <w:t>جزء من قانون الآشوريين (قواعد لمجتمعهم)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(مكان)</w:t>
      </w:r>
      <w:r>
        <w:rPr>
          <w:lang w:val="ar_AE" w:bidi="ar_AE"/>
        </w:rPr>
      </w:r>
    </w:p>
    <w:p>
      <w:pPr>
        <w:pStyle w:val="Heading2"/>
        <w:bidi/>
      </w:pPr>
      <w:r>
        <w:rPr>
          <w:b/>
          <w:lang w:val="ar_AE" w:bidi="ar_AE"/>
        </w:rPr>
        <w:t>أَشُّورَ (مكان)</w:t>
      </w:r>
    </w:p>
    <w:p>
      <w:pPr>
        <w:bidi/>
      </w:pPr>
      <w:r>
        <w:rPr>
          <w:lang w:val="ar_AE" w:bidi="ar_AE"/>
        </w:rPr>
      </w:r>
      <w:r>
        <w:rPr>
          <w:lang w:val="ar_AE" w:bidi="ar_AE"/>
        </w:rPr>
        <w:t xml:space="preserve">مكان ورد ذكره في </w:t>
      </w:r>
      <w:hyperlink r:id="rId2070">
        <w:r>
          <w:rPr>
            <w:lang w:val="ar_AE" w:bidi="ar_AE"/>
          </w:rPr>
          <w:rPr>
            <w:color w:val="0000EE"/>
            <w:u w:val="single"/>
          </w:rPr>
          <w:t>طوبيا 1: 2،</w:t>
        </w:r>
      </w:hyperlink>
      <w:r>
        <w:rPr>
          <w:lang w:val="ar_AE" w:bidi="ar_AE"/>
        </w:rPr>
        <w:t xml:space="preserve"> ويُعرَف أيضًا باسم </w:t>
      </w:r>
      <w:r>
        <w:rPr>
          <w:lang w:val="ar_AE" w:bidi="ar_AE"/>
        </w:rPr>
        <w:t>حَاصُورَ</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حَاصورَ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 الْأَشُّوريُّون</w:t>
      </w:r>
      <w:r>
        <w:rPr>
          <w:lang w:val="ar_AE" w:bidi="ar_AE"/>
        </w:rPr>
      </w:r>
    </w:p>
    <w:p>
      <w:pPr>
        <w:pStyle w:val="Heading2"/>
        <w:bidi/>
      </w:pPr>
      <w:r>
        <w:rPr>
          <w:lang w:val="ar_AE" w:bidi="ar_AE"/>
        </w:rPr>
        <w:t>أَشُّور</w:t>
      </w:r>
      <w:r>
        <w:rPr>
          <w:lang w:val="ar_AE" w:bidi="ar_AE"/>
        </w:rPr>
        <w:t>، الْأَشُّوريُّون</w:t>
      </w:r>
    </w:p>
    <w:p>
      <w:pPr>
        <w:bidi/>
      </w:pPr>
      <w:r>
        <w:rPr>
          <w:lang w:val="ar_AE" w:bidi="ar_AE"/>
        </w:rPr>
      </w:r>
      <w:r>
        <w:rPr>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lang w:val="ar_AE" w:bidi="ar_AE"/>
        </w:rPr>
        <w:t xml:space="preserve">أَشُّور - وبالإنجليزية </w:t>
      </w:r>
      <w:r>
        <w:rPr>
          <w:lang w:val="ar_AE" w:bidi="ar_AE"/>
        </w:rPr>
        <w:t>Assyria (</w:t>
      </w:r>
      <w:hyperlink r:id="rId2071">
        <w:r>
          <w:rPr>
            <w:lang w:val="ar_AE" w:bidi="ar_AE"/>
          </w:rPr>
          <w:rPr>
            <w:color w:val="0000EE"/>
            <w:u w:val="single"/>
          </w:rPr>
          <w:t>تكوين 2:14</w:t>
        </w:r>
      </w:hyperlink>
      <w:r>
        <w:rPr>
          <w:lang w:val="ar_AE" w:bidi="ar_AE"/>
        </w:rPr>
        <w:t xml:space="preserve">، </w:t>
      </w:r>
      <w:hyperlink r:id="rId176">
        <w:r>
          <w:rPr>
            <w:lang w:val="ar_AE" w:bidi="ar_AE"/>
          </w:rPr>
          <w:rPr>
            <w:color w:val="0000EE"/>
            <w:u w:val="single"/>
          </w:rPr>
          <w:t xml:space="preserve">عزرا 4:2؛ </w:t>
        </w:r>
      </w:hyperlink>
      <w:hyperlink r:id="rId2072">
        <w:r>
          <w:rPr>
            <w:lang w:val="ar_AE" w:bidi="ar_AE"/>
          </w:rPr>
          <w:rPr>
            <w:color w:val="0000EE"/>
            <w:u w:val="single"/>
          </w:rPr>
          <w:t>مزمور 83: 8</w:t>
        </w:r>
      </w:hyperlink>
      <w:r>
        <w:rPr>
          <w:lang w:val="ar_AE" w:bidi="ar_AE"/>
        </w:rPr>
        <w:t>)، أو يظل الاسم أشور بالعربية لكنه يختلف في الإنجليزية Asshur (</w:t>
      </w:r>
      <w:hyperlink r:id="rId2066">
        <w:r>
          <w:rPr>
            <w:lang w:val="ar_AE" w:bidi="ar_AE"/>
          </w:rPr>
          <w:rPr>
            <w:color w:val="0000EE"/>
            <w:u w:val="single"/>
          </w:rPr>
          <w:t>تكوين 10: 11</w:t>
        </w:r>
      </w:hyperlink>
      <w:r>
        <w:rPr>
          <w:lang w:val="ar_AE" w:bidi="ar_AE"/>
        </w:rPr>
        <w:t>). تأتي صيغة الاسم في الأصل من اللغة الأكاديّة.</w:t>
      </w:r>
    </w:p>
    <w:p>
      <w:pPr>
        <w:bidi/>
      </w:pPr>
      <w:r>
        <w:rPr>
          <w:lang w:val="ar_AE" w:bidi="ar_AE"/>
        </w:rPr>
      </w:r>
      <w:r>
        <w:rPr>
          <w:lang w:val="ar_AE" w:bidi="ar_AE"/>
        </w:rPr>
        <w:t xml:space="preserve">في الأصل، كانت </w:t>
      </w:r>
      <w:r>
        <w:rPr>
          <w:lang w:val="ar_AE" w:bidi="ar_AE"/>
        </w:rPr>
        <w:t>أَشُّور</w:t>
      </w:r>
      <w:r>
        <w:rPr>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lang w:val="ar_AE" w:bidi="ar_AE"/>
        </w:rPr>
        <w:t>التاريخ</w:t>
      </w:r>
    </w:p>
    <w:p>
      <w:pPr>
        <w:pStyle w:val="Heading4"/>
        <w:bidi/>
      </w:pPr>
      <w:r>
        <w:rPr>
          <w:lang w:val="ar_AE" w:bidi="ar_AE"/>
        </w:rPr>
        <w:t>قبل القرن الثامن قبل الميلاد</w:t>
      </w:r>
    </w:p>
    <w:p>
      <w:pPr>
        <w:bidi/>
      </w:pPr>
      <w:r>
        <w:rPr>
          <w:lang w:val="ar_AE" w:bidi="ar_AE"/>
        </w:rPr>
      </w:r>
      <w:r>
        <w:rPr>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lang w:val="ar_AE" w:bidi="ar_AE"/>
        </w:rPr>
      </w:r>
      <w:r>
        <w:rPr>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lang w:val="ar_AE" w:bidi="ar_AE"/>
        </w:rPr>
      </w:r>
      <w:r>
        <w:rPr>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lang w:val="ar_AE" w:bidi="ar_AE"/>
        </w:rPr>
      </w:r>
      <w:r>
        <w:rPr>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lang w:val="ar_AE" w:bidi="ar_AE"/>
        </w:rPr>
      </w:r>
      <w:r>
        <w:rPr>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lang w:val="ar_AE" w:bidi="ar_AE"/>
        </w:rPr>
      </w:r>
      <w:r>
        <w:rPr>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lang w:val="ar_AE" w:bidi="ar_AE"/>
        </w:rPr>
      </w:r>
      <w:r>
        <w:rPr>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lang w:val="ar_AE" w:bidi="ar_AE"/>
        </w:rPr>
      </w:r>
      <w:r>
        <w:rPr>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lang w:val="ar_AE" w:bidi="ar_AE"/>
        </w:rPr>
        <w:t>بَنْهَدَد</w:t>
      </w:r>
      <w:r>
        <w:rPr>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lang w:val="ar_AE" w:bidi="ar_AE"/>
        </w:rPr>
        <w:t>كَالَح</w:t>
      </w:r>
      <w:r>
        <w:rPr>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lang w:val="ar_AE" w:bidi="ar_AE"/>
        </w:rPr>
      </w:r>
      <w:r>
        <w:rPr>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lang w:val="ar_AE" w:bidi="ar_AE"/>
        </w:rPr>
        <w:t>حَزَائِيل</w:t>
      </w:r>
      <w:r>
        <w:rPr>
          <w:lang w:val="ar_AE" w:bidi="ar_AE"/>
        </w:rPr>
        <w:t xml:space="preserve"> ملك دمشق (سوريا) عام 804 ق.م. بلا شك كان الهجوم الأَشُّوري على السوريين مُرضيًا لإسرائيل، التي كانت مضطهدة من قبل حَزَائِيل (</w:t>
      </w:r>
      <w:hyperlink r:id="rId2073">
        <w:r>
          <w:rPr>
            <w:lang w:val="ar_AE" w:bidi="ar_AE"/>
          </w:rPr>
          <w:rPr>
            <w:color w:val="0000EE"/>
            <w:u w:val="single"/>
          </w:rPr>
          <w:t>2 ملوك 13:22–25</w:t>
        </w:r>
      </w:hyperlink>
      <w:r>
        <w:rPr>
          <w:lang w:val="ar_AE" w:bidi="ar_AE"/>
        </w:rPr>
        <w:t>).</w:t>
      </w:r>
    </w:p>
    <w:p>
      <w:pPr>
        <w:pStyle w:val="Heading4"/>
        <w:bidi/>
      </w:pPr>
      <w:r>
        <w:rPr>
          <w:lang w:val="ar_AE" w:bidi="ar_AE"/>
        </w:rPr>
        <w:t>من القرن الثامن إلى معركة كَركميش (605 ق.م.)</w:t>
      </w:r>
    </w:p>
    <w:p>
      <w:pPr>
        <w:bidi/>
      </w:pPr>
      <w:r>
        <w:rPr>
          <w:lang w:val="ar_AE" w:bidi="ar_AE"/>
        </w:rPr>
      </w:r>
      <w:r>
        <w:rPr>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lang w:val="ar_AE" w:bidi="ar_AE"/>
        </w:rPr>
      </w:r>
      <w:r>
        <w:rPr>
          <w:lang w:val="ar_AE" w:bidi="ar_AE"/>
        </w:rPr>
        <w:t xml:space="preserve">كانت المرحلة الأخيرة من سطوة أَشُّور في عهد المغتصب </w:t>
      </w:r>
      <w:r>
        <w:rPr>
          <w:lang w:val="ar_AE" w:bidi="ar_AE"/>
        </w:rPr>
        <w:t>تَلْغَث فَلْنَاسَر</w:t>
      </w:r>
      <w:r>
        <w:rPr>
          <w:lang w:val="ar_AE" w:bidi="ar_AE"/>
        </w:rPr>
        <w:t xml:space="preserve"> الثالث (745–727 ق.م)، المعروف أيضًا باسم </w:t>
      </w:r>
      <w:r>
        <w:rPr>
          <w:lang w:val="ar_AE" w:bidi="ar_AE"/>
        </w:rPr>
        <w:t>توكولتي أبال</w:t>
      </w:r>
      <w:r>
        <w:rPr>
          <w:lang w:val="ar_AE" w:bidi="ar_AE"/>
        </w:rPr>
        <w:t xml:space="preserve"> (</w:t>
      </w:r>
      <w:hyperlink r:id="rId2074">
        <w:r>
          <w:rPr>
            <w:lang w:val="ar_AE" w:bidi="ar_AE"/>
          </w:rPr>
          <w:rPr>
            <w:color w:val="0000EE"/>
            <w:u w:val="single"/>
          </w:rPr>
          <w:t>2 ملوك 15: 19؛</w:t>
        </w:r>
      </w:hyperlink>
      <w:r>
        <w:rPr>
          <w:lang w:val="ar_AE" w:bidi="ar_AE"/>
        </w:rPr>
        <w:t xml:space="preserve"> </w:t>
      </w:r>
      <w:hyperlink r:id="rId2075">
        <w:r>
          <w:rPr>
            <w:lang w:val="ar_AE" w:bidi="ar_AE"/>
          </w:rPr>
          <w:rPr>
            <w:color w:val="0000EE"/>
            <w:u w:val="single"/>
          </w:rPr>
          <w:t>1 أخبار 5: 26</w:t>
        </w:r>
      </w:hyperlink>
      <w:r>
        <w:rPr>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lang w:val="ar_AE" w:bidi="ar_AE"/>
        </w:rPr>
      </w:r>
      <w:r>
        <w:rPr>
          <w:lang w:val="ar_AE" w:bidi="ar_AE"/>
        </w:rPr>
        <w:t xml:space="preserve">منذ عام 743 ق.م، شن تَلْغَث فَلْنَاسَر الثالث عددًا من الحملات في سوريا وفلسطين. دفع له </w:t>
      </w:r>
      <w:r>
        <w:rPr>
          <w:lang w:val="ar_AE" w:bidi="ar_AE"/>
        </w:rPr>
        <w:t>مَنَحِيم</w:t>
      </w:r>
      <w:r>
        <w:rPr>
          <w:lang w:val="ar_AE" w:bidi="ar_AE"/>
        </w:rPr>
        <w:t xml:space="preserve"> ملك إسرائيل (752–742 ق.م.) الجزية (</w:t>
      </w:r>
      <w:hyperlink r:id="rId2076">
        <w:r>
          <w:rPr>
            <w:lang w:val="ar_AE" w:bidi="ar_AE"/>
          </w:rPr>
          <w:rPr>
            <w:color w:val="0000EE"/>
            <w:u w:val="single"/>
          </w:rPr>
          <w:t>2 ملوك 15:19–20</w:t>
        </w:r>
      </w:hyperlink>
      <w:r>
        <w:rPr>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lang w:val="ar_AE" w:bidi="ar_AE"/>
        </w:rPr>
      </w:r>
      <w:r>
        <w:rPr>
          <w:lang w:val="ar_AE" w:bidi="ar_AE"/>
        </w:rPr>
        <w:t xml:space="preserve">سرجون الثاني (722–705 ق.م.) اِدَّعى أنه الحاكم الأَشُّوري الذي استولى على السامرة، لكن نسب الكتاب المقدَّس هذا الاستيلاء إلى </w:t>
      </w:r>
      <w:r>
        <w:rPr>
          <w:lang w:val="ar_AE" w:bidi="ar_AE"/>
        </w:rPr>
        <w:t>شَلْمَنْأَسَر</w:t>
      </w:r>
      <w:r>
        <w:rPr>
          <w:lang w:val="ar_AE" w:bidi="ar_AE"/>
        </w:rPr>
        <w:t xml:space="preserve"> (</w:t>
      </w:r>
      <w:hyperlink r:id="rId2077">
        <w:r>
          <w:rPr>
            <w:lang w:val="ar_AE" w:bidi="ar_AE"/>
          </w:rPr>
          <w:rPr>
            <w:color w:val="0000EE"/>
            <w:u w:val="single"/>
          </w:rPr>
          <w:t>2 ملوك 17:2–6</w:t>
        </w:r>
      </w:hyperlink>
      <w:r>
        <w:rPr>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lang w:val="ar_AE" w:bidi="ar_AE"/>
        </w:rPr>
      </w:r>
      <w:r>
        <w:rPr>
          <w:lang w:val="ar_AE" w:bidi="ar_AE"/>
        </w:rPr>
        <w:t xml:space="preserve">بعد 10 سنوات من الحرب ضد أعدائه إلى الغرب في سوريا وأسيا الصغرى، وإلى الشمال في أورارتو، ركز سرجون جهوده على بابِل. طارد </w:t>
      </w:r>
      <w:r>
        <w:rPr>
          <w:lang w:val="ar_AE" w:bidi="ar_AE"/>
        </w:rPr>
        <w:t>بَرُودَخ بَلَادَان</w:t>
      </w:r>
      <w:r>
        <w:rPr>
          <w:lang w:val="ar_AE" w:bidi="ar_AE"/>
        </w:rPr>
        <w:t xml:space="preserve"> الثاني (721–710 ق.م؛ انظر </w:t>
      </w:r>
      <w:hyperlink r:id="rId2078">
        <w:r>
          <w:rPr>
            <w:lang w:val="ar_AE" w:bidi="ar_AE"/>
          </w:rPr>
          <w:rPr>
            <w:color w:val="0000EE"/>
            <w:u w:val="single"/>
          </w:rPr>
          <w:t>2 ملوك 20:12–19</w:t>
        </w:r>
      </w:hyperlink>
      <w:r>
        <w:rPr>
          <w:lang w:val="ar_AE" w:bidi="ar_AE"/>
        </w:rPr>
        <w:t xml:space="preserve">؛ </w:t>
      </w:r>
      <w:hyperlink r:id="rId2079">
        <w:r>
          <w:rPr>
            <w:lang w:val="ar_AE" w:bidi="ar_AE"/>
          </w:rPr>
          <w:rPr>
            <w:color w:val="0000EE"/>
            <w:u w:val="single"/>
          </w:rPr>
          <w:t>إشعياء 39: 1</w:t>
        </w:r>
      </w:hyperlink>
      <w:r>
        <w:rPr>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lang w:val="ar_AE" w:bidi="ar_AE"/>
        </w:rPr>
      </w:r>
      <w:r>
        <w:rPr>
          <w:lang w:val="ar_AE" w:bidi="ar_AE"/>
        </w:rPr>
        <w:t xml:space="preserve">خلف سرجون ابنه </w:t>
      </w:r>
      <w:r>
        <w:rPr>
          <w:lang w:val="ar_AE" w:bidi="ar_AE"/>
        </w:rPr>
        <w:t>سَنْحَارِيب</w:t>
      </w:r>
      <w:r>
        <w:rPr>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hyperlink r:id="rId2080">
        <w:r>
          <w:rPr>
            <w:lang w:val="ar_AE" w:bidi="ar_AE"/>
          </w:rPr>
          <w:rPr>
            <w:color w:val="0000EE"/>
            <w:u w:val="single"/>
          </w:rPr>
          <w:t>2 ملوك 18: 13–19: 37</w:t>
        </w:r>
      </w:hyperlink>
      <w:r>
        <w:rPr>
          <w:lang w:val="ar_AE" w:bidi="ar_AE"/>
        </w:rPr>
        <w:t xml:space="preserve">؛ </w:t>
      </w:r>
      <w:hyperlink r:id="rId2081">
        <w:r>
          <w:rPr>
            <w:lang w:val="ar_AE" w:bidi="ar_AE"/>
          </w:rPr>
          <w:rPr>
            <w:color w:val="0000EE"/>
            <w:u w:val="single"/>
          </w:rPr>
          <w:t>إشعياء 36–37</w:t>
        </w:r>
      </w:hyperlink>
      <w:r>
        <w:rPr>
          <w:lang w:val="ar_AE" w:bidi="ar_AE"/>
        </w:rPr>
        <w:t xml:space="preserve">). خلال تلك الأزمة تم حفر </w:t>
      </w:r>
      <w:r>
        <w:rPr>
          <w:lang w:val="ar_AE" w:bidi="ar_AE"/>
        </w:rPr>
        <w:t>بِرْكَة سِلُوَام</w:t>
      </w:r>
      <w:r>
        <w:rPr>
          <w:lang w:val="ar_AE" w:bidi="ar_AE"/>
        </w:rPr>
        <w:t xml:space="preserve"> الشهيرة لتوصيل الماء إلى العاصمة المحاصرة من نبع جَيْحُون، خارج سور المدينة، إلى </w:t>
      </w:r>
      <w:r>
        <w:rPr>
          <w:lang w:val="ar_AE" w:bidi="ar_AE"/>
        </w:rPr>
        <w:t>بِرْكَة سِلُوَام</w:t>
      </w:r>
      <w:r>
        <w:rPr>
          <w:lang w:val="ar_AE" w:bidi="ar_AE"/>
        </w:rPr>
        <w:t xml:space="preserve"> (</w:t>
      </w:r>
      <w:hyperlink r:id="rId2082">
        <w:r>
          <w:rPr>
            <w:lang w:val="ar_AE" w:bidi="ar_AE"/>
          </w:rPr>
          <w:rPr>
            <w:color w:val="0000EE"/>
            <w:u w:val="single"/>
          </w:rPr>
          <w:t>2 ملوك 20:20</w:t>
        </w:r>
      </w:hyperlink>
      <w:r>
        <w:rPr>
          <w:lang w:val="ar_AE" w:bidi="ar_AE"/>
        </w:rPr>
        <w:t>).</w:t>
      </w:r>
    </w:p>
    <w:p>
      <w:pPr>
        <w:bidi/>
      </w:pPr>
      <w:r>
        <w:rPr>
          <w:lang w:val="ar_AE" w:bidi="ar_AE"/>
        </w:rPr>
      </w:r>
      <w:r>
        <w:rPr>
          <w:lang w:val="ar_AE" w:bidi="ar_AE"/>
        </w:rPr>
        <w:t xml:space="preserve">قُتل سَنْحَارِيب في عام 681 ق.م. وخلفه </w:t>
      </w:r>
      <w:r>
        <w:rPr>
          <w:lang w:val="ar_AE" w:bidi="ar_AE"/>
        </w:rPr>
        <w:t>آسَرْحَدُّون</w:t>
      </w:r>
      <w:r>
        <w:rPr>
          <w:lang w:val="ar_AE" w:bidi="ar_AE"/>
        </w:rPr>
        <w:t xml:space="preserve">، الذي حاول فرض السيطرة الأشُّوريّة على مصر دون جدوى. خلف </w:t>
      </w:r>
      <w:r>
        <w:rPr>
          <w:lang w:val="ar_AE" w:bidi="ar_AE"/>
        </w:rPr>
        <w:t>آسَرْحَدُّون</w:t>
      </w:r>
      <w:r>
        <w:rPr>
          <w:lang w:val="ar_AE" w:bidi="ar_AE"/>
        </w:rPr>
        <w:t xml:space="preserve"> أَشُّور بانيبال (669–626؟ ق.م)، الذي تمكن من الاستيلاء على </w:t>
      </w:r>
      <w:r>
        <w:rPr>
          <w:lang w:val="ar_AE" w:bidi="ar_AE"/>
        </w:rPr>
        <w:t>نُو أَمُون</w:t>
      </w:r>
      <w:r>
        <w:rPr>
          <w:lang w:val="ar_AE" w:bidi="ar_AE"/>
        </w:rPr>
        <w:t xml:space="preserve"> (طِيبة)، محققًا بذلك أعظم انتصار في تاريخ أَشُّور (راجع </w:t>
      </w:r>
      <w:hyperlink r:id="rId2083">
        <w:r>
          <w:rPr>
            <w:lang w:val="ar_AE" w:bidi="ar_AE"/>
          </w:rPr>
          <w:rPr>
            <w:color w:val="0000EE"/>
            <w:u w:val="single"/>
          </w:rPr>
          <w:t>ناحوم 3: 3–10</w:t>
        </w:r>
      </w:hyperlink>
      <w:r>
        <w:rPr>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lang w:val="ar_AE" w:bidi="ar_AE"/>
        </w:rPr>
      </w:r>
      <w:r>
        <w:rPr>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lang w:val="ar_AE" w:bidi="ar_AE"/>
        </w:rPr>
      </w:r>
      <w:r>
        <w:rPr>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lang w:val="ar_AE" w:bidi="ar_AE"/>
        </w:rPr>
        <w:t>خَشاتْرِيت</w:t>
      </w:r>
      <w:r>
        <w:rPr>
          <w:lang w:val="ar_AE" w:bidi="ar_AE"/>
        </w:rPr>
        <w:t xml:space="preserve">، ملكهم، هاجم أَشُّور لكنه قُتل في ساحة المعركة وخلفه ابنه </w:t>
      </w:r>
      <w:r>
        <w:rPr>
          <w:lang w:val="ar_AE" w:bidi="ar_AE"/>
        </w:rPr>
        <w:t>كَيْخُسْرُو</w:t>
      </w:r>
      <w:r>
        <w:rPr>
          <w:lang w:val="ar_AE" w:bidi="ar_AE"/>
        </w:rPr>
        <w:t>.</w:t>
      </w:r>
    </w:p>
    <w:p>
      <w:pPr>
        <w:bidi/>
      </w:pPr>
      <w:r>
        <w:rPr>
          <w:lang w:val="ar_AE" w:bidi="ar_AE"/>
        </w:rPr>
      </w:r>
      <w:r>
        <w:rPr>
          <w:lang w:val="ar_AE" w:bidi="ar_AE"/>
        </w:rPr>
        <w:t xml:space="preserve">شهد العام 626 ق.م. عدة أحداث مهمة في العالم القديم. أصبح </w:t>
      </w:r>
      <w:r>
        <w:rPr>
          <w:lang w:val="ar_AE" w:bidi="ar_AE"/>
        </w:rPr>
        <w:t>نبوبولاسر</w:t>
      </w:r>
      <w:r>
        <w:rPr>
          <w:lang w:val="ar_AE" w:bidi="ar_AE"/>
        </w:rPr>
        <w:t>، وهو أمير كلداني، ملكًا على بابِل (626–605 ق.م.) نحو نهاية ذلك العام. تم إبرام تحالف بين الميديين و</w:t>
      </w:r>
      <w:r>
        <w:rPr>
          <w:lang w:val="ar_AE" w:bidi="ar_AE"/>
        </w:rPr>
        <w:t>نبوبولاسر</w:t>
      </w:r>
      <w:r>
        <w:rPr>
          <w:lang w:val="ar_AE" w:bidi="ar_AE"/>
        </w:rPr>
        <w:t xml:space="preserve">، ومنذ ذلك الوقت أصبح نجاح </w:t>
      </w:r>
      <w:r>
        <w:rPr>
          <w:lang w:val="ar_AE" w:bidi="ar_AE"/>
        </w:rPr>
        <w:t>نبوبولاسر</w:t>
      </w:r>
      <w:r>
        <w:rPr>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lang w:val="ar_AE" w:bidi="ar_AE"/>
        </w:rPr>
      </w:r>
      <w:r>
        <w:rPr>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lang w:val="ar_AE" w:bidi="ar_AE"/>
        </w:rPr>
        <w:t>نَبُوخَذْنَاصَّر</w:t>
      </w:r>
      <w:r>
        <w:rPr>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hyperlink r:id="rId2084">
        <w:r>
          <w:rPr>
            <w:lang w:val="ar_AE" w:bidi="ar_AE"/>
          </w:rPr>
          <w:rPr>
            <w:color w:val="0000EE"/>
            <w:u w:val="single"/>
          </w:rPr>
          <w:t>ناحوم 1: 8</w:t>
        </w:r>
      </w:hyperlink>
      <w:r>
        <w:rPr>
          <w:lang w:val="ar_AE" w:bidi="ar_AE"/>
        </w:rPr>
        <w:t>).</w:t>
      </w:r>
    </w:p>
    <w:p>
      <w:pPr>
        <w:bidi/>
      </w:pPr>
      <w:r>
        <w:rPr>
          <w:lang w:val="ar_AE" w:bidi="ar_AE"/>
        </w:rPr>
      </w:r>
      <w:r>
        <w:rPr>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lang w:val="ar_AE" w:bidi="ar_AE"/>
        </w:rPr>
        <w:t>نَخْو</w:t>
      </w:r>
      <w:r>
        <w:rPr>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lang w:val="ar_AE" w:bidi="ar_AE"/>
        </w:rPr>
        <w:t>مَجِدُّو</w:t>
      </w:r>
      <w:r>
        <w:rPr>
          <w:lang w:val="ar_AE" w:bidi="ar_AE"/>
        </w:rPr>
        <w:t xml:space="preserve"> (</w:t>
      </w:r>
      <w:hyperlink r:id="rId2085">
        <w:r>
          <w:rPr>
            <w:lang w:val="ar_AE" w:bidi="ar_AE"/>
          </w:rPr>
          <w:rPr>
            <w:color w:val="0000EE"/>
            <w:u w:val="single"/>
          </w:rPr>
          <w:t>2 ملوك 23: 29–30</w:t>
        </w:r>
      </w:hyperlink>
      <w:r>
        <w:rPr>
          <w:lang w:val="ar_AE" w:bidi="ar_AE"/>
        </w:rPr>
        <w:t xml:space="preserve">؛ </w:t>
      </w:r>
      <w:hyperlink r:id="rId2086">
        <w:r>
          <w:rPr>
            <w:lang w:val="ar_AE" w:bidi="ar_AE"/>
          </w:rPr>
          <w:rPr>
            <w:color w:val="0000EE"/>
            <w:u w:val="single"/>
          </w:rPr>
          <w:t>2 أخبار 35: 20–24</w:t>
        </w:r>
      </w:hyperlink>
      <w:r>
        <w:rPr>
          <w:lang w:val="ar_AE" w:bidi="ar_AE"/>
        </w:rPr>
        <w:t>).</w:t>
      </w:r>
    </w:p>
    <w:p>
      <w:pPr>
        <w:bidi/>
      </w:pPr>
      <w:r>
        <w:rPr>
          <w:lang w:val="ar_AE" w:bidi="ar_AE"/>
        </w:rPr>
      </w:r>
      <w:r>
        <w:rPr>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hyperlink r:id="rId1647">
        <w:r>
          <w:rPr>
            <w:lang w:val="ar_AE" w:bidi="ar_AE"/>
          </w:rPr>
          <w:rPr>
            <w:color w:val="0000EE"/>
            <w:u w:val="single"/>
          </w:rPr>
          <w:t>46: 1–12</w:t>
        </w:r>
      </w:hyperlink>
      <w:r>
        <w:rPr>
          <w:lang w:val="ar_AE" w:bidi="ar_AE"/>
        </w:rPr>
        <w:t>). خرج نَبُوخَذْنَاصَّر منتصرًا في معركة كَرْكَميش (605 ق.م). ومع ذلك، بسبب موت والده، لم يتابع انتصاره بل عاد إلى بابِل لتولي العرش.</w:t>
      </w:r>
    </w:p>
    <w:p>
      <w:pPr>
        <w:bidi/>
      </w:pPr>
      <w:r>
        <w:rPr>
          <w:lang w:val="ar_AE" w:bidi="ar_AE"/>
        </w:rPr>
      </w:r>
      <w:r>
        <w:rPr>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lang w:val="ar_AE" w:bidi="ar_AE"/>
        </w:rPr>
      </w:r>
      <w:r>
        <w:rPr>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سفرا الملوك الأول والثاني؛</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أشُّوربَانِيبَال</w:t>
      </w:r>
      <w:r>
        <w:rPr>
          <w:lang w:val="ar_AE" w:bidi="ar_AE"/>
        </w:rPr>
      </w:r>
    </w:p>
    <w:p>
      <w:pPr>
        <w:bidi/>
      </w:pPr>
      <w:r>
        <w:rPr>
          <w:lang w:val="ar_AE" w:bidi="ar_AE"/>
        </w:rPr>
      </w:r>
      <w:r>
        <w:rPr>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lang w:val="ar_AE" w:bidi="ar_AE"/>
        </w:rPr>
      </w:r>
      <w:r>
        <w:rPr>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lang w:val="ar_AE" w:bidi="ar_AE"/>
        </w:rPr>
      </w:r>
      <w:r>
        <w:rPr>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lang w:val="ar_AE" w:bidi="ar_AE"/>
        </w:rPr>
      </w:r>
      <w:r>
        <w:rPr>
          <w:lang w:val="ar_AE" w:bidi="ar_AE"/>
        </w:rPr>
        <w:t>يُعتقد أنَّ أشُّوربَانِيبَال هو الملك الأشُّوري الذي أرسل الأمم للعيش في السَّامِرَة (</w:t>
      </w:r>
      <w:hyperlink r:id="rId1972">
        <w:r>
          <w:rPr>
            <w:lang w:val="ar_AE" w:bidi="ar_AE"/>
          </w:rPr>
          <w:rPr>
            <w:color w:val="0000EE"/>
            <w:u w:val="single"/>
          </w:rPr>
          <w:t>عَزْرَا 4:10</w:t>
        </w:r>
      </w:hyperlink>
      <w:r>
        <w:rPr>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hyperlink r:id="rId1972">
        <w:r>
          <w:rPr>
            <w:lang w:val="ar_AE" w:bidi="ar_AE"/>
          </w:rPr>
          <w:rPr>
            <w:color w:val="0000EE"/>
            <w:u w:val="single"/>
          </w:rPr>
          <w:t>عَزْرَا 4:10</w:t>
        </w:r>
      </w:hyperlink>
      <w:r>
        <w:rPr>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lang w:val="ar_AE" w:bidi="ar_AE"/>
        </w:rPr>
      </w:r>
      <w:r>
        <w:rPr>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lang w:val="ar_AE" w:bidi="ar_AE"/>
        </w:rPr>
      </w:r>
      <w:r>
        <w:rPr>
          <w:lang w:val="ar_AE" w:bidi="ar_AE"/>
        </w:rPr>
        <w:t>مع سقوط أَشُّور، حصلت مملكة يَهوذَا الصغيرة على فرصة جديدة. يعتقد بعض العلماء أنَّ أشُّوربَانِيبَال مات في السنة الثامنة من حكم الملك يُوشِيَّا (</w:t>
      </w:r>
      <w:hyperlink r:id="rId2087">
        <w:r>
          <w:rPr>
            <w:lang w:val="ar_AE" w:bidi="ar_AE"/>
          </w:rPr>
          <w:rPr>
            <w:color w:val="0000EE"/>
            <w:u w:val="single"/>
          </w:rPr>
          <w:t xml:space="preserve">2 أخبار الأيام 34:3–7) </w:t>
        </w:r>
      </w:hyperlink>
    </w:p>
    <w:p>
      <w:pPr>
        <w:bidi/>
      </w:pPr>
      <w:r>
        <w:rPr>
          <w:lang w:val="ar_AE" w:bidi="ar_AE"/>
        </w:rPr>
      </w:r>
      <w:r>
        <w:rPr>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 xml:space="preserve"> </w:t>
      </w:r>
      <w:r>
        <w:rPr>
          <w:lang w:val="ar_AE" w:bidi="ar_AE"/>
        </w:rPr>
        <w:t>سفرا الملوك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أشُّورنَاصِربَال</w:t>
      </w:r>
      <w:r>
        <w:rPr>
          <w:lang w:val="ar_AE" w:bidi="ar_AE"/>
        </w:rPr>
      </w:r>
    </w:p>
    <w:p>
      <w:pPr>
        <w:pStyle w:val="ListNumber"/>
        <w:numPr>
          <w:ilvl w:val="0"/>
          <w:numId w:val="61"/>
        </w:numPr>
        <w:bidi/>
        <w:spacing w:line="240" w:lineRule="auto"/>
        <w:ind w:left="720"/>
      </w:pPr>
      <w:r>
        <w:rPr>
          <w:lang w:val="ar_AE" w:bidi="ar_AE"/>
        </w:rPr>
      </w:r>
      <w:r>
        <w:rPr>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lang w:val="ar_AE" w:bidi="ar_AE"/>
        </w:rPr>
      </w:r>
      <w:r>
        <w:rPr>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lang w:val="ar_AE" w:bidi="ar_AE"/>
        </w:rPr>
        <w:t>كان أشُّورنَاصِربَال الثاني معروفًا بمعاملته الوحشيّة للأعداء. وتباهى في سجلاته، إذ كتب: "قطعت رؤوس محاربيهم وجعلتها في هيئة</w:t>
      </w:r>
      <w:r>
        <w:rPr>
          <w:lang w:val="ar_AE" w:bidi="ar_AE"/>
        </w:rPr>
        <w:t xml:space="preserve"> برج عند بوابة مدينته ...وسلخت جلد كل الزعماء... وكسوت البرج بجلودهم؛ سجنت البعض </w:t>
      </w:r>
      <w:r>
        <w:rPr>
          <w:lang w:val="ar_AE" w:bidi="ar_AE"/>
        </w:rPr>
        <w:t>داخل البرج</w:t>
      </w:r>
      <w:r>
        <w:rPr>
          <w:lang w:val="ar_AE" w:bidi="ar_AE"/>
        </w:rPr>
        <w:t xml:space="preserve">، ووضعت البعض الآخر على خوازيق عند البرج." ومن بين </w:t>
      </w:r>
      <w:r>
        <w:rPr>
          <w:lang w:val="ar_AE" w:bidi="ar_AE"/>
        </w:rPr>
        <w:t>أفعال أخرى قاسية وعنيفة:</w:t>
      </w:r>
    </w:p>
    <w:p>
      <w:pPr>
        <w:pStyle w:val="ListBullet"/>
        <w:bidi/>
        <w:spacing w:line="240" w:lineRule="auto"/>
        <w:ind w:left="1440"/>
      </w:pPr>
      <w:r>
        <w:rPr>
          <w:lang w:val="ar_AE" w:bidi="ar_AE"/>
        </w:rPr>
      </w:r>
      <w:r>
        <w:rPr>
          <w:lang w:val="ar_AE" w:bidi="ar_AE"/>
        </w:rPr>
        <w:t>حرق الأسرى أحياء</w:t>
      </w:r>
    </w:p>
    <w:p>
      <w:pPr>
        <w:pStyle w:val="ListBullet"/>
        <w:bidi/>
        <w:spacing w:line="240" w:lineRule="auto"/>
        <w:ind w:left="1440"/>
      </w:pPr>
      <w:r>
        <w:rPr>
          <w:lang w:val="ar_AE" w:bidi="ar_AE"/>
        </w:rPr>
      </w:r>
      <w:r>
        <w:rPr>
          <w:lang w:val="ar_AE" w:bidi="ar_AE"/>
        </w:rPr>
        <w:t xml:space="preserve">قطع أيدي السجناء وأنوفهم وآذانهم </w:t>
      </w:r>
    </w:p>
    <w:p>
      <w:pPr>
        <w:pStyle w:val="ListBullet"/>
        <w:bidi/>
        <w:spacing w:line="240" w:lineRule="auto"/>
        <w:ind w:left="1440"/>
      </w:pPr>
      <w:r>
        <w:rPr>
          <w:lang w:val="ar_AE" w:bidi="ar_AE"/>
        </w:rPr>
      </w:r>
      <w:r>
        <w:rPr>
          <w:lang w:val="ar_AE" w:bidi="ar_AE"/>
        </w:rPr>
        <w:t>اقتلاع العيون</w:t>
      </w:r>
    </w:p>
    <w:p>
      <w:pPr>
        <w:pStyle w:val="ListBullet"/>
        <w:bidi/>
        <w:spacing w:line="240" w:lineRule="auto"/>
        <w:ind w:left="1440"/>
      </w:pPr>
      <w:r>
        <w:rPr>
          <w:lang w:val="ar_AE" w:bidi="ar_AE"/>
        </w:rPr>
      </w:r>
      <w:r>
        <w:rPr>
          <w:lang w:val="ar_AE" w:bidi="ar_AE"/>
        </w:rPr>
        <w:t>شقّ بطون الحوامل</w:t>
      </w:r>
    </w:p>
    <w:p>
      <w:pPr>
        <w:pStyle w:val="ListBullet"/>
        <w:bidi/>
        <w:spacing w:line="240" w:lineRule="auto"/>
        <w:ind w:left="1440"/>
      </w:pPr>
      <w:r>
        <w:rPr>
          <w:lang w:val="ar_AE" w:bidi="ar_AE"/>
        </w:rPr>
      </w:r>
      <w:r>
        <w:rPr>
          <w:lang w:val="ar_AE" w:bidi="ar_AE"/>
        </w:rPr>
        <w:t>ترك السجناء في الصحراء ليموتوا من العطش</w:t>
      </w:r>
    </w:p>
    <w:p>
      <w:pPr>
        <w:bidi/>
      </w:pPr>
      <w:r>
        <w:rPr>
          <w:lang w:val="ar_AE" w:bidi="ar_AE"/>
        </w:rPr>
      </w:r>
      <w:r>
        <w:rPr>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lang w:val="ar_AE" w:bidi="ar_AE"/>
        </w:rPr>
      </w:r>
      <w:r>
        <w:rPr>
          <w:i/>
          <w:lang w:val="ar_AE" w:bidi="ar_AE"/>
        </w:rPr>
        <w:t>انظر</w:t>
      </w:r>
      <w:r>
        <w:rPr>
          <w:lang w:val="ar_AE" w:bidi="ar_AE"/>
        </w:rPr>
        <w:t xml:space="preserve"> </w:t>
      </w:r>
      <w:r>
        <w:rPr>
          <w:lang w:val="ar_AE" w:bidi="ar_AE"/>
        </w:rPr>
        <w:t>أَشُّور، الأَشُّوريُّون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أَشُّورِيم، الْأَشُّورِيُّون</w:t>
      </w:r>
      <w:r>
        <w:rPr>
          <w:lang w:val="ar_AE" w:bidi="ar_AE"/>
        </w:rPr>
      </w:r>
    </w:p>
    <w:p>
      <w:pPr>
        <w:pStyle w:val="Heading2"/>
        <w:bidi/>
      </w:pPr>
      <w:r>
        <w:rPr>
          <w:lang w:val="ar_AE" w:bidi="ar_AE"/>
        </w:rPr>
        <w:t>أَشُّورِيم</w:t>
      </w:r>
      <w:r>
        <w:rPr>
          <w:lang w:val="ar_AE" w:bidi="ar_AE"/>
        </w:rPr>
        <w:t xml:space="preserve">، </w:t>
      </w:r>
      <w:r>
        <w:rPr>
          <w:lang w:val="ar_AE" w:bidi="ar_AE"/>
        </w:rPr>
        <w:t>الْأَشُّورِيُّون</w:t>
      </w:r>
    </w:p>
    <w:p>
      <w:pPr>
        <w:bidi/>
      </w:pPr>
      <w:r>
        <w:rPr>
          <w:lang w:val="ar_AE" w:bidi="ar_AE"/>
        </w:rPr>
      </w:r>
      <w:r>
        <w:rPr>
          <w:lang w:val="ar_AE" w:bidi="ar_AE"/>
        </w:rPr>
        <w:t xml:space="preserve">المنحدرين من نسل إِبْرَاهيم وزوجته الثانية </w:t>
      </w:r>
      <w:r>
        <w:rPr>
          <w:lang w:val="ar_AE" w:bidi="ar_AE"/>
        </w:rPr>
        <w:t>قَطُورَة</w:t>
      </w:r>
      <w:r>
        <w:rPr>
          <w:lang w:val="ar_AE" w:bidi="ar_AE"/>
        </w:rPr>
        <w:t xml:space="preserve">، من حفيدهم </w:t>
      </w:r>
      <w:r>
        <w:rPr>
          <w:lang w:val="ar_AE" w:bidi="ar_AE"/>
        </w:rPr>
        <w:t>دَدَان</w:t>
      </w:r>
      <w:r>
        <w:rPr>
          <w:lang w:val="ar_AE" w:bidi="ar_AE"/>
        </w:rPr>
        <w:t xml:space="preserve"> (</w:t>
      </w:r>
      <w:hyperlink r:id="rId2088">
        <w:r>
          <w:rPr>
            <w:lang w:val="ar_AE" w:bidi="ar_AE"/>
          </w:rPr>
          <w:rPr>
            <w:color w:val="0000EE"/>
            <w:u w:val="single"/>
          </w:rPr>
          <w:t>تكوين 25: 3</w:t>
        </w:r>
      </w:hyperlink>
      <w:r>
        <w:rPr>
          <w:lang w:val="ar_AE" w:bidi="ar_AE"/>
        </w:rPr>
        <w:t>). من المحتمل أنَّ الْأَشُّورِيِّين عاشوا في شبه الجزيرة العربية.</w:t>
      </w:r>
      <w:r>
        <w:rPr>
          <w:lang w:val="ar_AE" w:bidi="ar_AE"/>
        </w:rPr>
      </w:r>
      <w:r>
        <w:rPr>
          <w:lang w:val="ar_AE" w:bidi="ar_AE"/>
        </w:rPr>
      </w:r>
    </w:p>
    <w:p>
      <w:pPr>
        <w:bidi/>
      </w:pPr>
      <w:r>
        <w:rPr>
          <w:lang w:val="ar_AE" w:bidi="ar_AE"/>
        </w:rPr>
      </w:r>
    </w:p>
    <w:p>
      <w:pPr>
        <w:pStyle w:val="Heading2"/>
        <w:bidi/>
      </w:pPr>
      <w:r>
        <w:rPr>
          <w:lang w:val="ar_AE" w:bidi="ar_AE"/>
        </w:rPr>
        <w:t>أشياء مكرسة</w:t>
      </w:r>
      <w:r>
        <w:rPr>
          <w:lang w:val="ar_AE" w:bidi="ar_AE"/>
        </w:rPr>
      </w:r>
    </w:p>
    <w:p>
      <w:pPr>
        <w:bidi/>
      </w:pPr>
      <w:r>
        <w:rPr>
          <w:lang w:val="ar_AE" w:bidi="ar_AE"/>
        </w:rPr>
      </w:r>
      <w:r>
        <w:rPr>
          <w:lang w:val="ar_AE" w:bidi="ar_AE"/>
        </w:rPr>
        <w:t>الأشخاص أو الحيوانات أو الأشياء التي حرم ٱللهِ على أبناء إِسْرَائِيل امتلاكها (</w:t>
      </w:r>
      <w:hyperlink r:id="rId2089">
        <w:r>
          <w:rPr>
            <w:lang w:val="ar_AE" w:bidi="ar_AE"/>
          </w:rPr>
          <w:rPr>
            <w:color w:val="0000EE"/>
            <w:u w:val="single"/>
          </w:rPr>
          <w:t>لاويين 27:28–29؛</w:t>
        </w:r>
      </w:hyperlink>
      <w:r>
        <w:rPr>
          <w:lang w:val="ar_AE" w:bidi="ar_AE"/>
        </w:rPr>
        <w:t xml:space="preserve"> </w:t>
      </w:r>
      <w:hyperlink r:id="rId2090">
        <w:r>
          <w:rPr>
            <w:lang w:val="ar_AE" w:bidi="ar_AE"/>
          </w:rPr>
          <w:rPr>
            <w:color w:val="0000EE"/>
            <w:u w:val="single"/>
          </w:rPr>
          <w:t>عدد 18:14</w:t>
        </w:r>
      </w:hyperlink>
      <w:r>
        <w:rPr>
          <w:lang w:val="ar_AE" w:bidi="ar_AE"/>
        </w:rPr>
        <w:t xml:space="preserve">). </w:t>
      </w:r>
      <w:r>
        <w:rPr>
          <w:b/>
          <w:lang w:val="ar_AE" w:bidi="ar_AE"/>
        </w:rPr>
        <w:t>انظر</w:t>
      </w:r>
      <w:r>
        <w:rPr>
          <w:lang w:val="ar_AE" w:bidi="ar_AE"/>
        </w:rPr>
        <w:t xml:space="preserve"> </w:t>
      </w:r>
      <w:r>
        <w:rPr>
          <w:lang w:val="ar_AE" w:bidi="ar_AE"/>
        </w:rPr>
        <w:t>اللعنة، الملعون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(آسر)</w:t>
      </w:r>
      <w:r>
        <w:rPr>
          <w:lang w:val="ar_AE" w:bidi="ar_AE"/>
        </w:rPr>
      </w:r>
    </w:p>
    <w:p>
      <w:pPr>
        <w:bidi/>
      </w:pPr>
      <w:r>
        <w:rPr>
          <w:lang w:val="ar_AE" w:bidi="ar_AE"/>
        </w:rPr>
      </w:r>
      <w:r>
        <w:rPr>
          <w:lang w:val="ar_AE" w:bidi="ar_AE"/>
        </w:rPr>
        <w:t xml:space="preserve">إحدى أشكال كتابة أشير حسب تَرْجَمَة الملك جيمس الإنجليزية في </w:t>
      </w:r>
      <w:hyperlink r:id="rId2091">
        <w:r>
          <w:rPr>
            <w:lang w:val="ar_AE" w:bidi="ar_AE"/>
          </w:rPr>
          <w:rPr>
            <w:color w:val="0000EE"/>
            <w:u w:val="single"/>
          </w:rPr>
          <w:t>لوقا 2:36</w:t>
        </w:r>
      </w:hyperlink>
      <w:r>
        <w:rPr>
          <w:lang w:val="ar_AE" w:bidi="ar_AE"/>
        </w:rPr>
        <w:t xml:space="preserve"> و </w:t>
      </w:r>
      <w:hyperlink r:id="rId2092">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(سِبط)</w:t>
      </w:r>
      <w:r>
        <w:rPr>
          <w:lang w:val="ar_AE" w:bidi="ar_AE"/>
        </w:rPr>
      </w:r>
    </w:p>
    <w:p>
      <w:pPr>
        <w:bidi/>
      </w:pPr>
      <w:r>
        <w:rPr>
          <w:lang w:val="ar_AE" w:bidi="ar_AE"/>
        </w:rPr>
      </w:r>
      <w:r>
        <w:rPr>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hyperlink r:id="rId2093">
        <w:r>
          <w:rPr>
            <w:lang w:val="ar_AE" w:bidi="ar_AE"/>
          </w:rPr>
          <w:rPr>
            <w:color w:val="0000EE"/>
            <w:u w:val="single"/>
          </w:rPr>
          <w:t>يشوع ١٩: ٢٤–٣٤</w:t>
        </w:r>
      </w:hyperlink>
      <w:r>
        <w:rPr>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lang w:val="ar_AE" w:bidi="ar_AE"/>
        </w:rPr>
      </w:r>
      <w:r>
        <w:rPr>
          <w:lang w:val="ar_AE" w:bidi="ar_AE"/>
        </w:rPr>
        <w:t>تَغيَّر حجم السبط مع مرور الوقت. من العدد القليل الذي دخلَ مصر مع يعقوب، نما عدد محاربي أشير البالغين إلى ٤١,٥٠٠ عند جبل سيناء (</w:t>
      </w:r>
      <w:hyperlink r:id="rId2094">
        <w:r>
          <w:rPr>
            <w:lang w:val="ar_AE" w:bidi="ar_AE"/>
          </w:rPr>
          <w:rPr>
            <w:color w:val="0000EE"/>
            <w:u w:val="single"/>
          </w:rPr>
          <w:t>عدد ١: ٤٠، ٤١</w:t>
        </w:r>
      </w:hyperlink>
      <w:r>
        <w:rPr>
          <w:lang w:val="ar_AE" w:bidi="ar_AE"/>
        </w:rPr>
        <w:t>). بحلول الإحصاء الثاني في البرية، كان لدى السبط ٥٣,٤٠٠ جنديًا (</w:t>
      </w:r>
      <w:hyperlink r:id="rId2095">
        <w:r>
          <w:rPr>
            <w:lang w:val="ar_AE" w:bidi="ar_AE"/>
          </w:rPr>
          <w:rPr>
            <w:color w:val="0000EE"/>
            <w:u w:val="single"/>
          </w:rPr>
          <w:t>عدد ٢٦: ٤٧</w:t>
        </w:r>
      </w:hyperlink>
      <w:r>
        <w:rPr>
          <w:lang w:val="ar_AE" w:bidi="ar_AE"/>
        </w:rPr>
        <w:t>). خلال حكم الملك داود، تراوح عدد المحاربين من ٢٦,٠٠٠ إلى ٤٠,٠٠٠ (</w:t>
      </w:r>
      <w:hyperlink r:id="rId2096">
        <w:r>
          <w:rPr>
            <w:lang w:val="ar_AE" w:bidi="ar_AE"/>
          </w:rPr>
          <w:rPr>
            <w:color w:val="0000EE"/>
            <w:u w:val="single"/>
          </w:rPr>
          <w:t>١ أخبار الأيام ٧: ٤٠</w:t>
        </w:r>
      </w:hyperlink>
      <w:r>
        <w:rPr>
          <w:lang w:val="ar_AE" w:bidi="ar_AE"/>
        </w:rPr>
        <w:t xml:space="preserve">؛ </w:t>
      </w:r>
      <w:hyperlink r:id="rId2097">
        <w:r>
          <w:rPr>
            <w:lang w:val="ar_AE" w:bidi="ar_AE"/>
          </w:rPr>
          <w:rPr>
            <w:color w:val="0000EE"/>
            <w:u w:val="single"/>
          </w:rPr>
          <w:t>١٢: ٣٦</w:t>
        </w:r>
      </w:hyperlink>
      <w:r>
        <w:rPr>
          <w:lang w:val="ar_AE" w:bidi="ar_AE"/>
        </w:rPr>
        <w:t>). لم يَكن أشير أبدًا أكبر من خامس سبط بين بني إسرائيل.</w:t>
      </w:r>
    </w:p>
    <w:p>
      <w:pPr>
        <w:bidi/>
      </w:pPr>
      <w:r>
        <w:rPr>
          <w:lang w:val="ar_AE" w:bidi="ar_AE"/>
        </w:rPr>
      </w:r>
      <w:r>
        <w:rPr>
          <w:lang w:val="ar_AE" w:bidi="ar_AE"/>
        </w:rPr>
        <w:t>رفض أشير، مثل الأسباط الأخرى، تقارير كالب ويشوع الإيجابية عن كنعان (</w:t>
      </w:r>
      <w:hyperlink r:id="rId2098">
        <w:r>
          <w:rPr>
            <w:lang w:val="ar_AE" w:bidi="ar_AE"/>
          </w:rPr>
          <w:rPr>
            <w:color w:val="0000EE"/>
            <w:u w:val="single"/>
          </w:rPr>
          <w:t>عدد ١٣: ٣٠–١٤: ١٠</w:t>
        </w:r>
      </w:hyperlink>
      <w:r>
        <w:rPr>
          <w:lang w:val="ar_AE" w:bidi="ar_AE"/>
        </w:rPr>
        <w:t>). نتيجةً لذلك، هلكَ ذلك الجيل في البرية بعد ٤٠ عامًا (</w:t>
      </w:r>
      <w:hyperlink r:id="rId2099">
        <w:r>
          <w:rPr>
            <w:lang w:val="ar_AE" w:bidi="ar_AE"/>
          </w:rPr>
          <w:rPr>
            <w:color w:val="0000EE"/>
            <w:u w:val="single"/>
          </w:rPr>
          <w:t>عدد ١٤: ٢٢–٢٥</w:t>
        </w:r>
      </w:hyperlink>
      <w:r>
        <w:rPr>
          <w:lang w:val="ar_AE" w:bidi="ar_AE"/>
        </w:rPr>
        <w:t>).</w:t>
      </w:r>
    </w:p>
    <w:p>
      <w:pPr>
        <w:bidi/>
      </w:pPr>
      <w:r>
        <w:rPr>
          <w:lang w:val="ar_AE" w:bidi="ar_AE"/>
        </w:rPr>
      </w:r>
      <w:r>
        <w:rPr>
          <w:lang w:val="ar_AE" w:bidi="ar_AE"/>
        </w:rPr>
        <w:t>في نهاية الحملة الشمالية في أرض الموعد، قام يشوع بتوزيع الأراضي على الأسباط السبع المتبقية، بما في ذلك أشير (</w:t>
      </w:r>
      <w:hyperlink r:id="rId2100">
        <w:r>
          <w:rPr>
            <w:lang w:val="ar_AE" w:bidi="ar_AE"/>
          </w:rPr>
          <w:rPr>
            <w:color w:val="0000EE"/>
            <w:u w:val="single"/>
          </w:rPr>
          <w:t>يشوع ١٨: ٢</w:t>
        </w:r>
      </w:hyperlink>
      <w:r>
        <w:rPr>
          <w:lang w:val="ar_AE" w:bidi="ar_AE"/>
        </w:rPr>
        <w:t>). في وقت سابق، عيّن الله أخيهود لتوزيع الأرض داخل أراضي أشير (</w:t>
      </w:r>
      <w:hyperlink r:id="rId2101">
        <w:r>
          <w:rPr>
            <w:lang w:val="ar_AE" w:bidi="ar_AE"/>
          </w:rPr>
          <w:rPr>
            <w:color w:val="0000EE"/>
            <w:u w:val="single"/>
          </w:rPr>
          <w:t>عدد ٣٤: ١٦، ٢٧</w:t>
        </w:r>
      </w:hyperlink>
      <w:r>
        <w:rPr>
          <w:lang w:val="ar_AE" w:bidi="ar_AE"/>
        </w:rPr>
        <w:t>). تم منح بعض اللاويين من قبيلة جرشوم مدنًا داخل حدود أشير (</w:t>
      </w:r>
      <w:hyperlink r:id="rId2102">
        <w:r>
          <w:rPr>
            <w:lang w:val="ar_AE" w:bidi="ar_AE"/>
          </w:rPr>
          <w:rPr>
            <w:color w:val="0000EE"/>
            <w:u w:val="single"/>
          </w:rPr>
          <w:t>يشوع ٢١: ٦، ٣٠</w:t>
        </w:r>
      </w:hyperlink>
      <w:r>
        <w:rPr>
          <w:lang w:val="ar_AE" w:bidi="ar_AE"/>
        </w:rPr>
        <w:t xml:space="preserve">؛ </w:t>
      </w:r>
      <w:hyperlink r:id="rId2103">
        <w:r>
          <w:rPr>
            <w:lang w:val="ar_AE" w:bidi="ar_AE"/>
          </w:rPr>
          <w:rPr>
            <w:color w:val="0000EE"/>
            <w:u w:val="single"/>
          </w:rPr>
          <w:t>١ أخبار الأيام ٦: ٦٢، ٧٤</w:t>
        </w:r>
      </w:hyperlink>
      <w:r>
        <w:rPr>
          <w:lang w:val="ar_AE" w:bidi="ar_AE"/>
        </w:rPr>
        <w:t>).</w:t>
      </w:r>
    </w:p>
    <w:p>
      <w:pPr>
        <w:bidi/>
      </w:pPr>
      <w:r>
        <w:rPr>
          <w:lang w:val="ar_AE" w:bidi="ar_AE"/>
        </w:rPr>
      </w:r>
      <w:r>
        <w:rPr>
          <w:lang w:val="ar_AE" w:bidi="ar_AE"/>
        </w:rPr>
        <w:t xml:space="preserve">مثل باقي أسباط إسرائيل، لم يمتلك أشير أبدًا كل الأرض التي أُعطيت له بالكامل. فشلَ السبط في طرد سكان مُدن مثل </w:t>
      </w:r>
      <w:r>
        <w:rPr>
          <w:lang w:val="ar_AE" w:bidi="ar_AE"/>
        </w:rPr>
        <w:t>عَكُّو</w:t>
      </w:r>
      <w:r>
        <w:rPr>
          <w:lang w:val="ar_AE" w:bidi="ar_AE"/>
        </w:rPr>
        <w:t xml:space="preserve"> وصيدون وغيرها، مما أدى إلى تأثرهم بالثقافات الوثنية (</w:t>
      </w:r>
      <w:hyperlink r:id="rId926">
        <w:r>
          <w:rPr>
            <w:lang w:val="ar_AE" w:bidi="ar_AE"/>
          </w:rPr>
          <w:rPr>
            <w:color w:val="0000EE"/>
            <w:u w:val="single"/>
          </w:rPr>
          <w:t>قضاة ١: ٣١</w:t>
        </w:r>
      </w:hyperlink>
      <w:r>
        <w:rPr>
          <w:lang w:val="ar_AE" w:bidi="ar_AE"/>
        </w:rPr>
        <w:t>). امتدتْ أراضي الصيدونيين والفينيقيين "غير المملوكة" لأشير على طول المنطقة الساحلية لمسافة ٢٠٠ ميلًا أو ٣٢٢ كيلومترًا. وهكذا، "</w:t>
      </w:r>
      <w:r>
        <w:rPr>
          <w:lang w:val="ar_AE" w:bidi="ar_AE"/>
        </w:rPr>
        <w:t>فَسَكَنَ الْأَشِيرِيُّونَ فِي وَسَطِ الْكَنْعَانِيِّينَ سُكَّانِ الْأَرْضِ، لِأَنَّهُمْ لَمْ يَطْرُدُوهُمْ</w:t>
      </w:r>
      <w:r>
        <w:rPr>
          <w:lang w:val="ar_AE" w:bidi="ar_AE"/>
        </w:rPr>
        <w:t>" (</w:t>
      </w:r>
      <w:hyperlink r:id="rId2104">
        <w:r>
          <w:rPr>
            <w:lang w:val="ar_AE" w:bidi="ar_AE"/>
          </w:rPr>
          <w:rPr>
            <w:color w:val="0000EE"/>
            <w:u w:val="single"/>
          </w:rPr>
          <w:t>قضاة ١: ٣٢</w:t>
        </w:r>
      </w:hyperlink>
      <w:r>
        <w:rPr>
          <w:lang w:val="ar_AE" w:bidi="ar_AE"/>
        </w:rPr>
        <w:t>). من الممكن أن يكون انخراطهم في التجارة الفينيقية قد قلَّلَ من رغبتهم في طرد الفينيقيين من مُدنهم.</w:t>
      </w:r>
    </w:p>
    <w:p>
      <w:pPr>
        <w:bidi/>
      </w:pPr>
      <w:r>
        <w:rPr>
          <w:lang w:val="ar_AE" w:bidi="ar_AE"/>
        </w:rPr>
      </w:r>
      <w:r>
        <w:rPr>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hyperlink r:id="rId2105">
        <w:r>
          <w:rPr>
            <w:lang w:val="ar_AE" w:bidi="ar_AE"/>
          </w:rPr>
          <w:rPr>
            <w:color w:val="0000EE"/>
            <w:u w:val="single"/>
          </w:rPr>
          <w:t>قضاة ٤</w:t>
        </w:r>
      </w:hyperlink>
      <w:r>
        <w:rPr>
          <w:lang w:val="ar_AE" w:bidi="ar_AE"/>
        </w:rPr>
        <w:t>). بعد الانتصار، اشتكت دبورة من أن أشير "</w:t>
      </w:r>
      <w:r>
        <w:rPr>
          <w:lang w:val="ar_AE" w:bidi="ar_AE"/>
        </w:rPr>
        <w:t>أَقَامَ عَلَى سَاحِلِ ٱلْبَحْرِ، وَفِي فُرَضِهِ سَكَنَ.</w:t>
      </w:r>
      <w:r>
        <w:rPr>
          <w:lang w:val="ar_AE" w:bidi="ar_AE"/>
        </w:rPr>
        <w:t>" (</w:t>
      </w:r>
      <w:hyperlink r:id="rId2106">
        <w:r>
          <w:rPr>
            <w:lang w:val="ar_AE" w:bidi="ar_AE"/>
          </w:rPr>
          <w:rPr>
            <w:color w:val="0000EE"/>
            <w:u w:val="single"/>
          </w:rPr>
          <w:t>قضاة ٥: ١٧</w:t>
        </w:r>
      </w:hyperlink>
      <w:r>
        <w:rPr>
          <w:lang w:val="ar_AE" w:bidi="ar_AE"/>
        </w:rPr>
        <w:t>). مع مرور الوقت، تأثَّر السبط بالديانة والثقافة الفينيقية، مما أدى إلى انحداره.</w:t>
      </w:r>
    </w:p>
    <w:p>
      <w:pPr>
        <w:bidi/>
      </w:pPr>
      <w:r>
        <w:rPr>
          <w:lang w:val="ar_AE" w:bidi="ar_AE"/>
        </w:rPr>
      </w:r>
      <w:r>
        <w:rPr>
          <w:lang w:val="ar_AE" w:bidi="ar_AE"/>
        </w:rPr>
        <w:t xml:space="preserve">يُقدِّم الكتابُ المُقدَّس معلومات قليلة عن قادة سبط أشير. في وقت الخروج من مصر، كان </w:t>
      </w:r>
      <w:r>
        <w:rPr>
          <w:lang w:val="ar_AE" w:bidi="ar_AE"/>
        </w:rPr>
        <w:t>فَجْعِيئِيلُ بْنُ عُكْرَنَ</w:t>
      </w:r>
      <w:r>
        <w:rPr>
          <w:lang w:val="ar_AE" w:bidi="ar_AE"/>
        </w:rPr>
        <w:t xml:space="preserve"> هو رئيس السبط (</w:t>
      </w:r>
      <w:hyperlink r:id="rId2107">
        <w:r>
          <w:rPr>
            <w:lang w:val="ar_AE" w:bidi="ar_AE"/>
          </w:rPr>
          <w:rPr>
            <w:color w:val="0000EE"/>
            <w:u w:val="single"/>
          </w:rPr>
          <w:t>عدد ١: ١٣</w:t>
        </w:r>
      </w:hyperlink>
      <w:r>
        <w:rPr>
          <w:lang w:val="ar_AE" w:bidi="ar_AE"/>
        </w:rPr>
        <w:t xml:space="preserve">؛ </w:t>
      </w:r>
      <w:hyperlink r:id="rId2108">
        <w:r>
          <w:rPr>
            <w:lang w:val="ar_AE" w:bidi="ar_AE"/>
          </w:rPr>
          <w:rPr>
            <w:color w:val="0000EE"/>
            <w:u w:val="single"/>
          </w:rPr>
          <w:t>٢: ٢٧</w:t>
        </w:r>
      </w:hyperlink>
      <w:r>
        <w:rPr>
          <w:lang w:val="ar_AE" w:bidi="ar_AE"/>
        </w:rPr>
        <w:t xml:space="preserve">؛ </w:t>
      </w:r>
      <w:hyperlink r:id="rId2109">
        <w:r>
          <w:rPr>
            <w:lang w:val="ar_AE" w:bidi="ar_AE"/>
          </w:rPr>
          <w:rPr>
            <w:color w:val="0000EE"/>
            <w:u w:val="single"/>
          </w:rPr>
          <w:t>٧: ٧٢</w:t>
        </w:r>
      </w:hyperlink>
      <w:r>
        <w:rPr>
          <w:lang w:val="ar_AE" w:bidi="ar_AE"/>
        </w:rPr>
        <w:t xml:space="preserve">؛ </w:t>
      </w:r>
      <w:hyperlink r:id="rId2110">
        <w:r>
          <w:rPr>
            <w:lang w:val="ar_AE" w:bidi="ar_AE"/>
          </w:rPr>
          <w:rPr>
            <w:color w:val="0000EE"/>
            <w:u w:val="single"/>
          </w:rPr>
          <w:t>١٠: ٢٦</w:t>
        </w:r>
      </w:hyperlink>
      <w:r>
        <w:rPr>
          <w:lang w:val="ar_AE" w:bidi="ar_AE"/>
        </w:rPr>
        <w:t>). بعد ذلك، لا يوجد ذِكرٌ آخر لِقادة أشير. لم يأتِ أي قاضٍ لإسرائيل من أشير، وخلال عهد المَلك داود، لم يوجد أحد مِن سبطي أشير وجاد بين كبار ضباط الأمة (</w:t>
      </w:r>
      <w:hyperlink r:id="rId2111">
        <w:r>
          <w:rPr>
            <w:lang w:val="ar_AE" w:bidi="ar_AE"/>
          </w:rPr>
          <w:rPr>
            <w:color w:val="0000EE"/>
            <w:u w:val="single"/>
          </w:rPr>
          <w:t>١ أخبار الأيام ٢٧: ١٦–٢٢</w:t>
        </w:r>
      </w:hyperlink>
      <w:r>
        <w:rPr>
          <w:lang w:val="ar_AE" w:bidi="ar_AE"/>
        </w:rPr>
        <w:t>).</w:t>
      </w:r>
    </w:p>
    <w:p>
      <w:pPr>
        <w:bidi/>
      </w:pPr>
      <w:r>
        <w:rPr>
          <w:lang w:val="ar_AE" w:bidi="ar_AE"/>
        </w:rPr>
      </w:r>
      <w:r>
        <w:rPr>
          <w:lang w:val="ar_AE" w:bidi="ar_AE"/>
        </w:rPr>
        <w:t>على الرغم من هذه التحديات، كان لدى أشير لحظات بارزة:</w:t>
      </w:r>
    </w:p>
    <w:p>
      <w:pPr>
        <w:pStyle w:val="ListBullet"/>
        <w:bidi/>
        <w:spacing w:line="240" w:lineRule="auto"/>
        <w:ind w:left="720"/>
      </w:pPr>
      <w:r>
        <w:rPr>
          <w:lang w:val="ar_AE" w:bidi="ar_AE"/>
        </w:rPr>
      </w:r>
      <w:r>
        <w:rPr>
          <w:lang w:val="ar_AE" w:bidi="ar_AE"/>
        </w:rPr>
        <w:t>لقد دعموا جدعون في هزيمة المديانيين (</w:t>
      </w:r>
      <w:hyperlink r:id="rId2112">
        <w:r>
          <w:rPr>
            <w:lang w:val="ar_AE" w:bidi="ar_AE"/>
          </w:rPr>
          <w:rPr>
            <w:color w:val="0000EE"/>
            <w:u w:val="single"/>
          </w:rPr>
          <w:t>قضاة ٦: ١–٨، ٣٥</w:t>
        </w:r>
      </w:hyperlink>
      <w:r>
        <w:rPr>
          <w:lang w:val="ar_AE" w:bidi="ar_AE"/>
        </w:rPr>
        <w:t xml:space="preserve">؛ </w:t>
      </w:r>
      <w:hyperlink r:id="rId2113">
        <w:r>
          <w:rPr>
            <w:lang w:val="ar_AE" w:bidi="ar_AE"/>
          </w:rPr>
          <w:rPr>
            <w:color w:val="0000EE"/>
            <w:u w:val="single"/>
          </w:rPr>
          <w:t>٧: ٢٣</w:t>
        </w:r>
      </w:hyperlink>
      <w:r>
        <w:rPr>
          <w:lang w:val="ar_AE" w:bidi="ar_AE"/>
        </w:rPr>
        <w:t>).</w:t>
      </w:r>
    </w:p>
    <w:p>
      <w:pPr>
        <w:pStyle w:val="ListBullet"/>
        <w:bidi/>
        <w:spacing w:line="240" w:lineRule="auto"/>
        <w:ind w:left="720"/>
      </w:pPr>
      <w:r>
        <w:rPr>
          <w:lang w:val="ar_AE" w:bidi="ar_AE"/>
        </w:rPr>
      </w:r>
      <w:r>
        <w:rPr>
          <w:lang w:val="ar_AE" w:bidi="ar_AE"/>
        </w:rPr>
        <w:t>دافعوا عن شاول، ملكهم الأول (</w:t>
      </w:r>
      <w:hyperlink r:id="rId2114">
        <w:r>
          <w:rPr>
            <w:lang w:val="ar_AE" w:bidi="ar_AE"/>
          </w:rPr>
          <w:rPr>
            <w:color w:val="0000EE"/>
            <w:u w:val="single"/>
          </w:rPr>
          <w:t>١ صموئيل ١١: ٧</w:t>
        </w:r>
      </w:hyperlink>
      <w:r>
        <w:rPr>
          <w:lang w:val="ar_AE" w:bidi="ar_AE"/>
        </w:rPr>
        <w:t>).</w:t>
      </w:r>
    </w:p>
    <w:p>
      <w:pPr>
        <w:pStyle w:val="ListBullet"/>
        <w:bidi/>
        <w:spacing w:line="240" w:lineRule="auto"/>
        <w:ind w:left="720"/>
      </w:pPr>
      <w:r>
        <w:rPr>
          <w:lang w:val="ar_AE" w:bidi="ar_AE"/>
        </w:rPr>
      </w:r>
      <w:r>
        <w:rPr>
          <w:lang w:val="ar_AE" w:bidi="ar_AE"/>
        </w:rPr>
        <w:t>ساند أربعون ألفًا من الأشيريين داودَ في تنصيبه على مَملكة شاول (</w:t>
      </w:r>
      <w:hyperlink r:id="rId2115">
        <w:r>
          <w:rPr>
            <w:lang w:val="ar_AE" w:bidi="ar_AE"/>
          </w:rPr>
          <w:rPr>
            <w:color w:val="0000EE"/>
            <w:u w:val="single"/>
          </w:rPr>
          <w:t>١ أخبار الأيام ١٢: ٢٣–٣٦</w:t>
        </w:r>
      </w:hyperlink>
      <w:r>
        <w:rPr>
          <w:lang w:val="ar_AE" w:bidi="ar_AE"/>
        </w:rPr>
        <w:t>).</w:t>
      </w:r>
    </w:p>
    <w:p>
      <w:pPr>
        <w:bidi/>
      </w:pPr>
      <w:r>
        <w:rPr>
          <w:lang w:val="ar_AE" w:bidi="ar_AE"/>
        </w:rPr>
      </w:r>
      <w:r>
        <w:rPr>
          <w:lang w:val="ar_AE" w:bidi="ar_AE"/>
        </w:rPr>
        <w:t>بعد سقوط السامرة في عام ٧٢٢ قبل الميلاد، جاءت بقية صغيرة من سبط أشير إلى أورشليم من أجل أول عيد فصح منذ سنوات عديدة (</w:t>
      </w:r>
      <w:hyperlink r:id="rId2116">
        <w:r>
          <w:rPr>
            <w:lang w:val="ar_AE" w:bidi="ar_AE"/>
          </w:rPr>
          <w:rPr>
            <w:color w:val="0000EE"/>
            <w:u w:val="single"/>
          </w:rPr>
          <w:t>٢ أخبار الأيام ٣٠: ٥</w:t>
        </w:r>
      </w:hyperlink>
      <w:r>
        <w:rPr>
          <w:lang w:val="ar_AE" w:bidi="ar_AE"/>
        </w:rPr>
        <w:t>) عندما دعا الملك حزقيا (٧١٥–٦٨٦ قبل الميلاد) جميعَ الأسباط للمشاركة في الاحتفال. (</w:t>
      </w:r>
      <w:hyperlink r:id="rId2117">
        <w:r>
          <w:rPr>
            <w:lang w:val="ar_AE" w:bidi="ar_AE"/>
          </w:rPr>
          <w:rPr>
            <w:color w:val="0000EE"/>
            <w:u w:val="single"/>
          </w:rPr>
          <w:t>٢ خبار الأيام ٣٠: ١٠، ١١</w:t>
        </w:r>
      </w:hyperlink>
      <w:r>
        <w:rPr>
          <w:lang w:val="ar_AE" w:bidi="ar_AE"/>
        </w:rPr>
        <w:t>).</w:t>
      </w:r>
    </w:p>
    <w:p>
      <w:pPr>
        <w:bidi/>
      </w:pPr>
      <w:r>
        <w:rPr>
          <w:lang w:val="ar_AE" w:bidi="ar_AE"/>
        </w:rPr>
      </w:r>
      <w:r>
        <w:rPr>
          <w:lang w:val="ar_AE" w:bidi="ar_AE"/>
        </w:rPr>
        <w:t xml:space="preserve">يَذكر العهدُ الجديد أرملةً كانت تبلغ من العمر ٨٤ عامًا تُدعى </w:t>
      </w:r>
      <w:r>
        <w:rPr>
          <w:lang w:val="ar_AE" w:bidi="ar_AE"/>
        </w:rPr>
        <w:t>حَنَّةُ</w:t>
      </w:r>
      <w:r>
        <w:rPr>
          <w:lang w:val="ar_AE" w:bidi="ar_AE"/>
        </w:rPr>
        <w:t>، وهي من نَسل أشير. كانت نبية نَظرتْ إلى يسوع بصفته "</w:t>
      </w:r>
      <w:r>
        <w:rPr>
          <w:lang w:val="ar_AE" w:bidi="ar_AE"/>
        </w:rPr>
        <w:t>فِدَاءً فِي أُورُشَلِيمَ</w:t>
      </w:r>
      <w:r>
        <w:rPr>
          <w:lang w:val="ar_AE" w:bidi="ar_AE"/>
        </w:rPr>
        <w:t>" خلال تكريسه في الهيكل (</w:t>
      </w:r>
      <w:hyperlink r:id="rId2118">
        <w:r>
          <w:rPr>
            <w:lang w:val="ar_AE" w:bidi="ar_AE"/>
          </w:rPr>
          <w:rPr>
            <w:color w:val="0000EE"/>
            <w:u w:val="single"/>
          </w:rPr>
          <w:t>لوقا ٢: ٣٦–٣٨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 (شخص)</w:t>
      </w:r>
      <w:r>
        <w:rPr>
          <w:lang w:val="ar_AE" w:bidi="ar_AE"/>
        </w:rPr>
      </w:r>
    </w:p>
    <w:p>
      <w:pPr>
        <w:pStyle w:val="Heading2"/>
        <w:bidi/>
      </w:pPr>
      <w:r>
        <w:rPr>
          <w:lang w:val="ar_AE" w:bidi="ar_AE"/>
        </w:rPr>
        <w:t>أَشِير</w:t>
      </w:r>
      <w:r>
        <w:rPr>
          <w:lang w:val="ar_AE" w:bidi="ar_AE"/>
        </w:rPr>
        <w:t xml:space="preserve"> (شخص)</w:t>
      </w:r>
    </w:p>
    <w:p>
      <w:pPr>
        <w:bidi/>
      </w:pPr>
      <w:r>
        <w:rPr>
          <w:lang w:val="ar_AE" w:bidi="ar_AE"/>
        </w:rPr>
      </w:r>
      <w:r>
        <w:rPr>
          <w:lang w:val="ar_AE" w:bidi="ar_AE"/>
        </w:rPr>
        <w:t xml:space="preserve">ابن يَعْقُوب المولود من </w:t>
      </w:r>
      <w:r>
        <w:rPr>
          <w:lang w:val="ar_AE" w:bidi="ar_AE"/>
        </w:rPr>
        <w:t>زِلْفَة جَارِيَة لَيْئَة</w:t>
      </w:r>
      <w:r>
        <w:rPr>
          <w:lang w:val="ar_AE" w:bidi="ar_AE"/>
        </w:rPr>
        <w:t xml:space="preserve"> (</w:t>
      </w:r>
      <w:hyperlink r:id="rId2119">
        <w:r>
          <w:rPr>
            <w:lang w:val="ar_AE" w:bidi="ar_AE"/>
          </w:rPr>
          <w:rPr>
            <w:color w:val="0000EE"/>
            <w:u w:val="single"/>
          </w:rPr>
          <w:t>تكوين 30: 12</w:t>
        </w:r>
      </w:hyperlink>
      <w:r>
        <w:rPr>
          <w:lang w:val="ar_AE" w:bidi="ar_AE"/>
        </w:rPr>
        <w:t>–</w:t>
      </w:r>
      <w:hyperlink r:id="rId2119">
        <w:r>
          <w:rPr>
            <w:lang w:val="ar_AE" w:bidi="ar_AE"/>
          </w:rPr>
          <w:rPr>
            <w:color w:val="0000EE"/>
            <w:u w:val="single"/>
          </w:rPr>
          <w:t>13</w:t>
        </w:r>
      </w:hyperlink>
      <w:r>
        <w:rPr>
          <w:lang w:val="ar_AE" w:bidi="ar_AE"/>
        </w:rPr>
        <w:t xml:space="preserve">). ربما يعني اسم أَشِير "سعيد". اختارت لَيْئَة الاسم تعبيرًا عن فرحتها بولادته. كان لأَشِير أربعة أبناء - </w:t>
      </w:r>
      <w:r>
        <w:rPr>
          <w:lang w:val="ar_AE" w:bidi="ar_AE"/>
        </w:rPr>
        <w:t>يِمْنَة ويِشْوَة ويِشْوِي وبَرِيعَةُ</w:t>
      </w:r>
      <w:r>
        <w:rPr>
          <w:lang w:val="ar_AE" w:bidi="ar_AE"/>
        </w:rPr>
        <w:t xml:space="preserve"> - وابنة تدعى </w:t>
      </w:r>
      <w:r>
        <w:rPr>
          <w:lang w:val="ar_AE" w:bidi="ar_AE"/>
        </w:rPr>
        <w:t>سَارَح</w:t>
      </w:r>
      <w:r>
        <w:rPr>
          <w:lang w:val="ar_AE" w:bidi="ar_AE"/>
        </w:rPr>
        <w:t xml:space="preserve"> (</w:t>
      </w:r>
      <w:hyperlink r:id="rId2120">
        <w:r>
          <w:rPr>
            <w:lang w:val="ar_AE" w:bidi="ar_AE"/>
          </w:rPr>
          <w:rPr>
            <w:color w:val="0000EE"/>
            <w:u w:val="single"/>
          </w:rPr>
          <w:t>تكوين 46:17؛</w:t>
        </w:r>
      </w:hyperlink>
      <w:r>
        <w:rPr>
          <w:lang w:val="ar_AE" w:bidi="ar_AE"/>
        </w:rPr>
        <w:t xml:space="preserve"> </w:t>
      </w:r>
      <w:hyperlink r:id="rId2121">
        <w:r>
          <w:rPr>
            <w:lang w:val="ar_AE" w:bidi="ar_AE"/>
          </w:rPr>
          <w:rPr>
            <w:color w:val="0000EE"/>
            <w:u w:val="single"/>
          </w:rPr>
          <w:t>1 أخبار 7: 30</w:t>
        </w:r>
      </w:hyperlink>
      <w:r>
        <w:rPr>
          <w:lang w:val="ar_AE" w:bidi="ar_AE"/>
        </w:rPr>
        <w:t>).</w:t>
      </w:r>
    </w:p>
    <w:p>
      <w:pPr>
        <w:bidi/>
      </w:pPr>
      <w:r>
        <w:rPr>
          <w:lang w:val="ar_AE" w:bidi="ar_AE"/>
        </w:rPr>
      </w:r>
      <w:r>
        <w:rPr>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hyperlink r:id="rId2122">
        <w:r>
          <w:rPr>
            <w:lang w:val="ar_AE" w:bidi="ar_AE"/>
          </w:rPr>
          <w:rPr>
            <w:color w:val="0000EE"/>
            <w:u w:val="single"/>
          </w:rPr>
          <w:t>تكوين 49: 20؛</w:t>
        </w:r>
      </w:hyperlink>
      <w:r>
        <w:rPr>
          <w:lang w:val="ar_AE" w:bidi="ar_AE"/>
        </w:rPr>
        <w:t xml:space="preserve"> قارن </w:t>
      </w:r>
      <w:hyperlink r:id="rId2123">
        <w:r>
          <w:rPr>
            <w:lang w:val="ar_AE" w:bidi="ar_AE"/>
          </w:rPr>
          <w:rPr>
            <w:color w:val="0000EE"/>
            <w:u w:val="single"/>
          </w:rPr>
          <w:t>تثنية 33: 24</w:t>
        </w:r>
      </w:hyperlink>
      <w:r>
        <w:rPr>
          <w:lang w:val="ar_AE" w:bidi="ar_AE"/>
        </w:rPr>
        <w:t>–</w:t>
      </w:r>
      <w:hyperlink r:id="rId2123">
        <w:r>
          <w:rPr>
            <w:lang w:val="ar_AE" w:bidi="ar_AE"/>
          </w:rPr>
          <w:rPr>
            <w:color w:val="0000EE"/>
            <w:u w:val="single"/>
          </w:rPr>
          <w:t>25</w:t>
        </w:r>
      </w:hyperlink>
      <w:r>
        <w:rPr>
          <w:lang w:val="ar_AE" w:bidi="ar_AE"/>
        </w:rPr>
        <w:t>، حيث بارك مُوسى أيضًا أَشِير والقبائل الأخرى).</w:t>
      </w:r>
    </w:p>
    <w:p>
      <w:pPr>
        <w:bidi/>
      </w:pPr>
      <w:r>
        <w:rPr>
          <w:lang w:val="ar_AE" w:bidi="ar_AE"/>
        </w:rPr>
      </w:r>
      <w:r>
        <w:rPr>
          <w:i/>
          <w:lang w:val="ar_AE" w:bidi="ar_AE"/>
        </w:rPr>
        <w:t>انظر أيضًا</w:t>
      </w:r>
      <w:r>
        <w:rPr>
          <w:lang w:val="ar_AE" w:bidi="ar_AE"/>
        </w:rPr>
        <w:t xml:space="preserve"> </w:t>
      </w:r>
      <w:r>
        <w:rPr>
          <w:lang w:val="ar_AE" w:bidi="ar_AE"/>
        </w:rPr>
        <w:t xml:space="preserve"> أَشِير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أشيرة، أشيريم، أشيروث</w:t>
      </w:r>
      <w:r>
        <w:rPr>
          <w:lang w:val="ar_AE" w:bidi="ar_AE"/>
        </w:rPr>
      </w:r>
    </w:p>
    <w:p>
      <w:pPr>
        <w:bidi/>
      </w:pPr>
      <w:r>
        <w:rPr>
          <w:lang w:val="ar_AE" w:bidi="ar_AE"/>
        </w:rPr>
      </w:r>
      <w:r>
        <w:rPr>
          <w:lang w:val="ar_AE" w:bidi="ar_AE"/>
        </w:rPr>
        <w:t>صيغة المفرد والجمع لاسم إلاهة كنعان التي كانت مرتبطة بالإله الكنعاني ٱلْبَعْلِ (</w:t>
      </w:r>
      <w:hyperlink r:id="rId2124">
        <w:r>
          <w:rPr>
            <w:lang w:val="ar_AE" w:bidi="ar_AE"/>
          </w:rPr>
          <w:rPr>
            <w:color w:val="0000EE"/>
            <w:u w:val="single"/>
          </w:rPr>
          <w:t>القضاة 3:7</w:t>
        </w:r>
      </w:hyperlink>
      <w:r>
        <w:rPr>
          <w:lang w:val="ar_AE" w:bidi="ar_AE"/>
        </w:rPr>
        <w:t xml:space="preserve">; </w:t>
      </w:r>
      <w:hyperlink r:id="rId2125">
        <w:r>
          <w:rPr>
            <w:lang w:val="ar_AE" w:bidi="ar_AE"/>
          </w:rPr>
          <w:rPr>
            <w:color w:val="0000EE"/>
            <w:u w:val="single"/>
          </w:rPr>
          <w:t>الملوك الأول 18:19</w:t>
        </w:r>
      </w:hyperlink>
      <w:r>
        <w:rPr>
          <w:lang w:val="ar_AE" w:bidi="ar_AE"/>
        </w:rPr>
        <w:t>). تشير الكلمات أيضًا إلى الأعمدة الخشبية التي أقيمت لعبادة هذه الإلاهة.</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 xml:space="preserve">; </w:t>
      </w:r>
      <w:r>
        <w:rPr>
          <w:lang w:val="ar_AE" w:bidi="ar_AE"/>
        </w:rPr>
        <w:t>البستان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أَشِيمَا</w:t>
      </w:r>
      <w:r>
        <w:rPr>
          <w:lang w:val="ar_AE" w:bidi="ar_AE"/>
        </w:rPr>
      </w:r>
    </w:p>
    <w:p>
      <w:pPr>
        <w:pStyle w:val="Heading2"/>
        <w:bidi/>
      </w:pPr>
      <w:r>
        <w:rPr>
          <w:lang w:val="ar_AE" w:bidi="ar_AE"/>
        </w:rPr>
        <w:t>أَشِيمَا</w:t>
      </w:r>
    </w:p>
    <w:p>
      <w:pPr>
        <w:bidi/>
      </w:pPr>
      <w:r>
        <w:rPr>
          <w:lang w:val="ar_AE" w:bidi="ar_AE"/>
        </w:rPr>
      </w:r>
      <w:r>
        <w:rPr>
          <w:lang w:val="ar_AE" w:bidi="ar_AE"/>
        </w:rPr>
        <w:t>إله عبده شعب حماة. لا نعرف من أين جاءوا. ولكن تم نقلهم إلى السامرة بعد سقوط إسرائيل في عام 722 قبل الميلاد (</w:t>
      </w:r>
      <w:hyperlink r:id="rId220">
        <w:r>
          <w:rPr>
            <w:lang w:val="ar_AE" w:bidi="ar_AE"/>
          </w:rPr>
          <w:rPr>
            <w:color w:val="0000EE"/>
            <w:u w:val="single"/>
          </w:rPr>
          <w:t>2 ملوك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إصبع (وحدة قياس)</w:t>
      </w:r>
      <w:r>
        <w:rPr>
          <w:lang w:val="ar_AE" w:bidi="ar_AE"/>
        </w:rPr>
      </w:r>
    </w:p>
    <w:p>
      <w:pPr>
        <w:bidi/>
      </w:pPr>
      <w:r>
        <w:rPr>
          <w:lang w:val="ar_AE" w:bidi="ar_AE"/>
        </w:rPr>
      </w:r>
      <w:r>
        <w:rPr>
          <w:lang w:val="ar_AE" w:bidi="ar_AE"/>
        </w:rPr>
        <w:t>وحدة قياس طولية تعادل عرض الإصبع (</w:t>
      </w:r>
      <w:hyperlink r:id="rId2126">
        <w:r>
          <w:rPr>
            <w:lang w:val="ar_AE" w:bidi="ar_AE"/>
          </w:rPr>
          <w:rPr>
            <w:color w:val="0000EE"/>
            <w:u w:val="single"/>
          </w:rPr>
          <w:t>إرميا 52: 21</w:t>
        </w:r>
      </w:hyperlink>
      <w:r>
        <w:rPr>
          <w:lang w:val="ar_AE" w:bidi="ar_AE"/>
        </w:rPr>
        <w:t xml:space="preserve">).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أَصْبُون</w:t>
      </w:r>
      <w:r>
        <w:rPr>
          <w:lang w:val="ar_AE" w:bidi="ar_AE"/>
        </w:rPr>
      </w:r>
    </w:p>
    <w:p>
      <w:pPr>
        <w:pStyle w:val="Heading2"/>
        <w:bidi/>
      </w:pPr>
      <w:r>
        <w:rPr>
          <w:lang w:val="ar_AE" w:bidi="ar_AE"/>
        </w:rPr>
        <w:t>أَصْبُون</w:t>
      </w:r>
    </w:p>
    <w:p>
      <w:pPr>
        <w:bidi/>
      </w:pPr>
      <w:r>
        <w:rPr>
          <w:lang w:val="ar_AE" w:bidi="ar_AE"/>
        </w:rPr>
      </w:r>
      <w:r>
        <w:rPr>
          <w:lang w:val="ar_AE" w:bidi="ar_AE"/>
        </w:rPr>
        <w:t>1. ابن جَاد (</w:t>
      </w:r>
      <w:hyperlink r:id="rId1339">
        <w:r>
          <w:rPr>
            <w:lang w:val="ar_AE" w:bidi="ar_AE"/>
          </w:rPr>
          <w:rPr>
            <w:color w:val="0000EE"/>
            <w:u w:val="single"/>
          </w:rPr>
          <w:t>تكوين 46:16</w:t>
        </w:r>
      </w:hyperlink>
      <w:r>
        <w:rPr>
          <w:lang w:val="ar_AE" w:bidi="ar_AE"/>
        </w:rPr>
        <w:t xml:space="preserve">)، يُسمى </w:t>
      </w:r>
      <w:r>
        <w:rPr>
          <w:lang w:val="ar_AE" w:bidi="ar_AE"/>
        </w:rPr>
        <w:t>أُزْنِي</w:t>
      </w:r>
      <w:r>
        <w:rPr>
          <w:lang w:val="ar_AE" w:bidi="ar_AE"/>
        </w:rPr>
        <w:t xml:space="preserve"> في </w:t>
      </w:r>
      <w:hyperlink r:id="rId1717">
        <w:r>
          <w:rPr>
            <w:lang w:val="ar_AE" w:bidi="ar_AE"/>
          </w:rPr>
          <w:rPr>
            <w:color w:val="0000EE"/>
            <w:u w:val="single"/>
          </w:rPr>
          <w:t>عدد 26:16</w:t>
        </w:r>
      </w:hyperlink>
      <w:r>
        <w:rPr>
          <w:lang w:val="ar_AE" w:bidi="ar_AE"/>
        </w:rPr>
        <w:t>؛ ربما يكون اسمًا لعشيرة من سبط جَاد.</w:t>
      </w:r>
    </w:p>
    <w:p>
      <w:pPr>
        <w:bidi/>
      </w:pPr>
      <w:r>
        <w:rPr>
          <w:lang w:val="ar_AE" w:bidi="ar_AE"/>
        </w:rPr>
      </w:r>
      <w:r>
        <w:rPr>
          <w:lang w:val="ar_AE" w:bidi="ar_AE"/>
        </w:rPr>
        <w:t>2. حفيد بَنْيَامِين (</w:t>
      </w:r>
      <w:hyperlink r:id="rId2127">
        <w:r>
          <w:rPr>
            <w:lang w:val="ar_AE" w:bidi="ar_AE"/>
          </w:rPr>
          <w:rPr>
            <w:color w:val="0000EE"/>
            <w:u w:val="single"/>
          </w:rPr>
          <w:t>1 أخبار 7:7</w:t>
        </w:r>
      </w:hyperlink>
      <w:r>
        <w:rPr>
          <w:lang w:val="ar_AE" w:bidi="ar_AE"/>
        </w:rPr>
        <w:t xml:space="preserve">). قيل إنَّه في </w:t>
      </w:r>
      <w:hyperlink r:id="rId2128">
        <w:r>
          <w:rPr>
            <w:lang w:val="ar_AE" w:bidi="ar_AE"/>
          </w:rPr>
          <w:rPr>
            <w:color w:val="0000EE"/>
            <w:u w:val="single"/>
          </w:rPr>
          <w:t>1 أخبار 7:6–11</w:t>
        </w:r>
      </w:hyperlink>
      <w:r>
        <w:rPr>
          <w:lang w:val="ar_AE" w:bidi="ar_AE"/>
        </w:rPr>
        <w:t xml:space="preserve"> نُسب نسل زَبولون بالخطأ إلى بَنْيَامِين، وأنَّ أَصْبُون يشير إلى إِبْصَان (</w:t>
      </w:r>
      <w:hyperlink r:id="rId397">
        <w:r>
          <w:rPr>
            <w:lang w:val="ar_AE" w:bidi="ar_AE"/>
          </w:rPr>
          <w:rPr>
            <w:color w:val="0000EE"/>
            <w:u w:val="single"/>
          </w:rPr>
          <w:t>قضاة 12:8–10</w:t>
        </w:r>
      </w:hyperlink>
      <w:r>
        <w:rPr>
          <w:lang w:val="ar_AE" w:bidi="ar_AE"/>
        </w:rPr>
        <w:t>)، وهو قاضٍ صغير من بيت لَحْمٍ.</w:t>
      </w:r>
      <w:r>
        <w:rPr>
          <w:lang w:val="ar_AE" w:bidi="ar_AE"/>
        </w:rPr>
      </w:r>
      <w:r>
        <w:rPr>
          <w:lang w:val="ar_AE" w:bidi="ar_AE"/>
        </w:rPr>
      </w:r>
    </w:p>
    <w:p>
      <w:pPr>
        <w:bidi/>
      </w:pPr>
      <w:r>
        <w:rPr>
          <w:lang w:val="ar_AE" w:bidi="ar_AE"/>
        </w:rPr>
      </w:r>
    </w:p>
    <w:p>
      <w:pPr>
        <w:pStyle w:val="Heading2"/>
        <w:bidi/>
      </w:pPr>
      <w:r>
        <w:rPr>
          <w:lang w:val="ar_AE" w:bidi="ar_AE"/>
        </w:rPr>
        <w:t>أصدقاء (أحباء)</w:t>
      </w:r>
      <w:r>
        <w:rPr>
          <w:lang w:val="ar_AE" w:bidi="ar_AE"/>
        </w:rPr>
      </w:r>
    </w:p>
    <w:p>
      <w:pPr>
        <w:bidi/>
      </w:pPr>
      <w:r>
        <w:rPr>
          <w:lang w:val="ar_AE" w:bidi="ar_AE"/>
        </w:rPr>
      </w:r>
      <w:r>
        <w:rPr>
          <w:lang w:val="ar_AE" w:bidi="ar_AE"/>
        </w:rPr>
        <w:t>هو مصطلح يستخدم للإشارة إلى المعارف المقربين. وبما أن يسوع قد دعا تلاميذه أصدقاء (</w:t>
      </w:r>
      <w:hyperlink r:id="rId2129">
        <w:r>
          <w:rPr>
            <w:lang w:val="ar_AE" w:bidi="ar_AE"/>
          </w:rPr>
          <w:rPr>
            <w:color w:val="0000EE"/>
            <w:u w:val="single"/>
          </w:rPr>
          <w:t>لوقا 12:4</w:t>
        </w:r>
      </w:hyperlink>
      <w:r>
        <w:rPr>
          <w:lang w:val="ar_AE" w:bidi="ar_AE"/>
        </w:rPr>
        <w:t xml:space="preserve">; </w:t>
      </w:r>
      <w:hyperlink r:id="rId2130">
        <w:r>
          <w:rPr>
            <w:lang w:val="ar_AE" w:bidi="ar_AE"/>
          </w:rPr>
          <w:rPr>
            <w:color w:val="0000EE"/>
            <w:u w:val="single"/>
          </w:rPr>
          <w:t>يوحنا 15:14–15</w:t>
        </w:r>
      </w:hyperlink>
      <w:r>
        <w:rPr>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lang w:val="ar_AE" w:bidi="ar_AE"/>
        </w:rPr>
      </w:r>
      <w:r>
        <w:rPr>
          <w:lang w:val="ar_AE" w:bidi="ar_AE"/>
        </w:rPr>
      </w:r>
    </w:p>
    <w:p>
      <w:pPr>
        <w:bidi/>
      </w:pPr>
      <w:r>
        <w:rPr>
          <w:lang w:val="ar_AE" w:bidi="ar_AE"/>
        </w:rPr>
      </w:r>
    </w:p>
    <w:p>
      <w:pPr>
        <w:pStyle w:val="Heading2"/>
        <w:bidi/>
      </w:pPr>
      <w:r>
        <w:rPr>
          <w:lang w:val="ar_AE" w:bidi="ar_AE"/>
        </w:rPr>
        <w:t>أصفَر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دَاوُدَ</w:t>
      </w:r>
      <w:r>
        <w:rPr>
          <w:lang w:val="ar_AE" w:bidi="ar_AE"/>
        </w:rPr>
      </w:r>
    </w:p>
    <w:p>
      <w:pPr>
        <w:pStyle w:val="Heading2"/>
        <w:bidi/>
      </w:pPr>
      <w:r>
        <w:rPr>
          <w:lang w:val="ar_AE" w:bidi="ar_AE"/>
        </w:rPr>
        <w:t>أَصْلُ دَاوُدَ</w:t>
      </w:r>
      <w:r>
        <w:rPr>
          <w:lang w:val="ar_AE" w:bidi="ar_AE"/>
        </w:rPr>
        <w:t>*</w:t>
      </w:r>
    </w:p>
    <w:p>
      <w:pPr>
        <w:bidi/>
      </w:pPr>
      <w:r>
        <w:rPr>
          <w:lang w:val="ar_AE" w:bidi="ar_AE"/>
        </w:rPr>
      </w:r>
      <w:r>
        <w:rPr>
          <w:lang w:val="ar_AE" w:bidi="ar_AE"/>
        </w:rPr>
        <w:t>العبارة المستخدمة لوصف الرب يَسوع ٱلْمَسِيحِ في سفر الرؤيا (</w:t>
      </w:r>
      <w:hyperlink r:id="rId2131">
        <w:r>
          <w:rPr>
            <w:lang w:val="ar_AE" w:bidi="ar_AE"/>
          </w:rPr>
          <w:rPr>
            <w:color w:val="0000EE"/>
            <w:u w:val="single"/>
          </w:rPr>
          <w:t>رؤ 5:5</w:t>
        </w:r>
      </w:hyperlink>
      <w:r>
        <w:rPr>
          <w:lang w:val="ar_AE" w:bidi="ar_AE"/>
        </w:rPr>
        <w:t xml:space="preserve">; </w:t>
      </w:r>
      <w:hyperlink r:id="rId2132">
        <w:r>
          <w:rPr>
            <w:lang w:val="ar_AE" w:bidi="ar_AE"/>
          </w:rPr>
          <w:rPr>
            <w:color w:val="0000EE"/>
            <w:u w:val="single"/>
          </w:rPr>
          <w:t>22:16</w:t>
        </w:r>
      </w:hyperlink>
      <w:r>
        <w:rPr>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hyperlink r:id="rId2132">
        <w:r>
          <w:rPr>
            <w:lang w:val="ar_AE" w:bidi="ar_AE"/>
          </w:rPr>
          <w:rPr>
            <w:color w:val="0000EE"/>
            <w:u w:val="single"/>
          </w:rPr>
          <w:t>رؤيا 22:16</w:t>
        </w:r>
      </w:hyperlink>
      <w:r>
        <w:rPr>
          <w:lang w:val="ar_AE" w:bidi="ar_AE"/>
        </w:rPr>
        <w:t xml:space="preserve">. أي إن الرب يَسوع جاء من عائلة الملك دَاودَ كما ينمو الغصن من شجرة ذات جذور (انظر </w:t>
      </w:r>
      <w:hyperlink r:id="rId2133">
        <w:r>
          <w:rPr>
            <w:lang w:val="ar_AE" w:bidi="ar_AE"/>
          </w:rPr>
          <w:rPr>
            <w:color w:val="0000EE"/>
            <w:u w:val="single"/>
          </w:rPr>
          <w:t>إش 11:1</w:t>
        </w:r>
      </w:hyperlink>
      <w:r>
        <w:rPr>
          <w:lang w:val="ar_AE" w:bidi="ar_AE"/>
        </w:rPr>
        <w:t>).</w:t>
      </w:r>
    </w:p>
    <w:p>
      <w:pPr>
        <w:bidi/>
      </w:pPr>
      <w:r>
        <w:rPr>
          <w:lang w:val="ar_AE" w:bidi="ar_AE"/>
        </w:rPr>
      </w:r>
      <w:r>
        <w:rPr>
          <w:i/>
          <w:lang w:val="ar_AE" w:bidi="ar_AE"/>
        </w:rPr>
        <w:t>انظر أيضًا:</w:t>
      </w:r>
      <w:r>
        <w:rPr>
          <w:lang w:val="ar_AE" w:bidi="ar_AE"/>
        </w:rPr>
        <w:t xml:space="preserve"> جذع </w:t>
      </w:r>
      <w:r>
        <w:rPr>
          <w:lang w:val="ar_AE" w:bidi="ar_AE"/>
        </w:rPr>
        <w:t>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 يَسَّى</w:t>
      </w:r>
      <w:r>
        <w:rPr>
          <w:lang w:val="ar_AE" w:bidi="ar_AE"/>
        </w:rPr>
      </w:r>
    </w:p>
    <w:p>
      <w:pPr>
        <w:pStyle w:val="Heading2"/>
        <w:bidi/>
      </w:pPr>
      <w:r>
        <w:rPr>
          <w:b/>
          <w:lang w:val="ar_AE" w:bidi="ar_AE"/>
        </w:rPr>
        <w:t>أَصْلُ يَسَّى</w:t>
      </w:r>
      <w:r>
        <w:rPr>
          <w:lang w:val="ar_AE" w:bidi="ar_AE"/>
        </w:rPr>
        <w:t>*</w:t>
      </w:r>
    </w:p>
    <w:p>
      <w:pPr>
        <w:bidi/>
      </w:pPr>
      <w:r>
        <w:rPr>
          <w:lang w:val="ar_AE" w:bidi="ar_AE"/>
        </w:rPr>
      </w:r>
      <w:r>
        <w:rPr>
          <w:lang w:val="ar_AE" w:bidi="ar_AE"/>
        </w:rPr>
        <w:t xml:space="preserve">انظر </w:t>
      </w:r>
      <w:r>
        <w:rPr>
          <w:lang w:val="ar_AE" w:bidi="ar_AE"/>
        </w:rPr>
        <w:t>أصلَ يَسَّى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أَصَلْيَا</w:t>
      </w:r>
      <w:r>
        <w:rPr>
          <w:lang w:val="ar_AE" w:bidi="ar_AE"/>
        </w:rPr>
      </w:r>
    </w:p>
    <w:p>
      <w:pPr>
        <w:pStyle w:val="Heading2"/>
        <w:bidi/>
      </w:pPr>
      <w:r>
        <w:rPr>
          <w:lang w:val="ar_AE" w:bidi="ar_AE"/>
        </w:rPr>
        <w:t>أَصَلْيَا</w:t>
      </w:r>
    </w:p>
    <w:p>
      <w:pPr>
        <w:bidi/>
      </w:pPr>
      <w:r>
        <w:rPr>
          <w:lang w:val="ar_AE" w:bidi="ar_AE"/>
        </w:rPr>
      </w:r>
      <w:r>
        <w:rPr>
          <w:lang w:val="ar_AE" w:bidi="ar_AE"/>
        </w:rPr>
        <w:t xml:space="preserve">ابن </w:t>
      </w:r>
      <w:r>
        <w:rPr>
          <w:lang w:val="ar_AE" w:bidi="ar_AE"/>
        </w:rPr>
        <w:t xml:space="preserve">مَشُّلَامَ، </w:t>
      </w:r>
      <w:r>
        <w:rPr>
          <w:lang w:val="ar_AE" w:bidi="ar_AE"/>
        </w:rPr>
        <w:t xml:space="preserve">وأبو </w:t>
      </w:r>
      <w:r>
        <w:rPr>
          <w:lang w:val="ar_AE" w:bidi="ar_AE"/>
        </w:rPr>
        <w:t xml:space="preserve">شَافَانَ </w:t>
      </w:r>
      <w:r>
        <w:rPr>
          <w:lang w:val="ar_AE" w:bidi="ar_AE"/>
        </w:rPr>
        <w:t>كاتب يوشيَّا الملك (</w:t>
      </w:r>
      <w:hyperlink r:id="rId2134">
        <w:r>
          <w:rPr>
            <w:lang w:val="ar_AE" w:bidi="ar_AE"/>
          </w:rPr>
          <w:rPr>
            <w:color w:val="0000EE"/>
            <w:u w:val="single"/>
          </w:rPr>
          <w:t>2ملوك 22: 3؛</w:t>
        </w:r>
      </w:hyperlink>
      <w:r>
        <w:rPr>
          <w:lang w:val="ar_AE" w:bidi="ar_AE"/>
        </w:rPr>
        <w:t xml:space="preserve"> </w:t>
      </w:r>
      <w:hyperlink r:id="rId2135">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أصم، الصمم</w:t>
      </w:r>
      <w:r>
        <w:rPr>
          <w:lang w:val="ar_AE" w:bidi="ar_AE"/>
        </w:rPr>
      </w:r>
    </w:p>
    <w:p>
      <w:pPr>
        <w:bidi/>
      </w:pPr>
      <w:r>
        <w:rPr>
          <w:lang w:val="ar_AE" w:bidi="ar_AE"/>
        </w:rPr>
      </w:r>
      <w:r>
        <w:rPr>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hyperlink r:id="rId2136">
        <w:r>
          <w:rPr>
            <w:lang w:val="ar_AE" w:bidi="ar_AE"/>
          </w:rPr>
          <w:rPr>
            <w:color w:val="0000EE"/>
            <w:u w:val="single"/>
          </w:rPr>
          <w:t>إِشَعْيَاءَ 42:18</w:t>
        </w:r>
      </w:hyperlink>
      <w:r>
        <w:rPr>
          <w:lang w:val="ar_AE" w:bidi="ar_AE"/>
        </w:rPr>
        <w:t xml:space="preserve">). لقد خاطب النبي إشعياء بقوة كلا النوعين من الأصماء (المجازي في </w:t>
      </w:r>
      <w:hyperlink r:id="rId2136">
        <w:r>
          <w:rPr>
            <w:lang w:val="ar_AE" w:bidi="ar_AE"/>
          </w:rPr>
          <w:rPr>
            <w:color w:val="0000EE"/>
            <w:u w:val="single"/>
          </w:rPr>
          <w:t>إشعياء 42: 18</w:t>
        </w:r>
      </w:hyperlink>
      <w:r>
        <w:rPr>
          <w:lang w:val="ar_AE" w:bidi="ar_AE"/>
        </w:rPr>
        <w:t xml:space="preserve">؛ </w:t>
      </w:r>
      <w:hyperlink r:id="rId2137">
        <w:r>
          <w:rPr>
            <w:lang w:val="ar_AE" w:bidi="ar_AE"/>
          </w:rPr>
          <w:rPr>
            <w:color w:val="0000EE"/>
            <w:u w:val="single"/>
          </w:rPr>
          <w:t>43: 8</w:t>
        </w:r>
      </w:hyperlink>
      <w:r>
        <w:rPr>
          <w:lang w:val="ar_AE" w:bidi="ar_AE"/>
        </w:rPr>
        <w:t xml:space="preserve">؛ الحرفي في </w:t>
      </w:r>
      <w:hyperlink r:id="rId2138">
        <w:r>
          <w:rPr>
            <w:lang w:val="ar_AE" w:bidi="ar_AE"/>
          </w:rPr>
          <w:rPr>
            <w:color w:val="0000EE"/>
            <w:u w:val="single"/>
          </w:rPr>
          <w:t>إشعياء 29: 18</w:t>
        </w:r>
      </w:hyperlink>
      <w:r>
        <w:rPr>
          <w:lang w:val="ar_AE" w:bidi="ar_AE"/>
        </w:rPr>
        <w:t xml:space="preserve">؛ </w:t>
      </w:r>
      <w:hyperlink r:id="rId2139">
        <w:r>
          <w:rPr>
            <w:lang w:val="ar_AE" w:bidi="ar_AE"/>
          </w:rPr>
          <w:rPr>
            <w:color w:val="0000EE"/>
            <w:u w:val="single"/>
          </w:rPr>
          <w:t>35: 5</w:t>
        </w:r>
      </w:hyperlink>
      <w:r>
        <w:rPr>
          <w:lang w:val="ar_AE" w:bidi="ar_AE"/>
        </w:rPr>
        <w:t>). في العهد القديم، على الرغم من أن الحالة كانت تعتبر نتيجة لحكم الله (</w:t>
      </w:r>
      <w:hyperlink r:id="rId2140">
        <w:r>
          <w:rPr>
            <w:lang w:val="ar_AE" w:bidi="ar_AE"/>
          </w:rPr>
          <w:rPr>
            <w:color w:val="0000EE"/>
            <w:u w:val="single"/>
          </w:rPr>
          <w:t>ميخا 7: 16</w:t>
        </w:r>
      </w:hyperlink>
      <w:r>
        <w:rPr>
          <w:lang w:val="ar_AE" w:bidi="ar_AE"/>
        </w:rPr>
        <w:t>)، كان من الخطأ أن نسب شخصًا بالصمم (</w:t>
      </w:r>
      <w:hyperlink r:id="rId2141">
        <w:r>
          <w:rPr>
            <w:lang w:val="ar_AE" w:bidi="ar_AE"/>
          </w:rPr>
          <w:rPr>
            <w:color w:val="0000EE"/>
            <w:u w:val="single"/>
          </w:rPr>
          <w:t>لاويين 19: 14</w:t>
        </w:r>
      </w:hyperlink>
      <w:r>
        <w:rPr>
          <w:lang w:val="ar_AE" w:bidi="ar_AE"/>
        </w:rPr>
        <w:t>). في العهد الجديد كان الصُم بين الذين شفاهم الرب يسوع (</w:t>
      </w:r>
      <w:hyperlink r:id="rId2142">
        <w:r>
          <w:rPr>
            <w:lang w:val="ar_AE" w:bidi="ar_AE"/>
          </w:rPr>
          <w:rPr>
            <w:color w:val="0000EE"/>
            <w:u w:val="single"/>
          </w:rPr>
          <w:t>متى 11: 5</w:t>
        </w:r>
      </w:hyperlink>
      <w:r>
        <w:rPr>
          <w:lang w:val="ar_AE" w:bidi="ar_AE"/>
        </w:rPr>
        <w:t xml:space="preserve">؛ </w:t>
      </w:r>
      <w:hyperlink r:id="rId2143">
        <w:r>
          <w:rPr>
            <w:lang w:val="ar_AE" w:bidi="ar_AE"/>
          </w:rPr>
          <w:rPr>
            <w:color w:val="0000EE"/>
            <w:u w:val="single"/>
          </w:rPr>
          <w:t>مرقس 7: 32–37</w:t>
        </w:r>
      </w:hyperlink>
      <w:r>
        <w:rPr>
          <w:lang w:val="ar_AE" w:bidi="ar_AE"/>
        </w:rPr>
        <w:t xml:space="preserve">؛ </w:t>
      </w:r>
      <w:hyperlink r:id="rId2144">
        <w:r>
          <w:rPr>
            <w:lang w:val="ar_AE" w:bidi="ar_AE"/>
          </w:rPr>
          <w:rPr>
            <w:color w:val="0000EE"/>
            <w:u w:val="single"/>
          </w:rPr>
          <w:t>لوقا 7: 22</w:t>
        </w:r>
      </w:hyperlink>
      <w:r>
        <w:rPr>
          <w:lang w:val="ar_AE" w:bidi="ar_AE"/>
        </w:rPr>
        <w:t>). إن الشاب الذي شفاه الرب يسوع قد أصيب "بالخْرَسُ ٱلْأَصَمُّ" (</w:t>
      </w:r>
      <w:hyperlink r:id="rId2145">
        <w:r>
          <w:rPr>
            <w:lang w:val="ar_AE" w:bidi="ar_AE"/>
          </w:rPr>
          <w:rPr>
            <w:color w:val="0000EE"/>
            <w:u w:val="single"/>
          </w:rPr>
          <w:t>مرقس 9: 25</w:t>
        </w:r>
      </w:hyperlink>
      <w:r>
        <w:rPr>
          <w:lang w:val="ar_AE" w:bidi="ar_AE"/>
        </w:rPr>
        <w:t>). إن مثل هذه الشفاءات تثبت دور الرب يسوع بوصفه المسيَّا.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أَطَاد</w:t>
      </w:r>
      <w:r>
        <w:rPr>
          <w:lang w:val="ar_AE" w:bidi="ar_AE"/>
        </w:rPr>
      </w:r>
    </w:p>
    <w:p>
      <w:pPr>
        <w:pStyle w:val="Heading2"/>
        <w:bidi/>
      </w:pPr>
      <w:r>
        <w:rPr>
          <w:lang w:val="ar_AE" w:bidi="ar_AE"/>
        </w:rPr>
        <w:t>أَطَاد</w:t>
      </w:r>
    </w:p>
    <w:p>
      <w:pPr>
        <w:bidi/>
      </w:pPr>
      <w:r>
        <w:rPr>
          <w:lang w:val="ar_AE" w:bidi="ar_AE"/>
        </w:rPr>
      </w:r>
      <w:r>
        <w:rPr>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hyperlink r:id="rId2146">
        <w:r>
          <w:rPr>
            <w:lang w:val="ar_AE" w:bidi="ar_AE"/>
          </w:rPr>
          <w:rPr>
            <w:color w:val="0000EE"/>
            <w:u w:val="single"/>
          </w:rPr>
          <w:t>تكوين 50: 10</w:t>
        </w:r>
      </w:hyperlink>
      <w:r>
        <w:rPr>
          <w:lang w:val="ar_AE" w:bidi="ar_AE"/>
        </w:rPr>
        <w:t>–</w:t>
      </w:r>
      <w:hyperlink r:id="rId2146">
        <w:r>
          <w:rPr>
            <w:lang w:val="ar_AE" w:bidi="ar_AE"/>
          </w:rPr>
          <w:rPr>
            <w:color w:val="0000EE"/>
            <w:u w:val="single"/>
          </w:rPr>
          <w:t>11</w:t>
        </w:r>
      </w:hyperlink>
      <w:r>
        <w:rPr>
          <w:lang w:val="ar_AE" w:bidi="ar_AE"/>
        </w:rPr>
        <w:t>). تأثَّر الكَنْعَانيون بحزنهم وأطلقوا على المكان "</w:t>
      </w:r>
      <w:r>
        <w:rPr>
          <w:lang w:val="ar_AE" w:bidi="ar_AE"/>
        </w:rPr>
        <w:t>آبَل مِصْرَايِم</w:t>
      </w:r>
      <w:r>
        <w:rPr>
          <w:lang w:val="ar_AE" w:bidi="ar_AE"/>
        </w:rPr>
        <w:t>". الاسم يحمل تلاعبًا بالألفاظ</w:t>
      </w:r>
      <w:r>
        <w:rPr>
          <w:lang w:val="ar_AE" w:bidi="ar_AE"/>
        </w:rPr>
        <w:t xml:space="preserve"> بغرض التورية</w:t>
      </w:r>
      <w:r>
        <w:rPr>
          <w:lang w:val="ar_AE" w:bidi="ar_AE"/>
        </w:rPr>
        <w:t>، ويجمع بين "مَرْج" و"حِداد"، بينما الكلمة الثانية هي الكلمة العبريّة لمِصْر.</w:t>
      </w:r>
      <w:r>
        <w:rPr>
          <w:lang w:val="ar_AE" w:bidi="ar_AE"/>
        </w:rPr>
      </w:r>
      <w:r>
        <w:rPr>
          <w:lang w:val="ar_AE" w:bidi="ar_AE"/>
        </w:rPr>
      </w:r>
    </w:p>
    <w:p>
      <w:pPr>
        <w:bidi/>
      </w:pPr>
      <w:r>
        <w:rPr>
          <w:lang w:val="ar_AE" w:bidi="ar_AE"/>
        </w:rPr>
      </w:r>
    </w:p>
    <w:p>
      <w:pPr>
        <w:pStyle w:val="Heading2"/>
        <w:bidi/>
      </w:pPr>
      <w:r>
        <w:rPr>
          <w:lang w:val="ar_AE" w:bidi="ar_AE"/>
        </w:rPr>
        <w:t>أظفار الطيب</w:t>
      </w:r>
      <w:r>
        <w:rPr>
          <w:lang w:val="ar_AE" w:bidi="ar_AE"/>
        </w:rPr>
      </w:r>
    </w:p>
    <w:p>
      <w:pPr>
        <w:bidi/>
      </w:pPr>
      <w:r>
        <w:rPr>
          <w:lang w:val="ar_AE" w:bidi="ar_AE"/>
        </w:rPr>
      </w:r>
      <w:r>
        <w:rPr>
          <w:lang w:val="ar_AE" w:bidi="ar_AE"/>
        </w:rPr>
        <w:t>إحدى التوابل العطرية التي استخدمها موسى لصنع تقدمة البخور (</w:t>
      </w:r>
      <w:hyperlink r:id="rId2147">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(بلسم؛</w:t>
      </w:r>
      <w:r>
        <w:rPr>
          <w:lang w:val="ar_AE" w:bidi="ar_AE"/>
        </w:rPr>
        <w:t xml:space="preserve"> </w:t>
      </w:r>
      <w:r>
        <w:rPr>
          <w:lang w:val="ar_AE" w:bidi="ar_AE"/>
        </w:rPr>
        <w:t>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إعدام</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أعشاب مرة</w:t>
      </w:r>
      <w:r>
        <w:rPr>
          <w:lang w:val="ar_AE" w:bidi="ar_AE"/>
        </w:rPr>
      </w:r>
    </w:p>
    <w:p>
      <w:pPr>
        <w:bidi/>
      </w:pPr>
      <w:r>
        <w:rPr>
          <w:lang w:val="ar_AE" w:bidi="ar_AE"/>
        </w:rPr>
      </w:r>
      <w:r>
        <w:rPr>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hyperlink r:id="rId2148">
        <w:r>
          <w:rPr>
            <w:lang w:val="ar_AE" w:bidi="ar_AE"/>
          </w:rPr>
          <w:rPr>
            <w:color w:val="0000EE"/>
            <w:u w:val="single"/>
          </w:rPr>
          <w:t>خروج 12:8–11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إعلان</w:t>
      </w:r>
      <w:r>
        <w:rPr>
          <w:lang w:val="ar_AE" w:bidi="ar_AE"/>
        </w:rPr>
      </w:r>
    </w:p>
    <w:p>
      <w:pPr>
        <w:bidi/>
      </w:pPr>
      <w:r>
        <w:rPr>
          <w:lang w:val="ar_AE" w:bidi="ar_AE"/>
        </w:rPr>
      </w:r>
      <w:r>
        <w:rPr>
          <w:lang w:val="ar_AE" w:bidi="ar_AE"/>
        </w:rPr>
        <w:t xml:space="preserve">يأتي مُصطَلَح </w:t>
      </w:r>
      <w:r>
        <w:rPr>
          <w:lang w:val="ar_AE" w:bidi="ar_AE"/>
        </w:rPr>
        <w:t xml:space="preserve">revelation (أو إعلان) </w:t>
      </w:r>
      <w:r>
        <w:rPr>
          <w:lang w:val="ar_AE" w:bidi="ar_AE"/>
        </w:rPr>
        <w:t xml:space="preserve">من المُصطَلَح اللاتيني </w:t>
      </w:r>
      <w:r>
        <w:rPr>
          <w:b/>
          <w:lang w:val="ar_AE" w:bidi="ar_AE"/>
        </w:rPr>
        <w:t>رِڤِلاتْيُو</w:t>
      </w:r>
      <w:r>
        <w:rPr>
          <w:lang w:val="ar_AE" w:bidi="ar_AE"/>
        </w:rPr>
        <w:t xml:space="preserve"> </w:t>
      </w:r>
      <w:r>
        <w:rPr>
          <w:i/>
          <w:lang w:val="ar_AE" w:bidi="ar_AE"/>
        </w:rPr>
        <w:t>revelatio</w:t>
      </w:r>
      <w:r>
        <w:rPr>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lang w:val="ar_AE" w:bidi="ar_AE"/>
        </w:rPr>
      </w:r>
      <w:r>
        <w:rPr>
          <w:lang w:val="ar_AE" w:bidi="ar_AE"/>
        </w:rPr>
        <w:t xml:space="preserve">تَجِد الفلسفة العقلانيَّة (كما رَوَّج لها رينيه ديكارت، إيمانويل كانت، </w:t>
      </w:r>
      <w:r>
        <w:rPr>
          <w:lang w:val="ar_AE" w:bidi="ar_AE"/>
        </w:rPr>
        <w:t>چ</w:t>
      </w:r>
      <w:r>
        <w:rPr>
          <w:lang w:val="ar_AE" w:bidi="ar_AE"/>
        </w:rPr>
        <w:t xml:space="preserve">يه. </w:t>
      </w:r>
      <w:r>
        <w:rPr>
          <w:lang w:val="ar_AE" w:bidi="ar_AE"/>
        </w:rPr>
        <w:t>چ</w:t>
      </w:r>
      <w:r>
        <w:rPr>
          <w:lang w:val="ar_AE" w:bidi="ar_AE"/>
        </w:rPr>
        <w:t xml:space="preserve">ي. فيشته، إف. دبليو. </w:t>
      </w:r>
      <w:r>
        <w:rPr>
          <w:lang w:val="ar_AE" w:bidi="ar_AE"/>
        </w:rPr>
        <w:t>چيه.</w:t>
      </w:r>
      <w:r>
        <w:rPr>
          <w:lang w:val="ar_AE" w:bidi="ar_AE"/>
        </w:rPr>
        <w:t xml:space="preserve"> فون شيلينغ، </w:t>
      </w:r>
      <w:r>
        <w:rPr>
          <w:lang w:val="ar_AE" w:bidi="ar_AE"/>
        </w:rPr>
        <w:t>چ</w:t>
      </w:r>
      <w:r>
        <w:rPr>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lang w:val="ar_AE" w:bidi="ar_AE"/>
        </w:rPr>
      </w:r>
      <w:r>
        <w:rPr>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lang w:val="ar_AE" w:bidi="ar_AE"/>
        </w:rPr>
      </w:r>
      <w:r>
        <w:rPr>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hyperlink r:id="rId2149">
        <w:r>
          <w:rPr>
            <w:lang w:val="ar_AE" w:bidi="ar_AE"/>
          </w:rPr>
          <w:rPr>
            <w:color w:val="0000EE"/>
            <w:u w:val="single"/>
          </w:rPr>
          <w:t>تثنية 29:29</w:t>
        </w:r>
      </w:hyperlink>
      <w:r>
        <w:rPr>
          <w:lang w:val="ar_AE" w:bidi="ar_AE"/>
        </w:rPr>
        <w:t xml:space="preserve">؛ </w:t>
      </w:r>
      <w:hyperlink r:id="rId2150">
        <w:r>
          <w:rPr>
            <w:lang w:val="ar_AE" w:bidi="ar_AE"/>
          </w:rPr>
          <w:rPr>
            <w:color w:val="0000EE"/>
            <w:u w:val="single"/>
          </w:rPr>
          <w:t>غلاطيَّة 1:12</w:t>
        </w:r>
      </w:hyperlink>
      <w:r>
        <w:rPr>
          <w:lang w:val="ar_AE" w:bidi="ar_AE"/>
        </w:rPr>
        <w:t xml:space="preserve">؛ </w:t>
      </w:r>
      <w:hyperlink r:id="rId2151">
        <w:r>
          <w:rPr>
            <w:lang w:val="ar_AE" w:bidi="ar_AE"/>
          </w:rPr>
          <w:rPr>
            <w:color w:val="0000EE"/>
            <w:u w:val="single"/>
          </w:rPr>
          <w:t>أفسس 3:3</w:t>
        </w:r>
      </w:hyperlink>
      <w:r>
        <w:rPr>
          <w:lang w:val="ar_AE" w:bidi="ar_AE"/>
        </w:rPr>
        <w:t>).</w:t>
      </w:r>
    </w:p>
    <w:p>
      <w:pPr>
        <w:pStyle w:val="Heading3"/>
        <w:bidi/>
      </w:pPr>
      <w:r>
        <w:rPr>
          <w:lang w:val="ar_AE" w:bidi="ar_AE"/>
        </w:rPr>
        <w:t>الإعلان العام</w:t>
      </w:r>
    </w:p>
    <w:p>
      <w:pPr>
        <w:bidi/>
      </w:pPr>
      <w:r>
        <w:rPr>
          <w:lang w:val="ar_AE" w:bidi="ar_AE"/>
        </w:rPr>
      </w:r>
      <w:r>
        <w:rPr>
          <w:lang w:val="ar_AE" w:bidi="ar_AE"/>
        </w:rPr>
        <w:t xml:space="preserve">يكشف الله النقاب بطريقة </w:t>
      </w:r>
      <w:r>
        <w:rPr>
          <w:lang w:val="ar_AE" w:bidi="ar_AE"/>
        </w:rPr>
        <w:t>مُزْدَوِجَة</w:t>
      </w:r>
      <w:r>
        <w:rPr>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hyperlink r:id="rId2152">
        <w:r>
          <w:rPr>
            <w:lang w:val="ar_AE" w:bidi="ar_AE"/>
          </w:rPr>
          <w:rPr>
            <w:color w:val="0000EE"/>
            <w:u w:val="single"/>
          </w:rPr>
          <w:t>مزمور 10:11</w:t>
        </w:r>
      </w:hyperlink>
      <w:r>
        <w:rPr>
          <w:lang w:val="ar_AE" w:bidi="ar_AE"/>
        </w:rPr>
        <w:t xml:space="preserve">؛ </w:t>
      </w:r>
      <w:hyperlink r:id="rId2153">
        <w:r>
          <w:rPr>
            <w:lang w:val="ar_AE" w:bidi="ar_AE"/>
          </w:rPr>
          <w:rPr>
            <w:color w:val="0000EE"/>
            <w:u w:val="single"/>
          </w:rPr>
          <w:t>14:1</w:t>
        </w:r>
      </w:hyperlink>
      <w:r>
        <w:rPr>
          <w:lang w:val="ar_AE" w:bidi="ar_AE"/>
        </w:rPr>
        <w:t>؛</w:t>
      </w:r>
      <w:hyperlink r:id="rId2153">
        <w:r>
          <w:rPr>
            <w:lang w:val="ar_AE" w:bidi="ar_AE"/>
          </w:rPr>
          <w:rPr>
            <w:color w:val="0000EE"/>
            <w:u w:val="single"/>
          </w:rPr>
          <w:t xml:space="preserve"> 19:1</w:t>
        </w:r>
      </w:hyperlink>
      <w:r>
        <w:rPr>
          <w:lang w:val="ar_AE" w:bidi="ar_AE"/>
        </w:rPr>
        <w:t>) أو في العهد الجديد (</w:t>
      </w:r>
      <w:hyperlink r:id="rId2154">
        <w:r>
          <w:rPr>
            <w:lang w:val="ar_AE" w:bidi="ar_AE"/>
          </w:rPr>
          <w:rPr>
            <w:color w:val="0000EE"/>
            <w:u w:val="single"/>
          </w:rPr>
          <w:t>أعمال الرُّسُل 14:17</w:t>
        </w:r>
      </w:hyperlink>
      <w:r>
        <w:rPr>
          <w:lang w:val="ar_AE" w:bidi="ar_AE"/>
        </w:rPr>
        <w:t xml:space="preserve">؛ </w:t>
      </w:r>
      <w:hyperlink r:id="rId2155">
        <w:r>
          <w:rPr>
            <w:lang w:val="ar_AE" w:bidi="ar_AE"/>
          </w:rPr>
          <w:rPr>
            <w:color w:val="0000EE"/>
            <w:u w:val="single"/>
          </w:rPr>
          <w:t>17:22–29</w:t>
        </w:r>
      </w:hyperlink>
      <w:r>
        <w:rPr>
          <w:lang w:val="ar_AE" w:bidi="ar_AE"/>
        </w:rPr>
        <w:t xml:space="preserve">؛ </w:t>
      </w:r>
      <w:hyperlink r:id="rId2156">
        <w:r>
          <w:rPr>
            <w:lang w:val="ar_AE" w:bidi="ar_AE"/>
          </w:rPr>
          <w:rPr>
            <w:color w:val="0000EE"/>
            <w:u w:val="single"/>
          </w:rPr>
          <w:t>رومية 1:19–21</w:t>
        </w:r>
      </w:hyperlink>
      <w:r>
        <w:rPr>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lang w:val="ar_AE" w:bidi="ar_AE"/>
        </w:rPr>
        <w:t>وجود</w:t>
      </w:r>
      <w:r>
        <w:rPr>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hyperlink r:id="rId1304">
        <w:r>
          <w:rPr>
            <w:lang w:val="ar_AE" w:bidi="ar_AE"/>
          </w:rPr>
          <w:rPr>
            <w:color w:val="0000EE"/>
            <w:u w:val="single"/>
          </w:rPr>
          <w:t>أعمال الرُّسُل 17:28</w:t>
        </w:r>
      </w:hyperlink>
      <w:r>
        <w:rPr>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lang w:val="ar_AE" w:bidi="ar_AE"/>
        </w:rPr>
        <w:t>الإعلان الخاص</w:t>
      </w:r>
    </w:p>
    <w:p>
      <w:pPr>
        <w:bidi/>
      </w:pPr>
      <w:r>
        <w:rPr>
          <w:lang w:val="ar_AE" w:bidi="ar_AE"/>
        </w:rPr>
      </w:r>
      <w:r>
        <w:rPr>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hyperlink r:id="rId2157">
        <w:r>
          <w:rPr>
            <w:lang w:val="ar_AE" w:bidi="ar_AE"/>
          </w:rPr>
          <w:rPr>
            <w:color w:val="0000EE"/>
            <w:u w:val="single"/>
          </w:rPr>
          <w:t>إرميا 1:4–19</w:t>
        </w:r>
      </w:hyperlink>
      <w:r>
        <w:rPr>
          <w:lang w:val="ar_AE" w:bidi="ar_AE"/>
        </w:rPr>
        <w:t xml:space="preserve">؛ </w:t>
      </w:r>
      <w:hyperlink r:id="rId2158">
        <w:r>
          <w:rPr>
            <w:lang w:val="ar_AE" w:bidi="ar_AE"/>
          </w:rPr>
          <w:rPr>
            <w:color w:val="0000EE"/>
            <w:u w:val="single"/>
          </w:rPr>
          <w:t>1 كورنثوس 2:13</w:t>
        </w:r>
      </w:hyperlink>
      <w:r>
        <w:rPr>
          <w:lang w:val="ar_AE" w:bidi="ar_AE"/>
        </w:rPr>
        <w:t xml:space="preserve">؛ </w:t>
      </w:r>
      <w:hyperlink r:id="rId2159">
        <w:r>
          <w:rPr>
            <w:lang w:val="ar_AE" w:bidi="ar_AE"/>
          </w:rPr>
          <w:rPr>
            <w:color w:val="0000EE"/>
            <w:u w:val="single"/>
          </w:rPr>
          <w:t>1 تسالونيكي 2:13</w:t>
        </w:r>
      </w:hyperlink>
      <w:r>
        <w:rPr>
          <w:lang w:val="ar_AE" w:bidi="ar_AE"/>
        </w:rPr>
        <w:t xml:space="preserve">؛ </w:t>
      </w:r>
      <w:hyperlink r:id="rId2160">
        <w:r>
          <w:rPr>
            <w:lang w:val="ar_AE" w:bidi="ar_AE"/>
          </w:rPr>
          <w:rPr>
            <w:color w:val="0000EE"/>
            <w:u w:val="single"/>
          </w:rPr>
          <w:t>2 بطرس 1:16–21</w:t>
        </w:r>
      </w:hyperlink>
      <w:r>
        <w:rPr>
          <w:lang w:val="ar_AE" w:bidi="ar_AE"/>
        </w:rPr>
        <w:t>). كانت ذروة إعلان الله هي مجيء ابنه الحبيب، يسوع المسيح، في الجسد (</w:t>
      </w:r>
      <w:hyperlink r:id="rId2161">
        <w:r>
          <w:rPr>
            <w:lang w:val="ar_AE" w:bidi="ar_AE"/>
          </w:rPr>
          <w:rPr>
            <w:color w:val="0000EE"/>
            <w:u w:val="single"/>
          </w:rPr>
          <w:t>يوحنَّا 1:14–18</w:t>
        </w:r>
      </w:hyperlink>
      <w:r>
        <w:rPr>
          <w:lang w:val="ar_AE" w:bidi="ar_AE"/>
        </w:rPr>
        <w:t xml:space="preserve">؛ </w:t>
      </w:r>
      <w:hyperlink r:id="rId2162">
        <w:r>
          <w:rPr>
            <w:lang w:val="ar_AE" w:bidi="ar_AE"/>
          </w:rPr>
          <w:rPr>
            <w:color w:val="0000EE"/>
            <w:u w:val="single"/>
          </w:rPr>
          <w:t>غلاطيَّة 4:4–5</w:t>
        </w:r>
      </w:hyperlink>
      <w:r>
        <w:rPr>
          <w:lang w:val="ar_AE" w:bidi="ar_AE"/>
        </w:rPr>
        <w:t xml:space="preserve">؛ </w:t>
      </w:r>
      <w:hyperlink r:id="rId2163">
        <w:r>
          <w:rPr>
            <w:lang w:val="ar_AE" w:bidi="ar_AE"/>
          </w:rPr>
          <w:rPr>
            <w:color w:val="0000EE"/>
            <w:u w:val="single"/>
          </w:rPr>
          <w:t>عبرانيِّين 1:1–2</w:t>
        </w:r>
      </w:hyperlink>
      <w:r>
        <w:rPr>
          <w:lang w:val="ar_AE" w:bidi="ar_AE"/>
        </w:rPr>
        <w:t>). كان إعلان يسوع للآب ولمشيئة الآب المُنعِمَة تجاه جميع الناس مباشرًا ودقيقًا ومُتَفَوِّقًا (</w:t>
      </w:r>
      <w:hyperlink r:id="rId2164">
        <w:r>
          <w:rPr>
            <w:lang w:val="ar_AE" w:bidi="ar_AE"/>
          </w:rPr>
          <w:rPr>
            <w:color w:val="0000EE"/>
            <w:u w:val="single"/>
          </w:rPr>
          <w:t>يوحنَّا 14</w:t>
        </w:r>
      </w:hyperlink>
      <w:r>
        <w:rPr>
          <w:lang w:val="ar_AE" w:bidi="ar_AE"/>
        </w:rPr>
        <w:t>).</w:t>
      </w:r>
    </w:p>
    <w:p>
      <w:pPr>
        <w:bidi/>
      </w:pPr>
      <w:r>
        <w:rPr>
          <w:lang w:val="ar_AE" w:bidi="ar_AE"/>
        </w:rPr>
      </w:r>
      <w:r>
        <w:rPr>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hyperlink r:id="rId2165">
        <w:r>
          <w:rPr>
            <w:lang w:val="ar_AE" w:bidi="ar_AE"/>
          </w:rPr>
          <w:rPr>
            <w:color w:val="0000EE"/>
            <w:u w:val="single"/>
          </w:rPr>
          <w:t>يوحنَّا 5:39</w:t>
        </w:r>
      </w:hyperlink>
      <w:r>
        <w:rPr>
          <w:lang w:val="ar_AE" w:bidi="ar_AE"/>
        </w:rPr>
        <w:t xml:space="preserve">؛ </w:t>
      </w:r>
      <w:hyperlink r:id="rId2166">
        <w:r>
          <w:rPr>
            <w:lang w:val="ar_AE" w:bidi="ar_AE"/>
          </w:rPr>
          <w:rPr>
            <w:color w:val="0000EE"/>
            <w:u w:val="single"/>
          </w:rPr>
          <w:t>10:35</w:t>
        </w:r>
      </w:hyperlink>
      <w:r>
        <w:rPr>
          <w:lang w:val="ar_AE" w:bidi="ar_AE"/>
        </w:rPr>
        <w:t xml:space="preserve">؛ </w:t>
      </w:r>
      <w:hyperlink r:id="rId2167">
        <w:r>
          <w:rPr>
            <w:lang w:val="ar_AE" w:bidi="ar_AE"/>
          </w:rPr>
          <w:rPr>
            <w:color w:val="0000EE"/>
            <w:u w:val="single"/>
          </w:rPr>
          <w:t>أعمال الرُّسُل 10:43</w:t>
        </w:r>
      </w:hyperlink>
      <w:r>
        <w:rPr>
          <w:lang w:val="ar_AE" w:bidi="ar_AE"/>
        </w:rPr>
        <w:t xml:space="preserve">؛ </w:t>
      </w:r>
      <w:hyperlink r:id="rId2168">
        <w:r>
          <w:rPr>
            <w:lang w:val="ar_AE" w:bidi="ar_AE"/>
          </w:rPr>
          <w:rPr>
            <w:color w:val="0000EE"/>
            <w:u w:val="single"/>
          </w:rPr>
          <w:t>18:28</w:t>
        </w:r>
      </w:hyperlink>
      <w:r>
        <w:rPr>
          <w:lang w:val="ar_AE" w:bidi="ar_AE"/>
        </w:rPr>
        <w:t xml:space="preserve">؛ </w:t>
      </w:r>
      <w:hyperlink r:id="rId2169">
        <w:r>
          <w:rPr>
            <w:lang w:val="ar_AE" w:bidi="ar_AE"/>
          </w:rPr>
          <w:rPr>
            <w:color w:val="0000EE"/>
            <w:u w:val="single"/>
          </w:rPr>
          <w:t>1 كورنثوس 15:3</w:t>
        </w:r>
      </w:hyperlink>
      <w:r>
        <w:rPr>
          <w:lang w:val="ar_AE" w:bidi="ar_AE"/>
        </w:rPr>
        <w:t>).</w:t>
      </w:r>
    </w:p>
    <w:p>
      <w:pPr>
        <w:bidi/>
      </w:pPr>
      <w:r>
        <w:rPr>
          <w:lang w:val="ar_AE" w:bidi="ar_AE"/>
        </w:rPr>
      </w:r>
      <w:r>
        <w:rPr>
          <w:lang w:val="ar_AE" w:bidi="ar_AE"/>
        </w:rPr>
        <w:t xml:space="preserve">اُنْظُرْ أيضًا </w:t>
      </w:r>
      <w:r>
        <w:rPr>
          <w:lang w:val="ar_AE" w:bidi="ar_AE"/>
        </w:rPr>
        <w:t>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أَعْمَاقُ ٱلْبَحْرِ</w:t>
      </w:r>
      <w:r>
        <w:rPr>
          <w:lang w:val="ar_AE" w:bidi="ar_AE"/>
        </w:rPr>
      </w:r>
    </w:p>
    <w:p>
      <w:pPr>
        <w:pStyle w:val="Heading2"/>
        <w:bidi/>
      </w:pPr>
      <w:r>
        <w:rPr>
          <w:lang w:val="ar_AE" w:bidi="ar_AE"/>
        </w:rPr>
        <w:t>أَعْمَاقُ ٱلْبَحْرِ</w:t>
      </w:r>
      <w:r>
        <w:rPr>
          <w:lang w:val="ar_AE" w:bidi="ar_AE"/>
        </w:rPr>
        <w:t>*</w:t>
      </w:r>
    </w:p>
    <w:p>
      <w:pPr>
        <w:bidi/>
      </w:pPr>
      <w:r>
        <w:rPr>
          <w:lang w:val="ar_AE" w:bidi="ar_AE"/>
        </w:rPr>
      </w:r>
      <w:r>
        <w:rPr>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hyperlink r:id="rId2170">
        <w:r>
          <w:rPr>
            <w:lang w:val="ar_AE" w:bidi="ar_AE"/>
          </w:rPr>
          <w:rPr>
            <w:color w:val="0000EE"/>
            <w:u w:val="single"/>
          </w:rPr>
          <w:t>2 صم 22:16</w:t>
        </w:r>
      </w:hyperlink>
      <w:r>
        <w:rPr>
          <w:lang w:val="ar_AE" w:bidi="ar_AE"/>
        </w:rPr>
        <w:t xml:space="preserve">; </w:t>
      </w:r>
      <w:hyperlink r:id="rId2171">
        <w:r>
          <w:rPr>
            <w:lang w:val="ar_AE" w:bidi="ar_AE"/>
          </w:rPr>
          <w:rPr>
            <w:color w:val="0000EE"/>
            <w:u w:val="single"/>
          </w:rPr>
          <w:t>مز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سفر</w:t>
      </w:r>
      <w:r>
        <w:rPr>
          <w:lang w:val="ar_AE" w:bidi="ar_AE"/>
        </w:rPr>
      </w:r>
    </w:p>
    <w:p>
      <w:pPr>
        <w:bidi/>
      </w:pPr>
      <w:r>
        <w:rPr>
          <w:lang w:val="ar_AE" w:bidi="ar_AE"/>
        </w:rPr>
      </w:r>
      <w:r>
        <w:rPr>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كتابة السفر، ومكان كتابته، ومستلموه</w:t>
      </w:r>
    </w:p>
    <w:p>
      <w:pPr>
        <w:bidi/>
      </w:pPr>
      <w:r>
        <w:rPr>
          <w:lang w:val="ar_AE" w:bidi="ar_AE"/>
        </w:rPr>
      </w:r>
      <w:r>
        <w:rPr>
          <w:lang w:val="ar_AE" w:bidi="ar_AE"/>
        </w:rPr>
        <w:t>• الخلفية والمحتوى</w:t>
      </w:r>
    </w:p>
    <w:p>
      <w:pPr>
        <w:bidi/>
      </w:pPr>
      <w:r>
        <w:rPr>
          <w:lang w:val="ar_AE" w:bidi="ar_AE"/>
        </w:rPr>
      </w:r>
      <w:r>
        <w:rPr>
          <w:lang w:val="ar_AE" w:bidi="ar_AE"/>
        </w:rPr>
        <w:t>• الغرض من الكتابة</w:t>
      </w:r>
    </w:p>
    <w:p>
      <w:pPr>
        <w:pStyle w:val="Heading3"/>
        <w:bidi/>
      </w:pPr>
      <w:r>
        <w:rPr>
          <w:lang w:val="ar_AE" w:bidi="ar_AE"/>
        </w:rPr>
        <w:t>الكاتب</w:t>
      </w:r>
    </w:p>
    <w:p>
      <w:pPr>
        <w:bidi/>
      </w:pPr>
      <w:r>
        <w:rPr>
          <w:lang w:val="ar_AE" w:bidi="ar_AE"/>
        </w:rPr>
      </w:r>
      <w:r>
        <w:rPr>
          <w:lang w:val="ar_AE" w:bidi="ar_AE"/>
        </w:rPr>
        <w:t>لا يذكر سفر أعمال الرسل بوضوح هوية كاتبه، لكن ثمة إجماع عام على أن لوقا هو كاتبه.</w:t>
      </w:r>
    </w:p>
    <w:p>
      <w:pPr>
        <w:bidi/>
      </w:pPr>
      <w:r>
        <w:rPr>
          <w:lang w:val="ar_AE" w:bidi="ar_AE"/>
        </w:rPr>
      </w:r>
      <w:r>
        <w:rPr>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lang w:val="ar_AE" w:bidi="ar_AE"/>
        </w:rPr>
      </w:r>
      <w:r>
        <w:rPr>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lang w:val="ar_AE" w:bidi="ar_AE"/>
        </w:rPr>
      </w:r>
      <w:r>
        <w:rPr>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lang w:val="ar_AE" w:bidi="ar_AE"/>
        </w:rPr>
      </w:r>
      <w:r>
        <w:rPr>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lang w:val="ar_AE" w:bidi="ar_AE"/>
        </w:rPr>
      </w:r>
      <w:r>
        <w:rPr>
          <w:lang w:val="ar_AE" w:bidi="ar_AE"/>
        </w:rPr>
        <w:t>3. "فَلَمَّا ٱسْتَقَرَّ ٱلرَّأْيُ أَنْ نُسَافِرَ فِي ٱلْبَحْرِ إِلَى إِيطَالِيَا" (27:1).</w:t>
      </w:r>
    </w:p>
    <w:p>
      <w:pPr>
        <w:bidi/>
      </w:pPr>
      <w:r>
        <w:rPr>
          <w:lang w:val="ar_AE" w:bidi="ar_AE"/>
        </w:rPr>
      </w:r>
      <w:r>
        <w:rPr>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lang w:val="ar_AE" w:bidi="ar_AE"/>
        </w:rPr>
      </w:r>
      <w:r>
        <w:rPr>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lang w:val="ar_AE" w:bidi="ar_AE"/>
        </w:rPr>
        <w:t>تاريخ ومكان الكتابة، ومستلمو السفر</w:t>
      </w:r>
    </w:p>
    <w:p>
      <w:pPr>
        <w:bidi/>
      </w:pPr>
      <w:r>
        <w:rPr>
          <w:lang w:val="ar_AE" w:bidi="ar_AE"/>
        </w:rPr>
      </w:r>
      <w:r>
        <w:rPr>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lang w:val="ar_AE" w:bidi="ar_AE"/>
        </w:rPr>
      </w:r>
      <w:r>
        <w:rPr>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lang w:val="ar_AE" w:bidi="ar_AE"/>
        </w:rPr>
      </w:r>
      <w:r>
        <w:rPr>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lang w:val="ar_AE" w:bidi="ar_AE"/>
        </w:rPr>
      </w:r>
      <w:r>
        <w:rPr>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lang w:val="ar_AE" w:bidi="ar_AE"/>
        </w:rPr>
      </w:r>
      <w:r>
        <w:rPr>
          <w:b/>
          <w:lang w:val="ar_AE" w:bidi="ar_AE"/>
        </w:rPr>
        <w:t>الخلفية والمحتوى</w:t>
      </w:r>
    </w:p>
    <w:p>
      <w:pPr>
        <w:bidi/>
      </w:pPr>
      <w:r>
        <w:rPr>
          <w:lang w:val="ar_AE" w:bidi="ar_AE"/>
        </w:rPr>
      </w:r>
      <w:r>
        <w:rPr>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lang w:val="ar_AE" w:bidi="ar_AE"/>
        </w:rPr>
      </w:r>
      <w:r>
        <w:rPr>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lang w:val="ar_AE" w:bidi="ar_AE"/>
        </w:rPr>
      </w:r>
      <w:r>
        <w:rPr>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lang w:val="ar_AE" w:bidi="ar_AE"/>
        </w:rPr>
      </w:r>
      <w:r>
        <w:rPr>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lang w:val="ar_AE" w:bidi="ar_AE"/>
        </w:rPr>
      </w:r>
      <w:r>
        <w:rPr>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lang w:val="ar_AE" w:bidi="ar_AE"/>
        </w:rPr>
      </w:r>
      <w:r>
        <w:rPr>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lang w:val="ar_AE" w:bidi="ar_AE"/>
        </w:rPr>
      </w:r>
      <w:r>
        <w:rPr>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lang w:val="ar_AE" w:bidi="ar_AE"/>
        </w:rPr>
      </w:r>
      <w:r>
        <w:rPr>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lang w:val="ar_AE" w:bidi="ar_AE"/>
        </w:rPr>
      </w:r>
      <w:r>
        <w:rPr>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lang w:val="ar_AE" w:bidi="ar_AE"/>
        </w:rPr>
      </w:r>
      <w:r>
        <w:rPr>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lang w:val="ar_AE" w:bidi="ar_AE"/>
        </w:rPr>
      </w:r>
      <w:r>
        <w:rPr>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lang w:val="ar_AE" w:bidi="ar_AE"/>
        </w:rPr>
      </w:r>
      <w:r>
        <w:rPr>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lang w:val="ar_AE" w:bidi="ar_AE"/>
        </w:rPr>
      </w:r>
      <w:r>
        <w:rPr>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lang w:val="ar_AE" w:bidi="ar_AE"/>
        </w:rPr>
      </w:r>
      <w:r>
        <w:rPr>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lang w:val="ar_AE" w:bidi="ar_AE"/>
        </w:rPr>
      </w:r>
      <w:r>
        <w:rPr>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lang w:val="ar_AE" w:bidi="ar_AE"/>
        </w:rPr>
        <w:t>الغرض من الكتابة</w:t>
      </w:r>
    </w:p>
    <w:p>
      <w:pPr>
        <w:bidi/>
      </w:pPr>
      <w:r>
        <w:rPr>
          <w:lang w:val="ar_AE" w:bidi="ar_AE"/>
        </w:rPr>
      </w:r>
      <w:r>
        <w:rPr>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lang w:val="ar_AE" w:bidi="ar_AE"/>
        </w:rPr>
      </w:r>
      <w:r>
        <w:rPr>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lang w:val="ar_AE" w:bidi="ar_AE"/>
        </w:rPr>
      </w:r>
      <w:r>
        <w:rPr>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lang w:val="ar_AE" w:bidi="ar_AE"/>
        </w:rPr>
      </w:r>
      <w:r>
        <w:rPr>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lang w:val="ar_AE" w:bidi="ar_AE"/>
        </w:rPr>
        <w:t>زمن إسرائيل</w:t>
      </w:r>
      <w:r>
        <w:rPr>
          <w:lang w:val="ar_AE" w:bidi="ar_AE"/>
        </w:rPr>
        <w:t xml:space="preserve"> (لوقا 1–2) إلى </w:t>
      </w:r>
      <w:r>
        <w:rPr>
          <w:b/>
          <w:lang w:val="ar_AE" w:bidi="ar_AE"/>
        </w:rPr>
        <w:t>زمن يسوع</w:t>
      </w:r>
      <w:r>
        <w:rPr>
          <w:i/>
          <w:lang w:val="ar_AE" w:bidi="ar_AE"/>
        </w:rPr>
        <w:t>،</w:t>
      </w:r>
      <w:r>
        <w:rPr>
          <w:lang w:val="ar_AE" w:bidi="ar_AE"/>
        </w:rPr>
        <w:t xml:space="preserve"> ثم إلى </w:t>
      </w:r>
      <w:r>
        <w:rPr>
          <w:b/>
          <w:lang w:val="ar_AE" w:bidi="ar_AE"/>
        </w:rPr>
        <w:t>زمن الكنيسة</w:t>
      </w:r>
      <w:r>
        <w:rPr>
          <w:i/>
          <w:lang w:val="ar_AE" w:bidi="ar_AE"/>
        </w:rPr>
        <w:t>،</w:t>
      </w:r>
      <w:r>
        <w:rPr>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lang w:val="ar_AE" w:bidi="ar_AE"/>
        </w:rPr>
      </w:r>
      <w:r>
        <w:rPr>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lang w:val="ar_AE" w:bidi="ar_AE"/>
        </w:rPr>
      </w:r>
      <w:r>
        <w:rPr>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lang w:val="ar_AE" w:bidi="ar_AE"/>
        </w:rPr>
      </w:r>
      <w:r>
        <w:rPr>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lang w:val="ar_AE" w:bidi="ar_AE"/>
        </w:rPr>
      </w:r>
      <w:r>
        <w:rPr>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lang w:val="ar_AE" w:bidi="ar_AE"/>
        </w:rPr>
      </w:r>
      <w:r>
        <w:rPr>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lang w:val="ar_AE" w:bidi="ar_AE"/>
        </w:rPr>
      </w:r>
      <w:r>
        <w:rPr>
          <w:lang w:val="ar_AE" w:bidi="ar_AE"/>
        </w:rPr>
        <w:t xml:space="preserve">انظر أيضًا </w:t>
      </w:r>
      <w:r>
        <w:rPr>
          <w:lang w:val="ar_AE" w:bidi="ar_AE"/>
        </w:rPr>
        <w:t>لوقا (الشخص)؛</w:t>
      </w:r>
      <w:r>
        <w:rPr>
          <w:lang w:val="ar_AE" w:bidi="ar_AE"/>
        </w:rPr>
        <w:t xml:space="preserve"> </w:t>
      </w:r>
      <w:r>
        <w:rPr>
          <w:lang w:val="ar_AE" w:bidi="ar_AE"/>
        </w:rPr>
        <w:t>بولس الرسول؛</w:t>
      </w:r>
      <w:r>
        <w:rPr>
          <w:lang w:val="ar_AE" w:bidi="ar_AE"/>
        </w:rPr>
        <w:t xml:space="preserve"> </w:t>
      </w:r>
      <w:r>
        <w:rPr>
          <w:lang w:val="ar_AE" w:bidi="ar_AE"/>
        </w:rPr>
        <w:t>سمعان بطرس؛</w:t>
      </w:r>
      <w:r>
        <w:rPr>
          <w:lang w:val="ar_AE" w:bidi="ar_AE"/>
        </w:rPr>
        <w:t xml:space="preserve"> </w:t>
      </w:r>
      <w:r>
        <w:rPr>
          <w:lang w:val="ar_AE" w:bidi="ar_AE"/>
        </w:rPr>
        <w:t>ثاوفيلس #1؛</w:t>
      </w:r>
      <w:r>
        <w:rPr>
          <w:lang w:val="ar_AE" w:bidi="ar_AE"/>
        </w:rPr>
        <w:t xml:space="preserve"> </w:t>
      </w:r>
      <w:r>
        <w:rPr>
          <w:lang w:val="ar_AE" w:bidi="ar_AE"/>
        </w:rPr>
        <w:t>التسلسل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أعوان، مواهب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أعياد ومحافل إسرائيل</w:t>
      </w:r>
      <w:r>
        <w:rPr>
          <w:lang w:val="ar_AE" w:bidi="ar_AE"/>
        </w:rPr>
      </w:r>
    </w:p>
    <w:p>
      <w:pPr>
        <w:bidi/>
      </w:pPr>
      <w:r>
        <w:rPr>
          <w:lang w:val="ar_AE" w:bidi="ar_AE"/>
        </w:rPr>
      </w:r>
      <w:r>
        <w:rPr>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lang w:val="ar_AE" w:bidi="ar_AE"/>
        </w:rPr>
      </w:r>
      <w:r>
        <w:rPr>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lang w:val="ar_AE" w:bidi="ar_AE"/>
        </w:rPr>
        <w:t>مِشْتيه</w:t>
      </w:r>
      <w:r>
        <w:rPr>
          <w:lang w:val="ar_AE" w:bidi="ar_AE"/>
        </w:rPr>
        <w:t>". ولا تميِّز أغلب الترجمات الإنجليزية للكتاب المقدس بين هذه المفردات.</w:t>
      </w:r>
    </w:p>
    <w:p>
      <w:pPr>
        <w:pStyle w:val="Heading3"/>
        <w:bidi/>
      </w:pPr>
      <w:r>
        <w:rPr>
          <w:lang w:val="ar_AE" w:bidi="ar_AE"/>
        </w:rPr>
        <w:t>الأعياد ووظائفها</w:t>
      </w:r>
    </w:p>
    <w:p>
      <w:pPr>
        <w:bidi/>
      </w:pPr>
      <w:r>
        <w:rPr>
          <w:lang w:val="ar_AE" w:bidi="ar_AE"/>
        </w:rPr>
      </w:r>
      <w:r>
        <w:rPr>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lang w:val="ar_AE" w:bidi="ar_AE"/>
        </w:rPr>
        <w:t>أعياد العهد القديم</w:t>
      </w:r>
    </w:p>
    <w:p>
      <w:pPr>
        <w:pStyle w:val="Heading4"/>
        <w:bidi/>
      </w:pPr>
      <w:r>
        <w:rPr>
          <w:lang w:val="ar_AE" w:bidi="ar_AE"/>
        </w:rPr>
        <w:t>أعياد عامة</w:t>
      </w:r>
    </w:p>
    <w:p>
      <w:pPr>
        <w:bidi/>
      </w:pPr>
      <w:r>
        <w:rPr>
          <w:lang w:val="ar_AE" w:bidi="ar_AE"/>
        </w:rPr>
      </w:r>
      <w:r>
        <w:rPr>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hyperlink r:id="rId2172">
        <w:r>
          <w:rPr>
            <w:lang w:val="ar_AE" w:bidi="ar_AE"/>
          </w:rPr>
          <w:rPr>
            <w:color w:val="0000EE"/>
            <w:u w:val="single"/>
          </w:rPr>
          <w:t>التكوين 29: 22</w:t>
        </w:r>
      </w:hyperlink>
      <w:r>
        <w:rPr>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hyperlink r:id="rId2173">
        <w:r>
          <w:rPr>
            <w:lang w:val="ar_AE" w:bidi="ar_AE"/>
          </w:rPr>
          <w:rPr>
            <w:color w:val="0000EE"/>
            <w:u w:val="single"/>
          </w:rPr>
          <w:t>القضاة 14: 17</w:t>
        </w:r>
      </w:hyperlink>
      <w:r>
        <w:rPr>
          <w:lang w:val="ar_AE" w:bidi="ar_AE"/>
        </w:rPr>
        <w:t>). الخَمْر التي تُفَرِّحُ قَلْبَ الإِنْسَانِ (</w:t>
      </w:r>
      <w:hyperlink r:id="rId2174">
        <w:r>
          <w:rPr>
            <w:lang w:val="ar_AE" w:bidi="ar_AE"/>
          </w:rPr>
          <w:rPr>
            <w:color w:val="0000EE"/>
            <w:u w:val="single"/>
          </w:rPr>
          <w:t>المزمور 104: 15</w:t>
        </w:r>
      </w:hyperlink>
      <w:r>
        <w:rPr>
          <w:lang w:val="ar_AE" w:bidi="ar_AE"/>
        </w:rPr>
        <w:t>) يشربها الناس بكل حرية في مثل هذه المناسبات.</w:t>
      </w:r>
    </w:p>
    <w:p>
      <w:pPr>
        <w:bidi/>
      </w:pPr>
      <w:r>
        <w:rPr>
          <w:lang w:val="ar_AE" w:bidi="ar_AE"/>
        </w:rPr>
      </w:r>
      <w:r>
        <w:rPr>
          <w:lang w:val="ar_AE" w:bidi="ar_AE"/>
        </w:rPr>
        <w:t>حفظ الناس غالبًا أيام الميلاد بروح احتفالية، وبصفة خاصة إن ارتبط الميلاد بشخصية مَلَكِيَّة (</w:t>
      </w:r>
      <w:hyperlink r:id="rId2175">
        <w:r>
          <w:rPr>
            <w:lang w:val="ar_AE" w:bidi="ar_AE"/>
          </w:rPr>
          <w:rPr>
            <w:color w:val="0000EE"/>
            <w:u w:val="single"/>
          </w:rPr>
          <w:t>التكوين 40: 20</w:t>
        </w:r>
      </w:hyperlink>
      <w:r>
        <w:rPr>
          <w:lang w:val="ar_AE" w:bidi="ar_AE"/>
        </w:rPr>
        <w:t>). تم إحياء ذكرى حلم سليمان بوليمةٍ قدَّمها لعبيده (</w:t>
      </w:r>
      <w:hyperlink r:id="rId2176">
        <w:r>
          <w:rPr>
            <w:lang w:val="ar_AE" w:bidi="ar_AE"/>
          </w:rPr>
          <w:rPr>
            <w:color w:val="0000EE"/>
            <w:u w:val="single"/>
          </w:rPr>
          <w:t>1 الملوك 3: 15</w:t>
        </w:r>
      </w:hyperlink>
      <w:r>
        <w:rPr>
          <w:lang w:val="ar_AE" w:bidi="ar_AE"/>
        </w:rPr>
        <w:t>)، وعند تدشين الهيكل، تَمَّ الاحتفال بالمناسبة لمدة أسبوع كامل (</w:t>
      </w:r>
      <w:hyperlink r:id="rId2177">
        <w:r>
          <w:rPr>
            <w:lang w:val="ar_AE" w:bidi="ar_AE"/>
          </w:rPr>
          <w:rPr>
            <w:color w:val="0000EE"/>
            <w:u w:val="single"/>
          </w:rPr>
          <w:t>8: 65</w:t>
        </w:r>
      </w:hyperlink>
      <w:r>
        <w:rPr>
          <w:lang w:val="ar_AE" w:bidi="ar_AE"/>
        </w:rPr>
        <w:t xml:space="preserve">). أقام الملوك والملكات الولائم بشكل دوري لتمييز مناسبات معينة أو للتعبير عن حسن نواياهم (انظر </w:t>
      </w:r>
      <w:hyperlink r:id="rId2178">
        <w:r>
          <w:rPr>
            <w:lang w:val="ar_AE" w:bidi="ar_AE"/>
          </w:rPr>
          <w:rPr>
            <w:color w:val="0000EE"/>
            <w:u w:val="single"/>
          </w:rPr>
          <w:t>أستير 1: 3</w:t>
        </w:r>
      </w:hyperlink>
      <w:r>
        <w:rPr>
          <w:lang w:val="ar_AE" w:bidi="ar_AE"/>
        </w:rPr>
        <w:t xml:space="preserve">؛ </w:t>
      </w:r>
      <w:hyperlink r:id="rId2179">
        <w:r>
          <w:rPr>
            <w:lang w:val="ar_AE" w:bidi="ar_AE"/>
          </w:rPr>
          <w:rPr>
            <w:color w:val="0000EE"/>
            <w:u w:val="single"/>
          </w:rPr>
          <w:t>2: 18</w:t>
        </w:r>
      </w:hyperlink>
      <w:r>
        <w:rPr>
          <w:lang w:val="ar_AE" w:bidi="ar_AE"/>
        </w:rPr>
        <w:t xml:space="preserve">؛ </w:t>
      </w:r>
      <w:hyperlink r:id="rId2180">
        <w:r>
          <w:rPr>
            <w:lang w:val="ar_AE" w:bidi="ar_AE"/>
          </w:rPr>
          <w:rPr>
            <w:color w:val="0000EE"/>
            <w:u w:val="single"/>
          </w:rPr>
          <w:t>5: 4، 14</w:t>
        </w:r>
      </w:hyperlink>
      <w:r>
        <w:rPr>
          <w:lang w:val="ar_AE" w:bidi="ar_AE"/>
        </w:rPr>
        <w:t xml:space="preserve">؛ </w:t>
      </w:r>
      <w:hyperlink r:id="rId2181">
        <w:r>
          <w:rPr>
            <w:lang w:val="ar_AE" w:bidi="ar_AE"/>
          </w:rPr>
          <w:rPr>
            <w:color w:val="0000EE"/>
            <w:u w:val="single"/>
          </w:rPr>
          <w:t>7: 2، 7</w:t>
        </w:r>
      </w:hyperlink>
      <w:r>
        <w:rPr>
          <w:lang w:val="ar_AE" w:bidi="ar_AE"/>
        </w:rPr>
        <w:t xml:space="preserve">؛ </w:t>
      </w:r>
      <w:hyperlink r:id="rId2182">
        <w:r>
          <w:rPr>
            <w:lang w:val="ar_AE" w:bidi="ar_AE"/>
          </w:rPr>
          <w:rPr>
            <w:color w:val="0000EE"/>
            <w:u w:val="single"/>
          </w:rPr>
          <w:t>دانيآل 5: 1</w:t>
        </w:r>
      </w:hyperlink>
      <w:r>
        <w:rPr>
          <w:lang w:val="ar_AE" w:bidi="ar_AE"/>
        </w:rPr>
        <w:t>). كان رعاة الأغنام يقيمون وليمة بشكل تقليدي (</w:t>
      </w:r>
      <w:hyperlink r:id="rId2183">
        <w:r>
          <w:rPr>
            <w:lang w:val="ar_AE" w:bidi="ar_AE"/>
          </w:rPr>
          <w:rPr>
            <w:color w:val="0000EE"/>
            <w:u w:val="single"/>
          </w:rPr>
          <w:t>التثنية 18: 1</w:t>
        </w:r>
      </w:hyperlink>
      <w:r>
        <w:rPr>
          <w:lang w:val="ar_AE" w:bidi="ar_AE"/>
        </w:rPr>
        <w:t>) عند جز أبكار الخراف.</w:t>
      </w:r>
    </w:p>
    <w:p>
      <w:pPr>
        <w:pStyle w:val="Heading4"/>
        <w:bidi/>
      </w:pPr>
      <w:r>
        <w:rPr>
          <w:lang w:val="ar_AE" w:bidi="ar_AE"/>
        </w:rPr>
        <w:t>الأعياد قبل السبي</w:t>
      </w:r>
    </w:p>
    <w:p>
      <w:pPr>
        <w:bidi/>
      </w:pPr>
      <w:r>
        <w:rPr>
          <w:lang w:val="ar_AE" w:bidi="ar_AE"/>
        </w:rPr>
      </w:r>
      <w:r>
        <w:rPr>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hyperlink r:id="rId2184">
        <w:r>
          <w:rPr>
            <w:lang w:val="ar_AE" w:bidi="ar_AE"/>
          </w:rPr>
          <w:rPr>
            <w:color w:val="0000EE"/>
            <w:u w:val="single"/>
          </w:rPr>
          <w:t>اللاويين 23: 2</w:t>
        </w:r>
      </w:hyperlink>
      <w:r>
        <w:rPr>
          <w:lang w:val="ar_AE" w:bidi="ar_AE"/>
        </w:rPr>
        <w:t xml:space="preserve"> بأمر إلهي يوجب مراعاة الاحتفال بالسبت. اليوم السابع، الذي فيه كَفَّ اللهُ عن الخلق (</w:t>
      </w:r>
      <w:hyperlink r:id="rId2185">
        <w:r>
          <w:rPr>
            <w:lang w:val="ar_AE" w:bidi="ar_AE"/>
          </w:rPr>
          <w:rPr>
            <w:color w:val="0000EE"/>
            <w:u w:val="single"/>
          </w:rPr>
          <w:t>التكوين 2: 3</w:t>
        </w:r>
      </w:hyperlink>
      <w:r>
        <w:rPr>
          <w:lang w:val="ar_AE" w:bidi="ar_AE"/>
        </w:rPr>
        <w:t>)، كان يومًا مُقدَّسًا، على الرغم من صعوبة تحديد مدى حفظه حتى زمن موسى (</w:t>
      </w:r>
      <w:hyperlink r:id="rId466">
        <w:r>
          <w:rPr>
            <w:lang w:val="ar_AE" w:bidi="ar_AE"/>
          </w:rPr>
          <w:rPr>
            <w:color w:val="0000EE"/>
            <w:u w:val="single"/>
          </w:rPr>
          <w:t>الخروج 20: 8–11</w:t>
        </w:r>
      </w:hyperlink>
      <w:r>
        <w:rPr>
          <w:lang w:val="ar_AE" w:bidi="ar_AE"/>
        </w:rPr>
        <w:t>). من ذلك الوقت فصاعدًا، شدَّدتْ وصية حفظ السبت على الامتناع عن أي عمل لإحياء ذكرى راحة الله بشكلٍ لائقٍ من عمله كخالق (</w:t>
      </w:r>
      <w:hyperlink r:id="rId2186">
        <w:r>
          <w:rPr>
            <w:lang w:val="ar_AE" w:bidi="ar_AE"/>
          </w:rPr>
          <w:rPr>
            <w:color w:val="0000EE"/>
            <w:u w:val="single"/>
          </w:rPr>
          <w:t>31: 17</w:t>
        </w:r>
      </w:hyperlink>
      <w:r>
        <w:rPr>
          <w:lang w:val="ar_AE" w:bidi="ar_AE"/>
        </w:rPr>
        <w:t>) ولتحريره لشعبه من العبودية في مصر (</w:t>
      </w:r>
      <w:hyperlink r:id="rId2187">
        <w:r>
          <w:rPr>
            <w:lang w:val="ar_AE" w:bidi="ar_AE"/>
          </w:rPr>
          <w:rPr>
            <w:color w:val="0000EE"/>
            <w:u w:val="single"/>
          </w:rPr>
          <w:t>التثنية 5: 12–15</w:t>
        </w:r>
      </w:hyperlink>
      <w:r>
        <w:rPr>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hyperlink r:id="rId2188">
        <w:r>
          <w:rPr>
            <w:lang w:val="ar_AE" w:bidi="ar_AE"/>
          </w:rPr>
          <w:rPr>
            <w:color w:val="0000EE"/>
            <w:u w:val="single"/>
          </w:rPr>
          <w:t>الخروج (35: 3</w:t>
        </w:r>
      </w:hyperlink>
      <w:r>
        <w:rPr>
          <w:lang w:val="ar_AE" w:bidi="ar_AE"/>
        </w:rPr>
        <w:t>) أو جمع الحطب (</w:t>
      </w:r>
      <w:hyperlink r:id="rId2189">
        <w:r>
          <w:rPr>
            <w:lang w:val="ar_AE" w:bidi="ar_AE"/>
          </w:rPr>
          <w:rPr>
            <w:color w:val="0000EE"/>
            <w:u w:val="single"/>
          </w:rPr>
          <w:t>العدد 15: 32–33</w:t>
        </w:r>
      </w:hyperlink>
      <w:r>
        <w:rPr>
          <w:lang w:val="ar_AE" w:bidi="ar_AE"/>
        </w:rPr>
        <w:t>) ممنوعة بعقاب الموت. ضمَّت النواهي الخاصة بحفظ السبت التنقُّلات بغض النظر عن مسافاتها (</w:t>
      </w:r>
      <w:hyperlink r:id="rId2190">
        <w:r>
          <w:rPr>
            <w:lang w:val="ar_AE" w:bidi="ar_AE"/>
          </w:rPr>
          <w:rPr>
            <w:color w:val="0000EE"/>
            <w:u w:val="single"/>
          </w:rPr>
          <w:t>الخروج 16: 29</w:t>
        </w:r>
      </w:hyperlink>
      <w:r>
        <w:rPr>
          <w:lang w:val="ar_AE" w:bidi="ar_AE"/>
        </w:rPr>
        <w:t>). بعض التقدمات الخاصة كانت تمثِّل جزءًا من حفظ السبت (</w:t>
      </w:r>
      <w:hyperlink r:id="rId2191">
        <w:r>
          <w:rPr>
            <w:lang w:val="ar_AE" w:bidi="ar_AE"/>
          </w:rPr>
          <w:rPr>
            <w:color w:val="0000EE"/>
            <w:u w:val="single"/>
          </w:rPr>
          <w:t>العدد 28: 9–10</w:t>
        </w:r>
      </w:hyperlink>
      <w:r>
        <w:rPr>
          <w:lang w:val="ar_AE" w:bidi="ar_AE"/>
        </w:rPr>
        <w:t>)، أيضًا كان يتم استبدال خبز الوجوه كل يوم سبت في خيمة الاجتماع (</w:t>
      </w:r>
      <w:hyperlink r:id="rId2192">
        <w:r>
          <w:rPr>
            <w:lang w:val="ar_AE" w:bidi="ar_AE"/>
          </w:rPr>
          <w:rPr>
            <w:color w:val="0000EE"/>
            <w:u w:val="single"/>
          </w:rPr>
          <w:t>اللاويين 24: 5–8</w:t>
        </w:r>
      </w:hyperlink>
      <w:r>
        <w:rPr>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hyperlink r:id="rId2193">
        <w:r>
          <w:rPr>
            <w:lang w:val="ar_AE" w:bidi="ar_AE"/>
          </w:rPr>
          <w:rPr>
            <w:color w:val="0000EE"/>
            <w:u w:val="single"/>
          </w:rPr>
          <w:t>إشعياء 58: 13–14</w:t>
        </w:r>
      </w:hyperlink>
      <w:r>
        <w:rPr>
          <w:lang w:val="ar_AE" w:bidi="ar_AE"/>
        </w:rPr>
        <w:t>)، إذ تجلب مراعاة حفظه بركة على المَرْء وعلى كل الأرض.</w:t>
      </w:r>
    </w:p>
    <w:p>
      <w:pPr>
        <w:bidi/>
      </w:pPr>
      <w:r>
        <w:rPr>
          <w:lang w:val="ar_AE" w:bidi="ar_AE"/>
        </w:rPr>
      </w:r>
      <w:r>
        <w:rPr>
          <w:lang w:val="ar_AE" w:bidi="ar_AE"/>
        </w:rPr>
        <w:t>عيد رأس الشهر (الهلال الجديد).</w:t>
      </w:r>
    </w:p>
    <w:p>
      <w:pPr>
        <w:bidi/>
      </w:pPr>
      <w:r>
        <w:rPr>
          <w:lang w:val="ar_AE" w:bidi="ar_AE"/>
        </w:rPr>
      </w:r>
      <w:r>
        <w:rPr>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hyperlink r:id="rId2194">
        <w:r>
          <w:rPr>
            <w:lang w:val="ar_AE" w:bidi="ar_AE"/>
          </w:rPr>
          <w:rPr>
            <w:color w:val="0000EE"/>
            <w:u w:val="single"/>
          </w:rPr>
          <w:t>العدد 28: 11–15</w:t>
        </w:r>
      </w:hyperlink>
      <w:r>
        <w:rPr>
          <w:lang w:val="ar_AE" w:bidi="ar_AE"/>
        </w:rPr>
        <w:t>). وإضافةً إلى ذلك، كان يُذْبَحُ تيس من الماعز كذبيحة خطية لله، كما كانت أصوات البوق تدوِّي أثناء قرابين الذبائح كتذكار أمام الله (</w:t>
      </w:r>
      <w:hyperlink r:id="rId2195">
        <w:r>
          <w:rPr>
            <w:lang w:val="ar_AE" w:bidi="ar_AE"/>
          </w:rPr>
          <w:rPr>
            <w:color w:val="0000EE"/>
            <w:u w:val="single"/>
          </w:rPr>
          <w:t>10: 10</w:t>
        </w:r>
      </w:hyperlink>
      <w:r>
        <w:rPr>
          <w:lang w:val="ar_AE" w:bidi="ar_AE"/>
        </w:rPr>
        <w:t xml:space="preserve">). الذبائح المفروضة لمحفل رأس الشهر كانت أعظم بشكل لافت من تلك المطلوبة في </w:t>
      </w:r>
      <w:hyperlink r:id="rId2191">
        <w:r>
          <w:rPr>
            <w:lang w:val="ar_AE" w:bidi="ar_AE"/>
          </w:rPr>
          <w:rPr>
            <w:color w:val="0000EE"/>
            <w:u w:val="single"/>
          </w:rPr>
          <w:t>العدد 28: 9–10</w:t>
        </w:r>
      </w:hyperlink>
      <w:r>
        <w:rPr>
          <w:lang w:val="ar_AE" w:bidi="ar_AE"/>
        </w:rPr>
        <w:t xml:space="preserve"> من أجل السبت الأسبوعي.</w:t>
      </w:r>
    </w:p>
    <w:p>
      <w:pPr>
        <w:bidi/>
      </w:pPr>
      <w:r>
        <w:rPr>
          <w:lang w:val="ar_AE" w:bidi="ar_AE"/>
        </w:rPr>
      </w:r>
      <w:r>
        <w:rPr>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hyperlink r:id="rId2196">
        <w:r>
          <w:rPr>
            <w:lang w:val="ar_AE" w:bidi="ar_AE"/>
          </w:rPr>
          <w:rPr>
            <w:color w:val="0000EE"/>
            <w:u w:val="single"/>
          </w:rPr>
          <w:t>1 أخبار الأيام 23: 29–31</w:t>
        </w:r>
      </w:hyperlink>
      <w:r>
        <w:rPr>
          <w:lang w:val="ar_AE" w:bidi="ar_AE"/>
        </w:rPr>
        <w:t xml:space="preserve">). ربما انتهز أنبياء ما قبل السبي فرصة التجمعات الكبيرة لتقديم الإرشاد للشعب أو لإعلان بعض الأقوال النبوية (انظر </w:t>
      </w:r>
      <w:hyperlink r:id="rId2197">
        <w:r>
          <w:rPr>
            <w:lang w:val="ar_AE" w:bidi="ar_AE"/>
          </w:rPr>
          <w:rPr>
            <w:color w:val="0000EE"/>
            <w:u w:val="single"/>
          </w:rPr>
          <w:t>2 ملوك 4: 23</w:t>
        </w:r>
      </w:hyperlink>
      <w:r>
        <w:rPr>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hyperlink r:id="rId2198">
        <w:r>
          <w:rPr>
            <w:lang w:val="ar_AE" w:bidi="ar_AE"/>
          </w:rPr>
          <w:rPr>
            <w:color w:val="0000EE"/>
            <w:u w:val="single"/>
          </w:rPr>
          <w:t>8: 5</w:t>
        </w:r>
      </w:hyperlink>
      <w:r>
        <w:rPr>
          <w:lang w:val="ar_AE" w:bidi="ar_AE"/>
        </w:rPr>
        <w:t xml:space="preserve">) الذين شعروا بأن مراعاة هذه الأعياد تتعارض مع أعمال كسب الرزق. ولم يكن من الممكن مراعاة حفظ العيد عندما كان بنوا يهوذا </w:t>
      </w:r>
      <w:hyperlink r:id="rId2199">
        <w:r>
          <w:rPr>
            <w:lang w:val="ar_AE" w:bidi="ar_AE"/>
          </w:rPr>
          <w:rPr>
            <w:color w:val="0000EE"/>
            <w:u w:val="single"/>
          </w:rPr>
          <w:t>في</w:t>
        </w:r>
      </w:hyperlink>
      <w:r>
        <w:rPr>
          <w:lang w:val="ar_AE" w:bidi="ar_AE"/>
        </w:rPr>
        <w:t xml:space="preserve"> السبي في بابل (انظر </w:t>
      </w:r>
      <w:hyperlink r:id="rId2200">
        <w:r>
          <w:rPr>
            <w:lang w:val="ar_AE" w:bidi="ar_AE"/>
          </w:rPr>
          <w:rPr>
            <w:color w:val="0000EE"/>
            <w:u w:val="single"/>
          </w:rPr>
          <w:t>هوشع 2: 11</w:t>
        </w:r>
      </w:hyperlink>
      <w:r>
        <w:rPr>
          <w:lang w:val="ar_AE" w:bidi="ar_AE"/>
        </w:rPr>
        <w:t xml:space="preserve">)، ولكن برعاية عزرا ونحميا عادت المداومة على حفظه. في </w:t>
      </w:r>
      <w:hyperlink r:id="rId2201">
        <w:r>
          <w:rPr>
            <w:lang w:val="ar_AE" w:bidi="ar_AE"/>
          </w:rPr>
          <w:rPr>
            <w:color w:val="0000EE"/>
            <w:u w:val="single"/>
          </w:rPr>
          <w:t>إشعياء 66: 22–23</w:t>
        </w:r>
      </w:hyperlink>
      <w:r>
        <w:rPr>
          <w:lang w:val="ar_AE" w:bidi="ar_AE"/>
        </w:rPr>
        <w:t xml:space="preserve"> ارتبط الأمر بمصير إسرائيل النهائي، وكان جزءًا مقبولًا من الفرائض الخاصة بهيكل حزقيال المثالي (</w:t>
      </w:r>
      <w:hyperlink r:id="rId2202">
        <w:r>
          <w:rPr>
            <w:lang w:val="ar_AE" w:bidi="ar_AE"/>
          </w:rPr>
          <w:rPr>
            <w:color w:val="0000EE"/>
            <w:u w:val="single"/>
          </w:rPr>
          <w:t>حزقيال 45: 17</w:t>
        </w:r>
      </w:hyperlink>
      <w:r>
        <w:rPr>
          <w:lang w:val="ar_AE" w:bidi="ar_AE"/>
        </w:rPr>
        <w:t>).</w:t>
      </w:r>
    </w:p>
    <w:p>
      <w:pPr>
        <w:bidi/>
      </w:pPr>
      <w:r>
        <w:rPr>
          <w:lang w:val="ar_AE" w:bidi="ar_AE"/>
        </w:rPr>
      </w:r>
      <w:r>
        <w:rPr>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hyperlink r:id="rId2203">
        <w:r>
          <w:rPr>
            <w:lang w:val="ar_AE" w:bidi="ar_AE"/>
          </w:rPr>
          <w:rPr>
            <w:color w:val="0000EE"/>
            <w:u w:val="single"/>
          </w:rPr>
          <w:t>المزمور 104: 19</w:t>
        </w:r>
      </w:hyperlink>
      <w:r>
        <w:rPr>
          <w:lang w:val="ar_AE" w:bidi="ar_AE"/>
        </w:rPr>
        <w:t>).</w:t>
      </w:r>
    </w:p>
    <w:p>
      <w:pPr>
        <w:bidi/>
      </w:pPr>
      <w:r>
        <w:rPr>
          <w:lang w:val="ar_AE" w:bidi="ar_AE"/>
        </w:rPr>
      </w:r>
      <w:r>
        <w:rPr>
          <w:lang w:val="ar_AE" w:bidi="ar_AE"/>
        </w:rPr>
        <w:t>عيد الأبواق</w:t>
      </w:r>
    </w:p>
    <w:p>
      <w:pPr>
        <w:bidi/>
      </w:pPr>
      <w:r>
        <w:rPr>
          <w:lang w:val="ar_AE" w:bidi="ar_AE"/>
        </w:rPr>
      </w:r>
      <w:r>
        <w:rPr>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hyperlink r:id="rId2204">
        <w:r>
          <w:rPr>
            <w:lang w:val="ar_AE" w:bidi="ar_AE"/>
          </w:rPr>
          <w:rPr>
            <w:color w:val="0000EE"/>
            <w:u w:val="single"/>
          </w:rPr>
          <w:t>اللاويين 23: 24</w:t>
        </w:r>
      </w:hyperlink>
      <w:r>
        <w:rPr>
          <w:lang w:val="ar_AE" w:bidi="ar_AE"/>
        </w:rPr>
        <w:t xml:space="preserve">) أثناء تقديم الذبائح الحيوانية والتقدمات النباتية من الشعير أو الحنطة. من </w:t>
      </w:r>
      <w:hyperlink r:id="rId2205">
        <w:r>
          <w:rPr>
            <w:lang w:val="ar_AE" w:bidi="ar_AE"/>
          </w:rPr>
          <w:rPr>
            <w:color w:val="0000EE"/>
            <w:u w:val="single"/>
          </w:rPr>
          <w:t>العدد 29: 2–6</w:t>
        </w:r>
      </w:hyperlink>
      <w:r>
        <w:rPr>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hyperlink r:id="rId2206">
        <w:r>
          <w:rPr>
            <w:lang w:val="ar_AE" w:bidi="ar_AE"/>
          </w:rPr>
          <w:rPr>
            <w:color w:val="0000EE"/>
            <w:u w:val="single"/>
          </w:rPr>
          <w:t>العدد 28: 11</w:t>
        </w:r>
      </w:hyperlink>
      <w:r>
        <w:rPr>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lang w:val="ar_AE" w:bidi="ar_AE"/>
        </w:rPr>
      </w:r>
      <w:r>
        <w:rPr>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hyperlink r:id="rId2207">
        <w:r>
          <w:rPr>
            <w:lang w:val="ar_AE" w:bidi="ar_AE"/>
          </w:rPr>
          <w:rPr>
            <w:color w:val="0000EE"/>
            <w:u w:val="single"/>
          </w:rPr>
          <w:t>اللاويين 23: 33</w:t>
        </w:r>
      </w:hyperlink>
      <w:r>
        <w:rPr>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lang w:val="ar_AE" w:bidi="ar_AE"/>
        </w:rPr>
      </w:r>
      <w:r>
        <w:rPr>
          <w:lang w:val="ar_AE" w:bidi="ar_AE"/>
        </w:rPr>
        <w:t>السنة السبتيَّة</w:t>
      </w:r>
    </w:p>
    <w:p>
      <w:pPr>
        <w:bidi/>
      </w:pPr>
      <w:r>
        <w:rPr>
          <w:lang w:val="ar_AE" w:bidi="ar_AE"/>
        </w:rPr>
      </w:r>
      <w:r>
        <w:rPr>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hyperlink r:id="rId2208">
        <w:r>
          <w:rPr>
            <w:lang w:val="ar_AE" w:bidi="ar_AE"/>
          </w:rPr>
          <w:rPr>
            <w:color w:val="0000EE"/>
            <w:u w:val="single"/>
          </w:rPr>
          <w:t>الخروج 23: 11</w:t>
        </w:r>
      </w:hyperlink>
      <w:r>
        <w:rPr>
          <w:lang w:val="ar_AE" w:bidi="ar_AE"/>
        </w:rPr>
        <w:t>) دون أي عمل زراعي، وأي شيء يُزْهِرُ وينمو منها بشكل طبيعي كان يُخَصَّص للمساكين والمحتاجين (</w:t>
      </w:r>
      <w:hyperlink r:id="rId2209">
        <w:r>
          <w:rPr>
            <w:lang w:val="ar_AE" w:bidi="ar_AE"/>
          </w:rPr>
          <w:rPr>
            <w:color w:val="0000EE"/>
            <w:u w:val="single"/>
          </w:rPr>
          <w:t>اللاويين 25: 6</w:t>
        </w:r>
      </w:hyperlink>
      <w:r>
        <w:rPr>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hyperlink r:id="rId2210">
        <w:r>
          <w:rPr>
            <w:lang w:val="ar_AE" w:bidi="ar_AE"/>
          </w:rPr>
          <w:rPr>
            <w:color w:val="0000EE"/>
            <w:u w:val="single"/>
          </w:rPr>
          <w:t>التثنية 8: 7–10</w:t>
        </w:r>
      </w:hyperlink>
      <w:r>
        <w:rPr>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hyperlink r:id="rId2211">
        <w:r>
          <w:rPr>
            <w:lang w:val="ar_AE" w:bidi="ar_AE"/>
          </w:rPr>
          <w:rPr>
            <w:color w:val="0000EE"/>
            <w:u w:val="single"/>
          </w:rPr>
          <w:t>اللاويين 25: 21</w:t>
        </w:r>
      </w:hyperlink>
      <w:r>
        <w:rPr>
          <w:lang w:val="ar_AE" w:bidi="ar_AE"/>
        </w:rPr>
        <w:t>). تأسَّس هذا اليقين بناءً على اختبار التجوال في البرية، فقد اتَّضَحَ أن مَنَّ اليوم السادس كان يكفي لحاجة الشعب حتى يوم السبت السابع (</w:t>
      </w:r>
      <w:hyperlink r:id="rId2212">
        <w:r>
          <w:rPr>
            <w:lang w:val="ar_AE" w:bidi="ar_AE"/>
          </w:rPr>
          <w:rPr>
            <w:color w:val="0000EE"/>
            <w:u w:val="single"/>
          </w:rPr>
          <w:t>الخروج 16: 5</w:t>
        </w:r>
      </w:hyperlink>
      <w:r>
        <w:rPr>
          <w:lang w:val="ar_AE" w:bidi="ar_AE"/>
        </w:rPr>
        <w:t>).</w:t>
      </w:r>
    </w:p>
    <w:p>
      <w:pPr>
        <w:bidi/>
      </w:pPr>
      <w:r>
        <w:rPr>
          <w:lang w:val="ar_AE" w:bidi="ar_AE"/>
        </w:rPr>
      </w:r>
      <w:r>
        <w:rPr>
          <w:lang w:val="ar_AE" w:bidi="ar_AE"/>
        </w:rPr>
        <w:t xml:space="preserve">في السنة السبتيَّة، تم إعادة التأكيد على سيادة الله المطلقة على الأرض (انظر </w:t>
      </w:r>
      <w:hyperlink r:id="rId2213">
        <w:r>
          <w:rPr>
            <w:lang w:val="ar_AE" w:bidi="ar_AE"/>
          </w:rPr>
          <w:rPr>
            <w:color w:val="0000EE"/>
            <w:u w:val="single"/>
          </w:rPr>
          <w:t>اللاويين 25: 23</w:t>
        </w:r>
      </w:hyperlink>
      <w:r>
        <w:rPr>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hyperlink r:id="rId2214">
        <w:r>
          <w:rPr>
            <w:lang w:val="ar_AE" w:bidi="ar_AE"/>
          </w:rPr>
          <w:rPr>
            <w:color w:val="0000EE"/>
            <w:u w:val="single"/>
          </w:rPr>
          <w:t>الخروج 21: 2–6</w:t>
        </w:r>
      </w:hyperlink>
      <w:r>
        <w:rPr>
          <w:lang w:val="ar_AE" w:bidi="ar_AE"/>
        </w:rPr>
        <w:t>)، وفي ضوء المناداة بالتحرير الربَّاني، يتم إلغاء الأحكام المطبَّقة على الديون (</w:t>
      </w:r>
      <w:hyperlink r:id="rId2215">
        <w:r>
          <w:rPr>
            <w:lang w:val="ar_AE" w:bidi="ar_AE"/>
          </w:rPr>
          <w:rPr>
            <w:color w:val="0000EE"/>
            <w:u w:val="single"/>
          </w:rPr>
          <w:t>التثنية 15: 1–6</w:t>
        </w:r>
      </w:hyperlink>
      <w:r>
        <w:rPr>
          <w:lang w:val="ar_AE" w:bidi="ar_AE"/>
        </w:rPr>
        <w:t xml:space="preserve">). يبدو أن السنة السبتيَّة كانت جزءًا منتظمًا من حياة بني إسرائيل قبل السبي، على الرغم من الإشارة إلى بعض التجاوزات في </w:t>
      </w:r>
      <w:hyperlink r:id="rId2216">
        <w:r>
          <w:rPr>
            <w:lang w:val="ar_AE" w:bidi="ar_AE"/>
          </w:rPr>
          <w:rPr>
            <w:color w:val="0000EE"/>
            <w:u w:val="single"/>
          </w:rPr>
          <w:t>إرميا 34: 8–22</w:t>
        </w:r>
      </w:hyperlink>
      <w:r>
        <w:rPr>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hyperlink r:id="rId2217">
        <w:r>
          <w:rPr>
            <w:lang w:val="ar_AE" w:bidi="ar_AE"/>
          </w:rPr>
          <w:rPr>
            <w:color w:val="0000EE"/>
            <w:u w:val="single"/>
          </w:rPr>
          <w:t>نحميا 10: 31</w:t>
        </w:r>
      </w:hyperlink>
      <w:r>
        <w:rPr>
          <w:lang w:val="ar_AE" w:bidi="ar_AE"/>
        </w:rPr>
        <w:t>). بكل وضوح، استمد هذا التعهُّد زخمَه من قراءة ناموس موسى في عيد المظال (المآوي)، الذي تزامن مع بداية السنة السبتيَّة (</w:t>
      </w:r>
      <w:hyperlink r:id="rId2218">
        <w:r>
          <w:rPr>
            <w:lang w:val="ar_AE" w:bidi="ar_AE"/>
          </w:rPr>
          <w:rPr>
            <w:color w:val="0000EE"/>
            <w:u w:val="single"/>
          </w:rPr>
          <w:t>نحميا 8: 13–18</w:t>
        </w:r>
      </w:hyperlink>
      <w:r>
        <w:rPr>
          <w:lang w:val="ar_AE" w:bidi="ar_AE"/>
        </w:rPr>
        <w:t>).</w:t>
      </w:r>
    </w:p>
    <w:p>
      <w:pPr>
        <w:bidi/>
      </w:pPr>
      <w:r>
        <w:rPr>
          <w:lang w:val="ar_AE" w:bidi="ar_AE"/>
        </w:rPr>
      </w:r>
      <w:r>
        <w:rPr>
          <w:lang w:val="ar_AE" w:bidi="ar_AE"/>
        </w:rPr>
        <w:t>اليوبيل</w:t>
      </w:r>
    </w:p>
    <w:p>
      <w:pPr>
        <w:bidi/>
      </w:pPr>
      <w:r>
        <w:rPr>
          <w:lang w:val="ar_AE" w:bidi="ar_AE"/>
        </w:rPr>
      </w:r>
      <w:r>
        <w:rPr>
          <w:lang w:val="ar_AE" w:bidi="ar_AE"/>
        </w:rPr>
        <w:t>كانت سنة اليوبيل، أو السنة الخمسين بمثابة عيدٍ آخر قائم على مبدأ السبت أيضًا (</w:t>
      </w:r>
      <w:hyperlink r:id="rId2219">
        <w:r>
          <w:rPr>
            <w:lang w:val="ar_AE" w:bidi="ar_AE"/>
          </w:rPr>
          <w:rPr>
            <w:color w:val="0000EE"/>
            <w:u w:val="single"/>
          </w:rPr>
          <w:t>اللاويين 25: 8–55</w:t>
        </w:r>
      </w:hyperlink>
      <w:r>
        <w:rPr>
          <w:lang w:val="ar_AE" w:bidi="ar_AE"/>
        </w:rPr>
        <w:t xml:space="preserve">؛ </w:t>
      </w:r>
      <w:hyperlink r:id="rId2220">
        <w:r>
          <w:rPr>
            <w:lang w:val="ar_AE" w:bidi="ar_AE"/>
          </w:rPr>
          <w:rPr>
            <w:color w:val="0000EE"/>
            <w:u w:val="single"/>
          </w:rPr>
          <w:t>27: 17–24</w:t>
        </w:r>
      </w:hyperlink>
      <w:r>
        <w:rPr>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hyperlink r:id="rId2221">
        <w:r>
          <w:rPr>
            <w:lang w:val="ar_AE" w:bidi="ar_AE"/>
          </w:rPr>
          <w:rPr>
            <w:color w:val="0000EE"/>
            <w:u w:val="single"/>
          </w:rPr>
          <w:t>اللاويين 25: 9</w:t>
        </w:r>
      </w:hyperlink>
      <w:r>
        <w:rPr>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hyperlink r:id="rId2222">
        <w:r>
          <w:rPr>
            <w:lang w:val="ar_AE" w:bidi="ar_AE"/>
          </w:rPr>
          <w:rPr>
            <w:color w:val="0000EE"/>
            <w:u w:val="single"/>
          </w:rPr>
          <w:t>اللاويين 25: 14–17</w:t>
        </w:r>
      </w:hyperlink>
      <w:r>
        <w:rPr>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lang w:val="ar_AE" w:bidi="ar_AE"/>
        </w:rPr>
        <w:t>الأعياد الموسمية</w:t>
      </w:r>
    </w:p>
    <w:p>
      <w:pPr>
        <w:bidi/>
      </w:pPr>
      <w:r>
        <w:rPr>
          <w:lang w:val="ar_AE" w:bidi="ar_AE"/>
        </w:rPr>
      </w:r>
      <w:r>
        <w:rPr>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lang w:val="ar_AE" w:bidi="ar_AE"/>
        </w:rPr>
        <w:t>،</w:t>
      </w:r>
      <w:r>
        <w:rPr>
          <w:lang w:val="ar_AE" w:bidi="ar_AE"/>
        </w:rPr>
        <w:t xml:space="preserve"> والتي تشير إلى احتفالٍ ينطوي حفظه على نوع ما من الحج أي السفر لمكان مقدَّس. فُرِضَتْ هذه الأعياد الثلاثة في </w:t>
      </w:r>
      <w:hyperlink r:id="rId2223">
        <w:r>
          <w:rPr>
            <w:lang w:val="ar_AE" w:bidi="ar_AE"/>
          </w:rPr>
          <w:rPr>
            <w:color w:val="0000EE"/>
            <w:u w:val="single"/>
          </w:rPr>
          <w:t>الخروج 23: 14–17</w:t>
        </w:r>
      </w:hyperlink>
      <w:r>
        <w:rPr>
          <w:lang w:val="ar_AE" w:bidi="ar_AE"/>
        </w:rPr>
        <w:t xml:space="preserve"> وفي </w:t>
      </w:r>
      <w:hyperlink r:id="rId2224">
        <w:r>
          <w:rPr>
            <w:lang w:val="ar_AE" w:bidi="ar_AE"/>
          </w:rPr>
          <w:rPr>
            <w:color w:val="0000EE"/>
            <w:u w:val="single"/>
          </w:rPr>
          <w:t>التثنية 16: 16</w:t>
        </w:r>
      </w:hyperlink>
      <w:r>
        <w:rPr>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hyperlink r:id="rId2225">
        <w:r>
          <w:rPr>
            <w:lang w:val="ar_AE" w:bidi="ar_AE"/>
          </w:rPr>
          <w:rPr>
            <w:color w:val="0000EE"/>
            <w:u w:val="single"/>
          </w:rPr>
          <w:t>الخروج 12: 14</w:t>
        </w:r>
      </w:hyperlink>
      <w:r>
        <w:rPr>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lang w:val="ar_AE" w:bidi="ar_AE"/>
        </w:rPr>
      </w:r>
      <w:r>
        <w:rPr>
          <w:lang w:val="ar_AE" w:bidi="ar_AE"/>
        </w:rPr>
        <w:t>الفصح</w:t>
      </w:r>
    </w:p>
    <w:p>
      <w:pPr>
        <w:bidi/>
      </w:pPr>
      <w:r>
        <w:rPr>
          <w:lang w:val="ar_AE" w:bidi="ar_AE"/>
        </w:rPr>
      </w:r>
      <w:r>
        <w:rPr>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hyperlink r:id="rId2226">
        <w:r>
          <w:rPr>
            <w:lang w:val="ar_AE" w:bidi="ar_AE"/>
          </w:rPr>
          <w:rPr>
            <w:color w:val="0000EE"/>
            <w:u w:val="single"/>
          </w:rPr>
          <w:t>الخروج 12: 11–30</w:t>
        </w:r>
      </w:hyperlink>
      <w:r>
        <w:rPr>
          <w:lang w:val="ar_AE" w:bidi="ar_AE"/>
        </w:rPr>
        <w:t xml:space="preserve">). وقد أوصى الله بوجوب حفظ هذا اليوم كعيدٍ تذكاريٍّ (عدد </w:t>
      </w:r>
      <w:hyperlink r:id="rId2225">
        <w:r>
          <w:rPr>
            <w:lang w:val="ar_AE" w:bidi="ar_AE"/>
          </w:rPr>
          <w:rPr>
            <w:color w:val="0000EE"/>
            <w:u w:val="single"/>
          </w:rPr>
          <w:t>14</w:t>
        </w:r>
      </w:hyperlink>
      <w:r>
        <w:rPr>
          <w:lang w:val="ar_AE" w:bidi="ar_AE"/>
        </w:rPr>
        <w:t>)، وقد تَمَّ الاحتفال بثاني عيدٍ للفصح في برية سيناء (</w:t>
      </w:r>
      <w:hyperlink r:id="rId2227">
        <w:r>
          <w:rPr>
            <w:lang w:val="ar_AE" w:bidi="ar_AE"/>
          </w:rPr>
          <w:rPr>
            <w:color w:val="0000EE"/>
            <w:u w:val="single"/>
          </w:rPr>
          <w:t>العدد 9: 1–5</w:t>
        </w:r>
      </w:hyperlink>
      <w:r>
        <w:rPr>
          <w:lang w:val="ar_AE" w:bidi="ar_AE"/>
        </w:rPr>
        <w:t xml:space="preserve">). في التقويم العبري يأتي عيد الفصح في الشهر الأول، المعروف باسم أبيب في </w:t>
      </w:r>
      <w:hyperlink r:id="rId2228">
        <w:r>
          <w:rPr>
            <w:lang w:val="ar_AE" w:bidi="ar_AE"/>
          </w:rPr>
          <w:rPr>
            <w:color w:val="0000EE"/>
            <w:u w:val="single"/>
          </w:rPr>
          <w:t>التثنية 16: 1</w:t>
        </w:r>
      </w:hyperlink>
      <w:r>
        <w:rPr>
          <w:lang w:val="ar_AE" w:bidi="ar_AE"/>
        </w:rPr>
        <w:t xml:space="preserve">، والذي عُرِفَ بعد السبي باسم نيسان (انظر </w:t>
      </w:r>
      <w:hyperlink r:id="rId1359">
        <w:r>
          <w:rPr>
            <w:lang w:val="ar_AE" w:bidi="ar_AE"/>
          </w:rPr>
          <w:rPr>
            <w:color w:val="0000EE"/>
            <w:u w:val="single"/>
          </w:rPr>
          <w:t>نحميا 2: 1</w:t>
        </w:r>
      </w:hyperlink>
      <w:r>
        <w:rPr>
          <w:lang w:val="ar_AE" w:bidi="ar_AE"/>
        </w:rPr>
        <w:t>). وَتُؤَدَّى شعائر الفصح مساء اليوم الـ 14 من الشهر الأول (</w:t>
      </w:r>
      <w:hyperlink r:id="rId2229">
        <w:r>
          <w:rPr>
            <w:lang w:val="ar_AE" w:bidi="ar_AE"/>
          </w:rPr>
          <w:rPr>
            <w:color w:val="0000EE"/>
            <w:u w:val="single"/>
          </w:rPr>
          <w:t>اللاويين 23: 5</w:t>
        </w:r>
      </w:hyperlink>
      <w:r>
        <w:rPr>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hyperlink r:id="rId2230">
        <w:r>
          <w:rPr>
            <w:lang w:val="ar_AE" w:bidi="ar_AE"/>
          </w:rPr>
          <w:rPr>
            <w:color w:val="0000EE"/>
            <w:u w:val="single"/>
          </w:rPr>
          <w:t>الخروج 12: 16</w:t>
        </w:r>
      </w:hyperlink>
      <w:r>
        <w:rPr>
          <w:lang w:val="ar_AE" w:bidi="ar_AE"/>
        </w:rPr>
        <w:t>). وُصِفَتْ هذه الفترة التي يُؤْكَل فيها الفطير بأنها عيد لأنها تبدأ فترة مدتها سبعة أسابيع بعد حصاد الغلة (</w:t>
      </w:r>
      <w:hyperlink r:id="rId2231">
        <w:r>
          <w:rPr>
            <w:lang w:val="ar_AE" w:bidi="ar_AE"/>
          </w:rPr>
          <w:rPr>
            <w:color w:val="0000EE"/>
            <w:u w:val="single"/>
          </w:rPr>
          <w:t>التثنية 16: 9</w:t>
        </w:r>
      </w:hyperlink>
      <w:r>
        <w:rPr>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hyperlink r:id="rId2232">
        <w:r>
          <w:rPr>
            <w:lang w:val="ar_AE" w:bidi="ar_AE"/>
          </w:rPr>
          <w:rPr>
            <w:color w:val="0000EE"/>
            <w:u w:val="single"/>
          </w:rPr>
          <w:t>لوقا 22: 1</w:t>
        </w:r>
      </w:hyperlink>
      <w:r>
        <w:rPr>
          <w:lang w:val="ar_AE" w:bidi="ar_AE"/>
        </w:rPr>
        <w:t xml:space="preserve">؛ </w:t>
      </w:r>
      <w:hyperlink r:id="rId2233">
        <w:r>
          <w:rPr>
            <w:lang w:val="ar_AE" w:bidi="ar_AE"/>
          </w:rPr>
          <w:rPr>
            <w:color w:val="0000EE"/>
            <w:u w:val="single"/>
          </w:rPr>
          <w:t>أعمال الرُّسُل 12: 3</w:t>
        </w:r>
      </w:hyperlink>
      <w:r>
        <w:rPr>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hyperlink r:id="rId2234">
        <w:r>
          <w:rPr>
            <w:lang w:val="ar_AE" w:bidi="ar_AE"/>
          </w:rPr>
          <w:rPr>
            <w:color w:val="0000EE"/>
            <w:u w:val="single"/>
          </w:rPr>
          <w:t>التثنية 16: 12</w:t>
        </w:r>
      </w:hyperlink>
      <w:r>
        <w:rPr>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hyperlink r:id="rId2235">
        <w:r>
          <w:rPr>
            <w:lang w:val="ar_AE" w:bidi="ar_AE"/>
          </w:rPr>
          <w:rPr>
            <w:color w:val="0000EE"/>
            <w:u w:val="single"/>
          </w:rPr>
          <w:t>2 الملوك 23: 21–23</w:t>
        </w:r>
      </w:hyperlink>
      <w:r>
        <w:rPr>
          <w:lang w:val="ar_AE" w:bidi="ar_AE"/>
        </w:rPr>
        <w:t xml:space="preserve">؛ </w:t>
      </w:r>
      <w:hyperlink r:id="rId2236">
        <w:r>
          <w:rPr>
            <w:lang w:val="ar_AE" w:bidi="ar_AE"/>
          </w:rPr>
          <w:rPr>
            <w:color w:val="0000EE"/>
            <w:u w:val="single"/>
          </w:rPr>
          <w:t>2 أخبار الأيام 35: 1–19</w:t>
        </w:r>
      </w:hyperlink>
      <w:r>
        <w:rPr>
          <w:lang w:val="ar_AE" w:bidi="ar_AE"/>
        </w:rPr>
        <w:t>).</w:t>
      </w:r>
    </w:p>
    <w:p>
      <w:pPr>
        <w:bidi/>
      </w:pPr>
      <w:r>
        <w:rPr>
          <w:lang w:val="ar_AE" w:bidi="ar_AE"/>
        </w:rPr>
      </w:r>
      <w:r>
        <w:rPr>
          <w:lang w:val="ar_AE" w:bidi="ar_AE"/>
        </w:rPr>
        <w:t>يوم الخمسين</w:t>
      </w:r>
    </w:p>
    <w:p>
      <w:pPr>
        <w:bidi/>
      </w:pPr>
      <w:r>
        <w:rPr>
          <w:lang w:val="ar_AE" w:bidi="ar_AE"/>
        </w:rPr>
      </w:r>
      <w:r>
        <w:rPr>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hyperlink r:id="rId2237">
        <w:r>
          <w:rPr>
            <w:lang w:val="ar_AE" w:bidi="ar_AE"/>
          </w:rPr>
          <w:rPr>
            <w:color w:val="0000EE"/>
            <w:u w:val="single"/>
          </w:rPr>
          <w:t>التثنية 16: 9–12</w:t>
        </w:r>
      </w:hyperlink>
      <w:r>
        <w:rPr>
          <w:lang w:val="ar_AE" w:bidi="ar_AE"/>
        </w:rPr>
        <w:t xml:space="preserve">). يشير هذا العيد إلى نهاية حصاد الشعير وبداية حصاد القمح، أي بداية فترة يمكن فيها تقديم بواكير الثمار (انظر </w:t>
      </w:r>
      <w:hyperlink r:id="rId2238">
        <w:r>
          <w:rPr>
            <w:lang w:val="ar_AE" w:bidi="ar_AE"/>
          </w:rPr>
          <w:rPr>
            <w:color w:val="0000EE"/>
            <w:u w:val="single"/>
          </w:rPr>
          <w:t>الخروج 23: 16</w:t>
        </w:r>
      </w:hyperlink>
      <w:r>
        <w:rPr>
          <w:lang w:val="ar_AE" w:bidi="ar_AE"/>
        </w:rPr>
        <w:t xml:space="preserve">؛ </w:t>
      </w:r>
      <w:hyperlink r:id="rId2239">
        <w:r>
          <w:rPr>
            <w:lang w:val="ar_AE" w:bidi="ar_AE"/>
          </w:rPr>
          <w:rPr>
            <w:color w:val="0000EE"/>
            <w:u w:val="single"/>
          </w:rPr>
          <w:t>34: 22</w:t>
        </w:r>
      </w:hyperlink>
      <w:r>
        <w:rPr>
          <w:lang w:val="ar_AE" w:bidi="ar_AE"/>
        </w:rPr>
        <w:t xml:space="preserve">؛ </w:t>
      </w:r>
      <w:hyperlink r:id="rId2240">
        <w:r>
          <w:rPr>
            <w:lang w:val="ar_AE" w:bidi="ar_AE"/>
          </w:rPr>
          <w:rPr>
            <w:color w:val="0000EE"/>
            <w:u w:val="single"/>
          </w:rPr>
          <w:t>العدد 28: 26</w:t>
        </w:r>
      </w:hyperlink>
      <w:r>
        <w:rPr>
          <w:lang w:val="ar_AE" w:bidi="ar_AE"/>
        </w:rPr>
        <w:t>). يتَّسِم يوم العيد بتقديم رغيفي دقيق حنطة مخبوزان خميرًا مع ذبائح من سبعة خراف، وكبشين، وثور (</w:t>
      </w:r>
      <w:hyperlink r:id="rId2241">
        <w:r>
          <w:rPr>
            <w:lang w:val="ar_AE" w:bidi="ar_AE"/>
          </w:rPr>
          <w:rPr>
            <w:color w:val="0000EE"/>
            <w:u w:val="single"/>
          </w:rPr>
          <w:t>اللاويين 23: 15–20</w:t>
        </w:r>
      </w:hyperlink>
      <w:r>
        <w:rPr>
          <w:lang w:val="ar_AE" w:bidi="ar_AE"/>
        </w:rPr>
        <w:t>). كما كانت تُقَدَّم لله تقدمات طوعية كتعبير عن الشكر من أجل بركاته، فقد كانت المناسبة كلها فرصةً للابتهاج والفرح الجماعي (</w:t>
      </w:r>
      <w:hyperlink r:id="rId2242">
        <w:r>
          <w:rPr>
            <w:lang w:val="ar_AE" w:bidi="ar_AE"/>
          </w:rPr>
          <w:rPr>
            <w:color w:val="0000EE"/>
            <w:u w:val="single"/>
          </w:rPr>
          <w:t>التثنية 16: 10–11</w:t>
        </w:r>
      </w:hyperlink>
      <w:r>
        <w:rPr>
          <w:lang w:val="ar_AE" w:bidi="ar_AE"/>
        </w:rPr>
        <w:t>). بما أن يوم الخمسين كان في الأساس عيد يرتبط بالحصاد (</w:t>
      </w:r>
      <w:hyperlink r:id="rId2238">
        <w:r>
          <w:rPr>
            <w:lang w:val="ar_AE" w:bidi="ar_AE"/>
          </w:rPr>
          <w:rPr>
            <w:color w:val="0000EE"/>
            <w:u w:val="single"/>
          </w:rPr>
          <w:t>الخروج 23: 16</w:t>
        </w:r>
      </w:hyperlink>
      <w:r>
        <w:rPr>
          <w:lang w:val="ar_AE" w:bidi="ar_AE"/>
        </w:rPr>
        <w:t xml:space="preserve">)، دُعي بنو إسرائيل إلى الإقرار بأنَّهم يعتمدون بالتمام على الله من أجل رخائهم المادي. في </w:t>
      </w:r>
      <w:hyperlink r:id="rId2243">
        <w:r>
          <w:rPr>
            <w:lang w:val="ar_AE" w:bidi="ar_AE"/>
          </w:rPr>
          <w:rPr>
            <w:color w:val="0000EE"/>
            <w:u w:val="single"/>
          </w:rPr>
          <w:t>التثنية 26</w:t>
        </w:r>
      </w:hyperlink>
      <w:r>
        <w:rPr>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lang w:val="ar_AE" w:bidi="ar_AE"/>
        </w:rPr>
      </w:r>
      <w:r>
        <w:rPr>
          <w:lang w:val="ar_AE" w:bidi="ar_AE"/>
        </w:rPr>
        <w:t>عيد المظال</w:t>
      </w:r>
    </w:p>
    <w:p>
      <w:pPr>
        <w:bidi/>
      </w:pPr>
      <w:r>
        <w:rPr>
          <w:lang w:val="ar_AE" w:bidi="ar_AE"/>
        </w:rPr>
      </w:r>
      <w:r>
        <w:rPr>
          <w:lang w:val="ar_AE" w:bidi="ar_AE"/>
        </w:rPr>
        <w:t>هذا العيد المعروف بأكثر من طريقة كعيد المظال Booths، أو الخيام Tabernacles، أو المآوي Shelters (</w:t>
      </w:r>
      <w:hyperlink r:id="rId2244">
        <w:r>
          <w:rPr>
            <w:lang w:val="ar_AE" w:bidi="ar_AE"/>
          </w:rPr>
          <w:rPr>
            <w:color w:val="0000EE"/>
            <w:u w:val="single"/>
          </w:rPr>
          <w:t>اللاويين 23: 34</w:t>
        </w:r>
      </w:hyperlink>
      <w:r>
        <w:rPr>
          <w:lang w:val="ar_AE" w:bidi="ar_AE"/>
        </w:rPr>
        <w:t xml:space="preserve">؛ </w:t>
      </w:r>
      <w:hyperlink r:id="rId2245">
        <w:r>
          <w:rPr>
            <w:lang w:val="ar_AE" w:bidi="ar_AE"/>
          </w:rPr>
          <w:rPr>
            <w:color w:val="0000EE"/>
            <w:u w:val="single"/>
          </w:rPr>
          <w:t>التثنية 16: 13</w:t>
        </w:r>
      </w:hyperlink>
      <w:r>
        <w:rPr>
          <w:lang w:val="ar_AE" w:bidi="ar_AE"/>
        </w:rPr>
        <w:t>)، أو عيد الجمع Ingathering (</w:t>
      </w:r>
      <w:hyperlink r:id="rId2239">
        <w:r>
          <w:rPr>
            <w:lang w:val="ar_AE" w:bidi="ar_AE"/>
          </w:rPr>
          <w:rPr>
            <w:color w:val="0000EE"/>
            <w:u w:val="single"/>
          </w:rPr>
          <w:t>الخروج 34: 22</w:t>
        </w:r>
      </w:hyperlink>
      <w:r>
        <w:rPr>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hyperlink r:id="rId2239">
        <w:r>
          <w:rPr>
            <w:lang w:val="ar_AE" w:bidi="ar_AE"/>
          </w:rPr>
          <w:rPr>
            <w:color w:val="0000EE"/>
            <w:u w:val="single"/>
          </w:rPr>
          <w:t>الخروج 34: 22</w:t>
        </w:r>
      </w:hyperlink>
      <w:r>
        <w:rPr>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hyperlink r:id="rId2246">
        <w:r>
          <w:rPr>
            <w:lang w:val="ar_AE" w:bidi="ar_AE"/>
          </w:rPr>
          <w:rPr>
            <w:color w:val="0000EE"/>
            <w:u w:val="single"/>
          </w:rPr>
          <w:t>اللاويين 23: 39–43</w:t>
        </w:r>
      </w:hyperlink>
      <w:r>
        <w:rPr>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hyperlink r:id="rId2218">
        <w:r>
          <w:rPr>
            <w:lang w:val="ar_AE" w:bidi="ar_AE"/>
          </w:rPr>
          <w:rPr>
            <w:color w:val="0000EE"/>
            <w:u w:val="single"/>
          </w:rPr>
          <w:t>نحميا 8: 13–18</w:t>
        </w:r>
      </w:hyperlink>
      <w:r>
        <w:rPr>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hyperlink r:id="rId2247">
        <w:r>
          <w:rPr>
            <w:lang w:val="ar_AE" w:bidi="ar_AE"/>
          </w:rPr>
          <w:rPr>
            <w:color w:val="0000EE"/>
            <w:u w:val="single"/>
          </w:rPr>
          <w:t>القضاة 21: 19</w:t>
        </w:r>
      </w:hyperlink>
      <w:r>
        <w:rPr>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hyperlink r:id="rId2248">
        <w:r>
          <w:rPr>
            <w:lang w:val="ar_AE" w:bidi="ar_AE"/>
          </w:rPr>
          <w:rPr>
            <w:color w:val="0000EE"/>
            <w:u w:val="single"/>
          </w:rPr>
          <w:t>زكريا 14: 16–19</w:t>
        </w:r>
      </w:hyperlink>
      <w:r>
        <w:rPr>
          <w:lang w:val="ar_AE" w:bidi="ar_AE"/>
        </w:rPr>
        <w:t>).</w:t>
      </w:r>
    </w:p>
    <w:p>
      <w:pPr>
        <w:pStyle w:val="Heading4"/>
        <w:bidi/>
      </w:pPr>
      <w:r>
        <w:rPr>
          <w:lang w:val="ar_AE" w:bidi="ar_AE"/>
        </w:rPr>
        <w:t>الأعياد بعد السبي</w:t>
      </w:r>
    </w:p>
    <w:p>
      <w:pPr>
        <w:bidi/>
      </w:pPr>
      <w:r>
        <w:rPr>
          <w:lang w:val="ar_AE" w:bidi="ar_AE"/>
        </w:rPr>
      </w:r>
      <w:r>
        <w:rPr>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lang w:val="ar_AE" w:bidi="ar_AE"/>
        </w:rPr>
      </w:r>
      <w:r>
        <w:rPr>
          <w:lang w:val="ar_AE" w:bidi="ar_AE"/>
        </w:rPr>
        <w:t>عيد الفوريم</w:t>
      </w:r>
    </w:p>
    <w:p>
      <w:pPr>
        <w:bidi/>
      </w:pPr>
      <w:r>
        <w:rPr>
          <w:lang w:val="ar_AE" w:bidi="ar_AE"/>
        </w:rPr>
      </w:r>
      <w:r>
        <w:rPr>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hyperlink r:id="rId2249">
        <w:r>
          <w:rPr>
            <w:lang w:val="ar_AE" w:bidi="ar_AE"/>
          </w:rPr>
          <w:rPr>
            <w:color w:val="0000EE"/>
            <w:u w:val="single"/>
          </w:rPr>
          <w:t>أستير 9: 21، 24–28</w:t>
        </w:r>
      </w:hyperlink>
      <w:r>
        <w:rPr>
          <w:lang w:val="ar_AE" w:bidi="ar_AE"/>
        </w:rPr>
        <w:t xml:space="preserve">). كان يُحْتَفَلُ بالعيد في اليوم الـ 14، والـ 15 من شهر أَذَار بواسطة سكان البلدان والمدن المسوَّرة. والشرحُ المرتبط باسم العيد مقدَّمٌ في </w:t>
      </w:r>
      <w:hyperlink r:id="rId2250">
        <w:r>
          <w:rPr>
            <w:lang w:val="ar_AE" w:bidi="ar_AE"/>
          </w:rPr>
          <w:rPr>
            <w:color w:val="0000EE"/>
            <w:u w:val="single"/>
          </w:rPr>
          <w:t>أستير 9: 24–26</w:t>
        </w:r>
      </w:hyperlink>
      <w:r>
        <w:rPr>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lang w:val="ar_AE" w:bidi="ar_AE"/>
        </w:rPr>
      </w:r>
      <w:r>
        <w:rPr>
          <w:lang w:val="ar_AE" w:bidi="ar_AE"/>
        </w:rPr>
        <w:t>عيد تدشين الهيكل</w:t>
      </w:r>
    </w:p>
    <w:p>
      <w:pPr>
        <w:bidi/>
      </w:pPr>
      <w:r>
        <w:rPr>
          <w:lang w:val="ar_AE" w:bidi="ar_AE"/>
        </w:rPr>
      </w:r>
      <w:r>
        <w:rPr>
          <w:lang w:val="ar_AE" w:bidi="ar_AE"/>
        </w:rPr>
        <w:t>ثمة عيدٌ مبهجٌ آخرُ كان يستمر لمدة ثمانية أيام، وهو عيد تدشين الهيكل (</w:t>
      </w:r>
      <w:hyperlink r:id="rId2251">
        <w:r>
          <w:rPr>
            <w:lang w:val="ar_AE" w:bidi="ar_AE"/>
          </w:rPr>
          <w:rPr>
            <w:color w:val="0000EE"/>
            <w:u w:val="single"/>
          </w:rPr>
          <w:t>1 المكَّابيين 4: 52–59</w:t>
        </w:r>
      </w:hyperlink>
      <w:r>
        <w:rPr>
          <w:lang w:val="ar_AE" w:bidi="ar_AE"/>
        </w:rPr>
        <w:t xml:space="preserve">؛ </w:t>
      </w:r>
      <w:hyperlink r:id="rId2252">
        <w:r>
          <w:rPr>
            <w:lang w:val="ar_AE" w:bidi="ar_AE"/>
          </w:rPr>
          <w:rPr>
            <w:color w:val="0000EE"/>
            <w:u w:val="single"/>
          </w:rPr>
          <w:t>2 المكَّابيين 10: 6–8</w:t>
        </w:r>
      </w:hyperlink>
      <w:r>
        <w:rPr>
          <w:lang w:val="ar_AE" w:bidi="ar_AE"/>
        </w:rPr>
        <w:t>)،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lang w:val="ar_AE" w:bidi="ar_AE"/>
        </w:rPr>
        <w:t>أعياد العهد الجديد</w:t>
      </w:r>
    </w:p>
    <w:p>
      <w:pPr>
        <w:bidi/>
      </w:pPr>
      <w:r>
        <w:rPr>
          <w:lang w:val="ar_AE" w:bidi="ar_AE"/>
        </w:rPr>
      </w:r>
      <w:r>
        <w:rPr>
          <w:lang w:val="ar_AE" w:bidi="ar_AE"/>
        </w:rPr>
        <w:t xml:space="preserve">في زمن المسيح كان السبت يُحفظ بشكلٍ صارم، كما كان مناسبةً لعبادة المجمع (انظر </w:t>
      </w:r>
      <w:hyperlink r:id="rId2253">
        <w:r>
          <w:rPr>
            <w:lang w:val="ar_AE" w:bidi="ar_AE"/>
          </w:rPr>
          <w:rPr>
            <w:color w:val="0000EE"/>
            <w:u w:val="single"/>
          </w:rPr>
          <w:t>لوقا 4: 16</w:t>
        </w:r>
      </w:hyperlink>
      <w:r>
        <w:rPr>
          <w:lang w:val="ar_AE" w:bidi="ar_AE"/>
        </w:rPr>
        <w:t xml:space="preserve">؛ </w:t>
      </w:r>
      <w:hyperlink r:id="rId2254">
        <w:r>
          <w:rPr>
            <w:lang w:val="ar_AE" w:bidi="ar_AE"/>
          </w:rPr>
          <w:rPr>
            <w:color w:val="0000EE"/>
            <w:u w:val="single"/>
          </w:rPr>
          <w:t>أعمال الرُّسُل 13: 14</w:t>
        </w:r>
      </w:hyperlink>
      <w:r>
        <w:rPr>
          <w:lang w:val="ar_AE" w:bidi="ar_AE"/>
        </w:rPr>
        <w:t xml:space="preserve">؛ </w:t>
      </w:r>
      <w:hyperlink r:id="rId2255">
        <w:r>
          <w:rPr>
            <w:lang w:val="ar_AE" w:bidi="ar_AE"/>
          </w:rPr>
          <w:rPr>
            <w:color w:val="0000EE"/>
            <w:u w:val="single"/>
          </w:rPr>
          <w:t>18: 4</w:t>
        </w:r>
      </w:hyperlink>
      <w:r>
        <w:rPr>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hyperlink r:id="rId2256">
        <w:r>
          <w:rPr>
            <w:lang w:val="ar_AE" w:bidi="ar_AE"/>
          </w:rPr>
          <w:rPr>
            <w:color w:val="0000EE"/>
            <w:u w:val="single"/>
          </w:rPr>
          <w:t>مَتَّى 12: 1–4</w:t>
        </w:r>
      </w:hyperlink>
      <w:r>
        <w:rPr>
          <w:lang w:val="ar_AE" w:bidi="ar_AE"/>
        </w:rPr>
        <w:t xml:space="preserve">؛ </w:t>
      </w:r>
      <w:hyperlink r:id="rId2257">
        <w:r>
          <w:rPr>
            <w:lang w:val="ar_AE" w:bidi="ar_AE"/>
          </w:rPr>
          <w:rPr>
            <w:color w:val="0000EE"/>
            <w:u w:val="single"/>
          </w:rPr>
          <w:t>مَرقُس 3: 1–5</w:t>
        </w:r>
      </w:hyperlink>
      <w:r>
        <w:rPr>
          <w:lang w:val="ar_AE" w:bidi="ar_AE"/>
        </w:rPr>
        <w:t xml:space="preserve">؛ </w:t>
      </w:r>
      <w:hyperlink r:id="rId2258">
        <w:r>
          <w:rPr>
            <w:lang w:val="ar_AE" w:bidi="ar_AE"/>
          </w:rPr>
          <w:rPr>
            <w:color w:val="0000EE"/>
            <w:u w:val="single"/>
          </w:rPr>
          <w:t>لوقا 13: 10–17</w:t>
        </w:r>
      </w:hyperlink>
      <w:r>
        <w:rPr>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hyperlink r:id="rId2259">
        <w:r>
          <w:rPr>
            <w:lang w:val="ar_AE" w:bidi="ar_AE"/>
          </w:rPr>
          <w:rPr>
            <w:color w:val="0000EE"/>
            <w:u w:val="single"/>
          </w:rPr>
          <w:t>أعمال الرُّسُل 20: 16</w:t>
        </w:r>
      </w:hyperlink>
      <w:r>
        <w:rPr>
          <w:lang w:val="ar_AE" w:bidi="ar_AE"/>
        </w:rPr>
        <w:t xml:space="preserve">؛ </w:t>
      </w:r>
      <w:hyperlink r:id="rId2260">
        <w:r>
          <w:rPr>
            <w:lang w:val="ar_AE" w:bidi="ar_AE"/>
          </w:rPr>
          <w:rPr>
            <w:color w:val="0000EE"/>
            <w:u w:val="single"/>
          </w:rPr>
          <w:t>1 كورنثوس 16: 8</w:t>
        </w:r>
      </w:hyperlink>
      <w:r>
        <w:rPr>
          <w:lang w:val="ar_AE" w:bidi="ar_AE"/>
        </w:rPr>
        <w:t>). وقد كان في يوم الخمسين، أي بعد قيامة المسيح وصعوده، أن الروح القدس قد حَلَّ على الرُّسل (</w:t>
      </w:r>
      <w:hyperlink r:id="rId2261">
        <w:r>
          <w:rPr>
            <w:lang w:val="ar_AE" w:bidi="ar_AE"/>
          </w:rPr>
          <w:rPr>
            <w:color w:val="0000EE"/>
            <w:u w:val="single"/>
          </w:rPr>
          <w:t>أعمال الرُّسُل 2: 1–4</w:t>
        </w:r>
      </w:hyperlink>
      <w:r>
        <w:rPr>
          <w:lang w:val="ar_AE" w:bidi="ar_AE"/>
        </w:rPr>
        <w:t xml:space="preserve">)، تحقيقًا لنص </w:t>
      </w:r>
      <w:hyperlink r:id="rId2262">
        <w:r>
          <w:rPr>
            <w:lang w:val="ar_AE" w:bidi="ar_AE"/>
          </w:rPr>
          <w:rPr>
            <w:color w:val="0000EE"/>
            <w:u w:val="single"/>
          </w:rPr>
          <w:t>يوئيل 2: 28–32</w:t>
        </w:r>
      </w:hyperlink>
      <w:r>
        <w:rPr>
          <w:lang w:val="ar_AE" w:bidi="ar_AE"/>
        </w:rPr>
        <w:t xml:space="preserve"> وإيذانًا ببدء تاريخ الكنيسة المسيحيَّة على هذا النحو.</w:t>
      </w:r>
    </w:p>
    <w:p>
      <w:pPr>
        <w:bidi/>
      </w:pPr>
      <w:r>
        <w:rPr>
          <w:lang w:val="ar_AE" w:bidi="ar_AE"/>
        </w:rPr>
      </w:r>
      <w:r>
        <w:rPr>
          <w:lang w:val="ar_AE" w:bidi="ar_AE"/>
        </w:rPr>
        <w:t xml:space="preserve">كان للفصح وعيد الفطير مغزًى كبيرٌ في حياة المسيح (انظر </w:t>
      </w:r>
      <w:hyperlink r:id="rId2263">
        <w:r>
          <w:rPr>
            <w:lang w:val="ar_AE" w:bidi="ar_AE"/>
          </w:rPr>
          <w:rPr>
            <w:color w:val="0000EE"/>
            <w:u w:val="single"/>
          </w:rPr>
          <w:t>يوحنا 4: 45</w:t>
        </w:r>
      </w:hyperlink>
      <w:r>
        <w:rPr>
          <w:lang w:val="ar_AE" w:bidi="ar_AE"/>
        </w:rPr>
        <w:t xml:space="preserve">؛ </w:t>
      </w:r>
      <w:hyperlink r:id="rId2264">
        <w:r>
          <w:rPr>
            <w:lang w:val="ar_AE" w:bidi="ar_AE"/>
          </w:rPr>
          <w:rPr>
            <w:color w:val="0000EE"/>
            <w:u w:val="single"/>
          </w:rPr>
          <w:t>5: 1</w:t>
        </w:r>
      </w:hyperlink>
      <w:r>
        <w:rPr>
          <w:lang w:val="ar_AE" w:bidi="ar_AE"/>
        </w:rPr>
        <w:t xml:space="preserve">؛ </w:t>
      </w:r>
      <w:hyperlink r:id="rId2265">
        <w:r>
          <w:rPr>
            <w:lang w:val="ar_AE" w:bidi="ar_AE"/>
          </w:rPr>
          <w:rPr>
            <w:color w:val="0000EE"/>
            <w:u w:val="single"/>
          </w:rPr>
          <w:t>6: 4</w:t>
        </w:r>
      </w:hyperlink>
      <w:r>
        <w:rPr>
          <w:lang w:val="ar_AE" w:bidi="ar_AE"/>
        </w:rPr>
        <w:t xml:space="preserve">؛ </w:t>
      </w:r>
      <w:hyperlink r:id="rId2266">
        <w:r>
          <w:rPr>
            <w:lang w:val="ar_AE" w:bidi="ar_AE"/>
          </w:rPr>
          <w:rPr>
            <w:color w:val="0000EE"/>
            <w:u w:val="single"/>
          </w:rPr>
          <w:t>12: 1–26</w:t>
        </w:r>
      </w:hyperlink>
      <w:r>
        <w:rPr>
          <w:lang w:val="ar_AE" w:bidi="ar_AE"/>
        </w:rPr>
        <w:t xml:space="preserve">)، لأن المناسبة كانت شائعة للغاية في أزمنة العهد الجديد (انظر </w:t>
      </w:r>
      <w:hyperlink r:id="rId2267">
        <w:r>
          <w:rPr>
            <w:lang w:val="ar_AE" w:bidi="ar_AE"/>
          </w:rPr>
          <w:rPr>
            <w:color w:val="0000EE"/>
            <w:u w:val="single"/>
          </w:rPr>
          <w:t>12: 20</w:t>
        </w:r>
      </w:hyperlink>
      <w:r>
        <w:rPr>
          <w:lang w:val="ar_AE" w:bidi="ar_AE"/>
        </w:rPr>
        <w:t>). في عيد الفصح، تبنَّى بيلاطس عادة كان يمنحُ بموجبها العفو عن سجين ترشَّحه عامة الشعب (</w:t>
      </w:r>
      <w:hyperlink r:id="rId2268">
        <w:r>
          <w:rPr>
            <w:lang w:val="ar_AE" w:bidi="ar_AE"/>
          </w:rPr>
          <w:rPr>
            <w:color w:val="0000EE"/>
            <w:u w:val="single"/>
          </w:rPr>
          <w:t>متى 27: 15</w:t>
        </w:r>
      </w:hyperlink>
      <w:r>
        <w:rPr>
          <w:lang w:val="ar_AE" w:bidi="ar_AE"/>
        </w:rPr>
        <w:t xml:space="preserve">؛ </w:t>
      </w:r>
      <w:hyperlink r:id="rId2269">
        <w:r>
          <w:rPr>
            <w:lang w:val="ar_AE" w:bidi="ar_AE"/>
          </w:rPr>
          <w:rPr>
            <w:color w:val="0000EE"/>
            <w:u w:val="single"/>
          </w:rPr>
          <w:t>مَرقُس 15: 6</w:t>
        </w:r>
      </w:hyperlink>
      <w:r>
        <w:rPr>
          <w:lang w:val="ar_AE" w:bidi="ar_AE"/>
        </w:rPr>
        <w:t xml:space="preserve">). شارك الرب يسوع بنشاطٍ في تأدية شعائر الفصح (انظر </w:t>
      </w:r>
      <w:hyperlink r:id="rId2270">
        <w:r>
          <w:rPr>
            <w:lang w:val="ar_AE" w:bidi="ar_AE"/>
          </w:rPr>
          <w:rPr>
            <w:color w:val="0000EE"/>
            <w:u w:val="single"/>
          </w:rPr>
          <w:t>لوقا 2: 42</w:t>
        </w:r>
      </w:hyperlink>
      <w:r>
        <w:rPr>
          <w:lang w:val="ar_AE" w:bidi="ar_AE"/>
        </w:rPr>
        <w:t xml:space="preserve">؛ </w:t>
      </w:r>
      <w:hyperlink r:id="rId2271">
        <w:r>
          <w:rPr>
            <w:lang w:val="ar_AE" w:bidi="ar_AE"/>
          </w:rPr>
          <w:rPr>
            <w:color w:val="0000EE"/>
            <w:u w:val="single"/>
          </w:rPr>
          <w:t>يوحنَّا 2: 13</w:t>
        </w:r>
      </w:hyperlink>
      <w:r>
        <w:rPr>
          <w:lang w:val="ar_AE" w:bidi="ar_AE"/>
        </w:rPr>
        <w:t xml:space="preserve">؛ </w:t>
      </w:r>
      <w:hyperlink r:id="rId2265">
        <w:r>
          <w:rPr>
            <w:lang w:val="ar_AE" w:bidi="ar_AE"/>
          </w:rPr>
          <w:rPr>
            <w:color w:val="0000EE"/>
            <w:u w:val="single"/>
          </w:rPr>
          <w:t>6: 4</w:t>
        </w:r>
      </w:hyperlink>
      <w:r>
        <w:rPr>
          <w:lang w:val="ar_AE" w:bidi="ar_AE"/>
        </w:rPr>
        <w:t>). انعقد العشاء الأخير للرب مع تلاميذه قبل الفصح مباشرة (</w:t>
      </w:r>
      <w:hyperlink r:id="rId2272">
        <w:r>
          <w:rPr>
            <w:lang w:val="ar_AE" w:bidi="ar_AE"/>
          </w:rPr>
          <w:rPr>
            <w:color w:val="0000EE"/>
            <w:u w:val="single"/>
          </w:rPr>
          <w:t>يوحنَّا 13: 1</w:t>
        </w:r>
      </w:hyperlink>
      <w:r>
        <w:rPr>
          <w:lang w:val="ar_AE" w:bidi="ar_AE"/>
        </w:rPr>
        <w:t>)، عندما خانه يهوذا الإسخاريوطي بالتواطؤ مع الفريسيين (</w:t>
      </w:r>
      <w:hyperlink r:id="rId2273">
        <w:r>
          <w:rPr>
            <w:lang w:val="ar_AE" w:bidi="ar_AE"/>
          </w:rPr>
          <w:rPr>
            <w:color w:val="0000EE"/>
            <w:u w:val="single"/>
          </w:rPr>
          <w:t>لوقا 22: 4–6</w:t>
        </w:r>
      </w:hyperlink>
      <w:r>
        <w:rPr>
          <w:lang w:val="ar_AE" w:bidi="ar_AE"/>
        </w:rPr>
        <w:t>). إن كسر الخبر وشرب الكأس في احتفال الفصح (</w:t>
      </w:r>
      <w:hyperlink r:id="rId2274">
        <w:r>
          <w:rPr>
            <w:lang w:val="ar_AE" w:bidi="ar_AE"/>
          </w:rPr>
          <w:rPr>
            <w:color w:val="0000EE"/>
            <w:u w:val="single"/>
          </w:rPr>
          <w:t>مَرقُس 14: 22–25</w:t>
        </w:r>
      </w:hyperlink>
      <w:r>
        <w:rPr>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hyperlink r:id="rId2275">
        <w:r>
          <w:rPr>
            <w:lang w:val="ar_AE" w:bidi="ar_AE"/>
          </w:rPr>
          <w:rPr>
            <w:color w:val="0000EE"/>
            <w:u w:val="single"/>
          </w:rPr>
          <w:t>1 كورنثوس 11: 24–26</w:t>
        </w:r>
      </w:hyperlink>
      <w:r>
        <w:rPr>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hyperlink r:id="rId2276">
        <w:r>
          <w:rPr>
            <w:lang w:val="ar_AE" w:bidi="ar_AE"/>
          </w:rPr>
          <w:rPr>
            <w:color w:val="0000EE"/>
            <w:u w:val="single"/>
          </w:rPr>
          <w:t>يوحنَّا 1: 29</w:t>
        </w:r>
      </w:hyperlink>
      <w:r>
        <w:rPr>
          <w:lang w:val="ar_AE" w:bidi="ar_AE"/>
        </w:rPr>
        <w:t>). كان الرَّبُّ يسوع أيضًا حاضرًا مَرَّة واحدةً تمَّ فيها الاحتفال بعيد المظال (</w:t>
      </w:r>
      <w:hyperlink r:id="rId2277">
        <w:r>
          <w:rPr>
            <w:lang w:val="ar_AE" w:bidi="ar_AE"/>
          </w:rPr>
          <w:rPr>
            <w:color w:val="0000EE"/>
            <w:u w:val="single"/>
          </w:rPr>
          <w:t>7: 10</w:t>
        </w:r>
      </w:hyperlink>
      <w:r>
        <w:rPr>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hyperlink r:id="rId2278">
        <w:r>
          <w:rPr>
            <w:lang w:val="ar_AE" w:bidi="ar_AE"/>
          </w:rPr>
          <w:rPr>
            <w:color w:val="0000EE"/>
            <w:u w:val="single"/>
          </w:rPr>
          <w:t>37–39</w:t>
        </w:r>
      </w:hyperlink>
      <w:r>
        <w:rPr>
          <w:lang w:val="ar_AE" w:bidi="ar_AE"/>
        </w:rPr>
        <w:t>). وفي مناسبة واحدة على الأقل كان الرب يسوع في أورشليم أثناء الاحتفال بعيد الأنوار أو التجديد (</w:t>
      </w:r>
      <w:hyperlink r:id="rId2279">
        <w:r>
          <w:rPr>
            <w:lang w:val="ar_AE" w:bidi="ar_AE"/>
          </w:rPr>
          <w:rPr>
            <w:color w:val="0000EE"/>
            <w:u w:val="single"/>
          </w:rPr>
          <w:t>يوحنَّا 10: 22</w:t>
        </w:r>
      </w:hyperlink>
      <w:r>
        <w:rPr>
          <w:lang w:val="ar_AE" w:bidi="ar_AE"/>
        </w:rPr>
        <w:t>) وقد أفلت بالكاد من الموت رجمًا.</w:t>
      </w:r>
    </w:p>
    <w:p>
      <w:pPr>
        <w:bidi/>
      </w:pPr>
      <w:r>
        <w:rPr>
          <w:lang w:val="ar_AE" w:bidi="ar_AE"/>
        </w:rPr>
      </w:r>
      <w:r>
        <w:rPr>
          <w:lang w:val="ar_AE" w:bidi="ar_AE"/>
        </w:rPr>
        <w:t xml:space="preserve">ومن حين لآخر كانتْ الناس تستضيف الرب يسوع في ولائم خاصة (انظر </w:t>
      </w:r>
      <w:hyperlink r:id="rId2280">
        <w:r>
          <w:rPr>
            <w:lang w:val="ar_AE" w:bidi="ar_AE"/>
          </w:rPr>
          <w:rPr>
            <w:color w:val="0000EE"/>
            <w:u w:val="single"/>
          </w:rPr>
          <w:t>لوقا 5: 29</w:t>
        </w:r>
      </w:hyperlink>
      <w:r>
        <w:rPr>
          <w:lang w:val="ar_AE" w:bidi="ar_AE"/>
        </w:rPr>
        <w:t>)، كما عالج الرب موقفًا طارئًا عندما نفذت الخمر في مراسم عرس قانا الجليل (</w:t>
      </w:r>
      <w:hyperlink r:id="rId2281">
        <w:r>
          <w:rPr>
            <w:lang w:val="ar_AE" w:bidi="ar_AE"/>
          </w:rPr>
          <w:rPr>
            <w:color w:val="0000EE"/>
            <w:u w:val="single"/>
          </w:rPr>
          <w:t>يوحنَّا 2: 8–10</w:t>
        </w:r>
      </w:hyperlink>
      <w:r>
        <w:rPr>
          <w:lang w:val="ar_AE" w:bidi="ar_AE"/>
        </w:rPr>
        <w:t>). انْتَقَدَ الربُّ الفريسيين لحرصهم على المقاعد الأولى في الولائم (</w:t>
      </w:r>
      <w:hyperlink r:id="rId2282">
        <w:r>
          <w:rPr>
            <w:lang w:val="ar_AE" w:bidi="ar_AE"/>
          </w:rPr>
          <w:rPr>
            <w:color w:val="0000EE"/>
            <w:u w:val="single"/>
          </w:rPr>
          <w:t>مَتَّى 23: 6</w:t>
        </w:r>
      </w:hyperlink>
      <w:r>
        <w:rPr>
          <w:lang w:val="ar_AE" w:bidi="ar_AE"/>
        </w:rPr>
        <w:t xml:space="preserve">؛ </w:t>
      </w:r>
      <w:hyperlink r:id="rId2283">
        <w:r>
          <w:rPr>
            <w:lang w:val="ar_AE" w:bidi="ar_AE"/>
          </w:rPr>
          <w:rPr>
            <w:color w:val="0000EE"/>
            <w:u w:val="single"/>
          </w:rPr>
          <w:t>مَرقُس 12: 39</w:t>
        </w:r>
      </w:hyperlink>
      <w:r>
        <w:rPr>
          <w:lang w:val="ar_AE" w:bidi="ar_AE"/>
        </w:rPr>
        <w:t xml:space="preserve">؛ </w:t>
      </w:r>
      <w:hyperlink r:id="rId2284">
        <w:r>
          <w:rPr>
            <w:lang w:val="ar_AE" w:bidi="ar_AE"/>
          </w:rPr>
          <w:rPr>
            <w:color w:val="0000EE"/>
            <w:u w:val="single"/>
          </w:rPr>
          <w:t>لوقا 20: 46</w:t>
        </w:r>
      </w:hyperlink>
      <w:r>
        <w:rPr>
          <w:lang w:val="ar_AE" w:bidi="ar_AE"/>
        </w:rPr>
        <w:t>)، كما عَلَّم أن محافل الولائم ينبغي أن تكون لخير المساكين (</w:t>
      </w:r>
      <w:hyperlink r:id="rId2285">
        <w:r>
          <w:rPr>
            <w:lang w:val="ar_AE" w:bidi="ar_AE"/>
          </w:rPr>
          <w:rPr>
            <w:color w:val="0000EE"/>
            <w:u w:val="single"/>
          </w:rPr>
          <w:t>لوقا 14: 13</w:t>
        </w:r>
      </w:hyperlink>
      <w:r>
        <w:rPr>
          <w:lang w:val="ar_AE" w:bidi="ar_AE"/>
        </w:rPr>
        <w:t>).</w:t>
      </w:r>
    </w:p>
    <w:p>
      <w:pPr>
        <w:pStyle w:val="Heading3"/>
        <w:bidi/>
      </w:pPr>
      <w:r>
        <w:rPr>
          <w:lang w:val="ar_AE" w:bidi="ar_AE"/>
        </w:rPr>
        <w:t>رمزية الأعياد</w:t>
      </w:r>
    </w:p>
    <w:p>
      <w:pPr>
        <w:bidi/>
      </w:pPr>
      <w:r>
        <w:rPr>
          <w:lang w:val="ar_AE" w:bidi="ar_AE"/>
        </w:rPr>
      </w:r>
      <w:r>
        <w:rPr>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hyperlink r:id="rId2286">
        <w:r>
          <w:rPr>
            <w:lang w:val="ar_AE" w:bidi="ar_AE"/>
          </w:rPr>
          <w:rPr>
            <w:color w:val="0000EE"/>
            <w:u w:val="single"/>
          </w:rPr>
          <w:t>رومية 11: 16</w:t>
        </w:r>
      </w:hyperlink>
      <w:r>
        <w:rPr>
          <w:lang w:val="ar_AE" w:bidi="ar_AE"/>
        </w:rPr>
        <w:t xml:space="preserve">). في </w:t>
      </w:r>
      <w:hyperlink r:id="rId2287">
        <w:r>
          <w:rPr>
            <w:lang w:val="ar_AE" w:bidi="ar_AE"/>
          </w:rPr>
          <w:rPr>
            <w:color w:val="0000EE"/>
            <w:u w:val="single"/>
          </w:rPr>
          <w:t>رومية 8: 23</w:t>
        </w:r>
      </w:hyperlink>
      <w:r>
        <w:rPr>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hyperlink r:id="rId423">
        <w:r>
          <w:rPr>
            <w:lang w:val="ar_AE" w:bidi="ar_AE"/>
          </w:rPr>
          <w:rPr>
            <w:color w:val="0000EE"/>
            <w:u w:val="single"/>
          </w:rPr>
          <w:t>يعقوب 1: 18</w:t>
        </w:r>
      </w:hyperlink>
      <w:r>
        <w:rPr>
          <w:lang w:val="ar_AE" w:bidi="ar_AE"/>
        </w:rPr>
        <w:t xml:space="preserve"> بأنهم باكورة من خلائق الله، وقد أتتْ إلى الوجود بكلمة الحق. كما اعتبر الرسول بولس قيامة الرب يسوع باكورةً لمن يرقدون (</w:t>
      </w:r>
      <w:hyperlink r:id="rId2288">
        <w:r>
          <w:rPr>
            <w:lang w:val="ar_AE" w:bidi="ar_AE"/>
          </w:rPr>
          <w:rPr>
            <w:color w:val="0000EE"/>
            <w:u w:val="single"/>
          </w:rPr>
          <w:t>1 كورنثوس 15: 20، 23</w:t>
        </w:r>
      </w:hyperlink>
      <w:r>
        <w:rPr>
          <w:lang w:val="ar_AE" w:bidi="ar_AE"/>
        </w:rPr>
        <w:t>). في تلميح إلى أعياد العهد القديم، تكلَّم الرسول بولس عن السبت، والأهلة، والأعياد بوصفها [كانت] مجرَّد ظل لأمور صالحة عتيدة (</w:t>
      </w:r>
      <w:hyperlink r:id="rId2289">
        <w:r>
          <w:rPr>
            <w:lang w:val="ar_AE" w:bidi="ar_AE"/>
          </w:rPr>
          <w:rPr>
            <w:color w:val="0000EE"/>
            <w:u w:val="single"/>
          </w:rPr>
          <w:t>كولوسي 2: 16–17</w:t>
        </w:r>
      </w:hyperlink>
      <w:r>
        <w:rPr>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hyperlink r:id="rId2290">
        <w:r>
          <w:rPr>
            <w:lang w:val="ar_AE" w:bidi="ar_AE"/>
          </w:rPr>
          <w:rPr>
            <w:color w:val="0000EE"/>
            <w:u w:val="single"/>
          </w:rPr>
          <w:t>1 كورنثوس 5: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تقاويم، قديمة ومعاصرة</w:t>
      </w:r>
      <w:r>
        <w:rPr>
          <w:lang w:val="ar_AE" w:bidi="ar_AE"/>
        </w:rPr>
        <w:t xml:space="preserve">؛ </w:t>
      </w:r>
      <w:r>
        <w:rPr>
          <w:lang w:val="ar_AE" w:bidi="ar_AE"/>
        </w:rPr>
        <w:t>تقدمات وذبائح</w:t>
      </w:r>
      <w:r>
        <w:rPr>
          <w:lang w:val="ar_AE" w:bidi="ar_AE"/>
        </w:rPr>
        <w:t xml:space="preserve">؛ </w:t>
      </w:r>
      <w:r>
        <w:rPr>
          <w:lang w:val="ar_AE" w:bidi="ar_AE"/>
        </w:rPr>
        <w:t>خيمة</w:t>
      </w:r>
      <w:r>
        <w:rPr>
          <w:lang w:val="ar_AE" w:bidi="ar_AE"/>
        </w:rPr>
        <w:t xml:space="preserve">؛ </w:t>
      </w:r>
      <w:r>
        <w:rPr>
          <w:lang w:val="ar_AE" w:bidi="ar_AE"/>
        </w:rPr>
        <w:t>هيكل</w:t>
      </w:r>
      <w:r>
        <w:rPr>
          <w:lang w:val="ar_AE" w:bidi="ar_AE"/>
        </w:rPr>
      </w:r>
      <w:r>
        <w:rPr>
          <w:lang w:val="ar_AE" w:bidi="ar_AE"/>
        </w:rPr>
      </w:r>
    </w:p>
    <w:p>
      <w:pPr>
        <w:bidi/>
      </w:pPr>
      <w:r>
        <w:rPr>
          <w:lang w:val="ar_AE" w:bidi="ar_AE"/>
        </w:rPr>
      </w:r>
    </w:p>
    <w:p>
      <w:pPr>
        <w:pStyle w:val="Heading2"/>
        <w:bidi/>
      </w:pPr>
      <w:r>
        <w:rPr>
          <w:lang w:val="ar_AE" w:bidi="ar_AE"/>
        </w:rPr>
        <w:t>أغابوس</w:t>
      </w:r>
      <w:r>
        <w:rPr>
          <w:lang w:val="ar_AE" w:bidi="ar_AE"/>
        </w:rPr>
      </w:r>
    </w:p>
    <w:p>
      <w:pPr>
        <w:bidi/>
      </w:pPr>
      <w:r>
        <w:rPr>
          <w:lang w:val="ar_AE" w:bidi="ar_AE"/>
        </w:rPr>
      </w:r>
      <w:r>
        <w:rPr>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hyperlink r:id="rId2291">
        <w:r>
          <w:rPr>
            <w:lang w:val="ar_AE" w:bidi="ar_AE"/>
          </w:rPr>
          <w:rPr>
            <w:color w:val="0000EE"/>
            <w:u w:val="single"/>
          </w:rPr>
          <w:t>أعمال الرسل 11:27</w:t>
        </w:r>
      </w:hyperlink>
      <w:r>
        <w:rPr>
          <w:lang w:val="ar_AE" w:bidi="ar_AE"/>
        </w:rPr>
        <w:t>–</w:t>
      </w:r>
      <w:hyperlink r:id="rId2291">
        <w:r>
          <w:rPr>
            <w:lang w:val="ar_AE" w:bidi="ar_AE"/>
          </w:rPr>
          <w:rPr>
            <w:color w:val="0000EE"/>
            <w:u w:val="single"/>
          </w:rPr>
          <w:t>28</w:t>
        </w:r>
      </w:hyperlink>
      <w:r>
        <w:rPr>
          <w:lang w:val="ar_AE" w:bidi="ar_AE"/>
        </w:rPr>
        <w:t>). كما تنبأ بأن بولس سيسلَّم من اليهود إلى أيدي الأمم في أورشليم إذا ذهب إلى هناك (</w:t>
      </w:r>
      <w:hyperlink r:id="rId2292">
        <w:r>
          <w:rPr>
            <w:lang w:val="ar_AE" w:bidi="ar_AE"/>
          </w:rPr>
          <w:rPr>
            <w:color w:val="0000EE"/>
            <w:u w:val="single"/>
          </w:rPr>
          <w:t>أعمال الرسل 21:10</w:t>
        </w:r>
      </w:hyperlink>
      <w:r>
        <w:rPr>
          <w:lang w:val="ar_AE" w:bidi="ar_AE"/>
        </w:rPr>
        <w:t>–</w:t>
      </w:r>
      <w:hyperlink r:id="rId229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اغتصاب</w:t>
      </w:r>
      <w:r>
        <w:rPr>
          <w:lang w:val="ar_AE" w:bidi="ar_AE"/>
        </w:rPr>
      </w:r>
    </w:p>
    <w:p>
      <w:pPr>
        <w:bidi/>
      </w:pPr>
      <w:r>
        <w:rPr>
          <w:lang w:val="ar_AE" w:bidi="ar_AE"/>
        </w:rPr>
      </w:r>
      <w:r>
        <w:rPr>
          <w:lang w:val="ar_AE" w:bidi="ar_AE"/>
        </w:rPr>
        <w:t xml:space="preserve">فعل ينطوي على إجبار الرجل لامرأة على ممارسة الجنس ضد إرادتها. سجّل العهد القديم حادثي اغتصاب: اغتصب </w:t>
      </w:r>
      <w:r>
        <w:rPr>
          <w:lang w:val="ar_AE" w:bidi="ar_AE"/>
        </w:rPr>
        <w:t>شَكِيمُ ابْن حَمُور الحِوِّيّ</w:t>
      </w:r>
      <w:r>
        <w:rPr>
          <w:lang w:val="ar_AE" w:bidi="ar_AE"/>
        </w:rPr>
        <w:t xml:space="preserve"> </w:t>
      </w:r>
      <w:r>
        <w:rPr>
          <w:lang w:val="ar_AE" w:bidi="ar_AE"/>
        </w:rPr>
        <w:t xml:space="preserve">دِينَة </w:t>
      </w:r>
      <w:r>
        <w:rPr>
          <w:lang w:val="ar_AE" w:bidi="ar_AE"/>
        </w:rPr>
        <w:t xml:space="preserve">(انظر </w:t>
      </w:r>
      <w:hyperlink r:id="rId2293">
        <w:r>
          <w:rPr>
            <w:lang w:val="ar_AE" w:bidi="ar_AE"/>
          </w:rPr>
          <w:rPr>
            <w:color w:val="0000EE"/>
            <w:u w:val="single"/>
          </w:rPr>
          <w:t>تكوين 34:2–7</w:t>
        </w:r>
      </w:hyperlink>
      <w:r>
        <w:rPr>
          <w:lang w:val="ar_AE" w:bidi="ar_AE"/>
        </w:rPr>
        <w:t>)، واغتصب أمنون أخته ثامار (</w:t>
      </w:r>
      <w:hyperlink r:id="rId2294">
        <w:r>
          <w:rPr>
            <w:lang w:val="ar_AE" w:bidi="ar_AE"/>
          </w:rPr>
          <w:rPr>
            <w:color w:val="0000EE"/>
            <w:u w:val="single"/>
          </w:rPr>
          <w:t>2 صموئيل 13:14</w:t>
        </w:r>
      </w:hyperlink>
      <w:r>
        <w:rPr>
          <w:lang w:val="ar_AE" w:bidi="ar_AE"/>
        </w:rPr>
        <w:t>). في كلتا الحالتين، انتقم إخوتا دينة وثامار لتعرضهما للاغتصاب.</w:t>
      </w:r>
    </w:p>
    <w:p>
      <w:pPr>
        <w:bidi/>
      </w:pPr>
      <w:r>
        <w:rPr>
          <w:lang w:val="ar_AE" w:bidi="ar_AE"/>
        </w:rPr>
      </w:r>
      <w:r>
        <w:rPr>
          <w:i/>
          <w:lang w:val="ar_AE" w:bidi="ar_AE"/>
        </w:rPr>
        <w:t>انظر أيضًا</w:t>
      </w:r>
      <w:r>
        <w:rPr>
          <w:lang w:val="ar_AE" w:bidi="ar_AE"/>
        </w:rPr>
        <w:t xml:space="preserve"> </w:t>
      </w:r>
      <w:r>
        <w:rPr>
          <w:lang w:val="ar_AE" w:bidi="ar_AE"/>
        </w:rPr>
        <w:t>دينة</w:t>
      </w:r>
      <w:r>
        <w:rPr>
          <w:lang w:val="ar_AE" w:bidi="ar_AE"/>
        </w:rPr>
        <w:t xml:space="preserve">; </w:t>
      </w:r>
      <w:r>
        <w:rPr>
          <w:lang w:val="ar_AE" w:bidi="ar_AE"/>
        </w:rPr>
        <w:t>ثامار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أَغْرِيبَاس</w:t>
      </w:r>
      <w:r>
        <w:rPr>
          <w:lang w:val="ar_AE" w:bidi="ar_AE"/>
        </w:rPr>
      </w:r>
    </w:p>
    <w:p>
      <w:pPr>
        <w:pStyle w:val="Heading2"/>
        <w:bidi/>
      </w:pPr>
      <w:r>
        <w:rPr>
          <w:lang w:val="ar_AE" w:bidi="ar_AE"/>
        </w:rPr>
        <w:t>أَغْرِيبَاس</w:t>
      </w:r>
    </w:p>
    <w:p>
      <w:pPr>
        <w:bidi/>
      </w:pPr>
      <w:r>
        <w:rPr>
          <w:lang w:val="ar_AE" w:bidi="ar_AE"/>
        </w:rPr>
      </w:r>
      <w:r>
        <w:rPr>
          <w:lang w:val="ar_AE" w:bidi="ar_AE"/>
        </w:rPr>
        <w:t>اسم اثنين من الحُكَّام الرومان لليهودية، من سلالة هيرودس.</w:t>
      </w:r>
    </w:p>
    <w:p>
      <w:pPr>
        <w:bidi/>
      </w:pPr>
      <w:r>
        <w:rPr>
          <w:lang w:val="ar_AE" w:bidi="ar_AE"/>
        </w:rPr>
      </w:r>
      <w:r>
        <w:rPr>
          <w:lang w:val="ar_AE" w:bidi="ar_AE"/>
        </w:rPr>
        <w:t xml:space="preserve">انظر </w:t>
      </w:r>
      <w:r>
        <w:rPr>
          <w:lang w:val="ar_AE" w:bidi="ar_AE"/>
        </w:rPr>
        <w:t>هيرودس، العائلة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إغناطيوس ورسائله</w:t>
      </w:r>
      <w:r>
        <w:rPr>
          <w:lang w:val="ar_AE" w:bidi="ar_AE"/>
        </w:rPr>
      </w:r>
    </w:p>
    <w:p>
      <w:pPr>
        <w:bidi/>
      </w:pPr>
      <w:r>
        <w:rPr>
          <w:lang w:val="ar_AE" w:bidi="ar_AE"/>
        </w:rPr>
      </w:r>
      <w:r>
        <w:rPr>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lang w:val="ar_AE" w:bidi="ar_AE"/>
        </w:rPr>
      </w:r>
      <w:r>
        <w:rPr>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lang w:val="ar_AE" w:bidi="ar_AE"/>
        </w:rPr>
      </w:r>
      <w:r>
        <w:rPr>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lang w:val="ar_AE" w:bidi="ar_AE"/>
        </w:rPr>
      </w:r>
      <w:r>
        <w:rPr>
          <w:lang w:val="ar_AE" w:bidi="ar_AE"/>
        </w:rPr>
        <w:t>رسائل إغناطيوس هي دليل على التطور السريع لتنظيم</w:t>
      </w:r>
      <w:r>
        <w:rPr>
          <w:lang w:val="ar_AE" w:bidi="ar_AE"/>
        </w:rPr>
        <w:t xml:space="preserve"> عمل </w:t>
      </w:r>
      <w:r>
        <w:rPr>
          <w:lang w:val="ar_AE" w:bidi="ar_AE"/>
        </w:rPr>
        <w:t>الكنيسة</w:t>
      </w:r>
      <w:r>
        <w:rPr>
          <w:b/>
          <w:lang w:val="ar_AE" w:bidi="ar_AE"/>
        </w:rPr>
        <w:t xml:space="preserve"> (</w:t>
      </w:r>
      <w:r>
        <w:rPr>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lang w:val="ar_AE" w:bidi="ar_AE"/>
        </w:rPr>
      </w:r>
      <w:r>
        <w:rPr>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lang w:val="ar_AE" w:bidi="ar_AE"/>
        </w:rPr>
      </w:r>
      <w:r>
        <w:rPr>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lang w:val="ar_AE" w:bidi="ar_AE"/>
        </w:rPr>
      </w:r>
      <w:r>
        <w:rPr>
          <w:lang w:val="ar_AE" w:bidi="ar_AE"/>
        </w:rPr>
      </w:r>
    </w:p>
    <w:p>
      <w:pPr>
        <w:bidi/>
      </w:pPr>
      <w:r>
        <w:rPr>
          <w:lang w:val="ar_AE" w:bidi="ar_AE"/>
        </w:rPr>
      </w:r>
    </w:p>
    <w:p>
      <w:pPr>
        <w:pStyle w:val="Heading2"/>
        <w:bidi/>
      </w:pPr>
      <w:r>
        <w:rPr>
          <w:lang w:val="ar_AE" w:bidi="ar_AE"/>
        </w:rPr>
        <w:t>أغنية/نشيد</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أغورا</w:t>
      </w:r>
      <w:r>
        <w:rPr>
          <w:lang w:val="ar_AE" w:bidi="ar_AE"/>
        </w:rPr>
      </w:r>
    </w:p>
    <w:p>
      <w:pPr>
        <w:bidi/>
      </w:pPr>
      <w:r>
        <w:rPr>
          <w:lang w:val="ar_AE" w:bidi="ar_AE"/>
        </w:rPr>
      </w:r>
      <w:r>
        <w:rPr>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lang w:val="ar_AE" w:bidi="ar_AE"/>
        </w:rPr>
      </w:r>
      <w:r>
        <w:rPr>
          <w:i/>
          <w:lang w:val="ar_AE" w:bidi="ar_AE"/>
        </w:rPr>
        <w:t>انظر</w:t>
      </w:r>
      <w:r>
        <w:rPr>
          <w:lang w:val="ar_AE" w:bidi="ar_AE"/>
        </w:rPr>
        <w:t xml:space="preserve"> </w:t>
      </w:r>
      <w:r>
        <w:rPr>
          <w:lang w:val="ar_AE" w:bidi="ar_AE"/>
        </w:rPr>
        <w:t>السوق، السوق التجاري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أفاران</w:t>
      </w:r>
      <w:r>
        <w:rPr>
          <w:lang w:val="ar_AE" w:bidi="ar_AE"/>
        </w:rPr>
      </w:r>
    </w:p>
    <w:p>
      <w:pPr>
        <w:bidi/>
      </w:pPr>
      <w:r>
        <w:rPr>
          <w:lang w:val="ar_AE" w:bidi="ar_AE"/>
        </w:rPr>
      </w:r>
      <w:r>
        <w:rPr>
          <w:lang w:val="ar_AE" w:bidi="ar_AE"/>
        </w:rPr>
        <w:t>اللقب لأَلِعَازَار، شقيق يَهوذَا المكابي (</w:t>
      </w:r>
      <w:hyperlink r:id="rId2295">
        <w:r>
          <w:rPr>
            <w:lang w:val="ar_AE" w:bidi="ar_AE"/>
          </w:rPr>
          <w:rPr>
            <w:color w:val="0000EE"/>
            <w:u w:val="single"/>
          </w:rPr>
          <w:t>1 مكابيين 2:5</w:t>
        </w:r>
      </w:hyperlink>
      <w:r>
        <w:rPr>
          <w:lang w:val="ar_AE" w:bidi="ar_AE"/>
        </w:rPr>
        <w:t xml:space="preserve">; </w:t>
      </w:r>
      <w:hyperlink r:id="rId2296">
        <w:r>
          <w:rPr>
            <w:lang w:val="ar_AE" w:bidi="ar_AE"/>
          </w:rPr>
          <w:rPr>
            <w:color w:val="0000EE"/>
            <w:u w:val="single"/>
          </w:rPr>
          <w:t>6:43</w:t>
        </w:r>
      </w:hyperlink>
      <w:r>
        <w:rPr>
          <w:lang w:val="ar_AE" w:bidi="ar_AE"/>
        </w:rPr>
        <w:t>). قد يعني الاسم "مستيقظ"، "وجه شاحب"، أو "ثاقب".</w:t>
      </w:r>
      <w:r>
        <w:rPr>
          <w:lang w:val="ar_AE" w:bidi="ar_AE"/>
        </w:rPr>
      </w:r>
      <w:r>
        <w:rPr>
          <w:lang w:val="ar_AE" w:bidi="ar_AE"/>
        </w:rPr>
      </w:r>
    </w:p>
    <w:p>
      <w:pPr>
        <w:bidi/>
      </w:pPr>
      <w:r>
        <w:rPr>
          <w:lang w:val="ar_AE" w:bidi="ar_AE"/>
        </w:rPr>
      </w:r>
    </w:p>
    <w:p>
      <w:pPr>
        <w:pStyle w:val="Heading2"/>
        <w:bidi/>
      </w:pPr>
      <w:r>
        <w:rPr>
          <w:lang w:val="ar_AE" w:bidi="ar_AE"/>
        </w:rPr>
        <w:t>أفامي</w:t>
      </w:r>
      <w:r>
        <w:rPr>
          <w:lang w:val="ar_AE" w:bidi="ar_AE"/>
        </w:rPr>
      </w:r>
    </w:p>
    <w:p>
      <w:pPr>
        <w:bidi/>
      </w:pPr>
      <w:r>
        <w:rPr>
          <w:lang w:val="ar_AE" w:bidi="ar_AE"/>
        </w:rPr>
      </w:r>
      <w:r>
        <w:rPr>
          <w:lang w:val="ar_AE" w:bidi="ar_AE"/>
        </w:rPr>
        <w:t xml:space="preserve">سَرِيَّة دَارِيوسَ الأول من فَارِسَ. وُصفت بأنها تجلس على يمين دَارِيوسَ في </w:t>
      </w:r>
      <w:hyperlink r:id="rId2297">
        <w:r>
          <w:rPr>
            <w:lang w:val="ar_AE" w:bidi="ar_AE"/>
          </w:rPr>
          <w:rPr>
            <w:color w:val="0000EE"/>
            <w:u w:val="single"/>
          </w:rPr>
          <w:t>1 عزرا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أَفَّايِم</w:t>
      </w:r>
      <w:r>
        <w:rPr>
          <w:lang w:val="ar_AE" w:bidi="ar_AE"/>
        </w:rPr>
      </w:r>
    </w:p>
    <w:p>
      <w:pPr>
        <w:pStyle w:val="Heading2"/>
        <w:bidi/>
      </w:pPr>
      <w:r>
        <w:rPr>
          <w:lang w:val="ar_AE" w:bidi="ar_AE"/>
        </w:rPr>
        <w:t>أَفَّايِم</w:t>
      </w:r>
    </w:p>
    <w:p>
      <w:pPr>
        <w:bidi/>
      </w:pPr>
      <w:r>
        <w:rPr>
          <w:lang w:val="ar_AE" w:bidi="ar_AE"/>
        </w:rPr>
      </w:r>
      <w:r>
        <w:rPr>
          <w:lang w:val="ar_AE" w:bidi="ar_AE"/>
        </w:rPr>
        <w:t xml:space="preserve">ابن ناداب، وأبو </w:t>
      </w:r>
      <w:r>
        <w:rPr>
          <w:lang w:val="ar_AE" w:bidi="ar_AE"/>
        </w:rPr>
        <w:t>يشعي من سبط</w:t>
      </w:r>
      <w:r>
        <w:rPr>
          <w:lang w:val="ar_AE" w:bidi="ar_AE"/>
        </w:rPr>
        <w:t xml:space="preserve"> يهوذا (</w:t>
      </w:r>
      <w:hyperlink r:id="rId2298">
        <w:r>
          <w:rPr>
            <w:lang w:val="ar_AE" w:bidi="ar_AE"/>
          </w:rPr>
          <w:rPr>
            <w:color w:val="0000EE"/>
            <w:u w:val="single"/>
          </w:rPr>
          <w:t>1 أخبار الأيام 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أَفْبُولُسُ</w:t>
      </w:r>
      <w:r>
        <w:rPr>
          <w:lang w:val="ar_AE" w:bidi="ar_AE"/>
        </w:rPr>
      </w:r>
    </w:p>
    <w:p>
      <w:pPr>
        <w:pStyle w:val="Heading2"/>
        <w:bidi/>
      </w:pPr>
      <w:r>
        <w:rPr>
          <w:lang w:val="ar_AE" w:bidi="ar_AE"/>
        </w:rPr>
        <w:t>أَفْبُولُسُ</w:t>
      </w:r>
    </w:p>
    <w:p>
      <w:pPr>
        <w:bidi/>
      </w:pPr>
      <w:r>
        <w:rPr>
          <w:lang w:val="ar_AE" w:bidi="ar_AE"/>
        </w:rPr>
      </w:r>
      <w:r>
        <w:rPr>
          <w:lang w:val="ar_AE" w:bidi="ar_AE"/>
        </w:rPr>
        <w:t>مسيحي روماني أرسل تحياته إلى تِيموثَاوس عندما كان الرسول بولسَ مسجونًا للمرة الثانية في روما (</w:t>
      </w:r>
      <w:hyperlink r:id="rId2299">
        <w:r>
          <w:rPr>
            <w:lang w:val="ar_AE" w:bidi="ar_AE"/>
          </w:rPr>
          <w:rPr>
            <w:color w:val="0000EE"/>
            <w:u w:val="single"/>
          </w:rPr>
          <w:t>2 تِيموثَاوس 4:21</w:t>
        </w:r>
      </w:hyperlink>
      <w:r>
        <w:rPr>
          <w:lang w:val="ar_AE" w:bidi="ar_AE"/>
        </w:rPr>
        <w:t>). نظرًا لأن أَفْبولس هو اسم يوناني، فقد يشير إلى أصله غير اليهودي (بصفته أمميًا).</w:t>
      </w:r>
      <w:r>
        <w:rPr>
          <w:lang w:val="ar_AE" w:bidi="ar_AE"/>
        </w:rPr>
      </w:r>
      <w:r>
        <w:rPr>
          <w:lang w:val="ar_AE" w:bidi="ar_AE"/>
        </w:rPr>
      </w:r>
    </w:p>
    <w:p>
      <w:pPr>
        <w:bidi/>
      </w:pPr>
      <w:r>
        <w:rPr>
          <w:lang w:val="ar_AE" w:bidi="ar_AE"/>
        </w:rPr>
      </w:r>
    </w:p>
    <w:p>
      <w:pPr>
        <w:pStyle w:val="Heading2"/>
        <w:bidi/>
      </w:pPr>
      <w:r>
        <w:rPr>
          <w:lang w:val="ar_AE" w:bidi="ar_AE"/>
        </w:rPr>
        <w:t>افتخار</w:t>
      </w:r>
      <w:r>
        <w:rPr>
          <w:lang w:val="ar_AE" w:bidi="ar_AE"/>
        </w:rPr>
      </w:r>
    </w:p>
    <w:p>
      <w:pPr>
        <w:bidi/>
      </w:pPr>
      <w:r>
        <w:rPr>
          <w:lang w:val="ar_AE" w:bidi="ar_AE"/>
        </w:rPr>
      </w:r>
      <w:r>
        <w:rPr>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lang w:val="ar_AE" w:bidi="ar_AE"/>
        </w:rPr>
      </w:r>
      <w:r>
        <w:rPr>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hyperlink r:id="rId2300">
        <w:r>
          <w:rPr>
            <w:lang w:val="ar_AE" w:bidi="ar_AE"/>
          </w:rPr>
          <w:rPr>
            <w:color w:val="0000EE"/>
            <w:u w:val="single"/>
          </w:rPr>
          <w:t>مزمور 52: 1</w:t>
        </w:r>
      </w:hyperlink>
      <w:r>
        <w:rPr>
          <w:lang w:val="ar_AE" w:bidi="ar_AE"/>
        </w:rPr>
        <w:t xml:space="preserve">؛ </w:t>
      </w:r>
      <w:hyperlink r:id="rId2301">
        <w:r>
          <w:rPr>
            <w:lang w:val="ar_AE" w:bidi="ar_AE"/>
          </w:rPr>
          <w:rPr>
            <w:color w:val="0000EE"/>
            <w:u w:val="single"/>
          </w:rPr>
          <w:t>94:3–4</w:t>
        </w:r>
      </w:hyperlink>
      <w:r>
        <w:rPr>
          <w:lang w:val="ar_AE" w:bidi="ar_AE"/>
        </w:rPr>
        <w:t>). افتخر أعداء إسرائيل بانتصاراتهم ونسبوا المجد لأنفسهم (</w:t>
      </w:r>
      <w:hyperlink r:id="rId2302">
        <w:r>
          <w:rPr>
            <w:lang w:val="ar_AE" w:bidi="ar_AE"/>
          </w:rPr>
          <w:rPr>
            <w:color w:val="0000EE"/>
            <w:u w:val="single"/>
          </w:rPr>
          <w:t>تثنية 32: 27</w:t>
        </w:r>
      </w:hyperlink>
      <w:r>
        <w:rPr>
          <w:lang w:val="ar_AE" w:bidi="ar_AE"/>
        </w:rPr>
        <w:t xml:space="preserve">؛ </w:t>
      </w:r>
      <w:hyperlink r:id="rId2303">
        <w:r>
          <w:rPr>
            <w:lang w:val="ar_AE" w:bidi="ar_AE"/>
          </w:rPr>
          <w:rPr>
            <w:color w:val="0000EE"/>
            <w:u w:val="single"/>
          </w:rPr>
          <w:t>مزمور 10: 3</w:t>
        </w:r>
      </w:hyperlink>
      <w:r>
        <w:rPr>
          <w:lang w:val="ar_AE" w:bidi="ar_AE"/>
        </w:rPr>
        <w:t xml:space="preserve">؛ </w:t>
      </w:r>
      <w:hyperlink r:id="rId2304">
        <w:r>
          <w:rPr>
            <w:lang w:val="ar_AE" w:bidi="ar_AE"/>
          </w:rPr>
          <w:rPr>
            <w:color w:val="0000EE"/>
            <w:u w:val="single"/>
          </w:rPr>
          <w:t>35: 26</w:t>
        </w:r>
      </w:hyperlink>
      <w:r>
        <w:rPr>
          <w:lang w:val="ar_AE" w:bidi="ar_AE"/>
        </w:rPr>
        <w:t xml:space="preserve">؛ </w:t>
      </w:r>
      <w:hyperlink r:id="rId2305">
        <w:r>
          <w:rPr>
            <w:lang w:val="ar_AE" w:bidi="ar_AE"/>
          </w:rPr>
          <w:rPr>
            <w:color w:val="0000EE"/>
            <w:u w:val="single"/>
          </w:rPr>
          <w:t>73: 9</w:t>
        </w:r>
      </w:hyperlink>
      <w:r>
        <w:rPr>
          <w:lang w:val="ar_AE" w:bidi="ar_AE"/>
        </w:rPr>
        <w:t xml:space="preserve">؛ </w:t>
      </w:r>
      <w:hyperlink r:id="rId2306">
        <w:r>
          <w:rPr>
            <w:lang w:val="ar_AE" w:bidi="ar_AE"/>
          </w:rPr>
          <w:rPr>
            <w:color w:val="0000EE"/>
            <w:u w:val="single"/>
          </w:rPr>
          <w:t>إشعياء 3: 9</w:t>
        </w:r>
      </w:hyperlink>
      <w:r>
        <w:rPr>
          <w:lang w:val="ar_AE" w:bidi="ar_AE"/>
        </w:rPr>
        <w:t>). افتخروا بثرواتهم (</w:t>
      </w:r>
      <w:hyperlink r:id="rId2307">
        <w:r>
          <w:rPr>
            <w:lang w:val="ar_AE" w:bidi="ar_AE"/>
          </w:rPr>
          <w:rPr>
            <w:color w:val="0000EE"/>
            <w:u w:val="single"/>
          </w:rPr>
          <w:t>مزمور 49: 6</w:t>
        </w:r>
      </w:hyperlink>
      <w:r>
        <w:rPr>
          <w:lang w:val="ar_AE" w:bidi="ar_AE"/>
        </w:rPr>
        <w:t>) وحكمتهم (</w:t>
      </w:r>
      <w:hyperlink r:id="rId2308">
        <w:r>
          <w:rPr>
            <w:lang w:val="ar_AE" w:bidi="ar_AE"/>
          </w:rPr>
          <w:rPr>
            <w:color w:val="0000EE"/>
            <w:u w:val="single"/>
          </w:rPr>
          <w:t>إشعياء 19: 11</w:t>
        </w:r>
      </w:hyperlink>
      <w:r>
        <w:rPr>
          <w:lang w:val="ar_AE" w:bidi="ar_AE"/>
        </w:rPr>
        <w:t>). حسب قول الرب، يجب على الغني والحكيم أن "</w:t>
      </w:r>
      <w:r>
        <w:rPr>
          <w:lang w:val="ar_AE" w:bidi="ar_AE"/>
        </w:rPr>
        <w:t>يَفْتَخِرَنَّ ٱلْمُفْتَخِرُ</w:t>
      </w:r>
      <w:r>
        <w:rPr>
          <w:lang w:val="ar_AE" w:bidi="ar_AE"/>
        </w:rPr>
        <w:t xml:space="preserve">: </w:t>
      </w:r>
      <w:r>
        <w:rPr>
          <w:lang w:val="ar_AE" w:bidi="ar_AE"/>
        </w:rPr>
        <w:t>بِأَنَّهُ يَفْهَمُ وَيَعْرِفُنِي أَنِّي أَنَا ٱلرَّبُّ ٱلصَّانِعُ رَحْمَةً وَقَضَاءً وَعَدْلًا فِي ٱلْأَرْضِ.</w:t>
      </w:r>
      <w:r>
        <w:rPr>
          <w:lang w:val="ar_AE" w:bidi="ar_AE"/>
        </w:rPr>
        <w:t>" (</w:t>
      </w:r>
      <w:hyperlink r:id="rId2309">
        <w:r>
          <w:rPr>
            <w:lang w:val="ar_AE" w:bidi="ar_AE"/>
          </w:rPr>
          <w:rPr>
            <w:color w:val="0000EE"/>
            <w:u w:val="single"/>
          </w:rPr>
          <w:t>إرميا 9: 24</w:t>
        </w:r>
      </w:hyperlink>
      <w:r>
        <w:rPr>
          <w:lang w:val="ar_AE" w:bidi="ar_AE"/>
        </w:rPr>
        <w:t>).</w:t>
      </w:r>
    </w:p>
    <w:p>
      <w:pPr>
        <w:bidi/>
      </w:pPr>
      <w:r>
        <w:rPr>
          <w:lang w:val="ar_AE" w:bidi="ar_AE"/>
        </w:rPr>
      </w:r>
      <w:r>
        <w:rPr>
          <w:lang w:val="ar_AE" w:bidi="ar_AE"/>
        </w:rPr>
        <w:t>يسوع صوَّر فريسيًا متكبرًا يفتخر في صلاته أمام الله (</w:t>
      </w:r>
      <w:hyperlink r:id="rId2310">
        <w:r>
          <w:rPr>
            <w:lang w:val="ar_AE" w:bidi="ar_AE"/>
          </w:rPr>
          <w:rPr>
            <w:color w:val="0000EE"/>
            <w:u w:val="single"/>
          </w:rPr>
          <w:t>لوقا 18: 10–14</w:t>
        </w:r>
      </w:hyperlink>
      <w:r>
        <w:rPr>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hyperlink r:id="rId2311">
        <w:r>
          <w:rPr>
            <w:lang w:val="ar_AE" w:bidi="ar_AE"/>
          </w:rPr>
          <w:rPr>
            <w:color w:val="0000EE"/>
            <w:u w:val="single"/>
          </w:rPr>
          <w:t>رومية 3: 27–28؛</w:t>
        </w:r>
      </w:hyperlink>
      <w:r>
        <w:rPr>
          <w:lang w:val="ar_AE" w:bidi="ar_AE"/>
        </w:rPr>
        <w:t xml:space="preserve"> </w:t>
      </w:r>
      <w:hyperlink r:id="rId2312">
        <w:r>
          <w:rPr>
            <w:lang w:val="ar_AE" w:bidi="ar_AE"/>
          </w:rPr>
          <w:rPr>
            <w:color w:val="0000EE"/>
            <w:u w:val="single"/>
          </w:rPr>
          <w:t>2 كورنثوس 10: 17؛</w:t>
        </w:r>
      </w:hyperlink>
      <w:r>
        <w:rPr>
          <w:lang w:val="ar_AE" w:bidi="ar_AE"/>
        </w:rPr>
        <w:t xml:space="preserve"> </w:t>
      </w:r>
      <w:hyperlink r:id="rId2313">
        <w:r>
          <w:rPr>
            <w:lang w:val="ar_AE" w:bidi="ar_AE"/>
          </w:rPr>
          <w:rPr>
            <w:color w:val="0000EE"/>
            <w:u w:val="single"/>
          </w:rPr>
          <w:t>غلاطية 6: 14</w:t>
        </w:r>
      </w:hyperlink>
      <w:r>
        <w:rPr>
          <w:lang w:val="ar_AE" w:bidi="ar_AE"/>
        </w:rPr>
        <w:t>). يجب تجنُّب البرّ الذاتي والافتخار (</w:t>
      </w:r>
      <w:hyperlink r:id="rId2314">
        <w:r>
          <w:rPr>
            <w:lang w:val="ar_AE" w:bidi="ar_AE"/>
          </w:rPr>
          <w:rPr>
            <w:color w:val="0000EE"/>
            <w:u w:val="single"/>
          </w:rPr>
          <w:t>رومية 1: 30؛</w:t>
        </w:r>
      </w:hyperlink>
      <w:r>
        <w:rPr>
          <w:lang w:val="ar_AE" w:bidi="ar_AE"/>
        </w:rPr>
        <w:t xml:space="preserve"> </w:t>
      </w:r>
      <w:hyperlink r:id="rId2315">
        <w:r>
          <w:rPr>
            <w:lang w:val="ar_AE" w:bidi="ar_AE"/>
          </w:rPr>
          <w:rPr>
            <w:color w:val="0000EE"/>
            <w:u w:val="single"/>
          </w:rPr>
          <w:t>2: 17، 23؛</w:t>
        </w:r>
      </w:hyperlink>
      <w:r>
        <w:rPr>
          <w:lang w:val="ar_AE" w:bidi="ar_AE"/>
        </w:rPr>
        <w:t xml:space="preserve"> </w:t>
      </w:r>
      <w:hyperlink r:id="rId2316">
        <w:r>
          <w:rPr>
            <w:lang w:val="ar_AE" w:bidi="ar_AE"/>
          </w:rPr>
          <w:rPr>
            <w:color w:val="0000EE"/>
            <w:u w:val="single"/>
          </w:rPr>
          <w:t>أفسس 2: 9؛</w:t>
        </w:r>
      </w:hyperlink>
      <w:r>
        <w:rPr>
          <w:lang w:val="ar_AE" w:bidi="ar_AE"/>
        </w:rPr>
        <w:t xml:space="preserve"> </w:t>
      </w:r>
      <w:hyperlink r:id="rId2317">
        <w:r>
          <w:rPr>
            <w:lang w:val="ar_AE" w:bidi="ar_AE"/>
          </w:rPr>
          <w:rPr>
            <w:color w:val="0000EE"/>
            <w:u w:val="single"/>
          </w:rPr>
          <w:t>2 تيموثاوس 3: 2</w:t>
        </w:r>
      </w:hyperlink>
      <w:r>
        <w:rPr>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hyperlink r:id="rId2318">
        <w:r>
          <w:rPr>
            <w:lang w:val="ar_AE" w:bidi="ar_AE"/>
          </w:rPr>
          <w:rPr>
            <w:color w:val="0000EE"/>
            <w:u w:val="single"/>
          </w:rPr>
          <w:t>رومية 5: 11</w:t>
        </w:r>
      </w:hyperlink>
      <w:r>
        <w:rPr>
          <w:lang w:val="ar_AE" w:bidi="ar_AE"/>
        </w:rPr>
        <w:t xml:space="preserve">). في </w:t>
      </w:r>
      <w:hyperlink r:id="rId2319">
        <w:r>
          <w:rPr>
            <w:lang w:val="ar_AE" w:bidi="ar_AE"/>
          </w:rPr>
          <w:rPr>
            <w:color w:val="0000EE"/>
            <w:u w:val="single"/>
          </w:rPr>
          <w:t>رومية 5: 3</w:t>
        </w:r>
      </w:hyperlink>
      <w:r>
        <w:rPr>
          <w:lang w:val="ar_AE" w:bidi="ar_AE"/>
        </w:rPr>
        <w:t>، تتناقض وجهة نظر المُعلمين من جهة الافتخار بالضيقات مع وجهة نظر بولس بأنَّ معاناته الحالية كانت تشير إلى قوة الله وإلى رجاء بولس في المستقبل.</w:t>
      </w:r>
    </w:p>
    <w:p>
      <w:pPr>
        <w:bidi/>
      </w:pPr>
      <w:r>
        <w:rPr>
          <w:lang w:val="ar_AE" w:bidi="ar_AE"/>
        </w:rPr>
      </w:r>
      <w:r>
        <w:rPr>
          <w:lang w:val="ar_AE" w:bidi="ar_AE"/>
        </w:rPr>
        <w:t>لم يكن افتخار بولس قائمًا على مقارنات مع الآخرين، على عكس افتخار معارضيه. لأنَّ المسيح عمل بواسطته (</w:t>
      </w:r>
      <w:hyperlink r:id="rId2320">
        <w:r>
          <w:rPr>
            <w:lang w:val="ar_AE" w:bidi="ar_AE"/>
          </w:rPr>
          <w:rPr>
            <w:color w:val="0000EE"/>
            <w:u w:val="single"/>
          </w:rPr>
          <w:t>2 كورنثوس 3: 2–6</w:t>
        </w:r>
      </w:hyperlink>
      <w:r>
        <w:rPr>
          <w:lang w:val="ar_AE" w:bidi="ar_AE"/>
        </w:rPr>
        <w:t>) والله مدحه (</w:t>
      </w:r>
      <w:hyperlink r:id="rId2321">
        <w:r>
          <w:rPr>
            <w:lang w:val="ar_AE" w:bidi="ar_AE"/>
          </w:rPr>
          <w:rPr>
            <w:color w:val="0000EE"/>
            <w:u w:val="single"/>
          </w:rPr>
          <w:t>10: 18</w:t>
        </w:r>
      </w:hyperlink>
      <w:r>
        <w:rPr>
          <w:lang w:val="ar_AE" w:bidi="ar_AE"/>
        </w:rPr>
        <w:t>)، فاستطاع أن يمجِّد الله. فضَّل بولس أن يفتخر بضعفاته، وبقوة الرب وقدرته (</w:t>
      </w:r>
      <w:hyperlink r:id="rId2322">
        <w:r>
          <w:rPr>
            <w:lang w:val="ar_AE" w:bidi="ar_AE"/>
          </w:rPr>
          <w:rPr>
            <w:color w:val="0000EE"/>
            <w:u w:val="single"/>
          </w:rPr>
          <w:t>12: 5، 9</w:t>
        </w:r>
      </w:hyperlink>
      <w:r>
        <w:rPr>
          <w:lang w:val="ar_AE" w:bidi="ar_AE"/>
        </w:rPr>
        <w:t>).</w:t>
      </w:r>
    </w:p>
    <w:p>
      <w:pPr>
        <w:bidi/>
      </w:pPr>
      <w:r>
        <w:rPr>
          <w:lang w:val="ar_AE" w:bidi="ar_AE"/>
        </w:rPr>
      </w:r>
      <w:r>
        <w:rPr>
          <w:lang w:val="ar_AE" w:bidi="ar_AE"/>
        </w:rPr>
        <w:t>في بعض الأحيان، كان الرسول يفتخر بمجموعة معينة من المسيحيين (</w:t>
      </w:r>
      <w:hyperlink r:id="rId2323">
        <w:r>
          <w:rPr>
            <w:lang w:val="ar_AE" w:bidi="ar_AE"/>
          </w:rPr>
          <w:rPr>
            <w:color w:val="0000EE"/>
            <w:u w:val="single"/>
          </w:rPr>
          <w:t>7: 4، 14؛</w:t>
        </w:r>
      </w:hyperlink>
      <w:r>
        <w:rPr>
          <w:lang w:val="ar_AE" w:bidi="ar_AE"/>
        </w:rPr>
        <w:t xml:space="preserve"> </w:t>
      </w:r>
      <w:hyperlink r:id="rId2324">
        <w:r>
          <w:rPr>
            <w:lang w:val="ar_AE" w:bidi="ar_AE"/>
          </w:rPr>
          <w:rPr>
            <w:color w:val="0000EE"/>
            <w:u w:val="single"/>
          </w:rPr>
          <w:t>8:24؛</w:t>
        </w:r>
      </w:hyperlink>
      <w:r>
        <w:rPr>
          <w:lang w:val="ar_AE" w:bidi="ar_AE"/>
        </w:rPr>
        <w:t xml:space="preserve"> </w:t>
      </w:r>
      <w:hyperlink r:id="rId2325">
        <w:r>
          <w:rPr>
            <w:lang w:val="ar_AE" w:bidi="ar_AE"/>
          </w:rPr>
          <w:rPr>
            <w:color w:val="0000EE"/>
            <w:u w:val="single"/>
          </w:rPr>
          <w:t>9: 2–3</w:t>
        </w:r>
      </w:hyperlink>
      <w:r>
        <w:rPr>
          <w:lang w:val="ar_AE" w:bidi="ar_AE"/>
        </w:rPr>
        <w:t>)، لكن مع الإشارة إلى أنه كان يعبِّر عن ثقته فيهم</w:t>
      </w:r>
      <w:r>
        <w:rPr>
          <w:i/>
          <w:lang w:val="ar_AE" w:bidi="ar_AE"/>
        </w:rPr>
        <w:t>،</w:t>
      </w:r>
      <w:r>
        <w:rPr>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hyperlink r:id="rId2326">
        <w:r>
          <w:rPr>
            <w:lang w:val="ar_AE" w:bidi="ar_AE"/>
          </w:rPr>
          <w:rPr>
            <w:color w:val="0000EE"/>
            <w:u w:val="single"/>
          </w:rPr>
          <w:t>2 كورنثوس 12: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الكبرياء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افتراء</w:t>
      </w:r>
      <w:r>
        <w:rPr>
          <w:lang w:val="ar_AE" w:bidi="ar_AE"/>
        </w:rPr>
      </w:r>
    </w:p>
    <w:p>
      <w:pPr>
        <w:bidi/>
      </w:pPr>
      <w:r>
        <w:rPr>
          <w:lang w:val="ar_AE" w:bidi="ar_AE"/>
        </w:rPr>
      </w:r>
      <w:r>
        <w:rPr>
          <w:lang w:val="ar_AE" w:bidi="ar_AE"/>
        </w:rPr>
        <w:t xml:space="preserve">إطلاق اتهامات أو ادعاءات كاذبة تشوه سمعة شخص آخر. ولكن عندما تُوجه نحو الله، تُعتبر مثل هذه الاتهامات تجديفاً. </w:t>
      </w:r>
      <w:r>
        <w:rPr>
          <w:i/>
          <w:lang w:val="ar_AE" w:bidi="ar_AE"/>
        </w:rPr>
        <w:t>انظر</w:t>
      </w:r>
      <w:r>
        <w:rPr>
          <w:lang w:val="ar_AE" w:bidi="ar_AE"/>
        </w:rPr>
        <w:t xml:space="preserve"> </w:t>
      </w:r>
      <w:r>
        <w:rPr>
          <w:lang w:val="ar_AE" w:bidi="ar_AE"/>
        </w:rPr>
        <w:t>التجديف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أَفْتِيخُوسُ</w:t>
      </w:r>
      <w:r>
        <w:rPr>
          <w:lang w:val="ar_AE" w:bidi="ar_AE"/>
        </w:rPr>
      </w:r>
    </w:p>
    <w:p>
      <w:pPr>
        <w:pStyle w:val="Heading2"/>
        <w:bidi/>
      </w:pPr>
      <w:r>
        <w:rPr>
          <w:lang w:val="ar_AE" w:bidi="ar_AE"/>
        </w:rPr>
        <w:t>أَفْتِيخُوسُ</w:t>
      </w:r>
    </w:p>
    <w:p>
      <w:pPr>
        <w:bidi/>
      </w:pPr>
      <w:r>
        <w:rPr>
          <w:lang w:val="ar_AE" w:bidi="ar_AE"/>
        </w:rPr>
      </w:r>
      <w:r>
        <w:rPr>
          <w:lang w:val="ar_AE" w:bidi="ar_AE"/>
        </w:rPr>
        <w:t xml:space="preserve">اسم شائع للعبيد، ورد ذكره فقط في </w:t>
      </w:r>
      <w:hyperlink r:id="rId2327">
        <w:r>
          <w:rPr>
            <w:lang w:val="ar_AE" w:bidi="ar_AE"/>
          </w:rPr>
          <w:rPr>
            <w:color w:val="0000EE"/>
            <w:u w:val="single"/>
          </w:rPr>
          <w:t>أعمال الرسل 20:9</w:t>
        </w:r>
      </w:hyperlink>
      <w:r>
        <w:rPr>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hyperlink r:id="rId2328">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إِفَّثَا*</w:t>
      </w:r>
      <w:r>
        <w:rPr>
          <w:lang w:val="ar_AE" w:bidi="ar_AE"/>
        </w:rPr>
      </w:r>
    </w:p>
    <w:p>
      <w:pPr>
        <w:bidi/>
      </w:pPr>
      <w:r>
        <w:rPr>
          <w:lang w:val="ar_AE" w:bidi="ar_AE"/>
        </w:rPr>
      </w:r>
      <w:r>
        <w:rPr>
          <w:lang w:val="ar_AE" w:bidi="ar_AE"/>
        </w:rPr>
        <w:t>نَقْل حَرْفِي في صيغة الأمر للتعبير الأرامي "انْفَتِحْ" الذي استخدمه يسوع في شفاء أَصَمّ أخرس [أَعْقَد] (</w:t>
      </w:r>
      <w:hyperlink r:id="rId2329">
        <w:r>
          <w:rPr>
            <w:lang w:val="ar_AE" w:bidi="ar_AE"/>
          </w:rPr>
          <w:rPr>
            <w:color w:val="0000EE"/>
            <w:u w:val="single"/>
          </w:rPr>
          <w:t>مَرْقُس 7: 34</w:t>
        </w:r>
      </w:hyperlink>
      <w:r>
        <w:rPr>
          <w:lang w:val="ar_AE" w:bidi="ar_AE"/>
        </w:rPr>
        <w:t>). لم يقصد مرقس أي محاولة لوضع صيغة كلاميَّة سحريَّة، بل كان ببساطة يُحافِظ على الصياغة الفعليَّة التي استخدمها يسوع.</w:t>
      </w:r>
      <w:r>
        <w:rPr>
          <w:lang w:val="ar_AE" w:bidi="ar_AE"/>
        </w:rPr>
      </w:r>
      <w:r>
        <w:rPr>
          <w:lang w:val="ar_AE" w:bidi="ar_AE"/>
        </w:rPr>
      </w:r>
    </w:p>
    <w:p>
      <w:pPr>
        <w:bidi/>
      </w:pPr>
      <w:r>
        <w:rPr>
          <w:lang w:val="ar_AE" w:bidi="ar_AE"/>
        </w:rPr>
      </w:r>
    </w:p>
    <w:p>
      <w:pPr>
        <w:pStyle w:val="Heading2"/>
        <w:bidi/>
      </w:pPr>
      <w:r>
        <w:rPr>
          <w:lang w:val="ar_AE" w:bidi="ar_AE"/>
        </w:rPr>
        <w:t>أَفْرَات (اسم شخص)</w:t>
      </w:r>
      <w:r>
        <w:rPr>
          <w:lang w:val="ar_AE" w:bidi="ar_AE"/>
        </w:rPr>
      </w:r>
    </w:p>
    <w:p>
      <w:pPr>
        <w:pStyle w:val="Heading2"/>
        <w:bidi/>
      </w:pPr>
      <w:r>
        <w:rPr>
          <w:lang w:val="ar_AE" w:bidi="ar_AE"/>
        </w:rPr>
        <w:t xml:space="preserve">أَفْرَات </w:t>
      </w:r>
      <w:r>
        <w:rPr>
          <w:lang w:val="ar_AE" w:bidi="ar_AE"/>
        </w:rPr>
        <w:t>(اسم شخص)</w:t>
      </w:r>
    </w:p>
    <w:p>
      <w:pPr>
        <w:bidi/>
      </w:pPr>
      <w:r>
        <w:rPr>
          <w:lang w:val="ar_AE" w:bidi="ar_AE"/>
        </w:rPr>
      </w:r>
      <w:r>
        <w:rPr>
          <w:lang w:val="ar_AE" w:bidi="ar_AE"/>
        </w:rPr>
        <w:t>أم حور وزوجة كالب الثانية (</w:t>
      </w:r>
      <w:hyperlink r:id="rId2330">
        <w:r>
          <w:rPr>
            <w:lang w:val="ar_AE" w:bidi="ar_AE"/>
          </w:rPr>
          <w:rPr>
            <w:color w:val="0000EE"/>
            <w:u w:val="single"/>
          </w:rPr>
          <w:t>1أخبار الأيام 2: 19،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أَفْرَاتَة (مكان)</w:t>
      </w:r>
      <w:r>
        <w:rPr>
          <w:lang w:val="ar_AE" w:bidi="ar_AE"/>
        </w:rPr>
      </w:r>
    </w:p>
    <w:p>
      <w:pPr>
        <w:bidi/>
      </w:pPr>
      <w:r>
        <w:rPr>
          <w:lang w:val="ar_AE" w:bidi="ar_AE"/>
        </w:rPr>
      </w:r>
      <w:r>
        <w:rPr>
          <w:lang w:val="ar_AE" w:bidi="ar_AE"/>
        </w:rPr>
        <w:t>1. بلدة في منطقة جبال اليهودية سُميت لاحقًا بيت لَحْم. كانت على الطريق إلى أَفْرَاتَة حيث ماتت رَاحِيل أثناء ولادة بَنْيَامِين (</w:t>
      </w:r>
      <w:hyperlink r:id="rId2331">
        <w:r>
          <w:rPr>
            <w:lang w:val="ar_AE" w:bidi="ar_AE"/>
          </w:rPr>
          <w:rPr>
            <w:color w:val="0000EE"/>
            <w:u w:val="single"/>
          </w:rPr>
          <w:t>تكوين 35:16–19</w:t>
        </w:r>
      </w:hyperlink>
      <w:r>
        <w:rPr>
          <w:lang w:val="ar_AE" w:bidi="ar_AE"/>
        </w:rPr>
        <w:t xml:space="preserve">). كانت هذه البلدة موطن عائلة نعْمِي، الذين عرَّفوا أنفسهم بأنهم </w:t>
      </w:r>
      <w:r>
        <w:rPr>
          <w:lang w:val="ar_AE" w:bidi="ar_AE"/>
        </w:rPr>
        <w:t>أَفْرَاتِيُّون</w:t>
      </w:r>
      <w:r>
        <w:rPr>
          <w:lang w:val="ar_AE" w:bidi="ar_AE"/>
        </w:rPr>
        <w:t xml:space="preserve"> (</w:t>
      </w:r>
      <w:hyperlink r:id="rId2332">
        <w:r>
          <w:rPr>
            <w:lang w:val="ar_AE" w:bidi="ar_AE"/>
          </w:rPr>
          <w:rPr>
            <w:color w:val="0000EE"/>
            <w:u w:val="single"/>
          </w:rPr>
          <w:t>راعوث 1:2</w:t>
        </w:r>
      </w:hyperlink>
      <w:r>
        <w:rPr>
          <w:lang w:val="ar_AE" w:bidi="ar_AE"/>
        </w:rPr>
        <w:t>). كانت أَفْرَاتَة مكان إقامة رَاعوث وبوعَز (</w:t>
      </w:r>
      <w:hyperlink r:id="rId2333">
        <w:r>
          <w:rPr>
            <w:lang w:val="ar_AE" w:bidi="ar_AE"/>
          </w:rPr>
          <w:rPr>
            <w:color w:val="0000EE"/>
            <w:u w:val="single"/>
          </w:rPr>
          <w:t>راعوث 4:11</w:t>
        </w:r>
      </w:hyperlink>
      <w:r>
        <w:rPr>
          <w:lang w:val="ar_AE" w:bidi="ar_AE"/>
        </w:rPr>
        <w:t>)، وموطن طفولة دَاوُد (</w:t>
      </w:r>
      <w:hyperlink r:id="rId2334">
        <w:r>
          <w:rPr>
            <w:lang w:val="ar_AE" w:bidi="ar_AE"/>
          </w:rPr>
          <w:rPr>
            <w:color w:val="0000EE"/>
            <w:u w:val="single"/>
          </w:rPr>
          <w:t>1 صموئيل17: 12</w:t>
        </w:r>
      </w:hyperlink>
      <w:r>
        <w:rPr>
          <w:lang w:val="ar_AE" w:bidi="ar_AE"/>
        </w:rPr>
        <w:t>)، والمكان المُعلن لميلاد المَسِيَّا (</w:t>
      </w:r>
      <w:hyperlink r:id="rId2335">
        <w:r>
          <w:rPr>
            <w:lang w:val="ar_AE" w:bidi="ar_AE"/>
          </w:rPr>
          <w:rPr>
            <w:color w:val="0000EE"/>
            <w:u w:val="single"/>
          </w:rPr>
          <w:t>ميخا 5:2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p>
    <w:p>
      <w:pPr>
        <w:bidi/>
      </w:pPr>
      <w:r>
        <w:rPr>
          <w:lang w:val="ar_AE" w:bidi="ar_AE"/>
        </w:rPr>
      </w:r>
      <w:r>
        <w:rPr>
          <w:lang w:val="ar_AE" w:bidi="ar_AE"/>
        </w:rPr>
        <w:t xml:space="preserve">2. المنطقة التي كانت تقع فيها مدينة </w:t>
      </w:r>
      <w:r>
        <w:rPr>
          <w:lang w:val="ar_AE" w:bidi="ar_AE"/>
        </w:rPr>
        <w:t>قَرْيَة يَعَارِيم</w:t>
      </w:r>
      <w:r>
        <w:rPr>
          <w:lang w:val="ar_AE" w:bidi="ar_AE"/>
        </w:rPr>
        <w:t xml:space="preserve"> حيث كان يُحفظ تابوت العهد (</w:t>
      </w:r>
      <w:hyperlink r:id="rId2336">
        <w:r>
          <w:rPr>
            <w:lang w:val="ar_AE" w:bidi="ar_AE"/>
          </w:rPr>
          <w:rPr>
            <w:color w:val="0000EE"/>
            <w:u w:val="single"/>
          </w:rPr>
          <w:t>مزمور 132:6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أَفْرَاتِيّ</w:t>
      </w:r>
      <w:r>
        <w:rPr>
          <w:lang w:val="ar_AE" w:bidi="ar_AE"/>
        </w:rPr>
      </w:r>
    </w:p>
    <w:p>
      <w:pPr>
        <w:pStyle w:val="Heading2"/>
        <w:bidi/>
      </w:pPr>
      <w:r>
        <w:rPr>
          <w:lang w:val="ar_AE" w:bidi="ar_AE"/>
        </w:rPr>
        <w:t>أَفْرَاتِيّ</w:t>
      </w:r>
    </w:p>
    <w:p>
      <w:pPr>
        <w:bidi/>
      </w:pPr>
      <w:r>
        <w:rPr>
          <w:lang w:val="ar_AE" w:bidi="ar_AE"/>
        </w:rPr>
      </w:r>
      <w:r>
        <w:rPr>
          <w:lang w:val="ar_AE" w:bidi="ar_AE"/>
        </w:rPr>
        <w:t>من سكان مدينة أفراتة (بيت لحم) في يهوذا (</w:t>
      </w:r>
      <w:hyperlink r:id="rId2334">
        <w:r>
          <w:rPr>
            <w:lang w:val="ar_AE" w:bidi="ar_AE"/>
          </w:rPr>
          <w:rPr>
            <w:color w:val="0000EE"/>
            <w:u w:val="single"/>
          </w:rPr>
          <w:t>1صموئيل 17: 12</w:t>
        </w:r>
      </w:hyperlink>
      <w:r>
        <w:rPr>
          <w:lang w:val="ar_AE" w:bidi="ar_AE"/>
        </w:rPr>
        <w:t xml:space="preserve">). انظر </w:t>
      </w:r>
      <w:r>
        <w:rPr>
          <w:lang w:val="ar_AE" w:bidi="ar_AE"/>
        </w:rPr>
        <w:t>أَفْرَاتَةَ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أفرام السرياني، مخطوطة</w:t>
      </w:r>
      <w:r>
        <w:rPr>
          <w:lang w:val="ar_AE" w:bidi="ar_AE"/>
        </w:rPr>
      </w:r>
    </w:p>
    <w:p>
      <w:pPr>
        <w:bidi/>
      </w:pPr>
      <w:r>
        <w:rPr>
          <w:lang w:val="ar_AE" w:bidi="ar_AE"/>
        </w:rPr>
      </w:r>
      <w:r>
        <w:rPr>
          <w:lang w:val="ar_AE" w:bidi="ar_AE"/>
        </w:rPr>
        <w:t xml:space="preserve">انظر </w:t>
      </w:r>
      <w:r>
        <w:rPr>
          <w:lang w:val="ar_AE" w:bidi="ar_AE"/>
        </w:rPr>
        <w:t>الكتاب المقدس، مخطوطات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(شخص)</w:t>
      </w:r>
      <w:r>
        <w:rPr>
          <w:lang w:val="ar_AE" w:bidi="ar_AE"/>
        </w:rPr>
      </w:r>
    </w:p>
    <w:p>
      <w:pPr>
        <w:bidi/>
      </w:pPr>
      <w:r>
        <w:rPr>
          <w:lang w:val="ar_AE" w:bidi="ar_AE"/>
        </w:rPr>
      </w:r>
      <w:r>
        <w:rPr>
          <w:lang w:val="ar_AE" w:bidi="ar_AE"/>
        </w:rPr>
        <w:t>الابن الأصغر ليُوسُف، ولدته أمه أَسْنَات قبل السنوات السبع من المجاعة في مِصْر (</w:t>
      </w:r>
      <w:hyperlink r:id="rId2337">
        <w:r>
          <w:rPr>
            <w:lang w:val="ar_AE" w:bidi="ar_AE"/>
          </w:rPr>
          <w:rPr>
            <w:color w:val="0000EE"/>
            <w:u w:val="single"/>
          </w:rPr>
          <w:t>تكوين 41:52</w:t>
        </w:r>
      </w:hyperlink>
      <w:r>
        <w:rPr>
          <w:lang w:val="ar_AE" w:bidi="ar_AE"/>
        </w:rPr>
        <w:t>). كان سلفًا لأحد أسباط بني إِسْرَائِيل، وأصبح اسمه يشير إلى المملكة الشمالية لإِسْرَائِيل (</w:t>
      </w:r>
      <w:hyperlink r:id="rId2338">
        <w:r>
          <w:rPr>
            <w:lang w:val="ar_AE" w:bidi="ar_AE"/>
          </w:rPr>
          <w:rPr>
            <w:color w:val="0000EE"/>
            <w:u w:val="single"/>
          </w:rPr>
          <w:t>إشعياء 7:5، 8؛</w:t>
        </w:r>
      </w:hyperlink>
      <w:r>
        <w:rPr>
          <w:lang w:val="ar_AE" w:bidi="ar_AE"/>
        </w:rPr>
        <w:t xml:space="preserve"> </w:t>
      </w:r>
      <w:hyperlink r:id="rId2339">
        <w:r>
          <w:rPr>
            <w:lang w:val="ar_AE" w:bidi="ar_AE"/>
          </w:rPr>
          <w:rPr>
            <w:color w:val="0000EE"/>
            <w:u w:val="single"/>
          </w:rPr>
          <w:t>إرميا 31:18–20؛</w:t>
        </w:r>
      </w:hyperlink>
      <w:r>
        <w:rPr>
          <w:lang w:val="ar_AE" w:bidi="ar_AE"/>
        </w:rPr>
        <w:t xml:space="preserve"> </w:t>
      </w:r>
      <w:hyperlink r:id="rId2340">
        <w:r>
          <w:rPr>
            <w:lang w:val="ar_AE" w:bidi="ar_AE"/>
          </w:rPr>
          <w:rPr>
            <w:color w:val="0000EE"/>
            <w:u w:val="single"/>
          </w:rPr>
          <w:t>هوشع 5: 3–5</w:t>
        </w:r>
      </w:hyperlink>
      <w:r>
        <w:rPr>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hyperlink r:id="rId2341">
        <w:r>
          <w:rPr>
            <w:lang w:val="ar_AE" w:bidi="ar_AE"/>
          </w:rPr>
          <w:rPr>
            <w:color w:val="0000EE"/>
            <w:u w:val="single"/>
          </w:rPr>
          <w:t>تكوين 48:5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 (مكان)</w:t>
      </w:r>
      <w:r>
        <w:rPr>
          <w:lang w:val="ar_AE" w:bidi="ar_AE"/>
        </w:rPr>
      </w:r>
    </w:p>
    <w:p>
      <w:pPr>
        <w:pStyle w:val="Heading2"/>
        <w:bidi/>
      </w:pPr>
      <w:r>
        <w:rPr>
          <w:lang w:val="ar_AE" w:bidi="ar_AE"/>
        </w:rPr>
        <w:t>أَفْرَايِم</w:t>
      </w:r>
      <w:r>
        <w:rPr>
          <w:lang w:val="ar_AE" w:bidi="ar_AE"/>
        </w:rPr>
        <w:t xml:space="preserve"> (مكان)</w:t>
      </w:r>
    </w:p>
    <w:p>
      <w:pPr>
        <w:bidi/>
      </w:pPr>
      <w:r>
        <w:rPr>
          <w:lang w:val="ar_AE" w:bidi="ar_AE"/>
        </w:rPr>
      </w:r>
      <w:r>
        <w:rPr>
          <w:lang w:val="ar_AE" w:bidi="ar_AE"/>
        </w:rPr>
        <w:t>1. المنطقة المخصصة لسبط أَفْرَايِم كميراث (</w:t>
      </w:r>
      <w:hyperlink r:id="rId2342">
        <w:r>
          <w:rPr>
            <w:lang w:val="ar_AE" w:bidi="ar_AE"/>
          </w:rPr>
          <w:rPr>
            <w:color w:val="0000EE"/>
            <w:u w:val="single"/>
          </w:rPr>
          <w:t>يشوع 16: 5–8؛</w:t>
        </w:r>
      </w:hyperlink>
      <w:r>
        <w:rPr>
          <w:lang w:val="ar_AE" w:bidi="ar_AE"/>
        </w:rPr>
        <w:t xml:space="preserve"> </w:t>
      </w:r>
      <w:hyperlink r:id="rId2343">
        <w:r>
          <w:rPr>
            <w:lang w:val="ar_AE" w:bidi="ar_AE"/>
          </w:rPr>
          <w:rPr>
            <w:color w:val="0000EE"/>
            <w:u w:val="single"/>
          </w:rPr>
          <w:t>17: 7–11</w:t>
        </w:r>
      </w:hyperlink>
      <w:r>
        <w:rPr>
          <w:lang w:val="ar_AE" w:bidi="ar_AE"/>
        </w:rPr>
        <w:t>). ومن المُسلّم به أن أَفْرَايِم و</w:t>
      </w:r>
      <w:r>
        <w:rPr>
          <w:lang w:val="ar_AE" w:bidi="ar_AE"/>
        </w:rPr>
        <w:t>مَنَسَّى</w:t>
      </w:r>
      <w:r>
        <w:rPr>
          <w:lang w:val="ar_AE" w:bidi="ar_AE"/>
        </w:rPr>
        <w:t xml:space="preserve"> في الأصل "</w:t>
      </w:r>
      <w:r>
        <w:rPr>
          <w:lang w:val="ar_AE" w:bidi="ar_AE"/>
        </w:rPr>
        <w:t>ابْنَا</w:t>
      </w:r>
      <w:r>
        <w:rPr>
          <w:lang w:val="ar_AE" w:bidi="ar_AE"/>
        </w:rPr>
        <w:t xml:space="preserve"> يُوسُف" (</w:t>
      </w:r>
      <w:hyperlink r:id="rId2344">
        <w:r>
          <w:rPr>
            <w:lang w:val="ar_AE" w:bidi="ar_AE"/>
          </w:rPr>
          <w:rPr>
            <w:color w:val="0000EE"/>
            <w:u w:val="single"/>
          </w:rPr>
          <w:t>يشوع 16:4</w:t>
        </w:r>
      </w:hyperlink>
      <w:r>
        <w:rPr>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lang w:val="ar_AE" w:bidi="ar_AE"/>
        </w:rPr>
        <w:t>جَبَلِ أَفْرَايِم</w:t>
      </w:r>
      <w:r>
        <w:rPr>
          <w:lang w:val="ar_AE" w:bidi="ar_AE"/>
        </w:rPr>
        <w:t>" (</w:t>
      </w:r>
      <w:hyperlink r:id="rId2345">
        <w:r>
          <w:rPr>
            <w:lang w:val="ar_AE" w:bidi="ar_AE"/>
          </w:rPr>
          <w:rPr>
            <w:color w:val="0000EE"/>
            <w:u w:val="single"/>
          </w:rPr>
          <w:t>1 صموئيل 1: 1</w:t>
        </w:r>
      </w:hyperlink>
      <w:r>
        <w:rPr>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lang w:val="ar_AE" w:bidi="ar_AE"/>
        </w:rPr>
        <w:t>"لسان" طويل منحدر بلطف يمتد من التل إلى الأرض المنخفضة</w:t>
      </w:r>
      <w:r>
        <w:rPr>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hyperlink r:id="rId2346">
        <w:r>
          <w:rPr>
            <w:lang w:val="ar_AE" w:bidi="ar_AE"/>
          </w:rPr>
          <w:rPr>
            <w:color w:val="0000EE"/>
            <w:u w:val="single"/>
          </w:rPr>
          <w:t>1 صموئيل 4</w:t>
        </w:r>
      </w:hyperlink>
      <w:r>
        <w:rPr>
          <w:lang w:val="ar_AE" w:bidi="ar_AE"/>
        </w:rPr>
        <w:t xml:space="preserve">) ونزلوا في أفيق. يشير التعبير في </w:t>
      </w:r>
      <w:hyperlink r:id="rId2347">
        <w:r>
          <w:rPr>
            <w:lang w:val="ar_AE" w:bidi="ar_AE"/>
          </w:rPr>
          <w:rPr>
            <w:color w:val="0000EE"/>
            <w:u w:val="single"/>
          </w:rPr>
          <w:t>يشوع 16: 9</w:t>
        </w:r>
      </w:hyperlink>
      <w:r>
        <w:rPr>
          <w:lang w:val="ar_AE" w:bidi="ar_AE"/>
        </w:rPr>
        <w:t>، "</w:t>
      </w:r>
      <w:r>
        <w:rPr>
          <w:lang w:val="ar_AE" w:bidi="ar_AE"/>
        </w:rPr>
        <w:t>ٱلْمُدُنِ ٱلْمُفْرَزَةِ لِبَنِي أَفْرَايِمَ فِي وَسَطِ نَصِيبِ بَنِي مَنَسَّى</w:t>
      </w:r>
      <w:r>
        <w:rPr>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hyperlink r:id="rId2348">
        <w:r>
          <w:rPr>
            <w:lang w:val="ar_AE" w:bidi="ar_AE"/>
          </w:rPr>
          <w:rPr>
            <w:color w:val="0000EE"/>
            <w:u w:val="single"/>
          </w:rPr>
          <w:t>هوشع 4: 17؛</w:t>
        </w:r>
      </w:hyperlink>
      <w:r>
        <w:rPr>
          <w:lang w:val="ar_AE" w:bidi="ar_AE"/>
        </w:rPr>
        <w:t xml:space="preserve"> </w:t>
      </w:r>
      <w:hyperlink r:id="rId2349">
        <w:r>
          <w:rPr>
            <w:lang w:val="ar_AE" w:bidi="ar_AE"/>
          </w:rPr>
          <w:rPr>
            <w:color w:val="0000EE"/>
            <w:u w:val="single"/>
          </w:rPr>
          <w:t>5: 3، 11–14؛</w:t>
        </w:r>
      </w:hyperlink>
      <w:r>
        <w:rPr>
          <w:lang w:val="ar_AE" w:bidi="ar_AE"/>
        </w:rPr>
        <w:t xml:space="preserve"> </w:t>
      </w:r>
      <w:hyperlink r:id="rId2350">
        <w:r>
          <w:rPr>
            <w:lang w:val="ar_AE" w:bidi="ar_AE"/>
          </w:rPr>
          <w:rPr>
            <w:color w:val="0000EE"/>
            <w:u w:val="single"/>
          </w:rPr>
          <w:t>6: 4، 10</w:t>
        </w:r>
      </w:hyperlink>
      <w:r>
        <w:rPr>
          <w:lang w:val="ar_AE" w:bidi="ar_AE"/>
        </w:rPr>
        <w:t>).</w:t>
      </w:r>
    </w:p>
    <w:p>
      <w:pPr>
        <w:bidi/>
      </w:pPr>
      <w:r>
        <w:rPr>
          <w:lang w:val="ar_AE" w:bidi="ar_AE"/>
        </w:rPr>
      </w:r>
      <w:r>
        <w:rPr>
          <w:lang w:val="ar_AE" w:bidi="ar_AE"/>
        </w:rPr>
        <w:t xml:space="preserve">يرد ذكر نطاق منطقة سبط أَفْرَايِم في </w:t>
      </w:r>
      <w:hyperlink r:id="rId2342">
        <w:r>
          <w:rPr>
            <w:lang w:val="ar_AE" w:bidi="ar_AE"/>
          </w:rPr>
          <w:rPr>
            <w:color w:val="0000EE"/>
            <w:u w:val="single"/>
          </w:rPr>
          <w:t>يشوع 16: 5–8</w:t>
        </w:r>
      </w:hyperlink>
      <w:r>
        <w:rPr>
          <w:lang w:val="ar_AE" w:bidi="ar_AE"/>
        </w:rPr>
        <w:t xml:space="preserve"> و </w:t>
      </w:r>
      <w:hyperlink r:id="rId2351">
        <w:r>
          <w:rPr>
            <w:lang w:val="ar_AE" w:bidi="ar_AE"/>
          </w:rPr>
          <w:rPr>
            <w:color w:val="0000EE"/>
            <w:u w:val="single"/>
          </w:rPr>
          <w:t>17: 1–11</w:t>
        </w:r>
      </w:hyperlink>
      <w:r>
        <w:rPr>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lang w:val="ar_AE" w:bidi="ar_AE"/>
        </w:rPr>
        <w:t>ٱلْمَكْمَتَةِ</w:t>
      </w:r>
      <w:r>
        <w:rPr>
          <w:lang w:val="ar_AE" w:bidi="ar_AE"/>
        </w:rPr>
        <w:t xml:space="preserve">، التي تم تحديدها بشكل مؤقت على أنها قرية خربة النبي. واستمر جنوبًا عبر </w:t>
      </w:r>
      <w:r>
        <w:rPr>
          <w:lang w:val="ar_AE" w:bidi="ar_AE"/>
        </w:rPr>
        <w:t>تَآنَةِ شِيلُوهَ</w:t>
      </w:r>
      <w:r>
        <w:rPr>
          <w:lang w:val="ar_AE" w:bidi="ar_AE"/>
        </w:rPr>
        <w:t>، و</w:t>
      </w:r>
      <w:r>
        <w:rPr>
          <w:lang w:val="ar_AE" w:bidi="ar_AE"/>
        </w:rPr>
        <w:t>يَنُوحَةَ</w:t>
      </w:r>
      <w:r>
        <w:rPr>
          <w:lang w:val="ar_AE" w:bidi="ar_AE"/>
        </w:rPr>
        <w:t xml:space="preserve">، وعطاروت، ونعره إلى نقطة قريبة من أريحا. يبدو أنَّ الحدود الجنوبية قد مرّت غربًا نحو بيت إيل، وبيت حورون، </w:t>
      </w:r>
      <w:r>
        <w:rPr>
          <w:lang w:val="ar_AE" w:bidi="ar_AE"/>
        </w:rPr>
        <w:t>وجَازَر</w:t>
      </w:r>
      <w:r>
        <w:rPr>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lang w:val="ar_AE" w:bidi="ar_AE"/>
        </w:rPr>
        <w:t>تَفُّوح</w:t>
      </w:r>
      <w:r>
        <w:rPr>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lang w:val="ar_AE" w:bidi="ar_AE"/>
        </w:rPr>
      </w:r>
      <w:r>
        <w:rPr>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hyperlink r:id="rId2352">
        <w:r>
          <w:rPr>
            <w:lang w:val="ar_AE" w:bidi="ar_AE"/>
          </w:rPr>
          <w:rPr>
            <w:color w:val="0000EE"/>
            <w:u w:val="single"/>
          </w:rPr>
          <w:t>تثنية 33: 14–17</w:t>
        </w:r>
      </w:hyperlink>
      <w:r>
        <w:rPr>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lang w:val="ar_AE" w:bidi="ar_AE"/>
        </w:rPr>
      </w:r>
      <w:r>
        <w:rPr>
          <w:lang w:val="ar_AE" w:bidi="ar_AE"/>
        </w:rPr>
        <w:t xml:space="preserve">2. بلدة بالقرب من </w:t>
      </w:r>
      <w:r>
        <w:rPr>
          <w:lang w:val="ar_AE" w:bidi="ar_AE"/>
        </w:rPr>
        <w:t>بَعْل حَاصُور</w:t>
      </w:r>
      <w:r>
        <w:rPr>
          <w:lang w:val="ar_AE" w:bidi="ar_AE"/>
        </w:rPr>
        <w:t xml:space="preserve"> التي دعا إليها أبشالوم أخاه غير الشقيق أمنون لكي يقتله (</w:t>
      </w:r>
      <w:hyperlink r:id="rId2353">
        <w:r>
          <w:rPr>
            <w:lang w:val="ar_AE" w:bidi="ar_AE"/>
          </w:rPr>
          <w:rPr>
            <w:color w:val="0000EE"/>
            <w:u w:val="single"/>
          </w:rPr>
          <w:t>2 صموئيل 13: 23–29</w:t>
        </w:r>
      </w:hyperlink>
      <w:r>
        <w:rPr>
          <w:lang w:val="ar_AE" w:bidi="ar_AE"/>
        </w:rPr>
        <w:t>) لأنه اغتصب ثامار أخت أبشالوم. كانت البلدة تقع شمال أورشليم وربما كانت مشابهة ل</w:t>
      </w:r>
      <w:r>
        <w:rPr>
          <w:lang w:val="ar_AE" w:bidi="ar_AE"/>
        </w:rPr>
        <w:t>عَفْرُونَ</w:t>
      </w:r>
      <w:r>
        <w:rPr>
          <w:lang w:val="ar_AE" w:bidi="ar_AE"/>
        </w:rPr>
        <w:t xml:space="preserve"> (</w:t>
      </w:r>
      <w:hyperlink r:id="rId2354">
        <w:r>
          <w:rPr>
            <w:lang w:val="ar_AE" w:bidi="ar_AE"/>
          </w:rPr>
          <w:rPr>
            <w:color w:val="0000EE"/>
            <w:u w:val="single"/>
          </w:rPr>
          <w:t>2 أخبار 13: 19</w:t>
        </w:r>
      </w:hyperlink>
      <w:r>
        <w:rPr>
          <w:lang w:val="ar_AE" w:bidi="ar_AE"/>
        </w:rPr>
        <w:t>). لا شك أنها كانت نفس البلدة بالقرب من البرية التي انفرد إليها يسوع بعد أن أقام لعازر من القبر (</w:t>
      </w:r>
      <w:hyperlink r:id="rId2355">
        <w:r>
          <w:rPr>
            <w:lang w:val="ar_AE" w:bidi="ar_AE"/>
          </w:rPr>
          <w:rPr>
            <w:color w:val="0000EE"/>
            <w:u w:val="single"/>
          </w:rPr>
          <w:t>يوحنا 11: 54</w:t>
        </w:r>
      </w:hyperlink>
      <w:r>
        <w:rPr>
          <w:lang w:val="ar_AE" w:bidi="ar_AE"/>
        </w:rPr>
        <w:t>). تُعرف عمومًا بأنها الطيبة، على بُعد 13 ميلًا (20.9 كيلومترًا) شمال شرق أورشليم وأربعة أميال (6.5 كيلومترات) شمال شرق بيت إيل.</w:t>
      </w:r>
      <w:r>
        <w:rPr>
          <w:lang w:val="ar_AE" w:bidi="ar_AE"/>
        </w:rPr>
      </w:r>
      <w:r>
        <w:rPr>
          <w:lang w:val="ar_AE" w:bidi="ar_AE"/>
        </w:rPr>
      </w:r>
    </w:p>
    <w:p>
      <w:pPr>
        <w:bidi/>
      </w:pPr>
      <w:r>
        <w:rPr>
          <w:lang w:val="ar_AE" w:bidi="ar_AE"/>
        </w:rPr>
      </w:r>
    </w:p>
    <w:p>
      <w:pPr>
        <w:pStyle w:val="Heading2"/>
        <w:bidi/>
      </w:pPr>
      <w:r>
        <w:rPr>
          <w:lang w:val="ar_AE" w:bidi="ar_AE"/>
        </w:rPr>
        <w:t>أَفْرَايِمَ، وَعْرِ</w:t>
      </w:r>
      <w:r>
        <w:rPr>
          <w:lang w:val="ar_AE" w:bidi="ar_AE"/>
        </w:rPr>
      </w:r>
    </w:p>
    <w:p>
      <w:pPr>
        <w:bidi/>
      </w:pPr>
      <w:r>
        <w:rPr>
          <w:lang w:val="ar_AE" w:bidi="ar_AE"/>
        </w:rPr>
      </w:r>
      <w:r>
        <w:rPr>
          <w:lang w:val="ar_AE" w:bidi="ar_AE"/>
        </w:rPr>
        <w:t>منطقة جبلية تغطيها الأشجار، تقع شرق نهر الأردن قرب محنايم. في هذا المكان، خاض جيش الملك داود معركة حاسمة ضد أبشالوم وانتصر عليه (</w:t>
      </w:r>
      <w:hyperlink r:id="rId2356">
        <w:r>
          <w:rPr>
            <w:lang w:val="ar_AE" w:bidi="ar_AE"/>
          </w:rPr>
          <w:rPr>
            <w:color w:val="0000EE"/>
            <w:u w:val="single"/>
          </w:rPr>
          <w:t>2 صموئيل 18:6</w:t>
        </w:r>
      </w:hyperlink>
      <w:r>
        <w:rPr>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hyperlink r:id="rId2357">
        <w:r>
          <w:rPr>
            <w:lang w:val="ar_AE" w:bidi="ar_AE"/>
          </w:rPr>
          <w:rPr>
            <w:color w:val="0000EE"/>
            <w:u w:val="single"/>
          </w:rPr>
          <w:t>قض 12:1–6</w:t>
        </w:r>
      </w:hyperlink>
      <w:r>
        <w:rPr>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hyperlink r:id="rId2358">
        <w:r>
          <w:rPr>
            <w:lang w:val="ar_AE" w:bidi="ar_AE"/>
          </w:rPr>
          <w:rPr>
            <w:color w:val="0000EE"/>
            <w:u w:val="single"/>
          </w:rPr>
          <w:t>يشوع 17:14–18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أَفْرَايِمِيّ</w:t>
      </w:r>
      <w:r>
        <w:rPr>
          <w:lang w:val="ar_AE" w:bidi="ar_AE"/>
        </w:rPr>
      </w:r>
    </w:p>
    <w:p>
      <w:pPr>
        <w:pStyle w:val="Heading2"/>
        <w:bidi/>
      </w:pPr>
      <w:r>
        <w:rPr>
          <w:lang w:val="ar_AE" w:bidi="ar_AE"/>
        </w:rPr>
        <w:t>أَفْرَايِمِيّ</w:t>
      </w:r>
    </w:p>
    <w:p>
      <w:pPr>
        <w:bidi/>
      </w:pPr>
      <w:r>
        <w:rPr>
          <w:lang w:val="ar_AE" w:bidi="ar_AE"/>
        </w:rPr>
      </w:r>
      <w:r>
        <w:rPr>
          <w:lang w:val="ar_AE" w:bidi="ar_AE"/>
        </w:rPr>
        <w:t xml:space="preserve">الاسم الذي يُطلَق على شخصٍ من منطقة سبط أفرايم. انظر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أَفَرْسَكِيّونَ، أَفَرَسْتِكِيِّونَ، أفارسيون</w:t>
      </w:r>
      <w:r>
        <w:rPr>
          <w:lang w:val="ar_AE" w:bidi="ar_AE"/>
        </w:rPr>
      </w:r>
    </w:p>
    <w:p>
      <w:pPr>
        <w:bidi/>
      </w:pPr>
      <w:r>
        <w:rPr>
          <w:lang w:val="ar_AE" w:bidi="ar_AE"/>
        </w:rPr>
      </w:r>
      <w:r>
        <w:rPr>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lang w:val="ar_AE" w:bidi="ar_AE"/>
        </w:rPr>
      </w:r>
      <w:r>
        <w:rPr>
          <w:lang w:val="ar_AE" w:bidi="ar_AE"/>
        </w:rPr>
        <w:t xml:space="preserve">قد تشير </w:t>
      </w:r>
      <w:hyperlink r:id="rId1459">
        <w:r>
          <w:rPr>
            <w:lang w:val="ar_AE" w:bidi="ar_AE"/>
          </w:rPr>
          <w:rPr>
            <w:color w:val="0000EE"/>
            <w:u w:val="single"/>
          </w:rPr>
          <w:t>أَفَرْسَثْكيُّون</w:t>
        </w:r>
      </w:hyperlink>
      <w:r>
        <w:rPr>
          <w:lang w:val="ar_AE" w:bidi="ar_AE"/>
        </w:rPr>
        <w:t xml:space="preserve"> إلى مجموعة عرقية معينة أو قادة حكوميين (</w:t>
      </w:r>
      <w:hyperlink r:id="rId1459">
        <w:r>
          <w:rPr>
            <w:lang w:val="ar_AE" w:bidi="ar_AE"/>
          </w:rPr>
          <w:rPr>
            <w:color w:val="0000EE"/>
            <w:u w:val="single"/>
          </w:rPr>
          <w:t>عزرا 4:9)،</w:t>
        </w:r>
      </w:hyperlink>
      <w:r>
        <w:rPr>
          <w:lang w:val="ar_AE" w:bidi="ar_AE"/>
        </w:rPr>
        <w:t xml:space="preserve"> إذ ثمة كلمة فارسية قديمة مشابهة تعني "الرسل".</w:t>
      </w:r>
    </w:p>
    <w:p>
      <w:pPr>
        <w:bidi/>
      </w:pPr>
      <w:r>
        <w:rPr>
          <w:lang w:val="ar_AE" w:bidi="ar_AE"/>
        </w:rPr>
      </w:r>
      <w:r>
        <w:rPr>
          <w:lang w:val="ar_AE" w:bidi="ar_AE"/>
        </w:rPr>
        <w:t>قد تكون "</w:t>
      </w:r>
      <w:r>
        <w:rPr>
          <w:lang w:val="ar_AE" w:bidi="ar_AE"/>
        </w:rPr>
        <w:t>ٱلْأَفَرْسَكِيِّونَ</w:t>
      </w:r>
      <w:r>
        <w:rPr>
          <w:lang w:val="ar_AE" w:bidi="ar_AE"/>
        </w:rPr>
        <w:t>" صيغة مختصرة من "أفرستكيون" (</w:t>
      </w:r>
      <w:hyperlink r:id="rId2359">
        <w:r>
          <w:rPr>
            <w:lang w:val="ar_AE" w:bidi="ar_AE"/>
          </w:rPr>
          <w:rPr>
            <w:color w:val="0000EE"/>
            <w:u w:val="single"/>
          </w:rPr>
          <w:t>عَزْرَا 5:6؛</w:t>
        </w:r>
      </w:hyperlink>
      <w:r>
        <w:rPr>
          <w:lang w:val="ar_AE" w:bidi="ar_AE"/>
        </w:rPr>
        <w:t xml:space="preserve"> </w:t>
      </w:r>
      <w:hyperlink r:id="rId2360">
        <w:r>
          <w:rPr>
            <w:lang w:val="ar_AE" w:bidi="ar_AE"/>
          </w:rPr>
          <w:rPr>
            <w:color w:val="0000EE"/>
            <w:u w:val="single"/>
          </w:rPr>
          <w:t>6:6)</w:t>
        </w:r>
      </w:hyperlink>
      <w:r>
        <w:rPr>
          <w:lang w:val="ar_AE" w:bidi="ar_AE"/>
        </w:rPr>
        <w:t xml:space="preserve"> ويمكن أن تكون مشتقة أيضًا من الكلمة الفارسية القديمة التي تعني "المحققون".</w:t>
      </w:r>
    </w:p>
    <w:p>
      <w:pPr>
        <w:bidi/>
      </w:pPr>
      <w:r>
        <w:rPr>
          <w:lang w:val="ar_AE" w:bidi="ar_AE"/>
        </w:rPr>
      </w:r>
      <w:r>
        <w:rPr>
          <w:lang w:val="ar_AE" w:bidi="ar_AE"/>
        </w:rPr>
        <w:t>ٱلْأَفْرَسِيّونَ</w:t>
      </w:r>
      <w:r>
        <w:rPr>
          <w:lang w:val="ar_AE" w:bidi="ar_AE"/>
        </w:rPr>
        <w:t xml:space="preserve"> مشابهة للكلمة العبرية "الفرس" وقد تُرجمت بهذه الطريقة في </w:t>
      </w:r>
      <w:hyperlink r:id="rId1459">
        <w:r>
          <w:rPr>
            <w:lang w:val="ar_AE" w:bidi="ar_AE"/>
          </w:rPr>
          <w:rPr>
            <w:color w:val="0000EE"/>
            <w:u w:val="single"/>
          </w:rPr>
          <w:t>عَزْرَا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 دَمِّيمَ</w:t>
      </w:r>
      <w:r>
        <w:rPr>
          <w:lang w:val="ar_AE" w:bidi="ar_AE"/>
        </w:rPr>
      </w:r>
    </w:p>
    <w:p>
      <w:pPr>
        <w:pStyle w:val="Heading2"/>
        <w:bidi/>
      </w:pPr>
      <w:r>
        <w:rPr>
          <w:lang w:val="ar_AE" w:bidi="ar_AE"/>
        </w:rPr>
        <w:t>أَفَسِ دَمِّيمَ</w:t>
      </w:r>
    </w:p>
    <w:p>
      <w:pPr>
        <w:bidi/>
      </w:pPr>
      <w:r>
        <w:rPr>
          <w:lang w:val="ar_AE" w:bidi="ar_AE"/>
        </w:rPr>
      </w:r>
      <w:r>
        <w:rPr>
          <w:lang w:val="ar_AE" w:bidi="ar_AE"/>
        </w:rPr>
        <w:t xml:space="preserve">مكان </w:t>
      </w:r>
      <w:r>
        <w:rPr>
          <w:lang w:val="ar_AE" w:bidi="ar_AE"/>
        </w:rPr>
        <w:t>بَيْنَ سُوكُوهَ وَعَزِيقَةَ</w:t>
      </w:r>
      <w:r>
        <w:rPr>
          <w:lang w:val="ar_AE" w:bidi="ar_AE"/>
        </w:rPr>
        <w:t xml:space="preserve"> في يهوذا (</w:t>
      </w:r>
      <w:hyperlink r:id="rId2361">
        <w:r>
          <w:rPr>
            <w:lang w:val="ar_AE" w:bidi="ar_AE"/>
          </w:rPr>
          <w:rPr>
            <w:color w:val="0000EE"/>
            <w:u w:val="single"/>
          </w:rPr>
          <w:t>1صموئيل 17: 1</w:t>
        </w:r>
      </w:hyperlink>
      <w:r>
        <w:rPr>
          <w:lang w:val="ar_AE" w:bidi="ar_AE"/>
        </w:rPr>
        <w:t xml:space="preserve">) عسكر فيه الفلسطينيون. وقد دُعي </w:t>
      </w:r>
      <w:r>
        <w:rPr>
          <w:lang w:val="ar_AE" w:bidi="ar_AE"/>
        </w:rPr>
        <w:t xml:space="preserve">فَسَّ دَمِّيمَ </w:t>
      </w:r>
      <w:r>
        <w:rPr>
          <w:lang w:val="ar_AE" w:bidi="ar_AE"/>
        </w:rPr>
        <w:t xml:space="preserve">في </w:t>
      </w:r>
      <w:hyperlink r:id="rId2362">
        <w:r>
          <w:rPr>
            <w:lang w:val="ar_AE" w:bidi="ar_AE"/>
          </w:rPr>
          <w:rPr>
            <w:color w:val="0000EE"/>
            <w:u w:val="single"/>
          </w:rPr>
          <w:t>1أخبار الأيام 11: 13</w:t>
        </w:r>
      </w:hyperlink>
      <w:r>
        <w:rPr>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2"/>
        <w:bidi/>
      </w:pPr>
      <w:r>
        <w:rPr>
          <w:lang w:val="ar_AE" w:bidi="ar_AE"/>
        </w:rPr>
        <w:t>أَفَسُس</w:t>
      </w:r>
    </w:p>
    <w:p>
      <w:pPr>
        <w:bidi/>
      </w:pPr>
      <w:r>
        <w:rPr>
          <w:lang w:val="ar_AE" w:bidi="ar_AE"/>
        </w:rPr>
      </w:r>
      <w:r>
        <w:rPr>
          <w:lang w:val="ar_AE" w:bidi="ar_AE"/>
        </w:rPr>
        <w:t>أَهَمُّ مدينة في ولاية أَسِيَّا الرومانيَّة، وتقع على الشاطئ الغربي ل</w:t>
      </w:r>
      <w:r>
        <w:rPr>
          <w:lang w:val="ar_AE" w:bidi="ar_AE"/>
        </w:rPr>
        <w:t>أَسِيَّا</w:t>
      </w:r>
      <w:r>
        <w:rPr>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lang w:val="ar_AE" w:bidi="ar_AE"/>
        </w:rPr>
        <w:t>استرابون</w:t>
      </w:r>
      <w:r>
        <w:rPr>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hyperlink r:id="rId2363">
        <w:r>
          <w:rPr>
            <w:lang w:val="ar_AE" w:bidi="ar_AE"/>
          </w:rPr>
          <w:rPr>
            <w:color w:val="0000EE"/>
            <w:u w:val="single"/>
          </w:rPr>
          <w:t>أعمال الرُّسُل 19:34</w:t>
        </w:r>
      </w:hyperlink>
      <w:r>
        <w:rPr>
          <w:lang w:val="ar_AE" w:bidi="ar_AE"/>
        </w:rPr>
        <w:t>).</w:t>
      </w:r>
    </w:p>
    <w:p>
      <w:pPr>
        <w:bidi/>
      </w:pPr>
      <w:r>
        <w:rPr>
          <w:lang w:val="ar_AE" w:bidi="ar_AE"/>
        </w:rPr>
      </w:r>
      <w:r>
        <w:rPr>
          <w:lang w:val="ar_AE" w:bidi="ar_AE"/>
        </w:rPr>
        <w:t>تهديد المسيحيَّة لهذا الهيكل الوثني وللتجارة التي أنتجها لصانعي الأصنام كاد أن يُكَلِّف الرسول بولس حياته (</w:t>
      </w:r>
      <w:hyperlink r:id="rId2364">
        <w:r>
          <w:rPr>
            <w:lang w:val="ar_AE" w:bidi="ar_AE"/>
          </w:rPr>
          <w:rPr>
            <w:color w:val="0000EE"/>
            <w:u w:val="single"/>
          </w:rPr>
          <w:t>أعمال الرُّسُل 19:24، 30–31</w:t>
        </w:r>
      </w:hyperlink>
      <w:r>
        <w:rPr>
          <w:lang w:val="ar_AE" w:bidi="ar_AE"/>
        </w:rPr>
        <w:t>). ارتبطت بِرِيسْكِلَّا و</w:t>
      </w:r>
      <w:r>
        <w:rPr>
          <w:lang w:val="ar_AE" w:bidi="ar_AE"/>
        </w:rPr>
        <w:t xml:space="preserve">أَكِيلَا </w:t>
      </w:r>
      <w:r>
        <w:rPr>
          <w:lang w:val="ar_AE" w:bidi="ar_AE"/>
        </w:rPr>
        <w:t>بالكرازة المُبَكِّرَة في أفسس (</w:t>
      </w:r>
      <w:hyperlink r:id="rId2365">
        <w:r>
          <w:rPr>
            <w:lang w:val="ar_AE" w:bidi="ar_AE"/>
          </w:rPr>
          <w:rPr>
            <w:color w:val="0000EE"/>
            <w:u w:val="single"/>
          </w:rPr>
          <w:t>أعمال الرُّسُل 18:18–19</w:t>
        </w:r>
      </w:hyperlink>
      <w:r>
        <w:rPr>
          <w:lang w:val="ar_AE" w:bidi="ar_AE"/>
        </w:rPr>
        <w:t>)، وكذلك تيموثاوس (</w:t>
      </w:r>
      <w:hyperlink r:id="rId2366">
        <w:r>
          <w:rPr>
            <w:lang w:val="ar_AE" w:bidi="ar_AE"/>
          </w:rPr>
          <w:rPr>
            <w:color w:val="0000EE"/>
            <w:u w:val="single"/>
          </w:rPr>
          <w:t>1 تيموثاوس 1:3</w:t>
        </w:r>
      </w:hyperlink>
      <w:r>
        <w:rPr>
          <w:lang w:val="ar_AE" w:bidi="ar_AE"/>
        </w:rPr>
        <w:t>) و</w:t>
      </w:r>
      <w:r>
        <w:rPr>
          <w:lang w:val="ar_AE" w:bidi="ar_AE"/>
        </w:rPr>
        <w:t>أَرَسْطُوس</w:t>
      </w:r>
      <w:r>
        <w:rPr>
          <w:lang w:val="ar_AE" w:bidi="ar_AE"/>
        </w:rPr>
        <w:t xml:space="preserve"> (</w:t>
      </w:r>
      <w:hyperlink r:id="rId1393">
        <w:r>
          <w:rPr>
            <w:lang w:val="ar_AE" w:bidi="ar_AE"/>
          </w:rPr>
          <w:rPr>
            <w:color w:val="0000EE"/>
            <w:u w:val="single"/>
          </w:rPr>
          <w:t>أعمال الرُّسُل 19:22</w:t>
        </w:r>
      </w:hyperlink>
      <w:r>
        <w:rPr>
          <w:lang w:val="ar_AE" w:bidi="ar_AE"/>
        </w:rPr>
        <w:t>). وَفْقًا لإيريناوس، الكاتب المسيحي المُبَكِّر، عاد الرسول يوحنَّا، بعد نَفْيِهِ في جزيرة بَطْمُس (</w:t>
      </w:r>
      <w:hyperlink r:id="rId2367">
        <w:r>
          <w:rPr>
            <w:lang w:val="ar_AE" w:bidi="ar_AE"/>
          </w:rPr>
          <w:rPr>
            <w:color w:val="0000EE"/>
            <w:u w:val="single"/>
          </w:rPr>
          <w:t>رؤيا 1:9</w:t>
        </w:r>
      </w:hyperlink>
      <w:r>
        <w:rPr>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hyperlink r:id="rId2368">
        <w:r>
          <w:rPr>
            <w:lang w:val="ar_AE" w:bidi="ar_AE"/>
          </w:rPr>
          <w:rPr>
            <w:color w:val="0000EE"/>
            <w:u w:val="single"/>
          </w:rPr>
          <w:t>رؤيا 2:4</w:t>
        </w:r>
      </w:hyperlink>
      <w:r>
        <w:rPr>
          <w:lang w:val="ar_AE" w:bidi="ar_AE"/>
        </w:rPr>
        <w:t>).</w:t>
      </w:r>
    </w:p>
    <w:p>
      <w:pPr>
        <w:bidi/>
      </w:pPr>
      <w:r>
        <w:rPr>
          <w:lang w:val="ar_AE" w:bidi="ar_AE"/>
        </w:rPr>
      </w:r>
      <w:r>
        <w:rPr>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lang w:val="ar_AE" w:bidi="ar_AE"/>
        </w:rPr>
        <w:t>الهِلِنِستِيّ</w:t>
      </w:r>
      <w:r>
        <w:rPr>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lang w:val="ar_AE" w:bidi="ar_AE"/>
        </w:rPr>
        <w:t>چيه</w:t>
      </w:r>
      <w:r>
        <w:rPr>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lang w:val="ar_AE" w:bidi="ar_AE"/>
        </w:rPr>
        <w:t>بَرْغَامُس</w:t>
      </w:r>
      <w:r>
        <w:rPr>
          <w:lang w:val="ar_AE" w:bidi="ar_AE"/>
        </w:rPr>
        <w:t>. دُمِّر الهيكل الأصلي جزئيًّا عام 356 ق.م ولكن أُعِيد بناؤه لاحقًا وَفْقًا لمُخَطَّطه الأصلي.</w:t>
      </w:r>
    </w:p>
    <w:p>
      <w:pPr>
        <w:bidi/>
      </w:pPr>
      <w:r>
        <w:rPr>
          <w:lang w:val="ar_AE" w:bidi="ar_AE"/>
        </w:rPr>
      </w:r>
      <w:r>
        <w:rPr>
          <w:lang w:val="ar_AE" w:bidi="ar_AE"/>
        </w:rPr>
        <w:t xml:space="preserve">كشفت الحفريَّات أيضًا عن المسرح (المَشْهَد في ترجمة فاندايك، والمَلْعَب في ترجمات أخرى) المذكور في </w:t>
      </w:r>
      <w:hyperlink r:id="rId1388">
        <w:r>
          <w:rPr>
            <w:lang w:val="ar_AE" w:bidi="ar_AE"/>
          </w:rPr>
          <w:rPr>
            <w:color w:val="0000EE"/>
            <w:u w:val="single"/>
          </w:rPr>
          <w:t>أعمال الرُّسُل 19:29</w:t>
        </w:r>
      </w:hyperlink>
      <w:r>
        <w:rPr>
          <w:lang w:val="ar_AE" w:bidi="ar_AE"/>
        </w:rPr>
        <w:t>. من المعروف أنَّ هذا المسرح الواقع بجوار منطقة التَّسَوُّق الرئيسيَّة (</w:t>
      </w:r>
      <w:r>
        <w:rPr>
          <w:lang w:val="ar_AE" w:bidi="ar_AE"/>
        </w:rPr>
        <w:t xml:space="preserve">الأَغُورَا </w:t>
      </w:r>
      <w:r>
        <w:rPr>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lang w:val="ar_AE" w:bidi="ar_AE"/>
        </w:rPr>
      </w:r>
      <w:r>
        <w:rPr>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lang w:val="ar_AE" w:bidi="ar_AE"/>
        </w:rPr>
      </w:r>
      <w:r>
        <w:rPr>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lang w:val="ar_AE" w:bidi="ar_AE"/>
        </w:rPr>
        <w:t>الَّتِي تُصْنَعُ بِالأَيَادِي لَيْسَتْ آلِهَةً</w:t>
      </w:r>
      <w:r>
        <w:rPr>
          <w:lang w:val="ar_AE" w:bidi="ar_AE"/>
        </w:rPr>
        <w:t>" (</w:t>
      </w:r>
      <w:hyperlink r:id="rId242">
        <w:r>
          <w:rPr>
            <w:lang w:val="ar_AE" w:bidi="ar_AE"/>
          </w:rPr>
          <w:rPr>
            <w:color w:val="0000EE"/>
            <w:u w:val="single"/>
          </w:rPr>
          <w:t>أعمال الرُّسُل 19:26</w:t>
        </w:r>
      </w:hyperlink>
      <w:r>
        <w:rPr>
          <w:lang w:val="ar_AE" w:bidi="ar_AE"/>
        </w:rPr>
        <w:t>).</w:t>
      </w:r>
    </w:p>
    <w:p>
      <w:pPr>
        <w:bidi/>
      </w:pPr>
      <w:r>
        <w:rPr>
          <w:lang w:val="ar_AE" w:bidi="ar_AE"/>
        </w:rPr>
      </w:r>
      <w:r>
        <w:rPr>
          <w:lang w:val="ar_AE" w:bidi="ar_AE"/>
        </w:rPr>
        <w:t xml:space="preserve">اُنْظُرْ أيضًا </w:t>
      </w:r>
      <w:r>
        <w:rPr>
          <w:lang w:val="ar_AE" w:bidi="ar_AE"/>
        </w:rPr>
        <w:t>الرسالة إلى أهل أفسس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الرسالة إلى كنيسة</w:t>
      </w:r>
      <w:r>
        <w:rPr>
          <w:lang w:val="ar_AE" w:bidi="ar_AE"/>
        </w:rPr>
      </w:r>
    </w:p>
    <w:p>
      <w:pPr>
        <w:bidi/>
      </w:pPr>
      <w:r>
        <w:rPr>
          <w:lang w:val="ar_AE" w:bidi="ar_AE"/>
        </w:rPr>
      </w:r>
      <w:r>
        <w:rPr>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الوجهة</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كاتب الرسالة يعرّف نفسه بأنه الرسول بولس (</w:t>
      </w:r>
      <w:hyperlink r:id="rId2369">
        <w:r>
          <w:rPr>
            <w:lang w:val="ar_AE" w:bidi="ar_AE"/>
          </w:rPr>
          <w:rPr>
            <w:color w:val="0000EE"/>
            <w:u w:val="single"/>
          </w:rPr>
          <w:t>أفسس 1:1؛</w:t>
        </w:r>
      </w:hyperlink>
      <w:r>
        <w:rPr>
          <w:lang w:val="ar_AE" w:bidi="ar_AE"/>
        </w:rPr>
        <w:t xml:space="preserve"> </w:t>
      </w:r>
      <w:hyperlink r:id="rId2370">
        <w:r>
          <w:rPr>
            <w:lang w:val="ar_AE" w:bidi="ar_AE"/>
          </w:rPr>
          <w:rPr>
            <w:color w:val="0000EE"/>
            <w:u w:val="single"/>
          </w:rPr>
          <w:t>3:1</w:t>
        </w:r>
      </w:hyperlink>
      <w:r>
        <w:rPr>
          <w:lang w:val="ar_AE" w:bidi="ar_AE"/>
        </w:rPr>
        <w:t>). كما يصف خدمته بعبارات تعكس ما نعرفه عن بولس (</w:t>
      </w:r>
      <w:hyperlink r:id="rId2371">
        <w:r>
          <w:rPr>
            <w:lang w:val="ar_AE" w:bidi="ar_AE"/>
          </w:rPr>
          <w:rPr>
            <w:color w:val="0000EE"/>
            <w:u w:val="single"/>
          </w:rPr>
          <w:t>3:7، 13؛</w:t>
        </w:r>
      </w:hyperlink>
      <w:r>
        <w:rPr>
          <w:lang w:val="ar_AE" w:bidi="ar_AE"/>
        </w:rPr>
        <w:t xml:space="preserve"> </w:t>
      </w:r>
      <w:hyperlink r:id="rId2372">
        <w:r>
          <w:rPr>
            <w:lang w:val="ar_AE" w:bidi="ar_AE"/>
          </w:rPr>
          <w:rPr>
            <w:color w:val="0000EE"/>
            <w:u w:val="single"/>
          </w:rPr>
          <w:t>4:1؛</w:t>
        </w:r>
      </w:hyperlink>
      <w:r>
        <w:rPr>
          <w:lang w:val="ar_AE" w:bidi="ar_AE"/>
        </w:rPr>
        <w:t xml:space="preserve"> </w:t>
      </w:r>
      <w:hyperlink r:id="rId2373">
        <w:r>
          <w:rPr>
            <w:lang w:val="ar_AE" w:bidi="ar_AE"/>
          </w:rPr>
          <w:rPr>
            <w:color w:val="0000EE"/>
            <w:u w:val="single"/>
          </w:rPr>
          <w:t>6:19–20</w:t>
        </w:r>
      </w:hyperlink>
      <w:r>
        <w:rPr>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lang w:val="ar_AE" w:bidi="ar_AE"/>
        </w:rPr>
      </w:r>
      <w:r>
        <w:rPr>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hyperlink r:id="rId2374">
        <w:r>
          <w:rPr>
            <w:lang w:val="ar_AE" w:bidi="ar_AE"/>
          </w:rPr>
          <w:rPr>
            <w:color w:val="0000EE"/>
            <w:u w:val="single"/>
          </w:rPr>
          <w:t>6:23</w:t>
        </w:r>
      </w:hyperlink>
      <w:r>
        <w:rPr>
          <w:lang w:val="ar_AE" w:bidi="ar_AE"/>
        </w:rPr>
        <w:t>). ولكن كل هذا يمكن تفسيره بسهولة بمجرد فهم أن الرسالة كانت موجهة للتوزيع على عدة كنائس.</w:t>
      </w:r>
    </w:p>
    <w:p>
      <w:pPr>
        <w:pStyle w:val="Heading3"/>
        <w:bidi/>
      </w:pPr>
      <w:r>
        <w:rPr>
          <w:lang w:val="ar_AE" w:bidi="ar_AE"/>
        </w:rPr>
        <w:t>الوجهة</w:t>
      </w:r>
    </w:p>
    <w:p>
      <w:pPr>
        <w:bidi/>
      </w:pPr>
      <w:r>
        <w:rPr>
          <w:lang w:val="ar_AE" w:bidi="ar_AE"/>
        </w:rPr>
      </w:r>
      <w:r>
        <w:rPr>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hyperlink r:id="rId2369">
        <w:r>
          <w:rPr>
            <w:lang w:val="ar_AE" w:bidi="ar_AE"/>
          </w:rPr>
          <w:rPr>
            <w:color w:val="0000EE"/>
            <w:u w:val="single"/>
          </w:rPr>
          <w:t>أفسس 1:1</w:t>
        </w:r>
      </w:hyperlink>
      <w:r>
        <w:rPr>
          <w:lang w:val="ar_AE" w:bidi="ar_AE"/>
        </w:rPr>
        <w:t xml:space="preserve">. يبدو أن بولس ترك اسم المكان عمداً ليتم ملؤه لاحقاً عندما تتداول الرسالة إلى كل مكان. (البنية اللغوية اليونانية في </w:t>
      </w:r>
      <w:hyperlink r:id="rId2369">
        <w:r>
          <w:rPr>
            <w:lang w:val="ar_AE" w:bidi="ar_AE"/>
          </w:rPr>
          <w:rPr>
            <w:color w:val="0000EE"/>
            <w:u w:val="single"/>
          </w:rPr>
          <w:t>1:1</w:t>
        </w:r>
      </w:hyperlink>
      <w:r>
        <w:rPr>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hyperlink r:id="rId2375">
        <w:r>
          <w:rPr>
            <w:lang w:val="ar_AE" w:bidi="ar_AE"/>
          </w:rPr>
          <w:rPr>
            <w:color w:val="0000EE"/>
            <w:u w:val="single"/>
          </w:rPr>
          <w:t>أعمال الرسل 20:31</w:t>
        </w:r>
      </w:hyperlink>
      <w:r>
        <w:rPr>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hyperlink r:id="rId2376">
        <w:r>
          <w:rPr>
            <w:lang w:val="ar_AE" w:bidi="ar_AE"/>
          </w:rPr>
          <w:rPr>
            <w:color w:val="0000EE"/>
            <w:u w:val="single"/>
          </w:rPr>
          <w:t>أفسس 1:15؛</w:t>
        </w:r>
      </w:hyperlink>
      <w:r>
        <w:rPr>
          <w:lang w:val="ar_AE" w:bidi="ar_AE"/>
        </w:rPr>
        <w:t xml:space="preserve"> </w:t>
      </w:r>
      <w:hyperlink r:id="rId2370">
        <w:r>
          <w:rPr>
            <w:lang w:val="ar_AE" w:bidi="ar_AE"/>
          </w:rPr>
          <w:rPr>
            <w:color w:val="0000EE"/>
            <w:u w:val="single"/>
          </w:rPr>
          <w:t>3:1</w:t>
        </w:r>
      </w:hyperlink>
      <w:r>
        <w:rPr>
          <w:lang w:val="ar_AE" w:bidi="ar_AE"/>
        </w:rPr>
        <w:t>). من الممكن أن تكون هذه الرسالة هي التي أرسلت إلى لاودكية.</w:t>
      </w:r>
    </w:p>
    <w:p>
      <w:pPr>
        <w:bidi/>
      </w:pPr>
      <w:r>
        <w:rPr>
          <w:lang w:val="ar_AE" w:bidi="ar_AE"/>
        </w:rPr>
      </w:r>
      <w:r>
        <w:rPr>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lang w:val="ar_AE" w:bidi="ar_AE"/>
        </w:rPr>
        <w:t>التاريخ والأصل</w:t>
      </w:r>
    </w:p>
    <w:p>
      <w:pPr>
        <w:bidi/>
      </w:pPr>
      <w:r>
        <w:rPr>
          <w:lang w:val="ar_AE" w:bidi="ar_AE"/>
        </w:rPr>
      </w:r>
      <w:hyperlink r:id="rId2370">
        <w:r>
          <w:rPr>
            <w:lang w:val="ar_AE" w:bidi="ar_AE"/>
          </w:rPr>
          <w:rPr>
            <w:color w:val="0000EE"/>
            <w:u w:val="single"/>
          </w:rPr>
          <w:t>أفسس 3:1</w:t>
        </w:r>
      </w:hyperlink>
      <w:r>
        <w:rPr>
          <w:lang w:val="ar_AE" w:bidi="ar_AE"/>
        </w:rPr>
        <w:t xml:space="preserve">، </w:t>
      </w:r>
      <w:hyperlink r:id="rId2372">
        <w:r>
          <w:rPr>
            <w:lang w:val="ar_AE" w:bidi="ar_AE"/>
          </w:rPr>
          <w:rPr>
            <w:color w:val="0000EE"/>
            <w:u w:val="single"/>
          </w:rPr>
          <w:t>4:1</w:t>
        </w:r>
      </w:hyperlink>
      <w:r>
        <w:rPr>
          <w:lang w:val="ar_AE" w:bidi="ar_AE"/>
        </w:rPr>
        <w:t>، و</w:t>
      </w:r>
      <w:hyperlink r:id="rId2377">
        <w:r>
          <w:rPr>
            <w:lang w:val="ar_AE" w:bidi="ar_AE"/>
          </w:rPr>
          <w:rPr>
            <w:color w:val="0000EE"/>
            <w:u w:val="single"/>
          </w:rPr>
          <w:t>6:20</w:t>
        </w:r>
      </w:hyperlink>
      <w:r>
        <w:rPr>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hyperlink r:id="rId2378">
        <w:r>
          <w:rPr>
            <w:lang w:val="ar_AE" w:bidi="ar_AE"/>
          </w:rPr>
          <w:rPr>
            <w:color w:val="0000EE"/>
            <w:u w:val="single"/>
          </w:rPr>
          <w:t>أعمال الرسل 24:27</w:t>
        </w:r>
      </w:hyperlink>
      <w:r>
        <w:rPr>
          <w:lang w:val="ar_AE" w:bidi="ar_AE"/>
        </w:rPr>
        <w:t xml:space="preserve">؛ قارن </w:t>
      </w:r>
      <w:hyperlink r:id="rId2379">
        <w:r>
          <w:rPr>
            <w:lang w:val="ar_AE" w:bidi="ar_AE"/>
          </w:rPr>
          <w:rPr>
            <w:color w:val="0000EE"/>
            <w:u w:val="single"/>
          </w:rPr>
          <w:t>23:23–24، 33</w:t>
        </w:r>
      </w:hyperlink>
      <w:r>
        <w:rPr>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hyperlink r:id="rId2380">
        <w:r>
          <w:rPr>
            <w:lang w:val="ar_AE" w:bidi="ar_AE"/>
          </w:rPr>
          <w:rPr>
            <w:color w:val="0000EE"/>
            <w:u w:val="single"/>
          </w:rPr>
          <w:t>28:16، 30</w:t>
        </w:r>
      </w:hyperlink>
      <w:r>
        <w:rPr>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lang w:val="ar_AE" w:bidi="ar_AE"/>
        </w:rPr>
        <w:t>الخلفية</w:t>
      </w:r>
    </w:p>
    <w:p>
      <w:pPr>
        <w:bidi/>
      </w:pPr>
      <w:r>
        <w:rPr>
          <w:lang w:val="ar_AE" w:bidi="ar_AE"/>
        </w:rPr>
      </w:r>
      <w:r>
        <w:rPr>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hyperlink r:id="rId2381">
        <w:r>
          <w:rPr>
            <w:lang w:val="ar_AE" w:bidi="ar_AE"/>
          </w:rPr>
          <w:rPr>
            <w:color w:val="0000EE"/>
            <w:u w:val="single"/>
          </w:rPr>
          <w:t>أعمال الرسل 19</w:t>
        </w:r>
      </w:hyperlink>
      <w:r>
        <w:rPr>
          <w:lang w:val="ar_AE" w:bidi="ar_AE"/>
        </w:rPr>
        <w:t>)، حيث قضى ثلاث سنوات هناك (</w:t>
      </w:r>
      <w:hyperlink r:id="rId2375">
        <w:r>
          <w:rPr>
            <w:lang w:val="ar_AE" w:bidi="ar_AE"/>
          </w:rPr>
          <w:rPr>
            <w:color w:val="0000EE"/>
            <w:u w:val="single"/>
          </w:rPr>
          <w:t>20:31</w:t>
        </w:r>
      </w:hyperlink>
      <w:r>
        <w:rPr>
          <w:lang w:val="ar_AE" w:bidi="ar_AE"/>
        </w:rPr>
        <w:t>). لذلك، كان من الطبيعي أن تكون أفسس الوجهة الرئيسة لرسالة موجهة لجمهور واسع في تلك المنطقة من آسيا الصغرى.</w:t>
      </w:r>
    </w:p>
    <w:p>
      <w:pPr>
        <w:bidi/>
      </w:pPr>
      <w:r>
        <w:rPr>
          <w:lang w:val="ar_AE" w:bidi="ar_AE"/>
        </w:rPr>
      </w:r>
      <w:r>
        <w:rPr>
          <w:lang w:val="ar_AE" w:bidi="ar_AE"/>
        </w:rPr>
        <w:t xml:space="preserve">أول زيارة لبولس إلى أفسس (على ساحل ليديا، بالقرب من نهر كايستر) مذكورة في </w:t>
      </w:r>
      <w:hyperlink r:id="rId186">
        <w:r>
          <w:rPr>
            <w:lang w:val="ar_AE" w:bidi="ar_AE"/>
          </w:rPr>
          <w:rPr>
            <w:color w:val="0000EE"/>
            <w:u w:val="single"/>
          </w:rPr>
          <w:t>أعمال الرسل 18:19–21</w:t>
        </w:r>
      </w:hyperlink>
      <w:r>
        <w:rPr>
          <w:lang w:val="ar_AE" w:bidi="ar_AE"/>
        </w:rPr>
        <w:t xml:space="preserve">. العمل، الذي بدأ بمجادلاته مع اليهود في زيارته القصيرة، استمر بواسطة أبولوس (مقطع </w:t>
      </w:r>
      <w:hyperlink r:id="rId2382">
        <w:r>
          <w:rPr>
            <w:lang w:val="ar_AE" w:bidi="ar_AE"/>
          </w:rPr>
          <w:rPr>
            <w:color w:val="0000EE"/>
            <w:u w:val="single"/>
          </w:rPr>
          <w:t>24–26</w:t>
        </w:r>
      </w:hyperlink>
      <w:r>
        <w:rPr>
          <w:lang w:val="ar_AE" w:bidi="ar_AE"/>
        </w:rPr>
        <w:t>) وأكيلا وبريسكلا (</w:t>
      </w:r>
      <w:hyperlink r:id="rId2383">
        <w:r>
          <w:rPr>
            <w:lang w:val="ar_AE" w:bidi="ar_AE"/>
          </w:rPr>
          <w:rPr>
            <w:color w:val="0000EE"/>
            <w:u w:val="single"/>
          </w:rPr>
          <w:t>18:26</w:t>
        </w:r>
      </w:hyperlink>
      <w:r>
        <w:rPr>
          <w:lang w:val="ar_AE" w:bidi="ar_AE"/>
        </w:rPr>
        <w:t>). في زيارته الثانية، بعد رحلته إلى أورشليم، ومن ثم إلى المناطق الشرقية من آسيا الصغرى، بقي في أفسس "ثلاث سنوات" (</w:t>
      </w:r>
      <w:hyperlink r:id="rId187">
        <w:r>
          <w:rPr>
            <w:lang w:val="ar_AE" w:bidi="ar_AE"/>
          </w:rPr>
          <w:rPr>
            <w:color w:val="0000EE"/>
            <w:u w:val="single"/>
          </w:rPr>
          <w:t>19:10</w:t>
        </w:r>
      </w:hyperlink>
      <w:r>
        <w:rPr>
          <w:lang w:val="ar_AE" w:bidi="ar_AE"/>
        </w:rPr>
        <w:t xml:space="preserve">—"السنتان" في هذه الآية ليسا سوى </w:t>
      </w:r>
      <w:r>
        <w:rPr>
          <w:i/>
          <w:lang w:val="ar_AE" w:bidi="ar_AE"/>
        </w:rPr>
        <w:t>جزء</w:t>
      </w:r>
      <w:r>
        <w:rPr>
          <w:lang w:val="ar_AE" w:bidi="ar_AE"/>
        </w:rPr>
        <w:t xml:space="preserve"> من الوقت—و </w:t>
      </w:r>
      <w:hyperlink r:id="rId2375">
        <w:r>
          <w:rPr>
            <w:lang w:val="ar_AE" w:bidi="ar_AE"/>
          </w:rPr>
          <w:rPr>
            <w:color w:val="0000EE"/>
            <w:u w:val="single"/>
          </w:rPr>
          <w:t>20:31</w:t>
        </w:r>
      </w:hyperlink>
      <w:r>
        <w:rPr>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hyperlink r:id="rId2384">
        <w:r>
          <w:rPr>
            <w:lang w:val="ar_AE" w:bidi="ar_AE"/>
          </w:rPr>
          <w:rPr>
            <w:color w:val="0000EE"/>
            <w:u w:val="single"/>
          </w:rPr>
          <w:t>20:18–35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lang w:val="ar_AE" w:bidi="ar_AE"/>
        </w:rPr>
        <w:t>مُبَارَكٌ ٱللهُ أَبُو رَبِّنَا يَسُوعَ ٱلْمَسِيحِ</w:t>
      </w:r>
      <w:r>
        <w:rPr>
          <w:lang w:val="ar_AE" w:bidi="ar_AE"/>
        </w:rPr>
        <w:t>" (</w:t>
      </w:r>
      <w:hyperlink r:id="rId2385">
        <w:r>
          <w:rPr>
            <w:lang w:val="ar_AE" w:bidi="ar_AE"/>
          </w:rPr>
          <w:rPr>
            <w:color w:val="0000EE"/>
            <w:u w:val="single"/>
          </w:rPr>
          <w:t>أفسس 1:3</w:t>
        </w:r>
      </w:hyperlink>
      <w:r>
        <w:rPr>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hyperlink r:id="rId2386">
        <w:r>
          <w:rPr>
            <w:lang w:val="ar_AE" w:bidi="ar_AE"/>
          </w:rPr>
          <w:rPr>
            <w:color w:val="0000EE"/>
            <w:u w:val="single"/>
          </w:rPr>
          <w:t>6، 12، 14</w:t>
        </w:r>
      </w:hyperlink>
      <w:r>
        <w:rPr>
          <w:lang w:val="ar_AE" w:bidi="ar_AE"/>
        </w:rPr>
        <w:t>).</w:t>
      </w:r>
    </w:p>
    <w:p>
      <w:pPr>
        <w:bidi/>
      </w:pPr>
      <w:r>
        <w:rPr>
          <w:lang w:val="ar_AE" w:bidi="ar_AE"/>
        </w:rPr>
      </w:r>
      <w:r>
        <w:rPr>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lang w:val="ar_AE" w:bidi="ar_AE"/>
        </w:rPr>
      </w:r>
      <w:r>
        <w:rPr>
          <w:lang w:val="ar_AE" w:bidi="ar_AE"/>
        </w:rPr>
        <w:t xml:space="preserve">في هذا الصدد، يظهر مصطلح مهم في </w:t>
      </w:r>
      <w:hyperlink r:id="rId2385">
        <w:r>
          <w:rPr>
            <w:lang w:val="ar_AE" w:bidi="ar_AE"/>
          </w:rPr>
          <w:rPr>
            <w:color w:val="0000EE"/>
            <w:u w:val="single"/>
          </w:rPr>
          <w:t>1:3</w:t>
        </w:r>
      </w:hyperlink>
      <w:r>
        <w:rPr>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hyperlink r:id="rId2387">
        <w:r>
          <w:rPr>
            <w:lang w:val="ar_AE" w:bidi="ar_AE"/>
          </w:rPr>
          <w:rPr>
            <w:color w:val="0000EE"/>
            <w:u w:val="single"/>
          </w:rPr>
          <w:t>1:20</w:t>
        </w:r>
      </w:hyperlink>
      <w:r>
        <w:rPr>
          <w:lang w:val="ar_AE" w:bidi="ar_AE"/>
        </w:rPr>
        <w:t xml:space="preserve">، عند قراءته في سياق المقطع </w:t>
      </w:r>
      <w:hyperlink r:id="rId2388">
        <w:r>
          <w:rPr>
            <w:lang w:val="ar_AE" w:bidi="ar_AE"/>
          </w:rPr>
          <w:rPr>
            <w:color w:val="0000EE"/>
            <w:u w:val="single"/>
          </w:rPr>
          <w:t>19–23</w:t>
        </w:r>
      </w:hyperlink>
      <w:r>
        <w:rPr>
          <w:lang w:val="ar_AE" w:bidi="ar_AE"/>
        </w:rPr>
        <w:t>. أياً كانت الكائنات الموجودة، فإن المسيح فوقها جميعاً. المؤمن، على الرغم من وجوده الواضح على الأرض جسدياً، "يجلس مع المسيح" في السماويات (</w:t>
      </w:r>
      <w:hyperlink r:id="rId2389">
        <w:r>
          <w:rPr>
            <w:lang w:val="ar_AE" w:bidi="ar_AE"/>
          </w:rPr>
          <w:rPr>
            <w:color w:val="0000EE"/>
            <w:u w:val="single"/>
          </w:rPr>
          <w:t>2:6</w:t>
        </w:r>
      </w:hyperlink>
      <w:r>
        <w:rPr>
          <w:lang w:val="ar_AE" w:bidi="ar_AE"/>
        </w:rPr>
        <w:t>) و"يبارك" (</w:t>
      </w:r>
      <w:hyperlink r:id="rId2385">
        <w:r>
          <w:rPr>
            <w:lang w:val="ar_AE" w:bidi="ar_AE"/>
          </w:rPr>
          <w:rPr>
            <w:color w:val="0000EE"/>
            <w:u w:val="single"/>
          </w:rPr>
          <w:t>1:3</w:t>
        </w:r>
      </w:hyperlink>
      <w:r>
        <w:rPr>
          <w:lang w:val="ar_AE" w:bidi="ar_AE"/>
        </w:rPr>
        <w:t>)، مستفيداً من الموارد غير المحدودة للسماء في حياته اليومية. كما أن هذا هو المجال الذي يحدث فيه الصراع الروحي (</w:t>
      </w:r>
      <w:hyperlink r:id="rId2390">
        <w:r>
          <w:rPr>
            <w:lang w:val="ar_AE" w:bidi="ar_AE"/>
          </w:rPr>
          <w:rPr>
            <w:color w:val="0000EE"/>
            <w:u w:val="single"/>
          </w:rPr>
          <w:t>6:12</w:t>
        </w:r>
      </w:hyperlink>
      <w:r>
        <w:rPr>
          <w:lang w:val="ar_AE" w:bidi="ar_AE"/>
        </w:rPr>
        <w:t>).</w:t>
      </w:r>
    </w:p>
    <w:p>
      <w:pPr>
        <w:bidi/>
      </w:pPr>
      <w:r>
        <w:rPr>
          <w:lang w:val="ar_AE" w:bidi="ar_AE"/>
        </w:rPr>
      </w:r>
      <w:r>
        <w:rPr>
          <w:lang w:val="ar_AE" w:bidi="ar_AE"/>
        </w:rPr>
        <w:t>يوضح بولس بذلك أن المسيحيين ليس لديهم وجهة نظر محدودة أو مجرد أرضية. أولئك الذين يفعلون ذلك، يعتقدون خطأً أن أعداءهم هم الناس (</w:t>
      </w:r>
      <w:hyperlink r:id="rId2390">
        <w:r>
          <w:rPr>
            <w:lang w:val="ar_AE" w:bidi="ar_AE"/>
          </w:rPr>
          <w:rPr>
            <w:color w:val="0000EE"/>
            <w:u w:val="single"/>
          </w:rPr>
          <w:t>6:12</w:t>
        </w:r>
      </w:hyperlink>
      <w:r>
        <w:rPr>
          <w:lang w:val="ar_AE" w:bidi="ar_AE"/>
        </w:rPr>
        <w:t>) وأن مواردنا بشرية (</w:t>
      </w:r>
      <w:hyperlink r:id="rId2391">
        <w:r>
          <w:rPr>
            <w:lang w:val="ar_AE" w:bidi="ar_AE"/>
          </w:rPr>
          <w:rPr>
            <w:color w:val="0000EE"/>
            <w:u w:val="single"/>
          </w:rPr>
          <w:t>2 كورنثوس 10:3–4</w:t>
        </w:r>
      </w:hyperlink>
      <w:r>
        <w:rPr>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hyperlink r:id="rId2392">
        <w:r>
          <w:rPr>
            <w:lang w:val="ar_AE" w:bidi="ar_AE"/>
          </w:rPr>
          <w:rPr>
            <w:color w:val="0000EE"/>
            <w:u w:val="single"/>
          </w:rPr>
          <w:t>أف 3:10</w:t>
        </w:r>
      </w:hyperlink>
      <w:r>
        <w:rPr>
          <w:lang w:val="ar_AE" w:bidi="ar_AE"/>
        </w:rPr>
        <w:t>). حتى وظيفة قادة الكنيسة تُناقش من حيث مواهب المسيح الذي صعد إلى السماوات (</w:t>
      </w:r>
      <w:hyperlink r:id="rId2393">
        <w:r>
          <w:rPr>
            <w:lang w:val="ar_AE" w:bidi="ar_AE"/>
          </w:rPr>
          <w:rPr>
            <w:color w:val="0000EE"/>
            <w:u w:val="single"/>
          </w:rPr>
          <w:t>4:8–10</w:t>
        </w:r>
      </w:hyperlink>
      <w:r>
        <w:rPr>
          <w:lang w:val="ar_AE" w:bidi="ar_AE"/>
        </w:rPr>
        <w:t>).</w:t>
      </w:r>
    </w:p>
    <w:p>
      <w:pPr>
        <w:bidi/>
      </w:pPr>
      <w:r>
        <w:rPr>
          <w:lang w:val="ar_AE" w:bidi="ar_AE"/>
        </w:rPr>
      </w:r>
      <w:r>
        <w:rPr>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hyperlink r:id="rId2394">
        <w:r>
          <w:rPr>
            <w:lang w:val="ar_AE" w:bidi="ar_AE"/>
          </w:rPr>
          <w:rPr>
            <w:color w:val="0000EE"/>
            <w:u w:val="single"/>
          </w:rPr>
          <w:t>1:10</w:t>
        </w:r>
      </w:hyperlink>
      <w:r>
        <w:rPr>
          <w:lang w:val="ar_AE" w:bidi="ar_AE"/>
        </w:rPr>
        <w:t xml:space="preserve">. الشعور بالهدف لا يُفقد أبدًا. تُرى الكنيسة حتى، في الفصل </w:t>
      </w:r>
      <w:hyperlink r:id="rId2395">
        <w:r>
          <w:rPr>
            <w:lang w:val="ar_AE" w:bidi="ar_AE"/>
          </w:rPr>
          <w:rPr>
            <w:color w:val="0000EE"/>
            <w:u w:val="single"/>
          </w:rPr>
          <w:t>3</w:t>
        </w:r>
      </w:hyperlink>
      <w:r>
        <w:rPr>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lang w:val="ar_AE" w:bidi="ar_AE"/>
        </w:rPr>
      </w:r>
      <w:r>
        <w:rPr>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lang w:val="ar_AE" w:bidi="ar_AE"/>
        </w:rPr>
        <w:t>الكنيسة</w:t>
      </w:r>
    </w:p>
    <w:p>
      <w:pPr>
        <w:bidi/>
      </w:pPr>
      <w:r>
        <w:rPr>
          <w:lang w:val="ar_AE" w:bidi="ar_AE"/>
        </w:rPr>
      </w:r>
      <w:r>
        <w:rPr>
          <w:lang w:val="ar_AE" w:bidi="ar_AE"/>
        </w:rPr>
        <w:t>يستخدم بولس عددًا من الصور البلاغية لوصف الكنيسة، بما في ذلك منزل، وهيكل، وجسد (</w:t>
      </w:r>
      <w:hyperlink r:id="rId123">
        <w:r>
          <w:rPr>
            <w:lang w:val="ar_AE" w:bidi="ar_AE"/>
          </w:rPr>
          <w:rPr>
            <w:color w:val="0000EE"/>
            <w:u w:val="single"/>
          </w:rPr>
          <w:t>1:22–23؛</w:t>
        </w:r>
      </w:hyperlink>
      <w:r>
        <w:rPr>
          <w:lang w:val="ar_AE" w:bidi="ar_AE"/>
        </w:rPr>
        <w:t xml:space="preserve"> </w:t>
      </w:r>
      <w:hyperlink r:id="rId2396">
        <w:r>
          <w:rPr>
            <w:lang w:val="ar_AE" w:bidi="ar_AE"/>
          </w:rPr>
          <w:rPr>
            <w:color w:val="0000EE"/>
            <w:u w:val="single"/>
          </w:rPr>
          <w:t>2:19–22</w:t>
        </w:r>
      </w:hyperlink>
      <w:r>
        <w:rPr>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lang w:val="ar_AE" w:bidi="ar_AE"/>
        </w:rPr>
      </w:r>
      <w:r>
        <w:rPr>
          <w:lang w:val="ar_AE" w:bidi="ar_AE"/>
        </w:rPr>
        <w:t>الكنيسة هي نتيجة عمل المصالحة الذي قام به المسيح، الذي جعل موته السلام بين اليهود والأمم المتعاديين (</w:t>
      </w:r>
      <w:hyperlink r:id="rId2397">
        <w:r>
          <w:rPr>
            <w:lang w:val="ar_AE" w:bidi="ar_AE"/>
          </w:rPr>
          <w:rPr>
            <w:color w:val="0000EE"/>
            <w:u w:val="single"/>
          </w:rPr>
          <w:t>2:11–18</w:t>
        </w:r>
      </w:hyperlink>
      <w:r>
        <w:rPr>
          <w:lang w:val="ar_AE" w:bidi="ar_AE"/>
        </w:rPr>
        <w:t>). كان الاتحاد الناتج مخططًا له منذ فترة طويلة من قبل الله (</w:t>
      </w:r>
      <w:hyperlink r:id="rId2398">
        <w:r>
          <w:rPr>
            <w:lang w:val="ar_AE" w:bidi="ar_AE"/>
          </w:rPr>
          <w:rPr>
            <w:color w:val="0000EE"/>
            <w:u w:val="single"/>
          </w:rPr>
          <w:t>3:2–6</w:t>
        </w:r>
      </w:hyperlink>
      <w:r>
        <w:rPr>
          <w:lang w:val="ar_AE" w:bidi="ar_AE"/>
        </w:rPr>
        <w:t xml:space="preserve">)، ويُعزز من خلال الموقف الصحيح والخدمة المتبادلة (الأصحاح </w:t>
      </w:r>
      <w:hyperlink r:id="rId2399">
        <w:r>
          <w:rPr>
            <w:lang w:val="ar_AE" w:bidi="ar_AE"/>
          </w:rPr>
          <w:rPr>
            <w:color w:val="0000EE"/>
            <w:u w:val="single"/>
          </w:rPr>
          <w:t>4</w:t>
        </w:r>
      </w:hyperlink>
      <w:r>
        <w:rPr>
          <w:lang w:val="ar_AE" w:bidi="ar_AE"/>
        </w:rPr>
        <w:t>).</w:t>
      </w:r>
    </w:p>
    <w:p>
      <w:pPr>
        <w:bidi/>
      </w:pPr>
      <w:r>
        <w:rPr>
          <w:lang w:val="ar_AE" w:bidi="ar_AE"/>
        </w:rPr>
      </w:r>
      <w:r>
        <w:rPr>
          <w:lang w:val="ar_AE" w:bidi="ar_AE"/>
        </w:rPr>
        <w:t>ميزة رائعة بشكل خاص في رسالة أفسس هي المقارنة بين العلاقة بين الزوج والزوجة وتلك بين المسيح والكنيسة (</w:t>
      </w:r>
      <w:hyperlink r:id="rId2400">
        <w:r>
          <w:rPr>
            <w:lang w:val="ar_AE" w:bidi="ar_AE"/>
          </w:rPr>
          <w:rPr>
            <w:color w:val="0000EE"/>
            <w:u w:val="single"/>
          </w:rPr>
          <w:t>5:22–33</w:t>
        </w:r>
      </w:hyperlink>
      <w:r>
        <w:rPr>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lang w:val="ar_AE" w:bidi="ar_AE"/>
        </w:rPr>
        <w:t>رياسة المسيح</w:t>
      </w:r>
    </w:p>
    <w:p>
      <w:pPr>
        <w:bidi/>
      </w:pPr>
      <w:r>
        <w:rPr>
          <w:lang w:val="ar_AE" w:bidi="ar_AE"/>
        </w:rPr>
      </w:r>
      <w:r>
        <w:rPr>
          <w:lang w:val="ar_AE" w:bidi="ar_AE"/>
        </w:rPr>
        <w:t>المسيح رأس لا الكنيسة فحسب، بل هو رأس فوق كل شيء لمنفعة الكنيسة (</w:t>
      </w:r>
      <w:hyperlink r:id="rId2401">
        <w:r>
          <w:rPr>
            <w:lang w:val="ar_AE" w:bidi="ar_AE"/>
          </w:rPr>
          <w:rPr>
            <w:color w:val="0000EE"/>
            <w:u w:val="single"/>
          </w:rPr>
          <w:t>1:22</w:t>
        </w:r>
      </w:hyperlink>
      <w:r>
        <w:rPr>
          <w:lang w:val="ar_AE" w:bidi="ar_AE"/>
        </w:rPr>
        <w:t xml:space="preserve">). معنى </w:t>
      </w:r>
      <w:hyperlink r:id="rId2394">
        <w:r>
          <w:rPr>
            <w:lang w:val="ar_AE" w:bidi="ar_AE"/>
          </w:rPr>
          <w:rPr>
            <w:color w:val="0000EE"/>
            <w:u w:val="single"/>
          </w:rPr>
          <w:t>1:10</w:t>
        </w:r>
      </w:hyperlink>
      <w:r>
        <w:rPr>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hyperlink r:id="rId2401">
        <w:r>
          <w:rPr>
            <w:lang w:val="ar_AE" w:bidi="ar_AE"/>
          </w:rPr>
          <w:rPr>
            <w:color w:val="0000EE"/>
            <w:u w:val="single"/>
          </w:rPr>
          <w:t>1:22</w:t>
        </w:r>
      </w:hyperlink>
      <w:r>
        <w:rPr>
          <w:lang w:val="ar_AE" w:bidi="ar_AE"/>
        </w:rPr>
        <w:t xml:space="preserve">، مقتبس من </w:t>
      </w:r>
      <w:hyperlink r:id="rId2402">
        <w:r>
          <w:rPr>
            <w:lang w:val="ar_AE" w:bidi="ar_AE"/>
          </w:rPr>
          <w:rPr>
            <w:color w:val="0000EE"/>
            <w:u w:val="single"/>
          </w:rPr>
          <w:t>مزمور 8:6</w:t>
        </w:r>
      </w:hyperlink>
      <w:r>
        <w:rPr>
          <w:lang w:val="ar_AE" w:bidi="ar_AE"/>
        </w:rPr>
        <w:t>)—يعزز هذا التوقع.</w:t>
      </w:r>
    </w:p>
    <w:p>
      <w:pPr>
        <w:pStyle w:val="Heading4"/>
        <w:bidi/>
      </w:pPr>
      <w:r>
        <w:rPr>
          <w:lang w:val="ar_AE" w:bidi="ar_AE"/>
        </w:rPr>
        <w:t>“السر” أو “الخطة السرية”</w:t>
      </w:r>
    </w:p>
    <w:p>
      <w:pPr>
        <w:bidi/>
      </w:pPr>
      <w:r>
        <w:rPr>
          <w:lang w:val="ar_AE" w:bidi="ar_AE"/>
        </w:rPr>
      </w:r>
      <w:r>
        <w:rPr>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hyperlink r:id="rId2403">
        <w:r>
          <w:rPr>
            <w:lang w:val="ar_AE" w:bidi="ar_AE"/>
          </w:rPr>
          <w:rPr>
            <w:color w:val="0000EE"/>
            <w:u w:val="single"/>
          </w:rPr>
          <w:t>متى 13:11</w:t>
        </w:r>
      </w:hyperlink>
      <w:r>
        <w:rPr>
          <w:lang w:val="ar_AE" w:bidi="ar_AE"/>
        </w:rPr>
        <w:t xml:space="preserve">)، مع التبشير بالإنجيل في </w:t>
      </w:r>
      <w:hyperlink r:id="rId2404">
        <w:r>
          <w:rPr>
            <w:lang w:val="ar_AE" w:bidi="ar_AE"/>
          </w:rPr>
          <w:rPr>
            <w:color w:val="0000EE"/>
            <w:u w:val="single"/>
          </w:rPr>
          <w:t>1 كورنثوس 1:18–2:16</w:t>
        </w:r>
      </w:hyperlink>
      <w:r>
        <w:rPr>
          <w:lang w:val="ar_AE" w:bidi="ar_AE"/>
        </w:rPr>
        <w:t xml:space="preserve">، مع مصير إسرائيل في </w:t>
      </w:r>
      <w:hyperlink r:id="rId2405">
        <w:r>
          <w:rPr>
            <w:lang w:val="ar_AE" w:bidi="ar_AE"/>
          </w:rPr>
          <w:rPr>
            <w:color w:val="0000EE"/>
            <w:u w:val="single"/>
          </w:rPr>
          <w:t>رومية 11:25</w:t>
        </w:r>
      </w:hyperlink>
      <w:r>
        <w:rPr>
          <w:lang w:val="ar_AE" w:bidi="ar_AE"/>
        </w:rPr>
        <w:t xml:space="preserve">، وفي أماكن أخرى بتطبيقات مختلفة. أخيرًا، يعلن </w:t>
      </w:r>
      <w:hyperlink r:id="rId2406">
        <w:r>
          <w:rPr>
            <w:lang w:val="ar_AE" w:bidi="ar_AE"/>
          </w:rPr>
          <w:rPr>
            <w:color w:val="0000EE"/>
            <w:u w:val="single"/>
          </w:rPr>
          <w:t>رؤيا 10:6–7</w:t>
        </w:r>
      </w:hyperlink>
      <w:r>
        <w:rPr>
          <w:lang w:val="ar_AE" w:bidi="ar_AE"/>
        </w:rPr>
        <w:t xml:space="preserve"> أنه لن يكون هناك تأخير بعد الآن، ولكن "سر" الله، الذي أعلنه الأنبياء في البداية، سيصل إلى اكتماله.</w:t>
      </w:r>
    </w:p>
    <w:p>
      <w:pPr>
        <w:bidi/>
      </w:pPr>
      <w:r>
        <w:rPr>
          <w:lang w:val="ar_AE" w:bidi="ar_AE"/>
        </w:rPr>
      </w:r>
      <w:r>
        <w:rPr>
          <w:lang w:val="ar_AE" w:bidi="ar_AE"/>
        </w:rPr>
        <w:t xml:space="preserve">إن جانب خطة الله الذي يقدمه بولس في </w:t>
      </w:r>
      <w:hyperlink r:id="rId2407">
        <w:r>
          <w:rPr>
            <w:lang w:val="ar_AE" w:bidi="ar_AE"/>
          </w:rPr>
          <w:rPr>
            <w:color w:val="0000EE"/>
            <w:u w:val="single"/>
          </w:rPr>
          <w:t>أفسس 3:3–6</w:t>
        </w:r>
      </w:hyperlink>
      <w:r>
        <w:rPr>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lang w:val="ar_AE" w:bidi="ar_AE"/>
        </w:rPr>
        <w:t>المحتوى</w:t>
      </w:r>
    </w:p>
    <w:p>
      <w:pPr>
        <w:pStyle w:val="Heading4"/>
        <w:bidi/>
      </w:pPr>
      <w:r>
        <w:rPr>
          <w:lang w:val="ar_AE" w:bidi="ar_AE"/>
        </w:rPr>
        <w:t>القصد الإلهي: مجد المسيح ورياسته (</w:t>
      </w:r>
      <w:hyperlink r:id="rId2408">
        <w:r>
          <w:rPr>
            <w:lang w:val="ar_AE" w:bidi="ar_AE"/>
          </w:rPr>
          <w:rPr>
            <w:color w:val="0000EE"/>
            <w:u w:val="single"/>
          </w:rPr>
          <w:t>1:1–14</w:t>
        </w:r>
      </w:hyperlink>
      <w:r>
        <w:rPr>
          <w:lang w:val="ar_AE" w:bidi="ar_AE"/>
        </w:rPr>
        <w:t>)</w:t>
      </w:r>
    </w:p>
    <w:p>
      <w:pPr>
        <w:bidi/>
      </w:pPr>
      <w:r>
        <w:rPr>
          <w:lang w:val="ar_AE" w:bidi="ar_AE"/>
        </w:rPr>
      </w:r>
      <w:r>
        <w:rPr>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hyperlink r:id="rId2409">
        <w:r>
          <w:rPr>
            <w:lang w:val="ar_AE" w:bidi="ar_AE"/>
          </w:rPr>
          <w:rPr>
            <w:color w:val="0000EE"/>
            <w:u w:val="single"/>
          </w:rPr>
          <w:t>4</w:t>
        </w:r>
      </w:hyperlink>
      <w:r>
        <w:rPr>
          <w:lang w:val="ar_AE" w:bidi="ar_AE"/>
        </w:rPr>
        <w:t xml:space="preserve">)، ومنحهم مصير البنوة الكاملة (الآية </w:t>
      </w:r>
      <w:hyperlink r:id="rId561">
        <w:r>
          <w:rPr>
            <w:lang w:val="ar_AE" w:bidi="ar_AE"/>
          </w:rPr>
          <w:rPr>
            <w:color w:val="0000EE"/>
            <w:u w:val="single"/>
          </w:rPr>
          <w:t>5</w:t>
        </w:r>
      </w:hyperlink>
      <w:r>
        <w:rPr>
          <w:lang w:val="ar_AE" w:bidi="ar_AE"/>
        </w:rPr>
        <w:t>)، وغفرانهم لأن المسيح مات من أجلهم.</w:t>
      </w:r>
    </w:p>
    <w:p>
      <w:pPr>
        <w:bidi/>
      </w:pPr>
      <w:r>
        <w:rPr>
          <w:lang w:val="ar_AE" w:bidi="ar_AE"/>
        </w:rPr>
      </w:r>
      <w:r>
        <w:rPr>
          <w:lang w:val="ar_AE" w:bidi="ar_AE"/>
        </w:rPr>
        <w:t xml:space="preserve">لكن بولس لا يقتصر فقط على تلاوة ما فعله الله؛ بل يدمج عددًا من الكلمات والعبارات التي تشير إلى </w:t>
      </w:r>
      <w:r>
        <w:rPr>
          <w:b/>
          <w:lang w:val="ar_AE" w:bidi="ar_AE"/>
        </w:rPr>
        <w:t>لماذا</w:t>
      </w:r>
      <w:r>
        <w:rPr>
          <w:lang w:val="ar_AE" w:bidi="ar_AE"/>
        </w:rPr>
        <w:t xml:space="preserve"> تصرف الله، أي ما هي </w:t>
      </w:r>
      <w:r>
        <w:rPr>
          <w:b/>
          <w:lang w:val="ar_AE" w:bidi="ar_AE"/>
        </w:rPr>
        <w:t>مقاصد</w:t>
      </w:r>
      <w:r>
        <w:rPr>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hyperlink r:id="rId2410">
        <w:r>
          <w:rPr>
            <w:lang w:val="ar_AE" w:bidi="ar_AE"/>
          </w:rPr>
          <w:rPr>
            <w:color w:val="0000EE"/>
            <w:u w:val="single"/>
          </w:rPr>
          <w:t>4–10</w:t>
        </w:r>
      </w:hyperlink>
      <w:r>
        <w:rPr>
          <w:lang w:val="ar_AE" w:bidi="ar_AE"/>
        </w:rPr>
        <w:t xml:space="preserve">). ربما يكون البيان الأكثر شمولاً في مقطع </w:t>
      </w:r>
      <w:hyperlink r:id="rId2411">
        <w:r>
          <w:rPr>
            <w:lang w:val="ar_AE" w:bidi="ar_AE"/>
          </w:rPr>
          <w:rPr>
            <w:color w:val="0000EE"/>
            <w:u w:val="single"/>
          </w:rPr>
          <w:t>11–12</w:t>
        </w:r>
      </w:hyperlink>
      <w:r>
        <w:rPr>
          <w:lang w:val="ar_AE" w:bidi="ar_AE"/>
        </w:rPr>
        <w:t>.</w:t>
      </w:r>
    </w:p>
    <w:p>
      <w:pPr>
        <w:bidi/>
      </w:pPr>
      <w:r>
        <w:rPr>
          <w:lang w:val="ar_AE" w:bidi="ar_AE"/>
        </w:rPr>
      </w:r>
      <w:r>
        <w:rPr>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lang w:val="ar_AE" w:bidi="ar_AE"/>
        </w:rPr>
        <w:t>صلاة لكي يدرك المؤمنون هدف الله وقوته (</w:t>
      </w:r>
      <w:hyperlink r:id="rId2412">
        <w:r>
          <w:rPr>
            <w:lang w:val="ar_AE" w:bidi="ar_AE"/>
          </w:rPr>
          <w:rPr>
            <w:color w:val="0000EE"/>
            <w:u w:val="single"/>
          </w:rPr>
          <w:t>1:15–23</w:t>
        </w:r>
      </w:hyperlink>
      <w:r>
        <w:rPr>
          <w:lang w:val="ar_AE" w:bidi="ar_AE"/>
        </w:rPr>
        <w:t>)</w:t>
      </w:r>
    </w:p>
    <w:p>
      <w:pPr>
        <w:bidi/>
      </w:pPr>
      <w:r>
        <w:rPr>
          <w:lang w:val="ar_AE" w:bidi="ar_AE"/>
        </w:rPr>
      </w:r>
      <w:r>
        <w:rPr>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lang w:val="ar_AE" w:bidi="ar_AE"/>
        </w:rPr>
        <w:t>خطوات نحو تحقيق قصد الله (</w:t>
      </w:r>
      <w:hyperlink r:id="rId2413">
        <w:r>
          <w:rPr>
            <w:lang w:val="ar_AE" w:bidi="ar_AE"/>
          </w:rPr>
          <w:rPr>
            <w:color w:val="0000EE"/>
            <w:u w:val="single"/>
          </w:rPr>
          <w:t>2:1–3:21</w:t>
        </w:r>
      </w:hyperlink>
      <w:r>
        <w:rPr>
          <w:lang w:val="ar_AE" w:bidi="ar_AE"/>
        </w:rPr>
        <w:t>)</w:t>
      </w:r>
    </w:p>
    <w:p>
      <w:pPr>
        <w:bidi/>
      </w:pPr>
      <w:r>
        <w:rPr>
          <w:lang w:val="ar_AE" w:bidi="ar_AE"/>
        </w:rPr>
      </w:r>
      <w:r>
        <w:rPr>
          <w:lang w:val="ar_AE" w:bidi="ar_AE"/>
        </w:rPr>
        <w:t>كانت الخطوة الأولى هي موت المسيح من أجل إنقاذ الأفراد من الخطية والموت (</w:t>
      </w:r>
      <w:hyperlink r:id="rId2414">
        <w:r>
          <w:rPr>
            <w:lang w:val="ar_AE" w:bidi="ar_AE"/>
          </w:rPr>
          <w:rPr>
            <w:color w:val="0000EE"/>
            <w:u w:val="single"/>
          </w:rPr>
          <w:t>2:1–10</w:t>
        </w:r>
      </w:hyperlink>
      <w:r>
        <w:rPr>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lang w:val="ar_AE" w:bidi="ar_AE"/>
        </w:rPr>
      </w:r>
      <w:r>
        <w:rPr>
          <w:lang w:val="ar_AE" w:bidi="ar_AE"/>
        </w:rPr>
        <w:t>كانت الخطوة الثانية هي مصالحة الناس ليس فقط مع الله ولكن مع بعضهم بعضًا (</w:t>
      </w:r>
      <w:hyperlink r:id="rId2397">
        <w:r>
          <w:rPr>
            <w:lang w:val="ar_AE" w:bidi="ar_AE"/>
          </w:rPr>
          <w:rPr>
            <w:color w:val="0000EE"/>
            <w:u w:val="single"/>
          </w:rPr>
          <w:t>2:11–18</w:t>
        </w:r>
      </w:hyperlink>
      <w:r>
        <w:rPr>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hyperlink r:id="rId2415">
        <w:r>
          <w:rPr>
            <w:lang w:val="ar_AE" w:bidi="ar_AE"/>
          </w:rPr>
          <w:rPr>
            <w:color w:val="0000EE"/>
            <w:u w:val="single"/>
          </w:rPr>
          <w:t>14–17</w:t>
        </w:r>
      </w:hyperlink>
      <w:r>
        <w:rPr>
          <w:lang w:val="ar_AE" w:bidi="ar_AE"/>
        </w:rPr>
        <w:t>).</w:t>
      </w:r>
    </w:p>
    <w:p>
      <w:pPr>
        <w:bidi/>
      </w:pPr>
      <w:r>
        <w:rPr>
          <w:lang w:val="ar_AE" w:bidi="ar_AE"/>
        </w:rPr>
      </w:r>
      <w:r>
        <w:rPr>
          <w:lang w:val="ar_AE" w:bidi="ar_AE"/>
        </w:rPr>
        <w:t>الخطوة الثالثة تتجاوز المصالحة إلى الوحدة الفعلية بين اليهود والأمم في "بيت" واحد (</w:t>
      </w:r>
      <w:hyperlink r:id="rId2396">
        <w:r>
          <w:rPr>
            <w:lang w:val="ar_AE" w:bidi="ar_AE"/>
          </w:rPr>
          <w:rPr>
            <w:color w:val="0000EE"/>
            <w:u w:val="single"/>
          </w:rPr>
          <w:t>2:19–22</w:t>
        </w:r>
      </w:hyperlink>
      <w:r>
        <w:rPr>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lang w:val="ar_AE" w:bidi="ar_AE"/>
        </w:rPr>
      </w:r>
      <w:r>
        <w:rPr>
          <w:lang w:val="ar_AE" w:bidi="ar_AE"/>
        </w:rPr>
        <w:t>هذه الخطوة الثالثة تتضخم في خطوة رابعة، وهي كشف الغرض الأبدي لله في تشكيل هذا الجسد الواحد، الكنيسة (</w:t>
      </w:r>
      <w:hyperlink r:id="rId2416">
        <w:r>
          <w:rPr>
            <w:lang w:val="ar_AE" w:bidi="ar_AE"/>
          </w:rPr>
          <w:rPr>
            <w:color w:val="0000EE"/>
            <w:u w:val="single"/>
          </w:rPr>
          <w:t>3:1–13</w:t>
        </w:r>
      </w:hyperlink>
      <w:r>
        <w:rPr>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lang w:val="ar_AE" w:bidi="ar_AE"/>
        </w:rPr>
      </w:r>
      <w:r>
        <w:rPr>
          <w:lang w:val="ar_AE" w:bidi="ar_AE"/>
        </w:rPr>
        <w:t>تلخص هذه الخطوات الآن في صلاة ثانية (</w:t>
      </w:r>
      <w:hyperlink r:id="rId2417">
        <w:r>
          <w:rPr>
            <w:lang w:val="ar_AE" w:bidi="ar_AE"/>
          </w:rPr>
          <w:rPr>
            <w:color w:val="0000EE"/>
            <w:u w:val="single"/>
          </w:rPr>
          <w:t>3:14–21</w:t>
        </w:r>
      </w:hyperlink>
      <w:r>
        <w:rPr>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lang w:val="ar_AE" w:bidi="ar_AE"/>
        </w:rPr>
        <w:t>وسائل عملية لتحقيق قصد الله في الكنيسة (</w:t>
      </w:r>
      <w:hyperlink r:id="rId2418">
        <w:r>
          <w:rPr>
            <w:lang w:val="ar_AE" w:bidi="ar_AE"/>
          </w:rPr>
          <w:rPr>
            <w:color w:val="0000EE"/>
            <w:u w:val="single"/>
          </w:rPr>
          <w:t>4:1–6:20</w:t>
        </w:r>
      </w:hyperlink>
      <w:r>
        <w:rPr>
          <w:lang w:val="ar_AE" w:bidi="ar_AE"/>
        </w:rPr>
        <w:t>)</w:t>
      </w:r>
    </w:p>
    <w:p>
      <w:pPr>
        <w:bidi/>
      </w:pPr>
      <w:r>
        <w:rPr>
          <w:lang w:val="ar_AE" w:bidi="ar_AE"/>
        </w:rPr>
      </w:r>
      <w:r>
        <w:rPr>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hyperlink r:id="rId2419">
        <w:r>
          <w:rPr>
            <w:lang w:val="ar_AE" w:bidi="ar_AE"/>
          </w:rPr>
          <w:rPr>
            <w:color w:val="0000EE"/>
            <w:u w:val="single"/>
          </w:rPr>
          <w:t>3:20–21</w:t>
        </w:r>
      </w:hyperlink>
      <w:r>
        <w:rPr>
          <w:lang w:val="ar_AE" w:bidi="ar_AE"/>
        </w:rPr>
        <w:t>.</w:t>
      </w:r>
    </w:p>
    <w:p>
      <w:pPr>
        <w:bidi/>
      </w:pPr>
      <w:r>
        <w:rPr>
          <w:lang w:val="ar_AE" w:bidi="ar_AE"/>
        </w:rPr>
      </w:r>
      <w:r>
        <w:rPr>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hyperlink r:id="rId2420">
        <w:r>
          <w:rPr>
            <w:lang w:val="ar_AE" w:bidi="ar_AE"/>
          </w:rPr>
          <w:rPr>
            <w:color w:val="0000EE"/>
            <w:u w:val="single"/>
          </w:rPr>
          <w:t>4:5–6</w:t>
        </w:r>
      </w:hyperlink>
      <w:r>
        <w:rPr>
          <w:lang w:val="ar_AE" w:bidi="ar_AE"/>
        </w:rPr>
        <w:t xml:space="preserve">). ثم يجب على المؤمنين الاعتراف بالتنوع في تلك الوحدة، متذكرين أن الله قد منح كل واحد قدرات خاصة (الآيات </w:t>
      </w:r>
      <w:hyperlink r:id="rId2421">
        <w:r>
          <w:rPr>
            <w:lang w:val="ar_AE" w:bidi="ar_AE"/>
          </w:rPr>
          <w:rPr>
            <w:color w:val="0000EE"/>
            <w:u w:val="single"/>
          </w:rPr>
          <w:t>7–8</w:t>
        </w:r>
      </w:hyperlink>
      <w:r>
        <w:rPr>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hyperlink r:id="rId2422">
        <w:r>
          <w:rPr>
            <w:lang w:val="ar_AE" w:bidi="ar_AE"/>
          </w:rPr>
          <w:rPr>
            <w:color w:val="0000EE"/>
            <w:u w:val="single"/>
          </w:rPr>
          <w:t>16</w:t>
        </w:r>
      </w:hyperlink>
      <w:r>
        <w:rPr>
          <w:lang w:val="ar_AE" w:bidi="ar_AE"/>
        </w:rPr>
        <w:t>).</w:t>
      </w:r>
    </w:p>
    <w:p>
      <w:pPr>
        <w:bidi/>
      </w:pPr>
      <w:r>
        <w:rPr>
          <w:lang w:val="ar_AE" w:bidi="ar_AE"/>
        </w:rPr>
      </w:r>
      <w:r>
        <w:rPr>
          <w:lang w:val="ar_AE" w:bidi="ar_AE"/>
        </w:rPr>
        <w:t>الوسيلة الثالثة لتحقيق مقاصد الله هي بتجديد الحياة الشخصية (</w:t>
      </w:r>
      <w:hyperlink r:id="rId2423">
        <w:r>
          <w:rPr>
            <w:lang w:val="ar_AE" w:bidi="ar_AE"/>
          </w:rPr>
          <w:rPr>
            <w:color w:val="0000EE"/>
            <w:u w:val="single"/>
          </w:rPr>
          <w:t>4:17–5:21</w:t>
        </w:r>
      </w:hyperlink>
      <w:r>
        <w:rPr>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hyperlink r:id="rId2424">
        <w:r>
          <w:rPr>
            <w:lang w:val="ar_AE" w:bidi="ar_AE"/>
          </w:rPr>
          <w:rPr>
            <w:color w:val="0000EE"/>
            <w:u w:val="single"/>
          </w:rPr>
          <w:t>4:20–21، 32؛</w:t>
        </w:r>
      </w:hyperlink>
      <w:r>
        <w:rPr>
          <w:lang w:val="ar_AE" w:bidi="ar_AE"/>
        </w:rPr>
        <w:t xml:space="preserve"> </w:t>
      </w:r>
      <w:hyperlink r:id="rId2425">
        <w:r>
          <w:rPr>
            <w:lang w:val="ar_AE" w:bidi="ar_AE"/>
          </w:rPr>
          <w:rPr>
            <w:color w:val="0000EE"/>
            <w:u w:val="single"/>
          </w:rPr>
          <w:t>5:1–2</w:t>
        </w:r>
      </w:hyperlink>
      <w:r>
        <w:rPr>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hyperlink r:id="rId129">
        <w:r>
          <w:rPr>
            <w:lang w:val="ar_AE" w:bidi="ar_AE"/>
          </w:rPr>
          <w:rPr>
            <w:color w:val="0000EE"/>
            <w:u w:val="single"/>
          </w:rPr>
          <w:t>24</w:t>
        </w:r>
      </w:hyperlink>
      <w:r>
        <w:rPr>
          <w:lang w:val="ar_AE" w:bidi="ar_AE"/>
        </w:rPr>
        <w:t>، هو "</w:t>
      </w:r>
      <w:r>
        <w:rPr>
          <w:lang w:val="ar_AE" w:bidi="ar_AE"/>
        </w:rPr>
        <w:t>ٱلْمَخْلُوقَ بِحَسَبِ ٱللهِ</w:t>
      </w:r>
      <w:r>
        <w:rPr>
          <w:lang w:val="ar_AE" w:bidi="ar_AE"/>
        </w:rPr>
        <w:t>". تختتم الفقرة بالحث المهم على الامتلاء بالروح (</w:t>
      </w:r>
      <w:hyperlink r:id="rId2426">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hyperlink r:id="rId2427">
        <w:r>
          <w:rPr>
            <w:lang w:val="ar_AE" w:bidi="ar_AE"/>
          </w:rPr>
          <w:rPr>
            <w:color w:val="0000EE"/>
            <w:u w:val="single"/>
          </w:rPr>
          <w:t>5:22–6:9</w:t>
        </w:r>
      </w:hyperlink>
      <w:r>
        <w:rPr>
          <w:lang w:val="ar_AE" w:bidi="ar_AE"/>
        </w:rPr>
        <w:t xml:space="preserve">. يتم التعبير عن المبدأ الأساسي للخضوع أولاً في الآية </w:t>
      </w:r>
      <w:hyperlink r:id="rId2428">
        <w:r>
          <w:rPr>
            <w:lang w:val="ar_AE" w:bidi="ar_AE"/>
          </w:rPr>
          <w:rPr>
            <w:color w:val="0000EE"/>
            <w:u w:val="single"/>
          </w:rPr>
          <w:t>21</w:t>
        </w:r>
      </w:hyperlink>
      <w:r>
        <w:rPr>
          <w:lang w:val="ar_AE" w:bidi="ar_AE"/>
        </w:rPr>
        <w:t xml:space="preserve"> كنتيجة للسيطرة الكاملة للروح.</w:t>
      </w:r>
    </w:p>
    <w:p>
      <w:pPr>
        <w:bidi/>
      </w:pPr>
      <w:r>
        <w:rPr>
          <w:lang w:val="ar_AE" w:bidi="ar_AE"/>
        </w:rPr>
      </w:r>
      <w:r>
        <w:rPr>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hyperlink r:id="rId2429">
        <w:r>
          <w:rPr>
            <w:lang w:val="ar_AE" w:bidi="ar_AE"/>
          </w:rPr>
          <w:rPr>
            <w:color w:val="0000EE"/>
            <w:u w:val="single"/>
          </w:rPr>
          <w:t>5:25</w:t>
        </w:r>
      </w:hyperlink>
      <w:r>
        <w:rPr>
          <w:lang w:val="ar_AE" w:bidi="ar_AE"/>
        </w:rPr>
        <w:t>). علاوة على ذلك، يرتبط الزوج والزوجة في وحدة، كما قصد الله في وقت الخلق (</w:t>
      </w:r>
      <w:hyperlink r:id="rId2430">
        <w:r>
          <w:rPr>
            <w:lang w:val="ar_AE" w:bidi="ar_AE"/>
          </w:rPr>
          <w:rPr>
            <w:color w:val="0000EE"/>
            <w:u w:val="single"/>
          </w:rPr>
          <w:t>تكوين 2:24</w:t>
        </w:r>
      </w:hyperlink>
      <w:r>
        <w:rPr>
          <w:lang w:val="ar_AE" w:bidi="ar_AE"/>
        </w:rPr>
        <w:t xml:space="preserve">، المذكورة هنا في </w:t>
      </w:r>
      <w:hyperlink r:id="rId2431">
        <w:r>
          <w:rPr>
            <w:lang w:val="ar_AE" w:bidi="ar_AE"/>
          </w:rPr>
          <w:rPr>
            <w:color w:val="0000EE"/>
            <w:u w:val="single"/>
          </w:rPr>
          <w:t>5:31</w:t>
        </w:r>
      </w:hyperlink>
      <w:r>
        <w:rPr>
          <w:lang w:val="ar_AE" w:bidi="ar_AE"/>
        </w:rPr>
        <w:t>). تصور هذه الوحدة الوحدة الروحية التي توجد بين المسيح والكنيسة.</w:t>
      </w:r>
    </w:p>
    <w:p>
      <w:pPr>
        <w:bidi/>
      </w:pPr>
      <w:r>
        <w:rPr>
          <w:lang w:val="ar_AE" w:bidi="ar_AE"/>
        </w:rPr>
      </w:r>
      <w:r>
        <w:rPr>
          <w:lang w:val="ar_AE" w:bidi="ar_AE"/>
        </w:rPr>
        <w:t xml:space="preserve">يجب ملاحظة أن هذه القائمة من الأمثلة تشبه نمطًا مستخدمًا في أماكن أخرى في العهد الجديد (مثل، </w:t>
      </w:r>
      <w:hyperlink r:id="rId2432">
        <w:r>
          <w:rPr>
            <w:lang w:val="ar_AE" w:bidi="ar_AE"/>
          </w:rPr>
          <w:rPr>
            <w:color w:val="0000EE"/>
            <w:u w:val="single"/>
          </w:rPr>
          <w:t>كولوسي 3:18–4:1؛</w:t>
        </w:r>
      </w:hyperlink>
      <w:r>
        <w:rPr>
          <w:lang w:val="ar_AE" w:bidi="ar_AE"/>
        </w:rPr>
        <w:t xml:space="preserve"> </w:t>
      </w:r>
      <w:hyperlink r:id="rId2433">
        <w:r>
          <w:rPr>
            <w:lang w:val="ar_AE" w:bidi="ar_AE"/>
          </w:rPr>
          <w:rPr>
            <w:color w:val="0000EE"/>
            <w:u w:val="single"/>
          </w:rPr>
          <w:t>1 بطرس 3:1–7</w:t>
        </w:r>
      </w:hyperlink>
      <w:r>
        <w:rPr>
          <w:lang w:val="ar_AE" w:bidi="ar_AE"/>
        </w:rPr>
        <w:t>). وعليه، بعد مثال الزواج، ينتقل بولس إلى العلاقة التي يجب أن تكون بين الوالد والطفل. يطيع الطفل الأب؛ يمتنع الأب عن ردود الفعل المفرطة (</w:t>
      </w:r>
      <w:hyperlink r:id="rId2434">
        <w:r>
          <w:rPr>
            <w:lang w:val="ar_AE" w:bidi="ar_AE"/>
          </w:rPr>
          <w:rPr>
            <w:color w:val="0000EE"/>
            <w:u w:val="single"/>
          </w:rPr>
          <w:t>6:1–4</w:t>
        </w:r>
      </w:hyperlink>
      <w:r>
        <w:rPr>
          <w:lang w:val="ar_AE" w:bidi="ar_AE"/>
        </w:rPr>
        <w:t>). المثال الأخير هو عن العبيد والسادة.</w:t>
      </w:r>
    </w:p>
    <w:p>
      <w:pPr>
        <w:bidi/>
      </w:pPr>
      <w:r>
        <w:rPr>
          <w:lang w:val="ar_AE" w:bidi="ar_AE"/>
        </w:rPr>
      </w:r>
      <w:r>
        <w:rPr>
          <w:lang w:val="ar_AE" w:bidi="ar_AE"/>
        </w:rPr>
        <w:t>الطريقة الأخيرة التي يتقدم بها المؤمنون مقاصد الله العظيمة هي الاستمرار في الصراع الروحي بالاعتماد على الموارد الروحية (</w:t>
      </w:r>
      <w:hyperlink r:id="rId2435">
        <w:r>
          <w:rPr>
            <w:lang w:val="ar_AE" w:bidi="ar_AE"/>
          </w:rPr>
          <w:rPr>
            <w:color w:val="0000EE"/>
            <w:u w:val="single"/>
          </w:rPr>
          <w:t>أفسس 6:10–20</w:t>
        </w:r>
      </w:hyperlink>
      <w:r>
        <w:rPr>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hyperlink r:id="rId2436">
        <w:r>
          <w:rPr>
            <w:lang w:val="ar_AE" w:bidi="ar_AE"/>
          </w:rPr>
          <w:rPr>
            <w:color w:val="0000EE"/>
            <w:u w:val="single"/>
          </w:rPr>
          <w:t>18–20</w:t>
        </w:r>
      </w:hyperlink>
      <w:r>
        <w:rPr>
          <w:lang w:val="ar_AE" w:bidi="ar_AE"/>
        </w:rPr>
        <w:t>). يعترف بحاجته الخاصة في هذا الصدد.</w:t>
      </w:r>
    </w:p>
    <w:p>
      <w:pPr>
        <w:bidi/>
      </w:pPr>
      <w:r>
        <w:rPr>
          <w:lang w:val="ar_AE" w:bidi="ar_AE"/>
        </w:rPr>
      </w:r>
      <w:r>
        <w:rPr>
          <w:lang w:val="ar_AE" w:bidi="ar_AE"/>
        </w:rPr>
        <w:t>الخاتمة للرسالة (</w:t>
      </w:r>
      <w:hyperlink r:id="rId2437">
        <w:r>
          <w:rPr>
            <w:lang w:val="ar_AE" w:bidi="ar_AE"/>
          </w:rPr>
          <w:rPr>
            <w:color w:val="0000EE"/>
            <w:u w:val="single"/>
          </w:rPr>
          <w:t>6:21–24</w:t>
        </w:r>
      </w:hyperlink>
      <w:r>
        <w:rPr>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lang w:val="ar_AE" w:bidi="ar_AE"/>
        </w:rPr>
      </w:r>
      <w:r>
        <w:rPr>
          <w:b/>
          <w:lang w:val="ar_AE" w:bidi="ar_AE"/>
        </w:rPr>
        <w:t>انظر أيضا</w:t>
      </w:r>
      <w:r>
        <w:rPr>
          <w:lang w:val="ar_AE" w:bidi="ar_AE"/>
        </w:rPr>
        <w:t xml:space="preserve"> </w:t>
      </w:r>
      <w:r>
        <w:rPr>
          <w:lang w:val="ar_AE" w:bidi="ar_AE"/>
        </w:rPr>
        <w:t>الرسالة إلى كنيسة كولوسي؛</w:t>
      </w:r>
      <w:r>
        <w:rPr>
          <w:lang w:val="ar_AE" w:bidi="ar_AE"/>
        </w:rPr>
        <w:t xml:space="preserve"> </w:t>
      </w:r>
      <w:r>
        <w:rPr>
          <w:lang w:val="ar_AE" w:bidi="ar_AE"/>
        </w:rPr>
        <w:t>أفسس؛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أفسنتين</w:t>
      </w:r>
      <w:r>
        <w:rPr>
          <w:lang w:val="ar_AE" w:bidi="ar_AE"/>
        </w:rPr>
      </w:r>
    </w:p>
    <w:p>
      <w:pPr>
        <w:bidi/>
      </w:pPr>
      <w:r>
        <w:rPr>
          <w:lang w:val="ar_AE" w:bidi="ar_AE"/>
        </w:rPr>
      </w:r>
      <w:r>
        <w:rPr>
          <w:lang w:val="ar_AE" w:bidi="ar_AE"/>
        </w:rPr>
        <w:t xml:space="preserve">ثمة تَرْجَمَة خاطئة في بعض النُسخ الانجليزية للأعشاب الضارة (الزوان) ولنبات الأفسنتين (الشِيح)، أما في </w:t>
      </w:r>
      <w:hyperlink r:id="rId2438">
        <w:r>
          <w:rPr>
            <w:lang w:val="ar_AE" w:bidi="ar_AE"/>
          </w:rPr>
          <w:rPr>
            <w:color w:val="0000EE"/>
            <w:u w:val="single"/>
          </w:rPr>
          <w:t>هوشَعَ 10:4</w:t>
        </w:r>
      </w:hyperlink>
      <w:r>
        <w:rPr>
          <w:lang w:val="ar_AE" w:bidi="ar_AE"/>
        </w:rPr>
        <w:t xml:space="preserve"> و</w:t>
      </w:r>
      <w:hyperlink r:id="rId2439">
        <w:r>
          <w:rPr>
            <w:lang w:val="ar_AE" w:bidi="ar_AE"/>
          </w:rPr>
          <w:rPr>
            <w:color w:val="0000EE"/>
            <w:u w:val="single"/>
          </w:rPr>
          <w:t>عَاموس 6:12</w:t>
        </w:r>
      </w:hyperlink>
      <w:r>
        <w:rPr>
          <w:lang w:val="ar_AE" w:bidi="ar_AE"/>
        </w:rPr>
        <w:t xml:space="preserve">، على التوالي، نجد التَّرْجَمَةً صحيحة. </w:t>
      </w:r>
      <w:r>
        <w:rPr>
          <w:i/>
          <w:lang w:val="ar_AE" w:bidi="ar_AE"/>
        </w:rPr>
        <w:t>انظر</w:t>
      </w:r>
      <w:r>
        <w:rPr>
          <w:lang w:val="ar_AE" w:bidi="ar_AE"/>
        </w:rPr>
        <w:t xml:space="preserve"> </w:t>
      </w:r>
      <w:r>
        <w:rPr>
          <w:lang w:val="ar_AE" w:bidi="ar_AE"/>
        </w:rPr>
        <w:t>النباتات (الأفسنتين-الشِيح)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إفطار</w:t>
      </w:r>
      <w:r>
        <w:rPr>
          <w:lang w:val="ar_AE" w:bidi="ar_AE"/>
        </w:rPr>
      </w:r>
    </w:p>
    <w:p>
      <w:pPr>
        <w:bidi/>
      </w:pPr>
      <w:r>
        <w:rPr>
          <w:lang w:val="ar_AE" w:bidi="ar_AE"/>
        </w:rPr>
      </w:r>
      <w:r>
        <w:rPr>
          <w:lang w:val="ar_AE" w:bidi="ar_AE"/>
        </w:rPr>
        <w:t xml:space="preserve">الوجبة الأولى في اليوم، ومعناها فطر أو قطع الصوم. انظر </w:t>
      </w:r>
      <w:r>
        <w:rPr>
          <w:lang w:val="ar_AE" w:bidi="ar_AE"/>
        </w:rPr>
        <w:t>الحياة العائلية والعلاقات</w:t>
      </w:r>
      <w:r>
        <w:rPr>
          <w:lang w:val="ar_AE" w:bidi="ar_AE"/>
        </w:rPr>
        <w:t xml:space="preserve">؛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أُفْعُوان</w:t>
      </w:r>
      <w:r>
        <w:rPr>
          <w:lang w:val="ar_AE" w:bidi="ar_AE"/>
        </w:rPr>
      </w:r>
    </w:p>
    <w:p>
      <w:pPr>
        <w:bidi/>
      </w:pPr>
      <w:r>
        <w:rPr>
          <w:lang w:val="ar_AE" w:bidi="ar_AE"/>
        </w:rPr>
      </w:r>
      <w:r>
        <w:rPr>
          <w:lang w:val="ar_AE" w:bidi="ar_AE"/>
        </w:rPr>
        <w:t xml:space="preserve">الطريقة التي تُرجِمت بها الكلمات ثعبان، وأفعى، وحية في الترجمة العربية البستاني-فاندايك لكلٍّ من </w:t>
      </w:r>
      <w:hyperlink r:id="rId2440">
        <w:r>
          <w:rPr>
            <w:lang w:val="ar_AE" w:bidi="ar_AE"/>
          </w:rPr>
          <w:rPr>
            <w:color w:val="0000EE"/>
            <w:u w:val="single"/>
          </w:rPr>
          <w:t>إشعياء 11: 8</w:t>
        </w:r>
      </w:hyperlink>
      <w:r>
        <w:rPr>
          <w:lang w:val="ar_AE" w:bidi="ar_AE"/>
        </w:rPr>
        <w:t xml:space="preserve">؛ </w:t>
      </w:r>
      <w:hyperlink r:id="rId2441">
        <w:r>
          <w:rPr>
            <w:lang w:val="ar_AE" w:bidi="ar_AE"/>
          </w:rPr>
          <w:rPr>
            <w:color w:val="0000EE"/>
            <w:u w:val="single"/>
          </w:rPr>
          <w:t>14: 29</w:t>
        </w:r>
      </w:hyperlink>
      <w:r>
        <w:rPr>
          <w:lang w:val="ar_AE" w:bidi="ar_AE"/>
        </w:rPr>
        <w:t xml:space="preserve">. انظر </w:t>
      </w:r>
      <w:r>
        <w:rPr>
          <w:lang w:val="ar_AE" w:bidi="ar_AE"/>
        </w:rPr>
        <w:t>الحيوانات (الثعبان)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سامة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(الأفعَى)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أفعى، صِّلّ (الكوبرا)</w:t>
      </w:r>
      <w:r>
        <w:rPr>
          <w:lang w:val="ar_AE" w:bidi="ar_AE"/>
        </w:rPr>
      </w:r>
    </w:p>
    <w:p>
      <w:pPr>
        <w:bidi/>
      </w:pPr>
      <w:r>
        <w:rPr>
          <w:lang w:val="ar_AE" w:bidi="ar_AE"/>
        </w:rPr>
      </w:r>
      <w:r>
        <w:rPr>
          <w:lang w:val="ar_AE" w:bidi="ar_AE"/>
        </w:rPr>
        <w:t>نوع من الزواحف السامّة ورد ذكره في عدة مواضع كتابية، ويرجّح أن المقصود بها هو الكوبرا المصرية</w:t>
      </w:r>
      <w:r>
        <w:rPr>
          <w:lang w:val="ar_AE" w:bidi="ar_AE"/>
        </w:rPr>
        <w:t xml:space="preserve"> (</w:t>
      </w:r>
      <w:r>
        <w:rPr>
          <w:i/>
          <w:lang w:val="ar_AE" w:bidi="ar_AE"/>
        </w:rPr>
        <w:t>ناجا هاجي</w:t>
      </w:r>
      <w:r>
        <w:rPr>
          <w:lang w:val="ar_AE" w:bidi="ar_AE"/>
        </w:rPr>
        <w:t xml:space="preserve">)، كما في </w:t>
      </w:r>
      <w:hyperlink r:id="rId2442">
        <w:r>
          <w:rPr>
            <w:lang w:val="ar_AE" w:bidi="ar_AE"/>
          </w:rPr>
          <w:rPr>
            <w:color w:val="0000EE"/>
            <w:u w:val="single"/>
          </w:rPr>
          <w:t>تثنية 32:33</w:t>
        </w:r>
      </w:hyperlink>
      <w:r>
        <w:rPr>
          <w:lang w:val="ar_AE" w:bidi="ar_AE"/>
        </w:rPr>
        <w:t xml:space="preserve">. </w:t>
      </w:r>
      <w:r>
        <w:rPr>
          <w:lang w:val="ar_AE" w:bidi="ar_AE"/>
        </w:rPr>
        <w:t>تعيش هذه الأفعى في الأماكن الضيقة والحفر والصخور، وتُعرف بقدرتها على توسيع رقبتها الأمامية على شكل قرص</w:t>
      </w:r>
      <w:r>
        <w:rPr>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lang w:val="ar_AE" w:bidi="ar_AE"/>
        </w:rPr>
      </w:r>
      <w:r>
        <w:rPr>
          <w:lang w:val="ar_AE" w:bidi="ar_AE"/>
        </w:rPr>
        <w:t>قدّس المصريون أفعى الكوبرا، وكانوا يرونها حامية لهم، لأنها كانت تتغذى على القوارض التي تأكل محاصيلهم. وقد تُكون "</w:t>
      </w:r>
      <w:r>
        <w:rPr>
          <w:lang w:val="ar_AE" w:bidi="ar_AE"/>
        </w:rPr>
        <w:t>ٱلْحَيَّات ٱلْمُحْرِقَة</w:t>
      </w:r>
      <w:r>
        <w:rPr>
          <w:lang w:val="ar_AE" w:bidi="ar_AE"/>
        </w:rPr>
        <w:t xml:space="preserve">" في سفريّ </w:t>
      </w:r>
      <w:hyperlink r:id="rId2443">
        <w:r>
          <w:rPr>
            <w:lang w:val="ar_AE" w:bidi="ar_AE"/>
          </w:rPr>
          <w:rPr>
            <w:color w:val="0000EE"/>
            <w:u w:val="single"/>
          </w:rPr>
          <w:t>العدد 21:6</w:t>
        </w:r>
      </w:hyperlink>
      <w:r>
        <w:rPr>
          <w:lang w:val="ar_AE" w:bidi="ar_AE"/>
        </w:rPr>
        <w:t xml:space="preserve"> و</w:t>
      </w:r>
      <w:hyperlink r:id="rId2444">
        <w:r>
          <w:rPr>
            <w:lang w:val="ar_AE" w:bidi="ar_AE"/>
          </w:rPr>
          <w:rPr>
            <w:color w:val="0000EE"/>
            <w:u w:val="single"/>
          </w:rPr>
          <w:t>التثنية 8:15</w:t>
        </w:r>
      </w:hyperlink>
      <w:r>
        <w:rPr>
          <w:lang w:val="ar_AE" w:bidi="ar_AE"/>
        </w:rPr>
        <w:t xml:space="preserve"> إشارة إلى الكوبرا. وقد يشير الثعبان </w:t>
      </w:r>
      <w:r>
        <w:rPr>
          <w:lang w:val="ar_AE" w:bidi="ar_AE"/>
        </w:rPr>
        <w:t>ٱلطَّيَّار</w:t>
      </w:r>
      <w:r>
        <w:rPr>
          <w:lang w:val="ar_AE" w:bidi="ar_AE"/>
        </w:rPr>
        <w:t xml:space="preserve"> في </w:t>
      </w:r>
      <w:hyperlink r:id="rId2441">
        <w:r>
          <w:rPr>
            <w:lang w:val="ar_AE" w:bidi="ar_AE"/>
          </w:rPr>
          <w:rPr>
            <w:color w:val="0000EE"/>
            <w:u w:val="single"/>
          </w:rPr>
          <w:t>إشعياء 14:29</w:t>
        </w:r>
      </w:hyperlink>
      <w:r>
        <w:rPr>
          <w:lang w:val="ar_AE" w:bidi="ar_AE"/>
        </w:rPr>
        <w:t xml:space="preserve"> و</w:t>
      </w:r>
      <w:hyperlink r:id="rId2445">
        <w:r>
          <w:rPr>
            <w:lang w:val="ar_AE" w:bidi="ar_AE"/>
          </w:rPr>
          <w:rPr>
            <w:color w:val="0000EE"/>
            <w:u w:val="single"/>
          </w:rPr>
          <w:t>30:6</w:t>
        </w:r>
      </w:hyperlink>
      <w:r>
        <w:rPr>
          <w:lang w:val="ar_AE" w:bidi="ar_AE"/>
        </w:rPr>
        <w:t xml:space="preserve"> إلى غطاء رأس الكوبرا.</w:t>
      </w:r>
    </w:p>
    <w:p>
      <w:pPr>
        <w:bidi/>
      </w:pPr>
      <w:r>
        <w:rPr>
          <w:lang w:val="ar_AE" w:bidi="ar_AE"/>
        </w:rPr>
      </w:r>
      <w:r>
        <w:rPr>
          <w:i/>
          <w:lang w:val="ar_AE" w:bidi="ar_AE"/>
        </w:rPr>
        <w:t>انظر أيضًا</w:t>
      </w:r>
      <w:r>
        <w:rPr>
          <w:lang w:val="ar_AE" w:bidi="ar_AE"/>
        </w:rPr>
        <w:t xml:space="preserve"> </w:t>
      </w:r>
      <w:r>
        <w:rPr>
          <w:b/>
          <w:u w:val="single"/>
          <w:lang w:val="ar_AE" w:bidi="ar_AE"/>
        </w:rPr>
        <w:t>ثعبان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أَفْلَال</w:t>
      </w:r>
      <w:r>
        <w:rPr>
          <w:lang w:val="ar_AE" w:bidi="ar_AE"/>
        </w:rPr>
      </w:r>
    </w:p>
    <w:p>
      <w:pPr>
        <w:pStyle w:val="Heading2"/>
        <w:bidi/>
      </w:pPr>
      <w:r>
        <w:rPr>
          <w:lang w:val="ar_AE" w:bidi="ar_AE"/>
        </w:rPr>
        <w:t>أَفْلَال</w:t>
      </w:r>
    </w:p>
    <w:p>
      <w:pPr>
        <w:bidi/>
      </w:pPr>
      <w:r>
        <w:rPr>
          <w:lang w:val="ar_AE" w:bidi="ar_AE"/>
        </w:rPr>
      </w:r>
      <w:r>
        <w:rPr>
          <w:lang w:val="ar_AE" w:bidi="ar_AE"/>
        </w:rPr>
        <w:t xml:space="preserve">من بني </w:t>
      </w:r>
      <w:r>
        <w:rPr>
          <w:lang w:val="ar_AE" w:bidi="ar_AE"/>
        </w:rPr>
        <w:t>يَرْحَمْئِيلَ</w:t>
      </w:r>
      <w:r>
        <w:rPr>
          <w:lang w:val="ar_AE" w:bidi="ar_AE"/>
        </w:rPr>
        <w:t xml:space="preserve">، ويمكن تتبع نَسَبه </w:t>
      </w:r>
      <w:r>
        <w:rPr>
          <w:lang w:val="ar_AE" w:bidi="ar_AE"/>
        </w:rPr>
        <w:t xml:space="preserve">وصولًا </w:t>
      </w:r>
      <w:r>
        <w:rPr>
          <w:lang w:val="ar_AE" w:bidi="ar_AE"/>
        </w:rPr>
        <w:t>إلى يهوذامن خلال فارص (</w:t>
      </w:r>
      <w:hyperlink r:id="rId2446">
        <w:r>
          <w:rPr>
            <w:lang w:val="ar_AE" w:bidi="ar_AE"/>
          </w:rPr>
          <w:rPr>
            <w:color w:val="0000EE"/>
            <w:u w:val="single"/>
          </w:rPr>
          <w:t>1أخبار الأيام 2: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أَفْنِيكِي</w:t>
      </w:r>
      <w:r>
        <w:rPr>
          <w:lang w:val="ar_AE" w:bidi="ar_AE"/>
        </w:rPr>
      </w:r>
    </w:p>
    <w:p>
      <w:pPr>
        <w:pStyle w:val="Heading2"/>
        <w:bidi/>
      </w:pPr>
      <w:r>
        <w:rPr>
          <w:lang w:val="ar_AE" w:bidi="ar_AE"/>
        </w:rPr>
        <w:t>أَفْنِيكِي</w:t>
      </w:r>
    </w:p>
    <w:p>
      <w:pPr>
        <w:bidi/>
      </w:pPr>
      <w:r>
        <w:rPr>
          <w:lang w:val="ar_AE" w:bidi="ar_AE"/>
        </w:rPr>
      </w:r>
      <w:r>
        <w:rPr>
          <w:lang w:val="ar_AE" w:bidi="ar_AE"/>
        </w:rPr>
        <w:t>أم تيموثاوس، وابنة لوئيس (</w:t>
      </w:r>
      <w:hyperlink r:id="rId2447">
        <w:r>
          <w:rPr>
            <w:lang w:val="ar_AE" w:bidi="ar_AE"/>
          </w:rPr>
          <w:rPr>
            <w:color w:val="0000EE"/>
            <w:u w:val="single"/>
          </w:rPr>
          <w:t>2 تيموثاوس 1:5</w:t>
        </w:r>
      </w:hyperlink>
      <w:r>
        <w:rPr>
          <w:lang w:val="ar_AE" w:bidi="ar_AE"/>
        </w:rPr>
        <w:t xml:space="preserve">)، وزوجة رجل يوناني وثني. كانت </w:t>
      </w:r>
      <w:r>
        <w:rPr>
          <w:lang w:val="ar_AE" w:bidi="ar_AE"/>
        </w:rPr>
        <w:t xml:space="preserve">أَفْنِيكِي </w:t>
      </w:r>
      <w:r>
        <w:rPr>
          <w:lang w:val="ar_AE" w:bidi="ar_AE"/>
        </w:rPr>
        <w:t>يهودية مسيحية مؤمنة (</w:t>
      </w:r>
      <w:hyperlink r:id="rId2448">
        <w:r>
          <w:rPr>
            <w:lang w:val="ar_AE" w:bidi="ar_AE"/>
          </w:rPr>
          <w:rPr>
            <w:color w:val="0000EE"/>
            <w:u w:val="single"/>
          </w:rPr>
          <w:t>أعمال الرسل 16:1</w:t>
        </w:r>
      </w:hyperlink>
      <w:r>
        <w:rPr>
          <w:lang w:val="ar_AE" w:bidi="ar_AE"/>
        </w:rPr>
        <w:t>). ويبدو أنها علَّمت ابنها في كُتُب العهد القديم "</w:t>
      </w:r>
      <w:r>
        <w:rPr>
          <w:lang w:val="ar_AE" w:bidi="ar_AE"/>
        </w:rPr>
        <w:t>مُنْذُ ٱلطُّفُولِيَّةِ</w:t>
      </w:r>
      <w:r>
        <w:rPr>
          <w:lang w:val="ar_AE" w:bidi="ar_AE"/>
        </w:rPr>
        <w:t>" (</w:t>
      </w:r>
      <w:hyperlink r:id="rId2449">
        <w:r>
          <w:rPr>
            <w:lang w:val="ar_AE" w:bidi="ar_AE"/>
          </w:rPr>
          <w:rPr>
            <w:color w:val="0000EE"/>
            <w:u w:val="single"/>
          </w:rPr>
          <w:t>2تيموثاوس 3:15</w:t>
        </w:r>
      </w:hyperlink>
      <w:r>
        <w:rPr>
          <w:lang w:val="ar_AE" w:bidi="ar_AE"/>
        </w:rPr>
        <w:t xml:space="preserve">). وقد آمنت بالمسيح خلال رحلة بولس الأولى إلى مدينتها في لسترة، قبل زيارته المذكورة في </w:t>
      </w:r>
      <w:hyperlink r:id="rId2448">
        <w:r>
          <w:rPr>
            <w:lang w:val="ar_AE" w:bidi="ar_AE"/>
          </w:rPr>
          <w:rPr>
            <w:color w:val="0000EE"/>
            <w:u w:val="single"/>
          </w:rPr>
          <w:t>أعمال الرسل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أَفودِيَة</w:t>
      </w:r>
      <w:r>
        <w:rPr>
          <w:lang w:val="ar_AE" w:bidi="ar_AE"/>
        </w:rPr>
      </w:r>
    </w:p>
    <w:p>
      <w:pPr>
        <w:pStyle w:val="Heading2"/>
        <w:bidi/>
      </w:pPr>
      <w:r>
        <w:rPr>
          <w:lang w:val="ar_AE" w:bidi="ar_AE"/>
        </w:rPr>
        <w:t>أَفُودِيَة</w:t>
      </w:r>
      <w:r>
        <w:rPr>
          <w:lang w:val="ar_AE" w:bidi="ar_AE"/>
        </w:rPr>
        <w:t>*</w:t>
      </w:r>
    </w:p>
    <w:p>
      <w:pPr>
        <w:bidi/>
      </w:pPr>
      <w:r>
        <w:rPr>
          <w:lang w:val="ar_AE" w:bidi="ar_AE"/>
        </w:rPr>
      </w:r>
      <w:r>
        <w:rPr>
          <w:lang w:val="ar_AE" w:bidi="ar_AE"/>
        </w:rPr>
        <w:t>امرأة بارزة في كنيسة فيلبي. وطلب منها بولس حل خلافاتها مع سِنْتِيخِي (</w:t>
      </w:r>
      <w:hyperlink r:id="rId2450">
        <w:r>
          <w:rPr>
            <w:lang w:val="ar_AE" w:bidi="ar_AE"/>
          </w:rPr>
          <w:rPr>
            <w:color w:val="0000EE"/>
            <w:u w:val="single"/>
          </w:rPr>
          <w:t>في 4:2</w:t>
        </w:r>
      </w:hyperlink>
      <w:r>
        <w:rPr>
          <w:lang w:val="ar_AE" w:bidi="ar_AE"/>
        </w:rPr>
        <w:t>). طبيعة خلافهما غير معروفة، لكنها كانت شديدة بما يكفي لتصل إلى بولس في روما. كلا المرأتين عملتا معه في عمل الإنجيل (</w:t>
      </w:r>
      <w:hyperlink r:id="rId2451">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أَفِيح</w:t>
      </w:r>
      <w:r>
        <w:rPr>
          <w:lang w:val="ar_AE" w:bidi="ar_AE"/>
        </w:rPr>
      </w:r>
    </w:p>
    <w:p>
      <w:pPr>
        <w:pStyle w:val="Heading2"/>
        <w:bidi/>
      </w:pPr>
      <w:r>
        <w:rPr>
          <w:lang w:val="ar_AE" w:bidi="ar_AE"/>
        </w:rPr>
        <w:t>أَفِيح</w:t>
      </w:r>
    </w:p>
    <w:p>
      <w:pPr>
        <w:bidi/>
      </w:pPr>
      <w:r>
        <w:rPr>
          <w:lang w:val="ar_AE" w:bidi="ar_AE"/>
        </w:rPr>
      </w:r>
      <w:r>
        <w:rPr>
          <w:lang w:val="ar_AE" w:bidi="ar_AE"/>
        </w:rPr>
        <w:t xml:space="preserve">هو من أجداد الملك شاول. وهو عضو في قبيلة بنيامين. يظهر اسمه في </w:t>
      </w:r>
      <w:hyperlink r:id="rId629">
        <w:r>
          <w:rPr>
            <w:lang w:val="ar_AE" w:bidi="ar_AE"/>
          </w:rPr>
          <w:rPr>
            <w:color w:val="0000EE"/>
            <w:u w:val="single"/>
          </w:rPr>
          <w:t>1 صموئيل 9:1.</w:t>
        </w:r>
      </w:hyperlink>
      <w:r>
        <w:rPr>
          <w:lang w:val="ar_AE" w:bidi="ar_AE"/>
        </w:rPr>
      </w:r>
      <w:r>
        <w:rPr>
          <w:lang w:val="ar_AE" w:bidi="ar_AE"/>
        </w:rPr>
      </w:r>
    </w:p>
    <w:p>
      <w:pPr>
        <w:bidi/>
      </w:pPr>
      <w:r>
        <w:rPr>
          <w:lang w:val="ar_AE" w:bidi="ar_AE"/>
        </w:rPr>
      </w:r>
    </w:p>
    <w:p>
      <w:pPr>
        <w:pStyle w:val="Heading2"/>
        <w:bidi/>
      </w:pPr>
      <w:r>
        <w:rPr>
          <w:lang w:val="ar_AE" w:bidi="ar_AE"/>
        </w:rPr>
        <w:t>أَفَيْرَمَة</w:t>
      </w:r>
      <w:r>
        <w:rPr>
          <w:lang w:val="ar_AE" w:bidi="ar_AE"/>
        </w:rPr>
      </w:r>
    </w:p>
    <w:p>
      <w:pPr>
        <w:pStyle w:val="Heading2"/>
        <w:bidi/>
      </w:pPr>
      <w:r>
        <w:rPr>
          <w:b/>
          <w:lang w:val="ar_AE" w:bidi="ar_AE"/>
        </w:rPr>
        <w:t>أَفَيْرَمَة</w:t>
      </w:r>
    </w:p>
    <w:p>
      <w:pPr>
        <w:bidi/>
      </w:pPr>
      <w:r>
        <w:rPr>
          <w:lang w:val="ar_AE" w:bidi="ar_AE"/>
        </w:rPr>
      </w:r>
      <w:r>
        <w:rPr>
          <w:lang w:val="ar_AE" w:bidi="ar_AE"/>
        </w:rPr>
        <w:t>إحدى المدن التي أخذها دِيمِتْرِيوس نيكاتور (الفاتح) من ٱلسَّامِرَةِ وأضافها إلى اليهودية (</w:t>
      </w:r>
      <w:hyperlink r:id="rId2452">
        <w:r>
          <w:rPr>
            <w:lang w:val="ar_AE" w:bidi="ar_AE"/>
          </w:rPr>
          <w:rPr>
            <w:color w:val="0000EE"/>
            <w:u w:val="single"/>
          </w:rPr>
          <w:t>1 مكابيين 11:34</w:t>
        </w:r>
      </w:hyperlink>
      <w:r>
        <w:rPr>
          <w:lang w:val="ar_AE" w:bidi="ar_AE"/>
        </w:rPr>
        <w:t xml:space="preserve">). كان دِيمِتْرِيوس ملك سوريا. يعتقد بعض العلماء أن اسم </w:t>
      </w:r>
      <w:r>
        <w:rPr>
          <w:b/>
          <w:lang w:val="ar_AE" w:bidi="ar_AE"/>
        </w:rPr>
        <w:t>أَفَيْرَمَة</w:t>
      </w:r>
      <w:r>
        <w:rPr>
          <w:lang w:val="ar_AE" w:bidi="ar_AE"/>
        </w:rPr>
        <w:t xml:space="preserve"> هو تحريف لأَفْرَايِم. قد تكون </w:t>
      </w:r>
      <w:r>
        <w:rPr>
          <w:b/>
          <w:lang w:val="ar_AE" w:bidi="ar_AE"/>
        </w:rPr>
        <w:t>أَفَيْرَمَة</w:t>
      </w:r>
      <w:r>
        <w:rPr>
          <w:lang w:val="ar_AE" w:bidi="ar_AE"/>
        </w:rPr>
        <w:t xml:space="preserve"> هي مدية الطيبة الحديثة.</w:t>
      </w:r>
      <w:r>
        <w:rPr>
          <w:lang w:val="ar_AE" w:bidi="ar_AE"/>
        </w:rPr>
      </w:r>
      <w:r>
        <w:rPr>
          <w:lang w:val="ar_AE" w:bidi="ar_AE"/>
        </w:rPr>
      </w:r>
    </w:p>
    <w:p>
      <w:pPr>
        <w:bidi/>
      </w:pPr>
      <w:r>
        <w:rPr>
          <w:lang w:val="ar_AE" w:bidi="ar_AE"/>
        </w:rPr>
      </w:r>
    </w:p>
    <w:p>
      <w:pPr>
        <w:pStyle w:val="Heading2"/>
        <w:bidi/>
      </w:pPr>
      <w:r>
        <w:rPr>
          <w:lang w:val="ar_AE" w:bidi="ar_AE"/>
        </w:rPr>
        <w:t>أفيق</w:t>
      </w:r>
      <w:r>
        <w:rPr>
          <w:lang w:val="ar_AE" w:bidi="ar_AE"/>
        </w:rPr>
      </w:r>
    </w:p>
    <w:p>
      <w:pPr>
        <w:bidi/>
      </w:pPr>
      <w:r>
        <w:rPr>
          <w:lang w:val="ar_AE" w:bidi="ar_AE"/>
        </w:rPr>
      </w:r>
      <w:r>
        <w:rPr>
          <w:lang w:val="ar_AE" w:bidi="ar_AE"/>
        </w:rPr>
        <w:t>1. مدينة كنعانية تقع غرب نهر الأردن، امتلكها شعب إسرائيل (</w:t>
      </w:r>
      <w:hyperlink r:id="rId2453">
        <w:r>
          <w:rPr>
            <w:lang w:val="ar_AE" w:bidi="ar_AE"/>
          </w:rPr>
          <w:rPr>
            <w:color w:val="0000EE"/>
            <w:u w:val="single"/>
          </w:rPr>
          <w:t>يشوع 12:18</w:t>
        </w:r>
      </w:hyperlink>
      <w:r>
        <w:rPr>
          <w:lang w:val="ar_AE" w:bidi="ar_AE"/>
        </w:rPr>
        <w:t>)، وقُسِّمت لاحقًا ضمن نصيب سبط أفرايم. وكانت قريبة من منبع نهر اليركون في سهل شارون. استولى الفلسطينيون لاحقًا على أفيق (</w:t>
      </w:r>
      <w:hyperlink r:id="rId2454">
        <w:r>
          <w:rPr>
            <w:lang w:val="ar_AE" w:bidi="ar_AE"/>
          </w:rPr>
          <w:rPr>
            <w:color w:val="0000EE"/>
            <w:u w:val="single"/>
          </w:rPr>
          <w:t>1صموئيل 4:1؛</w:t>
        </w:r>
      </w:hyperlink>
      <w:r>
        <w:rPr>
          <w:lang w:val="ar_AE" w:bidi="ar_AE"/>
        </w:rPr>
        <w:t xml:space="preserve"> </w:t>
      </w:r>
      <w:hyperlink r:id="rId2455">
        <w:r>
          <w:rPr>
            <w:lang w:val="ar_AE" w:bidi="ar_AE"/>
          </w:rPr>
          <w:rPr>
            <w:color w:val="0000EE"/>
            <w:u w:val="single"/>
          </w:rPr>
          <w:t>29:1</w:t>
        </w:r>
      </w:hyperlink>
      <w:r>
        <w:rPr>
          <w:lang w:val="ar_AE" w:bidi="ar_AE"/>
        </w:rPr>
        <w:t xml:space="preserve">). وفي العصر الروماني، أعاد هيرودس الكبير بناء المدينة ودعاها أنتيباتريس، التي ورد ذكرها في </w:t>
      </w:r>
      <w:hyperlink r:id="rId2456">
        <w:r>
          <w:rPr>
            <w:lang w:val="ar_AE" w:bidi="ar_AE"/>
          </w:rPr>
          <w:rPr>
            <w:color w:val="0000EE"/>
            <w:u w:val="single"/>
          </w:rPr>
          <w:t>أعمال الرسل 23:31</w:t>
        </w:r>
      </w:hyperlink>
      <w:r>
        <w:rPr>
          <w:lang w:val="ar_AE" w:bidi="ar_AE"/>
        </w:rPr>
        <w:t>. واسمها الحديث هو مدينة رأس العين.</w:t>
      </w:r>
    </w:p>
    <w:p>
      <w:pPr>
        <w:bidi/>
      </w:pPr>
      <w:r>
        <w:rPr>
          <w:lang w:val="ar_AE" w:bidi="ar_AE"/>
        </w:rPr>
      </w:r>
      <w:r>
        <w:rPr>
          <w:lang w:val="ar_AE" w:bidi="ar_AE"/>
        </w:rPr>
        <w:t xml:space="preserve">انظر أيضًا </w:t>
      </w:r>
      <w:r>
        <w:rPr>
          <w:lang w:val="ar_AE" w:bidi="ar_AE"/>
        </w:rPr>
        <w:t>أنتيباتريس</w:t>
      </w:r>
      <w:r>
        <w:rPr>
          <w:lang w:val="ar_AE" w:bidi="ar_AE"/>
        </w:rPr>
        <w:t>.</w:t>
      </w:r>
    </w:p>
    <w:p>
      <w:pPr>
        <w:bidi/>
      </w:pPr>
      <w:r>
        <w:rPr>
          <w:lang w:val="ar_AE" w:bidi="ar_AE"/>
        </w:rPr>
      </w:r>
      <w:r>
        <w:rPr>
          <w:lang w:val="ar_AE" w:bidi="ar_AE"/>
        </w:rPr>
        <w:t>2. مكانٌ في فينيقية (لبنان الحديثة) لم يُمتلَك ضمن حملات يشوع (</w:t>
      </w:r>
      <w:hyperlink r:id="rId2019">
        <w:r>
          <w:rPr>
            <w:lang w:val="ar_AE" w:bidi="ar_AE"/>
          </w:rPr>
          <w:rPr>
            <w:color w:val="0000EE"/>
            <w:u w:val="single"/>
          </w:rPr>
          <w:t>يشوع 13:4</w:t>
        </w:r>
      </w:hyperlink>
      <w:r>
        <w:rPr>
          <w:lang w:val="ar_AE" w:bidi="ar_AE"/>
        </w:rPr>
        <w:t>). وربما كانت مدينة أفيق هذه قريبةً من منبع نهر إبراهيم، شرق بيبلوس (جبيل).</w:t>
      </w:r>
    </w:p>
    <w:p>
      <w:pPr>
        <w:bidi/>
      </w:pPr>
      <w:r>
        <w:rPr>
          <w:lang w:val="ar_AE" w:bidi="ar_AE"/>
        </w:rPr>
      </w:r>
      <w:r>
        <w:rPr>
          <w:lang w:val="ar_AE" w:bidi="ar_AE"/>
        </w:rPr>
        <w:t>3. مدينة أُعطِيت لسبط أشير في أثناء توزيع المدن التي امتُلِكت (</w:t>
      </w:r>
      <w:hyperlink r:id="rId2457">
        <w:r>
          <w:rPr>
            <w:lang w:val="ar_AE" w:bidi="ar_AE"/>
          </w:rPr>
          <w:rPr>
            <w:color w:val="0000EE"/>
            <w:u w:val="single"/>
          </w:rPr>
          <w:t>يشوع 19:30</w:t>
        </w:r>
      </w:hyperlink>
      <w:r>
        <w:rPr>
          <w:lang w:val="ar_AE" w:bidi="ar_AE"/>
        </w:rPr>
        <w:t>). وقد أخفق سبط أشير في طرد السكان الوثنيين منها (</w:t>
      </w:r>
      <w:hyperlink r:id="rId926">
        <w:r>
          <w:rPr>
            <w:lang w:val="ar_AE" w:bidi="ar_AE"/>
          </w:rPr>
          <w:rPr>
            <w:color w:val="0000EE"/>
            <w:u w:val="single"/>
          </w:rPr>
          <w:t>قضاة 1:31</w:t>
        </w:r>
      </w:hyperlink>
      <w:r>
        <w:rPr>
          <w:lang w:val="ar_AE" w:bidi="ar_AE"/>
        </w:rPr>
        <w:t>). كانت أفيق تقع في سهل عكُّو، في الموقع الحالي لتل الكردانة، قريبًا من منبع نهر النعامين.</w:t>
      </w:r>
    </w:p>
    <w:p>
      <w:pPr>
        <w:bidi/>
      </w:pPr>
      <w:r>
        <w:rPr>
          <w:lang w:val="ar_AE" w:bidi="ar_AE"/>
        </w:rPr>
      </w:r>
      <w:r>
        <w:rPr>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hyperlink r:id="rId2458">
        <w:r>
          <w:rPr>
            <w:lang w:val="ar_AE" w:bidi="ar_AE"/>
          </w:rPr>
          <w:rPr>
            <w:color w:val="0000EE"/>
            <w:u w:val="single"/>
          </w:rPr>
          <w:t>1ملوك 20:26، 30</w:t>
        </w:r>
      </w:hyperlink>
      <w:r>
        <w:rPr>
          <w:lang w:val="ar_AE" w:bidi="ar_AE"/>
        </w:rPr>
        <w:t>). وبعد ذلك بقرن من الزمان، تنبأ إليشع ليوآش ملك إسرائيل بأنه سيهزم الأراميين في المدينة نفسها (</w:t>
      </w:r>
      <w:hyperlink r:id="rId2459">
        <w:r>
          <w:rPr>
            <w:lang w:val="ar_AE" w:bidi="ar_AE"/>
          </w:rPr>
          <w:rPr>
            <w:color w:val="0000EE"/>
            <w:u w:val="single"/>
          </w:rPr>
          <w:t>2ملوك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أَفِيقَة</w:t>
      </w:r>
      <w:r>
        <w:rPr>
          <w:lang w:val="ar_AE" w:bidi="ar_AE"/>
        </w:rPr>
      </w:r>
    </w:p>
    <w:p>
      <w:pPr>
        <w:pStyle w:val="Heading2"/>
        <w:bidi/>
      </w:pPr>
      <w:r>
        <w:rPr>
          <w:lang w:val="ar_AE" w:bidi="ar_AE"/>
        </w:rPr>
        <w:t>أَفِيقَة</w:t>
      </w:r>
    </w:p>
    <w:p>
      <w:pPr>
        <w:bidi/>
      </w:pPr>
      <w:r>
        <w:rPr>
          <w:lang w:val="ar_AE" w:bidi="ar_AE"/>
        </w:rPr>
      </w:r>
      <w:r>
        <w:rPr>
          <w:lang w:val="ar_AE" w:bidi="ar_AE"/>
        </w:rPr>
        <w:t>مدينة في منطقة التلال في كنعان. أعطاها يشوع لسبط يهوذا بعد الدخول لأرض الموعد (</w:t>
      </w:r>
      <w:hyperlink r:id="rId2460">
        <w:r>
          <w:rPr>
            <w:lang w:val="ar_AE" w:bidi="ar_AE"/>
          </w:rPr>
          <w:rPr>
            <w:color w:val="0000EE"/>
            <w:u w:val="single"/>
          </w:rPr>
          <w:t>يشوع 15:53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lang w:val="ar_AE" w:bidi="ar_AE"/>
        </w:rPr>
        <w:t xml:space="preserve">انظر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اقتباسات من العهد القديم في 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 اقتباسات من العهد القديم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اقتراض</w:t>
      </w:r>
      <w:r>
        <w:rPr>
          <w:lang w:val="ar_AE" w:bidi="ar_AE"/>
        </w:rPr>
      </w:r>
    </w:p>
    <w:p>
      <w:pPr>
        <w:bidi/>
      </w:pPr>
      <w:r>
        <w:rPr>
          <w:lang w:val="ar_AE" w:bidi="ar_AE"/>
        </w:rPr>
      </w:r>
      <w:r>
        <w:rPr>
          <w:lang w:val="ar_AE" w:bidi="ar_AE"/>
        </w:rPr>
        <w:t>تلقي المال أو البضائع التي يتعهد الشخص بإعادتها. نظم قناموس موسى الاقتراض والإقراض (</w:t>
      </w:r>
      <w:hyperlink r:id="rId30">
        <w:r>
          <w:rPr>
            <w:lang w:val="ar_AE" w:bidi="ar_AE"/>
          </w:rPr>
          <w:rPr>
            <w:color w:val="0000EE"/>
            <w:u w:val="single"/>
          </w:rPr>
          <w:t>تثنية 23:19–20</w:t>
        </w:r>
      </w:hyperlink>
      <w:r>
        <w:rPr>
          <w:lang w:val="ar_AE" w:bidi="ar_AE"/>
        </w:rPr>
        <w:t xml:space="preserve">). </w:t>
      </w:r>
      <w:r>
        <w:rPr>
          <w:b/>
          <w:lang w:val="ar_AE" w:bidi="ar_AE"/>
        </w:rPr>
        <w:t>انظر</w:t>
      </w:r>
      <w:r>
        <w:rPr>
          <w:lang w:val="ar_AE" w:bidi="ar_AE"/>
        </w:rPr>
        <w:t xml:space="preserve"> </w:t>
      </w:r>
      <w:r>
        <w:rPr>
          <w:lang w:val="ar_AE" w:bidi="ar_AE"/>
        </w:rPr>
        <w:t>الصرفي، الصرافة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أَقْرَبَتِّين</w:t>
      </w:r>
      <w:r>
        <w:rPr>
          <w:lang w:val="ar_AE" w:bidi="ar_AE"/>
        </w:rPr>
      </w:r>
    </w:p>
    <w:p>
      <w:pPr>
        <w:pStyle w:val="Heading2"/>
        <w:bidi/>
      </w:pPr>
      <w:r>
        <w:rPr>
          <w:b/>
          <w:lang w:val="ar_AE" w:bidi="ar_AE"/>
        </w:rPr>
        <w:t>أَقْرَبَتِّين</w:t>
      </w:r>
    </w:p>
    <w:p>
      <w:pPr>
        <w:bidi/>
      </w:pPr>
      <w:r>
        <w:rPr>
          <w:lang w:val="ar_AE" w:bidi="ar_AE"/>
        </w:rPr>
      </w:r>
      <w:r>
        <w:rPr>
          <w:lang w:val="ar_AE" w:bidi="ar_AE"/>
        </w:rPr>
        <w:t>المكان الذي دمر فيه يَهوذَا المكابي حصون "بني عِيسوَ"، الذين كانوا يسببون المشاكل لليهود (</w:t>
      </w:r>
      <w:hyperlink r:id="rId2461">
        <w:r>
          <w:rPr>
            <w:lang w:val="ar_AE" w:bidi="ar_AE"/>
          </w:rPr>
          <w:rPr>
            <w:color w:val="0000EE"/>
            <w:u w:val="single"/>
          </w:rPr>
          <w:t>1 مكابيين 5:3</w:t>
        </w:r>
      </w:hyperlink>
      <w:r>
        <w:rPr>
          <w:lang w:val="ar_AE" w:bidi="ar_AE"/>
        </w:rPr>
        <w:t xml:space="preserve">; </w:t>
      </w:r>
      <w:hyperlink r:id="rId2462">
        <w:r>
          <w:rPr>
            <w:lang w:val="ar_AE" w:bidi="ar_AE"/>
          </w:rPr>
          <w:rPr>
            <w:color w:val="0000EE"/>
            <w:u w:val="single"/>
          </w:rPr>
          <w:t>2 مكابيين 10:14–23</w:t>
        </w:r>
      </w:hyperlink>
      <w:r>
        <w:rPr>
          <w:lang w:val="ar_AE" w:bidi="ar_AE"/>
        </w:rPr>
        <w:t>). العبارة "</w:t>
      </w:r>
      <w:r>
        <w:rPr>
          <w:b/>
          <w:lang w:val="ar_AE" w:bidi="ar_AE"/>
        </w:rPr>
        <w:t>فِي أَدُومَ عِنْدَ أَقْرَبَتِّينَ</w:t>
      </w:r>
      <w:r>
        <w:rPr>
          <w:lang w:val="ar_AE" w:bidi="ar_AE"/>
        </w:rPr>
        <w:t>" تشير على الأرجح إلى منطقة أدومية شمالية بالقرب من عكرة (</w:t>
      </w:r>
      <w:hyperlink r:id="rId2463">
        <w:r>
          <w:rPr>
            <w:lang w:val="ar_AE" w:bidi="ar_AE"/>
          </w:rPr>
          <w:rPr>
            <w:color w:val="0000EE"/>
            <w:u w:val="single"/>
          </w:rPr>
          <w:t>يَهودِيتَ 7:18</w:t>
        </w:r>
      </w:hyperlink>
      <w:r>
        <w:rPr>
          <w:lang w:val="ar_AE" w:bidi="ar_AE"/>
        </w:rPr>
        <w:t>). من المحتمل أنها لم تكن منطقة في صحراء ٱلْجَنوبِ كما كان يُعتقد سابقًا.</w:t>
      </w:r>
      <w:r>
        <w:rPr>
          <w:lang w:val="ar_AE" w:bidi="ar_AE"/>
        </w:rPr>
      </w:r>
      <w:r>
        <w:rPr>
          <w:lang w:val="ar_AE" w:bidi="ar_AE"/>
        </w:rPr>
      </w:r>
    </w:p>
    <w:p>
      <w:pPr>
        <w:bidi/>
      </w:pPr>
      <w:r>
        <w:rPr>
          <w:lang w:val="ar_AE" w:bidi="ar_AE"/>
        </w:rPr>
      </w:r>
    </w:p>
    <w:p>
      <w:pPr>
        <w:pStyle w:val="Heading2"/>
        <w:bidi/>
      </w:pPr>
      <w:r>
        <w:rPr>
          <w:lang w:val="ar_AE" w:bidi="ar_AE"/>
        </w:rPr>
        <w:t>أقمشة التقميط</w:t>
      </w:r>
      <w:r>
        <w:rPr>
          <w:lang w:val="ar_AE" w:bidi="ar_AE"/>
        </w:rPr>
      </w:r>
    </w:p>
    <w:p>
      <w:pPr>
        <w:bidi/>
      </w:pPr>
      <w:r>
        <w:rPr>
          <w:lang w:val="ar_AE" w:bidi="ar_AE"/>
        </w:rPr>
      </w:r>
      <w:r>
        <w:rPr>
          <w:lang w:val="ar_AE" w:bidi="ar_AE"/>
        </w:rPr>
        <w:t>طريقة أخرى تستخدمها ترجمة الملك جيمس للإشارة</w:t>
      </w:r>
      <w:r>
        <w:rPr>
          <w:lang w:val="ar_AE" w:bidi="ar_AE"/>
        </w:rPr>
        <w:t xml:space="preserve"> لنوع الملابس التي كانت ملفوفة حول الطفل يسوع. بينما تصف ترجمة NLT هذا بمصطلحات حديثة: "لفته [مريم] بإحكام في شرائط من القماش" (</w:t>
      </w:r>
      <w:hyperlink r:id="rId2464">
        <w:r>
          <w:rPr>
            <w:lang w:val="ar_AE" w:bidi="ar_AE"/>
          </w:rPr>
          <w:rPr>
            <w:color w:val="0000EE"/>
            <w:u w:val="single"/>
          </w:rPr>
          <w:t>لوقا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أكاديون</w:t>
      </w:r>
      <w:r>
        <w:rPr>
          <w:lang w:val="ar_AE" w:bidi="ar_AE"/>
        </w:rPr>
      </w:r>
    </w:p>
    <w:p>
      <w:pPr>
        <w:bidi/>
      </w:pPr>
      <w:r>
        <w:rPr>
          <w:lang w:val="ar_AE" w:bidi="ar_AE"/>
        </w:rPr>
      </w:r>
      <w:r>
        <w:rPr>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lang w:val="ar_AE" w:bidi="ar_AE"/>
        </w:rPr>
      </w:r>
      <w:r>
        <w:rPr>
          <w:i/>
          <w:lang w:val="ar_AE" w:bidi="ar_AE"/>
        </w:rPr>
        <w:t>انظر</w:t>
      </w:r>
      <w:r>
        <w:rPr>
          <w:lang w:val="ar_AE" w:bidi="ar_AE"/>
        </w:rPr>
        <w:t xml:space="preserve"> </w:t>
      </w:r>
      <w:r>
        <w:rPr>
          <w:lang w:val="ar_AE" w:bidi="ar_AE"/>
        </w:rPr>
        <w:t>السومريين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أكَّالَ</w:t>
      </w:r>
      <w:r>
        <w:rPr>
          <w:lang w:val="ar_AE" w:bidi="ar_AE"/>
        </w:rPr>
      </w:r>
    </w:p>
    <w:p>
      <w:pPr>
        <w:pStyle w:val="Heading2"/>
        <w:bidi/>
      </w:pPr>
      <w:r>
        <w:rPr>
          <w:lang w:val="ar_AE" w:bidi="ar_AE"/>
        </w:rPr>
        <w:t>أُكَّالَ</w:t>
      </w:r>
    </w:p>
    <w:p>
      <w:pPr>
        <w:bidi/>
      </w:pPr>
      <w:r>
        <w:rPr>
          <w:lang w:val="ar_AE" w:bidi="ar_AE"/>
        </w:rPr>
      </w:r>
      <w:r>
        <w:rPr>
          <w:lang w:val="ar_AE" w:bidi="ar_AE"/>
        </w:rPr>
        <w:t>تلميذ أَجورَ، الحكيم الذي تُسجل أقواله في شفر الأمثال (</w:t>
      </w:r>
      <w:hyperlink r:id="rId860">
        <w:r>
          <w:rPr>
            <w:lang w:val="ar_AE" w:bidi="ar_AE"/>
          </w:rPr>
          <w:rPr>
            <w:color w:val="0000EE"/>
            <w:u w:val="single"/>
          </w:rPr>
          <w:t>أمثال 30:1</w:t>
        </w:r>
      </w:hyperlink>
      <w:r>
        <w:rPr>
          <w:lang w:val="ar_AE" w:bidi="ar_AE"/>
        </w:rPr>
        <w:t xml:space="preserve">). معنى هذا المقطع غامض. وقد اقترح الكثيرون أن الأسماء </w:t>
      </w:r>
      <w:r>
        <w:rPr>
          <w:lang w:val="ar_AE" w:bidi="ar_AE"/>
        </w:rPr>
        <w:t>إِيثِيئِيلَ</w:t>
      </w:r>
      <w:r>
        <w:rPr>
          <w:lang w:val="ar_AE" w:bidi="ar_AE"/>
        </w:rPr>
        <w:t xml:space="preserve"> وأكَّالَ ليست أسماء علم بل يجب ترجمتها: "أنا متعب ومنهك، يا ٱللهِ."</w:t>
      </w:r>
      <w:r>
        <w:rPr>
          <w:lang w:val="ar_AE" w:bidi="ar_AE"/>
        </w:rPr>
      </w:r>
      <w:r>
        <w:rPr>
          <w:lang w:val="ar_AE" w:bidi="ar_AE"/>
        </w:rPr>
      </w:r>
    </w:p>
    <w:p>
      <w:pPr>
        <w:bidi/>
      </w:pPr>
      <w:r>
        <w:rPr>
          <w:lang w:val="ar_AE" w:bidi="ar_AE"/>
        </w:rPr>
      </w:r>
    </w:p>
    <w:p>
      <w:pPr>
        <w:pStyle w:val="Heading2"/>
        <w:bidi/>
      </w:pPr>
      <w:r>
        <w:rPr>
          <w:lang w:val="ar_AE" w:bidi="ar_AE"/>
        </w:rPr>
        <w:t>إكْبَاتَانَا</w:t>
      </w:r>
      <w:r>
        <w:rPr>
          <w:lang w:val="ar_AE" w:bidi="ar_AE"/>
        </w:rPr>
      </w:r>
    </w:p>
    <w:p>
      <w:pPr>
        <w:bidi/>
      </w:pPr>
      <w:r>
        <w:rPr>
          <w:lang w:val="ar_AE" w:bidi="ar_AE"/>
        </w:rPr>
      </w:r>
      <w:r>
        <w:rPr>
          <w:lang w:val="ar_AE" w:bidi="ar_AE"/>
        </w:rPr>
        <w:t xml:space="preserve">الاسم اليوناني لعاصمة إمبراطورية </w:t>
      </w:r>
      <w:r>
        <w:rPr>
          <w:lang w:val="ar_AE" w:bidi="ar_AE"/>
        </w:rPr>
        <w:t>مَادِي</w:t>
      </w:r>
      <w:r>
        <w:rPr>
          <w:lang w:val="ar_AE" w:bidi="ar_AE"/>
        </w:rPr>
        <w:t xml:space="preserve"> القديمة، التي أصبحت لاحقًا واحدة من عواصم الإمبراطوريتين الفارسيّة والبارثيّة. غالبًا ما تُكتب </w:t>
      </w:r>
      <w:r>
        <w:rPr>
          <w:lang w:val="ar_AE" w:bidi="ar_AE"/>
        </w:rPr>
        <w:t>أَحْمَثَا</w:t>
      </w:r>
      <w:r>
        <w:rPr>
          <w:lang w:val="ar_AE" w:bidi="ar_AE"/>
        </w:rPr>
        <w:t xml:space="preserve"> (</w:t>
      </w:r>
      <w:hyperlink r:id="rId2465">
        <w:r>
          <w:rPr>
            <w:lang w:val="ar_AE" w:bidi="ar_AE"/>
          </w:rPr>
          <w:rPr>
            <w:color w:val="0000EE"/>
            <w:u w:val="single"/>
          </w:rPr>
          <w:t>عَزْرَا 6:2</w:t>
        </w:r>
      </w:hyperlink>
      <w:r>
        <w:rPr>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lang w:val="ar_AE" w:bidi="ar_AE"/>
        </w:rPr>
      </w:r>
      <w:r>
        <w:rPr>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lang w:val="ar_AE" w:bidi="ar_AE"/>
        </w:rPr>
      </w:r>
      <w:r>
        <w:rPr>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lang w:val="ar_AE" w:bidi="ar_AE"/>
        </w:rPr>
      </w:r>
      <w:r>
        <w:rPr>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hyperlink r:id="rId2466">
        <w:r>
          <w:rPr>
            <w:lang w:val="ar_AE" w:bidi="ar_AE"/>
          </w:rPr>
          <w:rPr>
            <w:color w:val="0000EE"/>
            <w:u w:val="single"/>
          </w:rPr>
          <w:t>عَزْرَا 1:2–4</w:t>
        </w:r>
      </w:hyperlink>
      <w:r>
        <w:rPr>
          <w:lang w:val="ar_AE" w:bidi="ar_AE"/>
        </w:rPr>
        <w:t>). وبعد البحث دون فائدة في أرشيفات بَابِل (</w:t>
      </w:r>
      <w:hyperlink r:id="rId2467">
        <w:r>
          <w:rPr>
            <w:lang w:val="ar_AE" w:bidi="ar_AE"/>
          </w:rPr>
          <w:rPr>
            <w:color w:val="0000EE"/>
            <w:u w:val="single"/>
          </w:rPr>
          <w:t>6:1–12</w:t>
        </w:r>
      </w:hyperlink>
      <w:r>
        <w:rPr>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lang w:val="ar_AE" w:bidi="ar_AE"/>
        </w:rPr>
      </w:r>
      <w:r>
        <w:rPr>
          <w:lang w:val="ar_AE" w:bidi="ar_AE"/>
        </w:rPr>
        <w:t xml:space="preserve">رغم أنَّ </w:t>
      </w:r>
      <w:hyperlink r:id="rId2465">
        <w:r>
          <w:rPr>
            <w:lang w:val="ar_AE" w:bidi="ar_AE"/>
          </w:rPr>
          <w:rPr>
            <w:color w:val="0000EE"/>
            <w:u w:val="single"/>
          </w:rPr>
          <w:t>عَزْرَا 6:2</w:t>
        </w:r>
      </w:hyperlink>
      <w:r>
        <w:rPr>
          <w:lang w:val="ar_AE" w:bidi="ar_AE"/>
        </w:rPr>
        <w:t xml:space="preserve"> هو الشاهد الكتابي الصريح الوحيد الذي يشير إلى المدينة، فربما تكون </w:t>
      </w:r>
      <w:r>
        <w:rPr>
          <w:lang w:val="ar_AE" w:bidi="ar_AE"/>
        </w:rPr>
        <w:t>أَحْمَثَا</w:t>
      </w:r>
      <w:r>
        <w:rPr>
          <w:lang w:val="ar_AE" w:bidi="ar_AE"/>
        </w:rPr>
        <w:t xml:space="preserve"> واحدة من مدن مَادِي التي استقبلت المسبيين من المملكة الشمالية (722 ق.م)، حال وجود المدينة قبل تحصين دياكو لها (</w:t>
      </w:r>
      <w:hyperlink r:id="rId2468">
        <w:r>
          <w:rPr>
            <w:lang w:val="ar_AE" w:bidi="ar_AE"/>
          </w:rPr>
          <w:rPr>
            <w:color w:val="0000EE"/>
            <w:u w:val="single"/>
          </w:rPr>
          <w:t>2 ملوك 17:6</w:t>
        </w:r>
      </w:hyperlink>
      <w:r>
        <w:rPr>
          <w:lang w:val="ar_AE" w:bidi="ar_AE"/>
        </w:rPr>
        <w:t xml:space="preserve">). يذكر سفر طوبيا أنَّ المسبيين اليهود كانوا في </w:t>
      </w:r>
      <w:r>
        <w:rPr>
          <w:lang w:val="ar_AE" w:bidi="ar_AE"/>
        </w:rPr>
        <w:t>أَحْمَثَا</w:t>
      </w:r>
      <w:r>
        <w:rPr>
          <w:lang w:val="ar_AE" w:bidi="ar_AE"/>
        </w:rPr>
        <w:t xml:space="preserve"> في القرن السابع (</w:t>
      </w:r>
      <w:hyperlink r:id="rId2469">
        <w:r>
          <w:rPr>
            <w:lang w:val="ar_AE" w:bidi="ar_AE"/>
          </w:rPr>
          <w:rPr>
            <w:color w:val="0000EE"/>
            <w:u w:val="single"/>
          </w:rPr>
          <w:t>3:7</w:t>
        </w:r>
      </w:hyperlink>
      <w:r>
        <w:rPr>
          <w:lang w:val="ar_AE" w:bidi="ar_AE"/>
        </w:rPr>
        <w:t xml:space="preserve">؛ </w:t>
      </w:r>
      <w:hyperlink r:id="rId2470">
        <w:r>
          <w:rPr>
            <w:lang w:val="ar_AE" w:bidi="ar_AE"/>
          </w:rPr>
          <w:rPr>
            <w:color w:val="0000EE"/>
            <w:u w:val="single"/>
          </w:rPr>
          <w:t>7:1؛</w:t>
        </w:r>
      </w:hyperlink>
      <w:r>
        <w:rPr>
          <w:lang w:val="ar_AE" w:bidi="ar_AE"/>
        </w:rPr>
        <w:t xml:space="preserve"> </w:t>
      </w:r>
      <w:hyperlink r:id="rId2471">
        <w:r>
          <w:rPr>
            <w:lang w:val="ar_AE" w:bidi="ar_AE"/>
          </w:rPr>
          <w:rPr>
            <w:color w:val="0000EE"/>
            <w:u w:val="single"/>
          </w:rPr>
          <w:t>14:14</w:t>
        </w:r>
      </w:hyperlink>
      <w:r>
        <w:rPr>
          <w:lang w:val="ar_AE" w:bidi="ar_AE"/>
        </w:rPr>
        <w:t xml:space="preserve">)، إلا أن هذا أمر تاريخي مشكوك فيه. يسجل سفر يَهودِيت معركة بين ملك مَادِي، أرفكشاد، وملك أَشُّوري، نَبوخَذْنَاصَّر، حيث استولي الأَشُّوريون على </w:t>
      </w:r>
      <w:r>
        <w:rPr>
          <w:lang w:val="ar_AE" w:bidi="ar_AE"/>
        </w:rPr>
        <w:t>أَحْمَثَا</w:t>
      </w:r>
      <w:r>
        <w:rPr>
          <w:lang w:val="ar_AE" w:bidi="ar_AE"/>
        </w:rPr>
        <w:t xml:space="preserve"> (</w:t>
      </w:r>
      <w:hyperlink r:id="rId2472">
        <w:r>
          <w:rPr>
            <w:lang w:val="ar_AE" w:bidi="ar_AE"/>
          </w:rPr>
          <w:rPr>
            <w:color w:val="0000EE"/>
            <w:u w:val="single"/>
          </w:rPr>
          <w:t>1:1–2، 14</w:t>
        </w:r>
      </w:hyperlink>
      <w:r>
        <w:rPr>
          <w:lang w:val="ar_AE" w:bidi="ar_AE"/>
        </w:rPr>
        <w:t>)، لكن الرواية مشكوك فيها لأن هُويَّة هذين الملكين غير معروفة. ربما مات أنطيوخوس إبيفانيس هناك عام 164 ق.م. (</w:t>
      </w:r>
      <w:hyperlink r:id="rId2473">
        <w:r>
          <w:rPr>
            <w:lang w:val="ar_AE" w:bidi="ar_AE"/>
          </w:rPr>
          <w:rPr>
            <w:color w:val="0000EE"/>
            <w:u w:val="single"/>
          </w:rPr>
          <w:t>2 مكابيين 9:1–3، 19–28</w:t>
        </w:r>
      </w:hyperlink>
      <w:r>
        <w:rPr>
          <w:lang w:val="ar_AE" w:bidi="ar_AE"/>
        </w:rPr>
        <w:t>).</w:t>
      </w:r>
    </w:p>
    <w:p>
      <w:pPr>
        <w:bidi/>
      </w:pPr>
      <w:r>
        <w:rPr>
          <w:lang w:val="ar_AE" w:bidi="ar_AE"/>
        </w:rPr>
      </w:r>
      <w:r>
        <w:rPr>
          <w:lang w:val="ar_AE" w:bidi="ar_AE"/>
        </w:rPr>
        <w:t>أَحْمَثَا</w:t>
      </w:r>
      <w:r>
        <w:rPr>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lang w:val="ar_AE" w:bidi="ar_AE"/>
        </w:rPr>
      </w:r>
      <w:r>
        <w:rPr>
          <w:i/>
          <w:lang w:val="ar_AE" w:bidi="ar_AE"/>
        </w:rPr>
        <w:t>انظر أيضًا</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اكتتاب</w:t>
      </w:r>
      <w:r>
        <w:rPr>
          <w:lang w:val="ar_AE" w:bidi="ar_AE"/>
        </w:rPr>
      </w:r>
    </w:p>
    <w:p>
      <w:pPr>
        <w:bidi/>
      </w:pPr>
      <w:r>
        <w:rPr>
          <w:lang w:val="ar_AE" w:bidi="ar_AE"/>
        </w:rPr>
      </w:r>
      <w:r>
        <w:rPr>
          <w:lang w:val="ar_AE" w:bidi="ar_AE"/>
        </w:rPr>
        <w:t xml:space="preserve">تسجيل الأشخاص حسب السبط، والعشيرة، والمنصب. انظر </w:t>
      </w:r>
      <w:r>
        <w:rPr>
          <w:lang w:val="ar_AE" w:bidi="ar_AE"/>
        </w:rPr>
        <w:t>إحصاء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أَكَّد</w:t>
      </w:r>
      <w:r>
        <w:rPr>
          <w:lang w:val="ar_AE" w:bidi="ar_AE"/>
        </w:rPr>
      </w:r>
    </w:p>
    <w:p>
      <w:pPr>
        <w:pStyle w:val="Heading2"/>
        <w:bidi/>
      </w:pPr>
      <w:r>
        <w:rPr>
          <w:lang w:val="ar_AE" w:bidi="ar_AE"/>
        </w:rPr>
        <w:t>أَكَّد</w:t>
      </w:r>
    </w:p>
    <w:p>
      <w:pPr>
        <w:bidi/>
      </w:pPr>
      <w:r>
        <w:rPr>
          <w:lang w:val="ar_AE" w:bidi="ar_AE"/>
        </w:rPr>
      </w:r>
      <w:r>
        <w:rPr>
          <w:lang w:val="ar_AE" w:bidi="ar_AE"/>
        </w:rPr>
        <w:t>إحدى المدن الثلاث (</w:t>
      </w:r>
      <w:r>
        <w:rPr>
          <w:lang w:val="ar_AE" w:bidi="ar_AE"/>
        </w:rPr>
        <w:t>بَابِل، وأَرَك، وأَكَّد</w:t>
      </w:r>
      <w:r>
        <w:rPr>
          <w:lang w:val="ar_AE" w:bidi="ar_AE"/>
        </w:rPr>
        <w:t>) التي تقع بين نهري دجلة والفرات.</w:t>
      </w:r>
    </w:p>
    <w:p>
      <w:pPr>
        <w:bidi/>
      </w:pPr>
      <w:r>
        <w:rPr>
          <w:lang w:val="ar_AE" w:bidi="ar_AE"/>
        </w:rPr>
      </w:r>
      <w:r>
        <w:rPr>
          <w:lang w:val="ar_AE" w:bidi="ar_AE"/>
        </w:rPr>
        <w:t xml:space="preserve">يقال إن </w:t>
      </w:r>
      <w:r>
        <w:rPr>
          <w:lang w:val="ar_AE" w:bidi="ar_AE"/>
        </w:rPr>
        <w:t>نِمْرُود</w:t>
      </w:r>
      <w:r>
        <w:rPr>
          <w:lang w:val="ar_AE" w:bidi="ar_AE"/>
        </w:rPr>
        <w:t xml:space="preserve"> هو من أسسها (</w:t>
      </w:r>
      <w:hyperlink r:id="rId1458">
        <w:r>
          <w:rPr>
            <w:lang w:val="ar_AE" w:bidi="ar_AE"/>
          </w:rPr>
          <w:rPr>
            <w:color w:val="0000EE"/>
            <w:u w:val="single"/>
          </w:rPr>
          <w:t>تكوين 10: 10</w:t>
        </w:r>
      </w:hyperlink>
      <w:r>
        <w:rPr>
          <w:lang w:val="ar_AE" w:bidi="ar_AE"/>
        </w:rPr>
        <w:t xml:space="preserve">). "الأَكَّديّة" (من أَكَّد) هو اسم اللغة التي كانت تُستخدم في بلاد ما بين النهرين منذ أيام </w:t>
      </w:r>
      <w:r>
        <w:rPr>
          <w:lang w:val="ar_AE" w:bidi="ar_AE"/>
        </w:rPr>
        <w:t>سَرْجُون</w:t>
      </w:r>
      <w:r>
        <w:rPr>
          <w:lang w:val="ar_AE" w:bidi="ar_AE"/>
        </w:rPr>
        <w:t xml:space="preserve"> (حوالي 2360 ق.م.) حتى العصور الأشوريّة والبابليّة.</w:t>
      </w:r>
      <w:r>
        <w:rPr>
          <w:lang w:val="ar_AE" w:bidi="ar_AE"/>
        </w:rPr>
      </w:r>
      <w:r>
        <w:rPr>
          <w:lang w:val="ar_AE" w:bidi="ar_AE"/>
        </w:rPr>
      </w:r>
    </w:p>
    <w:p>
      <w:pPr>
        <w:bidi/>
      </w:pPr>
      <w:r>
        <w:rPr>
          <w:lang w:val="ar_AE" w:bidi="ar_AE"/>
        </w:rPr>
      </w:r>
    </w:p>
    <w:p>
      <w:pPr>
        <w:pStyle w:val="Heading2"/>
        <w:bidi/>
      </w:pPr>
      <w:r>
        <w:rPr>
          <w:lang w:val="ar_AE" w:bidi="ar_AE"/>
        </w:rPr>
        <w:t>أكروبوليس</w:t>
      </w:r>
      <w:r>
        <w:rPr>
          <w:lang w:val="ar_AE" w:bidi="ar_AE"/>
        </w:rPr>
      </w:r>
    </w:p>
    <w:p>
      <w:pPr>
        <w:bidi/>
      </w:pPr>
      <w:r>
        <w:rPr>
          <w:lang w:val="ar_AE" w:bidi="ar_AE"/>
        </w:rPr>
      </w:r>
      <w:r>
        <w:rPr>
          <w:lang w:val="ar_AE" w:bidi="ar_AE"/>
        </w:rPr>
        <w:t xml:space="preserve">هو مصطلح مكوَّن من الكلمتين اليونانيتين أكروس </w:t>
      </w:r>
      <w:r>
        <w:rPr>
          <w:i/>
          <w:lang w:val="ar_AE" w:bidi="ar_AE"/>
        </w:rPr>
        <w:t xml:space="preserve">akros </w:t>
      </w:r>
      <w:r>
        <w:rPr>
          <w:lang w:val="ar_AE" w:bidi="ar_AE"/>
        </w:rPr>
        <w:t xml:space="preserve">(ومعناها "الأعلى") وبوليس </w:t>
      </w:r>
      <w:r>
        <w:rPr>
          <w:i/>
          <w:lang w:val="ar_AE" w:bidi="ar_AE"/>
        </w:rPr>
        <w:t xml:space="preserve">polis </w:t>
      </w:r>
      <w:r>
        <w:rPr>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lang w:val="ar_AE" w:bidi="ar_AE"/>
        </w:rPr>
      </w:r>
      <w:r>
        <w:rPr>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lang w:val="ar_AE" w:bidi="ar_AE"/>
        </w:rPr>
      </w:r>
      <w:r>
        <w:rPr>
          <w:lang w:val="ar_AE" w:bidi="ar_AE"/>
        </w:rPr>
        <w:t xml:space="preserve">يذكر </w:t>
      </w:r>
      <w:hyperlink r:id="rId1704">
        <w:r>
          <w:rPr>
            <w:lang w:val="ar_AE" w:bidi="ar_AE"/>
          </w:rPr>
          <w:rPr>
            <w:color w:val="0000EE"/>
            <w:u w:val="single"/>
          </w:rPr>
          <w:t>أعمال الرسل 17:34</w:t>
        </w:r>
      </w:hyperlink>
      <w:r>
        <w:rPr>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lang w:val="ar_AE" w:bidi="ar_AE"/>
        </w:rPr>
      </w:r>
      <w:r>
        <w:rPr>
          <w:lang w:val="ar_AE" w:bidi="ar_AE"/>
        </w:rPr>
      </w:r>
    </w:p>
    <w:p>
      <w:pPr>
        <w:bidi/>
      </w:pPr>
      <w:r>
        <w:rPr>
          <w:lang w:val="ar_AE" w:bidi="ar_AE"/>
        </w:rPr>
      </w:r>
    </w:p>
    <w:p>
      <w:pPr>
        <w:pStyle w:val="Heading2"/>
        <w:bidi/>
      </w:pPr>
      <w:r>
        <w:rPr>
          <w:lang w:val="ar_AE" w:bidi="ar_AE"/>
        </w:rPr>
        <w:t>أكروكورِنث</w:t>
      </w:r>
      <w:r>
        <w:rPr>
          <w:lang w:val="ar_AE" w:bidi="ar_AE"/>
        </w:rPr>
      </w:r>
    </w:p>
    <w:p>
      <w:pPr>
        <w:bidi/>
      </w:pPr>
      <w:r>
        <w:rPr>
          <w:lang w:val="ar_AE" w:bidi="ar_AE"/>
        </w:rPr>
      </w:r>
      <w:r>
        <w:rPr>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lang w:val="ar_AE" w:bidi="ar_AE"/>
        </w:rPr>
      </w:r>
      <w:r>
        <w:rPr>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lang w:val="ar_AE" w:bidi="ar_AE"/>
        </w:rPr>
      </w:r>
      <w:r>
        <w:rPr>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lang w:val="ar_AE" w:bidi="ar_AE"/>
        </w:rPr>
      </w:r>
      <w:r>
        <w:rPr>
          <w:lang w:val="ar_AE" w:bidi="ar_AE"/>
        </w:rPr>
      </w:r>
    </w:p>
    <w:p>
      <w:pPr>
        <w:bidi/>
      </w:pPr>
      <w:r>
        <w:rPr>
          <w:lang w:val="ar_AE" w:bidi="ar_AE"/>
        </w:rPr>
      </w:r>
    </w:p>
    <w:p>
      <w:pPr>
        <w:pStyle w:val="Heading2"/>
        <w:bidi/>
      </w:pPr>
      <w:r>
        <w:rPr>
          <w:lang w:val="ar_AE" w:bidi="ar_AE"/>
        </w:rPr>
        <w:t>إكريبل</w:t>
      </w:r>
      <w:r>
        <w:rPr>
          <w:lang w:val="ar_AE" w:bidi="ar_AE"/>
        </w:rPr>
      </w:r>
    </w:p>
    <w:p>
      <w:pPr>
        <w:bidi/>
      </w:pPr>
      <w:r>
        <w:rPr>
          <w:lang w:val="ar_AE" w:bidi="ar_AE"/>
        </w:rPr>
      </w:r>
      <w:r>
        <w:rPr>
          <w:lang w:val="ar_AE" w:bidi="ar_AE"/>
        </w:rPr>
        <w:t xml:space="preserve">مذكور في </w:t>
      </w:r>
      <w:hyperlink r:id="rId2463">
        <w:r>
          <w:rPr>
            <w:lang w:val="ar_AE" w:bidi="ar_AE"/>
          </w:rPr>
          <w:rPr>
            <w:color w:val="0000EE"/>
            <w:u w:val="single"/>
          </w:rPr>
          <w:t>يَهودِيتَ 7:18</w:t>
        </w:r>
      </w:hyperlink>
      <w:r>
        <w:rPr>
          <w:lang w:val="ar_AE" w:bidi="ar_AE"/>
        </w:rPr>
        <w:t xml:space="preserve">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أَكْزِيب</w:t>
      </w:r>
      <w:r>
        <w:rPr>
          <w:lang w:val="ar_AE" w:bidi="ar_AE"/>
        </w:rPr>
      </w:r>
    </w:p>
    <w:p>
      <w:pPr>
        <w:pStyle w:val="Heading2"/>
        <w:bidi/>
      </w:pPr>
      <w:r>
        <w:rPr>
          <w:lang w:val="ar_AE" w:bidi="ar_AE"/>
        </w:rPr>
        <w:t>أَكْزِيب</w:t>
      </w:r>
    </w:p>
    <w:p>
      <w:pPr>
        <w:pStyle w:val="ListNumber"/>
        <w:numPr>
          <w:ilvl w:val="0"/>
          <w:numId w:val="62"/>
        </w:numPr>
        <w:bidi/>
        <w:spacing w:line="240" w:lineRule="auto"/>
        <w:ind w:left="720"/>
      </w:pPr>
      <w:r>
        <w:rPr>
          <w:lang w:val="ar_AE" w:bidi="ar_AE"/>
        </w:rPr>
      </w:r>
      <w:r>
        <w:rPr>
          <w:lang w:val="ar_AE" w:bidi="ar_AE"/>
        </w:rPr>
        <w:t>مدينة في يهوذا (</w:t>
      </w:r>
      <w:hyperlink r:id="rId2474">
        <w:r>
          <w:rPr>
            <w:lang w:val="ar_AE" w:bidi="ar_AE"/>
          </w:rPr>
          <w:rPr>
            <w:color w:val="0000EE"/>
            <w:u w:val="single"/>
          </w:rPr>
          <w:t>يشوع 15: 44</w:t>
        </w:r>
      </w:hyperlink>
      <w:r>
        <w:rPr>
          <w:lang w:val="ar_AE" w:bidi="ar_AE"/>
        </w:rPr>
        <w:t>). ذكرها النبي مِيخَا ضمن قائمة مدن أخرى ستتعرض للهلاك مع السامرة (</w:t>
      </w:r>
      <w:hyperlink r:id="rId2475">
        <w:r>
          <w:rPr>
            <w:lang w:val="ar_AE" w:bidi="ar_AE"/>
          </w:rPr>
          <w:rPr>
            <w:color w:val="0000EE"/>
            <w:u w:val="single"/>
          </w:rPr>
          <w:t>ميخا 1: 14</w:t>
        </w:r>
      </w:hyperlink>
      <w:r>
        <w:rPr>
          <w:lang w:val="ar_AE" w:bidi="ar_AE"/>
        </w:rPr>
        <w:t xml:space="preserve">). وعلى الأرجح كانت نفس المدينة التي تُعرف باسم </w:t>
      </w:r>
      <w:r>
        <w:rPr>
          <w:lang w:val="ar_AE" w:bidi="ar_AE"/>
        </w:rPr>
        <w:t>كَزِيب</w:t>
      </w:r>
      <w:r>
        <w:rPr>
          <w:lang w:val="ar_AE" w:bidi="ar_AE"/>
        </w:rPr>
        <w:t xml:space="preserve"> (</w:t>
      </w:r>
      <w:hyperlink r:id="rId2476">
        <w:r>
          <w:rPr>
            <w:lang w:val="ar_AE" w:bidi="ar_AE"/>
          </w:rPr>
          <w:rPr>
            <w:color w:val="0000EE"/>
            <w:u w:val="single"/>
          </w:rPr>
          <w:t>تكوين 38: 5</w:t>
        </w:r>
      </w:hyperlink>
      <w:r>
        <w:rPr>
          <w:lang w:val="ar_AE" w:bidi="ar_AE"/>
        </w:rPr>
        <w:t>) و</w:t>
      </w:r>
      <w:r>
        <w:rPr>
          <w:lang w:val="ar_AE" w:bidi="ar_AE"/>
        </w:rPr>
        <w:t>كَزِيبَا</w:t>
      </w:r>
      <w:r>
        <w:rPr>
          <w:lang w:val="ar_AE" w:bidi="ar_AE"/>
        </w:rPr>
        <w:t xml:space="preserve"> (</w:t>
      </w:r>
      <w:hyperlink r:id="rId2477">
        <w:r>
          <w:rPr>
            <w:lang w:val="ar_AE" w:bidi="ar_AE"/>
          </w:rPr>
          <w:rPr>
            <w:color w:val="0000EE"/>
            <w:u w:val="single"/>
          </w:rPr>
          <w:t>1 أخبار 4:22</w:t>
        </w:r>
      </w:hyperlink>
      <w:r>
        <w:rPr>
          <w:lang w:val="ar_AE" w:bidi="ar_AE"/>
        </w:rPr>
        <w:t>).</w:t>
      </w:r>
    </w:p>
    <w:p>
      <w:pPr>
        <w:pStyle w:val="ListNumber"/>
        <w:bidi/>
        <w:spacing w:line="240" w:lineRule="auto"/>
        <w:ind w:left="720"/>
      </w:pPr>
      <w:r>
        <w:rPr>
          <w:lang w:val="ar_AE" w:bidi="ar_AE"/>
        </w:rPr>
      </w:r>
      <w:r>
        <w:rPr>
          <w:lang w:val="ar_AE" w:bidi="ar_AE"/>
        </w:rPr>
        <w:t xml:space="preserve">مدينة في </w:t>
      </w:r>
      <w:r>
        <w:rPr>
          <w:lang w:val="ar_AE" w:bidi="ar_AE"/>
        </w:rPr>
        <w:t>أَشِير</w:t>
      </w:r>
      <w:r>
        <w:rPr>
          <w:lang w:val="ar_AE" w:bidi="ar_AE"/>
        </w:rPr>
        <w:t xml:space="preserve"> (</w:t>
      </w:r>
      <w:hyperlink r:id="rId927">
        <w:r>
          <w:rPr>
            <w:lang w:val="ar_AE" w:bidi="ar_AE"/>
          </w:rPr>
          <w:rPr>
            <w:color w:val="0000EE"/>
            <w:u w:val="single"/>
          </w:rPr>
          <w:t>يشوع 19: 29</w:t>
        </w:r>
      </w:hyperlink>
      <w:r>
        <w:rPr>
          <w:lang w:val="ar_AE" w:bidi="ar_AE"/>
        </w:rPr>
        <w:t xml:space="preserve">). كانت واحدة من سبع مدن فشل </w:t>
      </w:r>
      <w:r>
        <w:rPr>
          <w:lang w:val="ar_AE" w:bidi="ar_AE"/>
        </w:rPr>
        <w:t>أَشِير</w:t>
      </w:r>
      <w:r>
        <w:rPr>
          <w:lang w:val="ar_AE" w:bidi="ar_AE"/>
        </w:rPr>
        <w:t xml:space="preserve"> في طرد سكانها الكنعانيين (</w:t>
      </w:r>
      <w:hyperlink r:id="rId926">
        <w:r>
          <w:rPr>
            <w:lang w:val="ar_AE" w:bidi="ar_AE"/>
          </w:rPr>
          <w:rPr>
            <w:color w:val="0000EE"/>
            <w:u w:val="single"/>
          </w:rPr>
          <w:t>قضاة 1: 31</w:t>
        </w:r>
      </w:hyperlink>
      <w:r>
        <w:rPr>
          <w:lang w:val="ar_AE" w:bidi="ar_AE"/>
        </w:rPr>
        <w:t xml:space="preserve">). تُظهر الحفريات الأثرية الحديثة في </w:t>
      </w:r>
      <w:r>
        <w:rPr>
          <w:lang w:val="ar_AE" w:bidi="ar_AE"/>
        </w:rPr>
        <w:t>أَكْزِيب</w:t>
      </w:r>
      <w:r>
        <w:rPr>
          <w:lang w:val="ar_AE" w:bidi="ar_AE"/>
        </w:rPr>
        <w:t xml:space="preserve"> (التي تعرف حديثًا باسم الزّيب) أنَّ الناس سكنوا هذه البلدة من القرن التاسع حتى القرن الثالث قبل الميلاد.</w:t>
      </w:r>
      <w:r>
        <w:rPr>
          <w:lang w:val="ar_AE" w:bidi="ar_AE"/>
        </w:rPr>
      </w:r>
      <w:r>
        <w:rPr>
          <w:lang w:val="ar_AE" w:bidi="ar_AE"/>
        </w:rPr>
      </w:r>
    </w:p>
    <w:p>
      <w:pPr>
        <w:bidi/>
      </w:pPr>
      <w:r>
        <w:rPr>
          <w:lang w:val="ar_AE" w:bidi="ar_AE"/>
        </w:rPr>
      </w:r>
    </w:p>
    <w:p>
      <w:pPr>
        <w:pStyle w:val="Heading2"/>
        <w:bidi/>
      </w:pPr>
      <w:r>
        <w:rPr>
          <w:lang w:val="ar_AE" w:bidi="ar_AE"/>
        </w:rPr>
        <w:t>أَكْشَاف</w:t>
      </w:r>
      <w:r>
        <w:rPr>
          <w:lang w:val="ar_AE" w:bidi="ar_AE"/>
        </w:rPr>
      </w:r>
    </w:p>
    <w:p>
      <w:pPr>
        <w:bidi/>
      </w:pPr>
      <w:r>
        <w:rPr>
          <w:lang w:val="ar_AE" w:bidi="ar_AE"/>
        </w:rPr>
      </w:r>
      <w:r>
        <w:rPr>
          <w:lang w:val="ar_AE" w:bidi="ar_AE"/>
        </w:rPr>
        <w:t>مدينة ملكية كنعانية في زمن يَشوع. انضم ملكها إلى تحالف مع يَابِينَ، ملك حَاصورَ، ضد إِسْرَائِيلَ في معركة في ميروم (</w:t>
      </w:r>
      <w:hyperlink r:id="rId2478">
        <w:r>
          <w:rPr>
            <w:lang w:val="ar_AE" w:bidi="ar_AE"/>
          </w:rPr>
          <w:rPr>
            <w:color w:val="0000EE"/>
            <w:u w:val="single"/>
          </w:rPr>
          <w:t>يَشوع 11:1</w:t>
        </w:r>
      </w:hyperlink>
      <w:r>
        <w:rPr>
          <w:lang w:val="ar_AE" w:bidi="ar_AE"/>
        </w:rPr>
        <w:t>). بعد انتصار إِسْرَائِيلَ، كان ملك أَكْشَافَ واحدًا من 31 ملكًا كنعانيًا هزمهم يَشوع (</w:t>
      </w:r>
      <w:hyperlink r:id="rId2479">
        <w:r>
          <w:rPr>
            <w:lang w:val="ar_AE" w:bidi="ar_AE"/>
          </w:rPr>
          <w:rPr>
            <w:color w:val="0000EE"/>
            <w:u w:val="single"/>
          </w:rPr>
          <w:t>يَشوع 12:20</w:t>
        </w:r>
      </w:hyperlink>
      <w:r>
        <w:rPr>
          <w:lang w:val="ar_AE" w:bidi="ar_AE"/>
        </w:rPr>
        <w:t>). وقد تحقق بذلك وعد ٱللهِ بإعطاء الملوك لإِسْرَائِيلَ (</w:t>
      </w:r>
      <w:hyperlink r:id="rId2480">
        <w:r>
          <w:rPr>
            <w:lang w:val="ar_AE" w:bidi="ar_AE"/>
          </w:rPr>
          <w:rPr>
            <w:color w:val="0000EE"/>
            <w:u w:val="single"/>
          </w:rPr>
          <w:t>تثنية 7:24</w:t>
        </w:r>
      </w:hyperlink>
      <w:r>
        <w:rPr>
          <w:lang w:val="ar_AE" w:bidi="ar_AE"/>
        </w:rPr>
        <w:t>). وقد أُعطيت مدينة أَكْشَافَ لسبط أَشِيرَ عندما كان الإسرائيليون يقسمون أرض كَنْعَان (</w:t>
      </w:r>
      <w:hyperlink r:id="rId2481">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أكفان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إكليل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أَكْلِيمَنْدسَ</w:t>
      </w:r>
      <w:r>
        <w:rPr>
          <w:lang w:val="ar_AE" w:bidi="ar_AE"/>
        </w:rPr>
      </w:r>
    </w:p>
    <w:p>
      <w:pPr>
        <w:pStyle w:val="Heading2"/>
        <w:bidi/>
      </w:pPr>
      <w:r>
        <w:rPr>
          <w:lang w:val="ar_AE" w:bidi="ar_AE"/>
        </w:rPr>
        <w:t>أَكْلِيمَنْدُسَ</w:t>
      </w:r>
    </w:p>
    <w:p>
      <w:pPr>
        <w:bidi/>
      </w:pPr>
      <w:r>
        <w:rPr>
          <w:lang w:val="ar_AE" w:bidi="ar_AE"/>
        </w:rPr>
      </w:r>
      <w:r>
        <w:rPr>
          <w:lang w:val="ar_AE" w:bidi="ar_AE"/>
        </w:rPr>
        <w:t>شريك بولس في العمل في فِيلِبِّي الذي عمل بجانبه في نشر الإنجيل هناك (</w:t>
      </w:r>
      <w:hyperlink r:id="rId2451">
        <w:r>
          <w:rPr>
            <w:lang w:val="ar_AE" w:bidi="ar_AE"/>
          </w:rPr>
          <w:rPr>
            <w:color w:val="0000EE"/>
            <w:u w:val="single"/>
          </w:rPr>
          <w:t>فيلبي 4:3</w:t>
        </w:r>
      </w:hyperlink>
      <w:r>
        <w:rPr>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lang w:val="ar_AE" w:bidi="ar_AE"/>
        </w:rPr>
      </w:r>
      <w:r>
        <w:rPr>
          <w:lang w:val="ar_AE" w:bidi="ar_AE"/>
        </w:rPr>
      </w:r>
    </w:p>
    <w:p>
      <w:pPr>
        <w:bidi/>
      </w:pPr>
      <w:r>
        <w:rPr>
          <w:lang w:val="ar_AE" w:bidi="ar_AE"/>
        </w:rPr>
      </w:r>
    </w:p>
    <w:p>
      <w:pPr>
        <w:pStyle w:val="Heading2"/>
        <w:bidi/>
      </w:pPr>
      <w:r>
        <w:rPr>
          <w:lang w:val="ar_AE" w:bidi="ar_AE"/>
        </w:rPr>
        <w:t>أَكْلِيمَنْدس الأولى، رسالة</w:t>
      </w:r>
      <w:r>
        <w:rPr>
          <w:lang w:val="ar_AE" w:bidi="ar_AE"/>
        </w:rPr>
      </w:r>
    </w:p>
    <w:p>
      <w:pPr>
        <w:pStyle w:val="Heading3"/>
        <w:bidi/>
      </w:pPr>
      <w:r>
        <w:rPr>
          <w:lang w:val="ar_AE" w:bidi="ar_AE"/>
        </w:rPr>
        <w:t>من كتب رسالة أَكْلِيمَنْدس الأولى؟</w:t>
      </w:r>
    </w:p>
    <w:p>
      <w:pPr>
        <w:bidi/>
      </w:pPr>
      <w:r>
        <w:rPr>
          <w:lang w:val="ar_AE" w:bidi="ar_AE"/>
        </w:rPr>
      </w:r>
      <w:r>
        <w:rPr>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lang w:val="ar_AE" w:bidi="ar_AE"/>
        </w:rPr>
        <w:t>ما مضمون رسالة أَكْلِيمَنْدس الأولى؟ ولِمَ كُتبت؟</w:t>
      </w:r>
    </w:p>
    <w:p>
      <w:pPr>
        <w:bidi/>
      </w:pPr>
      <w:r>
        <w:rPr>
          <w:lang w:val="ar_AE" w:bidi="ar_AE"/>
        </w:rPr>
      </w:r>
      <w:r>
        <w:rPr>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lang w:val="ar_AE" w:bidi="ar_AE"/>
        </w:rPr>
        <w:t>gnosis</w:t>
      </w:r>
      <w:r>
        <w:rPr>
          <w:lang w:val="ar_AE" w:bidi="ar_AE"/>
        </w:rPr>
        <w:t>) بالإيمان لم تعلن إلا للنخبة.</w:t>
      </w:r>
    </w:p>
    <w:p>
      <w:pPr>
        <w:bidi/>
      </w:pPr>
      <w:r>
        <w:rPr>
          <w:lang w:val="ar_AE" w:bidi="ar_AE"/>
        </w:rPr>
      </w:r>
      <w:r>
        <w:rPr>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lang w:val="ar_AE" w:bidi="ar_AE"/>
        </w:rPr>
      </w:r>
      <w:r>
        <w:rPr>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hyperlink r:id="rId2482">
        <w:r>
          <w:rPr>
            <w:lang w:val="ar_AE" w:bidi="ar_AE"/>
          </w:rPr>
          <w:rPr>
            <w:color w:val="0000EE"/>
            <w:u w:val="single"/>
          </w:rPr>
          <w:t xml:space="preserve">1 كورنثوس 13 </w:t>
        </w:r>
      </w:hyperlink>
      <w:r>
        <w:rPr>
          <w:lang w:val="ar_AE" w:bidi="ar_AE"/>
        </w:rPr>
        <w:t>في الأصحاحين 49 و50 من رسالته. ويستند في العديد من معتقداته إلى كتابات بولس عن القيامة والانشقاقات.</w:t>
      </w:r>
    </w:p>
    <w:p>
      <w:pPr>
        <w:bidi/>
      </w:pPr>
      <w:r>
        <w:rPr>
          <w:lang w:val="ar_AE" w:bidi="ar_AE"/>
        </w:rPr>
      </w:r>
      <w:r>
        <w:rPr>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lang w:val="ar_AE" w:bidi="ar_AE"/>
        </w:rPr>
        <w:t>ما أهمية هذه الرسالة؟</w:t>
      </w:r>
    </w:p>
    <w:p>
      <w:pPr>
        <w:bidi/>
      </w:pPr>
      <w:r>
        <w:rPr>
          <w:lang w:val="ar_AE" w:bidi="ar_AE"/>
        </w:rPr>
      </w:r>
      <w:r>
        <w:rPr>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lang w:val="ar_AE" w:bidi="ar_AE"/>
        </w:rPr>
      </w:r>
      <w:r>
        <w:rPr>
          <w:lang w:val="ar_AE" w:bidi="ar_AE"/>
        </w:rPr>
      </w:r>
    </w:p>
    <w:p>
      <w:pPr>
        <w:bidi/>
      </w:pPr>
      <w:r>
        <w:rPr>
          <w:lang w:val="ar_AE" w:bidi="ar_AE"/>
        </w:rPr>
      </w:r>
    </w:p>
    <w:p>
      <w:pPr>
        <w:pStyle w:val="Heading2"/>
        <w:bidi/>
      </w:pPr>
      <w:r>
        <w:rPr>
          <w:lang w:val="ar_AE" w:bidi="ar_AE"/>
        </w:rPr>
        <w:t>إكليمندس الروماني</w:t>
      </w:r>
      <w:r>
        <w:rPr>
          <w:lang w:val="ar_AE" w:bidi="ar_AE"/>
        </w:rPr>
      </w:r>
    </w:p>
    <w:p>
      <w:pPr>
        <w:bidi/>
      </w:pPr>
      <w:r>
        <w:rPr>
          <w:lang w:val="ar_AE" w:bidi="ar_AE"/>
        </w:rPr>
      </w:r>
      <w:r>
        <w:rPr>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lang w:val="ar_AE" w:bidi="ar_AE"/>
        </w:rPr>
        <w:t xml:space="preserve">. </w:t>
      </w:r>
      <w:r>
        <w:rPr>
          <w:lang w:val="ar_AE" w:bidi="ar_AE"/>
        </w:rPr>
        <w:t>وكتاب الراعي هو وثيقة مسيحية يعود تاريخها إلى منتصف القرن الثاني.</w:t>
      </w:r>
    </w:p>
    <w:p>
      <w:pPr>
        <w:bidi/>
      </w:pPr>
      <w:r>
        <w:rPr>
          <w:lang w:val="ar_AE" w:bidi="ar_AE"/>
        </w:rPr>
      </w:r>
      <w:r>
        <w:rPr>
          <w:lang w:val="ar_AE" w:bidi="ar_AE"/>
        </w:rPr>
        <w:t xml:space="preserve">انظر أيضًا </w:t>
      </w:r>
      <w:r>
        <w:rPr>
          <w:lang w:val="ar_AE" w:bidi="ar_AE"/>
        </w:rPr>
        <w:t>رسالة إكليمندس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أَكُّوسَ</w:t>
      </w:r>
      <w:r>
        <w:rPr>
          <w:lang w:val="ar_AE" w:bidi="ar_AE"/>
        </w:rPr>
      </w:r>
    </w:p>
    <w:p>
      <w:pPr>
        <w:pStyle w:val="Heading2"/>
        <w:bidi/>
      </w:pPr>
      <w:r>
        <w:rPr>
          <w:b/>
          <w:lang w:val="ar_AE" w:bidi="ar_AE"/>
        </w:rPr>
        <w:t>أَكُّوسَ</w:t>
      </w:r>
    </w:p>
    <w:p>
      <w:pPr>
        <w:bidi/>
      </w:pPr>
      <w:r>
        <w:rPr>
          <w:lang w:val="ar_AE" w:bidi="ar_AE"/>
        </w:rPr>
      </w:r>
      <w:r>
        <w:rPr>
          <w:lang w:val="ar_AE" w:bidi="ar_AE"/>
        </w:rPr>
        <w:t>اسم آخر ل</w:t>
      </w:r>
      <w:r>
        <w:rPr>
          <w:lang w:val="ar_AE" w:bidi="ar_AE"/>
        </w:rPr>
        <w:t xml:space="preserve">هقُّوص، ورد </w:t>
      </w:r>
      <w:r>
        <w:rPr>
          <w:lang w:val="ar_AE" w:bidi="ar_AE"/>
        </w:rPr>
        <w:t xml:space="preserve">في </w:t>
      </w:r>
      <w:hyperlink r:id="rId2483">
        <w:r>
          <w:rPr>
            <w:lang w:val="ar_AE" w:bidi="ar_AE"/>
          </w:rPr>
          <w:rPr>
            <w:color w:val="0000EE"/>
            <w:u w:val="single"/>
          </w:rPr>
          <w:t>1مكابيين 8: 17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bidi/>
      </w:pPr>
      <w:r>
        <w:rPr>
          <w:lang w:val="ar_AE" w:bidi="ar_AE"/>
        </w:rPr>
      </w:r>
      <w:r>
        <w:rPr>
          <w:lang w:val="ar_AE" w:bidi="ar_AE"/>
        </w:rPr>
        <w:t xml:space="preserve">زوج </w:t>
      </w:r>
      <w:r>
        <w:rPr>
          <w:lang w:val="ar_AE" w:bidi="ar_AE"/>
        </w:rPr>
        <w:t>بِرِيسْكِلَّا</w:t>
      </w:r>
      <w:r>
        <w:rPr>
          <w:lang w:val="ar_AE" w:bidi="ar_AE"/>
        </w:rPr>
        <w:t xml:space="preserve"> (</w:t>
      </w:r>
      <w:hyperlink r:id="rId2484">
        <w:r>
          <w:rPr>
            <w:lang w:val="ar_AE" w:bidi="ar_AE"/>
          </w:rPr>
          <w:rPr>
            <w:color w:val="0000EE"/>
            <w:u w:val="single"/>
          </w:rPr>
          <w:t>أعمال الرسل 18:2، 18، 26</w:t>
        </w:r>
      </w:hyperlink>
      <w:r>
        <w:rPr>
          <w:lang w:val="ar_AE" w:bidi="ar_AE"/>
        </w:rPr>
        <w:t xml:space="preserve">; </w:t>
      </w:r>
      <w:hyperlink r:id="rId2485">
        <w:r>
          <w:rPr>
            <w:lang w:val="ar_AE" w:bidi="ar_AE"/>
          </w:rPr>
          <w:rPr>
            <w:color w:val="0000EE"/>
            <w:u w:val="single"/>
          </w:rPr>
          <w:t>رومية 16:3</w:t>
        </w:r>
      </w:hyperlink>
      <w:r>
        <w:rPr>
          <w:lang w:val="ar_AE" w:bidi="ar_AE"/>
        </w:rPr>
        <w:t xml:space="preserve">; </w:t>
      </w:r>
      <w:hyperlink r:id="rId192">
        <w:r>
          <w:rPr>
            <w:lang w:val="ar_AE" w:bidi="ar_AE"/>
          </w:rPr>
          <w:rPr>
            <w:color w:val="0000EE"/>
            <w:u w:val="single"/>
          </w:rPr>
          <w:t>1كورنثوس 16:19</w:t>
        </w:r>
      </w:hyperlink>
      <w:r>
        <w:rPr>
          <w:lang w:val="ar_AE" w:bidi="ar_AE"/>
        </w:rPr>
        <w:t xml:space="preserve">; </w:t>
      </w:r>
      <w:hyperlink r:id="rId2486">
        <w:r>
          <w:rPr>
            <w:lang w:val="ar_AE" w:bidi="ar_AE"/>
          </w:rPr>
          <w:rPr>
            <w:color w:val="0000EE"/>
            <w:u w:val="single"/>
          </w:rPr>
          <w:t>2تيموثاوس 4:19</w:t>
        </w:r>
      </w:hyperlink>
      <w:r>
        <w:rPr>
          <w:lang w:val="ar_AE" w:bidi="ar_AE"/>
        </w:rPr>
        <w:t xml:space="preserve">). انظر </w:t>
      </w:r>
      <w:r>
        <w:rPr>
          <w:lang w:val="ar_AE" w:bidi="ar_AE"/>
        </w:rPr>
        <w:t>بريسكلا وأكيلا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الآلات الموسيقية</w:t>
      </w:r>
      <w:r>
        <w:rPr>
          <w:lang w:val="ar_AE" w:bidi="ar_AE"/>
        </w:rPr>
      </w:r>
    </w:p>
    <w:p>
      <w:pPr>
        <w:bidi/>
      </w:pPr>
      <w:r>
        <w:rPr>
          <w:lang w:val="ar_AE" w:bidi="ar_AE"/>
        </w:rPr>
      </w:r>
      <w:r>
        <w:rPr>
          <w:lang w:val="ar_AE" w:bidi="ar_AE"/>
        </w:rPr>
        <w:t>الآلات الوترية والهوائية والإيقاعية المستخدمة لصنع الموسيقى.</w:t>
      </w:r>
    </w:p>
    <w:p>
      <w:pPr>
        <w:bidi/>
      </w:pPr>
      <w:r>
        <w:rPr>
          <w:lang w:val="ar_AE" w:bidi="ar_AE"/>
        </w:rPr>
      </w:r>
      <w:r>
        <w:rPr>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lang w:val="ar_AE" w:bidi="ar_AE"/>
        </w:rPr>
      </w:r>
      <w:r>
        <w:rPr>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lang w:val="ar_AE" w:bidi="ar_AE"/>
        </w:rPr>
        <w:t>الآلات الوترية</w:t>
      </w:r>
    </w:p>
    <w:p>
      <w:pPr>
        <w:bidi/>
      </w:pPr>
      <w:r>
        <w:rPr>
          <w:lang w:val="ar_AE" w:bidi="ar_AE"/>
        </w:rPr>
      </w:r>
      <w:r>
        <w:rPr>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hyperlink r:id="rId2487">
        <w:r>
          <w:rPr>
            <w:lang w:val="ar_AE" w:bidi="ar_AE"/>
          </w:rPr>
          <w:rPr>
            <w:color w:val="0000EE"/>
            <w:u w:val="single"/>
          </w:rPr>
          <w:t>مزمور 150:4</w:t>
        </w:r>
      </w:hyperlink>
      <w:r>
        <w:rPr>
          <w:lang w:val="ar_AE" w:bidi="ar_AE"/>
        </w:rPr>
        <w:t xml:space="preserve"> للإشارة إلى الأسرة الكاملة للآلات الوترية المستخدمة في تسبيح الله.</w:t>
      </w:r>
    </w:p>
    <w:p>
      <w:pPr>
        <w:bidi/>
      </w:pPr>
      <w:r>
        <w:rPr>
          <w:lang w:val="ar_AE" w:bidi="ar_AE"/>
        </w:rPr>
      </w:r>
      <w:r>
        <w:rPr>
          <w:lang w:val="ar_AE" w:bidi="ar_AE"/>
        </w:rPr>
        <w:t>تظهر الربابة ثلاث مرات في كتاب المزامير (</w:t>
      </w:r>
      <w:hyperlink r:id="rId2488">
        <w:r>
          <w:rPr>
            <w:lang w:val="ar_AE" w:bidi="ar_AE"/>
          </w:rPr>
          <w:rPr>
            <w:color w:val="0000EE"/>
            <w:u w:val="single"/>
          </w:rPr>
          <w:t>مز 33:2</w:t>
        </w:r>
      </w:hyperlink>
      <w:r>
        <w:rPr>
          <w:lang w:val="ar_AE" w:bidi="ar_AE"/>
        </w:rPr>
        <w:t xml:space="preserve">؛ </w:t>
      </w:r>
      <w:hyperlink r:id="rId2489">
        <w:r>
          <w:rPr>
            <w:lang w:val="ar_AE" w:bidi="ar_AE"/>
          </w:rPr>
          <w:rPr>
            <w:color w:val="0000EE"/>
            <w:u w:val="single"/>
          </w:rPr>
          <w:t>92:3</w:t>
        </w:r>
      </w:hyperlink>
      <w:r>
        <w:rPr>
          <w:lang w:val="ar_AE" w:bidi="ar_AE"/>
        </w:rPr>
        <w:t xml:space="preserve">؛ </w:t>
      </w:r>
      <w:hyperlink r:id="rId2490">
        <w:r>
          <w:rPr>
            <w:lang w:val="ar_AE" w:bidi="ar_AE"/>
          </w:rPr>
          <w:rPr>
            <w:color w:val="0000EE"/>
            <w:u w:val="single"/>
          </w:rPr>
          <w:t>144:9</w:t>
        </w:r>
      </w:hyperlink>
      <w:r>
        <w:rPr>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lang w:val="ar_AE" w:bidi="ar_AE"/>
        </w:rPr>
      </w:r>
      <w:r>
        <w:rPr>
          <w:lang w:val="ar_AE" w:bidi="ar_AE"/>
        </w:rPr>
        <w:t>كان السنطير آلة وترية تم تضمينها في قائمة الآلات التي عُزفت في بلاط نبوخذنصر وربما كانت نوعًا من القيثارة (</w:t>
      </w:r>
      <w:hyperlink r:id="rId2491">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hyperlink r:id="rId2492">
        <w:r>
          <w:rPr>
            <w:lang w:val="ar_AE" w:bidi="ar_AE"/>
          </w:rPr>
          <w:rPr>
            <w:color w:val="0000EE"/>
            <w:u w:val="single"/>
          </w:rPr>
          <w:t>1 صموئيل 16:23</w:t>
        </w:r>
      </w:hyperlink>
      <w:r>
        <w:rPr>
          <w:lang w:val="ar_AE" w:bidi="ar_AE"/>
        </w:rPr>
        <w:t>) قد يشير إلى أن هذا لم يكن الممارسة الشائعة. تشمل الأوصاف الكتابية لصوت الكنور "ممتع" و"حلو" (</w:t>
      </w:r>
      <w:hyperlink r:id="rId2493">
        <w:r>
          <w:rPr>
            <w:lang w:val="ar_AE" w:bidi="ar_AE"/>
          </w:rPr>
          <w:rPr>
            <w:color w:val="0000EE"/>
            <w:u w:val="single"/>
          </w:rPr>
          <w:t>مزمور 81:2</w:t>
        </w:r>
      </w:hyperlink>
      <w:r>
        <w:rPr>
          <w:lang w:val="ar_AE" w:bidi="ar_AE"/>
        </w:rPr>
        <w:t>). كان يُعزف على الكنور بشكل رئيس في العبادة ولكن أيضًا في الاحتفالات (</w:t>
      </w:r>
      <w:hyperlink r:id="rId2494">
        <w:r>
          <w:rPr>
            <w:lang w:val="ar_AE" w:bidi="ar_AE"/>
          </w:rPr>
          <w:rPr>
            <w:color w:val="0000EE"/>
            <w:u w:val="single"/>
          </w:rPr>
          <w:t>إشعياء 5:12</w:t>
        </w:r>
      </w:hyperlink>
      <w:r>
        <w:rPr>
          <w:lang w:val="ar_AE" w:bidi="ar_AE"/>
        </w:rPr>
        <w:t>)، وفي المناسبات الرسمية (</w:t>
      </w:r>
      <w:hyperlink r:id="rId1692">
        <w:r>
          <w:rPr>
            <w:lang w:val="ar_AE" w:bidi="ar_AE"/>
          </w:rPr>
          <w:rPr>
            <w:color w:val="0000EE"/>
            <w:u w:val="single"/>
          </w:rPr>
          <w:t>1 صموئيل 10:5؛</w:t>
        </w:r>
      </w:hyperlink>
      <w:r>
        <w:rPr>
          <w:lang w:val="ar_AE" w:bidi="ar_AE"/>
        </w:rPr>
        <w:t xml:space="preserve"> </w:t>
      </w:r>
      <w:hyperlink r:id="rId2495">
        <w:r>
          <w:rPr>
            <w:lang w:val="ar_AE" w:bidi="ar_AE"/>
          </w:rPr>
          <w:rPr>
            <w:color w:val="0000EE"/>
            <w:u w:val="single"/>
          </w:rPr>
          <w:t>2 صموئيل 6:5</w:t>
        </w:r>
      </w:hyperlink>
      <w:r>
        <w:rPr>
          <w:lang w:val="ar_AE" w:bidi="ar_AE"/>
        </w:rPr>
        <w:t>)، ومن قبل الرعاة (</w:t>
      </w:r>
      <w:hyperlink r:id="rId2496">
        <w:r>
          <w:rPr>
            <w:lang w:val="ar_AE" w:bidi="ar_AE"/>
          </w:rPr>
          <w:rPr>
            <w:color w:val="0000EE"/>
            <w:u w:val="single"/>
          </w:rPr>
          <w:t>1 صموئيل 16:16</w:t>
        </w:r>
      </w:hyperlink>
      <w:r>
        <w:rPr>
          <w:lang w:val="ar_AE" w:bidi="ar_AE"/>
        </w:rPr>
        <w:t>).</w:t>
      </w:r>
    </w:p>
    <w:p>
      <w:pPr>
        <w:bidi/>
      </w:pPr>
      <w:r>
        <w:rPr>
          <w:lang w:val="ar_AE" w:bidi="ar_AE"/>
        </w:rPr>
      </w:r>
      <w:r>
        <w:rPr>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hyperlink r:id="rId2495">
        <w:r>
          <w:rPr>
            <w:lang w:val="ar_AE" w:bidi="ar_AE"/>
          </w:rPr>
          <w:rPr>
            <w:color w:val="0000EE"/>
            <w:u w:val="single"/>
          </w:rPr>
          <w:t>2 صموئيل 6:5؛</w:t>
        </w:r>
      </w:hyperlink>
      <w:r>
        <w:rPr>
          <w:lang w:val="ar_AE" w:bidi="ar_AE"/>
        </w:rPr>
        <w:t xml:space="preserve"> </w:t>
      </w:r>
      <w:hyperlink r:id="rId2497">
        <w:r>
          <w:rPr>
            <w:lang w:val="ar_AE" w:bidi="ar_AE"/>
          </w:rPr>
          <w:rPr>
            <w:color w:val="0000EE"/>
            <w:u w:val="single"/>
          </w:rPr>
          <w:t>1 ملوك 10:12؛</w:t>
        </w:r>
      </w:hyperlink>
      <w:r>
        <w:rPr>
          <w:lang w:val="ar_AE" w:bidi="ar_AE"/>
        </w:rPr>
        <w:t xml:space="preserve"> </w:t>
      </w:r>
      <w:hyperlink r:id="rId2498">
        <w:r>
          <w:rPr>
            <w:lang w:val="ar_AE" w:bidi="ar_AE"/>
          </w:rPr>
          <w:rPr>
            <w:color w:val="0000EE"/>
            <w:u w:val="single"/>
          </w:rPr>
          <w:t>نحميا 12:27؛</w:t>
        </w:r>
      </w:hyperlink>
      <w:r>
        <w:rPr>
          <w:lang w:val="ar_AE" w:bidi="ar_AE"/>
        </w:rPr>
        <w:t xml:space="preserve"> </w:t>
      </w:r>
      <w:hyperlink r:id="rId2499">
        <w:r>
          <w:rPr>
            <w:lang w:val="ar_AE" w:bidi="ar_AE"/>
          </w:rPr>
          <w:rPr>
            <w:color w:val="0000EE"/>
            <w:u w:val="single"/>
          </w:rPr>
          <w:t>مزمور 57:8؛</w:t>
        </w:r>
      </w:hyperlink>
      <w:r>
        <w:rPr>
          <w:lang w:val="ar_AE" w:bidi="ar_AE"/>
        </w:rPr>
        <w:t xml:space="preserve"> </w:t>
      </w:r>
      <w:hyperlink r:id="rId2500">
        <w:r>
          <w:rPr>
            <w:lang w:val="ar_AE" w:bidi="ar_AE"/>
          </w:rPr>
          <w:rPr>
            <w:color w:val="0000EE"/>
            <w:u w:val="single"/>
          </w:rPr>
          <w:t>عاموس 5:23</w:t>
        </w:r>
      </w:hyperlink>
      <w:r>
        <w:rPr>
          <w:lang w:val="ar_AE" w:bidi="ar_AE"/>
        </w:rPr>
        <w:t>) وربما تأثرت بآلات مصرية مشابهة. كان الرباب يُعزف عليه على الأرجح بدون ريشة وكان آلة أكبر وأعلى صوتًا من العود</w:t>
      </w:r>
      <w:r>
        <w:rPr>
          <w:i/>
          <w:lang w:val="ar_AE" w:bidi="ar_AE"/>
        </w:rPr>
        <w:t>.</w:t>
      </w:r>
      <w:r>
        <w:rPr>
          <w:lang w:val="ar_AE" w:bidi="ar_AE"/>
        </w:rPr>
        <w:t xml:space="preserve"> يُترجم إلى "قيثارة" في معظم الترجمات الإنجليزية الحديثة، مقارنة بالترجمة ("القيثارة" أو "الكمان").</w:t>
      </w:r>
    </w:p>
    <w:p>
      <w:pPr>
        <w:bidi/>
      </w:pPr>
      <w:r>
        <w:rPr>
          <w:lang w:val="ar_AE" w:bidi="ar_AE"/>
        </w:rPr>
      </w:r>
      <w:r>
        <w:rPr>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hyperlink r:id="rId2501">
        <w:r>
          <w:rPr>
            <w:lang w:val="ar_AE" w:bidi="ar_AE"/>
          </w:rPr>
          <w:rPr>
            <w:color w:val="0000EE"/>
            <w:u w:val="single"/>
          </w:rPr>
          <w:t>دانيال 3:5–15</w:t>
        </w:r>
      </w:hyperlink>
      <w:r>
        <w:rPr>
          <w:lang w:val="ar_AE" w:bidi="ar_AE"/>
        </w:rPr>
        <w:t>).</w:t>
      </w:r>
    </w:p>
    <w:p>
      <w:pPr>
        <w:bidi/>
      </w:pPr>
      <w:r>
        <w:rPr>
          <w:lang w:val="ar_AE" w:bidi="ar_AE"/>
        </w:rPr>
      </w:r>
      <w:r>
        <w:rPr>
          <w:lang w:val="ar_AE" w:bidi="ar_AE"/>
        </w:rPr>
        <w:t>سابشا أو سابيكا</w:t>
      </w:r>
      <w:r>
        <w:rPr>
          <w:i/>
          <w:lang w:val="ar_AE" w:bidi="ar_AE"/>
        </w:rPr>
        <w:t>،</w:t>
      </w:r>
      <w:r>
        <w:rPr>
          <w:lang w:val="ar_AE" w:bidi="ar_AE"/>
        </w:rPr>
        <w:t xml:space="preserve"> مماثلة للسامبيكا اليونانية والسمبوكا الرومانية</w:t>
      </w:r>
      <w:r>
        <w:rPr>
          <w:i/>
          <w:lang w:val="ar_AE" w:bidi="ar_AE"/>
        </w:rPr>
        <w:t>،</w:t>
      </w:r>
      <w:r>
        <w:rPr>
          <w:lang w:val="ar_AE" w:bidi="ar_AE"/>
        </w:rPr>
        <w:t xml:space="preserve"> كانت آلة وترية (ترجمة RSV "تريغون"، ترجمة KJV "ساكبت") تُعزف في البلاط البابلي. كانت مثلثًا بأربعة أوتار، وتتميز بنغمة عالية وقاسية (</w:t>
      </w:r>
      <w:hyperlink r:id="rId2501">
        <w:r>
          <w:rPr>
            <w:lang w:val="ar_AE" w:bidi="ar_AE"/>
          </w:rPr>
          <w:rPr>
            <w:color w:val="0000EE"/>
            <w:u w:val="single"/>
          </w:rPr>
          <w:t>دانيال 3:5–15</w:t>
        </w:r>
      </w:hyperlink>
      <w:r>
        <w:rPr>
          <w:lang w:val="ar_AE" w:bidi="ar_AE"/>
        </w:rPr>
        <w:t>).</w:t>
      </w:r>
    </w:p>
    <w:p>
      <w:pPr>
        <w:pStyle w:val="Heading3"/>
        <w:bidi/>
      </w:pPr>
      <w:r>
        <w:rPr>
          <w:lang w:val="ar_AE" w:bidi="ar_AE"/>
        </w:rPr>
        <w:t>الآت النفخ الموسيقية</w:t>
      </w:r>
    </w:p>
    <w:p>
      <w:pPr>
        <w:bidi/>
      </w:pPr>
      <w:r>
        <w:rPr>
          <w:lang w:val="ar_AE" w:bidi="ar_AE"/>
        </w:rPr>
      </w:r>
      <w:r>
        <w:rPr>
          <w:lang w:val="ar_AE" w:bidi="ar_AE"/>
        </w:rPr>
        <w:t>يمكن تقسيم الآت النفخ إلى مجموعتين: القصبات والأبواق.</w:t>
      </w:r>
    </w:p>
    <w:p>
      <w:pPr>
        <w:bidi/>
      </w:pPr>
      <w:r>
        <w:rPr>
          <w:lang w:val="ar_AE" w:bidi="ar_AE"/>
        </w:rPr>
      </w:r>
      <w:r>
        <w:rPr>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hyperlink r:id="rId2502">
        <w:r>
          <w:rPr>
            <w:lang w:val="ar_AE" w:bidi="ar_AE"/>
          </w:rPr>
          <w:rPr>
            <w:color w:val="0000EE"/>
            <w:u w:val="single"/>
          </w:rPr>
          <w:t>متى 9:23</w:t>
        </w:r>
      </w:hyperlink>
      <w:r>
        <w:rPr>
          <w:lang w:val="ar_AE" w:bidi="ar_AE"/>
        </w:rPr>
        <w:t xml:space="preserve">؛ </w:t>
      </w:r>
      <w:hyperlink r:id="rId2503">
        <w:r>
          <w:rPr>
            <w:lang w:val="ar_AE" w:bidi="ar_AE"/>
          </w:rPr>
          <w:rPr>
            <w:color w:val="0000EE"/>
            <w:u w:val="single"/>
          </w:rPr>
          <w:t>1 كورنثوس 14:7</w:t>
        </w:r>
      </w:hyperlink>
      <w:r>
        <w:rPr>
          <w:lang w:val="ar_AE" w:bidi="ar_AE"/>
        </w:rPr>
        <w:t xml:space="preserve">؛ </w:t>
      </w:r>
      <w:hyperlink r:id="rId2504">
        <w:r>
          <w:rPr>
            <w:lang w:val="ar_AE" w:bidi="ar_AE"/>
          </w:rPr>
          <w:rPr>
            <w:color w:val="0000EE"/>
            <w:u w:val="single"/>
          </w:rPr>
          <w:t>رؤيا 18:22</w:t>
        </w:r>
      </w:hyperlink>
      <w:r>
        <w:rPr>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hyperlink r:id="rId2494">
        <w:r>
          <w:rPr>
            <w:lang w:val="ar_AE" w:bidi="ar_AE"/>
          </w:rPr>
          <w:rPr>
            <w:color w:val="0000EE"/>
            <w:u w:val="single"/>
          </w:rPr>
          <w:t>إشعياء 5:12</w:t>
        </w:r>
      </w:hyperlink>
      <w:r>
        <w:rPr>
          <w:lang w:val="ar_AE" w:bidi="ar_AE"/>
        </w:rPr>
        <w:t>) والصخب النبوي (</w:t>
      </w:r>
      <w:hyperlink r:id="rId1692">
        <w:r>
          <w:rPr>
            <w:lang w:val="ar_AE" w:bidi="ar_AE"/>
          </w:rPr>
          <w:rPr>
            <w:color w:val="0000EE"/>
            <w:u w:val="single"/>
          </w:rPr>
          <w:t>1 صموئيل 10:5</w:t>
        </w:r>
      </w:hyperlink>
      <w:r>
        <w:rPr>
          <w:lang w:val="ar_AE" w:bidi="ar_AE"/>
        </w:rPr>
        <w:t>)، ولكن نغمته كانت ترتبط أيضًا بالنواح والحزن (</w:t>
      </w:r>
      <w:hyperlink r:id="rId2505">
        <w:r>
          <w:rPr>
            <w:lang w:val="ar_AE" w:bidi="ar_AE"/>
          </w:rPr>
          <w:rPr>
            <w:color w:val="0000EE"/>
            <w:u w:val="single"/>
          </w:rPr>
          <w:t>إرميا 48:36</w:t>
        </w:r>
      </w:hyperlink>
      <w:r>
        <w:rPr>
          <w:lang w:val="ar_AE" w:bidi="ar_AE"/>
        </w:rPr>
        <w:t>).</w:t>
      </w:r>
    </w:p>
    <w:p>
      <w:pPr>
        <w:bidi/>
      </w:pPr>
      <w:r>
        <w:rPr>
          <w:lang w:val="ar_AE" w:bidi="ar_AE"/>
        </w:rPr>
      </w:r>
      <w:r>
        <w:rPr>
          <w:lang w:val="ar_AE" w:bidi="ar_AE"/>
        </w:rPr>
        <w:t xml:space="preserve">كانت </w:t>
      </w:r>
      <w:r>
        <w:rPr>
          <w:lang w:val="ar_AE" w:bidi="ar_AE"/>
        </w:rPr>
        <w:t>ٱلْأَصْوَارِ</w:t>
      </w:r>
      <w:r>
        <w:rPr>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hyperlink r:id="rId2506">
        <w:r>
          <w:rPr>
            <w:lang w:val="ar_AE" w:bidi="ar_AE"/>
          </w:rPr>
          <w:rPr>
            <w:color w:val="0000EE"/>
            <w:u w:val="single"/>
          </w:rPr>
          <w:t>عدد 10:2</w:t>
        </w:r>
      </w:hyperlink>
      <w:r>
        <w:rPr>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lang w:val="ar_AE" w:bidi="ar_AE"/>
        </w:rPr>
        <w:t>ٱلْأَصْوَارِ</w:t>
      </w:r>
      <w:r>
        <w:rPr>
          <w:lang w:val="ar_AE" w:bidi="ar_AE"/>
        </w:rPr>
        <w:t xml:space="preserve"> هم أبواق الإعلان. يقول </w:t>
      </w:r>
      <w:hyperlink r:id="rId2195">
        <w:r>
          <w:rPr>
            <w:lang w:val="ar_AE" w:bidi="ar_AE"/>
          </w:rPr>
          <w:rPr>
            <w:color w:val="0000EE"/>
            <w:u w:val="single"/>
          </w:rPr>
          <w:t>عدد 10:10</w:t>
        </w:r>
      </w:hyperlink>
      <w:r>
        <w:rPr>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lang w:val="ar_AE" w:bidi="ar_AE"/>
        </w:rPr>
        <w:t>ٱلْأَصْوَارِ</w:t>
      </w:r>
      <w:r>
        <w:rPr>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hyperlink r:id="rId2507">
        <w:r>
          <w:rPr>
            <w:lang w:val="ar_AE" w:bidi="ar_AE"/>
          </w:rPr>
          <w:rPr>
            <w:color w:val="0000EE"/>
            <w:u w:val="single"/>
          </w:rPr>
          <w:t>1 أخبار 15:28؛</w:t>
        </w:r>
      </w:hyperlink>
      <w:r>
        <w:rPr>
          <w:lang w:val="ar_AE" w:bidi="ar_AE"/>
        </w:rPr>
        <w:t xml:space="preserve"> </w:t>
      </w:r>
      <w:hyperlink r:id="rId2508">
        <w:r>
          <w:rPr>
            <w:lang w:val="ar_AE" w:bidi="ar_AE"/>
          </w:rPr>
          <w:rPr>
            <w:color w:val="0000EE"/>
            <w:u w:val="single"/>
          </w:rPr>
          <w:t>2 أخبار 15:14؛</w:t>
        </w:r>
      </w:hyperlink>
      <w:r>
        <w:rPr>
          <w:lang w:val="ar_AE" w:bidi="ar_AE"/>
        </w:rPr>
        <w:t xml:space="preserve"> </w:t>
      </w:r>
      <w:hyperlink r:id="rId2509">
        <w:r>
          <w:rPr>
            <w:lang w:val="ar_AE" w:bidi="ar_AE"/>
          </w:rPr>
          <w:rPr>
            <w:color w:val="0000EE"/>
            <w:u w:val="single"/>
          </w:rPr>
          <w:t>مزمور 98:6</w:t>
        </w:r>
      </w:hyperlink>
      <w:r>
        <w:rPr>
          <w:lang w:val="ar_AE" w:bidi="ar_AE"/>
        </w:rPr>
        <w:t xml:space="preserve">؛ </w:t>
      </w:r>
      <w:hyperlink r:id="rId2501">
        <w:r>
          <w:rPr>
            <w:lang w:val="ar_AE" w:bidi="ar_AE"/>
          </w:rPr>
          <w:rPr>
            <w:color w:val="0000EE"/>
            <w:u w:val="single"/>
          </w:rPr>
          <w:t>دانيال 3:5–15؛</w:t>
        </w:r>
      </w:hyperlink>
      <w:r>
        <w:rPr>
          <w:lang w:val="ar_AE" w:bidi="ar_AE"/>
        </w:rPr>
        <w:t xml:space="preserve"> </w:t>
      </w:r>
      <w:hyperlink r:id="rId296">
        <w:r>
          <w:rPr>
            <w:lang w:val="ar_AE" w:bidi="ar_AE"/>
          </w:rPr>
          <w:rPr>
            <w:color w:val="0000EE"/>
            <w:u w:val="single"/>
          </w:rPr>
          <w:t>هوشع 5:8</w:t>
        </w:r>
      </w:hyperlink>
      <w:r>
        <w:rPr>
          <w:lang w:val="ar_AE" w:bidi="ar_AE"/>
        </w:rPr>
        <w:t>).</w:t>
      </w:r>
    </w:p>
    <w:p>
      <w:pPr>
        <w:bidi/>
      </w:pPr>
      <w:r>
        <w:rPr>
          <w:lang w:val="ar_AE" w:bidi="ar_AE"/>
        </w:rPr>
      </w:r>
      <w:r>
        <w:rPr>
          <w:lang w:val="ar_AE" w:bidi="ar_AE"/>
        </w:rPr>
        <w:t>المشروقيتا</w:t>
      </w:r>
      <w:r>
        <w:rPr>
          <w:i/>
          <w:lang w:val="ar_AE" w:bidi="ar_AE"/>
        </w:rPr>
        <w:t>،</w:t>
      </w:r>
      <w:r>
        <w:rPr>
          <w:lang w:val="ar_AE" w:bidi="ar_AE"/>
        </w:rPr>
        <w:t xml:space="preserve"> التي يعتبرها العلماء المعاصرون بأنها آلة موسيقية تشبه الناي اليوناني </w:t>
      </w:r>
      <w:r>
        <w:rPr>
          <w:i/>
          <w:lang w:val="ar_AE" w:bidi="ar_AE"/>
        </w:rPr>
        <w:t>،</w:t>
      </w:r>
      <w:r>
        <w:rPr>
          <w:lang w:val="ar_AE" w:bidi="ar_AE"/>
        </w:rPr>
        <w:t xml:space="preserve"> مدرجة في قائمة الآلات الأوركسترالية في بلاط الملك نبوخذ نصر (</w:t>
      </w:r>
      <w:hyperlink r:id="rId2491">
        <w:r>
          <w:rPr>
            <w:lang w:val="ar_AE" w:bidi="ar_AE"/>
          </w:rPr>
          <w:rPr>
            <w:color w:val="0000EE"/>
            <w:u w:val="single"/>
          </w:rPr>
          <w:t>دانيال 3:5، 7، 10، 15</w:t>
        </w:r>
      </w:hyperlink>
      <w:r>
        <w:rPr>
          <w:lang w:val="ar_AE" w:bidi="ar_AE"/>
        </w:rPr>
        <w:t>).</w:t>
      </w:r>
    </w:p>
    <w:p>
      <w:pPr>
        <w:bidi/>
      </w:pPr>
      <w:r>
        <w:rPr>
          <w:lang w:val="ar_AE" w:bidi="ar_AE"/>
        </w:rPr>
      </w:r>
      <w:r>
        <w:rPr>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hyperlink r:id="rId2510">
        <w:r>
          <w:rPr>
            <w:lang w:val="ar_AE" w:bidi="ar_AE"/>
          </w:rPr>
          <w:rPr>
            <w:color w:val="0000EE"/>
            <w:u w:val="single"/>
          </w:rPr>
          <w:t>2 صموئيل 6:15؛</w:t>
        </w:r>
      </w:hyperlink>
      <w:r>
        <w:rPr>
          <w:lang w:val="ar_AE" w:bidi="ar_AE"/>
        </w:rPr>
        <w:t xml:space="preserve"> </w:t>
      </w:r>
      <w:hyperlink r:id="rId2507">
        <w:r>
          <w:rPr>
            <w:lang w:val="ar_AE" w:bidi="ar_AE"/>
          </w:rPr>
          <w:rPr>
            <w:color w:val="0000EE"/>
            <w:u w:val="single"/>
          </w:rPr>
          <w:t>1 أخبار 15:28</w:t>
        </w:r>
      </w:hyperlink>
      <w:r>
        <w:rPr>
          <w:lang w:val="ar_AE" w:bidi="ar_AE"/>
        </w:rPr>
        <w:t>)، وتجديد العهد من قبل الملك آسا (</w:t>
      </w:r>
      <w:hyperlink r:id="rId2508">
        <w:r>
          <w:rPr>
            <w:lang w:val="ar_AE" w:bidi="ar_AE"/>
          </w:rPr>
          <w:rPr>
            <w:color w:val="0000EE"/>
            <w:u w:val="single"/>
          </w:rPr>
          <w:t>2 أخبار 15:14</w:t>
        </w:r>
      </w:hyperlink>
      <w:r>
        <w:rPr>
          <w:lang w:val="ar_AE" w:bidi="ar_AE"/>
        </w:rPr>
        <w:t>)، والشكر لله (</w:t>
      </w:r>
      <w:hyperlink r:id="rId2509">
        <w:r>
          <w:rPr>
            <w:lang w:val="ar_AE" w:bidi="ar_AE"/>
          </w:rPr>
          <w:rPr>
            <w:color w:val="0000EE"/>
            <w:u w:val="single"/>
          </w:rPr>
          <w:t>مزمور 98:6؛</w:t>
        </w:r>
      </w:hyperlink>
      <w:r>
        <w:rPr>
          <w:lang w:val="ar_AE" w:bidi="ar_AE"/>
        </w:rPr>
        <w:t xml:space="preserve"> </w:t>
      </w:r>
      <w:hyperlink r:id="rId2511">
        <w:r>
          <w:rPr>
            <w:lang w:val="ar_AE" w:bidi="ar_AE"/>
          </w:rPr>
          <w:rPr>
            <w:color w:val="0000EE"/>
            <w:u w:val="single"/>
          </w:rPr>
          <w:t>150:3</w:t>
        </w:r>
      </w:hyperlink>
      <w:r>
        <w:rPr>
          <w:lang w:val="ar_AE" w:bidi="ar_AE"/>
        </w:rPr>
        <w:t>)، وكان يُنفخ في القمر الجديد وبداية سنة اليوبيل. وشمل استخدامه العلماني مثل هذه المناسبات الملكية مثل تولي أبشالوم العرش (</w:t>
      </w:r>
      <w:hyperlink r:id="rId2512">
        <w:r>
          <w:rPr>
            <w:lang w:val="ar_AE" w:bidi="ar_AE"/>
          </w:rPr>
          <w:rPr>
            <w:color w:val="0000EE"/>
            <w:u w:val="single"/>
          </w:rPr>
          <w:t>2 صموئيل 15:10</w:t>
        </w:r>
      </w:hyperlink>
      <w:r>
        <w:rPr>
          <w:lang w:val="ar_AE" w:bidi="ar_AE"/>
        </w:rPr>
        <w:t>)، ومسح سليمان كملك (</w:t>
      </w:r>
      <w:hyperlink r:id="rId2513">
        <w:r>
          <w:rPr>
            <w:lang w:val="ar_AE" w:bidi="ar_AE"/>
          </w:rPr>
          <w:rPr>
            <w:color w:val="0000EE"/>
            <w:u w:val="single"/>
          </w:rPr>
          <w:t>1 ملوك 1:34</w:t>
        </w:r>
      </w:hyperlink>
      <w:r>
        <w:rPr>
          <w:lang w:val="ar_AE" w:bidi="ar_AE"/>
        </w:rPr>
        <w:t>)، وتولي ياهو العرش (</w:t>
      </w:r>
      <w:hyperlink r:id="rId2514">
        <w:r>
          <w:rPr>
            <w:lang w:val="ar_AE" w:bidi="ar_AE"/>
          </w:rPr>
          <w:rPr>
            <w:color w:val="0000EE"/>
            <w:u w:val="single"/>
          </w:rPr>
          <w:t>2 ملوك 9:13</w:t>
        </w:r>
      </w:hyperlink>
      <w:r>
        <w:rPr>
          <w:lang w:val="ar_AE" w:bidi="ar_AE"/>
        </w:rPr>
        <w:t>).</w:t>
      </w:r>
    </w:p>
    <w:p>
      <w:pPr>
        <w:bidi/>
      </w:pPr>
      <w:r>
        <w:rPr>
          <w:lang w:val="ar_AE" w:bidi="ar_AE"/>
        </w:rPr>
      </w:r>
      <w:r>
        <w:rPr>
          <w:lang w:val="ar_AE" w:bidi="ar_AE"/>
        </w:rPr>
        <w:t xml:space="preserve">سومبونيا هو مصطلح غير مؤكد مذكور في </w:t>
      </w:r>
      <w:hyperlink r:id="rId2515">
        <w:r>
          <w:rPr>
            <w:lang w:val="ar_AE" w:bidi="ar_AE"/>
          </w:rPr>
          <w:rPr>
            <w:color w:val="0000EE"/>
            <w:u w:val="single"/>
          </w:rPr>
          <w:t>دانيال 3</w:t>
        </w:r>
      </w:hyperlink>
      <w:r>
        <w:rPr>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lang w:val="ar_AE" w:bidi="ar_AE"/>
        </w:rPr>
        <w:t>،</w:t>
      </w:r>
      <w:r>
        <w:rPr>
          <w:lang w:val="ar_AE" w:bidi="ar_AE"/>
        </w:rPr>
        <w:t xml:space="preserve"> الذي يعني "العزف معًا". الكلمة موجودة أيضًا في </w:t>
      </w:r>
      <w:hyperlink r:id="rId2516">
        <w:r>
          <w:rPr>
            <w:lang w:val="ar_AE" w:bidi="ar_AE"/>
          </w:rPr>
          <w:rPr>
            <w:color w:val="0000EE"/>
            <w:u w:val="single"/>
          </w:rPr>
          <w:t>لوقا 15:25</w:t>
        </w:r>
      </w:hyperlink>
      <w:r>
        <w:rPr>
          <w:lang w:val="ar_AE" w:bidi="ar_AE"/>
        </w:rPr>
        <w:t>، حيث تُترجم إلى "موسيقى".</w:t>
      </w:r>
    </w:p>
    <w:p>
      <w:pPr>
        <w:bidi/>
      </w:pPr>
      <w:r>
        <w:rPr>
          <w:lang w:val="ar_AE" w:bidi="ar_AE"/>
        </w:rPr>
      </w:r>
      <w:r>
        <w:rPr>
          <w:lang w:val="ar_AE" w:bidi="ar_AE"/>
        </w:rPr>
        <w:t>أوغاب</w:t>
      </w:r>
      <w:r>
        <w:rPr>
          <w:i/>
          <w:lang w:val="ar_AE" w:bidi="ar_AE"/>
        </w:rPr>
        <w:t>،</w:t>
      </w:r>
      <w:r>
        <w:rPr>
          <w:lang w:val="ar_AE" w:bidi="ar_AE"/>
        </w:rPr>
        <w:t xml:space="preserve"> وهي آلة تشبه الناي، تُذكر في الكتاب المقدس أربع مرات (</w:t>
      </w:r>
      <w:hyperlink r:id="rId2517">
        <w:r>
          <w:rPr>
            <w:lang w:val="ar_AE" w:bidi="ar_AE"/>
          </w:rPr>
          <w:rPr>
            <w:color w:val="0000EE"/>
            <w:u w:val="single"/>
          </w:rPr>
          <w:t>تكوين 4:21</w:t>
        </w:r>
      </w:hyperlink>
      <w:r>
        <w:rPr>
          <w:lang w:val="ar_AE" w:bidi="ar_AE"/>
        </w:rPr>
        <w:t xml:space="preserve">؛ </w:t>
      </w:r>
      <w:hyperlink r:id="rId2518">
        <w:r>
          <w:rPr>
            <w:lang w:val="ar_AE" w:bidi="ar_AE"/>
          </w:rPr>
          <w:rPr>
            <w:color w:val="0000EE"/>
            <w:u w:val="single"/>
          </w:rPr>
          <w:t>أيوب 21:12</w:t>
        </w:r>
      </w:hyperlink>
      <w:r>
        <w:rPr>
          <w:lang w:val="ar_AE" w:bidi="ar_AE"/>
        </w:rPr>
        <w:t xml:space="preserve">؛ </w:t>
      </w:r>
      <w:hyperlink r:id="rId2519">
        <w:r>
          <w:rPr>
            <w:lang w:val="ar_AE" w:bidi="ar_AE"/>
          </w:rPr>
          <w:rPr>
            <w:color w:val="0000EE"/>
            <w:u w:val="single"/>
          </w:rPr>
          <w:t>30:31</w:t>
        </w:r>
      </w:hyperlink>
      <w:r>
        <w:rPr>
          <w:lang w:val="ar_AE" w:bidi="ar_AE"/>
        </w:rPr>
        <w:t xml:space="preserve">؛ </w:t>
      </w:r>
      <w:hyperlink r:id="rId2487">
        <w:r>
          <w:rPr>
            <w:lang w:val="ar_AE" w:bidi="ar_AE"/>
          </w:rPr>
          <w:rPr>
            <w:color w:val="0000EE"/>
            <w:u w:val="single"/>
          </w:rPr>
          <w:t>مزمور 150:4</w:t>
        </w:r>
      </w:hyperlink>
      <w:r>
        <w:rPr>
          <w:lang w:val="ar_AE" w:bidi="ar_AE"/>
        </w:rPr>
        <w:t xml:space="preserve">؛ تترجمها ترجمة الملك جيمس خطأً كـ "أورغن"). فقط في </w:t>
      </w:r>
      <w:hyperlink r:id="rId2520">
        <w:r>
          <w:rPr>
            <w:lang w:val="ar_AE" w:bidi="ar_AE"/>
          </w:rPr>
          <w:rPr>
            <w:color w:val="0000EE"/>
            <w:u w:val="single"/>
          </w:rPr>
          <w:t>مزمور 150</w:t>
        </w:r>
      </w:hyperlink>
      <w:r>
        <w:rPr>
          <w:lang w:val="ar_AE" w:bidi="ar_AE"/>
        </w:rPr>
        <w:t xml:space="preserve"> يرتبط الأوغاب بمناسبة مقدسة.</w:t>
      </w:r>
    </w:p>
    <w:p>
      <w:pPr>
        <w:pStyle w:val="Heading3"/>
        <w:bidi/>
      </w:pPr>
      <w:r>
        <w:rPr>
          <w:lang w:val="ar_AE" w:bidi="ar_AE"/>
        </w:rPr>
        <w:t>الآلات الإيقاعية</w:t>
      </w:r>
    </w:p>
    <w:p>
      <w:pPr>
        <w:bidi/>
      </w:pPr>
      <w:r>
        <w:rPr>
          <w:lang w:val="ar_AE" w:bidi="ar_AE"/>
        </w:rPr>
      </w:r>
      <w:r>
        <w:rPr>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lang w:val="ar_AE" w:bidi="ar_AE"/>
        </w:rPr>
      </w:r>
      <w:r>
        <w:rPr>
          <w:lang w:val="ar_AE" w:bidi="ar_AE"/>
        </w:rPr>
        <w:t xml:space="preserve">كان مينا أنيم خشخيشة معدنية صاخبة، مصنوعة بإطار يحمل حلقات فضفاضة. يتم تضمينها في قائمة الآلات في </w:t>
      </w:r>
      <w:hyperlink r:id="rId2495">
        <w:r>
          <w:rPr>
            <w:lang w:val="ar_AE" w:bidi="ar_AE"/>
          </w:rPr>
          <w:rPr>
            <w:color w:val="0000EE"/>
            <w:u w:val="single"/>
          </w:rPr>
          <w:t>صموئيل الثاني 6:5</w:t>
        </w:r>
      </w:hyperlink>
      <w:r>
        <w:rPr>
          <w:lang w:val="ar_AE" w:bidi="ar_AE"/>
        </w:rPr>
        <w:t xml:space="preserve"> (rsv "كاستنيت"؛ kjv يترجم بشكل خاطئ كـ "كورنيت"). كان من المحتمل أن يكون شكلًا من أشكال </w:t>
      </w:r>
      <w:r>
        <w:rPr>
          <w:i/>
          <w:lang w:val="ar_AE" w:bidi="ar_AE"/>
        </w:rPr>
        <w:t>السيستروم،</w:t>
      </w:r>
      <w:r>
        <w:rPr>
          <w:lang w:val="ar_AE" w:bidi="ar_AE"/>
        </w:rPr>
        <w:t xml:space="preserve"> وهي آلة مصرية.</w:t>
      </w:r>
    </w:p>
    <w:p>
      <w:pPr>
        <w:bidi/>
      </w:pPr>
      <w:r>
        <w:rPr>
          <w:lang w:val="ar_AE" w:bidi="ar_AE"/>
        </w:rPr>
      </w:r>
      <w:r>
        <w:rPr>
          <w:lang w:val="ar_AE" w:bidi="ar_AE"/>
        </w:rPr>
        <w:t xml:space="preserve">كانت البامونيم الأجراس المثبتة على الحافة السفلية لثوب الكاهن، كما هو موصوف في </w:t>
      </w:r>
      <w:hyperlink r:id="rId2521">
        <w:r>
          <w:rPr>
            <w:lang w:val="ar_AE" w:bidi="ar_AE"/>
          </w:rPr>
          <w:rPr>
            <w:color w:val="0000EE"/>
            <w:u w:val="single"/>
          </w:rPr>
          <w:t>خروج 28:33–34</w:t>
        </w:r>
      </w:hyperlink>
      <w:r>
        <w:rPr>
          <w:lang w:val="ar_AE" w:bidi="ar_AE"/>
        </w:rPr>
        <w:t xml:space="preserve"> و</w:t>
      </w:r>
      <w:hyperlink r:id="rId2522">
        <w:r>
          <w:rPr>
            <w:lang w:val="ar_AE" w:bidi="ar_AE"/>
          </w:rPr>
          <w:rPr>
            <w:color w:val="0000EE"/>
            <w:u w:val="single"/>
          </w:rPr>
          <w:t>39:25–26</w:t>
        </w:r>
      </w:hyperlink>
      <w:r>
        <w:rPr>
          <w:lang w:val="ar_AE" w:bidi="ar_AE"/>
        </w:rPr>
        <w:t>. لم تكن عالية الصوت لكنها كانت تشير إلى موقع الكاهن الأعظم عند دخوله إلى المقدس.</w:t>
      </w:r>
    </w:p>
    <w:p>
      <w:pPr>
        <w:bidi/>
      </w:pPr>
      <w:r>
        <w:rPr>
          <w:lang w:val="ar_AE" w:bidi="ar_AE"/>
        </w:rPr>
      </w:r>
      <w:r>
        <w:rPr>
          <w:lang w:val="ar_AE" w:bidi="ar_AE"/>
        </w:rPr>
        <w:t>شاليشيم</w:t>
      </w:r>
      <w:r>
        <w:rPr>
          <w:i/>
          <w:lang w:val="ar_AE" w:bidi="ar_AE"/>
        </w:rPr>
        <w:t>،</w:t>
      </w:r>
      <w:r>
        <w:rPr>
          <w:lang w:val="ar_AE" w:bidi="ar_AE"/>
        </w:rPr>
        <w:t xml:space="preserve"> غالبًا ما يُترجم إلى </w:t>
      </w:r>
      <w:r>
        <w:rPr>
          <w:i/>
          <w:lang w:val="ar_AE" w:bidi="ar_AE"/>
        </w:rPr>
        <w:t>سيستروم</w:t>
      </w:r>
      <w:r>
        <w:rPr>
          <w:lang w:val="ar_AE" w:bidi="ar_AE"/>
        </w:rPr>
        <w:t xml:space="preserve"> أو </w:t>
      </w:r>
      <w:r>
        <w:rPr>
          <w:i/>
          <w:lang w:val="ar_AE" w:bidi="ar_AE"/>
        </w:rPr>
        <w:t>دف،</w:t>
      </w:r>
      <w:r>
        <w:rPr>
          <w:lang w:val="ar_AE" w:bidi="ar_AE"/>
        </w:rPr>
        <w:t xml:space="preserve"> هو نوع من الخشخيشة. ليس من الواضح ما إذا كان هذا المصطلح يشير فعليًا إلى آلة موسيقية. يظهر في </w:t>
      </w:r>
      <w:hyperlink r:id="rId2523">
        <w:r>
          <w:rPr>
            <w:lang w:val="ar_AE" w:bidi="ar_AE"/>
          </w:rPr>
          <w:rPr>
            <w:color w:val="0000EE"/>
            <w:u w:val="single"/>
          </w:rPr>
          <w:t>صموئيل الأول 18:6</w:t>
        </w:r>
      </w:hyperlink>
      <w:r>
        <w:rPr>
          <w:lang w:val="ar_AE" w:bidi="ar_AE"/>
        </w:rPr>
        <w:t xml:space="preserve"> كجزء من استقبال الملك شاول وداود بعد المعركة مع الفلسطينيين.</w:t>
      </w:r>
    </w:p>
    <w:p>
      <w:pPr>
        <w:bidi/>
      </w:pPr>
      <w:r>
        <w:rPr>
          <w:lang w:val="ar_AE" w:bidi="ar_AE"/>
        </w:rPr>
      </w:r>
      <w:r>
        <w:rPr>
          <w:lang w:val="ar_AE" w:bidi="ar_AE"/>
        </w:rPr>
        <w:t>كان الطوف أو الطوف آلة موسيقية تُستخدم بشكل رئيسي من قبل النساء، ولكن هناك بعض الدلائل على أن الرجال قد يكونون قد عزفوا عليها أيضًا (</w:t>
      </w:r>
      <w:hyperlink r:id="rId1692">
        <w:r>
          <w:rPr>
            <w:lang w:val="ar_AE" w:bidi="ar_AE"/>
          </w:rPr>
          <w:rPr>
            <w:color w:val="0000EE"/>
            <w:u w:val="single"/>
          </w:rPr>
          <w:t>1 صموئيل 10:5؛</w:t>
        </w:r>
      </w:hyperlink>
      <w:r>
        <w:rPr>
          <w:lang w:val="ar_AE" w:bidi="ar_AE"/>
        </w:rPr>
        <w:t xml:space="preserve"> kjv "الدف"؛ </w:t>
      </w:r>
      <w:hyperlink r:id="rId2495">
        <w:r>
          <w:rPr>
            <w:lang w:val="ar_AE" w:bidi="ar_AE"/>
          </w:rPr>
          <w:rPr>
            <w:color w:val="0000EE"/>
            <w:u w:val="single"/>
          </w:rPr>
          <w:t>2 صموئيل 6:5؛</w:t>
        </w:r>
      </w:hyperlink>
      <w:r>
        <w:rPr>
          <w:lang w:val="ar_AE" w:bidi="ar_AE"/>
        </w:rPr>
        <w:t xml:space="preserve"> </w:t>
      </w:r>
      <w:hyperlink r:id="rId2524">
        <w:r>
          <w:rPr>
            <w:lang w:val="ar_AE" w:bidi="ar_AE"/>
          </w:rPr>
          <w:rPr>
            <w:color w:val="0000EE"/>
            <w:u w:val="single"/>
          </w:rPr>
          <w:t>1 أخبار 13:8</w:t>
        </w:r>
      </w:hyperlink>
      <w:r>
        <w:rPr>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hyperlink r:id="rId2525">
        <w:r>
          <w:rPr>
            <w:lang w:val="ar_AE" w:bidi="ar_AE"/>
          </w:rPr>
          <w:rPr>
            <w:color w:val="0000EE"/>
            <w:u w:val="single"/>
          </w:rPr>
          <w:t>خروج 15:20؛</w:t>
        </w:r>
      </w:hyperlink>
      <w:r>
        <w:rPr>
          <w:lang w:val="ar_AE" w:bidi="ar_AE"/>
        </w:rPr>
        <w:t xml:space="preserve"> </w:t>
      </w:r>
      <w:hyperlink r:id="rId2493">
        <w:r>
          <w:rPr>
            <w:lang w:val="ar_AE" w:bidi="ar_AE"/>
          </w:rPr>
          <w:rPr>
            <w:color w:val="0000EE"/>
            <w:u w:val="single"/>
          </w:rPr>
          <w:t>مزمور 81:2</w:t>
        </w:r>
      </w:hyperlink>
      <w:r>
        <w:rPr>
          <w:lang w:val="ar_AE" w:bidi="ar_AE"/>
        </w:rPr>
        <w:t>).</w:t>
      </w:r>
    </w:p>
    <w:p>
      <w:pPr>
        <w:bidi/>
      </w:pPr>
      <w:r>
        <w:rPr>
          <w:lang w:val="ar_AE" w:bidi="ar_AE"/>
        </w:rPr>
      </w:r>
      <w:r>
        <w:rPr>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hyperlink r:id="rId2495">
        <w:r>
          <w:rPr>
            <w:lang w:val="ar_AE" w:bidi="ar_AE"/>
          </w:rPr>
          <w:rPr>
            <w:color w:val="0000EE"/>
            <w:u w:val="single"/>
          </w:rPr>
          <w:t>2 صموئيل 6:5؛</w:t>
        </w:r>
      </w:hyperlink>
      <w:r>
        <w:rPr>
          <w:lang w:val="ar_AE" w:bidi="ar_AE"/>
        </w:rPr>
        <w:t xml:space="preserve"> </w:t>
      </w:r>
      <w:hyperlink r:id="rId2524">
        <w:r>
          <w:rPr>
            <w:lang w:val="ar_AE" w:bidi="ar_AE"/>
          </w:rPr>
          <w:rPr>
            <w:color w:val="0000EE"/>
            <w:u w:val="single"/>
          </w:rPr>
          <w:t>1 أخبار الأيام 13:8</w:t>
        </w:r>
      </w:hyperlink>
      <w:r>
        <w:rPr>
          <w:lang w:val="ar_AE" w:bidi="ar_AE"/>
        </w:rPr>
        <w:t>). لاحقًا، تم عزفها في المعبد من قبل قادة المغنين اللاويين (</w:t>
      </w:r>
      <w:hyperlink r:id="rId2526">
        <w:r>
          <w:rPr>
            <w:lang w:val="ar_AE" w:bidi="ar_AE"/>
          </w:rPr>
          <w:rPr>
            <w:color w:val="0000EE"/>
            <w:u w:val="single"/>
          </w:rPr>
          <w:t>1 أخبار الأيام 15:19</w:t>
        </w:r>
      </w:hyperlink>
      <w:r>
        <w:rPr>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hyperlink r:id="rId2520">
        <w:r>
          <w:rPr>
            <w:lang w:val="ar_AE" w:bidi="ar_AE"/>
          </w:rPr>
          <w:rPr>
            <w:color w:val="0000EE"/>
            <w:u w:val="single"/>
          </w:rPr>
          <w:t>مزمور 150</w:t>
        </w:r>
      </w:hyperlink>
      <w:r>
        <w:rPr>
          <w:lang w:val="ar_AE" w:bidi="ar_AE"/>
        </w:rPr>
        <w:t>، لكن اختلافهما غير واضح، ربما يتعلق إما بالحجم أو المادة.</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bidi/>
      </w:pPr>
      <w:r>
        <w:rPr>
          <w:lang w:val="ar_AE" w:bidi="ar_AE"/>
        </w:rPr>
      </w:r>
      <w:r>
        <w:rPr>
          <w:lang w:val="ar_AE" w:bidi="ar_AE"/>
        </w:rPr>
        <w:t>مدة زمنية لا يُمكن قياسها.</w:t>
      </w:r>
    </w:p>
    <w:p>
      <w:pPr>
        <w:bidi/>
      </w:pPr>
      <w:r>
        <w:rPr>
          <w:lang w:val="ar_AE" w:bidi="ar_AE"/>
        </w:rPr>
      </w:r>
      <w:r>
        <w:rPr>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hyperlink r:id="rId2527">
        <w:r>
          <w:rPr>
            <w:lang w:val="ar_AE" w:bidi="ar_AE"/>
          </w:rPr>
          <w:rPr>
            <w:color w:val="0000EE"/>
            <w:u w:val="single"/>
          </w:rPr>
          <w:t>تكوين ٢١: ٣٣</w:t>
        </w:r>
      </w:hyperlink>
      <w:r>
        <w:rPr>
          <w:lang w:val="ar_AE" w:bidi="ar_AE"/>
        </w:rPr>
        <w:t xml:space="preserve">؛ </w:t>
      </w:r>
      <w:hyperlink r:id="rId1853">
        <w:r>
          <w:rPr>
            <w:lang w:val="ar_AE" w:bidi="ar_AE"/>
          </w:rPr>
          <w:rPr>
            <w:color w:val="0000EE"/>
            <w:u w:val="single"/>
          </w:rPr>
          <w:t>إشعياء ٢٦: ٤</w:t>
        </w:r>
      </w:hyperlink>
      <w:r>
        <w:rPr>
          <w:lang w:val="ar_AE" w:bidi="ar_AE"/>
        </w:rPr>
        <w:t xml:space="preserve">؛ </w:t>
      </w:r>
      <w:hyperlink r:id="rId1852">
        <w:r>
          <w:rPr>
            <w:lang w:val="ar_AE" w:bidi="ar_AE"/>
          </w:rPr>
          <w:rPr>
            <w:color w:val="0000EE"/>
            <w:u w:val="single"/>
          </w:rPr>
          <w:t>٤٠: ٢٨</w:t>
        </w:r>
      </w:hyperlink>
      <w:r>
        <w:rPr>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lang w:val="ar_AE" w:bidi="ar_AE"/>
        </w:rPr>
      </w:r>
      <w:r>
        <w:rPr>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hyperlink r:id="rId2528">
        <w:r>
          <w:rPr>
            <w:lang w:val="ar_AE" w:bidi="ar_AE"/>
          </w:rPr>
          <w:rPr>
            <w:color w:val="0000EE"/>
            <w:u w:val="single"/>
          </w:rPr>
          <w:t>رومية ١٦: ٢٦،</w:t>
        </w:r>
      </w:hyperlink>
      <w:r>
        <w:rPr>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lang w:val="ar_AE" w:bidi="ar_AE"/>
        </w:rPr>
      </w:r>
      <w:r>
        <w:rPr>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hyperlink r:id="rId2529">
        <w:r>
          <w:rPr>
            <w:lang w:val="ar_AE" w:bidi="ar_AE"/>
          </w:rPr>
          <w:rPr>
            <w:color w:val="0000EE"/>
            <w:u w:val="single"/>
          </w:rPr>
          <w:t>يوحنا ٩: ٣٢</w:t>
        </w:r>
      </w:hyperlink>
      <w:r>
        <w:rPr>
          <w:lang w:val="ar_AE" w:bidi="ar_AE"/>
        </w:rPr>
        <w:t>)، "منذ الدهر" (</w:t>
      </w:r>
      <w:hyperlink r:id="rId2530">
        <w:r>
          <w:rPr>
            <w:lang w:val="ar_AE" w:bidi="ar_AE"/>
          </w:rPr>
          <w:rPr>
            <w:color w:val="0000EE"/>
            <w:u w:val="single"/>
          </w:rPr>
          <w:t>لوقا ١: ٧٠</w:t>
        </w:r>
      </w:hyperlink>
      <w:r>
        <w:rPr>
          <w:lang w:val="ar_AE" w:bidi="ar_AE"/>
        </w:rPr>
        <w:t xml:space="preserve">؛ </w:t>
      </w:r>
      <w:hyperlink r:id="rId2531">
        <w:r>
          <w:rPr>
            <w:lang w:val="ar_AE" w:bidi="ar_AE"/>
          </w:rPr>
          <w:rPr>
            <w:color w:val="0000EE"/>
            <w:u w:val="single"/>
          </w:rPr>
          <w:t>أعمال الرسل ٣: ٢١</w:t>
        </w:r>
      </w:hyperlink>
      <w:r>
        <w:rPr>
          <w:lang w:val="ar_AE" w:bidi="ar_AE"/>
        </w:rPr>
        <w:t>)، "إلى الأبد" (</w:t>
      </w:r>
      <w:hyperlink r:id="rId2532">
        <w:r>
          <w:rPr>
            <w:lang w:val="ar_AE" w:bidi="ar_AE"/>
          </w:rPr>
          <w:rPr>
            <w:color w:val="0000EE"/>
            <w:u w:val="single"/>
          </w:rPr>
          <w:t>يهوذا ١: ١٣</w:t>
        </w:r>
      </w:hyperlink>
      <w:r>
        <w:rPr>
          <w:lang w:val="ar_AE" w:bidi="ar_AE"/>
        </w:rPr>
        <w:t>)، "إلى الأبد" (</w:t>
      </w:r>
      <w:hyperlink r:id="rId2533">
        <w:r>
          <w:rPr>
            <w:lang w:val="ar_AE" w:bidi="ar_AE"/>
          </w:rPr>
          <w:rPr>
            <w:color w:val="0000EE"/>
            <w:u w:val="single"/>
          </w:rPr>
          <w:t>يوحنا ٤: ١٤</w:t>
        </w:r>
      </w:hyperlink>
      <w:r>
        <w:rPr>
          <w:lang w:val="ar_AE" w:bidi="ar_AE"/>
        </w:rPr>
        <w:t>). تَعكس العبارتان الأوَّليتان وقتًا غير محدد يَسبق اللحظة الحالية، وتُشير العبارتان الأخيرتان إلى وقت مستقبلي غير محدد.</w:t>
      </w:r>
    </w:p>
    <w:p>
      <w:pPr>
        <w:bidi/>
      </w:pPr>
      <w:r>
        <w:rPr>
          <w:lang w:val="ar_AE" w:bidi="ar_AE"/>
        </w:rPr>
      </w:r>
      <w:r>
        <w:rPr>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lang w:val="ar_AE" w:bidi="ar_AE"/>
        </w:rPr>
      </w:r>
      <w:r>
        <w:rPr>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lang w:val="ar_AE" w:bidi="ar_AE"/>
        </w:rPr>
      </w:r>
      <w:r>
        <w:rPr>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hyperlink r:id="rId2534">
        <w:r>
          <w:rPr>
            <w:lang w:val="ar_AE" w:bidi="ar_AE"/>
          </w:rPr>
          <w:rPr>
            <w:color w:val="0000EE"/>
            <w:u w:val="single"/>
          </w:rPr>
          <w:t>رؤيا ١: ٤</w:t>
        </w:r>
      </w:hyperlink>
      <w:r>
        <w:rPr>
          <w:lang w:val="ar_AE" w:bidi="ar_AE"/>
        </w:rPr>
        <w:t>). وهكذا، يُشار إلي الدهر الآتي على أنه الخليقة الجديدة.</w:t>
      </w:r>
    </w:p>
    <w:p>
      <w:pPr>
        <w:bidi/>
      </w:pPr>
      <w:r>
        <w:rPr>
          <w:lang w:val="ar_AE" w:bidi="ar_AE"/>
        </w:rPr>
      </w:r>
      <w:r>
        <w:rPr>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hyperlink r:id="rId2535">
        <w:r>
          <w:rPr>
            <w:lang w:val="ar_AE" w:bidi="ar_AE"/>
          </w:rPr>
          <w:rPr>
            <w:color w:val="0000EE"/>
            <w:u w:val="single"/>
          </w:rPr>
          <w:t>عبرانيين ٦: ٥</w:t>
        </w:r>
      </w:hyperlink>
      <w:r>
        <w:rPr>
          <w:lang w:val="ar_AE" w:bidi="ar_AE"/>
        </w:rPr>
        <w:t>: "</w:t>
      </w:r>
      <w:r>
        <w:rPr>
          <w:lang w:val="ar_AE" w:bidi="ar_AE"/>
        </w:rPr>
        <w:t>وَذَاقُوا ... قُوَّاتِ الدَّهْرِ الْآتِي</w:t>
      </w:r>
      <w:r>
        <w:rPr>
          <w:lang w:val="ar_AE" w:bidi="ar_AE"/>
        </w:rPr>
        <w:t>"). يَتمتع المؤمنُ ببركات الدهر المستقبلي التي تم استحضارها إلى الحاضر من خلال عمل المسيح الفدائي.</w:t>
      </w:r>
    </w:p>
    <w:p>
      <w:pPr>
        <w:bidi/>
      </w:pPr>
      <w:r>
        <w:rPr>
          <w:lang w:val="ar_AE" w:bidi="ar_AE"/>
        </w:rPr>
      </w:r>
      <w:r>
        <w:rPr>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lang w:val="ar_AE" w:bidi="ar_AE"/>
        </w:rPr>
        <w:t>الْعَالَمِ الْحَاضِرِ الشِّرِّيرِ</w:t>
      </w:r>
      <w:r>
        <w:rPr>
          <w:lang w:val="ar_AE" w:bidi="ar_AE"/>
        </w:rPr>
        <w:t xml:space="preserve">"، </w:t>
      </w:r>
      <w:hyperlink r:id="rId2536">
        <w:r>
          <w:rPr>
            <w:lang w:val="ar_AE" w:bidi="ar_AE"/>
          </w:rPr>
          <w:rPr>
            <w:color w:val="0000EE"/>
            <w:u w:val="single"/>
          </w:rPr>
          <w:t>غلاطية ١: ٤</w:t>
        </w:r>
      </w:hyperlink>
      <w:r>
        <w:rPr>
          <w:lang w:val="ar_AE" w:bidi="ar_AE"/>
        </w:rPr>
        <w:t>) والأبدية يَحكمهما اللهُ بصفته رب كل الدهور، الذي يعطي مضمونًا ومعنى لكليهما.</w:t>
      </w:r>
    </w:p>
    <w:p>
      <w:pPr>
        <w:bidi/>
      </w:pPr>
      <w:r>
        <w:rPr>
          <w:lang w:val="ar_AE" w:bidi="ar_AE"/>
        </w:rPr>
      </w:r>
      <w:r>
        <w:rPr>
          <w:i/>
          <w:lang w:val="ar_AE" w:bidi="ar_AE"/>
        </w:rPr>
        <w:t>انظر أيضًا</w:t>
      </w:r>
      <w:r>
        <w:rPr>
          <w:lang w:val="ar_AE" w:bidi="ar_AE"/>
        </w:rPr>
        <w:t xml:space="preserve"> </w:t>
      </w:r>
      <w:r>
        <w:rPr>
          <w:lang w:val="ar_AE" w:bidi="ar_AE"/>
        </w:rPr>
        <w:t>دهر</w:t>
      </w:r>
      <w:r>
        <w:rPr>
          <w:lang w:val="ar_AE" w:bidi="ar_AE"/>
        </w:rPr>
        <w:t xml:space="preserve">؛ </w:t>
      </w:r>
      <w:r>
        <w:rPr>
          <w:lang w:val="ar_AE" w:bidi="ar_AE"/>
        </w:rPr>
        <w:t>الله، طبيعة وصفات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الإبرة</w:t>
      </w:r>
      <w:r>
        <w:rPr>
          <w:lang w:val="ar_AE" w:bidi="ar_AE"/>
        </w:rPr>
      </w:r>
    </w:p>
    <w:p>
      <w:pPr>
        <w:bidi/>
      </w:pPr>
      <w:r>
        <w:rPr>
          <w:lang w:val="ar_AE" w:bidi="ar_AE"/>
        </w:rPr>
      </w:r>
      <w:r>
        <w:rPr>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hyperlink r:id="rId2537">
        <w:r>
          <w:rPr>
            <w:lang w:val="ar_AE" w:bidi="ar_AE"/>
          </w:rPr>
          <w:rPr>
            <w:color w:val="0000EE"/>
            <w:u w:val="single"/>
          </w:rPr>
          <w:t>متى 19: 24</w:t>
        </w:r>
      </w:hyperlink>
      <w:r>
        <w:rPr>
          <w:lang w:val="ar_AE" w:bidi="ar_AE"/>
        </w:rPr>
        <w:t xml:space="preserve">؛ </w:t>
      </w:r>
      <w:hyperlink r:id="rId2538">
        <w:r>
          <w:rPr>
            <w:lang w:val="ar_AE" w:bidi="ar_AE"/>
          </w:rPr>
          <w:rPr>
            <w:color w:val="0000EE"/>
            <w:u w:val="single"/>
          </w:rPr>
          <w:t>مرقس 10: 25</w:t>
        </w:r>
      </w:hyperlink>
      <w:r>
        <w:rPr>
          <w:lang w:val="ar_AE" w:bidi="ar_AE"/>
        </w:rPr>
        <w:t xml:space="preserve">؛ </w:t>
      </w:r>
      <w:hyperlink r:id="rId2539">
        <w:r>
          <w:rPr>
            <w:lang w:val="ar_AE" w:bidi="ar_AE"/>
          </w:rPr>
          <w:rPr>
            <w:color w:val="0000EE"/>
            <w:u w:val="single"/>
          </w:rPr>
          <w:t>لوقا 18: 25</w:t>
        </w:r>
      </w:hyperlink>
      <w:r>
        <w:rPr>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hyperlink r:id="rId2540">
        <w:r>
          <w:rPr>
            <w:lang w:val="ar_AE" w:bidi="ar_AE"/>
          </w:rPr>
          <w:rPr>
            <w:color w:val="0000EE"/>
            <w:u w:val="single"/>
          </w:rPr>
          <w:t>متى 19: 21–22</w:t>
        </w:r>
      </w:hyperlink>
      <w:r>
        <w:rPr>
          <w:lang w:val="ar_AE" w:bidi="ar_AE"/>
        </w:rPr>
        <w:t xml:space="preserve">؛ </w:t>
      </w:r>
      <w:hyperlink r:id="rId2541">
        <w:r>
          <w:rPr>
            <w:lang w:val="ar_AE" w:bidi="ar_AE"/>
          </w:rPr>
          <w:rPr>
            <w:color w:val="0000EE"/>
            <w:u w:val="single"/>
          </w:rPr>
          <w:t>مرقس 10: 21–22</w:t>
        </w:r>
      </w:hyperlink>
      <w:r>
        <w:rPr>
          <w:lang w:val="ar_AE" w:bidi="ar_AE"/>
        </w:rPr>
        <w:t xml:space="preserve">؛ </w:t>
      </w:r>
      <w:hyperlink r:id="rId2542">
        <w:r>
          <w:rPr>
            <w:lang w:val="ar_AE" w:bidi="ar_AE"/>
          </w:rPr>
          <w:rPr>
            <w:color w:val="0000EE"/>
            <w:u w:val="single"/>
          </w:rPr>
          <w:t>لوقا 18: 22–23</w:t>
        </w:r>
      </w:hyperlink>
      <w:r>
        <w:rPr>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lang w:val="ar_AE" w:bidi="ar_AE"/>
        </w:rPr>
      </w:r>
      <w:r>
        <w:rPr>
          <w:lang w:val="ar_AE" w:bidi="ar_AE"/>
        </w:rPr>
      </w:r>
    </w:p>
    <w:p>
      <w:pPr>
        <w:bidi/>
      </w:pPr>
      <w:r>
        <w:rPr>
          <w:lang w:val="ar_AE" w:bidi="ar_AE"/>
        </w:rPr>
      </w:r>
    </w:p>
    <w:p>
      <w:pPr>
        <w:pStyle w:val="Heading2"/>
        <w:bidi/>
      </w:pPr>
      <w:r>
        <w:rPr>
          <w:lang w:val="ar_AE" w:bidi="ar_AE"/>
        </w:rPr>
        <w:t>الأبرص، البَرَص</w:t>
      </w:r>
      <w:r>
        <w:rPr>
          <w:lang w:val="ar_AE" w:bidi="ar_AE"/>
        </w:rPr>
      </w:r>
    </w:p>
    <w:p>
      <w:pPr>
        <w:bidi/>
      </w:pPr>
      <w:r>
        <w:rPr>
          <w:lang w:val="ar_AE" w:bidi="ar_AE"/>
        </w:rPr>
      </w:r>
      <w:r>
        <w:rPr>
          <w:lang w:val="ar_AE" w:bidi="ar_AE"/>
        </w:rPr>
        <w:t xml:space="preserve">الإصابة بمرض مزمن تسببه </w:t>
      </w:r>
      <w:r>
        <w:rPr>
          <w:i/>
          <w:lang w:val="ar_AE" w:bidi="ar_AE"/>
        </w:rPr>
        <w:t xml:space="preserve">المتفطرة الجذامية، </w:t>
      </w:r>
      <w:r>
        <w:rPr>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lang w:val="ar_AE" w:bidi="ar_AE"/>
        </w:rPr>
      </w:r>
      <w:r>
        <w:rPr>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lang w:val="ar_AE" w:bidi="ar_AE"/>
        </w:rPr>
        <w:t>في العهد القديم</w:t>
      </w:r>
    </w:p>
    <w:p>
      <w:pPr>
        <w:bidi/>
      </w:pPr>
      <w:r>
        <w:rPr>
          <w:lang w:val="ar_AE" w:bidi="ar_AE"/>
        </w:rPr>
      </w:r>
      <w:r>
        <w:rPr>
          <w:lang w:val="ar_AE" w:bidi="ar_AE"/>
        </w:rPr>
        <w:t xml:space="preserve">يحتوي </w:t>
      </w:r>
      <w:hyperlink r:id="rId2543">
        <w:r>
          <w:rPr>
            <w:lang w:val="ar_AE" w:bidi="ar_AE"/>
          </w:rPr>
          <w:rPr>
            <w:color w:val="0000EE"/>
            <w:u w:val="single"/>
          </w:rPr>
          <w:t>سفر اللاويين ١٣</w:t>
        </w:r>
      </w:hyperlink>
      <w:r>
        <w:rPr>
          <w:lang w:val="ar_AE" w:bidi="ar_AE"/>
        </w:rPr>
        <w:t xml:space="preserve"> و</w:t>
      </w:r>
      <w:hyperlink r:id="rId2544">
        <w:r>
          <w:rPr>
            <w:lang w:val="ar_AE" w:bidi="ar_AE"/>
          </w:rPr>
          <w:rPr>
            <w:color w:val="0000EE"/>
            <w:u w:val="single"/>
          </w:rPr>
          <w:t>١٤</w:t>
        </w:r>
      </w:hyperlink>
      <w:r>
        <w:rPr>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hyperlink r:id="rId2543">
        <w:r>
          <w:rPr>
            <w:lang w:val="ar_AE" w:bidi="ar_AE"/>
          </w:rPr>
          <w:rPr>
            <w:color w:val="0000EE"/>
            <w:u w:val="single"/>
          </w:rPr>
          <w:t>سفر اللاويين 13</w:t>
        </w:r>
      </w:hyperlink>
      <w:r>
        <w:rPr>
          <w:lang w:val="ar_AE" w:bidi="ar_AE"/>
        </w:rPr>
        <w:t xml:space="preserve"> و</w:t>
      </w:r>
      <w:hyperlink r:id="rId2544">
        <w:r>
          <w:rPr>
            <w:lang w:val="ar_AE" w:bidi="ar_AE"/>
          </w:rPr>
          <w:rPr>
            <w:color w:val="0000EE"/>
            <w:u w:val="single"/>
          </w:rPr>
          <w:t>14</w:t>
        </w:r>
      </w:hyperlink>
      <w:r>
        <w:rPr>
          <w:lang w:val="ar_AE" w:bidi="ar_AE"/>
        </w:rPr>
        <w:t>؛ بدلاً من ذلك، يُقدَّم على أنه "مرض جلدي معدي.</w:t>
      </w:r>
    </w:p>
    <w:p>
      <w:pPr>
        <w:pStyle w:val="Heading3"/>
        <w:bidi/>
      </w:pPr>
      <w:r>
        <w:rPr>
          <w:lang w:val="ar_AE" w:bidi="ar_AE"/>
        </w:rPr>
        <w:t>في العهد الجديد</w:t>
      </w:r>
    </w:p>
    <w:p>
      <w:pPr>
        <w:bidi/>
      </w:pPr>
      <w:r>
        <w:rPr>
          <w:lang w:val="ar_AE" w:bidi="ar_AE"/>
        </w:rPr>
      </w:r>
      <w:r>
        <w:rPr>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lang w:val="ar_AE" w:bidi="ar_AE"/>
        </w:rPr>
      </w:r>
      <w:r>
        <w:rPr>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hyperlink r:id="rId2545">
        <w:r>
          <w:rPr>
            <w:lang w:val="ar_AE" w:bidi="ar_AE"/>
          </w:rPr>
          <w:rPr>
            <w:color w:val="0000EE"/>
            <w:u w:val="single"/>
          </w:rPr>
          <w:t>متى ٨: ٣</w:t>
        </w:r>
      </w:hyperlink>
      <w:r>
        <w:rPr>
          <w:lang w:val="ar_AE" w:bidi="ar_AE"/>
        </w:rPr>
        <w:t xml:space="preserve">؛ </w:t>
      </w:r>
      <w:hyperlink r:id="rId2546">
        <w:r>
          <w:rPr>
            <w:lang w:val="ar_AE" w:bidi="ar_AE"/>
          </w:rPr>
          <w:rPr>
            <w:color w:val="0000EE"/>
            <w:u w:val="single"/>
          </w:rPr>
          <w:t>مرقس ١: ٤١–٤٢</w:t>
        </w:r>
      </w:hyperlink>
      <w:r>
        <w:rPr>
          <w:lang w:val="ar_AE" w:bidi="ar_AE"/>
        </w:rPr>
        <w:t xml:space="preserve">؛ </w:t>
      </w:r>
      <w:hyperlink r:id="rId2547">
        <w:r>
          <w:rPr>
            <w:lang w:val="ar_AE" w:bidi="ar_AE"/>
          </w:rPr>
          <w:rPr>
            <w:color w:val="0000EE"/>
            <w:u w:val="single"/>
          </w:rPr>
          <w:t>لوقا ٥: ١٢–١٣</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الأبليَّة</w:t>
      </w:r>
      <w:r>
        <w:rPr>
          <w:lang w:val="ar_AE" w:bidi="ar_AE"/>
        </w:rPr>
      </w:r>
    </w:p>
    <w:p>
      <w:pPr>
        <w:bidi/>
      </w:pPr>
      <w:r>
        <w:rPr>
          <w:lang w:val="ar_AE" w:bidi="ar_AE"/>
        </w:rPr>
      </w:r>
      <w:r>
        <w:rPr>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hyperlink r:id="rId2548">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الابن الوحيد</w:t>
      </w:r>
      <w:r>
        <w:rPr>
          <w:lang w:val="ar_AE" w:bidi="ar_AE"/>
        </w:rPr>
      </w:r>
    </w:p>
    <w:p>
      <w:pPr>
        <w:bidi/>
      </w:pPr>
      <w:r>
        <w:rPr>
          <w:lang w:val="ar_AE" w:bidi="ar_AE"/>
        </w:rPr>
      </w:r>
      <w:r>
        <w:rPr>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lang w:val="ar_AE" w:bidi="ar_AE"/>
        </w:rPr>
        <w:t>فريد من نوعه</w:t>
      </w:r>
      <w:r>
        <w:rPr>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lang w:val="ar_AE" w:bidi="ar_AE"/>
        </w:rPr>
      </w:r>
      <w:r>
        <w:rPr>
          <w:lang w:val="ar_AE" w:bidi="ar_AE"/>
        </w:rPr>
        <w:t>تظهر الكلمة اليونانية لهذه العبارة تسع مرات في العهد الجديد، على أنه ليست سوى خمس مرات وردت في كتابات يوحنا، تشير إلى يسوع (</w:t>
      </w:r>
      <w:hyperlink r:id="rId2549">
        <w:r>
          <w:rPr>
            <w:lang w:val="ar_AE" w:bidi="ar_AE"/>
          </w:rPr>
          <w:rPr>
            <w:color w:val="0000EE"/>
            <w:u w:val="single"/>
          </w:rPr>
          <w:t>يوحنا 1:14، 18</w:t>
        </w:r>
      </w:hyperlink>
      <w:r>
        <w:rPr>
          <w:lang w:val="ar_AE" w:bidi="ar_AE"/>
        </w:rPr>
        <w:t xml:space="preserve">؛ </w:t>
      </w:r>
      <w:hyperlink r:id="rId2550">
        <w:r>
          <w:rPr>
            <w:lang w:val="ar_AE" w:bidi="ar_AE"/>
          </w:rPr>
          <w:rPr>
            <w:color w:val="0000EE"/>
            <w:u w:val="single"/>
          </w:rPr>
          <w:t>3:16، 18؛</w:t>
        </w:r>
      </w:hyperlink>
      <w:r>
        <w:rPr>
          <w:lang w:val="ar_AE" w:bidi="ar_AE"/>
        </w:rPr>
        <w:t xml:space="preserve"> </w:t>
      </w:r>
      <w:hyperlink r:id="rId2551">
        <w:r>
          <w:rPr>
            <w:lang w:val="ar_AE" w:bidi="ar_AE"/>
          </w:rPr>
          <w:rPr>
            <w:color w:val="0000EE"/>
            <w:u w:val="single"/>
          </w:rPr>
          <w:t>1 يوحنا 4:9</w:t>
        </w:r>
      </w:hyperlink>
      <w:r>
        <w:rPr>
          <w:lang w:val="ar_AE" w:bidi="ar_AE"/>
        </w:rPr>
        <w:t>). وفي ثلاث مواضع أخرى تشير إلى ابن أو ابنة وحيدة (</w:t>
      </w:r>
      <w:hyperlink r:id="rId2552">
        <w:r>
          <w:rPr>
            <w:lang w:val="ar_AE" w:bidi="ar_AE"/>
          </w:rPr>
          <w:rPr>
            <w:color w:val="0000EE"/>
            <w:u w:val="single"/>
          </w:rPr>
          <w:t>لوقا 7:12؛</w:t>
        </w:r>
      </w:hyperlink>
      <w:r>
        <w:rPr>
          <w:lang w:val="ar_AE" w:bidi="ar_AE"/>
        </w:rPr>
        <w:t xml:space="preserve"> </w:t>
      </w:r>
      <w:hyperlink r:id="rId2553">
        <w:r>
          <w:rPr>
            <w:lang w:val="ar_AE" w:bidi="ar_AE"/>
          </w:rPr>
          <w:rPr>
            <w:color w:val="0000EE"/>
            <w:u w:val="single"/>
          </w:rPr>
          <w:t>8:42؛</w:t>
        </w:r>
      </w:hyperlink>
      <w:r>
        <w:rPr>
          <w:lang w:val="ar_AE" w:bidi="ar_AE"/>
        </w:rPr>
        <w:t xml:space="preserve"> </w:t>
      </w:r>
      <w:hyperlink r:id="rId2554">
        <w:r>
          <w:rPr>
            <w:lang w:val="ar_AE" w:bidi="ar_AE"/>
          </w:rPr>
          <w:rPr>
            <w:color w:val="0000EE"/>
            <w:u w:val="single"/>
          </w:rPr>
          <w:t>9:38؛</w:t>
        </w:r>
      </w:hyperlink>
      <w:r>
        <w:rPr>
          <w:lang w:val="ar_AE" w:bidi="ar_AE"/>
        </w:rPr>
        <w:t xml:space="preserve"> قارن </w:t>
      </w:r>
      <w:hyperlink r:id="rId2555">
        <w:r>
          <w:rPr>
            <w:lang w:val="ar_AE" w:bidi="ar_AE"/>
          </w:rPr>
          <w:rPr>
            <w:color w:val="0000EE"/>
            <w:u w:val="single"/>
          </w:rPr>
          <w:t>قضاة 11:34</w:t>
        </w:r>
      </w:hyperlink>
      <w:r>
        <w:rPr>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hyperlink r:id="rId2556">
        <w:r>
          <w:rPr>
            <w:lang w:val="ar_AE" w:bidi="ar_AE"/>
          </w:rPr>
          <w:rPr>
            <w:color w:val="0000EE"/>
            <w:u w:val="single"/>
          </w:rPr>
          <w:t>عبرانيين 11:17</w:t>
        </w:r>
      </w:hyperlink>
      <w:r>
        <w:rPr>
          <w:lang w:val="ar_AE" w:bidi="ar_AE"/>
        </w:rPr>
        <w:t>، هي إلى إسحاق باعتباره الابن "المفضل" أو "الفريد" لإبراهيم. لم يكن إسحاق "الابن ال</w:t>
      </w:r>
      <w:r>
        <w:rPr>
          <w:lang w:val="ar_AE" w:bidi="ar_AE"/>
        </w:rPr>
        <w:t>وَحِيدَ</w:t>
      </w:r>
      <w:r>
        <w:rPr>
          <w:lang w:val="ar_AE" w:bidi="ar_AE"/>
        </w:rPr>
        <w:t xml:space="preserve">" لإبراهيم، حيث كان لديه أبناء آخرون، لكن إسحاق كان ابنه المفضل والفريد الذي يحقق وعد الله. في التَّرْجَمَة السبعينية لـ </w:t>
      </w:r>
      <w:hyperlink r:id="rId2557">
        <w:r>
          <w:rPr>
            <w:lang w:val="ar_AE" w:bidi="ar_AE"/>
          </w:rPr>
          <w:rPr>
            <w:color w:val="0000EE"/>
            <w:u w:val="single"/>
          </w:rPr>
          <w:t>مزمور 22:20</w:t>
        </w:r>
      </w:hyperlink>
      <w:r>
        <w:rPr>
          <w:lang w:val="ar_AE" w:bidi="ar_AE"/>
        </w:rPr>
        <w:t xml:space="preserve"> و</w:t>
      </w:r>
      <w:hyperlink r:id="rId2558">
        <w:r>
          <w:rPr>
            <w:lang w:val="ar_AE" w:bidi="ar_AE"/>
          </w:rPr>
          <w:rPr>
            <w:color w:val="0000EE"/>
            <w:u w:val="single"/>
          </w:rPr>
          <w:t>35:17</w:t>
        </w:r>
      </w:hyperlink>
      <w:r>
        <w:rPr>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lang w:val="ar_AE" w:bidi="ar_AE"/>
        </w:rPr>
      </w:r>
      <w:r>
        <w:rPr>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lang w:val="ar_AE" w:bidi="ar_AE"/>
        </w:rPr>
        <w:t>الوحيد</w:t>
      </w:r>
      <w:r>
        <w:rPr>
          <w:lang w:val="ar_AE" w:bidi="ar_AE"/>
        </w:rPr>
        <w:t>، مما يشير إلى كل من فضل الله تجاهه وتفرده (</w:t>
      </w:r>
      <w:hyperlink r:id="rId2550">
        <w:r>
          <w:rPr>
            <w:lang w:val="ar_AE" w:bidi="ar_AE"/>
          </w:rPr>
          <w:rPr>
            <w:color w:val="0000EE"/>
            <w:u w:val="single"/>
          </w:rPr>
          <w:t>يوحنا 3:16، 18</w:t>
        </w:r>
      </w:hyperlink>
      <w:r>
        <w:rPr>
          <w:lang w:val="ar_AE" w:bidi="ar_AE"/>
        </w:rPr>
        <w:t xml:space="preserve">؛ </w:t>
      </w:r>
      <w:hyperlink r:id="rId2551">
        <w:r>
          <w:rPr>
            <w:lang w:val="ar_AE" w:bidi="ar_AE"/>
          </w:rPr>
          <w:rPr>
            <w:color w:val="0000EE"/>
            <w:u w:val="single"/>
          </w:rPr>
          <w:t>1يوحنا 4:9</w:t>
        </w:r>
      </w:hyperlink>
      <w:r>
        <w:rPr>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hyperlink r:id="rId2559">
        <w:r>
          <w:rPr>
            <w:lang w:val="ar_AE" w:bidi="ar_AE"/>
          </w:rPr>
          <w:rPr>
            <w:color w:val="0000EE"/>
            <w:u w:val="single"/>
          </w:rPr>
          <w:t>يوحنا 1:14</w:t>
        </w:r>
      </w:hyperlink>
      <w:r>
        <w:rPr>
          <w:lang w:val="ar_AE" w:bidi="ar_AE"/>
        </w:rPr>
        <w:t xml:space="preserve"> تُستخدم كلمة "الوحيد" بمفردها لتأكيد أن الكلمة المتجسد يأتي كفريد من الآب. الإشارة النهائية (</w:t>
      </w:r>
      <w:hyperlink r:id="rId505">
        <w:r>
          <w:rPr>
            <w:lang w:val="ar_AE" w:bidi="ar_AE"/>
          </w:rPr>
          <w:rPr>
            <w:color w:val="0000EE"/>
            <w:u w:val="single"/>
          </w:rPr>
          <w:t>يوحنا 1:18</w:t>
        </w:r>
      </w:hyperlink>
      <w:r>
        <w:rPr>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lang w:val="ar_AE" w:bidi="ar_AE"/>
        </w:rPr>
      </w:r>
      <w:r>
        <w:rPr>
          <w:i/>
          <w:lang w:val="ar_AE" w:bidi="ar_AE"/>
        </w:rPr>
        <w:t>انظر أيضًا</w:t>
      </w:r>
      <w:r>
        <w:rPr>
          <w:lang w:val="ar_AE" w:bidi="ar_AE"/>
        </w:rPr>
        <w:t xml:space="preserve"> </w:t>
      </w:r>
      <w:r>
        <w:rPr>
          <w:lang w:val="ar_AE" w:bidi="ar_AE"/>
        </w:rPr>
        <w:t>الكريستولجي -عقيدة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الاتِّصَال</w:t>
      </w:r>
      <w:r>
        <w:rPr>
          <w:lang w:val="ar_AE" w:bidi="ar_AE"/>
        </w:rPr>
      </w:r>
    </w:p>
    <w:p>
      <w:pPr>
        <w:bidi/>
      </w:pPr>
      <w:r>
        <w:rPr>
          <w:lang w:val="ar_AE" w:bidi="ar_AE"/>
        </w:rPr>
      </w:r>
      <w:r>
        <w:rPr>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lang w:val="ar_AE" w:bidi="ar_AE"/>
        </w:rPr>
        <w:t>إشارات النَّار</w:t>
      </w:r>
    </w:p>
    <w:p>
      <w:pPr>
        <w:bidi/>
      </w:pPr>
      <w:r>
        <w:rPr>
          <w:lang w:val="ar_AE" w:bidi="ar_AE"/>
        </w:rPr>
      </w:r>
      <w:r>
        <w:rPr>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lang w:val="ar_AE" w:bidi="ar_AE"/>
        </w:rPr>
        <w:t>موكيناي</w:t>
      </w:r>
      <w:r>
        <w:rPr>
          <w:lang w:val="ar_AE" w:bidi="ar_AE"/>
        </w:rPr>
        <w:t xml:space="preserve"> (أو مِيكِينِيه) باستخدام حوالي 12 حريقًا أو أكثر.</w:t>
      </w:r>
    </w:p>
    <w:p>
      <w:pPr>
        <w:bidi/>
      </w:pPr>
      <w:r>
        <w:rPr>
          <w:lang w:val="ar_AE" w:bidi="ar_AE"/>
        </w:rPr>
      </w:r>
      <w:r>
        <w:rPr>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hyperlink r:id="rId2560">
        <w:r>
          <w:rPr>
            <w:lang w:val="ar_AE" w:bidi="ar_AE"/>
          </w:rPr>
          <w:rPr>
            <w:color w:val="0000EE"/>
            <w:u w:val="single"/>
          </w:rPr>
          <w:t>إرميا 6:1؛</w:t>
        </w:r>
      </w:hyperlink>
      <w:r>
        <w:rPr>
          <w:lang w:val="ar_AE" w:bidi="ar_AE"/>
        </w:rPr>
        <w:t xml:space="preserve"> </w:t>
      </w:r>
      <w:hyperlink r:id="rId1521">
        <w:r>
          <w:rPr>
            <w:lang w:val="ar_AE" w:bidi="ar_AE"/>
          </w:rPr>
          <w:rPr>
            <w:color w:val="0000EE"/>
            <w:u w:val="single"/>
          </w:rPr>
          <w:t>34:7</w:t>
        </w:r>
      </w:hyperlink>
      <w:r>
        <w:rPr>
          <w:lang w:val="ar_AE" w:bidi="ar_AE"/>
        </w:rPr>
        <w:t>).</w:t>
      </w:r>
    </w:p>
    <w:p>
      <w:pPr>
        <w:bidi/>
      </w:pPr>
      <w:r>
        <w:rPr>
          <w:lang w:val="ar_AE" w:bidi="ar_AE"/>
        </w:rPr>
      </w:r>
      <w:r>
        <w:rPr>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lang w:val="ar_AE" w:bidi="ar_AE"/>
        </w:rPr>
        <w:t>الاتِّصال بالصوت</w:t>
      </w:r>
    </w:p>
    <w:p>
      <w:pPr>
        <w:bidi/>
      </w:pPr>
      <w:r>
        <w:rPr>
          <w:lang w:val="ar_AE" w:bidi="ar_AE"/>
        </w:rPr>
      </w:r>
      <w:r>
        <w:rPr>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lang w:val="ar_AE" w:bidi="ar_AE"/>
        </w:rPr>
      </w:r>
      <w:r>
        <w:rPr>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lang w:val="ar_AE" w:bidi="ar_AE"/>
        </w:rPr>
      </w:r>
      <w:r>
        <w:rPr>
          <w:lang w:val="ar_AE" w:bidi="ar_AE"/>
        </w:rPr>
        <w:t>كتب مُؤَرِّخٌ يُدعَى سِي</w:t>
      </w:r>
      <w:r>
        <w:rPr>
          <w:lang w:val="ar_AE" w:bidi="ar_AE"/>
        </w:rPr>
        <w:t>ڤِ</w:t>
      </w:r>
      <w:r>
        <w:rPr>
          <w:lang w:val="ar_AE" w:bidi="ar_AE"/>
        </w:rPr>
        <w:t>يرُوس أنَّ الرومان استخدموا أنابيب نحاسيَّة للتَّحَدُّث على طول جدار دفاعهم في إنجلترا.</w:t>
      </w:r>
    </w:p>
    <w:p>
      <w:pPr>
        <w:bidi/>
      </w:pPr>
      <w:r>
        <w:rPr>
          <w:lang w:val="ar_AE" w:bidi="ar_AE"/>
        </w:rPr>
      </w:r>
      <w:r>
        <w:rPr>
          <w:lang w:val="ar_AE" w:bidi="ar_AE"/>
        </w:rPr>
        <w:t>استخدم الشعب العبري بوقًا خاصًّا يُسَمَّى "شُوفَار"، وصُنِعَ هذا البوق من قَرْن الكَبْش، وقد استخدموه للإعلان عن الهلال (رأس الشهر) والسَّبْت والخطر (</w:t>
      </w:r>
      <w:hyperlink r:id="rId2561">
        <w:r>
          <w:rPr>
            <w:lang w:val="ar_AE" w:bidi="ar_AE"/>
          </w:rPr>
          <w:rPr>
            <w:color w:val="0000EE"/>
            <w:u w:val="single"/>
          </w:rPr>
          <w:t>يشوع 6:4؛</w:t>
        </w:r>
      </w:hyperlink>
      <w:r>
        <w:rPr>
          <w:lang w:val="ar_AE" w:bidi="ar_AE"/>
        </w:rPr>
        <w:t xml:space="preserve"> </w:t>
      </w:r>
      <w:hyperlink r:id="rId2562">
        <w:r>
          <w:rPr>
            <w:lang w:val="ar_AE" w:bidi="ar_AE"/>
          </w:rPr>
          <w:rPr>
            <w:color w:val="0000EE"/>
            <w:u w:val="single"/>
          </w:rPr>
          <w:t>قضاة 7:16؛</w:t>
        </w:r>
      </w:hyperlink>
      <w:r>
        <w:rPr>
          <w:lang w:val="ar_AE" w:bidi="ar_AE"/>
        </w:rPr>
        <w:t xml:space="preserve"> </w:t>
      </w:r>
      <w:hyperlink r:id="rId2563">
        <w:r>
          <w:rPr>
            <w:lang w:val="ar_AE" w:bidi="ar_AE"/>
          </w:rPr>
          <w:rPr>
            <w:color w:val="0000EE"/>
            <w:u w:val="single"/>
          </w:rPr>
          <w:t>هوشع 8:1</w:t>
        </w:r>
      </w:hyperlink>
      <w:r>
        <w:rPr>
          <w:lang w:val="ar_AE" w:bidi="ar_AE"/>
        </w:rPr>
        <w:t>).</w:t>
      </w:r>
    </w:p>
    <w:p>
      <w:pPr>
        <w:bidi/>
      </w:pPr>
      <w:r>
        <w:rPr>
          <w:lang w:val="ar_AE" w:bidi="ar_AE"/>
        </w:rPr>
      </w:r>
      <w:r>
        <w:rPr>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lang w:val="ar_AE" w:bidi="ar_AE"/>
        </w:rPr>
        <w:t>ألواح الطِّين</w:t>
      </w:r>
    </w:p>
    <w:p>
      <w:pPr>
        <w:bidi/>
      </w:pPr>
      <w:r>
        <w:rPr>
          <w:lang w:val="ar_AE" w:bidi="ar_AE"/>
        </w:rPr>
      </w:r>
      <w:r>
        <w:rPr>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lang w:val="ar_AE" w:bidi="ar_AE"/>
        </w:rPr>
        <w:t xml:space="preserve">الْأَشُّورِيُّون خدمة </w:t>
      </w:r>
      <w:r>
        <w:rPr>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lang w:val="ar_AE" w:bidi="ar_AE"/>
        </w:rPr>
      </w:r>
      <w:r>
        <w:rPr>
          <w:lang w:val="ar_AE" w:bidi="ar_AE"/>
        </w:rPr>
        <w:t xml:space="preserve">لاحقًا، استخدم رُسُلٌ مَلَكِيُّون طُرُقًا </w:t>
      </w:r>
      <w:r>
        <w:rPr>
          <w:lang w:val="ar_AE" w:bidi="ar_AE"/>
        </w:rPr>
        <w:t>أَشُّورِيَّة</w:t>
      </w:r>
      <w:r>
        <w:rPr>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lang w:val="ar_AE" w:bidi="ar_AE"/>
        </w:rPr>
        <w:t>خدمة البريد</w:t>
      </w:r>
    </w:p>
    <w:p>
      <w:pPr>
        <w:bidi/>
      </w:pPr>
      <w:r>
        <w:rPr>
          <w:lang w:val="ar_AE" w:bidi="ar_AE"/>
        </w:rPr>
      </w:r>
      <w:r>
        <w:rPr>
          <w:lang w:val="ar_AE" w:bidi="ar_AE"/>
        </w:rPr>
        <w:t xml:space="preserve">عندما حصلت بلاد فارس على السُّلطَة، قامت بتحسين خدمة بريد </w:t>
      </w:r>
      <w:r>
        <w:rPr>
          <w:lang w:val="ar_AE" w:bidi="ar_AE"/>
        </w:rPr>
        <w:t>الْأَشُّورِيِّينَ</w:t>
      </w:r>
      <w:r>
        <w:rPr>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hyperlink r:id="rId1736">
        <w:r>
          <w:rPr>
            <w:lang w:val="ar_AE" w:bidi="ar_AE"/>
          </w:rPr>
          <w:rPr>
            <w:color w:val="0000EE"/>
            <w:u w:val="single"/>
          </w:rPr>
          <w:t>أستير 3:13؛</w:t>
        </w:r>
      </w:hyperlink>
      <w:r>
        <w:rPr>
          <w:lang w:val="ar_AE" w:bidi="ar_AE"/>
        </w:rPr>
        <w:t xml:space="preserve"> </w:t>
      </w:r>
      <w:hyperlink r:id="rId2564">
        <w:r>
          <w:rPr>
            <w:lang w:val="ar_AE" w:bidi="ar_AE"/>
          </w:rPr>
          <w:rPr>
            <w:color w:val="0000EE"/>
            <w:u w:val="single"/>
          </w:rPr>
          <w:t>8:10</w:t>
        </w:r>
      </w:hyperlink>
      <w:r>
        <w:rPr>
          <w:lang w:val="ar_AE" w:bidi="ar_AE"/>
        </w:rPr>
        <w:t>). بُنِيَت المنازل والفنادق على بُعْد كُلِّ 15 ميلًا (أو 24 كيلومترًا)، وبُنِيَتْ أيضًا الحصون والعَبَّارات في مواقع مُهِمَّة على طول الطريق.</w:t>
      </w:r>
    </w:p>
    <w:p>
      <w:pPr>
        <w:bidi/>
      </w:pPr>
      <w:r>
        <w:rPr>
          <w:lang w:val="ar_AE" w:bidi="ar_AE"/>
        </w:rPr>
      </w:r>
      <w:r>
        <w:rPr>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lang w:val="ar_AE" w:bidi="ar_AE"/>
        </w:rPr>
      </w:r>
      <w:r>
        <w:rPr>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lang w:val="ar_AE" w:bidi="ar_AE"/>
        </w:rPr>
      </w:r>
      <w:r>
        <w:rPr>
          <w:lang w:val="ar_AE" w:bidi="ar_AE"/>
        </w:rPr>
        <w:t xml:space="preserve">أنشأ </w:t>
      </w:r>
      <w:r>
        <w:rPr>
          <w:lang w:val="ar_AE" w:bidi="ar_AE"/>
        </w:rPr>
        <w:t>أُوغُسْطُس قَيْصَر</w:t>
      </w:r>
      <w:r>
        <w:rPr>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lang w:val="ar_AE" w:bidi="ar_AE"/>
        </w:rPr>
      </w:r>
      <w:r>
        <w:rPr>
          <w:lang w:val="ar_AE" w:bidi="ar_AE"/>
        </w:rPr>
        <w:t>في الكتاب المقدس، أرسل القادة المسيحيُّون في أورشليم رسائل إلى كنائس آسيا الصغرى، وسَلَّم هذه الرسائل الرسولان بولس وبرنابا (</w:t>
      </w:r>
      <w:hyperlink r:id="rId2565">
        <w:r>
          <w:rPr>
            <w:lang w:val="ar_AE" w:bidi="ar_AE"/>
          </w:rPr>
          <w:rPr>
            <w:color w:val="0000EE"/>
            <w:u w:val="single"/>
          </w:rPr>
          <w:t>أعمال الرُّسُل 15:22–29</w:t>
        </w:r>
      </w:hyperlink>
      <w:r>
        <w:rPr>
          <w:lang w:val="ar_AE" w:bidi="ar_AE"/>
        </w:rPr>
        <w:t xml:space="preserve">). لاحقًا، طلب بولس من تيموثاوس وتِيخِيكُس وأَبَفْرُودِتُس أن يكونوا رُسُلًا (اُنْظُرْ </w:t>
      </w:r>
      <w:hyperlink r:id="rId2566">
        <w:r>
          <w:rPr>
            <w:lang w:val="ar_AE" w:bidi="ar_AE"/>
          </w:rPr>
          <w:rPr>
            <w:color w:val="0000EE"/>
            <w:u w:val="single"/>
          </w:rPr>
          <w:t>1 تسالونيكي 3:2</w:t>
        </w:r>
      </w:hyperlink>
      <w:r>
        <w:rPr>
          <w:lang w:val="ar_AE" w:bidi="ar_AE"/>
        </w:rPr>
        <w:t xml:space="preserve">؛ </w:t>
      </w:r>
      <w:hyperlink r:id="rId2567">
        <w:r>
          <w:rPr>
            <w:lang w:val="ar_AE" w:bidi="ar_AE"/>
          </w:rPr>
          <w:rPr>
            <w:color w:val="0000EE"/>
            <w:u w:val="single"/>
          </w:rPr>
          <w:t>كولوسي 4:7، 9</w:t>
        </w:r>
      </w:hyperlink>
      <w:r>
        <w:rPr>
          <w:lang w:val="ar_AE" w:bidi="ar_AE"/>
        </w:rPr>
        <w:t xml:space="preserve">؛ </w:t>
      </w:r>
      <w:hyperlink r:id="rId404">
        <w:r>
          <w:rPr>
            <w:lang w:val="ar_AE" w:bidi="ar_AE"/>
          </w:rPr>
          <w:rPr>
            <w:color w:val="0000EE"/>
            <w:u w:val="single"/>
          </w:rPr>
          <w:t>فِيلِبِّي 2:25</w:t>
        </w:r>
      </w:hyperlink>
      <w:r>
        <w:rPr>
          <w:lang w:val="ar_AE" w:bidi="ar_AE"/>
        </w:rPr>
        <w:t xml:space="preserve">؛ </w:t>
      </w:r>
      <w:hyperlink r:id="rId403">
        <w:r>
          <w:rPr>
            <w:lang w:val="ar_AE" w:bidi="ar_AE"/>
          </w:rPr>
          <w:rPr>
            <w:color w:val="0000EE"/>
            <w:u w:val="single"/>
          </w:rPr>
          <w:t>4:18</w:t>
        </w:r>
      </w:hyperlink>
      <w:r>
        <w:rPr>
          <w:lang w:val="ar_AE" w:bidi="ar_AE"/>
        </w:rPr>
        <w:t>).</w:t>
      </w:r>
    </w:p>
    <w:p>
      <w:pPr>
        <w:bidi/>
      </w:pPr>
      <w:r>
        <w:rPr>
          <w:lang w:val="ar_AE" w:bidi="ar_AE"/>
        </w:rPr>
      </w:r>
      <w:r>
        <w:rPr>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lang w:val="ar_AE" w:bidi="ar_AE"/>
        </w:rPr>
      </w:r>
      <w:r>
        <w:rPr>
          <w:lang w:val="ar_AE" w:bidi="ar_AE"/>
        </w:rPr>
        <w:t xml:space="preserve">اُنْظُرْ أيضًا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الأثْل</w:t>
      </w:r>
      <w:r>
        <w:rPr>
          <w:lang w:val="ar_AE" w:bidi="ar_AE"/>
        </w:rPr>
      </w:r>
    </w:p>
    <w:p>
      <w:pPr>
        <w:pStyle w:val="Heading2"/>
        <w:bidi/>
      </w:pPr>
      <w:r>
        <w:rPr>
          <w:lang w:val="ar_AE" w:bidi="ar_AE"/>
        </w:rPr>
        <w:t>الأ</w:t>
      </w:r>
      <w:r>
        <w:rPr>
          <w:lang w:val="ar_AE" w:bidi="ar_AE"/>
        </w:rPr>
        <w:t>ثْل</w:t>
      </w:r>
    </w:p>
    <w:p>
      <w:pPr>
        <w:bidi/>
      </w:pPr>
      <w:r>
        <w:rPr>
          <w:lang w:val="ar_AE" w:bidi="ar_AE"/>
        </w:rPr>
      </w:r>
      <w:r>
        <w:rPr>
          <w:lang w:val="ar_AE" w:bidi="ar_AE"/>
        </w:rPr>
        <w:t>شجرة صغيرة تنمو في الصحراء، تنبت زهورًا صغيرة (</w:t>
      </w:r>
      <w:hyperlink r:id="rId2527">
        <w:r>
          <w:rPr>
            <w:lang w:val="ar_AE" w:bidi="ar_AE"/>
          </w:rPr>
          <w:rPr>
            <w:color w:val="0000EE"/>
            <w:u w:val="single"/>
          </w:rPr>
          <w:t>تكوين 21:33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الاثنا عشر</w:t>
      </w:r>
      <w:r>
        <w:rPr>
          <w:lang w:val="ar_AE" w:bidi="ar_AE"/>
        </w:rPr>
      </w:r>
    </w:p>
    <w:p>
      <w:pPr>
        <w:bidi/>
      </w:pPr>
      <w:r>
        <w:rPr>
          <w:lang w:val="ar_AE" w:bidi="ar_AE"/>
        </w:rPr>
      </w:r>
      <w:r>
        <w:rPr>
          <w:lang w:val="ar_AE" w:bidi="ar_AE"/>
        </w:rPr>
        <w:t>لقب الاثني عشر رسولًا في 1</w:t>
      </w:r>
      <w:hyperlink r:id="rId2568">
        <w:r>
          <w:rPr>
            <w:lang w:val="ar_AE" w:bidi="ar_AE"/>
          </w:rPr>
          <w:rPr>
            <w:color w:val="0000EE"/>
            <w:u w:val="single"/>
          </w:rPr>
          <w:t>كورنثوس 15: 5</w:t>
        </w:r>
      </w:hyperlink>
      <w:r>
        <w:rPr>
          <w:lang w:val="ar_AE" w:bidi="ar_AE"/>
        </w:rPr>
        <w:t xml:space="preserve"> ونصوص أخرى. انظر </w:t>
      </w:r>
      <w:r>
        <w:rPr>
          <w:lang w:val="ar_AE" w:bidi="ar_AE"/>
        </w:rPr>
        <w:t>الرسول،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الأَثِيم</w:t>
      </w:r>
      <w:r>
        <w:rPr>
          <w:lang w:val="ar_AE" w:bidi="ar_AE"/>
        </w:rPr>
      </w:r>
    </w:p>
    <w:p>
      <w:pPr>
        <w:pStyle w:val="Heading2"/>
        <w:bidi/>
      </w:pPr>
      <w:r>
        <w:rPr>
          <w:b/>
          <w:lang w:val="ar_AE" w:bidi="ar_AE"/>
        </w:rPr>
        <w:t>الأَثِيم</w:t>
      </w:r>
      <w:r>
        <w:rPr>
          <w:lang w:val="ar_AE" w:bidi="ar_AE"/>
        </w:rPr>
        <w:t>*</w:t>
      </w:r>
    </w:p>
    <w:p>
      <w:pPr>
        <w:bidi/>
      </w:pPr>
      <w:r>
        <w:rPr>
          <w:lang w:val="ar_AE" w:bidi="ar_AE"/>
        </w:rPr>
      </w:r>
      <w:r>
        <w:rPr>
          <w:lang w:val="ar_AE" w:bidi="ar_AE"/>
        </w:rPr>
        <w:t>الاسم الذي استخدمه بولسُ لوصف ضد المسيح (</w:t>
      </w:r>
      <w:hyperlink r:id="rId2569">
        <w:r>
          <w:rPr>
            <w:lang w:val="ar_AE" w:bidi="ar_AE"/>
          </w:rPr>
          <w:rPr>
            <w:color w:val="0000EE"/>
            <w:u w:val="single"/>
          </w:rPr>
          <w:t>2 تسالونيكي 2: 8–9</w:t>
        </w:r>
      </w:hyperlink>
      <w:r>
        <w:rPr>
          <w:lang w:val="ar_AE" w:bidi="ar_AE"/>
        </w:rPr>
        <w:t xml:space="preserve">). انظر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الأَجْنَبِيَّ</w:t>
      </w:r>
      <w:r>
        <w:rPr>
          <w:lang w:val="ar_AE" w:bidi="ar_AE"/>
        </w:rPr>
      </w:r>
    </w:p>
    <w:p>
      <w:pPr>
        <w:pStyle w:val="Heading2"/>
        <w:bidi/>
      </w:pPr>
      <w:r>
        <w:rPr>
          <w:lang w:val="ar_AE" w:bidi="ar_AE"/>
        </w:rPr>
        <w:t>الأَجْنَبِيَّ</w:t>
      </w:r>
    </w:p>
    <w:p>
      <w:pPr>
        <w:bidi/>
      </w:pPr>
      <w:r>
        <w:rPr>
          <w:lang w:val="ar_AE" w:bidi="ar_AE"/>
        </w:rPr>
      </w:r>
      <w:r>
        <w:rPr>
          <w:lang w:val="ar_AE" w:bidi="ar_AE"/>
        </w:rPr>
        <w:t>شخص ليس مواطنًا. قد يكون الأجنبي ضيفًا مؤقتًا، أو مقيمًا مؤقتًا، أو غريبًا.</w:t>
      </w:r>
    </w:p>
    <w:p>
      <w:pPr>
        <w:bidi/>
      </w:pPr>
      <w:r>
        <w:rPr>
          <w:lang w:val="ar_AE" w:bidi="ar_AE"/>
        </w:rPr>
      </w:r>
      <w:r>
        <w:rPr>
          <w:lang w:val="ar_AE" w:bidi="ar_AE"/>
        </w:rPr>
        <w:t>الكلمة العبرية التي تعني "أجنبي" تُترجم إلى نفس الكلمة في (</w:t>
      </w:r>
      <w:hyperlink r:id="rId2570">
        <w:r>
          <w:rPr>
            <w:lang w:val="ar_AE" w:bidi="ar_AE"/>
          </w:rPr>
          <w:rPr>
            <w:color w:val="0000EE"/>
            <w:u w:val="single"/>
          </w:rPr>
          <w:t>تثنية 15:3؛</w:t>
        </w:r>
      </w:hyperlink>
      <w:r>
        <w:rPr>
          <w:lang w:val="ar_AE" w:bidi="ar_AE"/>
        </w:rPr>
        <w:t xml:space="preserve"> </w:t>
      </w:r>
      <w:hyperlink r:id="rId1260">
        <w:r>
          <w:rPr>
            <w:lang w:val="ar_AE" w:bidi="ar_AE"/>
          </w:rPr>
          <w:rPr>
            <w:color w:val="0000EE"/>
            <w:u w:val="single"/>
          </w:rPr>
          <w:t xml:space="preserve">عوبَدْيَا 1:11؛ </w:t>
        </w:r>
      </w:hyperlink>
      <w:hyperlink r:id="rId2571">
        <w:r>
          <w:rPr>
            <w:lang w:val="ar_AE" w:bidi="ar_AE"/>
          </w:rPr>
          <w:rPr>
            <w:color w:val="0000EE"/>
            <w:u w:val="single"/>
          </w:rPr>
          <w:t>أَيّوب 19:15</w:t>
        </w:r>
      </w:hyperlink>
      <w:r>
        <w:rPr>
          <w:lang w:val="ar_AE" w:bidi="ar_AE"/>
        </w:rPr>
        <w:t>). في معظم الحالات، تُترجم إلى "غريب" (</w:t>
      </w:r>
      <w:hyperlink r:id="rId2572">
        <w:r>
          <w:rPr>
            <w:lang w:val="ar_AE" w:bidi="ar_AE"/>
          </w:rPr>
          <w:rPr>
            <w:color w:val="0000EE"/>
            <w:u w:val="single"/>
          </w:rPr>
          <w:t>تكوين 15:13؛</w:t>
        </w:r>
      </w:hyperlink>
      <w:r>
        <w:rPr>
          <w:lang w:val="ar_AE" w:bidi="ar_AE"/>
        </w:rPr>
        <w:t xml:space="preserve"> </w:t>
      </w:r>
      <w:hyperlink r:id="rId2573">
        <w:r>
          <w:rPr>
            <w:lang w:val="ar_AE" w:bidi="ar_AE"/>
          </w:rPr>
          <w:rPr>
            <w:color w:val="0000EE"/>
            <w:u w:val="single"/>
          </w:rPr>
          <w:t xml:space="preserve">لاويين 25:35؛ </w:t>
        </w:r>
      </w:hyperlink>
      <w:hyperlink r:id="rId2574">
        <w:r>
          <w:rPr>
            <w:lang w:val="ar_AE" w:bidi="ar_AE"/>
          </w:rPr>
          <w:rPr>
            <w:color w:val="0000EE"/>
            <w:u w:val="single"/>
          </w:rPr>
          <w:t>تثنية 14:21؛</w:t>
        </w:r>
      </w:hyperlink>
      <w:hyperlink r:id="rId2571">
        <w:r>
          <w:rPr>
            <w:lang w:val="ar_AE" w:bidi="ar_AE"/>
          </w:rPr>
          <w:rPr>
            <w:color w:val="0000EE"/>
            <w:u w:val="single"/>
          </w:rPr>
          <w:t>؛</w:t>
        </w:r>
      </w:hyperlink>
      <w:r>
        <w:rPr>
          <w:lang w:val="ar_AE" w:bidi="ar_AE"/>
        </w:rPr>
        <w:t xml:space="preserve"> </w:t>
      </w:r>
      <w:hyperlink r:id="rId2575">
        <w:r>
          <w:rPr>
            <w:lang w:val="ar_AE" w:bidi="ar_AE"/>
          </w:rPr>
          <w:rPr>
            <w:color w:val="0000EE"/>
            <w:u w:val="single"/>
          </w:rPr>
          <w:t>مزمور 69:8؛</w:t>
        </w:r>
      </w:hyperlink>
      <w:hyperlink r:id="rId2576">
        <w:r>
          <w:rPr>
            <w:lang w:val="ar_AE" w:bidi="ar_AE"/>
          </w:rPr>
          <w:rPr>
            <w:color w:val="0000EE"/>
            <w:u w:val="single"/>
          </w:rPr>
          <w:t xml:space="preserve"> مراثي 5:2</w:t>
        </w:r>
      </w:hyperlink>
      <w:r>
        <w:rPr>
          <w:lang w:val="ar_AE" w:bidi="ar_AE"/>
        </w:rPr>
        <w:t>). كلمة عبرية أخرى تعني "نزيلًا" أو "مستوطنًا" (</w:t>
      </w:r>
      <w:hyperlink r:id="rId2577">
        <w:r>
          <w:rPr>
            <w:lang w:val="ar_AE" w:bidi="ar_AE"/>
          </w:rPr>
          <w:rPr>
            <w:color w:val="0000EE"/>
            <w:u w:val="single"/>
          </w:rPr>
          <w:t xml:space="preserve">خروج 2:22؛ </w:t>
        </w:r>
      </w:hyperlink>
      <w:hyperlink r:id="rId2573">
        <w:r>
          <w:rPr>
            <w:lang w:val="ar_AE" w:bidi="ar_AE"/>
          </w:rPr>
          <w:rPr>
            <w:color w:val="0000EE"/>
            <w:u w:val="single"/>
          </w:rPr>
          <w:t>لاويين 25:35؛</w:t>
        </w:r>
      </w:hyperlink>
      <w:r>
        <w:rPr>
          <w:lang w:val="ar_AE" w:bidi="ar_AE"/>
        </w:rPr>
        <w:t xml:space="preserve"> </w:t>
      </w:r>
      <w:hyperlink r:id="rId2578">
        <w:r>
          <w:rPr>
            <w:lang w:val="ar_AE" w:bidi="ar_AE"/>
          </w:rPr>
          <w:rPr>
            <w:color w:val="0000EE"/>
            <w:u w:val="single"/>
          </w:rPr>
          <w:t>1 أخبار 29:15؛</w:t>
        </w:r>
      </w:hyperlink>
      <w:r>
        <w:rPr>
          <w:lang w:val="ar_AE" w:bidi="ar_AE"/>
        </w:rPr>
        <w:t xml:space="preserve"> </w:t>
      </w:r>
      <w:hyperlink r:id="rId2579">
        <w:r>
          <w:rPr>
            <w:lang w:val="ar_AE" w:bidi="ar_AE"/>
          </w:rPr>
          <w:rPr>
            <w:color w:val="0000EE"/>
            <w:u w:val="single"/>
          </w:rPr>
          <w:t>مزمور 39:12</w:t>
        </w:r>
      </w:hyperlink>
      <w:r>
        <w:rPr>
          <w:lang w:val="ar_AE" w:bidi="ar_AE"/>
        </w:rPr>
        <w:t xml:space="preserve">). </w:t>
      </w:r>
    </w:p>
    <w:p>
      <w:pPr>
        <w:bidi/>
      </w:pPr>
      <w:r>
        <w:rPr>
          <w:lang w:val="ar_AE" w:bidi="ar_AE"/>
        </w:rPr>
      </w:r>
      <w:r>
        <w:rPr>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hyperlink r:id="rId2580">
        <w:r>
          <w:rPr>
            <w:lang w:val="ar_AE" w:bidi="ar_AE"/>
          </w:rPr>
          <w:rPr>
            <w:color w:val="0000EE"/>
            <w:u w:val="single"/>
          </w:rPr>
          <w:t>يَشوع 9</w:t>
        </w:r>
      </w:hyperlink>
      <w:r>
        <w:rPr>
          <w:lang w:val="ar_AE" w:bidi="ar_AE"/>
        </w:rPr>
        <w:t>) و</w:t>
      </w:r>
      <w:r>
        <w:rPr>
          <w:lang w:val="ar_AE" w:bidi="ar_AE"/>
        </w:rPr>
        <w:t>الْبَئِيرُوتِيِّين</w:t>
      </w:r>
      <w:r>
        <w:rPr>
          <w:lang w:val="ar_AE" w:bidi="ar_AE"/>
        </w:rPr>
        <w:t xml:space="preserve"> (</w:t>
      </w:r>
      <w:hyperlink r:id="rId2581">
        <w:r>
          <w:rPr>
            <w:lang w:val="ar_AE" w:bidi="ar_AE"/>
          </w:rPr>
          <w:rPr>
            <w:color w:val="0000EE"/>
            <w:u w:val="single"/>
          </w:rPr>
          <w:t>2 صَموئِيل 4:3؛</w:t>
        </w:r>
      </w:hyperlink>
      <w:r>
        <w:rPr>
          <w:lang w:val="ar_AE" w:bidi="ar_AE"/>
        </w:rPr>
        <w:t xml:space="preserve"> قارن </w:t>
      </w:r>
      <w:hyperlink r:id="rId2582">
        <w:r>
          <w:rPr>
            <w:lang w:val="ar_AE" w:bidi="ar_AE"/>
          </w:rPr>
          <w:rPr>
            <w:color w:val="0000EE"/>
            <w:u w:val="single"/>
          </w:rPr>
          <w:t>2 أخبار 2: 17</w:t>
        </w:r>
      </w:hyperlink>
      <w:r>
        <w:rPr>
          <w:lang w:val="ar_AE" w:bidi="ar_AE"/>
        </w:rPr>
        <w:t>). كان بنو إِسْرَائِيل أنفسهم يقيمون إقامة وقتية في أرض مِصْر (</w:t>
      </w:r>
      <w:hyperlink r:id="rId2572">
        <w:r>
          <w:rPr>
            <w:lang w:val="ar_AE" w:bidi="ar_AE"/>
          </w:rPr>
          <w:rPr>
            <w:color w:val="0000EE"/>
            <w:u w:val="single"/>
          </w:rPr>
          <w:t xml:space="preserve">تكوين 15: 13، </w:t>
        </w:r>
      </w:hyperlink>
      <w:hyperlink r:id="rId2583">
        <w:r>
          <w:rPr>
            <w:lang w:val="ar_AE" w:bidi="ar_AE"/>
          </w:rPr>
          <w:rPr>
            <w:color w:val="0000EE"/>
            <w:u w:val="single"/>
          </w:rPr>
          <w:t xml:space="preserve">23:4؛ </w:t>
        </w:r>
      </w:hyperlink>
      <w:hyperlink r:id="rId2584">
        <w:r>
          <w:rPr>
            <w:lang w:val="ar_AE" w:bidi="ar_AE"/>
          </w:rPr>
          <w:rPr>
            <w:color w:val="0000EE"/>
            <w:u w:val="single"/>
          </w:rPr>
          <w:t xml:space="preserve">26:3؛ </w:t>
        </w:r>
      </w:hyperlink>
      <w:hyperlink r:id="rId2585">
        <w:r>
          <w:rPr>
            <w:lang w:val="ar_AE" w:bidi="ar_AE"/>
          </w:rPr>
          <w:rPr>
            <w:color w:val="0000EE"/>
            <w:u w:val="single"/>
          </w:rPr>
          <w:t>47:4؛</w:t>
        </w:r>
      </w:hyperlink>
      <w:hyperlink r:id="rId2586">
        <w:r>
          <w:rPr>
            <w:lang w:val="ar_AE" w:bidi="ar_AE"/>
          </w:rPr>
          <w:rPr>
            <w:color w:val="0000EE"/>
            <w:u w:val="single"/>
          </w:rPr>
          <w:t xml:space="preserve"> </w:t>
        </w:r>
      </w:hyperlink>
      <w:hyperlink r:id="rId2577">
        <w:r>
          <w:rPr>
            <w:lang w:val="ar_AE" w:bidi="ar_AE"/>
          </w:rPr>
          <w:rPr>
            <w:color w:val="0000EE"/>
            <w:u w:val="single"/>
          </w:rPr>
          <w:t xml:space="preserve"> خروج 2: 22</w:t>
        </w:r>
      </w:hyperlink>
      <w:hyperlink r:id="rId2586">
        <w:r>
          <w:rPr>
            <w:lang w:val="ar_AE" w:bidi="ar_AE"/>
          </w:rPr>
          <w:rPr>
            <w:color w:val="0000EE"/>
            <w:u w:val="single"/>
          </w:rPr>
          <w:t>؛ 23: 9</w:t>
        </w:r>
      </w:hyperlink>
      <w:r>
        <w:rPr>
          <w:lang w:val="ar_AE" w:bidi="ar_AE"/>
        </w:rPr>
        <w:t>) وفي أراضٍ أخرى (</w:t>
      </w:r>
      <w:hyperlink r:id="rId2587">
        <w:r>
          <w:rPr>
            <w:lang w:val="ar_AE" w:bidi="ar_AE"/>
          </w:rPr>
          <w:rPr>
            <w:color w:val="0000EE"/>
            <w:u w:val="single"/>
          </w:rPr>
          <w:t>رَاعوث 1:1</w:t>
        </w:r>
      </w:hyperlink>
      <w:r>
        <w:rPr>
          <w:lang w:val="ar_AE" w:bidi="ar_AE"/>
        </w:rPr>
        <w:t>).</w:t>
      </w:r>
    </w:p>
    <w:p>
      <w:pPr>
        <w:bidi/>
      </w:pPr>
      <w:r>
        <w:rPr>
          <w:lang w:val="ar_AE" w:bidi="ar_AE"/>
        </w:rPr>
      </w:r>
      <w:r>
        <w:rPr>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hyperlink r:id="rId2588">
        <w:r>
          <w:rPr>
            <w:lang w:val="ar_AE" w:bidi="ar_AE"/>
          </w:rPr>
          <w:rPr>
            <w:color w:val="0000EE"/>
            <w:u w:val="single"/>
          </w:rPr>
          <w:t>لاويين 17:8؛</w:t>
        </w:r>
      </w:hyperlink>
      <w:r>
        <w:rPr>
          <w:lang w:val="ar_AE" w:bidi="ar_AE"/>
        </w:rPr>
        <w:t xml:space="preserve"> </w:t>
      </w:r>
      <w:hyperlink r:id="rId2589">
        <w:r>
          <w:rPr>
            <w:lang w:val="ar_AE" w:bidi="ar_AE"/>
          </w:rPr>
          <w:rPr>
            <w:color w:val="0000EE"/>
            <w:u w:val="single"/>
          </w:rPr>
          <w:t>22:18</w:t>
        </w:r>
      </w:hyperlink>
      <w:r>
        <w:rPr>
          <w:lang w:val="ar_AE" w:bidi="ar_AE"/>
        </w:rPr>
        <w:t>) ولكن لم يكن بإمكانهم دخول المَقْدِس إلا إذا كانوا مختونين (</w:t>
      </w:r>
      <w:hyperlink r:id="rId2590">
        <w:r>
          <w:rPr>
            <w:lang w:val="ar_AE" w:bidi="ar_AE"/>
          </w:rPr>
          <w:rPr>
            <w:color w:val="0000EE"/>
            <w:u w:val="single"/>
          </w:rPr>
          <w:t>حِزْقِيَال 44:9</w:t>
        </w:r>
      </w:hyperlink>
      <w:r>
        <w:rPr>
          <w:lang w:val="ar_AE" w:bidi="ar_AE"/>
        </w:rPr>
        <w:t>). كان مسموحًا لهم بالمشاركة في الأعياد اليهودية الثلاثة (</w:t>
      </w:r>
      <w:hyperlink r:id="rId2591">
        <w:r>
          <w:rPr>
            <w:lang w:val="ar_AE" w:bidi="ar_AE"/>
          </w:rPr>
          <w:rPr>
            <w:color w:val="0000EE"/>
            <w:u w:val="single"/>
          </w:rPr>
          <w:t>تثنية 16: 11، 14</w:t>
        </w:r>
      </w:hyperlink>
      <w:r>
        <w:rPr>
          <w:lang w:val="ar_AE" w:bidi="ar_AE"/>
        </w:rPr>
        <w:t>) ولكن لم يكن بإمكانهم أكل وجبة الفصح إلا إذا كانوا مختونين (</w:t>
      </w:r>
      <w:hyperlink r:id="rId2592">
        <w:r>
          <w:rPr>
            <w:lang w:val="ar_AE" w:bidi="ar_AE"/>
          </w:rPr>
          <w:rPr>
            <w:color w:val="0000EE"/>
            <w:u w:val="single"/>
          </w:rPr>
          <w:t>خروج 12:43، 48</w:t>
        </w:r>
      </w:hyperlink>
      <w:r>
        <w:rPr>
          <w:lang w:val="ar_AE" w:bidi="ar_AE"/>
        </w:rPr>
        <w:t>). لم يكن الأجانب ملزمين باتباع ديانة بني إِسْرَائِيل، ولكنهم شاركوا في بعض فوائدها (</w:t>
      </w:r>
      <w:hyperlink r:id="rId1460">
        <w:r>
          <w:rPr>
            <w:lang w:val="ar_AE" w:bidi="ar_AE"/>
          </w:rPr>
          <w:rPr>
            <w:color w:val="0000EE"/>
            <w:u w:val="single"/>
          </w:rPr>
          <w:t>تثنية 14: 29</w:t>
        </w:r>
      </w:hyperlink>
      <w:r>
        <w:rPr>
          <w:lang w:val="ar_AE" w:bidi="ar_AE"/>
        </w:rPr>
        <w:t>). لم يكن عليهم العمل في يوم السبت أو يوم الكفارة (</w:t>
      </w:r>
      <w:hyperlink r:id="rId2593">
        <w:r>
          <w:rPr>
            <w:lang w:val="ar_AE" w:bidi="ar_AE"/>
          </w:rPr>
          <w:rPr>
            <w:color w:val="0000EE"/>
            <w:u w:val="single"/>
          </w:rPr>
          <w:t>خروج 20:10؛</w:t>
        </w:r>
      </w:hyperlink>
      <w:r>
        <w:rPr>
          <w:lang w:val="ar_AE" w:bidi="ar_AE"/>
        </w:rPr>
        <w:t xml:space="preserve"> </w:t>
      </w:r>
      <w:hyperlink r:id="rId2594">
        <w:r>
          <w:rPr>
            <w:lang w:val="ar_AE" w:bidi="ar_AE"/>
          </w:rPr>
          <w:rPr>
            <w:color w:val="0000EE"/>
            <w:u w:val="single"/>
          </w:rPr>
          <w:t>23:12؛</w:t>
        </w:r>
      </w:hyperlink>
      <w:r>
        <w:rPr>
          <w:lang w:val="ar_AE" w:bidi="ar_AE"/>
        </w:rPr>
        <w:t xml:space="preserve"> </w:t>
      </w:r>
      <w:hyperlink r:id="rId2595">
        <w:r>
          <w:rPr>
            <w:lang w:val="ar_AE" w:bidi="ar_AE"/>
          </w:rPr>
          <w:rPr>
            <w:color w:val="0000EE"/>
            <w:u w:val="single"/>
          </w:rPr>
          <w:t>لاويين 16: 29؛</w:t>
        </w:r>
      </w:hyperlink>
      <w:r>
        <w:rPr>
          <w:lang w:val="ar_AE" w:bidi="ar_AE"/>
        </w:rPr>
        <w:t xml:space="preserve"> </w:t>
      </w:r>
      <w:hyperlink r:id="rId2596">
        <w:r>
          <w:rPr>
            <w:lang w:val="ar_AE" w:bidi="ar_AE"/>
          </w:rPr>
          <w:rPr>
            <w:color w:val="0000EE"/>
            <w:u w:val="single"/>
          </w:rPr>
          <w:t>تثنية 5: 14</w:t>
        </w:r>
      </w:hyperlink>
      <w:r>
        <w:rPr>
          <w:lang w:val="ar_AE" w:bidi="ar_AE"/>
        </w:rPr>
        <w:t>) وكان يمكن رجمهم إذا جدفوا أو سبّوا اسم الله (</w:t>
      </w:r>
      <w:hyperlink r:id="rId1866">
        <w:r>
          <w:rPr>
            <w:lang w:val="ar_AE" w:bidi="ar_AE"/>
          </w:rPr>
          <w:rPr>
            <w:color w:val="0000EE"/>
            <w:u w:val="single"/>
          </w:rPr>
          <w:t>لاويين 24:16؛</w:t>
        </w:r>
      </w:hyperlink>
      <w:r>
        <w:rPr>
          <w:lang w:val="ar_AE" w:bidi="ar_AE"/>
        </w:rPr>
        <w:t xml:space="preserve"> </w:t>
      </w:r>
      <w:hyperlink r:id="rId2597">
        <w:r>
          <w:rPr>
            <w:lang w:val="ar_AE" w:bidi="ar_AE"/>
          </w:rPr>
          <w:rPr>
            <w:color w:val="0000EE"/>
            <w:u w:val="single"/>
          </w:rPr>
          <w:t>عدد 15:30</w:t>
        </w:r>
      </w:hyperlink>
      <w:r>
        <w:rPr>
          <w:lang w:val="ar_AE" w:bidi="ar_AE"/>
        </w:rPr>
        <w:t>). كان الأجانب ممنوعين من أكل الدَّم (</w:t>
      </w:r>
      <w:hyperlink r:id="rId2598">
        <w:r>
          <w:rPr>
            <w:lang w:val="ar_AE" w:bidi="ar_AE"/>
          </w:rPr>
          <w:rPr>
            <w:color w:val="0000EE"/>
            <w:u w:val="single"/>
          </w:rPr>
          <w:t>لاويين 17: 10–12</w:t>
        </w:r>
      </w:hyperlink>
      <w:r>
        <w:rPr>
          <w:lang w:val="ar_AE" w:bidi="ar_AE"/>
        </w:rPr>
        <w:t>) ولكن يمكنهم أكل الحيوانات التي ماتت بشكل طبيعي (</w:t>
      </w:r>
      <w:hyperlink r:id="rId2574">
        <w:r>
          <w:rPr>
            <w:lang w:val="ar_AE" w:bidi="ar_AE"/>
          </w:rPr>
          <w:rPr>
            <w:color w:val="0000EE"/>
            <w:u w:val="single"/>
          </w:rPr>
          <w:t>تثنية 14: 21</w:t>
        </w:r>
      </w:hyperlink>
      <w:r>
        <w:rPr>
          <w:lang w:val="ar_AE" w:bidi="ar_AE"/>
        </w:rPr>
        <w:t>). كان الالتزام بعدم اتباع الممارسات الجنسية الآثمة في إِسْرَائِيل ينطبق أيضًا على الأجانب (</w:t>
      </w:r>
      <w:hyperlink r:id="rId2599">
        <w:r>
          <w:rPr>
            <w:lang w:val="ar_AE" w:bidi="ar_AE"/>
          </w:rPr>
          <w:rPr>
            <w:color w:val="0000EE"/>
            <w:u w:val="single"/>
          </w:rPr>
          <w:t>لاويين 18:26</w:t>
        </w:r>
      </w:hyperlink>
      <w:r>
        <w:rPr>
          <w:lang w:val="ar_AE" w:bidi="ar_AE"/>
        </w:rPr>
        <w:t>). كانت هناك محظورات ضد زواج بني إسرائيل من الأجانب، ولكن كان ذلك يتم بشكل شائع (</w:t>
      </w:r>
      <w:hyperlink r:id="rId2600">
        <w:r>
          <w:rPr>
            <w:lang w:val="ar_AE" w:bidi="ar_AE"/>
          </w:rPr>
          <w:rPr>
            <w:color w:val="0000EE"/>
            <w:u w:val="single"/>
          </w:rPr>
          <w:t>تكوين 34:14؛</w:t>
        </w:r>
      </w:hyperlink>
      <w:r>
        <w:rPr>
          <w:lang w:val="ar_AE" w:bidi="ar_AE"/>
        </w:rPr>
        <w:t xml:space="preserve"> </w:t>
      </w:r>
      <w:hyperlink r:id="rId2601">
        <w:r>
          <w:rPr>
            <w:lang w:val="ar_AE" w:bidi="ar_AE"/>
          </w:rPr>
          <w:rPr>
            <w:color w:val="0000EE"/>
            <w:u w:val="single"/>
          </w:rPr>
          <w:t>خروج 34:12، 16؛</w:t>
        </w:r>
      </w:hyperlink>
      <w:r>
        <w:rPr>
          <w:lang w:val="ar_AE" w:bidi="ar_AE"/>
        </w:rPr>
        <w:t xml:space="preserve"> </w:t>
      </w:r>
      <w:hyperlink r:id="rId2602">
        <w:r>
          <w:rPr>
            <w:lang w:val="ar_AE" w:bidi="ar_AE"/>
          </w:rPr>
          <w:rPr>
            <w:color w:val="0000EE"/>
            <w:u w:val="single"/>
          </w:rPr>
          <w:t>تثنية 7:3–4؛</w:t>
        </w:r>
      </w:hyperlink>
      <w:r>
        <w:rPr>
          <w:lang w:val="ar_AE" w:bidi="ar_AE"/>
        </w:rPr>
        <w:t xml:space="preserve"> </w:t>
      </w:r>
      <w:hyperlink r:id="rId2603">
        <w:r>
          <w:rPr>
            <w:lang w:val="ar_AE" w:bidi="ar_AE"/>
          </w:rPr>
          <w:rPr>
            <w:color w:val="0000EE"/>
            <w:u w:val="single"/>
          </w:rPr>
          <w:t>يَشوع 23:12</w:t>
        </w:r>
      </w:hyperlink>
      <w:r>
        <w:rPr>
          <w:lang w:val="ar_AE" w:bidi="ar_AE"/>
        </w:rPr>
        <w:t>).</w:t>
      </w:r>
    </w:p>
    <w:p>
      <w:pPr>
        <w:bidi/>
      </w:pPr>
      <w:r>
        <w:rPr>
          <w:lang w:val="ar_AE" w:bidi="ar_AE"/>
        </w:rPr>
      </w:r>
      <w:r>
        <w:rPr>
          <w:lang w:val="ar_AE" w:bidi="ar_AE"/>
        </w:rPr>
        <w:t>حقوق المواطنين كانت تُمنح للأجانب بموجب شريعة موسَى (</w:t>
      </w:r>
      <w:hyperlink r:id="rId2604">
        <w:r>
          <w:rPr>
            <w:lang w:val="ar_AE" w:bidi="ar_AE"/>
          </w:rPr>
          <w:rPr>
            <w:color w:val="0000EE"/>
            <w:u w:val="single"/>
          </w:rPr>
          <w:t>خروج 12:49؛</w:t>
        </w:r>
      </w:hyperlink>
      <w:r>
        <w:rPr>
          <w:lang w:val="ar_AE" w:bidi="ar_AE"/>
        </w:rPr>
        <w:t xml:space="preserve"> </w:t>
      </w:r>
      <w:hyperlink r:id="rId2605">
        <w:r>
          <w:rPr>
            <w:lang w:val="ar_AE" w:bidi="ar_AE"/>
          </w:rPr>
          <w:rPr>
            <w:color w:val="0000EE"/>
            <w:u w:val="single"/>
          </w:rPr>
          <w:t>لاويين 24:22</w:t>
        </w:r>
      </w:hyperlink>
      <w:r>
        <w:rPr>
          <w:lang w:val="ar_AE" w:bidi="ar_AE"/>
        </w:rPr>
        <w:t>). كانوا يخضعون لنفس التشريعات والعقوبات (</w:t>
      </w:r>
      <w:hyperlink r:id="rId2606">
        <w:r>
          <w:rPr>
            <w:lang w:val="ar_AE" w:bidi="ar_AE"/>
          </w:rPr>
          <w:rPr>
            <w:color w:val="0000EE"/>
            <w:u w:val="single"/>
          </w:rPr>
          <w:t>لاويين 20:2؛</w:t>
        </w:r>
      </w:hyperlink>
      <w:r>
        <w:rPr>
          <w:lang w:val="ar_AE" w:bidi="ar_AE"/>
        </w:rPr>
        <w:t xml:space="preserve"> </w:t>
      </w:r>
      <w:hyperlink r:id="rId2607">
        <w:r>
          <w:rPr>
            <w:lang w:val="ar_AE" w:bidi="ar_AE"/>
          </w:rPr>
          <w:rPr>
            <w:color w:val="0000EE"/>
            <w:u w:val="single"/>
          </w:rPr>
          <w:t>24:16، 22؛</w:t>
        </w:r>
      </w:hyperlink>
      <w:r>
        <w:rPr>
          <w:lang w:val="ar_AE" w:bidi="ar_AE"/>
        </w:rPr>
        <w:t xml:space="preserve"> </w:t>
      </w:r>
      <w:hyperlink r:id="rId2608">
        <w:r>
          <w:rPr>
            <w:lang w:val="ar_AE" w:bidi="ar_AE"/>
          </w:rPr>
          <w:rPr>
            <w:color w:val="0000EE"/>
            <w:u w:val="single"/>
          </w:rPr>
          <w:t>تثنية 1: 16</w:t>
        </w:r>
      </w:hyperlink>
      <w:r>
        <w:rPr>
          <w:lang w:val="ar_AE" w:bidi="ar_AE"/>
        </w:rPr>
        <w:t>). كان يجب معاملتهم بأدب (</w:t>
      </w:r>
      <w:hyperlink r:id="rId2609">
        <w:r>
          <w:rPr>
            <w:lang w:val="ar_AE" w:bidi="ar_AE"/>
          </w:rPr>
          <w:rPr>
            <w:color w:val="0000EE"/>
            <w:u w:val="single"/>
          </w:rPr>
          <w:t>خروج 22:21؛</w:t>
        </w:r>
      </w:hyperlink>
      <w:r>
        <w:rPr>
          <w:lang w:val="ar_AE" w:bidi="ar_AE"/>
        </w:rPr>
        <w:t xml:space="preserve"> </w:t>
      </w:r>
      <w:hyperlink r:id="rId2586">
        <w:r>
          <w:rPr>
            <w:lang w:val="ar_AE" w:bidi="ar_AE"/>
          </w:rPr>
          <w:rPr>
            <w:color w:val="0000EE"/>
            <w:u w:val="single"/>
          </w:rPr>
          <w:t>23:9</w:t>
        </w:r>
      </w:hyperlink>
      <w:r>
        <w:rPr>
          <w:lang w:val="ar_AE" w:bidi="ar_AE"/>
        </w:rPr>
        <w:t>). كان يجب أن يُحبّوا كأولئك الذين تحت محبة الله (</w:t>
      </w:r>
      <w:hyperlink r:id="rId2610">
        <w:r>
          <w:rPr>
            <w:lang w:val="ar_AE" w:bidi="ar_AE"/>
          </w:rPr>
          <w:rPr>
            <w:color w:val="0000EE"/>
            <w:u w:val="single"/>
          </w:rPr>
          <w:t>لاويين 19:34؛</w:t>
        </w:r>
      </w:hyperlink>
      <w:r>
        <w:rPr>
          <w:lang w:val="ar_AE" w:bidi="ar_AE"/>
        </w:rPr>
        <w:t xml:space="preserve"> </w:t>
      </w:r>
      <w:hyperlink r:id="rId2611">
        <w:r>
          <w:rPr>
            <w:lang w:val="ar_AE" w:bidi="ar_AE"/>
          </w:rPr>
          <w:rPr>
            <w:color w:val="0000EE"/>
            <w:u w:val="single"/>
          </w:rPr>
          <w:t>تثنية 10:18–19</w:t>
        </w:r>
      </w:hyperlink>
      <w:r>
        <w:rPr>
          <w:lang w:val="ar_AE" w:bidi="ar_AE"/>
        </w:rPr>
        <w:t>). وكان يجب معاملتهم بسخاء (</w:t>
      </w:r>
      <w:hyperlink r:id="rId2612">
        <w:r>
          <w:rPr>
            <w:lang w:val="ar_AE" w:bidi="ar_AE"/>
          </w:rPr>
          <w:rPr>
            <w:color w:val="0000EE"/>
            <w:u w:val="single"/>
          </w:rPr>
          <w:t>لاويين 19:10؛</w:t>
        </w:r>
      </w:hyperlink>
      <w:r>
        <w:rPr>
          <w:lang w:val="ar_AE" w:bidi="ar_AE"/>
        </w:rPr>
        <w:t xml:space="preserve"> </w:t>
      </w:r>
      <w:hyperlink r:id="rId2613">
        <w:r>
          <w:rPr>
            <w:lang w:val="ar_AE" w:bidi="ar_AE"/>
          </w:rPr>
          <w:rPr>
            <w:color w:val="0000EE"/>
            <w:u w:val="single"/>
          </w:rPr>
          <w:t>23:22؛</w:t>
        </w:r>
      </w:hyperlink>
      <w:r>
        <w:rPr>
          <w:lang w:val="ar_AE" w:bidi="ar_AE"/>
        </w:rPr>
        <w:t xml:space="preserve"> </w:t>
      </w:r>
      <w:hyperlink r:id="rId2614">
        <w:r>
          <w:rPr>
            <w:lang w:val="ar_AE" w:bidi="ar_AE"/>
          </w:rPr>
          <w:rPr>
            <w:color w:val="0000EE"/>
            <w:u w:val="single"/>
          </w:rPr>
          <w:t>تثنية 24: 19–22</w:t>
        </w:r>
      </w:hyperlink>
      <w:r>
        <w:rPr>
          <w:lang w:val="ar_AE" w:bidi="ar_AE"/>
        </w:rPr>
        <w:t>). يمكنهم الهروب إلى ملجأ (للحماية أو المأوى) في أوقات الشدة (</w:t>
      </w:r>
      <w:hyperlink r:id="rId2615">
        <w:r>
          <w:rPr>
            <w:lang w:val="ar_AE" w:bidi="ar_AE"/>
          </w:rPr>
          <w:rPr>
            <w:color w:val="0000EE"/>
            <w:u w:val="single"/>
          </w:rPr>
          <w:t>عدد 35:15؛</w:t>
        </w:r>
      </w:hyperlink>
      <w:r>
        <w:rPr>
          <w:lang w:val="ar_AE" w:bidi="ar_AE"/>
        </w:rPr>
        <w:t xml:space="preserve"> </w:t>
      </w:r>
      <w:hyperlink r:id="rId2616">
        <w:r>
          <w:rPr>
            <w:lang w:val="ar_AE" w:bidi="ar_AE"/>
          </w:rPr>
          <w:rPr>
            <w:color w:val="0000EE"/>
            <w:u w:val="single"/>
          </w:rPr>
          <w:t>يَشوع 20:9</w:t>
        </w:r>
      </w:hyperlink>
      <w:r>
        <w:rPr>
          <w:lang w:val="ar_AE" w:bidi="ar_AE"/>
        </w:rPr>
        <w:t>). كان يجب معاملة الأُجَراء الأجانب بنفس معاملة الأُجَراء العبرانيين (</w:t>
      </w:r>
      <w:hyperlink r:id="rId2617">
        <w:r>
          <w:rPr>
            <w:lang w:val="ar_AE" w:bidi="ar_AE"/>
          </w:rPr>
          <w:rPr>
            <w:color w:val="0000EE"/>
            <w:u w:val="single"/>
          </w:rPr>
          <w:t>تثنية 24:14</w:t>
        </w:r>
      </w:hyperlink>
      <w:r>
        <w:rPr>
          <w:lang w:val="ar_AE" w:bidi="ar_AE"/>
        </w:rPr>
        <w:t>). لا يمكن للأجنبي المشاركة في الشؤون القبلية أو أن يصبح ملكًا (</w:t>
      </w:r>
      <w:hyperlink r:id="rId2618">
        <w:r>
          <w:rPr>
            <w:lang w:val="ar_AE" w:bidi="ar_AE"/>
          </w:rPr>
          <w:rPr>
            <w:color w:val="0000EE"/>
            <w:u w:val="single"/>
          </w:rPr>
          <w:t>17:15</w:t>
        </w:r>
      </w:hyperlink>
      <w:r>
        <w:rPr>
          <w:lang w:val="ar_AE" w:bidi="ar_AE"/>
        </w:rPr>
        <w:t>). كان النبي حِزْقِيَال يتطلع إلى الوقت المستقبلي عندما سيحكم المَسِيَّا. عندها سيشارك الأجنبي جميع بركات الأرض مع شعب الله الخاص (</w:t>
      </w:r>
      <w:hyperlink r:id="rId2619">
        <w:r>
          <w:rPr>
            <w:lang w:val="ar_AE" w:bidi="ar_AE"/>
          </w:rPr>
          <w:rPr>
            <w:color w:val="0000EE"/>
            <w:u w:val="single"/>
          </w:rPr>
          <w:t>حِزْقِيَال 47:22–23</w:t>
        </w:r>
      </w:hyperlink>
      <w:r>
        <w:rPr>
          <w:lang w:val="ar_AE" w:bidi="ar_AE"/>
        </w:rPr>
        <w:t>).</w:t>
      </w:r>
    </w:p>
    <w:p>
      <w:pPr>
        <w:bidi/>
      </w:pPr>
      <w:r>
        <w:rPr>
          <w:lang w:val="ar_AE" w:bidi="ar_AE"/>
        </w:rPr>
      </w:r>
      <w:r>
        <w:rPr>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hyperlink r:id="rId2620">
        <w:r>
          <w:rPr>
            <w:lang w:val="ar_AE" w:bidi="ar_AE"/>
          </w:rPr>
          <w:rPr>
            <w:color w:val="0000EE"/>
            <w:u w:val="single"/>
          </w:rPr>
          <w:t>أفسس 2: 11–19</w:t>
        </w:r>
      </w:hyperlink>
      <w:r>
        <w:rPr>
          <w:lang w:val="ar_AE" w:bidi="ar_AE"/>
        </w:rPr>
        <w:t>). من ناحية أخرى، على المسيحيين أن يعتبروا أنفسهم غرباء في هذا العالم (</w:t>
      </w:r>
      <w:hyperlink r:id="rId2621">
        <w:r>
          <w:rPr>
            <w:lang w:val="ar_AE" w:bidi="ar_AE"/>
          </w:rPr>
          <w:rPr>
            <w:color w:val="0000EE"/>
            <w:u w:val="single"/>
          </w:rPr>
          <w:t>عبرانيين 11:13؛</w:t>
        </w:r>
      </w:hyperlink>
      <w:r>
        <w:rPr>
          <w:lang w:val="ar_AE" w:bidi="ar_AE"/>
        </w:rPr>
        <w:t xml:space="preserve"> </w:t>
      </w:r>
      <w:hyperlink r:id="rId2622">
        <w:r>
          <w:rPr>
            <w:lang w:val="ar_AE" w:bidi="ar_AE"/>
          </w:rPr>
          <w:rPr>
            <w:color w:val="0000EE"/>
            <w:u w:val="single"/>
          </w:rPr>
          <w:t>1 بطْرس 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البَرْبَري؛</w:t>
      </w:r>
      <w:r>
        <w:rPr>
          <w:lang w:val="ar_AE" w:bidi="ar_AE"/>
        </w:rPr>
        <w:t xml:space="preserve"> </w:t>
      </w:r>
      <w:r>
        <w:rPr>
          <w:lang w:val="ar_AE" w:bidi="ar_AE"/>
        </w:rPr>
        <w:t>القريب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الأحجار الكريمة</w:t>
      </w:r>
      <w:r>
        <w:rPr>
          <w:lang w:val="ar_AE" w:bidi="ar_AE"/>
        </w:rPr>
      </w:r>
    </w:p>
    <w:p>
      <w:pPr>
        <w:bidi/>
      </w:pPr>
      <w:r>
        <w:rPr>
          <w:lang w:val="ar_AE" w:bidi="ar_AE"/>
        </w:rPr>
      </w:r>
      <w:r>
        <w:rPr>
          <w:lang w:val="ar_AE" w:bidi="ar_AE"/>
        </w:rPr>
        <w:t xml:space="preserve">ثمة قائمة طويلة من الأحجار الكريمة المستخدمة في العهد القديم في </w:t>
      </w:r>
      <w:hyperlink r:id="rId2623">
        <w:r>
          <w:rPr>
            <w:lang w:val="ar_AE" w:bidi="ar_AE"/>
          </w:rPr>
          <w:rPr>
            <w:color w:val="0000EE"/>
            <w:u w:val="single"/>
          </w:rPr>
          <w:t>خروج 28: 17–20</w:t>
        </w:r>
      </w:hyperlink>
      <w:r>
        <w:rPr>
          <w:lang w:val="ar_AE" w:bidi="ar_AE"/>
        </w:rPr>
        <w:t xml:space="preserve"> و</w:t>
      </w:r>
      <w:hyperlink r:id="rId2624">
        <w:r>
          <w:rPr>
            <w:lang w:val="ar_AE" w:bidi="ar_AE"/>
          </w:rPr>
          <w:rPr>
            <w:color w:val="0000EE"/>
            <w:u w:val="single"/>
          </w:rPr>
          <w:t>39: 10–13</w:t>
        </w:r>
      </w:hyperlink>
      <w:r>
        <w:rPr>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hyperlink r:id="rId2625">
        <w:r>
          <w:rPr>
            <w:lang w:val="ar_AE" w:bidi="ar_AE"/>
          </w:rPr>
          <w:rPr>
            <w:color w:val="0000EE"/>
            <w:u w:val="single"/>
          </w:rPr>
          <w:t>حزقيال 28: 13</w:t>
        </w:r>
      </w:hyperlink>
      <w:r>
        <w:rPr>
          <w:lang w:val="ar_AE" w:bidi="ar_AE"/>
        </w:rPr>
        <w:t xml:space="preserve"> و</w:t>
      </w:r>
      <w:hyperlink r:id="rId2626">
        <w:r>
          <w:rPr>
            <w:lang w:val="ar_AE" w:bidi="ar_AE"/>
          </w:rPr>
          <w:rPr>
            <w:color w:val="0000EE"/>
            <w:u w:val="single"/>
          </w:rPr>
          <w:t>رؤيا 21: 19–21</w:t>
        </w:r>
      </w:hyperlink>
      <w:r>
        <w:rPr>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lang w:val="ar_AE" w:bidi="ar_AE"/>
        </w:rPr>
      </w:r>
      <w:r>
        <w:rPr>
          <w:lang w:val="ar_AE" w:bidi="ar_AE"/>
        </w:rPr>
        <w:t>1. العقيق الأحمر اليماني، أكسيد السيليكون، نوع من الكوارتز الشفاف ذو طبقات من الألوان المختلفة (</w:t>
      </w:r>
      <w:hyperlink r:id="rId2627">
        <w:r>
          <w:rPr>
            <w:lang w:val="ar_AE" w:bidi="ar_AE"/>
          </w:rPr>
          <w:rPr>
            <w:color w:val="0000EE"/>
            <w:u w:val="single"/>
          </w:rPr>
          <w:t>خروج 28:</w:t>
        </w:r>
      </w:hyperlink>
      <w:r>
        <w:rPr>
          <w:lang w:val="ar_AE" w:bidi="ar_AE"/>
        </w:rPr>
        <w:t xml:space="preserve"> 19؛ </w:t>
      </w:r>
      <w:hyperlink r:id="rId2628">
        <w:r>
          <w:rPr>
            <w:lang w:val="ar_AE" w:bidi="ar_AE"/>
          </w:rPr>
          <w:rPr>
            <w:color w:val="0000EE"/>
            <w:u w:val="single"/>
          </w:rPr>
          <w:t>39: 12</w:t>
        </w:r>
      </w:hyperlink>
      <w:r>
        <w:rPr>
          <w:lang w:val="ar_AE" w:bidi="ar_AE"/>
        </w:rPr>
        <w:t xml:space="preserve">؛ </w:t>
      </w:r>
      <w:hyperlink r:id="rId2629">
        <w:r>
          <w:rPr>
            <w:lang w:val="ar_AE" w:bidi="ar_AE"/>
          </w:rPr>
          <w:rPr>
            <w:color w:val="0000EE"/>
            <w:u w:val="single"/>
          </w:rPr>
          <w:t>إشعياء 54: 12</w:t>
        </w:r>
      </w:hyperlink>
      <w:r>
        <w:rPr>
          <w:lang w:val="ar_AE" w:bidi="ar_AE"/>
        </w:rPr>
        <w:t xml:space="preserve">؛ </w:t>
      </w:r>
      <w:hyperlink r:id="rId2630">
        <w:r>
          <w:rPr>
            <w:lang w:val="ar_AE" w:bidi="ar_AE"/>
          </w:rPr>
          <w:rPr>
            <w:color w:val="0000EE"/>
            <w:u w:val="single"/>
          </w:rPr>
          <w:t>رُّؤيا 21: 19</w:t>
        </w:r>
      </w:hyperlink>
      <w:r>
        <w:rPr>
          <w:lang w:val="ar_AE" w:bidi="ar_AE"/>
        </w:rPr>
        <w:t>).</w:t>
      </w:r>
    </w:p>
    <w:p>
      <w:pPr>
        <w:bidi/>
      </w:pPr>
      <w:r>
        <w:rPr>
          <w:lang w:val="ar_AE" w:bidi="ar_AE"/>
        </w:rPr>
      </w:r>
      <w:r>
        <w:rPr>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hyperlink r:id="rId2631">
        <w:r>
          <w:rPr>
            <w:lang w:val="ar_AE" w:bidi="ar_AE"/>
          </w:rPr>
          <w:rPr>
            <w:color w:val="0000EE"/>
            <w:u w:val="single"/>
          </w:rPr>
          <w:t xml:space="preserve"> نشيد الأنشاد 5: 15</w:t>
        </w:r>
      </w:hyperlink>
      <w:r>
        <w:rPr>
          <w:lang w:val="ar_AE" w:bidi="ar_AE"/>
        </w:rPr>
        <w:t xml:space="preserve">؛ </w:t>
      </w:r>
      <w:hyperlink r:id="rId2632">
        <w:r>
          <w:rPr>
            <w:lang w:val="ar_AE" w:bidi="ar_AE"/>
          </w:rPr>
          <w:rPr>
            <w:color w:val="0000EE"/>
            <w:u w:val="single"/>
          </w:rPr>
          <w:t>متى 26: 7</w:t>
        </w:r>
      </w:hyperlink>
      <w:r>
        <w:rPr>
          <w:lang w:val="ar_AE" w:bidi="ar_AE"/>
        </w:rPr>
        <w:t xml:space="preserve">؛ </w:t>
      </w:r>
      <w:hyperlink r:id="rId2633">
        <w:r>
          <w:rPr>
            <w:lang w:val="ar_AE" w:bidi="ar_AE"/>
          </w:rPr>
          <w:rPr>
            <w:color w:val="0000EE"/>
            <w:u w:val="single"/>
          </w:rPr>
          <w:t>مرقس 14: 3</w:t>
        </w:r>
      </w:hyperlink>
      <w:r>
        <w:rPr>
          <w:lang w:val="ar_AE" w:bidi="ar_AE"/>
        </w:rPr>
        <w:t xml:space="preserve">؛ </w:t>
      </w:r>
      <w:hyperlink r:id="rId2634">
        <w:r>
          <w:rPr>
            <w:lang w:val="ar_AE" w:bidi="ar_AE"/>
          </w:rPr>
          <w:rPr>
            <w:color w:val="0000EE"/>
            <w:u w:val="single"/>
          </w:rPr>
          <w:t>لوقا 7: 37</w:t>
        </w:r>
      </w:hyperlink>
      <w:r>
        <w:rPr>
          <w:lang w:val="ar_AE" w:bidi="ar_AE"/>
        </w:rPr>
        <w:t>).</w:t>
      </w:r>
    </w:p>
    <w:p>
      <w:pPr>
        <w:bidi/>
      </w:pPr>
      <w:r>
        <w:rPr>
          <w:lang w:val="ar_AE" w:bidi="ar_AE"/>
        </w:rPr>
      </w:r>
      <w:r>
        <w:rPr>
          <w:lang w:val="ar_AE" w:bidi="ar_AE"/>
        </w:rPr>
        <w:t>3. الجَمَشْتٌ، أكسيد السيليكون، وهو نوع أرجواني أو بنفسجي من الكوارتز البلوري الشفاف (</w:t>
      </w:r>
      <w:hyperlink r:id="rId2627">
        <w:r>
          <w:rPr>
            <w:lang w:val="ar_AE" w:bidi="ar_AE"/>
          </w:rPr>
          <w:rPr>
            <w:color w:val="0000EE"/>
            <w:u w:val="single"/>
          </w:rPr>
          <w:t>خروج 28: 19</w:t>
        </w:r>
      </w:hyperlink>
      <w:r>
        <w:rPr>
          <w:lang w:val="ar_AE" w:bidi="ar_AE"/>
        </w:rPr>
        <w:t xml:space="preserve">؛ </w:t>
      </w:r>
      <w:hyperlink r:id="rId2628">
        <w:r>
          <w:rPr>
            <w:lang w:val="ar_AE" w:bidi="ar_AE"/>
          </w:rPr>
          <w:rPr>
            <w:color w:val="0000EE"/>
            <w:u w:val="single"/>
          </w:rPr>
          <w:t>39: 12</w:t>
        </w:r>
      </w:hyperlink>
      <w:r>
        <w:rPr>
          <w:lang w:val="ar_AE" w:bidi="ar_AE"/>
        </w:rPr>
        <w:t xml:space="preserve">؛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4. الزَبَرْجَدٌ، سيليكات الألومنيوم (</w:t>
      </w:r>
      <w:hyperlink r:id="rId2635">
        <w:r>
          <w:rPr>
            <w:lang w:val="ar_AE" w:bidi="ar_AE"/>
          </w:rPr>
          <w:rPr>
            <w:color w:val="0000EE"/>
            <w:u w:val="single"/>
          </w:rPr>
          <w:t>خروج 28: 20</w:t>
        </w:r>
      </w:hyperlink>
      <w:r>
        <w:rPr>
          <w:lang w:val="ar_AE" w:bidi="ar_AE"/>
        </w:rPr>
        <w:t xml:space="preserve">؛ </w:t>
      </w:r>
      <w:hyperlink r:id="rId2636">
        <w:r>
          <w:rPr>
            <w:lang w:val="ar_AE" w:bidi="ar_AE"/>
          </w:rPr>
          <w:rPr>
            <w:color w:val="0000EE"/>
            <w:u w:val="single"/>
          </w:rPr>
          <w:t>39: 13</w:t>
        </w:r>
      </w:hyperlink>
      <w:r>
        <w:rPr>
          <w:lang w:val="ar_AE" w:bidi="ar_AE"/>
        </w:rPr>
        <w:t xml:space="preserve">؛ </w:t>
      </w:r>
      <w:hyperlink r:id="rId2637">
        <w:r>
          <w:rPr>
            <w:lang w:val="ar_AE" w:bidi="ar_AE"/>
          </w:rPr>
          <w:rPr>
            <w:color w:val="0000EE"/>
            <w:u w:val="single"/>
          </w:rPr>
          <w:t>نشيد الأنشاد 5: 14</w:t>
        </w:r>
      </w:hyperlink>
      <w:r>
        <w:rPr>
          <w:lang w:val="ar_AE" w:bidi="ar_AE"/>
        </w:rPr>
        <w:t xml:space="preserve">؛ </w:t>
      </w:r>
      <w:hyperlink r:id="rId2638">
        <w:r>
          <w:rPr>
            <w:lang w:val="ar_AE" w:bidi="ar_AE"/>
          </w:rPr>
          <w:rPr>
            <w:color w:val="0000EE"/>
            <w:u w:val="single"/>
          </w:rPr>
          <w:t>دانيال 10: 6</w:t>
        </w:r>
      </w:hyperlink>
      <w:r>
        <w:rPr>
          <w:lang w:val="ar_AE" w:bidi="ar_AE"/>
        </w:rPr>
        <w:t>). عادة ما يكون أخضر اللون (</w:t>
      </w:r>
      <w:hyperlink r:id="rId1970">
        <w:r>
          <w:rPr>
            <w:lang w:val="ar_AE" w:bidi="ar_AE"/>
          </w:rPr>
          <w:rPr>
            <w:color w:val="0000EE"/>
            <w:u w:val="single"/>
          </w:rPr>
          <w:t>رؤيا 21: 20</w:t>
        </w:r>
      </w:hyperlink>
      <w:r>
        <w:rPr>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lang w:val="ar_AE" w:bidi="ar_AE"/>
        </w:rPr>
      </w:r>
      <w:r>
        <w:rPr>
          <w:lang w:val="ar_AE" w:bidi="ar_AE"/>
        </w:rPr>
        <w:t>5. الياقوت الأحمر. انظر الزمرد أدناه.</w:t>
      </w:r>
    </w:p>
    <w:p>
      <w:pPr>
        <w:bidi/>
      </w:pPr>
      <w:r>
        <w:rPr>
          <w:lang w:val="ar_AE" w:bidi="ar_AE"/>
        </w:rPr>
      </w:r>
      <w:r>
        <w:rPr>
          <w:lang w:val="ar_AE" w:bidi="ar_AE"/>
        </w:rPr>
        <w:t>6. الكارنيليان البرتقالي، أكاسيد السيليكون الحمراء. في الترجمات يُقارن أحيانًا بحجر الصرد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2625">
        <w:r>
          <w:rPr>
            <w:lang w:val="ar_AE" w:bidi="ar_AE"/>
          </w:rPr>
          <w:rPr>
            <w:color w:val="0000EE"/>
            <w:u w:val="single"/>
          </w:rPr>
          <w:t>حزقيال 28: 13</w:t>
        </w:r>
      </w:hyperlink>
      <w:r>
        <w:rPr>
          <w:lang w:val="ar_AE" w:bidi="ar_AE"/>
        </w:rPr>
        <w:t>)، وهو نوع من الكوارتز البني أو الأحمر الداكن (</w:t>
      </w:r>
      <w:hyperlink r:id="rId2641">
        <w:r>
          <w:rPr>
            <w:lang w:val="ar_AE" w:bidi="ar_AE"/>
          </w:rPr>
          <w:rPr>
            <w:color w:val="0000EE"/>
            <w:u w:val="single"/>
          </w:rPr>
          <w:t>رؤيا 4: 3</w:t>
        </w:r>
      </w:hyperlink>
      <w:r>
        <w:rPr>
          <w:lang w:val="ar_AE" w:bidi="ar_AE"/>
        </w:rPr>
        <w:t xml:space="preserve">؛ </w:t>
      </w:r>
      <w:hyperlink r:id="rId1970">
        <w:r>
          <w:rPr>
            <w:lang w:val="ar_AE" w:bidi="ar_AE"/>
          </w:rPr>
          <w:rPr>
            <w:color w:val="0000EE"/>
            <w:u w:val="single"/>
          </w:rPr>
          <w:t>21: 20</w:t>
        </w:r>
      </w:hyperlink>
      <w:r>
        <w:rPr>
          <w:lang w:val="ar_AE" w:bidi="ar_AE"/>
        </w:rPr>
        <w:t>).</w:t>
      </w:r>
    </w:p>
    <w:p>
      <w:pPr>
        <w:bidi/>
      </w:pPr>
      <w:r>
        <w:rPr>
          <w:lang w:val="ar_AE" w:bidi="ar_AE"/>
        </w:rPr>
      </w:r>
      <w:r>
        <w:rPr>
          <w:lang w:val="ar_AE" w:bidi="ar_AE"/>
        </w:rPr>
        <w:t>7. العقيق الأبيض الخلقيدوني. انظر العقيق الأحمر اليماني أعلاه.</w:t>
      </w:r>
    </w:p>
    <w:p>
      <w:pPr>
        <w:bidi/>
      </w:pPr>
      <w:r>
        <w:rPr>
          <w:lang w:val="ar_AE" w:bidi="ar_AE"/>
        </w:rPr>
      </w:r>
      <w:r>
        <w:rPr>
          <w:lang w:val="ar_AE" w:bidi="ar_AE"/>
        </w:rPr>
        <w:t>8. الزبرجد الزيتوني المعدني، وهو فلوسليكات من الألومنيوم، أصفر اللون (</w:t>
      </w:r>
      <w:hyperlink r:id="rId1970">
        <w:r>
          <w:rPr>
            <w:lang w:val="ar_AE" w:bidi="ar_AE"/>
          </w:rPr>
          <w:rPr>
            <w:color w:val="0000EE"/>
            <w:u w:val="single"/>
          </w:rPr>
          <w:t>رؤيا 21: 20</w:t>
        </w:r>
      </w:hyperlink>
      <w:r>
        <w:rPr>
          <w:lang w:val="ar_AE" w:bidi="ar_AE"/>
        </w:rPr>
        <w:t>)، على الأرجح مكافئ للياقوت الأصفر (</w:t>
      </w:r>
      <w:hyperlink r:id="rId2639">
        <w:r>
          <w:rPr>
            <w:lang w:val="ar_AE" w:bidi="ar_AE"/>
          </w:rPr>
          <w:rPr>
            <w:color w:val="0000EE"/>
            <w:u w:val="single"/>
          </w:rPr>
          <w:t>خروج 28: 17</w:t>
        </w:r>
      </w:hyperlink>
      <w:r>
        <w:rPr>
          <w:lang w:val="ar_AE" w:bidi="ar_AE"/>
        </w:rPr>
        <w:t>) أو الزبرجد (</w:t>
      </w:r>
      <w:hyperlink r:id="rId2642">
        <w:r>
          <w:rPr>
            <w:lang w:val="ar_AE" w:bidi="ar_AE"/>
          </w:rPr>
          <w:rPr>
            <w:color w:val="0000EE"/>
            <w:u w:val="single"/>
          </w:rPr>
          <w:t>حزقيال 1: 16</w:t>
        </w:r>
      </w:hyperlink>
      <w:r>
        <w:rPr>
          <w:lang w:val="ar_AE" w:bidi="ar_AE"/>
        </w:rPr>
        <w:t xml:space="preserve">؛ </w:t>
      </w:r>
      <w:hyperlink r:id="rId2643">
        <w:r>
          <w:rPr>
            <w:lang w:val="ar_AE" w:bidi="ar_AE"/>
          </w:rPr>
          <w:rPr>
            <w:color w:val="0000EE"/>
            <w:u w:val="single"/>
          </w:rPr>
          <w:t>10: 9</w:t>
        </w:r>
      </w:hyperlink>
      <w:r>
        <w:rPr>
          <w:lang w:val="ar_AE" w:bidi="ar_AE"/>
        </w:rPr>
        <w:t xml:space="preserve">؛ </w:t>
      </w:r>
      <w:hyperlink r:id="rId2625">
        <w:r>
          <w:rPr>
            <w:lang w:val="ar_AE" w:bidi="ar_AE"/>
          </w:rPr>
          <w:rPr>
            <w:color w:val="0000EE"/>
            <w:u w:val="single"/>
          </w:rPr>
          <w:t>28: 13</w:t>
        </w:r>
      </w:hyperlink>
      <w:r>
        <w:rPr>
          <w:lang w:val="ar_AE" w:bidi="ar_AE"/>
        </w:rPr>
        <w:t>).</w:t>
      </w:r>
    </w:p>
    <w:p>
      <w:pPr>
        <w:bidi/>
      </w:pPr>
      <w:r>
        <w:rPr>
          <w:lang w:val="ar_AE" w:bidi="ar_AE"/>
        </w:rPr>
      </w:r>
      <w:r>
        <w:rPr>
          <w:lang w:val="ar_AE" w:bidi="ar_AE"/>
        </w:rPr>
        <w:t>9. العقيق الأخضر، عقيق أخضر تفاحي مصبوغ بالنيكل يستخدم على نطاق واسع في الحلي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hyperlink r:id="rId2644">
        <w:r>
          <w:rPr>
            <w:lang w:val="ar_AE" w:bidi="ar_AE"/>
          </w:rPr>
          <w:rPr>
            <w:color w:val="0000EE"/>
            <w:u w:val="single"/>
          </w:rPr>
          <w:t>أيوب 28: 18</w:t>
        </w:r>
      </w:hyperlink>
      <w:r>
        <w:rPr>
          <w:lang w:val="ar_AE" w:bidi="ar_AE"/>
        </w:rPr>
        <w:t xml:space="preserve">؛ </w:t>
      </w:r>
      <w:hyperlink r:id="rId2645">
        <w:r>
          <w:rPr>
            <w:lang w:val="ar_AE" w:bidi="ar_AE"/>
          </w:rPr>
          <w:rPr>
            <w:color w:val="0000EE"/>
            <w:u w:val="single"/>
          </w:rPr>
          <w:t>حزقيال 27: 16</w:t>
        </w:r>
      </w:hyperlink>
      <w:r>
        <w:rPr>
          <w:lang w:val="ar_AE" w:bidi="ar_AE"/>
        </w:rPr>
        <w:t>).</w:t>
      </w:r>
    </w:p>
    <w:p>
      <w:pPr>
        <w:bidi/>
      </w:pPr>
      <w:r>
        <w:rPr>
          <w:lang w:val="ar_AE" w:bidi="ar_AE"/>
        </w:rPr>
      </w:r>
      <w:r>
        <w:rPr>
          <w:lang w:val="ar_AE" w:bidi="ar_AE"/>
        </w:rPr>
        <w:t>11. ٱلْبَلُّوْرُ، مرو شفاف (</w:t>
      </w:r>
      <w:hyperlink r:id="rId2644">
        <w:r>
          <w:rPr>
            <w:lang w:val="ar_AE" w:bidi="ar_AE"/>
          </w:rPr>
          <w:rPr>
            <w:color w:val="0000EE"/>
            <w:u w:val="single"/>
          </w:rPr>
          <w:t>أيوب 28: 18</w:t>
        </w:r>
      </w:hyperlink>
      <w:r>
        <w:rPr>
          <w:lang w:val="ar_AE" w:bidi="ar_AE"/>
        </w:rPr>
        <w:t xml:space="preserve">). في </w:t>
      </w:r>
      <w:hyperlink r:id="rId2646">
        <w:r>
          <w:rPr>
            <w:lang w:val="ar_AE" w:bidi="ar_AE"/>
          </w:rPr>
          <w:rPr>
            <w:color w:val="0000EE"/>
            <w:u w:val="single"/>
          </w:rPr>
          <w:t>رؤيا 4: 6</w:t>
        </w:r>
      </w:hyperlink>
      <w:r>
        <w:rPr>
          <w:lang w:val="ar_AE" w:bidi="ar_AE"/>
        </w:rPr>
        <w:t xml:space="preserve">، </w:t>
      </w:r>
      <w:hyperlink r:id="rId2647">
        <w:r>
          <w:rPr>
            <w:lang w:val="ar_AE" w:bidi="ar_AE"/>
          </w:rPr>
          <w:rPr>
            <w:color w:val="0000EE"/>
            <w:u w:val="single"/>
          </w:rPr>
          <w:t>21: 11</w:t>
        </w:r>
      </w:hyperlink>
      <w:r>
        <w:rPr>
          <w:lang w:val="ar_AE" w:bidi="ar_AE"/>
        </w:rPr>
        <w:t>، و</w:t>
      </w:r>
      <w:hyperlink r:id="rId2648">
        <w:r>
          <w:rPr>
            <w:lang w:val="ar_AE" w:bidi="ar_AE"/>
          </w:rPr>
          <w:rPr>
            <w:color w:val="0000EE"/>
            <w:u w:val="single"/>
          </w:rPr>
          <w:t>22: 1</w:t>
        </w:r>
      </w:hyperlink>
      <w:r>
        <w:rPr>
          <w:lang w:val="ar_AE" w:bidi="ar_AE"/>
        </w:rPr>
        <w:t>، قد تكون الكلمة اليونانية "كريستالون" هي بلور صخري أو حتى جليد.</w:t>
      </w:r>
    </w:p>
    <w:p>
      <w:pPr>
        <w:bidi/>
      </w:pPr>
      <w:r>
        <w:rPr>
          <w:lang w:val="ar_AE" w:bidi="ar_AE"/>
        </w:rPr>
      </w:r>
      <w:r>
        <w:rPr>
          <w:lang w:val="ar_AE" w:bidi="ar_AE"/>
        </w:rPr>
        <w:t>12. الماس، حجر غير مؤكد الهوية (</w:t>
      </w:r>
      <w:hyperlink r:id="rId2649">
        <w:r>
          <w:rPr>
            <w:lang w:val="ar_AE" w:bidi="ar_AE"/>
          </w:rPr>
          <w:rPr>
            <w:color w:val="0000EE"/>
            <w:u w:val="single"/>
          </w:rPr>
          <w:t>خروج 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قد لا يكون مكافئًا للألماس المعروف في زمننا. في </w:t>
      </w:r>
      <w:hyperlink r:id="rId2651">
        <w:r>
          <w:rPr>
            <w:lang w:val="ar_AE" w:bidi="ar_AE"/>
          </w:rPr>
          <w:rPr>
            <w:color w:val="0000EE"/>
            <w:u w:val="single"/>
          </w:rPr>
          <w:t>إرميا 17: 1</w:t>
        </w:r>
      </w:hyperlink>
      <w:r>
        <w:rPr>
          <w:lang w:val="ar_AE" w:bidi="ar_AE"/>
        </w:rPr>
        <w:t>، من المحتمل أن يكون الألماس شأحد أشكال الياقوت البلوري، مادة شديدة الصلادة.</w:t>
      </w:r>
    </w:p>
    <w:p>
      <w:pPr>
        <w:bidi/>
      </w:pPr>
      <w:r>
        <w:rPr>
          <w:lang w:val="ar_AE" w:bidi="ar_AE"/>
        </w:rPr>
      </w:r>
      <w:r>
        <w:rPr>
          <w:lang w:val="ar_AE" w:bidi="ar_AE"/>
        </w:rPr>
        <w:t>13. الزمرد، على الأرجح حجر أخضر مثل الزمرد المعاصر (</w:t>
      </w:r>
      <w:hyperlink r:id="rId2649">
        <w:r>
          <w:rPr>
            <w:lang w:val="ar_AE" w:bidi="ar_AE"/>
          </w:rPr>
          <w:rPr>
            <w:color w:val="0000EE"/>
            <w:u w:val="single"/>
          </w:rPr>
          <w:t>خروج 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45">
        <w:r>
          <w:rPr>
            <w:lang w:val="ar_AE" w:bidi="ar_AE"/>
          </w:rPr>
          <w:rPr>
            <w:color w:val="0000EE"/>
            <w:u w:val="single"/>
          </w:rPr>
          <w:t>حزقيال 27: 16</w:t>
        </w:r>
      </w:hyperlink>
      <w:r>
        <w:rPr>
          <w:lang w:val="ar_AE" w:bidi="ar_AE"/>
        </w:rPr>
        <w:t xml:space="preserve">؛ </w:t>
      </w:r>
      <w:hyperlink r:id="rId2625">
        <w:r>
          <w:rPr>
            <w:lang w:val="ar_AE" w:bidi="ar_AE"/>
          </w:rPr>
          <w:rPr>
            <w:color w:val="0000EE"/>
            <w:u w:val="single"/>
          </w:rPr>
          <w:t>28: 13</w:t>
        </w:r>
      </w:hyperlink>
      <w:r>
        <w:rPr>
          <w:lang w:val="ar_AE" w:bidi="ar_AE"/>
        </w:rPr>
        <w:t xml:space="preserve">). تشير الترجمة السبعينية إلى حجر أرجواني مثل حَجَرُ السِّيلان. في العهد الجديد، يشير العقيق في </w:t>
      </w:r>
      <w:hyperlink r:id="rId2641">
        <w:r>
          <w:rPr>
            <w:lang w:val="ar_AE" w:bidi="ar_AE"/>
          </w:rPr>
          <w:rPr>
            <w:color w:val="0000EE"/>
            <w:u w:val="single"/>
          </w:rPr>
          <w:t>رؤيا 4: 3</w:t>
        </w:r>
      </w:hyperlink>
      <w:r>
        <w:rPr>
          <w:lang w:val="ar_AE" w:bidi="ar_AE"/>
        </w:rPr>
        <w:t xml:space="preserve"> والعقيق الأبيض في </w:t>
      </w:r>
      <w:hyperlink r:id="rId2630">
        <w:r>
          <w:rPr>
            <w:lang w:val="ar_AE" w:bidi="ar_AE"/>
          </w:rPr>
          <w:rPr>
            <w:color w:val="0000EE"/>
            <w:u w:val="single"/>
          </w:rPr>
          <w:t>رؤيا 21: 19</w:t>
        </w:r>
      </w:hyperlink>
      <w:r>
        <w:rPr>
          <w:lang w:val="ar_AE" w:bidi="ar_AE"/>
        </w:rPr>
        <w:t xml:space="preserve"> إلى الزمرد.</w:t>
      </w:r>
    </w:p>
    <w:p>
      <w:pPr>
        <w:bidi/>
      </w:pPr>
      <w:r>
        <w:rPr>
          <w:lang w:val="ar_AE" w:bidi="ar_AE"/>
        </w:rPr>
      </w:r>
      <w:r>
        <w:rPr>
          <w:lang w:val="ar_AE" w:bidi="ar_AE"/>
        </w:rPr>
        <w:t>14. ياقوت أكهب، ربما اسباذَشْت برتقالي محمر أو حجر أزرق مثل الفيروز أو الجمشت أو السَفير (</w:t>
      </w:r>
      <w:hyperlink r:id="rId2627">
        <w:r>
          <w:rPr>
            <w:lang w:val="ar_AE" w:bidi="ar_AE"/>
          </w:rPr>
          <w:rPr>
            <w:color w:val="0000EE"/>
            <w:u w:val="single"/>
          </w:rPr>
          <w:t>خروج 28: 19</w:t>
        </w:r>
      </w:hyperlink>
      <w:r>
        <w:rPr>
          <w:lang w:val="ar_AE" w:bidi="ar_AE"/>
        </w:rPr>
        <w:t xml:space="preserve">؛ </w:t>
      </w:r>
      <w:hyperlink r:id="rId2628">
        <w:r>
          <w:rPr>
            <w:lang w:val="ar_AE" w:bidi="ar_AE"/>
          </w:rPr>
          <w:rPr>
            <w:color w:val="0000EE"/>
            <w:u w:val="single"/>
          </w:rPr>
          <w:t>39: 12</w:t>
        </w:r>
      </w:hyperlink>
      <w:r>
        <w:rPr>
          <w:lang w:val="ar_AE" w:bidi="ar_AE"/>
        </w:rPr>
        <w:t xml:space="preserve">). في </w:t>
      </w:r>
      <w:hyperlink r:id="rId1970">
        <w:r>
          <w:rPr>
            <w:lang w:val="ar_AE" w:bidi="ar_AE"/>
          </w:rPr>
          <w:rPr>
            <w:color w:val="0000EE"/>
            <w:u w:val="single"/>
          </w:rPr>
          <w:t>رؤيا 21: 20</w:t>
        </w:r>
      </w:hyperlink>
      <w:r>
        <w:rPr>
          <w:lang w:val="ar_AE" w:bidi="ar_AE"/>
        </w:rPr>
        <w:t xml:space="preserve"> الجمشت حجر أزرق. التعريف الدقيق غير مؤكد.</w:t>
      </w:r>
    </w:p>
    <w:p>
      <w:pPr>
        <w:bidi/>
      </w:pPr>
      <w:r>
        <w:rPr>
          <w:lang w:val="ar_AE" w:bidi="ar_AE"/>
        </w:rPr>
      </w:r>
      <w:r>
        <w:rPr>
          <w:lang w:val="ar_AE" w:bidi="ar_AE"/>
        </w:rPr>
        <w:t>15. اليشب، مادة كوارتز بلورية مضغوطة، معتمة، غالبًا ما تكون كثيفة الألوان (</w:t>
      </w:r>
      <w:hyperlink r:id="rId2635">
        <w:r>
          <w:rPr>
            <w:lang w:val="ar_AE" w:bidi="ar_AE"/>
          </w:rPr>
          <w:rPr>
            <w:color w:val="0000EE"/>
            <w:u w:val="single"/>
          </w:rPr>
          <w:t>خروج 28: 20</w:t>
        </w:r>
      </w:hyperlink>
      <w:r>
        <w:rPr>
          <w:lang w:val="ar_AE" w:bidi="ar_AE"/>
        </w:rPr>
        <w:t xml:space="preserve">؛ </w:t>
      </w:r>
      <w:hyperlink r:id="rId2636">
        <w:r>
          <w:rPr>
            <w:lang w:val="ar_AE" w:bidi="ar_AE"/>
          </w:rPr>
          <w:rPr>
            <w:color w:val="0000EE"/>
            <w:u w:val="single"/>
          </w:rPr>
          <w:t>39: 13</w:t>
        </w:r>
      </w:hyperlink>
      <w:r>
        <w:rPr>
          <w:lang w:val="ar_AE" w:bidi="ar_AE"/>
        </w:rPr>
        <w:t>). في العهد الجديد، فإن التعبير اليوناني إياسبيس (</w:t>
      </w:r>
      <w:hyperlink r:id="rId2641">
        <w:r>
          <w:rPr>
            <w:lang w:val="ar_AE" w:bidi="ar_AE"/>
          </w:rPr>
          <w:rPr>
            <w:color w:val="0000EE"/>
            <w:u w:val="single"/>
          </w:rPr>
          <w:t>رؤيا 4: 3</w:t>
        </w:r>
      </w:hyperlink>
      <w:r>
        <w:rPr>
          <w:lang w:val="ar_AE" w:bidi="ar_AE"/>
        </w:rPr>
        <w:t xml:space="preserve">؛ </w:t>
      </w:r>
      <w:hyperlink r:id="rId2647">
        <w:r>
          <w:rPr>
            <w:lang w:val="ar_AE" w:bidi="ar_AE"/>
          </w:rPr>
          <w:rPr>
            <w:color w:val="0000EE"/>
            <w:u w:val="single"/>
          </w:rPr>
          <w:t>21: 11، 18–19</w:t>
        </w:r>
      </w:hyperlink>
      <w:r>
        <w:rPr>
          <w:lang w:val="ar_AE" w:bidi="ar_AE"/>
        </w:rPr>
        <w:t>) هو الكوارتز الأخضر.</w:t>
      </w:r>
    </w:p>
    <w:p>
      <w:pPr>
        <w:bidi/>
      </w:pPr>
      <w:r>
        <w:rPr>
          <w:lang w:val="ar_AE" w:bidi="ar_AE"/>
        </w:rPr>
      </w:r>
      <w:r>
        <w:rPr>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lang w:val="ar_AE" w:bidi="ar_AE"/>
        </w:rPr>
      </w:r>
      <w:r>
        <w:rPr>
          <w:lang w:val="ar_AE" w:bidi="ar_AE"/>
        </w:rPr>
        <w:t>17. الرخام، حجر جيري متبلور بالتحول، يتمتع بصقل عالي ومتين ومناسب لأغراض البناء (</w:t>
      </w:r>
      <w:hyperlink r:id="rId2652">
        <w:r>
          <w:rPr>
            <w:lang w:val="ar_AE" w:bidi="ar_AE"/>
          </w:rPr>
          <w:rPr>
            <w:color w:val="0000EE"/>
            <w:u w:val="single"/>
          </w:rPr>
          <w:t>1 أخبار الأيام 29: 2</w:t>
        </w:r>
      </w:hyperlink>
      <w:r>
        <w:rPr>
          <w:lang w:val="ar_AE" w:bidi="ar_AE"/>
        </w:rPr>
        <w:t xml:space="preserve">؛ </w:t>
      </w:r>
      <w:hyperlink r:id="rId2653">
        <w:r>
          <w:rPr>
            <w:lang w:val="ar_AE" w:bidi="ar_AE"/>
          </w:rPr>
          <w:rPr>
            <w:color w:val="0000EE"/>
            <w:u w:val="single"/>
          </w:rPr>
          <w:t>أستير 1: 6</w:t>
        </w:r>
      </w:hyperlink>
      <w:r>
        <w:rPr>
          <w:lang w:val="ar_AE" w:bidi="ar_AE"/>
        </w:rPr>
        <w:t xml:space="preserve">؛ </w:t>
      </w:r>
      <w:hyperlink r:id="rId2654">
        <w:r>
          <w:rPr>
            <w:lang w:val="ar_AE" w:bidi="ar_AE"/>
          </w:rPr>
          <w:rPr>
            <w:color w:val="0000EE"/>
            <w:u w:val="single"/>
          </w:rPr>
          <w:t>رؤيا 18: 12</w:t>
        </w:r>
      </w:hyperlink>
      <w:r>
        <w:rPr>
          <w:lang w:val="ar_AE" w:bidi="ar_AE"/>
        </w:rPr>
        <w:t>).</w:t>
      </w:r>
    </w:p>
    <w:p>
      <w:pPr>
        <w:bidi/>
      </w:pPr>
      <w:r>
        <w:rPr>
          <w:lang w:val="ar_AE" w:bidi="ar_AE"/>
        </w:rPr>
      </w:r>
      <w:r>
        <w:rPr>
          <w:lang w:val="ar_AE" w:bidi="ar_AE"/>
        </w:rPr>
        <w:t>18. الجزع، الكوارتز يتكون من طبقات أو خطوط مستقيمة تختلف في اللون (</w:t>
      </w:r>
      <w:hyperlink r:id="rId2655">
        <w:r>
          <w:rPr>
            <w:lang w:val="ar_AE" w:bidi="ar_AE"/>
          </w:rPr>
          <w:rPr>
            <w:color w:val="0000EE"/>
            <w:u w:val="single"/>
          </w:rPr>
          <w:t>تكوين 2: 12</w:t>
        </w:r>
      </w:hyperlink>
      <w:r>
        <w:rPr>
          <w:lang w:val="ar_AE" w:bidi="ar_AE"/>
        </w:rPr>
        <w:t xml:space="preserve">؛ </w:t>
      </w:r>
      <w:hyperlink r:id="rId2656">
        <w:r>
          <w:rPr>
            <w:lang w:val="ar_AE" w:bidi="ar_AE"/>
          </w:rPr>
          <w:rPr>
            <w:color w:val="0000EE"/>
            <w:u w:val="single"/>
          </w:rPr>
          <w:t>خروج 25: 7</w:t>
        </w:r>
      </w:hyperlink>
      <w:r>
        <w:rPr>
          <w:lang w:val="ar_AE" w:bidi="ar_AE"/>
        </w:rPr>
        <w:t xml:space="preserve">؛ </w:t>
      </w:r>
      <w:hyperlink r:id="rId2657">
        <w:r>
          <w:rPr>
            <w:lang w:val="ar_AE" w:bidi="ar_AE"/>
          </w:rPr>
          <w:rPr>
            <w:color w:val="0000EE"/>
            <w:u w:val="single"/>
          </w:rPr>
          <w:t>28: 9، 20</w:t>
        </w:r>
      </w:hyperlink>
      <w:r>
        <w:rPr>
          <w:lang w:val="ar_AE" w:bidi="ar_AE"/>
        </w:rPr>
        <w:t xml:space="preserve">؛ </w:t>
      </w:r>
      <w:hyperlink r:id="rId2658">
        <w:r>
          <w:rPr>
            <w:lang w:val="ar_AE" w:bidi="ar_AE"/>
          </w:rPr>
          <w:rPr>
            <w:color w:val="0000EE"/>
            <w:u w:val="single"/>
          </w:rPr>
          <w:t>39: 6، 13</w:t>
        </w:r>
      </w:hyperlink>
      <w:r>
        <w:rPr>
          <w:lang w:val="ar_AE" w:bidi="ar_AE"/>
        </w:rPr>
        <w:t xml:space="preserve">؛ </w:t>
      </w:r>
      <w:hyperlink r:id="rId2652">
        <w:r>
          <w:rPr>
            <w:lang w:val="ar_AE" w:bidi="ar_AE"/>
          </w:rPr>
          <w:rPr>
            <w:color w:val="0000EE"/>
            <w:u w:val="single"/>
          </w:rPr>
          <w:t>1 أخبار الأيام 29: 2</w:t>
        </w:r>
      </w:hyperlink>
      <w:r>
        <w:rPr>
          <w:lang w:val="ar_AE" w:bidi="ar_AE"/>
        </w:rPr>
        <w:t xml:space="preserve">؛ </w:t>
      </w:r>
      <w:hyperlink r:id="rId2659">
        <w:r>
          <w:rPr>
            <w:lang w:val="ar_AE" w:bidi="ar_AE"/>
          </w:rPr>
          <w:rPr>
            <w:color w:val="0000EE"/>
            <w:u w:val="single"/>
          </w:rPr>
          <w:t>أيوب 28: 16</w:t>
        </w:r>
      </w:hyperlink>
      <w:r>
        <w:rPr>
          <w:lang w:val="ar_AE" w:bidi="ar_AE"/>
        </w:rPr>
        <w:t xml:space="preserve">؛ </w:t>
      </w:r>
      <w:hyperlink r:id="rId2625">
        <w:r>
          <w:rPr>
            <w:lang w:val="ar_AE" w:bidi="ar_AE"/>
          </w:rPr>
          <w:rPr>
            <w:color w:val="0000EE"/>
            <w:u w:val="single"/>
          </w:rPr>
          <w:t>حزقيال 28: 13</w:t>
        </w:r>
      </w:hyperlink>
      <w:r>
        <w:rPr>
          <w:lang w:val="ar_AE" w:bidi="ar_AE"/>
        </w:rPr>
        <w:t>). انظر الجَزْعٌ العَقِيقيّ أدناه.</w:t>
      </w:r>
    </w:p>
    <w:p>
      <w:pPr>
        <w:bidi/>
      </w:pPr>
      <w:r>
        <w:rPr>
          <w:lang w:val="ar_AE" w:bidi="ar_AE"/>
        </w:rPr>
      </w:r>
      <w:r>
        <w:rPr>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hyperlink r:id="rId2660">
        <w:r>
          <w:rPr>
            <w:lang w:val="ar_AE" w:bidi="ar_AE"/>
          </w:rPr>
          <w:rPr>
            <w:color w:val="0000EE"/>
            <w:u w:val="single"/>
          </w:rPr>
          <w:t>1 تيموثاوس 2: 9</w:t>
        </w:r>
      </w:hyperlink>
      <w:r>
        <w:rPr>
          <w:lang w:val="ar_AE" w:bidi="ar_AE"/>
        </w:rPr>
        <w:t xml:space="preserve">؛ </w:t>
      </w:r>
      <w:hyperlink r:id="rId2661">
        <w:r>
          <w:rPr>
            <w:lang w:val="ar_AE" w:bidi="ar_AE"/>
          </w:rPr>
          <w:rPr>
            <w:color w:val="0000EE"/>
            <w:u w:val="single"/>
          </w:rPr>
          <w:t>رؤيا 17: 4</w:t>
        </w:r>
      </w:hyperlink>
      <w:r>
        <w:rPr>
          <w:lang w:val="ar_AE" w:bidi="ar_AE"/>
        </w:rPr>
        <w:t>) أو بضائع للتجارة (</w:t>
      </w:r>
      <w:hyperlink r:id="rId2654">
        <w:r>
          <w:rPr>
            <w:lang w:val="ar_AE" w:bidi="ar_AE"/>
          </w:rPr>
          <w:rPr>
            <w:color w:val="0000EE"/>
            <w:u w:val="single"/>
          </w:rPr>
          <w:t>رؤيا 18: 12، 16</w:t>
        </w:r>
      </w:hyperlink>
      <w:r>
        <w:rPr>
          <w:lang w:val="ar_AE" w:bidi="ar_AE"/>
        </w:rPr>
        <w:t>). يشبه ملكوت السماوات بلؤلؤة ثمينة يطلبها الناس بأثمان باهظة (</w:t>
      </w:r>
      <w:hyperlink r:id="rId2662">
        <w:r>
          <w:rPr>
            <w:lang w:val="ar_AE" w:bidi="ar_AE"/>
          </w:rPr>
          <w:rPr>
            <w:color w:val="0000EE"/>
            <w:u w:val="single"/>
          </w:rPr>
          <w:t>متى 13: 45–46</w:t>
        </w:r>
      </w:hyperlink>
      <w:r>
        <w:rPr>
          <w:lang w:val="ar_AE" w:bidi="ar_AE"/>
        </w:rPr>
        <w:t>).</w:t>
      </w:r>
    </w:p>
    <w:p>
      <w:pPr>
        <w:bidi/>
      </w:pPr>
      <w:r>
        <w:rPr>
          <w:lang w:val="ar_AE" w:bidi="ar_AE"/>
        </w:rPr>
      </w:r>
      <w:r>
        <w:rPr>
          <w:lang w:val="ar_AE" w:bidi="ar_AE"/>
        </w:rPr>
        <w:t>20. الياقوت البهرماني، ترجمة غير مؤكدة للكلمة العبرية بنينيم في ستة مواضع (</w:t>
      </w:r>
      <w:hyperlink r:id="rId2644">
        <w:r>
          <w:rPr>
            <w:lang w:val="ar_AE" w:bidi="ar_AE"/>
          </w:rPr>
          <w:rPr>
            <w:color w:val="0000EE"/>
            <w:u w:val="single"/>
          </w:rPr>
          <w:t>أيوب 28: 18</w:t>
        </w:r>
      </w:hyperlink>
      <w:r>
        <w:rPr>
          <w:lang w:val="ar_AE" w:bidi="ar_AE"/>
        </w:rPr>
        <w:t xml:space="preserve">؛ </w:t>
      </w:r>
      <w:hyperlink r:id="rId2663">
        <w:r>
          <w:rPr>
            <w:lang w:val="ar_AE" w:bidi="ar_AE"/>
          </w:rPr>
          <w:rPr>
            <w:color w:val="0000EE"/>
            <w:u w:val="single"/>
          </w:rPr>
          <w:t>أمثال 3: 15</w:t>
        </w:r>
      </w:hyperlink>
      <w:r>
        <w:rPr>
          <w:lang w:val="ar_AE" w:bidi="ar_AE"/>
        </w:rPr>
        <w:t xml:space="preserve">؛ </w:t>
      </w:r>
      <w:hyperlink r:id="rId2664">
        <w:r>
          <w:rPr>
            <w:lang w:val="ar_AE" w:bidi="ar_AE"/>
          </w:rPr>
          <w:rPr>
            <w:color w:val="0000EE"/>
            <w:u w:val="single"/>
          </w:rPr>
          <w:t>8: 11</w:t>
        </w:r>
      </w:hyperlink>
      <w:r>
        <w:rPr>
          <w:lang w:val="ar_AE" w:bidi="ar_AE"/>
        </w:rPr>
        <w:t xml:space="preserve">؛ </w:t>
      </w:r>
      <w:hyperlink r:id="rId2665">
        <w:r>
          <w:rPr>
            <w:lang w:val="ar_AE" w:bidi="ar_AE"/>
          </w:rPr>
          <w:rPr>
            <w:color w:val="0000EE"/>
            <w:u w:val="single"/>
          </w:rPr>
          <w:t>20: 15</w:t>
        </w:r>
      </w:hyperlink>
      <w:r>
        <w:rPr>
          <w:lang w:val="ar_AE" w:bidi="ar_AE"/>
        </w:rPr>
        <w:t xml:space="preserve">؛ </w:t>
      </w:r>
      <w:hyperlink r:id="rId2666">
        <w:r>
          <w:rPr>
            <w:lang w:val="ar_AE" w:bidi="ar_AE"/>
          </w:rPr>
          <w:rPr>
            <w:color w:val="0000EE"/>
            <w:u w:val="single"/>
          </w:rPr>
          <w:t>31: 10</w:t>
        </w:r>
      </w:hyperlink>
      <w:r>
        <w:rPr>
          <w:lang w:val="ar_AE" w:bidi="ar_AE"/>
        </w:rPr>
        <w:t xml:space="preserve">؛ </w:t>
      </w:r>
      <w:hyperlink r:id="rId2667">
        <w:r>
          <w:rPr>
            <w:lang w:val="ar_AE" w:bidi="ar_AE"/>
          </w:rPr>
          <w:rPr>
            <w:color w:val="0000EE"/>
            <w:u w:val="single"/>
          </w:rPr>
          <w:t>مراثي إرميا 4: 7</w:t>
        </w:r>
      </w:hyperlink>
      <w:r>
        <w:rPr>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lang w:val="ar_AE" w:bidi="ar_AE"/>
        </w:rPr>
      </w:r>
      <w:r>
        <w:rPr>
          <w:lang w:val="ar_AE" w:bidi="ar_AE"/>
        </w:rPr>
        <w:t>21. السفير (</w:t>
      </w:r>
      <w:hyperlink r:id="rId2668">
        <w:r>
          <w:rPr>
            <w:lang w:val="ar_AE" w:bidi="ar_AE"/>
          </w:rPr>
          <w:rPr>
            <w:color w:val="0000EE"/>
            <w:u w:val="single"/>
          </w:rPr>
          <w:t>خروج 24: 10</w:t>
        </w:r>
      </w:hyperlink>
      <w:r>
        <w:rPr>
          <w:lang w:val="ar_AE" w:bidi="ar_AE"/>
        </w:rPr>
        <w:t xml:space="preserve">؛ </w:t>
      </w:r>
      <w:hyperlink r:id="rId2649">
        <w:r>
          <w:rPr>
            <w:lang w:val="ar_AE" w:bidi="ar_AE"/>
          </w:rPr>
          <w:rPr>
            <w:color w:val="0000EE"/>
            <w:u w:val="single"/>
          </w:rPr>
          <w:t>28: 18</w:t>
        </w:r>
      </w:hyperlink>
      <w:r>
        <w:rPr>
          <w:lang w:val="ar_AE" w:bidi="ar_AE"/>
        </w:rPr>
        <w:t xml:space="preserve">؛ </w:t>
      </w:r>
      <w:hyperlink r:id="rId2650">
        <w:r>
          <w:rPr>
            <w:lang w:val="ar_AE" w:bidi="ar_AE"/>
          </w:rPr>
          <w:rPr>
            <w:color w:val="0000EE"/>
            <w:u w:val="single"/>
          </w:rPr>
          <w:t>39: 11</w:t>
        </w:r>
      </w:hyperlink>
      <w:r>
        <w:rPr>
          <w:lang w:val="ar_AE" w:bidi="ar_AE"/>
        </w:rPr>
        <w:t xml:space="preserve">؛ </w:t>
      </w:r>
      <w:hyperlink r:id="rId2669">
        <w:r>
          <w:rPr>
            <w:lang w:val="ar_AE" w:bidi="ar_AE"/>
          </w:rPr>
          <w:rPr>
            <w:color w:val="0000EE"/>
            <w:u w:val="single"/>
          </w:rPr>
          <w:t>أيوب 28: 6، 16</w:t>
        </w:r>
      </w:hyperlink>
      <w:r>
        <w:rPr>
          <w:lang w:val="ar_AE" w:bidi="ar_AE"/>
        </w:rPr>
        <w:t xml:space="preserve">؛ </w:t>
      </w:r>
      <w:hyperlink r:id="rId2637">
        <w:r>
          <w:rPr>
            <w:lang w:val="ar_AE" w:bidi="ar_AE"/>
          </w:rPr>
          <w:rPr>
            <w:color w:val="0000EE"/>
            <w:u w:val="single"/>
          </w:rPr>
          <w:t>نشيد الأنشاد 5: 14</w:t>
        </w:r>
      </w:hyperlink>
      <w:r>
        <w:rPr>
          <w:lang w:val="ar_AE" w:bidi="ar_AE"/>
        </w:rPr>
        <w:t xml:space="preserve">؛ </w:t>
      </w:r>
      <w:hyperlink r:id="rId2670">
        <w:r>
          <w:rPr>
            <w:lang w:val="ar_AE" w:bidi="ar_AE"/>
          </w:rPr>
          <w:rPr>
            <w:color w:val="0000EE"/>
            <w:u w:val="single"/>
          </w:rPr>
          <w:t>إشعياء 54: 11</w:t>
        </w:r>
      </w:hyperlink>
      <w:r>
        <w:rPr>
          <w:lang w:val="ar_AE" w:bidi="ar_AE"/>
        </w:rPr>
        <w:t xml:space="preserve">؛ </w:t>
      </w:r>
      <w:hyperlink r:id="rId2667">
        <w:r>
          <w:rPr>
            <w:lang w:val="ar_AE" w:bidi="ar_AE"/>
          </w:rPr>
          <w:rPr>
            <w:color w:val="0000EE"/>
            <w:u w:val="single"/>
          </w:rPr>
          <w:t>مراثي إرميا 4: 7</w:t>
        </w:r>
      </w:hyperlink>
      <w:r>
        <w:rPr>
          <w:lang w:val="ar_AE" w:bidi="ar_AE"/>
        </w:rPr>
        <w:t xml:space="preserve">؛ </w:t>
      </w:r>
      <w:hyperlink r:id="rId2671">
        <w:r>
          <w:rPr>
            <w:lang w:val="ar_AE" w:bidi="ar_AE"/>
          </w:rPr>
          <w:rPr>
            <w:color w:val="0000EE"/>
            <w:u w:val="single"/>
          </w:rPr>
          <w:t>حزقيال 1: 26</w:t>
        </w:r>
      </w:hyperlink>
      <w:r>
        <w:rPr>
          <w:lang w:val="ar_AE" w:bidi="ar_AE"/>
        </w:rPr>
        <w:t xml:space="preserve">؛ </w:t>
      </w:r>
      <w:hyperlink r:id="rId2672">
        <w:r>
          <w:rPr>
            <w:lang w:val="ar_AE" w:bidi="ar_AE"/>
          </w:rPr>
          <w:rPr>
            <w:color w:val="0000EE"/>
            <w:u w:val="single"/>
          </w:rPr>
          <w:t>10: 1</w:t>
        </w:r>
      </w:hyperlink>
      <w:r>
        <w:rPr>
          <w:lang w:val="ar_AE" w:bidi="ar_AE"/>
        </w:rPr>
        <w:t xml:space="preserve">؛ </w:t>
      </w:r>
      <w:hyperlink r:id="rId2625">
        <w:r>
          <w:rPr>
            <w:lang w:val="ar_AE" w:bidi="ar_AE"/>
          </w:rPr>
          <w:rPr>
            <w:color w:val="0000EE"/>
            <w:u w:val="single"/>
          </w:rPr>
          <w:t>28: 13</w:t>
        </w:r>
      </w:hyperlink>
      <w:r>
        <w:rPr>
          <w:lang w:val="ar_AE" w:bidi="ar_AE"/>
        </w:rPr>
        <w:t xml:space="preserve">)، والذي ربما أشار في بعض الأحيان إلى اللازورد كما في </w:t>
      </w:r>
      <w:hyperlink r:id="rId2669">
        <w:r>
          <w:rPr>
            <w:lang w:val="ar_AE" w:bidi="ar_AE"/>
          </w:rPr>
          <w:rPr>
            <w:color w:val="0000EE"/>
            <w:u w:val="single"/>
          </w:rPr>
          <w:t>أيوب 28: 6</w:t>
        </w:r>
      </w:hyperlink>
      <w:r>
        <w:rPr>
          <w:lang w:val="ar_AE" w:bidi="ar_AE"/>
        </w:rPr>
        <w:t xml:space="preserve"> و</w:t>
      </w:r>
      <w:hyperlink r:id="rId2630">
        <w:r>
          <w:rPr>
            <w:lang w:val="ar_AE" w:bidi="ar_AE"/>
          </w:rPr>
          <w:rPr>
            <w:color w:val="0000EE"/>
            <w:u w:val="single"/>
          </w:rPr>
          <w:t>رؤيا 21: 19</w:t>
        </w:r>
      </w:hyperlink>
      <w:r>
        <w:rPr>
          <w:lang w:val="ar_AE" w:bidi="ar_AE"/>
        </w:rPr>
        <w:t>.</w:t>
      </w:r>
    </w:p>
    <w:p>
      <w:pPr>
        <w:bidi/>
      </w:pPr>
      <w:r>
        <w:rPr>
          <w:lang w:val="ar_AE" w:bidi="ar_AE"/>
        </w:rPr>
      </w:r>
      <w:r>
        <w:rPr>
          <w:lang w:val="ar_AE" w:bidi="ar_AE"/>
        </w:rPr>
        <w:t>22. الصرد، وهو أحد أشكال الكوارتز الأحمر أو البني الداكن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ويشار إليه أيضًا في </w:t>
      </w:r>
      <w:hyperlink r:id="rId2641">
        <w:r>
          <w:rPr>
            <w:lang w:val="ar_AE" w:bidi="ar_AE"/>
          </w:rPr>
          <w:rPr>
            <w:color w:val="0000EE"/>
            <w:u w:val="single"/>
          </w:rPr>
          <w:t>رؤيا 4: 3</w:t>
        </w:r>
      </w:hyperlink>
      <w:r>
        <w:rPr>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lang w:val="ar_AE" w:bidi="ar_AE"/>
        </w:rPr>
      </w:r>
      <w:r>
        <w:rPr>
          <w:lang w:val="ar_AE" w:bidi="ar_AE"/>
        </w:rPr>
        <w:t>23. الجزع العقيقي، أحد أشكال العقيق الأحمر اليماني ذو طبقات من البني والأبيض (</w:t>
      </w:r>
      <w:hyperlink r:id="rId1970">
        <w:r>
          <w:rPr>
            <w:lang w:val="ar_AE" w:bidi="ar_AE"/>
          </w:rPr>
          <w:rPr>
            <w:color w:val="0000EE"/>
            <w:u w:val="single"/>
          </w:rPr>
          <w:t>رؤيا 21: 20</w:t>
        </w:r>
      </w:hyperlink>
      <w:r>
        <w:rPr>
          <w:lang w:val="ar_AE" w:bidi="ar_AE"/>
        </w:rPr>
        <w:t>).</w:t>
      </w:r>
    </w:p>
    <w:p>
      <w:pPr>
        <w:bidi/>
      </w:pPr>
      <w:r>
        <w:rPr>
          <w:lang w:val="ar_AE" w:bidi="ar_AE"/>
        </w:rPr>
      </w:r>
      <w:r>
        <w:rPr>
          <w:lang w:val="ar_AE" w:bidi="ar_AE"/>
        </w:rPr>
        <w:t>24. الياقوت الأصفر-توباز، حجر أصفر، فلوسليكات من الألومنيوم في شكل بلوري (</w:t>
      </w:r>
      <w:hyperlink r:id="rId2639">
        <w:r>
          <w:rPr>
            <w:lang w:val="ar_AE" w:bidi="ar_AE"/>
          </w:rPr>
          <w:rPr>
            <w:color w:val="0000EE"/>
            <w:u w:val="single"/>
          </w:rPr>
          <w:t>خروج 28: 17</w:t>
        </w:r>
      </w:hyperlink>
      <w:r>
        <w:rPr>
          <w:lang w:val="ar_AE" w:bidi="ar_AE"/>
        </w:rPr>
        <w:t xml:space="preserve">؛ </w:t>
      </w:r>
      <w:hyperlink r:id="rId2640">
        <w:r>
          <w:rPr>
            <w:lang w:val="ar_AE" w:bidi="ar_AE"/>
          </w:rPr>
          <w:rPr>
            <w:color w:val="0000EE"/>
            <w:u w:val="single"/>
          </w:rPr>
          <w:t>39: 10</w:t>
        </w:r>
      </w:hyperlink>
      <w:r>
        <w:rPr>
          <w:lang w:val="ar_AE" w:bidi="ar_AE"/>
        </w:rPr>
        <w:t xml:space="preserve">؛ </w:t>
      </w:r>
      <w:hyperlink r:id="rId831">
        <w:r>
          <w:rPr>
            <w:lang w:val="ar_AE" w:bidi="ar_AE"/>
          </w:rPr>
          <w:rPr>
            <w:color w:val="0000EE"/>
            <w:u w:val="single"/>
          </w:rPr>
          <w:t>أيوب 28: 19</w:t>
        </w:r>
      </w:hyperlink>
      <w:r>
        <w:rPr>
          <w:lang w:val="ar_AE" w:bidi="ar_AE"/>
        </w:rPr>
        <w:t xml:space="preserve">؛ </w:t>
      </w:r>
      <w:hyperlink r:id="rId2625">
        <w:r>
          <w:rPr>
            <w:lang w:val="ar_AE" w:bidi="ar_AE"/>
          </w:rPr>
          <w:rPr>
            <w:color w:val="0000EE"/>
            <w:u w:val="single"/>
          </w:rPr>
          <w:t>حزقيال 28: 13</w:t>
        </w:r>
      </w:hyperlink>
      <w:r>
        <w:rPr>
          <w:lang w:val="ar_AE" w:bidi="ar_AE"/>
        </w:rPr>
        <w:t xml:space="preserve">؛ </w:t>
      </w:r>
      <w:hyperlink r:id="rId1970">
        <w:r>
          <w:rPr>
            <w:lang w:val="ar_AE" w:bidi="ar_AE"/>
          </w:rPr>
          <w:rPr>
            <w:color w:val="0000EE"/>
            <w:u w:val="single"/>
          </w:rPr>
          <w:t>رؤيا 21: 20</w:t>
        </w:r>
      </w:hyperlink>
      <w:r>
        <w:rPr>
          <w:lang w:val="ar_AE" w:bidi="ar_AE"/>
        </w:rPr>
        <w:t>).</w:t>
      </w:r>
    </w:p>
    <w:p>
      <w:pPr>
        <w:bidi/>
      </w:pPr>
      <w:r>
        <w:rPr>
          <w:lang w:val="ar_AE" w:bidi="ar_AE"/>
        </w:rPr>
      </w:r>
      <w:r>
        <w:rPr>
          <w:i/>
          <w:lang w:val="ar_AE" w:bidi="ar_AE"/>
        </w:rPr>
        <w:t>انظر أيضًا</w:t>
      </w:r>
      <w:r>
        <w:rPr>
          <w:lang w:val="ar_AE" w:bidi="ar_AE"/>
        </w:rPr>
        <w:t xml:space="preserve"> 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الأحد عشر</w:t>
      </w:r>
      <w:r>
        <w:rPr>
          <w:lang w:val="ar_AE" w:bidi="ar_AE"/>
        </w:rPr>
      </w:r>
    </w:p>
    <w:p>
      <w:pPr>
        <w:bidi/>
      </w:pPr>
      <w:r>
        <w:rPr>
          <w:lang w:val="ar_AE" w:bidi="ar_AE"/>
        </w:rPr>
      </w:r>
      <w:r>
        <w:rPr>
          <w:lang w:val="ar_AE" w:bidi="ar_AE"/>
        </w:rPr>
        <w:t>تسمية للتلاميذ بعد قيامة الرب يسوع (</w:t>
      </w:r>
      <w:hyperlink r:id="rId2673">
        <w:r>
          <w:rPr>
            <w:lang w:val="ar_AE" w:bidi="ar_AE"/>
          </w:rPr>
          <w:rPr>
            <w:color w:val="0000EE"/>
            <w:u w:val="single"/>
          </w:rPr>
          <w:t>مرقس 16: 14؛</w:t>
        </w:r>
      </w:hyperlink>
      <w:r>
        <w:rPr>
          <w:lang w:val="ar_AE" w:bidi="ar_AE"/>
        </w:rPr>
        <w:t xml:space="preserve"> </w:t>
      </w:r>
      <w:hyperlink r:id="rId2674">
        <w:r>
          <w:rPr>
            <w:lang w:val="ar_AE" w:bidi="ar_AE"/>
          </w:rPr>
          <w:rPr>
            <w:color w:val="0000EE"/>
            <w:u w:val="single"/>
          </w:rPr>
          <w:t>لوقا 24: 9، 33</w:t>
        </w:r>
      </w:hyperlink>
      <w:r>
        <w:rPr>
          <w:lang w:val="ar_AE" w:bidi="ar_AE"/>
        </w:rPr>
        <w:t>)، وفي يوم الخمسين (</w:t>
      </w:r>
      <w:hyperlink r:id="rId2675">
        <w:r>
          <w:rPr>
            <w:lang w:val="ar_AE" w:bidi="ar_AE"/>
          </w:rPr>
          <w:rPr>
            <w:color w:val="0000EE"/>
            <w:u w:val="single"/>
          </w:rPr>
          <w:t>أعمال الرسل 2: 14</w:t>
        </w:r>
      </w:hyperlink>
      <w:r>
        <w:rPr>
          <w:lang w:val="ar_AE" w:bidi="ar_AE"/>
        </w:rPr>
        <w:t xml:space="preserve">)، بعد انتحار يهوذا الإسخريوطي. </w:t>
      </w:r>
      <w:r>
        <w:rPr>
          <w:b/>
          <w:lang w:val="ar_AE" w:bidi="ar_AE"/>
        </w:rPr>
        <w:t>انظر</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w:t>
      </w:r>
      <w:r>
        <w:rPr>
          <w:lang w:val="ar_AE" w:bidi="ar_AE"/>
        </w:rPr>
      </w:r>
    </w:p>
    <w:p>
      <w:pPr>
        <w:bidi/>
      </w:pPr>
      <w:r>
        <w:rPr>
          <w:lang w:val="ar_AE" w:bidi="ar_AE"/>
        </w:rPr>
      </w:r>
      <w:r>
        <w:rPr>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lang w:val="ar_AE" w:bidi="ar_AE"/>
        </w:rPr>
      </w:r>
      <w:r>
        <w:rPr>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hyperlink r:id="rId2676">
        <w:r>
          <w:rPr>
            <w:lang w:val="ar_AE" w:bidi="ar_AE"/>
          </w:rPr>
          <w:rPr>
            <w:color w:val="0000EE"/>
            <w:u w:val="single"/>
          </w:rPr>
          <w:t>تكوين 35: 24</w:t>
        </w:r>
      </w:hyperlink>
      <w:r>
        <w:rPr>
          <w:lang w:val="ar_AE" w:bidi="ar_AE"/>
        </w:rPr>
        <w:t>)، لكن الأبناء الآخرين الذين ولدوا ليعقوب يُدعون أيضًا إخوة يوسف (</w:t>
      </w:r>
      <w:hyperlink r:id="rId2677">
        <w:r>
          <w:rPr>
            <w:lang w:val="ar_AE" w:bidi="ar_AE"/>
          </w:rPr>
          <w:rPr>
            <w:color w:val="0000EE"/>
            <w:u w:val="single"/>
          </w:rPr>
          <w:t>42: 6</w:t>
        </w:r>
      </w:hyperlink>
      <w:r>
        <w:rPr>
          <w:lang w:val="ar_AE" w:bidi="ar_AE"/>
        </w:rPr>
        <w:t>). إن المحبة التي كَنَّها يوسف لبنيامين ليست العادة بين الإخوة. قتل قايين أخاه هابيل (</w:t>
      </w:r>
      <w:hyperlink r:id="rId2678">
        <w:r>
          <w:rPr>
            <w:lang w:val="ar_AE" w:bidi="ar_AE"/>
          </w:rPr>
          <w:rPr>
            <w:color w:val="0000EE"/>
            <w:u w:val="single"/>
          </w:rPr>
          <w:t>4: 8</w:t>
        </w:r>
      </w:hyperlink>
      <w:r>
        <w:rPr>
          <w:lang w:val="ar_AE" w:bidi="ar_AE"/>
        </w:rPr>
        <w:t>)، وكره عيسو أخاه، يعقوب (</w:t>
      </w:r>
      <w:hyperlink r:id="rId2679">
        <w:r>
          <w:rPr>
            <w:lang w:val="ar_AE" w:bidi="ar_AE"/>
          </w:rPr>
          <w:rPr>
            <w:color w:val="0000EE"/>
            <w:u w:val="single"/>
          </w:rPr>
          <w:t>27: 41</w:t>
        </w:r>
      </w:hyperlink>
      <w:r>
        <w:rPr>
          <w:lang w:val="ar_AE" w:bidi="ar_AE"/>
        </w:rPr>
        <w:t>). قد يكون الأخ ذا تأثير سيء (</w:t>
      </w:r>
      <w:hyperlink r:id="rId2680">
        <w:r>
          <w:rPr>
            <w:lang w:val="ar_AE" w:bidi="ar_AE"/>
          </w:rPr>
          <w:rPr>
            <w:color w:val="0000EE"/>
            <w:u w:val="single"/>
          </w:rPr>
          <w:t>تثنية 13: 6–7</w:t>
        </w:r>
      </w:hyperlink>
      <w:r>
        <w:rPr>
          <w:lang w:val="ar_AE" w:bidi="ar_AE"/>
        </w:rPr>
        <w:t>)، لكن من الناحية المثالية هو العون في أوقات الحاجة (</w:t>
      </w:r>
      <w:hyperlink r:id="rId2681">
        <w:r>
          <w:rPr>
            <w:lang w:val="ar_AE" w:bidi="ar_AE"/>
          </w:rPr>
          <w:rPr>
            <w:color w:val="0000EE"/>
            <w:u w:val="single"/>
          </w:rPr>
          <w:t>أمثال 17: 17</w:t>
        </w:r>
      </w:hyperlink>
      <w:r>
        <w:rPr>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hyperlink r:id="rId2682">
        <w:r>
          <w:rPr>
            <w:lang w:val="ar_AE" w:bidi="ar_AE"/>
          </w:rPr>
          <w:rPr>
            <w:color w:val="0000EE"/>
            <w:u w:val="single"/>
          </w:rPr>
          <w:t>تثنية 25: 5</w:t>
        </w:r>
      </w:hyperlink>
      <w:r>
        <w:rPr>
          <w:lang w:val="ar_AE" w:bidi="ar_AE"/>
        </w:rPr>
        <w:t>).</w:t>
      </w:r>
    </w:p>
    <w:p>
      <w:pPr>
        <w:bidi/>
      </w:pPr>
      <w:r>
        <w:rPr>
          <w:lang w:val="ar_AE" w:bidi="ar_AE"/>
        </w:rPr>
      </w:r>
      <w:r>
        <w:rPr>
          <w:lang w:val="ar_AE" w:bidi="ar_AE"/>
        </w:rPr>
        <w:t>تحدَّث داود بمودة عن "أخيه" يوناثان، على الرغم من أنهما لم يكونا إخوة بالدم (</w:t>
      </w:r>
      <w:hyperlink r:id="rId2683">
        <w:r>
          <w:rPr>
            <w:lang w:val="ar_AE" w:bidi="ar_AE"/>
          </w:rPr>
          <w:rPr>
            <w:color w:val="0000EE"/>
            <w:u w:val="single"/>
          </w:rPr>
          <w:t>2 صموئيل 1: 26</w:t>
        </w:r>
      </w:hyperlink>
      <w:r>
        <w:rPr>
          <w:lang w:val="ar_AE" w:bidi="ar_AE"/>
        </w:rPr>
        <w:t>). كان أي إسرائيلي يُدعى أخ. كانت العلاقة تتطلب بعض الموانع: عدم إقراض المال إلى أخ بفائدة، وعدم استعباد الأخ (</w:t>
      </w:r>
      <w:hyperlink r:id="rId2684">
        <w:r>
          <w:rPr>
            <w:lang w:val="ar_AE" w:bidi="ar_AE"/>
          </w:rPr>
          <w:rPr>
            <w:color w:val="0000EE"/>
            <w:u w:val="single"/>
          </w:rPr>
          <w:t>لاويين 25: 35–43</w:t>
        </w:r>
      </w:hyperlink>
      <w:r>
        <w:rPr>
          <w:lang w:val="ar_AE" w:bidi="ar_AE"/>
        </w:rPr>
        <w:t>).</w:t>
      </w:r>
    </w:p>
    <w:p>
      <w:pPr>
        <w:bidi/>
      </w:pPr>
      <w:r>
        <w:rPr>
          <w:lang w:val="ar_AE" w:bidi="ar_AE"/>
        </w:rPr>
      </w:r>
      <w:r>
        <w:rPr>
          <w:lang w:val="ar_AE" w:bidi="ar_AE"/>
        </w:rPr>
        <w:t>في العهد الجديد، تُستخدَم الكلمة اليونانية لوصف الإخوة الطبيعيين، مثل أندراوس وبطرس (</w:t>
      </w:r>
      <w:hyperlink r:id="rId2685">
        <w:r>
          <w:rPr>
            <w:lang w:val="ar_AE" w:bidi="ar_AE"/>
          </w:rPr>
          <w:rPr>
            <w:color w:val="0000EE"/>
            <w:u w:val="single"/>
          </w:rPr>
          <w:t>يوحنا 1: 41</w:t>
        </w:r>
      </w:hyperlink>
      <w:r>
        <w:rPr>
          <w:lang w:val="ar_AE" w:bidi="ar_AE"/>
        </w:rPr>
        <w:t>). ذكر أربعة إخوة للرب يسوع (</w:t>
      </w:r>
      <w:hyperlink r:id="rId1079">
        <w:r>
          <w:rPr>
            <w:lang w:val="ar_AE" w:bidi="ar_AE"/>
          </w:rPr>
          <w:rPr>
            <w:color w:val="0000EE"/>
            <w:u w:val="single"/>
          </w:rPr>
          <w:t>مرقس 6: 3</w:t>
        </w:r>
      </w:hyperlink>
      <w:r>
        <w:rPr>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hyperlink r:id="rId2686">
        <w:r>
          <w:rPr>
            <w:lang w:val="ar_AE" w:bidi="ar_AE"/>
          </w:rPr>
          <w:rPr>
            <w:color w:val="0000EE"/>
            <w:u w:val="single"/>
          </w:rPr>
          <w:t>يوحنا 7: 5</w:t>
        </w:r>
      </w:hyperlink>
      <w:r>
        <w:rPr>
          <w:lang w:val="ar_AE" w:bidi="ar_AE"/>
        </w:rPr>
        <w:t>)، لكن بعد القيامة انضموا إلى جماعة الإيمان (</w:t>
      </w:r>
      <w:hyperlink r:id="rId1087">
        <w:r>
          <w:rPr>
            <w:lang w:val="ar_AE" w:bidi="ar_AE"/>
          </w:rPr>
          <w:rPr>
            <w:color w:val="0000EE"/>
            <w:u w:val="single"/>
          </w:rPr>
          <w:t>أعمال الرسل 1: 14</w:t>
        </w:r>
      </w:hyperlink>
      <w:r>
        <w:rPr>
          <w:lang w:val="ar_AE" w:bidi="ar_AE"/>
        </w:rPr>
        <w:t>). علَّم الرب يسوع أن تلاميذه كان لهم أب واحد (الله) وعليهم فهم إخوة (</w:t>
      </w:r>
      <w:hyperlink r:id="rId2687">
        <w:r>
          <w:rPr>
            <w:lang w:val="ar_AE" w:bidi="ar_AE"/>
          </w:rPr>
          <w:rPr>
            <w:color w:val="0000EE"/>
            <w:u w:val="single"/>
          </w:rPr>
          <w:t>متى 23: 8–9</w:t>
        </w:r>
      </w:hyperlink>
      <w:r>
        <w:rPr>
          <w:lang w:val="ar_AE" w:bidi="ar_AE"/>
        </w:rPr>
        <w:t>)، وقد عَرَّف نفسه بتواضع بأنه أخو التلاميذ (</w:t>
      </w:r>
      <w:hyperlink r:id="rId2688">
        <w:r>
          <w:rPr>
            <w:lang w:val="ar_AE" w:bidi="ar_AE"/>
          </w:rPr>
          <w:rPr>
            <w:color w:val="0000EE"/>
            <w:u w:val="single"/>
          </w:rPr>
          <w:t>28: 10</w:t>
        </w:r>
      </w:hyperlink>
      <w:r>
        <w:rPr>
          <w:lang w:val="ar_AE" w:bidi="ar_AE"/>
        </w:rPr>
        <w:t>).</w:t>
      </w:r>
    </w:p>
    <w:p>
      <w:pPr>
        <w:bidi/>
      </w:pPr>
      <w:r>
        <w:rPr>
          <w:lang w:val="ar_AE" w:bidi="ar_AE"/>
        </w:rPr>
      </w:r>
      <w:r>
        <w:rPr>
          <w:lang w:val="ar_AE" w:bidi="ar_AE"/>
        </w:rPr>
        <w:t>في وقت مبكر من تاريخ الكنيسة أصبح من المعتاد على المسيحيين أن يخاطبوا بعضهم بعضًا كأخ (</w:t>
      </w:r>
      <w:hyperlink r:id="rId2689">
        <w:r>
          <w:rPr>
            <w:lang w:val="ar_AE" w:bidi="ar_AE"/>
          </w:rPr>
          <w:rPr>
            <w:color w:val="0000EE"/>
            <w:u w:val="single"/>
          </w:rPr>
          <w:t>أعمال الرسل 9: 17</w:t>
        </w:r>
      </w:hyperlink>
      <w:r>
        <w:rPr>
          <w:lang w:val="ar_AE" w:bidi="ar_AE"/>
        </w:rPr>
        <w:t xml:space="preserve">؛ </w:t>
      </w:r>
      <w:hyperlink r:id="rId2690">
        <w:r>
          <w:rPr>
            <w:lang w:val="ar_AE" w:bidi="ar_AE"/>
          </w:rPr>
          <w:rPr>
            <w:color w:val="0000EE"/>
            <w:u w:val="single"/>
          </w:rPr>
          <w:t>كولوسي 1: 1</w:t>
        </w:r>
      </w:hyperlink>
      <w:r>
        <w:rPr>
          <w:lang w:val="ar_AE" w:bidi="ar_AE"/>
        </w:rPr>
        <w:t>)؛ في مناسبتين تُدعى جماعة الإيمان بـ"الأُخوة" (</w:t>
      </w:r>
      <w:hyperlink r:id="rId2691">
        <w:r>
          <w:rPr>
            <w:lang w:val="ar_AE" w:bidi="ar_AE"/>
          </w:rPr>
          <w:rPr>
            <w:color w:val="0000EE"/>
            <w:u w:val="single"/>
          </w:rPr>
          <w:t>1 بُطْرُس 2: 17</w:t>
        </w:r>
      </w:hyperlink>
      <w:r>
        <w:rPr>
          <w:lang w:val="ar_AE" w:bidi="ar_AE"/>
        </w:rPr>
        <w:t xml:space="preserve">؛ </w:t>
      </w:r>
      <w:hyperlink r:id="rId2692">
        <w:r>
          <w:rPr>
            <w:lang w:val="ar_AE" w:bidi="ar_AE"/>
          </w:rPr>
          <w:rPr>
            <w:color w:val="0000EE"/>
            <w:u w:val="single"/>
          </w:rPr>
          <w:t>5: 9</w:t>
        </w:r>
      </w:hyperlink>
      <w:r>
        <w:rPr>
          <w:lang w:val="ar_AE" w:bidi="ar_AE"/>
        </w:rPr>
        <w:t>). إن للأخوة المسيحية واجبات ومسؤوليات محددة. تتجلى محبة المسيحي لأخيه في كبح الشهوات (</w:t>
      </w:r>
      <w:hyperlink r:id="rId2693">
        <w:r>
          <w:rPr>
            <w:lang w:val="ar_AE" w:bidi="ar_AE"/>
          </w:rPr>
          <w:rPr>
            <w:color w:val="0000EE"/>
            <w:u w:val="single"/>
          </w:rPr>
          <w:t>1 تسالونيكي 4: 6</w:t>
        </w:r>
      </w:hyperlink>
      <w:r>
        <w:rPr>
          <w:lang w:val="ar_AE" w:bidi="ar_AE"/>
        </w:rPr>
        <w:t>)، وتوفير المعونة عند الحاجة (</w:t>
      </w:r>
      <w:hyperlink r:id="rId2694">
        <w:r>
          <w:rPr>
            <w:lang w:val="ar_AE" w:bidi="ar_AE"/>
          </w:rPr>
          <w:rPr>
            <w:color w:val="0000EE"/>
            <w:u w:val="single"/>
          </w:rPr>
          <w:t>يعقوب 2: 15–16</w:t>
        </w:r>
      </w:hyperlink>
      <w:r>
        <w:rPr>
          <w:lang w:val="ar_AE" w:bidi="ar_AE"/>
        </w:rPr>
        <w:t>)، والتمسك بعدم الإساءة (</w:t>
      </w:r>
      <w:hyperlink r:id="rId2695">
        <w:r>
          <w:rPr>
            <w:lang w:val="ar_AE" w:bidi="ar_AE"/>
          </w:rPr>
          <w:rPr>
            <w:color w:val="0000EE"/>
            <w:u w:val="single"/>
          </w:rPr>
          <w:t>رومية 14: 13</w:t>
        </w:r>
      </w:hyperlink>
      <w:r>
        <w:rPr>
          <w:lang w:val="ar_AE" w:bidi="ar_AE"/>
        </w:rPr>
        <w:t>). لا ينبغي على المؤمن أن "يتجه إلى القضاء" ضد أخيه (</w:t>
      </w:r>
      <w:hyperlink r:id="rId2696">
        <w:r>
          <w:rPr>
            <w:lang w:val="ar_AE" w:bidi="ar_AE"/>
          </w:rPr>
          <w:rPr>
            <w:color w:val="0000EE"/>
            <w:u w:val="single"/>
          </w:rPr>
          <w:t>1 كُورِنْثُوس 6: 5–6</w:t>
        </w:r>
      </w:hyperlink>
      <w:r>
        <w:rPr>
          <w:lang w:val="ar_AE" w:bidi="ar_AE"/>
        </w:rPr>
        <w:t>)، لكن يجب على الإخوة أن يحلوا مشكلاتهم إما شخصيًا أو من داخل مجموعة الكنيسة (</w:t>
      </w:r>
      <w:hyperlink r:id="rId2697">
        <w:r>
          <w:rPr>
            <w:lang w:val="ar_AE" w:bidi="ar_AE"/>
          </w:rPr>
          <w:rPr>
            <w:color w:val="0000EE"/>
            <w:u w:val="single"/>
          </w:rPr>
          <w:t>متى 18: 15–17</w:t>
        </w:r>
      </w:hyperlink>
      <w:r>
        <w:rPr>
          <w:lang w:val="ar_AE" w:bidi="ar_AE"/>
        </w:rPr>
        <w:t>). العلاقة بين المسيحيين مهمة لأن المسيحي لا يستطيع أن يقدم عبادة لله إن لم يكن في سلام مع أخيه (</w:t>
      </w:r>
      <w:hyperlink r:id="rId2698">
        <w:r>
          <w:rPr>
            <w:lang w:val="ar_AE" w:bidi="ar_AE"/>
          </w:rPr>
          <w:rPr>
            <w:color w:val="0000EE"/>
            <w:u w:val="single"/>
          </w:rPr>
          <w:t>متى 5: 23–24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والعلاقات العائلية</w:t>
      </w:r>
      <w:r>
        <w:rPr>
          <w:lang w:val="ar_AE" w:bidi="ar_AE"/>
        </w:rPr>
        <w:t xml:space="preserve">؛ </w:t>
      </w:r>
      <w:r>
        <w:rPr>
          <w:lang w:val="ar_AE" w:bidi="ar_AE"/>
        </w:rPr>
        <w:t>إخوة (وأخوات)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الأختام الأسطوانية</w:t>
      </w:r>
      <w:r>
        <w:rPr>
          <w:lang w:val="ar_AE" w:bidi="ar_AE"/>
        </w:rPr>
      </w:r>
    </w:p>
    <w:p>
      <w:pPr>
        <w:bidi/>
      </w:pPr>
      <w:r>
        <w:rPr>
          <w:lang w:val="ar_AE" w:bidi="ar_AE"/>
        </w:rPr>
      </w:r>
      <w:r>
        <w:rPr>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lang w:val="ar_AE" w:bidi="ar_AE"/>
        </w:rPr>
      </w:r>
      <w:r>
        <w:rPr>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lang w:val="ar_AE" w:bidi="ar_AE"/>
        </w:rPr>
      </w:r>
      <w:r>
        <w:rPr>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lang w:val="ar_AE" w:bidi="ar_AE"/>
        </w:rPr>
      </w:r>
      <w:r>
        <w:rPr>
          <w:lang w:val="ar_AE" w:bidi="ar_AE"/>
        </w:rPr>
      </w:r>
    </w:p>
    <w:p>
      <w:pPr>
        <w:bidi/>
      </w:pPr>
      <w:r>
        <w:rPr>
          <w:lang w:val="ar_AE" w:bidi="ar_AE"/>
        </w:rPr>
      </w:r>
    </w:p>
    <w:p>
      <w:pPr>
        <w:pStyle w:val="Heading2"/>
        <w:bidi/>
      </w:pPr>
      <w:r>
        <w:rPr>
          <w:lang w:val="ar_AE" w:bidi="ar_AE"/>
        </w:rPr>
        <w:t>الأَخَشْتَارِيّ</w:t>
      </w:r>
      <w:r>
        <w:rPr>
          <w:lang w:val="ar_AE" w:bidi="ar_AE"/>
        </w:rPr>
      </w:r>
    </w:p>
    <w:p>
      <w:pPr>
        <w:pStyle w:val="Heading2"/>
        <w:bidi/>
      </w:pPr>
      <w:r>
        <w:rPr>
          <w:b/>
          <w:lang w:val="ar_AE" w:bidi="ar_AE"/>
        </w:rPr>
        <w:t>الأَخَشْتَارِيّ</w:t>
      </w:r>
    </w:p>
    <w:p>
      <w:pPr>
        <w:bidi/>
      </w:pPr>
      <w:r>
        <w:rPr>
          <w:lang w:val="ar_AE" w:bidi="ar_AE"/>
        </w:rPr>
      </w:r>
      <w:r>
        <w:rPr>
          <w:lang w:val="ar_AE" w:bidi="ar_AE"/>
        </w:rPr>
        <w:t>ابن نَعْرَةَ من سبط يهوذا (</w:t>
      </w:r>
      <w:hyperlink r:id="rId1046">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الأدب اليهودي خارج الكتاب المقدس</w:t>
      </w:r>
      <w:r>
        <w:rPr>
          <w:lang w:val="ar_AE" w:bidi="ar_AE"/>
        </w:rPr>
      </w:r>
    </w:p>
    <w:p>
      <w:pPr>
        <w:bidi/>
      </w:pPr>
      <w:r>
        <w:rPr>
          <w:lang w:val="ar_AE" w:bidi="ar_AE"/>
        </w:rPr>
      </w:r>
      <w:r>
        <w:rPr>
          <w:lang w:val="ar_AE" w:bidi="ar_AE"/>
        </w:rPr>
        <w:t xml:space="preserve">انظر </w:t>
      </w:r>
      <w:r>
        <w:rPr>
          <w:lang w:val="ar_AE" w:bidi="ar_AE"/>
        </w:rPr>
        <w:t>الميشناه؛</w:t>
      </w:r>
      <w:r>
        <w:rPr>
          <w:lang w:val="ar_AE" w:bidi="ar_AE"/>
        </w:rPr>
        <w:t xml:space="preserve"> </w:t>
      </w:r>
      <w:r>
        <w:rPr>
          <w:lang w:val="ar_AE" w:bidi="ar_AE"/>
        </w:rPr>
        <w:t>التلمود؛</w:t>
      </w:r>
      <w:r>
        <w:rPr>
          <w:lang w:val="ar_AE" w:bidi="ar_AE"/>
        </w:rPr>
        <w:t xml:space="preserve"> </w:t>
      </w:r>
      <w:r>
        <w:rPr>
          <w:lang w:val="ar_AE" w:bidi="ar_AE"/>
        </w:rPr>
        <w:t>الترجوم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lang w:val="ar_AE" w:bidi="ar_AE"/>
        </w:rPr>
      </w:r>
      <w:r>
        <w:rPr>
          <w:lang w:val="ar_AE" w:bidi="ar_AE"/>
        </w:rPr>
        <w:t xml:space="preserve">في الأصل، </w:t>
      </w:r>
      <w:r>
        <w:rPr>
          <w:i/>
          <w:lang w:val="ar_AE" w:bidi="ar_AE"/>
        </w:rPr>
        <w:t>الارتِداد</w:t>
      </w:r>
      <w:r>
        <w:rPr>
          <w:lang w:val="ar_AE" w:bidi="ar_AE"/>
        </w:rPr>
        <w:t xml:space="preserve"> كان يعني التمرد الفعلي. لذلك، وُصف الشعب اليهودي بأنهم "متمردون" ضد الملك أرتحشستا (</w:t>
      </w:r>
      <w:hyperlink r:id="rId2699">
        <w:r>
          <w:rPr>
            <w:lang w:val="ar_AE" w:bidi="ar_AE"/>
          </w:rPr>
          <w:rPr>
            <w:color w:val="0000EE"/>
            <w:u w:val="single"/>
          </w:rPr>
          <w:t>1 عزرا 2: 23</w:t>
        </w:r>
      </w:hyperlink>
      <w:r>
        <w:rPr>
          <w:lang w:val="ar_AE" w:bidi="ar_AE"/>
        </w:rPr>
        <w:t>). أيضًا، وُصف ياسُون بأنه "متمردٌ على الناموس" (</w:t>
      </w:r>
      <w:hyperlink r:id="rId2700">
        <w:r>
          <w:rPr>
            <w:lang w:val="ar_AE" w:bidi="ar_AE"/>
          </w:rPr>
          <w:rPr>
            <w:color w:val="0000EE"/>
            <w:u w:val="single"/>
          </w:rPr>
          <w:t>2 المكابيين 5: 6</w:t>
        </w:r>
      </w:hyperlink>
      <w:r>
        <w:rPr>
          <w:lang w:val="ar_AE" w:bidi="ar_AE"/>
        </w:rPr>
        <w:t>–</w:t>
      </w:r>
      <w:hyperlink r:id="rId2700">
        <w:r>
          <w:rPr>
            <w:lang w:val="ar_AE" w:bidi="ar_AE"/>
          </w:rPr>
          <w:rPr>
            <w:color w:val="0000EE"/>
            <w:u w:val="single"/>
          </w:rPr>
          <w:t>8</w:t>
        </w:r>
      </w:hyperlink>
      <w:r>
        <w:rPr>
          <w:lang w:val="ar_AE" w:bidi="ar_AE"/>
        </w:rPr>
        <w:t>). يذكر العهد القديم عديد من الأمثلة للتمرُّد الروحي:</w:t>
      </w:r>
    </w:p>
    <w:p>
      <w:pPr>
        <w:pStyle w:val="ListBullet"/>
        <w:bidi/>
        <w:spacing w:line="240" w:lineRule="auto"/>
        <w:ind w:left="720"/>
      </w:pPr>
      <w:r>
        <w:rPr>
          <w:lang w:val="ar_AE" w:bidi="ar_AE"/>
        </w:rPr>
      </w:r>
      <w:r>
        <w:rPr>
          <w:lang w:val="ar_AE" w:bidi="ar_AE"/>
        </w:rPr>
        <w:t>عدم طاعة الناموس (</w:t>
      </w:r>
      <w:hyperlink r:id="rId2701">
        <w:r>
          <w:rPr>
            <w:lang w:val="ar_AE" w:bidi="ar_AE"/>
          </w:rPr>
          <w:rPr>
            <w:color w:val="0000EE"/>
            <w:u w:val="single"/>
          </w:rPr>
          <w:t>يشوع 22: 22</w:t>
        </w:r>
      </w:hyperlink>
      <w:r>
        <w:rPr>
          <w:lang w:val="ar_AE" w:bidi="ar_AE"/>
        </w:rPr>
        <w:t>)</w:t>
      </w:r>
    </w:p>
    <w:p>
      <w:pPr>
        <w:pStyle w:val="ListBullet"/>
        <w:bidi/>
        <w:spacing w:line="240" w:lineRule="auto"/>
        <w:ind w:left="720"/>
      </w:pPr>
      <w:r>
        <w:rPr>
          <w:lang w:val="ar_AE" w:bidi="ar_AE"/>
        </w:rPr>
      </w:r>
      <w:r>
        <w:rPr>
          <w:lang w:val="ar_AE" w:bidi="ar_AE"/>
        </w:rPr>
        <w:t>ترك العبادة في الهيكل (</w:t>
      </w:r>
      <w:hyperlink r:id="rId2702">
        <w:r>
          <w:rPr>
            <w:lang w:val="ar_AE" w:bidi="ar_AE"/>
          </w:rPr>
          <w:rPr>
            <w:color w:val="0000EE"/>
            <w:u w:val="single"/>
          </w:rPr>
          <w:t>2 أخبار الأيام 29: 19)</w:t>
        </w:r>
      </w:hyperlink>
    </w:p>
    <w:p>
      <w:pPr>
        <w:pStyle w:val="ListBullet"/>
        <w:bidi/>
        <w:spacing w:line="240" w:lineRule="auto"/>
        <w:ind w:left="720"/>
      </w:pPr>
      <w:r>
        <w:rPr>
          <w:lang w:val="ar_AE" w:bidi="ar_AE"/>
        </w:rPr>
      </w:r>
      <w:r>
        <w:rPr>
          <w:lang w:val="ar_AE" w:bidi="ar_AE"/>
        </w:rPr>
        <w:t>العِصْيَان المتعمد تجاه الله (</w:t>
      </w:r>
      <w:hyperlink r:id="rId2703">
        <w:r>
          <w:rPr>
            <w:lang w:val="ar_AE" w:bidi="ar_AE"/>
          </w:rPr>
          <w:rPr>
            <w:color w:val="0000EE"/>
            <w:u w:val="single"/>
          </w:rPr>
          <w:t>إرميا 2: 19</w:t>
        </w:r>
      </w:hyperlink>
      <w:r>
        <w:rPr>
          <w:lang w:val="ar_AE" w:bidi="ar_AE"/>
        </w:rPr>
        <w:t>)</w:t>
      </w:r>
    </w:p>
    <w:p>
      <w:pPr>
        <w:bidi/>
      </w:pPr>
      <w:r>
        <w:rPr>
          <w:lang w:val="ar_AE" w:bidi="ar_AE"/>
        </w:rPr>
      </w:r>
      <w:r>
        <w:rPr>
          <w:lang w:val="ar_AE" w:bidi="ar_AE"/>
        </w:rPr>
        <w:t>إشعياء وإرميا عدّدا لنا أمثلة كثيرة على تمرُّد إسرائيل (</w:t>
      </w:r>
      <w:hyperlink r:id="rId2704">
        <w:r>
          <w:rPr>
            <w:lang w:val="ar_AE" w:bidi="ar_AE"/>
          </w:rPr>
          <w:rPr>
            <w:color w:val="0000EE"/>
            <w:u w:val="single"/>
          </w:rPr>
          <w:t>إشعياء 1: 2</w:t>
        </w:r>
      </w:hyperlink>
      <w:r>
        <w:rPr>
          <w:lang w:val="ar_AE" w:bidi="ar_AE"/>
        </w:rPr>
        <w:t>–</w:t>
      </w:r>
      <w:hyperlink r:id="rId2704">
        <w:r>
          <w:rPr>
            <w:lang w:val="ar_AE" w:bidi="ar_AE"/>
          </w:rPr>
          <w:rPr>
            <w:color w:val="0000EE"/>
            <w:u w:val="single"/>
          </w:rPr>
          <w:t>4</w:t>
        </w:r>
      </w:hyperlink>
      <w:r>
        <w:rPr>
          <w:lang w:val="ar_AE" w:bidi="ar_AE"/>
        </w:rPr>
        <w:t xml:space="preserve">؛ </w:t>
      </w:r>
      <w:hyperlink r:id="rId2703">
        <w:r>
          <w:rPr>
            <w:lang w:val="ar_AE" w:bidi="ar_AE"/>
          </w:rPr>
          <w:rPr>
            <w:color w:val="0000EE"/>
            <w:u w:val="single"/>
          </w:rPr>
          <w:t>إرميا 2: 19</w:t>
        </w:r>
      </w:hyperlink>
      <w:r>
        <w:rPr>
          <w:lang w:val="ar_AE" w:bidi="ar_AE"/>
        </w:rPr>
        <w:t>). غالبًا ما كان ملوك إسرائيل مذنبين بالارتِداد:</w:t>
      </w:r>
    </w:p>
    <w:p>
      <w:pPr>
        <w:pStyle w:val="ListBullet"/>
        <w:bidi/>
        <w:spacing w:line="240" w:lineRule="auto"/>
        <w:ind w:left="720"/>
      </w:pPr>
      <w:r>
        <w:rPr>
          <w:lang w:val="ar_AE" w:bidi="ar_AE"/>
        </w:rPr>
      </w:r>
      <w:r>
        <w:rPr>
          <w:lang w:val="ar_AE" w:bidi="ar_AE"/>
        </w:rPr>
        <w:t>رَحُبْعَام</w:t>
      </w:r>
      <w:r>
        <w:rPr>
          <w:lang w:val="ar_AE" w:bidi="ar_AE"/>
        </w:rPr>
        <w:t xml:space="preserve"> (</w:t>
      </w:r>
      <w:hyperlink r:id="rId2705">
        <w:r>
          <w:rPr>
            <w:lang w:val="ar_AE" w:bidi="ar_AE"/>
          </w:rPr>
          <w:rPr>
            <w:color w:val="0000EE"/>
            <w:u w:val="single"/>
          </w:rPr>
          <w:t>1 ملوك 14: 22</w:t>
        </w:r>
      </w:hyperlink>
      <w:r>
        <w:rPr>
          <w:lang w:val="ar_AE" w:bidi="ar_AE"/>
        </w:rPr>
        <w:t>–</w:t>
      </w:r>
      <w:hyperlink r:id="rId2705">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أخآب (</w:t>
      </w:r>
      <w:hyperlink r:id="rId2706">
        <w:r>
          <w:rPr>
            <w:lang w:val="ar_AE" w:bidi="ar_AE"/>
          </w:rPr>
          <w:rPr>
            <w:color w:val="0000EE"/>
            <w:u w:val="single"/>
          </w:rPr>
          <w:t>1 ملوك 16: 30</w:t>
        </w:r>
      </w:hyperlink>
      <w:r>
        <w:rPr>
          <w:lang w:val="ar_AE" w:bidi="ar_AE"/>
        </w:rPr>
        <w:t>–</w:t>
      </w:r>
      <w:hyperlink r:id="rId2706">
        <w:r>
          <w:rPr>
            <w:lang w:val="ar_AE" w:bidi="ar_AE"/>
          </w:rPr>
          <w:rPr>
            <w:color w:val="0000EE"/>
            <w:u w:val="single"/>
          </w:rPr>
          <w:t>33</w:t>
        </w:r>
      </w:hyperlink>
      <w:r>
        <w:rPr>
          <w:lang w:val="ar_AE" w:bidi="ar_AE"/>
        </w:rPr>
        <w:t>)</w:t>
      </w:r>
    </w:p>
    <w:p>
      <w:pPr>
        <w:pStyle w:val="ListBullet"/>
        <w:bidi/>
        <w:spacing w:line="240" w:lineRule="auto"/>
        <w:ind w:left="720"/>
      </w:pPr>
      <w:r>
        <w:rPr>
          <w:lang w:val="ar_AE" w:bidi="ar_AE"/>
        </w:rPr>
      </w:r>
      <w:r>
        <w:rPr>
          <w:lang w:val="ar_AE" w:bidi="ar_AE"/>
        </w:rPr>
        <w:t>أَخَزْيَا</w:t>
      </w:r>
      <w:r>
        <w:rPr>
          <w:lang w:val="ar_AE" w:bidi="ar_AE"/>
        </w:rPr>
        <w:t xml:space="preserve"> (</w:t>
      </w:r>
      <w:hyperlink r:id="rId1051">
        <w:r>
          <w:rPr>
            <w:lang w:val="ar_AE" w:bidi="ar_AE"/>
          </w:rPr>
          <w:rPr>
            <w:color w:val="0000EE"/>
            <w:u w:val="single"/>
          </w:rPr>
          <w:t>1 ملوك 22: 51</w:t>
        </w:r>
      </w:hyperlink>
      <w:r>
        <w:rPr>
          <w:lang w:val="ar_AE" w:bidi="ar_AE"/>
        </w:rPr>
        <w:t>–</w:t>
      </w:r>
      <w:hyperlink r:id="rId1051">
        <w:r>
          <w:rPr>
            <w:lang w:val="ar_AE" w:bidi="ar_AE"/>
          </w:rPr>
          <w:rPr>
            <w:color w:val="0000EE"/>
            <w:u w:val="single"/>
          </w:rPr>
          <w:t>53</w:t>
        </w:r>
      </w:hyperlink>
      <w:r>
        <w:rPr>
          <w:lang w:val="ar_AE" w:bidi="ar_AE"/>
        </w:rPr>
        <w:t>)</w:t>
      </w:r>
    </w:p>
    <w:p>
      <w:pPr>
        <w:pStyle w:val="ListBullet"/>
        <w:bidi/>
        <w:spacing w:line="240" w:lineRule="auto"/>
        <w:ind w:left="720"/>
      </w:pPr>
      <w:r>
        <w:rPr>
          <w:lang w:val="ar_AE" w:bidi="ar_AE"/>
        </w:rPr>
      </w:r>
      <w:r>
        <w:rPr>
          <w:lang w:val="ar_AE" w:bidi="ar_AE"/>
        </w:rPr>
        <w:t>يهورام (</w:t>
      </w:r>
      <w:hyperlink r:id="rId2707">
        <w:r>
          <w:rPr>
            <w:lang w:val="ar_AE" w:bidi="ar_AE"/>
          </w:rPr>
          <w:rPr>
            <w:color w:val="0000EE"/>
            <w:u w:val="single"/>
          </w:rPr>
          <w:t>2 أخبار الأيام 21: 6، 10</w:t>
        </w:r>
      </w:hyperlink>
      <w:r>
        <w:rPr>
          <w:lang w:val="ar_AE" w:bidi="ar_AE"/>
        </w:rPr>
        <w:t>)</w:t>
      </w:r>
    </w:p>
    <w:p>
      <w:pPr>
        <w:pStyle w:val="ListBullet"/>
        <w:bidi/>
        <w:spacing w:line="240" w:lineRule="auto"/>
        <w:ind w:left="720"/>
      </w:pPr>
      <w:r>
        <w:rPr>
          <w:lang w:val="ar_AE" w:bidi="ar_AE"/>
        </w:rPr>
      </w:r>
      <w:r>
        <w:rPr>
          <w:lang w:val="ar_AE" w:bidi="ar_AE"/>
        </w:rPr>
        <w:t>آحَاز (</w:t>
      </w:r>
      <w:hyperlink r:id="rId2708">
        <w:r>
          <w:rPr>
            <w:lang w:val="ar_AE" w:bidi="ar_AE"/>
          </w:rPr>
          <w:rPr>
            <w:color w:val="0000EE"/>
            <w:u w:val="single"/>
          </w:rPr>
          <w:t>2 أخبار الأيام 28: 1</w:t>
        </w:r>
      </w:hyperlink>
      <w:r>
        <w:rPr>
          <w:lang w:val="ar_AE" w:bidi="ar_AE"/>
        </w:rPr>
        <w:t>–</w:t>
      </w:r>
      <w:hyperlink r:id="rId2708">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lang w:val="ar_AE" w:bidi="ar_AE"/>
        </w:rPr>
        <w:t>مَنَسَّى</w:t>
      </w:r>
      <w:r>
        <w:rPr>
          <w:lang w:val="ar_AE" w:bidi="ar_AE"/>
        </w:rPr>
        <w:t xml:space="preserve"> (</w:t>
      </w:r>
      <w:hyperlink r:id="rId2709">
        <w:r>
          <w:rPr>
            <w:lang w:val="ar_AE" w:bidi="ar_AE"/>
          </w:rPr>
          <w:rPr>
            <w:color w:val="0000EE"/>
            <w:u w:val="single"/>
          </w:rPr>
          <w:t>2 أخبار الأيام 33: 1</w:t>
        </w:r>
      </w:hyperlink>
      <w:r>
        <w:rPr>
          <w:lang w:val="ar_AE" w:bidi="ar_AE"/>
        </w:rPr>
        <w:t>–</w:t>
      </w:r>
      <w:hyperlink r:id="rId2709">
        <w:r>
          <w:rPr>
            <w:lang w:val="ar_AE" w:bidi="ar_AE"/>
          </w:rPr>
          <w:rPr>
            <w:color w:val="0000EE"/>
            <w:u w:val="single"/>
          </w:rPr>
          <w:t>19</w:t>
        </w:r>
      </w:hyperlink>
      <w:r>
        <w:rPr>
          <w:lang w:val="ar_AE" w:bidi="ar_AE"/>
        </w:rPr>
        <w:t>)</w:t>
      </w:r>
    </w:p>
    <w:p>
      <w:pPr>
        <w:pStyle w:val="ListBullet"/>
        <w:bidi/>
        <w:spacing w:line="240" w:lineRule="auto"/>
        <w:ind w:left="720"/>
      </w:pPr>
      <w:r>
        <w:rPr>
          <w:lang w:val="ar_AE" w:bidi="ar_AE"/>
        </w:rPr>
      </w:r>
      <w:r>
        <w:rPr>
          <w:lang w:val="ar_AE" w:bidi="ar_AE"/>
        </w:rPr>
        <w:t>آمُون (</w:t>
      </w:r>
      <w:hyperlink r:id="rId2710">
        <w:r>
          <w:rPr>
            <w:lang w:val="ar_AE" w:bidi="ar_AE"/>
          </w:rPr>
          <w:rPr>
            <w:color w:val="0000EE"/>
            <w:u w:val="single"/>
          </w:rPr>
          <w:t>2 أخبار الأيام 33: 21</w:t>
        </w:r>
      </w:hyperlink>
      <w:r>
        <w:rPr>
          <w:lang w:val="ar_AE" w:bidi="ar_AE"/>
        </w:rPr>
        <w:t>–</w:t>
      </w:r>
      <w:hyperlink r:id="rId2710">
        <w:r>
          <w:rPr>
            <w:lang w:val="ar_AE" w:bidi="ar_AE"/>
          </w:rPr>
          <w:rPr>
            <w:color w:val="0000EE"/>
            <w:u w:val="single"/>
          </w:rPr>
          <w:t>23</w:t>
        </w:r>
      </w:hyperlink>
      <w:r>
        <w:rPr>
          <w:lang w:val="ar_AE" w:bidi="ar_AE"/>
        </w:rPr>
        <w:t>)</w:t>
      </w:r>
    </w:p>
    <w:p>
      <w:pPr>
        <w:bidi/>
      </w:pPr>
      <w:r>
        <w:rPr>
          <w:lang w:val="ar_AE" w:bidi="ar_AE"/>
        </w:rPr>
      </w:r>
      <w:r>
        <w:rPr>
          <w:lang w:val="ar_AE" w:bidi="ar_AE"/>
        </w:rPr>
        <w:t>في أزمنة العهد الجديد، رجع كثيرون من التلاميذ عن المسيح (</w:t>
      </w:r>
      <w:hyperlink r:id="rId2711">
        <w:r>
          <w:rPr>
            <w:lang w:val="ar_AE" w:bidi="ar_AE"/>
          </w:rPr>
          <w:rPr>
            <w:color w:val="0000EE"/>
            <w:u w:val="single"/>
          </w:rPr>
          <w:t>يوحنا 6: 66</w:t>
        </w:r>
      </w:hyperlink>
      <w:r>
        <w:rPr>
          <w:lang w:val="ar_AE" w:bidi="ar_AE"/>
        </w:rPr>
        <w:t xml:space="preserve">). ويهوذا الإسخريوطي هو المثال الأشهر. الكلمة اليونانية التي نشتق منها كلمة </w:t>
      </w:r>
      <w:r>
        <w:rPr>
          <w:i/>
          <w:lang w:val="ar_AE" w:bidi="ar_AE"/>
        </w:rPr>
        <w:t>الارتِداد</w:t>
      </w:r>
      <w:r>
        <w:rPr>
          <w:lang w:val="ar_AE" w:bidi="ar_AE"/>
        </w:rPr>
        <w:t xml:space="preserve"> موجودة فقط في نصّين. اتُهم الرسول بولس بالارتِداد لأنه علَّم الآخرين "</w:t>
      </w:r>
      <w:r>
        <w:rPr>
          <w:lang w:val="ar_AE" w:bidi="ar_AE"/>
        </w:rPr>
        <w:t>ٱلِٱرْتِدَادَ عَنْ مُوسَى</w:t>
      </w:r>
      <w:r>
        <w:rPr>
          <w:lang w:val="ar_AE" w:bidi="ar_AE"/>
        </w:rPr>
        <w:t>" (</w:t>
      </w:r>
      <w:hyperlink r:id="rId2712">
        <w:r>
          <w:rPr>
            <w:lang w:val="ar_AE" w:bidi="ar_AE"/>
          </w:rPr>
          <w:rPr>
            <w:color w:val="0000EE"/>
            <w:u w:val="single"/>
          </w:rPr>
          <w:t>أعمال الرسل 21: 21</w:t>
        </w:r>
      </w:hyperlink>
      <w:r>
        <w:rPr>
          <w:lang w:val="ar_AE" w:bidi="ar_AE"/>
        </w:rPr>
        <w:t>). سيكثر الارتِداد في الأزمنة الأخيرة (</w:t>
      </w:r>
      <w:hyperlink r:id="rId2713">
        <w:r>
          <w:rPr>
            <w:lang w:val="ar_AE" w:bidi="ar_AE"/>
          </w:rPr>
          <w:rPr>
            <w:color w:val="0000EE"/>
            <w:u w:val="single"/>
          </w:rPr>
          <w:t>2 تسالونيكي 2: 3)</w:t>
        </w:r>
      </w:hyperlink>
      <w:r>
        <w:rPr>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hyperlink r:id="rId2714">
        <w:r>
          <w:rPr>
            <w:lang w:val="ar_AE" w:bidi="ar_AE"/>
          </w:rPr>
          <w:rPr>
            <w:color w:val="0000EE"/>
            <w:u w:val="single"/>
          </w:rPr>
          <w:t>2 تسالونيكي 2: 3</w:t>
        </w:r>
      </w:hyperlink>
      <w:r>
        <w:rPr>
          <w:lang w:val="ar_AE" w:bidi="ar_AE"/>
        </w:rPr>
        <w:t>–</w:t>
      </w:r>
      <w:hyperlink r:id="rId2714">
        <w:r>
          <w:rPr>
            <w:lang w:val="ar_AE" w:bidi="ar_AE"/>
          </w:rPr>
          <w:rPr>
            <w:color w:val="0000EE"/>
            <w:u w:val="single"/>
          </w:rPr>
          <w:t>12؛</w:t>
        </w:r>
      </w:hyperlink>
      <w:r>
        <w:rPr>
          <w:lang w:val="ar_AE" w:bidi="ar_AE"/>
        </w:rPr>
        <w:t xml:space="preserve"> قارن </w:t>
      </w:r>
      <w:hyperlink r:id="rId2715">
        <w:r>
          <w:rPr>
            <w:lang w:val="ar_AE" w:bidi="ar_AE"/>
          </w:rPr>
          <w:rPr>
            <w:color w:val="0000EE"/>
            <w:u w:val="single"/>
          </w:rPr>
          <w:t>1 تيموثاوس 4: 1</w:t>
        </w:r>
      </w:hyperlink>
      <w:r>
        <w:rPr>
          <w:lang w:val="ar_AE" w:bidi="ar_AE"/>
        </w:rPr>
        <w:t>–</w:t>
      </w:r>
      <w:hyperlink r:id="rId2715">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lang w:val="ar_AE" w:bidi="ar_AE"/>
        </w:rPr>
      </w:r>
      <w:r>
        <w:rPr>
          <w:lang w:val="ar_AE" w:bidi="ar_AE"/>
        </w:rPr>
        <w:t>في اللغة العبرية، تُستخدم كلمة واحدة تُترجم إلى "الأرض" أيضًا لتعني "إنسان" أو "آدم" (</w:t>
      </w:r>
      <w:hyperlink r:id="rId49">
        <w:r>
          <w:rPr>
            <w:lang w:val="ar_AE" w:bidi="ar_AE"/>
          </w:rPr>
          <w:rPr>
            <w:color w:val="0000EE"/>
            <w:u w:val="single"/>
          </w:rPr>
          <w:t>تكوين ٢: ٧، ١٩</w:t>
        </w:r>
      </w:hyperlink>
      <w:r>
        <w:rPr>
          <w:lang w:val="ar_AE" w:bidi="ar_AE"/>
        </w:rPr>
        <w:t>). تُشير هذه الكلمة إلى التربة الحمراء التي صُنِع منها جسدُ آدم. إن كلمةً عبرية أخرى تُترجم "أرض" أو "بَلد" يُمكن أن تُشير إلى الدولة (</w:t>
      </w:r>
      <w:hyperlink r:id="rId2716">
        <w:r>
          <w:rPr>
            <w:lang w:val="ar_AE" w:bidi="ar_AE"/>
          </w:rPr>
          <w:rPr>
            <w:color w:val="0000EE"/>
            <w:u w:val="single"/>
          </w:rPr>
          <w:t>تكوين ٢١: ٢١</w:t>
        </w:r>
      </w:hyperlink>
      <w:r>
        <w:rPr>
          <w:lang w:val="ar_AE" w:bidi="ar_AE"/>
        </w:rPr>
        <w:t>). إن كلمةً مُعينة تُترجم إلى "تُراب" يمكن أن تعني ببساطة الأرض أو اليابسة (</w:t>
      </w:r>
      <w:hyperlink r:id="rId63">
        <w:r>
          <w:rPr>
            <w:lang w:val="ar_AE" w:bidi="ar_AE"/>
          </w:rPr>
          <w:rPr>
            <w:color w:val="0000EE"/>
            <w:u w:val="single"/>
          </w:rPr>
          <w:t>تكوين ٣: ١٩</w:t>
        </w:r>
      </w:hyperlink>
      <w:r>
        <w:rPr>
          <w:lang w:val="ar_AE" w:bidi="ar_AE"/>
        </w:rPr>
        <w:t>). في العهد الجديد، يُمكن لكلمةٍ يونانية والتي تُترجم إلى "أرض" أن تُشير أيضًا إلى بَلدٍ أو دولة (</w:t>
      </w:r>
      <w:hyperlink r:id="rId2717">
        <w:r>
          <w:rPr>
            <w:lang w:val="ar_AE" w:bidi="ar_AE"/>
          </w:rPr>
          <w:rPr>
            <w:color w:val="0000EE"/>
            <w:u w:val="single"/>
          </w:rPr>
          <w:t>متى ٢٧: ٤٥</w:t>
        </w:r>
      </w:hyperlink>
      <w:r>
        <w:rPr>
          <w:lang w:val="ar_AE" w:bidi="ar_AE"/>
        </w:rPr>
        <w:t>). إن كلمةً يونانية أخرى، والتي يُشتق منها كلمة "المسكونة"، تُشير إلى الأرض المأهولة كلها (</w:t>
      </w:r>
      <w:hyperlink r:id="rId2718">
        <w:r>
          <w:rPr>
            <w:lang w:val="ar_AE" w:bidi="ar_AE"/>
          </w:rPr>
          <w:rPr>
            <w:color w:val="0000EE"/>
            <w:u w:val="single"/>
          </w:rPr>
          <w:t>لوقا ٢١: ٢٦</w:t>
        </w:r>
      </w:hyperlink>
      <w:r>
        <w:rPr>
          <w:lang w:val="ar_AE" w:bidi="ar_AE"/>
        </w:rPr>
        <w:t>) أو إلى الإمبراطورية الرومانية في ذلك الوقت (</w:t>
      </w:r>
      <w:hyperlink r:id="rId2719">
        <w:r>
          <w:rPr>
            <w:lang w:val="ar_AE" w:bidi="ar_AE"/>
          </w:rPr>
          <w:rPr>
            <w:color w:val="0000EE"/>
            <w:u w:val="single"/>
          </w:rPr>
          <w:t>لوقا ٢: ١</w:t>
        </w:r>
      </w:hyperlink>
      <w:r>
        <w:rPr>
          <w:lang w:val="ar_AE" w:bidi="ar_AE"/>
        </w:rPr>
        <w:t>).</w:t>
      </w:r>
    </w:p>
    <w:p>
      <w:pPr>
        <w:bidi/>
      </w:pPr>
      <w:r>
        <w:rPr>
          <w:lang w:val="ar_AE" w:bidi="ar_AE"/>
        </w:rPr>
      </w:r>
      <w:r>
        <w:rPr>
          <w:lang w:val="ar_AE" w:bidi="ar_AE"/>
        </w:rPr>
        <w:t xml:space="preserve">في البداية، </w:t>
      </w:r>
      <w:r>
        <w:rPr>
          <w:lang w:val="ar_AE" w:bidi="ar_AE"/>
        </w:rPr>
        <w:t>دَعَا اللهُ الْيَابِسَةَ أَرْضًا، وَمُجْتَمَعَ الْمِيَاهِ دَعَاهُ بِحَارًا"</w:t>
      </w:r>
      <w:r>
        <w:rPr>
          <w:lang w:val="ar_AE" w:bidi="ar_AE"/>
        </w:rPr>
        <w:t xml:space="preserve">. </w:t>
      </w:r>
      <w:r>
        <w:rPr>
          <w:lang w:val="ar_AE" w:bidi="ar_AE"/>
        </w:rPr>
        <w:t>وَرَأَى اللهُ ذَلِكَ أَنَّهُ حَسَنٌ</w:t>
      </w:r>
      <w:r>
        <w:rPr>
          <w:lang w:val="ar_AE" w:bidi="ar_AE"/>
        </w:rPr>
        <w:t xml:space="preserve">. </w:t>
      </w:r>
      <w:r>
        <w:rPr>
          <w:lang w:val="ar_AE" w:bidi="ar_AE"/>
        </w:rPr>
        <w:t>وَقَالَ اللهُ: «لِتُنْبِتِ الْأَرْضُ عُشْبًا»</w:t>
      </w:r>
      <w:r>
        <w:rPr>
          <w:lang w:val="ar_AE" w:bidi="ar_AE"/>
        </w:rPr>
        <w:t xml:space="preserve"> (</w:t>
      </w:r>
      <w:hyperlink r:id="rId2720">
        <w:r>
          <w:rPr>
            <w:lang w:val="ar_AE" w:bidi="ar_AE"/>
          </w:rPr>
          <w:rPr>
            <w:color w:val="0000EE"/>
            <w:u w:val="single"/>
          </w:rPr>
          <w:t>تكوين ١: ١٠–١١</w:t>
        </w:r>
      </w:hyperlink>
      <w:r>
        <w:rPr>
          <w:lang w:val="ar_AE" w:bidi="ar_AE"/>
        </w:rPr>
        <w:t>). في بعض المقاطع، تُستخدم كلمة "أرض" بطريقة مشابهة لكيفية تفكيرنا في الكوكب بأكمله اليوم (</w:t>
      </w:r>
      <w:hyperlink r:id="rId2721">
        <w:r>
          <w:rPr>
            <w:lang w:val="ar_AE" w:bidi="ar_AE"/>
          </w:rPr>
          <w:rPr>
            <w:color w:val="0000EE"/>
            <w:u w:val="single"/>
          </w:rPr>
          <w:t>أيوب ١: ٧</w:t>
        </w:r>
      </w:hyperlink>
      <w:r>
        <w:rPr>
          <w:lang w:val="ar_AE" w:bidi="ar_AE"/>
        </w:rPr>
        <w:t>)، وهو مُعلَّقٌ في الفضاء الفارغ (</w:t>
      </w:r>
      <w:hyperlink r:id="rId2722">
        <w:r>
          <w:rPr>
            <w:lang w:val="ar_AE" w:bidi="ar_AE"/>
          </w:rPr>
          <w:rPr>
            <w:color w:val="0000EE"/>
            <w:u w:val="single"/>
          </w:rPr>
          <w:t>أيوب ٢٦: ٧</w:t>
        </w:r>
      </w:hyperlink>
      <w:r>
        <w:rPr>
          <w:lang w:val="ar_AE" w:bidi="ar_AE"/>
        </w:rPr>
        <w:t>). إن الإشارات إلى زوايا الأرض الأربع (</w:t>
      </w:r>
      <w:hyperlink r:id="rId2723">
        <w:r>
          <w:rPr>
            <w:lang w:val="ar_AE" w:bidi="ar_AE"/>
          </w:rPr>
          <w:rPr>
            <w:color w:val="0000EE"/>
            <w:u w:val="single"/>
          </w:rPr>
          <w:t>إشعياء ١١: ١٢</w:t>
        </w:r>
      </w:hyperlink>
      <w:r>
        <w:rPr>
          <w:lang w:val="ar_AE" w:bidi="ar_AE"/>
        </w:rPr>
        <w:t xml:space="preserve">؛ </w:t>
      </w:r>
      <w:hyperlink r:id="rId2724">
        <w:r>
          <w:rPr>
            <w:lang w:val="ar_AE" w:bidi="ar_AE"/>
          </w:rPr>
          <w:rPr>
            <w:color w:val="0000EE"/>
            <w:u w:val="single"/>
          </w:rPr>
          <w:t>حزقيال ٧: ٢</w:t>
        </w:r>
      </w:hyperlink>
      <w:r>
        <w:rPr>
          <w:lang w:val="ar_AE" w:bidi="ar_AE"/>
        </w:rPr>
        <w:t>) تُشير إلى اتجاهات البوصلة، لا إلى شكل الأرض. تُشير عبارة "كُرة الأرض" على الأرجح إلى مُحيط الأفق (</w:t>
      </w:r>
      <w:hyperlink r:id="rId2725">
        <w:r>
          <w:rPr>
            <w:lang w:val="ar_AE" w:bidi="ar_AE"/>
          </w:rPr>
          <w:rPr>
            <w:color w:val="0000EE"/>
            <w:u w:val="single"/>
          </w:rPr>
          <w:t>إشعياء ٤٠: ٢٢</w:t>
        </w:r>
      </w:hyperlink>
      <w:r>
        <w:rPr>
          <w:lang w:val="ar_AE" w:bidi="ar_AE"/>
        </w:rPr>
        <w:t xml:space="preserve">؛ قارن مع </w:t>
      </w:r>
      <w:hyperlink r:id="rId2726">
        <w:r>
          <w:rPr>
            <w:lang w:val="ar_AE" w:bidi="ar_AE"/>
          </w:rPr>
          <w:rPr>
            <w:color w:val="0000EE"/>
            <w:u w:val="single"/>
          </w:rPr>
          <w:t>أيوب ٣٨: ١٣</w:t>
        </w:r>
      </w:hyperlink>
      <w:r>
        <w:rPr>
          <w:lang w:val="ar_AE" w:bidi="ar_AE"/>
        </w:rPr>
        <w:t>). تُوصف الأرض أحيانًا بأنها مدعومة بأعمدة (</w:t>
      </w:r>
      <w:hyperlink r:id="rId2727">
        <w:r>
          <w:rPr>
            <w:lang w:val="ar_AE" w:bidi="ar_AE"/>
          </w:rPr>
          <w:rPr>
            <w:color w:val="0000EE"/>
            <w:u w:val="single"/>
          </w:rPr>
          <w:t>أيوب ٩: ٦</w:t>
        </w:r>
      </w:hyperlink>
      <w:r>
        <w:rPr>
          <w:lang w:val="ar_AE" w:bidi="ar_AE"/>
        </w:rPr>
        <w:t xml:space="preserve">؛ </w:t>
      </w:r>
      <w:hyperlink r:id="rId2728">
        <w:r>
          <w:rPr>
            <w:lang w:val="ar_AE" w:bidi="ar_AE"/>
          </w:rPr>
          <w:rPr>
            <w:color w:val="0000EE"/>
            <w:u w:val="single"/>
          </w:rPr>
          <w:t>مزمور ٧٥: ٣</w:t>
        </w:r>
      </w:hyperlink>
      <w:r>
        <w:rPr>
          <w:lang w:val="ar_AE" w:bidi="ar_AE"/>
        </w:rPr>
        <w:t>) أو أساسات (</w:t>
      </w:r>
      <w:hyperlink r:id="rId2729">
        <w:r>
          <w:rPr>
            <w:lang w:val="ar_AE" w:bidi="ar_AE"/>
          </w:rPr>
          <w:rPr>
            <w:color w:val="0000EE"/>
            <w:u w:val="single"/>
          </w:rPr>
          <w:t>مزمور ١٠٤: ٥</w:t>
        </w:r>
      </w:hyperlink>
      <w:r>
        <w:rPr>
          <w:lang w:val="ar_AE" w:bidi="ar_AE"/>
        </w:rPr>
        <w:t xml:space="preserve">؛ </w:t>
      </w:r>
      <w:hyperlink r:id="rId2730">
        <w:r>
          <w:rPr>
            <w:lang w:val="ar_AE" w:bidi="ar_AE"/>
          </w:rPr>
          <w:rPr>
            <w:color w:val="0000EE"/>
            <w:u w:val="single"/>
          </w:rPr>
          <w:t>أمثال ٨: ٢٩</w:t>
        </w:r>
      </w:hyperlink>
      <w:r>
        <w:rPr>
          <w:lang w:val="ar_AE" w:bidi="ar_AE"/>
        </w:rPr>
        <w:t xml:space="preserve">؛ </w:t>
      </w:r>
      <w:hyperlink r:id="rId2731">
        <w:r>
          <w:rPr>
            <w:lang w:val="ar_AE" w:bidi="ar_AE"/>
          </w:rPr>
          <w:rPr>
            <w:color w:val="0000EE"/>
            <w:u w:val="single"/>
          </w:rPr>
          <w:t>إشعياء ٢٤: ١٨</w:t>
        </w:r>
      </w:hyperlink>
      <w:r>
        <w:rPr>
          <w:lang w:val="ar_AE" w:bidi="ar_AE"/>
        </w:rPr>
        <w:t xml:space="preserve">؛ </w:t>
      </w:r>
      <w:hyperlink r:id="rId2732">
        <w:r>
          <w:rPr>
            <w:lang w:val="ar_AE" w:bidi="ar_AE"/>
          </w:rPr>
          <w:rPr>
            <w:color w:val="0000EE"/>
            <w:u w:val="single"/>
          </w:rPr>
          <w:t>إرميا ٣١: ٣٧</w:t>
        </w:r>
      </w:hyperlink>
      <w:r>
        <w:rPr>
          <w:lang w:val="ar_AE" w:bidi="ar_AE"/>
        </w:rPr>
        <w:t>). إن العديد من هذه الأوصاف توجد في مقاطع شعرية أو نبوية، لذلك لا تكشف الكثير عن فَهم الشعب العبراني للكون.</w:t>
      </w:r>
    </w:p>
    <w:p>
      <w:pPr>
        <w:bidi/>
      </w:pPr>
      <w:r>
        <w:rPr>
          <w:lang w:val="ar_AE" w:bidi="ar_AE"/>
        </w:rPr>
      </w:r>
      <w:r>
        <w:rPr>
          <w:lang w:val="ar_AE" w:bidi="ar_AE"/>
        </w:rPr>
        <w:t xml:space="preserve">يُمكن أن تُشير كلمة "أرض" أيضًا إلى التربة أو الأرض التي يَعمل بها المزارع (انظر </w:t>
      </w:r>
      <w:hyperlink r:id="rId2733">
        <w:r>
          <w:rPr>
            <w:lang w:val="ar_AE" w:bidi="ar_AE"/>
          </w:rPr>
          <w:rPr>
            <w:color w:val="0000EE"/>
            <w:u w:val="single"/>
          </w:rPr>
          <w:t>٢ ملوك ٥: ١٧</w:t>
        </w:r>
      </w:hyperlink>
      <w:r>
        <w:rPr>
          <w:lang w:val="ar_AE" w:bidi="ar_AE"/>
        </w:rPr>
        <w:t>). وفقًا للكتاب المُقدَّس، تأثرتْ الحالة الأصلية للأرض (</w:t>
      </w:r>
      <w:hyperlink r:id="rId2734">
        <w:r>
          <w:rPr>
            <w:lang w:val="ar_AE" w:bidi="ar_AE"/>
          </w:rPr>
          <w:rPr>
            <w:color w:val="0000EE"/>
            <w:u w:val="single"/>
          </w:rPr>
          <w:t>تكوين ٢: ٦</w:t>
        </w:r>
      </w:hyperlink>
      <w:r>
        <w:rPr>
          <w:lang w:val="ar_AE" w:bidi="ar_AE"/>
        </w:rPr>
        <w:t>) باللعنة التي جلبتها خطية الإنسان (</w:t>
      </w:r>
      <w:hyperlink r:id="rId2735">
        <w:r>
          <w:rPr>
            <w:lang w:val="ar_AE" w:bidi="ar_AE"/>
          </w:rPr>
          <w:rPr>
            <w:color w:val="0000EE"/>
            <w:u w:val="single"/>
          </w:rPr>
          <w:t>تكوين ٣: ١٧–١٩</w:t>
        </w:r>
      </w:hyperlink>
      <w:r>
        <w:rPr>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hyperlink r:id="rId2736">
        <w:r>
          <w:rPr>
            <w:lang w:val="ar_AE" w:bidi="ar_AE"/>
          </w:rPr>
          <w:rPr>
            <w:color w:val="0000EE"/>
            <w:u w:val="single"/>
          </w:rPr>
          <w:t>تكوين ٤: ٨–١٢</w:t>
        </w:r>
      </w:hyperlink>
      <w:r>
        <w:rPr>
          <w:lang w:val="ar_AE" w:bidi="ar_AE"/>
        </w:rPr>
        <w:t>).</w:t>
      </w:r>
    </w:p>
    <w:p>
      <w:pPr>
        <w:bidi/>
      </w:pPr>
      <w:r>
        <w:rPr>
          <w:lang w:val="ar_AE" w:bidi="ar_AE"/>
        </w:rPr>
      </w:r>
      <w:r>
        <w:rPr>
          <w:lang w:val="ar_AE" w:bidi="ar_AE"/>
        </w:rPr>
        <w:t>أُمِر بنو إسرائيل بِتَرك الأرض ترتاح كل سنةٍ سابعة (</w:t>
      </w:r>
      <w:hyperlink r:id="rId2737">
        <w:r>
          <w:rPr>
            <w:lang w:val="ar_AE" w:bidi="ar_AE"/>
          </w:rPr>
          <w:rPr>
            <w:color w:val="0000EE"/>
            <w:u w:val="single"/>
          </w:rPr>
          <w:t>خروج ٢٣: ١٠–١٢</w:t>
        </w:r>
      </w:hyperlink>
      <w:r>
        <w:rPr>
          <w:lang w:val="ar_AE" w:bidi="ar_AE"/>
        </w:rPr>
        <w:t xml:space="preserve">؛ </w:t>
      </w:r>
      <w:hyperlink r:id="rId2738">
        <w:r>
          <w:rPr>
            <w:lang w:val="ar_AE" w:bidi="ar_AE"/>
          </w:rPr>
          <w:rPr>
            <w:color w:val="0000EE"/>
            <w:u w:val="single"/>
          </w:rPr>
          <w:t>لاويين ٢٥: ٤، ٥</w:t>
        </w:r>
      </w:hyperlink>
      <w:r>
        <w:rPr>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hyperlink r:id="rId2739">
        <w:r>
          <w:rPr>
            <w:lang w:val="ar_AE" w:bidi="ar_AE"/>
          </w:rPr>
          <w:rPr>
            <w:color w:val="0000EE"/>
            <w:u w:val="single"/>
          </w:rPr>
          <w:t>لاويين ٢٥: ١٠–١٧</w:t>
        </w:r>
      </w:hyperlink>
      <w:r>
        <w:rPr>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lang w:val="ar_AE" w:bidi="ar_AE"/>
        </w:rPr>
      </w:r>
      <w:r>
        <w:rPr>
          <w:lang w:val="ar_AE" w:bidi="ar_AE"/>
        </w:rPr>
        <w:t>علَّمتْ شريعةُ موسى أيضًا بني إسرائيل أن حالة الأرض كانت علامة على علاقتهم مع الله. كان الجفاف أو ضعف المحاصيل يُشيران إلى علاقة مكسورة (</w:t>
      </w:r>
      <w:hyperlink r:id="rId2740">
        <w:r>
          <w:rPr>
            <w:lang w:val="ar_AE" w:bidi="ar_AE"/>
          </w:rPr>
          <w:rPr>
            <w:color w:val="0000EE"/>
            <w:u w:val="single"/>
          </w:rPr>
          <w:t>لاويين ٢٦</w:t>
        </w:r>
      </w:hyperlink>
      <w:r>
        <w:rPr>
          <w:lang w:val="ar_AE" w:bidi="ar_AE"/>
        </w:rPr>
        <w:t xml:space="preserve">؛ تثنية ٢٨). تم تحذير شعب إسرائيل من أن شَرَّهم قد يصبح هائلًا لدرجة أن الله سيطردهم من أرضه (انظر </w:t>
      </w:r>
      <w:hyperlink r:id="rId2741">
        <w:r>
          <w:rPr>
            <w:lang w:val="ar_AE" w:bidi="ar_AE"/>
          </w:rPr>
          <w:rPr>
            <w:color w:val="0000EE"/>
            <w:u w:val="single"/>
          </w:rPr>
          <w:t>لاويين ٢٦: ٣٧</w:t>
        </w:r>
      </w:hyperlink>
      <w:r>
        <w:rPr>
          <w:lang w:val="ar_AE" w:bidi="ar_AE"/>
        </w:rPr>
        <w:t xml:space="preserve">؛ </w:t>
      </w:r>
      <w:hyperlink r:id="rId2742">
        <w:r>
          <w:rPr>
            <w:lang w:val="ar_AE" w:bidi="ar_AE"/>
          </w:rPr>
          <w:rPr>
            <w:color w:val="0000EE"/>
            <w:u w:val="single"/>
          </w:rPr>
          <w:t>تثنية ٢٨: ٦٤</w:t>
        </w:r>
      </w:hyperlink>
      <w:r>
        <w:rPr>
          <w:lang w:val="ar_AE" w:bidi="ar_AE"/>
        </w:rPr>
        <w:t>). ولكن حتى إذا حدث هذا، وَعَدَ اللهُ في النهاية باسترداد شعبه حتى يتمكنوا من الارتباط بالأرض مرة أخرى (</w:t>
      </w:r>
      <w:hyperlink r:id="rId2743">
        <w:r>
          <w:rPr>
            <w:lang w:val="ar_AE" w:bidi="ar_AE"/>
          </w:rPr>
          <w:rPr>
            <w:color w:val="0000EE"/>
            <w:u w:val="single"/>
          </w:rPr>
          <w:t>إشعياء ٦٢: ٤</w:t>
        </w:r>
      </w:hyperlink>
      <w:r>
        <w:rPr>
          <w:lang w:val="ar_AE" w:bidi="ar_AE"/>
        </w:rPr>
        <w:t>).</w:t>
      </w:r>
    </w:p>
    <w:p>
      <w:pPr>
        <w:bidi/>
      </w:pPr>
      <w:r>
        <w:rPr>
          <w:lang w:val="ar_AE" w:bidi="ar_AE"/>
        </w:rPr>
      </w:r>
      <w:r>
        <w:rPr>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hyperlink r:id="rId2744">
        <w:r>
          <w:rPr>
            <w:lang w:val="ar_AE" w:bidi="ar_AE"/>
          </w:rPr>
          <w:rPr>
            <w:color w:val="0000EE"/>
            <w:u w:val="single"/>
          </w:rPr>
          <w:t>رومية ٨: ١٩–٢٣</w:t>
        </w:r>
      </w:hyperlink>
      <w:r>
        <w:rPr>
          <w:lang w:val="ar_AE" w:bidi="ar_AE"/>
        </w:rPr>
        <w:t xml:space="preserve">). يَصف الكتاب المُقدَّس زمنًا للتجديد العظيم عندما ستُستَرد خصوبة الأرض (حزقيال ٤٧؛ </w:t>
      </w:r>
      <w:hyperlink r:id="rId2745">
        <w:r>
          <w:rPr>
            <w:lang w:val="ar_AE" w:bidi="ar_AE"/>
          </w:rPr>
          <w:rPr>
            <w:color w:val="0000EE"/>
            <w:u w:val="single"/>
          </w:rPr>
          <w:t>يوئيل ٣: ١٨</w:t>
        </w:r>
      </w:hyperlink>
      <w:r>
        <w:rPr>
          <w:lang w:val="ar_AE" w:bidi="ar_AE"/>
        </w:rPr>
        <w:t xml:space="preserve">؛ </w:t>
      </w:r>
      <w:hyperlink r:id="rId2746">
        <w:r>
          <w:rPr>
            <w:lang w:val="ar_AE" w:bidi="ar_AE"/>
          </w:rPr>
          <w:rPr>
            <w:color w:val="0000EE"/>
            <w:u w:val="single"/>
          </w:rPr>
          <w:t>عاموس ٩: ١٣–١٥</w:t>
        </w:r>
      </w:hyperlink>
      <w:r>
        <w:rPr>
          <w:lang w:val="ar_AE" w:bidi="ar_AE"/>
        </w:rPr>
        <w:t xml:space="preserve">؛ </w:t>
      </w:r>
      <w:hyperlink r:id="rId2747">
        <w:r>
          <w:rPr>
            <w:lang w:val="ar_AE" w:bidi="ar_AE"/>
          </w:rPr>
          <w:rPr>
            <w:color w:val="0000EE"/>
            <w:u w:val="single"/>
          </w:rPr>
          <w:t>زكريا ١٤: ٦–٩</w:t>
        </w:r>
      </w:hyperlink>
      <w:r>
        <w:rPr>
          <w:lang w:val="ar_AE" w:bidi="ar_AE"/>
        </w:rPr>
        <w:t>). مع ذلك، في يومٍ من الأيام، سوف "</w:t>
      </w:r>
      <w:r>
        <w:rPr>
          <w:lang w:val="ar_AE" w:bidi="ar_AE"/>
        </w:rPr>
        <w:t>تَزُولُ السَّمَاوَاتُ بِضَجِيجٍ، وَتَنْحَلُّ الْعَنَاصِرُ مُحْتَرِقَةً، وَتَحْتَرِقُ الْأَرْضُ وَالْمَصْنُوعَاتُ الَّتِي فِيهَا</w:t>
      </w:r>
      <w:r>
        <w:rPr>
          <w:lang w:val="ar_AE" w:bidi="ar_AE"/>
        </w:rPr>
        <w:t>" (</w:t>
      </w:r>
      <w:hyperlink r:id="rId2748">
        <w:r>
          <w:rPr>
            <w:lang w:val="ar_AE" w:bidi="ar_AE"/>
          </w:rPr>
          <w:rPr>
            <w:color w:val="0000EE"/>
            <w:u w:val="single"/>
          </w:rPr>
          <w:t>٢ بطرس ٣: ١٠</w:t>
        </w:r>
      </w:hyperlink>
      <w:r>
        <w:rPr>
          <w:lang w:val="ar_AE" w:bidi="ar_AE"/>
        </w:rPr>
        <w:t>). مع ذلك، في رؤية الرسول يوحنا، رأى "</w:t>
      </w:r>
      <w:r>
        <w:rPr>
          <w:lang w:val="ar_AE" w:bidi="ar_AE"/>
        </w:rPr>
        <w:t>سَمَاءً جَدِيدَةً وَأَرْضًا جَدِيدَةً، لِأَنَّ السَّمَاءَ الْأُولَى وَالْأَرْضَ الْأُولَى مَضَتَا</w:t>
      </w:r>
      <w:r>
        <w:rPr>
          <w:lang w:val="ar_AE" w:bidi="ar_AE"/>
        </w:rPr>
        <w:t>" (</w:t>
      </w:r>
      <w:hyperlink r:id="rId2749">
        <w:r>
          <w:rPr>
            <w:lang w:val="ar_AE" w:bidi="ar_AE"/>
          </w:rPr>
          <w:rPr>
            <w:color w:val="0000EE"/>
            <w:u w:val="single"/>
          </w:rPr>
          <w:t>رؤيا ٢١: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سماء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الأُرْغُن_المزمار</w:t>
      </w:r>
      <w:r>
        <w:rPr>
          <w:lang w:val="ar_AE" w:bidi="ar_AE"/>
        </w:rPr>
      </w:r>
    </w:p>
    <w:p>
      <w:pPr>
        <w:bidi/>
      </w:pPr>
      <w:r>
        <w:rPr>
          <w:lang w:val="ar_AE" w:bidi="ar_AE"/>
        </w:rPr>
      </w:r>
      <w:r>
        <w:rPr>
          <w:lang w:val="ar_AE" w:bidi="ar_AE"/>
        </w:rPr>
        <w:t xml:space="preserve">هذه الكلمة ترد في بعض الترجمات الإنجليزية بصورة خاطئة، ORGAN، لكنها في العربية تعني مزمار مثلما وردت في: </w:t>
      </w:r>
      <w:hyperlink r:id="rId2517">
        <w:r>
          <w:rPr>
            <w:lang w:val="ar_AE" w:bidi="ar_AE"/>
          </w:rPr>
          <w:rPr>
            <w:color w:val="0000EE"/>
            <w:u w:val="single"/>
          </w:rPr>
          <w:t>تكوين 4: 21</w:t>
        </w:r>
      </w:hyperlink>
      <w:r>
        <w:rPr>
          <w:lang w:val="ar_AE" w:bidi="ar_AE"/>
        </w:rPr>
        <w:t xml:space="preserve">، </w:t>
      </w:r>
      <w:hyperlink r:id="rId2518">
        <w:r>
          <w:rPr>
            <w:lang w:val="ar_AE" w:bidi="ar_AE"/>
          </w:rPr>
          <w:rPr>
            <w:color w:val="0000EE"/>
            <w:u w:val="single"/>
          </w:rPr>
          <w:t>أيوب 21: 12</w:t>
        </w:r>
      </w:hyperlink>
      <w:r>
        <w:rPr>
          <w:lang w:val="ar_AE" w:bidi="ar_AE"/>
        </w:rPr>
        <w:t xml:space="preserve">، </w:t>
      </w:r>
      <w:hyperlink r:id="rId2519">
        <w:r>
          <w:rPr>
            <w:lang w:val="ar_AE" w:bidi="ar_AE"/>
          </w:rPr>
          <w:rPr>
            <w:color w:val="0000EE"/>
            <w:u w:val="single"/>
          </w:rPr>
          <w:t>30: 31</w:t>
        </w:r>
      </w:hyperlink>
      <w:r>
        <w:rPr>
          <w:lang w:val="ar_AE" w:bidi="ar_AE"/>
        </w:rPr>
        <w:t>، و</w:t>
      </w:r>
      <w:hyperlink r:id="rId2487">
        <w:r>
          <w:rPr>
            <w:lang w:val="ar_AE" w:bidi="ar_AE"/>
          </w:rPr>
          <w:rPr>
            <w:color w:val="0000EE"/>
            <w:u w:val="single"/>
          </w:rPr>
          <w:t>مزمور 150: 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(Ugab) وهى آلة نفخ بدائية.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الأرقام وعِلم الأعداد</w:t>
      </w:r>
      <w:r>
        <w:rPr>
          <w:lang w:val="ar_AE" w:bidi="ar_AE"/>
        </w:rPr>
      </w:r>
    </w:p>
    <w:p>
      <w:pPr>
        <w:bidi/>
      </w:pPr>
      <w:r>
        <w:rPr>
          <w:lang w:val="ar_AE" w:bidi="ar_AE"/>
        </w:rPr>
      </w:r>
      <w:r>
        <w:rPr>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lang w:val="ar_AE" w:bidi="ar_AE"/>
        </w:rPr>
      </w:r>
      <w:r>
        <w:rPr>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lang w:val="ar_AE" w:bidi="ar_AE"/>
        </w:rPr>
      </w:r>
      <w:r>
        <w:rPr>
          <w:lang w:val="ar_AE" w:bidi="ar_AE"/>
        </w:rPr>
        <w:t>نظرة عامة</w:t>
      </w:r>
    </w:p>
    <w:p>
      <w:pPr>
        <w:bidi/>
      </w:pPr>
      <w:r>
        <w:rPr>
          <w:lang w:val="ar_AE" w:bidi="ar_AE"/>
        </w:rPr>
      </w:r>
      <w:r>
        <w:rPr>
          <w:lang w:val="ar_AE" w:bidi="ar_AE"/>
        </w:rPr>
        <w:t>• التعبير عن الأرقام</w:t>
      </w:r>
    </w:p>
    <w:p>
      <w:pPr>
        <w:bidi/>
      </w:pPr>
      <w:r>
        <w:rPr>
          <w:lang w:val="ar_AE" w:bidi="ar_AE"/>
        </w:rPr>
      </w:r>
      <w:r>
        <w:rPr>
          <w:lang w:val="ar_AE" w:bidi="ar_AE"/>
        </w:rPr>
        <w:t>• طُرق كتابة الأرقام</w:t>
      </w:r>
    </w:p>
    <w:p>
      <w:pPr>
        <w:bidi/>
      </w:pPr>
      <w:r>
        <w:rPr>
          <w:lang w:val="ar_AE" w:bidi="ar_AE"/>
        </w:rPr>
      </w:r>
      <w:r>
        <w:rPr>
          <w:lang w:val="ar_AE" w:bidi="ar_AE"/>
        </w:rPr>
        <w:t>• مشاكل الأرقام الكبيرة</w:t>
      </w:r>
    </w:p>
    <w:p>
      <w:pPr>
        <w:bidi/>
      </w:pPr>
      <w:r>
        <w:rPr>
          <w:lang w:val="ar_AE" w:bidi="ar_AE"/>
        </w:rPr>
      </w:r>
      <w:r>
        <w:rPr>
          <w:lang w:val="ar_AE" w:bidi="ar_AE"/>
        </w:rPr>
        <w:t>• العَد بالأجيال</w:t>
      </w:r>
    </w:p>
    <w:p>
      <w:pPr>
        <w:bidi/>
      </w:pPr>
      <w:r>
        <w:rPr>
          <w:lang w:val="ar_AE" w:bidi="ar_AE"/>
        </w:rPr>
      </w:r>
      <w:r>
        <w:rPr>
          <w:lang w:val="ar_AE" w:bidi="ar_AE"/>
        </w:rPr>
        <w:t>• الاستخدام التقريبي للأرقام</w:t>
      </w:r>
    </w:p>
    <w:p>
      <w:pPr>
        <w:bidi/>
      </w:pPr>
      <w:r>
        <w:rPr>
          <w:lang w:val="ar_AE" w:bidi="ar_AE"/>
        </w:rPr>
      </w:r>
      <w:r>
        <w:rPr>
          <w:lang w:val="ar_AE" w:bidi="ar_AE"/>
        </w:rPr>
        <w:t>• الاستخدام الرمزي للأرقام</w:t>
      </w:r>
    </w:p>
    <w:p>
      <w:pPr>
        <w:bidi/>
      </w:pPr>
      <w:r>
        <w:rPr>
          <w:lang w:val="ar_AE" w:bidi="ar_AE"/>
        </w:rPr>
      </w:r>
      <w:r>
        <w:rPr>
          <w:lang w:val="ar_AE" w:bidi="ar_AE"/>
        </w:rPr>
        <w:t>• الإحصاءات الدقيقة</w:t>
      </w:r>
    </w:p>
    <w:p>
      <w:pPr>
        <w:bidi/>
      </w:pPr>
      <w:r>
        <w:rPr>
          <w:lang w:val="ar_AE" w:bidi="ar_AE"/>
        </w:rPr>
      </w:r>
      <w:r>
        <w:rPr>
          <w:lang w:val="ar_AE" w:bidi="ar_AE"/>
        </w:rPr>
        <w:t>• عِلم الأعداد</w:t>
      </w:r>
    </w:p>
    <w:p>
      <w:pPr>
        <w:pStyle w:val="Heading3"/>
        <w:bidi/>
      </w:pPr>
      <w:r>
        <w:rPr>
          <w:lang w:val="ar_AE" w:bidi="ar_AE"/>
        </w:rPr>
        <w:t>التعبير عن الأرقام</w:t>
      </w:r>
    </w:p>
    <w:p>
      <w:pPr>
        <w:bidi/>
      </w:pPr>
      <w:r>
        <w:rPr>
          <w:lang w:val="ar_AE" w:bidi="ar_AE"/>
        </w:rPr>
      </w:r>
      <w:r>
        <w:rPr>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lang w:val="ar_AE" w:bidi="ar_AE"/>
        </w:rPr>
        <w:t>طُرق كتابة الأرقام</w:t>
      </w:r>
    </w:p>
    <w:p>
      <w:pPr>
        <w:bidi/>
      </w:pPr>
      <w:r>
        <w:rPr>
          <w:lang w:val="ar_AE" w:bidi="ar_AE"/>
        </w:rPr>
      </w:r>
      <w:r>
        <w:rPr>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hyperlink r:id="rId881">
        <w:r>
          <w:rPr>
            <w:lang w:val="ar_AE" w:bidi="ar_AE"/>
          </w:rPr>
          <w:rPr>
            <w:color w:val="0000EE"/>
            <w:u w:val="single"/>
          </w:rPr>
          <w:t>رؤيا ١٣: ١٨</w:t>
        </w:r>
      </w:hyperlink>
      <w:r>
        <w:rPr>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lang w:val="ar_AE" w:bidi="ar_AE"/>
        </w:rPr>
        <w:t>مشاكل الأرقام الكبيرة</w:t>
      </w:r>
    </w:p>
    <w:p>
      <w:pPr>
        <w:bidi/>
      </w:pPr>
      <w:r>
        <w:rPr>
          <w:lang w:val="ar_AE" w:bidi="ar_AE"/>
        </w:rPr>
      </w:r>
      <w:r>
        <w:rPr>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hyperlink r:id="rId2750">
        <w:r>
          <w:rPr>
            <w:lang w:val="ar_AE" w:bidi="ar_AE"/>
          </w:rPr>
          <w:rPr>
            <w:color w:val="0000EE"/>
            <w:u w:val="single"/>
          </w:rPr>
          <w:t>تكوين ٥</w:t>
        </w:r>
      </w:hyperlink>
      <w:r>
        <w:rPr>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hyperlink r:id="rId1926">
        <w:r>
          <w:rPr>
            <w:lang w:val="ar_AE" w:bidi="ar_AE"/>
          </w:rPr>
          <w:rPr>
            <w:color w:val="0000EE"/>
            <w:u w:val="single"/>
          </w:rPr>
          <w:t>تكوين ٦: ٣</w:t>
        </w:r>
      </w:hyperlink>
      <w:r>
        <w:rPr>
          <w:lang w:val="ar_AE" w:bidi="ar_AE"/>
        </w:rPr>
        <w:t>) وعُمر السبعين التي قُبلت لاحقًا باعتبارها مُدة حياة الإنسان (</w:t>
      </w:r>
      <w:hyperlink r:id="rId2751">
        <w:r>
          <w:rPr>
            <w:lang w:val="ar_AE" w:bidi="ar_AE"/>
          </w:rPr>
          <w:rPr>
            <w:color w:val="0000EE"/>
            <w:u w:val="single"/>
          </w:rPr>
          <w:t>مزمور ٩٠: ١٠</w:t>
        </w:r>
      </w:hyperlink>
      <w:r>
        <w:rPr>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lang w:val="ar_AE" w:bidi="ar_AE"/>
        </w:rPr>
      </w:r>
      <w:r>
        <w:rPr>
          <w:lang w:val="ar_AE" w:bidi="ar_AE"/>
        </w:rPr>
        <w:t>يمثل أيضًا العددُ الكبير للإسرائيليين الذين غادروا مصر إشكالية. إذا كان هناك بالفعل ٦٠٠،٠٠٠ رجلًا مقاتلًا (</w:t>
      </w:r>
      <w:hyperlink r:id="rId2752">
        <w:r>
          <w:rPr>
            <w:lang w:val="ar_AE" w:bidi="ar_AE"/>
          </w:rPr>
          <w:rPr>
            <w:color w:val="0000EE"/>
            <w:u w:val="single"/>
          </w:rPr>
          <w:t>عدد ١: ٤٦</w:t>
        </w:r>
      </w:hyperlink>
      <w:r>
        <w:rPr>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lang w:val="ar_AE" w:bidi="ar_AE"/>
        </w:rPr>
      </w:r>
      <w:r>
        <w:rPr>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lang w:val="ar_AE" w:bidi="ar_AE"/>
        </w:rPr>
        <w:t>العَد بالأجيال</w:t>
      </w:r>
    </w:p>
    <w:p>
      <w:pPr>
        <w:bidi/>
      </w:pPr>
      <w:r>
        <w:rPr>
          <w:lang w:val="ar_AE" w:bidi="ar_AE"/>
        </w:rPr>
      </w:r>
      <w:r>
        <w:rPr>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hyperlink r:id="rId2753">
        <w:r>
          <w:rPr>
            <w:lang w:val="ar_AE" w:bidi="ar_AE"/>
          </w:rPr>
          <w:rPr>
            <w:color w:val="0000EE"/>
            <w:u w:val="single"/>
          </w:rPr>
          <w:t>تكوين ١٥: ١٦</w:t>
        </w:r>
      </w:hyperlink>
      <w:r>
        <w:rPr>
          <w:lang w:val="ar_AE" w:bidi="ar_AE"/>
        </w:rPr>
        <w:t>)، ويُذكر سِجل سلالة المسيح بشكل دقيق على نمط من ثلاث مجموعات من أربعة عشر جيلًا (</w:t>
      </w:r>
      <w:hyperlink r:id="rId2754">
        <w:r>
          <w:rPr>
            <w:lang w:val="ar_AE" w:bidi="ar_AE"/>
          </w:rPr>
          <w:rPr>
            <w:color w:val="0000EE"/>
            <w:u w:val="single"/>
          </w:rPr>
          <w:t>متى ١: ١٧</w:t>
        </w:r>
      </w:hyperlink>
      <w:r>
        <w:rPr>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hyperlink r:id="rId2755">
        <w:r>
          <w:rPr>
            <w:lang w:val="ar_AE" w:bidi="ar_AE"/>
          </w:rPr>
          <w:rPr>
            <w:color w:val="0000EE"/>
            <w:u w:val="single"/>
          </w:rPr>
          <w:t>غلاطية ٣: ١٧</w:t>
        </w:r>
      </w:hyperlink>
      <w:r>
        <w:rPr>
          <w:lang w:val="ar_AE" w:bidi="ar_AE"/>
        </w:rPr>
        <w:t>)، وبالتالي فإن كلمة "جيل" تعني أحيانًا ١٠٠ سنة. قد تُشير الكلمة العبرية "جيل" إلى ١٢٠ عامًا (</w:t>
      </w:r>
      <w:hyperlink r:id="rId1926">
        <w:r>
          <w:rPr>
            <w:lang w:val="ar_AE" w:bidi="ar_AE"/>
          </w:rPr>
          <w:rPr>
            <w:color w:val="0000EE"/>
            <w:u w:val="single"/>
          </w:rPr>
          <w:t>تكوين ٦: ٣</w:t>
        </w:r>
      </w:hyperlink>
      <w:r>
        <w:rPr>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lang w:val="ar_AE" w:bidi="ar_AE"/>
        </w:rPr>
        <w:t>الاستخدام التقريبي للأرقام</w:t>
      </w:r>
    </w:p>
    <w:p>
      <w:pPr>
        <w:bidi/>
      </w:pPr>
      <w:r>
        <w:rPr>
          <w:lang w:val="ar_AE" w:bidi="ar_AE"/>
        </w:rPr>
      </w:r>
      <w:r>
        <w:rPr>
          <w:lang w:val="ar_AE" w:bidi="ar_AE"/>
        </w:rPr>
        <w:t>في العهد القديم، تُعد الأربعون سنة التي قضاها شعب إسرائيل في الصحراء مثالًا جيدًا على الاستخدام التقريبي للأرقام (</w:t>
      </w:r>
      <w:hyperlink r:id="rId2756">
        <w:r>
          <w:rPr>
            <w:lang w:val="ar_AE" w:bidi="ar_AE"/>
          </w:rPr>
          <w:rPr>
            <w:color w:val="0000EE"/>
            <w:u w:val="single"/>
          </w:rPr>
          <w:t>عدد ١٤: ٣٣</w:t>
        </w:r>
      </w:hyperlink>
      <w:r>
        <w:rPr>
          <w:lang w:val="ar_AE" w:bidi="ar_AE"/>
        </w:rPr>
        <w:t>). في العهد الجديد، كان يسوع في البرية ٤٠ يومًا خلال التجربة (</w:t>
      </w:r>
      <w:hyperlink r:id="rId2757">
        <w:r>
          <w:rPr>
            <w:lang w:val="ar_AE" w:bidi="ar_AE"/>
          </w:rPr>
          <w:rPr>
            <w:color w:val="0000EE"/>
            <w:u w:val="single"/>
          </w:rPr>
          <w:t>متى ٤: ٢</w:t>
        </w:r>
      </w:hyperlink>
      <w:r>
        <w:rPr>
          <w:lang w:val="ar_AE" w:bidi="ar_AE"/>
        </w:rPr>
        <w:t>)، وكانت هناك ٤٠ يومًا بين قيامته وصعوده (</w:t>
      </w:r>
      <w:hyperlink r:id="rId2758">
        <w:r>
          <w:rPr>
            <w:lang w:val="ar_AE" w:bidi="ar_AE"/>
          </w:rPr>
          <w:rPr>
            <w:color w:val="0000EE"/>
            <w:u w:val="single"/>
          </w:rPr>
          <w:t>أعمال الرسل ١: ٣</w:t>
        </w:r>
      </w:hyperlink>
      <w:r>
        <w:rPr>
          <w:lang w:val="ar_AE" w:bidi="ar_AE"/>
        </w:rPr>
        <w:t>). كان موسى يبلغ من العمر ٤٠ عامًا عند دعوته (</w:t>
      </w:r>
      <w:hyperlink r:id="rId2759">
        <w:r>
          <w:rPr>
            <w:lang w:val="ar_AE" w:bidi="ar_AE"/>
          </w:rPr>
          <w:rPr>
            <w:color w:val="0000EE"/>
            <w:u w:val="single"/>
          </w:rPr>
          <w:t>أعمال الرسل ٧: ٢٣</w:t>
        </w:r>
      </w:hyperlink>
      <w:r>
        <w:rPr>
          <w:lang w:val="ar_AE" w:bidi="ar_AE"/>
        </w:rPr>
        <w:t>)، ويبدو أنه عاش ٤٠ عامًا في مديان (</w:t>
      </w:r>
      <w:hyperlink r:id="rId2760">
        <w:r>
          <w:rPr>
            <w:lang w:val="ar_AE" w:bidi="ar_AE"/>
          </w:rPr>
          <w:rPr>
            <w:color w:val="0000EE"/>
            <w:u w:val="single"/>
          </w:rPr>
          <w:t>خروج ٧: ٧</w:t>
        </w:r>
      </w:hyperlink>
      <w:r>
        <w:rPr>
          <w:lang w:val="ar_AE" w:bidi="ar_AE"/>
        </w:rPr>
        <w:t>)، وقضى ٤٠ عامًا يقود بني إسرائيل للخروج من مصر وعبر الصحراء (</w:t>
      </w:r>
      <w:hyperlink r:id="rId2761">
        <w:r>
          <w:rPr>
            <w:lang w:val="ar_AE" w:bidi="ar_AE"/>
          </w:rPr>
          <w:rPr>
            <w:color w:val="0000EE"/>
            <w:u w:val="single"/>
          </w:rPr>
          <w:t>تثنية ٣٤: ٧</w:t>
        </w:r>
      </w:hyperlink>
      <w:r>
        <w:rPr>
          <w:lang w:val="ar_AE" w:bidi="ar_AE"/>
        </w:rPr>
        <w:t>)، حيث قيل إنه كان يبلغ من العمر ١٢٠ عامًا عند وفاته. مع ذلك، فإن جيلين من ٤٠ عامًا هما الحد الأقصى الطبيعي للرجل السليم (</w:t>
      </w:r>
      <w:hyperlink r:id="rId2751">
        <w:r>
          <w:rPr>
            <w:lang w:val="ar_AE" w:bidi="ar_AE"/>
          </w:rPr>
          <w:rPr>
            <w:color w:val="0000EE"/>
            <w:u w:val="single"/>
          </w:rPr>
          <w:t>مزمور ٩٠: ١٠</w:t>
        </w:r>
      </w:hyperlink>
      <w:r>
        <w:rPr>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lang w:val="ar_AE" w:bidi="ar_AE"/>
        </w:rPr>
        <w:t>الاستخدام الرمزي للأرقام</w:t>
      </w:r>
    </w:p>
    <w:p>
      <w:pPr>
        <w:bidi/>
      </w:pPr>
      <w:r>
        <w:rPr>
          <w:lang w:val="ar_AE" w:bidi="ar_AE"/>
        </w:rPr>
      </w:r>
      <w:r>
        <w:rPr>
          <w:lang w:val="ar_AE" w:bidi="ar_AE"/>
        </w:rPr>
        <w:t>في الكتاب المُقدَّس، يَرمز الرقم سبعة إلى الاكتمال أو الكمال. في اليوم السابع استراح اللهُ من عَمله واكتملَ الخلق (</w:t>
      </w:r>
      <w:hyperlink r:id="rId465">
        <w:r>
          <w:rPr>
            <w:lang w:val="ar_AE" w:bidi="ar_AE"/>
          </w:rPr>
          <w:rPr>
            <w:color w:val="0000EE"/>
            <w:u w:val="single"/>
          </w:rPr>
          <w:t>تكوين ٢: ٢</w:t>
        </w:r>
      </w:hyperlink>
      <w:r>
        <w:rPr>
          <w:lang w:val="ar_AE" w:bidi="ar_AE"/>
        </w:rPr>
        <w:t>). رأى فرعون في حُلمه سبع بقرات تَخرُج من النيل (</w:t>
      </w:r>
      <w:hyperlink r:id="rId2762">
        <w:r>
          <w:rPr>
            <w:lang w:val="ar_AE" w:bidi="ar_AE"/>
          </w:rPr>
          <w:rPr>
            <w:color w:val="0000EE"/>
            <w:u w:val="single"/>
          </w:rPr>
          <w:t>٤١: ٢</w:t>
        </w:r>
      </w:hyperlink>
      <w:r>
        <w:rPr>
          <w:lang w:val="ar_AE" w:bidi="ar_AE"/>
        </w:rPr>
        <w:t>). كانت ضفائر نذير شمشون المُكرَّسة مُضفرة في سبع خُصل (</w:t>
      </w:r>
      <w:hyperlink r:id="rId2763">
        <w:r>
          <w:rPr>
            <w:lang w:val="ar_AE" w:bidi="ar_AE"/>
          </w:rPr>
          <w:rPr>
            <w:color w:val="0000EE"/>
            <w:u w:val="single"/>
          </w:rPr>
          <w:t>قضاة ١٦: ١٣</w:t>
        </w:r>
      </w:hyperlink>
      <w:r>
        <w:rPr>
          <w:lang w:val="ar_AE" w:bidi="ar_AE"/>
        </w:rPr>
        <w:t>). غادر سبعة شياطين مريم المجدلية، مما يدل على اكتمال الاستحواذ السابق للشيطان عليها (</w:t>
      </w:r>
      <w:hyperlink r:id="rId2764">
        <w:r>
          <w:rPr>
            <w:lang w:val="ar_AE" w:bidi="ar_AE"/>
          </w:rPr>
          <w:rPr>
            <w:color w:val="0000EE"/>
            <w:u w:val="single"/>
          </w:rPr>
          <w:t>لوقا ٨: ٢</w:t>
        </w:r>
      </w:hyperlink>
      <w:r>
        <w:rPr>
          <w:lang w:val="ar_AE" w:bidi="ar_AE"/>
        </w:rPr>
        <w:t>)؛ ستَدخُل "</w:t>
      </w:r>
      <w:r>
        <w:rPr>
          <w:lang w:val="ar_AE" w:bidi="ar_AE"/>
        </w:rPr>
        <w:t>سَبْعَةَ أَرْوَاحٍ أُخَرَ</w:t>
      </w:r>
      <w:r>
        <w:rPr>
          <w:lang w:val="ar_AE" w:bidi="ar_AE"/>
        </w:rPr>
        <w:t>" حياةَ الشخص المطهرة ولكن الفارغة (</w:t>
      </w:r>
      <w:hyperlink r:id="rId2765">
        <w:r>
          <w:rPr>
            <w:lang w:val="ar_AE" w:bidi="ar_AE"/>
          </w:rPr>
          <w:rPr>
            <w:color w:val="0000EE"/>
            <w:u w:val="single"/>
          </w:rPr>
          <w:t>متى ١٢:٤٥</w:t>
        </w:r>
      </w:hyperlink>
      <w:r>
        <w:rPr>
          <w:lang w:val="ar_AE" w:bidi="ar_AE"/>
        </w:rPr>
        <w:t>). مع ذلك، على الجانب الإيجابي، لله سبعة أرواح (</w:t>
      </w:r>
      <w:hyperlink r:id="rId2766">
        <w:r>
          <w:rPr>
            <w:lang w:val="ar_AE" w:bidi="ar_AE"/>
          </w:rPr>
          <w:rPr>
            <w:color w:val="0000EE"/>
            <w:u w:val="single"/>
          </w:rPr>
          <w:t>رؤيا ٣: ١</w:t>
        </w:r>
      </w:hyperlink>
      <w:r>
        <w:rPr>
          <w:lang w:val="ar_AE" w:bidi="ar_AE"/>
        </w:rPr>
        <w:t>). كان يجب تحرير العبد العبراني في السنة السابعة (</w:t>
      </w:r>
      <w:hyperlink r:id="rId2767">
        <w:r>
          <w:rPr>
            <w:lang w:val="ar_AE" w:bidi="ar_AE"/>
          </w:rPr>
          <w:rPr>
            <w:color w:val="0000EE"/>
            <w:u w:val="single"/>
          </w:rPr>
          <w:t>خروج ٢١: ٢</w:t>
        </w:r>
      </w:hyperlink>
      <w:r>
        <w:rPr>
          <w:lang w:val="ar_AE" w:bidi="ar_AE"/>
        </w:rPr>
        <w:t>)، بعد أن أكملَ فترة عبوديته وخدمته. كانت كل سنة سابعة سنة سبتية (</w:t>
      </w:r>
      <w:hyperlink r:id="rId2768">
        <w:r>
          <w:rPr>
            <w:lang w:val="ar_AE" w:bidi="ar_AE"/>
          </w:rPr>
          <w:rPr>
            <w:color w:val="0000EE"/>
            <w:u w:val="single"/>
          </w:rPr>
          <w:t>لاويين ٢٥: ٤</w:t>
        </w:r>
      </w:hyperlink>
      <w:r>
        <w:rPr>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hyperlink r:id="rId2769">
        <w:r>
          <w:rPr>
            <w:lang w:val="ar_AE" w:bidi="ar_AE"/>
          </w:rPr>
          <w:rPr>
            <w:color w:val="0000EE"/>
            <w:u w:val="single"/>
          </w:rPr>
          <w:t>لاويين ٢٥: ١٠</w:t>
        </w:r>
      </w:hyperlink>
      <w:r>
        <w:rPr>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hyperlink r:id="rId2770">
        <w:r>
          <w:rPr>
            <w:lang w:val="ar_AE" w:bidi="ar_AE"/>
          </w:rPr>
          <w:rPr>
            <w:color w:val="0000EE"/>
            <w:u w:val="single"/>
          </w:rPr>
          <w:t>خروج ٢٤: ١</w:t>
        </w:r>
      </w:hyperlink>
      <w:r>
        <w:rPr>
          <w:lang w:val="ar_AE" w:bidi="ar_AE"/>
        </w:rPr>
        <w:t>) في إسرائيل. نُفيت إسرائيل إلى بابل لمدة ٧٠ عامًا (</w:t>
      </w:r>
      <w:hyperlink r:id="rId2771">
        <w:r>
          <w:rPr>
            <w:lang w:val="ar_AE" w:bidi="ar_AE"/>
          </w:rPr>
          <w:rPr>
            <w:color w:val="0000EE"/>
            <w:u w:val="single"/>
          </w:rPr>
          <w:t>إرميا ٢٥: ١٢</w:t>
        </w:r>
      </w:hyperlink>
      <w:r>
        <w:rPr>
          <w:lang w:val="ar_AE" w:bidi="ar_AE"/>
        </w:rPr>
        <w:t>) لإكمال عقوبتها. يُكرِّر تعبير "سبعين مرة سبع مرات" (</w:t>
      </w:r>
      <w:hyperlink r:id="rId2772">
        <w:r>
          <w:rPr>
            <w:lang w:val="ar_AE" w:bidi="ar_AE"/>
          </w:rPr>
          <w:rPr>
            <w:color w:val="0000EE"/>
            <w:u w:val="single"/>
          </w:rPr>
          <w:t>متى ١٨: ٢٢</w:t>
        </w:r>
      </w:hyperlink>
      <w:r>
        <w:rPr>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lang w:val="ar_AE" w:bidi="ar_AE"/>
        </w:rPr>
      </w:r>
      <w:r>
        <w:rPr>
          <w:lang w:val="ar_AE" w:bidi="ar_AE"/>
        </w:rPr>
        <w:t>قد يشترك الرقم "ثلاثة" في هذا المعنى من الاكتمال أو الكمال، وإن لم يكن بقوة (</w:t>
      </w:r>
      <w:hyperlink r:id="rId2773">
        <w:r>
          <w:rPr>
            <w:lang w:val="ar_AE" w:bidi="ar_AE"/>
          </w:rPr>
          <w:rPr>
            <w:color w:val="0000EE"/>
            <w:u w:val="single"/>
          </w:rPr>
          <w:t>٢ ملوك ١٣: ١٨</w:t>
        </w:r>
      </w:hyperlink>
      <w:r>
        <w:rPr>
          <w:lang w:val="ar_AE" w:bidi="ar_AE"/>
        </w:rPr>
        <w:t>). حدثتْ أشياء كثيرة "في اليوم الثالث" (</w:t>
      </w:r>
      <w:hyperlink r:id="rId2774">
        <w:r>
          <w:rPr>
            <w:lang w:val="ar_AE" w:bidi="ar_AE"/>
          </w:rPr>
          <w:rPr>
            <w:color w:val="0000EE"/>
            <w:u w:val="single"/>
          </w:rPr>
          <w:t>هوشع ٦: ٢</w:t>
        </w:r>
      </w:hyperlink>
      <w:r>
        <w:rPr>
          <w:lang w:val="ar_AE" w:bidi="ar_AE"/>
        </w:rPr>
        <w:t>). قضى يونان ثلاثة أيام في بطن الحوت (</w:t>
      </w:r>
      <w:hyperlink r:id="rId338">
        <w:r>
          <w:rPr>
            <w:lang w:val="ar_AE" w:bidi="ar_AE"/>
          </w:rPr>
          <w:rPr>
            <w:color w:val="0000EE"/>
            <w:u w:val="single"/>
          </w:rPr>
          <w:t>متى ١٢: ٤٠</w:t>
        </w:r>
      </w:hyperlink>
      <w:r>
        <w:rPr>
          <w:lang w:val="ar_AE" w:bidi="ar_AE"/>
        </w:rPr>
        <w:t>)، وقام الرب ثانيةً في اليوم الثالث (</w:t>
      </w:r>
      <w:hyperlink r:id="rId2775">
        <w:r>
          <w:rPr>
            <w:lang w:val="ar_AE" w:bidi="ar_AE"/>
          </w:rPr>
          <w:rPr>
            <w:color w:val="0000EE"/>
            <w:u w:val="single"/>
          </w:rPr>
          <w:t>١ كورنثوس ١٥: ٤</w:t>
        </w:r>
      </w:hyperlink>
      <w:r>
        <w:rPr>
          <w:lang w:val="ar_AE" w:bidi="ar_AE"/>
        </w:rPr>
        <w:t>). عُرض على داود أن يختار واحدة من العقوبات الإلهية — ثلاث سنوات، ثلاثة أشهر، ثلاثة أيام (</w:t>
      </w:r>
      <w:hyperlink r:id="rId2776">
        <w:r>
          <w:rPr>
            <w:lang w:val="ar_AE" w:bidi="ar_AE"/>
          </w:rPr>
          <w:rPr>
            <w:color w:val="0000EE"/>
            <w:u w:val="single"/>
          </w:rPr>
          <w:t>٢ صموئيل ٢٤: ١٣</w:t>
        </w:r>
      </w:hyperlink>
      <w:r>
        <w:rPr>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hyperlink r:id="rId2777">
        <w:r>
          <w:rPr>
            <w:lang w:val="ar_AE" w:bidi="ar_AE"/>
          </w:rPr>
          <w:rPr>
            <w:color w:val="0000EE"/>
            <w:u w:val="single"/>
          </w:rPr>
          <w:t>متى ٢٨: ١٩</w:t>
        </w:r>
      </w:hyperlink>
      <w:r>
        <w:rPr>
          <w:lang w:val="ar_AE" w:bidi="ar_AE"/>
        </w:rPr>
        <w:t>) وفي البركة الرسولية (</w:t>
      </w:r>
      <w:hyperlink r:id="rId2778">
        <w:r>
          <w:rPr>
            <w:lang w:val="ar_AE" w:bidi="ar_AE"/>
          </w:rPr>
          <w:rPr>
            <w:color w:val="0000EE"/>
            <w:u w:val="single"/>
          </w:rPr>
          <w:t>٢ كورنثوس ١٣: ١٣</w:t>
        </w:r>
      </w:hyperlink>
      <w:r>
        <w:rPr>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hyperlink r:id="rId2779">
        <w:r>
          <w:rPr>
            <w:lang w:val="ar_AE" w:bidi="ar_AE"/>
          </w:rPr>
          <w:rPr>
            <w:color w:val="0000EE"/>
            <w:u w:val="single"/>
          </w:rPr>
          <w:t>إشعياء ٦: ٣</w:t>
        </w:r>
      </w:hyperlink>
      <w:r>
        <w:rPr>
          <w:lang w:val="ar_AE" w:bidi="ar_AE"/>
        </w:rPr>
        <w:t>.</w:t>
      </w:r>
    </w:p>
    <w:p>
      <w:pPr>
        <w:bidi/>
      </w:pPr>
      <w:r>
        <w:rPr>
          <w:lang w:val="ar_AE" w:bidi="ar_AE"/>
        </w:rPr>
      </w:r>
      <w:r>
        <w:rPr>
          <w:lang w:val="ar_AE" w:bidi="ar_AE"/>
        </w:rPr>
        <w:t xml:space="preserve">يرى بعض الباحثين أن الرقم أربعة هو رمز آخر للكمال (أربع رياح السماء، </w:t>
      </w:r>
      <w:hyperlink r:id="rId2780">
        <w:r>
          <w:rPr>
            <w:lang w:val="ar_AE" w:bidi="ar_AE"/>
          </w:rPr>
          <w:rPr>
            <w:color w:val="0000EE"/>
            <w:u w:val="single"/>
          </w:rPr>
          <w:t>دانيال ٧: ٢</w:t>
        </w:r>
      </w:hyperlink>
      <w:r>
        <w:rPr>
          <w:lang w:val="ar_AE" w:bidi="ar_AE"/>
        </w:rPr>
        <w:t xml:space="preserve">؛ أربعة فرسان، </w:t>
      </w:r>
      <w:hyperlink r:id="rId2781">
        <w:r>
          <w:rPr>
            <w:lang w:val="ar_AE" w:bidi="ar_AE"/>
          </w:rPr>
          <w:rPr>
            <w:color w:val="0000EE"/>
            <w:u w:val="single"/>
          </w:rPr>
          <w:t>رؤيا ٦: ١–٧</w:t>
        </w:r>
      </w:hyperlink>
      <w:r>
        <w:rPr>
          <w:lang w:val="ar_AE" w:bidi="ar_AE"/>
        </w:rPr>
        <w:t xml:space="preserve">؛ أربعة كائنات حية حول عرش الله، </w:t>
      </w:r>
      <w:hyperlink r:id="rId2646">
        <w:r>
          <w:rPr>
            <w:lang w:val="ar_AE" w:bidi="ar_AE"/>
          </w:rPr>
          <w:rPr>
            <w:color w:val="0000EE"/>
            <w:u w:val="single"/>
          </w:rPr>
          <w:t>رؤيا ٤: ٦</w:t>
        </w:r>
      </w:hyperlink>
      <w:r>
        <w:rPr>
          <w:lang w:val="ar_AE" w:bidi="ar_AE"/>
        </w:rPr>
        <w:t>). بالتأكيد يُستخدَم الرقم خمسة بمعنى غير محدد باعتباره عددًا صغيرًا (</w:t>
      </w:r>
      <w:hyperlink r:id="rId2782">
        <w:r>
          <w:rPr>
            <w:lang w:val="ar_AE" w:bidi="ar_AE"/>
          </w:rPr>
          <w:rPr>
            <w:color w:val="0000EE"/>
            <w:u w:val="single"/>
          </w:rPr>
          <w:t>إشعياء ١٩: ١٨</w:t>
        </w:r>
      </w:hyperlink>
      <w:r>
        <w:rPr>
          <w:lang w:val="ar_AE" w:bidi="ar_AE"/>
        </w:rPr>
        <w:t xml:space="preserve">؛ </w:t>
      </w:r>
      <w:hyperlink r:id="rId2783">
        <w:r>
          <w:rPr>
            <w:lang w:val="ar_AE" w:bidi="ar_AE"/>
          </w:rPr>
          <w:rPr>
            <w:color w:val="0000EE"/>
            <w:u w:val="single"/>
          </w:rPr>
          <w:t>٣٠: ١٧</w:t>
        </w:r>
      </w:hyperlink>
      <w:r>
        <w:rPr>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hyperlink r:id="rId2784">
        <w:r>
          <w:rPr>
            <w:lang w:val="ar_AE" w:bidi="ar_AE"/>
          </w:rPr>
          <w:rPr>
            <w:color w:val="0000EE"/>
            <w:u w:val="single"/>
          </w:rPr>
          <w:t>خروج ٧–١٠</w:t>
        </w:r>
      </w:hyperlink>
      <w:r>
        <w:rPr>
          <w:lang w:val="ar_AE" w:bidi="ar_AE"/>
        </w:rPr>
        <w:t>). يَتمتع رقم "عشرة" بالأهمية بسبب الوصايا العشر (</w:t>
      </w:r>
      <w:hyperlink r:id="rId2785">
        <w:r>
          <w:rPr>
            <w:lang w:val="ar_AE" w:bidi="ar_AE"/>
          </w:rPr>
          <w:rPr>
            <w:color w:val="0000EE"/>
            <w:u w:val="single"/>
          </w:rPr>
          <w:t>خروج ٢٠: ١–١٧</w:t>
        </w:r>
      </w:hyperlink>
      <w:r>
        <w:rPr>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hyperlink r:id="rId2786">
        <w:r>
          <w:rPr>
            <w:lang w:val="ar_AE" w:bidi="ar_AE"/>
          </w:rPr>
          <w:rPr>
            <w:color w:val="0000EE"/>
            <w:u w:val="single"/>
          </w:rPr>
          <w:t>تكوين ٣١: ٧</w:t>
        </w:r>
      </w:hyperlink>
      <w:r>
        <w:rPr>
          <w:lang w:val="ar_AE" w:bidi="ar_AE"/>
        </w:rPr>
        <w:t>)؛ كان دانيال ورُفقاؤه أفضل عشر مرات من جميع الطلاب الآخرين (</w:t>
      </w:r>
      <w:hyperlink r:id="rId2787">
        <w:r>
          <w:rPr>
            <w:lang w:val="ar_AE" w:bidi="ar_AE"/>
          </w:rPr>
          <w:rPr>
            <w:color w:val="0000EE"/>
            <w:u w:val="single"/>
          </w:rPr>
          <w:t>دانيال ١: ٢٠</w:t>
        </w:r>
      </w:hyperlink>
      <w:r>
        <w:rPr>
          <w:lang w:val="ar_AE" w:bidi="ar_AE"/>
        </w:rPr>
        <w:t>)؛ تم تحذير السكان اليهود عشر مرات من هجمات العدو الوشيكة (</w:t>
      </w:r>
      <w:hyperlink r:id="rId2788">
        <w:r>
          <w:rPr>
            <w:lang w:val="ar_AE" w:bidi="ar_AE"/>
          </w:rPr>
          <w:rPr>
            <w:color w:val="0000EE"/>
            <w:u w:val="single"/>
          </w:rPr>
          <w:t>نحميا ٤: ١٢</w:t>
        </w:r>
      </w:hyperlink>
      <w:r>
        <w:rPr>
          <w:lang w:val="ar_AE" w:bidi="ar_AE"/>
        </w:rPr>
        <w:t>).</w:t>
      </w:r>
    </w:p>
    <w:p>
      <w:pPr>
        <w:bidi/>
      </w:pPr>
      <w:r>
        <w:rPr>
          <w:lang w:val="ar_AE" w:bidi="ar_AE"/>
        </w:rPr>
      </w:r>
      <w:r>
        <w:rPr>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hyperlink r:id="rId2789">
        <w:r>
          <w:rPr>
            <w:lang w:val="ar_AE" w:bidi="ar_AE"/>
          </w:rPr>
          <w:rPr>
            <w:color w:val="0000EE"/>
            <w:u w:val="single"/>
          </w:rPr>
          <w:t>رؤيا ٧: ٤–٨</w:t>
        </w:r>
      </w:hyperlink>
      <w:r>
        <w:rPr>
          <w:lang w:val="ar_AE" w:bidi="ar_AE"/>
        </w:rPr>
        <w:t>، حيث من المهم حسابيًا أن يكون عدد القبائل محدودًا بـ ١٢ سبطًا، تم حذف قبيلة دان تمامًا - ربما بسبب خطية دان في عبادة الأوثان (</w:t>
      </w:r>
      <w:hyperlink r:id="rId2790">
        <w:r>
          <w:rPr>
            <w:lang w:val="ar_AE" w:bidi="ar_AE"/>
          </w:rPr>
          <w:rPr>
            <w:color w:val="0000EE"/>
            <w:u w:val="single"/>
          </w:rPr>
          <w:t>قضاة ١٨: ١٤–٢٠</w:t>
        </w:r>
      </w:hyperlink>
      <w:r>
        <w:rPr>
          <w:lang w:val="ar_AE" w:bidi="ar_AE"/>
        </w:rPr>
        <w:t>). كان نسل إسماعيل مقسمين أيضًا إلى ١٢ قبيلة (</w:t>
      </w:r>
      <w:hyperlink r:id="rId2791">
        <w:r>
          <w:rPr>
            <w:lang w:val="ar_AE" w:bidi="ar_AE"/>
          </w:rPr>
          <w:rPr>
            <w:color w:val="0000EE"/>
            <w:u w:val="single"/>
          </w:rPr>
          <w:t>تكوين ١٧: ٢٠</w:t>
        </w:r>
      </w:hyperlink>
      <w:r>
        <w:rPr>
          <w:lang w:val="ar_AE" w:bidi="ar_AE"/>
        </w:rPr>
        <w:t>)، لذلك يبدو أن الرقم ١٢ كان مهمًا خارج إسرائيل أيضًا. في العهد الجديد، اختار المسيح ١٢ رسولًا (</w:t>
      </w:r>
      <w:hyperlink r:id="rId2792">
        <w:r>
          <w:rPr>
            <w:lang w:val="ar_AE" w:bidi="ar_AE"/>
          </w:rPr>
          <w:rPr>
            <w:color w:val="0000EE"/>
            <w:u w:val="single"/>
          </w:rPr>
          <w:t>متى ١٠: ١–٤</w:t>
        </w:r>
      </w:hyperlink>
      <w:r>
        <w:rPr>
          <w:lang w:val="ar_AE" w:bidi="ar_AE"/>
        </w:rPr>
        <w:t>). صار الرابط بين عددهم وعدد الأسباط رابطًا محددًا عندما أخبرَ المسيحُ الرُسل بأنهم سيَجلسون على ١٢ عرشًا، وسيَدينون الأسباط الـ ١٢ (</w:t>
      </w:r>
      <w:hyperlink r:id="rId449">
        <w:r>
          <w:rPr>
            <w:lang w:val="ar_AE" w:bidi="ar_AE"/>
          </w:rPr>
          <w:rPr>
            <w:color w:val="0000EE"/>
            <w:u w:val="single"/>
          </w:rPr>
          <w:t>متى ١٩: ٢٨</w:t>
        </w:r>
      </w:hyperlink>
      <w:r>
        <w:rPr>
          <w:lang w:val="ar_AE" w:bidi="ar_AE"/>
        </w:rPr>
        <w:t>). مع ذلك، من المثير للاهتمام أنه بعد انتخاب وتعيين متياس (</w:t>
      </w:r>
      <w:hyperlink r:id="rId2793">
        <w:r>
          <w:rPr>
            <w:lang w:val="ar_AE" w:bidi="ar_AE"/>
          </w:rPr>
          <w:rPr>
            <w:color w:val="0000EE"/>
            <w:u w:val="single"/>
          </w:rPr>
          <w:t>أعمال الرسل ١: ٢٦</w:t>
        </w:r>
      </w:hyperlink>
      <w:r>
        <w:rPr>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hyperlink r:id="rId2794">
        <w:r>
          <w:rPr>
            <w:lang w:val="ar_AE" w:bidi="ar_AE"/>
          </w:rPr>
          <w:rPr>
            <w:color w:val="0000EE"/>
            <w:u w:val="single"/>
          </w:rPr>
          <w:t>رؤيا ٧: ٤</w:t>
        </w:r>
      </w:hyperlink>
      <w:r>
        <w:rPr>
          <w:lang w:val="ar_AE" w:bidi="ar_AE"/>
        </w:rPr>
        <w:t>)، والذين خُتموا "</w:t>
      </w:r>
      <w:r>
        <w:rPr>
          <w:lang w:val="ar_AE" w:bidi="ar_AE"/>
        </w:rPr>
        <w:t>مِنْ كُلِّ سِبْطٍ مِنْ بَنِي إِسْرَائِيلَ</w:t>
      </w:r>
      <w:r>
        <w:rPr>
          <w:lang w:val="ar_AE" w:bidi="ar_AE"/>
        </w:rPr>
        <w:t>."</w:t>
      </w:r>
    </w:p>
    <w:p>
      <w:pPr>
        <w:pStyle w:val="Heading3"/>
        <w:bidi/>
      </w:pPr>
      <w:r>
        <w:rPr>
          <w:lang w:val="ar_AE" w:bidi="ar_AE"/>
        </w:rPr>
        <w:t>الإحصاءات الدقيقة</w:t>
      </w:r>
    </w:p>
    <w:p>
      <w:pPr>
        <w:bidi/>
      </w:pPr>
      <w:r>
        <w:rPr>
          <w:lang w:val="ar_AE" w:bidi="ar_AE"/>
        </w:rPr>
      </w:r>
      <w:r>
        <w:rPr>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lang w:val="ar_AE" w:bidi="ar_AE"/>
        </w:rPr>
      </w:r>
      <w:r>
        <w:rPr>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hyperlink r:id="rId2795">
        <w:r>
          <w:rPr>
            <w:lang w:val="ar_AE" w:bidi="ar_AE"/>
          </w:rPr>
          <w:rPr>
            <w:color w:val="0000EE"/>
            <w:u w:val="single"/>
          </w:rPr>
          <w:t>١ صموئيل ٦: ١٩</w:t>
        </w:r>
      </w:hyperlink>
      <w:r>
        <w:rPr>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lang w:val="ar_AE" w:bidi="ar_AE"/>
        </w:rPr>
      </w:r>
      <w:r>
        <w:rPr>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hyperlink r:id="rId2796">
        <w:r>
          <w:rPr>
            <w:lang w:val="ar_AE" w:bidi="ar_AE"/>
          </w:rPr>
          <w:rPr>
            <w:color w:val="0000EE"/>
            <w:u w:val="single"/>
          </w:rPr>
          <w:t>يشوع ٧: ٥</w:t>
        </w:r>
      </w:hyperlink>
      <w:r>
        <w:rPr>
          <w:lang w:val="ar_AE" w:bidi="ar_AE"/>
        </w:rPr>
        <w:t>)، فإن صِغر الرقم هو دليل على أنها تفصيلة واقعية تَذكَّرها الكاتب بوضوح. بالمثل، في حالة عدد رجال إبراهيم البالغ عددهم ٣١٨ (</w:t>
      </w:r>
      <w:hyperlink r:id="rId2797">
        <w:r>
          <w:rPr>
            <w:lang w:val="ar_AE" w:bidi="ar_AE"/>
          </w:rPr>
          <w:rPr>
            <w:color w:val="0000EE"/>
            <w:u w:val="single"/>
          </w:rPr>
          <w:t>تكوين ١٤: ١٤</w:t>
        </w:r>
      </w:hyperlink>
      <w:r>
        <w:rPr>
          <w:lang w:val="ar_AE" w:bidi="ar_AE"/>
        </w:rPr>
        <w:t>) أو صَيد ١٥٣ سمكة بعد قيامة يسوع (</w:t>
      </w:r>
      <w:hyperlink r:id="rId2798">
        <w:r>
          <w:rPr>
            <w:lang w:val="ar_AE" w:bidi="ar_AE"/>
          </w:rPr>
          <w:rPr>
            <w:color w:val="0000EE"/>
            <w:u w:val="single"/>
          </w:rPr>
          <w:t>يوحنا ٢١: ١١</w:t>
        </w:r>
      </w:hyperlink>
      <w:r>
        <w:rPr>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lang w:val="ar_AE" w:bidi="ar_AE"/>
        </w:rPr>
        <w:t>عِلم الأعداد</w:t>
      </w:r>
    </w:p>
    <w:p>
      <w:pPr>
        <w:bidi/>
      </w:pPr>
      <w:r>
        <w:rPr>
          <w:lang w:val="ar_AE" w:bidi="ar_AE"/>
        </w:rPr>
      </w:r>
      <w:r>
        <w:rPr>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lang w:val="ar_AE" w:bidi="ar_AE"/>
        </w:rPr>
      </w:r>
      <w:r>
        <w:rPr>
          <w:lang w:val="ar_AE" w:bidi="ar_AE"/>
        </w:rPr>
        <w:t xml:space="preserve">ربما تكون أول حالة واضحة لِعلم الأعداد في الكتاب المُقدَّس هي </w:t>
      </w:r>
      <w:hyperlink r:id="rId2799">
        <w:r>
          <w:rPr>
            <w:lang w:val="ar_AE" w:bidi="ar_AE"/>
          </w:rPr>
          <w:rPr>
            <w:color w:val="0000EE"/>
            <w:u w:val="single"/>
          </w:rPr>
          <w:t>١ ملوك ٦: ١</w:t>
        </w:r>
      </w:hyperlink>
      <w:r>
        <w:rPr>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hyperlink r:id="rId1926">
        <w:r>
          <w:rPr>
            <w:lang w:val="ar_AE" w:bidi="ar_AE"/>
          </w:rPr>
          <w:rPr>
            <w:color w:val="0000EE"/>
            <w:u w:val="single"/>
          </w:rPr>
          <w:t>تكوين ٦: ٣</w:t>
        </w:r>
      </w:hyperlink>
      <w:r>
        <w:rPr>
          <w:lang w:val="ar_AE" w:bidi="ar_AE"/>
        </w:rPr>
        <w:t xml:space="preserve">). يُقدِّم نَص ١ </w:t>
      </w:r>
      <w:hyperlink r:id="rId2800">
        <w:r>
          <w:rPr>
            <w:lang w:val="ar_AE" w:bidi="ar_AE"/>
          </w:rPr>
          <w:rPr>
            <w:color w:val="0000EE"/>
            <w:u w:val="single"/>
          </w:rPr>
          <w:t>أخبار الأيام ٦: ٣–٨</w:t>
        </w:r>
      </w:hyperlink>
      <w:r>
        <w:rPr>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hyperlink r:id="rId2801">
        <w:r>
          <w:rPr>
            <w:lang w:val="ar_AE" w:bidi="ar_AE"/>
          </w:rPr>
          <w:rPr>
            <w:color w:val="0000EE"/>
            <w:u w:val="single"/>
          </w:rPr>
          <w:t>٢ صموئيل ٨: ١٦، ١٧</w:t>
        </w:r>
      </w:hyperlink>
      <w:r>
        <w:rPr>
          <w:lang w:val="ar_AE" w:bidi="ar_AE"/>
        </w:rPr>
        <w:t>)، مثلما كان شائعًا في الممالك العظيمة في العصور القديمة. تُذكر مثل هذه السجلات الإسرائيلية لاحقًا باعتبارها مصادر لِسِفري الملوك (</w:t>
      </w:r>
      <w:hyperlink r:id="rId2802">
        <w:r>
          <w:rPr>
            <w:lang w:val="ar_AE" w:bidi="ar_AE"/>
          </w:rPr>
          <w:rPr>
            <w:color w:val="0000EE"/>
            <w:u w:val="single"/>
          </w:rPr>
          <w:t>٢ ملوك ١٤: ١٨</w:t>
        </w:r>
      </w:hyperlink>
      <w:r>
        <w:rPr>
          <w:lang w:val="ar_AE" w:bidi="ar_AE"/>
        </w:rPr>
        <w:t>). يُعتبر الرقم ٤٨٠ على الأرجح رقمًا تقديريًا وليس رقمًا دقيقًا، ويُشير إلى نهاية إحدى أزمنة الله.</w:t>
      </w:r>
    </w:p>
    <w:p>
      <w:pPr>
        <w:bidi/>
      </w:pPr>
      <w:r>
        <w:rPr>
          <w:lang w:val="ar_AE" w:bidi="ar_AE"/>
        </w:rPr>
      </w:r>
      <w:r>
        <w:rPr>
          <w:lang w:val="ar_AE" w:bidi="ar_AE"/>
        </w:rPr>
        <w:t>عندما تَنبأ إرميا بِسبيٍ لمدة ٧٠ عامًا ليهوذا (</w:t>
      </w:r>
      <w:hyperlink r:id="rId2803">
        <w:r>
          <w:rPr>
            <w:lang w:val="ar_AE" w:bidi="ar_AE"/>
          </w:rPr>
          <w:rPr>
            <w:color w:val="0000EE"/>
            <w:u w:val="single"/>
          </w:rPr>
          <w:t>إرميا ٢٥: ١١</w:t>
        </w:r>
      </w:hyperlink>
      <w:r>
        <w:rPr>
          <w:lang w:val="ar_AE" w:bidi="ar_AE"/>
        </w:rPr>
        <w:t xml:space="preserve">؛ </w:t>
      </w:r>
      <w:hyperlink r:id="rId1520">
        <w:r>
          <w:rPr>
            <w:lang w:val="ar_AE" w:bidi="ar_AE"/>
          </w:rPr>
          <w:rPr>
            <w:color w:val="0000EE"/>
            <w:u w:val="single"/>
          </w:rPr>
          <w:t>٢٩: ١٠</w:t>
        </w:r>
      </w:hyperlink>
      <w:r>
        <w:rPr>
          <w:lang w:val="ar_AE" w:bidi="ar_AE"/>
        </w:rPr>
        <w:t xml:space="preserve">)، فإن ذلك لم يَكن فقط نبوة تاريخية تحققتْ حرفيًا ولكنه أيضًا رمزًا للاكتمال؛ إن عقوبة يهوذا عقوبة مكتملة (قارن مع </w:t>
      </w:r>
      <w:hyperlink r:id="rId2804">
        <w:r>
          <w:rPr>
            <w:lang w:val="ar_AE" w:bidi="ar_AE"/>
          </w:rPr>
          <w:rPr>
            <w:color w:val="0000EE"/>
            <w:u w:val="single"/>
          </w:rPr>
          <w:t>إشعياء ٤٠: ٢</w:t>
        </w:r>
      </w:hyperlink>
      <w:r>
        <w:rPr>
          <w:lang w:val="ar_AE" w:bidi="ar_AE"/>
        </w:rPr>
        <w:t>). لقد صرَّحَ إشعياء (</w:t>
      </w:r>
      <w:hyperlink r:id="rId2805">
        <w:r>
          <w:rPr>
            <w:lang w:val="ar_AE" w:bidi="ar_AE"/>
          </w:rPr>
          <w:rPr>
            <w:color w:val="0000EE"/>
            <w:u w:val="single"/>
          </w:rPr>
          <w:t>إشعياء ٢٣: ١٥</w:t>
        </w:r>
      </w:hyperlink>
      <w:r>
        <w:rPr>
          <w:lang w:val="ar_AE" w:bidi="ar_AE"/>
        </w:rPr>
        <w:t>) بنبوة مُماثلة بخصوص عقوبة لمدة ٧٠ عامًا لصُور، وحزقيال (</w:t>
      </w:r>
      <w:hyperlink r:id="rId2806">
        <w:r>
          <w:rPr>
            <w:lang w:val="ar_AE" w:bidi="ar_AE"/>
          </w:rPr>
          <w:rPr>
            <w:color w:val="0000EE"/>
            <w:u w:val="single"/>
          </w:rPr>
          <w:t>حزقيال ٢٩: ١١–١٣</w:t>
        </w:r>
      </w:hyperlink>
      <w:r>
        <w:rPr>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hyperlink r:id="rId2807">
        <w:r>
          <w:rPr>
            <w:lang w:val="ar_AE" w:bidi="ar_AE"/>
          </w:rPr>
          <w:rPr>
            <w:color w:val="0000EE"/>
            <w:u w:val="single"/>
          </w:rPr>
          <w:t>٢ أخبار ٣٦: ٢١</w:t>
        </w:r>
      </w:hyperlink>
      <w:r>
        <w:rPr>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lang w:val="ar_AE" w:bidi="ar_AE"/>
        </w:rPr>
      </w:r>
      <w:r>
        <w:rPr>
          <w:lang w:val="ar_AE" w:bidi="ar_AE"/>
        </w:rPr>
        <w:t>يُشير دانيال (</w:t>
      </w:r>
      <w:hyperlink r:id="rId2808">
        <w:r>
          <w:rPr>
            <w:lang w:val="ar_AE" w:bidi="ar_AE"/>
          </w:rPr>
          <w:rPr>
            <w:color w:val="0000EE"/>
            <w:u w:val="single"/>
          </w:rPr>
          <w:t>دانيال ٩: ٢</w:t>
        </w:r>
      </w:hyperlink>
      <w:r>
        <w:rPr>
          <w:lang w:val="ar_AE" w:bidi="ar_AE"/>
        </w:rPr>
        <w:t xml:space="preserve">) إلى السبعين عامًا الحرفية للسبي مثلما تنبأ بها إرميا. في </w:t>
      </w:r>
      <w:hyperlink r:id="rId2809">
        <w:r>
          <w:rPr>
            <w:lang w:val="ar_AE" w:bidi="ar_AE"/>
          </w:rPr>
          <w:rPr>
            <w:color w:val="0000EE"/>
            <w:u w:val="single"/>
          </w:rPr>
          <w:t>دانيال ٩: ٢٤</w:t>
        </w:r>
      </w:hyperlink>
      <w:r>
        <w:rPr>
          <w:lang w:val="ar_AE" w:bidi="ar_AE"/>
        </w:rPr>
        <w:t xml:space="preserve">، يتوسَّع هذا إلى ٧٠ أسبوعًا من السنوات (٤٩٠ سنة) تَنطبق على المستقبل البعيد. يرى </w:t>
      </w:r>
      <w:hyperlink r:id="rId2810">
        <w:r>
          <w:rPr>
            <w:lang w:val="ar_AE" w:bidi="ar_AE"/>
          </w:rPr>
          <w:rPr>
            <w:color w:val="0000EE"/>
            <w:u w:val="single"/>
          </w:rPr>
          <w:t>دانيال ٩: ٢٥</w:t>
        </w:r>
      </w:hyperlink>
      <w:r>
        <w:rPr>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hyperlink r:id="rId2811">
        <w:r>
          <w:rPr>
            <w:lang w:val="ar_AE" w:bidi="ar_AE"/>
          </w:rPr>
          <w:rPr>
            <w:color w:val="0000EE"/>
            <w:u w:val="single"/>
          </w:rPr>
          <w:t>٩: ٢٦</w:t>
        </w:r>
      </w:hyperlink>
      <w:r>
        <w:rPr>
          <w:lang w:val="ar_AE" w:bidi="ar_AE"/>
        </w:rPr>
        <w:t>، حيث "</w:t>
      </w:r>
      <w:r>
        <w:rPr>
          <w:lang w:val="ar_AE" w:bidi="ar_AE"/>
        </w:rPr>
        <w:t>يُقْطَعُ</w:t>
      </w:r>
      <w:r>
        <w:rPr>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lang w:val="ar_AE" w:bidi="ar_AE"/>
        </w:rPr>
      </w:r>
      <w:r>
        <w:rPr>
          <w:lang w:val="ar_AE" w:bidi="ar_AE"/>
        </w:rPr>
        <w:t>إن المثال الرئيسي الآخر للأرقام الممتدة في دانيال هو فيما يتعلق بـ "</w:t>
      </w:r>
      <w:r>
        <w:rPr>
          <w:lang w:val="ar_AE" w:bidi="ar_AE"/>
        </w:rPr>
        <w:t>زَمَانٍ</w:t>
      </w:r>
      <w:r>
        <w:rPr>
          <w:lang w:val="ar_AE" w:bidi="ar_AE"/>
        </w:rPr>
        <w:t xml:space="preserve">، </w:t>
      </w:r>
      <w:r>
        <w:rPr>
          <w:lang w:val="ar_AE" w:bidi="ar_AE"/>
        </w:rPr>
        <w:t>وَأَزْمِنَةٍ</w:t>
      </w:r>
      <w:r>
        <w:rPr>
          <w:lang w:val="ar_AE" w:bidi="ar_AE"/>
        </w:rPr>
        <w:t xml:space="preserve">، </w:t>
      </w:r>
      <w:r>
        <w:rPr>
          <w:lang w:val="ar_AE" w:bidi="ar_AE"/>
        </w:rPr>
        <w:t>وَنِصْفِ زَمَانٍ</w:t>
      </w:r>
      <w:r>
        <w:rPr>
          <w:lang w:val="ar_AE" w:bidi="ar_AE"/>
        </w:rPr>
        <w:t>" (</w:t>
      </w:r>
      <w:hyperlink r:id="rId2812">
        <w:r>
          <w:rPr>
            <w:lang w:val="ar_AE" w:bidi="ar_AE"/>
          </w:rPr>
          <w:rPr>
            <w:color w:val="0000EE"/>
            <w:u w:val="single"/>
          </w:rPr>
          <w:t>٧: ٢٥</w:t>
        </w:r>
      </w:hyperlink>
      <w:r>
        <w:rPr>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hyperlink r:id="rId2813">
        <w:r>
          <w:rPr>
            <w:lang w:val="ar_AE" w:bidi="ar_AE"/>
          </w:rPr>
          <w:rPr>
            <w:color w:val="0000EE"/>
            <w:u w:val="single"/>
          </w:rPr>
          <w:t>٤: ١٦</w:t>
        </w:r>
      </w:hyperlink>
      <w:r>
        <w:rPr>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hyperlink r:id="rId2814">
        <w:r>
          <w:rPr>
            <w:lang w:val="ar_AE" w:bidi="ar_AE"/>
          </w:rPr>
          <w:rPr>
            <w:color w:val="0000EE"/>
            <w:u w:val="single"/>
          </w:rPr>
          <w:t>رؤيا ١١: ٢</w:t>
        </w:r>
      </w:hyperlink>
      <w:r>
        <w:rPr>
          <w:lang w:val="ar_AE" w:bidi="ar_AE"/>
        </w:rPr>
        <w:t xml:space="preserve"> ("</w:t>
      </w:r>
      <w:r>
        <w:rPr>
          <w:lang w:val="ar_AE" w:bidi="ar_AE"/>
        </w:rPr>
        <w:t>اثْنَيْنِ وَأَرْبَعِينَ شَهْرًا</w:t>
      </w:r>
      <w:r>
        <w:rPr>
          <w:lang w:val="ar_AE" w:bidi="ar_AE"/>
        </w:rPr>
        <w:t xml:space="preserve">")، وفي </w:t>
      </w:r>
      <w:hyperlink r:id="rId2815">
        <w:r>
          <w:rPr>
            <w:lang w:val="ar_AE" w:bidi="ar_AE"/>
          </w:rPr>
          <w:rPr>
            <w:color w:val="0000EE"/>
            <w:u w:val="single"/>
          </w:rPr>
          <w:t>١٢: ١٤</w:t>
        </w:r>
      </w:hyperlink>
      <w:r>
        <w:rPr>
          <w:lang w:val="ar_AE" w:bidi="ar_AE"/>
        </w:rPr>
        <w:t xml:space="preserve"> ("</w:t>
      </w:r>
      <w:r>
        <w:rPr>
          <w:lang w:val="ar_AE" w:bidi="ar_AE"/>
        </w:rPr>
        <w:t>زَمَانًا وَزَمَانَيْنِ وَنِصْفَ زَمَانٍ</w:t>
      </w:r>
      <w:r>
        <w:rPr>
          <w:lang w:val="ar_AE" w:bidi="ar_AE"/>
        </w:rPr>
        <w:t>")، لوصف فترة اضطهاد روما للكنيسة. ربما أصبح الرقم رمزًا لأي اضطهاد مرير لكن محدود. إن تعبير "</w:t>
      </w:r>
      <w:r>
        <w:rPr>
          <w:lang w:val="ar_AE" w:bidi="ar_AE"/>
        </w:rPr>
        <w:t>أَلْفَيْنِ وَثَلَاثِ مِئَةِ صَبَاحٍ وَمَسَاءٍ</w:t>
      </w:r>
      <w:r>
        <w:rPr>
          <w:lang w:val="ar_AE" w:bidi="ar_AE"/>
        </w:rPr>
        <w:t xml:space="preserve">” في </w:t>
      </w:r>
      <w:hyperlink r:id="rId2816">
        <w:r>
          <w:rPr>
            <w:lang w:val="ar_AE" w:bidi="ar_AE"/>
          </w:rPr>
          <w:rPr>
            <w:color w:val="0000EE"/>
            <w:u w:val="single"/>
          </w:rPr>
          <w:t>دانيال ٨: ١٤</w:t>
        </w:r>
      </w:hyperlink>
      <w:r>
        <w:rPr>
          <w:lang w:val="ar_AE" w:bidi="ar_AE"/>
        </w:rPr>
        <w:t xml:space="preserve"> قد تعني ١١٥٠ يومًا، وهو تقريبًا نفس طول الفترة الزمنية.</w:t>
      </w:r>
    </w:p>
    <w:p>
      <w:pPr>
        <w:bidi/>
      </w:pPr>
      <w:r>
        <w:rPr>
          <w:lang w:val="ar_AE" w:bidi="ar_AE"/>
        </w:rPr>
      </w:r>
      <w:r>
        <w:rPr>
          <w:lang w:val="ar_AE" w:bidi="ar_AE"/>
        </w:rPr>
        <w:t xml:space="preserve">تَظهر فترة الثلاث سنوات ونصف في </w:t>
      </w:r>
      <w:hyperlink r:id="rId2812">
        <w:r>
          <w:rPr>
            <w:lang w:val="ar_AE" w:bidi="ar_AE"/>
          </w:rPr>
          <w:rPr>
            <w:color w:val="0000EE"/>
            <w:u w:val="single"/>
          </w:rPr>
          <w:t>دانيال ٧: ٢٥</w:t>
        </w:r>
      </w:hyperlink>
      <w:r>
        <w:rPr>
          <w:lang w:val="ar_AE" w:bidi="ar_AE"/>
        </w:rPr>
        <w:t xml:space="preserve"> مرةً أخرى في </w:t>
      </w:r>
      <w:hyperlink r:id="rId2817">
        <w:r>
          <w:rPr>
            <w:lang w:val="ar_AE" w:bidi="ar_AE"/>
          </w:rPr>
          <w:rPr>
            <w:color w:val="0000EE"/>
            <w:u w:val="single"/>
          </w:rPr>
          <w:t>رؤيا ١١</w:t>
        </w:r>
      </w:hyperlink>
      <w:r>
        <w:rPr>
          <w:lang w:val="ar_AE" w:bidi="ar_AE"/>
        </w:rPr>
        <w:t xml:space="preserve"> في شكل “</w:t>
      </w:r>
      <w:r>
        <w:rPr>
          <w:lang w:val="ar_AE" w:bidi="ar_AE"/>
        </w:rPr>
        <w:t>اثْنَيْنِ وَأَرْبَعِينَ شَهْرًا</w:t>
      </w:r>
      <w:r>
        <w:rPr>
          <w:lang w:val="ar_AE" w:bidi="ar_AE"/>
        </w:rPr>
        <w:t>”، وهي الفترة التي سيدوس فيها غير المؤمنين أورشليم (</w:t>
      </w:r>
      <w:hyperlink r:id="rId2814">
        <w:r>
          <w:rPr>
            <w:lang w:val="ar_AE" w:bidi="ar_AE"/>
          </w:rPr>
          <w:rPr>
            <w:color w:val="0000EE"/>
            <w:u w:val="single"/>
          </w:rPr>
          <w:t>رؤيا ١١: ٢</w:t>
        </w:r>
      </w:hyperlink>
      <w:r>
        <w:rPr>
          <w:lang w:val="ar_AE" w:bidi="ar_AE"/>
        </w:rPr>
        <w:t xml:space="preserve">). إن فترة الـ ١٢٩٠ يومًا في </w:t>
      </w:r>
      <w:hyperlink r:id="rId2818">
        <w:r>
          <w:rPr>
            <w:lang w:val="ar_AE" w:bidi="ar_AE"/>
          </w:rPr>
          <w:rPr>
            <w:color w:val="0000EE"/>
            <w:u w:val="single"/>
          </w:rPr>
          <w:t>دانيال ١٢: ١١</w:t>
        </w:r>
      </w:hyperlink>
      <w:r>
        <w:rPr>
          <w:lang w:val="ar_AE" w:bidi="ar_AE"/>
        </w:rPr>
        <w:t xml:space="preserve"> تَظهر هنا مرةً أخرى (بشكل مختلف قليلًا على هيئة ١٢٦٠ يومًا) باعتباره وقتًا سيَشهد فيه شاهدا الله (</w:t>
      </w:r>
      <w:hyperlink r:id="rId2819">
        <w:r>
          <w:rPr>
            <w:lang w:val="ar_AE" w:bidi="ar_AE"/>
          </w:rPr>
          <w:rPr>
            <w:color w:val="0000EE"/>
            <w:u w:val="single"/>
          </w:rPr>
          <w:t>رؤيا ١١: ٣</w:t>
        </w:r>
      </w:hyperlink>
      <w:r>
        <w:rPr>
          <w:lang w:val="ar_AE" w:bidi="ar_AE"/>
        </w:rPr>
        <w:t xml:space="preserve">). تَظهر الأشهر الـ ٤٢ مرةً أخرى في </w:t>
      </w:r>
      <w:hyperlink r:id="rId2820">
        <w:r>
          <w:rPr>
            <w:lang w:val="ar_AE" w:bidi="ar_AE"/>
          </w:rPr>
          <w:rPr>
            <w:color w:val="0000EE"/>
            <w:u w:val="single"/>
          </w:rPr>
          <w:t xml:space="preserve">رؤيا ١٣: ٥ </w:t>
        </w:r>
      </w:hyperlink>
      <w:r>
        <w:rPr>
          <w:lang w:val="ar_AE" w:bidi="ar_AE"/>
        </w:rPr>
        <w:t xml:space="preserve"> باعتبارها الفترة التي سيُسمح فيها للوحش بالتجديف. على الرغم من أن فترة "الألف سنة" في </w:t>
      </w:r>
      <w:hyperlink r:id="rId2821">
        <w:r>
          <w:rPr>
            <w:lang w:val="ar_AE" w:bidi="ar_AE"/>
          </w:rPr>
          <w:rPr>
            <w:color w:val="0000EE"/>
            <w:u w:val="single"/>
          </w:rPr>
          <w:t>٢٠: ٦</w:t>
        </w:r>
      </w:hyperlink>
      <w:r>
        <w:rPr>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hyperlink r:id="rId2822">
        <w:r>
          <w:rPr>
            <w:lang w:val="ar_AE" w:bidi="ar_AE"/>
          </w:rPr>
          <w:rPr>
            <w:color w:val="0000EE"/>
            <w:u w:val="single"/>
          </w:rPr>
          <w:t>تثنية ٧: ٩</w:t>
        </w:r>
      </w:hyperlink>
      <w:r>
        <w:rPr>
          <w:lang w:val="ar_AE" w:bidi="ar_AE"/>
        </w:rPr>
        <w:t>، حيث سيُحفَظ عهد الله مع "ألف جيل" قادم.</w:t>
      </w:r>
      <w:r>
        <w:rPr>
          <w:lang w:val="ar_AE" w:bidi="ar_AE"/>
        </w:rPr>
      </w:r>
      <w:r>
        <w:rPr>
          <w:lang w:val="ar_AE" w:bidi="ar_AE"/>
        </w:rPr>
      </w:r>
    </w:p>
    <w:p>
      <w:pPr>
        <w:bidi/>
      </w:pPr>
      <w:r>
        <w:rPr>
          <w:lang w:val="ar_AE" w:bidi="ar_AE"/>
        </w:rPr>
      </w:r>
    </w:p>
    <w:p>
      <w:pPr>
        <w:pStyle w:val="Heading2"/>
        <w:bidi/>
      </w:pPr>
      <w:r>
        <w:rPr>
          <w:lang w:val="ar_AE" w:bidi="ar_AE"/>
        </w:rPr>
        <w:t>الأَرَكيُّون</w:t>
      </w:r>
      <w:r>
        <w:rPr>
          <w:lang w:val="ar_AE" w:bidi="ar_AE"/>
        </w:rPr>
      </w:r>
    </w:p>
    <w:p>
      <w:pPr>
        <w:bidi/>
      </w:pPr>
      <w:r>
        <w:rPr>
          <w:lang w:val="ar_AE" w:bidi="ar_AE"/>
        </w:rPr>
      </w:r>
      <w:r>
        <w:rPr>
          <w:lang w:val="ar_AE" w:bidi="ar_AE"/>
        </w:rPr>
        <w:t>اسم عشيرة تنحدر من نسل كَنْعَان ابن حَام (</w:t>
      </w:r>
      <w:hyperlink r:id="rId2823">
        <w:r>
          <w:rPr>
            <w:lang w:val="ar_AE" w:bidi="ar_AE"/>
          </w:rPr>
          <w:rPr>
            <w:color w:val="0000EE"/>
            <w:u w:val="single"/>
          </w:rPr>
          <w:t>تكوين 10: 17</w:t>
        </w:r>
      </w:hyperlink>
      <w:r>
        <w:rPr>
          <w:lang w:val="ar_AE" w:bidi="ar_AE"/>
        </w:rPr>
        <w:t xml:space="preserve">؛ </w:t>
      </w:r>
      <w:hyperlink r:id="rId2824">
        <w:r>
          <w:rPr>
            <w:lang w:val="ar_AE" w:bidi="ar_AE"/>
          </w:rPr>
          <w:rPr>
            <w:color w:val="0000EE"/>
            <w:u w:val="single"/>
          </w:rPr>
          <w:t>1 أخبار 1: 15</w:t>
        </w:r>
      </w:hyperlink>
      <w:r>
        <w:rPr>
          <w:lang w:val="ar_AE" w:bidi="ar_AE"/>
        </w:rPr>
        <w:t>). كان الْأَرَكِيُّون على الأرجح سكان أَركا، وهي بلدة فينيقية شمال طرابلس في سوريا.</w:t>
      </w:r>
    </w:p>
    <w:p>
      <w:pPr>
        <w:bidi/>
      </w:pPr>
      <w:r>
        <w:rPr>
          <w:lang w:val="ar_AE" w:bidi="ar_AE"/>
        </w:rPr>
      </w:r>
      <w:r>
        <w:rPr>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lang w:val="ar_AE" w:bidi="ar_AE"/>
        </w:rPr>
        <w:t>عَطَارُوت</w:t>
      </w:r>
      <w:r>
        <w:rPr>
          <w:lang w:val="ar_AE" w:bidi="ar_AE"/>
        </w:rPr>
        <w:t>، وهي بلدة على الحدود بين أَفرايم وبَنيامين (</w:t>
      </w:r>
      <w:hyperlink r:id="rId2825">
        <w:r>
          <w:rPr>
            <w:lang w:val="ar_AE" w:bidi="ar_AE"/>
          </w:rPr>
          <w:rPr>
            <w:color w:val="0000EE"/>
            <w:u w:val="single"/>
          </w:rPr>
          <w:t>يشوع 16: 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أرَكيّ، أرَكِيُّون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w:t>
      </w:r>
      <w:r>
        <w:rPr>
          <w:lang w:val="ar_AE" w:bidi="ar_AE"/>
        </w:rPr>
      </w:r>
    </w:p>
    <w:p>
      <w:pPr>
        <w:bidi/>
      </w:pPr>
      <w:r>
        <w:rPr>
          <w:lang w:val="ar_AE" w:bidi="ar_AE"/>
        </w:rPr>
      </w:r>
      <w:r>
        <w:rPr>
          <w:lang w:val="ar_AE" w:bidi="ar_AE"/>
        </w:rPr>
        <w:t xml:space="preserve">كلمة مرادفة للملائكة والأرواح الشريرة أو الشياطين. انظر </w:t>
      </w:r>
      <w:r>
        <w:rPr>
          <w:lang w:val="ar_AE" w:bidi="ar_AE"/>
        </w:rPr>
        <w:t>ملاك؛</w:t>
      </w:r>
      <w:r>
        <w:rPr>
          <w:lang w:val="ar_AE" w:bidi="ar_AE"/>
        </w:rPr>
        <w:t xml:space="preserve"> </w:t>
      </w:r>
      <w:r>
        <w:rPr>
          <w:lang w:val="ar_AE" w:bidi="ar_AE"/>
        </w:rPr>
        <w:t>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الَّتِي فِي السِّجْن</w:t>
      </w:r>
      <w:r>
        <w:rPr>
          <w:lang w:val="ar_AE" w:bidi="ar_AE"/>
        </w:rPr>
      </w:r>
    </w:p>
    <w:p>
      <w:pPr>
        <w:pStyle w:val="Heading2"/>
        <w:bidi/>
      </w:pPr>
      <w:r>
        <w:rPr>
          <w:lang w:val="ar_AE" w:bidi="ar_AE"/>
        </w:rPr>
        <w:t>الْأَرْوَاح الَّتِي فِي السِّجْن</w:t>
      </w:r>
    </w:p>
    <w:p>
      <w:pPr>
        <w:bidi/>
      </w:pPr>
      <w:r>
        <w:rPr>
          <w:lang w:val="ar_AE" w:bidi="ar_AE"/>
        </w:rPr>
      </w:r>
      <w:r>
        <w:rPr>
          <w:lang w:val="ar_AE" w:bidi="ar_AE"/>
        </w:rPr>
        <w:t xml:space="preserve">هو مصطلح مستخدم في </w:t>
      </w:r>
      <w:hyperlink r:id="rId2826">
        <w:r>
          <w:rPr>
            <w:lang w:val="ar_AE" w:bidi="ar_AE"/>
          </w:rPr>
          <w:rPr>
            <w:color w:val="0000EE"/>
            <w:u w:val="single"/>
          </w:rPr>
          <w:t>1 بطرس 3:18–20أ</w:t>
        </w:r>
      </w:hyperlink>
      <w:r>
        <w:rPr>
          <w:lang w:val="ar_AE" w:bidi="ar_AE"/>
        </w:rPr>
        <w:t>. ولا يوجد اتفاق</w:t>
      </w:r>
      <w:r>
        <w:rPr>
          <w:lang w:val="ar_AE" w:bidi="ar_AE"/>
        </w:rPr>
        <w:t xml:space="preserve"> واسع </w:t>
      </w:r>
      <w:r>
        <w:rPr>
          <w:lang w:val="ar_AE" w:bidi="ar_AE"/>
        </w:rPr>
        <w:t xml:space="preserve">بين العلماء على المعنى الفعلي المقصود "الْأَرْوَاحِ الَّتِي فِي السِّجْن" أو سبب ذهاب يسوع للكرازة لها. اعترف مارتن لوثر فقال عن الآية </w:t>
      </w:r>
      <w:hyperlink r:id="rId2827">
        <w:r>
          <w:rPr>
            <w:lang w:val="ar_AE" w:bidi="ar_AE"/>
          </w:rPr>
          <w:rPr>
            <w:color w:val="0000EE"/>
            <w:u w:val="single"/>
          </w:rPr>
          <w:t>19</w:t>
        </w:r>
      </w:hyperlink>
      <w:r>
        <w:rPr>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lang w:val="ar_AE" w:bidi="ar_AE"/>
        </w:rPr>
      </w:r>
      <w:r>
        <w:rPr>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lang w:val="ar_AE" w:bidi="ar_AE"/>
        </w:rPr>
      </w:r>
      <w:r>
        <w:rPr>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hyperlink r:id="rId2828">
        <w:r>
          <w:rPr>
            <w:lang w:val="ar_AE" w:bidi="ar_AE"/>
          </w:rPr>
          <w:rPr>
            <w:color w:val="0000EE"/>
            <w:u w:val="single"/>
          </w:rPr>
          <w:t>1 بطرس 3:22</w:t>
        </w:r>
      </w:hyperlink>
      <w:r>
        <w:rPr>
          <w:lang w:val="ar_AE" w:bidi="ar_AE"/>
        </w:rPr>
        <w:t xml:space="preserve"> - </w:t>
      </w:r>
      <w:r>
        <w:rPr>
          <w:lang w:val="ar_AE" w:bidi="ar_AE"/>
        </w:rPr>
        <w:t xml:space="preserve">مَلَائِكَةٌ [شريرة] وَسَلَاطِينُ وَقُوَّاتٌ مُخْضَعَةٌ لَهُ. وجميعهم ذي صلة </w:t>
      </w:r>
      <w:r>
        <w:rPr>
          <w:lang w:val="ar_AE" w:bidi="ar_AE"/>
        </w:rPr>
        <w:t>"ب</w:t>
      </w:r>
      <w:r>
        <w:rPr>
          <w:lang w:val="ar_AE" w:bidi="ar_AE"/>
        </w:rPr>
        <w:t>أَبْنَاء الله</w:t>
      </w:r>
      <w:r>
        <w:rPr>
          <w:lang w:val="ar_AE" w:bidi="ar_AE"/>
        </w:rPr>
        <w:t xml:space="preserve">" في </w:t>
      </w:r>
      <w:hyperlink r:id="rId508">
        <w:r>
          <w:rPr>
            <w:lang w:val="ar_AE" w:bidi="ar_AE"/>
          </w:rPr>
          <w:rPr>
            <w:color w:val="0000EE"/>
            <w:u w:val="single"/>
          </w:rPr>
          <w:t>تكوين 6:1–4</w:t>
        </w:r>
      </w:hyperlink>
      <w:r>
        <w:rPr>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lang w:val="ar_AE" w:bidi="ar_AE"/>
        </w:rPr>
        <w:t>نزولًا</w:t>
      </w:r>
      <w:r>
        <w:rPr>
          <w:lang w:val="ar_AE" w:bidi="ar_AE"/>
        </w:rPr>
        <w:t xml:space="preserve"> إلى الموتى بل </w:t>
      </w:r>
      <w:r>
        <w:rPr>
          <w:i/>
          <w:lang w:val="ar_AE" w:bidi="ar_AE"/>
        </w:rPr>
        <w:t>صعودًا</w:t>
      </w:r>
      <w:r>
        <w:rPr>
          <w:lang w:val="ar_AE" w:bidi="ar_AE"/>
        </w:rPr>
        <w:t xml:space="preserve"> إلى "</w:t>
      </w:r>
      <w:r>
        <w:rPr>
          <w:lang w:val="ar_AE" w:bidi="ar_AE"/>
        </w:rPr>
        <w:t>السَّمَاوِيَّات</w:t>
      </w:r>
      <w:r>
        <w:rPr>
          <w:lang w:val="ar_AE" w:bidi="ar_AE"/>
        </w:rPr>
        <w:t xml:space="preserve">"، حيث تعيش القوى الروحية المتمردة (انظر </w:t>
      </w:r>
      <w:hyperlink r:id="rId2390">
        <w:r>
          <w:rPr>
            <w:lang w:val="ar_AE" w:bidi="ar_AE"/>
          </w:rPr>
          <w:rPr>
            <w:color w:val="0000EE"/>
            <w:u w:val="single"/>
          </w:rPr>
          <w:t>أفسس 6:12</w:t>
        </w:r>
      </w:hyperlink>
      <w:r>
        <w:rPr>
          <w:lang w:val="ar_AE" w:bidi="ar_AE"/>
        </w:rPr>
        <w:t xml:space="preserve">). علاوة على ذلك، يُصوَّر </w:t>
      </w:r>
      <w:r>
        <w:rPr>
          <w:lang w:val="ar_AE" w:bidi="ar_AE"/>
        </w:rPr>
        <w:t xml:space="preserve">سفر أخنوخ الأول </w:t>
      </w:r>
      <w:r>
        <w:rPr>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lang w:val="ar_AE" w:bidi="ar_AE"/>
        </w:rPr>
      </w:r>
      <w:r>
        <w:rPr>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hyperlink r:id="rId2829">
        <w:r>
          <w:rPr>
            <w:lang w:val="ar_AE" w:bidi="ar_AE"/>
          </w:rPr>
          <w:rPr>
            <w:color w:val="0000EE"/>
            <w:u w:val="single"/>
          </w:rPr>
          <w:t>1 بطرس 1:11</w:t>
        </w:r>
      </w:hyperlink>
      <w:r>
        <w:rPr>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lang w:val="ar_AE" w:bidi="ar_AE"/>
        </w:rPr>
      </w:r>
      <w:r>
        <w:rPr>
          <w:i/>
          <w:lang w:val="ar_AE" w:bidi="ar_AE"/>
        </w:rPr>
        <w:t>انظر أيضًا</w:t>
      </w:r>
      <w:r>
        <w:rPr>
          <w:lang w:val="ar_AE" w:bidi="ar_AE"/>
        </w:rPr>
        <w:t xml:space="preserve"> </w:t>
      </w:r>
      <w:r>
        <w:rPr>
          <w:lang w:val="ar_AE" w:bidi="ar_AE"/>
        </w:rPr>
        <w:t xml:space="preserve"> رسالة بطرس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الأرواح النجسة</w:t>
      </w:r>
      <w:r>
        <w:rPr>
          <w:lang w:val="ar_AE" w:bidi="ar_AE"/>
        </w:rPr>
      </w:r>
    </w:p>
    <w:p>
      <w:pPr>
        <w:bidi/>
      </w:pPr>
      <w:r>
        <w:rPr>
          <w:lang w:val="ar_AE" w:bidi="ar_AE"/>
        </w:rPr>
      </w:r>
      <w:r>
        <w:rPr>
          <w:lang w:val="ar_AE" w:bidi="ar_AE"/>
        </w:rPr>
        <w:t xml:space="preserve">انظر </w:t>
      </w:r>
      <w:r>
        <w:rPr>
          <w:lang w:val="ar_AE" w:bidi="ar_AE"/>
        </w:rPr>
        <w:t>الروح الشرير؛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أَلَّاسَار</w:t>
      </w:r>
      <w:r>
        <w:rPr>
          <w:lang w:val="ar_AE" w:bidi="ar_AE"/>
        </w:rPr>
      </w:r>
    </w:p>
    <w:p>
      <w:pPr>
        <w:pStyle w:val="Heading2"/>
        <w:bidi/>
      </w:pPr>
      <w:r>
        <w:rPr>
          <w:lang w:val="ar_AE" w:bidi="ar_AE"/>
        </w:rPr>
        <w:t>أَلَّاسَار</w:t>
      </w:r>
    </w:p>
    <w:p>
      <w:pPr>
        <w:bidi/>
      </w:pPr>
      <w:r>
        <w:rPr>
          <w:lang w:val="ar_AE" w:bidi="ar_AE"/>
        </w:rPr>
      </w:r>
      <w:r>
        <w:rPr>
          <w:lang w:val="ar_AE" w:bidi="ar_AE"/>
        </w:rPr>
        <w:t xml:space="preserve">مكان في بَابِل؛ يرى بعض العلماء أنَّ </w:t>
      </w:r>
      <w:r>
        <w:rPr>
          <w:lang w:val="ar_AE" w:bidi="ar_AE"/>
        </w:rPr>
        <w:t>أَرْيُوك</w:t>
      </w:r>
      <w:r>
        <w:rPr>
          <w:lang w:val="ar_AE" w:bidi="ar_AE"/>
        </w:rPr>
        <w:t xml:space="preserve"> كان ملكًا على هذه المنطقة. انضم إلى تحالف شَمَلَ </w:t>
      </w:r>
      <w:r>
        <w:rPr>
          <w:lang w:val="ar_AE" w:bidi="ar_AE"/>
        </w:rPr>
        <w:t>كَدَرْلَعَوْمَر</w:t>
      </w:r>
      <w:r>
        <w:rPr>
          <w:lang w:val="ar_AE" w:bidi="ar_AE"/>
        </w:rPr>
        <w:t>، ملك عِيلَام، وهاجموا معًا وادي الأرْدُنّ في أيام إِبْرَاهِيم (</w:t>
      </w:r>
      <w:hyperlink r:id="rId2830">
        <w:r>
          <w:rPr>
            <w:lang w:val="ar_AE" w:bidi="ar_AE"/>
          </w:rPr>
          <w:rPr>
            <w:color w:val="0000EE"/>
            <w:u w:val="single"/>
          </w:rPr>
          <w:t>تكوين 14: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الاستعداد، يوم</w:t>
      </w:r>
      <w:r>
        <w:rPr>
          <w:lang w:val="ar_AE" w:bidi="ar_AE"/>
        </w:rPr>
      </w:r>
    </w:p>
    <w:p>
      <w:pPr>
        <w:bidi/>
      </w:pPr>
      <w:r>
        <w:rPr>
          <w:lang w:val="ar_AE" w:bidi="ar_AE"/>
        </w:rPr>
      </w:r>
      <w:r>
        <w:rPr>
          <w:lang w:val="ar_AE" w:bidi="ar_AE"/>
        </w:rPr>
        <w:t>المصطلح المُسْتَخْدَم في الكتاب المقدس لليوم الذي يسبق السبت. يشير كل إنجيل من الأناجيل إلى يوم يطلق عليه "الاستعداد" (</w:t>
      </w:r>
      <w:hyperlink r:id="rId2831">
        <w:r>
          <w:rPr>
            <w:lang w:val="ar_AE" w:bidi="ar_AE"/>
          </w:rPr>
          <w:rPr>
            <w:color w:val="0000EE"/>
            <w:u w:val="single"/>
          </w:rPr>
          <w:t>متى 27: 6</w:t>
        </w:r>
      </w:hyperlink>
      <w:r>
        <w:rPr>
          <w:lang w:val="ar_AE" w:bidi="ar_AE"/>
        </w:rPr>
        <w:t xml:space="preserve">2؛ مرقس </w:t>
      </w:r>
      <w:hyperlink r:id="rId2832">
        <w:r>
          <w:rPr>
            <w:lang w:val="ar_AE" w:bidi="ar_AE"/>
          </w:rPr>
          <w:rPr>
            <w:color w:val="0000EE"/>
            <w:u w:val="single"/>
          </w:rPr>
          <w:t>15</w:t>
        </w:r>
      </w:hyperlink>
      <w:r>
        <w:rPr>
          <w:lang w:val="ar_AE" w:bidi="ar_AE"/>
        </w:rPr>
        <w:t xml:space="preserve">: 42؛ </w:t>
      </w:r>
      <w:hyperlink r:id="rId2833">
        <w:r>
          <w:rPr>
            <w:lang w:val="ar_AE" w:bidi="ar_AE"/>
          </w:rPr>
          <w:rPr>
            <w:color w:val="0000EE"/>
            <w:u w:val="single"/>
          </w:rPr>
          <w:t>لوقا 23: 54</w:t>
        </w:r>
      </w:hyperlink>
      <w:r>
        <w:rPr>
          <w:lang w:val="ar_AE" w:bidi="ar_AE"/>
        </w:rPr>
        <w:t xml:space="preserve">؛ </w:t>
      </w:r>
      <w:hyperlink r:id="rId2834">
        <w:r>
          <w:rPr>
            <w:lang w:val="ar_AE" w:bidi="ar_AE"/>
          </w:rPr>
          <w:rPr>
            <w:color w:val="0000EE"/>
            <w:u w:val="single"/>
          </w:rPr>
          <w:t>يوحنا 19: 14، 31، 42</w:t>
        </w:r>
      </w:hyperlink>
      <w:r>
        <w:rPr>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lang w:val="ar_AE" w:bidi="ar_AE"/>
        </w:rPr>
      </w:r>
      <w:r>
        <w:rPr>
          <w:lang w:val="ar_AE" w:bidi="ar_AE"/>
        </w:rPr>
        <w:t>غالبًا ما يُفهم "استعداد الفصح" (</w:t>
      </w:r>
      <w:hyperlink r:id="rId2834">
        <w:r>
          <w:rPr>
            <w:lang w:val="ar_AE" w:bidi="ar_AE"/>
          </w:rPr>
          <w:rPr>
            <w:color w:val="0000EE"/>
            <w:u w:val="single"/>
          </w:rPr>
          <w:t>يوحنا 19: 14</w:t>
        </w:r>
      </w:hyperlink>
      <w:r>
        <w:rPr>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lang w:val="ar_AE" w:bidi="ar_AE"/>
        </w:rPr>
      </w:r>
      <w:r>
        <w:rPr>
          <w:lang w:val="ar_AE" w:bidi="ar_AE"/>
        </w:rPr>
      </w:r>
    </w:p>
    <w:p>
      <w:pPr>
        <w:bidi/>
      </w:pPr>
      <w:r>
        <w:rPr>
          <w:lang w:val="ar_AE" w:bidi="ar_AE"/>
        </w:rPr>
      </w:r>
    </w:p>
    <w:p>
      <w:pPr>
        <w:pStyle w:val="Heading2"/>
        <w:bidi/>
      </w:pPr>
      <w:r>
        <w:rPr>
          <w:lang w:val="ar_AE" w:bidi="ar_AE"/>
        </w:rPr>
        <w:t>الْأَسَدُ الَّذِي مِنْ سِبْطِ يَهُوذَا</w:t>
      </w:r>
      <w:r>
        <w:rPr>
          <w:lang w:val="ar_AE" w:bidi="ar_AE"/>
        </w:rPr>
      </w:r>
    </w:p>
    <w:p>
      <w:pPr>
        <w:pStyle w:val="Heading2"/>
        <w:bidi/>
      </w:pPr>
      <w:r>
        <w:rPr>
          <w:lang w:val="ar_AE" w:bidi="ar_AE"/>
        </w:rPr>
        <w:t>الْأَسَدُ الَّذِي مِنْ سِبْطِ يَهُوذَا</w:t>
      </w:r>
    </w:p>
    <w:p>
      <w:pPr>
        <w:bidi/>
      </w:pPr>
      <w:r>
        <w:rPr>
          <w:lang w:val="ar_AE" w:bidi="ar_AE"/>
        </w:rPr>
      </w:r>
      <w:r>
        <w:rPr>
          <w:lang w:val="ar_AE" w:bidi="ar_AE"/>
        </w:rPr>
        <w:t xml:space="preserve">لقب المسيَّا (القائد المختار من الله) الذي لم يرد إلا في </w:t>
      </w:r>
      <w:hyperlink r:id="rId2131">
        <w:r>
          <w:rPr>
            <w:lang w:val="ar_AE" w:bidi="ar_AE"/>
          </w:rPr>
          <w:rPr>
            <w:color w:val="0000EE"/>
            <w:u w:val="single"/>
          </w:rPr>
          <w:t>رؤيا 5:5</w:t>
        </w:r>
      </w:hyperlink>
      <w:r>
        <w:rPr>
          <w:lang w:val="ar_AE" w:bidi="ar_AE"/>
        </w:rPr>
        <w:t>: "</w:t>
      </w:r>
      <w:r>
        <w:rPr>
          <w:lang w:val="ar_AE" w:bidi="ar_AE"/>
        </w:rPr>
        <w:t>قَدْ غَلَبَ ٱلْأَسَدُ ٱلَّذِي مِنْ سِبْطِ يَهُوذَا، أَصْلُ دَاوُدَ.</w:t>
      </w:r>
      <w:r>
        <w:rPr>
          <w:lang w:val="ar_AE" w:bidi="ar_AE"/>
        </w:rPr>
        <w:t xml:space="preserve">" هذه إشارة إلى وعد </w:t>
      </w:r>
      <w:hyperlink r:id="rId2835">
        <w:r>
          <w:rPr>
            <w:lang w:val="ar_AE" w:bidi="ar_AE"/>
          </w:rPr>
          <w:rPr>
            <w:color w:val="0000EE"/>
            <w:u w:val="single"/>
          </w:rPr>
          <w:t>تكوين 49:9–10</w:t>
        </w:r>
      </w:hyperlink>
      <w:r>
        <w:rPr>
          <w:lang w:val="ar_AE" w:bidi="ar_AE"/>
        </w:rPr>
        <w:t>، "</w:t>
      </w:r>
      <w:r>
        <w:rPr>
          <w:lang w:val="ar_AE" w:bidi="ar_AE"/>
        </w:rPr>
        <w:t>يَهُوذَا جَرْوُ أَسَدٍ</w:t>
      </w:r>
      <w:r>
        <w:rPr>
          <w:lang w:val="ar_AE" w:bidi="ar_AE"/>
        </w:rPr>
        <w:t xml:space="preserve">. . . </w:t>
      </w:r>
      <w:r>
        <w:rPr>
          <w:lang w:val="ar_AE" w:bidi="ar_AE"/>
        </w:rPr>
        <w:t>لَا يَزُولُ قَضِيبٌ مِنْ يَهُوذَا</w:t>
      </w:r>
      <w:r>
        <w:rPr>
          <w:lang w:val="ar_AE" w:bidi="ar_AE"/>
        </w:rPr>
        <w:t>."</w:t>
      </w:r>
    </w:p>
    <w:p>
      <w:pPr>
        <w:bidi/>
      </w:pPr>
      <w:r>
        <w:rPr>
          <w:lang w:val="ar_AE" w:bidi="ar_AE"/>
        </w:rPr>
      </w:r>
      <w:r>
        <w:rPr>
          <w:lang w:val="ar_AE" w:bidi="ar_AE"/>
        </w:rPr>
        <w:t xml:space="preserve">يلخص التشبيه رجاء العهد القديم في أن يغلب المَسِيَّا ويحرِّر شعبه من كل أشكال الشر الروحي والسياسي والاجتماعي (قارن </w:t>
      </w:r>
      <w:hyperlink r:id="rId2836">
        <w:r>
          <w:rPr>
            <w:lang w:val="ar_AE" w:bidi="ar_AE"/>
          </w:rPr>
          <w:rPr>
            <w:color w:val="0000EE"/>
            <w:u w:val="single"/>
          </w:rPr>
          <w:t>2 عزرا 11:37؛</w:t>
        </w:r>
      </w:hyperlink>
      <w:r>
        <w:rPr>
          <w:lang w:val="ar_AE" w:bidi="ar_AE"/>
        </w:rPr>
        <w:t xml:space="preserve"> </w:t>
      </w:r>
      <w:hyperlink r:id="rId2837">
        <w:r>
          <w:rPr>
            <w:lang w:val="ar_AE" w:bidi="ar_AE"/>
          </w:rPr>
          <w:rPr>
            <w:color w:val="0000EE"/>
            <w:u w:val="single"/>
          </w:rPr>
          <w:t>12:31</w:t>
        </w:r>
      </w:hyperlink>
      <w:r>
        <w:rPr>
          <w:lang w:val="ar_AE" w:bidi="ar_AE"/>
        </w:rPr>
        <w:t>). يستخدم العهد القديم غالبًا الأسد رمزًا للقوة والقدرة على هزيمة الأعداء (</w:t>
      </w:r>
      <w:hyperlink r:id="rId2838">
        <w:r>
          <w:rPr>
            <w:lang w:val="ar_AE" w:bidi="ar_AE"/>
          </w:rPr>
          <w:rPr>
            <w:color w:val="0000EE"/>
            <w:u w:val="single"/>
          </w:rPr>
          <w:t>أَيّوب 10:16؛</w:t>
        </w:r>
      </w:hyperlink>
      <w:r>
        <w:rPr>
          <w:lang w:val="ar_AE" w:bidi="ar_AE"/>
        </w:rPr>
        <w:t xml:space="preserve"> </w:t>
      </w:r>
      <w:hyperlink r:id="rId2839">
        <w:r>
          <w:rPr>
            <w:lang w:val="ar_AE" w:bidi="ar_AE"/>
          </w:rPr>
          <w:rPr>
            <w:color w:val="0000EE"/>
            <w:u w:val="single"/>
          </w:rPr>
          <w:t>مزمور 10:9؛</w:t>
        </w:r>
      </w:hyperlink>
      <w:r>
        <w:rPr>
          <w:lang w:val="ar_AE" w:bidi="ar_AE"/>
        </w:rPr>
        <w:t xml:space="preserve"> </w:t>
      </w:r>
      <w:hyperlink r:id="rId2840">
        <w:r>
          <w:rPr>
            <w:lang w:val="ar_AE" w:bidi="ar_AE"/>
          </w:rPr>
          <w:rPr>
            <w:color w:val="0000EE"/>
            <w:u w:val="single"/>
          </w:rPr>
          <w:t>حِزْقِيَال 1:10؛</w:t>
        </w:r>
      </w:hyperlink>
      <w:r>
        <w:rPr>
          <w:lang w:val="ar_AE" w:bidi="ar_AE"/>
        </w:rPr>
        <w:t xml:space="preserve"> </w:t>
      </w:r>
      <w:hyperlink r:id="rId2841">
        <w:r>
          <w:rPr>
            <w:lang w:val="ar_AE" w:bidi="ar_AE"/>
          </w:rPr>
          <w:rPr>
            <w:color w:val="0000EE"/>
            <w:u w:val="single"/>
          </w:rPr>
          <w:t>دَانِيال 7:1–4</w:t>
        </w:r>
      </w:hyperlink>
      <w:r>
        <w:rPr>
          <w:lang w:val="ar_AE" w:bidi="ar_AE"/>
        </w:rPr>
        <w:t>).</w:t>
      </w:r>
    </w:p>
    <w:p>
      <w:pPr>
        <w:bidi/>
      </w:pPr>
      <w:r>
        <w:rPr>
          <w:lang w:val="ar_AE" w:bidi="ar_AE"/>
        </w:rPr>
      </w:r>
      <w:r>
        <w:rPr>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hyperlink r:id="rId2842">
        <w:r>
          <w:rPr>
            <w:lang w:val="ar_AE" w:bidi="ar_AE"/>
          </w:rPr>
          <w:rPr>
            <w:color w:val="0000EE"/>
            <w:u w:val="single"/>
          </w:rPr>
          <w:t>رؤيا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الأسرة، الحياة والعلاقات</w:t>
      </w:r>
      <w:r>
        <w:rPr>
          <w:lang w:val="ar_AE" w:bidi="ar_AE"/>
        </w:rPr>
      </w:r>
    </w:p>
    <w:p>
      <w:pPr>
        <w:bidi/>
      </w:pPr>
      <w:r>
        <w:rPr>
          <w:lang w:val="ar_AE" w:bidi="ar_AE"/>
        </w:rPr>
      </w:r>
      <w:r>
        <w:rPr>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lang w:val="ar_AE" w:bidi="ar_AE"/>
        </w:rPr>
        <w:t>تك 46: 8–26</w:t>
      </w:r>
      <w:r>
        <w:rPr>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lang w:val="ar_AE" w:bidi="ar_AE"/>
        </w:rPr>
        <w:t>عزرا 8: 1–14</w:t>
      </w:r>
      <w:r>
        <w:rPr>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lang w:val="ar_AE" w:bidi="ar_AE"/>
        </w:rPr>
      </w:r>
      <w:r>
        <w:rPr>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lang w:val="ar_AE" w:bidi="ar_AE"/>
        </w:rPr>
      </w:r>
      <w:r>
        <w:rPr>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lang w:val="ar_AE" w:bidi="ar_AE"/>
        </w:rPr>
        <w:t>قضاة 18: 11</w:t>
      </w:r>
      <w:r>
        <w:rPr>
          <w:lang w:val="ar_AE" w:bidi="ar_AE"/>
        </w:rPr>
        <w:t>). لقد تطلبت الحياة الصعبة في تلك الأيام مشاركة العمل والتعاون المُخلِص من العائلة برمتها من أجل البقاء.</w:t>
      </w:r>
    </w:p>
    <w:p>
      <w:pPr>
        <w:bidi/>
      </w:pPr>
      <w:r>
        <w:rPr>
          <w:lang w:val="ar_AE" w:bidi="ar_AE"/>
        </w:rPr>
      </w:r>
      <w:r>
        <w:rPr>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lang w:val="ar_AE" w:bidi="ar_AE"/>
        </w:rPr>
        <w:t>1 أخبار 4: 14</w:t>
      </w:r>
      <w:r>
        <w:rPr>
          <w:lang w:val="ar_AE" w:bidi="ar_AE"/>
        </w:rPr>
        <w:t xml:space="preserve">؛ </w:t>
      </w:r>
      <w:r>
        <w:rPr>
          <w:lang w:val="ar_AE" w:bidi="ar_AE"/>
        </w:rPr>
        <w:t>نحميا 11: 35</w:t>
      </w:r>
      <w:r>
        <w:rPr>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lang w:val="ar_AE" w:bidi="ar_AE"/>
        </w:rPr>
        <w:t>1 أخبار 4: 21–23</w:t>
      </w:r>
      <w:r>
        <w:rPr>
          <w:lang w:val="ar_AE" w:bidi="ar_AE"/>
        </w:rPr>
        <w:t>).</w:t>
      </w:r>
    </w:p>
    <w:p>
      <w:pPr>
        <w:bidi/>
      </w:pPr>
      <w:r>
        <w:rPr>
          <w:lang w:val="ar_AE" w:bidi="ar_AE"/>
        </w:rPr>
      </w:r>
      <w:r>
        <w:rPr>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lang w:val="ar_AE" w:bidi="ar_AE"/>
        </w:rPr>
        <w:t>11: 4–8</w:t>
      </w:r>
      <w:r>
        <w:rPr>
          <w:lang w:val="ar_AE" w:bidi="ar_AE"/>
        </w:rPr>
        <w:t>)، ومن قِبَل كاتب سفر أخبار الأيام (</w:t>
      </w:r>
      <w:r>
        <w:rPr>
          <w:lang w:val="ar_AE" w:bidi="ar_AE"/>
        </w:rPr>
        <w:t>1 أخبار 9: 3–9</w:t>
      </w:r>
      <w:r>
        <w:rPr>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lang w:val="ar_AE" w:bidi="ar_AE"/>
        </w:rPr>
      </w:r>
      <w:r>
        <w:rPr>
          <w:lang w:val="ar_AE" w:bidi="ar_AE"/>
        </w:rPr>
        <w:t>خلال فترة الملوك، أنشأ ابنا الملك داود أمنون وأبشالوم بيوتهم المنفصلة (</w:t>
      </w:r>
      <w:r>
        <w:rPr>
          <w:lang w:val="ar_AE" w:bidi="ar_AE"/>
        </w:rPr>
        <w:t>2 صم 13: 7–8، 20</w:t>
      </w:r>
      <w:r>
        <w:rPr>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lang w:val="ar_AE" w:bidi="ar_AE"/>
        </w:rPr>
      </w:r>
      <w:r>
        <w:rPr>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lang w:val="ar_AE" w:bidi="ar_AE"/>
        </w:rPr>
      </w:r>
      <w:r>
        <w:rPr>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lang w:val="ar_AE" w:bidi="ar_AE"/>
        </w:rPr>
        <w:t>إشعياء 1: 17</w:t>
      </w:r>
      <w:r>
        <w:rPr>
          <w:lang w:val="ar_AE" w:bidi="ar_AE"/>
        </w:rPr>
        <w:t xml:space="preserve">؛ </w:t>
      </w:r>
      <w:r>
        <w:rPr>
          <w:lang w:val="ar_AE" w:bidi="ar_AE"/>
        </w:rPr>
        <w:t>إرميا 7: 6</w:t>
      </w:r>
      <w:r>
        <w:rPr>
          <w:lang w:val="ar_AE" w:bidi="ar_AE"/>
        </w:rPr>
        <w:t>). لما انخفضت أيضًا العداوات العائلية بسبب أن الأعضاء لم يعودوا يشعرون بالمسؤولية عن أخذ الثأر كطريقة للحفاظ على شرف العشيرة (</w:t>
      </w:r>
      <w:r>
        <w:rPr>
          <w:lang w:val="ar_AE" w:bidi="ar_AE"/>
        </w:rPr>
        <w:t>2 صم 3: 27</w:t>
      </w:r>
      <w:r>
        <w:rPr>
          <w:lang w:val="ar_AE" w:bidi="ar_AE"/>
        </w:rPr>
        <w:t xml:space="preserve">؛ </w:t>
      </w:r>
      <w:r>
        <w:rPr>
          <w:lang w:val="ar_AE" w:bidi="ar_AE"/>
        </w:rPr>
        <w:t>16: 8</w:t>
      </w:r>
      <w:r>
        <w:rPr>
          <w:lang w:val="ar_AE" w:bidi="ar_AE"/>
        </w:rPr>
        <w:t xml:space="preserve">؛ </w:t>
      </w:r>
      <w:r>
        <w:rPr>
          <w:lang w:val="ar_AE" w:bidi="ar_AE"/>
        </w:rPr>
        <w:t>2 ملوك 9: 26</w:t>
      </w:r>
      <w:r>
        <w:rPr>
          <w:lang w:val="ar_AE" w:bidi="ar_AE"/>
        </w:rPr>
        <w:t>). وبالرغم من ذلك، توقع نحميا أن يحارب بني إسرائيل من أجل كرامة عائلتهم (</w:t>
      </w:r>
      <w:r>
        <w:rPr>
          <w:lang w:val="ar_AE" w:bidi="ar_AE"/>
        </w:rPr>
        <w:t>نحميا 4: 14</w:t>
      </w:r>
      <w:r>
        <w:rPr>
          <w:lang w:val="ar_AE" w:bidi="ar_AE"/>
        </w:rPr>
        <w:t>). وفي أيام العهد الجديد، كان يمكن بيع عائلةٍ ككيان مُقابل تسديد دين أحد أعضائها (</w:t>
      </w:r>
      <w:r>
        <w:rPr>
          <w:lang w:val="ar_AE" w:bidi="ar_AE"/>
        </w:rPr>
        <w:t>متى 18: 25</w:t>
      </w:r>
      <w:r>
        <w:rPr>
          <w:lang w:val="ar_AE" w:bidi="ar_AE"/>
        </w:rPr>
        <w:t>).</w:t>
      </w:r>
    </w:p>
    <w:p>
      <w:pPr>
        <w:bidi/>
      </w:pPr>
      <w:r>
        <w:rPr>
          <w:lang w:val="ar_AE" w:bidi="ar_AE"/>
        </w:rPr>
      </w:r>
      <w:r>
        <w:rPr>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lang w:val="ar_AE" w:bidi="ar_AE"/>
        </w:rPr>
        <w:t>خروج 12: 3–4، 46</w:t>
      </w:r>
      <w:r>
        <w:rPr>
          <w:lang w:val="ar_AE" w:bidi="ar_AE"/>
        </w:rPr>
        <w:t>). وقد قام والدا النبي صموئيل بحج تقليدي سنوي إلى شيلوه (</w:t>
      </w:r>
      <w:r>
        <w:rPr>
          <w:lang w:val="ar_AE" w:bidi="ar_AE"/>
        </w:rPr>
        <w:t>1 صم 2: 19</w:t>
      </w:r>
      <w:r>
        <w:rPr>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lang w:val="ar_AE" w:bidi="ar_AE"/>
        </w:rPr>
      </w:r>
      <w:r>
        <w:rPr>
          <w:lang w:val="ar_AE" w:bidi="ar_AE"/>
        </w:rPr>
        <w:t>في وعظه استخدم يسوع العائلة كرمز لعلاقة الله بشعبه (</w:t>
      </w:r>
      <w:r>
        <w:rPr>
          <w:lang w:val="ar_AE" w:bidi="ar_AE"/>
        </w:rPr>
        <w:t>متى 19: 14</w:t>
      </w:r>
      <w:r>
        <w:rPr>
          <w:lang w:val="ar_AE" w:bidi="ar_AE"/>
        </w:rPr>
        <w:t xml:space="preserve">؛ </w:t>
      </w:r>
      <w:r>
        <w:rPr>
          <w:lang w:val="ar_AE" w:bidi="ar_AE"/>
        </w:rPr>
        <w:t>23: 9</w:t>
      </w:r>
      <w:r>
        <w:rPr>
          <w:lang w:val="ar_AE" w:bidi="ar_AE"/>
        </w:rPr>
        <w:t xml:space="preserve">؛ </w:t>
      </w:r>
      <w:r>
        <w:rPr>
          <w:lang w:val="ar_AE" w:bidi="ar_AE"/>
        </w:rPr>
        <w:t>لوقا 8: 21</w:t>
      </w:r>
      <w:r>
        <w:rPr>
          <w:lang w:val="ar_AE" w:bidi="ar_AE"/>
        </w:rPr>
        <w:t>). وعلى الصليب سلَّم مسؤولية رعاية أمه لتلميذه يوحنا (</w:t>
      </w:r>
      <w:r>
        <w:rPr>
          <w:lang w:val="ar_AE" w:bidi="ar_AE"/>
        </w:rPr>
        <w:t>يو 19: 27</w:t>
      </w:r>
      <w:r>
        <w:rPr>
          <w:lang w:val="ar_AE" w:bidi="ar_AE"/>
        </w:rPr>
        <w:t>).</w:t>
      </w:r>
    </w:p>
    <w:p>
      <w:pPr>
        <w:bidi/>
      </w:pPr>
      <w:r>
        <w:rPr>
          <w:lang w:val="ar_AE" w:bidi="ar_AE"/>
        </w:rPr>
      </w:r>
      <w:r>
        <w:rPr>
          <w:lang w:val="ar_AE" w:bidi="ar_AE"/>
        </w:rPr>
        <w:t>في زمن العهد الجديد، كانت وليمة الشركة في كنيسة أورشليم تتم في البيوت (</w:t>
      </w:r>
      <w:r>
        <w:rPr>
          <w:lang w:val="ar_AE" w:bidi="ar_AE"/>
        </w:rPr>
        <w:t>أعمال الرسل 2: 46</w:t>
      </w:r>
      <w:r>
        <w:rPr>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lang w:val="ar_AE" w:bidi="ar_AE"/>
        </w:rPr>
        <w:t>أعمال الرسل 10: 24، 44–48</w:t>
      </w:r>
      <w:r>
        <w:rPr>
          <w:lang w:val="ar_AE" w:bidi="ar_AE"/>
        </w:rPr>
        <w:t xml:space="preserve">؛ </w:t>
      </w:r>
      <w:r>
        <w:rPr>
          <w:lang w:val="ar_AE" w:bidi="ar_AE"/>
        </w:rPr>
        <w:t>16: 15، 31–32</w:t>
      </w:r>
      <w:r>
        <w:rPr>
          <w:lang w:val="ar_AE" w:bidi="ar_AE"/>
        </w:rPr>
        <w:t>). وقد تعلَّم تيموثاوس الإنجيل من جدته وأمه (</w:t>
      </w:r>
      <w:r>
        <w:rPr>
          <w:lang w:val="ar_AE" w:bidi="ar_AE"/>
        </w:rPr>
        <w:t>2 تيموثاوس 1: 5</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حالة أعضاء الأسرة</w:t>
      </w:r>
    </w:p>
    <w:p>
      <w:pPr>
        <w:bidi/>
      </w:pPr>
      <w:r>
        <w:rPr>
          <w:lang w:val="ar_AE" w:bidi="ar_AE"/>
        </w:rPr>
      </w:r>
      <w:r>
        <w:rPr>
          <w:lang w:val="ar_AE" w:bidi="ar_AE"/>
        </w:rPr>
        <w:t>* الأمان الزوجي</w:t>
      </w:r>
    </w:p>
    <w:p>
      <w:pPr>
        <w:bidi/>
      </w:pPr>
      <w:r>
        <w:rPr>
          <w:lang w:val="ar_AE" w:bidi="ar_AE"/>
        </w:rPr>
      </w:r>
      <w:r>
        <w:rPr>
          <w:lang w:val="ar_AE" w:bidi="ar_AE"/>
        </w:rPr>
        <w:t>• موقف الأبناء</w:t>
      </w:r>
    </w:p>
    <w:p>
      <w:pPr>
        <w:bidi/>
      </w:pPr>
      <w:r>
        <w:rPr>
          <w:lang w:val="ar_AE" w:bidi="ar_AE"/>
        </w:rPr>
      </w:r>
      <w:r>
        <w:rPr>
          <w:lang w:val="ar_AE" w:bidi="ar_AE"/>
        </w:rPr>
        <w:t>• حقوق الأبناء</w:t>
      </w:r>
    </w:p>
    <w:p>
      <w:pPr>
        <w:bidi/>
      </w:pPr>
      <w:r>
        <w:rPr>
          <w:lang w:val="ar_AE" w:bidi="ar_AE"/>
        </w:rPr>
      </w:r>
      <w:r>
        <w:rPr>
          <w:lang w:val="ar_AE" w:bidi="ar_AE"/>
        </w:rPr>
        <w:t>* الحياة اليوميَّة للأسرة العبريَّة</w:t>
      </w:r>
    </w:p>
    <w:p>
      <w:pPr>
        <w:bidi/>
      </w:pPr>
      <w:r>
        <w:rPr>
          <w:lang w:val="ar_AE" w:bidi="ar_AE"/>
        </w:rPr>
      </w:r>
      <w:r>
        <w:rPr>
          <w:lang w:val="ar_AE" w:bidi="ar_AE"/>
        </w:rPr>
        <w:t>* في أزمنة العهد الجديد</w:t>
      </w:r>
    </w:p>
    <w:p>
      <w:pPr>
        <w:pStyle w:val="Heading3"/>
        <w:bidi/>
      </w:pPr>
      <w:r>
        <w:rPr>
          <w:lang w:val="ar_AE" w:bidi="ar_AE"/>
        </w:rPr>
        <w:t>حالة أعضاء الأسرة</w:t>
      </w:r>
    </w:p>
    <w:p>
      <w:pPr>
        <w:bidi/>
      </w:pPr>
      <w:r>
        <w:rPr>
          <w:lang w:val="ar_AE" w:bidi="ar_AE"/>
        </w:rPr>
      </w:r>
      <w:r>
        <w:rPr>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lang w:val="ar_AE" w:bidi="ar_AE"/>
        </w:rPr>
      </w:r>
      <w:r>
        <w:rPr>
          <w:lang w:val="ar_AE" w:bidi="ar_AE"/>
        </w:rPr>
        <w:t>كانت ممتلكات الرجل تشمل زوجته، وخَدَّمه، وعبيده، وحيواناته (</w:t>
      </w:r>
      <w:r>
        <w:rPr>
          <w:lang w:val="ar_AE" w:bidi="ar_AE"/>
        </w:rPr>
        <w:t>خروج 20: 17</w:t>
      </w:r>
      <w:r>
        <w:rPr>
          <w:lang w:val="ar_AE" w:bidi="ar_AE"/>
        </w:rPr>
        <w:t xml:space="preserve">؛ </w:t>
      </w:r>
      <w:r>
        <w:rPr>
          <w:lang w:val="ar_AE" w:bidi="ar_AE"/>
        </w:rPr>
        <w:t>تث 5: 21</w:t>
      </w:r>
      <w:r>
        <w:rPr>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lang w:val="ar_AE" w:bidi="ar_AE"/>
        </w:rPr>
        <w:t>تك 18: 12</w:t>
      </w:r>
      <w:r>
        <w:rPr>
          <w:lang w:val="ar_AE" w:bidi="ar_AE"/>
        </w:rPr>
        <w:t xml:space="preserve">؛ </w:t>
      </w:r>
      <w:r>
        <w:rPr>
          <w:lang w:val="ar_AE" w:bidi="ar_AE"/>
        </w:rPr>
        <w:t>قض 19: 26</w:t>
      </w:r>
      <w:r>
        <w:rPr>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lang w:val="ar_AE" w:bidi="ar_AE"/>
        </w:rPr>
        <w:t>تك 29: 18، 27</w:t>
      </w:r>
      <w:r>
        <w:rPr>
          <w:lang w:val="ar_AE" w:bidi="ar_AE"/>
        </w:rPr>
        <w:t xml:space="preserve">؛ </w:t>
      </w:r>
      <w:r>
        <w:rPr>
          <w:lang w:val="ar_AE" w:bidi="ar_AE"/>
        </w:rPr>
        <w:t>خروج 22: 16–17</w:t>
      </w:r>
      <w:r>
        <w:rPr>
          <w:lang w:val="ar_AE" w:bidi="ar_AE"/>
        </w:rPr>
        <w:t xml:space="preserve">؛ </w:t>
      </w:r>
      <w:r>
        <w:rPr>
          <w:lang w:val="ar_AE" w:bidi="ar_AE"/>
        </w:rPr>
        <w:t>1 صم 1</w:t>
      </w:r>
      <w:r>
        <w:rPr>
          <w:lang w:val="ar_AE" w:bidi="ar_AE"/>
        </w:rPr>
        <w:t xml:space="preserve">8: 25؛ </w:t>
      </w:r>
      <w:r>
        <w:rPr>
          <w:lang w:val="ar_AE" w:bidi="ar_AE"/>
        </w:rPr>
        <w:t>2 صم 3: 14</w:t>
      </w:r>
      <w:r>
        <w:rPr>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lang w:val="ar_AE" w:bidi="ar_AE"/>
        </w:rPr>
        <w:t>تك 34: 12</w:t>
      </w:r>
      <w:r>
        <w:rPr>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lang w:val="ar_AE" w:bidi="ar_AE"/>
        </w:rPr>
        <w:t>يشوع 15: 19</w:t>
      </w:r>
      <w:r>
        <w:rPr>
          <w:lang w:val="ar_AE" w:bidi="ar_AE"/>
        </w:rPr>
        <w:t xml:space="preserve">؛ </w:t>
      </w:r>
      <w:r>
        <w:rPr>
          <w:lang w:val="ar_AE" w:bidi="ar_AE"/>
        </w:rPr>
        <w:t>قضاة1: 15</w:t>
      </w:r>
      <w:r>
        <w:rPr>
          <w:lang w:val="ar_AE" w:bidi="ar_AE"/>
        </w:rPr>
        <w:t>). وعندما يموت أبوها أو زوجها، كان المال يعود إليها في الغالب.</w:t>
      </w:r>
    </w:p>
    <w:p>
      <w:pPr>
        <w:bidi/>
      </w:pPr>
      <w:r>
        <w:rPr>
          <w:lang w:val="ar_AE" w:bidi="ar_AE"/>
        </w:rPr>
      </w:r>
      <w:r>
        <w:rPr>
          <w:lang w:val="ar_AE" w:bidi="ar_AE"/>
        </w:rPr>
        <w:t>وقد كانت المرأة المخطوبة تُعتبر من ممتلكات الخطيب كما لو كانت زوجته بالفعل (</w:t>
      </w:r>
      <w:r>
        <w:rPr>
          <w:lang w:val="ar_AE" w:bidi="ar_AE"/>
        </w:rPr>
        <w:t>تث 22: 23–27</w:t>
      </w:r>
      <w:r>
        <w:rPr>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lang w:val="ar_AE" w:bidi="ar_AE"/>
        </w:rPr>
      </w:r>
      <w:r>
        <w:rPr>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lang w:val="ar_AE" w:bidi="ar_AE"/>
        </w:rPr>
        <w:t>تث 21: 10–14</w:t>
      </w:r>
      <w:r>
        <w:rPr>
          <w:lang w:val="ar_AE" w:bidi="ar_AE"/>
        </w:rPr>
        <w:t>)، إلا أنه لم يكن من الممكن بيعها كالعبد أو الابنة (</w:t>
      </w:r>
      <w:r>
        <w:rPr>
          <w:lang w:val="ar_AE" w:bidi="ar_AE"/>
        </w:rPr>
        <w:t>خروج 21: 7</w:t>
      </w:r>
      <w:r>
        <w:rPr>
          <w:lang w:val="ar_AE" w:bidi="ar_AE"/>
        </w:rPr>
        <w:t xml:space="preserve">؛ </w:t>
      </w:r>
      <w:r>
        <w:rPr>
          <w:lang w:val="ar_AE" w:bidi="ar_AE"/>
        </w:rPr>
        <w:t>نحميا 5: 5</w:t>
      </w:r>
      <w:r>
        <w:rPr>
          <w:lang w:val="ar_AE" w:bidi="ar_AE"/>
        </w:rPr>
        <w:t>).</w:t>
      </w:r>
    </w:p>
    <w:p>
      <w:pPr>
        <w:bidi/>
      </w:pPr>
      <w:r>
        <w:rPr>
          <w:lang w:val="ar_AE" w:bidi="ar_AE"/>
        </w:rPr>
      </w:r>
      <w:r>
        <w:rPr>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lang w:val="ar_AE" w:bidi="ar_AE"/>
        </w:rPr>
        <w:t>(جامعة 25: 26</w:t>
      </w:r>
      <w:r>
        <w:rPr>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lang w:val="ar_AE" w:bidi="ar_AE"/>
        </w:rPr>
      </w:r>
      <w:r>
        <w:rPr>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lang w:val="ar_AE" w:bidi="ar_AE"/>
        </w:rPr>
        <w:t>تك 20: 16</w:t>
      </w:r>
      <w:r>
        <w:rPr>
          <w:lang w:val="ar_AE" w:bidi="ar_AE"/>
        </w:rPr>
        <w:t>). عادة ما تبقى المرأة مُحجَّبة في الأماكن العامة (</w:t>
      </w:r>
      <w:r>
        <w:rPr>
          <w:lang w:val="ar_AE" w:bidi="ar_AE"/>
        </w:rPr>
        <w:t>24: 65</w:t>
      </w:r>
      <w:r>
        <w:rPr>
          <w:lang w:val="ar_AE" w:bidi="ar_AE"/>
        </w:rPr>
        <w:t xml:space="preserve">؛ </w:t>
      </w:r>
      <w:r>
        <w:rPr>
          <w:lang w:val="ar_AE" w:bidi="ar_AE"/>
        </w:rPr>
        <w:t>38: 14</w:t>
      </w:r>
      <w:r>
        <w:rPr>
          <w:lang w:val="ar_AE" w:bidi="ar_AE"/>
        </w:rPr>
        <w:t xml:space="preserve">؛ </w:t>
      </w:r>
      <w:r>
        <w:rPr>
          <w:lang w:val="ar_AE" w:bidi="ar_AE"/>
        </w:rPr>
        <w:t>إشعياء 47: 2</w:t>
      </w:r>
      <w:r>
        <w:rPr>
          <w:lang w:val="ar_AE" w:bidi="ar_AE"/>
        </w:rPr>
        <w:t>).</w:t>
      </w:r>
    </w:p>
    <w:p>
      <w:pPr>
        <w:bidi/>
      </w:pPr>
      <w:r>
        <w:rPr>
          <w:lang w:val="ar_AE" w:bidi="ar_AE"/>
        </w:rPr>
      </w:r>
      <w:r>
        <w:rPr>
          <w:lang w:val="ar_AE" w:bidi="ar_AE"/>
        </w:rPr>
        <w:t xml:space="preserve">إن الصورة المجازيَّة في </w:t>
      </w:r>
      <w:r>
        <w:rPr>
          <w:lang w:val="ar_AE" w:bidi="ar_AE"/>
        </w:rPr>
        <w:t>أمثال 19: 13</w:t>
      </w:r>
      <w:r>
        <w:rPr>
          <w:lang w:val="ar_AE" w:bidi="ar_AE"/>
        </w:rPr>
        <w:t xml:space="preserve"> </w:t>
      </w:r>
      <w:r>
        <w:rPr>
          <w:lang w:val="ar_AE" w:bidi="ar_AE"/>
        </w:rPr>
        <w:t>و27: 15</w:t>
      </w:r>
      <w:r>
        <w:rPr>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lang w:val="ar_AE" w:bidi="ar_AE"/>
        </w:rPr>
        <w:t>أمثال 9: 13</w:t>
      </w:r>
      <w:r>
        <w:rPr>
          <w:lang w:val="ar_AE" w:bidi="ar_AE"/>
        </w:rPr>
        <w:t xml:space="preserve">؛ </w:t>
      </w:r>
      <w:r>
        <w:rPr>
          <w:lang w:val="ar_AE" w:bidi="ar_AE"/>
        </w:rPr>
        <w:t>11: 16، 22</w:t>
      </w:r>
      <w:r>
        <w:rPr>
          <w:lang w:val="ar_AE" w:bidi="ar_AE"/>
        </w:rPr>
        <w:t xml:space="preserve">؛ </w:t>
      </w:r>
      <w:r>
        <w:rPr>
          <w:lang w:val="ar_AE" w:bidi="ar_AE"/>
        </w:rPr>
        <w:t>21: 9</w:t>
      </w:r>
      <w:r>
        <w:rPr>
          <w:lang w:val="ar_AE" w:bidi="ar_AE"/>
        </w:rPr>
        <w:t>). وكان عليها أيضًا أن تكون مسؤولة، ومنظمة تنظيمًا جيدًا، وذكية، ومُفكرة، وموقَّرة، ومُديرة جيدة للأسرة وممتلكاتها (</w:t>
      </w:r>
      <w:r>
        <w:rPr>
          <w:lang w:val="ar_AE" w:bidi="ar_AE"/>
        </w:rPr>
        <w:t>31: 10–31</w:t>
      </w:r>
      <w:r>
        <w:rPr>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lang w:val="ar_AE" w:bidi="ar_AE"/>
        </w:rPr>
        <w:t>تي 2: 4–5</w:t>
      </w:r>
      <w:r>
        <w:rPr>
          <w:lang w:val="ar_AE" w:bidi="ar_AE"/>
        </w:rPr>
        <w:t xml:space="preserve">؛ </w:t>
      </w:r>
      <w:r>
        <w:rPr>
          <w:lang w:val="ar_AE" w:bidi="ar_AE"/>
        </w:rPr>
        <w:t>1 بط 3: 1–6</w:t>
      </w:r>
      <w:r>
        <w:rPr>
          <w:lang w:val="ar_AE" w:bidi="ar_AE"/>
        </w:rPr>
        <w:t>).</w:t>
      </w:r>
    </w:p>
    <w:p>
      <w:pPr>
        <w:bidi/>
      </w:pPr>
      <w:r>
        <w:rPr>
          <w:lang w:val="ar_AE" w:bidi="ar_AE"/>
        </w:rPr>
      </w:r>
      <w:r>
        <w:rPr>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lang w:val="ar_AE" w:bidi="ar_AE"/>
        </w:rPr>
        <w:t>قضاة 4–5</w:t>
      </w:r>
      <w:r>
        <w:rPr>
          <w:lang w:val="ar_AE" w:bidi="ar_AE"/>
        </w:rPr>
        <w:t>)، وكانت مملكة يهوذا تحكمها امرأة شريرة، عثليا، لعدة سنوات (</w:t>
      </w:r>
      <w:r>
        <w:rPr>
          <w:lang w:val="ar_AE" w:bidi="ar_AE"/>
        </w:rPr>
        <w:t>2 ملوك 11</w:t>
      </w:r>
      <w:r>
        <w:rPr>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lang w:val="ar_AE" w:bidi="ar_AE"/>
        </w:rPr>
        <w:t>الأمان الزوجي</w:t>
      </w:r>
    </w:p>
    <w:p>
      <w:pPr>
        <w:bidi/>
      </w:pPr>
      <w:r>
        <w:rPr>
          <w:lang w:val="ar_AE" w:bidi="ar_AE"/>
        </w:rPr>
      </w:r>
      <w:r>
        <w:rPr>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lang w:val="ar_AE" w:bidi="ar_AE"/>
        </w:rPr>
        <w:t>تك 1: 28</w:t>
      </w:r>
      <w:r>
        <w:rPr>
          <w:lang w:val="ar_AE" w:bidi="ar_AE"/>
        </w:rPr>
        <w:t xml:space="preserve">؛ </w:t>
      </w:r>
      <w:r>
        <w:rPr>
          <w:lang w:val="ar_AE" w:bidi="ar_AE"/>
        </w:rPr>
        <w:t>9: 1</w:t>
      </w:r>
      <w:r>
        <w:rPr>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lang w:val="ar_AE" w:bidi="ar_AE"/>
        </w:rPr>
      </w:r>
      <w:r>
        <w:rPr>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lang w:val="ar_AE" w:bidi="ar_AE"/>
        </w:rPr>
        <w:t>عدد 5: 12–31</w:t>
      </w:r>
      <w:r>
        <w:rPr>
          <w:lang w:val="ar_AE" w:bidi="ar_AE"/>
        </w:rPr>
        <w:t>).</w:t>
      </w:r>
    </w:p>
    <w:p>
      <w:pPr>
        <w:bidi/>
      </w:pPr>
      <w:r>
        <w:rPr>
          <w:lang w:val="ar_AE" w:bidi="ar_AE"/>
        </w:rPr>
      </w:r>
      <w:r>
        <w:rPr>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lang w:val="ar_AE" w:bidi="ar_AE"/>
        </w:rPr>
        <w:t>عدد 30: 3–15</w:t>
      </w:r>
      <w:r>
        <w:rPr>
          <w:lang w:val="ar_AE" w:bidi="ar_AE"/>
        </w:rPr>
        <w:t>).</w:t>
      </w:r>
    </w:p>
    <w:p>
      <w:pPr>
        <w:bidi/>
      </w:pPr>
      <w:r>
        <w:rPr>
          <w:lang w:val="ar_AE" w:bidi="ar_AE"/>
        </w:rPr>
      </w:r>
      <w:r>
        <w:rPr>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lang w:val="ar_AE" w:bidi="ar_AE"/>
        </w:rPr>
        <w:t>تك 38: 11</w:t>
      </w:r>
      <w:r>
        <w:rPr>
          <w:lang w:val="ar_AE" w:bidi="ar_AE"/>
        </w:rPr>
        <w:t xml:space="preserve">؛ </w:t>
      </w:r>
      <w:r>
        <w:rPr>
          <w:lang w:val="ar_AE" w:bidi="ar_AE"/>
        </w:rPr>
        <w:t>لاويين 22</w:t>
      </w:r>
      <w:r>
        <w:rPr>
          <w:lang w:val="ar_AE" w:bidi="ar_AE"/>
        </w:rPr>
        <w:t xml:space="preserve">: 13؛ رومية </w:t>
      </w:r>
      <w:r>
        <w:rPr>
          <w:lang w:val="ar_AE" w:bidi="ar_AE"/>
        </w:rPr>
        <w:t>1: 8</w:t>
      </w:r>
      <w:r>
        <w:rPr>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lang w:val="ar_AE" w:bidi="ar_AE"/>
        </w:rPr>
      </w:r>
      <w:r>
        <w:rPr>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lang w:val="ar_AE" w:bidi="ar_AE"/>
        </w:rPr>
      </w:r>
      <w:r>
        <w:rPr>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lang w:val="ar_AE" w:bidi="ar_AE"/>
        </w:rPr>
      </w:r>
      <w:r>
        <w:rPr>
          <w:lang w:val="ar_AE" w:bidi="ar_AE"/>
        </w:rPr>
        <w:t>وإذا وقع أحد الإسرائيليين في الدين وأُجبر على بيع نفسه كعبد، فسيكون عادةً "فكاكه" من قبل أحد أقاربه (</w:t>
      </w:r>
      <w:r>
        <w:rPr>
          <w:lang w:val="ar_AE" w:bidi="ar_AE"/>
        </w:rPr>
        <w:t>لاويين 25: 47–49</w:t>
      </w:r>
      <w:r>
        <w:rPr>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lang w:val="ar_AE" w:bidi="ar_AE"/>
        </w:rPr>
        <w:t>25</w:t>
      </w:r>
      <w:r>
        <w:rPr>
          <w:lang w:val="ar_AE" w:bidi="ar_AE"/>
        </w:rPr>
        <w:t xml:space="preserve">). فقد اشترى النبي إرميا حقل ابن عمه حَنَمْئِيل تحت ظلال ظروف مماثلة (إرميا </w:t>
      </w:r>
      <w:r>
        <w:rPr>
          <w:lang w:val="ar_AE" w:bidi="ar_AE"/>
        </w:rPr>
        <w:t>32: 6–15</w:t>
      </w:r>
      <w:r>
        <w:rPr>
          <w:lang w:val="ar_AE" w:bidi="ar_AE"/>
        </w:rPr>
        <w:t>).</w:t>
      </w:r>
    </w:p>
    <w:p>
      <w:pPr>
        <w:bidi/>
      </w:pPr>
      <w:r>
        <w:rPr>
          <w:lang w:val="ar_AE" w:bidi="ar_AE"/>
        </w:rPr>
      </w:r>
      <w:r>
        <w:rPr>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lang w:val="ar_AE" w:bidi="ar_AE"/>
        </w:rPr>
        <w:t>راعوث 3: 12</w:t>
      </w:r>
      <w:r>
        <w:rPr>
          <w:lang w:val="ar_AE" w:bidi="ar_AE"/>
        </w:rPr>
        <w:t xml:space="preserve">؛ </w:t>
      </w:r>
      <w:r>
        <w:rPr>
          <w:lang w:val="ar_AE" w:bidi="ar_AE"/>
        </w:rPr>
        <w:t>4: 4</w:t>
      </w:r>
      <w:r>
        <w:rPr>
          <w:lang w:val="ar_AE" w:bidi="ar_AE"/>
        </w:rPr>
        <w:t>). كان يعلم أن ابن هذا الزواج سيعتبر ابن الرجل المتوفى، حيث يحمل اسم المتوفي، وبالتالي سيرث الأرض في النهاية (</w:t>
      </w:r>
      <w:r>
        <w:rPr>
          <w:lang w:val="ar_AE" w:bidi="ar_AE"/>
        </w:rPr>
        <w:t>4: 4–6</w:t>
      </w:r>
      <w:r>
        <w:rPr>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lang w:val="ar_AE" w:bidi="ar_AE"/>
        </w:rPr>
        <w:t>4: 9–10</w:t>
      </w:r>
      <w:r>
        <w:rPr>
          <w:lang w:val="ar_AE" w:bidi="ar_AE"/>
        </w:rPr>
        <w:t>).</w:t>
      </w:r>
    </w:p>
    <w:p>
      <w:pPr>
        <w:pStyle w:val="Heading3"/>
        <w:bidi/>
      </w:pPr>
      <w:r>
        <w:rPr>
          <w:lang w:val="ar_AE" w:bidi="ar_AE"/>
        </w:rPr>
        <w:t>مكانة الأطفال</w:t>
      </w:r>
    </w:p>
    <w:p>
      <w:pPr>
        <w:bidi/>
      </w:pPr>
      <w:r>
        <w:rPr>
          <w:lang w:val="ar_AE" w:bidi="ar_AE"/>
        </w:rPr>
      </w:r>
      <w:r>
        <w:rPr>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lang w:val="ar_AE" w:bidi="ar_AE"/>
        </w:rPr>
        <w:t>تث 21: 17</w:t>
      </w:r>
      <w:r>
        <w:rPr>
          <w:lang w:val="ar_AE" w:bidi="ar_AE"/>
        </w:rPr>
        <w:t>). وهكذا، كان مضمونًا له منصب رب الأسرة. وحتى أثناء حياة أبيه، كان الابن الأكبر يحظى بالأسبقية على إخوته وأخواته (</w:t>
      </w:r>
      <w:r>
        <w:rPr>
          <w:lang w:val="ar_AE" w:bidi="ar_AE"/>
        </w:rPr>
        <w:t>تك 43: 33</w:t>
      </w:r>
      <w:r>
        <w:rPr>
          <w:lang w:val="ar_AE" w:bidi="ar_AE"/>
        </w:rPr>
        <w:t>). وحينما يولد توأمان، كان أول من يخرج من الرحم يُعتبر الأكبر مع كل الامتيازات التي تُرافقه (</w:t>
      </w:r>
      <w:r>
        <w:rPr>
          <w:lang w:val="ar_AE" w:bidi="ar_AE"/>
        </w:rPr>
        <w:t>25: 24–26</w:t>
      </w:r>
      <w:r>
        <w:rPr>
          <w:lang w:val="ar_AE" w:bidi="ar_AE"/>
        </w:rPr>
        <w:t xml:space="preserve">؛ </w:t>
      </w:r>
      <w:r>
        <w:rPr>
          <w:lang w:val="ar_AE" w:bidi="ar_AE"/>
        </w:rPr>
        <w:t>38: 27–30</w:t>
      </w:r>
      <w:r>
        <w:rPr>
          <w:lang w:val="ar_AE" w:bidi="ar_AE"/>
        </w:rPr>
        <w:t>).</w:t>
      </w:r>
    </w:p>
    <w:p>
      <w:pPr>
        <w:bidi/>
      </w:pPr>
      <w:r>
        <w:rPr>
          <w:lang w:val="ar_AE" w:bidi="ar_AE"/>
        </w:rPr>
      </w:r>
      <w:r>
        <w:rPr>
          <w:lang w:val="ar_AE" w:bidi="ar_AE"/>
        </w:rPr>
        <w:t>أما في حالة ارتكاب جريمة خطيرة، فقد يفقد الابن الأكبر حق البكورية (</w:t>
      </w:r>
      <w:r>
        <w:rPr>
          <w:lang w:val="ar_AE" w:bidi="ar_AE"/>
        </w:rPr>
        <w:t>تك 35: 22</w:t>
      </w:r>
      <w:r>
        <w:rPr>
          <w:lang w:val="ar_AE" w:bidi="ar_AE"/>
        </w:rPr>
        <w:t xml:space="preserve">؛ </w:t>
      </w:r>
      <w:r>
        <w:rPr>
          <w:lang w:val="ar_AE" w:bidi="ar_AE"/>
        </w:rPr>
        <w:t>49: 3–4؛</w:t>
      </w:r>
      <w:r>
        <w:rPr>
          <w:lang w:val="ar_AE" w:bidi="ar_AE"/>
        </w:rPr>
        <w:t xml:space="preserve"> </w:t>
      </w:r>
      <w:r>
        <w:rPr>
          <w:lang w:val="ar_AE" w:bidi="ar_AE"/>
        </w:rPr>
        <w:t>1 أخ 5: 1</w:t>
      </w:r>
      <w:r>
        <w:rPr>
          <w:lang w:val="ar_AE" w:bidi="ar_AE"/>
        </w:rPr>
        <w:t>)، أو يمكن أن يُسلم هذا الحق بإرادته كما فعل عيسو ببيع حقه الطبيعي لأخيه يعقوب (</w:t>
      </w:r>
      <w:r>
        <w:rPr>
          <w:lang w:val="ar_AE" w:bidi="ar_AE"/>
        </w:rPr>
        <w:t>تك 25: 29–34</w:t>
      </w:r>
      <w:r>
        <w:rPr>
          <w:lang w:val="ar_AE" w:bidi="ar_AE"/>
        </w:rPr>
        <w:t>). وكانت هناك شريعة تحمي الابن الأكبر من محاباة أبيه للأخ الأصغر (</w:t>
      </w:r>
      <w:r>
        <w:rPr>
          <w:lang w:val="ar_AE" w:bidi="ar_AE"/>
        </w:rPr>
        <w:t>تث 21: 15–17</w:t>
      </w:r>
      <w:r>
        <w:rPr>
          <w:lang w:val="ar_AE" w:bidi="ar_AE"/>
        </w:rPr>
        <w:t>). ومع ذلك، فقد أعطى الملك داود مملكته لسليمان، ابنه الأصغر (</w:t>
      </w:r>
      <w:r>
        <w:rPr>
          <w:lang w:val="ar_AE" w:bidi="ar_AE"/>
        </w:rPr>
        <w:t>1 مل 2: 15</w:t>
      </w:r>
      <w:r>
        <w:rPr>
          <w:lang w:val="ar_AE" w:bidi="ar_AE"/>
        </w:rPr>
        <w:t>).</w:t>
      </w:r>
    </w:p>
    <w:p>
      <w:pPr>
        <w:bidi/>
      </w:pPr>
      <w:r>
        <w:rPr>
          <w:lang w:val="ar_AE" w:bidi="ar_AE"/>
        </w:rPr>
      </w:r>
      <w:r>
        <w:rPr>
          <w:lang w:val="ar_AE" w:bidi="ar_AE"/>
        </w:rPr>
        <w:t>وفي عائلة ليس فيها أبناء، كان يمكن للبنت أن ترث الممتلكات (</w:t>
      </w:r>
      <w:r>
        <w:rPr>
          <w:lang w:val="ar_AE" w:bidi="ar_AE"/>
        </w:rPr>
        <w:t>عدد 27: 8</w:t>
      </w:r>
      <w:r>
        <w:rPr>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lang w:val="ar_AE" w:bidi="ar_AE"/>
        </w:rPr>
        <w:t>تك 26: 34–35</w:t>
      </w:r>
      <w:r>
        <w:rPr>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lang w:val="ar_AE" w:bidi="ar_AE"/>
        </w:rPr>
        <w:t>1 صم 18: 20</w:t>
      </w:r>
      <w:r>
        <w:rPr>
          <w:lang w:val="ar_AE" w:bidi="ar_AE"/>
        </w:rPr>
        <w:t>).</w:t>
      </w:r>
    </w:p>
    <w:p>
      <w:pPr>
        <w:bidi/>
      </w:pPr>
      <w:r>
        <w:rPr>
          <w:lang w:val="ar_AE" w:bidi="ar_AE"/>
        </w:rPr>
      </w:r>
      <w:r>
        <w:rPr>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lang w:val="ar_AE" w:bidi="ar_AE"/>
        </w:rPr>
        <w:t>خروج 2: 10</w:t>
      </w:r>
      <w:r>
        <w:rPr>
          <w:lang w:val="ar_AE" w:bidi="ar_AE"/>
        </w:rPr>
        <w:t xml:space="preserve">؛ </w:t>
      </w:r>
      <w:r>
        <w:rPr>
          <w:lang w:val="ar_AE" w:bidi="ar_AE"/>
        </w:rPr>
        <w:t>1 مل 11</w:t>
      </w:r>
      <w:r>
        <w:rPr>
          <w:lang w:val="ar_AE" w:bidi="ar_AE"/>
        </w:rPr>
        <w:t xml:space="preserve">: 20؛ </w:t>
      </w:r>
      <w:r>
        <w:rPr>
          <w:lang w:val="ar_AE" w:bidi="ar_AE"/>
        </w:rPr>
        <w:t>أستير 2: 7، 15</w:t>
      </w:r>
      <w:r>
        <w:rPr>
          <w:lang w:val="ar_AE" w:bidi="ar_AE"/>
        </w:rPr>
        <w:t>) وليست أمثلة على تبني حقيقي كعضو لمدى الحياة في الأسرة.</w:t>
      </w:r>
    </w:p>
    <w:p>
      <w:pPr>
        <w:pStyle w:val="Heading3"/>
        <w:bidi/>
      </w:pPr>
      <w:r>
        <w:rPr>
          <w:lang w:val="ar_AE" w:bidi="ar_AE"/>
        </w:rPr>
        <w:t>حقوق الأبناء</w:t>
      </w:r>
    </w:p>
    <w:p>
      <w:pPr>
        <w:bidi/>
      </w:pPr>
      <w:r>
        <w:rPr>
          <w:lang w:val="ar_AE" w:bidi="ar_AE"/>
        </w:rPr>
      </w:r>
      <w:r>
        <w:rPr>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lang w:val="ar_AE" w:bidi="ar_AE"/>
        </w:rPr>
        <w:t>خروج 21: 7–11</w:t>
      </w:r>
      <w:r>
        <w:rPr>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lang w:val="ar_AE" w:bidi="ar_AE"/>
        </w:rPr>
        <w:t>تك 22</w:t>
      </w:r>
      <w:r>
        <w:rPr>
          <w:lang w:val="ar_AE" w:bidi="ar_AE"/>
        </w:rPr>
        <w:t xml:space="preserve">؛ </w:t>
      </w:r>
      <w:r>
        <w:rPr>
          <w:lang w:val="ar_AE" w:bidi="ar_AE"/>
        </w:rPr>
        <w:t>قضاة 11</w:t>
      </w:r>
      <w:r>
        <w:rPr>
          <w:lang w:val="ar_AE" w:bidi="ar_AE"/>
        </w:rPr>
        <w:t>). ومن المحتمل أن تكون ذبائح الأطفال قد مارستها الأمم المجاورة لإسرائيل، بما في ذلك كنعان وعمون.</w:t>
      </w:r>
    </w:p>
    <w:p>
      <w:pPr>
        <w:bidi/>
      </w:pPr>
      <w:r>
        <w:rPr>
          <w:lang w:val="ar_AE" w:bidi="ar_AE"/>
        </w:rPr>
      </w:r>
      <w:r>
        <w:rPr>
          <w:lang w:val="ar_AE" w:bidi="ar_AE"/>
        </w:rPr>
        <w:t>إن حقوق الطفل قد تحسنت بشكل كبير مع صدور شرائع ناموس موسى. فلم يعد مسموحًا للأب أن يقتل ابنه دون إحالة القضية إلى الشيوخ (</w:t>
      </w:r>
      <w:r>
        <w:rPr>
          <w:lang w:val="ar_AE" w:bidi="ar_AE"/>
        </w:rPr>
        <w:t>تث 21: 18–21</w:t>
      </w:r>
      <w:r>
        <w:rPr>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lang w:val="ar_AE" w:bidi="ar_AE"/>
        </w:rPr>
        <w:t>تث 24: 16</w:t>
      </w:r>
      <w:r>
        <w:rPr>
          <w:lang w:val="ar_AE" w:bidi="ar_AE"/>
        </w:rPr>
        <w:t>). وفي زمن الملك داود كان للشخص الذي يُدان من المجتمع الحق في الاستئناف أمام الملك (</w:t>
      </w:r>
      <w:r>
        <w:rPr>
          <w:lang w:val="ar_AE" w:bidi="ar_AE"/>
        </w:rPr>
        <w:t>2 صم 14: 4–11</w:t>
      </w:r>
      <w:r>
        <w:rPr>
          <w:lang w:val="ar_AE" w:bidi="ar_AE"/>
        </w:rPr>
        <w:t>).</w:t>
      </w:r>
    </w:p>
    <w:p>
      <w:pPr>
        <w:bidi/>
      </w:pPr>
      <w:r>
        <w:rPr>
          <w:lang w:val="ar_AE" w:bidi="ar_AE"/>
        </w:rPr>
      </w:r>
      <w:r>
        <w:rPr>
          <w:lang w:val="ar_AE" w:bidi="ar_AE"/>
        </w:rPr>
        <w:t>وفي العائلات العبرانيَّة كان كلًا من الوالدين يحظى باحترام كبير. وكان يجب أن يُقدّم الإكرام لكل من الأم والأب (</w:t>
      </w:r>
      <w:r>
        <w:rPr>
          <w:lang w:val="ar_AE" w:bidi="ar_AE"/>
        </w:rPr>
        <w:t>خروج 20: 12</w:t>
      </w:r>
      <w:r>
        <w:rPr>
          <w:lang w:val="ar_AE" w:bidi="ar_AE"/>
        </w:rPr>
        <w:t>)، وكان الناموس يدين الجرائم ضد أي من الوالدين (</w:t>
      </w:r>
      <w:r>
        <w:rPr>
          <w:lang w:val="ar_AE" w:bidi="ar_AE"/>
        </w:rPr>
        <w:t>21: 17</w:t>
      </w:r>
      <w:r>
        <w:rPr>
          <w:lang w:val="ar_AE" w:bidi="ar_AE"/>
        </w:rPr>
        <w:t xml:space="preserve">؛ </w:t>
      </w:r>
      <w:r>
        <w:rPr>
          <w:lang w:val="ar_AE" w:bidi="ar_AE"/>
        </w:rPr>
        <w:t>لاويين 20: 9</w:t>
      </w:r>
      <w:r>
        <w:rPr>
          <w:lang w:val="ar_AE" w:bidi="ar_AE"/>
        </w:rPr>
        <w:t xml:space="preserve">؛ </w:t>
      </w:r>
      <w:r>
        <w:rPr>
          <w:lang w:val="ar_AE" w:bidi="ar_AE"/>
        </w:rPr>
        <w:t>تثنية 21: 18</w:t>
      </w:r>
      <w:r>
        <w:rPr>
          <w:lang w:val="ar_AE" w:bidi="ar_AE"/>
        </w:rPr>
        <w:t xml:space="preserve">؛ </w:t>
      </w:r>
      <w:r>
        <w:rPr>
          <w:lang w:val="ar_AE" w:bidi="ar_AE"/>
        </w:rPr>
        <w:t>27: 16</w:t>
      </w:r>
      <w:r>
        <w:rPr>
          <w:lang w:val="ar_AE" w:bidi="ar_AE"/>
        </w:rPr>
        <w:t>). إن الاحترام الواجب للأم هو موضوع مُتكرِّر في أدب الحكمة (</w:t>
      </w:r>
      <w:r>
        <w:rPr>
          <w:lang w:val="ar_AE" w:bidi="ar_AE"/>
        </w:rPr>
        <w:t>أمثال 19: 26</w:t>
      </w:r>
      <w:r>
        <w:rPr>
          <w:lang w:val="ar_AE" w:bidi="ar_AE"/>
        </w:rPr>
        <w:t xml:space="preserve">؛ </w:t>
      </w:r>
      <w:r>
        <w:rPr>
          <w:lang w:val="ar_AE" w:bidi="ar_AE"/>
        </w:rPr>
        <w:t>20: 20</w:t>
      </w:r>
      <w:r>
        <w:rPr>
          <w:lang w:val="ar_AE" w:bidi="ar_AE"/>
        </w:rPr>
        <w:t xml:space="preserve">؛ راجع </w:t>
      </w:r>
      <w:r>
        <w:rPr>
          <w:lang w:val="ar_AE" w:bidi="ar_AE"/>
        </w:rPr>
        <w:t>جامعة 3: 1–16</w:t>
      </w:r>
      <w:r>
        <w:rPr>
          <w:lang w:val="ar_AE" w:bidi="ar_AE"/>
        </w:rPr>
        <w:t>).</w:t>
      </w:r>
    </w:p>
    <w:p>
      <w:pPr>
        <w:pStyle w:val="Heading3"/>
        <w:bidi/>
      </w:pPr>
      <w:r>
        <w:rPr>
          <w:lang w:val="ar_AE" w:bidi="ar_AE"/>
        </w:rPr>
        <w:t>الحياة اليوميَّة للأسرة العبرانيَّة</w:t>
      </w:r>
    </w:p>
    <w:p>
      <w:pPr>
        <w:bidi/>
      </w:pPr>
      <w:r>
        <w:rPr>
          <w:lang w:val="ar_AE" w:bidi="ar_AE"/>
        </w:rPr>
      </w:r>
      <w:r>
        <w:rPr>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lang w:val="ar_AE" w:bidi="ar_AE"/>
        </w:rPr>
      </w:r>
      <w:r>
        <w:rPr>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lang w:val="ar_AE" w:bidi="ar_AE"/>
        </w:rPr>
        <w:t>خروج 10: 2</w:t>
      </w:r>
      <w:r>
        <w:rPr>
          <w:lang w:val="ar_AE" w:bidi="ar_AE"/>
        </w:rPr>
        <w:t xml:space="preserve">؛ </w:t>
      </w:r>
      <w:r>
        <w:rPr>
          <w:lang w:val="ar_AE" w:bidi="ar_AE"/>
        </w:rPr>
        <w:t>12: 26</w:t>
      </w:r>
      <w:r>
        <w:rPr>
          <w:lang w:val="ar_AE" w:bidi="ar_AE"/>
        </w:rPr>
        <w:t xml:space="preserve">؛ </w:t>
      </w:r>
      <w:r>
        <w:rPr>
          <w:lang w:val="ar_AE" w:bidi="ar_AE"/>
        </w:rPr>
        <w:t>تثنية 4: 9</w:t>
      </w:r>
      <w:r>
        <w:rPr>
          <w:lang w:val="ar_AE" w:bidi="ar_AE"/>
        </w:rPr>
        <w:t xml:space="preserve">؛ </w:t>
      </w:r>
      <w:r>
        <w:rPr>
          <w:lang w:val="ar_AE" w:bidi="ar_AE"/>
        </w:rPr>
        <w:t>6: 7</w:t>
      </w:r>
      <w:r>
        <w:rPr>
          <w:lang w:val="ar_AE" w:bidi="ar_AE"/>
        </w:rPr>
        <w:t>). كما أيضًا من واجبه أن يشرح كل جوانب الناموس وتاريخ الأُمة المُتشابك.</w:t>
      </w:r>
    </w:p>
    <w:p>
      <w:pPr>
        <w:bidi/>
      </w:pPr>
      <w:r>
        <w:rPr>
          <w:lang w:val="ar_AE" w:bidi="ar_AE"/>
        </w:rPr>
      </w:r>
      <w:r>
        <w:rPr>
          <w:lang w:val="ar_AE" w:bidi="ar_AE"/>
        </w:rPr>
        <w:t>وكان الأب هو المسؤول عن تأديب العائلة، حيث كان يتم استخدام العصا في المنزل لتوصيل الدروس التي يتم تدريسها (</w:t>
      </w:r>
      <w:r>
        <w:rPr>
          <w:lang w:val="ar_AE" w:bidi="ar_AE"/>
        </w:rPr>
        <w:t>أمثال 13: 24</w:t>
      </w:r>
      <w:r>
        <w:rPr>
          <w:lang w:val="ar_AE" w:bidi="ar_AE"/>
        </w:rPr>
        <w:t xml:space="preserve">؛ </w:t>
      </w:r>
      <w:r>
        <w:rPr>
          <w:lang w:val="ar_AE" w:bidi="ar_AE"/>
        </w:rPr>
        <w:t>22: 15</w:t>
      </w:r>
      <w:r>
        <w:rPr>
          <w:lang w:val="ar_AE" w:bidi="ar_AE"/>
        </w:rPr>
        <w:t xml:space="preserve">؛ </w:t>
      </w:r>
      <w:r>
        <w:rPr>
          <w:lang w:val="ar_AE" w:bidi="ar_AE"/>
        </w:rPr>
        <w:t>29: 15–17</w:t>
      </w:r>
      <w:r>
        <w:rPr>
          <w:lang w:val="ar_AE" w:bidi="ar_AE"/>
        </w:rPr>
        <w:t>). وعلى الرغم من أن الأطفال كانوا محبوبين وذوي قيمة، إلا أنهم لم يكونوا مُدللين (</w:t>
      </w:r>
      <w:r>
        <w:rPr>
          <w:lang w:val="ar_AE" w:bidi="ar_AE"/>
        </w:rPr>
        <w:t>جامعة 30: 9–12</w:t>
      </w:r>
      <w:r>
        <w:rPr>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lang w:val="ar_AE" w:bidi="ar_AE"/>
        </w:rPr>
      </w:r>
      <w:r>
        <w:rPr>
          <w:lang w:val="ar_AE" w:bidi="ar_AE"/>
        </w:rPr>
        <w:t>وأما الأم فكانت مسؤولة عن التعليم المُبكر لأبنائها وبناتها (</w:t>
      </w:r>
      <w:r>
        <w:rPr>
          <w:lang w:val="ar_AE" w:bidi="ar_AE"/>
        </w:rPr>
        <w:t>أمثال 1: 8</w:t>
      </w:r>
      <w:r>
        <w:rPr>
          <w:lang w:val="ar_AE" w:bidi="ar_AE"/>
        </w:rPr>
        <w:t xml:space="preserve">؛ </w:t>
      </w:r>
      <w:r>
        <w:rPr>
          <w:lang w:val="ar_AE" w:bidi="ar_AE"/>
        </w:rPr>
        <w:t>6: 20</w:t>
      </w:r>
      <w:r>
        <w:rPr>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lang w:val="ar_AE" w:bidi="ar_AE"/>
        </w:rPr>
        <w:t>31: 13–31</w:t>
      </w:r>
      <w:r>
        <w:rPr>
          <w:lang w:val="ar_AE" w:bidi="ar_AE"/>
        </w:rPr>
        <w:t>).</w:t>
      </w:r>
    </w:p>
    <w:p>
      <w:pPr>
        <w:bidi/>
      </w:pPr>
      <w:r>
        <w:rPr>
          <w:lang w:val="ar_AE" w:bidi="ar_AE"/>
        </w:rPr>
      </w:r>
      <w:r>
        <w:rPr>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lang w:val="ar_AE" w:bidi="ar_AE"/>
        </w:rPr>
      </w:r>
      <w:r>
        <w:rPr>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lang w:val="ar_AE" w:bidi="ar_AE"/>
        </w:rPr>
        <w:t>تك 24: 15–16</w:t>
      </w:r>
      <w:r>
        <w:rPr>
          <w:lang w:val="ar_AE" w:bidi="ar_AE"/>
        </w:rPr>
        <w:t>).</w:t>
      </w:r>
    </w:p>
    <w:p>
      <w:pPr>
        <w:bidi/>
      </w:pPr>
      <w:r>
        <w:rPr>
          <w:lang w:val="ar_AE" w:bidi="ar_AE"/>
        </w:rPr>
      </w:r>
      <w:r>
        <w:rPr>
          <w:lang w:val="ar_AE" w:bidi="ar_AE"/>
        </w:rPr>
        <w:t>وكما هو الحال في جميع المجتمعات، كان هناك وقت يلعب فيه الأطفال ويضحكوا معًا (</w:t>
      </w:r>
      <w:r>
        <w:rPr>
          <w:lang w:val="ar_AE" w:bidi="ar_AE"/>
        </w:rPr>
        <w:t>زكريا 8: 5</w:t>
      </w:r>
      <w:r>
        <w:rPr>
          <w:lang w:val="ar_AE" w:bidi="ar_AE"/>
        </w:rPr>
        <w:t xml:space="preserve">؛ </w:t>
      </w:r>
      <w:r>
        <w:rPr>
          <w:lang w:val="ar_AE" w:bidi="ar_AE"/>
        </w:rPr>
        <w:t>متى 11: 16</w:t>
      </w:r>
      <w:r>
        <w:rPr>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lang w:val="ar_AE" w:bidi="ar_AE"/>
        </w:rPr>
        <w:t>إشعياء 66: 12</w:t>
      </w:r>
      <w:r>
        <w:rPr>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lang w:val="ar_AE" w:bidi="ar_AE"/>
        </w:rPr>
      </w:r>
      <w:r>
        <w:rPr>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lang w:val="ar_AE" w:bidi="ar_AE"/>
        </w:rPr>
        <w:t>إرميا 7: 18</w:t>
      </w:r>
      <w:r>
        <w:rPr>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lang w:val="ar_AE" w:bidi="ar_AE"/>
        </w:rPr>
        <w:t>تكوين 29: 6</w:t>
      </w:r>
      <w:r>
        <w:rPr>
          <w:lang w:val="ar_AE" w:bidi="ar_AE"/>
        </w:rPr>
        <w:t xml:space="preserve">؛ </w:t>
      </w:r>
      <w:r>
        <w:rPr>
          <w:lang w:val="ar_AE" w:bidi="ar_AE"/>
        </w:rPr>
        <w:t>خروج 2: 16</w:t>
      </w:r>
      <w:r>
        <w:rPr>
          <w:lang w:val="ar_AE" w:bidi="ar_AE"/>
        </w:rPr>
        <w:t>). وكانت أيضًا رعاية الماشية من مسؤولية الأطفال (</w:t>
      </w:r>
      <w:r>
        <w:rPr>
          <w:lang w:val="ar_AE" w:bidi="ar_AE"/>
        </w:rPr>
        <w:t>1 صموئيل 16: 11</w:t>
      </w:r>
      <w:r>
        <w:rPr>
          <w:lang w:val="ar_AE" w:bidi="ar_AE"/>
        </w:rPr>
        <w:t>). وبالضرورة، كان الأولاد يتدربون على مختلف فنون القتال.</w:t>
      </w:r>
    </w:p>
    <w:p>
      <w:pPr>
        <w:bidi/>
      </w:pPr>
      <w:r>
        <w:rPr>
          <w:lang w:val="ar_AE" w:bidi="ar_AE"/>
        </w:rPr>
      </w:r>
      <w:r>
        <w:rPr>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lang w:val="ar_AE" w:bidi="ar_AE"/>
        </w:rPr>
        <w:t>لوقا 2: 42–47</w:t>
      </w:r>
      <w:r>
        <w:rPr>
          <w:lang w:val="ar_AE" w:bidi="ar_AE"/>
        </w:rPr>
        <w:t>).</w:t>
      </w:r>
    </w:p>
    <w:p>
      <w:pPr>
        <w:bidi/>
      </w:pPr>
      <w:r>
        <w:rPr>
          <w:lang w:val="ar_AE" w:bidi="ar_AE"/>
        </w:rPr>
      </w:r>
      <w:r>
        <w:rPr>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lang w:val="ar_AE" w:bidi="ar_AE"/>
        </w:rPr>
        <w:t>تكوين 34: 1</w:t>
      </w:r>
      <w:r>
        <w:rPr>
          <w:lang w:val="ar_AE" w:bidi="ar_AE"/>
        </w:rPr>
        <w:t>). كما كانوا قادرين على التحدث مع الرجال دون حرج (</w:t>
      </w:r>
      <w:r>
        <w:rPr>
          <w:lang w:val="ar_AE" w:bidi="ar_AE"/>
        </w:rPr>
        <w:t>24: 15–25</w:t>
      </w:r>
      <w:r>
        <w:rPr>
          <w:lang w:val="ar_AE" w:bidi="ar_AE"/>
        </w:rPr>
        <w:t xml:space="preserve">؛ </w:t>
      </w:r>
      <w:r>
        <w:rPr>
          <w:lang w:val="ar_AE" w:bidi="ar_AE"/>
        </w:rPr>
        <w:t>29: 11–12</w:t>
      </w:r>
      <w:r>
        <w:rPr>
          <w:lang w:val="ar_AE" w:bidi="ar_AE"/>
        </w:rPr>
        <w:t xml:space="preserve">؛ </w:t>
      </w:r>
      <w:r>
        <w:rPr>
          <w:lang w:val="ar_AE" w:bidi="ar_AE"/>
        </w:rPr>
        <w:t>1 صموئيل 9: 11–13</w:t>
      </w:r>
      <w:r>
        <w:rPr>
          <w:lang w:val="ar_AE" w:bidi="ar_AE"/>
        </w:rPr>
        <w:t>).</w:t>
      </w:r>
    </w:p>
    <w:p>
      <w:pPr>
        <w:bidi/>
      </w:pPr>
      <w:r>
        <w:rPr>
          <w:lang w:val="ar_AE" w:bidi="ar_AE"/>
        </w:rPr>
      </w:r>
      <w:r>
        <w:rPr>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lang w:val="ar_AE" w:bidi="ar_AE"/>
        </w:rPr>
      </w:r>
      <w:r>
        <w:rPr>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lang w:val="ar_AE" w:bidi="ar_AE"/>
        </w:rPr>
      </w:r>
      <w:r>
        <w:rPr>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lang w:val="ar_AE" w:bidi="ar_AE"/>
        </w:rPr>
        <w:t>في أزمنة العهد الجديد</w:t>
      </w:r>
    </w:p>
    <w:p>
      <w:pPr>
        <w:bidi/>
      </w:pPr>
      <w:r>
        <w:rPr>
          <w:lang w:val="ar_AE" w:bidi="ar_AE"/>
        </w:rPr>
      </w:r>
      <w:r>
        <w:rPr>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lang w:val="ar_AE" w:bidi="ar_AE"/>
        </w:rPr>
      </w:r>
      <w:r>
        <w:rPr>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lang w:val="ar_AE" w:bidi="ar_AE"/>
        </w:rPr>
      </w:r>
      <w:r>
        <w:rPr>
          <w:i/>
          <w:lang w:val="ar_AE" w:bidi="ar_AE"/>
        </w:rPr>
        <w:t>انظر أيضًا</w:t>
      </w:r>
      <w:r>
        <w:rPr>
          <w:lang w:val="ar_AE" w:bidi="ar_AE"/>
        </w:rPr>
        <w:t xml:space="preserve"> </w:t>
      </w:r>
      <w:r>
        <w:rPr>
          <w:lang w:val="ar_AE" w:bidi="ar_AE"/>
        </w:rPr>
        <w:t>تعليم</w:t>
      </w:r>
      <w:r>
        <w:rPr>
          <w:lang w:val="ar_AE" w:bidi="ar_AE"/>
        </w:rPr>
        <w:t xml:space="preserve">؛ </w:t>
      </w:r>
      <w:r>
        <w:rPr>
          <w:lang w:val="ar_AE" w:bidi="ar_AE"/>
        </w:rPr>
        <w:t>زواج، عادات الزواج</w:t>
      </w:r>
      <w:r>
        <w:rPr>
          <w:lang w:val="ar_AE" w:bidi="ar_AE"/>
        </w:rPr>
        <w:t xml:space="preserve">؛ </w:t>
      </w:r>
      <w:r>
        <w:rPr>
          <w:lang w:val="ar_AE" w:bidi="ar_AE"/>
        </w:rPr>
        <w:t>جنس</w:t>
      </w:r>
      <w:r>
        <w:rPr>
          <w:lang w:val="ar_AE" w:bidi="ar_AE"/>
        </w:rPr>
        <w:t xml:space="preserve">؛ </w:t>
      </w:r>
      <w:r>
        <w:rPr>
          <w:lang w:val="ar_AE" w:bidi="ar_AE"/>
        </w:rPr>
        <w:t>أرملة</w:t>
      </w:r>
      <w:r>
        <w:rPr>
          <w:lang w:val="ar_AE" w:bidi="ar_AE"/>
        </w:rPr>
        <w:t xml:space="preserve">؛ </w:t>
      </w:r>
      <w:r>
        <w:rPr>
          <w:lang w:val="ar_AE" w:bidi="ar_AE"/>
        </w:rPr>
        <w:t>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المرفوضة</w:t>
      </w:r>
      <w:r>
        <w:rPr>
          <w:lang w:val="ar_AE" w:bidi="ar_AE"/>
        </w:rPr>
      </w:r>
    </w:p>
    <w:p>
      <w:pPr>
        <w:bidi/>
      </w:pPr>
      <w:r>
        <w:rPr>
          <w:lang w:val="ar_AE" w:bidi="ar_AE"/>
        </w:rPr>
      </w:r>
      <w:r>
        <w:rPr>
          <w:lang w:val="ar_AE" w:bidi="ar_AE"/>
        </w:rPr>
        <w:t>مصطلح يُستخدم للإشارة إلى الكتابات التي شكك بعض المسيحيين في وجوب أن تكون جزءًا من الكتاب المقدس.</w:t>
      </w:r>
    </w:p>
    <w:p>
      <w:pPr>
        <w:bidi/>
      </w:pPr>
      <w:r>
        <w:rPr>
          <w:lang w:val="ar_AE" w:bidi="ar_AE"/>
        </w:rPr>
      </w:r>
      <w:r>
        <w:rPr>
          <w:i/>
          <w:lang w:val="ar_AE" w:bidi="ar_AE"/>
        </w:rPr>
        <w:t>انظر</w:t>
      </w:r>
      <w:r>
        <w:rPr>
          <w:lang w:val="ar_AE" w:bidi="ar_AE"/>
        </w:rPr>
        <w:t xml:space="preserve"> </w:t>
      </w:r>
      <w:r>
        <w:rPr>
          <w:lang w:val="ar_AE" w:bidi="ar_AE"/>
        </w:rPr>
        <w:t>"Antilegomena: الكتب التي لم تُدرج"</w:t>
      </w:r>
      <w:r>
        <w:rPr>
          <w:lang w:val="ar_AE" w:bidi="ar_AE"/>
        </w:rPr>
        <w:t xml:space="preserve">؛ </w:t>
      </w:r>
      <w:r>
        <w:rPr>
          <w:lang w:val="ar_AE" w:bidi="ar_AE"/>
        </w:rPr>
        <w:t>الكتاب المقدس، قانونية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الأسفار المنحولة "الأبوكريفا"</w:t>
      </w:r>
      <w:r>
        <w:rPr>
          <w:lang w:val="ar_AE" w:bidi="ar_AE"/>
        </w:rPr>
      </w:r>
    </w:p>
    <w:p>
      <w:pPr>
        <w:bidi/>
      </w:pPr>
      <w:r>
        <w:rPr>
          <w:lang w:val="ar_AE" w:bidi="ar_AE"/>
        </w:rPr>
      </w:r>
      <w:r>
        <w:rPr>
          <w:lang w:val="ar_AE" w:bidi="ar_AE"/>
        </w:rPr>
        <w:t>الأسفار المستبعدة من ضمن الأسفار القانونية للكتاب المقدس.</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البشاير المنحولة</w:t>
      </w:r>
    </w:p>
    <w:p>
      <w:pPr>
        <w:bidi/>
      </w:pPr>
      <w:r>
        <w:rPr>
          <w:lang w:val="ar_AE" w:bidi="ar_AE"/>
        </w:rPr>
      </w:r>
      <w:r>
        <w:rPr>
          <w:lang w:val="ar_AE" w:bidi="ar_AE"/>
        </w:rPr>
        <w:t>• سفر الأعمال المنحول</w:t>
      </w:r>
    </w:p>
    <w:p>
      <w:pPr>
        <w:bidi/>
      </w:pPr>
      <w:r>
        <w:rPr>
          <w:lang w:val="ar_AE" w:bidi="ar_AE"/>
        </w:rPr>
      </w:r>
      <w:r>
        <w:rPr>
          <w:lang w:val="ar_AE" w:bidi="ar_AE"/>
        </w:rPr>
        <w:t>• الرسائل المنحولة</w:t>
      </w:r>
    </w:p>
    <w:p>
      <w:pPr>
        <w:bidi/>
      </w:pPr>
      <w:r>
        <w:rPr>
          <w:lang w:val="ar_AE" w:bidi="ar_AE"/>
        </w:rPr>
      </w:r>
      <w:r>
        <w:rPr>
          <w:lang w:val="ar_AE" w:bidi="ar_AE"/>
        </w:rPr>
        <w:t>• الأخرويات المنحولة</w:t>
      </w:r>
    </w:p>
    <w:p>
      <w:pPr>
        <w:bidi/>
      </w:pPr>
      <w:r>
        <w:rPr>
          <w:lang w:val="ar_AE" w:bidi="ar_AE"/>
        </w:rPr>
      </w:r>
      <w:r>
        <w:rPr>
          <w:lang w:val="ar_AE" w:bidi="ar_AE"/>
        </w:rPr>
        <w:t>• عناوين محددة لمؤلفات منحولة</w:t>
      </w:r>
    </w:p>
    <w:p>
      <w:pPr>
        <w:pStyle w:val="Heading3"/>
        <w:bidi/>
      </w:pPr>
      <w:r>
        <w:rPr>
          <w:lang w:val="ar_AE" w:bidi="ar_AE"/>
        </w:rPr>
        <w:t>مقدمة</w:t>
      </w:r>
    </w:p>
    <w:p>
      <w:pPr>
        <w:bidi/>
      </w:pPr>
      <w:r>
        <w:rPr>
          <w:lang w:val="ar_AE" w:bidi="ar_AE"/>
        </w:rPr>
      </w:r>
      <w:r>
        <w:rPr>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lang w:val="ar_AE" w:bidi="ar_AE"/>
        </w:rPr>
      </w:r>
      <w:r>
        <w:rPr>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lang w:val="ar_AE" w:bidi="ar_AE"/>
        </w:rPr>
      </w:r>
      <w:r>
        <w:rPr>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lang w:val="ar_AE" w:bidi="ar_AE"/>
        </w:rPr>
      </w:r>
      <w:r>
        <w:rPr>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lang w:val="ar_AE" w:bidi="ar_AE"/>
        </w:rPr>
      </w:r>
      <w:r>
        <w:rPr>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lang w:val="ar_AE" w:bidi="ar_AE"/>
        </w:rPr>
      </w:r>
      <w:r>
        <w:rPr>
          <w:lang w:val="ar_AE" w:bidi="ar_AE"/>
        </w:rPr>
        <w:t xml:space="preserve">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w:t>
      </w:r>
      <w:hyperlink r:id="rId2843">
        <w:r>
          <w:rPr>
            <w:lang w:val="ar_AE" w:bidi="ar_AE"/>
          </w:rPr>
          <w:rPr>
            <w:color w:val="0000EE"/>
            <w:u w:val="single"/>
          </w:rPr>
          <w:t>عزرا الثاني 14:1–6</w:t>
        </w:r>
      </w:hyperlink>
      <w:r>
        <w:rPr>
          <w:lang w:val="ar_AE" w:bidi="ar_AE"/>
        </w:rPr>
        <w:t xml:space="preserve">،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w:t>
      </w:r>
      <w:hyperlink r:id="rId2844">
        <w:r>
          <w:rPr>
            <w:lang w:val="ar_AE" w:bidi="ar_AE"/>
          </w:rPr>
          <w:rPr>
            <w:color w:val="0000EE"/>
            <w:u w:val="single"/>
          </w:rPr>
          <w:t>عزرا الثاني 14:42–46</w:t>
        </w:r>
      </w:hyperlink>
      <w:r>
        <w:rPr>
          <w:lang w:val="ar_AE" w:bidi="ar_AE"/>
        </w:rPr>
        <w:t xml:space="preserve"> يتم الإشارة إلى 70 كتابًا، وهي مواد منحولة، كتبت بعد 24 كتابًا من الأسفار القانونية العبري.</w:t>
      </w:r>
    </w:p>
    <w:p>
      <w:pPr>
        <w:bidi/>
      </w:pPr>
      <w:r>
        <w:rPr>
          <w:lang w:val="ar_AE" w:bidi="ar_AE"/>
        </w:rPr>
      </w:r>
      <w:r>
        <w:rPr>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lang w:val="ar_AE" w:bidi="ar_AE"/>
        </w:rPr>
      </w:r>
      <w:r>
        <w:rPr>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lang w:val="ar_AE" w:bidi="ar_AE"/>
        </w:rPr>
      </w:r>
      <w:r>
        <w:rPr>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lang w:val="ar_AE" w:bidi="ar_AE"/>
        </w:rPr>
      </w:r>
      <w:r>
        <w:rPr>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lang w:val="ar_AE" w:bidi="ar_AE"/>
        </w:rPr>
      </w:r>
      <w:r>
        <w:rPr>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lang w:val="ar_AE" w:bidi="ar_AE"/>
        </w:rPr>
      </w:r>
      <w:r>
        <w:rPr>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lang w:val="ar_AE" w:bidi="ar_AE"/>
        </w:rPr>
        <w:t>البشاير المنحولة</w:t>
      </w:r>
    </w:p>
    <w:p>
      <w:pPr>
        <w:bidi/>
      </w:pPr>
      <w:r>
        <w:rPr>
          <w:lang w:val="ar_AE" w:bidi="ar_AE"/>
        </w:rPr>
      </w:r>
      <w:r>
        <w:rPr>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lang w:val="ar_AE" w:bidi="ar_AE"/>
        </w:rPr>
      </w:r>
      <w:r>
        <w:rPr>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lang w:val="ar_AE" w:bidi="ar_AE"/>
        </w:rPr>
      </w:r>
      <w:r>
        <w:rPr>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lang w:val="ar_AE" w:bidi="ar_AE"/>
        </w:rPr>
      </w:r>
      <w:r>
        <w:rPr>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lang w:val="ar_AE" w:bidi="ar_AE"/>
        </w:rPr>
      </w:r>
      <w:r>
        <w:rPr>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lang w:val="ar_AE" w:bidi="ar_AE"/>
        </w:rPr>
      </w:r>
      <w:r>
        <w:rPr>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lang w:val="ar_AE" w:bidi="ar_AE"/>
        </w:rPr>
        <w:t>سفر الأعمال المنحول</w:t>
      </w:r>
    </w:p>
    <w:p>
      <w:pPr>
        <w:bidi/>
      </w:pPr>
      <w:r>
        <w:rPr>
          <w:lang w:val="ar_AE" w:bidi="ar_AE"/>
        </w:rPr>
      </w:r>
      <w:r>
        <w:rPr>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lang w:val="ar_AE" w:bidi="ar_AE"/>
        </w:rPr>
      </w:r>
      <w:r>
        <w:rPr>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lang w:val="ar_AE" w:bidi="ar_AE"/>
        </w:rPr>
      </w:r>
      <w:r>
        <w:rPr>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lang w:val="ar_AE" w:bidi="ar_AE"/>
        </w:rPr>
        <w:t>الرسائل المنحولة</w:t>
      </w:r>
    </w:p>
    <w:p>
      <w:pPr>
        <w:bidi/>
      </w:pPr>
      <w:r>
        <w:rPr>
          <w:lang w:val="ar_AE" w:bidi="ar_AE"/>
        </w:rPr>
      </w:r>
      <w:r>
        <w:rPr>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lang w:val="ar_AE" w:bidi="ar_AE"/>
        </w:rPr>
        <w:t>الأخرويات المنحولة</w:t>
      </w:r>
    </w:p>
    <w:p>
      <w:pPr>
        <w:bidi/>
      </w:pPr>
      <w:r>
        <w:rPr>
          <w:lang w:val="ar_AE" w:bidi="ar_AE"/>
        </w:rPr>
      </w:r>
      <w:r>
        <w:rPr>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lang w:val="ar_AE" w:bidi="ar_AE"/>
        </w:rPr>
      </w:r>
      <w:r>
        <w:rPr>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lang w:val="ar_AE" w:bidi="ar_AE"/>
        </w:rPr>
      </w:r>
      <w:r>
        <w:rPr>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lang w:val="ar_AE" w:bidi="ar_AE"/>
        </w:rPr>
      </w:r>
      <w:r>
        <w:rPr>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lang w:val="ar_AE" w:bidi="ar_AE"/>
        </w:rPr>
      </w:r>
      <w:r>
        <w:rPr>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lang w:val="ar_AE" w:bidi="ar_AE"/>
        </w:rPr>
      </w:r>
      <w:r>
        <w:rPr>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lang w:val="ar_AE" w:bidi="ar_AE"/>
        </w:rPr>
      </w:r>
      <w:r>
        <w:rPr>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lang w:val="ar_AE" w:bidi="ar_AE"/>
        </w:rPr>
      </w:r>
      <w:r>
        <w:rPr>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lang w:val="ar_AE" w:bidi="ar_AE"/>
        </w:rPr>
      </w:r>
      <w:r>
        <w:rPr>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lang w:val="ar_AE" w:bidi="ar_AE"/>
        </w:rPr>
        <w:t>عناوين محددة لمؤلفات منحولة</w:t>
      </w:r>
    </w:p>
    <w:p>
      <w:pPr>
        <w:pStyle w:val="Heading4"/>
        <w:bidi/>
      </w:pPr>
      <w:r>
        <w:rPr>
          <w:lang w:val="ar_AE" w:bidi="ar_AE"/>
        </w:rPr>
        <w:t>التاريخ الرسولي لعبديا</w:t>
      </w:r>
    </w:p>
    <w:p>
      <w:pPr>
        <w:bidi/>
      </w:pPr>
      <w:r>
        <w:rPr>
          <w:lang w:val="ar_AE" w:bidi="ar_AE"/>
        </w:rPr>
      </w:r>
      <w:r>
        <w:rPr>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lang w:val="ar_AE" w:bidi="ar_AE"/>
        </w:rPr>
      </w:r>
      <w:r>
        <w:rPr>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lang w:val="ar_AE" w:bidi="ar_AE"/>
        </w:rPr>
        <w:t>رسائل المسيح وأبجاروس</w:t>
      </w:r>
    </w:p>
    <w:p>
      <w:pPr>
        <w:bidi/>
      </w:pPr>
      <w:r>
        <w:rPr>
          <w:lang w:val="ar_AE" w:bidi="ar_AE"/>
        </w:rPr>
      </w:r>
      <w:r>
        <w:rPr>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lang w:val="ar_AE" w:bidi="ar_AE"/>
        </w:rPr>
      </w:r>
      <w:r>
        <w:rPr>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lang w:val="ar_AE" w:bidi="ar_AE"/>
        </w:rPr>
      </w:r>
      <w:r>
        <w:rPr>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lang w:val="ar_AE" w:bidi="ar_AE"/>
        </w:rPr>
        <w:t>نهاية العالم لإبراهيم</w:t>
      </w:r>
    </w:p>
    <w:p>
      <w:pPr>
        <w:bidi/>
      </w:pPr>
      <w:r>
        <w:rPr>
          <w:lang w:val="ar_AE" w:bidi="ar_AE"/>
        </w:rPr>
      </w:r>
      <w:r>
        <w:rPr>
          <w:lang w:val="ar_AE" w:bidi="ar_AE"/>
        </w:rPr>
        <w:t>وثيقة يهودية موجودة في نصوص سلافونية قديمة تعود من خلال اليونانية إلى أصل عبري أو آرامي.</w:t>
      </w:r>
    </w:p>
    <w:p>
      <w:pPr>
        <w:bidi/>
      </w:pPr>
      <w:r>
        <w:rPr>
          <w:lang w:val="ar_AE" w:bidi="ar_AE"/>
        </w:rPr>
      </w:r>
      <w:r>
        <w:rPr>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lang w:val="ar_AE" w:bidi="ar_AE"/>
        </w:rPr>
      </w:r>
      <w:r>
        <w:rPr>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lang w:val="ar_AE" w:bidi="ar_AE"/>
        </w:rPr>
        <w:t>عهد إبراهيم</w:t>
      </w:r>
    </w:p>
    <w:p>
      <w:pPr>
        <w:bidi/>
      </w:pPr>
      <w:r>
        <w:rPr>
          <w:lang w:val="ar_AE" w:bidi="ar_AE"/>
        </w:rPr>
      </w:r>
      <w:r>
        <w:rPr>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lang w:val="ar_AE" w:bidi="ar_AE"/>
        </w:rPr>
      </w:r>
      <w:r>
        <w:rPr>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lang w:val="ar_AE" w:bidi="ar_AE"/>
        </w:rPr>
      </w:r>
      <w:r>
        <w:rPr>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lang w:val="ar_AE" w:bidi="ar_AE"/>
        </w:rPr>
        <w:t>سفر الأعمال المنحول</w:t>
      </w:r>
    </w:p>
    <w:p>
      <w:pPr>
        <w:bidi/>
      </w:pPr>
      <w:r>
        <w:rPr>
          <w:lang w:val="ar_AE" w:bidi="ar_AE"/>
        </w:rPr>
      </w:r>
      <w:r>
        <w:rPr>
          <w:lang w:val="ar_AE" w:bidi="ar_AE"/>
        </w:rPr>
        <w:t>كتابات يُزعم أنها روايات عن إنجازات رسل لم تُسجل في الكتاب المقدس.</w:t>
      </w:r>
    </w:p>
    <w:p>
      <w:pPr>
        <w:pStyle w:val="Heading4"/>
        <w:bidi/>
      </w:pPr>
      <w:r>
        <w:rPr>
          <w:lang w:val="ar_AE" w:bidi="ar_AE"/>
        </w:rPr>
        <w:t>أعمال بيلاطس</w:t>
      </w:r>
    </w:p>
    <w:p>
      <w:pPr>
        <w:bidi/>
      </w:pPr>
      <w:r>
        <w:rPr>
          <w:lang w:val="ar_AE" w:bidi="ar_AE"/>
        </w:rPr>
      </w:r>
      <w:r>
        <w:rPr>
          <w:b/>
          <w:lang w:val="ar_AE" w:bidi="ar_AE"/>
        </w:rPr>
        <w:t>انظر</w:t>
      </w:r>
      <w:r>
        <w:rPr>
          <w:lang w:val="ar_AE" w:bidi="ar_AE"/>
        </w:rPr>
        <w:t xml:space="preserve"> أعمال بيلاطس (أدناه).</w:t>
      </w:r>
    </w:p>
    <w:p>
      <w:pPr>
        <w:pStyle w:val="Heading4"/>
        <w:bidi/>
      </w:pPr>
      <w:r>
        <w:rPr>
          <w:lang w:val="ar_AE" w:bidi="ar_AE"/>
        </w:rPr>
        <w:t>نهاية العالم لآدم</w:t>
      </w:r>
    </w:p>
    <w:p>
      <w:pPr>
        <w:bidi/>
      </w:pPr>
      <w:r>
        <w:rPr>
          <w:lang w:val="ar_AE" w:bidi="ar_AE"/>
        </w:rPr>
      </w:r>
      <w:r>
        <w:rPr>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lang w:val="ar_AE" w:bidi="ar_AE"/>
        </w:rPr>
      </w:r>
      <w:r>
        <w:rPr>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lang w:val="ar_AE" w:bidi="ar_AE"/>
        </w:rPr>
      </w:r>
      <w:r>
        <w:rPr>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lang w:val="ar_AE" w:bidi="ar_AE"/>
        </w:rPr>
      </w:r>
      <w:r>
        <w:rPr>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lang w:val="ar_AE" w:bidi="ar_AE"/>
        </w:rPr>
      </w:r>
      <w:r>
        <w:rPr>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lang w:val="ar_AE" w:bidi="ar_AE"/>
        </w:rPr>
      </w:r>
      <w:r>
        <w:rPr>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الغنوصية</w:t>
      </w:r>
      <w:r>
        <w:rPr>
          <w:lang w:val="ar_AE" w:bidi="ar_AE"/>
        </w:rPr>
        <w:t>.</w:t>
      </w:r>
    </w:p>
    <w:p>
      <w:pPr>
        <w:pStyle w:val="Heading4"/>
        <w:bidi/>
      </w:pPr>
      <w:r>
        <w:rPr>
          <w:lang w:val="ar_AE" w:bidi="ar_AE"/>
        </w:rPr>
        <w:t>سفر آدم المنحول</w:t>
      </w:r>
    </w:p>
    <w:p>
      <w:pPr>
        <w:bidi/>
      </w:pPr>
      <w:r>
        <w:rPr>
          <w:lang w:val="ar_AE" w:bidi="ar_AE"/>
        </w:rPr>
      </w:r>
      <w:r>
        <w:rPr>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lang w:val="ar_AE" w:bidi="ar_AE"/>
        </w:rPr>
      </w:r>
      <w:r>
        <w:rPr>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lang w:val="ar_AE" w:bidi="ar_AE"/>
        </w:rPr>
      </w:r>
      <w:r>
        <w:rPr>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lang w:val="ar_AE" w:bidi="ar_AE"/>
        </w:rPr>
      </w:r>
      <w:r>
        <w:rPr>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lang w:val="ar_AE" w:bidi="ar_AE"/>
        </w:rPr>
      </w:r>
      <w:r>
        <w:rPr>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lang w:val="ar_AE" w:bidi="ar_AE"/>
        </w:rPr>
        <w:t>سفر أحيقار</w:t>
      </w:r>
    </w:p>
    <w:p>
      <w:pPr>
        <w:bidi/>
      </w:pPr>
      <w:r>
        <w:rPr>
          <w:lang w:val="ar_AE" w:bidi="ar_AE"/>
        </w:rPr>
      </w:r>
      <w:r>
        <w:rPr>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lang w:val="ar_AE" w:bidi="ar_AE"/>
        </w:rPr>
      </w:r>
      <w:r>
        <w:rPr>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lang w:val="ar_AE" w:bidi="ar_AE"/>
        </w:rPr>
        <w:t>أقصوصة أخميم</w:t>
      </w:r>
    </w:p>
    <w:p>
      <w:pPr>
        <w:bidi/>
      </w:pPr>
      <w:r>
        <w:rPr>
          <w:lang w:val="ar_AE" w:bidi="ar_AE"/>
        </w:rPr>
      </w:r>
      <w:r>
        <w:rPr>
          <w:lang w:val="ar_AE" w:bidi="ar_AE"/>
        </w:rPr>
        <w:t xml:space="preserve">وثيقة وجدت في قبر في أخميم في مصر وتحتوي على إنجيل بطرس المنحول. </w:t>
      </w:r>
      <w:r>
        <w:rPr>
          <w:i/>
          <w:lang w:val="ar_AE" w:bidi="ar_AE"/>
        </w:rPr>
        <w:t>انظر</w:t>
      </w:r>
      <w:r>
        <w:rPr>
          <w:lang w:val="ar_AE" w:bidi="ar_AE"/>
        </w:rPr>
        <w:t xml:space="preserve"> بطرس، الوعظ (أدناه).</w:t>
      </w:r>
    </w:p>
    <w:p>
      <w:pPr>
        <w:pStyle w:val="Heading4"/>
        <w:bidi/>
      </w:pPr>
      <w:r>
        <w:rPr>
          <w:lang w:val="ar_AE" w:bidi="ar_AE"/>
        </w:rPr>
        <w:t>ألوغينيس سوبريم</w:t>
      </w:r>
    </w:p>
    <w:p>
      <w:pPr>
        <w:bidi/>
      </w:pPr>
      <w:r>
        <w:rPr>
          <w:lang w:val="ar_AE" w:bidi="ar_AE"/>
        </w:rPr>
      </w:r>
      <w:r>
        <w:rPr>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lang w:val="ar_AE" w:bidi="ar_AE"/>
        </w:rPr>
        <w:t>أعمال أندراوس</w:t>
      </w:r>
    </w:p>
    <w:p>
      <w:pPr>
        <w:bidi/>
      </w:pPr>
      <w:r>
        <w:rPr>
          <w:lang w:val="ar_AE" w:bidi="ar_AE"/>
        </w:rPr>
      </w:r>
      <w:r>
        <w:rPr>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lang w:val="ar_AE" w:bidi="ar_AE"/>
        </w:rPr>
      </w:r>
      <w:r>
        <w:rPr>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lang w:val="ar_AE" w:bidi="ar_AE"/>
        </w:rPr>
      </w:r>
      <w:r>
        <w:rPr>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lang w:val="ar_AE" w:bidi="ar_AE"/>
        </w:rPr>
      </w:r>
      <w:r>
        <w:rPr>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lang w:val="ar_AE" w:bidi="ar_AE"/>
        </w:rPr>
        <w:t>قصة أندراوس</w:t>
      </w:r>
    </w:p>
    <w:p>
      <w:pPr>
        <w:bidi/>
      </w:pPr>
      <w:r>
        <w:rPr>
          <w:lang w:val="ar_AE" w:bidi="ar_AE"/>
        </w:rPr>
      </w:r>
      <w:r>
        <w:rPr>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lang w:val="ar_AE" w:bidi="ar_AE"/>
        </w:rPr>
        <w:t>أعمال أندراوس ومتياس</w:t>
      </w:r>
    </w:p>
    <w:p>
      <w:pPr>
        <w:bidi/>
      </w:pPr>
      <w:r>
        <w:rPr>
          <w:lang w:val="ar_AE" w:bidi="ar_AE"/>
        </w:rPr>
      </w:r>
      <w:r>
        <w:rPr>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lang w:val="ar_AE" w:bidi="ar_AE"/>
        </w:rPr>
      </w:r>
      <w:r>
        <w:rPr>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lang w:val="ar_AE" w:bidi="ar_AE"/>
        </w:rPr>
        <w:t>أعمال أندراوس وبولس</w:t>
      </w:r>
    </w:p>
    <w:p>
      <w:pPr>
        <w:bidi/>
      </w:pPr>
      <w:r>
        <w:rPr>
          <w:lang w:val="ar_AE" w:bidi="ar_AE"/>
        </w:rPr>
      </w:r>
      <w:r>
        <w:rPr>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lang w:val="ar_AE" w:bidi="ar_AE"/>
        </w:rPr>
        <w:t>رسالة الرسل</w:t>
      </w:r>
    </w:p>
    <w:p>
      <w:pPr>
        <w:bidi/>
      </w:pPr>
      <w:r>
        <w:rPr>
          <w:lang w:val="ar_AE" w:bidi="ar_AE"/>
        </w:rPr>
      </w:r>
      <w:r>
        <w:rPr>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lang w:val="ar_AE" w:bidi="ar_AE"/>
        </w:rPr>
      </w:r>
      <w:r>
        <w:rPr>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lang w:val="ar_AE" w:bidi="ar_AE"/>
        </w:rPr>
        <w:t>بشارة الاثنى عشر رسولًا</w:t>
      </w:r>
    </w:p>
    <w:p>
      <w:pPr>
        <w:bidi/>
      </w:pPr>
      <w:r>
        <w:rPr>
          <w:lang w:val="ar_AE" w:bidi="ar_AE"/>
        </w:rPr>
      </w:r>
      <w:r>
        <w:rPr>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hyperlink r:id="rId2845">
        <w:r>
          <w:rPr>
            <w:lang w:val="ar_AE" w:bidi="ar_AE"/>
          </w:rPr>
          <w:rPr>
            <w:color w:val="0000EE"/>
            <w:u w:val="single"/>
          </w:rPr>
          <w:t>لوقا 1:1</w:t>
        </w:r>
      </w:hyperlink>
      <w:r>
        <w:rPr>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lang w:val="ar_AE" w:bidi="ar_AE"/>
        </w:rPr>
        <w:t>بشارة الطفولة العربية</w:t>
      </w:r>
    </w:p>
    <w:p>
      <w:pPr>
        <w:bidi/>
      </w:pPr>
      <w:r>
        <w:rPr>
          <w:lang w:val="ar_AE" w:bidi="ar_AE"/>
        </w:rPr>
      </w:r>
      <w:r>
        <w:rPr>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lang w:val="ar_AE" w:bidi="ar_AE"/>
        </w:rPr>
        <w:t>التاريخ العربي ليوسف النجار</w:t>
      </w:r>
    </w:p>
    <w:p>
      <w:pPr>
        <w:bidi/>
      </w:pPr>
      <w:r>
        <w:rPr>
          <w:lang w:val="ar_AE" w:bidi="ar_AE"/>
        </w:rPr>
      </w:r>
      <w:r>
        <w:rPr>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lang w:val="ar_AE" w:bidi="ar_AE"/>
        </w:rPr>
        <w:t>رسالة أريستاس</w:t>
      </w:r>
    </w:p>
    <w:p>
      <w:pPr>
        <w:bidi/>
      </w:pPr>
      <w:r>
        <w:rPr>
          <w:lang w:val="ar_AE" w:bidi="ar_AE"/>
        </w:rPr>
      </w:r>
      <w:r>
        <w:rPr>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lang w:val="ar_AE" w:bidi="ar_AE"/>
        </w:rPr>
      </w:r>
      <w:r>
        <w:rPr>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lang w:val="ar_AE" w:bidi="ar_AE"/>
        </w:rPr>
      </w:r>
      <w:r>
        <w:rPr>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lang w:val="ar_AE" w:bidi="ar_AE"/>
        </w:rPr>
      </w:r>
      <w:r>
        <w:rPr>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lang w:val="ar_AE" w:bidi="ar_AE"/>
        </w:rPr>
        <w:t>انظر</w:t>
      </w:r>
      <w:r>
        <w:rPr>
          <w:lang w:val="ar_AE" w:bidi="ar_AE"/>
        </w:rPr>
        <w:t xml:space="preserve"> نقاش السبعينية في </w:t>
      </w:r>
      <w:r>
        <w:rPr>
          <w:lang w:val="ar_AE" w:bidi="ar_AE"/>
        </w:rPr>
        <w:t>الكتاب المقدس، نسخ (القديمة)</w:t>
      </w:r>
      <w:r>
        <w:rPr>
          <w:lang w:val="ar_AE" w:bidi="ar_AE"/>
        </w:rPr>
        <w:t>.</w:t>
      </w:r>
    </w:p>
    <w:p>
      <w:pPr>
        <w:pStyle w:val="Heading4"/>
        <w:bidi/>
      </w:pPr>
      <w:r>
        <w:rPr>
          <w:lang w:val="ar_AE" w:bidi="ar_AE"/>
        </w:rPr>
        <w:t>بشارة الطفولة الأرمينية</w:t>
      </w:r>
    </w:p>
    <w:p>
      <w:pPr>
        <w:bidi/>
      </w:pPr>
      <w:r>
        <w:rPr>
          <w:lang w:val="ar_AE" w:bidi="ar_AE"/>
        </w:rPr>
      </w:r>
      <w:r>
        <w:rPr>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lang w:val="ar_AE" w:bidi="ar_AE"/>
        </w:rPr>
      </w:r>
      <w:r>
        <w:rPr>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hyperlink r:id="rId66">
        <w:r>
          <w:rPr>
            <w:lang w:val="ar_AE" w:bidi="ar_AE"/>
          </w:rPr>
          <w:rPr>
            <w:color w:val="0000EE"/>
            <w:u w:val="single"/>
          </w:rPr>
          <w:t>تك 3:15</w:t>
        </w:r>
      </w:hyperlink>
      <w:r>
        <w:rPr>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lang w:val="ar_AE" w:bidi="ar_AE"/>
        </w:rPr>
        <w:t>صعود إشعياء</w:t>
      </w:r>
    </w:p>
    <w:p>
      <w:pPr>
        <w:bidi/>
      </w:pPr>
      <w:r>
        <w:rPr>
          <w:lang w:val="ar_AE" w:bidi="ar_AE"/>
        </w:rPr>
      </w:r>
      <w:r>
        <w:rPr>
          <w:i/>
          <w:lang w:val="ar_AE" w:bidi="ar_AE"/>
        </w:rPr>
        <w:t>انظر</w:t>
      </w:r>
      <w:r>
        <w:rPr>
          <w:lang w:val="ar_AE" w:bidi="ar_AE"/>
        </w:rPr>
        <w:t xml:space="preserve"> صعود إشعياء (أدناه).</w:t>
      </w:r>
    </w:p>
    <w:p>
      <w:pPr>
        <w:pStyle w:val="Heading4"/>
        <w:bidi/>
      </w:pPr>
      <w:r>
        <w:rPr>
          <w:lang w:val="ar_AE" w:bidi="ar_AE"/>
        </w:rPr>
        <w:t>صعود يعقوب</w:t>
      </w:r>
    </w:p>
    <w:p>
      <w:pPr>
        <w:bidi/>
      </w:pPr>
      <w:r>
        <w:rPr>
          <w:lang w:val="ar_AE" w:bidi="ar_AE"/>
        </w:rPr>
      </w:r>
      <w:r>
        <w:rPr>
          <w:i/>
          <w:lang w:val="ar_AE" w:bidi="ar_AE"/>
        </w:rPr>
        <w:t>انظر</w:t>
      </w:r>
      <w:r>
        <w:rPr>
          <w:lang w:val="ar_AE" w:bidi="ar_AE"/>
        </w:rPr>
        <w:t xml:space="preserve"> صعود يعقوب (أدناه).</w:t>
      </w:r>
    </w:p>
    <w:p>
      <w:pPr>
        <w:pStyle w:val="Heading4"/>
        <w:bidi/>
      </w:pPr>
      <w:r>
        <w:rPr>
          <w:lang w:val="ar_AE" w:bidi="ar_AE"/>
        </w:rPr>
        <w:t>صلاة أسنات</w:t>
      </w:r>
    </w:p>
    <w:p>
      <w:pPr>
        <w:bidi/>
      </w:pPr>
      <w:r>
        <w:rPr>
          <w:lang w:val="ar_AE" w:bidi="ar_AE"/>
        </w:rPr>
      </w:r>
      <w:r>
        <w:rPr>
          <w:lang w:val="ar_AE" w:bidi="ar_AE"/>
        </w:rPr>
        <w:t>قصة يهودية عن زوجة يوسف عندما كان في مصر (</w:t>
      </w:r>
      <w:hyperlink r:id="rId2846">
        <w:r>
          <w:rPr>
            <w:lang w:val="ar_AE" w:bidi="ar_AE"/>
          </w:rPr>
          <w:rPr>
            <w:color w:val="0000EE"/>
            <w:u w:val="single"/>
          </w:rPr>
          <w:t>تكوين 41:45</w:t>
        </w:r>
      </w:hyperlink>
      <w:r>
        <w:rPr>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lang w:val="ar_AE" w:bidi="ar_AE"/>
        </w:rPr>
      </w:r>
      <w:r>
        <w:rPr>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lang w:val="ar_AE" w:bidi="ar_AE"/>
        </w:rPr>
      </w:r>
      <w:r>
        <w:rPr>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lang w:val="ar_AE" w:bidi="ar_AE"/>
        </w:rPr>
      </w:r>
      <w:r>
        <w:rPr>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lang w:val="ar_AE" w:bidi="ar_AE"/>
        </w:rPr>
        <w:t>عهد أشير</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صعود موسى</w:t>
      </w:r>
    </w:p>
    <w:p>
      <w:pPr>
        <w:bidi/>
      </w:pPr>
      <w:r>
        <w:rPr>
          <w:lang w:val="ar_AE" w:bidi="ar_AE"/>
        </w:rPr>
      </w:r>
      <w:r>
        <w:rPr>
          <w:i/>
          <w:lang w:val="ar_AE" w:bidi="ar_AE"/>
        </w:rPr>
        <w:t>انظر</w:t>
      </w:r>
      <w:r>
        <w:rPr>
          <w:lang w:val="ar_AE" w:bidi="ar_AE"/>
        </w:rPr>
        <w:t xml:space="preserve"> صعود موسى (أدناه).</w:t>
      </w:r>
    </w:p>
    <w:p>
      <w:pPr>
        <w:pStyle w:val="Heading4"/>
        <w:bidi/>
      </w:pPr>
      <w:r>
        <w:rPr>
          <w:lang w:val="ar_AE" w:bidi="ar_AE"/>
        </w:rPr>
        <w:t>أعمال برنابا</w:t>
      </w:r>
    </w:p>
    <w:p>
      <w:pPr>
        <w:bidi/>
      </w:pPr>
      <w:r>
        <w:rPr>
          <w:lang w:val="ar_AE" w:bidi="ar_AE"/>
        </w:rPr>
      </w:r>
      <w:r>
        <w:rPr>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lang w:val="ar_AE" w:bidi="ar_AE"/>
        </w:rPr>
      </w:r>
      <w:r>
        <w:rPr>
          <w:lang w:val="ar_AE" w:bidi="ar_AE"/>
        </w:rPr>
        <w:t xml:space="preserve">الكتاب يدعي أنه رواية من منظور الشخص الأول كتبها يوحنا مرقس. يدعي أنه ترك الرسل في برجة (راجع </w:t>
      </w:r>
      <w:hyperlink r:id="rId2847">
        <w:r>
          <w:rPr>
            <w:lang w:val="ar_AE" w:bidi="ar_AE"/>
          </w:rPr>
          <w:rPr>
            <w:color w:val="0000EE"/>
            <w:u w:val="single"/>
          </w:rPr>
          <w:t>أعمال 13:13</w:t>
        </w:r>
      </w:hyperlink>
      <w:r>
        <w:rPr>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lang w:val="ar_AE" w:bidi="ar_AE"/>
        </w:rPr>
        <w:t>رسالة برنابا</w:t>
      </w:r>
    </w:p>
    <w:p>
      <w:pPr>
        <w:bidi/>
      </w:pPr>
      <w:r>
        <w:rPr>
          <w:lang w:val="ar_AE" w:bidi="ar_AE"/>
        </w:rPr>
      </w:r>
      <w:r>
        <w:rPr>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lang w:val="ar_AE" w:bidi="ar_AE"/>
        </w:rPr>
      </w:r>
      <w:r>
        <w:rPr>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lang w:val="ar_AE" w:bidi="ar_AE"/>
        </w:rPr>
      </w:r>
      <w:r>
        <w:rPr>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lang w:val="ar_AE" w:bidi="ar_AE"/>
        </w:rPr>
      </w:r>
      <w:r>
        <w:rPr>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lang w:val="ar_AE" w:bidi="ar_AE"/>
        </w:rPr>
      </w:r>
      <w:r>
        <w:rPr>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lang w:val="ar_AE" w:bidi="ar_AE"/>
        </w:rPr>
        <w:t>إنجيل برنابا</w:t>
      </w:r>
    </w:p>
    <w:p>
      <w:pPr>
        <w:bidi/>
      </w:pPr>
      <w:r>
        <w:rPr>
          <w:lang w:val="ar_AE" w:bidi="ar_AE"/>
        </w:rPr>
      </w:r>
      <w:r>
        <w:rPr>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lang w:val="ar_AE" w:bidi="ar_AE"/>
        </w:rPr>
        <w:t>أعمال برثولماوس</w:t>
      </w:r>
    </w:p>
    <w:p>
      <w:pPr>
        <w:bidi/>
      </w:pPr>
      <w:r>
        <w:rPr>
          <w:lang w:val="ar_AE" w:bidi="ar_AE"/>
        </w:rPr>
      </w:r>
      <w:r>
        <w:rPr>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lang w:val="ar_AE" w:bidi="ar_AE"/>
        </w:rPr>
      </w:r>
      <w:r>
        <w:rPr>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lang w:val="ar_AE" w:bidi="ar_AE"/>
        </w:rPr>
        <w:t>نهاية العالم لبارثلماوس</w:t>
      </w:r>
    </w:p>
    <w:p>
      <w:pPr>
        <w:bidi/>
      </w:pPr>
      <w:r>
        <w:rPr>
          <w:lang w:val="ar_AE" w:bidi="ar_AE"/>
        </w:rPr>
      </w:r>
      <w:r>
        <w:rPr>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lang w:val="ar_AE" w:bidi="ar_AE"/>
        </w:rPr>
      </w:r>
      <w:r>
        <w:rPr>
          <w:i/>
          <w:lang w:val="ar_AE" w:bidi="ar_AE"/>
        </w:rPr>
        <w:t>انظر أيضا</w:t>
      </w:r>
      <w:r>
        <w:rPr>
          <w:lang w:val="ar_AE" w:bidi="ar_AE"/>
        </w:rPr>
        <w:t xml:space="preserve"> إنجيل برثولماوس (أدناه).</w:t>
      </w:r>
    </w:p>
    <w:p>
      <w:pPr>
        <w:pStyle w:val="Heading4"/>
        <w:bidi/>
      </w:pPr>
      <w:r>
        <w:rPr>
          <w:lang w:val="ar_AE" w:bidi="ar_AE"/>
        </w:rPr>
        <w:t>سفر قيامة المسيح لبرثولماوس</w:t>
      </w:r>
    </w:p>
    <w:p>
      <w:pPr>
        <w:bidi/>
      </w:pPr>
      <w:r>
        <w:rPr>
          <w:lang w:val="ar_AE" w:bidi="ar_AE"/>
        </w:rPr>
      </w:r>
      <w:r>
        <w:rPr>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lang w:val="ar_AE" w:bidi="ar_AE"/>
        </w:rPr>
      </w:r>
      <w:r>
        <w:rPr>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lang w:val="ar_AE" w:bidi="ar_AE"/>
        </w:rPr>
        <w:t>إنجيل برثولماوس</w:t>
      </w:r>
    </w:p>
    <w:p>
      <w:pPr>
        <w:bidi/>
      </w:pPr>
      <w:r>
        <w:rPr>
          <w:lang w:val="ar_AE" w:bidi="ar_AE"/>
        </w:rPr>
      </w:r>
      <w:r>
        <w:rPr>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lang w:val="ar_AE" w:bidi="ar_AE"/>
        </w:rPr>
      </w:r>
      <w:r>
        <w:rPr>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lang w:val="ar_AE" w:bidi="ar_AE"/>
        </w:rPr>
        <w:t>نهاية العالم لباروخ</w:t>
      </w:r>
    </w:p>
    <w:p>
      <w:pPr>
        <w:bidi/>
      </w:pPr>
      <w:r>
        <w:rPr>
          <w:lang w:val="ar_AE" w:bidi="ar_AE"/>
        </w:rPr>
      </w:r>
      <w:r>
        <w:rPr>
          <w:lang w:val="ar_AE" w:bidi="ar_AE"/>
        </w:rPr>
        <w:t>عملان مختلفان من الأعمال الزائفة.</w:t>
      </w:r>
    </w:p>
    <w:p>
      <w:pPr>
        <w:bidi/>
      </w:pPr>
      <w:r>
        <w:rPr>
          <w:lang w:val="ar_AE" w:bidi="ar_AE"/>
        </w:rPr>
      </w:r>
      <w:r>
        <w:rPr>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lang w:val="ar_AE" w:bidi="ar_AE"/>
        </w:rPr>
      </w:r>
      <w:r>
        <w:rPr>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lang w:val="ar_AE" w:bidi="ar_AE"/>
        </w:rPr>
      </w:r>
      <w:r>
        <w:rPr>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lang w:val="ar_AE" w:bidi="ar_AE"/>
        </w:rPr>
      </w:r>
      <w:r>
        <w:rPr>
          <w:lang w:val="ar_AE" w:bidi="ar_AE"/>
        </w:rPr>
        <w:t>كان باروخ رفيق النبي إرميا وكاتبه (</w:t>
      </w:r>
      <w:hyperlink r:id="rId2848">
        <w:r>
          <w:rPr>
            <w:lang w:val="ar_AE" w:bidi="ar_AE"/>
          </w:rPr>
          <w:rPr>
            <w:color w:val="0000EE"/>
            <w:u w:val="single"/>
          </w:rPr>
          <w:t>إرميا 36:4–8</w:t>
        </w:r>
      </w:hyperlink>
      <w:r>
        <w:rPr>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lang w:val="ar_AE" w:bidi="ar_AE"/>
        </w:rPr>
      </w:r>
      <w:r>
        <w:rPr>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lang w:val="ar_AE" w:bidi="ar_AE"/>
        </w:rPr>
        <w:t>إنجيل باسيليدس</w:t>
      </w:r>
    </w:p>
    <w:p>
      <w:pPr>
        <w:bidi/>
      </w:pPr>
      <w:r>
        <w:rPr>
          <w:lang w:val="ar_AE" w:bidi="ar_AE"/>
        </w:rPr>
      </w:r>
      <w:r>
        <w:rPr>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lang w:val="ar_AE" w:bidi="ar_AE"/>
        </w:rPr>
      </w:r>
      <w:r>
        <w:rPr>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lang w:val="ar_AE" w:bidi="ar_AE"/>
        </w:rPr>
        <w:t>عهد بنيامين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ميلاد مريم</w:t>
      </w:r>
    </w:p>
    <w:p>
      <w:pPr>
        <w:bidi/>
      </w:pPr>
      <w:r>
        <w:rPr>
          <w:lang w:val="ar_AE" w:bidi="ar_AE"/>
        </w:rPr>
      </w:r>
      <w:r>
        <w:rPr>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lang w:val="ar_AE" w:bidi="ar_AE"/>
        </w:rPr>
        <w:t>إنجيل ميلاد مريم</w:t>
      </w:r>
    </w:p>
    <w:p>
      <w:pPr>
        <w:bidi/>
      </w:pPr>
      <w:r>
        <w:rPr>
          <w:lang w:val="ar_AE" w:bidi="ar_AE"/>
        </w:rPr>
      </w:r>
      <w:r>
        <w:rPr>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lang w:val="ar_AE" w:bidi="ar_AE"/>
        </w:rPr>
        <w:t>حواراته</w:t>
      </w:r>
      <w:r>
        <w:rPr>
          <w:lang w:val="ar_AE" w:bidi="ar_AE"/>
        </w:rPr>
        <w:t xml:space="preserve"> (165). أعيد اكتشافه للغرب بواسطة بوستيل، الذي ترجمه من اليونانية إلى اللاتينية (</w:t>
      </w:r>
      <w:r>
        <w:rPr>
          <w:i/>
          <w:lang w:val="ar_AE" w:bidi="ar_AE"/>
        </w:rPr>
        <w:t>بروتيفانجيليوم يعقوب،</w:t>
      </w:r>
      <w:r>
        <w:rPr>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lang w:val="ar_AE" w:bidi="ar_AE"/>
        </w:rPr>
      </w:r>
      <w:r>
        <w:rPr>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lang w:val="ar_AE" w:bidi="ar_AE"/>
        </w:rPr>
      </w:r>
      <w:r>
        <w:rPr>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lang w:val="ar_AE" w:bidi="ar_AE"/>
        </w:rPr>
        <w:t>كتاب الديك</w:t>
      </w:r>
    </w:p>
    <w:p>
      <w:pPr>
        <w:bidi/>
      </w:pPr>
      <w:r>
        <w:rPr>
          <w:lang w:val="ar_AE" w:bidi="ar_AE"/>
        </w:rPr>
      </w:r>
      <w:r>
        <w:rPr>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lang w:val="ar_AE" w:bidi="ar_AE"/>
        </w:rPr>
      </w:r>
      <w:r>
        <w:rPr>
          <w:lang w:val="ar_AE" w:bidi="ar_AE"/>
        </w:rPr>
        <w:t>قصة مماثلة موجودة كجزء في القبطية الصعيدية. في النسخة القبطية، يعتبر قيامة الديك رمزًا لقيامة المسيح.</w:t>
      </w:r>
    </w:p>
    <w:p>
      <w:pPr>
        <w:pStyle w:val="Heading4"/>
        <w:bidi/>
      </w:pPr>
      <w:r>
        <w:rPr>
          <w:lang w:val="ar_AE" w:bidi="ar_AE"/>
        </w:rPr>
        <w:t>حياة العذراء القبطية</w:t>
      </w:r>
    </w:p>
    <w:p>
      <w:pPr>
        <w:bidi/>
      </w:pPr>
      <w:r>
        <w:rPr>
          <w:lang w:val="ar_AE" w:bidi="ar_AE"/>
        </w:rPr>
      </w:r>
      <w:r>
        <w:rPr>
          <w:lang w:val="ar_AE" w:bidi="ar_AE"/>
        </w:rPr>
        <w:t xml:space="preserve">الأعمال المنحولة المتعلقة بمريم، والدة يسوع، باللغة المصرية القبطية. </w:t>
      </w:r>
      <w:r>
        <w:rPr>
          <w:i/>
          <w:lang w:val="ar_AE" w:bidi="ar_AE"/>
        </w:rPr>
        <w:t>انظر حياة</w:t>
      </w:r>
      <w:r>
        <w:rPr>
          <w:lang w:val="ar_AE" w:bidi="ar_AE"/>
        </w:rPr>
        <w:t xml:space="preserve"> العذراء (أدناه).</w:t>
      </w:r>
    </w:p>
    <w:p>
      <w:pPr>
        <w:pStyle w:val="Heading4"/>
        <w:bidi/>
      </w:pPr>
      <w:r>
        <w:rPr>
          <w:lang w:val="ar_AE" w:bidi="ar_AE"/>
        </w:rPr>
        <w:t>رسالة كورنثوس الثالثة</w:t>
      </w:r>
    </w:p>
    <w:p>
      <w:pPr>
        <w:bidi/>
      </w:pPr>
      <w:r>
        <w:rPr>
          <w:lang w:val="ar_AE" w:bidi="ar_AE"/>
        </w:rPr>
      </w:r>
      <w:r>
        <w:rPr>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hyperlink r:id="rId2849">
        <w:r>
          <w:rPr>
            <w:lang w:val="ar_AE" w:bidi="ar_AE"/>
          </w:rPr>
          <w:rPr>
            <w:color w:val="0000EE"/>
            <w:u w:val="single"/>
          </w:rPr>
          <w:t>كورنثوس الثانية 2:4</w:t>
        </w:r>
      </w:hyperlink>
      <w:r>
        <w:rPr>
          <w:lang w:val="ar_AE" w:bidi="ar_AE"/>
        </w:rPr>
        <w:t xml:space="preserve"> إلى رسالة كُتبت في ضيق شديد.</w:t>
      </w:r>
    </w:p>
    <w:p>
      <w:pPr>
        <w:bidi/>
      </w:pPr>
      <w:r>
        <w:rPr>
          <w:lang w:val="ar_AE" w:bidi="ar_AE"/>
        </w:rPr>
      </w:r>
      <w:r>
        <w:rPr>
          <w:lang w:val="ar_AE" w:bidi="ar_AE"/>
        </w:rPr>
        <w:t xml:space="preserve">وفقًا لأحد آباء الكنيسة الأوائل، ترتليان </w:t>
      </w:r>
      <w:r>
        <w:rPr>
          <w:i/>
          <w:lang w:val="ar_AE" w:bidi="ar_AE"/>
        </w:rPr>
        <w:t>(عن المعمودية)،</w:t>
      </w:r>
      <w:r>
        <w:rPr>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lang w:val="ar_AE" w:bidi="ar_AE"/>
        </w:rPr>
        <w:t>عهد دان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حوار الفادي</w:t>
      </w:r>
    </w:p>
    <w:p>
      <w:pPr>
        <w:bidi/>
      </w:pPr>
      <w:r>
        <w:rPr>
          <w:lang w:val="ar_AE" w:bidi="ar_AE"/>
        </w:rPr>
      </w:r>
      <w:r>
        <w:rPr>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lang w:val="ar_AE" w:bidi="ar_AE"/>
        </w:rPr>
        <w:t>خطاب ثيودوسيوس</w:t>
      </w:r>
    </w:p>
    <w:p>
      <w:pPr>
        <w:bidi/>
      </w:pPr>
      <w:r>
        <w:rPr>
          <w:lang w:val="ar_AE" w:bidi="ar_AE"/>
        </w:rPr>
      </w:r>
      <w:r>
        <w:rPr>
          <w:lang w:val="ar_AE" w:bidi="ar_AE"/>
        </w:rPr>
        <w:t xml:space="preserve">النسخة القبطية البوهارية من انتقال العذراء ومصدر رئيسي للشكل القبطي لتلك الأسطورة. </w:t>
      </w:r>
      <w:r>
        <w:rPr>
          <w:i/>
          <w:lang w:val="ar_AE" w:bidi="ar_AE"/>
        </w:rPr>
        <w:t>انظر</w:t>
      </w:r>
      <w:r>
        <w:rPr>
          <w:lang w:val="ar_AE" w:bidi="ar_AE"/>
        </w:rPr>
        <w:t xml:space="preserve"> العذراء، انتقال (أدناه).</w:t>
      </w:r>
    </w:p>
    <w:p>
      <w:pPr>
        <w:pStyle w:val="Heading4"/>
        <w:bidi/>
      </w:pPr>
      <w:r>
        <w:rPr>
          <w:lang w:val="ar_AE" w:bidi="ar_AE"/>
        </w:rPr>
        <w:t>تعاليم أداي</w:t>
      </w:r>
    </w:p>
    <w:p>
      <w:pPr>
        <w:bidi/>
      </w:pPr>
      <w:r>
        <w:rPr>
          <w:lang w:val="ar_AE" w:bidi="ar_AE"/>
        </w:rPr>
      </w:r>
      <w:r>
        <w:rPr>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lang w:val="ar_AE" w:bidi="ar_AE"/>
        </w:rPr>
        <w:t>انظر</w:t>
      </w:r>
      <w:r>
        <w:rPr>
          <w:lang w:val="ar_AE" w:bidi="ar_AE"/>
        </w:rPr>
        <w:t xml:space="preserve"> أبجرس، رسائل المسيح و(أعلاه).</w:t>
      </w:r>
    </w:p>
    <w:p>
      <w:pPr>
        <w:pStyle w:val="Heading4"/>
        <w:bidi/>
      </w:pPr>
      <w:r>
        <w:rPr>
          <w:lang w:val="ar_AE" w:bidi="ar_AE"/>
        </w:rPr>
        <w:t>إنجيل الإبيونيون</w:t>
      </w:r>
    </w:p>
    <w:p>
      <w:pPr>
        <w:bidi/>
      </w:pPr>
      <w:r>
        <w:rPr>
          <w:lang w:val="ar_AE" w:bidi="ar_AE"/>
        </w:rPr>
      </w:r>
      <w:r>
        <w:rPr>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lang w:val="ar_AE" w:bidi="ar_AE"/>
        </w:rPr>
        <w:t>إنجيل المصريون</w:t>
      </w:r>
    </w:p>
    <w:p>
      <w:pPr>
        <w:bidi/>
      </w:pPr>
      <w:r>
        <w:rPr>
          <w:lang w:val="ar_AE" w:bidi="ar_AE"/>
        </w:rPr>
      </w:r>
      <w:r>
        <w:rPr>
          <w:lang w:val="ar_AE" w:bidi="ar_AE"/>
        </w:rPr>
        <w:t>عملان مشكوك فيهما بنفس الاسم.</w:t>
      </w:r>
    </w:p>
    <w:p>
      <w:pPr>
        <w:bidi/>
      </w:pPr>
      <w:r>
        <w:rPr>
          <w:lang w:val="ar_AE" w:bidi="ar_AE"/>
        </w:rPr>
      </w:r>
      <w:r>
        <w:rPr>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lang w:val="ar_AE" w:bidi="ar_AE"/>
        </w:rPr>
      </w:r>
      <w:r>
        <w:rPr>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lang w:val="ar_AE" w:bidi="ar_AE"/>
        </w:rPr>
        <w:t>سفر ألداد وميداد</w:t>
      </w:r>
    </w:p>
    <w:p>
      <w:pPr>
        <w:bidi/>
      </w:pPr>
      <w:r>
        <w:rPr>
          <w:lang w:val="ar_AE" w:bidi="ar_AE"/>
        </w:rPr>
      </w:r>
      <w:r>
        <w:rPr>
          <w:lang w:val="ar_AE" w:bidi="ar_AE"/>
        </w:rPr>
        <w:t>مؤلَّف زائف قبل المسيحية يحتوي على النبوءات المزعومة لإلداد وميداد، وهما شخصان عيّنهما موسى كشيخين (</w:t>
      </w:r>
      <w:hyperlink r:id="rId2850">
        <w:r>
          <w:rPr>
            <w:lang w:val="ar_AE" w:bidi="ar_AE"/>
          </w:rPr>
          <w:rPr>
            <w:color w:val="0000EE"/>
            <w:u w:val="single"/>
          </w:rPr>
          <w:t>عدد 11:26</w:t>
        </w:r>
      </w:hyperlink>
      <w:r>
        <w:rPr>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lang w:val="ar_AE" w:bidi="ar_AE"/>
        </w:rPr>
        <w:t>رسالة يوغنوستوس</w:t>
      </w:r>
    </w:p>
    <w:p>
      <w:pPr>
        <w:bidi/>
      </w:pPr>
      <w:r>
        <w:rPr>
          <w:lang w:val="ar_AE" w:bidi="ar_AE"/>
        </w:rPr>
      </w:r>
      <w:r>
        <w:rPr>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lang w:val="ar_AE" w:bidi="ar_AE"/>
        </w:rPr>
      </w:r>
      <w:r>
        <w:rPr>
          <w:lang w:val="ar_AE" w:bidi="ar_AE"/>
        </w:rPr>
        <w:t>تحاول رسالة يوجنوستوس إثبات وجود عالم روحي غير مرئي. كما تؤكد على بُعد الله عن البشرية.</w:t>
      </w:r>
    </w:p>
    <w:p>
      <w:pPr>
        <w:pStyle w:val="Heading4"/>
        <w:bidi/>
      </w:pPr>
      <w:r>
        <w:rPr>
          <w:lang w:val="ar_AE" w:bidi="ar_AE"/>
        </w:rPr>
        <w:t>إنجيل حواء</w:t>
      </w:r>
    </w:p>
    <w:p>
      <w:pPr>
        <w:bidi/>
      </w:pPr>
      <w:r>
        <w:rPr>
          <w:lang w:val="ar_AE" w:bidi="ar_AE"/>
        </w:rPr>
      </w:r>
      <w:r>
        <w:rPr>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lang w:val="ar_AE" w:bidi="ar_AE"/>
        </w:rPr>
        <w:t>سفر حزقيال المنحول</w:t>
      </w:r>
    </w:p>
    <w:p>
      <w:pPr>
        <w:bidi/>
      </w:pPr>
      <w:r>
        <w:rPr>
          <w:lang w:val="ar_AE" w:bidi="ar_AE"/>
        </w:rPr>
      </w:r>
      <w:r>
        <w:rPr>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lang w:val="ar_AE" w:bidi="ar_AE"/>
        </w:rPr>
        <w:t>سفر عزرا الرابع</w:t>
      </w:r>
    </w:p>
    <w:p>
      <w:pPr>
        <w:bidi/>
      </w:pPr>
      <w:r>
        <w:rPr>
          <w:lang w:val="ar_AE" w:bidi="ar_AE"/>
        </w:rPr>
      </w:r>
      <w:r>
        <w:rPr>
          <w:lang w:val="ar_AE" w:bidi="ar_AE"/>
        </w:rPr>
        <w:t xml:space="preserve">اسم بديل للسفر المنحول 2 عزرا. </w:t>
      </w:r>
      <w:r>
        <w:rPr>
          <w:i/>
          <w:lang w:val="ar_AE" w:bidi="ar_AE"/>
        </w:rPr>
        <w:t>انظر</w:t>
      </w:r>
      <w:r>
        <w:rPr>
          <w:lang w:val="ar_AE" w:bidi="ar_AE"/>
        </w:rPr>
        <w:t xml:space="preserve"> </w:t>
      </w:r>
      <w:r>
        <w:rPr>
          <w:lang w:val="ar_AE" w:bidi="ar_AE"/>
        </w:rPr>
        <w:t>عزرا، الكتاب الثاني</w:t>
      </w:r>
      <w:r>
        <w:rPr>
          <w:lang w:val="ar_AE" w:bidi="ar_AE"/>
        </w:rPr>
        <w:t>.</w:t>
      </w:r>
    </w:p>
    <w:p>
      <w:pPr>
        <w:pStyle w:val="Heading4"/>
        <w:bidi/>
      </w:pPr>
      <w:r>
        <w:rPr>
          <w:lang w:val="ar_AE" w:bidi="ar_AE"/>
        </w:rPr>
        <w:t>عهد جاد</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سفر التكوين المنحول</w:t>
      </w:r>
    </w:p>
    <w:p>
      <w:pPr>
        <w:bidi/>
      </w:pPr>
      <w:r>
        <w:rPr>
          <w:lang w:val="ar_AE" w:bidi="ar_AE"/>
        </w:rPr>
      </w:r>
      <w:r>
        <w:rPr>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lang w:val="ar_AE" w:bidi="ar_AE"/>
        </w:rPr>
      </w:r>
      <w:r>
        <w:rPr>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lang w:val="ar_AE" w:bidi="ar_AE"/>
        </w:rPr>
      </w:r>
      <w:r>
        <w:rPr>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lang w:val="ar_AE" w:bidi="ar_AE"/>
        </w:rPr>
      </w:r>
      <w:r>
        <w:rPr>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lang w:val="ar_AE" w:bidi="ar_AE"/>
        </w:rPr>
        <w:t>إنجيل توما</w:t>
      </w:r>
    </w:p>
    <w:p>
      <w:pPr>
        <w:bidi/>
      </w:pPr>
      <w:r>
        <w:rPr>
          <w:lang w:val="ar_AE" w:bidi="ar_AE"/>
        </w:rPr>
      </w:r>
      <w:r>
        <w:rPr>
          <w:i/>
          <w:lang w:val="ar_AE" w:bidi="ar_AE"/>
        </w:rPr>
        <w:t>انظر</w:t>
      </w:r>
      <w:r>
        <w:rPr>
          <w:lang w:val="ar_AE" w:bidi="ar_AE"/>
        </w:rPr>
        <w:t xml:space="preserve"> إنجيل توما (أدناه).</w:t>
      </w:r>
    </w:p>
    <w:p>
      <w:pPr>
        <w:pStyle w:val="Heading4"/>
        <w:bidi/>
      </w:pPr>
      <w:r>
        <w:rPr>
          <w:lang w:val="ar_AE" w:bidi="ar_AE"/>
        </w:rPr>
        <w:t>صعود إشعياء</w:t>
      </w:r>
    </w:p>
    <w:p>
      <w:pPr>
        <w:bidi/>
      </w:pPr>
      <w:r>
        <w:rPr>
          <w:lang w:val="ar_AE" w:bidi="ar_AE"/>
        </w:rPr>
      </w:r>
      <w:r>
        <w:rPr>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lang w:val="ar_AE" w:bidi="ar_AE"/>
        </w:rPr>
      </w:r>
      <w:r>
        <w:rPr>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lang w:val="ar_AE" w:bidi="ar_AE"/>
        </w:rPr>
      </w:r>
      <w:r>
        <w:rPr>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lang w:val="ar_AE" w:bidi="ar_AE"/>
        </w:rPr>
      </w:r>
      <w:r>
        <w:rPr>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lang w:val="ar_AE" w:bidi="ar_AE"/>
        </w:rPr>
      </w:r>
      <w:r>
        <w:rPr>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lang w:val="ar_AE" w:bidi="ar_AE"/>
        </w:rPr>
      </w:r>
      <w:r>
        <w:rPr>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lang w:val="ar_AE" w:bidi="ar_AE"/>
        </w:rPr>
        <w:t>استشهاد إشعياء</w:t>
      </w:r>
    </w:p>
    <w:p>
      <w:pPr>
        <w:bidi/>
      </w:pPr>
      <w:r>
        <w:rPr>
          <w:lang w:val="ar_AE" w:bidi="ar_AE"/>
        </w:rPr>
      </w:r>
      <w:r>
        <w:rPr>
          <w:i/>
          <w:lang w:val="ar_AE" w:bidi="ar_AE"/>
        </w:rPr>
        <w:t xml:space="preserve">انظر </w:t>
      </w:r>
      <w:r>
        <w:rPr>
          <w:lang w:val="ar_AE" w:bidi="ar_AE"/>
        </w:rPr>
        <w:t>صعود إشعياء (أعلاه).</w:t>
      </w:r>
    </w:p>
    <w:p>
      <w:pPr>
        <w:pStyle w:val="Heading4"/>
        <w:bidi/>
      </w:pPr>
      <w:r>
        <w:rPr>
          <w:lang w:val="ar_AE" w:bidi="ar_AE"/>
        </w:rPr>
        <w:t>عهد يساكر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نهاية العالم ليعقوب</w:t>
      </w:r>
    </w:p>
    <w:p>
      <w:pPr>
        <w:bidi/>
      </w:pPr>
      <w:r>
        <w:rPr>
          <w:lang w:val="ar_AE" w:bidi="ar_AE"/>
        </w:rPr>
      </w:r>
      <w:r>
        <w:rPr>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lang w:val="ar_AE" w:bidi="ar_AE"/>
        </w:rPr>
        <w:t>صعود يعقوب</w:t>
      </w:r>
    </w:p>
    <w:p>
      <w:pPr>
        <w:bidi/>
      </w:pPr>
      <w:r>
        <w:rPr>
          <w:lang w:val="ar_AE" w:bidi="ar_AE"/>
        </w:rPr>
      </w:r>
      <w:r>
        <w:rPr>
          <w:lang w:val="ar_AE" w:bidi="ar_AE"/>
        </w:rPr>
        <w:t xml:space="preserve">الكتاب المفقود المذكور فقط من قبل إبيفانيوس (أسقف جزيرة سلاميس اليونانية) في عمله في القرن الرابع </w:t>
      </w:r>
      <w:r>
        <w:rPr>
          <w:i/>
          <w:lang w:val="ar_AE" w:bidi="ar_AE"/>
        </w:rPr>
        <w:t>دحض جميع الهرطقات.</w:t>
      </w:r>
      <w:r>
        <w:rPr>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lang w:val="ar_AE" w:bidi="ar_AE"/>
        </w:rPr>
      </w:r>
      <w:r>
        <w:rPr>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lang w:val="ar_AE" w:bidi="ar_AE"/>
        </w:rPr>
        <w:t>التاريخ الكنسي</w:t>
      </w:r>
      <w:r>
        <w:rPr>
          <w:lang w:val="ar_AE" w:bidi="ar_AE"/>
        </w:rPr>
        <w:t xml:space="preserve"> لأوسابيوس)، تم إلقاء يعقوب إلى موته من قمة المعبد.</w:t>
      </w:r>
    </w:p>
    <w:p>
      <w:pPr>
        <w:pStyle w:val="Heading4"/>
        <w:bidi/>
      </w:pPr>
      <w:r>
        <w:rPr>
          <w:lang w:val="ar_AE" w:bidi="ar_AE"/>
        </w:rPr>
        <w:t>الإنجيل الأول ليعقوب</w:t>
      </w:r>
    </w:p>
    <w:p>
      <w:pPr>
        <w:bidi/>
      </w:pPr>
      <w:r>
        <w:rPr>
          <w:lang w:val="ar_AE" w:bidi="ar_AE"/>
        </w:rPr>
      </w:r>
      <w:r>
        <w:rPr>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lang w:val="ar_AE" w:bidi="ar_AE"/>
        </w:rPr>
        <w:t>عهد أيوب</w:t>
      </w:r>
    </w:p>
    <w:p>
      <w:pPr>
        <w:bidi/>
      </w:pPr>
      <w:r>
        <w:rPr>
          <w:lang w:val="ar_AE" w:bidi="ar_AE"/>
        </w:rPr>
      </w:r>
      <w:r>
        <w:rPr>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lang w:val="ar_AE" w:bidi="ar_AE"/>
        </w:rPr>
      </w:r>
      <w:r>
        <w:rPr>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lang w:val="ar_AE" w:bidi="ar_AE"/>
        </w:rPr>
        <w:t>حياة يوحنا المعمدان</w:t>
      </w:r>
    </w:p>
    <w:p>
      <w:pPr>
        <w:bidi/>
      </w:pPr>
      <w:r>
        <w:rPr>
          <w:lang w:val="ar_AE" w:bidi="ar_AE"/>
        </w:rPr>
      </w:r>
      <w:r>
        <w:rPr>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lang w:val="ar_AE" w:bidi="ar_AE"/>
        </w:rPr>
        <w:t>سفر يوحنا الإنجيلي</w:t>
      </w:r>
    </w:p>
    <w:p>
      <w:pPr>
        <w:bidi/>
      </w:pPr>
      <w:r>
        <w:rPr>
          <w:lang w:val="ar_AE" w:bidi="ar_AE"/>
        </w:rPr>
      </w:r>
      <w:r>
        <w:rPr>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lang w:val="ar_AE" w:bidi="ar_AE"/>
        </w:rPr>
      </w:r>
      <w:r>
        <w:rPr>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lang w:val="ar_AE" w:bidi="ar_AE"/>
        </w:rPr>
      </w:r>
      <w:r>
        <w:rPr>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lang w:val="ar_AE" w:bidi="ar_AE"/>
        </w:rPr>
        <w:t>The Apocryphal NT</w:t>
      </w:r>
      <w:r>
        <w:rPr>
          <w:lang w:val="ar_AE" w:bidi="ar_AE"/>
        </w:rPr>
        <w:t xml:space="preserve"> (1924).</w:t>
      </w:r>
    </w:p>
    <w:p>
      <w:pPr>
        <w:pStyle w:val="Heading4"/>
        <w:bidi/>
      </w:pPr>
      <w:r>
        <w:rPr>
          <w:lang w:val="ar_AE" w:bidi="ar_AE"/>
        </w:rPr>
        <w:t>صلاة يوسف</w:t>
      </w:r>
    </w:p>
    <w:p>
      <w:pPr>
        <w:bidi/>
      </w:pPr>
      <w:r>
        <w:rPr>
          <w:lang w:val="ar_AE" w:bidi="ar_AE"/>
        </w:rPr>
      </w:r>
      <w:r>
        <w:rPr>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hyperlink r:id="rId2851">
        <w:r>
          <w:rPr>
            <w:lang w:val="ar_AE" w:bidi="ar_AE"/>
          </w:rPr>
          <w:rPr>
            <w:color w:val="0000EE"/>
            <w:u w:val="single"/>
          </w:rPr>
          <w:t>تك 32:22–29</w:t>
        </w:r>
      </w:hyperlink>
      <w:r>
        <w:rPr>
          <w:lang w:val="ar_AE" w:bidi="ar_AE"/>
        </w:rPr>
        <w:t xml:space="preserve">) ومقاطع مثل </w:t>
      </w:r>
      <w:hyperlink r:id="rId2852">
        <w:r>
          <w:rPr>
            <w:lang w:val="ar_AE" w:bidi="ar_AE"/>
          </w:rPr>
          <w:rPr>
            <w:color w:val="0000EE"/>
            <w:u w:val="single"/>
          </w:rPr>
          <w:t>دانيال 10:13</w:t>
        </w:r>
      </w:hyperlink>
      <w:r>
        <w:rPr>
          <w:lang w:val="ar_AE" w:bidi="ar_AE"/>
        </w:rPr>
        <w:t>. لأن يعقوب يدعي أنه "البكر من جميع الكائنات الحية" وبالتالي رئيس جميع الملائكة، يتحداه أوريئيل.</w:t>
      </w:r>
    </w:p>
    <w:p>
      <w:pPr>
        <w:pStyle w:val="Heading4"/>
        <w:bidi/>
      </w:pPr>
      <w:r>
        <w:rPr>
          <w:lang w:val="ar_AE" w:bidi="ar_AE"/>
        </w:rPr>
        <w:t>عهد يوسف</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تاريخ يوسف النجار</w:t>
      </w:r>
    </w:p>
    <w:p>
      <w:pPr>
        <w:bidi/>
      </w:pPr>
      <w:r>
        <w:rPr>
          <w:lang w:val="ar_AE" w:bidi="ar_AE"/>
        </w:rPr>
      </w:r>
      <w:r>
        <w:rPr>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lang w:val="ar_AE" w:bidi="ar_AE"/>
        </w:rPr>
      </w:r>
      <w:r>
        <w:rPr>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lang w:val="ar_AE" w:bidi="ar_AE"/>
        </w:rPr>
      </w:r>
      <w:r>
        <w:rPr>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hyperlink r:id="rId1078">
        <w:r>
          <w:rPr>
            <w:lang w:val="ar_AE" w:bidi="ar_AE"/>
          </w:rPr>
          <w:rPr>
            <w:color w:val="0000EE"/>
            <w:u w:val="single"/>
          </w:rPr>
          <w:t>متى 13:55</w:t>
        </w:r>
      </w:hyperlink>
      <w:r>
        <w:rPr>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lang w:val="ar_AE" w:bidi="ar_AE"/>
        </w:rPr>
        <w:t>سفر اليوبيلات</w:t>
      </w:r>
    </w:p>
    <w:p>
      <w:pPr>
        <w:bidi/>
      </w:pPr>
      <w:r>
        <w:rPr>
          <w:lang w:val="ar_AE" w:bidi="ar_AE"/>
        </w:rPr>
      </w:r>
      <w:r>
        <w:rPr>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lang w:val="ar_AE" w:bidi="ar_AE"/>
        </w:rPr>
      </w:r>
      <w:r>
        <w:rPr>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lang w:val="ar_AE" w:bidi="ar_AE"/>
        </w:rPr>
      </w:r>
      <w:r>
        <w:rPr>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lang w:val="ar_AE" w:bidi="ar_AE"/>
        </w:rPr>
        <w:t>كوفالي،</w:t>
      </w:r>
      <w:r>
        <w:rPr>
          <w:lang w:val="ar_AE" w:bidi="ar_AE"/>
        </w:rPr>
        <w:t xml:space="preserve"> أو </w:t>
      </w:r>
      <w:r>
        <w:rPr>
          <w:i/>
          <w:lang w:val="ar_AE" w:bidi="ar_AE"/>
        </w:rPr>
        <w:t>كتاب اليوبيلات،</w:t>
      </w:r>
      <w:r>
        <w:rPr>
          <w:lang w:val="ar_AE" w:bidi="ar_AE"/>
        </w:rPr>
        <w:t xml:space="preserve"> و</w:t>
      </w:r>
      <w:r>
        <w:rPr>
          <w:i/>
          <w:lang w:val="ar_AE" w:bidi="ar_AE"/>
        </w:rPr>
        <w:t>إينوك.</w:t>
      </w:r>
    </w:p>
    <w:p>
      <w:pPr>
        <w:bidi/>
      </w:pPr>
      <w:r>
        <w:rPr>
          <w:lang w:val="ar_AE" w:bidi="ar_AE"/>
        </w:rPr>
      </w:r>
      <w:r>
        <w:rPr>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lang w:val="ar_AE" w:bidi="ar_AE"/>
        </w:rPr>
      </w:r>
      <w:r>
        <w:rPr>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lang w:val="ar_AE" w:bidi="ar_AE"/>
        </w:rPr>
      </w:r>
      <w:r>
        <w:rPr>
          <w:lang w:val="ar_AE" w:bidi="ar_AE"/>
        </w:rPr>
        <w:t xml:space="preserve">بالاستناد إلى </w:t>
      </w:r>
      <w:hyperlink r:id="rId2853">
        <w:r>
          <w:rPr>
            <w:lang w:val="ar_AE" w:bidi="ar_AE"/>
          </w:rPr>
          <w:rPr>
            <w:color w:val="0000EE"/>
            <w:u w:val="single"/>
          </w:rPr>
          <w:t>سفر اللاويين 25:8–12</w:t>
        </w:r>
      </w:hyperlink>
      <w:r>
        <w:rPr>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lang w:val="ar_AE" w:bidi="ar_AE"/>
        </w:rPr>
      </w:r>
      <w:r>
        <w:rPr>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lang w:val="ar_AE" w:bidi="ar_AE"/>
        </w:rPr>
      </w:r>
      <w:r>
        <w:rPr>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lang w:val="ar_AE" w:bidi="ar_AE"/>
        </w:rPr>
        <w:t>عهد يهوذا</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يهوذا الإسخريوطي</w:t>
      </w:r>
    </w:p>
    <w:p>
      <w:pPr>
        <w:bidi/>
      </w:pPr>
      <w:r>
        <w:rPr>
          <w:lang w:val="ar_AE" w:bidi="ar_AE"/>
        </w:rPr>
      </w:r>
      <w:r>
        <w:rPr>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lang w:val="ar_AE" w:bidi="ar_AE"/>
        </w:rPr>
        <w:t>رسالة لنتولوس</w:t>
      </w:r>
    </w:p>
    <w:p>
      <w:pPr>
        <w:bidi/>
      </w:pPr>
      <w:r>
        <w:rPr>
          <w:lang w:val="ar_AE" w:bidi="ar_AE"/>
        </w:rPr>
      </w:r>
      <w:r>
        <w:rPr>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lang w:val="ar_AE" w:bidi="ar_AE"/>
        </w:rPr>
        <w:t>عهد لاوي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حياة آدم وحواء</w:t>
      </w:r>
    </w:p>
    <w:p>
      <w:pPr>
        <w:bidi/>
      </w:pPr>
      <w:r>
        <w:rPr>
          <w:lang w:val="ar_AE" w:bidi="ar_AE"/>
        </w:rPr>
      </w:r>
      <w:r>
        <w:rPr>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lang w:val="ar_AE" w:bidi="ar_AE"/>
        </w:rPr>
      </w:r>
      <w:r>
        <w:rPr>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lang w:val="ar_AE" w:bidi="ar_AE"/>
        </w:rPr>
      </w:r>
      <w:r>
        <w:rPr>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lang w:val="ar_AE" w:bidi="ar_AE"/>
        </w:rPr>
        <w:t>استشهاد متى</w:t>
      </w:r>
    </w:p>
    <w:p>
      <w:pPr>
        <w:bidi/>
      </w:pPr>
      <w:r>
        <w:rPr>
          <w:lang w:val="ar_AE" w:bidi="ar_AE"/>
        </w:rPr>
      </w:r>
      <w:r>
        <w:rPr>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lang w:val="ar_AE" w:bidi="ar_AE"/>
        </w:rPr>
      </w:r>
      <w:r>
        <w:rPr>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lang w:val="ar_AE" w:bidi="ar_AE"/>
        </w:rPr>
      </w:r>
      <w:r>
        <w:rPr>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lang w:val="ar_AE" w:bidi="ar_AE"/>
        </w:rPr>
        <w:t>سفر إلداد ومداد</w:t>
      </w:r>
    </w:p>
    <w:p>
      <w:pPr>
        <w:bidi/>
      </w:pPr>
      <w:r>
        <w:rPr>
          <w:lang w:val="ar_AE" w:bidi="ar_AE"/>
        </w:rPr>
      </w:r>
      <w:r>
        <w:rPr>
          <w:i/>
          <w:lang w:val="ar_AE" w:bidi="ar_AE"/>
        </w:rPr>
        <w:t>انظر</w:t>
      </w:r>
      <w:r>
        <w:rPr>
          <w:lang w:val="ar_AE" w:bidi="ar_AE"/>
        </w:rPr>
        <w:t xml:space="preserve"> سفر ألداد وميداد (أعلاه).</w:t>
      </w:r>
    </w:p>
    <w:p>
      <w:pPr>
        <w:pStyle w:val="Heading4"/>
        <w:bidi/>
      </w:pPr>
      <w:r>
        <w:rPr>
          <w:lang w:val="ar_AE" w:bidi="ar_AE"/>
        </w:rPr>
        <w:t>صعود موسى</w:t>
      </w:r>
    </w:p>
    <w:p>
      <w:pPr>
        <w:bidi/>
      </w:pPr>
      <w:r>
        <w:rPr>
          <w:lang w:val="ar_AE" w:bidi="ar_AE"/>
        </w:rPr>
      </w:r>
      <w:r>
        <w:rPr>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hyperlink r:id="rId2854">
        <w:r>
          <w:rPr>
            <w:lang w:val="ar_AE" w:bidi="ar_AE"/>
          </w:rPr>
          <w:rPr>
            <w:color w:val="0000EE"/>
            <w:u w:val="single"/>
          </w:rPr>
          <w:t>تث 32:48–50</w:t>
        </w:r>
      </w:hyperlink>
      <w:r>
        <w:rPr>
          <w:lang w:val="ar_AE" w:bidi="ar_AE"/>
        </w:rPr>
        <w:t xml:space="preserve">; </w:t>
      </w:r>
      <w:hyperlink r:id="rId2855">
        <w:r>
          <w:rPr>
            <w:lang w:val="ar_AE" w:bidi="ar_AE"/>
          </w:rPr>
          <w:rPr>
            <w:color w:val="0000EE"/>
            <w:u w:val="single"/>
          </w:rPr>
          <w:t>34:5–7</w:t>
        </w:r>
      </w:hyperlink>
      <w:r>
        <w:rPr>
          <w:lang w:val="ar_AE" w:bidi="ar_AE"/>
        </w:rPr>
        <w:t>).</w:t>
      </w:r>
    </w:p>
    <w:p>
      <w:pPr>
        <w:bidi/>
      </w:pPr>
      <w:r>
        <w:rPr>
          <w:lang w:val="ar_AE" w:bidi="ar_AE"/>
        </w:rPr>
      </w:r>
      <w:r>
        <w:rPr>
          <w:lang w:val="ar_AE" w:bidi="ar_AE"/>
        </w:rPr>
        <w:t>صعود موسى المفقود</w:t>
      </w:r>
    </w:p>
    <w:p>
      <w:pPr>
        <w:bidi/>
      </w:pPr>
      <w:r>
        <w:rPr>
          <w:lang w:val="ar_AE" w:bidi="ar_AE"/>
        </w:rPr>
      </w:r>
      <w:r>
        <w:rPr>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lang w:val="ar_AE" w:bidi="ar_AE"/>
        </w:rPr>
      </w:r>
      <w:r>
        <w:rPr>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lang w:val="ar_AE" w:bidi="ar_AE"/>
        </w:rPr>
      </w:r>
      <w:r>
        <w:rPr>
          <w:lang w:val="ar_AE" w:bidi="ar_AE"/>
        </w:rPr>
        <w:t xml:space="preserve">على الرغم من أنه يُقال غالبًا أن يهوذا (الآية </w:t>
      </w:r>
      <w:hyperlink r:id="rId2856">
        <w:r>
          <w:rPr>
            <w:lang w:val="ar_AE" w:bidi="ar_AE"/>
          </w:rPr>
          <w:rPr>
            <w:color w:val="0000EE"/>
            <w:u w:val="single"/>
          </w:rPr>
          <w:t>9</w:t>
        </w:r>
      </w:hyperlink>
      <w:r>
        <w:rPr>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hyperlink r:id="rId2856">
        <w:r>
          <w:rPr>
            <w:lang w:val="ar_AE" w:bidi="ar_AE"/>
          </w:rPr>
          <w:rPr>
            <w:color w:val="0000EE"/>
            <w:u w:val="single"/>
          </w:rPr>
          <w:t>يهوذا 1:9</w:t>
        </w:r>
      </w:hyperlink>
      <w:r>
        <w:rPr>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hyperlink r:id="rId2856">
        <w:r>
          <w:rPr>
            <w:lang w:val="ar_AE" w:bidi="ar_AE"/>
          </w:rPr>
          <w:rPr>
            <w:color w:val="0000EE"/>
            <w:u w:val="single"/>
          </w:rPr>
          <w:t>يهوذا 1:9</w:t>
        </w:r>
      </w:hyperlink>
      <w:r>
        <w:rPr>
          <w:lang w:val="ar_AE" w:bidi="ar_AE"/>
        </w:rPr>
        <w:t xml:space="preserve"> هو اقتباس من ذلك الكتاب. لكنه ليس كذلك.</w:t>
      </w:r>
    </w:p>
    <w:p>
      <w:pPr>
        <w:bidi/>
      </w:pPr>
      <w:r>
        <w:rPr>
          <w:lang w:val="ar_AE" w:bidi="ar_AE"/>
        </w:rPr>
      </w:r>
      <w:r>
        <w:rPr>
          <w:lang w:val="ar_AE" w:bidi="ar_AE"/>
        </w:rPr>
        <w:t>صعود موسى الحالي</w:t>
      </w:r>
    </w:p>
    <w:p>
      <w:pPr>
        <w:bidi/>
      </w:pPr>
      <w:r>
        <w:rPr>
          <w:lang w:val="ar_AE" w:bidi="ar_AE"/>
        </w:rPr>
      </w:r>
      <w:r>
        <w:rPr>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lang w:val="ar_AE" w:bidi="ar_AE"/>
        </w:rPr>
      </w:r>
      <w:r>
        <w:rPr>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lang w:val="ar_AE" w:bidi="ar_AE"/>
        </w:rPr>
      </w:r>
      <w:r>
        <w:rPr>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lang w:val="ar_AE" w:bidi="ar_AE"/>
        </w:rPr>
      </w:r>
      <w:r>
        <w:rPr>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lang w:val="ar_AE" w:bidi="ar_AE"/>
        </w:rPr>
      </w:r>
      <w:r>
        <w:rPr>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lang w:val="ar_AE" w:bidi="ar_AE"/>
        </w:rPr>
      </w:r>
      <w:r>
        <w:rPr>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hyperlink r:id="rId1502">
        <w:r>
          <w:rPr>
            <w:lang w:val="ar_AE" w:bidi="ar_AE"/>
          </w:rPr>
          <w:rPr>
            <w:color w:val="0000EE"/>
            <w:u w:val="single"/>
          </w:rPr>
          <w:t>إرميا 25:11–12</w:t>
        </w:r>
      </w:hyperlink>
      <w:r>
        <w:rPr>
          <w:lang w:val="ar_AE" w:bidi="ar_AE"/>
        </w:rPr>
        <w:t xml:space="preserve">; </w:t>
      </w:r>
      <w:hyperlink r:id="rId2857">
        <w:r>
          <w:rPr>
            <w:lang w:val="ar_AE" w:bidi="ar_AE"/>
          </w:rPr>
          <w:rPr>
            <w:color w:val="0000EE"/>
            <w:u w:val="single"/>
          </w:rPr>
          <w:t>تثنية 28:15–68</w:t>
        </w:r>
      </w:hyperlink>
      <w:r>
        <w:rPr>
          <w:lang w:val="ar_AE" w:bidi="ar_AE"/>
        </w:rPr>
        <w:t xml:space="preserve">; </w:t>
      </w:r>
      <w:hyperlink r:id="rId2858">
        <w:r>
          <w:rPr>
            <w:lang w:val="ar_AE" w:bidi="ar_AE"/>
          </w:rPr>
          <w:rPr>
            <w:color w:val="0000EE"/>
            <w:u w:val="single"/>
          </w:rPr>
          <w:t>30:15–20</w:t>
        </w:r>
      </w:hyperlink>
      <w:r>
        <w:rPr>
          <w:lang w:val="ar_AE" w:bidi="ar_AE"/>
        </w:rPr>
        <w:t xml:space="preserve">). سيصلي شخص ما (دانيال) من أجل الخلاص (قارن </w:t>
      </w:r>
      <w:hyperlink r:id="rId2859">
        <w:r>
          <w:rPr>
            <w:lang w:val="ar_AE" w:bidi="ar_AE"/>
          </w:rPr>
          <w:rPr>
            <w:color w:val="0000EE"/>
            <w:u w:val="single"/>
          </w:rPr>
          <w:t>دانيال 9:4–19</w:t>
        </w:r>
      </w:hyperlink>
      <w:r>
        <w:rPr>
          <w:lang w:val="ar_AE" w:bidi="ar_AE"/>
        </w:rPr>
        <w:t xml:space="preserve">)، وسيقنع الله ملكًا (كورش) بإعادة المنفيين إلى وطنهم (4:1–6; قارن </w:t>
      </w:r>
      <w:hyperlink r:id="rId2860">
        <w:r>
          <w:rPr>
            <w:lang w:val="ar_AE" w:bidi="ar_AE"/>
          </w:rPr>
          <w:rPr>
            <w:color w:val="0000EE"/>
            <w:u w:val="single"/>
          </w:rPr>
          <w:t>إشعياء 45:1–6</w:t>
        </w:r>
      </w:hyperlink>
      <w:r>
        <w:rPr>
          <w:lang w:val="ar_AE" w:bidi="ar_AE"/>
        </w:rPr>
        <w:t xml:space="preserve">; </w:t>
      </w:r>
      <w:hyperlink r:id="rId2861">
        <w:r>
          <w:rPr>
            <w:lang w:val="ar_AE" w:bidi="ar_AE"/>
          </w:rPr>
          <w:rPr>
            <w:color w:val="0000EE"/>
            <w:u w:val="single"/>
          </w:rPr>
          <w:t>عزرا 1:1–4</w:t>
        </w:r>
      </w:hyperlink>
      <w:r>
        <w:rPr>
          <w:lang w:val="ar_AE" w:bidi="ar_AE"/>
        </w:rPr>
        <w:t xml:space="preserve">). سيعود بعض المنفيين إلى مكانهم المعين (أورشليم) ويعيدون بناء السور لكنهم لن يتمكنوا من تقديم التضحيات [الصحيحة] (4:7–8; قارن </w:t>
      </w:r>
      <w:hyperlink r:id="rId2862">
        <w:r>
          <w:rPr>
            <w:lang w:val="ar_AE" w:bidi="ar_AE"/>
          </w:rPr>
          <w:rPr>
            <w:color w:val="0000EE"/>
            <w:u w:val="single"/>
          </w:rPr>
          <w:t>عزرا 3:1–7</w:t>
        </w:r>
      </w:hyperlink>
      <w:r>
        <w:rPr>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lang w:val="ar_AE" w:bidi="ar_AE"/>
        </w:rPr>
      </w:r>
      <w:r>
        <w:rPr>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lang w:val="ar_AE" w:bidi="ar_AE"/>
        </w:rPr>
      </w:r>
      <w:r>
        <w:rPr>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lang w:val="ar_AE" w:bidi="ar_AE"/>
        </w:rPr>
      </w:r>
      <w:r>
        <w:rPr>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lang w:val="ar_AE" w:bidi="ar_AE"/>
        </w:rPr>
      </w:r>
      <w:r>
        <w:rPr>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lang w:val="ar_AE" w:bidi="ar_AE"/>
        </w:rPr>
      </w:r>
      <w:r>
        <w:rPr>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lang w:val="ar_AE" w:bidi="ar_AE"/>
        </w:rPr>
        <w:t>عهد نفتالي</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إنجيل نيقوديموس</w:t>
      </w:r>
    </w:p>
    <w:p>
      <w:pPr>
        <w:bidi/>
      </w:pPr>
      <w:r>
        <w:rPr>
          <w:lang w:val="ar_AE" w:bidi="ar_AE"/>
        </w:rPr>
      </w:r>
      <w:r>
        <w:rPr>
          <w:lang w:val="ar_AE" w:bidi="ar_AE"/>
        </w:rPr>
        <w:t xml:space="preserve">عنوان بديل للعمل المشكوك في صحته أعمال بيلاطس. </w:t>
      </w:r>
      <w:r>
        <w:rPr>
          <w:i/>
          <w:lang w:val="ar_AE" w:bidi="ar_AE"/>
        </w:rPr>
        <w:t>انظر</w:t>
      </w:r>
      <w:r>
        <w:rPr>
          <w:lang w:val="ar_AE" w:bidi="ar_AE"/>
        </w:rPr>
        <w:t xml:space="preserve"> أعمال بيلاطس (أدناه).</w:t>
      </w:r>
    </w:p>
    <w:p>
      <w:pPr>
        <w:pStyle w:val="Heading4"/>
        <w:bidi/>
      </w:pPr>
      <w:r>
        <w:rPr>
          <w:lang w:val="ar_AE" w:bidi="ar_AE"/>
        </w:rPr>
        <w:t>سفر نوح</w:t>
      </w:r>
    </w:p>
    <w:p>
      <w:pPr>
        <w:bidi/>
      </w:pPr>
      <w:r>
        <w:rPr>
          <w:lang w:val="ar_AE" w:bidi="ar_AE"/>
        </w:rPr>
      </w:r>
      <w:r>
        <w:rPr>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lang w:val="ar_AE" w:bidi="ar_AE"/>
        </w:rPr>
        <w:t>أناشيد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عهود الأباء الأثني عشر</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أعمال بولس</w:t>
      </w:r>
    </w:p>
    <w:p>
      <w:pPr>
        <w:bidi/>
      </w:pPr>
      <w:r>
        <w:rPr>
          <w:lang w:val="ar_AE" w:bidi="ar_AE"/>
        </w:rPr>
      </w:r>
      <w:r>
        <w:rPr>
          <w:i/>
          <w:lang w:val="ar_AE" w:bidi="ar_AE"/>
        </w:rPr>
        <w:t>انظر</w:t>
      </w:r>
      <w:r>
        <w:rPr>
          <w:lang w:val="ar_AE" w:bidi="ar_AE"/>
        </w:rPr>
        <w:t xml:space="preserve"> أعمال بولس وتكلا (أدناه).</w:t>
      </w:r>
    </w:p>
    <w:p>
      <w:pPr>
        <w:pStyle w:val="Heading4"/>
        <w:bidi/>
      </w:pPr>
      <w:r>
        <w:rPr>
          <w:lang w:val="ar_AE" w:bidi="ar_AE"/>
        </w:rPr>
        <w:t>أعمال أندراوس وبولس</w:t>
      </w:r>
    </w:p>
    <w:p>
      <w:pPr>
        <w:bidi/>
      </w:pPr>
      <w:r>
        <w:rPr>
          <w:lang w:val="ar_AE" w:bidi="ar_AE"/>
        </w:rPr>
      </w:r>
      <w:r>
        <w:rPr>
          <w:i/>
          <w:lang w:val="ar_AE" w:bidi="ar_AE"/>
        </w:rPr>
        <w:t>انظر</w:t>
      </w:r>
      <w:r>
        <w:rPr>
          <w:lang w:val="ar_AE" w:bidi="ar_AE"/>
        </w:rPr>
        <w:t xml:space="preserve"> أعمال أندراوس وبولس (أعلاه).</w:t>
      </w:r>
    </w:p>
    <w:p>
      <w:pPr>
        <w:pStyle w:val="Heading4"/>
        <w:bidi/>
      </w:pPr>
      <w:r>
        <w:rPr>
          <w:lang w:val="ar_AE" w:bidi="ar_AE"/>
        </w:rPr>
        <w:t>أعمال بولس وتكلا</w:t>
      </w:r>
    </w:p>
    <w:p>
      <w:pPr>
        <w:bidi/>
      </w:pPr>
      <w:r>
        <w:rPr>
          <w:lang w:val="ar_AE" w:bidi="ar_AE"/>
        </w:rPr>
      </w:r>
      <w:r>
        <w:rPr>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lang w:val="ar_AE" w:bidi="ar_AE"/>
        </w:rPr>
        <w:t>عن المعمودية</w:t>
      </w:r>
      <w:r>
        <w:rPr>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lang w:val="ar_AE" w:bidi="ar_AE"/>
        </w:rPr>
      </w:r>
      <w:r>
        <w:rPr>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lang w:val="ar_AE" w:bidi="ar_AE"/>
        </w:rPr>
      </w:r>
      <w:r>
        <w:rPr>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lang w:val="ar_AE" w:bidi="ar_AE"/>
        </w:rPr>
      </w:r>
      <w:r>
        <w:rPr>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lang w:val="ar_AE" w:bidi="ar_AE"/>
        </w:rPr>
      </w:r>
      <w:r>
        <w:rPr>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lang w:val="ar_AE" w:bidi="ar_AE"/>
        </w:rPr>
      </w:r>
      <w:r>
        <w:rPr>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lang w:val="ar_AE" w:bidi="ar_AE"/>
        </w:rPr>
      </w:r>
      <w:r>
        <w:rPr>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hyperlink r:id="rId2863">
        <w:r>
          <w:rPr>
            <w:lang w:val="ar_AE" w:bidi="ar_AE"/>
          </w:rPr>
          <w:rPr>
            <w:color w:val="0000EE"/>
            <w:u w:val="single"/>
          </w:rPr>
          <w:t>2 تيموثاوس 3:11</w:t>
        </w:r>
      </w:hyperlink>
      <w:r>
        <w:rPr>
          <w:lang w:val="ar_AE" w:bidi="ar_AE"/>
        </w:rPr>
        <w:t xml:space="preserve">; </w:t>
      </w:r>
      <w:hyperlink r:id="rId2486">
        <w:r>
          <w:rPr>
            <w:lang w:val="ar_AE" w:bidi="ar_AE"/>
          </w:rPr>
          <w:rPr>
            <w:color w:val="0000EE"/>
            <w:u w:val="single"/>
          </w:rPr>
          <w:t>4:19</w:t>
        </w:r>
      </w:hyperlink>
      <w:r>
        <w:rPr>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lang w:val="ar_AE" w:bidi="ar_AE"/>
        </w:rPr>
      </w:r>
      <w:r>
        <w:rPr>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lang w:val="ar_AE" w:bidi="ar_AE"/>
        </w:rPr>
        <w:t>عن المعمودية</w:t>
      </w:r>
      <w:r>
        <w:rPr>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hyperlink r:id="rId2864">
        <w:r>
          <w:rPr>
            <w:lang w:val="ar_AE" w:bidi="ar_AE"/>
          </w:rPr>
          <w:rPr>
            <w:color w:val="0000EE"/>
            <w:u w:val="single"/>
          </w:rPr>
          <w:t>1 كورنثوس 7:1–7</w:t>
        </w:r>
      </w:hyperlink>
      <w:r>
        <w:rPr>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hyperlink r:id="rId2865">
        <w:r>
          <w:rPr>
            <w:lang w:val="ar_AE" w:bidi="ar_AE"/>
          </w:rPr>
          <w:rPr>
            <w:color w:val="0000EE"/>
            <w:u w:val="single"/>
          </w:rPr>
          <w:t>1 كورنثوس 11:4–6</w:t>
        </w:r>
      </w:hyperlink>
      <w:r>
        <w:rPr>
          <w:lang w:val="ar_AE" w:bidi="ar_AE"/>
        </w:rPr>
        <w:t>)، وأكد على الوظيفة الوزارية للنساء المتزوجات (</w:t>
      </w:r>
      <w:hyperlink r:id="rId2485">
        <w:r>
          <w:rPr>
            <w:lang w:val="ar_AE" w:bidi="ar_AE"/>
          </w:rPr>
          <w:rPr>
            <w:color w:val="0000EE"/>
            <w:u w:val="single"/>
          </w:rPr>
          <w:t>رومية 16:3</w:t>
        </w:r>
      </w:hyperlink>
      <w:r>
        <w:rPr>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hyperlink r:id="rId2866">
        <w:r>
          <w:rPr>
            <w:lang w:val="ar_AE" w:bidi="ar_AE"/>
          </w:rPr>
          <w:rPr>
            <w:color w:val="0000EE"/>
            <w:u w:val="single"/>
          </w:rPr>
          <w:t>1 كورنثوس 1:12–17</w:t>
        </w:r>
      </w:hyperlink>
      <w:r>
        <w:rPr>
          <w:lang w:val="ar_AE" w:bidi="ar_AE"/>
        </w:rPr>
        <w:t>). كان المسيح وحده هو القوة الدافعة في الخدمة المسيحية.</w:t>
      </w:r>
    </w:p>
    <w:p>
      <w:pPr>
        <w:bidi/>
      </w:pPr>
      <w:r>
        <w:rPr>
          <w:lang w:val="ar_AE" w:bidi="ar_AE"/>
        </w:rPr>
      </w:r>
      <w:r>
        <w:rPr>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lang w:val="ar_AE" w:bidi="ar_AE"/>
        </w:rPr>
        <w:t>نهاية العالم لبولس</w:t>
      </w:r>
    </w:p>
    <w:p>
      <w:pPr>
        <w:bidi/>
      </w:pPr>
      <w:r>
        <w:rPr>
          <w:lang w:val="ar_AE" w:bidi="ar_AE"/>
        </w:rPr>
      </w:r>
      <w:r>
        <w:rPr>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hyperlink r:id="rId2867">
        <w:r>
          <w:rPr>
            <w:lang w:val="ar_AE" w:bidi="ar_AE"/>
          </w:rPr>
          <w:rPr>
            <w:color w:val="0000EE"/>
            <w:u w:val="single"/>
          </w:rPr>
          <w:t>2 كورنثوس 12:2–4</w:t>
        </w:r>
      </w:hyperlink>
      <w:r>
        <w:rPr>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lang w:val="ar_AE" w:bidi="ar_AE"/>
        </w:rPr>
      </w:r>
      <w:r>
        <w:rPr>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lang w:val="ar_AE" w:bidi="ar_AE"/>
        </w:rPr>
      </w:r>
      <w:r>
        <w:rPr>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lang w:val="ar_AE" w:bidi="ar_AE"/>
        </w:rPr>
      </w:r>
      <w:r>
        <w:rPr>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lang w:val="ar_AE" w:bidi="ar_AE"/>
        </w:rPr>
      </w:r>
      <w:r>
        <w:rPr>
          <w:lang w:val="ar_AE" w:bidi="ar_AE"/>
        </w:rPr>
        <w:t xml:space="preserve">الفصول 19–30 تصف بول يتم رفعه إلى السماء الثالثة (راجع </w:t>
      </w:r>
      <w:hyperlink r:id="rId2867">
        <w:r>
          <w:rPr>
            <w:lang w:val="ar_AE" w:bidi="ar_AE"/>
          </w:rPr>
          <w:rPr>
            <w:color w:val="0000EE"/>
            <w:u w:val="single"/>
          </w:rPr>
          <w:t>2 كور 12:2–4</w:t>
        </w:r>
      </w:hyperlink>
      <w:r>
        <w:rPr>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hyperlink r:id="rId2868">
        <w:r>
          <w:rPr>
            <w:lang w:val="ar_AE" w:bidi="ar_AE"/>
          </w:rPr>
          <w:rPr>
            <w:color w:val="0000EE"/>
            <w:u w:val="single"/>
          </w:rPr>
          <w:t>2 كور 12:4</w:t>
        </w:r>
      </w:hyperlink>
      <w:r>
        <w:rPr>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lang w:val="ar_AE" w:bidi="ar_AE"/>
        </w:rPr>
      </w:r>
      <w:r>
        <w:rPr>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lang w:val="ar_AE" w:bidi="ar_AE"/>
        </w:rPr>
      </w:r>
      <w:r>
        <w:rPr>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lang w:val="ar_AE" w:bidi="ar_AE"/>
        </w:rPr>
      </w:r>
      <w:r>
        <w:rPr>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lang w:val="ar_AE" w:bidi="ar_AE"/>
        </w:rPr>
        <w:t>ألام بولس</w:t>
      </w:r>
    </w:p>
    <w:p>
      <w:pPr>
        <w:bidi/>
      </w:pPr>
      <w:r>
        <w:rPr>
          <w:lang w:val="ar_AE" w:bidi="ar_AE"/>
        </w:rPr>
      </w:r>
      <w:r>
        <w:rPr>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lang w:val="ar_AE" w:bidi="ar_AE"/>
        </w:rPr>
        <w:t>ألام بطرس وبولس</w:t>
      </w:r>
    </w:p>
    <w:p>
      <w:pPr>
        <w:bidi/>
      </w:pPr>
      <w:r>
        <w:rPr>
          <w:lang w:val="ar_AE" w:bidi="ar_AE"/>
        </w:rPr>
      </w:r>
      <w:r>
        <w:rPr>
          <w:i/>
          <w:lang w:val="ar_AE" w:bidi="ar_AE"/>
        </w:rPr>
        <w:t>انظر</w:t>
      </w:r>
      <w:r>
        <w:rPr>
          <w:lang w:val="ar_AE" w:bidi="ar_AE"/>
        </w:rPr>
        <w:t xml:space="preserve"> ألام بطرس وبولس (أدناه).</w:t>
      </w:r>
    </w:p>
    <w:p>
      <w:pPr>
        <w:pStyle w:val="Heading4"/>
        <w:bidi/>
      </w:pPr>
      <w:r>
        <w:rPr>
          <w:lang w:val="ar_AE" w:bidi="ar_AE"/>
        </w:rPr>
        <w:t>ترنيمة اللؤلؤة</w:t>
      </w:r>
    </w:p>
    <w:p>
      <w:pPr>
        <w:bidi/>
      </w:pPr>
      <w:r>
        <w:rPr>
          <w:lang w:val="ar_AE" w:bidi="ar_AE"/>
        </w:rPr>
      </w:r>
      <w:r>
        <w:rPr>
          <w:i/>
          <w:lang w:val="ar_AE" w:bidi="ar_AE"/>
        </w:rPr>
        <w:t>انظر</w:t>
      </w:r>
      <w:r>
        <w:rPr>
          <w:lang w:val="ar_AE" w:bidi="ar_AE"/>
        </w:rPr>
        <w:t xml:space="preserve"> أعمال توما (أدناه).</w:t>
      </w:r>
    </w:p>
    <w:p>
      <w:pPr>
        <w:pStyle w:val="Heading4"/>
        <w:bidi/>
      </w:pPr>
      <w:r>
        <w:rPr>
          <w:lang w:val="ar_AE" w:bidi="ar_AE"/>
        </w:rPr>
        <w:t>ألام بطرس وبولس</w:t>
      </w:r>
    </w:p>
    <w:p>
      <w:pPr>
        <w:bidi/>
      </w:pPr>
      <w:r>
        <w:rPr>
          <w:lang w:val="ar_AE" w:bidi="ar_AE"/>
        </w:rPr>
      </w:r>
      <w:r>
        <w:rPr>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lang w:val="ar_AE" w:bidi="ar_AE"/>
        </w:rPr>
        <w:t>إنجيل بطرس</w:t>
      </w:r>
    </w:p>
    <w:p>
      <w:pPr>
        <w:bidi/>
      </w:pPr>
      <w:r>
        <w:rPr>
          <w:lang w:val="ar_AE" w:bidi="ar_AE"/>
        </w:rPr>
      </w:r>
      <w:r>
        <w:rPr>
          <w:i/>
          <w:lang w:val="ar_AE" w:bidi="ar_AE"/>
        </w:rPr>
        <w:t>انظر</w:t>
      </w:r>
      <w:r>
        <w:rPr>
          <w:lang w:val="ar_AE" w:bidi="ar_AE"/>
        </w:rPr>
        <w:t xml:space="preserve"> إلى جزء أخميم (أعلاه).</w:t>
      </w:r>
    </w:p>
    <w:p>
      <w:pPr>
        <w:pStyle w:val="Heading4"/>
        <w:bidi/>
      </w:pPr>
      <w:r>
        <w:rPr>
          <w:lang w:val="ar_AE" w:bidi="ar_AE"/>
        </w:rPr>
        <w:t>عظات بطرس</w:t>
      </w:r>
    </w:p>
    <w:p>
      <w:pPr>
        <w:bidi/>
      </w:pPr>
      <w:r>
        <w:rPr>
          <w:lang w:val="ar_AE" w:bidi="ar_AE"/>
        </w:rPr>
      </w:r>
      <w:r>
        <w:rPr>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lang w:val="ar_AE" w:bidi="ar_AE"/>
        </w:rPr>
        <w:t>Stromata</w:t>
      </w:r>
      <w:r>
        <w:rPr>
          <w:lang w:val="ar_AE" w:bidi="ar_AE"/>
        </w:rPr>
        <w:t xml:space="preserve"> 2.15.68). الغالبية العظمى من أجزاء وعظ بطرس محفوظة في شكل اقتباسات قصيرة في كتابات كليمنت الإسكندري.</w:t>
      </w:r>
    </w:p>
    <w:p>
      <w:pPr>
        <w:bidi/>
      </w:pPr>
      <w:r>
        <w:rPr>
          <w:lang w:val="ar_AE" w:bidi="ar_AE"/>
        </w:rPr>
      </w:r>
      <w:r>
        <w:rPr>
          <w:lang w:val="ar_AE" w:bidi="ar_AE"/>
        </w:rPr>
        <w:t>لاحظ مؤرخ الكنيسة في القرن الرابع يوسابيوس القيصري أن وعظ بطرس لم يتم قبوله من قبل أي سلطات قديمة (</w:t>
      </w:r>
      <w:r>
        <w:rPr>
          <w:i/>
          <w:lang w:val="ar_AE" w:bidi="ar_AE"/>
        </w:rPr>
        <w:t>Historia Ecclesiastica</w:t>
      </w:r>
      <w:r>
        <w:rPr>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lang w:val="ar_AE" w:bidi="ar_AE"/>
        </w:rPr>
      </w:r>
      <w:r>
        <w:rPr>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lang w:val="ar_AE" w:bidi="ar_AE"/>
        </w:rPr>
        <w:t>Stromata</w:t>
      </w:r>
      <w:r>
        <w:rPr>
          <w:lang w:val="ar_AE" w:bidi="ar_AE"/>
        </w:rPr>
        <w:t xml:space="preserve"> 1.29.182; 2.15.68). يجب على البشرية أن تعترف بأن </w:t>
      </w:r>
      <w:r>
        <w:rPr>
          <w:i/>
          <w:lang w:val="ar_AE" w:bidi="ar_AE"/>
        </w:rPr>
        <w:t>إله واحد</w:t>
      </w:r>
      <w:r>
        <w:rPr>
          <w:lang w:val="ar_AE" w:bidi="ar_AE"/>
        </w:rPr>
        <w:t xml:space="preserve"> خلق بداية كل الأشياء وله القدرة على إنهاء كل الأشياء (</w:t>
      </w:r>
      <w:r>
        <w:rPr>
          <w:i/>
          <w:lang w:val="ar_AE" w:bidi="ar_AE"/>
        </w:rPr>
        <w:t>Stromata</w:t>
      </w:r>
      <w:r>
        <w:rPr>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lang w:val="ar_AE" w:bidi="ar_AE"/>
        </w:rPr>
        <w:t>Stromata</w:t>
      </w:r>
      <w:r>
        <w:rPr>
          <w:lang w:val="ar_AE" w:bidi="ar_AE"/>
        </w:rPr>
        <w:t xml:space="preserve"> 6.5.43). في مكان ما يروي وعظ بطرس كيف أرسل الرب التلاميذ ليبشروا بالإنجيل في جميع أنحاء العالم بعد القيامة (</w:t>
      </w:r>
      <w:r>
        <w:rPr>
          <w:i/>
          <w:lang w:val="ar_AE" w:bidi="ar_AE"/>
        </w:rPr>
        <w:t>Stromata</w:t>
      </w:r>
      <w:r>
        <w:rPr>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lang w:val="ar_AE" w:bidi="ar_AE"/>
        </w:rPr>
        <w:t>Stromata</w:t>
      </w:r>
      <w:r>
        <w:rPr>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lang w:val="ar_AE" w:bidi="ar_AE"/>
        </w:rPr>
      </w:r>
      <w:r>
        <w:rPr>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lang w:val="ar_AE" w:bidi="ar_AE"/>
        </w:rPr>
        <w:t>أعمال بطرس السلافية</w:t>
      </w:r>
    </w:p>
    <w:p>
      <w:pPr>
        <w:bidi/>
      </w:pPr>
      <w:r>
        <w:rPr>
          <w:lang w:val="ar_AE" w:bidi="ar_AE"/>
        </w:rPr>
      </w:r>
      <w:r>
        <w:rPr>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lang w:val="ar_AE" w:bidi="ar_AE"/>
        </w:rPr>
        <w:t>رسالة بطرس إلى فيلبس</w:t>
      </w:r>
    </w:p>
    <w:p>
      <w:pPr>
        <w:bidi/>
      </w:pPr>
      <w:r>
        <w:rPr>
          <w:lang w:val="ar_AE" w:bidi="ar_AE"/>
        </w:rPr>
      </w:r>
      <w:r>
        <w:rPr>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lang w:val="ar_AE" w:bidi="ar_AE"/>
        </w:rPr>
        <w:t>أعمال بيلاطس</w:t>
      </w:r>
    </w:p>
    <w:p>
      <w:pPr>
        <w:bidi/>
      </w:pPr>
      <w:r>
        <w:rPr>
          <w:lang w:val="ar_AE" w:bidi="ar_AE"/>
        </w:rPr>
      </w:r>
      <w:r>
        <w:rPr>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lang w:val="ar_AE" w:bidi="ar_AE"/>
        </w:rPr>
        <w:t>البدع</w:t>
      </w:r>
      <w:r>
        <w:rPr>
          <w:lang w:val="ar_AE" w:bidi="ar_AE"/>
        </w:rPr>
        <w:t xml:space="preserve"> 50.1). في وقت سابق بكثير، أشار جستن الشهيد إلى تقرير بيلاطس إلى تيبيريوس بشأن محاكمة يسوع (</w:t>
      </w:r>
      <w:r>
        <w:rPr>
          <w:i/>
          <w:lang w:val="ar_AE" w:bidi="ar_AE"/>
        </w:rPr>
        <w:t>الاعتذار الأول</w:t>
      </w:r>
      <w:r>
        <w:rPr>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lang w:val="ar_AE" w:bidi="ar_AE"/>
        </w:rPr>
        <w:t>التاريخ الكنسي،</w:t>
      </w:r>
      <w:r>
        <w:rPr>
          <w:lang w:val="ar_AE" w:bidi="ar_AE"/>
        </w:rPr>
        <w:t xml:space="preserve"> 1.9.3؛ 9.5.1). من المحتمل أن تكون أعمال بيلاطس المسيحية قد كُتبت لمواجهة الوثيقة الوثنية.</w:t>
      </w:r>
    </w:p>
    <w:p>
      <w:pPr>
        <w:bidi/>
      </w:pPr>
      <w:r>
        <w:rPr>
          <w:lang w:val="ar_AE" w:bidi="ar_AE"/>
        </w:rPr>
      </w:r>
      <w:r>
        <w:rPr>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hyperlink r:id="rId2827">
        <w:r>
          <w:rPr>
            <w:lang w:val="ar_AE" w:bidi="ar_AE"/>
          </w:rPr>
          <w:rPr>
            <w:color w:val="0000EE"/>
            <w:u w:val="single"/>
          </w:rPr>
          <w:t>1 بط 3:19</w:t>
        </w:r>
      </w:hyperlink>
      <w:r>
        <w:rPr>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lang w:val="ar_AE" w:bidi="ar_AE"/>
        </w:rPr>
      </w:r>
      <w:r>
        <w:rPr>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hyperlink r:id="rId2869">
        <w:r>
          <w:rPr>
            <w:lang w:val="ar_AE" w:bidi="ar_AE"/>
          </w:rPr>
          <w:rPr>
            <w:color w:val="0000EE"/>
            <w:u w:val="single"/>
          </w:rPr>
          <w:t>يو 18:33–38</w:t>
        </w:r>
      </w:hyperlink>
      <w:r>
        <w:rPr>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hyperlink r:id="rId2870">
        <w:r>
          <w:rPr>
            <w:lang w:val="ar_AE" w:bidi="ar_AE"/>
          </w:rPr>
          <w:rPr>
            <w:color w:val="0000EE"/>
            <w:u w:val="single"/>
          </w:rPr>
          <w:t>أعمال 5:38–39</w:t>
        </w:r>
      </w:hyperlink>
      <w:r>
        <w:rPr>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lang w:val="ar_AE" w:bidi="ar_AE"/>
        </w:rPr>
      </w:r>
      <w:r>
        <w:rPr>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lang w:val="ar_AE" w:bidi="ar_AE"/>
        </w:rPr>
      </w:r>
      <w:r>
        <w:rPr>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lang w:val="ar_AE" w:bidi="ar_AE"/>
        </w:rPr>
        <w:t>بيستيس صوفيا</w:t>
      </w:r>
    </w:p>
    <w:p>
      <w:pPr>
        <w:bidi/>
      </w:pPr>
      <w:r>
        <w:rPr>
          <w:lang w:val="ar_AE" w:bidi="ar_AE"/>
        </w:rPr>
      </w:r>
      <w:r>
        <w:rPr>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lang w:val="ar_AE" w:bidi="ar_AE"/>
        </w:rPr>
      </w:r>
      <w:r>
        <w:rPr>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lang w:val="ar_AE" w:bidi="ar_AE"/>
        </w:rPr>
        <w:t>الإنجيل الأول ليعقوب</w:t>
      </w:r>
    </w:p>
    <w:p>
      <w:pPr>
        <w:bidi/>
      </w:pPr>
      <w:r>
        <w:rPr>
          <w:lang w:val="ar_AE" w:bidi="ar_AE"/>
        </w:rPr>
      </w:r>
      <w:r>
        <w:rPr>
          <w:i/>
          <w:lang w:val="ar_AE" w:bidi="ar_AE"/>
        </w:rPr>
        <w:t>انظر</w:t>
      </w:r>
      <w:r>
        <w:rPr>
          <w:lang w:val="ar_AE" w:bidi="ar_AE"/>
        </w:rPr>
        <w:t xml:space="preserve"> الإنجيل الأول ليعقوب (أعلاه).</w:t>
      </w:r>
    </w:p>
    <w:p>
      <w:pPr>
        <w:pStyle w:val="Heading4"/>
        <w:bidi/>
      </w:pPr>
      <w:r>
        <w:rPr>
          <w:lang w:val="ar_AE" w:bidi="ar_AE"/>
        </w:rPr>
        <w:t>مزامير سليمان</w:t>
      </w:r>
    </w:p>
    <w:p>
      <w:pPr>
        <w:bidi/>
      </w:pPr>
      <w:r>
        <w:rPr>
          <w:lang w:val="ar_AE" w:bidi="ar_AE"/>
        </w:rPr>
      </w:r>
      <w:r>
        <w:rPr>
          <w:i/>
          <w:lang w:val="ar_AE" w:bidi="ar_AE"/>
        </w:rPr>
        <w:t>انظر</w:t>
      </w:r>
      <w:r>
        <w:rPr>
          <w:lang w:val="ar_AE" w:bidi="ar_AE"/>
        </w:rPr>
        <w:t xml:space="preserve"> مزامير سليمان (أدناه).</w:t>
      </w:r>
    </w:p>
    <w:p>
      <w:pPr>
        <w:pStyle w:val="Heading4"/>
        <w:bidi/>
      </w:pPr>
      <w:r>
        <w:rPr>
          <w:lang w:val="ar_AE" w:bidi="ar_AE"/>
        </w:rPr>
        <w:t>سفر قيامة المسيح لبرثلماوس</w:t>
      </w:r>
    </w:p>
    <w:p>
      <w:pPr>
        <w:bidi/>
      </w:pPr>
      <w:r>
        <w:rPr>
          <w:lang w:val="ar_AE" w:bidi="ar_AE"/>
        </w:rPr>
      </w:r>
      <w:r>
        <w:rPr>
          <w:i/>
          <w:lang w:val="ar_AE" w:bidi="ar_AE"/>
        </w:rPr>
        <w:t>انظر</w:t>
      </w:r>
      <w:r>
        <w:rPr>
          <w:lang w:val="ar_AE" w:bidi="ar_AE"/>
        </w:rPr>
        <w:t xml:space="preserve"> سفر قيامة المسيح لبرثلماوس (أعلاه).</w:t>
      </w:r>
    </w:p>
    <w:p>
      <w:pPr>
        <w:pStyle w:val="Heading4"/>
        <w:bidi/>
      </w:pPr>
      <w:r>
        <w:rPr>
          <w:lang w:val="ar_AE" w:bidi="ar_AE"/>
        </w:rPr>
        <w:t>عهد راؤبين</w:t>
      </w:r>
    </w:p>
    <w:p>
      <w:pPr>
        <w:bidi/>
      </w:pPr>
      <w:r>
        <w:rPr>
          <w:lang w:val="ar_AE" w:bidi="ar_AE"/>
        </w:rPr>
      </w:r>
      <w:r>
        <w:rPr>
          <w:i/>
          <w:lang w:val="ar_AE" w:bidi="ar_AE"/>
        </w:rPr>
        <w:t>انظر</w:t>
      </w:r>
      <w:r>
        <w:rPr>
          <w:lang w:val="ar_AE" w:bidi="ar_AE"/>
        </w:rPr>
        <w:t xml:space="preserve"> عهود الآباء الاثني عشر (أدناه).</w:t>
      </w:r>
    </w:p>
    <w:p>
      <w:pPr>
        <w:pStyle w:val="Heading4"/>
        <w:bidi/>
      </w:pPr>
      <w:r>
        <w:rPr>
          <w:lang w:val="ar_AE" w:bidi="ar_AE"/>
        </w:rPr>
        <w:t>الأوراكل السيبيلية</w:t>
      </w:r>
    </w:p>
    <w:p>
      <w:pPr>
        <w:bidi/>
      </w:pPr>
      <w:r>
        <w:rPr>
          <w:lang w:val="ar_AE" w:bidi="ar_AE"/>
        </w:rPr>
      </w:r>
      <w:r>
        <w:rPr>
          <w:lang w:val="ar_AE" w:bidi="ar_AE"/>
        </w:rPr>
        <w:t xml:space="preserve">كتابة زائفة تتألف في الأصل من 15 كتابًا، 12 منها موجودة في مخطوطات يونانية متأخرة. كلمة </w:t>
      </w:r>
      <w:r>
        <w:rPr>
          <w:i/>
          <w:lang w:val="ar_AE" w:bidi="ar_AE"/>
        </w:rPr>
        <w:t>سيبيل</w:t>
      </w:r>
      <w:r>
        <w:rPr>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lang w:val="ar_AE" w:bidi="ar_AE"/>
        </w:rPr>
      </w:r>
      <w:r>
        <w:rPr>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lang w:val="ar_AE" w:bidi="ar_AE"/>
        </w:rPr>
      </w:r>
      <w:r>
        <w:rPr>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lang w:val="ar_AE" w:bidi="ar_AE"/>
        </w:rPr>
        <w:t>تعاليم سيلفانوس</w:t>
      </w:r>
    </w:p>
    <w:p>
      <w:pPr>
        <w:bidi/>
      </w:pPr>
      <w:r>
        <w:rPr>
          <w:lang w:val="ar_AE" w:bidi="ar_AE"/>
        </w:rPr>
      </w:r>
      <w:r>
        <w:rPr>
          <w:lang w:val="ar_AE" w:bidi="ar_AE"/>
        </w:rPr>
        <w:t>عمل أدبي للغنوصيين، يُنسب إلى سيلفانوس، رفيق بطرس وبولس. تم اكتشافه في تشينوبوسكيون في صعيد مصر عام 1946.</w:t>
      </w:r>
    </w:p>
    <w:p>
      <w:pPr>
        <w:pStyle w:val="Heading4"/>
        <w:bidi/>
      </w:pPr>
      <w:r>
        <w:rPr>
          <w:lang w:val="ar_AE" w:bidi="ar_AE"/>
        </w:rPr>
        <w:t>عهد شمعون</w:t>
      </w:r>
    </w:p>
    <w:p>
      <w:pPr>
        <w:bidi/>
      </w:pPr>
      <w:r>
        <w:rPr>
          <w:lang w:val="ar_AE" w:bidi="ar_AE"/>
        </w:rPr>
      </w:r>
      <w:r>
        <w:rPr>
          <w:i/>
          <w:lang w:val="ar_AE" w:bidi="ar_AE"/>
        </w:rPr>
        <w:t>انظر</w:t>
      </w:r>
      <w:r>
        <w:rPr>
          <w:lang w:val="ar_AE" w:bidi="ar_AE"/>
        </w:rPr>
        <w:t xml:space="preserve"> عهود الأسباط الاثني عشر (أدناه).</w:t>
      </w:r>
    </w:p>
    <w:p>
      <w:pPr>
        <w:pStyle w:val="Heading4"/>
        <w:bidi/>
      </w:pPr>
      <w:r>
        <w:rPr>
          <w:lang w:val="ar_AE" w:bidi="ar_AE"/>
        </w:rPr>
        <w:t>أعمال بطرس السلافية</w:t>
      </w:r>
    </w:p>
    <w:p>
      <w:pPr>
        <w:bidi/>
      </w:pPr>
      <w:r>
        <w:rPr>
          <w:lang w:val="ar_AE" w:bidi="ar_AE"/>
        </w:rPr>
      </w:r>
      <w:r>
        <w:rPr>
          <w:i/>
          <w:lang w:val="ar_AE" w:bidi="ar_AE"/>
        </w:rPr>
        <w:t>انظر</w:t>
      </w:r>
      <w:r>
        <w:rPr>
          <w:lang w:val="ar_AE" w:bidi="ar_AE"/>
        </w:rPr>
        <w:t xml:space="preserve"> أعمال بطرس السلافية (أعلاه).</w:t>
      </w:r>
    </w:p>
    <w:p>
      <w:pPr>
        <w:pStyle w:val="Heading4"/>
        <w:bidi/>
      </w:pPr>
      <w:r>
        <w:rPr>
          <w:lang w:val="ar_AE" w:bidi="ar_AE"/>
        </w:rPr>
        <w:t>مزامير سليمان</w:t>
      </w:r>
    </w:p>
    <w:p>
      <w:pPr>
        <w:bidi/>
      </w:pPr>
      <w:r>
        <w:rPr>
          <w:lang w:val="ar_AE" w:bidi="ar_AE"/>
        </w:rPr>
      </w:r>
      <w:r>
        <w:rPr>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lang w:val="ar_AE" w:bidi="ar_AE"/>
        </w:rPr>
      </w:r>
      <w:r>
        <w:rPr>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lang w:val="ar_AE" w:bidi="ar_AE"/>
        </w:rPr>
      </w:r>
      <w:r>
        <w:rPr>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lang w:val="ar_AE" w:bidi="ar_AE"/>
        </w:rPr>
      </w:r>
      <w:r>
        <w:rPr>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lang w:val="ar_AE" w:bidi="ar_AE"/>
        </w:rPr>
      </w:r>
      <w:r>
        <w:rPr>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lang w:val="ar_AE" w:bidi="ar_AE"/>
        </w:rPr>
        <w:t>عهد سليمان</w:t>
      </w:r>
    </w:p>
    <w:p>
      <w:pPr>
        <w:bidi/>
      </w:pPr>
      <w:r>
        <w:rPr>
          <w:lang w:val="ar_AE" w:bidi="ar_AE"/>
        </w:rPr>
      </w:r>
      <w:r>
        <w:rPr>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lang w:val="ar_AE" w:bidi="ar_AE"/>
        </w:rPr>
      </w:r>
      <w:r>
        <w:rPr>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lang w:val="ar_AE" w:bidi="ar_AE"/>
        </w:rPr>
        <w:t>عهود الأسباط الاثني عشر</w:t>
      </w:r>
    </w:p>
    <w:p>
      <w:pPr>
        <w:bidi/>
      </w:pPr>
      <w:r>
        <w:rPr>
          <w:lang w:val="ar_AE" w:bidi="ar_AE"/>
        </w:rPr>
      </w:r>
      <w:r>
        <w:rPr>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lang w:val="ar_AE" w:bidi="ar_AE"/>
        </w:rPr>
      </w:r>
      <w:r>
        <w:rPr>
          <w:lang w:val="ar_AE" w:bidi="ar_AE"/>
        </w:rPr>
        <w:t xml:space="preserve">يبدو أن مفهوم "العهد" يجد توجيهه في </w:t>
      </w:r>
      <w:hyperlink r:id="rId2871">
        <w:r>
          <w:rPr>
            <w:lang w:val="ar_AE" w:bidi="ar_AE"/>
          </w:rPr>
          <w:rPr>
            <w:color w:val="0000EE"/>
            <w:u w:val="single"/>
          </w:rPr>
          <w:t>يشوع 23–24</w:t>
        </w:r>
      </w:hyperlink>
      <w:r>
        <w:rPr>
          <w:lang w:val="ar_AE" w:bidi="ar_AE"/>
        </w:rPr>
        <w:t>، حيث يستدعي يشوع شيوخ ورؤساء وقضاة وضباط إسرائيل (</w:t>
      </w:r>
      <w:hyperlink r:id="rId2872">
        <w:r>
          <w:rPr>
            <w:lang w:val="ar_AE" w:bidi="ar_AE"/>
          </w:rPr>
          <w:rPr>
            <w:color w:val="0000EE"/>
            <w:u w:val="single"/>
          </w:rPr>
          <w:t>يش 23:2</w:t>
        </w:r>
      </w:hyperlink>
      <w:r>
        <w:rPr>
          <w:lang w:val="ar_AE" w:bidi="ar_AE"/>
        </w:rPr>
        <w:t xml:space="preserve">؛ </w:t>
      </w:r>
      <w:hyperlink r:id="rId2873">
        <w:r>
          <w:rPr>
            <w:lang w:val="ar_AE" w:bidi="ar_AE"/>
          </w:rPr>
          <w:rPr>
            <w:color w:val="0000EE"/>
            <w:u w:val="single"/>
          </w:rPr>
          <w:t>24:1</w:t>
        </w:r>
      </w:hyperlink>
      <w:r>
        <w:rPr>
          <w:lang w:val="ar_AE" w:bidi="ar_AE"/>
        </w:rPr>
        <w:t xml:space="preserve">) ويعطيهم وصية قبل وفاته. </w:t>
      </w:r>
      <w:hyperlink r:id="rId2874">
        <w:r>
          <w:rPr>
            <w:lang w:val="ar_AE" w:bidi="ar_AE"/>
          </w:rPr>
          <w:rPr>
            <w:color w:val="0000EE"/>
            <w:u w:val="single"/>
          </w:rPr>
          <w:t>الملوك الأول 2:1–12</w:t>
        </w:r>
      </w:hyperlink>
      <w:r>
        <w:rPr>
          <w:lang w:val="ar_AE" w:bidi="ar_AE"/>
        </w:rPr>
        <w:t xml:space="preserve"> يصور داود وهو يعطي سليمان نصائح على فراش الموت للسير في طرق الله. تجد خطب الآباء مرجعًا كتابيًا إضافيًا في سفر التكوين الفصل </w:t>
      </w:r>
      <w:hyperlink r:id="rId2875">
        <w:r>
          <w:rPr>
            <w:lang w:val="ar_AE" w:bidi="ar_AE"/>
          </w:rPr>
          <w:rPr>
            <w:color w:val="0000EE"/>
            <w:u w:val="single"/>
          </w:rPr>
          <w:t>49</w:t>
        </w:r>
      </w:hyperlink>
      <w:r>
        <w:rPr>
          <w:lang w:val="ar_AE" w:bidi="ar_AE"/>
        </w:rPr>
        <w:t>، حيث يدعو يعقوب أبناءه للاستماع إلى مستقبلهم. في نهاية الخطاب يموت يعقوب (</w:t>
      </w:r>
      <w:hyperlink r:id="rId762">
        <w:r>
          <w:rPr>
            <w:lang w:val="ar_AE" w:bidi="ar_AE"/>
          </w:rPr>
          <w:rPr>
            <w:color w:val="0000EE"/>
            <w:u w:val="single"/>
          </w:rPr>
          <w:t>تك 49:33</w:t>
        </w:r>
      </w:hyperlink>
      <w:r>
        <w:rPr>
          <w:lang w:val="ar_AE" w:bidi="ar_AE"/>
        </w:rPr>
        <w:t>).</w:t>
      </w:r>
    </w:p>
    <w:p>
      <w:pPr>
        <w:bidi/>
      </w:pPr>
      <w:r>
        <w:rPr>
          <w:lang w:val="ar_AE" w:bidi="ar_AE"/>
        </w:rPr>
      </w:r>
      <w:r>
        <w:rPr>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lang w:val="ar_AE" w:bidi="ar_AE"/>
        </w:rPr>
      </w:r>
      <w:r>
        <w:rPr>
          <w:lang w:val="ar_AE" w:bidi="ar_AE"/>
        </w:rPr>
        <w:t xml:space="preserve">فيما يلي ملخص لكل من عهود الآباء. المقتطفات تستند إلى </w:t>
      </w:r>
      <w:r>
        <w:rPr>
          <w:i/>
          <w:lang w:val="ar_AE" w:bidi="ar_AE"/>
        </w:rPr>
        <w:t>Pseudepigrapha</w:t>
      </w:r>
      <w:r>
        <w:rPr>
          <w:lang w:val="ar_AE" w:bidi="ar_AE"/>
        </w:rPr>
        <w:t xml:space="preserve"> لريتشارد تشارلز، الصفحات 282–367.</w:t>
      </w:r>
    </w:p>
    <w:p>
      <w:pPr>
        <w:bidi/>
      </w:pPr>
      <w:r>
        <w:rPr>
          <w:lang w:val="ar_AE" w:bidi="ar_AE"/>
        </w:rPr>
      </w:r>
      <w:r>
        <w:rPr>
          <w:lang w:val="ar_AE" w:bidi="ar_AE"/>
        </w:rPr>
        <w:t>راؤبين</w:t>
      </w:r>
    </w:p>
    <w:p>
      <w:pPr>
        <w:bidi/>
      </w:pPr>
      <w:r>
        <w:rPr>
          <w:lang w:val="ar_AE" w:bidi="ar_AE"/>
        </w:rPr>
      </w:r>
      <w:r>
        <w:rPr>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lang w:val="ar_AE" w:bidi="ar_AE"/>
        </w:rPr>
      </w:r>
      <w:r>
        <w:rPr>
          <w:lang w:val="ar_AE" w:bidi="ar_AE"/>
        </w:rPr>
        <w:t>شمعون</w:t>
      </w:r>
    </w:p>
    <w:p>
      <w:pPr>
        <w:bidi/>
      </w:pPr>
      <w:r>
        <w:rPr>
          <w:lang w:val="ar_AE" w:bidi="ar_AE"/>
        </w:rPr>
      </w:r>
      <w:r>
        <w:rPr>
          <w:lang w:val="ar_AE" w:bidi="ar_AE"/>
        </w:rPr>
        <w:t>يُقدَّم الأب شمعون كنوع من المحارب القوي. عاكسًا الرواية الكتابية لبيع يوسف كعبد (</w:t>
      </w:r>
      <w:hyperlink r:id="rId1959">
        <w:r>
          <w:rPr>
            <w:lang w:val="ar_AE" w:bidi="ar_AE"/>
          </w:rPr>
          <w:rPr>
            <w:color w:val="0000EE"/>
            <w:u w:val="single"/>
          </w:rPr>
          <w:t>تك 37:25–28</w:t>
        </w:r>
      </w:hyperlink>
      <w:r>
        <w:rPr>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lang w:val="ar_AE" w:bidi="ar_AE"/>
        </w:rPr>
      </w:r>
      <w:r>
        <w:rPr>
          <w:lang w:val="ar_AE" w:bidi="ar_AE"/>
        </w:rPr>
        <w:t>لاوي</w:t>
      </w:r>
    </w:p>
    <w:p>
      <w:pPr>
        <w:bidi/>
      </w:pPr>
      <w:r>
        <w:rPr>
          <w:lang w:val="ar_AE" w:bidi="ar_AE"/>
        </w:rPr>
      </w:r>
      <w:r>
        <w:rPr>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lang w:val="ar_AE" w:bidi="ar_AE"/>
        </w:rPr>
      </w:r>
      <w:r>
        <w:rPr>
          <w:lang w:val="ar_AE" w:bidi="ar_AE"/>
        </w:rPr>
        <w:t>يهوذا</w:t>
      </w:r>
    </w:p>
    <w:p>
      <w:pPr>
        <w:bidi/>
      </w:pPr>
      <w:r>
        <w:rPr>
          <w:lang w:val="ar_AE" w:bidi="ar_AE"/>
        </w:rPr>
      </w:r>
      <w:r>
        <w:rPr>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lang w:val="ar_AE" w:bidi="ar_AE"/>
        </w:rPr>
      </w:r>
      <w:r>
        <w:rPr>
          <w:lang w:val="ar_AE" w:bidi="ar_AE"/>
        </w:rPr>
        <w:t>يَسَّاكَر</w:t>
      </w:r>
    </w:p>
    <w:p>
      <w:pPr>
        <w:bidi/>
      </w:pPr>
      <w:r>
        <w:rPr>
          <w:lang w:val="ar_AE" w:bidi="ar_AE"/>
        </w:rPr>
      </w:r>
      <w:r>
        <w:rPr>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lang w:val="ar_AE" w:bidi="ar_AE"/>
        </w:rPr>
      </w:r>
      <w:r>
        <w:rPr>
          <w:lang w:val="ar_AE" w:bidi="ar_AE"/>
        </w:rPr>
        <w:t>زبولون</w:t>
      </w:r>
    </w:p>
    <w:p>
      <w:pPr>
        <w:bidi/>
      </w:pPr>
      <w:r>
        <w:rPr>
          <w:lang w:val="ar_AE" w:bidi="ar_AE"/>
        </w:rPr>
      </w:r>
      <w:r>
        <w:rPr>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lang w:val="ar_AE" w:bidi="ar_AE"/>
        </w:rPr>
      </w:r>
      <w:r>
        <w:rPr>
          <w:lang w:val="ar_AE" w:bidi="ar_AE"/>
        </w:rPr>
        <w:t>دان</w:t>
      </w:r>
    </w:p>
    <w:p>
      <w:pPr>
        <w:bidi/>
      </w:pPr>
      <w:r>
        <w:rPr>
          <w:lang w:val="ar_AE" w:bidi="ar_AE"/>
        </w:rPr>
      </w:r>
      <w:r>
        <w:rPr>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lang w:val="ar_AE" w:bidi="ar_AE"/>
        </w:rPr>
      </w:r>
      <w:r>
        <w:rPr>
          <w:lang w:val="ar_AE" w:bidi="ar_AE"/>
        </w:rPr>
        <w:t>نفتالي</w:t>
      </w:r>
    </w:p>
    <w:p>
      <w:pPr>
        <w:bidi/>
      </w:pPr>
      <w:r>
        <w:rPr>
          <w:lang w:val="ar_AE" w:bidi="ar_AE"/>
        </w:rPr>
      </w:r>
      <w:r>
        <w:rPr>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lang w:val="ar_AE" w:bidi="ar_AE"/>
        </w:rPr>
      </w:r>
      <w:r>
        <w:rPr>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lang w:val="ar_AE" w:bidi="ar_AE"/>
        </w:rPr>
      </w:r>
      <w:r>
        <w:rPr>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lang w:val="ar_AE" w:bidi="ar_AE"/>
        </w:rPr>
      </w:r>
      <w:r>
        <w:rPr>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lang w:val="ar_AE" w:bidi="ar_AE"/>
        </w:rPr>
      </w:r>
      <w:r>
        <w:rPr>
          <w:lang w:val="ar_AE" w:bidi="ar_AE"/>
        </w:rPr>
        <w:t>جاد</w:t>
      </w:r>
    </w:p>
    <w:p>
      <w:pPr>
        <w:bidi/>
      </w:pPr>
      <w:r>
        <w:rPr>
          <w:lang w:val="ar_AE" w:bidi="ar_AE"/>
        </w:rPr>
      </w:r>
      <w:r>
        <w:rPr>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lang w:val="ar_AE" w:bidi="ar_AE"/>
        </w:rPr>
      </w:r>
      <w:r>
        <w:rPr>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lang w:val="ar_AE" w:bidi="ar_AE"/>
        </w:rPr>
      </w:r>
      <w:r>
        <w:rPr>
          <w:lang w:val="ar_AE" w:bidi="ar_AE"/>
        </w:rPr>
        <w:t>أشير</w:t>
      </w:r>
    </w:p>
    <w:p>
      <w:pPr>
        <w:bidi/>
      </w:pPr>
      <w:r>
        <w:rPr>
          <w:lang w:val="ar_AE" w:bidi="ar_AE"/>
        </w:rPr>
      </w:r>
      <w:r>
        <w:rPr>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lang w:val="ar_AE" w:bidi="ar_AE"/>
        </w:rPr>
      </w:r>
      <w:r>
        <w:rPr>
          <w:lang w:val="ar_AE" w:bidi="ar_AE"/>
        </w:rPr>
        <w:t>يوسف</w:t>
      </w:r>
    </w:p>
    <w:p>
      <w:pPr>
        <w:bidi/>
      </w:pPr>
      <w:r>
        <w:rPr>
          <w:lang w:val="ar_AE" w:bidi="ar_AE"/>
        </w:rPr>
      </w:r>
      <w:r>
        <w:rPr>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lang w:val="ar_AE" w:bidi="ar_AE"/>
        </w:rPr>
      </w:r>
      <w:r>
        <w:rPr>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lang w:val="ar_AE" w:bidi="ar_AE"/>
        </w:rPr>
      </w:r>
      <w:r>
        <w:rPr>
          <w:lang w:val="ar_AE" w:bidi="ar_AE"/>
        </w:rPr>
        <w:t>بنيامين</w:t>
      </w:r>
    </w:p>
    <w:p>
      <w:pPr>
        <w:bidi/>
      </w:pPr>
      <w:r>
        <w:rPr>
          <w:lang w:val="ar_AE" w:bidi="ar_AE"/>
        </w:rPr>
      </w:r>
      <w:r>
        <w:rPr>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lang w:val="ar_AE" w:bidi="ar_AE"/>
        </w:rPr>
      </w:r>
      <w:r>
        <w:rPr>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lang w:val="ar_AE" w:bidi="ar_AE"/>
        </w:rPr>
      </w:r>
      <w:r>
        <w:rPr>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lang w:val="ar_AE" w:bidi="ar_AE"/>
        </w:rPr>
        <w:t>أعمال ثاديوس</w:t>
      </w:r>
    </w:p>
    <w:p>
      <w:pPr>
        <w:bidi/>
      </w:pPr>
      <w:r>
        <w:rPr>
          <w:lang w:val="ar_AE" w:bidi="ar_AE"/>
        </w:rPr>
      </w:r>
      <w:r>
        <w:rPr>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lang w:val="ar_AE" w:bidi="ar_AE"/>
        </w:rPr>
        <w:t>أعمال بولس وتكلا</w:t>
      </w:r>
    </w:p>
    <w:p>
      <w:pPr>
        <w:bidi/>
      </w:pPr>
      <w:r>
        <w:rPr>
          <w:lang w:val="ar_AE" w:bidi="ar_AE"/>
        </w:rPr>
      </w:r>
      <w:r>
        <w:rPr>
          <w:i/>
          <w:lang w:val="ar_AE" w:bidi="ar_AE"/>
        </w:rPr>
        <w:t>انظر</w:t>
      </w:r>
      <w:r>
        <w:rPr>
          <w:lang w:val="ar_AE" w:bidi="ar_AE"/>
        </w:rPr>
        <w:t xml:space="preserve"> أعمال بولس وتكلا (أعلاه).</w:t>
      </w:r>
    </w:p>
    <w:p>
      <w:pPr>
        <w:pStyle w:val="Heading4"/>
        <w:bidi/>
      </w:pPr>
      <w:r>
        <w:rPr>
          <w:lang w:val="ar_AE" w:bidi="ar_AE"/>
        </w:rPr>
        <w:t>أعمال توما</w:t>
      </w:r>
    </w:p>
    <w:p>
      <w:pPr>
        <w:bidi/>
      </w:pPr>
      <w:r>
        <w:rPr>
          <w:lang w:val="ar_AE" w:bidi="ar_AE"/>
        </w:rPr>
      </w:r>
      <w:r>
        <w:rPr>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lang w:val="ar_AE" w:bidi="ar_AE"/>
        </w:rPr>
      </w:r>
      <w:r>
        <w:rPr>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lang w:val="ar_AE" w:bidi="ar_AE"/>
        </w:rPr>
      </w:r>
      <w:r>
        <w:rPr>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lang w:val="ar_AE" w:bidi="ar_AE"/>
        </w:rPr>
      </w:r>
      <w:r>
        <w:rPr>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lang w:val="ar_AE" w:bidi="ar_AE"/>
        </w:rPr>
      </w:r>
      <w:r>
        <w:rPr>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lang w:val="ar_AE" w:bidi="ar_AE"/>
        </w:rPr>
      </w:r>
      <w:r>
        <w:rPr>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lang w:val="ar_AE" w:bidi="ar_AE"/>
        </w:rPr>
      </w:r>
      <w:r>
        <w:rPr>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lang w:val="ar_AE" w:bidi="ar_AE"/>
        </w:rPr>
        <w:t>إنجيل توما</w:t>
      </w:r>
    </w:p>
    <w:p>
      <w:pPr>
        <w:bidi/>
      </w:pPr>
      <w:r>
        <w:rPr>
          <w:lang w:val="ar_AE" w:bidi="ar_AE"/>
        </w:rPr>
      </w:r>
      <w:r>
        <w:rPr>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lang w:val="ar_AE" w:bidi="ar_AE"/>
        </w:rPr>
      </w:r>
      <w:r>
        <w:rPr>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lang w:val="ar_AE" w:bidi="ar_AE"/>
        </w:rPr>
      </w:r>
      <w:r>
        <w:rPr>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lang w:val="ar_AE" w:bidi="ar_AE"/>
        </w:rPr>
        <w:t>Historia Ecclesiastica</w:t>
      </w:r>
      <w:r>
        <w:rPr>
          <w:lang w:val="ar_AE" w:bidi="ar_AE"/>
        </w:rPr>
        <w:t xml:space="preserve"> 3.25).</w:t>
      </w:r>
    </w:p>
    <w:p>
      <w:pPr>
        <w:bidi/>
      </w:pPr>
      <w:r>
        <w:rPr>
          <w:lang w:val="ar_AE" w:bidi="ar_AE"/>
        </w:rPr>
      </w:r>
      <w:r>
        <w:rPr>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lang w:val="ar_AE" w:bidi="ar_AE"/>
        </w:rPr>
      </w:r>
      <w:r>
        <w:rPr>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lang w:val="ar_AE" w:bidi="ar_AE"/>
        </w:rPr>
      </w:r>
      <w:r>
        <w:rPr>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lang w:val="ar_AE" w:bidi="ar_AE"/>
        </w:rPr>
      </w:r>
      <w:r>
        <w:rPr>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lang w:val="ar_AE" w:bidi="ar_AE"/>
        </w:rPr>
      </w:r>
      <w:r>
        <w:rPr>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lang w:val="ar_AE" w:bidi="ar_AE"/>
        </w:rPr>
        <w:t>إنجيل الحق</w:t>
      </w:r>
    </w:p>
    <w:p>
      <w:pPr>
        <w:bidi/>
      </w:pPr>
      <w:r>
        <w:rPr>
          <w:lang w:val="ar_AE" w:bidi="ar_AE"/>
        </w:rPr>
      </w:r>
      <w:r>
        <w:rPr>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lang w:val="ar_AE" w:bidi="ar_AE"/>
        </w:rPr>
      </w:r>
      <w:r>
        <w:rPr>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lang w:val="ar_AE" w:bidi="ar_AE"/>
        </w:rPr>
      </w:r>
      <w:r>
        <w:rPr>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lang w:val="ar_AE" w:bidi="ar_AE"/>
        </w:rPr>
      </w:r>
      <w:r>
        <w:rPr>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lang w:val="ar_AE" w:bidi="ar_AE"/>
        </w:rPr>
      </w:r>
      <w:r>
        <w:rPr>
          <w:lang w:val="ar_AE" w:bidi="ar_AE"/>
        </w:rPr>
        <w:t>قال إيريناوس إن إنجيل الحقيقة ليس إنجيلاً، لأنه يختلف عن الأناجيل الأربعة (</w:t>
      </w:r>
      <w:r>
        <w:rPr>
          <w:i/>
          <w:lang w:val="ar_AE" w:bidi="ar_AE"/>
        </w:rPr>
        <w:t>ضد الهرطقات</w:t>
      </w:r>
      <w:r>
        <w:rPr>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lang w:val="ar_AE" w:bidi="ar_AE"/>
        </w:rPr>
      </w:r>
      <w:r>
        <w:rPr>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lang w:val="ar_AE" w:bidi="ar_AE"/>
        </w:rPr>
      </w:r>
      <w:r>
        <w:rPr>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lang w:val="ar_AE" w:bidi="ar_AE"/>
        </w:rPr>
      </w:r>
      <w:r>
        <w:rPr>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lang w:val="ar_AE" w:bidi="ar_AE"/>
        </w:rPr>
        <w:t>صعود العذراء</w:t>
      </w:r>
    </w:p>
    <w:p>
      <w:pPr>
        <w:bidi/>
      </w:pPr>
      <w:r>
        <w:rPr>
          <w:lang w:val="ar_AE" w:bidi="ar_AE"/>
        </w:rPr>
      </w:r>
      <w:r>
        <w:rPr>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lang w:val="ar_AE" w:bidi="ar_AE"/>
        </w:rPr>
      </w:r>
      <w:r>
        <w:rPr>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lang w:val="ar_AE" w:bidi="ar_AE"/>
        </w:rPr>
        <w:t>حياة العذراء</w:t>
      </w:r>
    </w:p>
    <w:p>
      <w:pPr>
        <w:bidi/>
      </w:pPr>
      <w:r>
        <w:rPr>
          <w:lang w:val="ar_AE" w:bidi="ar_AE"/>
        </w:rPr>
      </w:r>
      <w:r>
        <w:rPr>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lang w:val="ar_AE" w:bidi="ar_AE"/>
        </w:rPr>
        <w:t>عهد زبولون</w:t>
      </w:r>
    </w:p>
    <w:p>
      <w:pPr>
        <w:bidi/>
      </w:pPr>
      <w:r>
        <w:rPr>
          <w:lang w:val="ar_AE" w:bidi="ar_AE"/>
        </w:rPr>
      </w:r>
      <w:r>
        <w:rPr>
          <w:i/>
          <w:lang w:val="ar_AE" w:bidi="ar_AE"/>
        </w:rPr>
        <w:t>انظر</w:t>
      </w:r>
      <w:r>
        <w:rPr>
          <w:lang w:val="ar_AE" w:bidi="ar_AE"/>
        </w:rPr>
        <w:t xml:space="preserve"> عهود الآباء الاثني عشر (أعلاه).</w:t>
      </w:r>
      <w:r>
        <w:rPr>
          <w:lang w:val="ar_AE" w:bidi="ar_AE"/>
        </w:rPr>
      </w:r>
      <w:r>
        <w:rPr>
          <w:lang w:val="ar_AE" w:bidi="ar_AE"/>
        </w:rPr>
      </w:r>
    </w:p>
    <w:p>
      <w:pPr>
        <w:bidi/>
      </w:pPr>
      <w:r>
        <w:rPr>
          <w:lang w:val="ar_AE" w:bidi="ar_AE"/>
        </w:rPr>
      </w:r>
    </w:p>
    <w:p>
      <w:pPr>
        <w:pStyle w:val="Heading2"/>
        <w:bidi/>
      </w:pPr>
      <w:r>
        <w:rPr>
          <w:lang w:val="ar_AE" w:bidi="ar_AE"/>
        </w:rPr>
        <w:t>الإسكندر</w:t>
      </w:r>
      <w:r>
        <w:rPr>
          <w:lang w:val="ar_AE" w:bidi="ar_AE"/>
        </w:rPr>
      </w:r>
    </w:p>
    <w:p>
      <w:pPr>
        <w:bidi/>
      </w:pPr>
      <w:r>
        <w:rPr>
          <w:lang w:val="ar_AE" w:bidi="ar_AE"/>
        </w:rPr>
      </w:r>
      <w:r>
        <w:rPr>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lang w:val="ar_AE" w:bidi="ar_AE"/>
        </w:rPr>
      </w:r>
      <w:r>
        <w:rPr>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hyperlink r:id="rId2876">
        <w:r>
          <w:rPr>
            <w:lang w:val="ar_AE" w:bidi="ar_AE"/>
          </w:rPr>
          <w:rPr>
            <w:color w:val="0000EE"/>
            <w:u w:val="single"/>
          </w:rPr>
          <w:t>رومية 1: 16</w:t>
        </w:r>
      </w:hyperlink>
      <w:r>
        <w:rPr>
          <w:lang w:val="ar_AE" w:bidi="ar_AE"/>
        </w:rPr>
        <w:t>).</w:t>
      </w:r>
    </w:p>
    <w:p>
      <w:pPr>
        <w:bidi/>
      </w:pPr>
      <w:r>
        <w:rPr>
          <w:lang w:val="ar_AE" w:bidi="ar_AE"/>
        </w:rPr>
      </w:r>
      <w:r>
        <w:rPr>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lang w:val="ar_AE" w:bidi="ar_AE"/>
        </w:rPr>
      </w:r>
      <w:r>
        <w:rPr>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lang w:val="ar_AE" w:bidi="ar_AE"/>
        </w:rPr>
      </w:r>
      <w:r>
        <w:rPr>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 xml:space="preserve">؛ </w:t>
      </w:r>
      <w:r>
        <w:rPr>
          <w:lang w:val="ar_AE" w:bidi="ar_AE"/>
        </w:rPr>
        <w:t>الهيلينية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الإسكندرية</w:t>
      </w:r>
      <w:r>
        <w:rPr>
          <w:lang w:val="ar_AE" w:bidi="ar_AE"/>
        </w:rPr>
        <w:t>.</w:t>
      </w:r>
    </w:p>
    <w:p>
      <w:pPr>
        <w:bidi/>
      </w:pPr>
      <w:r>
        <w:rPr>
          <w:lang w:val="ar_AE" w:bidi="ar_AE"/>
        </w:rPr>
      </w:r>
      <w:r>
        <w:rPr>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hyperlink r:id="rId2877">
        <w:r>
          <w:rPr>
            <w:lang w:val="ar_AE" w:bidi="ar_AE"/>
          </w:rPr>
          <w:rPr>
            <w:color w:val="0000EE"/>
            <w:u w:val="single"/>
          </w:rPr>
          <w:t>مرقس 15: 21</w:t>
        </w:r>
      </w:hyperlink>
      <w:r>
        <w:rPr>
          <w:lang w:val="ar_AE" w:bidi="ar_AE"/>
        </w:rPr>
        <w:t>).</w:t>
      </w:r>
    </w:p>
    <w:p>
      <w:pPr>
        <w:bidi/>
      </w:pPr>
      <w:r>
        <w:rPr>
          <w:lang w:val="ar_AE" w:bidi="ar_AE"/>
        </w:rPr>
      </w:r>
      <w:r>
        <w:rPr>
          <w:lang w:val="ar_AE" w:bidi="ar_AE"/>
        </w:rPr>
        <w:t>3. أحد أفراد عائلة رئيس الكهنة مع قيافا، وحنان رئيس الكهنة، ويوحنا (</w:t>
      </w:r>
      <w:hyperlink r:id="rId2878">
        <w:r>
          <w:rPr>
            <w:lang w:val="ar_AE" w:bidi="ar_AE"/>
          </w:rPr>
          <w:rPr>
            <w:color w:val="0000EE"/>
            <w:u w:val="single"/>
          </w:rPr>
          <w:t>أعمال الرسل 4: 6</w:t>
        </w:r>
      </w:hyperlink>
      <w:r>
        <w:rPr>
          <w:lang w:val="ar_AE" w:bidi="ar_AE"/>
        </w:rPr>
        <w:t>). كانت هذه المجموعة هي التي استدعت بطرس ويوحنا للوقوف أمامهم ليفسروا شفاء الرجل الأعرج عند الباب الجميل في الهيكل (</w:t>
      </w:r>
      <w:hyperlink r:id="rId2879">
        <w:r>
          <w:rPr>
            <w:lang w:val="ar_AE" w:bidi="ar_AE"/>
          </w:rPr>
          <w:rPr>
            <w:color w:val="0000EE"/>
            <w:u w:val="single"/>
          </w:rPr>
          <w:t>أعمال الرسل 3</w:t>
        </w:r>
      </w:hyperlink>
      <w:r>
        <w:rPr>
          <w:lang w:val="ar_AE" w:bidi="ar_AE"/>
        </w:rPr>
        <w:t>).</w:t>
      </w:r>
    </w:p>
    <w:p>
      <w:pPr>
        <w:bidi/>
      </w:pPr>
      <w:r>
        <w:rPr>
          <w:lang w:val="ar_AE" w:bidi="ar_AE"/>
        </w:rPr>
      </w:r>
      <w:r>
        <w:rPr>
          <w:lang w:val="ar_AE" w:bidi="ar_AE"/>
        </w:rPr>
        <w:t>4. الأفسسي الذي قدمه اليهود ليكون المتحدث الرسمي لهم. حدث هذا عندما أثار صائغ الفضة ديمتريوس أفسس إلى الشغب (</w:t>
      </w:r>
      <w:hyperlink r:id="rId2880">
        <w:r>
          <w:rPr>
            <w:lang w:val="ar_AE" w:bidi="ar_AE"/>
          </w:rPr>
          <w:rPr>
            <w:color w:val="0000EE"/>
            <w:u w:val="single"/>
          </w:rPr>
          <w:t>أعمال الرسل 19: 33</w:t>
        </w:r>
      </w:hyperlink>
      <w:r>
        <w:rPr>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hyperlink r:id="rId1444">
        <w:r>
          <w:rPr>
            <w:lang w:val="ar_AE" w:bidi="ar_AE"/>
          </w:rPr>
          <w:rPr>
            <w:color w:val="0000EE"/>
            <w:u w:val="single"/>
          </w:rPr>
          <w:t>أعمال الرسل 19: 23–41</w:t>
        </w:r>
      </w:hyperlink>
      <w:r>
        <w:rPr>
          <w:lang w:val="ar_AE" w:bidi="ar_AE"/>
        </w:rPr>
        <w:t>).</w:t>
      </w:r>
    </w:p>
    <w:p>
      <w:pPr>
        <w:bidi/>
      </w:pPr>
      <w:r>
        <w:rPr>
          <w:lang w:val="ar_AE" w:bidi="ar_AE"/>
        </w:rPr>
      </w:r>
      <w:r>
        <w:rPr>
          <w:lang w:val="ar_AE" w:bidi="ar_AE"/>
        </w:rPr>
        <w:t>5. الذي ذُكر مع هيمينايس أنهما خسرا إيمانهما لأنهما أماتا ضميرهما (معرفة الصواب والخطأ) (</w:t>
      </w:r>
      <w:hyperlink r:id="rId2881">
        <w:r>
          <w:rPr>
            <w:lang w:val="ar_AE" w:bidi="ar_AE"/>
          </w:rPr>
          <w:rPr>
            <w:color w:val="0000EE"/>
            <w:u w:val="single"/>
          </w:rPr>
          <w:t>1 تيموثاوس 1: 20</w:t>
        </w:r>
      </w:hyperlink>
      <w:r>
        <w:rPr>
          <w:lang w:val="ar_AE" w:bidi="ar_AE"/>
        </w:rPr>
        <w:t>). يقول بولس "ٱللَّذَانِ أَسْلَمْتُهُمَا لِلشَّيْطَانِ لِكَيْ يُؤَدَّبَا حَتَّى لَا يُجَدِّفَا".</w:t>
      </w:r>
    </w:p>
    <w:p>
      <w:pPr>
        <w:bidi/>
      </w:pPr>
      <w:r>
        <w:rPr>
          <w:lang w:val="ar_AE" w:bidi="ar_AE"/>
        </w:rPr>
      </w:r>
      <w:r>
        <w:rPr>
          <w:lang w:val="ar_AE" w:bidi="ar_AE"/>
        </w:rPr>
        <w:t>6. النَحَّاس (</w:t>
      </w:r>
      <w:hyperlink r:id="rId2882">
        <w:r>
          <w:rPr>
            <w:lang w:val="ar_AE" w:bidi="ar_AE"/>
          </w:rPr>
          <w:rPr>
            <w:color w:val="0000EE"/>
            <w:u w:val="single"/>
          </w:rPr>
          <w:t>2 تيموثاوس 4: 14</w:t>
        </w:r>
      </w:hyperlink>
      <w:r>
        <w:rPr>
          <w:lang w:val="ar_AE" w:bidi="ar_AE"/>
        </w:rPr>
        <w:t xml:space="preserve">). يحذر بولس تيموثاوس من هذا الرجل. الذي أذى بولس وقاوم بقوة رسالة الإنجيل. يعتقد بعض العلماء أن هذا الإسكندر هو نفسه إسكندر </w:t>
      </w:r>
      <w:hyperlink r:id="rId2881">
        <w:r>
          <w:rPr>
            <w:lang w:val="ar_AE" w:bidi="ar_AE"/>
          </w:rPr>
          <w:rPr>
            <w:color w:val="0000EE"/>
            <w:u w:val="single"/>
          </w:rPr>
          <w:t>1 تيموثاوس 1: 20</w:t>
        </w:r>
      </w:hyperlink>
      <w:r>
        <w:rPr>
          <w:lang w:val="ar_AE" w:bidi="ar_AE"/>
        </w:rPr>
        <w:t xml:space="preserve"> (الإسكندر المذكور أعلاه رقم خمس).</w:t>
      </w:r>
      <w:r>
        <w:rPr>
          <w:lang w:val="ar_AE" w:bidi="ar_AE"/>
        </w:rPr>
      </w:r>
      <w:r>
        <w:rPr>
          <w:lang w:val="ar_AE" w:bidi="ar_AE"/>
        </w:rPr>
      </w:r>
    </w:p>
    <w:p>
      <w:pPr>
        <w:bidi/>
      </w:pPr>
      <w:r>
        <w:rPr>
          <w:lang w:val="ar_AE" w:bidi="ar_AE"/>
        </w:rPr>
      </w:r>
    </w:p>
    <w:p>
      <w:pPr>
        <w:pStyle w:val="Heading2"/>
        <w:bidi/>
      </w:pPr>
      <w:r>
        <w:rPr>
          <w:lang w:val="ar_AE" w:bidi="ar_AE"/>
        </w:rPr>
        <w:t>الإسكندر (بالاس) إبيفانيس</w:t>
      </w:r>
      <w:r>
        <w:rPr>
          <w:lang w:val="ar_AE" w:bidi="ar_AE"/>
        </w:rPr>
      </w:r>
    </w:p>
    <w:p>
      <w:pPr>
        <w:bidi/>
      </w:pPr>
      <w:r>
        <w:rPr>
          <w:lang w:val="ar_AE" w:bidi="ar_AE"/>
        </w:rPr>
      </w:r>
      <w:r>
        <w:rPr>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lang w:val="ar_AE" w:bidi="ar_AE"/>
        </w:rPr>
      </w:r>
      <w:r>
        <w:rPr>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lang w:val="ar_AE" w:bidi="ar_AE"/>
        </w:rPr>
      </w:r>
      <w:r>
        <w:rPr>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w:t>
      </w:r>
      <w:hyperlink r:id="rId2883">
        <w:r>
          <w:rPr>
            <w:lang w:val="ar_AE" w:bidi="ar_AE"/>
          </w:rPr>
          <w:rPr>
            <w:color w:val="0000EE"/>
            <w:u w:val="single"/>
          </w:rPr>
          <w:t>1مكابيين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الإسكندرية</w:t>
      </w:r>
      <w:r>
        <w:rPr>
          <w:lang w:val="ar_AE" w:bidi="ar_AE"/>
        </w:rPr>
      </w:r>
    </w:p>
    <w:p>
      <w:pPr>
        <w:bidi/>
      </w:pPr>
      <w:r>
        <w:rPr>
          <w:lang w:val="ar_AE" w:bidi="ar_AE"/>
        </w:rPr>
      </w:r>
      <w:r>
        <w:rPr>
          <w:lang w:val="ar_AE" w:bidi="ar_AE"/>
        </w:rPr>
        <w:t xml:space="preserve">مدينة مصرية أسسها الإسكندر الأكبر في عام 331 قبل الميلاد. </w:t>
      </w:r>
    </w:p>
    <w:p>
      <w:pPr>
        <w:bidi/>
      </w:pPr>
      <w:r>
        <w:rPr>
          <w:lang w:val="ar_AE" w:bidi="ar_AE"/>
        </w:rPr>
      </w:r>
      <w:r>
        <w:rPr>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lang w:val="ar_AE" w:bidi="ar_AE"/>
        </w:rPr>
      </w:r>
      <w:r>
        <w:rPr>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lang w:val="ar_AE" w:bidi="ar_AE"/>
        </w:rPr>
      </w:r>
      <w:r>
        <w:rPr>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lang w:val="ar_AE" w:bidi="ar_AE"/>
        </w:rPr>
      </w:r>
      <w:r>
        <w:rPr>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lang w:val="ar_AE" w:bidi="ar_AE"/>
        </w:rPr>
      </w:r>
      <w:r>
        <w:rPr>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lang w:val="ar_AE" w:bidi="ar_AE"/>
        </w:rPr>
      </w:r>
      <w:r>
        <w:rPr>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lang w:val="ar_AE" w:bidi="ar_AE"/>
        </w:rPr>
      </w:r>
      <w:r>
        <w:rPr>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lang w:val="ar_AE" w:bidi="ar_AE"/>
        </w:rPr>
      </w:r>
      <w:r>
        <w:rPr>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lang w:val="ar_AE" w:bidi="ar_AE"/>
        </w:rPr>
      </w:r>
      <w:r>
        <w:rPr>
          <w:lang w:val="ar_AE" w:bidi="ar_AE"/>
        </w:rPr>
        <w:t>أدى النجاح التجاري اليهودي، وخاصة في تجارة القمح، إلى زيادة العداء تجاه اليهود.</w:t>
      </w:r>
    </w:p>
    <w:p>
      <w:pPr>
        <w:bidi/>
      </w:pPr>
      <w:r>
        <w:rPr>
          <w:lang w:val="ar_AE" w:bidi="ar_AE"/>
        </w:rPr>
      </w:r>
      <w:r>
        <w:rPr>
          <w:lang w:val="ar_AE" w:bidi="ar_AE"/>
        </w:rPr>
        <w:t>هناك عدد قليل من الإشارات إلى الإسكندرية في الكتاب المقدس:</w:t>
      </w:r>
    </w:p>
    <w:p>
      <w:pPr>
        <w:pStyle w:val="ListBullet"/>
        <w:bidi/>
        <w:spacing w:line="240" w:lineRule="auto"/>
        <w:ind w:left="720"/>
      </w:pPr>
      <w:r>
        <w:rPr>
          <w:lang w:val="ar_AE" w:bidi="ar_AE"/>
        </w:rPr>
      </w:r>
      <w:r>
        <w:rPr>
          <w:lang w:val="ar_AE" w:bidi="ar_AE"/>
        </w:rPr>
        <w:t>قام استفانوس، الذي أصبح أول شهيد مسيحي، بمناظرة "الإسكندريين" في أورشليم بشأن يسوع باعتباره المسيا (</w:t>
      </w:r>
      <w:hyperlink r:id="rId184">
        <w:r>
          <w:rPr>
            <w:lang w:val="ar_AE" w:bidi="ar_AE"/>
          </w:rPr>
          <w:rPr>
            <w:color w:val="0000EE"/>
            <w:u w:val="single"/>
          </w:rPr>
          <w:t>أعمال 6: 9</w:t>
        </w:r>
      </w:hyperlink>
      <w:r>
        <w:rPr>
          <w:lang w:val="ar_AE" w:bidi="ar_AE"/>
        </w:rPr>
        <w:t>). تحدد بعض الترجمات الإسكندريين على أنهم "يهود من الإسكندرية."</w:t>
      </w:r>
    </w:p>
    <w:p>
      <w:pPr>
        <w:pStyle w:val="ListBullet"/>
        <w:bidi/>
        <w:spacing w:line="240" w:lineRule="auto"/>
        <w:ind w:left="720"/>
      </w:pPr>
      <w:r>
        <w:rPr>
          <w:lang w:val="ar_AE" w:bidi="ar_AE"/>
        </w:rPr>
      </w:r>
      <w:r>
        <w:rPr>
          <w:lang w:val="ar_AE" w:bidi="ar_AE"/>
        </w:rPr>
        <w:t>أبولوس، الذي كان من مواليد الإسكندرية (</w:t>
      </w:r>
      <w:hyperlink r:id="rId2884">
        <w:r>
          <w:rPr>
            <w:lang w:val="ar_AE" w:bidi="ar_AE"/>
          </w:rPr>
          <w:rPr>
            <w:color w:val="0000EE"/>
            <w:u w:val="single"/>
          </w:rPr>
          <w:t>أعمال 18: 24</w:t>
        </w:r>
      </w:hyperlink>
      <w:r>
        <w:rPr>
          <w:lang w:val="ar_AE" w:bidi="ar_AE"/>
        </w:rPr>
        <w:t>)، وُصف بأنه "رجل بليغ، متمكن في الكتب المقدسة."</w:t>
      </w:r>
    </w:p>
    <w:p>
      <w:pPr>
        <w:pStyle w:val="ListBullet"/>
        <w:bidi/>
        <w:spacing w:line="240" w:lineRule="auto"/>
        <w:ind w:left="720"/>
      </w:pPr>
      <w:r>
        <w:rPr>
          <w:lang w:val="ar_AE" w:bidi="ar_AE"/>
        </w:rPr>
      </w:r>
      <w:r>
        <w:rPr>
          <w:lang w:val="ar_AE" w:bidi="ar_AE"/>
        </w:rPr>
        <w:t>قام الرسول بولس برحلته البحرية إلى روما على متن سفينتين إسكندريتين (</w:t>
      </w:r>
      <w:hyperlink r:id="rId2885">
        <w:r>
          <w:rPr>
            <w:lang w:val="ar_AE" w:bidi="ar_AE"/>
          </w:rPr>
          <w:rPr>
            <w:color w:val="0000EE"/>
            <w:u w:val="single"/>
          </w:rPr>
          <w:t>أعمال 27: 6</w:t>
        </w:r>
      </w:hyperlink>
      <w:r>
        <w:rPr>
          <w:lang w:val="ar_AE" w:bidi="ar_AE"/>
        </w:rPr>
        <w:t xml:space="preserve">; </w:t>
      </w:r>
      <w:hyperlink r:id="rId2886">
        <w:r>
          <w:rPr>
            <w:lang w:val="ar_AE" w:bidi="ar_AE"/>
          </w:rPr>
          <w:rPr>
            <w:color w:val="0000EE"/>
            <w:u w:val="single"/>
          </w:rPr>
          <w:t>28: 11</w:t>
        </w:r>
      </w:hyperlink>
      <w:r>
        <w:rPr>
          <w:lang w:val="ar_AE" w:bidi="ar_AE"/>
        </w:rPr>
        <w:t>).</w:t>
      </w:r>
    </w:p>
    <w:p>
      <w:pPr>
        <w:bidi/>
      </w:pPr>
      <w:r>
        <w:rPr>
          <w:lang w:val="ar_AE" w:bidi="ar_AE"/>
        </w:rPr>
      </w:r>
      <w:r>
        <w:rPr>
          <w:lang w:val="ar_AE" w:bidi="ar_AE"/>
        </w:rPr>
        <w:t xml:space="preserve">كان التركيز الأولي في الدراسات الكتابية في الإسكندرية غنوصياً. بدأ هذا التركيز تحت إشراف معلم يدعى </w:t>
      </w:r>
      <w:r>
        <w:rPr>
          <w:lang w:val="ar_AE" w:bidi="ar_AE"/>
        </w:rPr>
        <w:t xml:space="preserve">بازيليد </w:t>
      </w:r>
      <w:r>
        <w:rPr>
          <w:lang w:val="ar_AE" w:bidi="ar_AE"/>
        </w:rPr>
        <w:t xml:space="preserve">واستمر هذا التركيز تحت إشراف ابنه إيزيدور. </w:t>
      </w:r>
    </w:p>
    <w:p>
      <w:pPr>
        <w:bidi/>
      </w:pPr>
      <w:r>
        <w:rPr>
          <w:lang w:val="ar_AE" w:bidi="ar_AE"/>
        </w:rPr>
      </w:r>
      <w:r>
        <w:rPr>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lang w:val="ar_AE" w:bidi="ar_AE"/>
        </w:rPr>
        <w:t xml:space="preserve">إكليمندس الإسكندري </w:t>
      </w:r>
      <w:r>
        <w:rPr>
          <w:lang w:val="ar_AE" w:bidi="ar_AE"/>
        </w:rPr>
        <w:t xml:space="preserve">وأوريجانوس هما الاسمان الأكثر ارتباطًا بهذه المدرسة. </w:t>
      </w:r>
    </w:p>
    <w:p>
      <w:pPr>
        <w:bidi/>
      </w:pPr>
      <w:r>
        <w:rPr>
          <w:lang w:val="ar_AE" w:bidi="ar_AE"/>
        </w:rPr>
      </w:r>
      <w:r>
        <w:rPr>
          <w:lang w:val="ar_AE" w:bidi="ar_AE"/>
        </w:rPr>
        <w:t>ركز التعليم على ثلاثة مستويات من المعاني في الكتب المقدسة: التاريخية والأخلاقية والروحية.</w:t>
      </w:r>
    </w:p>
    <w:p>
      <w:pPr>
        <w:bidi/>
      </w:pPr>
      <w:r>
        <w:rPr>
          <w:lang w:val="ar_AE" w:bidi="ar_AE"/>
        </w:rPr>
      </w:r>
      <w:r>
        <w:rPr>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lang w:val="ar_AE" w:bidi="ar_AE"/>
        </w:rPr>
      </w:r>
      <w:r>
        <w:rPr>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 xml:space="preserve">; </w:t>
      </w:r>
      <w:r>
        <w:rPr>
          <w:lang w:val="ar_AE" w:bidi="ar_AE"/>
        </w:rPr>
        <w:t>الهيلينيون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إلحاق المعاناة أو الأذى أو الموت بالآخرين بسبب هويتهم أو معتقداتهم. يبدأ الكتاب المقدس برواية عن اضطهاد الأبرار على يد الأشرار (</w:t>
      </w:r>
      <w:hyperlink r:id="rId2887">
        <w:r>
          <w:rPr>
            <w:lang w:val="ar_AE" w:bidi="ar_AE"/>
          </w:rPr>
          <w:rPr>
            <w:color w:val="0000EE"/>
            <w:u w:val="single"/>
          </w:rPr>
          <w:t>تكوين 4: 3–7</w:t>
        </w:r>
      </w:hyperlink>
      <w:r>
        <w:rPr>
          <w:lang w:val="ar_AE" w:bidi="ar_AE"/>
        </w:rPr>
        <w:t xml:space="preserve">، "تكريمًا لهابيل"؛ </w:t>
      </w:r>
      <w:hyperlink r:id="rId2888">
        <w:r>
          <w:rPr>
            <w:lang w:val="ar_AE" w:bidi="ar_AE"/>
          </w:rPr>
          <w:rPr>
            <w:color w:val="0000EE"/>
            <w:u w:val="single"/>
          </w:rPr>
          <w:t>متَّى 23: 35</w:t>
        </w:r>
      </w:hyperlink>
      <w:r>
        <w:rPr>
          <w:lang w:val="ar_AE" w:bidi="ar_AE"/>
        </w:rPr>
        <w:t xml:space="preserve">؛ </w:t>
      </w:r>
      <w:hyperlink r:id="rId2889">
        <w:r>
          <w:rPr>
            <w:lang w:val="ar_AE" w:bidi="ar_AE"/>
          </w:rPr>
          <w:rPr>
            <w:color w:val="0000EE"/>
            <w:u w:val="single"/>
          </w:rPr>
          <w:t>العبرانيين 11: 4</w:t>
        </w:r>
      </w:hyperlink>
      <w:r>
        <w:rPr>
          <w:lang w:val="ar_AE" w:bidi="ar_AE"/>
        </w:rPr>
        <w:t>). إن حكمة سليمان (</w:t>
      </w:r>
      <w:hyperlink r:id="rId2890">
        <w:r>
          <w:rPr>
            <w:lang w:val="ar_AE" w:bidi="ar_AE"/>
          </w:rPr>
          <w:rPr>
            <w:color w:val="0000EE"/>
            <w:u w:val="single"/>
          </w:rPr>
          <w:t>حكمة سليمان، 2: 12–20</w:t>
        </w:r>
      </w:hyperlink>
      <w:r>
        <w:rPr>
          <w:lang w:val="ar_AE" w:bidi="ar_AE"/>
        </w:rPr>
        <w:t>) توضح بدقة الحقد والذنب اللذين يسببان مثل هذا الاضطهاد. بالمثل، تُوضِّح تجربة لوط المعاناة التي ينطوي عليها رفض الامتثال للسلوك الشعبي (</w:t>
      </w:r>
      <w:hyperlink r:id="rId2891">
        <w:r>
          <w:rPr>
            <w:lang w:val="ar_AE" w:bidi="ar_AE"/>
          </w:rPr>
          <w:rPr>
            <w:color w:val="0000EE"/>
            <w:u w:val="single"/>
          </w:rPr>
          <w:t>تكوين 19: 9</w:t>
        </w:r>
      </w:hyperlink>
      <w:r>
        <w:rPr>
          <w:lang w:val="ar_AE" w:bidi="ar_AE"/>
        </w:rPr>
        <w:t xml:space="preserve">؛ </w:t>
      </w:r>
      <w:hyperlink r:id="rId2892">
        <w:r>
          <w:rPr>
            <w:lang w:val="ar_AE" w:bidi="ar_AE"/>
          </w:rPr>
          <w:rPr>
            <w:color w:val="0000EE"/>
            <w:u w:val="single"/>
          </w:rPr>
          <w:t>2 بطرس 2: 7–8</w:t>
        </w:r>
      </w:hyperlink>
      <w:r>
        <w:rPr>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hyperlink r:id="rId2893">
        <w:r>
          <w:rPr>
            <w:lang w:val="ar_AE" w:bidi="ar_AE"/>
          </w:rPr>
          <w:rPr>
            <w:color w:val="0000EE"/>
            <w:u w:val="single"/>
          </w:rPr>
          <w:t>1 ملوك 19: 10</w:t>
        </w:r>
      </w:hyperlink>
      <w:r>
        <w:rPr>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hyperlink r:id="rId2894">
        <w:r>
          <w:rPr>
            <w:lang w:val="ar_AE" w:bidi="ar_AE"/>
          </w:rPr>
          <w:rPr>
            <w:color w:val="0000EE"/>
            <w:u w:val="single"/>
          </w:rPr>
          <w:t>2 أخبار الأيام 36: 15–16</w:t>
        </w:r>
      </w:hyperlink>
      <w:r>
        <w:rPr>
          <w:lang w:val="ar_AE" w:bidi="ar_AE"/>
        </w:rPr>
        <w:t xml:space="preserve">؛ </w:t>
      </w:r>
      <w:hyperlink r:id="rId2895">
        <w:r>
          <w:rPr>
            <w:lang w:val="ar_AE" w:bidi="ar_AE"/>
          </w:rPr>
          <w:rPr>
            <w:color w:val="0000EE"/>
            <w:u w:val="single"/>
          </w:rPr>
          <w:t>متَّى 5: 12</w:t>
        </w:r>
      </w:hyperlink>
      <w:r>
        <w:rPr>
          <w:lang w:val="ar_AE" w:bidi="ar_AE"/>
        </w:rPr>
        <w:t xml:space="preserve">؛ </w:t>
      </w:r>
      <w:hyperlink r:id="rId2896">
        <w:r>
          <w:rPr>
            <w:lang w:val="ar_AE" w:bidi="ar_AE"/>
          </w:rPr>
          <w:rPr>
            <w:color w:val="0000EE"/>
            <w:u w:val="single"/>
          </w:rPr>
          <w:t>23: 29–37</w:t>
        </w:r>
      </w:hyperlink>
      <w:r>
        <w:rPr>
          <w:lang w:val="ar_AE" w:bidi="ar_AE"/>
        </w:rPr>
        <w:t xml:space="preserve">؛ </w:t>
      </w:r>
      <w:hyperlink r:id="rId2897">
        <w:r>
          <w:rPr>
            <w:lang w:val="ar_AE" w:bidi="ar_AE"/>
          </w:rPr>
          <w:rPr>
            <w:color w:val="0000EE"/>
            <w:u w:val="single"/>
          </w:rPr>
          <w:t>أعمال الرُّسُل 7: 52</w:t>
        </w:r>
      </w:hyperlink>
      <w:r>
        <w:rPr>
          <w:lang w:val="ar_AE" w:bidi="ar_AE"/>
        </w:rPr>
        <w:t xml:space="preserve">؛ </w:t>
      </w:r>
      <w:hyperlink r:id="rId2898">
        <w:r>
          <w:rPr>
            <w:lang w:val="ar_AE" w:bidi="ar_AE"/>
          </w:rPr>
          <w:rPr>
            <w:color w:val="0000EE"/>
            <w:u w:val="single"/>
          </w:rPr>
          <w:t>العبرانيين 11: 32–38</w:t>
        </w:r>
      </w:hyperlink>
      <w:r>
        <w:rPr>
          <w:lang w:val="ar_AE" w:bidi="ar_AE"/>
        </w:rPr>
        <w:t>).</w:t>
      </w:r>
    </w:p>
    <w:p>
      <w:pPr>
        <w:bidi/>
      </w:pPr>
      <w:r>
        <w:rPr>
          <w:lang w:val="ar_AE" w:bidi="ar_AE"/>
        </w:rPr>
      </w:r>
      <w:r>
        <w:rPr>
          <w:lang w:val="ar_AE" w:bidi="ar_AE"/>
        </w:rPr>
        <w:t>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w:t>
      </w:r>
      <w:hyperlink r:id="rId2899">
        <w:r>
          <w:rPr>
            <w:lang w:val="ar_AE" w:bidi="ar_AE"/>
          </w:rPr>
          <w:rPr>
            <w:color w:val="0000EE"/>
            <w:u w:val="single"/>
          </w:rPr>
          <w:t>1 مكابيين 1: 11–15</w:t>
        </w:r>
      </w:hyperlink>
      <w:r>
        <w:rPr>
          <w:lang w:val="ar_AE" w:bidi="ar_AE"/>
        </w:rPr>
        <w:t xml:space="preserve">؛ </w:t>
      </w:r>
      <w:hyperlink r:id="rId2900">
        <w:r>
          <w:rPr>
            <w:lang w:val="ar_AE" w:bidi="ar_AE"/>
          </w:rPr>
          <w:rPr>
            <w:color w:val="0000EE"/>
            <w:u w:val="single"/>
          </w:rPr>
          <w:t>2: 42–48</w:t>
        </w:r>
      </w:hyperlink>
      <w:r>
        <w:rPr>
          <w:lang w:val="ar_AE" w:bidi="ar_AE"/>
        </w:rPr>
        <w:t xml:space="preserve">). كانت النتيجة هي الاضطهاد الاجتماعي والإيذاء الذي جعل التضرعات المتكررة للتبرير والتدخل الإلهي، في مزامير مثل </w:t>
      </w:r>
      <w:hyperlink r:id="rId2901">
        <w:r>
          <w:rPr>
            <w:lang w:val="ar_AE" w:bidi="ar_AE"/>
          </w:rPr>
          <w:rPr>
            <w:color w:val="0000EE"/>
            <w:u w:val="single"/>
          </w:rPr>
          <w:t>10</w:t>
        </w:r>
      </w:hyperlink>
      <w:r>
        <w:rPr>
          <w:lang w:val="ar_AE" w:bidi="ar_AE"/>
        </w:rPr>
        <w:t xml:space="preserve"> و</w:t>
      </w:r>
      <w:hyperlink r:id="rId2902">
        <w:r>
          <w:rPr>
            <w:lang w:val="ar_AE" w:bidi="ar_AE"/>
          </w:rPr>
          <w:rPr>
            <w:color w:val="0000EE"/>
            <w:u w:val="single"/>
          </w:rPr>
          <w:t>69</w:t>
        </w:r>
      </w:hyperlink>
      <w:r>
        <w:rPr>
          <w:lang w:val="ar_AE" w:bidi="ar_AE"/>
        </w:rPr>
        <w:t xml:space="preserve"> و</w:t>
      </w:r>
      <w:hyperlink r:id="rId2903">
        <w:r>
          <w:rPr>
            <w:lang w:val="ar_AE" w:bidi="ar_AE"/>
          </w:rPr>
          <w:rPr>
            <w:color w:val="0000EE"/>
            <w:u w:val="single"/>
          </w:rPr>
          <w:t>140</w:t>
        </w:r>
      </w:hyperlink>
      <w:r>
        <w:rPr>
          <w:lang w:val="ar_AE" w:bidi="ar_AE"/>
        </w:rPr>
        <w:t xml:space="preserve"> و</w:t>
      </w:r>
      <w:hyperlink r:id="rId2904">
        <w:r>
          <w:rPr>
            <w:lang w:val="ar_AE" w:bidi="ar_AE"/>
          </w:rPr>
          <w:rPr>
            <w:color w:val="0000EE"/>
            <w:u w:val="single"/>
          </w:rPr>
          <w:t>149</w:t>
        </w:r>
      </w:hyperlink>
      <w:r>
        <w:rPr>
          <w:lang w:val="ar_AE" w:bidi="ar_AE"/>
        </w:rPr>
        <w:t>، ذات صلة مؤلمة بالعبادة بعد السبي. وصل هذا الاضطهاد إلى ذروة مروعة من القسوة أثناء العصر المكَّابي، مما أدى إلى مقاومة مسلحة ردًا على ذلك (</w:t>
      </w:r>
      <w:hyperlink r:id="rId2905">
        <w:r>
          <w:rPr>
            <w:lang w:val="ar_AE" w:bidi="ar_AE"/>
          </w:rPr>
          <w:rPr>
            <w:color w:val="0000EE"/>
            <w:u w:val="single"/>
          </w:rPr>
          <w:t>2 مكابيين 6–7</w:t>
        </w:r>
      </w:hyperlink>
      <w:r>
        <w:rPr>
          <w:lang w:val="ar_AE" w:bidi="ar_AE"/>
        </w:rPr>
        <w:t xml:space="preserve">؛ </w:t>
      </w:r>
      <w:hyperlink r:id="rId2906">
        <w:r>
          <w:rPr>
            <w:lang w:val="ar_AE" w:bidi="ar_AE"/>
          </w:rPr>
          <w:rPr>
            <w:color w:val="0000EE"/>
            <w:u w:val="single"/>
          </w:rPr>
          <w:t>العبرانيين 11: 35–38</w:t>
        </w:r>
      </w:hyperlink>
      <w:r>
        <w:rPr>
          <w:lang w:val="ar_AE" w:bidi="ar_AE"/>
        </w:rPr>
        <w:t>).</w:t>
      </w:r>
    </w:p>
    <w:p>
      <w:pPr>
        <w:bidi/>
      </w:pPr>
      <w:r>
        <w:rPr>
          <w:lang w:val="ar_AE" w:bidi="ar_AE"/>
        </w:rPr>
      </w:r>
      <w:r>
        <w:rPr>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lang w:val="ar_AE" w:bidi="ar_AE"/>
        </w:rPr>
      </w:r>
      <w:r>
        <w:rPr>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hyperlink r:id="rId2907">
        <w:r>
          <w:rPr>
            <w:lang w:val="ar_AE" w:bidi="ar_AE"/>
          </w:rPr>
          <w:rPr>
            <w:color w:val="0000EE"/>
            <w:u w:val="single"/>
          </w:rPr>
          <w:t>متَّى 5: 11–12</w:t>
        </w:r>
      </w:hyperlink>
      <w:r>
        <w:rPr>
          <w:lang w:val="ar_AE" w:bidi="ar_AE"/>
        </w:rPr>
        <w:t xml:space="preserve">؛ </w:t>
      </w:r>
      <w:hyperlink r:id="rId2908">
        <w:r>
          <w:rPr>
            <w:lang w:val="ar_AE" w:bidi="ar_AE"/>
          </w:rPr>
          <w:rPr>
            <w:color w:val="0000EE"/>
            <w:u w:val="single"/>
          </w:rPr>
          <w:t>10: 16–23، 34–36</w:t>
        </w:r>
      </w:hyperlink>
      <w:r>
        <w:rPr>
          <w:lang w:val="ar_AE" w:bidi="ar_AE"/>
        </w:rPr>
        <w:t xml:space="preserve">؛ </w:t>
      </w:r>
      <w:hyperlink r:id="rId2909">
        <w:r>
          <w:rPr>
            <w:lang w:val="ar_AE" w:bidi="ar_AE"/>
          </w:rPr>
          <w:rPr>
            <w:color w:val="0000EE"/>
            <w:u w:val="single"/>
          </w:rPr>
          <w:t>23: 34</w:t>
        </w:r>
      </w:hyperlink>
      <w:r>
        <w:rPr>
          <w:lang w:val="ar_AE" w:bidi="ar_AE"/>
        </w:rPr>
        <w:t xml:space="preserve">؛ </w:t>
      </w:r>
      <w:hyperlink r:id="rId2910">
        <w:r>
          <w:rPr>
            <w:lang w:val="ar_AE" w:bidi="ar_AE"/>
          </w:rPr>
          <w:rPr>
            <w:color w:val="0000EE"/>
            <w:u w:val="single"/>
          </w:rPr>
          <w:t>لوقا 6: 26</w:t>
        </w:r>
      </w:hyperlink>
      <w:r>
        <w:rPr>
          <w:lang w:val="ar_AE" w:bidi="ar_AE"/>
        </w:rPr>
        <w:t xml:space="preserve">؛ </w:t>
      </w:r>
      <w:hyperlink r:id="rId2911">
        <w:r>
          <w:rPr>
            <w:lang w:val="ar_AE" w:bidi="ar_AE"/>
          </w:rPr>
          <w:rPr>
            <w:color w:val="0000EE"/>
            <w:u w:val="single"/>
          </w:rPr>
          <w:t>22: 35–36</w:t>
        </w:r>
      </w:hyperlink>
      <w:r>
        <w:rPr>
          <w:lang w:val="ar_AE" w:bidi="ar_AE"/>
        </w:rPr>
        <w:t>). كان الرب يسوع غاضبًا بشدة من قتل يوحنا المعمدان على يد هيرودس (</w:t>
      </w:r>
      <w:hyperlink r:id="rId2912">
        <w:r>
          <w:rPr>
            <w:lang w:val="ar_AE" w:bidi="ar_AE"/>
          </w:rPr>
          <w:rPr>
            <w:color w:val="0000EE"/>
            <w:u w:val="single"/>
          </w:rPr>
          <w:t>لوقا 23: 9</w:t>
        </w:r>
      </w:hyperlink>
      <w:r>
        <w:rPr>
          <w:lang w:val="ar_AE" w:bidi="ar_AE"/>
        </w:rPr>
        <w:t>)، وتوقع مصيره. لأنه انتقد ناموسية الفريسيين وقوميتهم، وتنازلات الصدوقيين لحماية امتيازاتهم الخاصة (</w:t>
      </w:r>
      <w:hyperlink r:id="rId2913">
        <w:r>
          <w:rPr>
            <w:lang w:val="ar_AE" w:bidi="ar_AE"/>
          </w:rPr>
          <w:rPr>
            <w:color w:val="0000EE"/>
            <w:u w:val="single"/>
          </w:rPr>
          <w:t>يوحنا 11: 47–50</w:t>
        </w:r>
      </w:hyperlink>
      <w:r>
        <w:rPr>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hyperlink r:id="rId2914">
        <w:r>
          <w:rPr>
            <w:lang w:val="ar_AE" w:bidi="ar_AE"/>
          </w:rPr>
          <w:rPr>
            <w:color w:val="0000EE"/>
            <w:u w:val="single"/>
          </w:rPr>
          <w:t>متَّى 16: 21–26</w:t>
        </w:r>
      </w:hyperlink>
      <w:r>
        <w:rPr>
          <w:lang w:val="ar_AE" w:bidi="ar_AE"/>
        </w:rPr>
        <w:t xml:space="preserve">؛ </w:t>
      </w:r>
      <w:hyperlink r:id="rId2915">
        <w:r>
          <w:rPr>
            <w:lang w:val="ar_AE" w:bidi="ar_AE"/>
          </w:rPr>
          <w:rPr>
            <w:color w:val="0000EE"/>
            <w:u w:val="single"/>
          </w:rPr>
          <w:t>20: 17–22</w:t>
        </w:r>
      </w:hyperlink>
      <w:r>
        <w:rPr>
          <w:lang w:val="ar_AE" w:bidi="ar_AE"/>
        </w:rPr>
        <w:t xml:space="preserve">؛ </w:t>
      </w:r>
      <w:hyperlink r:id="rId2916">
        <w:r>
          <w:rPr>
            <w:lang w:val="ar_AE" w:bidi="ar_AE"/>
          </w:rPr>
          <w:rPr>
            <w:color w:val="0000EE"/>
            <w:u w:val="single"/>
          </w:rPr>
          <w:t>مَرقُس 10: 29–30</w:t>
        </w:r>
      </w:hyperlink>
      <w:r>
        <w:rPr>
          <w:lang w:val="ar_AE" w:bidi="ar_AE"/>
        </w:rPr>
        <w:t xml:space="preserve">؛ </w:t>
      </w:r>
      <w:hyperlink r:id="rId2917">
        <w:r>
          <w:rPr>
            <w:lang w:val="ar_AE" w:bidi="ar_AE"/>
          </w:rPr>
          <w:rPr>
            <w:color w:val="0000EE"/>
            <w:u w:val="single"/>
          </w:rPr>
          <w:t>يوحنا 15: 18–25</w:t>
        </w:r>
      </w:hyperlink>
      <w:r>
        <w:rPr>
          <w:lang w:val="ar_AE" w:bidi="ar_AE"/>
        </w:rPr>
        <w:t xml:space="preserve">؛ </w:t>
      </w:r>
      <w:hyperlink r:id="rId2918">
        <w:r>
          <w:rPr>
            <w:lang w:val="ar_AE" w:bidi="ar_AE"/>
          </w:rPr>
          <w:rPr>
            <w:color w:val="0000EE"/>
            <w:u w:val="single"/>
          </w:rPr>
          <w:t>16: 1–4</w:t>
        </w:r>
      </w:hyperlink>
      <w:r>
        <w:rPr>
          <w:lang w:val="ar_AE" w:bidi="ar_AE"/>
        </w:rPr>
        <w:t>). لقد قُتل الرب يسوع بتهم تهييج الشعب، ومنع دفع الضرائب للرومان، وادعاء أنه مَلِك (</w:t>
      </w:r>
      <w:hyperlink r:id="rId2919">
        <w:r>
          <w:rPr>
            <w:lang w:val="ar_AE" w:bidi="ar_AE"/>
          </w:rPr>
          <w:rPr>
            <w:color w:val="0000EE"/>
            <w:u w:val="single"/>
          </w:rPr>
          <w:t>لوقا 23: 2</w:t>
        </w:r>
      </w:hyperlink>
      <w:r>
        <w:rPr>
          <w:lang w:val="ar_AE" w:bidi="ar_AE"/>
        </w:rPr>
        <w:t>).</w:t>
      </w:r>
    </w:p>
    <w:p>
      <w:pPr>
        <w:bidi/>
      </w:pPr>
      <w:r>
        <w:rPr>
          <w:lang w:val="ar_AE" w:bidi="ar_AE"/>
        </w:rPr>
      </w:r>
      <w:r>
        <w:rPr>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hyperlink r:id="rId1986">
        <w:r>
          <w:rPr>
            <w:lang w:val="ar_AE" w:bidi="ar_AE"/>
          </w:rPr>
          <w:rPr>
            <w:color w:val="0000EE"/>
            <w:u w:val="single"/>
          </w:rPr>
          <w:t>أعمال الرُّسُل 5: 17، 40</w:t>
        </w:r>
      </w:hyperlink>
      <w:r>
        <w:rPr>
          <w:lang w:val="ar_AE" w:bidi="ar_AE"/>
        </w:rPr>
        <w:t>). أثارت الكرازة القوية لاستفانوس اليوناني جماهير يهودية لرجمه (</w:t>
      </w:r>
      <w:hyperlink r:id="rId2920">
        <w:r>
          <w:rPr>
            <w:lang w:val="ar_AE" w:bidi="ar_AE"/>
          </w:rPr>
          <w:rPr>
            <w:color w:val="0000EE"/>
            <w:u w:val="single"/>
          </w:rPr>
          <w:t>أعمال الرُّسُل 6–7</w:t>
        </w:r>
      </w:hyperlink>
      <w:r>
        <w:rPr>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hyperlink r:id="rId2921">
        <w:r>
          <w:rPr>
            <w:lang w:val="ar_AE" w:bidi="ar_AE"/>
          </w:rPr>
          <w:rPr>
            <w:color w:val="0000EE"/>
            <w:u w:val="single"/>
          </w:rPr>
          <w:t>أعمال الرُّسُل 12: 1–3، 20–24</w:t>
        </w:r>
      </w:hyperlink>
      <w:r>
        <w:rPr>
          <w:lang w:val="ar_AE" w:bidi="ar_AE"/>
        </w:rPr>
        <w:t>).</w:t>
      </w:r>
    </w:p>
    <w:p>
      <w:pPr>
        <w:bidi/>
      </w:pPr>
      <w:r>
        <w:rPr>
          <w:lang w:val="ar_AE" w:bidi="ar_AE"/>
        </w:rPr>
      </w:r>
      <w:r>
        <w:rPr>
          <w:lang w:val="ar_AE" w:bidi="ar_AE"/>
        </w:rPr>
        <w:t>مع انتقال المسيحية إلى العالم الأممي، ظهر سبب جديد للاضطهاد اليهودي مع بدء الاضطرابات في المجامع (</w:t>
      </w:r>
      <w:hyperlink r:id="rId2922">
        <w:r>
          <w:rPr>
            <w:lang w:val="ar_AE" w:bidi="ar_AE"/>
          </w:rPr>
          <w:rPr>
            <w:color w:val="0000EE"/>
            <w:u w:val="single"/>
          </w:rPr>
          <w:t>أعمال الرُّسُل 13: 44–45، 50</w:t>
        </w:r>
      </w:hyperlink>
      <w:r>
        <w:rPr>
          <w:lang w:val="ar_AE" w:bidi="ar_AE"/>
        </w:rPr>
        <w:t xml:space="preserve">؛ </w:t>
      </w:r>
      <w:hyperlink r:id="rId2923">
        <w:r>
          <w:rPr>
            <w:lang w:val="ar_AE" w:bidi="ar_AE"/>
          </w:rPr>
          <w:rPr>
            <w:color w:val="0000EE"/>
            <w:u w:val="single"/>
          </w:rPr>
          <w:t>14: 1–6، 19</w:t>
        </w:r>
      </w:hyperlink>
      <w:r>
        <w:rPr>
          <w:lang w:val="ar_AE" w:bidi="ar_AE"/>
        </w:rPr>
        <w:t xml:space="preserve">؛ </w:t>
      </w:r>
      <w:hyperlink r:id="rId589">
        <w:r>
          <w:rPr>
            <w:lang w:val="ar_AE" w:bidi="ar_AE"/>
          </w:rPr>
          <w:rPr>
            <w:color w:val="0000EE"/>
            <w:u w:val="single"/>
          </w:rPr>
          <w:t>17: 1، 5، 13</w:t>
        </w:r>
      </w:hyperlink>
      <w:r>
        <w:rPr>
          <w:lang w:val="ar_AE" w:bidi="ar_AE"/>
        </w:rPr>
        <w:t xml:space="preserve">؛ </w:t>
      </w:r>
      <w:hyperlink r:id="rId2924">
        <w:r>
          <w:rPr>
            <w:lang w:val="ar_AE" w:bidi="ar_AE"/>
          </w:rPr>
          <w:rPr>
            <w:color w:val="0000EE"/>
            <w:u w:val="single"/>
          </w:rPr>
          <w:t>18: 4–6، 12</w:t>
        </w:r>
      </w:hyperlink>
      <w:r>
        <w:rPr>
          <w:lang w:val="ar_AE" w:bidi="ar_AE"/>
        </w:rPr>
        <w:t>). بالإضافة إلى ذلك، أدى شفاء الخادمة في فيلبي إلى سجن التلاميذ (</w:t>
      </w:r>
      <w:hyperlink r:id="rId2925">
        <w:r>
          <w:rPr>
            <w:lang w:val="ar_AE" w:bidi="ar_AE"/>
          </w:rPr>
          <w:rPr>
            <w:color w:val="0000EE"/>
            <w:u w:val="single"/>
          </w:rPr>
          <w:t>16: 19–24</w:t>
        </w:r>
      </w:hyperlink>
      <w:r>
        <w:rPr>
          <w:lang w:val="ar_AE" w:bidi="ar_AE"/>
        </w:rPr>
        <w:t>)؛ وفي أفسس، أدى تأثير الكرازة المسيحية على تجارة صناع الأوثان إلى تهديد خطير، تفادت السلطات ذلك (</w:t>
      </w:r>
      <w:hyperlink r:id="rId1444">
        <w:r>
          <w:rPr>
            <w:lang w:val="ar_AE" w:bidi="ar_AE"/>
          </w:rPr>
          <w:rPr>
            <w:color w:val="0000EE"/>
            <w:u w:val="single"/>
          </w:rPr>
          <w:t>19: 23–41</w:t>
        </w:r>
      </w:hyperlink>
      <w:r>
        <w:rPr>
          <w:lang w:val="ar_AE" w:bidi="ar_AE"/>
        </w:rPr>
        <w:t>). لقد تجنب بولس مؤامرة أكثر من 40 رجلاً الذين تعهدوا بنصب كمين له وقتله (</w:t>
      </w:r>
      <w:hyperlink r:id="rId2926">
        <w:r>
          <w:rPr>
            <w:lang w:val="ar_AE" w:bidi="ar_AE"/>
          </w:rPr>
          <w:rPr>
            <w:color w:val="0000EE"/>
            <w:u w:val="single"/>
          </w:rPr>
          <w:t>21: 4–36</w:t>
        </w:r>
      </w:hyperlink>
      <w:r>
        <w:rPr>
          <w:lang w:val="ar_AE" w:bidi="ar_AE"/>
        </w:rPr>
        <w:t xml:space="preserve">؛ </w:t>
      </w:r>
      <w:hyperlink r:id="rId2927">
        <w:r>
          <w:rPr>
            <w:lang w:val="ar_AE" w:bidi="ar_AE"/>
          </w:rPr>
          <w:rPr>
            <w:color w:val="0000EE"/>
            <w:u w:val="single"/>
          </w:rPr>
          <w:t>23: 12–15</w:t>
        </w:r>
      </w:hyperlink>
      <w:r>
        <w:rPr>
          <w:lang w:val="ar_AE" w:bidi="ar_AE"/>
        </w:rPr>
        <w:t>). وينتهي سفر أعمال الرُّسُل بأن بولس ينتظر المحاكمة أمام قيصر (</w:t>
      </w:r>
      <w:hyperlink r:id="rId2928">
        <w:r>
          <w:rPr>
            <w:lang w:val="ar_AE" w:bidi="ar_AE"/>
          </w:rPr>
          <w:rPr>
            <w:color w:val="0000EE"/>
            <w:u w:val="single"/>
          </w:rPr>
          <w:t>28: 30–31</w:t>
        </w:r>
      </w:hyperlink>
      <w:r>
        <w:rPr>
          <w:lang w:val="ar_AE" w:bidi="ar_AE"/>
        </w:rPr>
        <w:t>).</w:t>
      </w:r>
    </w:p>
    <w:p>
      <w:pPr>
        <w:bidi/>
      </w:pPr>
      <w:r>
        <w:rPr>
          <w:lang w:val="ar_AE" w:bidi="ar_AE"/>
        </w:rPr>
      </w:r>
      <w:r>
        <w:rPr>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hyperlink r:id="rId2929">
        <w:r>
          <w:rPr>
            <w:lang w:val="ar_AE" w:bidi="ar_AE"/>
          </w:rPr>
          <w:rPr>
            <w:color w:val="0000EE"/>
            <w:u w:val="single"/>
          </w:rPr>
          <w:t>أعمال الرُّسُل 24: 5، 14</w:t>
        </w:r>
      </w:hyperlink>
      <w:r>
        <w:rPr>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lang w:val="ar_AE" w:bidi="ar_AE"/>
        </w:rPr>
      </w:r>
      <w:r>
        <w:rPr>
          <w:lang w:val="ar_AE" w:bidi="ar_AE"/>
        </w:rPr>
        <w:t>تضمَّن سلوك بولس إزاء الاضطهاد تذكر مؤسف لأيام اضطهاده (</w:t>
      </w:r>
      <w:hyperlink r:id="rId735">
        <w:r>
          <w:rPr>
            <w:lang w:val="ar_AE" w:bidi="ar_AE"/>
          </w:rPr>
          <w:rPr>
            <w:color w:val="0000EE"/>
            <w:u w:val="single"/>
          </w:rPr>
          <w:t>أعمال الرُّسُل 22: 4</w:t>
        </w:r>
      </w:hyperlink>
      <w:r>
        <w:rPr>
          <w:lang w:val="ar_AE" w:bidi="ar_AE"/>
        </w:rPr>
        <w:t xml:space="preserve">؛ </w:t>
      </w:r>
      <w:hyperlink r:id="rId2930">
        <w:r>
          <w:rPr>
            <w:lang w:val="ar_AE" w:bidi="ar_AE"/>
          </w:rPr>
          <w:rPr>
            <w:color w:val="0000EE"/>
            <w:u w:val="single"/>
          </w:rPr>
          <w:t>26: 9–11</w:t>
        </w:r>
      </w:hyperlink>
      <w:r>
        <w:rPr>
          <w:lang w:val="ar_AE" w:bidi="ar_AE"/>
        </w:rPr>
        <w:t xml:space="preserve">؛ </w:t>
      </w:r>
      <w:hyperlink r:id="rId2931">
        <w:r>
          <w:rPr>
            <w:lang w:val="ar_AE" w:bidi="ar_AE"/>
          </w:rPr>
          <w:rPr>
            <w:color w:val="0000EE"/>
            <w:u w:val="single"/>
          </w:rPr>
          <w:t>غلاطية 1: 22–24</w:t>
        </w:r>
      </w:hyperlink>
      <w:r>
        <w:rPr>
          <w:lang w:val="ar_AE" w:bidi="ar_AE"/>
        </w:rPr>
        <w:t>)، والقبول المتعمد للمخاطر في طاعة المسيح (</w:t>
      </w:r>
      <w:hyperlink r:id="rId2932">
        <w:r>
          <w:rPr>
            <w:lang w:val="ar_AE" w:bidi="ar_AE"/>
          </w:rPr>
          <w:rPr>
            <w:color w:val="0000EE"/>
            <w:u w:val="single"/>
          </w:rPr>
          <w:t>أعمال الرُّسُل 20: 22–24</w:t>
        </w:r>
      </w:hyperlink>
      <w:r>
        <w:rPr>
          <w:lang w:val="ar_AE" w:bidi="ar_AE"/>
        </w:rPr>
        <w:t xml:space="preserve">؛ </w:t>
      </w:r>
      <w:hyperlink r:id="rId2933">
        <w:r>
          <w:rPr>
            <w:lang w:val="ar_AE" w:bidi="ar_AE"/>
          </w:rPr>
          <w:rPr>
            <w:color w:val="0000EE"/>
            <w:u w:val="single"/>
          </w:rPr>
          <w:t>21: 13</w:t>
        </w:r>
      </w:hyperlink>
      <w:r>
        <w:rPr>
          <w:lang w:val="ar_AE" w:bidi="ar_AE"/>
        </w:rPr>
        <w:t>)، وتحذير مستمر من أن الضيقة لا تنفصل عن التلمذة (</w:t>
      </w:r>
      <w:hyperlink r:id="rId2934">
        <w:r>
          <w:rPr>
            <w:lang w:val="ar_AE" w:bidi="ar_AE"/>
          </w:rPr>
          <w:rPr>
            <w:color w:val="0000EE"/>
            <w:u w:val="single"/>
          </w:rPr>
          <w:t>أعمال الرُّسُل 14: 22</w:t>
        </w:r>
      </w:hyperlink>
      <w:r>
        <w:rPr>
          <w:lang w:val="ar_AE" w:bidi="ar_AE"/>
        </w:rPr>
        <w:t xml:space="preserve">؛ </w:t>
      </w:r>
      <w:hyperlink r:id="rId2319">
        <w:r>
          <w:rPr>
            <w:lang w:val="ar_AE" w:bidi="ar_AE"/>
          </w:rPr>
          <w:rPr>
            <w:color w:val="0000EE"/>
            <w:u w:val="single"/>
          </w:rPr>
          <w:t>رومية 5: 3</w:t>
        </w:r>
      </w:hyperlink>
      <w:r>
        <w:rPr>
          <w:lang w:val="ar_AE" w:bidi="ar_AE"/>
        </w:rPr>
        <w:t xml:space="preserve">؛ </w:t>
      </w:r>
      <w:hyperlink r:id="rId2935">
        <w:r>
          <w:rPr>
            <w:lang w:val="ar_AE" w:bidi="ar_AE"/>
          </w:rPr>
          <w:rPr>
            <w:color w:val="0000EE"/>
            <w:u w:val="single"/>
          </w:rPr>
          <w:t>12: 12</w:t>
        </w:r>
      </w:hyperlink>
      <w:r>
        <w:rPr>
          <w:lang w:val="ar_AE" w:bidi="ar_AE"/>
        </w:rPr>
        <w:t xml:space="preserve">؛ </w:t>
      </w:r>
      <w:hyperlink r:id="rId2936">
        <w:r>
          <w:rPr>
            <w:lang w:val="ar_AE" w:bidi="ar_AE"/>
          </w:rPr>
          <w:rPr>
            <w:color w:val="0000EE"/>
            <w:u w:val="single"/>
          </w:rPr>
          <w:t>1 تسالونيكي 3: 4</w:t>
        </w:r>
      </w:hyperlink>
      <w:r>
        <w:rPr>
          <w:lang w:val="ar_AE" w:bidi="ar_AE"/>
        </w:rPr>
        <w:t>)، ومما يؤكد أنه في كل شكل من أشكال الضيق يكون المسيحيون أكثر من منتصرين (</w:t>
      </w:r>
      <w:hyperlink r:id="rId2937">
        <w:r>
          <w:rPr>
            <w:lang w:val="ar_AE" w:bidi="ar_AE"/>
          </w:rPr>
          <w:rPr>
            <w:color w:val="0000EE"/>
            <w:u w:val="single"/>
          </w:rPr>
          <w:t>رومية 8: 35–37</w:t>
        </w:r>
      </w:hyperlink>
      <w:r>
        <w:rPr>
          <w:lang w:val="ar_AE" w:bidi="ar_AE"/>
        </w:rPr>
        <w:t>).</w:t>
      </w:r>
    </w:p>
    <w:p>
      <w:pPr>
        <w:bidi/>
      </w:pPr>
      <w:r>
        <w:rPr>
          <w:lang w:val="ar_AE" w:bidi="ar_AE"/>
        </w:rPr>
      </w:r>
      <w:r>
        <w:rPr>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hyperlink r:id="rId2938">
        <w:r>
          <w:rPr>
            <w:lang w:val="ar_AE" w:bidi="ar_AE"/>
          </w:rPr>
          <w:rPr>
            <w:color w:val="0000EE"/>
            <w:u w:val="single"/>
          </w:rPr>
          <w:t xml:space="preserve"> يوحنا 15: 19</w:t>
        </w:r>
      </w:hyperlink>
      <w:r>
        <w:rPr>
          <w:lang w:val="ar_AE" w:bidi="ar_AE"/>
        </w:rPr>
        <w:t>)، مما يجعلهم هدفًا نمطيًا للوم عليهم.</w:t>
      </w:r>
    </w:p>
    <w:p>
      <w:pPr>
        <w:bidi/>
      </w:pPr>
      <w:r>
        <w:rPr>
          <w:lang w:val="ar_AE" w:bidi="ar_AE"/>
        </w:rPr>
      </w:r>
      <w:r>
        <w:rPr>
          <w:lang w:val="ar_AE" w:bidi="ar_AE"/>
        </w:rPr>
        <w:t>في هذا الوقت تقريبًا، حذَّر بطرس المسيحيين في الشرق من الخطر الذي يواجه الكنيسة. لفترة قصيرة، "تجارب متنوعة" لا تثبت سوى أصالة الإيمان (</w:t>
      </w:r>
      <w:hyperlink r:id="rId2939">
        <w:r>
          <w:rPr>
            <w:lang w:val="ar_AE" w:bidi="ar_AE"/>
          </w:rPr>
          <w:rPr>
            <w:color w:val="0000EE"/>
            <w:u w:val="single"/>
          </w:rPr>
          <w:t>1 بطرس 1: 6</w:t>
        </w:r>
      </w:hyperlink>
      <w:r>
        <w:rPr>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hyperlink r:id="rId2940">
        <w:r>
          <w:rPr>
            <w:lang w:val="ar_AE" w:bidi="ar_AE"/>
          </w:rPr>
          <w:rPr>
            <w:color w:val="0000EE"/>
            <w:u w:val="single"/>
          </w:rPr>
          <w:t>4: 1</w:t>
        </w:r>
      </w:hyperlink>
      <w:r>
        <w:rPr>
          <w:lang w:val="ar_AE" w:bidi="ar_AE"/>
        </w:rPr>
        <w:t xml:space="preserve">)، ولا يندهشون من الاضطهاد باعتباره "شيئًا غريبًا" (آية </w:t>
      </w:r>
      <w:hyperlink r:id="rId2941">
        <w:r>
          <w:rPr>
            <w:lang w:val="ar_AE" w:bidi="ar_AE"/>
          </w:rPr>
          <w:rPr>
            <w:color w:val="0000EE"/>
            <w:u w:val="single"/>
          </w:rPr>
          <w:t>12</w:t>
        </w:r>
      </w:hyperlink>
      <w:r>
        <w:rPr>
          <w:lang w:val="ar_AE" w:bidi="ar_AE"/>
        </w:rPr>
        <w:t>). إنهم يشاركون آلام المسيح. كلمته الأخيرة هي "ثابروا"</w:t>
      </w:r>
    </w:p>
    <w:p>
      <w:pPr>
        <w:bidi/>
      </w:pPr>
      <w:r>
        <w:rPr>
          <w:lang w:val="ar_AE" w:bidi="ar_AE"/>
        </w:rPr>
      </w:r>
      <w:r>
        <w:rPr>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lang w:val="ar_AE" w:bidi="ar_AE"/>
        </w:rPr>
      </w:r>
      <w:r>
        <w:rPr>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hyperlink r:id="rId2942">
        <w:r>
          <w:rPr>
            <w:lang w:val="ar_AE" w:bidi="ar_AE"/>
          </w:rPr>
          <w:rPr>
            <w:color w:val="0000EE"/>
            <w:u w:val="single"/>
          </w:rPr>
          <w:t>أعمال الرُّسُل 17: 6–7</w:t>
        </w:r>
      </w:hyperlink>
      <w:r>
        <w:rPr>
          <w:lang w:val="ar_AE" w:bidi="ar_AE"/>
        </w:rPr>
        <w:t>).</w:t>
      </w:r>
    </w:p>
    <w:p>
      <w:pPr>
        <w:bidi/>
      </w:pPr>
      <w:r>
        <w:rPr>
          <w:lang w:val="ar_AE" w:bidi="ar_AE"/>
        </w:rPr>
      </w:r>
      <w:r>
        <w:rPr>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hyperlink r:id="rId2367">
        <w:r>
          <w:rPr>
            <w:lang w:val="ar_AE" w:bidi="ar_AE"/>
          </w:rPr>
          <w:rPr>
            <w:color w:val="0000EE"/>
            <w:u w:val="single"/>
          </w:rPr>
          <w:t>رؤيا 1: 9</w:t>
        </w:r>
      </w:hyperlink>
      <w:r>
        <w:rPr>
          <w:lang w:val="ar_AE" w:bidi="ar_AE"/>
        </w:rPr>
        <w:t xml:space="preserve">؛ </w:t>
      </w:r>
      <w:hyperlink r:id="rId2943">
        <w:r>
          <w:rPr>
            <w:lang w:val="ar_AE" w:bidi="ar_AE"/>
          </w:rPr>
          <w:rPr>
            <w:color w:val="0000EE"/>
            <w:u w:val="single"/>
          </w:rPr>
          <w:t>2: 13</w:t>
        </w:r>
      </w:hyperlink>
      <w:r>
        <w:rPr>
          <w:lang w:val="ar_AE" w:bidi="ar_AE"/>
        </w:rPr>
        <w:t xml:space="preserve">؛ </w:t>
      </w:r>
      <w:hyperlink r:id="rId2944">
        <w:r>
          <w:rPr>
            <w:lang w:val="ar_AE" w:bidi="ar_AE"/>
          </w:rPr>
          <w:rPr>
            <w:color w:val="0000EE"/>
            <w:u w:val="single"/>
          </w:rPr>
          <w:t>6: 9</w:t>
        </w:r>
      </w:hyperlink>
      <w:r>
        <w:rPr>
          <w:lang w:val="ar_AE" w:bidi="ar_AE"/>
        </w:rPr>
        <w:t>؛</w:t>
      </w:r>
      <w:hyperlink r:id="rId2945">
        <w:r>
          <w:rPr>
            <w:lang w:val="ar_AE" w:bidi="ar_AE"/>
          </w:rPr>
          <w:rPr>
            <w:color w:val="0000EE"/>
            <w:u w:val="single"/>
          </w:rPr>
          <w:t xml:space="preserve"> 13</w:t>
        </w:r>
      </w:hyperlink>
      <w:r>
        <w:rPr>
          <w:lang w:val="ar_AE" w:bidi="ar_AE"/>
        </w:rPr>
        <w:t xml:space="preserve">؛ </w:t>
      </w:r>
      <w:hyperlink r:id="rId2946">
        <w:r>
          <w:rPr>
            <w:lang w:val="ar_AE" w:bidi="ar_AE"/>
          </w:rPr>
          <w:rPr>
            <w:color w:val="0000EE"/>
            <w:u w:val="single"/>
          </w:rPr>
          <w:t>19: 2</w:t>
        </w:r>
      </w:hyperlink>
      <w:r>
        <w:rPr>
          <w:lang w:val="ar_AE" w:bidi="ar_AE"/>
        </w:rPr>
        <w:t>). لذلك ينتهي الكتاب المقدس كما بدأ، بموضوع اضطهاد شعب الله.</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الأطفال، نشيد الثلاثة</w:t>
      </w:r>
      <w:r>
        <w:rPr>
          <w:lang w:val="ar_AE" w:bidi="ar_AE"/>
        </w:rPr>
      </w:r>
    </w:p>
    <w:p>
      <w:pPr>
        <w:bidi/>
      </w:pPr>
      <w:r>
        <w:rPr>
          <w:lang w:val="ar_AE" w:bidi="ar_AE"/>
        </w:rPr>
      </w:r>
      <w:r>
        <w:rPr>
          <w:lang w:val="ar_AE" w:bidi="ar_AE"/>
        </w:rPr>
        <w:t xml:space="preserve">إضافة إلى سفر دَانِيآل تبدأ بـ "صلاة عَزَرْيَا". تُعرف الأنشودة أيضًا بـ "نشيد الشبان الثلاثة". </w:t>
      </w:r>
      <w:r>
        <w:rPr>
          <w:i/>
          <w:lang w:val="ar_AE" w:bidi="ar_AE"/>
        </w:rPr>
        <w:t>انظر</w:t>
      </w:r>
      <w:r>
        <w:rPr>
          <w:lang w:val="ar_AE" w:bidi="ar_AE"/>
        </w:rPr>
        <w:t xml:space="preserve"> تكملة </w:t>
      </w:r>
      <w:r>
        <w:rPr>
          <w:lang w:val="ar_AE" w:bidi="ar_AE"/>
        </w:rPr>
        <w:t>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الاعتراف</w:t>
      </w:r>
      <w:r>
        <w:rPr>
          <w:lang w:val="ar_AE" w:bidi="ar_AE"/>
        </w:rPr>
      </w:r>
    </w:p>
    <w:p>
      <w:pPr>
        <w:bidi/>
      </w:pPr>
      <w:r>
        <w:rPr>
          <w:lang w:val="ar_AE" w:bidi="ar_AE"/>
        </w:rPr>
      </w:r>
      <w:r>
        <w:rPr>
          <w:lang w:val="ar_AE" w:bidi="ar_AE"/>
        </w:rPr>
        <w:t>الإقرار بالذنب أو الخطيَّة؛ أيضًا، إقرار إيماني عقائدي. الفعل "اعترف" يعني الاتفاق على أمر ما أو الوعد به أو الاعتراف به.</w:t>
      </w:r>
    </w:p>
    <w:p>
      <w:pPr>
        <w:bidi/>
      </w:pPr>
      <w:r>
        <w:rPr>
          <w:lang w:val="ar_AE" w:bidi="ar_AE"/>
        </w:rPr>
      </w:r>
      <w:r>
        <w:rPr>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hyperlink r:id="rId2947">
        <w:r>
          <w:rPr>
            <w:lang w:val="ar_AE" w:bidi="ar_AE"/>
          </w:rPr>
          <w:rPr>
            <w:color w:val="0000EE"/>
            <w:u w:val="single"/>
          </w:rPr>
          <w:t>لاويين ٥: ٥</w:t>
        </w:r>
      </w:hyperlink>
      <w:r>
        <w:rPr>
          <w:lang w:val="ar_AE" w:bidi="ar_AE"/>
        </w:rPr>
        <w:t xml:space="preserve">؛ </w:t>
      </w:r>
      <w:hyperlink r:id="rId2948">
        <w:r>
          <w:rPr>
            <w:lang w:val="ar_AE" w:bidi="ar_AE"/>
          </w:rPr>
          <w:rPr>
            <w:color w:val="0000EE"/>
            <w:u w:val="single"/>
          </w:rPr>
          <w:t>١ يوحنَّا ١: ٩</w:t>
        </w:r>
      </w:hyperlink>
      <w:r>
        <w:rPr>
          <w:lang w:val="ar_AE" w:bidi="ar_AE"/>
        </w:rPr>
        <w:t>). في مثل هذا الاعتراف يتفق المرء أو يعترف بأنه قد كسر ناموس الله (</w:t>
      </w:r>
      <w:hyperlink r:id="rId2949">
        <w:r>
          <w:rPr>
            <w:lang w:val="ar_AE" w:bidi="ar_AE"/>
          </w:rPr>
          <w:rPr>
            <w:color w:val="0000EE"/>
            <w:u w:val="single"/>
          </w:rPr>
          <w:t>مزمور ١١٩: ١٢٦</w:t>
        </w:r>
      </w:hyperlink>
      <w:r>
        <w:rPr>
          <w:lang w:val="ar_AE" w:bidi="ar_AE"/>
        </w:rPr>
        <w:t>)، وأن عقابه يستحقه عن حق (</w:t>
      </w:r>
      <w:hyperlink r:id="rId2950">
        <w:r>
          <w:rPr>
            <w:lang w:val="ar_AE" w:bidi="ar_AE"/>
          </w:rPr>
          <w:rPr>
            <w:color w:val="0000EE"/>
            <w:u w:val="single"/>
          </w:rPr>
          <w:t>رومية ٦: ٢٣</w:t>
        </w:r>
      </w:hyperlink>
      <w:r>
        <w:rPr>
          <w:lang w:val="ar_AE" w:bidi="ar_AE"/>
        </w:rPr>
        <w:t>)، وأنه بطريقة محددة لم يحقق معيار القداسة التي وضعها الله (</w:t>
      </w:r>
      <w:hyperlink r:id="rId2951">
        <w:r>
          <w:rPr>
            <w:lang w:val="ar_AE" w:bidi="ar_AE"/>
          </w:rPr>
          <w:rPr>
            <w:color w:val="0000EE"/>
            <w:u w:val="single"/>
          </w:rPr>
          <w:t>لاويين ١٩: ٢</w:t>
        </w:r>
      </w:hyperlink>
      <w:r>
        <w:rPr>
          <w:lang w:val="ar_AE" w:bidi="ar_AE"/>
        </w:rPr>
        <w:t xml:space="preserve">؛ </w:t>
      </w:r>
      <w:hyperlink r:id="rId2952">
        <w:r>
          <w:rPr>
            <w:lang w:val="ar_AE" w:bidi="ar_AE"/>
          </w:rPr>
          <w:rPr>
            <w:color w:val="0000EE"/>
            <w:u w:val="single"/>
          </w:rPr>
          <w:t>متى ٥: ٤٨</w:t>
        </w:r>
      </w:hyperlink>
      <w:r>
        <w:rPr>
          <w:lang w:val="ar_AE" w:bidi="ar_AE"/>
        </w:rPr>
        <w:t>).</w:t>
      </w:r>
    </w:p>
    <w:p>
      <w:pPr>
        <w:bidi/>
      </w:pPr>
      <w:r>
        <w:rPr>
          <w:lang w:val="ar_AE" w:bidi="ar_AE"/>
        </w:rPr>
      </w:r>
      <w:r>
        <w:rPr>
          <w:lang w:val="ar_AE" w:bidi="ar_AE"/>
        </w:rPr>
        <w:t>في العهد القديم كان رئيس الكهنة يعترف بخطايا الشعب بأكمله (</w:t>
      </w:r>
      <w:hyperlink r:id="rId2953">
        <w:r>
          <w:rPr>
            <w:lang w:val="ar_AE" w:bidi="ar_AE"/>
          </w:rPr>
          <w:rPr>
            <w:color w:val="0000EE"/>
            <w:u w:val="single"/>
          </w:rPr>
          <w:t>لاويين ١٦: ٢١</w:t>
        </w:r>
      </w:hyperlink>
      <w:r>
        <w:rPr>
          <w:lang w:val="ar_AE" w:bidi="ar_AE"/>
        </w:rPr>
        <w:t>)؛ وكان من المتوقع أن تعترف أمة إسرائيل بخطيتها عندما تمردت على ناموس الله (</w:t>
      </w:r>
      <w:hyperlink r:id="rId2954">
        <w:r>
          <w:rPr>
            <w:lang w:val="ar_AE" w:bidi="ar_AE"/>
          </w:rPr>
          <w:rPr>
            <w:color w:val="0000EE"/>
            <w:u w:val="single"/>
          </w:rPr>
          <w:t>لاويين ٢٦: ٤٠</w:t>
        </w:r>
      </w:hyperlink>
      <w:r>
        <w:rPr>
          <w:lang w:val="ar_AE" w:bidi="ar_AE"/>
        </w:rPr>
        <w:t xml:space="preserve">؛ </w:t>
      </w:r>
      <w:hyperlink r:id="rId1038">
        <w:r>
          <w:rPr>
            <w:lang w:val="ar_AE" w:bidi="ar_AE"/>
          </w:rPr>
          <w:rPr>
            <w:color w:val="0000EE"/>
            <w:u w:val="single"/>
          </w:rPr>
          <w:t>٢ أخبار الأيام ٧: ١٤</w:t>
        </w:r>
      </w:hyperlink>
      <w:r>
        <w:rPr>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hyperlink r:id="rId2955">
        <w:r>
          <w:rPr>
            <w:lang w:val="ar_AE" w:bidi="ar_AE"/>
          </w:rPr>
          <w:rPr>
            <w:color w:val="0000EE"/>
            <w:u w:val="single"/>
          </w:rPr>
          <w:t>دانيال ٩: ٢٠</w:t>
        </w:r>
      </w:hyperlink>
      <w:r>
        <w:rPr>
          <w:lang w:val="ar_AE" w:bidi="ar_AE"/>
        </w:rPr>
        <w:t xml:space="preserve">؛ </w:t>
      </w:r>
      <w:hyperlink r:id="rId2956">
        <w:r>
          <w:rPr>
            <w:lang w:val="ar_AE" w:bidi="ar_AE"/>
          </w:rPr>
          <w:rPr>
            <w:color w:val="0000EE"/>
            <w:u w:val="single"/>
          </w:rPr>
          <w:t>عزرا ١٠: ١</w:t>
        </w:r>
      </w:hyperlink>
      <w:r>
        <w:rPr>
          <w:lang w:val="ar_AE" w:bidi="ar_AE"/>
        </w:rPr>
        <w:t xml:space="preserve">؛ </w:t>
      </w:r>
      <w:hyperlink r:id="rId2957">
        <w:r>
          <w:rPr>
            <w:lang w:val="ar_AE" w:bidi="ar_AE"/>
          </w:rPr>
          <w:rPr>
            <w:color w:val="0000EE"/>
            <w:u w:val="single"/>
          </w:rPr>
          <w:t>نحميا ١: ٦</w:t>
        </w:r>
      </w:hyperlink>
      <w:r>
        <w:rPr>
          <w:lang w:val="ar_AE" w:bidi="ar_AE"/>
        </w:rPr>
        <w:t>).</w:t>
      </w:r>
    </w:p>
    <w:p>
      <w:pPr>
        <w:bidi/>
      </w:pPr>
      <w:r>
        <w:rPr>
          <w:lang w:val="ar_AE" w:bidi="ar_AE"/>
        </w:rPr>
      </w:r>
      <w:r>
        <w:rPr>
          <w:lang w:val="ar_AE" w:bidi="ar_AE"/>
        </w:rPr>
        <w:t>ثانياً، يعترف الأفراد بأن الله هو الله وأنه حاكم العالم (</w:t>
      </w:r>
      <w:hyperlink r:id="rId2958">
        <w:r>
          <w:rPr>
            <w:lang w:val="ar_AE" w:bidi="ar_AE"/>
          </w:rPr>
          <w:rPr>
            <w:color w:val="0000EE"/>
            <w:u w:val="single"/>
          </w:rPr>
          <w:t>١ أخبار الأيام ٢٩: ١٠–١٣</w:t>
        </w:r>
      </w:hyperlink>
      <w:r>
        <w:rPr>
          <w:lang w:val="ar_AE" w:bidi="ar_AE"/>
        </w:rPr>
        <w:t>)، وأنه أمين في إظهار محبته ولطفه (</w:t>
      </w:r>
      <w:hyperlink r:id="rId2959">
        <w:r>
          <w:rPr>
            <w:lang w:val="ar_AE" w:bidi="ar_AE"/>
          </w:rPr>
          <w:rPr>
            <w:color w:val="0000EE"/>
            <w:u w:val="single"/>
          </w:rPr>
          <w:t>مزمور ١١٨: ٢–٤</w:t>
        </w:r>
      </w:hyperlink>
      <w:r>
        <w:rPr>
          <w:lang w:val="ar_AE" w:bidi="ar_AE"/>
        </w:rPr>
        <w:t>)، وأنه ساعد شعبه (</w:t>
      </w:r>
      <w:hyperlink r:id="rId2960">
        <w:r>
          <w:rPr>
            <w:lang w:val="ar_AE" w:bidi="ar_AE"/>
          </w:rPr>
          <w:rPr>
            <w:color w:val="0000EE"/>
            <w:u w:val="single"/>
          </w:rPr>
          <w:t>مزمور ١٠٥: ١–٦</w:t>
        </w:r>
      </w:hyperlink>
      <w:r>
        <w:rPr>
          <w:lang w:val="ar_AE" w:bidi="ar_AE"/>
        </w:rPr>
        <w:t>). مثل هذا الاعتراف أو الإقرار، الذي عُبِّرَ عنه علنًا في العبادة أو الترنيمة (</w:t>
      </w:r>
      <w:hyperlink r:id="rId2961">
        <w:r>
          <w:rPr>
            <w:lang w:val="ar_AE" w:bidi="ar_AE"/>
          </w:rPr>
          <w:rPr>
            <w:color w:val="0000EE"/>
            <w:u w:val="single"/>
          </w:rPr>
          <w:t>مز 100: 4</w:t>
        </w:r>
      </w:hyperlink>
      <w:r>
        <w:rPr>
          <w:lang w:val="ar_AE" w:bidi="ar_AE"/>
        </w:rPr>
        <w:t>)، يُشار إليه في العهد القديم بعبارة "مباركة الرب".</w:t>
      </w:r>
    </w:p>
    <w:p>
      <w:pPr>
        <w:bidi/>
      </w:pPr>
      <w:r>
        <w:rPr>
          <w:lang w:val="ar_AE" w:bidi="ar_AE"/>
        </w:rPr>
      </w:r>
      <w:r>
        <w:rPr>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hyperlink r:id="rId2962">
        <w:r>
          <w:rPr>
            <w:lang w:val="ar_AE" w:bidi="ar_AE"/>
          </w:rPr>
          <w:rPr>
            <w:color w:val="0000EE"/>
            <w:u w:val="single"/>
          </w:rPr>
          <w:t>مزمور ٢٢</w:t>
        </w:r>
      </w:hyperlink>
      <w:r>
        <w:rPr>
          <w:lang w:val="ar_AE" w:bidi="ar_AE"/>
        </w:rPr>
        <w:t xml:space="preserve">؛ </w:t>
      </w:r>
      <w:hyperlink r:id="rId2963">
        <w:r>
          <w:rPr>
            <w:lang w:val="ar_AE" w:bidi="ar_AE"/>
          </w:rPr>
          <w:rPr>
            <w:color w:val="0000EE"/>
            <w:u w:val="single"/>
          </w:rPr>
          <w:t>٣٠</w:t>
        </w:r>
      </w:hyperlink>
      <w:r>
        <w:rPr>
          <w:lang w:val="ar_AE" w:bidi="ar_AE"/>
        </w:rPr>
        <w:t xml:space="preserve">؛ </w:t>
      </w:r>
      <w:hyperlink r:id="rId1201">
        <w:r>
          <w:rPr>
            <w:lang w:val="ar_AE" w:bidi="ar_AE"/>
          </w:rPr>
          <w:rPr>
            <w:color w:val="0000EE"/>
            <w:u w:val="single"/>
          </w:rPr>
          <w:t>٣٢</w:t>
        </w:r>
      </w:hyperlink>
      <w:r>
        <w:rPr>
          <w:lang w:val="ar_AE" w:bidi="ar_AE"/>
        </w:rPr>
        <w:t xml:space="preserve">؛ </w:t>
      </w:r>
      <w:hyperlink r:id="rId1202">
        <w:r>
          <w:rPr>
            <w:lang w:val="ar_AE" w:bidi="ar_AE"/>
          </w:rPr>
          <w:rPr>
            <w:color w:val="0000EE"/>
            <w:u w:val="single"/>
          </w:rPr>
          <w:t>٣٤</w:t>
        </w:r>
      </w:hyperlink>
      <w:r>
        <w:rPr>
          <w:lang w:val="ar_AE" w:bidi="ar_AE"/>
        </w:rPr>
        <w:t xml:space="preserve">؛ </w:t>
      </w:r>
      <w:hyperlink r:id="rId2964">
        <w:r>
          <w:rPr>
            <w:lang w:val="ar_AE" w:bidi="ar_AE"/>
          </w:rPr>
          <w:rPr>
            <w:color w:val="0000EE"/>
            <w:u w:val="single"/>
          </w:rPr>
          <w:t>٤٠</w:t>
        </w:r>
      </w:hyperlink>
      <w:r>
        <w:rPr>
          <w:lang w:val="ar_AE" w:bidi="ar_AE"/>
        </w:rPr>
        <w:t xml:space="preserve">؛ </w:t>
      </w:r>
      <w:hyperlink r:id="rId2965">
        <w:r>
          <w:rPr>
            <w:lang w:val="ar_AE" w:bidi="ar_AE"/>
          </w:rPr>
          <w:rPr>
            <w:color w:val="0000EE"/>
            <w:u w:val="single"/>
          </w:rPr>
          <w:t>٥١</w:t>
        </w:r>
      </w:hyperlink>
      <w:r>
        <w:rPr>
          <w:lang w:val="ar_AE" w:bidi="ar_AE"/>
        </w:rPr>
        <w:t xml:space="preserve">؛ </w:t>
      </w:r>
      <w:hyperlink r:id="rId2966">
        <w:r>
          <w:rPr>
            <w:lang w:val="ar_AE" w:bidi="ar_AE"/>
          </w:rPr>
          <w:rPr>
            <w:color w:val="0000EE"/>
            <w:u w:val="single"/>
          </w:rPr>
          <w:t>١١٦</w:t>
        </w:r>
      </w:hyperlink>
      <w:r>
        <w:rPr>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lang w:val="ar_AE" w:bidi="ar_AE"/>
        </w:rPr>
      </w:r>
      <w:r>
        <w:rPr>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hyperlink r:id="rId2967">
        <w:r>
          <w:rPr>
            <w:lang w:val="ar_AE" w:bidi="ar_AE"/>
          </w:rPr>
          <w:rPr>
            <w:color w:val="0000EE"/>
            <w:u w:val="single"/>
          </w:rPr>
          <w:t>متى 10: 32</w:t>
        </w:r>
      </w:hyperlink>
      <w:r>
        <w:rPr>
          <w:lang w:val="ar_AE" w:bidi="ar_AE"/>
        </w:rPr>
        <w:t>). إن عدم الاعتراف بالمسيح يعني إنكاره (</w:t>
      </w:r>
      <w:hyperlink r:id="rId2968">
        <w:r>
          <w:rPr>
            <w:lang w:val="ar_AE" w:bidi="ar_AE"/>
          </w:rPr>
          <w:rPr>
            <w:color w:val="0000EE"/>
            <w:u w:val="single"/>
          </w:rPr>
          <w:t>متى ١٠: ٣٣</w:t>
        </w:r>
      </w:hyperlink>
      <w:r>
        <w:rPr>
          <w:lang w:val="ar_AE" w:bidi="ar_AE"/>
        </w:rPr>
        <w:t xml:space="preserve">؛ </w:t>
      </w:r>
      <w:hyperlink r:id="rId2969">
        <w:r>
          <w:rPr>
            <w:lang w:val="ar_AE" w:bidi="ar_AE"/>
          </w:rPr>
          <w:rPr>
            <w:color w:val="0000EE"/>
            <w:u w:val="single"/>
          </w:rPr>
          <w:t>لوقا ١٢: ٨</w:t>
        </w:r>
      </w:hyperlink>
      <w:r>
        <w:rPr>
          <w:lang w:val="ar_AE" w:bidi="ar_AE"/>
        </w:rPr>
        <w:t xml:space="preserve">؛ قارِنْ </w:t>
      </w:r>
      <w:hyperlink r:id="rId2970">
        <w:r>
          <w:rPr>
            <w:lang w:val="ar_AE" w:bidi="ar_AE"/>
          </w:rPr>
          <w:rPr>
            <w:color w:val="0000EE"/>
            <w:u w:val="single"/>
          </w:rPr>
          <w:t>٢ تيموثاوس ٢: ١١–١٣</w:t>
        </w:r>
      </w:hyperlink>
      <w:r>
        <w:rPr>
          <w:lang w:val="ar_AE" w:bidi="ar_AE"/>
        </w:rPr>
        <w:t xml:space="preserve">؛ </w:t>
      </w:r>
      <w:hyperlink r:id="rId2971">
        <w:r>
          <w:rPr>
            <w:lang w:val="ar_AE" w:bidi="ar_AE"/>
          </w:rPr>
          <w:rPr>
            <w:color w:val="0000EE"/>
            <w:u w:val="single"/>
          </w:rPr>
          <w:t>رؤيا ٣: ٥</w:t>
        </w:r>
      </w:hyperlink>
      <w:r>
        <w:rPr>
          <w:lang w:val="ar_AE" w:bidi="ar_AE"/>
        </w:rPr>
        <w:t xml:space="preserve">). لذلك تبدأ الحياة المسيحية باعتراف بالإيمان، إعلان عام أمام الشهود (رومية </w:t>
      </w:r>
      <w:hyperlink r:id="rId2972">
        <w:r>
          <w:rPr>
            <w:lang w:val="ar_AE" w:bidi="ar_AE"/>
          </w:rPr>
          <w:rPr>
            <w:color w:val="0000EE"/>
            <w:u w:val="single"/>
          </w:rPr>
          <w:t>١٠: ٩–١٠</w:t>
        </w:r>
      </w:hyperlink>
      <w:r>
        <w:rPr>
          <w:lang w:val="ar_AE" w:bidi="ar_AE"/>
        </w:rPr>
        <w:t xml:space="preserve">؛ </w:t>
      </w:r>
      <w:hyperlink r:id="rId2973">
        <w:r>
          <w:rPr>
            <w:lang w:val="ar_AE" w:bidi="ar_AE"/>
          </w:rPr>
          <w:rPr>
            <w:color w:val="0000EE"/>
            <w:u w:val="single"/>
          </w:rPr>
          <w:t>١ تيموثاوس ٦: ١٢</w:t>
        </w:r>
      </w:hyperlink>
      <w:r>
        <w:rPr>
          <w:lang w:val="ar_AE" w:bidi="ar_AE"/>
        </w:rPr>
        <w:t xml:space="preserve">). في </w:t>
      </w:r>
      <w:hyperlink r:id="rId2974">
        <w:r>
          <w:rPr>
            <w:lang w:val="ar_AE" w:bidi="ar_AE"/>
          </w:rPr>
          <w:rPr>
            <w:color w:val="0000EE"/>
            <w:u w:val="single"/>
          </w:rPr>
          <w:t xml:space="preserve">١ يوحنَّا </w:t>
        </w:r>
      </w:hyperlink>
      <w:r>
        <w:rPr>
          <w:lang w:val="ar_AE" w:bidi="ar_AE"/>
        </w:rPr>
        <w:t xml:space="preserve">٤: ٢، يجب الاعتراف بأن "يسوع المسيح قد أتى في الجسد"، أي أن ألوهية الرب يسوع ووجوده باعتباره ابن الله (بأنه "جاء"؛ انظر أيضًا </w:t>
      </w:r>
      <w:hyperlink r:id="rId2975">
        <w:r>
          <w:rPr>
            <w:lang w:val="ar_AE" w:bidi="ar_AE"/>
          </w:rPr>
          <w:rPr>
            <w:color w:val="0000EE"/>
            <w:u w:val="single"/>
          </w:rPr>
          <w:t>١ يوحنَّا ٤: ١٥</w:t>
        </w:r>
      </w:hyperlink>
      <w:r>
        <w:rPr>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hyperlink r:id="rId2976">
        <w:r>
          <w:rPr>
            <w:lang w:val="ar_AE" w:bidi="ar_AE"/>
          </w:rPr>
          <w:rPr>
            <w:color w:val="0000EE"/>
            <w:u w:val="single"/>
          </w:rPr>
          <w:t>١ تيموثاوس ٦: ١٢–١٣</w:t>
        </w:r>
      </w:hyperlink>
      <w:r>
        <w:rPr>
          <w:lang w:val="ar_AE" w:bidi="ar_AE"/>
        </w:rPr>
        <w:t>).</w:t>
      </w:r>
    </w:p>
    <w:p>
      <w:pPr>
        <w:bidi/>
      </w:pPr>
      <w:r>
        <w:rPr>
          <w:lang w:val="ar_AE" w:bidi="ar_AE"/>
        </w:rPr>
      </w:r>
      <w:r>
        <w:rPr>
          <w:lang w:val="ar_AE" w:bidi="ar_AE"/>
        </w:rPr>
        <w:t>في بضع مقاطع يناقش العهد الجديد الاعتراف بالخطيَّة. إن الذين عمدهم يوحنا المعمدان اعترفوا علانية بخطاياهم وتابوا (</w:t>
      </w:r>
      <w:hyperlink r:id="rId2977">
        <w:r>
          <w:rPr>
            <w:lang w:val="ar_AE" w:bidi="ar_AE"/>
          </w:rPr>
          <w:rPr>
            <w:color w:val="0000EE"/>
            <w:u w:val="single"/>
          </w:rPr>
          <w:t>مَرقُس ١: ٤–٥</w:t>
        </w:r>
      </w:hyperlink>
      <w:r>
        <w:rPr>
          <w:lang w:val="ar_AE" w:bidi="ar_AE"/>
        </w:rPr>
        <w:t>). في الواقع، لا بد أن يوافق كل المسيحيين الله على أنهم خطاة (</w:t>
      </w:r>
      <w:hyperlink r:id="rId2978">
        <w:r>
          <w:rPr>
            <w:lang w:val="ar_AE" w:bidi="ar_AE"/>
          </w:rPr>
          <w:rPr>
            <w:color w:val="0000EE"/>
            <w:u w:val="single"/>
          </w:rPr>
          <w:t>١ يوحنَّا ١: ٨–١٠</w:t>
        </w:r>
      </w:hyperlink>
      <w:r>
        <w:rPr>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lang w:val="ar_AE" w:bidi="ar_AE"/>
        </w:rPr>
      </w:r>
      <w:r>
        <w:rPr>
          <w:i/>
          <w:lang w:val="ar_AE" w:bidi="ar_AE"/>
        </w:rPr>
        <w:t xml:space="preserve">اُنْظُرْ أيضًا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الاغتِسال، الاستِحمام</w:t>
      </w:r>
      <w:r>
        <w:rPr>
          <w:lang w:val="ar_AE" w:bidi="ar_AE"/>
        </w:rPr>
      </w:r>
    </w:p>
    <w:p>
      <w:pPr>
        <w:bidi/>
      </w:pPr>
      <w:r>
        <w:rPr>
          <w:lang w:val="ar_AE" w:bidi="ar_AE"/>
        </w:rPr>
      </w:r>
      <w:r>
        <w:rPr>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hyperlink r:id="rId2979">
        <w:r>
          <w:rPr>
            <w:lang w:val="ar_AE" w:bidi="ar_AE"/>
          </w:rPr>
          <w:rPr>
            <w:color w:val="0000EE"/>
            <w:u w:val="single"/>
          </w:rPr>
          <w:t>لاويين 15: 8–12</w:t>
        </w:r>
      </w:hyperlink>
      <w:r>
        <w:rPr>
          <w:lang w:val="ar_AE" w:bidi="ar_AE"/>
        </w:rPr>
        <w:t>).</w:t>
      </w:r>
    </w:p>
    <w:p>
      <w:pPr>
        <w:bidi/>
      </w:pPr>
      <w:r>
        <w:rPr>
          <w:lang w:val="ar_AE" w:bidi="ar_AE"/>
        </w:rPr>
      </w:r>
      <w:r>
        <w:rPr>
          <w:lang w:val="ar_AE" w:bidi="ar_AE"/>
        </w:rPr>
        <w:t>كان المناخ في إسرائيل الجاف وندرة المياه لا يشجعان على الاستحمام إلا إذا توافر مجرى مياه أو بِركة (</w:t>
      </w:r>
      <w:hyperlink r:id="rId2980">
        <w:r>
          <w:rPr>
            <w:lang w:val="ar_AE" w:bidi="ar_AE"/>
          </w:rPr>
          <w:rPr>
            <w:color w:val="0000EE"/>
            <w:u w:val="single"/>
          </w:rPr>
          <w:t>2 ملوك 5: 10؛</w:t>
        </w:r>
      </w:hyperlink>
      <w:r>
        <w:rPr>
          <w:lang w:val="ar_AE" w:bidi="ar_AE"/>
        </w:rPr>
        <w:t xml:space="preserve"> </w:t>
      </w:r>
      <w:hyperlink r:id="rId2981">
        <w:r>
          <w:rPr>
            <w:lang w:val="ar_AE" w:bidi="ar_AE"/>
          </w:rPr>
          <w:rPr>
            <w:color w:val="0000EE"/>
            <w:u w:val="single"/>
          </w:rPr>
          <w:t>يوحنا 9: 7</w:t>
        </w:r>
      </w:hyperlink>
      <w:r>
        <w:rPr>
          <w:lang w:val="ar_AE" w:bidi="ar_AE"/>
        </w:rPr>
        <w:t>). ومع ذلك، كان الناس لا يزالون يغسلون الأطفال عند الولادة (</w:t>
      </w:r>
      <w:hyperlink r:id="rId2982">
        <w:r>
          <w:rPr>
            <w:lang w:val="ar_AE" w:bidi="ar_AE"/>
          </w:rPr>
          <w:rPr>
            <w:color w:val="0000EE"/>
            <w:u w:val="single"/>
          </w:rPr>
          <w:t>حزقيال 16: 4</w:t>
        </w:r>
      </w:hyperlink>
      <w:r>
        <w:rPr>
          <w:lang w:val="ar_AE" w:bidi="ar_AE"/>
        </w:rPr>
        <w:t>)، والأجساد الميتة استعدادًا للدفن (</w:t>
      </w:r>
      <w:hyperlink r:id="rId2983">
        <w:r>
          <w:rPr>
            <w:lang w:val="ar_AE" w:bidi="ar_AE"/>
          </w:rPr>
          <w:rPr>
            <w:color w:val="0000EE"/>
            <w:u w:val="single"/>
          </w:rPr>
          <w:t>أعمال 9: 37</w:t>
        </w:r>
      </w:hyperlink>
      <w:r>
        <w:rPr>
          <w:lang w:val="ar_AE" w:bidi="ar_AE"/>
        </w:rPr>
        <w:t>) ، والأغنام قبل جزّها (</w:t>
      </w:r>
      <w:hyperlink r:id="rId2984">
        <w:r>
          <w:rPr>
            <w:lang w:val="ar_AE" w:bidi="ar_AE"/>
          </w:rPr>
          <w:rPr>
            <w:color w:val="0000EE"/>
            <w:u w:val="single"/>
          </w:rPr>
          <w:t>نشيد الأنشاد 6: 6</w:t>
        </w:r>
      </w:hyperlink>
      <w:r>
        <w:rPr>
          <w:lang w:val="ar_AE" w:bidi="ar_AE"/>
        </w:rPr>
        <w:t>). ربما كان الغسل المتكرر للجسم كله قاصرًا على الأغنياء (</w:t>
      </w:r>
      <w:hyperlink r:id="rId2985">
        <w:r>
          <w:rPr>
            <w:lang w:val="ar_AE" w:bidi="ar_AE"/>
          </w:rPr>
          <w:rPr>
            <w:color w:val="0000EE"/>
            <w:u w:val="single"/>
          </w:rPr>
          <w:t>خروج 2: 5</w:t>
        </w:r>
      </w:hyperlink>
      <w:r>
        <w:rPr>
          <w:lang w:val="ar_AE" w:bidi="ar_AE"/>
        </w:rPr>
        <w:t>). لكن انتشار التراب جَعَلَ غسل الوجه واليدين والقدمين ضرورة لا مناص منها (</w:t>
      </w:r>
      <w:hyperlink r:id="rId2986">
        <w:r>
          <w:rPr>
            <w:lang w:val="ar_AE" w:bidi="ar_AE"/>
          </w:rPr>
          <w:rPr>
            <w:color w:val="0000EE"/>
            <w:u w:val="single"/>
          </w:rPr>
          <w:t>تكوين 18: 4؛ 19: 2</w:t>
        </w:r>
      </w:hyperlink>
      <w:hyperlink r:id="rId2987">
        <w:r>
          <w:rPr>
            <w:lang w:val="ar_AE" w:bidi="ar_AE"/>
          </w:rPr>
          <w:rPr>
            <w:color w:val="0000EE"/>
            <w:u w:val="single"/>
          </w:rPr>
          <w:t xml:space="preserve">؛ </w:t>
        </w:r>
      </w:hyperlink>
      <w:hyperlink r:id="rId2988">
        <w:r>
          <w:rPr>
            <w:lang w:val="ar_AE" w:bidi="ar_AE"/>
          </w:rPr>
          <w:rPr>
            <w:color w:val="0000EE"/>
            <w:u w:val="single"/>
          </w:rPr>
          <w:t>24: 32؛</w:t>
        </w:r>
      </w:hyperlink>
      <w:r>
        <w:rPr>
          <w:lang w:val="ar_AE" w:bidi="ar_AE"/>
        </w:rPr>
        <w:t xml:space="preserve"> </w:t>
      </w:r>
      <w:hyperlink r:id="rId2989">
        <w:r>
          <w:rPr>
            <w:lang w:val="ar_AE" w:bidi="ar_AE"/>
          </w:rPr>
          <w:rPr>
            <w:color w:val="0000EE"/>
            <w:u w:val="single"/>
          </w:rPr>
          <w:t>43: 24؛</w:t>
        </w:r>
      </w:hyperlink>
      <w:r>
        <w:rPr>
          <w:lang w:val="ar_AE" w:bidi="ar_AE"/>
        </w:rPr>
        <w:t xml:space="preserve"> </w:t>
      </w:r>
      <w:hyperlink r:id="rId2990">
        <w:r>
          <w:rPr>
            <w:lang w:val="ar_AE" w:bidi="ar_AE"/>
          </w:rPr>
          <w:rPr>
            <w:color w:val="0000EE"/>
            <w:u w:val="single"/>
          </w:rPr>
          <w:t>قضاة 19: 21؛</w:t>
        </w:r>
      </w:hyperlink>
      <w:r>
        <w:rPr>
          <w:lang w:val="ar_AE" w:bidi="ar_AE"/>
        </w:rPr>
        <w:t xml:space="preserve"> </w:t>
      </w:r>
      <w:hyperlink r:id="rId2991">
        <w:r>
          <w:rPr>
            <w:lang w:val="ar_AE" w:bidi="ar_AE"/>
          </w:rPr>
          <w:rPr>
            <w:color w:val="0000EE"/>
            <w:u w:val="single"/>
          </w:rPr>
          <w:t>نشيد الأنشاد 5: 3</w:t>
        </w:r>
      </w:hyperlink>
      <w:r>
        <w:rPr>
          <w:lang w:val="ar_AE" w:bidi="ar_AE"/>
        </w:rPr>
        <w:t>). كان التزيُّن الجيد لمن لديهم مناسبات خاصة يتطلب غسل الجسم قبل دهنه بالزيت (</w:t>
      </w:r>
      <w:hyperlink r:id="rId2992">
        <w:r>
          <w:rPr>
            <w:lang w:val="ar_AE" w:bidi="ar_AE"/>
          </w:rPr>
          <w:rPr>
            <w:color w:val="0000EE"/>
            <w:u w:val="single"/>
          </w:rPr>
          <w:t>راعوث 3: 3؛</w:t>
        </w:r>
      </w:hyperlink>
      <w:r>
        <w:rPr>
          <w:lang w:val="ar_AE" w:bidi="ar_AE"/>
        </w:rPr>
        <w:t xml:space="preserve"> </w:t>
      </w:r>
      <w:hyperlink r:id="rId2993">
        <w:r>
          <w:rPr>
            <w:lang w:val="ar_AE" w:bidi="ar_AE"/>
          </w:rPr>
          <w:rPr>
            <w:color w:val="0000EE"/>
            <w:u w:val="single"/>
          </w:rPr>
          <w:t>2 صموئيل 12: 20؛</w:t>
        </w:r>
      </w:hyperlink>
      <w:r>
        <w:rPr>
          <w:lang w:val="ar_AE" w:bidi="ar_AE"/>
        </w:rPr>
        <w:t xml:space="preserve"> </w:t>
      </w:r>
      <w:hyperlink r:id="rId770">
        <w:r>
          <w:rPr>
            <w:lang w:val="ar_AE" w:bidi="ar_AE"/>
          </w:rPr>
          <w:rPr>
            <w:color w:val="0000EE"/>
            <w:u w:val="single"/>
          </w:rPr>
          <w:t>حزقيال 23: 41</w:t>
        </w:r>
      </w:hyperlink>
      <w:r>
        <w:rPr>
          <w:lang w:val="ar_AE" w:bidi="ar_AE"/>
        </w:rPr>
        <w:t>). كان صاحب البيت المضياف هو من يوفر الماء لغسل أقدام ضيفه (</w:t>
      </w:r>
      <w:hyperlink r:id="rId2986">
        <w:r>
          <w:rPr>
            <w:lang w:val="ar_AE" w:bidi="ar_AE"/>
          </w:rPr>
          <w:rPr>
            <w:color w:val="0000EE"/>
            <w:u w:val="single"/>
          </w:rPr>
          <w:t>تكوين 18: 4؛</w:t>
        </w:r>
      </w:hyperlink>
      <w:r>
        <w:rPr>
          <w:lang w:val="ar_AE" w:bidi="ar_AE"/>
        </w:rPr>
        <w:t xml:space="preserve"> </w:t>
      </w:r>
      <w:hyperlink r:id="rId2990">
        <w:r>
          <w:rPr>
            <w:lang w:val="ar_AE" w:bidi="ar_AE"/>
          </w:rPr>
          <w:rPr>
            <w:color w:val="0000EE"/>
            <w:u w:val="single"/>
          </w:rPr>
          <w:t>قضاة 19: 21؛ لوقا 7: 44؛</w:t>
        </w:r>
      </w:hyperlink>
      <w:hyperlink r:id="rId2994">
        <w:r>
          <w:rPr>
            <w:lang w:val="ar_AE" w:bidi="ar_AE"/>
          </w:rPr>
          <w:rPr>
            <w:color w:val="0000EE"/>
            <w:u w:val="single"/>
          </w:rPr>
          <w:t xml:space="preserve"> </w:t>
        </w:r>
      </w:hyperlink>
      <w:hyperlink r:id="rId2995">
        <w:r>
          <w:rPr>
            <w:lang w:val="ar_AE" w:bidi="ar_AE"/>
          </w:rPr>
          <w:rPr>
            <w:color w:val="0000EE"/>
            <w:u w:val="single"/>
          </w:rPr>
          <w:t>يوحنا 13: 4–5</w:t>
        </w:r>
      </w:hyperlink>
      <w:r>
        <w:rPr>
          <w:lang w:val="ar_AE" w:bidi="ar_AE"/>
        </w:rPr>
        <w:t>). كان غسل أقدام شخص ما مُهمة واحد من خدّام البيت. أما إذا قام أي شخص آخر بذلك، فكان علامة على التواضع (</w:t>
      </w:r>
      <w:hyperlink r:id="rId2996">
        <w:r>
          <w:rPr>
            <w:lang w:val="ar_AE" w:bidi="ar_AE"/>
          </w:rPr>
          <w:rPr>
            <w:color w:val="0000EE"/>
            <w:u w:val="single"/>
          </w:rPr>
          <w:t>1 صموئيل 25: 41؛ لوقا 7: 44؛</w:t>
        </w:r>
      </w:hyperlink>
      <w:hyperlink r:id="rId2997">
        <w:r>
          <w:rPr>
            <w:lang w:val="ar_AE" w:bidi="ar_AE"/>
          </w:rPr>
          <w:rPr>
            <w:color w:val="0000EE"/>
            <w:u w:val="single"/>
          </w:rPr>
          <w:t xml:space="preserve"> </w:t>
        </w:r>
      </w:hyperlink>
      <w:hyperlink r:id="rId2998">
        <w:r>
          <w:rPr>
            <w:lang w:val="ar_AE" w:bidi="ar_AE"/>
          </w:rPr>
          <w:rPr>
            <w:color w:val="0000EE"/>
            <w:u w:val="single"/>
          </w:rPr>
          <w:t>يوحنا 13: 3–16؛</w:t>
        </w:r>
      </w:hyperlink>
      <w:r>
        <w:rPr>
          <w:lang w:val="ar_AE" w:bidi="ar_AE"/>
        </w:rPr>
        <w:t xml:space="preserve"> </w:t>
      </w:r>
      <w:hyperlink r:id="rId2999">
        <w:r>
          <w:rPr>
            <w:lang w:val="ar_AE" w:bidi="ar_AE"/>
          </w:rPr>
          <w:rPr>
            <w:color w:val="0000EE"/>
            <w:u w:val="single"/>
          </w:rPr>
          <w:t>1 تيموثاوس 5: 10</w:t>
        </w:r>
      </w:hyperlink>
      <w:r>
        <w:rPr>
          <w:lang w:val="ar_AE" w:bidi="ar_AE"/>
        </w:rPr>
        <w:t>).</w:t>
      </w:r>
    </w:p>
    <w:p>
      <w:pPr>
        <w:bidi/>
      </w:pPr>
      <w:r>
        <w:rPr>
          <w:lang w:val="ar_AE" w:bidi="ar_AE"/>
        </w:rPr>
      </w:r>
      <w:r>
        <w:rPr>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hyperlink r:id="rId3000">
        <w:r>
          <w:rPr>
            <w:lang w:val="ar_AE" w:bidi="ar_AE"/>
          </w:rPr>
          <w:rPr>
            <w:color w:val="0000EE"/>
            <w:u w:val="single"/>
          </w:rPr>
          <w:t>خروج 29: 4؛</w:t>
        </w:r>
      </w:hyperlink>
      <w:r>
        <w:rPr>
          <w:lang w:val="ar_AE" w:bidi="ar_AE"/>
        </w:rPr>
        <w:t xml:space="preserve"> </w:t>
      </w:r>
      <w:hyperlink r:id="rId3001">
        <w:r>
          <w:rPr>
            <w:lang w:val="ar_AE" w:bidi="ar_AE"/>
          </w:rPr>
          <w:rPr>
            <w:color w:val="0000EE"/>
            <w:u w:val="single"/>
          </w:rPr>
          <w:t xml:space="preserve">30: 19–21؛ </w:t>
        </w:r>
      </w:hyperlink>
      <w:hyperlink r:id="rId3002">
        <w:r>
          <w:rPr>
            <w:lang w:val="ar_AE" w:bidi="ar_AE"/>
          </w:rPr>
          <w:rPr>
            <w:color w:val="0000EE"/>
            <w:u w:val="single"/>
          </w:rPr>
          <w:t>40: 7، 12، 30–32؛</w:t>
        </w:r>
      </w:hyperlink>
      <w:r>
        <w:rPr>
          <w:lang w:val="ar_AE" w:bidi="ar_AE"/>
        </w:rPr>
        <w:t xml:space="preserve"> </w:t>
      </w:r>
      <w:hyperlink r:id="rId3003">
        <w:r>
          <w:rPr>
            <w:lang w:val="ar_AE" w:bidi="ar_AE"/>
          </w:rPr>
          <w:rPr>
            <w:color w:val="0000EE"/>
            <w:u w:val="single"/>
          </w:rPr>
          <w:t>عدد 8: 21</w:t>
        </w:r>
      </w:hyperlink>
      <w:r>
        <w:rPr>
          <w:lang w:val="ar_AE" w:bidi="ar_AE"/>
        </w:rPr>
        <w:t>). قبل تقديم الحيوان المذبوح كذبيحة، كانت تُغسل أرجله وأمعاؤه (</w:t>
      </w:r>
      <w:hyperlink r:id="rId3004">
        <w:r>
          <w:rPr>
            <w:lang w:val="ar_AE" w:bidi="ar_AE"/>
          </w:rPr>
          <w:rPr>
            <w:color w:val="0000EE"/>
            <w:u w:val="single"/>
          </w:rPr>
          <w:t>لاويين 1: 9، 13؛</w:t>
        </w:r>
      </w:hyperlink>
      <w:r>
        <w:rPr>
          <w:lang w:val="ar_AE" w:bidi="ar_AE"/>
        </w:rPr>
        <w:t xml:space="preserve"> </w:t>
      </w:r>
      <w:hyperlink r:id="rId3005">
        <w:r>
          <w:rPr>
            <w:lang w:val="ar_AE" w:bidi="ar_AE"/>
          </w:rPr>
          <w:rPr>
            <w:color w:val="0000EE"/>
            <w:u w:val="single"/>
          </w:rPr>
          <w:t xml:space="preserve">8: 21؛ </w:t>
        </w:r>
      </w:hyperlink>
      <w:hyperlink r:id="rId3006">
        <w:r>
          <w:rPr>
            <w:lang w:val="ar_AE" w:bidi="ar_AE"/>
          </w:rPr>
          <w:rPr>
            <w:color w:val="0000EE"/>
            <w:u w:val="single"/>
          </w:rPr>
          <w:t>9: 14</w:t>
        </w:r>
      </w:hyperlink>
      <w:r>
        <w:rPr>
          <w:lang w:val="ar_AE" w:bidi="ar_AE"/>
        </w:rPr>
        <w:t xml:space="preserve">). كان على أي شخص نجس أن يغسل ملابسه ويستحم ليصبح طاهرًا من الناحية الطقسية (لاويين 14: 8 - 10؛ </w:t>
      </w:r>
      <w:hyperlink r:id="rId3007">
        <w:r>
          <w:rPr>
            <w:lang w:val="ar_AE" w:bidi="ar_AE"/>
          </w:rPr>
          <w:rPr>
            <w:color w:val="0000EE"/>
            <w:u w:val="single"/>
          </w:rPr>
          <w:t>15: 5–11، 21–27</w:t>
        </w:r>
      </w:hyperlink>
      <w:r>
        <w:rPr>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hyperlink r:id="rId3008">
        <w:r>
          <w:rPr>
            <w:lang w:val="ar_AE" w:bidi="ar_AE"/>
          </w:rPr>
          <w:rPr>
            <w:color w:val="0000EE"/>
            <w:u w:val="single"/>
          </w:rPr>
          <w:t>لاويين 6: 27؛</w:t>
        </w:r>
      </w:hyperlink>
      <w:r>
        <w:rPr>
          <w:lang w:val="ar_AE" w:bidi="ar_AE"/>
        </w:rPr>
        <w:t xml:space="preserve"> </w:t>
      </w:r>
      <w:hyperlink r:id="rId3009">
        <w:r>
          <w:rPr>
            <w:lang w:val="ar_AE" w:bidi="ar_AE"/>
          </w:rPr>
          <w:rPr>
            <w:color w:val="0000EE"/>
            <w:u w:val="single"/>
          </w:rPr>
          <w:t>13: 54</w:t>
        </w:r>
      </w:hyperlink>
      <w:r>
        <w:rPr>
          <w:lang w:val="ar_AE" w:bidi="ar_AE"/>
        </w:rPr>
        <w:t>).</w:t>
      </w:r>
    </w:p>
    <w:p>
      <w:pPr>
        <w:bidi/>
      </w:pPr>
      <w:r>
        <w:rPr>
          <w:lang w:val="ar_AE" w:bidi="ar_AE"/>
        </w:rPr>
      </w:r>
      <w:r>
        <w:rPr>
          <w:lang w:val="ar_AE" w:bidi="ar_AE"/>
        </w:rPr>
        <w:t>يُستخدم "الغسل" أيضًا مجازيًا للتعبير عن التطهير من الخطية (</w:t>
      </w:r>
      <w:hyperlink r:id="rId3010">
        <w:r>
          <w:rPr>
            <w:lang w:val="ar_AE" w:bidi="ar_AE"/>
          </w:rPr>
          <w:rPr>
            <w:color w:val="0000EE"/>
            <w:u w:val="single"/>
          </w:rPr>
          <w:t>مزمور 51: 2؛</w:t>
        </w:r>
      </w:hyperlink>
      <w:r>
        <w:rPr>
          <w:lang w:val="ar_AE" w:bidi="ar_AE"/>
        </w:rPr>
        <w:t xml:space="preserve"> </w:t>
      </w:r>
      <w:hyperlink r:id="rId3011">
        <w:r>
          <w:rPr>
            <w:lang w:val="ar_AE" w:bidi="ar_AE"/>
          </w:rPr>
          <w:rPr>
            <w:color w:val="0000EE"/>
            <w:u w:val="single"/>
          </w:rPr>
          <w:t>إشعياء 1: 16؛</w:t>
        </w:r>
      </w:hyperlink>
      <w:r>
        <w:rPr>
          <w:lang w:val="ar_AE" w:bidi="ar_AE"/>
        </w:rPr>
        <w:t xml:space="preserve"> </w:t>
      </w:r>
      <w:hyperlink r:id="rId3012">
        <w:r>
          <w:rPr>
            <w:lang w:val="ar_AE" w:bidi="ar_AE"/>
          </w:rPr>
          <w:rPr>
            <w:color w:val="0000EE"/>
            <w:u w:val="single"/>
          </w:rPr>
          <w:t>4: 4؛</w:t>
        </w:r>
      </w:hyperlink>
      <w:r>
        <w:rPr>
          <w:lang w:val="ar_AE" w:bidi="ar_AE"/>
        </w:rPr>
        <w:t xml:space="preserve"> </w:t>
      </w:r>
      <w:hyperlink r:id="rId3013">
        <w:r>
          <w:rPr>
            <w:lang w:val="ar_AE" w:bidi="ar_AE"/>
          </w:rPr>
          <w:rPr>
            <w:color w:val="0000EE"/>
            <w:u w:val="single"/>
          </w:rPr>
          <w:t>إرميا 2: 22؛</w:t>
        </w:r>
      </w:hyperlink>
      <w:r>
        <w:rPr>
          <w:lang w:val="ar_AE" w:bidi="ar_AE"/>
        </w:rPr>
        <w:t xml:space="preserve"> </w:t>
      </w:r>
      <w:hyperlink r:id="rId3014">
        <w:r>
          <w:rPr>
            <w:lang w:val="ar_AE" w:bidi="ar_AE"/>
          </w:rPr>
          <w:rPr>
            <w:color w:val="0000EE"/>
            <w:u w:val="single"/>
          </w:rPr>
          <w:t>4: 14؛ 1كورنثوس 6: 11؛</w:t>
        </w:r>
      </w:hyperlink>
      <w:hyperlink r:id="rId3015">
        <w:r>
          <w:rPr>
            <w:lang w:val="ar_AE" w:bidi="ar_AE"/>
          </w:rPr>
          <w:rPr>
            <w:color w:val="0000EE"/>
            <w:u w:val="single"/>
          </w:rPr>
          <w:t xml:space="preserve"> </w:t>
        </w:r>
      </w:hyperlink>
      <w:hyperlink r:id="rId3016">
        <w:r>
          <w:rPr>
            <w:lang w:val="ar_AE" w:bidi="ar_AE"/>
          </w:rPr>
          <w:rPr>
            <w:color w:val="0000EE"/>
            <w:u w:val="single"/>
          </w:rPr>
          <w:t>عبرانيين 10: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الاغتلام</w:t>
      </w:r>
      <w:r>
        <w:rPr>
          <w:lang w:val="ar_AE" w:bidi="ar_AE"/>
        </w:rPr>
      </w:r>
    </w:p>
    <w:p>
      <w:pPr>
        <w:bidi/>
      </w:pPr>
      <w:r>
        <w:rPr>
          <w:lang w:val="ar_AE" w:bidi="ar_AE"/>
        </w:rPr>
      </w:r>
      <w:r>
        <w:rPr>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lang w:val="ar_AE" w:bidi="ar_AE"/>
        </w:rPr>
      </w:r>
      <w:r>
        <w:rPr>
          <w:lang w:val="ar_AE" w:bidi="ar_AE"/>
        </w:rPr>
        <w:t>ومن الأمثلة الكتابية على الفجور أهل سدوم وعمورة الذين ملأوا حياتهم بأعمال غير قانونية (</w:t>
      </w:r>
      <w:hyperlink r:id="rId3017">
        <w:r>
          <w:rPr>
            <w:lang w:val="ar_AE" w:bidi="ar_AE"/>
          </w:rPr>
          <w:rPr>
            <w:color w:val="0000EE"/>
            <w:u w:val="single"/>
          </w:rPr>
          <w:t>2 بطرس 2: 7</w:t>
        </w:r>
      </w:hyperlink>
      <w:r>
        <w:rPr>
          <w:lang w:val="ar_AE" w:bidi="ar_AE"/>
        </w:rPr>
        <w:t>)؛ والمعلمون الكذبة الذين وعدوا بالحرية ولكنهم كانوا أنفسهم عبيدًا للفساد (</w:t>
      </w:r>
      <w:hyperlink r:id="rId3018">
        <w:r>
          <w:rPr>
            <w:lang w:val="ar_AE" w:bidi="ar_AE"/>
          </w:rPr>
          <w:rPr>
            <w:color w:val="0000EE"/>
            <w:u w:val="single"/>
          </w:rPr>
          <w:t>2 بطرس 2: 2، 18–19</w:t>
        </w:r>
      </w:hyperlink>
      <w:r>
        <w:rPr>
          <w:lang w:val="ar_AE" w:bidi="ar_AE"/>
        </w:rPr>
        <w:t xml:space="preserve">؛ قارن </w:t>
      </w:r>
      <w:hyperlink r:id="rId1941">
        <w:r>
          <w:rPr>
            <w:lang w:val="ar_AE" w:bidi="ar_AE"/>
          </w:rPr>
          <w:rPr>
            <w:color w:val="0000EE"/>
            <w:u w:val="single"/>
          </w:rPr>
          <w:t>يهوذا 4</w:t>
        </w:r>
      </w:hyperlink>
      <w:r>
        <w:rPr>
          <w:lang w:val="ar_AE" w:bidi="ar_AE"/>
        </w:rPr>
        <w:t>)؛ والأمميون الذين كانوا جشعين لممارسة كل أنواع النجاسة (</w:t>
      </w:r>
      <w:hyperlink r:id="rId3019">
        <w:r>
          <w:rPr>
            <w:lang w:val="ar_AE" w:bidi="ar_AE"/>
          </w:rPr>
          <w:rPr>
            <w:color w:val="0000EE"/>
            <w:u w:val="single"/>
          </w:rPr>
          <w:t>أفسس 4: 19</w:t>
        </w:r>
      </w:hyperlink>
      <w:r>
        <w:rPr>
          <w:lang w:val="ar_AE" w:bidi="ar_AE"/>
        </w:rPr>
        <w:t>). استخدم الرسول بولس كلمة "الاغتلام" للإشارة إلى التجاوزات الجنسية (</w:t>
      </w:r>
      <w:hyperlink r:id="rId3020">
        <w:r>
          <w:rPr>
            <w:lang w:val="ar_AE" w:bidi="ar_AE"/>
          </w:rPr>
          <w:rPr>
            <w:color w:val="0000EE"/>
            <w:u w:val="single"/>
          </w:rPr>
          <w:t>رومية 13: 13</w:t>
        </w:r>
      </w:hyperlink>
      <w:r>
        <w:rPr>
          <w:lang w:val="ar_AE" w:bidi="ar_AE"/>
        </w:rPr>
        <w:t xml:space="preserve">؛ </w:t>
      </w:r>
      <w:hyperlink r:id="rId3021">
        <w:r>
          <w:rPr>
            <w:lang w:val="ar_AE" w:bidi="ar_AE"/>
          </w:rPr>
          <w:rPr>
            <w:color w:val="0000EE"/>
            <w:u w:val="single"/>
          </w:rPr>
          <w:t>2 كورنثوس 12: 21</w:t>
        </w:r>
      </w:hyperlink>
      <w:r>
        <w:rPr>
          <w:lang w:val="ar_AE" w:bidi="ar_AE"/>
        </w:rPr>
        <w:t xml:space="preserve">؛ </w:t>
      </w:r>
      <w:hyperlink r:id="rId3022">
        <w:r>
          <w:rPr>
            <w:lang w:val="ar_AE" w:bidi="ar_AE"/>
          </w:rPr>
          <w:rPr>
            <w:color w:val="0000EE"/>
            <w:u w:val="single"/>
          </w:rPr>
          <w:t>غلاطية 5: 19</w:t>
        </w:r>
      </w:hyperlink>
      <w:r>
        <w:rPr>
          <w:lang w:val="ar_AE" w:bidi="ar_AE"/>
        </w:rPr>
        <w:t xml:space="preserve">)، وهو على الأرجح معنى الكلمة في </w:t>
      </w:r>
      <w:hyperlink r:id="rId3023">
        <w:r>
          <w:rPr>
            <w:lang w:val="ar_AE" w:bidi="ar_AE"/>
          </w:rPr>
          <w:rPr>
            <w:color w:val="0000EE"/>
            <w:u w:val="single"/>
          </w:rPr>
          <w:t>مرقس 7: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الإفخارستيا</w:t>
      </w:r>
      <w:r>
        <w:rPr>
          <w:lang w:val="ar_AE" w:bidi="ar_AE"/>
        </w:rPr>
      </w:r>
    </w:p>
    <w:p>
      <w:pPr>
        <w:bidi/>
      </w:pPr>
      <w:r>
        <w:rPr>
          <w:lang w:val="ar_AE" w:bidi="ar_AE"/>
        </w:rPr>
      </w:r>
      <w:r>
        <w:rPr>
          <w:lang w:val="ar_AE" w:bidi="ar_AE"/>
        </w:rPr>
        <w:t xml:space="preserve">كلمة "الإفخارستيا" تأتي من الكلمة اليونانية </w:t>
      </w:r>
      <w:r>
        <w:rPr>
          <w:i/>
          <w:lang w:val="ar_AE" w:bidi="ar_AE"/>
        </w:rPr>
        <w:t>eucharistia</w:t>
      </w:r>
      <w:r>
        <w:rPr>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lang w:val="ar_AE" w:bidi="ar_AE"/>
        </w:rPr>
      </w:r>
      <w:r>
        <w:rPr>
          <w:i/>
          <w:lang w:val="ar_AE" w:bidi="ar_AE"/>
        </w:rPr>
        <w:t>انظر</w:t>
      </w:r>
      <w:r>
        <w:rPr>
          <w:lang w:val="ar_AE" w:bidi="ar_AE"/>
        </w:rPr>
        <w:t xml:space="preserve"> ال</w:t>
      </w:r>
      <w:r>
        <w:rPr>
          <w:lang w:val="ar_AE" w:bidi="ar_AE"/>
        </w:rPr>
        <w:t>عشاء الرباني</w:t>
      </w:r>
      <w:r>
        <w:rPr>
          <w:lang w:val="ar_AE" w:bidi="ar_AE"/>
        </w:rPr>
      </w:r>
      <w:r>
        <w:rPr>
          <w:lang w:val="ar_AE" w:bidi="ar_AE"/>
        </w:rPr>
      </w:r>
    </w:p>
    <w:p>
      <w:pPr>
        <w:bidi/>
      </w:pPr>
      <w:r>
        <w:rPr>
          <w:lang w:val="ar_AE" w:bidi="ar_AE"/>
        </w:rPr>
      </w:r>
    </w:p>
    <w:p>
      <w:pPr>
        <w:pStyle w:val="Heading2"/>
        <w:bidi/>
      </w:pPr>
      <w:r>
        <w:rPr>
          <w:lang w:val="ar_AE" w:bidi="ar_AE"/>
        </w:rPr>
        <w:t>الأَفْسَنْتِينُ</w:t>
      </w:r>
      <w:r>
        <w:rPr>
          <w:lang w:val="ar_AE" w:bidi="ar_AE"/>
        </w:rPr>
      </w:r>
    </w:p>
    <w:p>
      <w:pPr>
        <w:pStyle w:val="Heading2"/>
        <w:bidi/>
      </w:pPr>
      <w:r>
        <w:rPr>
          <w:b/>
          <w:lang w:val="ar_AE" w:bidi="ar_AE"/>
        </w:rPr>
        <w:t>الأَفْسَنْتِينُ</w:t>
      </w:r>
      <w:r>
        <w:rPr>
          <w:lang w:val="ar_AE" w:bidi="ar_AE"/>
        </w:rPr>
        <w:t>*</w:t>
      </w:r>
    </w:p>
    <w:p>
      <w:pPr>
        <w:bidi/>
      </w:pPr>
      <w:r>
        <w:rPr>
          <w:lang w:val="ar_AE" w:bidi="ar_AE"/>
        </w:rPr>
      </w:r>
      <w:r>
        <w:rPr>
          <w:lang w:val="ar_AE" w:bidi="ar_AE"/>
        </w:rPr>
        <w:t>نبات قوي ومر المذاق، يرمز إلى المرارة والحزن (</w:t>
      </w:r>
      <w:hyperlink r:id="rId3024">
        <w:r>
          <w:rPr>
            <w:lang w:val="ar_AE" w:bidi="ar_AE"/>
          </w:rPr>
          <w:rPr>
            <w:color w:val="0000EE"/>
            <w:u w:val="single"/>
          </w:rPr>
          <w:t>أمثال 5: 4؛</w:t>
        </w:r>
      </w:hyperlink>
      <w:r>
        <w:rPr>
          <w:lang w:val="ar_AE" w:bidi="ar_AE"/>
        </w:rPr>
        <w:t xml:space="preserve"> </w:t>
      </w:r>
      <w:hyperlink r:id="rId3025">
        <w:r>
          <w:rPr>
            <w:lang w:val="ar_AE" w:bidi="ar_AE"/>
          </w:rPr>
          <w:rPr>
            <w:color w:val="0000EE"/>
            <w:u w:val="single"/>
          </w:rPr>
          <w:t>إرميا 9: 15؛</w:t>
        </w:r>
      </w:hyperlink>
      <w:r>
        <w:rPr>
          <w:lang w:val="ar_AE" w:bidi="ar_AE"/>
        </w:rPr>
        <w:t xml:space="preserve"> </w:t>
      </w:r>
      <w:hyperlink r:id="rId3026">
        <w:r>
          <w:rPr>
            <w:lang w:val="ar_AE" w:bidi="ar_AE"/>
          </w:rPr>
          <w:rPr>
            <w:color w:val="0000EE"/>
            <w:u w:val="single"/>
          </w:rPr>
          <w:t>رؤيا 8: 11</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الأفيميون (شعب)</w:t>
      </w:r>
      <w:r>
        <w:rPr>
          <w:lang w:val="ar_AE" w:bidi="ar_AE"/>
        </w:rPr>
      </w:r>
    </w:p>
    <w:p>
      <w:pPr>
        <w:bidi/>
      </w:pPr>
      <w:r>
        <w:rPr>
          <w:lang w:val="ar_AE" w:bidi="ar_AE"/>
        </w:rPr>
      </w:r>
      <w:r>
        <w:rPr>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lang w:val="ar_AE" w:bidi="ar_AE"/>
        </w:rPr>
      </w:r>
      <w:r>
        <w:rPr>
          <w:i/>
          <w:lang w:val="ar_AE" w:bidi="ar_AE"/>
        </w:rPr>
        <w:t>انظر</w:t>
      </w:r>
      <w:r>
        <w:rPr>
          <w:lang w:val="ar_AE" w:bidi="ar_AE"/>
        </w:rPr>
        <w:t xml:space="preserve"> </w:t>
      </w:r>
      <w:r>
        <w:rPr>
          <w:lang w:val="ar_AE" w:bidi="ar_AE"/>
        </w:rPr>
        <w:t>العاويين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الأقنثس (نبات)</w:t>
      </w:r>
      <w:r>
        <w:rPr>
          <w:lang w:val="ar_AE" w:bidi="ar_AE"/>
        </w:rPr>
      </w:r>
    </w:p>
    <w:p>
      <w:pPr>
        <w:pStyle w:val="Heading3"/>
        <w:bidi/>
      </w:pPr>
      <w:r>
        <w:rPr>
          <w:lang w:val="ar_AE" w:bidi="ar_AE"/>
        </w:rPr>
        <w:t>الأقنثس (نبات)</w:t>
      </w:r>
    </w:p>
    <w:p>
      <w:pPr>
        <w:bidi/>
      </w:pPr>
      <w:r>
        <w:rPr>
          <w:lang w:val="ar_AE" w:bidi="ar_AE"/>
        </w:rPr>
      </w:r>
      <w:r>
        <w:rPr>
          <w:lang w:val="ar_AE" w:bidi="ar_AE"/>
        </w:rPr>
        <w:t xml:space="preserve">الأقنثس (Acanthus syriacus) عُشبة معمّرة أو شجيرة صغيرة تُشبه الشوك، ويبلغ ارتفاعها نحو 0.9 متر (3 أقدام). يُحتمل أنّها مذكورة في </w:t>
      </w:r>
      <w:hyperlink r:id="rId3027">
        <w:r>
          <w:rPr>
            <w:lang w:val="ar_AE" w:bidi="ar_AE"/>
          </w:rPr>
          <w:rPr>
            <w:color w:val="0000EE"/>
            <w:u w:val="single"/>
          </w:rPr>
          <w:t>أيّوب 30:7</w:t>
        </w:r>
      </w:hyperlink>
      <w:r>
        <w:rPr>
          <w:lang w:val="ar_AE" w:bidi="ar_AE"/>
        </w:rPr>
        <w:t xml:space="preserve"> و</w:t>
      </w:r>
      <w:hyperlink r:id="rId3028">
        <w:r>
          <w:rPr>
            <w:lang w:val="ar_AE" w:bidi="ar_AE"/>
          </w:rPr>
          <w:rPr>
            <w:color w:val="0000EE"/>
            <w:u w:val="single"/>
          </w:rPr>
          <w:t>صفنيا 2:9</w:t>
        </w:r>
      </w:hyperlink>
      <w:r>
        <w:rPr>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lang w:val="ar_AE" w:bidi="ar_AE"/>
        </w:rPr>
      </w:r>
      <w:r>
        <w:rPr>
          <w:lang w:val="ar_AE" w:bidi="ar_AE"/>
        </w:rPr>
      </w:r>
    </w:p>
    <w:p>
      <w:pPr>
        <w:bidi/>
      </w:pPr>
      <w:r>
        <w:rPr>
          <w:lang w:val="ar_AE" w:bidi="ar_AE"/>
        </w:rPr>
      </w:r>
    </w:p>
    <w:p>
      <w:pPr>
        <w:pStyle w:val="Heading2"/>
        <w:bidi/>
      </w:pPr>
      <w:r>
        <w:rPr>
          <w:lang w:val="ar_AE" w:bidi="ar_AE"/>
        </w:rPr>
        <w:t>الأقوال/ لوجيا Logia</w:t>
      </w:r>
      <w:r>
        <w:rPr>
          <w:lang w:val="ar_AE" w:bidi="ar_AE"/>
        </w:rPr>
      </w:r>
    </w:p>
    <w:p>
      <w:pPr>
        <w:bidi/>
      </w:pPr>
      <w:r>
        <w:rPr>
          <w:lang w:val="ar_AE" w:bidi="ar_AE"/>
        </w:rPr>
      </w:r>
      <w:r>
        <w:rPr>
          <w:lang w:val="ar_AE" w:bidi="ar_AE"/>
        </w:rPr>
        <w:t xml:space="preserve">مصطلح يُطلق علي العديد من أقوال يسوع. والتي تم حفظها وجمعها واستخدامها لاحقاً من قبل كُتّاب الأناجيل. </w:t>
      </w:r>
      <w:r>
        <w:rPr>
          <w:i/>
          <w:lang w:val="ar_AE" w:bidi="ar_AE"/>
        </w:rPr>
        <w:t>انظر</w:t>
      </w:r>
      <w:r>
        <w:rPr>
          <w:lang w:val="ar_AE" w:bidi="ar_AE"/>
        </w:rPr>
        <w:t xml:space="preserve"> </w:t>
      </w:r>
      <w:r>
        <w:rPr>
          <w:lang w:val="ar_AE" w:bidi="ar_AE"/>
        </w:rPr>
        <w:t>يسوع المسيح، الحياة والتعليمات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الأكمة</w:t>
      </w:r>
      <w:r>
        <w:rPr>
          <w:lang w:val="ar_AE" w:bidi="ar_AE"/>
        </w:rPr>
      </w:r>
    </w:p>
    <w:p>
      <w:pPr>
        <w:bidi/>
      </w:pPr>
      <w:r>
        <w:rPr>
          <w:lang w:val="ar_AE" w:bidi="ar_AE"/>
        </w:rPr>
      </w:r>
      <w:r>
        <w:rPr>
          <w:lang w:val="ar_AE" w:bidi="ar_AE"/>
        </w:rPr>
        <w:t>1. تل أو ربوة في السامرة، كان بيت أليشع قائمًا عليها (</w:t>
      </w:r>
      <w:hyperlink r:id="rId3029">
        <w:r>
          <w:rPr>
            <w:lang w:val="ar_AE" w:bidi="ar_AE"/>
          </w:rPr>
          <w:rPr>
            <w:color w:val="0000EE"/>
            <w:u w:val="single"/>
          </w:rPr>
          <w:t>2ملوك 5: 24</w:t>
        </w:r>
      </w:hyperlink>
      <w:r>
        <w:rPr>
          <w:lang w:val="ar_AE" w:bidi="ar_AE"/>
        </w:rPr>
        <w:t>).</w:t>
      </w:r>
    </w:p>
    <w:p>
      <w:pPr>
        <w:bidi/>
      </w:pPr>
      <w:r>
        <w:rPr>
          <w:lang w:val="ar_AE" w:bidi="ar_AE"/>
        </w:rPr>
      </w:r>
      <w:r>
        <w:rPr>
          <w:lang w:val="ar_AE" w:bidi="ar_AE"/>
        </w:rPr>
        <w:t>2. حصنٌ يقع في الجزء الجنوبي الشرقي من أورشليم القديمة، فوق منحدرات وادي قدرون، حصَّنه يوثام (</w:t>
      </w:r>
      <w:hyperlink r:id="rId3030">
        <w:r>
          <w:rPr>
            <w:lang w:val="ar_AE" w:bidi="ar_AE"/>
          </w:rPr>
          <w:rPr>
            <w:color w:val="0000EE"/>
            <w:u w:val="single"/>
          </w:rPr>
          <w:t>2أخبار الأيام 27: 3</w:t>
        </w:r>
      </w:hyperlink>
      <w:r>
        <w:rPr>
          <w:lang w:val="ar_AE" w:bidi="ar_AE"/>
        </w:rPr>
        <w:t xml:space="preserve">) ومنسَّى (2أخبار الأيام </w:t>
      </w:r>
      <w:hyperlink r:id="rId3031">
        <w:r>
          <w:rPr>
            <w:lang w:val="ar_AE" w:bidi="ar_AE"/>
          </w:rPr>
          <w:rPr>
            <w:color w:val="0000EE"/>
            <w:u w:val="single"/>
          </w:rPr>
          <w:t>33: 14</w:t>
        </w:r>
      </w:hyperlink>
      <w:r>
        <w:rPr>
          <w:lang w:val="ar_AE" w:bidi="ar_AE"/>
        </w:rPr>
        <w:t>). وصف إشعياء تدمير هذا الحصن، عندما تنبأ بدينونة الله على أورشليم (</w:t>
      </w:r>
      <w:hyperlink r:id="rId3032">
        <w:r>
          <w:rPr>
            <w:lang w:val="ar_AE" w:bidi="ar_AE"/>
          </w:rPr>
          <w:rPr>
            <w:color w:val="0000EE"/>
            <w:u w:val="single"/>
          </w:rPr>
          <w:t>إشعياء 32: 14</w:t>
        </w:r>
      </w:hyperlink>
      <w:r>
        <w:rPr>
          <w:lang w:val="ar_AE" w:bidi="ar_AE"/>
        </w:rPr>
        <w:t>). وبعد السبي، سكن خدام الهيكل (</w:t>
      </w:r>
      <w:r>
        <w:rPr>
          <w:lang w:val="ar_AE" w:bidi="ar_AE"/>
        </w:rPr>
        <w:t>ٱلنَّثِينِيمُ)</w:t>
      </w:r>
      <w:r>
        <w:rPr>
          <w:lang w:val="ar_AE" w:bidi="ar_AE"/>
        </w:rPr>
        <w:t xml:space="preserve"> هناك، ورمَّموا أسواره (</w:t>
      </w:r>
      <w:hyperlink r:id="rId3033">
        <w:r>
          <w:rPr>
            <w:lang w:val="ar_AE" w:bidi="ar_AE"/>
          </w:rPr>
          <w:rPr>
            <w:color w:val="0000EE"/>
            <w:u w:val="single"/>
          </w:rPr>
          <w:t>نحميا 3: 26–27؛</w:t>
        </w:r>
      </w:hyperlink>
      <w:r>
        <w:rPr>
          <w:lang w:val="ar_AE" w:bidi="ar_AE"/>
        </w:rPr>
        <w:t xml:space="preserve"> </w:t>
      </w:r>
      <w:hyperlink r:id="rId3034">
        <w:r>
          <w:rPr>
            <w:lang w:val="ar_AE" w:bidi="ar_AE"/>
          </w:rPr>
          <w:rPr>
            <w:color w:val="0000EE"/>
            <w:u w:val="single"/>
          </w:rPr>
          <w:t>11: 21</w:t>
        </w:r>
      </w:hyperlink>
      <w:r>
        <w:rPr>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lang w:val="ar_AE" w:bidi="ar_AE"/>
        </w:rPr>
      </w:r>
      <w:r>
        <w:rPr>
          <w:lang w:val="ar_AE" w:bidi="ar_AE"/>
        </w:rPr>
      </w:r>
    </w:p>
    <w:p>
      <w:pPr>
        <w:bidi/>
      </w:pPr>
      <w:r>
        <w:rPr>
          <w:lang w:val="ar_AE" w:bidi="ar_AE"/>
        </w:rPr>
      </w:r>
    </w:p>
    <w:p>
      <w:pPr>
        <w:pStyle w:val="Heading2"/>
        <w:bidi/>
      </w:pPr>
      <w:r>
        <w:rPr>
          <w:lang w:val="ar_AE" w:bidi="ar_AE"/>
        </w:rPr>
        <w:t>الألام</w:t>
      </w:r>
      <w:r>
        <w:rPr>
          <w:lang w:val="ar_AE" w:bidi="ar_AE"/>
        </w:rPr>
      </w:r>
    </w:p>
    <w:p>
      <w:pPr>
        <w:bidi/>
      </w:pPr>
      <w:r>
        <w:rPr>
          <w:lang w:val="ar_AE" w:bidi="ar_AE"/>
        </w:rPr>
      </w:r>
      <w:r>
        <w:rPr>
          <w:lang w:val="ar_AE" w:bidi="ar_AE"/>
        </w:rPr>
        <w:t xml:space="preserve">عن اللاتينية بمعنى "المعاناة". وقد استُخدمت في بعض الترجمات في </w:t>
      </w:r>
      <w:hyperlink r:id="rId2758">
        <w:r>
          <w:rPr>
            <w:lang w:val="ar_AE" w:bidi="ar_AE"/>
          </w:rPr>
          <w:rPr>
            <w:color w:val="0000EE"/>
            <w:u w:val="single"/>
          </w:rPr>
          <w:t>أعمال الرسل 1: 3</w:t>
        </w:r>
      </w:hyperlink>
      <w:r>
        <w:rPr>
          <w:lang w:val="ar_AE" w:bidi="ar_AE"/>
        </w:rPr>
        <w:t xml:space="preserve"> للإشارة إلى ألام الرب يسوع. على مر القرون، أشار المسيحيون إلى معاناة الرب يسوع على أنها آلامه.</w:t>
      </w:r>
    </w:p>
    <w:p>
      <w:pPr>
        <w:pStyle w:val="Heading3"/>
        <w:bidi/>
      </w:pPr>
      <w:r>
        <w:rPr>
          <w:lang w:val="ar_AE" w:bidi="ar_AE"/>
        </w:rPr>
        <w:t>ماهية الآلام</w:t>
      </w:r>
    </w:p>
    <w:p>
      <w:pPr>
        <w:bidi/>
      </w:pPr>
      <w:r>
        <w:rPr>
          <w:lang w:val="ar_AE" w:bidi="ar_AE"/>
        </w:rPr>
      </w:r>
      <w:r>
        <w:rPr>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hyperlink r:id="rId3035">
        <w:r>
          <w:rPr>
            <w:lang w:val="ar_AE" w:bidi="ar_AE"/>
          </w:rPr>
          <w:rPr>
            <w:color w:val="0000EE"/>
            <w:u w:val="single"/>
          </w:rPr>
          <w:t>26 و27</w:t>
        </w:r>
      </w:hyperlink>
      <w:r>
        <w:rPr>
          <w:lang w:val="ar_AE" w:bidi="ar_AE"/>
        </w:rPr>
        <w:t xml:space="preserve">، ومرقس في الأصحاحين </w:t>
      </w:r>
      <w:hyperlink r:id="rId3036">
        <w:r>
          <w:rPr>
            <w:lang w:val="ar_AE" w:bidi="ar_AE"/>
          </w:rPr>
          <w:rPr>
            <w:color w:val="0000EE"/>
            <w:u w:val="single"/>
          </w:rPr>
          <w:t>14 و15</w:t>
        </w:r>
      </w:hyperlink>
      <w:r>
        <w:rPr>
          <w:lang w:val="ar_AE" w:bidi="ar_AE"/>
        </w:rPr>
        <w:t xml:space="preserve">، ولوقا في الأصحاحين </w:t>
      </w:r>
      <w:hyperlink r:id="rId3037">
        <w:r>
          <w:rPr>
            <w:lang w:val="ar_AE" w:bidi="ar_AE"/>
          </w:rPr>
          <w:rPr>
            <w:color w:val="0000EE"/>
            <w:u w:val="single"/>
          </w:rPr>
          <w:t>22 و23</w:t>
        </w:r>
      </w:hyperlink>
      <w:r>
        <w:rPr>
          <w:lang w:val="ar_AE" w:bidi="ar_AE"/>
        </w:rPr>
        <w:t xml:space="preserve">، ويوحنا في الأصحاحين </w:t>
      </w:r>
      <w:hyperlink r:id="rId3038">
        <w:r>
          <w:rPr>
            <w:lang w:val="ar_AE" w:bidi="ar_AE"/>
          </w:rPr>
          <w:rPr>
            <w:color w:val="0000EE"/>
            <w:u w:val="single"/>
          </w:rPr>
          <w:t>18 و19</w:t>
        </w:r>
      </w:hyperlink>
      <w:r>
        <w:rPr>
          <w:lang w:val="ar_AE" w:bidi="ar_AE"/>
        </w:rPr>
        <w:t>.</w:t>
      </w:r>
    </w:p>
    <w:p>
      <w:pPr>
        <w:bidi/>
      </w:pPr>
      <w:r>
        <w:rPr>
          <w:lang w:val="ar_AE" w:bidi="ar_AE"/>
        </w:rPr>
      </w:r>
      <w:r>
        <w:rPr>
          <w:lang w:val="ar_AE" w:bidi="ar_AE"/>
        </w:rPr>
        <w:t>وعلى الجانب الجسدي من آلامه، يصف لوقا بوضوح المعاناة التي عاشها الرب يسوع أثناء الصلاة في بستان جثسيماني (</w:t>
      </w:r>
      <w:hyperlink r:id="rId3039">
        <w:r>
          <w:rPr>
            <w:lang w:val="ar_AE" w:bidi="ar_AE"/>
          </w:rPr>
          <w:rPr>
            <w:color w:val="0000EE"/>
            <w:u w:val="single"/>
          </w:rPr>
          <w:t>لوقا 22: 41–44</w:t>
        </w:r>
      </w:hyperlink>
      <w:r>
        <w:rPr>
          <w:lang w:val="ar_AE" w:bidi="ar_AE"/>
        </w:rPr>
        <w:t>). يخبرنا يوحنا (</w:t>
      </w:r>
      <w:hyperlink r:id="rId3040">
        <w:r>
          <w:rPr>
            <w:lang w:val="ar_AE" w:bidi="ar_AE"/>
          </w:rPr>
          <w:rPr>
            <w:color w:val="0000EE"/>
            <w:u w:val="single"/>
          </w:rPr>
          <w:t>18: 12</w:t>
        </w:r>
      </w:hyperlink>
      <w:r>
        <w:rPr>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hyperlink r:id="rId3041">
        <w:r>
          <w:rPr>
            <w:lang w:val="ar_AE" w:bidi="ar_AE"/>
          </w:rPr>
          <w:rPr>
            <w:color w:val="0000EE"/>
            <w:u w:val="single"/>
          </w:rPr>
          <w:t>يوحنَّا 18: 19–24</w:t>
        </w:r>
      </w:hyperlink>
      <w:r>
        <w:rPr>
          <w:lang w:val="ar_AE" w:bidi="ar_AE"/>
        </w:rPr>
        <w:t>.</w:t>
      </w:r>
    </w:p>
    <w:p>
      <w:pPr>
        <w:bidi/>
      </w:pPr>
      <w:r>
        <w:rPr>
          <w:lang w:val="ar_AE" w:bidi="ar_AE"/>
        </w:rPr>
      </w:r>
      <w:r>
        <w:rPr>
          <w:lang w:val="ar_AE" w:bidi="ar_AE"/>
        </w:rPr>
        <w:t>أرسل حنَّان الرب يسوع إلى قيافا لمزيد من الاستجواب (</w:t>
      </w:r>
      <w:hyperlink r:id="rId3042">
        <w:r>
          <w:rPr>
            <w:lang w:val="ar_AE" w:bidi="ar_AE"/>
          </w:rPr>
          <w:rPr>
            <w:color w:val="0000EE"/>
            <w:u w:val="single"/>
          </w:rPr>
          <w:t>يوحنَّا 18: 24</w:t>
        </w:r>
      </w:hyperlink>
      <w:r>
        <w:rPr>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hyperlink r:id="rId3043">
        <w:r>
          <w:rPr>
            <w:lang w:val="ar_AE" w:bidi="ar_AE"/>
          </w:rPr>
          <w:rPr>
            <w:color w:val="0000EE"/>
            <w:u w:val="single"/>
          </w:rPr>
          <w:t>لوقا 22: 63–65</w:t>
        </w:r>
      </w:hyperlink>
      <w:r>
        <w:rPr>
          <w:lang w:val="ar_AE" w:bidi="ar_AE"/>
        </w:rPr>
        <w:t>). وعند الفجر اجتمع السنهدرين، أو المجلس اليهودي، وحاول إدانته لكنه لم يتمكن من الحصول على أدلة ثابتة ضده.</w:t>
      </w:r>
    </w:p>
    <w:p>
      <w:pPr>
        <w:bidi/>
      </w:pPr>
      <w:r>
        <w:rPr>
          <w:lang w:val="ar_AE" w:bidi="ar_AE"/>
        </w:rPr>
      </w:r>
      <w:r>
        <w:rPr>
          <w:lang w:val="ar_AE" w:bidi="ar_AE"/>
        </w:rPr>
        <w:t>وفي الأخير سأله رئيس الكهنة سؤالاً دفعه إلى تجريم نفسه (في نظرهم) - وهو إجراء يتعارض تمامًا مع الشريعة اليهودية (</w:t>
      </w:r>
      <w:hyperlink r:id="rId3044">
        <w:r>
          <w:rPr>
            <w:lang w:val="ar_AE" w:bidi="ar_AE"/>
          </w:rPr>
          <w:rPr>
            <w:color w:val="0000EE"/>
            <w:u w:val="single"/>
          </w:rPr>
          <w:t>مرقس 14: 55–64</w:t>
        </w:r>
      </w:hyperlink>
      <w:r>
        <w:rPr>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lang w:val="ar_AE" w:bidi="ar_AE"/>
        </w:rPr>
      </w:r>
      <w:r>
        <w:rPr>
          <w:lang w:val="ar_AE" w:bidi="ar_AE"/>
        </w:rPr>
        <w:t xml:space="preserve">يشير </w:t>
      </w:r>
      <w:hyperlink r:id="rId3045">
        <w:r>
          <w:rPr>
            <w:lang w:val="ar_AE" w:bidi="ar_AE"/>
          </w:rPr>
          <w:rPr>
            <w:color w:val="0000EE"/>
            <w:u w:val="single"/>
          </w:rPr>
          <w:t>متى 26: 67–68</w:t>
        </w:r>
      </w:hyperlink>
      <w:r>
        <w:rPr>
          <w:lang w:val="ar_AE" w:bidi="ar_AE"/>
        </w:rPr>
        <w:t xml:space="preserve"> و</w:t>
      </w:r>
      <w:hyperlink r:id="rId3046">
        <w:r>
          <w:rPr>
            <w:lang w:val="ar_AE" w:bidi="ar_AE"/>
          </w:rPr>
          <w:rPr>
            <w:color w:val="0000EE"/>
            <w:u w:val="single"/>
          </w:rPr>
          <w:t>مرقس 14: 65</w:t>
        </w:r>
      </w:hyperlink>
      <w:r>
        <w:rPr>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hyperlink r:id="rId3047">
        <w:r>
          <w:rPr>
            <w:lang w:val="ar_AE" w:bidi="ar_AE"/>
          </w:rPr>
          <w:rPr>
            <w:color w:val="0000EE"/>
            <w:u w:val="single"/>
          </w:rPr>
          <w:t>لوقا 23: 1–12</w:t>
        </w:r>
      </w:hyperlink>
      <w:r>
        <w:rPr>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hyperlink r:id="rId3048">
        <w:r>
          <w:rPr>
            <w:lang w:val="ar_AE" w:bidi="ar_AE"/>
          </w:rPr>
          <w:rPr>
            <w:color w:val="0000EE"/>
            <w:u w:val="single"/>
          </w:rPr>
          <w:t>لوقا 23: 11</w:t>
        </w:r>
      </w:hyperlink>
      <w:r>
        <w:rPr>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hyperlink r:id="rId3049">
        <w:r>
          <w:rPr>
            <w:lang w:val="ar_AE" w:bidi="ar_AE"/>
          </w:rPr>
          <w:rPr>
            <w:color w:val="0000EE"/>
            <w:u w:val="single"/>
          </w:rPr>
          <w:t>16</w:t>
        </w:r>
      </w:hyperlink>
      <w:r>
        <w:rPr>
          <w:lang w:val="ar_AE" w:bidi="ar_AE"/>
        </w:rPr>
        <w:t>). وكان يتم ذلك عن طريق السوط (</w:t>
      </w:r>
      <w:hyperlink r:id="rId3050">
        <w:r>
          <w:rPr>
            <w:lang w:val="ar_AE" w:bidi="ar_AE"/>
          </w:rPr>
          <w:rPr>
            <w:color w:val="0000EE"/>
            <w:u w:val="single"/>
          </w:rPr>
          <w:t>مرقس 15: 15</w:t>
        </w:r>
      </w:hyperlink>
      <w:r>
        <w:rPr>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hyperlink r:id="rId3051">
        <w:r>
          <w:rPr>
            <w:lang w:val="ar_AE" w:bidi="ar_AE"/>
          </w:rPr>
          <w:rPr>
            <w:color w:val="0000EE"/>
            <w:u w:val="single"/>
          </w:rPr>
          <w:t>متى 27: 27–31</w:t>
        </w:r>
      </w:hyperlink>
      <w:r>
        <w:rPr>
          <w:lang w:val="ar_AE" w:bidi="ar_AE"/>
        </w:rPr>
        <w:t xml:space="preserve">؛ </w:t>
      </w:r>
      <w:hyperlink r:id="rId3052">
        <w:r>
          <w:rPr>
            <w:lang w:val="ar_AE" w:bidi="ar_AE"/>
          </w:rPr>
          <w:rPr>
            <w:color w:val="0000EE"/>
            <w:u w:val="single"/>
          </w:rPr>
          <w:t>مرقس 15: 16–20</w:t>
        </w:r>
      </w:hyperlink>
      <w:r>
        <w:rPr>
          <w:lang w:val="ar_AE" w:bidi="ar_AE"/>
        </w:rPr>
        <w:t xml:space="preserve">؛ </w:t>
      </w:r>
      <w:hyperlink r:id="rId3053">
        <w:r>
          <w:rPr>
            <w:lang w:val="ar_AE" w:bidi="ar_AE"/>
          </w:rPr>
          <w:rPr>
            <w:color w:val="0000EE"/>
            <w:u w:val="single"/>
          </w:rPr>
          <w:t>يوحنا 19: 3</w:t>
        </w:r>
      </w:hyperlink>
      <w:r>
        <w:rPr>
          <w:lang w:val="ar_AE" w:bidi="ar_AE"/>
        </w:rPr>
        <w:t>) ثم أوقفوه جانباً بينما حاول بيلاطس باسم المحاولة التفاوض مع الغوغاء، الذين كان يحركهم حينها خصومه للمطالبة بموت الرب يسوع (</w:t>
      </w:r>
      <w:hyperlink r:id="rId3054">
        <w:r>
          <w:rPr>
            <w:lang w:val="ar_AE" w:bidi="ar_AE"/>
          </w:rPr>
          <w:rPr>
            <w:color w:val="0000EE"/>
            <w:u w:val="single"/>
          </w:rPr>
          <w:t>يوحنا 19: 1–16</w:t>
        </w:r>
      </w:hyperlink>
      <w:r>
        <w:rPr>
          <w:lang w:val="ar_AE" w:bidi="ar_AE"/>
        </w:rPr>
        <w:t xml:space="preserve">؛ قارن </w:t>
      </w:r>
      <w:hyperlink r:id="rId3055">
        <w:r>
          <w:rPr>
            <w:lang w:val="ar_AE" w:bidi="ar_AE"/>
          </w:rPr>
          <w:rPr>
            <w:color w:val="0000EE"/>
            <w:u w:val="single"/>
          </w:rPr>
          <w:t>متى 27: 11–26</w:t>
        </w:r>
      </w:hyperlink>
      <w:r>
        <w:rPr>
          <w:lang w:val="ar_AE" w:bidi="ar_AE"/>
        </w:rPr>
        <w:t xml:space="preserve">؛ </w:t>
      </w:r>
      <w:hyperlink r:id="rId3056">
        <w:r>
          <w:rPr>
            <w:lang w:val="ar_AE" w:bidi="ar_AE"/>
          </w:rPr>
          <w:rPr>
            <w:color w:val="0000EE"/>
            <w:u w:val="single"/>
          </w:rPr>
          <w:t>مرقس 15: 1–15</w:t>
        </w:r>
      </w:hyperlink>
      <w:r>
        <w:rPr>
          <w:lang w:val="ar_AE" w:bidi="ar_AE"/>
        </w:rPr>
        <w:t xml:space="preserve">؛ </w:t>
      </w:r>
      <w:hyperlink r:id="rId3057">
        <w:r>
          <w:rPr>
            <w:lang w:val="ar_AE" w:bidi="ar_AE"/>
          </w:rPr>
          <w:rPr>
            <w:color w:val="0000EE"/>
            <w:u w:val="single"/>
          </w:rPr>
          <w:t>لوقا 23: 18–25</w:t>
        </w:r>
      </w:hyperlink>
      <w:r>
        <w:rPr>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hyperlink r:id="rId2877">
        <w:r>
          <w:rPr>
            <w:lang w:val="ar_AE" w:bidi="ar_AE"/>
          </w:rPr>
          <w:rPr>
            <w:color w:val="0000EE"/>
            <w:u w:val="single"/>
          </w:rPr>
          <w:t>مرقس 15: 21</w:t>
        </w:r>
      </w:hyperlink>
      <w:r>
        <w:rPr>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lang w:val="ar_AE" w:bidi="ar_AE"/>
        </w:rPr>
      </w:r>
      <w:r>
        <w:rPr>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lang w:val="ar_AE" w:bidi="ar_AE"/>
        </w:rPr>
      </w:r>
      <w:r>
        <w:rPr>
          <w:lang w:val="ar_AE" w:bidi="ar_AE"/>
        </w:rPr>
        <w:t>كان الألم الروحي هو الأهم من كل ذلك، وهو معرفة أنه سوف يصير "... ٱلَّذِي لَمْ يَعْرِفْ خَطِيَّةً، خَطِيَّةً لِأَجْلِنَا" (</w:t>
      </w:r>
      <w:hyperlink r:id="rId1041">
        <w:r>
          <w:rPr>
            <w:lang w:val="ar_AE" w:bidi="ar_AE"/>
          </w:rPr>
          <w:rPr>
            <w:color w:val="0000EE"/>
            <w:u w:val="single"/>
          </w:rPr>
          <w:t>2 كورنثوس 5: 21</w:t>
        </w:r>
      </w:hyperlink>
      <w:r>
        <w:rPr>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hyperlink r:id="rId3058">
        <w:r>
          <w:rPr>
            <w:lang w:val="ar_AE" w:bidi="ar_AE"/>
          </w:rPr>
          <w:rPr>
            <w:color w:val="0000EE"/>
            <w:u w:val="single"/>
          </w:rPr>
          <w:t>مرقس 15: 34</w:t>
        </w:r>
      </w:hyperlink>
      <w:r>
        <w:rPr>
          <w:lang w:val="ar_AE" w:bidi="ar_AE"/>
        </w:rPr>
        <w:t xml:space="preserve"> وقرائنها).</w:t>
      </w:r>
    </w:p>
    <w:p>
      <w:pPr>
        <w:pStyle w:val="Heading3"/>
        <w:bidi/>
      </w:pPr>
      <w:r>
        <w:rPr>
          <w:lang w:val="ar_AE" w:bidi="ar_AE"/>
        </w:rPr>
        <w:t>فرادة الآلام</w:t>
      </w:r>
    </w:p>
    <w:p>
      <w:pPr>
        <w:bidi/>
      </w:pPr>
      <w:r>
        <w:rPr>
          <w:lang w:val="ar_AE" w:bidi="ar_AE"/>
        </w:rPr>
      </w:r>
      <w:r>
        <w:rPr>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hyperlink r:id="rId2169">
        <w:r>
          <w:rPr>
            <w:lang w:val="ar_AE" w:bidi="ar_AE"/>
          </w:rPr>
          <w:rPr>
            <w:color w:val="0000EE"/>
            <w:u w:val="single"/>
          </w:rPr>
          <w:t>1 كورنثوس 15: 3</w:t>
        </w:r>
      </w:hyperlink>
      <w:r>
        <w:rPr>
          <w:lang w:val="ar_AE" w:bidi="ar_AE"/>
        </w:rPr>
        <w:t>-4). كانت هذه هي الرسالة الأساسية لبطرس (</w:t>
      </w:r>
      <w:hyperlink r:id="rId3059">
        <w:r>
          <w:rPr>
            <w:lang w:val="ar_AE" w:bidi="ar_AE"/>
          </w:rPr>
          <w:rPr>
            <w:color w:val="0000EE"/>
            <w:u w:val="single"/>
          </w:rPr>
          <w:t>أعمال الرسل 2: 22–36</w:t>
        </w:r>
      </w:hyperlink>
      <w:r>
        <w:rPr>
          <w:lang w:val="ar_AE" w:bidi="ar_AE"/>
        </w:rPr>
        <w:t xml:space="preserve">؛ </w:t>
      </w:r>
      <w:hyperlink r:id="rId3060">
        <w:r>
          <w:rPr>
            <w:lang w:val="ar_AE" w:bidi="ar_AE"/>
          </w:rPr>
          <w:rPr>
            <w:color w:val="0000EE"/>
            <w:u w:val="single"/>
          </w:rPr>
          <w:t>3: 12–21</w:t>
        </w:r>
      </w:hyperlink>
      <w:r>
        <w:rPr>
          <w:lang w:val="ar_AE" w:bidi="ar_AE"/>
        </w:rPr>
        <w:t xml:space="preserve">؛ </w:t>
      </w:r>
      <w:hyperlink r:id="rId3061">
        <w:r>
          <w:rPr>
            <w:lang w:val="ar_AE" w:bidi="ar_AE"/>
          </w:rPr>
          <w:rPr>
            <w:color w:val="0000EE"/>
            <w:u w:val="single"/>
          </w:rPr>
          <w:t>10: 36–43</w:t>
        </w:r>
      </w:hyperlink>
      <w:r>
        <w:rPr>
          <w:lang w:val="ar_AE" w:bidi="ar_AE"/>
        </w:rPr>
        <w:t xml:space="preserve">؛ </w:t>
      </w:r>
      <w:hyperlink r:id="rId3062">
        <w:r>
          <w:rPr>
            <w:lang w:val="ar_AE" w:bidi="ar_AE"/>
          </w:rPr>
          <w:rPr>
            <w:color w:val="0000EE"/>
            <w:u w:val="single"/>
          </w:rPr>
          <w:t>1 بطرس 2: 24</w:t>
        </w:r>
      </w:hyperlink>
      <w:r>
        <w:rPr>
          <w:lang w:val="ar_AE" w:bidi="ar_AE"/>
        </w:rPr>
        <w:t xml:space="preserve">؛ </w:t>
      </w:r>
      <w:hyperlink r:id="rId3063">
        <w:r>
          <w:rPr>
            <w:lang w:val="ar_AE" w:bidi="ar_AE"/>
          </w:rPr>
          <w:rPr>
            <w:color w:val="0000EE"/>
            <w:u w:val="single"/>
          </w:rPr>
          <w:t>3: 18</w:t>
        </w:r>
      </w:hyperlink>
      <w:r>
        <w:rPr>
          <w:lang w:val="ar_AE" w:bidi="ar_AE"/>
        </w:rPr>
        <w:t>) وبولس (</w:t>
      </w:r>
      <w:hyperlink r:id="rId3064">
        <w:r>
          <w:rPr>
            <w:lang w:val="ar_AE" w:bidi="ar_AE"/>
          </w:rPr>
          <w:rPr>
            <w:color w:val="0000EE"/>
            <w:u w:val="single"/>
          </w:rPr>
          <w:t>أعمال الرسل 13: 26–39</w:t>
        </w:r>
      </w:hyperlink>
      <w:r>
        <w:rPr>
          <w:lang w:val="ar_AE" w:bidi="ar_AE"/>
        </w:rPr>
        <w:t>) وهي أيضًا محور تفكير يوحنا (</w:t>
      </w:r>
      <w:hyperlink r:id="rId3065">
        <w:r>
          <w:rPr>
            <w:lang w:val="ar_AE" w:bidi="ar_AE"/>
          </w:rPr>
          <w:rPr>
            <w:color w:val="0000EE"/>
            <w:u w:val="single"/>
          </w:rPr>
          <w:t>1 يوحنا 1: 7</w:t>
        </w:r>
      </w:hyperlink>
      <w:r>
        <w:rPr>
          <w:lang w:val="ar_AE" w:bidi="ar_AE"/>
        </w:rPr>
        <w:t xml:space="preserve">؛ </w:t>
      </w:r>
      <w:hyperlink r:id="rId3066">
        <w:r>
          <w:rPr>
            <w:lang w:val="ar_AE" w:bidi="ar_AE"/>
          </w:rPr>
          <w:rPr>
            <w:color w:val="0000EE"/>
            <w:u w:val="single"/>
          </w:rPr>
          <w:t>2: 2</w:t>
        </w:r>
      </w:hyperlink>
      <w:r>
        <w:rPr>
          <w:lang w:val="ar_AE" w:bidi="ar_AE"/>
        </w:rPr>
        <w:t xml:space="preserve">؛ </w:t>
      </w:r>
      <w:hyperlink r:id="rId3067">
        <w:r>
          <w:rPr>
            <w:lang w:val="ar_AE" w:bidi="ar_AE"/>
          </w:rPr>
          <w:rPr>
            <w:color w:val="0000EE"/>
            <w:u w:val="single"/>
          </w:rPr>
          <w:t>4: 10</w:t>
        </w:r>
      </w:hyperlink>
      <w:r>
        <w:rPr>
          <w:lang w:val="ar_AE" w:bidi="ar_AE"/>
        </w:rPr>
        <w:t xml:space="preserve"> و</w:t>
      </w:r>
      <w:hyperlink r:id="rId3068">
        <w:r>
          <w:rPr>
            <w:lang w:val="ar_AE" w:bidi="ar_AE"/>
          </w:rPr>
          <w:rPr>
            <w:color w:val="0000EE"/>
            <w:u w:val="single"/>
          </w:rPr>
          <w:t>رؤيا 1: 5</w:t>
        </w:r>
      </w:hyperlink>
      <w:r>
        <w:rPr>
          <w:lang w:val="ar_AE" w:bidi="ar_AE"/>
        </w:rPr>
        <w:t xml:space="preserve">؛ </w:t>
      </w:r>
      <w:hyperlink r:id="rId3069">
        <w:r>
          <w:rPr>
            <w:lang w:val="ar_AE" w:bidi="ar_AE"/>
          </w:rPr>
          <w:rPr>
            <w:color w:val="0000EE"/>
            <w:u w:val="single"/>
          </w:rPr>
          <w:t>5: 9</w:t>
        </w:r>
      </w:hyperlink>
      <w:r>
        <w:rPr>
          <w:lang w:val="ar_AE" w:bidi="ar_AE"/>
        </w:rPr>
        <w:t>) وكاتب الرسالة إلى العبرانيين (</w:t>
      </w:r>
      <w:hyperlink r:id="rId3070">
        <w:r>
          <w:rPr>
            <w:lang w:val="ar_AE" w:bidi="ar_AE"/>
          </w:rPr>
          <w:rPr>
            <w:color w:val="0000EE"/>
            <w:u w:val="single"/>
          </w:rPr>
          <w:t>عبرانيين 2: 9، 17</w:t>
        </w:r>
      </w:hyperlink>
      <w:r>
        <w:rPr>
          <w:lang w:val="ar_AE" w:bidi="ar_AE"/>
        </w:rPr>
        <w:t xml:space="preserve">؛ </w:t>
      </w:r>
      <w:hyperlink r:id="rId3071">
        <w:r>
          <w:rPr>
            <w:lang w:val="ar_AE" w:bidi="ar_AE"/>
          </w:rPr>
          <w:rPr>
            <w:color w:val="0000EE"/>
            <w:u w:val="single"/>
          </w:rPr>
          <w:t>9: 28</w:t>
        </w:r>
      </w:hyperlink>
      <w:r>
        <w:rPr>
          <w:lang w:val="ar_AE" w:bidi="ar_AE"/>
        </w:rPr>
        <w:t xml:space="preserve">؛ </w:t>
      </w:r>
      <w:hyperlink r:id="rId3072">
        <w:r>
          <w:rPr>
            <w:lang w:val="ar_AE" w:bidi="ar_AE"/>
          </w:rPr>
          <w:rPr>
            <w:color w:val="0000EE"/>
            <w:u w:val="single"/>
          </w:rPr>
          <w:t>10: 12</w:t>
        </w:r>
      </w:hyperlink>
      <w:r>
        <w:rPr>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lang w:val="ar_AE" w:bidi="ar_AE"/>
        </w:rPr>
      </w:r>
      <w:r>
        <w:rPr>
          <w:lang w:val="ar_AE" w:bidi="ar_AE"/>
        </w:rPr>
      </w:r>
    </w:p>
    <w:p>
      <w:pPr>
        <w:bidi/>
      </w:pPr>
      <w:r>
        <w:rPr>
          <w:lang w:val="ar_AE" w:bidi="ar_AE"/>
        </w:rPr>
      </w:r>
    </w:p>
    <w:p>
      <w:pPr>
        <w:pStyle w:val="Heading2"/>
        <w:bidi/>
      </w:pPr>
      <w:r>
        <w:rPr>
          <w:lang w:val="ar_AE" w:bidi="ar_AE"/>
        </w:rPr>
        <w:t>الألف والياء (ألفا وأوميغا)</w:t>
      </w:r>
      <w:r>
        <w:rPr>
          <w:lang w:val="ar_AE" w:bidi="ar_AE"/>
        </w:rPr>
      </w:r>
    </w:p>
    <w:p>
      <w:pPr>
        <w:bidi/>
      </w:pPr>
      <w:r>
        <w:rPr>
          <w:lang w:val="ar_AE" w:bidi="ar_AE"/>
        </w:rPr>
      </w:r>
      <w:r>
        <w:rPr>
          <w:lang w:val="ar_AE" w:bidi="ar_AE"/>
        </w:rPr>
        <w:t>عبارة تُستخدم عنوانًا في العهد الجديد لكل من ٱللهِ ويَسوع ٱلْمَسِيحِ (</w:t>
      </w:r>
      <w:hyperlink r:id="rId3073">
        <w:r>
          <w:rPr>
            <w:lang w:val="ar_AE" w:bidi="ar_AE"/>
          </w:rPr>
          <w:rPr>
            <w:color w:val="0000EE"/>
            <w:u w:val="single"/>
          </w:rPr>
          <w:t>رؤيا 1:8؛</w:t>
        </w:r>
      </w:hyperlink>
      <w:r>
        <w:rPr>
          <w:lang w:val="ar_AE" w:bidi="ar_AE"/>
        </w:rPr>
        <w:t xml:space="preserve"> </w:t>
      </w:r>
      <w:hyperlink r:id="rId3074">
        <w:r>
          <w:rPr>
            <w:lang w:val="ar_AE" w:bidi="ar_AE"/>
          </w:rPr>
          <w:rPr>
            <w:color w:val="0000EE"/>
            <w:u w:val="single"/>
          </w:rPr>
          <w:t>21:6؛</w:t>
        </w:r>
      </w:hyperlink>
      <w:r>
        <w:rPr>
          <w:lang w:val="ar_AE" w:bidi="ar_AE"/>
        </w:rPr>
        <w:t xml:space="preserve"> </w:t>
      </w:r>
      <w:hyperlink r:id="rId3075">
        <w:r>
          <w:rPr>
            <w:lang w:val="ar_AE" w:bidi="ar_AE"/>
          </w:rPr>
          <w:rPr>
            <w:color w:val="0000EE"/>
            <w:u w:val="single"/>
          </w:rPr>
          <w:t>22:13</w:t>
        </w:r>
      </w:hyperlink>
      <w:r>
        <w:rPr>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hyperlink r:id="rId3074">
        <w:r>
          <w:rPr>
            <w:lang w:val="ar_AE" w:bidi="ar_AE"/>
          </w:rPr>
          <w:rPr>
            <w:color w:val="0000EE"/>
            <w:u w:val="single"/>
          </w:rPr>
          <w:t xml:space="preserve">رؤيا </w:t>
        </w:r>
      </w:hyperlink>
      <w:hyperlink r:id="rId3076">
        <w:r>
          <w:rPr>
            <w:lang w:val="ar_AE" w:bidi="ar_AE"/>
          </w:rPr>
          <w:rPr>
            <w:color w:val="0000EE"/>
            <w:u w:val="single"/>
          </w:rPr>
          <w:t>1:17؛</w:t>
        </w:r>
      </w:hyperlink>
      <w:r>
        <w:rPr>
          <w:lang w:val="ar_AE" w:bidi="ar_AE"/>
        </w:rPr>
        <w:t xml:space="preserve"> </w:t>
      </w:r>
      <w:hyperlink r:id="rId3077">
        <w:r>
          <w:rPr>
            <w:lang w:val="ar_AE" w:bidi="ar_AE"/>
          </w:rPr>
          <w:rPr>
            <w:color w:val="0000EE"/>
            <w:u w:val="single"/>
          </w:rPr>
          <w:t>2:8؛</w:t>
        </w:r>
      </w:hyperlink>
      <w:r>
        <w:rPr>
          <w:lang w:val="ar_AE" w:bidi="ar_AE"/>
        </w:rPr>
        <w:t xml:space="preserve"> </w:t>
      </w:r>
      <w:hyperlink r:id="rId3074">
        <w:r>
          <w:rPr>
            <w:lang w:val="ar_AE" w:bidi="ar_AE"/>
          </w:rPr>
          <w:rPr>
            <w:color w:val="0000EE"/>
            <w:u w:val="single"/>
          </w:rPr>
          <w:t>21:6؛</w:t>
        </w:r>
      </w:hyperlink>
      <w:r>
        <w:rPr>
          <w:lang w:val="ar_AE" w:bidi="ar_AE"/>
        </w:rPr>
        <w:t xml:space="preserve"> </w:t>
      </w:r>
      <w:hyperlink r:id="rId3075">
        <w:r>
          <w:rPr>
            <w:lang w:val="ar_AE" w:bidi="ar_AE"/>
          </w:rPr>
          <w:rPr>
            <w:color w:val="0000EE"/>
            <w:u w:val="single"/>
          </w:rPr>
          <w:t>22:13</w:t>
        </w:r>
      </w:hyperlink>
      <w:r>
        <w:rPr>
          <w:lang w:val="ar_AE" w:bidi="ar_AE"/>
        </w:rPr>
        <w:t>).</w:t>
      </w:r>
    </w:p>
    <w:p>
      <w:pPr>
        <w:bidi/>
      </w:pPr>
      <w:r>
        <w:rPr>
          <w:lang w:val="ar_AE" w:bidi="ar_AE"/>
        </w:rPr>
      </w:r>
      <w:r>
        <w:rPr>
          <w:lang w:val="ar_AE" w:bidi="ar_AE"/>
        </w:rPr>
        <w:t xml:space="preserve">يمكن العثور على تصريحات مشابهة في العهد القديم في </w:t>
      </w:r>
      <w:hyperlink r:id="rId3078">
        <w:r>
          <w:rPr>
            <w:lang w:val="ar_AE" w:bidi="ar_AE"/>
          </w:rPr>
          <w:rPr>
            <w:color w:val="0000EE"/>
            <w:u w:val="single"/>
          </w:rPr>
          <w:t>إِشَعْيَاء 41:4</w:t>
        </w:r>
      </w:hyperlink>
      <w:r>
        <w:rPr>
          <w:lang w:val="ar_AE" w:bidi="ar_AE"/>
        </w:rPr>
        <w:t xml:space="preserve">؛ </w:t>
      </w:r>
      <w:hyperlink r:id="rId3079">
        <w:r>
          <w:rPr>
            <w:lang w:val="ar_AE" w:bidi="ar_AE"/>
          </w:rPr>
          <w:rPr>
            <w:color w:val="0000EE"/>
            <w:u w:val="single"/>
          </w:rPr>
          <w:t>44:6</w:t>
        </w:r>
      </w:hyperlink>
      <w:r>
        <w:rPr>
          <w:lang w:val="ar_AE" w:bidi="ar_AE"/>
        </w:rPr>
        <w:t>؛ و</w:t>
      </w:r>
      <w:hyperlink r:id="rId3080">
        <w:r>
          <w:rPr>
            <w:lang w:val="ar_AE" w:bidi="ar_AE"/>
          </w:rPr>
          <w:rPr>
            <w:color w:val="0000EE"/>
            <w:u w:val="single"/>
          </w:rPr>
          <w:t>48:12</w:t>
        </w:r>
      </w:hyperlink>
      <w:r>
        <w:rPr>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w:t>
      </w:r>
      <w:r>
        <w:rPr>
          <w:lang w:val="ar_AE" w:bidi="ar_AE"/>
        </w:rPr>
      </w:r>
    </w:p>
    <w:p>
      <w:pPr>
        <w:bidi/>
      </w:pPr>
      <w:r>
        <w:rPr>
          <w:lang w:val="ar_AE" w:bidi="ar_AE"/>
        </w:rPr>
      </w:r>
      <w:r>
        <w:rPr>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تيطس</w:t>
      </w:r>
      <w:r>
        <w:rPr>
          <w:lang w:val="ar_AE" w:bidi="ar_AE"/>
        </w:rPr>
      </w:r>
    </w:p>
    <w:p>
      <w:pPr>
        <w:bidi/>
      </w:pPr>
      <w:r>
        <w:rPr>
          <w:lang w:val="ar_AE" w:bidi="ar_AE"/>
        </w:rPr>
      </w:r>
      <w:r>
        <w:rPr>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lang w:val="ar_AE" w:bidi="ar_AE"/>
        </w:rPr>
        <w:t>المسيرة العسكرية والحرب في فلسطين</w:t>
      </w:r>
    </w:p>
    <w:p>
      <w:pPr>
        <w:bidi/>
      </w:pPr>
      <w:r>
        <w:rPr>
          <w:lang w:val="ar_AE" w:bidi="ar_AE"/>
        </w:rPr>
      </w:r>
      <w:r>
        <w:rPr>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lang w:val="ar_AE" w:bidi="ar_AE"/>
        </w:rPr>
      </w:r>
      <w:r>
        <w:rPr>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lang w:val="ar_AE" w:bidi="ar_AE"/>
        </w:rPr>
      </w:r>
      <w:r>
        <w:rPr>
          <w:lang w:val="ar_AE" w:bidi="ar_AE"/>
        </w:rPr>
        <w:t>ولإحياء ذكرى هذا الحدث، أقام الرومان قوس تيطس في روما، ولا يزال قائماً إلى اليوم شاهداً على ذلك النصر.</w:t>
      </w:r>
    </w:p>
    <w:p>
      <w:pPr>
        <w:pStyle w:val="Heading3"/>
        <w:bidi/>
      </w:pPr>
      <w:r>
        <w:rPr>
          <w:lang w:val="ar_AE" w:bidi="ar_AE"/>
        </w:rPr>
        <w:t>الحياة في روما</w:t>
      </w:r>
    </w:p>
    <w:p>
      <w:pPr>
        <w:bidi/>
      </w:pPr>
      <w:r>
        <w:rPr>
          <w:lang w:val="ar_AE" w:bidi="ar_AE"/>
        </w:rPr>
      </w:r>
      <w:r>
        <w:rPr>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lang w:val="ar_AE" w:bidi="ar_AE"/>
        </w:rPr>
      </w:r>
      <w:r>
        <w:rPr>
          <w:lang w:val="ar_AE" w:bidi="ar_AE"/>
        </w:rPr>
        <w:t>وقع تيطس في حب الملكة برنيكي، أخت الملك أغريباس الثاني (</w:t>
      </w:r>
      <w:hyperlink r:id="rId3081">
        <w:r>
          <w:rPr>
            <w:lang w:val="ar_AE" w:bidi="ar_AE"/>
          </w:rPr>
          <w:rPr>
            <w:color w:val="0000EE"/>
            <w:u w:val="single"/>
          </w:rPr>
          <w:t>أعمال الرسل 25–26</w:t>
        </w:r>
      </w:hyperlink>
      <w:r>
        <w:rPr>
          <w:lang w:val="ar_AE" w:bidi="ar_AE"/>
        </w:rPr>
        <w:t>). وكان ينوي الزواج منها، لكنه عدل عن ذلك بعدما سمع شائعات عن وجود علاقة غير لائقة بينها وبين أخيها.</w:t>
      </w:r>
    </w:p>
    <w:p>
      <w:pPr>
        <w:pStyle w:val="Heading3"/>
        <w:bidi/>
      </w:pPr>
      <w:r>
        <w:rPr>
          <w:lang w:val="ar_AE" w:bidi="ar_AE"/>
        </w:rPr>
        <w:t>فترته القصيرة في الحكم</w:t>
      </w:r>
    </w:p>
    <w:p>
      <w:pPr>
        <w:bidi/>
      </w:pPr>
      <w:r>
        <w:rPr>
          <w:lang w:val="ar_AE" w:bidi="ar_AE"/>
        </w:rPr>
      </w:r>
      <w:r>
        <w:rPr>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lang w:val="ar_AE" w:bidi="ar_AE"/>
        </w:rPr>
      </w:r>
      <w:r>
        <w:rPr>
          <w:lang w:val="ar_AE" w:bidi="ar_AE"/>
        </w:rPr>
        <w:t>ثار جبل فيزوف فدفن مدن بومبي وستابيا وهيركولانيوم (أغسطس 79م).</w:t>
      </w:r>
    </w:p>
    <w:p>
      <w:pPr>
        <w:pStyle w:val="ListBullet"/>
        <w:bidi/>
        <w:spacing w:line="240" w:lineRule="auto"/>
        <w:ind w:left="720"/>
      </w:pPr>
      <w:r>
        <w:rPr>
          <w:lang w:val="ar_AE" w:bidi="ar_AE"/>
        </w:rPr>
      </w:r>
      <w:r>
        <w:rPr>
          <w:lang w:val="ar_AE" w:bidi="ar_AE"/>
        </w:rPr>
        <w:t>نشب حريق في روما استمر ثلاثة أيام (سنة 80م).</w:t>
      </w:r>
    </w:p>
    <w:p>
      <w:pPr>
        <w:pStyle w:val="ListBullet"/>
        <w:bidi/>
        <w:spacing w:line="240" w:lineRule="auto"/>
        <w:ind w:left="720"/>
      </w:pPr>
      <w:r>
        <w:rPr>
          <w:lang w:val="ar_AE" w:bidi="ar_AE"/>
        </w:rPr>
      </w:r>
      <w:r>
        <w:rPr>
          <w:lang w:val="ar_AE" w:bidi="ar_AE"/>
        </w:rPr>
        <w:t>اجتاح المدينة وباء قاتل.</w:t>
      </w:r>
    </w:p>
    <w:p>
      <w:pPr>
        <w:bidi/>
      </w:pPr>
      <w:r>
        <w:rPr>
          <w:lang w:val="ar_AE" w:bidi="ar_AE"/>
        </w:rPr>
      </w:r>
      <w:r>
        <w:rPr>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 غلباس</w:t>
      </w:r>
      <w:r>
        <w:rPr>
          <w:lang w:val="ar_AE" w:bidi="ar_AE"/>
        </w:rPr>
      </w:r>
    </w:p>
    <w:p>
      <w:pPr>
        <w:bidi/>
      </w:pPr>
      <w:r>
        <w:rPr>
          <w:lang w:val="ar_AE" w:bidi="ar_AE"/>
        </w:rPr>
      </w:r>
      <w:r>
        <w:rPr>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lang w:val="ar_AE" w:bidi="ar_AE"/>
        </w:rPr>
        <w:t>صعوده إلى السلطة</w:t>
      </w:r>
    </w:p>
    <w:p>
      <w:pPr>
        <w:bidi/>
      </w:pPr>
      <w:r>
        <w:rPr>
          <w:lang w:val="ar_AE" w:bidi="ar_AE"/>
        </w:rPr>
      </w:r>
      <w:r>
        <w:rPr>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lang w:val="ar_AE" w:bidi="ar_AE"/>
        </w:rPr>
        <w:t>الحكم القصير لغلباس</w:t>
      </w:r>
    </w:p>
    <w:p>
      <w:pPr>
        <w:bidi/>
      </w:pPr>
      <w:r>
        <w:rPr>
          <w:lang w:val="ar_AE" w:bidi="ar_AE"/>
        </w:rPr>
      </w:r>
      <w:r>
        <w:rPr>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lang w:val="ar_AE" w:bidi="ar_AE"/>
        </w:rPr>
      </w:r>
      <w:r>
        <w:rPr>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lang w:val="ar_AE" w:bidi="ar_AE"/>
        </w:rPr>
        <w:t>سقوط غلباس</w:t>
      </w:r>
    </w:p>
    <w:p>
      <w:pPr>
        <w:bidi/>
      </w:pPr>
      <w:r>
        <w:rPr>
          <w:lang w:val="ar_AE" w:bidi="ar_AE"/>
        </w:rPr>
      </w:r>
      <w:r>
        <w:rPr>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الإمبراطورية البطلمية</w:t>
      </w:r>
      <w:r>
        <w:rPr>
          <w:lang w:val="ar_AE" w:bidi="ar_AE"/>
        </w:rPr>
      </w:r>
    </w:p>
    <w:p>
      <w:pPr>
        <w:bidi/>
      </w:pPr>
      <w:r>
        <w:rPr>
          <w:lang w:val="ar_AE" w:bidi="ar_AE"/>
        </w:rPr>
      </w:r>
      <w:r>
        <w:rPr>
          <w:lang w:val="ar_AE" w:bidi="ar_AE"/>
        </w:rPr>
        <w:t xml:space="preserve">إنها إمبراطورية </w:t>
      </w:r>
      <w:r>
        <w:rPr>
          <w:lang w:val="ar_AE" w:bidi="ar_AE"/>
        </w:rPr>
        <w:t xml:space="preserve">سُمِّيت </w:t>
      </w:r>
      <w:r>
        <w:rPr>
          <w:lang w:val="ar_AE" w:bidi="ar_AE"/>
        </w:rPr>
        <w:t>على اسم بطليموس الأول سوتير، وهو جنرال مقدوني خدم تحت قيادة الإسكندر الأكبر</w:t>
      </w:r>
      <w:r>
        <w:rPr>
          <w:lang w:val="ar_AE" w:bidi="ar_AE"/>
        </w:rPr>
        <w:t xml:space="preserve">. </w:t>
      </w:r>
      <w:r>
        <w:rPr>
          <w:lang w:val="ar_AE" w:bidi="ar_AE"/>
        </w:rPr>
        <w:t xml:space="preserve">بعد وفاة الإسكندر عام </w:t>
      </w:r>
      <w:r>
        <w:rPr>
          <w:lang w:val="ar_AE" w:bidi="ar_AE"/>
        </w:rPr>
        <w:t xml:space="preserve">323 </w:t>
      </w:r>
      <w:r>
        <w:rPr>
          <w:lang w:val="ar_AE" w:bidi="ar_AE"/>
        </w:rPr>
        <w:t>ق.م، بفترة وجيزة، تم تعيين بطليموس حاكمًا إقليمي لمصر</w:t>
      </w:r>
      <w:r>
        <w:rPr>
          <w:lang w:val="ar_AE" w:bidi="ar_AE"/>
        </w:rPr>
        <w:t xml:space="preserve">. </w:t>
      </w:r>
      <w:r>
        <w:rPr>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lang w:val="ar_AE" w:bidi="ar_AE"/>
        </w:rPr>
        <w:t xml:space="preserve">. كان </w:t>
      </w:r>
      <w:r>
        <w:rPr>
          <w:lang w:val="ar_AE" w:bidi="ar_AE"/>
        </w:rPr>
        <w:t>جميع حكام الإمبراطورية من السلالة البطلمية، وكان كل ملك يُلقَّب بـ بطليموس</w:t>
      </w:r>
      <w:r>
        <w:rPr>
          <w:lang w:val="ar_AE" w:bidi="ar_AE"/>
        </w:rPr>
        <w:t>.</w:t>
      </w:r>
    </w:p>
    <w:p>
      <w:pPr>
        <w:pStyle w:val="Heading3"/>
        <w:bidi/>
      </w:pPr>
      <w:r>
        <w:rPr>
          <w:lang w:val="ar_AE" w:bidi="ar_AE"/>
        </w:rPr>
        <w:t>بطليموس الأول سوتير</w:t>
      </w:r>
    </w:p>
    <w:p>
      <w:pPr>
        <w:bidi/>
      </w:pPr>
      <w:r>
        <w:rPr>
          <w:lang w:val="ar_AE" w:bidi="ar_AE"/>
        </w:rPr>
      </w:r>
      <w:r>
        <w:rPr>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lang w:val="ar_AE" w:bidi="ar_AE"/>
        </w:rPr>
        <w:t>305</w:t>
      </w:r>
      <w:r>
        <w:rPr>
          <w:lang w:val="ar_AE" w:bidi="ar_AE"/>
        </w:rPr>
        <w:t xml:space="preserve"> ق.م، أصبح قوياً بما يكفي ليُعلن نفسه ملكًا</w:t>
      </w:r>
      <w:r>
        <w:rPr>
          <w:lang w:val="ar_AE" w:bidi="ar_AE"/>
        </w:rPr>
        <w:t xml:space="preserve">. </w:t>
      </w:r>
      <w:r>
        <w:rPr>
          <w:lang w:val="ar_AE" w:bidi="ar_AE"/>
        </w:rPr>
        <w:t xml:space="preserve">لاحقًا، دافع عن جزيرة رودس عندما حاولت مقدونيا السيطرة عليها، مما جعل الناس يطلقون عليه لقب </w:t>
      </w:r>
      <w:r>
        <w:rPr>
          <w:lang w:val="ar_AE" w:bidi="ar_AE"/>
        </w:rPr>
        <w:t>"</w:t>
      </w:r>
      <w:r>
        <w:rPr>
          <w:lang w:val="ar_AE" w:bidi="ar_AE"/>
        </w:rPr>
        <w:t>سوتير"، والذي يعني المنقذ</w:t>
      </w:r>
      <w:r>
        <w:rPr>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lang w:val="ar_AE" w:bidi="ar_AE"/>
        </w:rPr>
      </w:r>
      <w:r>
        <w:rPr>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lang w:val="ar_AE" w:bidi="ar_AE"/>
        </w:rPr>
        <w:t>بطليموس الثاني</w:t>
      </w:r>
    </w:p>
    <w:p>
      <w:pPr>
        <w:bidi/>
      </w:pPr>
      <w:r>
        <w:rPr>
          <w:lang w:val="ar_AE" w:bidi="ar_AE"/>
        </w:rPr>
      </w:r>
      <w:r>
        <w:rPr>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lang w:val="ar_AE" w:bidi="ar_AE"/>
        </w:rPr>
        <w:t>بطليموس الثالث</w:t>
      </w:r>
    </w:p>
    <w:p>
      <w:pPr>
        <w:bidi/>
      </w:pPr>
      <w:r>
        <w:rPr>
          <w:lang w:val="ar_AE" w:bidi="ar_AE"/>
        </w:rPr>
      </w:r>
      <w:r>
        <w:rPr>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lang w:val="ar_AE" w:bidi="ar_AE"/>
        </w:rPr>
        <w:t>بطليموس الرابع</w:t>
      </w:r>
    </w:p>
    <w:p>
      <w:pPr>
        <w:bidi/>
      </w:pPr>
      <w:r>
        <w:rPr>
          <w:lang w:val="ar_AE" w:bidi="ar_AE"/>
        </w:rPr>
      </w:r>
      <w:r>
        <w:rPr>
          <w:lang w:val="ar_AE" w:bidi="ar_AE"/>
        </w:rPr>
        <w:t xml:space="preserve">حكم بطليموس الرابع فيلوباتور من 221 إلى حوالي 203 قبل الميلاد. </w:t>
      </w:r>
      <w:r>
        <w:rPr>
          <w:lang w:val="ar_AE" w:bidi="ar_AE"/>
        </w:rPr>
        <w:t>لكنه كان حاكمًا ضعيفًا وعاش حياة غير صحّية</w:t>
      </w:r>
      <w:r>
        <w:rPr>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lang w:val="ar_AE" w:bidi="ar_AE"/>
        </w:rPr>
        <w:t>بطليموس الخامس</w:t>
      </w:r>
    </w:p>
    <w:p>
      <w:pPr>
        <w:bidi/>
      </w:pPr>
      <w:r>
        <w:rPr>
          <w:lang w:val="ar_AE" w:bidi="ar_AE"/>
        </w:rPr>
      </w:r>
      <w:r>
        <w:rPr>
          <w:lang w:val="ar_AE" w:bidi="ar_AE"/>
        </w:rPr>
        <w:t xml:space="preserve">تولّى بطليموس الخامس إبيفانيس العرش في عام 203 قبل الميلاد عندما كان عمره خمس سنوات فقط. </w:t>
      </w:r>
      <w:r>
        <w:rPr>
          <w:lang w:val="ar_AE" w:bidi="ar_AE"/>
        </w:rPr>
        <w:t>مما جعل مصر ضعيفة أمام أعدائها</w:t>
      </w:r>
      <w:r>
        <w:rPr>
          <w:lang w:val="ar_AE" w:bidi="ar_AE"/>
        </w:rPr>
        <w:t>. ا</w:t>
      </w:r>
      <w:r>
        <w:rPr>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lang w:val="ar_AE" w:bidi="ar_AE"/>
        </w:rPr>
        <w:t>بطليموس السادس</w:t>
      </w:r>
    </w:p>
    <w:p>
      <w:pPr>
        <w:bidi/>
      </w:pPr>
      <w:r>
        <w:rPr>
          <w:lang w:val="ar_AE" w:bidi="ar_AE"/>
        </w:rPr>
      </w:r>
      <w:r>
        <w:rPr>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lang w:val="ar_AE" w:bidi="ar_AE"/>
        </w:rPr>
        <w:t>آرام (سوريا)</w:t>
      </w:r>
      <w:r>
        <w:rPr>
          <w:lang w:val="ar_AE" w:bidi="ar_AE"/>
        </w:rPr>
        <w:t xml:space="preserve">، لكنهم فشلوا. في عام 170 قبل الميلاد، هاجمت </w:t>
      </w:r>
      <w:r>
        <w:rPr>
          <w:lang w:val="ar_AE" w:bidi="ar_AE"/>
        </w:rPr>
        <w:t>آرام (سوريا)</w:t>
      </w:r>
      <w:r>
        <w:rPr>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lang w:val="ar_AE" w:bidi="ar_AE"/>
        </w:rPr>
        <w:t>بطليموس السابع</w:t>
      </w:r>
    </w:p>
    <w:p>
      <w:pPr>
        <w:bidi/>
      </w:pPr>
      <w:r>
        <w:rPr>
          <w:lang w:val="ar_AE" w:bidi="ar_AE"/>
        </w:rPr>
      </w:r>
      <w:r>
        <w:rPr>
          <w:lang w:val="ar_AE" w:bidi="ar_AE"/>
        </w:rPr>
        <w:t xml:space="preserve">حكم بطليموس السابع فيسكون </w:t>
      </w:r>
      <w:r>
        <w:rPr>
          <w:lang w:val="ar_AE" w:bidi="ar_AE"/>
        </w:rPr>
        <w:t>م</w:t>
      </w:r>
      <w:r>
        <w:rPr>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lang w:val="ar_AE" w:bidi="ar_AE"/>
        </w:rPr>
        <w:t>نهاية الإمبراطورية البطلمية</w:t>
      </w:r>
    </w:p>
    <w:p>
      <w:pPr>
        <w:bidi/>
      </w:pPr>
      <w:r>
        <w:rPr>
          <w:lang w:val="ar_AE" w:bidi="ar_AE"/>
        </w:rPr>
      </w:r>
      <w:r>
        <w:rPr>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lang w:val="ar_AE" w:bidi="ar_AE"/>
        </w:rPr>
      </w:r>
      <w:r>
        <w:rPr>
          <w:lang w:val="ar_AE" w:bidi="ar_AE"/>
        </w:rPr>
      </w:r>
    </w:p>
    <w:p>
      <w:pPr>
        <w:bidi/>
      </w:pPr>
      <w:r>
        <w:rPr>
          <w:lang w:val="ar_AE" w:bidi="ar_AE"/>
        </w:rPr>
      </w:r>
    </w:p>
    <w:p>
      <w:pPr>
        <w:pStyle w:val="Heading2"/>
        <w:bidi/>
      </w:pPr>
      <w:r>
        <w:rPr>
          <w:lang w:val="ar_AE" w:bidi="ar_AE"/>
        </w:rPr>
        <w:t>الامتلاء، الملء</w:t>
      </w:r>
      <w:r>
        <w:rPr>
          <w:lang w:val="ar_AE" w:bidi="ar_AE"/>
        </w:rPr>
      </w:r>
    </w:p>
    <w:p>
      <w:pPr>
        <w:bidi/>
      </w:pPr>
      <w:r>
        <w:rPr>
          <w:lang w:val="ar_AE" w:bidi="ar_AE"/>
        </w:rPr>
      </w:r>
      <w:r>
        <w:rPr>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lang w:val="ar_AE" w:bidi="ar_AE"/>
        </w:rPr>
      </w:r>
      <w:r>
        <w:rPr>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hyperlink r:id="rId3082">
        <w:r>
          <w:rPr>
            <w:lang w:val="ar_AE" w:bidi="ar_AE"/>
          </w:rPr>
          <w:rPr>
            <w:color w:val="0000EE"/>
            <w:u w:val="single"/>
          </w:rPr>
          <w:t>مزمور ٢٤: ١</w:t>
        </w:r>
      </w:hyperlink>
      <w:r>
        <w:rPr>
          <w:lang w:val="ar_AE" w:bidi="ar_AE"/>
        </w:rPr>
        <w:t xml:space="preserve"> تشير إلى أنّ كل ما في الخليقة هو ملك لله وخاضع لسيادته. </w:t>
      </w:r>
    </w:p>
    <w:p>
      <w:pPr>
        <w:bidi/>
      </w:pPr>
      <w:r>
        <w:rPr>
          <w:lang w:val="ar_AE" w:bidi="ar_AE"/>
        </w:rPr>
      </w:r>
      <w:r>
        <w:rPr>
          <w:lang w:val="ar_AE" w:bidi="ar_AE"/>
        </w:rPr>
        <w:t xml:space="preserve">ولفهم معنى </w:t>
      </w:r>
      <w:r>
        <w:rPr>
          <w:b/>
          <w:lang w:val="ar_AE" w:bidi="ar_AE"/>
        </w:rPr>
        <w:t>«الملء»</w:t>
      </w:r>
      <w:r>
        <w:rPr>
          <w:lang w:val="ar_AE" w:bidi="ar_AE"/>
        </w:rPr>
        <w:t xml:space="preserve"> في آية معيّنة، يجب أن ننظر إلى الكلمات المحيطة بها وإلى الرسالة الكاملة في ذلك المقطع.</w:t>
      </w:r>
    </w:p>
    <w:p>
      <w:pPr>
        <w:pStyle w:val="Heading3"/>
        <w:bidi/>
      </w:pPr>
      <w:r>
        <w:rPr>
          <w:lang w:val="ar_AE" w:bidi="ar_AE"/>
        </w:rPr>
        <w:t>الاستخدام العام</w:t>
      </w:r>
    </w:p>
    <w:p>
      <w:pPr>
        <w:bidi/>
      </w:pPr>
      <w:r>
        <w:rPr>
          <w:lang w:val="ar_AE" w:bidi="ar_AE"/>
        </w:rPr>
      </w:r>
      <w:r>
        <w:rPr>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hyperlink r:id="rId3083">
        <w:r>
          <w:rPr>
            <w:lang w:val="ar_AE" w:bidi="ar_AE"/>
          </w:rPr>
          <w:rPr>
            <w:color w:val="0000EE"/>
            <w:u w:val="single"/>
          </w:rPr>
          <w:t>متى ٩: ١٦</w:t>
        </w:r>
      </w:hyperlink>
      <w:r>
        <w:rPr>
          <w:lang w:val="ar_AE" w:bidi="ar_AE"/>
        </w:rPr>
        <w:t xml:space="preserve">؛ </w:t>
      </w:r>
      <w:hyperlink r:id="rId3084">
        <w:r>
          <w:rPr>
            <w:lang w:val="ar_AE" w:bidi="ar_AE"/>
          </w:rPr>
          <w:rPr>
            <w:color w:val="0000EE"/>
            <w:u w:val="single"/>
          </w:rPr>
          <w:t>مَرقُس ٢: ٢١</w:t>
        </w:r>
      </w:hyperlink>
      <w:r>
        <w:rPr>
          <w:lang w:val="ar_AE" w:bidi="ar_AE"/>
        </w:rPr>
        <w:t>)، وفي بشارة مَرقُس عن السمك الذي كان يملأ سُلَّة (</w:t>
      </w:r>
      <w:hyperlink r:id="rId3085">
        <w:r>
          <w:rPr>
            <w:lang w:val="ar_AE" w:bidi="ar_AE"/>
          </w:rPr>
          <w:rPr>
            <w:color w:val="0000EE"/>
            <w:u w:val="single"/>
          </w:rPr>
          <w:t>مَرقُس ٦: ٤٣</w:t>
        </w:r>
      </w:hyperlink>
      <w:r>
        <w:rPr>
          <w:lang w:val="ar_AE" w:bidi="ar_AE"/>
        </w:rPr>
        <w:t xml:space="preserve">؛ </w:t>
      </w:r>
      <w:hyperlink r:id="rId3086">
        <w:r>
          <w:rPr>
            <w:lang w:val="ar_AE" w:bidi="ar_AE"/>
          </w:rPr>
          <w:rPr>
            <w:color w:val="0000EE"/>
            <w:u w:val="single"/>
          </w:rPr>
          <w:t>٨: ٢٠</w:t>
        </w:r>
      </w:hyperlink>
      <w:r>
        <w:rPr>
          <w:lang w:val="ar_AE" w:bidi="ar_AE"/>
        </w:rPr>
        <w:t>).</w:t>
      </w:r>
    </w:p>
    <w:p>
      <w:pPr>
        <w:pStyle w:val="Heading3"/>
        <w:bidi/>
      </w:pPr>
      <w:r>
        <w:rPr>
          <w:lang w:val="ar_AE" w:bidi="ar_AE"/>
        </w:rPr>
        <w:t>تعبيرات "الأرض"</w:t>
      </w:r>
    </w:p>
    <w:p>
      <w:pPr>
        <w:bidi/>
      </w:pPr>
      <w:r>
        <w:rPr>
          <w:lang w:val="ar_AE" w:bidi="ar_AE"/>
        </w:rPr>
      </w:r>
      <w:r>
        <w:rPr>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hyperlink r:id="rId3082">
        <w:r>
          <w:rPr>
            <w:lang w:val="ar_AE" w:bidi="ar_AE"/>
          </w:rPr>
          <w:rPr>
            <w:color w:val="0000EE"/>
            <w:u w:val="single"/>
          </w:rPr>
          <w:t>مزمور ٢٤: ١</w:t>
        </w:r>
      </w:hyperlink>
      <w:r>
        <w:rPr>
          <w:lang w:val="ar_AE" w:bidi="ar_AE"/>
        </w:rPr>
        <w:t xml:space="preserve">؛ </w:t>
      </w:r>
      <w:hyperlink r:id="rId3087">
        <w:r>
          <w:rPr>
            <w:lang w:val="ar_AE" w:bidi="ar_AE"/>
          </w:rPr>
          <w:rPr>
            <w:color w:val="0000EE"/>
            <w:u w:val="single"/>
          </w:rPr>
          <w:t>٥٠: ١٢</w:t>
        </w:r>
      </w:hyperlink>
      <w:r>
        <w:rPr>
          <w:lang w:val="ar_AE" w:bidi="ar_AE"/>
        </w:rPr>
        <w:t xml:space="preserve">؛ </w:t>
      </w:r>
      <w:hyperlink r:id="rId3088">
        <w:r>
          <w:rPr>
            <w:lang w:val="ar_AE" w:bidi="ar_AE"/>
          </w:rPr>
          <w:rPr>
            <w:color w:val="0000EE"/>
            <w:u w:val="single"/>
          </w:rPr>
          <w:t>٨٩: ١١</w:t>
        </w:r>
      </w:hyperlink>
      <w:r>
        <w:rPr>
          <w:lang w:val="ar_AE" w:bidi="ar_AE"/>
        </w:rPr>
        <w:t xml:space="preserve">). وقد اقتُبس هذا المفهوم لاحقًا في </w:t>
      </w:r>
      <w:hyperlink r:id="rId3089">
        <w:r>
          <w:rPr>
            <w:lang w:val="ar_AE" w:bidi="ar_AE"/>
          </w:rPr>
          <w:rPr>
            <w:color w:val="0000EE"/>
            <w:u w:val="single"/>
          </w:rPr>
          <w:t>١ كورنثوس ١٠: ٢٦</w:t>
        </w:r>
      </w:hyperlink>
      <w:r>
        <w:rPr>
          <w:lang w:val="ar_AE" w:bidi="ar_AE"/>
        </w:rPr>
        <w:t>. وتوجد عبارة مشابهة هي "الْبَحْرِ وَملؤه" (</w:t>
      </w:r>
      <w:hyperlink r:id="rId3090">
        <w:r>
          <w:rPr>
            <w:lang w:val="ar_AE" w:bidi="ar_AE"/>
          </w:rPr>
          <w:rPr>
            <w:color w:val="0000EE"/>
            <w:u w:val="single"/>
          </w:rPr>
          <w:t>١ أخبار الأيام ١٦: ٣٢</w:t>
        </w:r>
      </w:hyperlink>
      <w:r>
        <w:rPr>
          <w:lang w:val="ar_AE" w:bidi="ar_AE"/>
        </w:rPr>
        <w:t xml:space="preserve">؛ </w:t>
      </w:r>
      <w:hyperlink r:id="rId3091">
        <w:r>
          <w:rPr>
            <w:lang w:val="ar_AE" w:bidi="ar_AE"/>
          </w:rPr>
          <w:rPr>
            <w:color w:val="0000EE"/>
            <w:u w:val="single"/>
          </w:rPr>
          <w:t>مزمور ٩٦: ١١–١٢</w:t>
        </w:r>
      </w:hyperlink>
      <w:r>
        <w:rPr>
          <w:lang w:val="ar_AE" w:bidi="ar_AE"/>
        </w:rPr>
        <w:t>).</w:t>
      </w:r>
    </w:p>
    <w:p>
      <w:pPr>
        <w:bidi/>
      </w:pPr>
      <w:r>
        <w:rPr>
          <w:lang w:val="ar_AE" w:bidi="ar_AE"/>
        </w:rPr>
      </w:r>
      <w:r>
        <w:rPr>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hyperlink r:id="rId3092">
        <w:r>
          <w:rPr>
            <w:lang w:val="ar_AE" w:bidi="ar_AE"/>
          </w:rPr>
          <w:rPr>
            <w:color w:val="0000EE"/>
            <w:u w:val="single"/>
          </w:rPr>
          <w:t>مزمور ٨: ٥–٦</w:t>
        </w:r>
      </w:hyperlink>
      <w:r>
        <w:rPr>
          <w:lang w:val="ar_AE" w:bidi="ar_AE"/>
        </w:rPr>
        <w:t xml:space="preserve">؛ </w:t>
      </w:r>
      <w:hyperlink r:id="rId3093">
        <w:r>
          <w:rPr>
            <w:lang w:val="ar_AE" w:bidi="ar_AE"/>
          </w:rPr>
          <w:rPr>
            <w:color w:val="0000EE"/>
            <w:u w:val="single"/>
          </w:rPr>
          <w:t>١٩: ١–٦</w:t>
        </w:r>
      </w:hyperlink>
      <w:r>
        <w:rPr>
          <w:lang w:val="ar_AE" w:bidi="ar_AE"/>
        </w:rPr>
        <w:t xml:space="preserve">؛ </w:t>
      </w:r>
      <w:hyperlink r:id="rId3094">
        <w:r>
          <w:rPr>
            <w:lang w:val="ar_AE" w:bidi="ar_AE"/>
          </w:rPr>
          <w:rPr>
            <w:color w:val="0000EE"/>
            <w:u w:val="single"/>
          </w:rPr>
          <w:t>إرميا ٢٣: ٢٤</w:t>
        </w:r>
      </w:hyperlink>
      <w:r>
        <w:rPr>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hyperlink r:id="rId3095">
        <w:r>
          <w:rPr>
            <w:lang w:val="ar_AE" w:bidi="ar_AE"/>
          </w:rPr>
          <w:rPr>
            <w:color w:val="0000EE"/>
            <w:u w:val="single"/>
          </w:rPr>
          <w:t>إرميا ٨: ١٦</w:t>
        </w:r>
      </w:hyperlink>
      <w:r>
        <w:rPr>
          <w:lang w:val="ar_AE" w:bidi="ar_AE"/>
        </w:rPr>
        <w:t xml:space="preserve">؛ </w:t>
      </w:r>
      <w:hyperlink r:id="rId3096">
        <w:r>
          <w:rPr>
            <w:lang w:val="ar_AE" w:bidi="ar_AE"/>
          </w:rPr>
          <w:rPr>
            <w:color w:val="0000EE"/>
            <w:u w:val="single"/>
          </w:rPr>
          <w:t>٤٧: ٢</w:t>
        </w:r>
      </w:hyperlink>
      <w:r>
        <w:rPr>
          <w:lang w:val="ar_AE" w:bidi="ar_AE"/>
        </w:rPr>
        <w:t xml:space="preserve">؛ </w:t>
      </w:r>
      <w:hyperlink r:id="rId3097">
        <w:r>
          <w:rPr>
            <w:lang w:val="ar_AE" w:bidi="ar_AE"/>
          </w:rPr>
          <w:rPr>
            <w:color w:val="0000EE"/>
            <w:u w:val="single"/>
          </w:rPr>
          <w:t>حِزْقِيال ١٢: ١٩</w:t>
        </w:r>
      </w:hyperlink>
      <w:r>
        <w:rPr>
          <w:lang w:val="ar_AE" w:bidi="ar_AE"/>
        </w:rPr>
        <w:t xml:space="preserve">؛ </w:t>
      </w:r>
      <w:hyperlink r:id="rId3098">
        <w:r>
          <w:rPr>
            <w:lang w:val="ar_AE" w:bidi="ar_AE"/>
          </w:rPr>
          <w:rPr>
            <w:color w:val="0000EE"/>
            <w:u w:val="single"/>
          </w:rPr>
          <w:t>١٩: ٧</w:t>
        </w:r>
      </w:hyperlink>
      <w:r>
        <w:rPr>
          <w:lang w:val="ar_AE" w:bidi="ar_AE"/>
        </w:rPr>
        <w:t xml:space="preserve">؛ </w:t>
      </w:r>
      <w:hyperlink r:id="rId3099">
        <w:r>
          <w:rPr>
            <w:lang w:val="ar_AE" w:bidi="ar_AE"/>
          </w:rPr>
          <w:rPr>
            <w:color w:val="0000EE"/>
            <w:u w:val="single"/>
          </w:rPr>
          <w:t>٣٠: ١٢</w:t>
        </w:r>
      </w:hyperlink>
      <w:r>
        <w:rPr>
          <w:lang w:val="ar_AE" w:bidi="ar_AE"/>
        </w:rPr>
        <w:t>).</w:t>
      </w:r>
    </w:p>
    <w:p>
      <w:pPr>
        <w:pStyle w:val="Heading3"/>
        <w:bidi/>
      </w:pPr>
      <w:r>
        <w:rPr>
          <w:lang w:val="ar_AE" w:bidi="ar_AE"/>
        </w:rPr>
        <w:t>استخدام الرسول بولس</w:t>
      </w:r>
    </w:p>
    <w:p>
      <w:pPr>
        <w:bidi/>
      </w:pPr>
      <w:r>
        <w:rPr>
          <w:lang w:val="ar_AE" w:bidi="ar_AE"/>
        </w:rPr>
      </w:r>
      <w:r>
        <w:rPr>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hyperlink r:id="rId3100">
        <w:r>
          <w:rPr>
            <w:lang w:val="ar_AE" w:bidi="ar_AE"/>
          </w:rPr>
          <w:rPr>
            <w:color w:val="0000EE"/>
            <w:u w:val="single"/>
          </w:rPr>
          <w:t>١: ١٥–٢٠</w:t>
        </w:r>
      </w:hyperlink>
      <w:r>
        <w:rPr>
          <w:lang w:val="ar_AE" w:bidi="ar_AE"/>
        </w:rPr>
        <w:t>).</w:t>
      </w:r>
    </w:p>
    <w:p>
      <w:pPr>
        <w:bidi/>
      </w:pPr>
      <w:r>
        <w:rPr>
          <w:lang w:val="ar_AE" w:bidi="ar_AE"/>
        </w:rPr>
      </w:r>
      <w:r>
        <w:rPr>
          <w:lang w:val="ar_AE" w:bidi="ar_AE"/>
        </w:rPr>
        <w:t xml:space="preserve">ضد هذا الرأي يُقال إن بولس استخدم هذا التعبير في عدة سياقات يكون فيها ذلك التفسير غير كاف (رومية </w:t>
      </w:r>
      <w:hyperlink r:id="rId3101">
        <w:r>
          <w:rPr>
            <w:lang w:val="ar_AE" w:bidi="ar_AE"/>
          </w:rPr>
          <w:rPr>
            <w:color w:val="0000EE"/>
            <w:u w:val="single"/>
          </w:rPr>
          <w:t>١٣: ١٠</w:t>
        </w:r>
      </w:hyperlink>
      <w:r>
        <w:rPr>
          <w:lang w:val="ar_AE" w:bidi="ar_AE"/>
        </w:rPr>
        <w:t xml:space="preserve">؛ </w:t>
      </w:r>
      <w:hyperlink r:id="rId123">
        <w:r>
          <w:rPr>
            <w:lang w:val="ar_AE" w:bidi="ar_AE"/>
          </w:rPr>
          <w:rPr>
            <w:color w:val="0000EE"/>
            <w:u w:val="single"/>
          </w:rPr>
          <w:t>أفسس ١: ٢٢–٢٣</w:t>
        </w:r>
      </w:hyperlink>
      <w:r>
        <w:rPr>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lang w:val="ar_AE" w:bidi="ar_AE"/>
        </w:rPr>
      </w:r>
      <w:r>
        <w:rPr>
          <w:lang w:val="ar_AE" w:bidi="ar_AE"/>
        </w:rPr>
        <w:t>استخدم بولس هذا التعبير أربع مرات في رسالة رومية. يمكن أن يُصبح "فَكَمْ بِٱلْحَرِيِّ مِلْؤُهُمْ" في إشارة إلى العدد الإجمالي لليهود (</w:t>
      </w:r>
      <w:hyperlink r:id="rId3102">
        <w:r>
          <w:rPr>
            <w:lang w:val="ar_AE" w:bidi="ar_AE"/>
          </w:rPr>
          <w:rPr>
            <w:color w:val="0000EE"/>
            <w:u w:val="single"/>
          </w:rPr>
          <w:t>رومية ١١: ١٢</w:t>
        </w:r>
      </w:hyperlink>
      <w:r>
        <w:rPr>
          <w:lang w:val="ar_AE" w:bidi="ar_AE"/>
        </w:rPr>
        <w:t xml:space="preserve">) أو الأمم (آية </w:t>
      </w:r>
      <w:hyperlink r:id="rId2405">
        <w:r>
          <w:rPr>
            <w:lang w:val="ar_AE" w:bidi="ar_AE"/>
          </w:rPr>
          <w:rPr>
            <w:color w:val="0000EE"/>
            <w:u w:val="single"/>
          </w:rPr>
          <w:t>٢٥</w:t>
        </w:r>
      </w:hyperlink>
      <w:r>
        <w:rPr>
          <w:lang w:val="ar_AE" w:bidi="ar_AE"/>
        </w:rPr>
        <w:t xml:space="preserve">) الذين سيأتون إلى الله. في الآية </w:t>
      </w:r>
      <w:hyperlink r:id="rId3102">
        <w:r>
          <w:rPr>
            <w:lang w:val="ar_AE" w:bidi="ar_AE"/>
          </w:rPr>
          <w:rPr>
            <w:color w:val="0000EE"/>
            <w:u w:val="single"/>
          </w:rPr>
          <w:t>١٢</w:t>
        </w:r>
      </w:hyperlink>
      <w:r>
        <w:rPr>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hyperlink r:id="rId3101">
        <w:r>
          <w:rPr>
            <w:lang w:val="ar_AE" w:bidi="ar_AE"/>
          </w:rPr>
          <w:rPr>
            <w:color w:val="0000EE"/>
            <w:u w:val="single"/>
          </w:rPr>
          <w:t>رومية ١٣: ١٠</w:t>
        </w:r>
      </w:hyperlink>
      <w:r>
        <w:rPr>
          <w:lang w:val="ar_AE" w:bidi="ar_AE"/>
        </w:rPr>
        <w:t>. المحبة يُبلغ المرء إلى كل ما يقصده الناموس. بالمثل، يُريد بولس أن تكون حياته تعبيرًا كاملًا عن رسالة إنجيل المسيح (</w:t>
      </w:r>
      <w:hyperlink r:id="rId3103">
        <w:r>
          <w:rPr>
            <w:lang w:val="ar_AE" w:bidi="ar_AE"/>
          </w:rPr>
          <w:rPr>
            <w:color w:val="0000EE"/>
            <w:u w:val="single"/>
          </w:rPr>
          <w:t>١٥: ٢٩</w:t>
        </w:r>
      </w:hyperlink>
      <w:r>
        <w:rPr>
          <w:lang w:val="ar_AE" w:bidi="ar_AE"/>
        </w:rPr>
        <w:t>).</w:t>
      </w:r>
    </w:p>
    <w:p>
      <w:pPr>
        <w:bidi/>
      </w:pPr>
      <w:r>
        <w:rPr>
          <w:lang w:val="ar_AE" w:bidi="ar_AE"/>
        </w:rPr>
      </w:r>
      <w:r>
        <w:rPr>
          <w:lang w:val="ar_AE" w:bidi="ar_AE"/>
        </w:rPr>
        <w:t xml:space="preserve">في رسالة أفسس، يُشار إلى الكنيسة باسم "ملء المسيح" (أفسس </w:t>
      </w:r>
      <w:hyperlink r:id="rId123">
        <w:r>
          <w:rPr>
            <w:lang w:val="ar_AE" w:bidi="ar_AE"/>
          </w:rPr>
          <w:rPr>
            <w:color w:val="0000EE"/>
            <w:u w:val="single"/>
          </w:rPr>
          <w:t>١: ٢٢–٢٣</w:t>
        </w:r>
      </w:hyperlink>
      <w:r>
        <w:rPr>
          <w:lang w:val="ar_AE" w:bidi="ar_AE"/>
        </w:rPr>
        <w:t xml:space="preserve">؛ </w:t>
      </w:r>
      <w:hyperlink r:id="rId3104">
        <w:r>
          <w:rPr>
            <w:lang w:val="ar_AE" w:bidi="ar_AE"/>
          </w:rPr>
          <w:rPr>
            <w:color w:val="0000EE"/>
            <w:u w:val="single"/>
          </w:rPr>
          <w:t>٤: ١٣</w:t>
        </w:r>
      </w:hyperlink>
      <w:r>
        <w:rPr>
          <w:lang w:val="ar_AE" w:bidi="ar_AE"/>
        </w:rPr>
        <w:t>)، و"ملء الله" (</w:t>
      </w:r>
      <w:hyperlink r:id="rId3105">
        <w:r>
          <w:rPr>
            <w:lang w:val="ar_AE" w:bidi="ar_AE"/>
          </w:rPr>
          <w:rPr>
            <w:color w:val="0000EE"/>
            <w:u w:val="single"/>
          </w:rPr>
          <w:t>٣: ١٩</w:t>
        </w:r>
      </w:hyperlink>
      <w:r>
        <w:rPr>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hyperlink r:id="rId3106">
        <w:r>
          <w:rPr>
            <w:lang w:val="ar_AE" w:bidi="ar_AE"/>
          </w:rPr>
          <w:rPr>
            <w:color w:val="0000EE"/>
            <w:u w:val="single"/>
          </w:rPr>
          <w:t>مع كولوسي ٢: ١٠</w:t>
        </w:r>
      </w:hyperlink>
      <w:r>
        <w:rPr>
          <w:lang w:val="ar_AE" w:bidi="ar_AE"/>
        </w:rPr>
        <w:t>). في رسالة كولوسي استخدم بولس هذا التعبير في إشارة إلى المسيح؛ ففيه يحل "كُلُّ ٱلْمِلْءِ" (</w:t>
      </w:r>
      <w:hyperlink r:id="rId3107">
        <w:r>
          <w:rPr>
            <w:lang w:val="ar_AE" w:bidi="ar_AE"/>
          </w:rPr>
          <w:rPr>
            <w:color w:val="0000EE"/>
            <w:u w:val="single"/>
          </w:rPr>
          <w:t>١: ١٩</w:t>
        </w:r>
      </w:hyperlink>
      <w:r>
        <w:rPr>
          <w:lang w:val="ar_AE" w:bidi="ar_AE"/>
        </w:rPr>
        <w:t xml:space="preserve">؛ </w:t>
      </w:r>
      <w:hyperlink r:id="rId3108">
        <w:r>
          <w:rPr>
            <w:lang w:val="ar_AE" w:bidi="ar_AE"/>
          </w:rPr>
          <w:rPr>
            <w:color w:val="0000EE"/>
            <w:u w:val="single"/>
          </w:rPr>
          <w:t>٢: ٩</w:t>
        </w:r>
      </w:hyperlink>
      <w:r>
        <w:rPr>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lang w:val="ar_AE" w:bidi="ar_AE"/>
        </w:rPr>
        <w:t>استخدام الرسول يوحنَّا</w:t>
      </w:r>
    </w:p>
    <w:p>
      <w:pPr>
        <w:bidi/>
      </w:pPr>
      <w:r>
        <w:rPr>
          <w:lang w:val="ar_AE" w:bidi="ar_AE"/>
        </w:rPr>
      </w:r>
      <w:r>
        <w:rPr>
          <w:lang w:val="ar_AE" w:bidi="ar_AE"/>
        </w:rPr>
        <w:t>تُعلِّن مُقدِّمة إنجيل يوحنا أن "ملء الْمَسِيح" ناله كل المؤمنين (</w:t>
      </w:r>
      <w:hyperlink r:id="rId3109">
        <w:r>
          <w:rPr>
            <w:lang w:val="ar_AE" w:bidi="ar_AE"/>
          </w:rPr>
          <w:rPr>
            <w:color w:val="0000EE"/>
            <w:u w:val="single"/>
          </w:rPr>
          <w:t>١: ١٦</w:t>
        </w:r>
      </w:hyperlink>
      <w:r>
        <w:rPr>
          <w:lang w:val="ar_AE" w:bidi="ar_AE"/>
        </w:rPr>
        <w:t xml:space="preserve">). الطبيعة عينها لهذا الملء حُددت في الآية </w:t>
      </w:r>
      <w:hyperlink r:id="rId2559">
        <w:r>
          <w:rPr>
            <w:lang w:val="ar_AE" w:bidi="ar_AE"/>
          </w:rPr>
          <w:rPr>
            <w:color w:val="0000EE"/>
            <w:u w:val="single"/>
          </w:rPr>
          <w:t>١٤</w:t>
        </w:r>
      </w:hyperlink>
      <w:r>
        <w:rPr>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hyperlink r:id="rId3107">
        <w:r>
          <w:rPr>
            <w:lang w:val="ar_AE" w:bidi="ar_AE"/>
          </w:rPr>
          <w:rPr>
            <w:color w:val="0000EE"/>
            <w:u w:val="single"/>
          </w:rPr>
          <w:t>كولوسي ١: ١٩</w:t>
        </w:r>
      </w:hyperlink>
      <w:r>
        <w:rPr>
          <w:lang w:val="ar_AE" w:bidi="ar_AE"/>
        </w:rPr>
        <w:t xml:space="preserve">؛ </w:t>
      </w:r>
      <w:hyperlink r:id="rId3108">
        <w:r>
          <w:rPr>
            <w:lang w:val="ar_AE" w:bidi="ar_AE"/>
          </w:rPr>
          <w:rPr>
            <w:color w:val="0000EE"/>
            <w:u w:val="single"/>
          </w:rPr>
          <w:t>٢: ٩</w:t>
        </w:r>
      </w:hyperlink>
      <w:r>
        <w:rPr>
          <w:lang w:val="ar_AE" w:bidi="ar_AE"/>
        </w:rPr>
        <w:t>).</w:t>
      </w:r>
    </w:p>
    <w:p>
      <w:pPr>
        <w:bidi/>
      </w:pPr>
      <w:r>
        <w:rPr>
          <w:lang w:val="ar_AE" w:bidi="ar_AE"/>
        </w:rPr>
      </w:r>
      <w:r>
        <w:rPr>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hyperlink r:id="rId3110">
        <w:r>
          <w:rPr>
            <w:lang w:val="ar_AE" w:bidi="ar_AE"/>
          </w:rPr>
          <w:rPr>
            <w:color w:val="0000EE"/>
            <w:u w:val="single"/>
          </w:rPr>
          <w:t>أفسس ١: ٢٣</w:t>
        </w:r>
      </w:hyperlink>
      <w:r>
        <w:rPr>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lang w:val="ar_AE" w:bidi="ar_AE"/>
        </w:rPr>
      </w:r>
      <w:r>
        <w:rPr>
          <w:lang w:val="ar_AE" w:bidi="ar_AE"/>
        </w:rPr>
      </w:r>
    </w:p>
    <w:p>
      <w:pPr>
        <w:bidi/>
      </w:pPr>
      <w:r>
        <w:rPr>
          <w:lang w:val="ar_AE" w:bidi="ar_AE"/>
        </w:rPr>
      </w:r>
    </w:p>
    <w:p>
      <w:pPr>
        <w:pStyle w:val="Heading2"/>
        <w:bidi/>
      </w:pPr>
      <w:r>
        <w:rPr>
          <w:lang w:val="ar_AE" w:bidi="ar_AE"/>
        </w:rPr>
        <w:t>الأمثال، كتاب</w:t>
      </w:r>
      <w:r>
        <w:rPr>
          <w:lang w:val="ar_AE" w:bidi="ar_AE"/>
        </w:rPr>
      </w:r>
    </w:p>
    <w:p>
      <w:pPr>
        <w:bidi/>
      </w:pPr>
      <w:r>
        <w:rPr>
          <w:lang w:val="ar_AE" w:bidi="ar_AE"/>
        </w:rPr>
      </w:r>
      <w:r>
        <w:rPr>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كَتَبَة السِّفْر</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والفكر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كَتَبَةُ السِّفْر</w:t>
      </w:r>
    </w:p>
    <w:p>
      <w:pPr>
        <w:bidi/>
      </w:pPr>
      <w:r>
        <w:rPr>
          <w:lang w:val="ar_AE" w:bidi="ar_AE"/>
        </w:rPr>
      </w:r>
      <w:r>
        <w:rPr>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lang w:val="ar_AE" w:bidi="ar_AE"/>
        </w:rPr>
        <w:t>.</w:t>
      </w:r>
    </w:p>
    <w:p>
      <w:pPr>
        <w:pStyle w:val="Heading4"/>
        <w:bidi/>
      </w:pPr>
      <w:hyperlink r:id="rId3111">
        <w:r>
          <w:rPr>
            <w:lang w:val="ar_AE" w:bidi="ar_AE"/>
          </w:rPr>
          <w:rPr>
            <w:color w:val="0000EE"/>
            <w:u w:val="single"/>
          </w:rPr>
          <w:t>الأمثال 1:1–9:18</w:t>
        </w:r>
      </w:hyperlink>
    </w:p>
    <w:p>
      <w:pPr>
        <w:bidi/>
      </w:pPr>
      <w:r>
        <w:rPr>
          <w:lang w:val="ar_AE" w:bidi="ar_AE"/>
        </w:rPr>
      </w:r>
      <w:r>
        <w:rPr>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lang w:val="ar_AE" w:bidi="ar_AE"/>
        </w:rPr>
        <w:t xml:space="preserve"> (</w:t>
      </w:r>
      <w:hyperlink r:id="rId3112">
        <w:r>
          <w:rPr>
            <w:lang w:val="ar_AE" w:bidi="ar_AE"/>
          </w:rPr>
          <w:rPr>
            <w:color w:val="0000EE"/>
            <w:u w:val="single"/>
          </w:rPr>
          <w:t>1 الملوك 11:1–8</w:t>
        </w:r>
      </w:hyperlink>
      <w:r>
        <w:rPr>
          <w:lang w:val="ar_AE" w:bidi="ar_AE"/>
        </w:rPr>
        <w:t xml:space="preserve">). لكن </w:t>
      </w:r>
      <w:r>
        <w:rPr>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lang w:val="ar_AE" w:bidi="ar_AE"/>
        </w:rPr>
        <w:t xml:space="preserve"> (</w:t>
      </w:r>
      <w:hyperlink r:id="rId3113">
        <w:r>
          <w:rPr>
            <w:lang w:val="ar_AE" w:bidi="ar_AE"/>
          </w:rPr>
          <w:rPr>
            <w:color w:val="0000EE"/>
            <w:u w:val="single"/>
          </w:rPr>
          <w:t>الأمثال 5:1–21، 6:20–35، 7:1–27</w:t>
        </w:r>
      </w:hyperlink>
      <w:r>
        <w:rPr>
          <w:lang w:val="ar_AE" w:bidi="ar_AE"/>
        </w:rPr>
        <w:t xml:space="preserve">) </w:t>
      </w:r>
      <w:r>
        <w:rPr>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hyperlink r:id="rId3114">
        <w:r>
          <w:rPr>
            <w:lang w:val="ar_AE" w:bidi="ar_AE"/>
          </w:rPr>
          <w:rPr>
            <w:color w:val="0000EE"/>
            <w:u w:val="single"/>
          </w:rPr>
          <w:t>1:2–7</w:t>
        </w:r>
      </w:hyperlink>
      <w:r>
        <w:rPr>
          <w:lang w:val="ar_AE" w:bidi="ar_AE"/>
        </w:rPr>
        <w:t>) نصًّا يحدِّد هدفَ السِّفْر بأكمله. يمثل نص (</w:t>
      </w:r>
      <w:hyperlink r:id="rId3115">
        <w:r>
          <w:rPr>
            <w:lang w:val="ar_AE" w:bidi="ar_AE"/>
          </w:rPr>
          <w:rPr>
            <w:color w:val="0000EE"/>
            <w:u w:val="single"/>
          </w:rPr>
          <w:t>الأمثال 1:8–9:18</w:t>
        </w:r>
      </w:hyperlink>
      <w:r>
        <w:rPr>
          <w:lang w:val="ar_AE" w:bidi="ar_AE"/>
        </w:rPr>
        <w:t xml:space="preserve">) سلسلةً من 13 خطابًا عمليًّا عن </w:t>
      </w:r>
      <w:r>
        <w:rPr>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lang w:val="ar_AE" w:bidi="ar_AE"/>
        </w:rPr>
        <w:t>.</w:t>
      </w:r>
    </w:p>
    <w:p>
      <w:pPr>
        <w:pStyle w:val="Heading4"/>
        <w:bidi/>
      </w:pPr>
      <w:hyperlink r:id="rId3116">
        <w:r>
          <w:rPr>
            <w:lang w:val="ar_AE" w:bidi="ar_AE"/>
          </w:rPr>
          <w:rPr>
            <w:color w:val="0000EE"/>
            <w:u w:val="single"/>
          </w:rPr>
          <w:t>الأمثال 10:1–22:16</w:t>
        </w:r>
      </w:hyperlink>
    </w:p>
    <w:p>
      <w:pPr>
        <w:bidi/>
      </w:pPr>
      <w:r>
        <w:rPr>
          <w:lang w:val="ar_AE" w:bidi="ar_AE"/>
        </w:rPr>
      </w:r>
      <w:r>
        <w:rPr>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lang w:val="ar_AE" w:bidi="ar_AE"/>
        </w:rPr>
        <w:t xml:space="preserve"> (</w:t>
      </w:r>
      <w:hyperlink r:id="rId3117">
        <w:r>
          <w:rPr>
            <w:lang w:val="ar_AE" w:bidi="ar_AE"/>
          </w:rPr>
          <w:rPr>
            <w:color w:val="0000EE"/>
            <w:u w:val="single"/>
          </w:rPr>
          <w:t>1 الملوك 3:5–14</w:t>
        </w:r>
      </w:hyperlink>
      <w:r>
        <w:rPr>
          <w:lang w:val="ar_AE" w:bidi="ar_AE"/>
        </w:rPr>
        <w:t xml:space="preserve">). الحادثة المرتبطة بالزانيتين في (الأعداد </w:t>
      </w:r>
      <w:hyperlink r:id="rId3118">
        <w:r>
          <w:rPr>
            <w:lang w:val="ar_AE" w:bidi="ar_AE"/>
          </w:rPr>
          <w:rPr>
            <w:color w:val="0000EE"/>
            <w:u w:val="single"/>
          </w:rPr>
          <w:t>16–28</w:t>
        </w:r>
      </w:hyperlink>
      <w:r>
        <w:rPr>
          <w:lang w:val="ar_AE" w:bidi="ar_AE"/>
        </w:rPr>
        <w:t xml:space="preserve">) تقدِّم دليلًا شهيرًا على ذلك. إن </w:t>
      </w:r>
      <w:r>
        <w:rPr>
          <w:lang w:val="ar_AE" w:bidi="ar_AE"/>
        </w:rPr>
        <w:t>شهرتَهُ العالمية، خاصة فيما يرتبط بحكمته في التكلُّم بالأمثال، مشهودٌ لها في</w:t>
      </w:r>
      <w:r>
        <w:rPr>
          <w:lang w:val="ar_AE" w:bidi="ar_AE"/>
        </w:rPr>
        <w:t xml:space="preserve"> (</w:t>
      </w:r>
      <w:hyperlink r:id="rId3119">
        <w:r>
          <w:rPr>
            <w:lang w:val="ar_AE" w:bidi="ar_AE"/>
          </w:rPr>
          <w:rPr>
            <w:color w:val="0000EE"/>
            <w:u w:val="single"/>
          </w:rPr>
          <w:t>1 الملوك 4:29–34</w:t>
        </w:r>
      </w:hyperlink>
      <w:r>
        <w:rPr>
          <w:lang w:val="ar_AE" w:bidi="ar_AE"/>
        </w:rPr>
        <w:t>)، وفي زيارة مَلِكة سَبَأ له (</w:t>
      </w:r>
      <w:hyperlink r:id="rId3120">
        <w:r>
          <w:rPr>
            <w:lang w:val="ar_AE" w:bidi="ar_AE"/>
          </w:rPr>
          <w:rPr>
            <w:color w:val="0000EE"/>
            <w:u w:val="single"/>
          </w:rPr>
          <w:t>10:1–13</w:t>
        </w:r>
      </w:hyperlink>
      <w:r>
        <w:rPr>
          <w:lang w:val="ar_AE" w:bidi="ar_AE"/>
        </w:rPr>
        <w:t>).</w:t>
      </w:r>
    </w:p>
    <w:p>
      <w:pPr>
        <w:pStyle w:val="Heading4"/>
        <w:bidi/>
      </w:pPr>
      <w:hyperlink r:id="rId3121">
        <w:r>
          <w:rPr>
            <w:lang w:val="ar_AE" w:bidi="ar_AE"/>
          </w:rPr>
          <w:rPr>
            <w:color w:val="0000EE"/>
            <w:u w:val="single"/>
          </w:rPr>
          <w:t xml:space="preserve">الأمثال 22:17 - 24:34 </w:t>
        </w:r>
      </w:hyperlink>
    </w:p>
    <w:p>
      <w:pPr>
        <w:bidi/>
      </w:pPr>
      <w:r>
        <w:rPr>
          <w:lang w:val="ar_AE" w:bidi="ar_AE"/>
        </w:rPr>
      </w:r>
      <w:r>
        <w:rPr>
          <w:lang w:val="ar_AE" w:bidi="ar_AE"/>
        </w:rPr>
        <w:t>يأتي تعبير "كَلاَم الْحُكَمَاءِ"</w:t>
      </w:r>
      <w:r>
        <w:rPr>
          <w:lang w:val="ar_AE" w:bidi="ar_AE"/>
        </w:rPr>
        <w:t xml:space="preserve"> (</w:t>
      </w:r>
      <w:hyperlink r:id="rId3122">
        <w:r>
          <w:rPr>
            <w:lang w:val="ar_AE" w:bidi="ar_AE"/>
          </w:rPr>
          <w:rPr>
            <w:color w:val="0000EE"/>
            <w:u w:val="single"/>
          </w:rPr>
          <w:t>الأمثال 22:17</w:t>
        </w:r>
      </w:hyperlink>
      <w:r>
        <w:rPr>
          <w:lang w:val="ar_AE" w:bidi="ar_AE"/>
        </w:rPr>
        <w:t xml:space="preserve">، انظر NEB) مُدْرَجًا في النص الافتتاحي لهذا القِسْم. </w:t>
      </w:r>
      <w:r>
        <w:rPr>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lang w:val="ar_AE" w:bidi="ar_AE"/>
        </w:rPr>
        <w:t xml:space="preserve"> "</w:t>
      </w:r>
      <w:r>
        <w:rPr>
          <w:lang w:val="ar_AE" w:bidi="ar_AE"/>
        </w:rPr>
        <w:t>هَذِهِ أَيْضًا لِلْحُكَمَاءِ</w:t>
      </w:r>
      <w:r>
        <w:rPr>
          <w:lang w:val="ar_AE" w:bidi="ar_AE"/>
        </w:rPr>
        <w:t>" (</w:t>
      </w:r>
      <w:hyperlink r:id="rId3123">
        <w:r>
          <w:rPr>
            <w:lang w:val="ar_AE" w:bidi="ar_AE"/>
          </w:rPr>
          <w:rPr>
            <w:color w:val="0000EE"/>
            <w:u w:val="single"/>
          </w:rPr>
          <w:t>24:23</w:t>
        </w:r>
      </w:hyperlink>
      <w:r>
        <w:rPr>
          <w:lang w:val="ar_AE" w:bidi="ar_AE"/>
        </w:rPr>
        <w:t xml:space="preserve">)، </w:t>
      </w:r>
      <w:r>
        <w:rPr>
          <w:lang w:val="ar_AE" w:bidi="ar_AE"/>
        </w:rPr>
        <w:t>يشير بقوةٍ إلى استقلالية هذه المجموعة. والأكثر إثارة هو التشابه الوثيق والجدير بالملاحظة بين</w:t>
      </w:r>
      <w:r>
        <w:rPr>
          <w:lang w:val="ar_AE" w:bidi="ar_AE"/>
        </w:rPr>
        <w:t xml:space="preserve"> نصوص الأمثال في (</w:t>
      </w:r>
      <w:hyperlink r:id="rId3124">
        <w:r>
          <w:rPr>
            <w:lang w:val="ar_AE" w:bidi="ar_AE"/>
          </w:rPr>
          <w:rPr>
            <w:color w:val="0000EE"/>
            <w:u w:val="single"/>
          </w:rPr>
          <w:t>22:17–23:11</w:t>
        </w:r>
      </w:hyperlink>
      <w:r>
        <w:rPr>
          <w:lang w:val="ar_AE" w:bidi="ar_AE"/>
        </w:rPr>
        <w:t xml:space="preserve">) </w:t>
      </w:r>
      <w:r>
        <w:rPr>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lang w:val="ar_AE" w:bidi="ar_AE"/>
        </w:rPr>
        <w:t xml:space="preserve">. </w:t>
      </w:r>
      <w:r>
        <w:rPr>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lang w:val="ar_AE" w:bidi="ar_AE"/>
        </w:rPr>
        <w:t>.</w:t>
      </w:r>
    </w:p>
    <w:p>
      <w:pPr>
        <w:pStyle w:val="Heading4"/>
        <w:bidi/>
      </w:pPr>
      <w:hyperlink r:id="rId3125">
        <w:r>
          <w:rPr>
            <w:lang w:val="ar_AE" w:bidi="ar_AE"/>
          </w:rPr>
          <w:rPr>
            <w:color w:val="0000EE"/>
            <w:u w:val="single"/>
          </w:rPr>
          <w:t>الأمثال 25:1 - 29:27</w:t>
        </w:r>
      </w:hyperlink>
    </w:p>
    <w:p>
      <w:pPr>
        <w:bidi/>
      </w:pPr>
      <w:r>
        <w:rPr>
          <w:lang w:val="ar_AE" w:bidi="ar_AE"/>
        </w:rPr>
      </w:r>
      <w:r>
        <w:rPr>
          <w:lang w:val="ar_AE" w:bidi="ar_AE"/>
        </w:rPr>
        <w:t xml:space="preserve">بعض أمثال المَلِك سليمان حُرِّرَتْ وأدُمِجَتْ في السِّفْر هنا بواسطة "رِجَال حَزَقِيَّا مَلِكِ يَهُوذَا" </w:t>
      </w:r>
      <w:r>
        <w:rPr>
          <w:lang w:val="ar_AE" w:bidi="ar_AE"/>
        </w:rPr>
        <w:t>(</w:t>
      </w:r>
      <w:hyperlink r:id="rId3126">
        <w:r>
          <w:rPr>
            <w:lang w:val="ar_AE" w:bidi="ar_AE"/>
          </w:rPr>
          <w:rPr>
            <w:color w:val="0000EE"/>
            <w:u w:val="single"/>
          </w:rPr>
          <w:t>25:1</w:t>
        </w:r>
      </w:hyperlink>
      <w:r>
        <w:rPr>
          <w:lang w:val="ar_AE" w:bidi="ar_AE"/>
        </w:rPr>
        <w:t xml:space="preserve">). </w:t>
      </w:r>
      <w:r>
        <w:rPr>
          <w:lang w:val="ar_AE" w:bidi="ar_AE"/>
        </w:rPr>
        <w:t>هناك مَيْلٌ لتجميع الأمثال التي تتناول مواضيع محدَّدة معًا - على سبيل المثال، العلاقة بين المَلِك ورعاياه (الأعداد</w:t>
      </w:r>
      <w:r>
        <w:rPr>
          <w:lang w:val="ar_AE" w:bidi="ar_AE"/>
        </w:rPr>
        <w:t xml:space="preserve"> </w:t>
      </w:r>
      <w:hyperlink r:id="rId3127">
        <w:r>
          <w:rPr>
            <w:lang w:val="ar_AE" w:bidi="ar_AE"/>
          </w:rPr>
          <w:rPr>
            <w:color w:val="0000EE"/>
            <w:u w:val="single"/>
          </w:rPr>
          <w:t>2–7</w:t>
        </w:r>
      </w:hyperlink>
      <w:r>
        <w:rPr>
          <w:lang w:val="ar_AE" w:bidi="ar_AE"/>
        </w:rPr>
        <w:t>)، الإنسان الكسول (</w:t>
      </w:r>
      <w:hyperlink r:id="rId3128">
        <w:r>
          <w:rPr>
            <w:lang w:val="ar_AE" w:bidi="ar_AE"/>
          </w:rPr>
          <w:rPr>
            <w:color w:val="0000EE"/>
            <w:u w:val="single"/>
          </w:rPr>
          <w:t>26:13–16</w:t>
        </w:r>
      </w:hyperlink>
      <w:r>
        <w:rPr>
          <w:lang w:val="ar_AE" w:bidi="ar_AE"/>
        </w:rPr>
        <w:t>)، والإنسان الشرير صانع الأذى (</w:t>
      </w:r>
      <w:hyperlink r:id="rId3129">
        <w:r>
          <w:rPr>
            <w:lang w:val="ar_AE" w:bidi="ar_AE"/>
          </w:rPr>
          <w:rPr>
            <w:color w:val="0000EE"/>
            <w:u w:val="single"/>
          </w:rPr>
          <w:t>17–27</w:t>
        </w:r>
      </w:hyperlink>
      <w:r>
        <w:rPr>
          <w:lang w:val="ar_AE" w:bidi="ar_AE"/>
        </w:rPr>
        <w:t xml:space="preserve">). </w:t>
      </w:r>
      <w:r>
        <w:rPr>
          <w:lang w:val="ar_AE" w:bidi="ar_AE"/>
        </w:rPr>
        <w:t>يرتبط المَلِكَيْن سُليمان وحَزَقِيَّا معًا بشكلٍّ متكررٍ في الفكر اليهودي، على سبيل المثال</w:t>
      </w:r>
      <w:r>
        <w:rPr>
          <w:lang w:val="ar_AE" w:bidi="ar_AE"/>
        </w:rPr>
        <w:t xml:space="preserve"> (</w:t>
      </w:r>
      <w:hyperlink r:id="rId3130">
        <w:r>
          <w:rPr>
            <w:lang w:val="ar_AE" w:bidi="ar_AE"/>
          </w:rPr>
          <w:rPr>
            <w:color w:val="0000EE"/>
            <w:u w:val="single"/>
          </w:rPr>
          <w:t>2 أخبار الأيام 30:26</w:t>
        </w:r>
      </w:hyperlink>
      <w:r>
        <w:rPr>
          <w:lang w:val="ar_AE" w:bidi="ar_AE"/>
        </w:rPr>
        <w:t xml:space="preserve">)، كما تَنْسُب التقاليد الرَّبِّينيَّة إلى المَلِك حَزَقِيَّا إنتاج كل من سِفْرَي الأمثال والجامعة. </w:t>
      </w:r>
      <w:r>
        <w:rPr>
          <w:lang w:val="ar_AE" w:bidi="ar_AE"/>
        </w:rPr>
        <w:t>إن الهيبة القومية أثناء الحُكْم المَلَكِي لهذين المَلِكَيْن كانتْ معينة للمساعي الأدبية</w:t>
      </w:r>
      <w:r>
        <w:rPr>
          <w:lang w:val="ar_AE" w:bidi="ar_AE"/>
        </w:rPr>
        <w:t>.</w:t>
      </w:r>
    </w:p>
    <w:p>
      <w:pPr>
        <w:pStyle w:val="Heading4"/>
        <w:bidi/>
      </w:pPr>
      <w:hyperlink r:id="rId859">
        <w:r>
          <w:rPr>
            <w:lang w:val="ar_AE" w:bidi="ar_AE"/>
          </w:rPr>
          <w:rPr>
            <w:color w:val="0000EE"/>
            <w:u w:val="single"/>
          </w:rPr>
          <w:t>الأمثال 30:1–33</w:t>
        </w:r>
      </w:hyperlink>
    </w:p>
    <w:p>
      <w:pPr>
        <w:bidi/>
      </w:pPr>
      <w:r>
        <w:rPr>
          <w:lang w:val="ar_AE" w:bidi="ar_AE"/>
        </w:rPr>
      </w:r>
      <w:r>
        <w:rPr>
          <w:lang w:val="ar_AE" w:bidi="ar_AE"/>
        </w:rPr>
        <w:t>ما من شيءٍ معروف عن أَجُور، أو عن أبيه مُتَّقِيَةِ مَسَّا، ولا عن اثنَيْن آخرَيْن من الشخصيات اسمهما إِيثِيئِيل وَأُكَّال</w:t>
      </w:r>
      <w:r>
        <w:rPr>
          <w:lang w:val="ar_AE" w:bidi="ar_AE"/>
        </w:rPr>
        <w:t>. وَفْقًا لنص (</w:t>
      </w:r>
      <w:hyperlink r:id="rId861">
        <w:r>
          <w:rPr>
            <w:lang w:val="ar_AE" w:bidi="ar_AE"/>
          </w:rPr>
          <w:rPr>
            <w:color w:val="0000EE"/>
            <w:u w:val="single"/>
          </w:rPr>
          <w:t>التكوين 25:14</w:t>
        </w:r>
      </w:hyperlink>
      <w:r>
        <w:rPr>
          <w:lang w:val="ar_AE" w:bidi="ar_AE"/>
        </w:rPr>
        <w:t xml:space="preserve">)، كان مَسَّا واحدًا من أبناء إسماعيل الاثني عشر، </w:t>
      </w:r>
      <w:r>
        <w:rPr>
          <w:lang w:val="ar_AE" w:bidi="ar_AE"/>
        </w:rPr>
        <w:t>ومن المرجَّح أن أَجُور جاء من أقصى شمال العربية، وهي مِنْطَقَة مشهورة تقليديًّا بحكمتها</w:t>
      </w:r>
      <w:r>
        <w:rPr>
          <w:lang w:val="ar_AE" w:bidi="ar_AE"/>
        </w:rPr>
        <w:t>.</w:t>
      </w:r>
    </w:p>
    <w:p>
      <w:pPr>
        <w:pStyle w:val="Heading4"/>
        <w:bidi/>
      </w:pPr>
      <w:hyperlink r:id="rId3131">
        <w:r>
          <w:rPr>
            <w:lang w:val="ar_AE" w:bidi="ar_AE"/>
          </w:rPr>
          <w:rPr>
            <w:color w:val="0000EE"/>
            <w:u w:val="single"/>
          </w:rPr>
          <w:t>الأمثال 31:1–9</w:t>
        </w:r>
      </w:hyperlink>
    </w:p>
    <w:p>
      <w:pPr>
        <w:bidi/>
      </w:pPr>
      <w:r>
        <w:rPr>
          <w:lang w:val="ar_AE" w:bidi="ar_AE"/>
        </w:rPr>
      </w:r>
      <w:r>
        <w:rPr>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lang w:val="ar_AE" w:bidi="ar_AE"/>
        </w:rPr>
        <w:t>.</w:t>
      </w:r>
    </w:p>
    <w:p>
      <w:pPr>
        <w:pStyle w:val="Heading4"/>
        <w:bidi/>
      </w:pPr>
      <w:hyperlink r:id="rId3132">
        <w:r>
          <w:rPr>
            <w:lang w:val="ar_AE" w:bidi="ar_AE"/>
          </w:rPr>
          <w:rPr>
            <w:color w:val="0000EE"/>
            <w:u w:val="single"/>
          </w:rPr>
          <w:t>الأمثال 31:10–31</w:t>
        </w:r>
      </w:hyperlink>
    </w:p>
    <w:p>
      <w:pPr>
        <w:bidi/>
      </w:pPr>
      <w:r>
        <w:rPr>
          <w:lang w:val="ar_AE" w:bidi="ar_AE"/>
        </w:rPr>
      </w:r>
      <w:r>
        <w:rPr>
          <w:lang w:val="ar_AE" w:bidi="ar_AE"/>
        </w:rPr>
        <w:t xml:space="preserve">من الممكن أن تنطوي كتابة لَمُوئِيل على هذه القصيدة الأبجديَّة الرائعة عن الزوجة المثالية؛ ربما استقى </w:t>
      </w:r>
      <w:r>
        <w:rPr>
          <w:lang w:val="ar_AE" w:bidi="ar_AE"/>
        </w:rPr>
        <w:t xml:space="preserve">لَمُوئِيل </w:t>
      </w:r>
      <w:r>
        <w:rPr>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lang w:val="ar_AE" w:bidi="ar_AE"/>
        </w:rPr>
        <w:t>.</w:t>
      </w:r>
    </w:p>
    <w:p>
      <w:pPr>
        <w:pStyle w:val="Heading3"/>
        <w:bidi/>
      </w:pPr>
      <w:r>
        <w:rPr>
          <w:lang w:val="ar_AE" w:bidi="ar_AE"/>
        </w:rPr>
        <w:t>التاريخ</w:t>
      </w:r>
    </w:p>
    <w:p>
      <w:pPr>
        <w:bidi/>
      </w:pPr>
      <w:r>
        <w:rPr>
          <w:lang w:val="ar_AE" w:bidi="ar_AE"/>
        </w:rPr>
      </w:r>
      <w:r>
        <w:rPr>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lang w:val="ar_AE" w:bidi="ar_AE"/>
        </w:rPr>
        <w:t>.</w:t>
      </w:r>
    </w:p>
    <w:p>
      <w:pPr>
        <w:pStyle w:val="Heading3"/>
        <w:bidi/>
      </w:pPr>
      <w:r>
        <w:rPr>
          <w:lang w:val="ar_AE" w:bidi="ar_AE"/>
        </w:rPr>
        <w:t>الخلفية</w:t>
      </w:r>
    </w:p>
    <w:p>
      <w:pPr>
        <w:bidi/>
      </w:pPr>
      <w:r>
        <w:rPr>
          <w:lang w:val="ar_AE" w:bidi="ar_AE"/>
        </w:rPr>
      </w:r>
      <w:r>
        <w:rPr>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hyperlink r:id="rId1200">
        <w:r>
          <w:rPr>
            <w:lang w:val="ar_AE" w:bidi="ar_AE"/>
          </w:rPr>
          <w:rPr>
            <w:color w:val="0000EE"/>
            <w:u w:val="single"/>
          </w:rPr>
          <w:t>المزمور 1</w:t>
        </w:r>
      </w:hyperlink>
      <w:r>
        <w:rPr>
          <w:lang w:val="ar_AE" w:bidi="ar_AE"/>
        </w:rPr>
        <w:t xml:space="preserve">، </w:t>
      </w:r>
      <w:hyperlink r:id="rId1203">
        <w:r>
          <w:rPr>
            <w:lang w:val="ar_AE" w:bidi="ar_AE"/>
          </w:rPr>
          <w:rPr>
            <w:color w:val="0000EE"/>
            <w:u w:val="single"/>
          </w:rPr>
          <w:t>37</w:t>
        </w:r>
      </w:hyperlink>
      <w:r>
        <w:rPr>
          <w:lang w:val="ar_AE" w:bidi="ar_AE"/>
        </w:rPr>
        <w:t xml:space="preserve">، </w:t>
      </w:r>
      <w:hyperlink r:id="rId3133">
        <w:r>
          <w:rPr>
            <w:lang w:val="ar_AE" w:bidi="ar_AE"/>
          </w:rPr>
          <w:rPr>
            <w:color w:val="0000EE"/>
            <w:u w:val="single"/>
          </w:rPr>
          <w:t>73</w:t>
        </w:r>
      </w:hyperlink>
      <w:r>
        <w:rPr>
          <w:lang w:val="ar_AE" w:bidi="ar_AE"/>
        </w:rPr>
        <w:t xml:space="preserve">، </w:t>
      </w:r>
      <w:hyperlink r:id="rId3134">
        <w:r>
          <w:rPr>
            <w:lang w:val="ar_AE" w:bidi="ar_AE"/>
          </w:rPr>
          <w:rPr>
            <w:color w:val="0000EE"/>
            <w:u w:val="single"/>
          </w:rPr>
          <w:t>119</w:t>
        </w:r>
      </w:hyperlink>
      <w:r>
        <w:rPr>
          <w:lang w:val="ar_AE" w:bidi="ar_AE"/>
        </w:rPr>
        <w:t xml:space="preserve">). </w:t>
      </w:r>
      <w:r>
        <w:rPr>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lang w:val="ar_AE" w:bidi="ar_AE"/>
        </w:rPr>
        <w:t>.</w:t>
      </w:r>
    </w:p>
    <w:p>
      <w:pPr>
        <w:bidi/>
      </w:pPr>
      <w:r>
        <w:rPr>
          <w:lang w:val="ar_AE" w:bidi="ar_AE"/>
        </w:rPr>
      </w:r>
      <w:r>
        <w:rPr>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lang w:val="ar_AE" w:bidi="ar_AE"/>
        </w:rPr>
        <w:t xml:space="preserve"> (</w:t>
      </w:r>
      <w:hyperlink r:id="rId3135">
        <w:r>
          <w:rPr>
            <w:lang w:val="ar_AE" w:bidi="ar_AE"/>
          </w:rPr>
          <w:rPr>
            <w:color w:val="0000EE"/>
            <w:u w:val="single"/>
          </w:rPr>
          <w:t>الأمثال 1:7</w:t>
        </w:r>
      </w:hyperlink>
      <w:r>
        <w:rPr>
          <w:lang w:val="ar_AE" w:bidi="ar_AE"/>
        </w:rPr>
        <w:t>).</w:t>
      </w:r>
    </w:p>
    <w:p>
      <w:pPr>
        <w:bidi/>
      </w:pPr>
      <w:r>
        <w:rPr>
          <w:lang w:val="ar_AE" w:bidi="ar_AE"/>
        </w:rPr>
      </w:r>
      <w:r>
        <w:rPr>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lang w:val="ar_AE" w:bidi="ar_AE"/>
        </w:rPr>
        <w:t>بَيْتِ مَعْكَة (</w:t>
      </w:r>
      <w:hyperlink r:id="rId3136">
        <w:r>
          <w:rPr>
            <w:lang w:val="ar_AE" w:bidi="ar_AE"/>
          </w:rPr>
          <w:rPr>
            <w:color w:val="0000EE"/>
            <w:u w:val="single"/>
          </w:rPr>
          <w:t>2 صموئيل 14:2</w:t>
        </w:r>
      </w:hyperlink>
      <w:r>
        <w:rPr>
          <w:lang w:val="ar_AE" w:bidi="ar_AE"/>
        </w:rPr>
        <w:t xml:space="preserve">؛ </w:t>
      </w:r>
      <w:hyperlink r:id="rId3137">
        <w:r>
          <w:rPr>
            <w:lang w:val="ar_AE" w:bidi="ar_AE"/>
          </w:rPr>
          <w:rPr>
            <w:color w:val="0000EE"/>
            <w:u w:val="single"/>
          </w:rPr>
          <w:t>20:16</w:t>
        </w:r>
      </w:hyperlink>
      <w:r>
        <w:rPr>
          <w:lang w:val="ar_AE" w:bidi="ar_AE"/>
        </w:rPr>
        <w:t xml:space="preserve">)، كما </w:t>
      </w:r>
      <w:r>
        <w:rPr>
          <w:lang w:val="ar_AE" w:bidi="ar_AE"/>
        </w:rPr>
        <w:t>يشهد الكتاب للمستشارين العسكريين أو القضاة المحترفين مثل أَخِيتُوفَل وحُوشَاي</w:t>
      </w:r>
      <w:r>
        <w:rPr>
          <w:lang w:val="ar_AE" w:bidi="ar_AE"/>
        </w:rPr>
        <w:t xml:space="preserve"> (</w:t>
      </w:r>
      <w:hyperlink r:id="rId3138">
        <w:r>
          <w:rPr>
            <w:lang w:val="ar_AE" w:bidi="ar_AE"/>
          </w:rPr>
          <w:rPr>
            <w:color w:val="0000EE"/>
            <w:u w:val="single"/>
          </w:rPr>
          <w:t>2 صموئيل 15:1–2، 31</w:t>
        </w:r>
      </w:hyperlink>
      <w:r>
        <w:rPr>
          <w:lang w:val="ar_AE" w:bidi="ar_AE"/>
        </w:rPr>
        <w:t xml:space="preserve">؛ </w:t>
      </w:r>
      <w:hyperlink r:id="rId3139">
        <w:r>
          <w:rPr>
            <w:lang w:val="ar_AE" w:bidi="ar_AE"/>
          </w:rPr>
          <w:rPr>
            <w:color w:val="0000EE"/>
            <w:u w:val="single"/>
          </w:rPr>
          <w:t>16:15–19</w:t>
        </w:r>
      </w:hyperlink>
      <w:r>
        <w:rPr>
          <w:lang w:val="ar_AE" w:bidi="ar_AE"/>
        </w:rPr>
        <w:t xml:space="preserve">). </w:t>
      </w:r>
      <w:r>
        <w:rPr>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lang w:val="ar_AE" w:bidi="ar_AE"/>
        </w:rPr>
        <w:t xml:space="preserve">. </w:t>
      </w:r>
      <w:r>
        <w:rPr>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lang w:val="ar_AE" w:bidi="ar_AE"/>
        </w:rPr>
        <w:t xml:space="preserve">. </w:t>
      </w:r>
      <w:r>
        <w:rPr>
          <w:lang w:val="ar_AE" w:bidi="ar_AE"/>
        </w:rPr>
        <w:t>لقد لاحظنا بالفعل دَوْرَ المَلِك سليمان في إعطاء شكل نهائي لأمثال إسرائيل</w:t>
      </w:r>
      <w:r>
        <w:rPr>
          <w:lang w:val="ar_AE" w:bidi="ar_AE"/>
        </w:rPr>
        <w:t xml:space="preserve"> (</w:t>
      </w:r>
      <w:hyperlink r:id="rId3140">
        <w:r>
          <w:rPr>
            <w:lang w:val="ar_AE" w:bidi="ar_AE"/>
          </w:rPr>
          <w:rPr>
            <w:color w:val="0000EE"/>
            <w:u w:val="single"/>
          </w:rPr>
          <w:t>1 الملوك 4:32</w:t>
        </w:r>
      </w:hyperlink>
      <w:r>
        <w:rPr>
          <w:lang w:val="ar_AE" w:bidi="ar_AE"/>
        </w:rPr>
        <w:t xml:space="preserve">). </w:t>
      </w:r>
      <w:r>
        <w:rPr>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hyperlink r:id="rId3141">
        <w:r>
          <w:rPr>
            <w:lang w:val="ar_AE" w:bidi="ar_AE"/>
          </w:rPr>
          <w:rPr>
            <w:color w:val="0000EE"/>
            <w:u w:val="single"/>
          </w:rPr>
          <w:t>الأمثال 10–15</w:t>
        </w:r>
      </w:hyperlink>
      <w:r>
        <w:rPr>
          <w:lang w:val="ar_AE" w:bidi="ar_AE"/>
        </w:rPr>
        <w:t>) أو التوازي المترادف الذي تقدِّم الشطرة الثانية دعمًا إضافيًّا لما في الأولى خاصة في الفصول (</w:t>
      </w:r>
      <w:hyperlink r:id="rId3142">
        <w:r>
          <w:rPr>
            <w:lang w:val="ar_AE" w:bidi="ar_AE"/>
          </w:rPr>
          <w:rPr>
            <w:color w:val="0000EE"/>
            <w:u w:val="single"/>
          </w:rPr>
          <w:t>16–22</w:t>
        </w:r>
      </w:hyperlink>
      <w:r>
        <w:rPr>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lang w:val="ar_AE" w:bidi="ar_AE"/>
        </w:rPr>
        <w:t>الغرض والفكر اللاهوتي</w:t>
      </w:r>
    </w:p>
    <w:p>
      <w:pPr>
        <w:pStyle w:val="Heading4"/>
        <w:bidi/>
      </w:pPr>
      <w:r>
        <w:rPr>
          <w:lang w:val="ar_AE" w:bidi="ar_AE"/>
        </w:rPr>
        <w:t>العلاقة الوثيقة بين الدين والحياة اليومية</w:t>
      </w:r>
    </w:p>
    <w:p>
      <w:pPr>
        <w:bidi/>
      </w:pPr>
      <w:r>
        <w:rPr>
          <w:lang w:val="ar_AE" w:bidi="ar_AE"/>
        </w:rPr>
      </w:r>
      <w:r>
        <w:rPr>
          <w:lang w:val="ar_AE" w:bidi="ar_AE"/>
        </w:rPr>
        <w:t>مع أن النغمة العامة للأمثال عقلانيةٌ في الغالب، يتمُّ التشديد على أهمية مخافة الرب (إظهار التبجيل والوقار له) في كل أنحاء السِّفْر</w:t>
      </w:r>
      <w:r>
        <w:rPr>
          <w:lang w:val="ar_AE" w:bidi="ar_AE"/>
        </w:rPr>
        <w:t xml:space="preserve"> (</w:t>
      </w:r>
      <w:hyperlink r:id="rId3135">
        <w:r>
          <w:rPr>
            <w:lang w:val="ar_AE" w:bidi="ar_AE"/>
          </w:rPr>
          <w:rPr>
            <w:color w:val="0000EE"/>
            <w:u w:val="single"/>
          </w:rPr>
          <w:t>1:7</w:t>
        </w:r>
      </w:hyperlink>
      <w:r>
        <w:rPr>
          <w:lang w:val="ar_AE" w:bidi="ar_AE"/>
        </w:rPr>
        <w:t xml:space="preserve">؛ </w:t>
      </w:r>
      <w:hyperlink r:id="rId3143">
        <w:r>
          <w:rPr>
            <w:lang w:val="ar_AE" w:bidi="ar_AE"/>
          </w:rPr>
          <w:rPr>
            <w:color w:val="0000EE"/>
            <w:u w:val="single"/>
          </w:rPr>
          <w:t>2:5</w:t>
        </w:r>
      </w:hyperlink>
      <w:r>
        <w:rPr>
          <w:lang w:val="ar_AE" w:bidi="ar_AE"/>
        </w:rPr>
        <w:t xml:space="preserve">؛ </w:t>
      </w:r>
      <w:hyperlink r:id="rId3144">
        <w:r>
          <w:rPr>
            <w:lang w:val="ar_AE" w:bidi="ar_AE"/>
          </w:rPr>
          <w:rPr>
            <w:color w:val="0000EE"/>
            <w:u w:val="single"/>
          </w:rPr>
          <w:t>3:7</w:t>
        </w:r>
      </w:hyperlink>
      <w:r>
        <w:rPr>
          <w:lang w:val="ar_AE" w:bidi="ar_AE"/>
        </w:rPr>
        <w:t xml:space="preserve">؛ </w:t>
      </w:r>
      <w:hyperlink r:id="rId3145">
        <w:r>
          <w:rPr>
            <w:lang w:val="ar_AE" w:bidi="ar_AE"/>
          </w:rPr>
          <w:rPr>
            <w:color w:val="0000EE"/>
            <w:u w:val="single"/>
          </w:rPr>
          <w:t>8:13</w:t>
        </w:r>
      </w:hyperlink>
      <w:r>
        <w:rPr>
          <w:lang w:val="ar_AE" w:bidi="ar_AE"/>
        </w:rPr>
        <w:t xml:space="preserve">؛ إلخ). </w:t>
      </w:r>
      <w:r>
        <w:rPr>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lang w:val="ar_AE" w:bidi="ar_AE"/>
        </w:rPr>
        <w:t xml:space="preserve"> (</w:t>
      </w:r>
      <w:hyperlink r:id="rId2309">
        <w:r>
          <w:rPr>
            <w:lang w:val="ar_AE" w:bidi="ar_AE"/>
          </w:rPr>
          <w:rPr>
            <w:color w:val="0000EE"/>
            <w:u w:val="single"/>
          </w:rPr>
          <w:t>إرميا 9:24</w:t>
        </w:r>
      </w:hyperlink>
      <w:r>
        <w:rPr>
          <w:lang w:val="ar_AE" w:bidi="ar_AE"/>
        </w:rPr>
        <w:t xml:space="preserve">؛ </w:t>
      </w:r>
      <w:hyperlink r:id="rId3146">
        <w:r>
          <w:rPr>
            <w:lang w:val="ar_AE" w:bidi="ar_AE"/>
          </w:rPr>
          <w:rPr>
            <w:color w:val="0000EE"/>
            <w:u w:val="single"/>
          </w:rPr>
          <w:t>هوشع 4:1</w:t>
        </w:r>
      </w:hyperlink>
      <w:r>
        <w:rPr>
          <w:lang w:val="ar_AE" w:bidi="ar_AE"/>
        </w:rPr>
        <w:t>). وكلاهما موجود على نحوٍ متوازٍ في (</w:t>
      </w:r>
      <w:hyperlink r:id="rId3143">
        <w:r>
          <w:rPr>
            <w:lang w:val="ar_AE" w:bidi="ar_AE"/>
          </w:rPr>
          <w:rPr>
            <w:color w:val="0000EE"/>
            <w:u w:val="single"/>
          </w:rPr>
          <w:t>الأمثال 2:5</w:t>
        </w:r>
      </w:hyperlink>
      <w:r>
        <w:rPr>
          <w:lang w:val="ar_AE" w:bidi="ar_AE"/>
        </w:rPr>
        <w:t xml:space="preserve">؛ </w:t>
      </w:r>
      <w:hyperlink r:id="rId3147">
        <w:r>
          <w:rPr>
            <w:lang w:val="ar_AE" w:bidi="ar_AE"/>
          </w:rPr>
          <w:rPr>
            <w:color w:val="0000EE"/>
            <w:u w:val="single"/>
          </w:rPr>
          <w:t>9:10</w:t>
        </w:r>
      </w:hyperlink>
      <w:r>
        <w:rPr>
          <w:lang w:val="ar_AE" w:bidi="ar_AE"/>
        </w:rPr>
        <w:t>). و</w:t>
      </w:r>
      <w:r>
        <w:rPr>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lang w:val="ar_AE" w:bidi="ar_AE"/>
        </w:rPr>
        <w:t>.</w:t>
      </w:r>
    </w:p>
    <w:p>
      <w:pPr>
        <w:pStyle w:val="Heading4"/>
        <w:bidi/>
      </w:pPr>
      <w:r>
        <w:rPr>
          <w:lang w:val="ar_AE" w:bidi="ar_AE"/>
        </w:rPr>
        <w:t>الأمثال والحركة النبوية</w:t>
      </w:r>
    </w:p>
    <w:p>
      <w:pPr>
        <w:bidi/>
      </w:pPr>
      <w:r>
        <w:rPr>
          <w:lang w:val="ar_AE" w:bidi="ar_AE"/>
        </w:rPr>
      </w:r>
      <w:r>
        <w:rPr>
          <w:lang w:val="ar_AE" w:bidi="ar_AE"/>
        </w:rPr>
        <w:t>هناك الكثير من أوجه التشابه بين سِفْر الأمثال وأسفار الأنبياء، بما في ذلك الواقعية العملية؛ والدفاع عن الفقراء والمجموعات المحرومة (</w:t>
      </w:r>
      <w:hyperlink r:id="rId3148">
        <w:r>
          <w:rPr>
            <w:lang w:val="ar_AE" w:bidi="ar_AE"/>
          </w:rPr>
          <w:rPr>
            <w:color w:val="0000EE"/>
            <w:u w:val="single"/>
          </w:rPr>
          <w:t>14:31</w:t>
        </w:r>
      </w:hyperlink>
      <w:r>
        <w:rPr>
          <w:lang w:val="ar_AE" w:bidi="ar_AE"/>
        </w:rPr>
        <w:t>)؛ و</w:t>
      </w:r>
      <w:r>
        <w:rPr>
          <w:lang w:val="ar_AE" w:bidi="ar_AE"/>
        </w:rPr>
        <w:t>إدراك عدم جدوى الذبائح بعيدًا عن الأخلاق</w:t>
      </w:r>
      <w:r>
        <w:rPr>
          <w:lang w:val="ar_AE" w:bidi="ar_AE"/>
        </w:rPr>
        <w:t xml:space="preserve"> (</w:t>
      </w:r>
      <w:hyperlink r:id="rId3149">
        <w:r>
          <w:rPr>
            <w:lang w:val="ar_AE" w:bidi="ar_AE"/>
          </w:rPr>
          <w:rPr>
            <w:color w:val="0000EE"/>
            <w:u w:val="single"/>
          </w:rPr>
          <w:t>15:8</w:t>
        </w:r>
      </w:hyperlink>
      <w:r>
        <w:rPr>
          <w:lang w:val="ar_AE" w:bidi="ar_AE"/>
        </w:rPr>
        <w:t xml:space="preserve">؛ </w:t>
      </w:r>
      <w:hyperlink r:id="rId3150">
        <w:r>
          <w:rPr>
            <w:lang w:val="ar_AE" w:bidi="ar_AE"/>
          </w:rPr>
          <w:rPr>
            <w:color w:val="0000EE"/>
            <w:u w:val="single"/>
          </w:rPr>
          <w:t>21:27</w:t>
        </w:r>
      </w:hyperlink>
      <w:r>
        <w:rPr>
          <w:lang w:val="ar_AE" w:bidi="ar_AE"/>
        </w:rPr>
        <w:t xml:space="preserve">)؛ </w:t>
      </w:r>
      <w:r>
        <w:rPr>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lang w:val="ar_AE" w:bidi="ar_AE"/>
        </w:rPr>
        <w:t>(</w:t>
      </w:r>
      <w:hyperlink r:id="rId105">
        <w:r>
          <w:rPr>
            <w:lang w:val="ar_AE" w:bidi="ar_AE"/>
          </w:rPr>
          <w:rPr>
            <w:color w:val="0000EE"/>
            <w:u w:val="single"/>
          </w:rPr>
          <w:t>إرميا 31:29–30</w:t>
        </w:r>
      </w:hyperlink>
      <w:r>
        <w:rPr>
          <w:lang w:val="ar_AE" w:bidi="ar_AE"/>
        </w:rPr>
        <w:t xml:space="preserve">؛ </w:t>
      </w:r>
      <w:hyperlink r:id="rId3151">
        <w:r>
          <w:rPr>
            <w:lang w:val="ar_AE" w:bidi="ar_AE"/>
          </w:rPr>
          <w:rPr>
            <w:color w:val="0000EE"/>
            <w:u w:val="single"/>
          </w:rPr>
          <w:t>حزقيال 18</w:t>
        </w:r>
      </w:hyperlink>
      <w:r>
        <w:rPr>
          <w:lang w:val="ar_AE" w:bidi="ar_AE"/>
        </w:rPr>
        <w:t xml:space="preserve">). </w:t>
      </w:r>
      <w:r>
        <w:rPr>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lang w:val="ar_AE" w:bidi="ar_AE"/>
        </w:rPr>
        <w:t>.</w:t>
      </w:r>
    </w:p>
    <w:p>
      <w:pPr>
        <w:pStyle w:val="Heading4"/>
        <w:bidi/>
      </w:pPr>
      <w:r>
        <w:rPr>
          <w:lang w:val="ar_AE" w:bidi="ar_AE"/>
        </w:rPr>
        <w:t>الأمثال والتثنية</w:t>
      </w:r>
    </w:p>
    <w:p>
      <w:pPr>
        <w:bidi/>
      </w:pPr>
      <w:r>
        <w:rPr>
          <w:lang w:val="ar_AE" w:bidi="ar_AE"/>
        </w:rPr>
      </w:r>
      <w:r>
        <w:rPr>
          <w:lang w:val="ar_AE" w:bidi="ar_AE"/>
        </w:rPr>
        <w:t>لسِفْرَي الأمثال والتثنية سمات كثيرة مشتركة، خاصة تشديد السِّفْر على الجزاء والمكافأة</w:t>
      </w:r>
      <w:r>
        <w:rPr>
          <w:lang w:val="ar_AE" w:bidi="ar_AE"/>
        </w:rPr>
        <w:t xml:space="preserve"> (</w:t>
      </w:r>
      <w:hyperlink r:id="rId3152">
        <w:r>
          <w:rPr>
            <w:lang w:val="ar_AE" w:bidi="ar_AE"/>
          </w:rPr>
          <w:rPr>
            <w:color w:val="0000EE"/>
            <w:u w:val="single"/>
          </w:rPr>
          <w:t>الأمثال 2:22</w:t>
        </w:r>
      </w:hyperlink>
      <w:r>
        <w:rPr>
          <w:lang w:val="ar_AE" w:bidi="ar_AE"/>
        </w:rPr>
        <w:t xml:space="preserve">؛ </w:t>
      </w:r>
      <w:hyperlink r:id="rId3153">
        <w:r>
          <w:rPr>
            <w:lang w:val="ar_AE" w:bidi="ar_AE"/>
          </w:rPr>
          <w:rPr>
            <w:color w:val="0000EE"/>
            <w:u w:val="single"/>
          </w:rPr>
          <w:t>3:9–10</w:t>
        </w:r>
      </w:hyperlink>
      <w:r>
        <w:rPr>
          <w:lang w:val="ar_AE" w:bidi="ar_AE"/>
        </w:rPr>
        <w:t xml:space="preserve">؛ </w:t>
      </w:r>
      <w:hyperlink r:id="rId3154">
        <w:r>
          <w:rPr>
            <w:lang w:val="ar_AE" w:bidi="ar_AE"/>
          </w:rPr>
          <w:rPr>
            <w:color w:val="0000EE"/>
            <w:u w:val="single"/>
          </w:rPr>
          <w:t>10:27–30</w:t>
        </w:r>
      </w:hyperlink>
      <w:r>
        <w:rPr>
          <w:lang w:val="ar_AE" w:bidi="ar_AE"/>
        </w:rPr>
        <w:t xml:space="preserve">؛ مع </w:t>
      </w:r>
      <w:hyperlink r:id="rId3155">
        <w:r>
          <w:rPr>
            <w:lang w:val="ar_AE" w:bidi="ar_AE"/>
          </w:rPr>
          <w:rPr>
            <w:color w:val="0000EE"/>
            <w:u w:val="single"/>
          </w:rPr>
          <w:t>التثنية 28</w:t>
        </w:r>
      </w:hyperlink>
      <w:r>
        <w:rPr>
          <w:lang w:val="ar_AE" w:bidi="ar_AE"/>
        </w:rPr>
        <w:t xml:space="preserve">). </w:t>
      </w:r>
      <w:r>
        <w:rPr>
          <w:lang w:val="ar_AE" w:bidi="ar_AE"/>
        </w:rPr>
        <w:t>يمكن صياغة هذا المبدأ إلى معادلة ثابتة: الأبرار يُكَافَأون دائمًا، والأشرار يُعاقبون دائمًا. هذا الرأي الذي احتجَّ ضده</w:t>
      </w:r>
      <w:r>
        <w:rPr>
          <w:lang w:val="ar_AE" w:bidi="ar_AE"/>
        </w:rPr>
        <w:t xml:space="preserve"> بشدة كلٌّ من أيوب والنبي إرميا (</w:t>
      </w:r>
      <w:hyperlink r:id="rId3156">
        <w:r>
          <w:rPr>
            <w:lang w:val="ar_AE" w:bidi="ar_AE"/>
          </w:rPr>
          <w:rPr>
            <w:color w:val="0000EE"/>
            <w:u w:val="single"/>
          </w:rPr>
          <w:t xml:space="preserve">أيوب 21:7–34؛ </w:t>
        </w:r>
      </w:hyperlink>
      <w:hyperlink r:id="rId3157">
        <w:r>
          <w:rPr>
            <w:lang w:val="ar_AE" w:bidi="ar_AE"/>
          </w:rPr>
          <w:rPr>
            <w:color w:val="0000EE"/>
            <w:u w:val="single"/>
          </w:rPr>
          <w:t>إرميا 12:1–4</w:t>
        </w:r>
      </w:hyperlink>
      <w:r>
        <w:rPr>
          <w:lang w:val="ar_AE" w:bidi="ar_AE"/>
        </w:rPr>
        <w:t xml:space="preserve">). </w:t>
      </w:r>
      <w:r>
        <w:rPr>
          <w:lang w:val="ar_AE" w:bidi="ar_AE"/>
        </w:rPr>
        <w:t xml:space="preserve">يمكن أن يؤدي أيضًا إلى أسلوب منافق يتبناه المَرْءُ سعيًا وراء المصلحة الذاتية؛ في ضوء </w:t>
      </w:r>
      <w:r>
        <w:rPr>
          <w:lang w:val="ar_AE" w:bidi="ar_AE"/>
        </w:rPr>
        <w:t>(</w:t>
      </w:r>
      <w:hyperlink r:id="rId3153">
        <w:r>
          <w:rPr>
            <w:lang w:val="ar_AE" w:bidi="ar_AE"/>
          </w:rPr>
          <w:rPr>
            <w:color w:val="0000EE"/>
            <w:u w:val="single"/>
          </w:rPr>
          <w:t>الأمثال 3:9–10</w:t>
        </w:r>
      </w:hyperlink>
      <w:r>
        <w:rPr>
          <w:lang w:val="ar_AE" w:bidi="ar_AE"/>
        </w:rPr>
        <w:t xml:space="preserve">)، وذلك </w:t>
      </w:r>
      <w:r>
        <w:rPr>
          <w:lang w:val="ar_AE" w:bidi="ar_AE"/>
        </w:rPr>
        <w:t>بالقول: أريد البركات الموعودة، لذلك سوف "أُكْرِم" الله في موضوع العشور</w:t>
      </w:r>
      <w:r>
        <w:rPr>
          <w:lang w:val="ar_AE" w:bidi="ar_AE"/>
        </w:rPr>
        <w:t xml:space="preserve">. </w:t>
      </w:r>
      <w:r>
        <w:rPr>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lang w:val="ar_AE" w:bidi="ar_AE"/>
        </w:rPr>
        <w:t>.</w:t>
      </w:r>
    </w:p>
    <w:p>
      <w:pPr>
        <w:pStyle w:val="Heading3"/>
        <w:bidi/>
      </w:pPr>
      <w:r>
        <w:rPr>
          <w:lang w:val="ar_AE" w:bidi="ar_AE"/>
        </w:rPr>
        <w:t>المحتوى</w:t>
      </w:r>
    </w:p>
    <w:p>
      <w:pPr>
        <w:pStyle w:val="Heading4"/>
        <w:bidi/>
      </w:pPr>
      <w:r>
        <w:rPr>
          <w:lang w:val="ar_AE" w:bidi="ar_AE"/>
        </w:rPr>
        <w:t xml:space="preserve">مقدِّمَة: </w:t>
      </w:r>
      <w:hyperlink r:id="rId3158">
        <w:r>
          <w:rPr>
            <w:lang w:val="ar_AE" w:bidi="ar_AE"/>
          </w:rPr>
          <w:rPr>
            <w:color w:val="0000EE"/>
            <w:u w:val="single"/>
          </w:rPr>
          <w:t>1:1–7</w:t>
        </w:r>
      </w:hyperlink>
    </w:p>
    <w:p>
      <w:pPr>
        <w:bidi/>
      </w:pPr>
      <w:r>
        <w:rPr>
          <w:lang w:val="ar_AE" w:bidi="ar_AE"/>
        </w:rPr>
      </w:r>
      <w:r>
        <w:rPr>
          <w:lang w:val="ar_AE" w:bidi="ar_AE"/>
        </w:rPr>
        <w:t>يحدِّد نص (</w:t>
      </w:r>
      <w:hyperlink r:id="rId3158">
        <w:r>
          <w:rPr>
            <w:lang w:val="ar_AE" w:bidi="ar_AE"/>
          </w:rPr>
          <w:rPr>
            <w:color w:val="0000EE"/>
            <w:u w:val="single"/>
          </w:rPr>
          <w:t>الأمثال 1:1–7</w:t>
        </w:r>
      </w:hyperlink>
      <w:r>
        <w:rPr>
          <w:lang w:val="ar_AE" w:bidi="ar_AE"/>
        </w:rPr>
        <w:t xml:space="preserve">) هدف الحكمة في إسرائيل. العنوان الفرعي للسِّفْر بأكمله موجود في (عدد </w:t>
      </w:r>
      <w:hyperlink r:id="rId3159">
        <w:r>
          <w:rPr>
            <w:lang w:val="ar_AE" w:bidi="ar_AE"/>
          </w:rPr>
          <w:rPr>
            <w:color w:val="0000EE"/>
            <w:u w:val="single"/>
          </w:rPr>
          <w:t>2</w:t>
        </w:r>
      </w:hyperlink>
      <w:r>
        <w:rPr>
          <w:lang w:val="ar_AE" w:bidi="ar_AE"/>
        </w:rPr>
        <w:t xml:space="preserve">): "لِمَعْرِفَةِ حِكْمَةٍ وَأَدَبٍ لإِدْرَاكِ أَقْوَالِ الْفَهْمِ" (انظر NLT). </w:t>
      </w:r>
      <w:r>
        <w:rPr>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lang w:val="ar_AE" w:bidi="ar_AE"/>
        </w:rPr>
        <w:t>(</w:t>
      </w:r>
      <w:hyperlink r:id="rId3160">
        <w:r>
          <w:rPr>
            <w:lang w:val="ar_AE" w:bidi="ar_AE"/>
          </w:rPr>
          <w:rPr>
            <w:color w:val="0000EE"/>
            <w:u w:val="single"/>
          </w:rPr>
          <w:t>1 الملوك 3:7–9</w:t>
        </w:r>
      </w:hyperlink>
      <w:r>
        <w:rPr>
          <w:lang w:val="ar_AE" w:bidi="ar_AE"/>
        </w:rPr>
        <w:t xml:space="preserve">)، </w:t>
      </w:r>
      <w:r>
        <w:rPr>
          <w:lang w:val="ar_AE" w:bidi="ar_AE"/>
        </w:rPr>
        <w:t>وتوجد رغبةٌ جادة هنا أن يكون لدى رعاياه فَهْمٌ مشابِهٌ. يشَكِّل نص الأعداد</w:t>
      </w:r>
      <w:r>
        <w:rPr>
          <w:lang w:val="ar_AE" w:bidi="ar_AE"/>
        </w:rPr>
        <w:t xml:space="preserve"> </w:t>
      </w:r>
      <w:hyperlink r:id="rId3161">
        <w:r>
          <w:rPr>
            <w:lang w:val="ar_AE" w:bidi="ar_AE"/>
          </w:rPr>
          <w:rPr>
            <w:color w:val="0000EE"/>
            <w:u w:val="single"/>
          </w:rPr>
          <w:t>1–6</w:t>
        </w:r>
      </w:hyperlink>
      <w:r>
        <w:rPr>
          <w:lang w:val="ar_AE" w:bidi="ar_AE"/>
        </w:rPr>
        <w:t xml:space="preserve"> جملةً واحدةً في الأصل العبري، تضمُّ ما لا يقل عن 11 مظهرًا من المظاهر المتنوعة للحكمة. </w:t>
      </w:r>
      <w:r>
        <w:rPr>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lang w:val="ar_AE" w:bidi="ar_AE"/>
        </w:rPr>
        <w:t>.</w:t>
      </w:r>
    </w:p>
    <w:p>
      <w:pPr>
        <w:bidi/>
      </w:pPr>
      <w:r>
        <w:rPr>
          <w:lang w:val="ar_AE" w:bidi="ar_AE"/>
        </w:rPr>
      </w:r>
      <w:r>
        <w:rPr>
          <w:b/>
          <w:lang w:val="ar_AE" w:bidi="ar_AE"/>
        </w:rPr>
        <w:t>دروس عن الحكمة</w:t>
      </w:r>
      <w:r>
        <w:rPr>
          <w:lang w:val="ar_AE" w:bidi="ar_AE"/>
        </w:rPr>
        <w:t xml:space="preserve"> (</w:t>
      </w:r>
      <w:hyperlink r:id="rId3115">
        <w:r>
          <w:rPr>
            <w:lang w:val="ar_AE" w:bidi="ar_AE"/>
          </w:rPr>
          <w:rPr>
            <w:color w:val="0000EE"/>
            <w:u w:val="single"/>
          </w:rPr>
          <w:t>1:8–9:18</w:t>
        </w:r>
      </w:hyperlink>
      <w:r>
        <w:rPr>
          <w:lang w:val="ar_AE" w:bidi="ar_AE"/>
        </w:rPr>
        <w:t xml:space="preserve">) </w:t>
      </w:r>
    </w:p>
    <w:p>
      <w:pPr>
        <w:bidi/>
      </w:pPr>
      <w:r>
        <w:rPr>
          <w:lang w:val="ar_AE" w:bidi="ar_AE"/>
        </w:rPr>
      </w:r>
      <w:r>
        <w:rPr>
          <w:lang w:val="ar_AE" w:bidi="ar_AE"/>
        </w:rPr>
        <w:t xml:space="preserve">يتألَّف هذا القِسْم من 13 درسًا متميِّزًا عن الحكمة، معظمها يبدأ بعبارة "يا ابني"، أو ما شابه. إلا أن الدرس الأخير في </w:t>
      </w:r>
      <w:r>
        <w:rPr>
          <w:lang w:val="ar_AE" w:bidi="ar_AE"/>
        </w:rPr>
        <w:t>(</w:t>
      </w:r>
      <w:hyperlink r:id="rId3162">
        <w:r>
          <w:rPr>
            <w:lang w:val="ar_AE" w:bidi="ar_AE"/>
          </w:rPr>
          <w:rPr>
            <w:color w:val="0000EE"/>
            <w:u w:val="single"/>
          </w:rPr>
          <w:t>8:1–9:18</w:t>
        </w:r>
      </w:hyperlink>
      <w:r>
        <w:rPr>
          <w:lang w:val="ar_AE" w:bidi="ar_AE"/>
        </w:rPr>
        <w:t xml:space="preserve">) </w:t>
      </w:r>
      <w:r>
        <w:rPr>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lang w:val="ar_AE" w:bidi="ar_AE"/>
        </w:rPr>
        <w:t>.</w:t>
      </w:r>
    </w:p>
    <w:p>
      <w:pPr>
        <w:bidi/>
      </w:pPr>
      <w:r>
        <w:rPr>
          <w:lang w:val="ar_AE" w:bidi="ar_AE"/>
        </w:rPr>
      </w:r>
      <w:r>
        <w:rPr>
          <w:b/>
          <w:lang w:val="ar_AE" w:bidi="ar_AE"/>
        </w:rPr>
        <w:t>الدرس 1: تَجَنُّب الصحبة السيئة</w:t>
      </w:r>
      <w:r>
        <w:rPr>
          <w:lang w:val="ar_AE" w:bidi="ar_AE"/>
        </w:rPr>
        <w:t xml:space="preserve"> (</w:t>
      </w:r>
      <w:hyperlink r:id="rId3163">
        <w:r>
          <w:rPr>
            <w:lang w:val="ar_AE" w:bidi="ar_AE"/>
          </w:rPr>
          <w:rPr>
            <w:color w:val="0000EE"/>
            <w:u w:val="single"/>
          </w:rPr>
          <w:t>1:8–33</w:t>
        </w:r>
      </w:hyperlink>
      <w:r>
        <w:rPr>
          <w:lang w:val="ar_AE" w:bidi="ar_AE"/>
        </w:rPr>
        <w:t>)</w:t>
      </w:r>
    </w:p>
    <w:p>
      <w:pPr>
        <w:bidi/>
      </w:pPr>
      <w:r>
        <w:rPr>
          <w:lang w:val="ar_AE" w:bidi="ar_AE"/>
        </w:rPr>
      </w:r>
      <w:r>
        <w:rPr>
          <w:lang w:val="ar_AE" w:bidi="ar_AE"/>
        </w:rPr>
        <w:t>هنا تتعالى ثلاثة أصوات: (1) الصوت المضلِّل لمن يَعِدُون بمكاسب سريعة عن طريق العنف</w:t>
      </w:r>
      <w:r>
        <w:rPr>
          <w:lang w:val="ar_AE" w:bidi="ar_AE"/>
        </w:rPr>
        <w:t xml:space="preserve"> (الأعداد </w:t>
      </w:r>
      <w:hyperlink r:id="rId3164">
        <w:r>
          <w:rPr>
            <w:lang w:val="ar_AE" w:bidi="ar_AE"/>
          </w:rPr>
          <w:rPr>
            <w:color w:val="0000EE"/>
            <w:u w:val="single"/>
          </w:rPr>
          <w:t>10–14</w:t>
        </w:r>
      </w:hyperlink>
      <w:r>
        <w:rPr>
          <w:lang w:val="ar_AE" w:bidi="ar_AE"/>
        </w:rPr>
        <w:t xml:space="preserve">)؛ (2) </w:t>
      </w:r>
      <w:r>
        <w:rPr>
          <w:lang w:val="ar_AE" w:bidi="ar_AE"/>
        </w:rPr>
        <w:t>صوت الرجل الحكيم نفسه (الأعداد</w:t>
      </w:r>
      <w:r>
        <w:rPr>
          <w:lang w:val="ar_AE" w:bidi="ar_AE"/>
        </w:rPr>
        <w:t xml:space="preserve"> </w:t>
      </w:r>
      <w:hyperlink r:id="rId3165">
        <w:r>
          <w:rPr>
            <w:lang w:val="ar_AE" w:bidi="ar_AE"/>
          </w:rPr>
          <w:rPr>
            <w:color w:val="0000EE"/>
            <w:u w:val="single"/>
          </w:rPr>
          <w:t>15–19</w:t>
        </w:r>
      </w:hyperlink>
      <w:r>
        <w:rPr>
          <w:lang w:val="ar_AE" w:bidi="ar_AE"/>
        </w:rPr>
        <w:t xml:space="preserve">)، </w:t>
      </w:r>
      <w:r>
        <w:rPr>
          <w:lang w:val="ar_AE" w:bidi="ar_AE"/>
        </w:rPr>
        <w:t>الذي يعزِّز من نصح الآباء بصبر، والمقدَّم على مر السنين (الأعداد</w:t>
      </w:r>
      <w:r>
        <w:rPr>
          <w:lang w:val="ar_AE" w:bidi="ar_AE"/>
        </w:rPr>
        <w:t xml:space="preserve"> </w:t>
      </w:r>
      <w:hyperlink r:id="rId3166">
        <w:r>
          <w:rPr>
            <w:lang w:val="ar_AE" w:bidi="ar_AE"/>
          </w:rPr>
          <w:rPr>
            <w:color w:val="0000EE"/>
            <w:u w:val="single"/>
          </w:rPr>
          <w:t>8–9</w:t>
        </w:r>
      </w:hyperlink>
      <w:r>
        <w:rPr>
          <w:lang w:val="ar_AE" w:bidi="ar_AE"/>
        </w:rPr>
        <w:t xml:space="preserve">) </w:t>
      </w:r>
      <w:r>
        <w:rPr>
          <w:lang w:val="ar_AE" w:bidi="ar_AE"/>
        </w:rPr>
        <w:t>والذي يدعو إلى الانفصال الواضح عن رجال العنف المحكوم عليهم بنهاية قاسية</w:t>
      </w:r>
      <w:r>
        <w:rPr>
          <w:lang w:val="ar_AE" w:bidi="ar_AE"/>
        </w:rPr>
        <w:t xml:space="preserve">؛ (3) صوت الحكمة (الأعداد </w:t>
      </w:r>
      <w:hyperlink r:id="rId3167">
        <w:r>
          <w:rPr>
            <w:lang w:val="ar_AE" w:bidi="ar_AE"/>
          </w:rPr>
          <w:rPr>
            <w:color w:val="0000EE"/>
            <w:u w:val="single"/>
          </w:rPr>
          <w:t>20–33</w:t>
        </w:r>
      </w:hyperlink>
      <w:r>
        <w:rPr>
          <w:lang w:val="ar_AE" w:bidi="ar_AE"/>
        </w:rPr>
        <w:t>)، و</w:t>
      </w:r>
      <w:r>
        <w:rPr>
          <w:lang w:val="ar_AE" w:bidi="ar_AE"/>
        </w:rPr>
        <w:t xml:space="preserve">لا يأتي نداؤها خفيًّا بل مكشوفًا، إذ تسعى الحكمة لتجود على الآخرين بروحها الخاصة: روح الحكمة </w:t>
      </w:r>
      <w:r>
        <w:rPr>
          <w:lang w:val="ar_AE" w:bidi="ar_AE"/>
        </w:rPr>
        <w:t xml:space="preserve">(عدد </w:t>
      </w:r>
      <w:hyperlink r:id="rId3168">
        <w:r>
          <w:rPr>
            <w:lang w:val="ar_AE" w:bidi="ar_AE"/>
          </w:rPr>
          <w:rPr>
            <w:color w:val="0000EE"/>
            <w:u w:val="single"/>
          </w:rPr>
          <w:t>23</w:t>
        </w:r>
      </w:hyperlink>
      <w:r>
        <w:rPr>
          <w:lang w:val="ar_AE" w:bidi="ar_AE"/>
        </w:rPr>
        <w:t xml:space="preserve">). إن من يرفضون صوت الحكمة، سوف يواجهون حتمًا الدينونة (الأعداد </w:t>
      </w:r>
      <w:hyperlink r:id="rId3169">
        <w:r>
          <w:rPr>
            <w:lang w:val="ar_AE" w:bidi="ar_AE"/>
          </w:rPr>
          <w:rPr>
            <w:color w:val="0000EE"/>
            <w:u w:val="single"/>
          </w:rPr>
          <w:t>29–33</w:t>
        </w:r>
      </w:hyperlink>
      <w:r>
        <w:rPr>
          <w:lang w:val="ar_AE" w:bidi="ar_AE"/>
        </w:rPr>
        <w:t>).</w:t>
      </w:r>
    </w:p>
    <w:p>
      <w:pPr>
        <w:bidi/>
      </w:pPr>
      <w:r>
        <w:rPr>
          <w:lang w:val="ar_AE" w:bidi="ar_AE"/>
        </w:rPr>
      </w:r>
      <w:r>
        <w:rPr>
          <w:b/>
          <w:lang w:val="ar_AE" w:bidi="ar_AE"/>
        </w:rPr>
        <w:t>الدرس 2: مكافآت الحكمة</w:t>
      </w:r>
      <w:r>
        <w:rPr>
          <w:lang w:val="ar_AE" w:bidi="ar_AE"/>
        </w:rPr>
        <w:t xml:space="preserve"> (</w:t>
      </w:r>
      <w:hyperlink r:id="rId3170">
        <w:r>
          <w:rPr>
            <w:lang w:val="ar_AE" w:bidi="ar_AE"/>
          </w:rPr>
          <w:rPr>
            <w:color w:val="0000EE"/>
            <w:u w:val="single"/>
          </w:rPr>
          <w:t>2:1–22</w:t>
        </w:r>
      </w:hyperlink>
      <w:r>
        <w:rPr>
          <w:lang w:val="ar_AE" w:bidi="ar_AE"/>
        </w:rPr>
        <w:t>)</w:t>
      </w:r>
    </w:p>
    <w:p>
      <w:pPr>
        <w:bidi/>
      </w:pPr>
      <w:r>
        <w:rPr>
          <w:lang w:val="ar_AE" w:bidi="ar_AE"/>
        </w:rPr>
      </w:r>
      <w:r>
        <w:rPr>
          <w:lang w:val="ar_AE" w:bidi="ar_AE"/>
        </w:rPr>
        <w:t>مع أن الحكمةَ بشكلٍ نهائيٍّ هبةٌ من الله (عدد</w:t>
      </w:r>
      <w:r>
        <w:rPr>
          <w:lang w:val="ar_AE" w:bidi="ar_AE"/>
        </w:rPr>
        <w:t xml:space="preserve"> </w:t>
      </w:r>
      <w:hyperlink r:id="rId3171">
        <w:r>
          <w:rPr>
            <w:lang w:val="ar_AE" w:bidi="ar_AE"/>
          </w:rPr>
          <w:rPr>
            <w:color w:val="0000EE"/>
            <w:u w:val="single"/>
          </w:rPr>
          <w:t>6</w:t>
        </w:r>
      </w:hyperlink>
      <w:r>
        <w:rPr>
          <w:lang w:val="ar_AE" w:bidi="ar_AE"/>
        </w:rPr>
        <w:t xml:space="preserve">)، </w:t>
      </w:r>
      <w:r>
        <w:rPr>
          <w:lang w:val="ar_AE" w:bidi="ar_AE"/>
        </w:rPr>
        <w:t>ينبغي على الناس السَّعي وراءها برغبة قوية تشبه رغبة صاحب المزمور</w:t>
      </w:r>
      <w:r>
        <w:rPr>
          <w:lang w:val="ar_AE" w:bidi="ar_AE"/>
        </w:rPr>
        <w:t xml:space="preserve"> (</w:t>
      </w:r>
      <w:hyperlink r:id="rId3172">
        <w:r>
          <w:rPr>
            <w:lang w:val="ar_AE" w:bidi="ar_AE"/>
          </w:rPr>
          <w:rPr>
            <w:color w:val="0000EE"/>
            <w:u w:val="single"/>
          </w:rPr>
          <w:t>الأمثال 2:2–4</w:t>
        </w:r>
      </w:hyperlink>
      <w:r>
        <w:rPr>
          <w:lang w:val="ar_AE" w:bidi="ar_AE"/>
        </w:rPr>
        <w:t xml:space="preserve">؛ مع </w:t>
      </w:r>
      <w:hyperlink r:id="rId3173">
        <w:r>
          <w:rPr>
            <w:lang w:val="ar_AE" w:bidi="ar_AE"/>
          </w:rPr>
          <w:rPr>
            <w:color w:val="0000EE"/>
            <w:u w:val="single"/>
          </w:rPr>
          <w:t>المزمور 63:1</w:t>
        </w:r>
      </w:hyperlink>
      <w:r>
        <w:rPr>
          <w:lang w:val="ar_AE" w:bidi="ar_AE"/>
        </w:rPr>
        <w:t xml:space="preserve">). </w:t>
      </w:r>
      <w:r>
        <w:rPr>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lang w:val="ar_AE" w:bidi="ar_AE"/>
        </w:rPr>
        <w:t>(</w:t>
      </w:r>
      <w:hyperlink r:id="rId3174">
        <w:r>
          <w:rPr>
            <w:lang w:val="ar_AE" w:bidi="ar_AE"/>
          </w:rPr>
          <w:rPr>
            <w:color w:val="0000EE"/>
            <w:u w:val="single"/>
          </w:rPr>
          <w:t>الأمثال 2:7–22</w:t>
        </w:r>
      </w:hyperlink>
      <w:r>
        <w:rPr>
          <w:lang w:val="ar_AE" w:bidi="ar_AE"/>
        </w:rPr>
        <w:t xml:space="preserve">) على عناصر سلبية وإيجابية، وأيضًا مادية وروحية. </w:t>
      </w:r>
      <w:r>
        <w:rPr>
          <w:lang w:val="ar_AE" w:bidi="ar_AE"/>
        </w:rPr>
        <w:t xml:space="preserve">خطر الارتباط بالنساء عديمات الأخلاق، والذي يشير إليه السِّفْر بشكلٍ متكرِّر، يأتي لأوَّل مَرَّة في (الأعداد </w:t>
      </w:r>
      <w:hyperlink r:id="rId3175">
        <w:r>
          <w:rPr>
            <w:lang w:val="ar_AE" w:bidi="ar_AE"/>
          </w:rPr>
          <w:rPr>
            <w:color w:val="0000EE"/>
            <w:u w:val="single"/>
          </w:rPr>
          <w:t>16–19</w:t>
        </w:r>
      </w:hyperlink>
      <w:r>
        <w:rPr>
          <w:lang w:val="ar_AE" w:bidi="ar_AE"/>
        </w:rPr>
        <w:t>).</w:t>
      </w:r>
    </w:p>
    <w:p>
      <w:pPr>
        <w:bidi/>
      </w:pPr>
      <w:r>
        <w:rPr>
          <w:lang w:val="ar_AE" w:bidi="ar_AE"/>
        </w:rPr>
      </w:r>
      <w:r>
        <w:rPr>
          <w:b/>
          <w:lang w:val="ar_AE" w:bidi="ar_AE"/>
        </w:rPr>
        <w:t xml:space="preserve">الدرس 3: مكافآت الثقة الكاملة في الله </w:t>
      </w:r>
      <w:r>
        <w:rPr>
          <w:lang w:val="ar_AE" w:bidi="ar_AE"/>
        </w:rPr>
        <w:t>(</w:t>
      </w:r>
      <w:hyperlink r:id="rId3176">
        <w:r>
          <w:rPr>
            <w:lang w:val="ar_AE" w:bidi="ar_AE"/>
          </w:rPr>
          <w:rPr>
            <w:color w:val="0000EE"/>
            <w:u w:val="single"/>
          </w:rPr>
          <w:t>3:1–10</w:t>
        </w:r>
      </w:hyperlink>
      <w:r>
        <w:rPr>
          <w:lang w:val="ar_AE" w:bidi="ar_AE"/>
        </w:rPr>
        <w:t>)</w:t>
      </w:r>
    </w:p>
    <w:p>
      <w:pPr>
        <w:bidi/>
      </w:pPr>
      <w:r>
        <w:rPr>
          <w:lang w:val="ar_AE" w:bidi="ar_AE"/>
        </w:rPr>
      </w:r>
      <w:r>
        <w:rPr>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hyperlink r:id="rId3153">
        <w:r>
          <w:rPr>
            <w:lang w:val="ar_AE" w:bidi="ar_AE"/>
          </w:rPr>
          <w:rPr>
            <w:color w:val="0000EE"/>
            <w:u w:val="single"/>
          </w:rPr>
          <w:t>9–10</w:t>
        </w:r>
      </w:hyperlink>
      <w:r>
        <w:rPr>
          <w:lang w:val="ar_AE" w:bidi="ar_AE"/>
        </w:rPr>
        <w:t xml:space="preserve">. </w:t>
      </w:r>
      <w:r>
        <w:rPr>
          <w:lang w:val="ar_AE" w:bidi="ar_AE"/>
        </w:rPr>
        <w:t>إلا أن السياق يؤكِّد على ضرورة الولاء القلبي والطاعة (الأعداد</w:t>
      </w:r>
      <w:r>
        <w:rPr>
          <w:lang w:val="ar_AE" w:bidi="ar_AE"/>
        </w:rPr>
        <w:t xml:space="preserve"> </w:t>
      </w:r>
      <w:hyperlink r:id="rId3177">
        <w:r>
          <w:rPr>
            <w:lang w:val="ar_AE" w:bidi="ar_AE"/>
          </w:rPr>
          <w:rPr>
            <w:color w:val="0000EE"/>
            <w:u w:val="single"/>
          </w:rPr>
          <w:t>1–8</w:t>
        </w:r>
      </w:hyperlink>
      <w:r>
        <w:rPr>
          <w:lang w:val="ar_AE" w:bidi="ar_AE"/>
        </w:rPr>
        <w:t xml:space="preserve">). "الله أولاً" (عدد </w:t>
      </w:r>
      <w:hyperlink r:id="rId3178">
        <w:r>
          <w:rPr>
            <w:lang w:val="ar_AE" w:bidi="ar_AE"/>
          </w:rPr>
          <w:rPr>
            <w:color w:val="0000EE"/>
            <w:u w:val="single"/>
          </w:rPr>
          <w:t>6</w:t>
        </w:r>
      </w:hyperlink>
      <w:r>
        <w:rPr>
          <w:lang w:val="ar_AE" w:bidi="ar_AE"/>
        </w:rPr>
        <w:t>) هو الاحتياج الأساسي؛ دون هذا يفتقر المَرْءُ أو الشعب ككل (</w:t>
      </w:r>
      <w:hyperlink r:id="rId3179">
        <w:r>
          <w:rPr>
            <w:lang w:val="ar_AE" w:bidi="ar_AE"/>
          </w:rPr>
          <w:rPr>
            <w:color w:val="0000EE"/>
            <w:u w:val="single"/>
          </w:rPr>
          <w:t>حَجَّي 1:1–11</w:t>
        </w:r>
      </w:hyperlink>
      <w:r>
        <w:rPr>
          <w:lang w:val="ar_AE" w:bidi="ar_AE"/>
        </w:rPr>
        <w:t>).</w:t>
      </w:r>
    </w:p>
    <w:p>
      <w:pPr>
        <w:bidi/>
      </w:pPr>
      <w:r>
        <w:rPr>
          <w:lang w:val="ar_AE" w:bidi="ar_AE"/>
        </w:rPr>
      </w:r>
      <w:r>
        <w:rPr>
          <w:b/>
          <w:lang w:val="ar_AE" w:bidi="ar_AE"/>
        </w:rPr>
        <w:t>الدرس 4: الحاجة إلى الانضباط</w:t>
      </w:r>
      <w:r>
        <w:rPr>
          <w:lang w:val="ar_AE" w:bidi="ar_AE"/>
        </w:rPr>
        <w:t xml:space="preserve"> (</w:t>
      </w:r>
      <w:hyperlink r:id="rId3180">
        <w:r>
          <w:rPr>
            <w:lang w:val="ar_AE" w:bidi="ar_AE"/>
          </w:rPr>
          <w:rPr>
            <w:color w:val="0000EE"/>
            <w:u w:val="single"/>
          </w:rPr>
          <w:t>3:11–20</w:t>
        </w:r>
      </w:hyperlink>
      <w:r>
        <w:rPr>
          <w:lang w:val="ar_AE" w:bidi="ar_AE"/>
        </w:rPr>
        <w:t>)</w:t>
      </w:r>
    </w:p>
    <w:p>
      <w:pPr>
        <w:bidi/>
      </w:pPr>
      <w:r>
        <w:rPr>
          <w:lang w:val="ar_AE" w:bidi="ar_AE"/>
        </w:rPr>
      </w:r>
      <w:r>
        <w:rPr>
          <w:lang w:val="ar_AE" w:bidi="ar_AE"/>
        </w:rPr>
        <w:t>أَحَدُ الموضوعات الرئيسة في سِفْر الأمثال التأديب، خاصة تأديب الأب لابنه</w:t>
      </w:r>
      <w:r>
        <w:rPr>
          <w:lang w:val="ar_AE" w:bidi="ar_AE"/>
        </w:rPr>
        <w:t xml:space="preserve"> (</w:t>
      </w:r>
      <w:hyperlink r:id="rId3181">
        <w:r>
          <w:rPr>
            <w:lang w:val="ar_AE" w:bidi="ar_AE"/>
          </w:rPr>
          <w:rPr>
            <w:color w:val="0000EE"/>
            <w:u w:val="single"/>
          </w:rPr>
          <w:t>الأمثال 3:11–12</w:t>
        </w:r>
      </w:hyperlink>
      <w:r>
        <w:rPr>
          <w:lang w:val="ar_AE" w:bidi="ar_AE"/>
        </w:rPr>
        <w:t xml:space="preserve">; مع </w:t>
      </w:r>
      <w:hyperlink r:id="rId3182">
        <w:r>
          <w:rPr>
            <w:lang w:val="ar_AE" w:bidi="ar_AE"/>
          </w:rPr>
          <w:rPr>
            <w:color w:val="0000EE"/>
            <w:u w:val="single"/>
          </w:rPr>
          <w:t>العبرانيين 12:5–11</w:t>
        </w:r>
      </w:hyperlink>
      <w:r>
        <w:rPr>
          <w:lang w:val="ar_AE" w:bidi="ar_AE"/>
        </w:rPr>
        <w:t xml:space="preserve">). </w:t>
      </w:r>
      <w:r>
        <w:rPr>
          <w:lang w:val="ar_AE" w:bidi="ar_AE"/>
        </w:rPr>
        <w:t>والموضوع الرئيس الآخر هنا هو مدح الحكمة والفوائد التي تمنحها</w:t>
      </w:r>
      <w:r>
        <w:rPr>
          <w:lang w:val="ar_AE" w:bidi="ar_AE"/>
        </w:rPr>
        <w:t>.</w:t>
      </w:r>
    </w:p>
    <w:p>
      <w:pPr>
        <w:bidi/>
      </w:pPr>
      <w:r>
        <w:rPr>
          <w:lang w:val="ar_AE" w:bidi="ar_AE"/>
        </w:rPr>
      </w:r>
      <w:r>
        <w:rPr>
          <w:b/>
          <w:lang w:val="ar_AE" w:bidi="ar_AE"/>
        </w:rPr>
        <w:t>الدرس 5: الحكمة والمنطق السليم</w:t>
      </w:r>
      <w:r>
        <w:rPr>
          <w:lang w:val="ar_AE" w:bidi="ar_AE"/>
        </w:rPr>
        <w:t xml:space="preserve"> (</w:t>
      </w:r>
      <w:hyperlink r:id="rId3183">
        <w:r>
          <w:rPr>
            <w:lang w:val="ar_AE" w:bidi="ar_AE"/>
          </w:rPr>
          <w:rPr>
            <w:color w:val="0000EE"/>
            <w:u w:val="single"/>
          </w:rPr>
          <w:t>3:21–35</w:t>
        </w:r>
      </w:hyperlink>
      <w:r>
        <w:rPr>
          <w:lang w:val="ar_AE" w:bidi="ar_AE"/>
        </w:rPr>
        <w:t>)</w:t>
      </w:r>
    </w:p>
    <w:p>
      <w:pPr>
        <w:bidi/>
      </w:pPr>
      <w:r>
        <w:rPr>
          <w:lang w:val="ar_AE" w:bidi="ar_AE"/>
        </w:rPr>
      </w:r>
      <w:r>
        <w:rPr>
          <w:lang w:val="ar_AE" w:bidi="ar_AE"/>
        </w:rPr>
        <w:t>الحكمة مع الحس المنطقي السليم تقود المَرْءَ إلى الأمان</w:t>
      </w:r>
      <w:r>
        <w:rPr>
          <w:lang w:val="ar_AE" w:bidi="ar_AE"/>
        </w:rPr>
        <w:t xml:space="preserve"> (الأعداد </w:t>
      </w:r>
      <w:hyperlink r:id="rId3184">
        <w:r>
          <w:rPr>
            <w:lang w:val="ar_AE" w:bidi="ar_AE"/>
          </w:rPr>
          <w:rPr>
            <w:color w:val="0000EE"/>
            <w:u w:val="single"/>
          </w:rPr>
          <w:t>23–26</w:t>
        </w:r>
      </w:hyperlink>
      <w:r>
        <w:rPr>
          <w:lang w:val="ar_AE" w:bidi="ar_AE"/>
        </w:rPr>
        <w:t>)، كما تحميه من التصرفات غير الحكيمة (</w:t>
      </w:r>
      <w:hyperlink r:id="rId3185">
        <w:r>
          <w:rPr>
            <w:lang w:val="ar_AE" w:bidi="ar_AE"/>
          </w:rPr>
          <w:rPr>
            <w:color w:val="0000EE"/>
            <w:u w:val="single"/>
          </w:rPr>
          <w:t>27–32</w:t>
        </w:r>
      </w:hyperlink>
      <w:r>
        <w:rPr>
          <w:lang w:val="ar_AE" w:bidi="ar_AE"/>
        </w:rPr>
        <w:t xml:space="preserve">). إلا أن الأمن الأساسي موجود في النص </w:t>
      </w:r>
      <w:hyperlink r:id="rId3186">
        <w:r>
          <w:rPr>
            <w:lang w:val="ar_AE" w:bidi="ar_AE"/>
          </w:rPr>
          <w:rPr>
            <w:color w:val="0000EE"/>
            <w:u w:val="single"/>
          </w:rPr>
          <w:t>26</w:t>
        </w:r>
      </w:hyperlink>
      <w:r>
        <w:rPr>
          <w:lang w:val="ar_AE" w:bidi="ar_AE"/>
        </w:rPr>
        <w:t>: "</w:t>
      </w:r>
      <w:r>
        <w:rPr>
          <w:lang w:val="ar_AE" w:bidi="ar_AE"/>
        </w:rPr>
        <w:t>ٱلرَّبَّ يَكُونُ مُعْتَمَدَكَ</w:t>
      </w:r>
      <w:r>
        <w:rPr>
          <w:lang w:val="ar_AE" w:bidi="ar_AE"/>
        </w:rPr>
        <w:t>".</w:t>
      </w:r>
    </w:p>
    <w:p>
      <w:pPr>
        <w:bidi/>
      </w:pPr>
      <w:r>
        <w:rPr>
          <w:lang w:val="ar_AE" w:bidi="ar_AE"/>
        </w:rPr>
      </w:r>
      <w:r>
        <w:rPr>
          <w:b/>
          <w:lang w:val="ar_AE" w:bidi="ar_AE"/>
        </w:rPr>
        <w:t xml:space="preserve">الدرس 6: التصميم </w:t>
      </w:r>
      <w:r>
        <w:rPr>
          <w:lang w:val="ar_AE" w:bidi="ar_AE"/>
        </w:rPr>
        <w:t>(</w:t>
      </w:r>
      <w:hyperlink r:id="rId3187">
        <w:r>
          <w:rPr>
            <w:lang w:val="ar_AE" w:bidi="ar_AE"/>
          </w:rPr>
          <w:rPr>
            <w:color w:val="0000EE"/>
            <w:u w:val="single"/>
          </w:rPr>
          <w:t>4:1–9</w:t>
        </w:r>
      </w:hyperlink>
      <w:r>
        <w:rPr>
          <w:lang w:val="ar_AE" w:bidi="ar_AE"/>
        </w:rPr>
        <w:t>)</w:t>
      </w:r>
    </w:p>
    <w:p>
      <w:pPr>
        <w:bidi/>
      </w:pPr>
      <w:r>
        <w:rPr>
          <w:lang w:val="ar_AE" w:bidi="ar_AE"/>
        </w:rPr>
      </w:r>
      <w:r>
        <w:rPr>
          <w:lang w:val="ar_AE" w:bidi="ar_AE"/>
        </w:rPr>
        <w:t>هنا يقدِّم المعلِّم شهادته الخاصة موضِّحًا أنه يعتمد على الحكمة المتراكمة لدى الجيل السابق (الأعداد</w:t>
      </w:r>
      <w:r>
        <w:rPr>
          <w:lang w:val="ar_AE" w:bidi="ar_AE"/>
        </w:rPr>
        <w:t xml:space="preserve"> </w:t>
      </w:r>
      <w:hyperlink r:id="rId3188">
        <w:r>
          <w:rPr>
            <w:lang w:val="ar_AE" w:bidi="ar_AE"/>
          </w:rPr>
          <w:rPr>
            <w:color w:val="0000EE"/>
            <w:u w:val="single"/>
          </w:rPr>
          <w:t>1–6</w:t>
        </w:r>
      </w:hyperlink>
      <w:r>
        <w:rPr>
          <w:lang w:val="ar_AE" w:bidi="ar_AE"/>
        </w:rPr>
        <w:t xml:space="preserve">). </w:t>
      </w:r>
      <w:r>
        <w:rPr>
          <w:lang w:val="ar_AE" w:bidi="ar_AE"/>
        </w:rPr>
        <w:t xml:space="preserve">هناك تركيز على التصميم، وبإرادة ملؤها العزيمة، على اقتناء الحكمة، كما تُظْهِر الأفعال في (الأعداد </w:t>
      </w:r>
      <w:hyperlink r:id="rId3189">
        <w:r>
          <w:rPr>
            <w:lang w:val="ar_AE" w:bidi="ar_AE"/>
          </w:rPr>
          <w:rPr>
            <w:color w:val="0000EE"/>
            <w:u w:val="single"/>
          </w:rPr>
          <w:t>5–9</w:t>
        </w:r>
      </w:hyperlink>
      <w:r>
        <w:rPr>
          <w:lang w:val="ar_AE" w:bidi="ar_AE"/>
        </w:rPr>
        <w:t>).</w:t>
      </w:r>
    </w:p>
    <w:p>
      <w:pPr>
        <w:bidi/>
      </w:pPr>
      <w:r>
        <w:rPr>
          <w:lang w:val="ar_AE" w:bidi="ar_AE"/>
        </w:rPr>
      </w:r>
      <w:r>
        <w:rPr>
          <w:b/>
          <w:lang w:val="ar_AE" w:bidi="ar_AE"/>
        </w:rPr>
        <w:t>الدرس 7: السبيل المستقيم</w:t>
      </w:r>
      <w:r>
        <w:rPr>
          <w:lang w:val="ar_AE" w:bidi="ar_AE"/>
        </w:rPr>
        <w:t xml:space="preserve"> (</w:t>
      </w:r>
      <w:hyperlink r:id="rId3190">
        <w:r>
          <w:rPr>
            <w:lang w:val="ar_AE" w:bidi="ar_AE"/>
          </w:rPr>
          <w:rPr>
            <w:color w:val="0000EE"/>
            <w:u w:val="single"/>
          </w:rPr>
          <w:t>4:10–19</w:t>
        </w:r>
      </w:hyperlink>
      <w:r>
        <w:rPr>
          <w:lang w:val="ar_AE" w:bidi="ar_AE"/>
        </w:rPr>
        <w:t>)</w:t>
      </w:r>
    </w:p>
    <w:p>
      <w:pPr>
        <w:bidi/>
      </w:pPr>
      <w:r>
        <w:rPr>
          <w:lang w:val="ar_AE" w:bidi="ar_AE"/>
        </w:rPr>
      </w:r>
      <w:r>
        <w:rPr>
          <w:lang w:val="ar_AE" w:bidi="ar_AE"/>
        </w:rPr>
        <w:t>هنا، نجد تصميمًا مماثلاً كما أنه ضروريٌّ للابتعاد عن سُبُل رجال السوء (الأعداد</w:t>
      </w:r>
      <w:r>
        <w:rPr>
          <w:lang w:val="ar_AE" w:bidi="ar_AE"/>
        </w:rPr>
        <w:t xml:space="preserve"> </w:t>
      </w:r>
      <w:hyperlink r:id="rId3191">
        <w:r>
          <w:rPr>
            <w:lang w:val="ar_AE" w:bidi="ar_AE"/>
          </w:rPr>
          <w:rPr>
            <w:color w:val="0000EE"/>
            <w:u w:val="single"/>
          </w:rPr>
          <w:t>14–17</w:t>
        </w:r>
      </w:hyperlink>
      <w:r>
        <w:rPr>
          <w:lang w:val="ar_AE" w:bidi="ar_AE"/>
        </w:rPr>
        <w:t xml:space="preserve">). </w:t>
      </w:r>
      <w:r>
        <w:rPr>
          <w:lang w:val="ar_AE" w:bidi="ar_AE"/>
        </w:rPr>
        <w:t>لاحظ الوصف التصويري، الجميل والمخيف في آن واحد، للطريقين (الأعداد</w:t>
      </w:r>
      <w:r>
        <w:rPr>
          <w:lang w:val="ar_AE" w:bidi="ar_AE"/>
        </w:rPr>
        <w:t xml:space="preserve"> </w:t>
      </w:r>
      <w:hyperlink r:id="rId3192">
        <w:r>
          <w:rPr>
            <w:lang w:val="ar_AE" w:bidi="ar_AE"/>
          </w:rPr>
          <w:rPr>
            <w:color w:val="0000EE"/>
            <w:u w:val="single"/>
          </w:rPr>
          <w:t>18–19</w:t>
        </w:r>
      </w:hyperlink>
      <w:r>
        <w:rPr>
          <w:lang w:val="ar_AE" w:bidi="ar_AE"/>
        </w:rPr>
        <w:t>).</w:t>
      </w:r>
    </w:p>
    <w:p>
      <w:pPr>
        <w:bidi/>
      </w:pPr>
      <w:r>
        <w:rPr>
          <w:lang w:val="ar_AE" w:bidi="ar_AE"/>
        </w:rPr>
      </w:r>
      <w:r>
        <w:rPr>
          <w:b/>
          <w:lang w:val="ar_AE" w:bidi="ar_AE"/>
        </w:rPr>
        <w:t>الدرس 8: السَّعي نحو البر وتجنُّب الشر</w:t>
      </w:r>
      <w:r>
        <w:rPr>
          <w:lang w:val="ar_AE" w:bidi="ar_AE"/>
        </w:rPr>
        <w:t xml:space="preserve"> (</w:t>
      </w:r>
      <w:hyperlink r:id="rId3193">
        <w:r>
          <w:rPr>
            <w:lang w:val="ar_AE" w:bidi="ar_AE"/>
          </w:rPr>
          <w:rPr>
            <w:color w:val="0000EE"/>
            <w:u w:val="single"/>
          </w:rPr>
          <w:t>4:20–27</w:t>
        </w:r>
      </w:hyperlink>
      <w:r>
        <w:rPr>
          <w:lang w:val="ar_AE" w:bidi="ar_AE"/>
        </w:rPr>
        <w:t>)</w:t>
      </w:r>
    </w:p>
    <w:p>
      <w:pPr>
        <w:bidi/>
      </w:pPr>
      <w:r>
        <w:rPr>
          <w:lang w:val="ar_AE" w:bidi="ar_AE"/>
        </w:rPr>
      </w:r>
      <w:r>
        <w:rPr>
          <w:lang w:val="ar_AE" w:bidi="ar_AE"/>
        </w:rPr>
        <w:t xml:space="preserve">السَّعي الجاد وراء البِرِّ وما يترتب عليه، مع تجنُّب كل أنواع الشر </w:t>
      </w:r>
      <w:r>
        <w:rPr>
          <w:lang w:val="ar_AE" w:bidi="ar_AE"/>
        </w:rPr>
        <w:t>(</w:t>
      </w:r>
      <w:hyperlink r:id="rId3194">
        <w:r>
          <w:rPr>
            <w:lang w:val="ar_AE" w:bidi="ar_AE"/>
          </w:rPr>
          <w:rPr>
            <w:color w:val="0000EE"/>
            <w:u w:val="single"/>
          </w:rPr>
          <w:t>1 تسالونيكي 5:22</w:t>
        </w:r>
      </w:hyperlink>
      <w:r>
        <w:rPr>
          <w:lang w:val="ar_AE" w:bidi="ar_AE"/>
        </w:rPr>
        <w:t>) يقتضي سماعنا (</w:t>
      </w:r>
      <w:hyperlink r:id="rId3195">
        <w:r>
          <w:rPr>
            <w:lang w:val="ar_AE" w:bidi="ar_AE"/>
          </w:rPr>
          <w:rPr>
            <w:color w:val="0000EE"/>
            <w:u w:val="single"/>
          </w:rPr>
          <w:t>الأمثال 4:20</w:t>
        </w:r>
      </w:hyperlink>
      <w:r>
        <w:rPr>
          <w:lang w:val="ar_AE" w:bidi="ar_AE"/>
        </w:rPr>
        <w:t xml:space="preserve">)، وذكرياتنا (عدد </w:t>
      </w:r>
      <w:hyperlink r:id="rId3196">
        <w:r>
          <w:rPr>
            <w:lang w:val="ar_AE" w:bidi="ar_AE"/>
          </w:rPr>
          <w:rPr>
            <w:color w:val="0000EE"/>
            <w:u w:val="single"/>
          </w:rPr>
          <w:t>21</w:t>
        </w:r>
      </w:hyperlink>
      <w:r>
        <w:rPr>
          <w:lang w:val="ar_AE" w:bidi="ar_AE"/>
        </w:rPr>
        <w:t xml:space="preserve">)، وقلوبنا (العددين </w:t>
      </w:r>
      <w:hyperlink r:id="rId3197">
        <w:r>
          <w:rPr>
            <w:lang w:val="ar_AE" w:bidi="ar_AE"/>
          </w:rPr>
          <w:rPr>
            <w:color w:val="0000EE"/>
            <w:u w:val="single"/>
          </w:rPr>
          <w:t>21، 23</w:t>
        </w:r>
      </w:hyperlink>
      <w:r>
        <w:rPr>
          <w:lang w:val="ar_AE" w:bidi="ar_AE"/>
        </w:rPr>
        <w:t xml:space="preserve">)، وأبصارنا (عدد </w:t>
      </w:r>
      <w:hyperlink r:id="rId3198">
        <w:r>
          <w:rPr>
            <w:lang w:val="ar_AE" w:bidi="ar_AE"/>
          </w:rPr>
          <w:rPr>
            <w:color w:val="0000EE"/>
            <w:u w:val="single"/>
          </w:rPr>
          <w:t>25</w:t>
        </w:r>
      </w:hyperlink>
      <w:r>
        <w:rPr>
          <w:lang w:val="ar_AE" w:bidi="ar_AE"/>
        </w:rPr>
        <w:t xml:space="preserve">)، وإراداتنا (العددين </w:t>
      </w:r>
      <w:hyperlink r:id="rId3199">
        <w:r>
          <w:rPr>
            <w:lang w:val="ar_AE" w:bidi="ar_AE"/>
          </w:rPr>
          <w:rPr>
            <w:color w:val="0000EE"/>
            <w:u w:val="single"/>
          </w:rPr>
          <w:t>26–27</w:t>
        </w:r>
      </w:hyperlink>
      <w:r>
        <w:rPr>
          <w:lang w:val="ar_AE" w:bidi="ar_AE"/>
        </w:rPr>
        <w:t>). الأمر الذي يعني التزامًا كاملاً من نحو الله.</w:t>
      </w:r>
    </w:p>
    <w:p>
      <w:pPr>
        <w:bidi/>
      </w:pPr>
      <w:r>
        <w:rPr>
          <w:lang w:val="ar_AE" w:bidi="ar_AE"/>
        </w:rPr>
      </w:r>
      <w:r>
        <w:rPr>
          <w:b/>
          <w:lang w:val="ar_AE" w:bidi="ar_AE"/>
        </w:rPr>
        <w:t>الدرس 9: الطهارة الجنسية</w:t>
      </w:r>
      <w:r>
        <w:rPr>
          <w:lang w:val="ar_AE" w:bidi="ar_AE"/>
        </w:rPr>
        <w:t xml:space="preserve"> (</w:t>
      </w:r>
      <w:hyperlink r:id="rId3200">
        <w:r>
          <w:rPr>
            <w:lang w:val="ar_AE" w:bidi="ar_AE"/>
          </w:rPr>
          <w:rPr>
            <w:color w:val="0000EE"/>
            <w:u w:val="single"/>
          </w:rPr>
          <w:t>5:1–23</w:t>
        </w:r>
      </w:hyperlink>
      <w:r>
        <w:rPr>
          <w:lang w:val="ar_AE" w:bidi="ar_AE"/>
        </w:rPr>
        <w:t>)</w:t>
      </w:r>
    </w:p>
    <w:p>
      <w:pPr>
        <w:bidi/>
      </w:pPr>
      <w:r>
        <w:rPr>
          <w:lang w:val="ar_AE" w:bidi="ar_AE"/>
        </w:rPr>
      </w:r>
      <w:r>
        <w:rPr>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lang w:val="ar_AE" w:bidi="ar_AE"/>
        </w:rPr>
        <w:t xml:space="preserve"> </w:t>
      </w:r>
      <w:hyperlink r:id="rId3201">
        <w:r>
          <w:rPr>
            <w:lang w:val="ar_AE" w:bidi="ar_AE"/>
          </w:rPr>
          <w:rPr>
            <w:color w:val="0000EE"/>
            <w:u w:val="single"/>
          </w:rPr>
          <w:t>21</w:t>
        </w:r>
      </w:hyperlink>
      <w:r>
        <w:rPr>
          <w:lang w:val="ar_AE" w:bidi="ar_AE"/>
        </w:rPr>
        <w:t>).</w:t>
      </w:r>
    </w:p>
    <w:p>
      <w:pPr>
        <w:bidi/>
      </w:pPr>
      <w:r>
        <w:rPr>
          <w:lang w:val="ar_AE" w:bidi="ar_AE"/>
        </w:rPr>
      </w:r>
      <w:r>
        <w:rPr>
          <w:b/>
          <w:lang w:val="ar_AE" w:bidi="ar_AE"/>
        </w:rPr>
        <w:t xml:space="preserve">الدرس 10: أمور يبغضها الله </w:t>
      </w:r>
      <w:r>
        <w:rPr>
          <w:lang w:val="ar_AE" w:bidi="ar_AE"/>
        </w:rPr>
        <w:t>(</w:t>
      </w:r>
      <w:hyperlink r:id="rId3202">
        <w:r>
          <w:rPr>
            <w:lang w:val="ar_AE" w:bidi="ar_AE"/>
          </w:rPr>
          <w:rPr>
            <w:color w:val="0000EE"/>
            <w:u w:val="single"/>
          </w:rPr>
          <w:t>6:1–19</w:t>
        </w:r>
      </w:hyperlink>
      <w:r>
        <w:rPr>
          <w:lang w:val="ar_AE" w:bidi="ar_AE"/>
        </w:rPr>
        <w:t>)</w:t>
      </w:r>
    </w:p>
    <w:p>
      <w:pPr>
        <w:bidi/>
      </w:pPr>
      <w:r>
        <w:rPr>
          <w:lang w:val="ar_AE" w:bidi="ar_AE"/>
        </w:rPr>
      </w:r>
      <w:r>
        <w:rPr>
          <w:lang w:val="ar_AE" w:bidi="ar_AE"/>
        </w:rPr>
        <w:t xml:space="preserve">أولاً في (الأعداد </w:t>
      </w:r>
      <w:hyperlink r:id="rId3203">
        <w:r>
          <w:rPr>
            <w:lang w:val="ar_AE" w:bidi="ar_AE"/>
          </w:rPr>
          <w:rPr>
            <w:color w:val="0000EE"/>
            <w:u w:val="single"/>
          </w:rPr>
          <w:t>1–5</w:t>
        </w:r>
      </w:hyperlink>
      <w:r>
        <w:rPr>
          <w:lang w:val="ar_AE" w:bidi="ar_AE"/>
        </w:rPr>
        <w:t xml:space="preserve">)، </w:t>
      </w:r>
      <w:r>
        <w:rPr>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lang w:val="ar_AE" w:bidi="ar_AE"/>
        </w:rPr>
        <w:t xml:space="preserve">(الأعداد </w:t>
      </w:r>
      <w:hyperlink r:id="rId3204">
        <w:r>
          <w:rPr>
            <w:lang w:val="ar_AE" w:bidi="ar_AE"/>
          </w:rPr>
          <w:rPr>
            <w:color w:val="0000EE"/>
            <w:u w:val="single"/>
          </w:rPr>
          <w:t>6–11</w:t>
        </w:r>
      </w:hyperlink>
      <w:r>
        <w:rPr>
          <w:lang w:val="ar_AE" w:bidi="ar_AE"/>
        </w:rPr>
        <w:t>) - يهدف إلى الانتباه البيِّن والمقدَّم لاحقًا للكسول (</w:t>
      </w:r>
      <w:hyperlink r:id="rId3205">
        <w:r>
          <w:rPr>
            <w:lang w:val="ar_AE" w:bidi="ar_AE"/>
          </w:rPr>
          <w:rPr>
            <w:color w:val="0000EE"/>
            <w:u w:val="single"/>
          </w:rPr>
          <w:t>22:13</w:t>
        </w:r>
      </w:hyperlink>
      <w:r>
        <w:rPr>
          <w:lang w:val="ar_AE" w:bidi="ar_AE"/>
        </w:rPr>
        <w:t xml:space="preserve">؛ </w:t>
      </w:r>
      <w:hyperlink r:id="rId3128">
        <w:r>
          <w:rPr>
            <w:lang w:val="ar_AE" w:bidi="ar_AE"/>
          </w:rPr>
          <w:rPr>
            <w:color w:val="0000EE"/>
            <w:u w:val="single"/>
          </w:rPr>
          <w:t>26:13–16</w:t>
        </w:r>
      </w:hyperlink>
      <w:r>
        <w:rPr>
          <w:lang w:val="ar_AE" w:bidi="ar_AE"/>
        </w:rPr>
        <w:t xml:space="preserve">). </w:t>
      </w:r>
      <w:r>
        <w:rPr>
          <w:lang w:val="ar_AE" w:bidi="ar_AE"/>
        </w:rPr>
        <w:t>يَصِفُ الدرس الثالث بالتفصيل الرجل "</w:t>
      </w:r>
      <w:r>
        <w:rPr>
          <w:lang w:val="ar_AE" w:bidi="ar_AE"/>
        </w:rPr>
        <w:t>اللَّئِيم</w:t>
      </w:r>
      <w:r>
        <w:rPr>
          <w:lang w:val="ar_AE" w:bidi="ar_AE"/>
        </w:rPr>
        <w:t>" الماكر والمخادع</w:t>
      </w:r>
      <w:r>
        <w:rPr>
          <w:lang w:val="ar_AE" w:bidi="ar_AE"/>
        </w:rPr>
        <w:t xml:space="preserve"> (</w:t>
      </w:r>
      <w:hyperlink r:id="rId3206">
        <w:r>
          <w:rPr>
            <w:lang w:val="ar_AE" w:bidi="ar_AE"/>
          </w:rPr>
          <w:rPr>
            <w:color w:val="0000EE"/>
            <w:u w:val="single"/>
          </w:rPr>
          <w:t>6:12–19</w:t>
        </w:r>
      </w:hyperlink>
      <w:r>
        <w:rPr>
          <w:lang w:val="ar_AE" w:bidi="ar_AE"/>
        </w:rPr>
        <w:t>). الذي ينبغي على المَرْءِ أن يتجَنَّبَه.</w:t>
      </w:r>
    </w:p>
    <w:p>
      <w:pPr>
        <w:bidi/>
      </w:pPr>
      <w:r>
        <w:rPr>
          <w:lang w:val="ar_AE" w:bidi="ar_AE"/>
        </w:rPr>
      </w:r>
      <w:r>
        <w:rPr>
          <w:b/>
          <w:lang w:val="ar_AE" w:bidi="ar_AE"/>
        </w:rPr>
        <w:t>الدرس 11: العلاقات الجنسية المحرَّمة</w:t>
      </w:r>
      <w:r>
        <w:rPr>
          <w:lang w:val="ar_AE" w:bidi="ar_AE"/>
        </w:rPr>
        <w:t xml:space="preserve"> (</w:t>
      </w:r>
      <w:hyperlink r:id="rId3207">
        <w:r>
          <w:rPr>
            <w:lang w:val="ar_AE" w:bidi="ar_AE"/>
          </w:rPr>
          <w:rPr>
            <w:color w:val="0000EE"/>
            <w:u w:val="single"/>
          </w:rPr>
          <w:t>6:20–35</w:t>
        </w:r>
      </w:hyperlink>
      <w:r>
        <w:rPr>
          <w:lang w:val="ar_AE" w:bidi="ar_AE"/>
        </w:rPr>
        <w:t>)</w:t>
      </w:r>
    </w:p>
    <w:p>
      <w:pPr>
        <w:bidi/>
      </w:pPr>
      <w:r>
        <w:rPr>
          <w:lang w:val="ar_AE" w:bidi="ar_AE"/>
        </w:rPr>
      </w:r>
      <w:r>
        <w:rPr>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lang w:val="ar_AE" w:bidi="ar_AE"/>
        </w:rPr>
        <w:t xml:space="preserve"> (الأعداد </w:t>
      </w:r>
      <w:hyperlink r:id="rId3208">
        <w:r>
          <w:rPr>
            <w:lang w:val="ar_AE" w:bidi="ar_AE"/>
          </w:rPr>
          <w:rPr>
            <w:color w:val="0000EE"/>
            <w:u w:val="single"/>
          </w:rPr>
          <w:t>33–35</w:t>
        </w:r>
      </w:hyperlink>
      <w:r>
        <w:rPr>
          <w:lang w:val="ar_AE" w:bidi="ar_AE"/>
        </w:rPr>
        <w:t xml:space="preserve">)، </w:t>
      </w:r>
      <w:r>
        <w:rPr>
          <w:lang w:val="ar_AE" w:bidi="ar_AE"/>
        </w:rPr>
        <w:t xml:space="preserve">كما أن النتائج المترتبة على الزاني نفسه كارثية للغاية (الأعداد </w:t>
      </w:r>
      <w:hyperlink r:id="rId3209">
        <w:r>
          <w:rPr>
            <w:lang w:val="ar_AE" w:bidi="ar_AE"/>
          </w:rPr>
          <w:rPr>
            <w:color w:val="0000EE"/>
            <w:u w:val="single"/>
          </w:rPr>
          <w:t>26–32</w:t>
        </w:r>
      </w:hyperlink>
      <w:r>
        <w:rPr>
          <w:lang w:val="ar_AE" w:bidi="ar_AE"/>
        </w:rPr>
        <w:t>).</w:t>
      </w:r>
    </w:p>
    <w:p>
      <w:pPr>
        <w:bidi/>
      </w:pPr>
      <w:r>
        <w:rPr>
          <w:lang w:val="ar_AE" w:bidi="ar_AE"/>
        </w:rPr>
      </w:r>
      <w:r>
        <w:rPr>
          <w:b/>
          <w:lang w:val="ar_AE" w:bidi="ar_AE"/>
        </w:rPr>
        <w:t>الدرس 12: حِيَلُ الزانية</w:t>
      </w:r>
      <w:r>
        <w:rPr>
          <w:lang w:val="ar_AE" w:bidi="ar_AE"/>
        </w:rPr>
        <w:t xml:space="preserve"> (</w:t>
      </w:r>
      <w:hyperlink r:id="rId3210">
        <w:r>
          <w:rPr>
            <w:lang w:val="ar_AE" w:bidi="ar_AE"/>
          </w:rPr>
          <w:rPr>
            <w:color w:val="0000EE"/>
            <w:u w:val="single"/>
          </w:rPr>
          <w:t>7:1–27</w:t>
        </w:r>
      </w:hyperlink>
      <w:r>
        <w:rPr>
          <w:lang w:val="ar_AE" w:bidi="ar_AE"/>
        </w:rPr>
        <w:t>)</w:t>
      </w:r>
    </w:p>
    <w:p>
      <w:pPr>
        <w:bidi/>
      </w:pPr>
      <w:r>
        <w:rPr>
          <w:lang w:val="ar_AE" w:bidi="ar_AE"/>
        </w:rPr>
      </w:r>
      <w:r>
        <w:rPr>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lang w:val="ar_AE" w:bidi="ar_AE"/>
        </w:rPr>
        <w:t xml:space="preserve"> </w:t>
      </w:r>
      <w:hyperlink r:id="rId3211">
        <w:r>
          <w:rPr>
            <w:lang w:val="ar_AE" w:bidi="ar_AE"/>
          </w:rPr>
          <w:rPr>
            <w:color w:val="0000EE"/>
            <w:u w:val="single"/>
          </w:rPr>
          <w:t>27</w:t>
        </w:r>
      </w:hyperlink>
      <w:r>
        <w:rPr>
          <w:lang w:val="ar_AE" w:bidi="ar_AE"/>
        </w:rPr>
        <w:t>).</w:t>
      </w:r>
    </w:p>
    <w:p>
      <w:pPr>
        <w:bidi/>
      </w:pPr>
      <w:r>
        <w:rPr>
          <w:lang w:val="ar_AE" w:bidi="ar_AE"/>
        </w:rPr>
      </w:r>
      <w:r>
        <w:rPr>
          <w:b/>
          <w:lang w:val="ar_AE" w:bidi="ar_AE"/>
        </w:rPr>
        <w:t>الدرس 13: النداء المباشر للحكمة</w:t>
      </w:r>
      <w:r>
        <w:rPr>
          <w:lang w:val="ar_AE" w:bidi="ar_AE"/>
        </w:rPr>
        <w:t xml:space="preserve"> (</w:t>
      </w:r>
      <w:hyperlink r:id="rId3162">
        <w:r>
          <w:rPr>
            <w:lang w:val="ar_AE" w:bidi="ar_AE"/>
          </w:rPr>
          <w:rPr>
            <w:color w:val="0000EE"/>
            <w:u w:val="single"/>
          </w:rPr>
          <w:t>8:1–9:18</w:t>
        </w:r>
      </w:hyperlink>
      <w:r>
        <w:rPr>
          <w:lang w:val="ar_AE" w:bidi="ar_AE"/>
        </w:rPr>
        <w:t>)</w:t>
      </w:r>
    </w:p>
    <w:p>
      <w:pPr>
        <w:bidi/>
      </w:pPr>
      <w:r>
        <w:rPr>
          <w:lang w:val="ar_AE" w:bidi="ar_AE"/>
        </w:rPr>
      </w:r>
      <w:r>
        <w:rPr>
          <w:lang w:val="ar_AE" w:bidi="ar_AE"/>
        </w:rPr>
        <w:t xml:space="preserve">على النقيض من تلك الفاتنة القاتلة ذات الكلام الناعم في الفصل </w:t>
      </w:r>
      <w:hyperlink r:id="rId3210">
        <w:r>
          <w:rPr>
            <w:lang w:val="ar_AE" w:bidi="ar_AE"/>
          </w:rPr>
          <w:rPr>
            <w:color w:val="0000EE"/>
            <w:u w:val="single"/>
          </w:rPr>
          <w:t>7</w:t>
        </w:r>
      </w:hyperlink>
      <w:r>
        <w:rPr>
          <w:lang w:val="ar_AE" w:bidi="ar_AE"/>
        </w:rPr>
        <w:t xml:space="preserve"> </w:t>
      </w:r>
      <w:r>
        <w:rPr>
          <w:lang w:val="ar_AE" w:bidi="ar_AE"/>
        </w:rPr>
        <w:t>والعاهرة الوقحة ذات الصوت العالي في</w:t>
      </w:r>
      <w:r>
        <w:rPr>
          <w:lang w:val="ar_AE" w:bidi="ar_AE"/>
        </w:rPr>
        <w:t xml:space="preserve"> </w:t>
      </w:r>
      <w:hyperlink r:id="rId3212">
        <w:r>
          <w:rPr>
            <w:lang w:val="ar_AE" w:bidi="ar_AE"/>
          </w:rPr>
          <w:rPr>
            <w:color w:val="0000EE"/>
            <w:u w:val="single"/>
          </w:rPr>
          <w:t>9:13–18</w:t>
        </w:r>
      </w:hyperlink>
      <w:r>
        <w:rPr>
          <w:lang w:val="ar_AE" w:bidi="ar_AE"/>
        </w:rPr>
        <w:t xml:space="preserve">، </w:t>
      </w:r>
      <w:r>
        <w:rPr>
          <w:lang w:val="ar_AE" w:bidi="ar_AE"/>
        </w:rPr>
        <w:t>هناك صورتان تكميليتان للحكمة. الأولى، في</w:t>
      </w:r>
      <w:r>
        <w:rPr>
          <w:lang w:val="ar_AE" w:bidi="ar_AE"/>
        </w:rPr>
        <w:t xml:space="preserve"> </w:t>
      </w:r>
      <w:hyperlink r:id="rId558">
        <w:r>
          <w:rPr>
            <w:lang w:val="ar_AE" w:bidi="ar_AE"/>
          </w:rPr>
          <w:rPr>
            <w:color w:val="0000EE"/>
            <w:u w:val="single"/>
          </w:rPr>
          <w:t>8:1–36</w:t>
        </w:r>
      </w:hyperlink>
      <w:r>
        <w:rPr>
          <w:lang w:val="ar_AE" w:bidi="ar_AE"/>
        </w:rPr>
        <w:t>، و</w:t>
      </w:r>
      <w:r>
        <w:rPr>
          <w:lang w:val="ar_AE" w:bidi="ar_AE"/>
        </w:rPr>
        <w:t>هي واحدة من أكثر نماذج التشخيص اللافتة في العهد القديم. لا تسعى الحكمة إلى هلاك الإنسان بل إلى رخاء الجميع (الأعداد</w:t>
      </w:r>
      <w:r>
        <w:rPr>
          <w:lang w:val="ar_AE" w:bidi="ar_AE"/>
        </w:rPr>
        <w:t xml:space="preserve"> </w:t>
      </w:r>
      <w:hyperlink r:id="rId3213">
        <w:r>
          <w:rPr>
            <w:lang w:val="ar_AE" w:bidi="ar_AE"/>
          </w:rPr>
          <w:rPr>
            <w:color w:val="0000EE"/>
            <w:u w:val="single"/>
          </w:rPr>
          <w:t>1–5</w:t>
        </w:r>
      </w:hyperlink>
      <w:r>
        <w:rPr>
          <w:lang w:val="ar_AE" w:bidi="ar_AE"/>
        </w:rPr>
        <w:t xml:space="preserve">). </w:t>
      </w:r>
      <w:r>
        <w:rPr>
          <w:lang w:val="ar_AE" w:bidi="ar_AE"/>
        </w:rPr>
        <w:t>إن الحكمة والاستقامة، السلوك البار والصراحة مصوَّرة كأنها كيانات لا يمكن فصلها عن بعضها البعض (الأعداد</w:t>
      </w:r>
      <w:r>
        <w:rPr>
          <w:lang w:val="ar_AE" w:bidi="ar_AE"/>
        </w:rPr>
        <w:t xml:space="preserve"> </w:t>
      </w:r>
      <w:hyperlink r:id="rId3214">
        <w:r>
          <w:rPr>
            <w:lang w:val="ar_AE" w:bidi="ar_AE"/>
          </w:rPr>
          <w:rPr>
            <w:color w:val="0000EE"/>
            <w:u w:val="single"/>
          </w:rPr>
          <w:t>6–13</w:t>
        </w:r>
      </w:hyperlink>
      <w:r>
        <w:rPr>
          <w:lang w:val="ar_AE" w:bidi="ar_AE"/>
        </w:rPr>
        <w:t xml:space="preserve">). </w:t>
      </w:r>
      <w:r>
        <w:rPr>
          <w:lang w:val="ar_AE" w:bidi="ar_AE"/>
        </w:rPr>
        <w:t>لكن يبقى هناك تشديدٌ على البركات الناجمة عن السعي وراء الحكمة (الأعداد</w:t>
      </w:r>
      <w:r>
        <w:rPr>
          <w:lang w:val="ar_AE" w:bidi="ar_AE"/>
        </w:rPr>
        <w:t xml:space="preserve"> </w:t>
      </w:r>
      <w:hyperlink r:id="rId3215">
        <w:r>
          <w:rPr>
            <w:lang w:val="ar_AE" w:bidi="ar_AE"/>
          </w:rPr>
          <w:rPr>
            <w:color w:val="0000EE"/>
            <w:u w:val="single"/>
          </w:rPr>
          <w:t>14–21</w:t>
        </w:r>
      </w:hyperlink>
      <w:r>
        <w:rPr>
          <w:lang w:val="ar_AE" w:bidi="ar_AE"/>
        </w:rPr>
        <w:t xml:space="preserve">). فالحكمة </w:t>
      </w:r>
      <w:r>
        <w:rPr>
          <w:lang w:val="ar_AE" w:bidi="ar_AE"/>
        </w:rPr>
        <w:t>يعتمد عليها الملوك، والقضاة، والحكام، كما أن أكثر النجاحات المرغوبة هو هبة من الحكمة لكل تابعيها. أما الأعداد</w:t>
      </w:r>
      <w:r>
        <w:rPr>
          <w:lang w:val="ar_AE" w:bidi="ar_AE"/>
        </w:rPr>
        <w:t xml:space="preserve"> </w:t>
      </w:r>
      <w:hyperlink r:id="rId3216">
        <w:r>
          <w:rPr>
            <w:lang w:val="ar_AE" w:bidi="ar_AE"/>
          </w:rPr>
          <w:rPr>
            <w:color w:val="0000EE"/>
            <w:u w:val="single"/>
          </w:rPr>
          <w:t>22–31</w:t>
        </w:r>
      </w:hyperlink>
      <w:r>
        <w:rPr>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lang w:val="ar_AE" w:bidi="ar_AE"/>
        </w:rPr>
      </w:r>
      <w:r>
        <w:rPr>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lang w:val="ar_AE" w:bidi="ar_AE"/>
        </w:rPr>
        <w:t xml:space="preserve"> </w:t>
      </w:r>
      <w:hyperlink r:id="rId3217">
        <w:r>
          <w:rPr>
            <w:lang w:val="ar_AE" w:bidi="ar_AE"/>
          </w:rPr>
          <w:rPr>
            <w:color w:val="0000EE"/>
            <w:u w:val="single"/>
          </w:rPr>
          <w:t>33–36</w:t>
        </w:r>
      </w:hyperlink>
      <w:r>
        <w:rPr>
          <w:lang w:val="ar_AE" w:bidi="ar_AE"/>
        </w:rPr>
        <w:t xml:space="preserve">)، </w:t>
      </w:r>
      <w:r>
        <w:rPr>
          <w:lang w:val="ar_AE" w:bidi="ar_AE"/>
        </w:rPr>
        <w:t>حيث تَظْهَرُ الحكمة، على غرار المسيح في العهد الجديد، كشيءٍ مرغوبٍ وجوهريٍّ بشكلٍ مطلقٍ</w:t>
      </w:r>
      <w:r>
        <w:rPr>
          <w:lang w:val="ar_AE" w:bidi="ar_AE"/>
        </w:rPr>
        <w:t>.</w:t>
      </w:r>
    </w:p>
    <w:p>
      <w:pPr>
        <w:bidi/>
      </w:pPr>
      <w:r>
        <w:rPr>
          <w:lang w:val="ar_AE" w:bidi="ar_AE"/>
        </w:rPr>
      </w:r>
      <w:r>
        <w:rPr>
          <w:lang w:val="ar_AE" w:bidi="ar_AE"/>
        </w:rPr>
        <w:t>في الصورة الثانية للحكمة (</w:t>
      </w:r>
      <w:hyperlink r:id="rId3218">
        <w:r>
          <w:rPr>
            <w:lang w:val="ar_AE" w:bidi="ar_AE"/>
          </w:rPr>
          <w:rPr>
            <w:color w:val="0000EE"/>
            <w:u w:val="single"/>
          </w:rPr>
          <w:t>9:1–6</w:t>
        </w:r>
      </w:hyperlink>
      <w:r>
        <w:rPr>
          <w:lang w:val="ar_AE" w:bidi="ar_AE"/>
        </w:rPr>
        <w:t xml:space="preserve">)، </w:t>
      </w:r>
      <w:r>
        <w:rPr>
          <w:lang w:val="ar_AE" w:bidi="ar_AE"/>
        </w:rPr>
        <w:t>، تَظْهَرُ الحكمة كأنها مضيفة كريمة سخيَّة، تقيم وليمة تفيض بالحياة، انْظُر مَثَل الرب يسوع في (</w:t>
      </w:r>
      <w:hyperlink r:id="rId3219">
        <w:r>
          <w:rPr>
            <w:lang w:val="ar_AE" w:bidi="ar_AE"/>
          </w:rPr>
          <w:rPr>
            <w:color w:val="0000EE"/>
            <w:u w:val="single"/>
          </w:rPr>
          <w:t>لوقا 14:15–24</w:t>
        </w:r>
      </w:hyperlink>
      <w:r>
        <w:rPr>
          <w:lang w:val="ar_AE" w:bidi="ar_AE"/>
        </w:rPr>
        <w:t xml:space="preserve">). </w:t>
      </w:r>
      <w:r>
        <w:rPr>
          <w:lang w:val="ar_AE" w:bidi="ar_AE"/>
        </w:rPr>
        <w:t>يشير الفارق الهائل، وبشكلٍ واضحٍ، إلى أن ضيوف المرأة الزانية في</w:t>
      </w:r>
      <w:r>
        <w:rPr>
          <w:lang w:val="ar_AE" w:bidi="ar_AE"/>
        </w:rPr>
        <w:t xml:space="preserve"> (</w:t>
      </w:r>
      <w:hyperlink r:id="rId3212">
        <w:r>
          <w:rPr>
            <w:lang w:val="ar_AE" w:bidi="ar_AE"/>
          </w:rPr>
          <w:rPr>
            <w:color w:val="0000EE"/>
            <w:u w:val="single"/>
          </w:rPr>
          <w:t>الأمثال 9:13–18</w:t>
        </w:r>
      </w:hyperlink>
      <w:r>
        <w:rPr>
          <w:lang w:val="ar_AE" w:bidi="ar_AE"/>
        </w:rPr>
        <w:t xml:space="preserve">) </w:t>
      </w:r>
      <w:r>
        <w:rPr>
          <w:lang w:val="ar_AE" w:bidi="ar_AE"/>
        </w:rPr>
        <w:t>ينتهي بهم الحال في الهاوية</w:t>
      </w:r>
      <w:r>
        <w:rPr>
          <w:lang w:val="ar_AE" w:bidi="ar_AE"/>
        </w:rPr>
        <w:t xml:space="preserve">. </w:t>
      </w:r>
      <w:r>
        <w:rPr>
          <w:lang w:val="ar_AE" w:bidi="ar_AE"/>
        </w:rPr>
        <w:t>وبين الصورتين، تأتي سلسلة من الأمثال الخاصة بالفارق بين الإنسان الحكيم والجاهل (الأعداد</w:t>
      </w:r>
      <w:r>
        <w:rPr>
          <w:lang w:val="ar_AE" w:bidi="ar_AE"/>
        </w:rPr>
        <w:t xml:space="preserve"> </w:t>
      </w:r>
      <w:hyperlink r:id="rId3220">
        <w:r>
          <w:rPr>
            <w:lang w:val="ar_AE" w:bidi="ar_AE"/>
          </w:rPr>
          <w:rPr>
            <w:color w:val="0000EE"/>
            <w:u w:val="single"/>
          </w:rPr>
          <w:t>7–12</w:t>
        </w:r>
      </w:hyperlink>
      <w:r>
        <w:rPr>
          <w:lang w:val="ar_AE" w:bidi="ar_AE"/>
        </w:rPr>
        <w:t xml:space="preserve">). </w:t>
      </w:r>
      <w:r>
        <w:rPr>
          <w:lang w:val="ar_AE" w:bidi="ar_AE"/>
        </w:rPr>
        <w:t>تُظْهِر هذه الأمثال إلى أي مدى يكون الحكيم قابل للتَّعَلُّم، وذلك على عكس الجاهل. مَرَّةً أخرى، يتم وصف الأساس الحقيقي للحياة بكلِّ وضوحٍ (عدد</w:t>
      </w:r>
      <w:r>
        <w:rPr>
          <w:lang w:val="ar_AE" w:bidi="ar_AE"/>
        </w:rPr>
        <w:t xml:space="preserve"> </w:t>
      </w:r>
      <w:hyperlink r:id="rId3147">
        <w:r>
          <w:rPr>
            <w:lang w:val="ar_AE" w:bidi="ar_AE"/>
          </w:rPr>
          <w:rPr>
            <w:color w:val="0000EE"/>
            <w:u w:val="single"/>
          </w:rPr>
          <w:t>10</w:t>
        </w:r>
      </w:hyperlink>
      <w:r>
        <w:rPr>
          <w:lang w:val="ar_AE" w:bidi="ar_AE"/>
        </w:rPr>
        <w:t>).</w:t>
      </w:r>
    </w:p>
    <w:p>
      <w:pPr>
        <w:pStyle w:val="Heading4"/>
        <w:bidi/>
      </w:pPr>
      <w:r>
        <w:rPr>
          <w:lang w:val="ar_AE" w:bidi="ar_AE"/>
        </w:rPr>
        <w:t>الأمثال المجموعة للمَلِك سليمان (</w:t>
      </w:r>
      <w:hyperlink r:id="rId3116">
        <w:r>
          <w:rPr>
            <w:lang w:val="ar_AE" w:bidi="ar_AE"/>
          </w:rPr>
          <w:rPr>
            <w:color w:val="0000EE"/>
            <w:u w:val="single"/>
          </w:rPr>
          <w:t>10:1–22:16</w:t>
        </w:r>
      </w:hyperlink>
      <w:r>
        <w:rPr>
          <w:lang w:val="ar_AE" w:bidi="ar_AE"/>
        </w:rPr>
        <w:t xml:space="preserve">) </w:t>
      </w:r>
    </w:p>
    <w:p>
      <w:pPr>
        <w:bidi/>
      </w:pPr>
      <w:r>
        <w:rPr>
          <w:lang w:val="ar_AE" w:bidi="ar_AE"/>
        </w:rPr>
      </w:r>
      <w:r>
        <w:rPr>
          <w:lang w:val="ar_AE" w:bidi="ar_AE"/>
        </w:rPr>
        <w:t>الأمثال الـ 375 في هذا القِسْم تمَّ اختيارها على الأرجح من بين 3000 مَثَلٍ منسوبة إلى المَلِك سليمان</w:t>
      </w:r>
      <w:r>
        <w:rPr>
          <w:lang w:val="ar_AE" w:bidi="ar_AE"/>
        </w:rPr>
        <w:t xml:space="preserve"> (</w:t>
      </w:r>
      <w:hyperlink r:id="rId3140">
        <w:r>
          <w:rPr>
            <w:lang w:val="ar_AE" w:bidi="ar_AE"/>
          </w:rPr>
          <w:rPr>
            <w:color w:val="0000EE"/>
            <w:u w:val="single"/>
          </w:rPr>
          <w:t>1 الملوك 4:32</w:t>
        </w:r>
      </w:hyperlink>
      <w:r>
        <w:rPr>
          <w:lang w:val="ar_AE" w:bidi="ar_AE"/>
        </w:rPr>
        <w:t>). يمثِّل كلُّ عددٍ منها وحدةً نصيَّة، بين شطرتيها نوعٌ من التباين أو المقارنة. هناك تكرارات مفهومة، كما في (</w:t>
      </w:r>
      <w:hyperlink r:id="rId3221">
        <w:r>
          <w:rPr>
            <w:lang w:val="ar_AE" w:bidi="ar_AE"/>
          </w:rPr>
          <w:rPr>
            <w:color w:val="0000EE"/>
            <w:u w:val="single"/>
          </w:rPr>
          <w:t>الأمثال 14:12</w:t>
        </w:r>
      </w:hyperlink>
      <w:r>
        <w:rPr>
          <w:lang w:val="ar_AE" w:bidi="ar_AE"/>
        </w:rPr>
        <w:t xml:space="preserve">؛ </w:t>
      </w:r>
      <w:hyperlink r:id="rId3222">
        <w:r>
          <w:rPr>
            <w:lang w:val="ar_AE" w:bidi="ar_AE"/>
          </w:rPr>
          <w:rPr>
            <w:color w:val="0000EE"/>
            <w:u w:val="single"/>
          </w:rPr>
          <w:t>16:25</w:t>
        </w:r>
      </w:hyperlink>
      <w:r>
        <w:rPr>
          <w:lang w:val="ar_AE" w:bidi="ar_AE"/>
        </w:rPr>
        <w:t xml:space="preserve">)، وهي حتمية في مجموعةٍ كبيرةٍ من هذا النوع. إن </w:t>
      </w:r>
      <w:r>
        <w:rPr>
          <w:lang w:val="ar_AE" w:bidi="ar_AE"/>
        </w:rPr>
        <w:t xml:space="preserve">الفهم الشائع لأقوال الأمثال المأثورة </w:t>
      </w:r>
      <w:r>
        <w:rPr>
          <w:lang w:val="ar_AE" w:bidi="ar_AE"/>
        </w:rPr>
        <w:t>واضِحٌ</w:t>
      </w:r>
      <w:r>
        <w:rPr>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lang w:val="ar_AE" w:bidi="ar_AE"/>
        </w:rPr>
        <w:t xml:space="preserve"> (</w:t>
      </w:r>
      <w:hyperlink r:id="rId3223">
        <w:r>
          <w:rPr>
            <w:lang w:val="ar_AE" w:bidi="ar_AE"/>
          </w:rPr>
          <w:rPr>
            <w:color w:val="0000EE"/>
            <w:u w:val="single"/>
          </w:rPr>
          <w:t>10:27–29</w:t>
        </w:r>
      </w:hyperlink>
      <w:r>
        <w:rPr>
          <w:lang w:val="ar_AE" w:bidi="ar_AE"/>
        </w:rPr>
        <w:t xml:space="preserve">؛ </w:t>
      </w:r>
      <w:hyperlink r:id="rId3224">
        <w:r>
          <w:rPr>
            <w:lang w:val="ar_AE" w:bidi="ar_AE"/>
          </w:rPr>
          <w:rPr>
            <w:color w:val="0000EE"/>
            <w:u w:val="single"/>
          </w:rPr>
          <w:t>14:27</w:t>
        </w:r>
      </w:hyperlink>
      <w:r>
        <w:rPr>
          <w:lang w:val="ar_AE" w:bidi="ar_AE"/>
        </w:rPr>
        <w:t xml:space="preserve">؛ </w:t>
      </w:r>
      <w:hyperlink r:id="rId3225">
        <w:r>
          <w:rPr>
            <w:lang w:val="ar_AE" w:bidi="ar_AE"/>
          </w:rPr>
          <w:rPr>
            <w:color w:val="0000EE"/>
            <w:u w:val="single"/>
          </w:rPr>
          <w:t>15:16، 33</w:t>
        </w:r>
      </w:hyperlink>
      <w:r>
        <w:rPr>
          <w:lang w:val="ar_AE" w:bidi="ar_AE"/>
        </w:rPr>
        <w:t xml:space="preserve">؛ </w:t>
      </w:r>
      <w:hyperlink r:id="rId3226">
        <w:r>
          <w:rPr>
            <w:lang w:val="ar_AE" w:bidi="ar_AE"/>
          </w:rPr>
          <w:rPr>
            <w:color w:val="0000EE"/>
            <w:u w:val="single"/>
          </w:rPr>
          <w:t>18:10</w:t>
        </w:r>
      </w:hyperlink>
      <w:r>
        <w:rPr>
          <w:lang w:val="ar_AE" w:bidi="ar_AE"/>
        </w:rPr>
        <w:t xml:space="preserve">). </w:t>
      </w:r>
      <w:r>
        <w:rPr>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lang w:val="ar_AE" w:bidi="ar_AE"/>
        </w:rPr>
        <w:t>:</w:t>
      </w:r>
    </w:p>
    <w:p>
      <w:pPr>
        <w:bidi/>
      </w:pPr>
      <w:r>
        <w:rPr>
          <w:lang w:val="ar_AE" w:bidi="ar_AE"/>
        </w:rPr>
      </w:r>
      <w:r>
        <w:rPr>
          <w:lang w:val="ar_AE" w:bidi="ar_AE"/>
        </w:rPr>
        <w:t>1. مكافآت الأبرار ونهاية الأشرار (</w:t>
      </w:r>
      <w:hyperlink r:id="rId3227">
        <w:r>
          <w:rPr>
            <w:lang w:val="ar_AE" w:bidi="ar_AE"/>
          </w:rPr>
          <w:rPr>
            <w:color w:val="0000EE"/>
            <w:u w:val="single"/>
          </w:rPr>
          <w:t>10:2</w:t>
        </w:r>
      </w:hyperlink>
      <w:r>
        <w:rPr>
          <w:lang w:val="ar_AE" w:bidi="ar_AE"/>
        </w:rPr>
        <w:t>،</w:t>
      </w:r>
      <w:hyperlink r:id="rId3227">
        <w:r>
          <w:rPr>
            <w:lang w:val="ar_AE" w:bidi="ar_AE"/>
          </w:rPr>
          <w:rPr>
            <w:color w:val="0000EE"/>
            <w:u w:val="single"/>
          </w:rPr>
          <w:t xml:space="preserve"> 7</w:t>
        </w:r>
      </w:hyperlink>
      <w:r>
        <w:rPr>
          <w:lang w:val="ar_AE" w:bidi="ar_AE"/>
        </w:rPr>
        <w:t>،</w:t>
      </w:r>
      <w:hyperlink r:id="rId3227">
        <w:r>
          <w:rPr>
            <w:lang w:val="ar_AE" w:bidi="ar_AE"/>
          </w:rPr>
          <w:rPr>
            <w:color w:val="0000EE"/>
            <w:u w:val="single"/>
          </w:rPr>
          <w:t xml:space="preserve"> 16</w:t>
        </w:r>
      </w:hyperlink>
      <w:r>
        <w:rPr>
          <w:lang w:val="ar_AE" w:bidi="ar_AE"/>
        </w:rPr>
        <w:t>،</w:t>
      </w:r>
      <w:hyperlink r:id="rId3227">
        <w:r>
          <w:rPr>
            <w:lang w:val="ar_AE" w:bidi="ar_AE"/>
          </w:rPr>
          <w:rPr>
            <w:color w:val="0000EE"/>
            <w:u w:val="single"/>
          </w:rPr>
          <w:t xml:space="preserve"> 27–30</w:t>
        </w:r>
      </w:hyperlink>
      <w:r>
        <w:rPr>
          <w:lang w:val="ar_AE" w:bidi="ar_AE"/>
        </w:rPr>
        <w:t xml:space="preserve">؛ </w:t>
      </w:r>
      <w:hyperlink r:id="rId3228">
        <w:r>
          <w:rPr>
            <w:lang w:val="ar_AE" w:bidi="ar_AE"/>
          </w:rPr>
          <w:rPr>
            <w:color w:val="0000EE"/>
            <w:u w:val="single"/>
          </w:rPr>
          <w:t>11:3–9</w:t>
        </w:r>
      </w:hyperlink>
      <w:r>
        <w:rPr>
          <w:lang w:val="ar_AE" w:bidi="ar_AE"/>
        </w:rPr>
        <w:t>).</w:t>
      </w:r>
    </w:p>
    <w:p>
      <w:pPr>
        <w:bidi/>
      </w:pPr>
      <w:r>
        <w:rPr>
          <w:lang w:val="ar_AE" w:bidi="ar_AE"/>
        </w:rPr>
      </w:r>
      <w:r>
        <w:rPr>
          <w:lang w:val="ar_AE" w:bidi="ar_AE"/>
        </w:rPr>
        <w:t xml:space="preserve">2. </w:t>
      </w:r>
      <w:r>
        <w:rPr>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lang w:val="ar_AE" w:bidi="ar_AE"/>
        </w:rPr>
        <w:t xml:space="preserve">يسبِّب </w:t>
      </w:r>
      <w:r>
        <w:rPr>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lang w:val="ar_AE" w:bidi="ar_AE"/>
        </w:rPr>
        <w:t>.</w:t>
      </w:r>
    </w:p>
    <w:p>
      <w:pPr>
        <w:bidi/>
      </w:pPr>
      <w:r>
        <w:rPr>
          <w:lang w:val="ar_AE" w:bidi="ar_AE"/>
        </w:rPr>
      </w:r>
      <w:r>
        <w:rPr>
          <w:lang w:val="ar_AE" w:bidi="ar_AE"/>
        </w:rPr>
        <w:t xml:space="preserve">3. </w:t>
      </w:r>
      <w:r>
        <w:rPr>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lang w:val="ar_AE" w:bidi="ar_AE"/>
        </w:rPr>
        <w:t>.</w:t>
      </w:r>
    </w:p>
    <w:p>
      <w:pPr>
        <w:bidi/>
      </w:pPr>
      <w:r>
        <w:rPr>
          <w:lang w:val="ar_AE" w:bidi="ar_AE"/>
        </w:rPr>
      </w:r>
      <w:r>
        <w:rPr>
          <w:lang w:val="ar_AE" w:bidi="ar_AE"/>
        </w:rPr>
        <w:t xml:space="preserve">4. </w:t>
      </w:r>
      <w:r>
        <w:rPr>
          <w:lang w:val="ar_AE" w:bidi="ar_AE"/>
        </w:rPr>
        <w:t>الكسول. في الغالب، تقارن بعض الأمثال هذا الشخص بالإنسان المجتهد كما في</w:t>
      </w:r>
      <w:r>
        <w:rPr>
          <w:lang w:val="ar_AE" w:bidi="ar_AE"/>
        </w:rPr>
        <w:t xml:space="preserve"> (</w:t>
      </w:r>
      <w:hyperlink r:id="rId3229">
        <w:r>
          <w:rPr>
            <w:lang w:val="ar_AE" w:bidi="ar_AE"/>
          </w:rPr>
          <w:rPr>
            <w:color w:val="0000EE"/>
            <w:u w:val="single"/>
          </w:rPr>
          <w:t>10:4–5</w:t>
        </w:r>
      </w:hyperlink>
      <w:r>
        <w:rPr>
          <w:lang w:val="ar_AE" w:bidi="ar_AE"/>
        </w:rPr>
        <w:t xml:space="preserve">). بشكل عام، </w:t>
      </w:r>
      <w:r>
        <w:rPr>
          <w:lang w:val="ar_AE" w:bidi="ar_AE"/>
        </w:rPr>
        <w:t>تسخرُ الأمثال منه بلا هوادة بسبب لامبالاته وأعذاره الضعيفة</w:t>
      </w:r>
      <w:r>
        <w:rPr>
          <w:lang w:val="ar_AE" w:bidi="ar_AE"/>
        </w:rPr>
        <w:t>.</w:t>
      </w:r>
    </w:p>
    <w:p>
      <w:pPr>
        <w:bidi/>
      </w:pPr>
      <w:r>
        <w:rPr>
          <w:lang w:val="ar_AE" w:bidi="ar_AE"/>
        </w:rPr>
      </w:r>
      <w:r>
        <w:rPr>
          <w:lang w:val="ar_AE" w:bidi="ar_AE"/>
        </w:rPr>
        <w:t xml:space="preserve">5. </w:t>
      </w:r>
      <w:r>
        <w:rPr>
          <w:lang w:val="ar_AE" w:bidi="ar_AE"/>
        </w:rPr>
        <w:t>قوة الكلمات. يمكن للكلمات أن تكون جارحة أو شافية</w:t>
      </w:r>
      <w:r>
        <w:rPr>
          <w:lang w:val="ar_AE" w:bidi="ar_AE"/>
        </w:rPr>
        <w:t xml:space="preserve"> (</w:t>
      </w:r>
      <w:hyperlink r:id="rId3230">
        <w:r>
          <w:rPr>
            <w:lang w:val="ar_AE" w:bidi="ar_AE"/>
          </w:rPr>
          <w:rPr>
            <w:color w:val="0000EE"/>
            <w:u w:val="single"/>
          </w:rPr>
          <w:t>18:12</w:t>
        </w:r>
      </w:hyperlink>
      <w:r>
        <w:rPr>
          <w:lang w:val="ar_AE" w:bidi="ar_AE"/>
        </w:rPr>
        <w:t xml:space="preserve">). </w:t>
      </w:r>
      <w:r>
        <w:rPr>
          <w:lang w:val="ar_AE" w:bidi="ar_AE"/>
        </w:rPr>
        <w:t>التشديد على الكلام الصادق، إزاء الكلمات المخادعة، غير المحسوبة، موضَّح بشكلٍ جيِّدٍ في نفس الفصل، على سبيل المثال ما يأتي في (</w:t>
      </w:r>
      <w:hyperlink r:id="rId3231">
        <w:r>
          <w:rPr>
            <w:lang w:val="ar_AE" w:bidi="ar_AE"/>
          </w:rPr>
          <w:rPr>
            <w:color w:val="0000EE"/>
            <w:u w:val="single"/>
          </w:rPr>
          <w:t>6:12</w:t>
        </w:r>
      </w:hyperlink>
      <w:r>
        <w:rPr>
          <w:lang w:val="ar_AE" w:bidi="ar_AE"/>
        </w:rPr>
        <w:t>،</w:t>
      </w:r>
      <w:hyperlink r:id="rId3231">
        <w:r>
          <w:rPr>
            <w:lang w:val="ar_AE" w:bidi="ar_AE"/>
          </w:rPr>
          <w:rPr>
            <w:color w:val="0000EE"/>
            <w:u w:val="single"/>
          </w:rPr>
          <w:t xml:space="preserve"> 13–14</w:t>
        </w:r>
      </w:hyperlink>
      <w:r>
        <w:rPr>
          <w:lang w:val="ar_AE" w:bidi="ar_AE"/>
        </w:rPr>
        <w:t>،</w:t>
      </w:r>
      <w:hyperlink r:id="rId3231">
        <w:r>
          <w:rPr>
            <w:lang w:val="ar_AE" w:bidi="ar_AE"/>
          </w:rPr>
          <w:rPr>
            <w:color w:val="0000EE"/>
            <w:u w:val="single"/>
          </w:rPr>
          <w:t xml:space="preserve"> 17–19</w:t>
        </w:r>
      </w:hyperlink>
      <w:r>
        <w:rPr>
          <w:lang w:val="ar_AE" w:bidi="ar_AE"/>
        </w:rPr>
        <w:t>،</w:t>
      </w:r>
      <w:hyperlink r:id="rId3231">
        <w:r>
          <w:rPr>
            <w:lang w:val="ar_AE" w:bidi="ar_AE"/>
          </w:rPr>
          <w:rPr>
            <w:color w:val="0000EE"/>
            <w:u w:val="single"/>
          </w:rPr>
          <w:t xml:space="preserve"> 22</w:t>
        </w:r>
      </w:hyperlink>
      <w:r>
        <w:rPr>
          <w:lang w:val="ar_AE" w:bidi="ar_AE"/>
        </w:rPr>
        <w:t>).</w:t>
      </w:r>
    </w:p>
    <w:p>
      <w:pPr>
        <w:bidi/>
      </w:pPr>
      <w:r>
        <w:rPr>
          <w:lang w:val="ar_AE" w:bidi="ar_AE"/>
        </w:rPr>
      </w:r>
      <w:r>
        <w:rPr>
          <w:lang w:val="ar_AE" w:bidi="ar_AE"/>
        </w:rPr>
        <w:t xml:space="preserve">6. الحكمة. يُظْهِرُ الفصلُ </w:t>
      </w:r>
      <w:hyperlink r:id="rId3232">
        <w:r>
          <w:rPr>
            <w:lang w:val="ar_AE" w:bidi="ar_AE"/>
          </w:rPr>
          <w:rPr>
            <w:color w:val="0000EE"/>
            <w:u w:val="single"/>
          </w:rPr>
          <w:t>13</w:t>
        </w:r>
      </w:hyperlink>
      <w:r>
        <w:rPr>
          <w:lang w:val="ar_AE" w:bidi="ar_AE"/>
        </w:rPr>
        <w:t xml:space="preserve"> كيف يمكن أن تأتي من الوالدين (عدد </w:t>
      </w:r>
      <w:hyperlink r:id="rId3233">
        <w:r>
          <w:rPr>
            <w:lang w:val="ar_AE" w:bidi="ar_AE"/>
          </w:rPr>
          <w:rPr>
            <w:color w:val="0000EE"/>
            <w:u w:val="single"/>
          </w:rPr>
          <w:t>1</w:t>
        </w:r>
      </w:hyperlink>
      <w:r>
        <w:rPr>
          <w:lang w:val="ar_AE" w:bidi="ar_AE"/>
        </w:rPr>
        <w:t xml:space="preserve">)، والأسفار المقدَّسة (عدد </w:t>
      </w:r>
      <w:hyperlink r:id="rId3234">
        <w:r>
          <w:rPr>
            <w:lang w:val="ar_AE" w:bidi="ar_AE"/>
          </w:rPr>
          <w:rPr>
            <w:color w:val="0000EE"/>
            <w:u w:val="single"/>
          </w:rPr>
          <w:t>13</w:t>
        </w:r>
      </w:hyperlink>
      <w:r>
        <w:rPr>
          <w:lang w:val="ar_AE" w:bidi="ar_AE"/>
        </w:rPr>
        <w:t xml:space="preserve">)، والحكماء (عدد </w:t>
      </w:r>
      <w:hyperlink r:id="rId3235">
        <w:r>
          <w:rPr>
            <w:lang w:val="ar_AE" w:bidi="ar_AE"/>
          </w:rPr>
          <w:rPr>
            <w:color w:val="0000EE"/>
            <w:u w:val="single"/>
          </w:rPr>
          <w:t>14</w:t>
        </w:r>
      </w:hyperlink>
      <w:r>
        <w:rPr>
          <w:lang w:val="ar_AE" w:bidi="ar_AE"/>
        </w:rPr>
        <w:t xml:space="preserve">)، والرفقة الصالحة (عدد </w:t>
      </w:r>
      <w:hyperlink r:id="rId3236">
        <w:r>
          <w:rPr>
            <w:lang w:val="ar_AE" w:bidi="ar_AE"/>
          </w:rPr>
          <w:rPr>
            <w:color w:val="0000EE"/>
            <w:u w:val="single"/>
          </w:rPr>
          <w:t>20</w:t>
        </w:r>
      </w:hyperlink>
      <w:r>
        <w:rPr>
          <w:lang w:val="ar_AE" w:bidi="ar_AE"/>
        </w:rPr>
        <w:t>).</w:t>
      </w:r>
    </w:p>
    <w:p>
      <w:pPr>
        <w:bidi/>
      </w:pPr>
      <w:r>
        <w:rPr>
          <w:lang w:val="ar_AE" w:bidi="ar_AE"/>
        </w:rPr>
      </w:r>
      <w:r>
        <w:rPr>
          <w:lang w:val="ar_AE" w:bidi="ar_AE"/>
        </w:rPr>
        <w:t>7. العدل. التشديد عليه يردِّد صدى الأنبياء العظام. على وجه الخصوص، تدين الأمثال الرَّشوة (</w:t>
      </w:r>
      <w:hyperlink r:id="rId3237">
        <w:r>
          <w:rPr>
            <w:lang w:val="ar_AE" w:bidi="ar_AE"/>
          </w:rPr>
          <w:rPr>
            <w:color w:val="0000EE"/>
            <w:u w:val="single"/>
          </w:rPr>
          <w:t>17:8</w:t>
        </w:r>
      </w:hyperlink>
      <w:r>
        <w:rPr>
          <w:lang w:val="ar_AE" w:bidi="ar_AE"/>
        </w:rPr>
        <w:t>،</w:t>
      </w:r>
      <w:hyperlink r:id="rId3237">
        <w:r>
          <w:rPr>
            <w:lang w:val="ar_AE" w:bidi="ar_AE"/>
          </w:rPr>
          <w:rPr>
            <w:color w:val="0000EE"/>
            <w:u w:val="single"/>
          </w:rPr>
          <w:t xml:space="preserve"> 23</w:t>
        </w:r>
      </w:hyperlink>
      <w:r>
        <w:rPr>
          <w:lang w:val="ar_AE" w:bidi="ar_AE"/>
        </w:rPr>
        <w:t xml:space="preserve">؛ </w:t>
      </w:r>
      <w:hyperlink r:id="rId3238">
        <w:r>
          <w:rPr>
            <w:lang w:val="ar_AE" w:bidi="ar_AE"/>
          </w:rPr>
          <w:rPr>
            <w:color w:val="0000EE"/>
            <w:u w:val="single"/>
          </w:rPr>
          <w:t>18:16</w:t>
        </w:r>
      </w:hyperlink>
      <w:r>
        <w:rPr>
          <w:lang w:val="ar_AE" w:bidi="ar_AE"/>
        </w:rPr>
        <w:t>)، وكذلك شهود الزور (</w:t>
      </w:r>
      <w:hyperlink r:id="rId3239">
        <w:r>
          <w:rPr>
            <w:lang w:val="ar_AE" w:bidi="ar_AE"/>
          </w:rPr>
          <w:rPr>
            <w:color w:val="0000EE"/>
            <w:u w:val="single"/>
          </w:rPr>
          <w:t>19:5</w:t>
        </w:r>
      </w:hyperlink>
      <w:r>
        <w:rPr>
          <w:lang w:val="ar_AE" w:bidi="ar_AE"/>
        </w:rPr>
        <w:t>،</w:t>
      </w:r>
      <w:hyperlink r:id="rId3239">
        <w:r>
          <w:rPr>
            <w:lang w:val="ar_AE" w:bidi="ar_AE"/>
          </w:rPr>
          <w:rPr>
            <w:color w:val="0000EE"/>
            <w:u w:val="single"/>
          </w:rPr>
          <w:t xml:space="preserve"> 9</w:t>
        </w:r>
      </w:hyperlink>
      <w:r>
        <w:rPr>
          <w:lang w:val="ar_AE" w:bidi="ar_AE"/>
        </w:rPr>
        <w:t>،</w:t>
      </w:r>
      <w:hyperlink r:id="rId3239">
        <w:r>
          <w:rPr>
            <w:lang w:val="ar_AE" w:bidi="ar_AE"/>
          </w:rPr>
          <w:rPr>
            <w:color w:val="0000EE"/>
            <w:u w:val="single"/>
          </w:rPr>
          <w:t xml:space="preserve"> 28</w:t>
        </w:r>
      </w:hyperlink>
      <w:r>
        <w:rPr>
          <w:lang w:val="ar_AE" w:bidi="ar_AE"/>
        </w:rPr>
        <w:t>)، بينما تمتدح منفتحي الذهن (</w:t>
      </w:r>
      <w:hyperlink r:id="rId3240">
        <w:r>
          <w:rPr>
            <w:lang w:val="ar_AE" w:bidi="ar_AE"/>
          </w:rPr>
          <w:rPr>
            <w:color w:val="0000EE"/>
            <w:u w:val="single"/>
          </w:rPr>
          <w:t>18:17</w:t>
        </w:r>
      </w:hyperlink>
      <w:r>
        <w:rPr>
          <w:lang w:val="ar_AE" w:bidi="ar_AE"/>
        </w:rPr>
        <w:t>).</w:t>
      </w:r>
    </w:p>
    <w:p>
      <w:pPr>
        <w:bidi/>
      </w:pPr>
      <w:r>
        <w:rPr>
          <w:lang w:val="ar_AE" w:bidi="ar_AE"/>
        </w:rPr>
      </w:r>
      <w:r>
        <w:rPr>
          <w:lang w:val="ar_AE" w:bidi="ar_AE"/>
        </w:rPr>
        <w:t xml:space="preserve">8. الجيرة الحسنة: </w:t>
      </w:r>
      <w:r>
        <w:rPr>
          <w:lang w:val="ar_AE" w:bidi="ar_AE"/>
        </w:rPr>
        <w:t>تشير الأمثال غالبًا إلى "الأصدقاء" الذين لا عون منهم وقت الضيق</w:t>
      </w:r>
      <w:r>
        <w:rPr>
          <w:lang w:val="ar_AE" w:bidi="ar_AE"/>
        </w:rPr>
        <w:t xml:space="preserve"> (</w:t>
      </w:r>
      <w:hyperlink r:id="rId3241">
        <w:r>
          <w:rPr>
            <w:lang w:val="ar_AE" w:bidi="ar_AE"/>
          </w:rPr>
          <w:rPr>
            <w:color w:val="0000EE"/>
            <w:u w:val="single"/>
          </w:rPr>
          <w:t>19:4–7</w:t>
        </w:r>
      </w:hyperlink>
      <w:r>
        <w:rPr>
          <w:lang w:val="ar_AE" w:bidi="ar_AE"/>
        </w:rPr>
        <w:t>) وذلك بالمقارنة مع الصديق الحقيقي (</w:t>
      </w:r>
      <w:hyperlink r:id="rId2681">
        <w:r>
          <w:rPr>
            <w:lang w:val="ar_AE" w:bidi="ar_AE"/>
          </w:rPr>
          <w:rPr>
            <w:color w:val="0000EE"/>
            <w:u w:val="single"/>
          </w:rPr>
          <w:t>17:17</w:t>
        </w:r>
      </w:hyperlink>
      <w:r>
        <w:rPr>
          <w:lang w:val="ar_AE" w:bidi="ar_AE"/>
        </w:rPr>
        <w:t xml:space="preserve">؛ </w:t>
      </w:r>
      <w:hyperlink r:id="rId3242">
        <w:r>
          <w:rPr>
            <w:lang w:val="ar_AE" w:bidi="ar_AE"/>
          </w:rPr>
          <w:rPr>
            <w:color w:val="0000EE"/>
            <w:u w:val="single"/>
          </w:rPr>
          <w:t>18:24</w:t>
        </w:r>
      </w:hyperlink>
      <w:r>
        <w:rPr>
          <w:lang w:val="ar_AE" w:bidi="ar_AE"/>
        </w:rPr>
        <w:t>).</w:t>
      </w:r>
    </w:p>
    <w:p>
      <w:pPr>
        <w:bidi/>
      </w:pPr>
      <w:r>
        <w:rPr>
          <w:lang w:val="ar_AE" w:bidi="ar_AE"/>
        </w:rPr>
      </w:r>
      <w:r>
        <w:rPr>
          <w:lang w:val="ar_AE" w:bidi="ar_AE"/>
        </w:rPr>
        <w:t xml:space="preserve">9. الغِنَى والفقر. تعالج الأمثال الغنى والفقر بطرق متنوعة، </w:t>
      </w:r>
      <w:r>
        <w:rPr>
          <w:lang w:val="ar_AE" w:bidi="ar_AE"/>
        </w:rPr>
        <w:t>لكن مع التشديد دائمًا على الازدهار الأخلاقي والروحي وليس المادي فقط</w:t>
      </w:r>
      <w:r>
        <w:rPr>
          <w:lang w:val="ar_AE" w:bidi="ar_AE"/>
        </w:rPr>
        <w:t xml:space="preserve"> (</w:t>
      </w:r>
      <w:hyperlink r:id="rId3243">
        <w:r>
          <w:rPr>
            <w:lang w:val="ar_AE" w:bidi="ar_AE"/>
          </w:rPr>
          <w:rPr>
            <w:color w:val="0000EE"/>
            <w:u w:val="single"/>
          </w:rPr>
          <w:t>21:6</w:t>
        </w:r>
      </w:hyperlink>
      <w:r>
        <w:rPr>
          <w:lang w:val="ar_AE" w:bidi="ar_AE"/>
        </w:rPr>
        <w:t xml:space="preserve">؛ </w:t>
      </w:r>
      <w:hyperlink r:id="rId3244">
        <w:r>
          <w:rPr>
            <w:lang w:val="ar_AE" w:bidi="ar_AE"/>
          </w:rPr>
          <w:rPr>
            <w:color w:val="0000EE"/>
            <w:u w:val="single"/>
          </w:rPr>
          <w:t>22:1</w:t>
        </w:r>
      </w:hyperlink>
      <w:r>
        <w:rPr>
          <w:lang w:val="ar_AE" w:bidi="ar_AE"/>
        </w:rPr>
        <w:t>،</w:t>
      </w:r>
      <w:hyperlink r:id="rId3244">
        <w:r>
          <w:rPr>
            <w:lang w:val="ar_AE" w:bidi="ar_AE"/>
          </w:rPr>
          <w:rPr>
            <w:color w:val="0000EE"/>
            <w:u w:val="single"/>
          </w:rPr>
          <w:t xml:space="preserve"> 4</w:t>
        </w:r>
      </w:hyperlink>
      <w:r>
        <w:rPr>
          <w:lang w:val="ar_AE" w:bidi="ar_AE"/>
        </w:rPr>
        <w:t xml:space="preserve">). </w:t>
      </w:r>
      <w:r>
        <w:rPr>
          <w:lang w:val="ar_AE" w:bidi="ar_AE"/>
        </w:rPr>
        <w:t>بشكلٍ متكرِّر، تشدِّد الأمثال على العناية بالفقراء</w:t>
      </w:r>
      <w:r>
        <w:rPr>
          <w:lang w:val="ar_AE" w:bidi="ar_AE"/>
        </w:rPr>
        <w:t xml:space="preserve"> (</w:t>
      </w:r>
      <w:hyperlink r:id="rId3245">
        <w:r>
          <w:rPr>
            <w:lang w:val="ar_AE" w:bidi="ar_AE"/>
          </w:rPr>
          <w:rPr>
            <w:color w:val="0000EE"/>
            <w:u w:val="single"/>
          </w:rPr>
          <w:t>21:13</w:t>
        </w:r>
      </w:hyperlink>
      <w:r>
        <w:rPr>
          <w:lang w:val="ar_AE" w:bidi="ar_AE"/>
        </w:rPr>
        <w:t>)، على أن يقدِّمها المَرْءُ بأسمى الدوافع (</w:t>
      </w:r>
      <w:hyperlink r:id="rId3246">
        <w:r>
          <w:rPr>
            <w:lang w:val="ar_AE" w:bidi="ar_AE"/>
          </w:rPr>
          <w:rPr>
            <w:color w:val="0000EE"/>
            <w:u w:val="single"/>
          </w:rPr>
          <w:t>22:2</w:t>
        </w:r>
      </w:hyperlink>
      <w:r>
        <w:rPr>
          <w:lang w:val="ar_AE" w:bidi="ar_AE"/>
        </w:rPr>
        <w:t>).</w:t>
      </w:r>
    </w:p>
    <w:p>
      <w:pPr>
        <w:bidi/>
      </w:pPr>
      <w:r>
        <w:rPr>
          <w:lang w:val="ar_AE" w:bidi="ar_AE"/>
        </w:rPr>
      </w:r>
      <w:r>
        <w:rPr>
          <w:lang w:val="ar_AE" w:bidi="ar_AE"/>
        </w:rPr>
        <w:t xml:space="preserve">10. الحياة الأسرية. </w:t>
      </w:r>
      <w:r>
        <w:rPr>
          <w:lang w:val="ar_AE" w:bidi="ar_AE"/>
        </w:rPr>
        <w:t>تقدِّم الأمثال صورة جذابة عن العائلة المثالية، مع زوج مجتهد، وزوجة متفهِّمة، هي بركة بالفعل له</w:t>
      </w:r>
      <w:r>
        <w:rPr>
          <w:lang w:val="ar_AE" w:bidi="ar_AE"/>
        </w:rPr>
        <w:t xml:space="preserve"> (</w:t>
      </w:r>
      <w:hyperlink r:id="rId3247">
        <w:r>
          <w:rPr>
            <w:lang w:val="ar_AE" w:bidi="ar_AE"/>
          </w:rPr>
          <w:rPr>
            <w:color w:val="0000EE"/>
            <w:u w:val="single"/>
          </w:rPr>
          <w:t>12:4</w:t>
        </w:r>
      </w:hyperlink>
      <w:r>
        <w:rPr>
          <w:lang w:val="ar_AE" w:bidi="ar_AE"/>
        </w:rPr>
        <w:t xml:space="preserve">؛ </w:t>
      </w:r>
      <w:hyperlink r:id="rId3248">
        <w:r>
          <w:rPr>
            <w:lang w:val="ar_AE" w:bidi="ar_AE"/>
          </w:rPr>
          <w:rPr>
            <w:color w:val="0000EE"/>
            <w:u w:val="single"/>
          </w:rPr>
          <w:t>14:1</w:t>
        </w:r>
      </w:hyperlink>
      <w:r>
        <w:rPr>
          <w:lang w:val="ar_AE" w:bidi="ar_AE"/>
        </w:rPr>
        <w:t xml:space="preserve">؛ </w:t>
      </w:r>
      <w:hyperlink r:id="rId3249">
        <w:r>
          <w:rPr>
            <w:lang w:val="ar_AE" w:bidi="ar_AE"/>
          </w:rPr>
          <w:rPr>
            <w:color w:val="0000EE"/>
            <w:u w:val="single"/>
          </w:rPr>
          <w:t>18:22</w:t>
        </w:r>
      </w:hyperlink>
      <w:r>
        <w:rPr>
          <w:lang w:val="ar_AE" w:bidi="ar_AE"/>
        </w:rPr>
        <w:t xml:space="preserve">؛ </w:t>
      </w:r>
      <w:hyperlink r:id="rId3250">
        <w:r>
          <w:rPr>
            <w:lang w:val="ar_AE" w:bidi="ar_AE"/>
          </w:rPr>
          <w:rPr>
            <w:color w:val="0000EE"/>
            <w:u w:val="single"/>
          </w:rPr>
          <w:t>19:14</w:t>
        </w:r>
      </w:hyperlink>
      <w:r>
        <w:rPr>
          <w:lang w:val="ar_AE" w:bidi="ar_AE"/>
        </w:rPr>
        <w:t>)، وأطفال مطيعين، يتأدبون عند الضرورة بالعقاب (</w:t>
      </w:r>
      <w:hyperlink r:id="rId3251">
        <w:r>
          <w:rPr>
            <w:lang w:val="ar_AE" w:bidi="ar_AE"/>
          </w:rPr>
          <w:rPr>
            <w:color w:val="0000EE"/>
            <w:u w:val="single"/>
          </w:rPr>
          <w:t>13:24</w:t>
        </w:r>
      </w:hyperlink>
      <w:r>
        <w:rPr>
          <w:lang w:val="ar_AE" w:bidi="ar_AE"/>
        </w:rPr>
        <w:t xml:space="preserve">؛ </w:t>
      </w:r>
      <w:hyperlink r:id="rId3252">
        <w:r>
          <w:rPr>
            <w:lang w:val="ar_AE" w:bidi="ar_AE"/>
          </w:rPr>
          <w:rPr>
            <w:color w:val="0000EE"/>
            <w:u w:val="single"/>
          </w:rPr>
          <w:t>19:18</w:t>
        </w:r>
      </w:hyperlink>
      <w:r>
        <w:rPr>
          <w:lang w:val="ar_AE" w:bidi="ar_AE"/>
        </w:rPr>
        <w:t xml:space="preserve">؛ </w:t>
      </w:r>
      <w:hyperlink r:id="rId3253">
        <w:r>
          <w:rPr>
            <w:lang w:val="ar_AE" w:bidi="ar_AE"/>
          </w:rPr>
          <w:rPr>
            <w:color w:val="0000EE"/>
            <w:u w:val="single"/>
          </w:rPr>
          <w:t>23:13–14</w:t>
        </w:r>
      </w:hyperlink>
      <w:r>
        <w:rPr>
          <w:lang w:val="ar_AE" w:bidi="ar_AE"/>
        </w:rPr>
        <w:t>).</w:t>
      </w:r>
    </w:p>
    <w:p>
      <w:pPr>
        <w:pStyle w:val="Heading4"/>
        <w:bidi/>
      </w:pPr>
      <w:r>
        <w:rPr>
          <w:lang w:val="ar_AE" w:bidi="ar_AE"/>
        </w:rPr>
        <w:t>القسم الأخير - مزيد من نصح الحكمة (</w:t>
      </w:r>
      <w:hyperlink r:id="rId3254">
        <w:r>
          <w:rPr>
            <w:lang w:val="ar_AE" w:bidi="ar_AE"/>
          </w:rPr>
          <w:rPr>
            <w:color w:val="0000EE"/>
            <w:u w:val="single"/>
          </w:rPr>
          <w:t>31:31–22:17</w:t>
        </w:r>
      </w:hyperlink>
      <w:r>
        <w:rPr>
          <w:lang w:val="ar_AE" w:bidi="ar_AE"/>
        </w:rPr>
        <w:t xml:space="preserve">) </w:t>
      </w:r>
    </w:p>
    <w:p>
      <w:pPr>
        <w:bidi/>
      </w:pPr>
      <w:r>
        <w:rPr>
          <w:lang w:val="ar_AE" w:bidi="ar_AE"/>
        </w:rPr>
      </w:r>
      <w:r>
        <w:rPr>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lang w:val="ar_AE" w:bidi="ar_AE"/>
        </w:rPr>
        <w:t xml:space="preserve"> (</w:t>
      </w:r>
      <w:hyperlink r:id="rId3255">
        <w:r>
          <w:rPr>
            <w:lang w:val="ar_AE" w:bidi="ar_AE"/>
          </w:rPr>
          <w:rPr>
            <w:color w:val="0000EE"/>
            <w:u w:val="single"/>
          </w:rPr>
          <w:t>23:29–35</w:t>
        </w:r>
      </w:hyperlink>
      <w:r>
        <w:rPr>
          <w:lang w:val="ar_AE" w:bidi="ar_AE"/>
        </w:rPr>
        <w:t xml:space="preserve">). إن </w:t>
      </w:r>
      <w:r>
        <w:rPr>
          <w:lang w:val="ar_AE" w:bidi="ar_AE"/>
        </w:rPr>
        <w:t>الدافع الديني لمحرِّر هذا القِسْم واضحٌ؛ فهو يكتب بأنه يتعيَّن على الناس الثقة بالرب</w:t>
      </w:r>
      <w:r>
        <w:rPr>
          <w:lang w:val="ar_AE" w:bidi="ar_AE"/>
        </w:rPr>
        <w:t xml:space="preserve"> (</w:t>
      </w:r>
      <w:hyperlink r:id="rId3256">
        <w:r>
          <w:rPr>
            <w:lang w:val="ar_AE" w:bidi="ar_AE"/>
          </w:rPr>
          <w:rPr>
            <w:color w:val="0000EE"/>
            <w:u w:val="single"/>
          </w:rPr>
          <w:t>22:19</w:t>
        </w:r>
      </w:hyperlink>
      <w:r>
        <w:rPr>
          <w:lang w:val="ar_AE" w:bidi="ar_AE"/>
        </w:rPr>
        <w:t>).</w:t>
      </w:r>
    </w:p>
    <w:p>
      <w:pPr>
        <w:bidi/>
      </w:pPr>
      <w:r>
        <w:rPr>
          <w:lang w:val="ar_AE" w:bidi="ar_AE"/>
        </w:rPr>
      </w:r>
      <w:r>
        <w:rPr>
          <w:b/>
          <w:lang w:val="ar_AE" w:bidi="ar_AE"/>
        </w:rPr>
        <w:t>أمثال إضافية</w:t>
      </w:r>
      <w:r>
        <w:rPr>
          <w:lang w:val="ar_AE" w:bidi="ar_AE"/>
        </w:rPr>
        <w:t xml:space="preserve"> (</w:t>
      </w:r>
      <w:hyperlink r:id="rId3121">
        <w:r>
          <w:rPr>
            <w:lang w:val="ar_AE" w:bidi="ar_AE"/>
          </w:rPr>
          <w:rPr>
            <w:color w:val="0000EE"/>
            <w:u w:val="single"/>
          </w:rPr>
          <w:t>22:17–24:34</w:t>
        </w:r>
      </w:hyperlink>
      <w:r>
        <w:rPr>
          <w:lang w:val="ar_AE" w:bidi="ar_AE"/>
        </w:rPr>
        <w:t>)</w:t>
      </w:r>
    </w:p>
    <w:p>
      <w:pPr>
        <w:bidi/>
      </w:pPr>
      <w:r>
        <w:rPr>
          <w:lang w:val="ar_AE" w:bidi="ar_AE"/>
        </w:rPr>
      </w:r>
      <w:r>
        <w:rPr>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lang w:val="ar_AE" w:bidi="ar_AE"/>
        </w:rPr>
        <w:t>.</w:t>
      </w:r>
    </w:p>
    <w:p>
      <w:pPr>
        <w:bidi/>
      </w:pPr>
      <w:r>
        <w:rPr>
          <w:lang w:val="ar_AE" w:bidi="ar_AE"/>
        </w:rPr>
      </w:r>
      <w:r>
        <w:rPr>
          <w:b/>
          <w:lang w:val="ar_AE" w:bidi="ar_AE"/>
        </w:rPr>
        <w:t>أمثال إضافية للمَلِك سليمان</w:t>
      </w:r>
      <w:r>
        <w:rPr>
          <w:lang w:val="ar_AE" w:bidi="ar_AE"/>
        </w:rPr>
        <w:t xml:space="preserve"> ( </w:t>
      </w:r>
      <w:hyperlink r:id="rId3125">
        <w:r>
          <w:rPr>
            <w:lang w:val="ar_AE" w:bidi="ar_AE"/>
          </w:rPr>
          <w:rPr>
            <w:color w:val="0000EE"/>
            <w:u w:val="single"/>
          </w:rPr>
          <w:t>25:1–29:27</w:t>
        </w:r>
      </w:hyperlink>
      <w:r>
        <w:rPr>
          <w:lang w:val="ar_AE" w:bidi="ar_AE"/>
        </w:rPr>
        <w:t>)</w:t>
      </w:r>
    </w:p>
    <w:p>
      <w:pPr>
        <w:bidi/>
      </w:pPr>
      <w:r>
        <w:rPr>
          <w:lang w:val="ar_AE" w:bidi="ar_AE"/>
        </w:rPr>
      </w:r>
      <w:r>
        <w:rPr>
          <w:lang w:val="ar_AE" w:bidi="ar_AE"/>
        </w:rPr>
        <w:t>هذه الأمثال من أمثال المَلِك سليمان غير المدرَجة في المجموعة الرئيسة</w:t>
      </w:r>
      <w:r>
        <w:rPr>
          <w:lang w:val="ar_AE" w:bidi="ar_AE"/>
        </w:rPr>
        <w:t xml:space="preserve"> (</w:t>
      </w:r>
      <w:hyperlink r:id="rId3116">
        <w:r>
          <w:rPr>
            <w:lang w:val="ar_AE" w:bidi="ar_AE"/>
          </w:rPr>
          <w:rPr>
            <w:color w:val="0000EE"/>
            <w:u w:val="single"/>
          </w:rPr>
          <w:t>10:1–22:16</w:t>
        </w:r>
      </w:hyperlink>
      <w:r>
        <w:rPr>
          <w:lang w:val="ar_AE" w:bidi="ar_AE"/>
        </w:rPr>
        <w:t>)</w:t>
      </w:r>
      <w:r>
        <w:rPr>
          <w:lang w:val="ar_AE" w:bidi="ar_AE"/>
        </w:rPr>
        <w:t>، ولمَرَّةٍ أخرى، نجد أن هناك دليلاً على محاولة تجميع الأمثال المرتبطة ببعضها البعض - على سبيل المثال، مكانة الملوك</w:t>
      </w:r>
      <w:r>
        <w:rPr>
          <w:lang w:val="ar_AE" w:bidi="ar_AE"/>
        </w:rPr>
        <w:t xml:space="preserve"> (</w:t>
      </w:r>
      <w:hyperlink r:id="rId3127">
        <w:r>
          <w:rPr>
            <w:lang w:val="ar_AE" w:bidi="ar_AE"/>
          </w:rPr>
          <w:rPr>
            <w:color w:val="0000EE"/>
            <w:u w:val="single"/>
          </w:rPr>
          <w:t>25:2–7</w:t>
        </w:r>
      </w:hyperlink>
      <w:r>
        <w:rPr>
          <w:lang w:val="ar_AE" w:bidi="ar_AE"/>
        </w:rPr>
        <w:t xml:space="preserve">)؛ التقاضي غير الحكيم (الأعداد </w:t>
      </w:r>
      <w:hyperlink r:id="rId3257">
        <w:r>
          <w:rPr>
            <w:lang w:val="ar_AE" w:bidi="ar_AE"/>
          </w:rPr>
          <w:rPr>
            <w:color w:val="0000EE"/>
            <w:u w:val="single"/>
          </w:rPr>
          <w:t>8–10</w:t>
        </w:r>
      </w:hyperlink>
      <w:r>
        <w:rPr>
          <w:lang w:val="ar_AE" w:bidi="ar_AE"/>
        </w:rPr>
        <w:t>)؛ الجاهل (</w:t>
      </w:r>
      <w:hyperlink r:id="rId3258">
        <w:r>
          <w:rPr>
            <w:lang w:val="ar_AE" w:bidi="ar_AE"/>
          </w:rPr>
          <w:rPr>
            <w:color w:val="0000EE"/>
            <w:u w:val="single"/>
          </w:rPr>
          <w:t>26:1–12</w:t>
        </w:r>
      </w:hyperlink>
      <w:r>
        <w:rPr>
          <w:lang w:val="ar_AE" w:bidi="ar_AE"/>
        </w:rPr>
        <w:t xml:space="preserve">)؛ الكسل (الأعداد </w:t>
      </w:r>
      <w:hyperlink r:id="rId3128">
        <w:r>
          <w:rPr>
            <w:lang w:val="ar_AE" w:bidi="ar_AE"/>
          </w:rPr>
          <w:rPr>
            <w:color w:val="0000EE"/>
            <w:u w:val="single"/>
          </w:rPr>
          <w:t>13–16</w:t>
        </w:r>
      </w:hyperlink>
      <w:r>
        <w:rPr>
          <w:lang w:val="ar_AE" w:bidi="ar_AE"/>
        </w:rPr>
        <w:t xml:space="preserve">)؛ والمثير للمشاكل (الأعداد </w:t>
      </w:r>
      <w:hyperlink r:id="rId3129">
        <w:r>
          <w:rPr>
            <w:lang w:val="ar_AE" w:bidi="ar_AE"/>
          </w:rPr>
          <w:rPr>
            <w:color w:val="0000EE"/>
            <w:u w:val="single"/>
          </w:rPr>
          <w:t>17–27</w:t>
        </w:r>
      </w:hyperlink>
      <w:r>
        <w:rPr>
          <w:lang w:val="ar_AE" w:bidi="ar_AE"/>
        </w:rPr>
        <w:t>).</w:t>
      </w:r>
    </w:p>
    <w:p>
      <w:pPr>
        <w:bidi/>
      </w:pPr>
      <w:r>
        <w:rPr>
          <w:lang w:val="ar_AE" w:bidi="ar_AE"/>
        </w:rPr>
      </w:r>
      <w:r>
        <w:rPr>
          <w:b/>
          <w:lang w:val="ar_AE" w:bidi="ar_AE"/>
        </w:rPr>
        <w:t>حكمة أَجُور</w:t>
      </w:r>
      <w:r>
        <w:rPr>
          <w:lang w:val="ar_AE" w:bidi="ar_AE"/>
        </w:rPr>
        <w:t xml:space="preserve"> (</w:t>
      </w:r>
      <w:hyperlink r:id="rId859">
        <w:r>
          <w:rPr>
            <w:lang w:val="ar_AE" w:bidi="ar_AE"/>
          </w:rPr>
          <w:rPr>
            <w:color w:val="0000EE"/>
            <w:u w:val="single"/>
          </w:rPr>
          <w:t>30:1–33</w:t>
        </w:r>
      </w:hyperlink>
      <w:r>
        <w:rPr>
          <w:lang w:val="ar_AE" w:bidi="ar_AE"/>
        </w:rPr>
        <w:t xml:space="preserve">) </w:t>
      </w:r>
    </w:p>
    <w:p>
      <w:pPr>
        <w:bidi/>
      </w:pPr>
      <w:r>
        <w:rPr>
          <w:lang w:val="ar_AE" w:bidi="ar_AE"/>
        </w:rPr>
      </w:r>
      <w:r>
        <w:rPr>
          <w:lang w:val="ar_AE" w:bidi="ar_AE"/>
        </w:rPr>
        <w:t xml:space="preserve">بكلِّ وضوحٍ، يتجلَّى اتضاع الرجل الحكيم في حضرة الله كلي الحكمة في مقدِّمة أَجُور </w:t>
      </w:r>
      <w:r>
        <w:rPr>
          <w:lang w:val="ar_AE" w:bidi="ar_AE"/>
        </w:rPr>
        <w:t xml:space="preserve">(الأعداد </w:t>
      </w:r>
      <w:hyperlink r:id="rId3259">
        <w:r>
          <w:rPr>
            <w:lang w:val="ar_AE" w:bidi="ar_AE"/>
          </w:rPr>
          <w:rPr>
            <w:color w:val="0000EE"/>
            <w:u w:val="single"/>
          </w:rPr>
          <w:t>1–4</w:t>
        </w:r>
      </w:hyperlink>
      <w:r>
        <w:rPr>
          <w:lang w:val="ar_AE" w:bidi="ar_AE"/>
        </w:rPr>
        <w:t>)، وهي فقرة تتوازى مع (</w:t>
      </w:r>
      <w:hyperlink r:id="rId3260">
        <w:r>
          <w:rPr>
            <w:lang w:val="ar_AE" w:bidi="ar_AE"/>
          </w:rPr>
          <w:rPr>
            <w:color w:val="0000EE"/>
            <w:u w:val="single"/>
          </w:rPr>
          <w:t>أيوب 38–39</w:t>
        </w:r>
      </w:hyperlink>
      <w:r>
        <w:rPr>
          <w:lang w:val="ar_AE" w:bidi="ar_AE"/>
        </w:rPr>
        <w:t xml:space="preserve">). </w:t>
      </w:r>
      <w:r>
        <w:rPr>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lang w:val="ar_AE" w:bidi="ar_AE"/>
        </w:rPr>
        <w:t>.</w:t>
      </w:r>
    </w:p>
    <w:p>
      <w:pPr>
        <w:bidi/>
      </w:pPr>
      <w:r>
        <w:rPr>
          <w:lang w:val="ar_AE" w:bidi="ar_AE"/>
        </w:rPr>
      </w:r>
      <w:r>
        <w:rPr>
          <w:b/>
          <w:lang w:val="ar_AE" w:bidi="ar_AE"/>
        </w:rPr>
        <w:t>حكمة لَمُوئِيل</w:t>
      </w:r>
      <w:r>
        <w:rPr>
          <w:lang w:val="ar_AE" w:bidi="ar_AE"/>
        </w:rPr>
        <w:t xml:space="preserve"> (</w:t>
      </w:r>
      <w:hyperlink r:id="rId3131">
        <w:r>
          <w:rPr>
            <w:lang w:val="ar_AE" w:bidi="ar_AE"/>
          </w:rPr>
          <w:rPr>
            <w:color w:val="0000EE"/>
            <w:u w:val="single"/>
          </w:rPr>
          <w:t>31:1–9</w:t>
        </w:r>
      </w:hyperlink>
      <w:r>
        <w:rPr>
          <w:lang w:val="ar_AE" w:bidi="ar_AE"/>
        </w:rPr>
        <w:t>)</w:t>
      </w:r>
    </w:p>
    <w:p>
      <w:pPr>
        <w:bidi/>
      </w:pPr>
      <w:r>
        <w:rPr>
          <w:lang w:val="ar_AE" w:bidi="ar_AE"/>
        </w:rPr>
      </w:r>
      <w:r>
        <w:rPr>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lang w:val="ar_AE" w:bidi="ar_AE"/>
        </w:rPr>
        <w:t>.</w:t>
      </w:r>
    </w:p>
    <w:p>
      <w:pPr>
        <w:bidi/>
      </w:pPr>
      <w:r>
        <w:rPr>
          <w:lang w:val="ar_AE" w:bidi="ar_AE"/>
        </w:rPr>
      </w:r>
      <w:r>
        <w:rPr>
          <w:b/>
          <w:lang w:val="ar_AE" w:bidi="ar_AE"/>
        </w:rPr>
        <w:t>الزوجة المثالية</w:t>
      </w:r>
      <w:r>
        <w:rPr>
          <w:lang w:val="ar_AE" w:bidi="ar_AE"/>
        </w:rPr>
        <w:t xml:space="preserve"> (</w:t>
      </w:r>
      <w:hyperlink r:id="rId3132">
        <w:r>
          <w:rPr>
            <w:lang w:val="ar_AE" w:bidi="ar_AE"/>
          </w:rPr>
          <w:rPr>
            <w:color w:val="0000EE"/>
            <w:u w:val="single"/>
          </w:rPr>
          <w:t>31:10–31</w:t>
        </w:r>
      </w:hyperlink>
      <w:r>
        <w:rPr>
          <w:lang w:val="ar_AE" w:bidi="ar_AE"/>
        </w:rPr>
        <w:t>)</w:t>
      </w:r>
    </w:p>
    <w:p>
      <w:pPr>
        <w:bidi/>
      </w:pPr>
      <w:r>
        <w:rPr>
          <w:lang w:val="ar_AE" w:bidi="ar_AE"/>
        </w:rPr>
      </w:r>
      <w:r>
        <w:rPr>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lang w:val="ar_AE" w:bidi="ar_AE"/>
        </w:rPr>
        <w:t xml:space="preserve"> </w:t>
      </w:r>
      <w:hyperlink r:id="rId3261">
        <w:r>
          <w:rPr>
            <w:lang w:val="ar_AE" w:bidi="ar_AE"/>
          </w:rPr>
          <w:rPr>
            <w:color w:val="0000EE"/>
            <w:u w:val="single"/>
          </w:rPr>
          <w:t>30</w:t>
        </w:r>
      </w:hyperlink>
      <w:r>
        <w:rPr>
          <w:lang w:val="ar_AE" w:bidi="ar_AE"/>
        </w:rPr>
        <w:t xml:space="preserve">) تؤدي إلى فضائل مرغوبة تنطوي على الأمانة (عدد </w:t>
      </w:r>
      <w:hyperlink r:id="rId3262">
        <w:r>
          <w:rPr>
            <w:lang w:val="ar_AE" w:bidi="ar_AE"/>
          </w:rPr>
          <w:rPr>
            <w:color w:val="0000EE"/>
            <w:u w:val="single"/>
          </w:rPr>
          <w:t>11</w:t>
        </w:r>
      </w:hyperlink>
      <w:r>
        <w:rPr>
          <w:lang w:val="ar_AE" w:bidi="ar_AE"/>
        </w:rPr>
        <w:t xml:space="preserve">)، تطبيقات عملية هائلة (الأعداد </w:t>
      </w:r>
      <w:hyperlink r:id="rId3263">
        <w:r>
          <w:rPr>
            <w:lang w:val="ar_AE" w:bidi="ar_AE"/>
          </w:rPr>
          <w:rPr>
            <w:color w:val="0000EE"/>
            <w:u w:val="single"/>
          </w:rPr>
          <w:t>13–19, 24, 27</w:t>
        </w:r>
      </w:hyperlink>
      <w:r>
        <w:rPr>
          <w:lang w:val="ar_AE" w:bidi="ar_AE"/>
        </w:rPr>
        <w:t xml:space="preserve">)، الإحسان (الأعداد </w:t>
      </w:r>
      <w:hyperlink r:id="rId3264">
        <w:r>
          <w:rPr>
            <w:lang w:val="ar_AE" w:bidi="ar_AE"/>
          </w:rPr>
          <w:rPr>
            <w:color w:val="0000EE"/>
            <w:u w:val="single"/>
          </w:rPr>
          <w:t>19–20</w:t>
        </w:r>
      </w:hyperlink>
      <w:r>
        <w:rPr>
          <w:lang w:val="ar_AE" w:bidi="ar_AE"/>
        </w:rPr>
        <w:t xml:space="preserve">)، البصيرة (الأعداد </w:t>
      </w:r>
      <w:hyperlink r:id="rId3265">
        <w:r>
          <w:rPr>
            <w:lang w:val="ar_AE" w:bidi="ar_AE"/>
          </w:rPr>
          <w:rPr>
            <w:color w:val="0000EE"/>
            <w:u w:val="single"/>
          </w:rPr>
          <w:t>21, 25</w:t>
        </w:r>
      </w:hyperlink>
      <w:r>
        <w:rPr>
          <w:lang w:val="ar_AE" w:bidi="ar_AE"/>
        </w:rPr>
        <w:t xml:space="preserve">)، الحكمة، واللطف (عدد </w:t>
      </w:r>
      <w:hyperlink r:id="rId326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أيضًا </w:t>
      </w:r>
      <w:r>
        <w:rPr>
          <w:lang w:val="ar_AE" w:bidi="ar_AE"/>
        </w:rPr>
        <w:t>الشعر الكتابي</w:t>
      </w:r>
      <w:r>
        <w:rPr>
          <w:lang w:val="ar_AE" w:bidi="ar_AE"/>
        </w:rPr>
        <w:t xml:space="preserve">؛ </w:t>
      </w:r>
      <w:r>
        <w:rPr>
          <w:lang w:val="ar_AE" w:bidi="ar_AE"/>
        </w:rPr>
        <w:t>سليمان (الشخص)</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الأمعاء، داء</w:t>
      </w:r>
      <w:r>
        <w:rPr>
          <w:lang w:val="ar_AE" w:bidi="ar_AE"/>
        </w:rPr>
      </w:r>
    </w:p>
    <w:p>
      <w:pPr>
        <w:bidi/>
      </w:pPr>
      <w:r>
        <w:rPr>
          <w:lang w:val="ar_AE" w:bidi="ar_AE"/>
        </w:rPr>
      </w:r>
      <w:r>
        <w:rPr>
          <w:lang w:val="ar_AE" w:bidi="ar_AE"/>
        </w:rPr>
        <w:t>لفظ استُخدِم 37 مرة في الكتاب المقدس (في ترجمة الملك جيمس الإنجليزية)، لكنه ذُكِر مرة واحدة فقط بالارتباط بداءٍ أو مرضٍ (</w:t>
      </w:r>
      <w:hyperlink r:id="rId3267">
        <w:r>
          <w:rPr>
            <w:lang w:val="ar_AE" w:bidi="ar_AE"/>
          </w:rPr>
          <w:rPr>
            <w:color w:val="0000EE"/>
            <w:u w:val="single"/>
          </w:rPr>
          <w:t>2 أخبار الأيام 21:15–19</w:t>
        </w:r>
      </w:hyperlink>
      <w:r>
        <w:rPr>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hyperlink r:id="rId3268">
        <w:r>
          <w:rPr>
            <w:lang w:val="ar_AE" w:bidi="ar_AE"/>
          </w:rPr>
          <w:rPr>
            <w:color w:val="0000EE"/>
            <w:u w:val="single"/>
          </w:rPr>
          <w:t>19</w:t>
        </w:r>
      </w:hyperlink>
      <w:r>
        <w:rPr>
          <w:lang w:val="ar_AE" w:bidi="ar_AE"/>
        </w:rPr>
        <w:t>). وربما كان التهاب الأمعاء أو سرطان القولون أو المستقيم هو ما سبَّب هذه الأعراض.</w:t>
      </w:r>
    </w:p>
    <w:p>
      <w:pPr>
        <w:bidi/>
      </w:pPr>
      <w:r>
        <w:rPr>
          <w:lang w:val="ar_AE" w:bidi="ar_AE"/>
        </w:rPr>
      </w:r>
      <w:r>
        <w:rPr>
          <w:lang w:val="ar_AE" w:bidi="ar_AE"/>
        </w:rPr>
        <w:t>المرض المعوي القاتل الوحيد المذكور في العهد الجديد أصاب ملكًا أيضًا (</w:t>
      </w:r>
      <w:hyperlink r:id="rId3269">
        <w:r>
          <w:rPr>
            <w:lang w:val="ar_AE" w:bidi="ar_AE"/>
          </w:rPr>
          <w:rPr>
            <w:color w:val="0000EE"/>
            <w:u w:val="single"/>
          </w:rPr>
          <w:t>أعمال الرسل 12:21–23</w:t>
        </w:r>
      </w:hyperlink>
      <w:r>
        <w:rPr>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lang w:val="ar_AE" w:bidi="ar_AE"/>
        </w:rPr>
        <w:t>صَارَ يَأْكُلُهُ ٱلدُّودُ وَمَاتَ</w:t>
      </w:r>
      <w:r>
        <w:rPr>
          <w:lang w:val="ar_AE" w:bidi="ar_AE"/>
        </w:rPr>
        <w:t>".</w:t>
      </w:r>
    </w:p>
    <w:p>
      <w:pPr>
        <w:bidi/>
      </w:pPr>
      <w:r>
        <w:rPr>
          <w:lang w:val="ar_AE" w:bidi="ar_AE"/>
        </w:rPr>
      </w:r>
      <w:r>
        <w:rPr>
          <w:lang w:val="ar_AE" w:bidi="ar_AE"/>
        </w:rPr>
        <w:t xml:space="preserve">انظر أيضًا </w:t>
      </w:r>
      <w:r>
        <w:rPr>
          <w:lang w:val="ar_AE" w:bidi="ar_AE"/>
        </w:rPr>
        <w:t>مرض؛</w:t>
      </w:r>
      <w:r>
        <w:rPr>
          <w:lang w:val="ar_AE" w:bidi="ar_AE"/>
        </w:rPr>
        <w:t xml:space="preserve">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lang w:val="ar_AE" w:bidi="ar_AE"/>
        </w:rPr>
        <w:t>الأمم؛</w:t>
      </w:r>
      <w:r>
        <w:rPr>
          <w:lang w:val="ar_AE" w:bidi="ar_AE"/>
        </w:rPr>
        <w:t xml:space="preserve"> </w:t>
      </w:r>
      <w:r>
        <w:rPr>
          <w:lang w:val="ar_AE" w:bidi="ar_AE"/>
        </w:rPr>
        <w:t xml:space="preserve">الرسول بولس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الأمم*، دار</w:t>
      </w:r>
      <w:r>
        <w:rPr>
          <w:lang w:val="ar_AE" w:bidi="ar_AE"/>
        </w:rPr>
      </w:r>
    </w:p>
    <w:p>
      <w:pPr>
        <w:bidi/>
      </w:pPr>
      <w:r>
        <w:rPr>
          <w:lang w:val="ar_AE" w:bidi="ar_AE"/>
        </w:rPr>
      </w:r>
      <w:r>
        <w:rPr>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hyperlink r:id="rId3270">
        <w:r>
          <w:rPr>
            <w:lang w:val="ar_AE" w:bidi="ar_AE"/>
          </w:rPr>
          <w:rPr>
            <w:color w:val="0000EE"/>
            <w:u w:val="single"/>
          </w:rPr>
          <w:t>متى 21: 12–13</w:t>
        </w:r>
      </w:hyperlink>
      <w:r>
        <w:rPr>
          <w:lang w:val="ar_AE" w:bidi="ar_AE"/>
        </w:rPr>
        <w:t xml:space="preserve">؛ </w:t>
      </w:r>
      <w:hyperlink r:id="rId3271">
        <w:r>
          <w:rPr>
            <w:lang w:val="ar_AE" w:bidi="ar_AE"/>
          </w:rPr>
          <w:rPr>
            <w:color w:val="0000EE"/>
            <w:u w:val="single"/>
          </w:rPr>
          <w:t>مرقس 11: 15–18</w:t>
        </w:r>
      </w:hyperlink>
      <w:r>
        <w:rPr>
          <w:lang w:val="ar_AE" w:bidi="ar_AE"/>
        </w:rPr>
        <w:t xml:space="preserve">؛ </w:t>
      </w:r>
      <w:hyperlink r:id="rId3272">
        <w:r>
          <w:rPr>
            <w:lang w:val="ar_AE" w:bidi="ar_AE"/>
          </w:rPr>
          <w:rPr>
            <w:color w:val="0000EE"/>
            <w:u w:val="single"/>
          </w:rPr>
          <w:t>يوحنا 2: 14–16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الأميديون</w:t>
      </w:r>
      <w:r>
        <w:rPr>
          <w:lang w:val="ar_AE" w:bidi="ar_AE"/>
        </w:rPr>
      </w:r>
    </w:p>
    <w:p>
      <w:pPr>
        <w:bidi/>
      </w:pPr>
      <w:r>
        <w:rPr>
          <w:lang w:val="ar_AE" w:bidi="ar_AE"/>
        </w:rPr>
      </w:r>
      <w:r>
        <w:rPr>
          <w:lang w:val="ar_AE" w:bidi="ar_AE"/>
        </w:rPr>
        <w:t>اسم يُستخدم في قائمة المدن لتحديد مجموعات المسبيين الذين عادوا من بَابِلَ مع زَربَّابِل حوالي 538 قبل الميلاد (</w:t>
      </w:r>
      <w:hyperlink r:id="rId3273">
        <w:r>
          <w:rPr>
            <w:lang w:val="ar_AE" w:bidi="ar_AE"/>
          </w:rPr>
          <w:rPr>
            <w:color w:val="0000EE"/>
            <w:u w:val="single"/>
          </w:rPr>
          <w:t>1 أسدراس 5:20</w:t>
        </w:r>
      </w:hyperlink>
      <w:r>
        <w:rPr>
          <w:lang w:val="ar_AE" w:bidi="ar_AE"/>
        </w:rPr>
        <w:t xml:space="preserve">). القوائم في </w:t>
      </w:r>
      <w:hyperlink r:id="rId3274">
        <w:r>
          <w:rPr>
            <w:lang w:val="ar_AE" w:bidi="ar_AE"/>
          </w:rPr>
          <w:rPr>
            <w:color w:val="0000EE"/>
            <w:u w:val="single"/>
          </w:rPr>
          <w:t>عَزْرَا 2:25–26</w:t>
        </w:r>
      </w:hyperlink>
      <w:r>
        <w:rPr>
          <w:lang w:val="ar_AE" w:bidi="ar_AE"/>
        </w:rPr>
        <w:t xml:space="preserve"> و</w:t>
      </w:r>
      <w:hyperlink r:id="rId3275">
        <w:r>
          <w:rPr>
            <w:lang w:val="ar_AE" w:bidi="ar_AE"/>
          </w:rPr>
          <w:rPr>
            <w:color w:val="0000EE"/>
            <w:u w:val="single"/>
          </w:rPr>
          <w:t>نَحَمْيَا 7:29–30</w:t>
        </w:r>
      </w:hyperlink>
      <w:r>
        <w:rPr>
          <w:lang w:val="ar_AE" w:bidi="ar_AE"/>
        </w:rPr>
        <w:t xml:space="preserve"> لا تذكر مجموعة من مثل هذا المكان.</w:t>
      </w:r>
      <w:r>
        <w:rPr>
          <w:lang w:val="ar_AE" w:bidi="ar_AE"/>
        </w:rPr>
      </w:r>
      <w:r>
        <w:rPr>
          <w:lang w:val="ar_AE" w:bidi="ar_AE"/>
        </w:rPr>
      </w:r>
    </w:p>
    <w:p>
      <w:pPr>
        <w:bidi/>
      </w:pPr>
      <w:r>
        <w:rPr>
          <w:lang w:val="ar_AE" w:bidi="ar_AE"/>
        </w:rPr>
      </w:r>
    </w:p>
    <w:p>
      <w:pPr>
        <w:pStyle w:val="Heading2"/>
        <w:bidi/>
      </w:pPr>
      <w:r>
        <w:rPr>
          <w:lang w:val="ar_AE" w:bidi="ar_AE"/>
        </w:rPr>
        <w:t>الأناجيل الأبوكريفية</w:t>
      </w:r>
      <w:r>
        <w:rPr>
          <w:lang w:val="ar_AE" w:bidi="ar_AE"/>
        </w:rPr>
      </w:r>
    </w:p>
    <w:p>
      <w:pPr>
        <w:bidi/>
      </w:pPr>
      <w:r>
        <w:rPr>
          <w:lang w:val="ar_AE" w:bidi="ar_AE"/>
        </w:rPr>
      </w:r>
      <w:r>
        <w:rPr>
          <w:lang w:val="ar_AE" w:bidi="ar_AE"/>
        </w:rPr>
        <w:t xml:space="preserve">انظر </w:t>
      </w:r>
      <w:r>
        <w:rPr>
          <w:lang w:val="ar_AE" w:bidi="ar_AE"/>
        </w:rPr>
        <w:t>الأبوكريفا (الأناجيل الأبوكريفية)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الأناجيل الإزائية</w:t>
      </w:r>
      <w:r>
        <w:rPr>
          <w:lang w:val="ar_AE" w:bidi="ar_AE"/>
        </w:rPr>
      </w:r>
    </w:p>
    <w:p>
      <w:pPr>
        <w:bidi/>
      </w:pPr>
      <w:r>
        <w:rPr>
          <w:lang w:val="ar_AE" w:bidi="ar_AE"/>
        </w:rPr>
      </w:r>
      <w:r>
        <w:rPr>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lang w:val="ar_AE" w:bidi="ar_AE"/>
        </w:rPr>
      </w:r>
      <w:r>
        <w:rPr>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lang w:val="ar_AE" w:bidi="ar_AE"/>
        </w:rPr>
      </w:r>
      <w:r>
        <w:rPr>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lang w:val="ar_AE" w:bidi="ar_AE"/>
        </w:rPr>
      </w:r>
      <w:r>
        <w:rPr>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hyperlink r:id="rId3276">
        <w:r>
          <w:rPr>
            <w:lang w:val="ar_AE" w:bidi="ar_AE"/>
          </w:rPr>
          <w:rPr>
            <w:color w:val="0000EE"/>
            <w:u w:val="single"/>
          </w:rPr>
          <w:t>نظر</w:t>
        </w:r>
      </w:hyperlink>
      <w:r>
        <w:rPr>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lang w:val="ar_AE" w:bidi="ar_AE"/>
        </w:rPr>
        <w:t>انظر</w:t>
      </w:r>
      <w:r>
        <w:rPr>
          <w:lang w:val="ar_AE" w:bidi="ar_AE"/>
        </w:rPr>
        <w:t xml:space="preserve"> </w:t>
      </w:r>
      <w:r>
        <w:rPr>
          <w:lang w:val="ar_AE" w:bidi="ar_AE"/>
        </w:rPr>
        <w:t>إنجيل</w:t>
      </w:r>
      <w:r>
        <w:rPr>
          <w:lang w:val="ar_AE" w:bidi="ar_AE"/>
        </w:rPr>
        <w:t xml:space="preserve">; </w:t>
      </w:r>
      <w:r>
        <w:rPr>
          <w:lang w:val="ar_AE" w:bidi="ar_AE"/>
        </w:rPr>
        <w:t>لوقا، إنجيل</w:t>
      </w:r>
      <w:r>
        <w:rPr>
          <w:lang w:val="ar_AE" w:bidi="ar_AE"/>
        </w:rPr>
        <w:t xml:space="preserve">; </w:t>
      </w:r>
      <w:r>
        <w:rPr>
          <w:lang w:val="ar_AE" w:bidi="ar_AE"/>
        </w:rPr>
        <w:t>مرقس، إنجيل</w:t>
      </w:r>
      <w:r>
        <w:rPr>
          <w:lang w:val="ar_AE" w:bidi="ar_AE"/>
        </w:rPr>
        <w:t xml:space="preserve">; </w:t>
      </w:r>
      <w:r>
        <w:rPr>
          <w:lang w:val="ar_AE" w:bidi="ar_AE"/>
        </w:rPr>
        <w:t>متى،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الأناشيد</w:t>
      </w:r>
      <w:r>
        <w:rPr>
          <w:lang w:val="ar_AE" w:bidi="ar_AE"/>
        </w:rPr>
      </w:r>
    </w:p>
    <w:p>
      <w:pPr>
        <w:bidi/>
      </w:pPr>
      <w:r>
        <w:rPr>
          <w:lang w:val="ar_AE" w:bidi="ar_AE"/>
        </w:rPr>
      </w:r>
      <w:r>
        <w:rPr>
          <w:lang w:val="ar_AE" w:bidi="ar_AE"/>
        </w:rPr>
        <w:t>عنوان بديل للسفر الكتابي نشيد الأنشاد، مشتق من الاسم اللاتيني للكتاب "</w:t>
      </w:r>
      <w:r>
        <w:rPr>
          <w:i/>
          <w:lang w:val="ar_AE" w:bidi="ar_AE"/>
        </w:rPr>
        <w:t>نشيد الأناشيد". انظر</w:t>
      </w:r>
      <w:r>
        <w:rPr>
          <w:lang w:val="ar_AE" w:bidi="ar_AE"/>
        </w:rPr>
        <w:t xml:space="preserve"> نشيد الأنشاد.</w:t>
      </w:r>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hyperlink r:id="rId3277">
        <w:r>
          <w:rPr>
            <w:lang w:val="ar_AE" w:bidi="ar_AE"/>
          </w:rPr>
          <w:rPr>
            <w:color w:val="0000EE"/>
            <w:u w:val="single"/>
          </w:rPr>
          <w:t>إرميا ٤: ١٩</w:t>
        </w:r>
      </w:hyperlink>
      <w:r>
        <w:rPr>
          <w:lang w:val="ar_AE" w:bidi="ar_AE"/>
        </w:rPr>
        <w:t>)، كان الأنبياء الكَذَبة يُطمئنون الناسَ بالسلام (</w:t>
      </w:r>
      <w:hyperlink r:id="rId1891">
        <w:r>
          <w:rPr>
            <w:lang w:val="ar_AE" w:bidi="ar_AE"/>
          </w:rPr>
          <w:rPr>
            <w:color w:val="0000EE"/>
            <w:u w:val="single"/>
          </w:rPr>
          <w:t>٦: ١٤</w:t>
        </w:r>
      </w:hyperlink>
      <w:r>
        <w:rPr>
          <w:lang w:val="ar_AE" w:bidi="ar_AE"/>
        </w:rPr>
        <w:t xml:space="preserve">؛ </w:t>
      </w:r>
      <w:hyperlink r:id="rId3278">
        <w:r>
          <w:rPr>
            <w:lang w:val="ar_AE" w:bidi="ar_AE"/>
          </w:rPr>
          <w:rPr>
            <w:color w:val="0000EE"/>
            <w:u w:val="single"/>
          </w:rPr>
          <w:t>٨: ١١</w:t>
        </w:r>
      </w:hyperlink>
      <w:r>
        <w:rPr>
          <w:lang w:val="ar_AE" w:bidi="ar_AE"/>
        </w:rPr>
        <w:t>). كان الناس يفضلون ذلك؛ قالوا، "</w:t>
      </w:r>
      <w:r>
        <w:rPr>
          <w:lang w:val="ar_AE" w:bidi="ar_AE"/>
        </w:rPr>
        <w:t>لَا تَنْظُرُوا لَنَا مُسْتَقِيمَاتٍ. كَلِّمُونَا بِالنَّاعِمَاتِ. انْظُرُوا مُخَادِعَاتٍ</w:t>
      </w:r>
      <w:r>
        <w:rPr>
          <w:lang w:val="ar_AE" w:bidi="ar_AE"/>
        </w:rPr>
        <w:t>" (</w:t>
      </w:r>
      <w:hyperlink r:id="rId3279">
        <w:r>
          <w:rPr>
            <w:lang w:val="ar_AE" w:bidi="ar_AE"/>
          </w:rPr>
          <w:rPr>
            <w:color w:val="0000EE"/>
            <w:u w:val="single"/>
          </w:rPr>
          <w:t>إشعياء ٣٠: ١٠</w:t>
        </w:r>
      </w:hyperlink>
      <w:r>
        <w:rPr>
          <w:lang w:val="ar_AE" w:bidi="ar_AE"/>
        </w:rPr>
        <w:t>).</w:t>
      </w:r>
    </w:p>
    <w:p>
      <w:pPr>
        <w:bidi/>
      </w:pPr>
      <w:r>
        <w:rPr>
          <w:lang w:val="ar_AE" w:bidi="ar_AE"/>
        </w:rPr>
      </w:r>
      <w:r>
        <w:rPr>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hyperlink r:id="rId3280">
        <w:r>
          <w:rPr>
            <w:lang w:val="ar_AE" w:bidi="ar_AE"/>
          </w:rPr>
          <w:rPr>
            <w:color w:val="0000EE"/>
            <w:u w:val="single"/>
          </w:rPr>
          <w:t>إرميا ٧: ١٠</w:t>
        </w:r>
      </w:hyperlink>
      <w:r>
        <w:rPr>
          <w:lang w:val="ar_AE" w:bidi="ar_AE"/>
        </w:rPr>
        <w:t xml:space="preserve">). مع ذلك، حذَّرهم إرميا من ألا ينخدعوا بالتفكير بأنهم لن يعانوا إطلاقًا لمجرد أن لديهم الهيكل (الآيات </w:t>
      </w:r>
      <w:hyperlink r:id="rId3281">
        <w:r>
          <w:rPr>
            <w:lang w:val="ar_AE" w:bidi="ar_AE"/>
          </w:rPr>
          <w:rPr>
            <w:color w:val="0000EE"/>
            <w:u w:val="single"/>
          </w:rPr>
          <w:t>١٢–١٥</w:t>
        </w:r>
      </w:hyperlink>
      <w:r>
        <w:rPr>
          <w:lang w:val="ar_AE" w:bidi="ar_AE"/>
        </w:rPr>
        <w:t>). يتجلى مثل هذا الصدام بين نبي الله والديانة الوطنية في لقاء عاموس مع أمَصْيا كاهن بيت إيل، الذي اتهم عاموس بالتآمر ضد إسرائيل (</w:t>
      </w:r>
      <w:hyperlink r:id="rId3282">
        <w:r>
          <w:rPr>
            <w:lang w:val="ar_AE" w:bidi="ar_AE"/>
          </w:rPr>
          <w:rPr>
            <w:color w:val="0000EE"/>
            <w:u w:val="single"/>
          </w:rPr>
          <w:t>عاموس ٧: ١٠–١٣</w:t>
        </w:r>
      </w:hyperlink>
      <w:r>
        <w:rPr>
          <w:lang w:val="ar_AE" w:bidi="ar_AE"/>
        </w:rPr>
        <w:t>). مع ذلك، ثبُتَ صِدق عاموس عندما سقطتْ المملكة الشمالية في يد الأشوريين في عام ٧٢٢ قبل الميلاد وسُبيَ اليهود.</w:t>
      </w:r>
    </w:p>
    <w:p>
      <w:pPr>
        <w:bidi/>
      </w:pPr>
      <w:r>
        <w:rPr>
          <w:lang w:val="ar_AE" w:bidi="ar_AE"/>
        </w:rPr>
      </w:r>
      <w:r>
        <w:rPr>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hyperlink r:id="rId3283">
        <w:r>
          <w:rPr>
            <w:lang w:val="ar_AE" w:bidi="ar_AE"/>
          </w:rPr>
          <w:rPr>
            <w:color w:val="0000EE"/>
            <w:u w:val="single"/>
          </w:rPr>
          <w:t>عدد ٢٢–٢٣</w:t>
        </w:r>
      </w:hyperlink>
      <w:r>
        <w:rPr>
          <w:lang w:val="ar_AE" w:bidi="ar_AE"/>
        </w:rPr>
        <w:t xml:space="preserve">). تُروَى قصة مثيرة في </w:t>
      </w:r>
      <w:hyperlink r:id="rId3284">
        <w:r>
          <w:rPr>
            <w:lang w:val="ar_AE" w:bidi="ar_AE"/>
          </w:rPr>
          <w:rPr>
            <w:color w:val="0000EE"/>
            <w:u w:val="single"/>
          </w:rPr>
          <w:t>١ ملوك ١٣</w:t>
        </w:r>
      </w:hyperlink>
      <w:r>
        <w:rPr>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lang w:val="ar_AE" w:bidi="ar_AE"/>
        </w:rPr>
        <w:t>حَنَنِيَّا بْنَ عَزُورَ</w:t>
      </w:r>
      <w:r>
        <w:rPr>
          <w:lang w:val="ar_AE" w:bidi="ar_AE"/>
        </w:rPr>
        <w:t>، يلتقي النبيان في الهيكل لتقديم نبوة في مواجهة نبوة. أثبتْ حننيا أنه كاذبٌ، رُغم أنه ظهر باعتباره نبيًا شرعيًا من جبعون (</w:t>
      </w:r>
      <w:hyperlink r:id="rId3285">
        <w:r>
          <w:rPr>
            <w:lang w:val="ar_AE" w:bidi="ar_AE"/>
          </w:rPr>
          <w:rPr>
            <w:color w:val="0000EE"/>
            <w:u w:val="single"/>
          </w:rPr>
          <w:t>إرميا ٢٨: ١</w:t>
        </w:r>
      </w:hyperlink>
      <w:r>
        <w:rPr>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lang w:val="ar_AE" w:bidi="ar_AE"/>
        </w:rPr>
      </w:r>
      <w:r>
        <w:rPr>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lang w:val="ar_AE" w:bidi="ar_AE"/>
        </w:rPr>
        <w:t>مُسَحَاء كَذَبَة</w:t>
      </w:r>
      <w:r>
        <w:rPr>
          <w:lang w:val="ar_AE" w:bidi="ar_AE"/>
        </w:rPr>
        <w:t xml:space="preserve"> سيظهرون وسيحاولون خداع مختاري الله (</w:t>
      </w:r>
      <w:hyperlink r:id="rId3286">
        <w:r>
          <w:rPr>
            <w:lang w:val="ar_AE" w:bidi="ar_AE"/>
          </w:rPr>
          <w:rPr>
            <w:color w:val="0000EE"/>
            <w:u w:val="single"/>
          </w:rPr>
          <w:t>متى ٢٤: ٢٤</w:t>
        </w:r>
      </w:hyperlink>
      <w:r>
        <w:rPr>
          <w:lang w:val="ar_AE" w:bidi="ar_AE"/>
        </w:rPr>
        <w:t xml:space="preserve">). يبدو أن الكنيسة الأولى كانت تعاني من وجود مثل هؤلاء الأنبياء الكَذَبة، حيث تحذر كتابات الرُسل من هؤلاء الأشخاص (قارن مع </w:t>
      </w:r>
      <w:hyperlink r:id="rId3287">
        <w:r>
          <w:rPr>
            <w:lang w:val="ar_AE" w:bidi="ar_AE"/>
          </w:rPr>
          <w:rPr>
            <w:color w:val="0000EE"/>
            <w:u w:val="single"/>
          </w:rPr>
          <w:t>٢ بطرس ٢: ١</w:t>
        </w:r>
      </w:hyperlink>
      <w:r>
        <w:rPr>
          <w:lang w:val="ar_AE" w:bidi="ar_AE"/>
        </w:rPr>
        <w:t xml:space="preserve">؛ </w:t>
      </w:r>
      <w:hyperlink r:id="rId3288">
        <w:r>
          <w:rPr>
            <w:lang w:val="ar_AE" w:bidi="ar_AE"/>
          </w:rPr>
          <w:rPr>
            <w:color w:val="0000EE"/>
            <w:u w:val="single"/>
          </w:rPr>
          <w:t>١ يوحنا ٤: ١</w:t>
        </w:r>
      </w:hyperlink>
      <w:r>
        <w:rPr>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hyperlink r:id="rId3289">
        <w:r>
          <w:rPr>
            <w:lang w:val="ar_AE" w:bidi="ar_AE"/>
          </w:rPr>
          <w:rPr>
            <w:color w:val="0000EE"/>
            <w:u w:val="single"/>
          </w:rPr>
          <w:t>رؤيا ١٣: ١١–١٥</w:t>
        </w:r>
      </w:hyperlink>
      <w:r>
        <w:rPr>
          <w:lang w:val="ar_AE" w:bidi="ar_AE"/>
        </w:rPr>
        <w:t>).</w:t>
      </w:r>
    </w:p>
    <w:p>
      <w:pPr>
        <w:bidi/>
      </w:pPr>
      <w:r>
        <w:rPr>
          <w:lang w:val="ar_AE" w:bidi="ar_AE"/>
        </w:rPr>
      </w:r>
      <w:r>
        <w:rPr>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hyperlink r:id="rId3290">
        <w:r>
          <w:rPr>
            <w:lang w:val="ar_AE" w:bidi="ar_AE"/>
          </w:rPr>
          <w:rPr>
            <w:color w:val="0000EE"/>
            <w:u w:val="single"/>
          </w:rPr>
          <w:t>أفسس ٤: ١٤–١٦</w:t>
        </w:r>
      </w:hyperlink>
      <w:r>
        <w:rPr>
          <w:lang w:val="ar_AE" w:bidi="ar_AE"/>
        </w:rPr>
        <w:t>)؛ يجب على المؤمنين تمييز أرواح الأنبياء لتحديد ما إذا كانوا من الشرير أم من الله (</w:t>
      </w:r>
      <w:hyperlink r:id="rId3291">
        <w:r>
          <w:rPr>
            <w:lang w:val="ar_AE" w:bidi="ar_AE"/>
          </w:rPr>
          <w:rPr>
            <w:color w:val="0000EE"/>
            <w:u w:val="single"/>
          </w:rPr>
          <w:t>1 كورنثوس ١٢: ١٠–١٢</w:t>
        </w:r>
      </w:hyperlink>
      <w:r>
        <w:rPr>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hyperlink r:id="rId3292">
        <w:r>
          <w:rPr>
            <w:lang w:val="ar_AE" w:bidi="ar_AE"/>
          </w:rPr>
          <w:rPr>
            <w:color w:val="0000EE"/>
            <w:u w:val="single"/>
          </w:rPr>
          <w:t>١ يوحنا 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المُسحاء الكَذَبة، المسيا الكاذب</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w:t>
      </w:r>
      <w:r>
        <w:rPr>
          <w:lang w:val="ar_AE" w:bidi="ar_AE"/>
        </w:rPr>
      </w:r>
    </w:p>
    <w:p>
      <w:pPr>
        <w:bidi/>
      </w:pPr>
      <w:r>
        <w:rPr>
          <w:lang w:val="ar_AE" w:bidi="ar_AE"/>
        </w:rPr>
      </w:r>
      <w:r>
        <w:rPr>
          <w:lang w:val="ar_AE" w:bidi="ar_AE"/>
        </w:rPr>
        <w:t>كائن حي، سواء كان ذكراً أو أنثى.</w:t>
      </w:r>
    </w:p>
    <w:p>
      <w:pPr>
        <w:bidi/>
      </w:pPr>
      <w:r>
        <w:rPr>
          <w:lang w:val="ar_AE" w:bidi="ar_AE"/>
        </w:rPr>
      </w:r>
      <w:r>
        <w:rPr>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lang w:val="ar_AE" w:bidi="ar_AE"/>
        </w:rPr>
        <w:t>أصل الإنسان</w:t>
      </w:r>
    </w:p>
    <w:p>
      <w:pPr>
        <w:bidi/>
      </w:pPr>
      <w:r>
        <w:rPr>
          <w:lang w:val="ar_AE" w:bidi="ar_AE"/>
        </w:rPr>
      </w:r>
      <w:r>
        <w:rPr>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hyperlink r:id="rId1824">
        <w:r>
          <w:rPr>
            <w:lang w:val="ar_AE" w:bidi="ar_AE"/>
          </w:rPr>
          <w:rPr>
            <w:color w:val="0000EE"/>
            <w:u w:val="single"/>
          </w:rPr>
          <w:t>تكوين 1</w:t>
        </w:r>
      </w:hyperlink>
      <w:r>
        <w:rPr>
          <w:lang w:val="ar_AE" w:bidi="ar_AE"/>
        </w:rPr>
        <w:t xml:space="preserve"> مكون من ستة أيام حرفية كل منها 24 ساعة (راجع </w:t>
      </w:r>
      <w:hyperlink r:id="rId3293">
        <w:r>
          <w:rPr>
            <w:lang w:val="ar_AE" w:bidi="ar_AE"/>
          </w:rPr>
          <w:rPr>
            <w:color w:val="0000EE"/>
            <w:u w:val="single"/>
          </w:rPr>
          <w:t>تكوين 1:5، 8، 13</w:t>
        </w:r>
      </w:hyperlink>
      <w:r>
        <w:rPr>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lang w:val="ar_AE" w:bidi="ar_AE"/>
        </w:rPr>
        <w:t>الحوليات</w:t>
      </w:r>
      <w:r>
        <w:rPr>
          <w:i/>
          <w:lang w:val="ar_AE" w:bidi="ar_AE"/>
        </w:rPr>
        <w:t>،</w:t>
      </w:r>
      <w:r>
        <w:rPr>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hyperlink r:id="rId2750">
        <w:r>
          <w:rPr>
            <w:lang w:val="ar_AE" w:bidi="ar_AE"/>
          </w:rPr>
          <w:rPr>
            <w:color w:val="0000EE"/>
            <w:u w:val="single"/>
          </w:rPr>
          <w:t>تكوين 5</w:t>
        </w:r>
      </w:hyperlink>
      <w:r>
        <w:rPr>
          <w:lang w:val="ar_AE" w:bidi="ar_AE"/>
        </w:rPr>
        <w:t xml:space="preserve"> و</w:t>
      </w:r>
      <w:hyperlink r:id="rId357">
        <w:r>
          <w:rPr>
            <w:lang w:val="ar_AE" w:bidi="ar_AE"/>
          </w:rPr>
          <w:rPr>
            <w:color w:val="0000EE"/>
            <w:u w:val="single"/>
          </w:rPr>
          <w:t>11</w:t>
        </w:r>
      </w:hyperlink>
      <w:r>
        <w:rPr>
          <w:lang w:val="ar_AE" w:bidi="ar_AE"/>
        </w:rPr>
        <w:t>.</w:t>
      </w:r>
    </w:p>
    <w:p>
      <w:pPr>
        <w:bidi/>
      </w:pPr>
      <w:r>
        <w:rPr>
          <w:lang w:val="ar_AE" w:bidi="ar_AE"/>
        </w:rPr>
      </w:r>
      <w:r>
        <w:rPr>
          <w:lang w:val="ar_AE" w:bidi="ar_AE"/>
        </w:rPr>
        <w:t xml:space="preserve">يعتقد البعض أن نصوص </w:t>
      </w:r>
      <w:hyperlink r:id="rId1824">
        <w:r>
          <w:rPr>
            <w:lang w:val="ar_AE" w:bidi="ar_AE"/>
          </w:rPr>
          <w:rPr>
            <w:color w:val="0000EE"/>
            <w:u w:val="single"/>
          </w:rPr>
          <w:t>تكوين 1</w:t>
        </w:r>
      </w:hyperlink>
      <w:r>
        <w:rPr>
          <w:lang w:val="ar_AE" w:bidi="ar_AE"/>
        </w:rPr>
        <w:t xml:space="preserve"> و</w:t>
      </w:r>
      <w:hyperlink r:id="rId1825">
        <w:r>
          <w:rPr>
            <w:lang w:val="ar_AE" w:bidi="ar_AE"/>
          </w:rPr>
          <w:rPr>
            <w:color w:val="0000EE"/>
            <w:u w:val="single"/>
          </w:rPr>
          <w:t>2</w:t>
        </w:r>
      </w:hyperlink>
      <w:r>
        <w:rPr>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lang w:val="ar_AE" w:bidi="ar_AE"/>
        </w:rPr>
        <w:t>(</w:t>
      </w:r>
      <w:r>
        <w:rPr>
          <w:lang w:val="ar_AE" w:bidi="ar_AE"/>
        </w:rPr>
        <w:t>يوم</w:t>
      </w:r>
      <w:r>
        <w:rPr>
          <w:i/>
          <w:lang w:val="ar_AE" w:bidi="ar_AE"/>
        </w:rPr>
        <w:t>)</w:t>
      </w:r>
      <w:r>
        <w:rPr>
          <w:lang w:val="ar_AE" w:bidi="ar_AE"/>
        </w:rPr>
        <w:t xml:space="preserve"> في </w:t>
      </w:r>
      <w:hyperlink r:id="rId1824">
        <w:r>
          <w:rPr>
            <w:lang w:val="ar_AE" w:bidi="ar_AE"/>
          </w:rPr>
          <w:rPr>
            <w:color w:val="0000EE"/>
            <w:u w:val="single"/>
          </w:rPr>
          <w:t>تكوين 1</w:t>
        </w:r>
      </w:hyperlink>
      <w:r>
        <w:rPr>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lang w:val="ar_AE" w:bidi="ar_AE"/>
        </w:rPr>
      </w:r>
      <w:r>
        <w:rPr>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lang w:val="ar_AE" w:bidi="ar_AE"/>
        </w:rPr>
      </w:r>
      <w:r>
        <w:rPr>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hyperlink r:id="rId1824">
        <w:r>
          <w:rPr>
            <w:lang w:val="ar_AE" w:bidi="ar_AE"/>
          </w:rPr>
          <w:rPr>
            <w:color w:val="0000EE"/>
            <w:u w:val="single"/>
          </w:rPr>
          <w:t>تكوين 1</w:t>
        </w:r>
      </w:hyperlink>
      <w:r>
        <w:rPr>
          <w:lang w:val="ar_AE" w:bidi="ar_AE"/>
        </w:rPr>
        <w:t xml:space="preserve"> هو تصاعدي؛ كل عمل الله المخلوق بلغ ذروته في تشكيله للإنسان.</w:t>
      </w:r>
    </w:p>
    <w:p>
      <w:pPr>
        <w:bidi/>
      </w:pPr>
      <w:r>
        <w:rPr>
          <w:lang w:val="ar_AE" w:bidi="ar_AE"/>
        </w:rPr>
      </w:r>
      <w:r>
        <w:rPr>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lang w:val="ar_AE" w:bidi="ar_AE"/>
        </w:rPr>
      </w:r>
      <w:r>
        <w:rPr>
          <w:lang w:val="ar_AE" w:bidi="ar_AE"/>
        </w:rPr>
        <w:t xml:space="preserve">بينما يحمل الإنسان استمرارية مع خلق الله (كما يُفترض في كلمات </w:t>
      </w:r>
      <w:hyperlink r:id="rId49">
        <w:r>
          <w:rPr>
            <w:lang w:val="ar_AE" w:bidi="ar_AE"/>
          </w:rPr>
          <w:rPr>
            <w:color w:val="0000EE"/>
            <w:u w:val="single"/>
          </w:rPr>
          <w:t>تكوين 2:7</w:t>
        </w:r>
      </w:hyperlink>
      <w:r>
        <w:rPr>
          <w:lang w:val="ar_AE" w:bidi="ar_AE"/>
        </w:rPr>
        <w:t>، إذ جُبلَ من تراب الأرض)، فإن الإنسان يتميز أيضًا عن كل ما سبقه لأن الله نفخ فيه نسمة الحياة ليصبح نفسًا حية (</w:t>
      </w:r>
      <w:hyperlink r:id="rId49">
        <w:r>
          <w:rPr>
            <w:lang w:val="ar_AE" w:bidi="ar_AE"/>
          </w:rPr>
          <w:rPr>
            <w:color w:val="0000EE"/>
            <w:u w:val="single"/>
          </w:rPr>
          <w:t>2:7</w:t>
        </w:r>
      </w:hyperlink>
      <w:r>
        <w:rPr>
          <w:lang w:val="ar_AE" w:bidi="ar_AE"/>
        </w:rPr>
        <w:t>). خلق الله الإنسان ذكرًا وأنثى (</w:t>
      </w:r>
      <w:hyperlink r:id="rId3294">
        <w:r>
          <w:rPr>
            <w:lang w:val="ar_AE" w:bidi="ar_AE"/>
          </w:rPr>
          <w:rPr>
            <w:color w:val="0000EE"/>
            <w:u w:val="single"/>
          </w:rPr>
          <w:t>1:27</w:t>
        </w:r>
      </w:hyperlink>
      <w:r>
        <w:rPr>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hyperlink r:id="rId3295">
        <w:r>
          <w:rPr>
            <w:lang w:val="ar_AE" w:bidi="ar_AE"/>
          </w:rPr>
          <w:rPr>
            <w:color w:val="0000EE"/>
            <w:u w:val="single"/>
          </w:rPr>
          <w:t>غلاطية 3:28</w:t>
        </w:r>
      </w:hyperlink>
      <w:r>
        <w:rPr>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lang w:val="ar_AE" w:bidi="ar_AE"/>
        </w:rPr>
        <w:t>،</w:t>
      </w:r>
      <w:r>
        <w:rPr>
          <w:lang w:val="ar_AE" w:bidi="ar_AE"/>
        </w:rPr>
        <w:t xml:space="preserve"> "الثاقب") والأنثى (بالعبرية، نقيبة</w:t>
      </w:r>
      <w:r>
        <w:rPr>
          <w:i/>
          <w:lang w:val="ar_AE" w:bidi="ar_AE"/>
        </w:rPr>
        <w:t>،</w:t>
      </w:r>
      <w:r>
        <w:rPr>
          <w:lang w:val="ar_AE" w:bidi="ar_AE"/>
        </w:rPr>
        <w:t xml:space="preserve"> "المثقوبة") مقصودة إلهيًا. يتطلب الأمر كلا من الذكر والأنثى لعرض الصورة الكاملة لله (انظر </w:t>
      </w:r>
      <w:hyperlink r:id="rId3294">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في الواقع، إن أكثر التصريحات المذهلة في الكتاب المقدس بشأن الإنسان هو أن الله خلق الإنسان </w:t>
      </w:r>
      <w:r>
        <w:rPr>
          <w:i/>
          <w:lang w:val="ar_AE" w:bidi="ar_AE"/>
        </w:rPr>
        <w:t xml:space="preserve">على </w:t>
      </w:r>
      <w:r>
        <w:rPr>
          <w:b/>
          <w:lang w:val="ar_AE" w:bidi="ar_AE"/>
        </w:rPr>
        <w:t>صورته</w:t>
      </w:r>
      <w:r>
        <w:rPr>
          <w:i/>
          <w:lang w:val="ar_AE" w:bidi="ar_AE"/>
        </w:rPr>
        <w:t>.</w:t>
      </w:r>
      <w:r>
        <w:rPr>
          <w:lang w:val="ar_AE" w:bidi="ar_AE"/>
        </w:rPr>
        <w:t xml:space="preserve"> لا يوجد أي مخلوق آخر، حتى الملائكة، يُقال عنه مثل هذا البيان. الكلمات "على صورة الله" في </w:t>
      </w:r>
      <w:hyperlink r:id="rId3296">
        <w:r>
          <w:rPr>
            <w:lang w:val="ar_AE" w:bidi="ar_AE"/>
          </w:rPr>
          <w:rPr>
            <w:color w:val="0000EE"/>
            <w:u w:val="single"/>
          </w:rPr>
          <w:t>تكوين 1:26–28</w:t>
        </w:r>
      </w:hyperlink>
      <w:r>
        <w:rPr>
          <w:lang w:val="ar_AE" w:bidi="ar_AE"/>
        </w:rPr>
        <w:t xml:space="preserve"> هي الأساس لتفسير المزمور في </w:t>
      </w:r>
      <w:hyperlink r:id="rId3297">
        <w:r>
          <w:rPr>
            <w:lang w:val="ar_AE" w:bidi="ar_AE"/>
          </w:rPr>
          <w:rPr>
            <w:color w:val="0000EE"/>
            <w:u w:val="single"/>
          </w:rPr>
          <w:t>مزمور 8:5</w:t>
        </w:r>
      </w:hyperlink>
      <w:r>
        <w:rPr>
          <w:lang w:val="ar_AE" w:bidi="ar_AE"/>
        </w:rPr>
        <w:t>، "لأنك جعلته ينقص قليلاً عن الله" (ترجمة حرفية؛ "أقل من الملائكة"، الترجمة السبعينية). لقد كان معنى عبارة "صورة الله" (باللاتينية،</w:t>
      </w:r>
      <w:r>
        <w:rPr>
          <w:b/>
          <w:i/>
          <w:lang w:val="ar_AE" w:bidi="ar_AE"/>
        </w:rPr>
        <w:t xml:space="preserve"> </w:t>
      </w:r>
      <w:r>
        <w:rPr>
          <w:b/>
          <w:lang w:val="ar_AE" w:bidi="ar_AE"/>
        </w:rPr>
        <w:t>إيماغو ديي</w:t>
      </w:r>
      <w:r>
        <w:rPr>
          <w:lang w:val="ar_AE" w:bidi="ar_AE"/>
        </w:rPr>
        <w:t xml:space="preserve">) موضوعًا للكثير من النقاش. اعتقد البعض أن العبارة تشير إلى تمثيل مادي لله، لكن هذا مشكوك فيه لأن الله روح (راجع </w:t>
      </w:r>
      <w:hyperlink r:id="rId3298">
        <w:r>
          <w:rPr>
            <w:lang w:val="ar_AE" w:bidi="ar_AE"/>
          </w:rPr>
          <w:rPr>
            <w:color w:val="0000EE"/>
            <w:u w:val="single"/>
          </w:rPr>
          <w:t>يوحنا 4:24</w:t>
        </w:r>
      </w:hyperlink>
      <w:r>
        <w:rPr>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lang w:val="ar_AE" w:bidi="ar_AE"/>
        </w:rPr>
      </w:r>
      <w:r>
        <w:rPr>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lang w:val="ar_AE" w:bidi="ar_AE"/>
        </w:rPr>
      </w:r>
      <w:r>
        <w:rPr>
          <w:lang w:val="ar_AE" w:bidi="ar_AE"/>
        </w:rPr>
        <w:t xml:space="preserve">يبدو أن هذه النظرة لصورة الله في الإنسان تتأكد من السياق المباشر في </w:t>
      </w:r>
      <w:hyperlink r:id="rId1824">
        <w:r>
          <w:rPr>
            <w:lang w:val="ar_AE" w:bidi="ar_AE"/>
          </w:rPr>
          <w:rPr>
            <w:color w:val="0000EE"/>
            <w:u w:val="single"/>
          </w:rPr>
          <w:t>تكوين 1</w:t>
        </w:r>
      </w:hyperlink>
      <w:r>
        <w:rPr>
          <w:lang w:val="ar_AE" w:bidi="ar_AE"/>
        </w:rPr>
        <w:t>. الإنسان، المخلوق على صورة الله، يجب أن يكون له سيادة على جميع أعمال الله الأخرى (</w:t>
      </w:r>
      <w:hyperlink r:id="rId3299">
        <w:r>
          <w:rPr>
            <w:lang w:val="ar_AE" w:bidi="ar_AE"/>
          </w:rPr>
          <w:rPr>
            <w:color w:val="0000EE"/>
            <w:u w:val="single"/>
          </w:rPr>
          <w:t>تكوين 1:26</w:t>
        </w:r>
      </w:hyperlink>
      <w:r>
        <w:rPr>
          <w:lang w:val="ar_AE" w:bidi="ar_AE"/>
        </w:rPr>
        <w:t xml:space="preserve">؛ انظر أيضًا </w:t>
      </w:r>
      <w:hyperlink r:id="rId3297">
        <w:r>
          <w:rPr>
            <w:lang w:val="ar_AE" w:bidi="ar_AE"/>
          </w:rPr>
          <w:rPr>
            <w:color w:val="0000EE"/>
            <w:u w:val="single"/>
          </w:rPr>
          <w:t>مزمور 8:5</w:t>
        </w:r>
      </w:hyperlink>
      <w:r>
        <w:rPr>
          <w:lang w:val="ar_AE" w:bidi="ar_AE"/>
        </w:rPr>
        <w:t>). بالإضافة إلى ذلك، كوكيل للخالق، يجب على الإنسان أن يستجيب له. يؤدي تأكيد يسوع على روحانية الله إلى استجابة عبادة بالروح والحق (</w:t>
      </w:r>
      <w:hyperlink r:id="rId3300">
        <w:r>
          <w:rPr>
            <w:lang w:val="ar_AE" w:bidi="ar_AE"/>
          </w:rPr>
          <w:rPr>
            <w:color w:val="0000EE"/>
            <w:u w:val="single"/>
          </w:rPr>
          <w:t>يوحنا 4:21–24</w:t>
        </w:r>
      </w:hyperlink>
      <w:r>
        <w:rPr>
          <w:lang w:val="ar_AE" w:bidi="ar_AE"/>
        </w:rPr>
        <w:t>).</w:t>
      </w:r>
    </w:p>
    <w:p>
      <w:pPr>
        <w:pStyle w:val="Heading3"/>
        <w:bidi/>
      </w:pPr>
      <w:r>
        <w:rPr>
          <w:lang w:val="ar_AE" w:bidi="ar_AE"/>
        </w:rPr>
        <w:t>طبيعة الإنسان</w:t>
      </w:r>
    </w:p>
    <w:p>
      <w:pPr>
        <w:bidi/>
      </w:pPr>
      <w:r>
        <w:rPr>
          <w:lang w:val="ar_AE" w:bidi="ar_AE"/>
        </w:rPr>
      </w:r>
      <w:r>
        <w:rPr>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hyperlink r:id="rId3301">
        <w:r>
          <w:rPr>
            <w:lang w:val="ar_AE" w:bidi="ar_AE"/>
          </w:rPr>
          <w:rPr>
            <w:color w:val="0000EE"/>
            <w:u w:val="single"/>
          </w:rPr>
          <w:t>1 تسالونيكي 5:23</w:t>
        </w:r>
      </w:hyperlink>
      <w:r>
        <w:rPr>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lang w:val="ar_AE" w:bidi="ar_AE"/>
        </w:rPr>
      </w:r>
      <w:r>
        <w:rPr>
          <w:lang w:val="ar_AE" w:bidi="ar_AE"/>
        </w:rPr>
        <w:t xml:space="preserve">لا يمكن للمرء أن يذهب بعيدًا في التفكير في طبيعة الإنسان من وجهة النظر الكتابية دون مواجهة مشكلة السقوط أولاً. </w:t>
      </w:r>
      <w:hyperlink r:id="rId3302">
        <w:r>
          <w:rPr>
            <w:lang w:val="ar_AE" w:bidi="ar_AE"/>
          </w:rPr>
          <w:rPr>
            <w:color w:val="0000EE"/>
            <w:u w:val="single"/>
          </w:rPr>
          <w:t>تكوين 3</w:t>
        </w:r>
      </w:hyperlink>
      <w:r>
        <w:rPr>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lang w:val="ar_AE" w:bidi="ar_AE"/>
        </w:rPr>
      </w:r>
      <w:r>
        <w:rPr>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hyperlink r:id="rId3303">
        <w:r>
          <w:rPr>
            <w:lang w:val="ar_AE" w:bidi="ar_AE"/>
          </w:rPr>
          <w:rPr>
            <w:color w:val="0000EE"/>
            <w:u w:val="single"/>
          </w:rPr>
          <w:t>رومية 5</w:t>
        </w:r>
      </w:hyperlink>
      <w:r>
        <w:rPr>
          <w:lang w:val="ar_AE" w:bidi="ar_AE"/>
        </w:rPr>
        <w:t>). إنه في الأساس بسبب تقدير الله للقيمة الجوهرية للإنسان يمكن الحفاظ على التبرير الإلهي للخلاص.</w:t>
      </w:r>
    </w:p>
    <w:p>
      <w:pPr>
        <w:bidi/>
      </w:pPr>
      <w:r>
        <w:rPr>
          <w:lang w:val="ar_AE" w:bidi="ar_AE"/>
        </w:rPr>
      </w:r>
      <w:r>
        <w:rPr>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lang w:val="ar_AE" w:bidi="ar_AE"/>
        </w:rPr>
      </w:r>
      <w:r>
        <w:rPr>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lang w:val="ar_AE" w:bidi="ar_AE"/>
        </w:rPr>
        <w:t>مصير الإنسان</w:t>
      </w:r>
    </w:p>
    <w:p>
      <w:pPr>
        <w:bidi/>
      </w:pPr>
      <w:r>
        <w:rPr>
          <w:lang w:val="ar_AE" w:bidi="ar_AE"/>
        </w:rPr>
      </w:r>
      <w:r>
        <w:rPr>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lang w:val="ar_AE" w:bidi="ar_AE"/>
        </w:rPr>
      </w:r>
      <w:r>
        <w:rPr>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hyperlink r:id="rId3304">
        <w:r>
          <w:rPr>
            <w:lang w:val="ar_AE" w:bidi="ar_AE"/>
          </w:rPr>
          <w:rPr>
            <w:color w:val="0000EE"/>
            <w:u w:val="single"/>
          </w:rPr>
          <w:t>فيلبي 1:23</w:t>
        </w:r>
      </w:hyperlink>
      <w:r>
        <w:rPr>
          <w:lang w:val="ar_AE" w:bidi="ar_AE"/>
        </w:rPr>
        <w:t>) ويتوقعون قيامة الجسد للحياة الأبدية القادمة (</w:t>
      </w:r>
      <w:hyperlink r:id="rId3305">
        <w:r>
          <w:rPr>
            <w:lang w:val="ar_AE" w:bidi="ar_AE"/>
          </w:rPr>
          <w:rPr>
            <w:color w:val="0000EE"/>
            <w:u w:val="single"/>
          </w:rPr>
          <w:t>1 كورنثوس 15:35–49</w:t>
        </w:r>
      </w:hyperlink>
      <w:r>
        <w:rPr>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lang w:val="ar_AE" w:bidi="ar_AE"/>
        </w:rPr>
      </w:r>
      <w:r>
        <w:rPr>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lang w:val="ar_AE" w:bidi="ar_AE"/>
        </w:rPr>
        <w:t>فَإِذْ قَدْ تَشَارَكَ ٱلْأَوْلَادُ فِي ٱللَّحْمِ وَٱلدَّمِ ٱشْتَرَكَ هُوَ أَيْضًا كَذَلِكَ فِيهِمَا، لِكَيْ يُبِيدَ بِٱلْمَوْتِ ذَاكَ ٱلَّذِي لَهُ سُلْطَانُ ٱلْمَوْتِ، أَيْ إِبْلِيسَ،</w:t>
      </w:r>
      <w:r>
        <w:rPr>
          <w:lang w:val="ar_AE" w:bidi="ar_AE"/>
        </w:rPr>
        <w:t>" (</w:t>
      </w:r>
      <w:hyperlink r:id="rId3306">
        <w:r>
          <w:rPr>
            <w:lang w:val="ar_AE" w:bidi="ar_AE"/>
          </w:rPr>
          <w:rPr>
            <w:color w:val="0000EE"/>
            <w:u w:val="single"/>
          </w:rPr>
          <w:t>عبرانيين 2:14</w:t>
        </w:r>
      </w:hyperlink>
      <w:r>
        <w:rPr>
          <w:lang w:val="ar_AE" w:bidi="ar_AE"/>
        </w:rPr>
        <w:t>).</w:t>
      </w:r>
    </w:p>
    <w:p>
      <w:pPr>
        <w:bidi/>
      </w:pPr>
      <w:r>
        <w:rPr>
          <w:lang w:val="ar_AE" w:bidi="ar_AE"/>
        </w:rPr>
      </w:r>
      <w:r>
        <w:rPr>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hyperlink r:id="rId3307">
        <w:r>
          <w:rPr>
            <w:lang w:val="ar_AE" w:bidi="ar_AE"/>
          </w:rPr>
          <w:rPr>
            <w:color w:val="0000EE"/>
            <w:u w:val="single"/>
          </w:rPr>
          <w:t>عبرانيين 2:16</w:t>
        </w:r>
      </w:hyperlink>
      <w:r>
        <w:rPr>
          <w:lang w:val="ar_AE" w:bidi="ar_AE"/>
        </w:rPr>
        <w:t>).</w:t>
      </w:r>
    </w:p>
    <w:p>
      <w:pPr>
        <w:bidi/>
      </w:pPr>
      <w:r>
        <w:rPr>
          <w:lang w:val="ar_AE" w:bidi="ar_AE"/>
        </w:rPr>
      </w:r>
      <w:r>
        <w:rPr>
          <w:lang w:val="ar_AE" w:bidi="ar_AE"/>
        </w:rPr>
        <w:t>ما هو الإنسان؟ في المسيح، الإنسان هو كل ما يقصده الله له، في الجلالة والكرامة، وفي الفرح أمام عرشه إلى الأبد.</w:t>
      </w:r>
    </w:p>
    <w:p>
      <w:pPr>
        <w:bidi/>
      </w:pPr>
      <w:r>
        <w:rPr>
          <w:lang w:val="ar_AE" w:bidi="ar_AE"/>
        </w:rPr>
      </w:r>
      <w:r>
        <w:rPr>
          <w:b/>
          <w:lang w:val="ar_AE" w:bidi="ar_AE"/>
        </w:rPr>
        <w:t>انظر أيضًا</w:t>
      </w:r>
      <w:r>
        <w:rPr>
          <w:lang w:val="ar_AE" w:bidi="ar_AE"/>
        </w:rPr>
        <w:t xml:space="preserve"> </w:t>
      </w:r>
      <w:r>
        <w:rPr>
          <w:lang w:val="ar_AE" w:bidi="ar_AE"/>
        </w:rPr>
        <w:t>صورة الله</w:t>
      </w:r>
      <w:r>
        <w:rPr>
          <w:lang w:val="ar_AE" w:bidi="ar_AE"/>
        </w:rPr>
        <w:t xml:space="preserve">؛ </w:t>
      </w:r>
      <w:r>
        <w:rPr>
          <w:lang w:val="ar_AE" w:bidi="ar_AE"/>
        </w:rPr>
        <w:t>الإنسان الطبيعي</w:t>
      </w:r>
      <w:r>
        <w:rPr>
          <w:lang w:val="ar_AE" w:bidi="ar_AE"/>
        </w:rPr>
        <w:t xml:space="preserve">؛ </w:t>
      </w:r>
      <w:r>
        <w:rPr>
          <w:lang w:val="ar_AE" w:bidi="ar_AE"/>
        </w:rPr>
        <w:t>الإنسان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الباطن</w:t>
      </w:r>
      <w:r>
        <w:rPr>
          <w:lang w:val="ar_AE" w:bidi="ar_AE"/>
        </w:rPr>
      </w:r>
    </w:p>
    <w:p>
      <w:pPr>
        <w:bidi/>
      </w:pPr>
      <w:r>
        <w:rPr>
          <w:lang w:val="ar_AE" w:bidi="ar_AE"/>
        </w:rPr>
      </w:r>
      <w:r>
        <w:rPr>
          <w:lang w:val="ar_AE" w:bidi="ar_AE"/>
        </w:rPr>
        <w:t xml:space="preserve">عبارة "الإنسان الباطن" تشير إلى الجانب الداخلي وغير المرئي من كيان الإنسان. وهي مشابهة لتعبير "إِنْسَانَ ٱلْقَلْبِ ٱلْخَفِيَّ" في </w:t>
      </w:r>
      <w:hyperlink r:id="rId3308">
        <w:r>
          <w:rPr>
            <w:lang w:val="ar_AE" w:bidi="ar_AE"/>
          </w:rPr>
          <w:rPr>
            <w:color w:val="0000EE"/>
            <w:u w:val="single"/>
          </w:rPr>
          <w:t>1 بطْرس 3:4</w:t>
        </w:r>
      </w:hyperlink>
      <w:r>
        <w:rPr>
          <w:lang w:val="ar_AE" w:bidi="ar_AE"/>
        </w:rPr>
        <w:t xml:space="preserve"> (قارن </w:t>
      </w:r>
      <w:hyperlink r:id="rId3309">
        <w:r>
          <w:rPr>
            <w:lang w:val="ar_AE" w:bidi="ar_AE"/>
          </w:rPr>
          <w:rPr>
            <w:color w:val="0000EE"/>
            <w:u w:val="single"/>
          </w:rPr>
          <w:t>رومية 2:29</w:t>
        </w:r>
      </w:hyperlink>
      <w:r>
        <w:rPr>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hyperlink r:id="rId3310">
        <w:r>
          <w:rPr>
            <w:lang w:val="ar_AE" w:bidi="ar_AE"/>
          </w:rPr>
          <w:rPr>
            <w:color w:val="0000EE"/>
            <w:u w:val="single"/>
          </w:rPr>
          <w:t>رومية 7:22</w:t>
        </w:r>
      </w:hyperlink>
      <w:r>
        <w:rPr>
          <w:lang w:val="ar_AE" w:bidi="ar_AE"/>
        </w:rPr>
        <w:t xml:space="preserve">، يشرح بولس أن أعضائه الخارجية قد تخضع لقوة الخطية، لكن "باطنه" يفرح بناموس الله. وفي </w:t>
      </w:r>
      <w:hyperlink r:id="rId3311">
        <w:r>
          <w:rPr>
            <w:lang w:val="ar_AE" w:bidi="ar_AE"/>
          </w:rPr>
          <w:rPr>
            <w:color w:val="0000EE"/>
            <w:u w:val="single"/>
          </w:rPr>
          <w:t>رومية 8:13</w:t>
        </w:r>
      </w:hyperlink>
      <w:r>
        <w:rPr>
          <w:lang w:val="ar_AE" w:bidi="ar_AE"/>
        </w:rPr>
        <w:t>، يوضح الصراع بين الجسد والروح، وهو نفسه الصراع بين الإنسان الظاهر والباطن.</w:t>
      </w:r>
    </w:p>
    <w:p>
      <w:pPr>
        <w:bidi/>
      </w:pPr>
      <w:r>
        <w:rPr>
          <w:lang w:val="ar_AE" w:bidi="ar_AE"/>
        </w:rPr>
      </w:r>
      <w:r>
        <w:rPr>
          <w:lang w:val="ar_AE" w:bidi="ar_AE"/>
        </w:rPr>
        <w:t>الإنسان الباطن في داخل المؤمن هو المكان الذي يعمل فيه الروح القدس ويُقيم فيه المسيح بالإيمان.</w:t>
      </w:r>
    </w:p>
    <w:p>
      <w:pPr>
        <w:bidi/>
      </w:pPr>
      <w:r>
        <w:rPr>
          <w:lang w:val="ar_AE" w:bidi="ar_AE"/>
        </w:rPr>
      </w:r>
      <w:r>
        <w:rPr>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hyperlink r:id="rId3312">
        <w:r>
          <w:rPr>
            <w:lang w:val="ar_AE" w:bidi="ar_AE"/>
          </w:rPr>
          <w:rPr>
            <w:color w:val="0000EE"/>
            <w:u w:val="single"/>
          </w:rPr>
          <w:t>2 كور 4:10–16</w:t>
        </w:r>
      </w:hyperlink>
      <w:r>
        <w:rPr>
          <w:lang w:val="ar_AE" w:bidi="ar_AE"/>
        </w:rPr>
        <w:t xml:space="preserve">). وعندما نربط هذا بما ورد في </w:t>
      </w:r>
      <w:hyperlink r:id="rId3313">
        <w:r>
          <w:rPr>
            <w:lang w:val="ar_AE" w:bidi="ar_AE"/>
          </w:rPr>
          <w:rPr>
            <w:color w:val="0000EE"/>
            <w:u w:val="single"/>
          </w:rPr>
          <w:t>رومية 8:11</w:t>
        </w:r>
      </w:hyperlink>
      <w:r>
        <w:rPr>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الخارج</w:t>
      </w:r>
      <w:r>
        <w:rPr>
          <w:lang w:val="ar_AE" w:bidi="ar_AE"/>
        </w:rPr>
      </w:r>
    </w:p>
    <w:p>
      <w:pPr>
        <w:bidi/>
      </w:pPr>
      <w:r>
        <w:rPr>
          <w:lang w:val="ar_AE" w:bidi="ar_AE"/>
        </w:rPr>
      </w:r>
      <w:r>
        <w:rPr>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lang w:val="ar_AE" w:bidi="ar_AE"/>
        </w:rPr>
      </w:r>
      <w:r>
        <w:rPr>
          <w:lang w:val="ar_AE" w:bidi="ar_AE"/>
        </w:rPr>
        <w:t xml:space="preserve">على الرغم من أن العبارة تظهر فقط في </w:t>
      </w:r>
      <w:hyperlink r:id="rId3314">
        <w:r>
          <w:rPr>
            <w:lang w:val="ar_AE" w:bidi="ar_AE"/>
          </w:rPr>
          <w:rPr>
            <w:color w:val="0000EE"/>
            <w:u w:val="single"/>
          </w:rPr>
          <w:t>2 كورنثوس 4:16</w:t>
        </w:r>
      </w:hyperlink>
      <w:r>
        <w:rPr>
          <w:lang w:val="ar_AE" w:bidi="ar_AE"/>
        </w:rPr>
        <w:t>، فإن مصطلحات مشابهة، مثل "المظهر الخارجي"، توجد في أماكن أخرى في الكتاب المقدس (</w:t>
      </w:r>
      <w:hyperlink r:id="rId3315">
        <w:r>
          <w:rPr>
            <w:lang w:val="ar_AE" w:bidi="ar_AE"/>
          </w:rPr>
          <w:rPr>
            <w:color w:val="0000EE"/>
            <w:u w:val="single"/>
          </w:rPr>
          <w:t>1 صم 16:7</w:t>
        </w:r>
      </w:hyperlink>
      <w:r>
        <w:rPr>
          <w:lang w:val="ar_AE" w:bidi="ar_AE"/>
        </w:rPr>
        <w:t xml:space="preserve">؛ </w:t>
      </w:r>
      <w:hyperlink r:id="rId3316">
        <w:r>
          <w:rPr>
            <w:lang w:val="ar_AE" w:bidi="ar_AE"/>
          </w:rPr>
          <w:rPr>
            <w:color w:val="0000EE"/>
            <w:u w:val="single"/>
          </w:rPr>
          <w:t>مت 23:27–28</w:t>
        </w:r>
      </w:hyperlink>
      <w:r>
        <w:rPr>
          <w:lang w:val="ar_AE" w:bidi="ar_AE"/>
        </w:rPr>
        <w:t xml:space="preserve">؛ </w:t>
      </w:r>
      <w:hyperlink r:id="rId3317">
        <w:r>
          <w:rPr>
            <w:lang w:val="ar_AE" w:bidi="ar_AE"/>
          </w:rPr>
          <w:rPr>
            <w:color w:val="0000EE"/>
            <w:u w:val="single"/>
          </w:rPr>
          <w:t>2 كو 10:7</w:t>
        </w:r>
      </w:hyperlink>
      <w:r>
        <w:rPr>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lang w:val="ar_AE" w:bidi="ar_AE"/>
        </w:rPr>
      </w:r>
      <w:r>
        <w:rPr>
          <w:i/>
          <w:lang w:val="ar_AE" w:bidi="ar_AE"/>
        </w:rPr>
        <w:t>انظر أيضا</w:t>
      </w:r>
      <w:r>
        <w:rPr>
          <w:lang w:val="ar_AE" w:bidi="ar_AE"/>
        </w:rPr>
        <w:t xml:space="preserve"> </w:t>
      </w:r>
      <w:r>
        <w:rPr>
          <w:lang w:val="ar_AE" w:bidi="ar_AE"/>
        </w:rPr>
        <w:t>الإنسان الداخل</w:t>
      </w:r>
      <w:r>
        <w:rPr>
          <w:lang w:val="ar_AE" w:bidi="ar_AE"/>
        </w:rPr>
        <w:t xml:space="preserve">; </w:t>
      </w:r>
      <w:r>
        <w:rPr>
          <w:lang w:val="ar_AE" w:bidi="ar_AE"/>
        </w:rPr>
        <w:t>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الطبيعي</w:t>
      </w:r>
      <w:r>
        <w:rPr>
          <w:lang w:val="ar_AE" w:bidi="ar_AE"/>
        </w:rPr>
      </w:r>
    </w:p>
    <w:p>
      <w:pPr>
        <w:pStyle w:val="Heading2"/>
        <w:bidi/>
      </w:pPr>
      <w:r>
        <w:rPr>
          <w:b/>
          <w:lang w:val="ar_AE" w:bidi="ar_AE"/>
        </w:rPr>
        <w:t>الإنسان الطبيعي</w:t>
      </w:r>
      <w:r>
        <w:rPr>
          <w:lang w:val="ar_AE" w:bidi="ar_AE"/>
        </w:rPr>
        <w:t>*</w:t>
      </w:r>
    </w:p>
    <w:p>
      <w:pPr>
        <w:bidi/>
      </w:pPr>
      <w:r>
        <w:rPr>
          <w:lang w:val="ar_AE" w:bidi="ar_AE"/>
        </w:rPr>
      </w:r>
      <w:r>
        <w:rPr>
          <w:lang w:val="ar_AE" w:bidi="ar_AE"/>
        </w:rPr>
        <w:t xml:space="preserve">انظر </w:t>
      </w:r>
      <w:r>
        <w:rPr>
          <w:lang w:val="ar_AE" w:bidi="ar_AE"/>
        </w:rPr>
        <w:t>طبيعي، الإنسان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الْعَتِيق والْجَدْيِد</w:t>
      </w:r>
      <w:r>
        <w:rPr>
          <w:lang w:val="ar_AE" w:bidi="ar_AE"/>
        </w:rPr>
      </w:r>
    </w:p>
    <w:p>
      <w:pPr>
        <w:pStyle w:val="Heading2"/>
        <w:bidi/>
      </w:pPr>
      <w:r>
        <w:rPr>
          <w:lang w:val="ar_AE" w:bidi="ar_AE"/>
        </w:rPr>
        <w:t>الْإِنْسَان،</w:t>
      </w:r>
      <w:r>
        <w:rPr>
          <w:lang w:val="ar_AE" w:bidi="ar_AE"/>
        </w:rPr>
        <w:t xml:space="preserve"> </w:t>
      </w:r>
      <w:r>
        <w:rPr>
          <w:lang w:val="ar_AE" w:bidi="ar_AE"/>
        </w:rPr>
        <w:t>الْعَتِيق</w:t>
      </w:r>
      <w:r>
        <w:rPr>
          <w:lang w:val="ar_AE" w:bidi="ar_AE"/>
        </w:rPr>
        <w:t xml:space="preserve"> والْجَدْيِد</w:t>
      </w:r>
    </w:p>
    <w:p>
      <w:pPr>
        <w:bidi/>
      </w:pPr>
      <w:r>
        <w:rPr>
          <w:lang w:val="ar_AE" w:bidi="ar_AE"/>
        </w:rPr>
      </w:r>
      <w:r>
        <w:rPr>
          <w:lang w:val="ar_AE" w:bidi="ar_AE"/>
        </w:rPr>
        <w:t>مصطلحان كتابيان يُستخدما لوصف حالة الإنسان في علاقته بالمسيح. البشر مخلوقون على صورة الله ومؤهلون ليكونوا في عَلاقة معه (</w:t>
      </w:r>
      <w:hyperlink r:id="rId557">
        <w:r>
          <w:rPr>
            <w:lang w:val="ar_AE" w:bidi="ar_AE"/>
          </w:rPr>
          <w:rPr>
            <w:color w:val="0000EE"/>
            <w:u w:val="single"/>
          </w:rPr>
          <w:t>تكوين 1: 26–27</w:t>
        </w:r>
      </w:hyperlink>
      <w:r>
        <w:rPr>
          <w:lang w:val="ar_AE" w:bidi="ar_AE"/>
        </w:rPr>
        <w:t>). أعلن الله لآدم وحواء مشيئته في موقف محدد (</w:t>
      </w:r>
      <w:hyperlink r:id="rId3318">
        <w:r>
          <w:rPr>
            <w:lang w:val="ar_AE" w:bidi="ar_AE"/>
          </w:rPr>
          <w:rPr>
            <w:color w:val="0000EE"/>
            <w:u w:val="single"/>
          </w:rPr>
          <w:t>تكوين 2: 15–17</w:t>
        </w:r>
      </w:hyperlink>
      <w:r>
        <w:rPr>
          <w:lang w:val="ar_AE" w:bidi="ar_AE"/>
        </w:rPr>
        <w:t>)، ومع ذلك أساءا استخدام حرية إرادتهما بكسر وصية الله (</w:t>
      </w:r>
      <w:hyperlink r:id="rId3319">
        <w:r>
          <w:rPr>
            <w:lang w:val="ar_AE" w:bidi="ar_AE"/>
          </w:rPr>
          <w:rPr>
            <w:color w:val="0000EE"/>
            <w:u w:val="single"/>
          </w:rPr>
          <w:t>تكوين 3: 1–7</w:t>
        </w:r>
      </w:hyperlink>
      <w:r>
        <w:rPr>
          <w:lang w:val="ar_AE" w:bidi="ar_AE"/>
        </w:rPr>
        <w:t>). لذا فإنَّ الجنس البشري ميت بالخطيّة (</w:t>
      </w:r>
      <w:hyperlink r:id="rId117">
        <w:r>
          <w:rPr>
            <w:lang w:val="ar_AE" w:bidi="ar_AE"/>
          </w:rPr>
          <w:rPr>
            <w:color w:val="0000EE"/>
            <w:u w:val="single"/>
          </w:rPr>
          <w:t>رومية 5: 12–21؛</w:t>
        </w:r>
      </w:hyperlink>
      <w:r>
        <w:rPr>
          <w:lang w:val="ar_AE" w:bidi="ar_AE"/>
        </w:rPr>
        <w:t xml:space="preserve"> </w:t>
      </w:r>
      <w:hyperlink r:id="rId3320">
        <w:r>
          <w:rPr>
            <w:lang w:val="ar_AE" w:bidi="ar_AE"/>
          </w:rPr>
          <w:rPr>
            <w:color w:val="0000EE"/>
            <w:u w:val="single"/>
          </w:rPr>
          <w:t>أفسس 2: 1–3</w:t>
        </w:r>
      </w:hyperlink>
      <w:r>
        <w:rPr>
          <w:lang w:val="ar_AE" w:bidi="ar_AE"/>
        </w:rPr>
        <w:t>). لقد انتقلت خطيّة آدم وحواء إلى كل البشرية (الخطيّة الأصلية). يُولد الإنسان بميل للخطيّة (</w:t>
      </w:r>
      <w:hyperlink r:id="rId3321">
        <w:r>
          <w:rPr>
            <w:lang w:val="ar_AE" w:bidi="ar_AE"/>
          </w:rPr>
          <w:rPr>
            <w:color w:val="0000EE"/>
            <w:u w:val="single"/>
          </w:rPr>
          <w:t>مزمور 51: 5</w:t>
        </w:r>
      </w:hyperlink>
      <w:r>
        <w:rPr>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lang w:val="ar_AE" w:bidi="ar_AE"/>
        </w:rPr>
      </w:r>
      <w:r>
        <w:rPr>
          <w:lang w:val="ar_AE" w:bidi="ar_AE"/>
        </w:rPr>
        <w:t xml:space="preserve">يصرخ داود في </w:t>
      </w:r>
      <w:hyperlink r:id="rId2965">
        <w:r>
          <w:rPr>
            <w:lang w:val="ar_AE" w:bidi="ar_AE"/>
          </w:rPr>
          <w:rPr>
            <w:color w:val="0000EE"/>
            <w:u w:val="single"/>
          </w:rPr>
          <w:t>مزمور 51</w:t>
        </w:r>
      </w:hyperlink>
      <w:r>
        <w:rPr>
          <w:lang w:val="ar_AE" w:bidi="ar_AE"/>
        </w:rPr>
        <w:t xml:space="preserve"> لله ليُرفع عنه ذنب خطاياه. في الآية </w:t>
      </w:r>
      <w:hyperlink r:id="rId3322">
        <w:r>
          <w:rPr>
            <w:lang w:val="ar_AE" w:bidi="ar_AE"/>
          </w:rPr>
          <w:rPr>
            <w:color w:val="0000EE"/>
            <w:u w:val="single"/>
          </w:rPr>
          <w:t>10</w:t>
        </w:r>
      </w:hyperlink>
      <w:r>
        <w:rPr>
          <w:lang w:val="ar_AE" w:bidi="ar_AE"/>
        </w:rPr>
        <w:t xml:space="preserve"> يتوسل قائلًا: "</w:t>
      </w:r>
      <w:r>
        <w:rPr>
          <w:lang w:val="ar_AE" w:bidi="ar_AE"/>
        </w:rPr>
        <w:t>قَلْبًا نَقِيًّا ٱخْلُقْ فِيَّ يَا ٱللهُ، وَرُوحًا مُسْتَقِيمًا جَدِّدْ فِي دَاخِلِي</w:t>
      </w:r>
      <w:r>
        <w:rPr>
          <w:lang w:val="ar_AE" w:bidi="ar_AE"/>
        </w:rPr>
        <w:t xml:space="preserve">". يَعِد الله في </w:t>
      </w:r>
      <w:hyperlink r:id="rId3323">
        <w:r>
          <w:rPr>
            <w:lang w:val="ar_AE" w:bidi="ar_AE"/>
          </w:rPr>
          <w:rPr>
            <w:color w:val="0000EE"/>
            <w:u w:val="single"/>
          </w:rPr>
          <w:t>حزقيال 11: 19</w:t>
        </w:r>
      </w:hyperlink>
      <w:r>
        <w:rPr>
          <w:lang w:val="ar_AE" w:bidi="ar_AE"/>
        </w:rPr>
        <w:t xml:space="preserve">، </w:t>
      </w:r>
      <w:hyperlink r:id="rId3324">
        <w:r>
          <w:rPr>
            <w:lang w:val="ar_AE" w:bidi="ar_AE"/>
          </w:rPr>
          <w:rPr>
            <w:color w:val="0000EE"/>
            <w:u w:val="single"/>
          </w:rPr>
          <w:t>18: 31</w:t>
        </w:r>
      </w:hyperlink>
      <w:r>
        <w:rPr>
          <w:lang w:val="ar_AE" w:bidi="ar_AE"/>
        </w:rPr>
        <w:t xml:space="preserve">، و </w:t>
      </w:r>
      <w:hyperlink r:id="rId3325">
        <w:r>
          <w:rPr>
            <w:lang w:val="ar_AE" w:bidi="ar_AE"/>
          </w:rPr>
          <w:rPr>
            <w:color w:val="0000EE"/>
            <w:u w:val="single"/>
          </w:rPr>
          <w:t>36: 26</w:t>
        </w:r>
      </w:hyperlink>
      <w:r>
        <w:rPr>
          <w:lang w:val="ar_AE" w:bidi="ar_AE"/>
        </w:rPr>
        <w:t xml:space="preserve"> بأن يعطي الخطاة التائبين قلبًا جديدًا وروحًا جديدة. في </w:t>
      </w:r>
      <w:hyperlink r:id="rId3326">
        <w:r>
          <w:rPr>
            <w:lang w:val="ar_AE" w:bidi="ar_AE"/>
          </w:rPr>
          <w:rPr>
            <w:color w:val="0000EE"/>
            <w:u w:val="single"/>
          </w:rPr>
          <w:t>رومية 6: 5–11</w:t>
        </w:r>
      </w:hyperlink>
      <w:r>
        <w:rPr>
          <w:lang w:val="ar_AE" w:bidi="ar_AE"/>
        </w:rPr>
        <w:t xml:space="preserve"> يوضح بولس كيف أنَّ الطبيعة القديمة قد صُلبت مع المسيح، لذا يمكنه أن يقول: "</w:t>
      </w:r>
      <w:r>
        <w:rPr>
          <w:lang w:val="ar_AE" w:bidi="ar_AE"/>
        </w:rPr>
        <w:t>كَذَلِكَ أَنْتُمْ أَيْضًا ٱحْسِبُوا أَنْفُسَكُمْ أَمْوَاتًا عَنِ ٱلْخَطِيَّةِ، وَلَكِنْ أَحْيَاءً لِلهِ بِٱلْمَسِيحِ يَسُوعَ رَبِّنَا.</w:t>
      </w:r>
      <w:r>
        <w:rPr>
          <w:lang w:val="ar_AE" w:bidi="ar_AE"/>
        </w:rPr>
        <w:t>" (</w:t>
      </w:r>
      <w:hyperlink r:id="rId3327">
        <w:r>
          <w:rPr>
            <w:lang w:val="ar_AE" w:bidi="ar_AE"/>
          </w:rPr>
          <w:rPr>
            <w:color w:val="0000EE"/>
            <w:u w:val="single"/>
          </w:rPr>
          <w:t>6: 11</w:t>
        </w:r>
      </w:hyperlink>
      <w:r>
        <w:rPr>
          <w:lang w:val="ar_AE" w:bidi="ar_AE"/>
        </w:rPr>
        <w:t xml:space="preserve">). في </w:t>
      </w:r>
      <w:hyperlink r:id="rId3328">
        <w:r>
          <w:rPr>
            <w:lang w:val="ar_AE" w:bidi="ar_AE"/>
          </w:rPr>
          <w:rPr>
            <w:color w:val="0000EE"/>
            <w:u w:val="single"/>
          </w:rPr>
          <w:t>أفسس 4: 22–24</w:t>
        </w:r>
      </w:hyperlink>
      <w:r>
        <w:rPr>
          <w:lang w:val="ar_AE" w:bidi="ar_AE"/>
        </w:rPr>
        <w:t xml:space="preserve"> و</w:t>
      </w:r>
      <w:hyperlink r:id="rId130">
        <w:r>
          <w:rPr>
            <w:lang w:val="ar_AE" w:bidi="ar_AE"/>
          </w:rPr>
          <w:rPr>
            <w:color w:val="0000EE"/>
            <w:u w:val="single"/>
          </w:rPr>
          <w:t>كولوسي 3: 9–10</w:t>
        </w:r>
      </w:hyperlink>
      <w:r>
        <w:rPr>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hyperlink r:id="rId3329">
        <w:r>
          <w:rPr>
            <w:lang w:val="ar_AE" w:bidi="ar_AE"/>
          </w:rPr>
          <w:rPr>
            <w:color w:val="0000EE"/>
            <w:u w:val="single"/>
          </w:rPr>
          <w:t>يوحنا 3: 6</w:t>
        </w:r>
      </w:hyperlink>
      <w:r>
        <w:rPr>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hyperlink r:id="rId3330">
        <w:r>
          <w:rPr>
            <w:lang w:val="ar_AE" w:bidi="ar_AE"/>
          </w:rPr>
          <w:rPr>
            <w:color w:val="0000EE"/>
            <w:u w:val="single"/>
          </w:rPr>
          <w:t>أفسس 2: 8</w:t>
        </w:r>
      </w:hyperlink>
      <w:r>
        <w:rPr>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hyperlink r:id="rId3331">
        <w:r>
          <w:rPr>
            <w:lang w:val="ar_AE" w:bidi="ar_AE"/>
          </w:rPr>
          <w:rPr>
            <w:color w:val="0000EE"/>
            <w:u w:val="single"/>
          </w:rPr>
          <w:t>1 كورنثوس 15: 42–45</w:t>
        </w:r>
      </w:hyperlink>
      <w:r>
        <w:rPr>
          <w:lang w:val="ar_AE" w:bidi="ar_AE"/>
        </w:rPr>
        <w:t>)، عندما تتجدّد كل الأشياء (</w:t>
      </w:r>
      <w:hyperlink r:id="rId3332">
        <w:r>
          <w:rPr>
            <w:lang w:val="ar_AE" w:bidi="ar_AE"/>
          </w:rPr>
          <w:rPr>
            <w:color w:val="0000EE"/>
            <w:u w:val="single"/>
          </w:rPr>
          <w:t>رؤيا 21: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رجل</w:t>
      </w:r>
      <w:r>
        <w:rPr>
          <w:lang w:val="ar_AE" w:bidi="ar_AE"/>
        </w:rPr>
        <w:t xml:space="preserve">؛ </w:t>
      </w:r>
      <w:r>
        <w:rPr>
          <w:lang w:val="ar_AE" w:bidi="ar_AE"/>
        </w:rPr>
        <w:t>رجل، طبيعي</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الْإِنْسَان ٱلطَّبِيعِيّ</w:t>
      </w:r>
      <w:r>
        <w:rPr>
          <w:lang w:val="ar_AE" w:bidi="ar_AE"/>
        </w:rPr>
      </w:r>
    </w:p>
    <w:p>
      <w:pPr>
        <w:pStyle w:val="Heading2"/>
        <w:bidi/>
      </w:pPr>
      <w:r>
        <w:rPr>
          <w:lang w:val="ar_AE" w:bidi="ar_AE"/>
        </w:rPr>
        <w:t>الْإِنْسَان ٱلطَّبِيعِيّ</w:t>
      </w:r>
    </w:p>
    <w:p>
      <w:pPr>
        <w:bidi/>
      </w:pPr>
      <w:r>
        <w:rPr>
          <w:lang w:val="ar_AE" w:bidi="ar_AE"/>
        </w:rPr>
      </w:r>
      <w:r>
        <w:rPr>
          <w:lang w:val="ar_AE" w:bidi="ar_AE"/>
        </w:rPr>
        <w:t xml:space="preserve">تعبير يرد في </w:t>
      </w:r>
      <w:hyperlink r:id="rId3333">
        <w:r>
          <w:rPr>
            <w:lang w:val="ar_AE" w:bidi="ar_AE"/>
          </w:rPr>
          <w:rPr>
            <w:color w:val="0000EE"/>
            <w:u w:val="single"/>
          </w:rPr>
          <w:t>1 كورنثوس 2:14</w:t>
        </w:r>
      </w:hyperlink>
      <w:r>
        <w:rPr>
          <w:lang w:val="ar_AE" w:bidi="ar_AE"/>
        </w:rPr>
        <w:t>. الصفة المترجمة في ذلك الشاهد "طبيعي" ترد (مرتين) أيضًا بمعنى "</w:t>
      </w:r>
      <w:r>
        <w:rPr>
          <w:lang w:val="ar_AE" w:bidi="ar_AE"/>
        </w:rPr>
        <w:t xml:space="preserve">حَيَوَانِيٌّ" </w:t>
      </w:r>
      <w:r>
        <w:rPr>
          <w:lang w:val="ar_AE" w:bidi="ar_AE"/>
        </w:rPr>
        <w:t xml:space="preserve">في </w:t>
      </w:r>
      <w:hyperlink r:id="rId3334">
        <w:r>
          <w:rPr>
            <w:lang w:val="ar_AE" w:bidi="ar_AE"/>
          </w:rPr>
          <w:rPr>
            <w:color w:val="0000EE"/>
            <w:u w:val="single"/>
          </w:rPr>
          <w:t>1 كورنثوس 15:44</w:t>
        </w:r>
      </w:hyperlink>
      <w:r>
        <w:rPr>
          <w:lang w:val="ar_AE" w:bidi="ar_AE"/>
        </w:rPr>
        <w:t xml:space="preserve">، 46؛ </w:t>
      </w:r>
      <w:r>
        <w:rPr>
          <w:lang w:val="ar_AE" w:bidi="ar_AE"/>
        </w:rPr>
        <w:t xml:space="preserve">نَفْسَانِيَّة في </w:t>
      </w:r>
      <w:hyperlink r:id="rId3335">
        <w:r>
          <w:rPr>
            <w:lang w:val="ar_AE" w:bidi="ar_AE"/>
          </w:rPr>
          <w:rPr>
            <w:color w:val="0000EE"/>
            <w:u w:val="single"/>
          </w:rPr>
          <w:t>يَعْقوب 3:15</w:t>
        </w:r>
      </w:hyperlink>
      <w:r>
        <w:rPr>
          <w:lang w:val="ar_AE" w:bidi="ar_AE"/>
        </w:rPr>
        <w:t>؛ و</w:t>
      </w:r>
      <w:hyperlink r:id="rId3336">
        <w:r>
          <w:rPr>
            <w:lang w:val="ar_AE" w:bidi="ar_AE"/>
          </w:rPr>
          <w:rPr>
            <w:color w:val="0000EE"/>
            <w:u w:val="single"/>
          </w:rPr>
          <w:t>يَهُوذا 1:19</w:t>
        </w:r>
      </w:hyperlink>
      <w:r>
        <w:rPr>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hyperlink r:id="rId3337">
        <w:r>
          <w:rPr>
            <w:lang w:val="ar_AE" w:bidi="ar_AE"/>
          </w:rPr>
          <w:rPr>
            <w:color w:val="0000EE"/>
            <w:u w:val="single"/>
          </w:rPr>
          <w:t>رومية 7:14</w:t>
        </w:r>
      </w:hyperlink>
      <w:r>
        <w:rPr>
          <w:lang w:val="ar_AE" w:bidi="ar_AE"/>
        </w:rPr>
        <w:t>؛ المواهب—</w:t>
      </w:r>
      <w:hyperlink r:id="rId3338">
        <w:r>
          <w:rPr>
            <w:lang w:val="ar_AE" w:bidi="ar_AE"/>
          </w:rPr>
          <w:rPr>
            <w:color w:val="0000EE"/>
            <w:u w:val="single"/>
          </w:rPr>
          <w:t>1 كورنثوس 12:1</w:t>
        </w:r>
      </w:hyperlink>
      <w:r>
        <w:rPr>
          <w:lang w:val="ar_AE" w:bidi="ar_AE"/>
        </w:rPr>
        <w:t>؛ البركات—</w:t>
      </w:r>
      <w:hyperlink r:id="rId2385">
        <w:r>
          <w:rPr>
            <w:lang w:val="ar_AE" w:bidi="ar_AE"/>
          </w:rPr>
          <w:rPr>
            <w:color w:val="0000EE"/>
            <w:u w:val="single"/>
          </w:rPr>
          <w:t>أفسس 1:3</w:t>
        </w:r>
      </w:hyperlink>
      <w:r>
        <w:rPr>
          <w:lang w:val="ar_AE" w:bidi="ar_AE"/>
        </w:rPr>
        <w:t>؛ الذبائح—</w:t>
      </w:r>
      <w:hyperlink r:id="rId3339">
        <w:r>
          <w:rPr>
            <w:lang w:val="ar_AE" w:bidi="ar_AE"/>
          </w:rPr>
          <w:rPr>
            <w:color w:val="0000EE"/>
            <w:u w:val="single"/>
          </w:rPr>
          <w:t>1 بطرس 2:5</w:t>
        </w:r>
      </w:hyperlink>
      <w:r>
        <w:rPr>
          <w:lang w:val="ar_AE" w:bidi="ar_AE"/>
        </w:rPr>
        <w:t>). عند تطبيق المعنى على الأشخاص، فإنَّ صفة "روحي" تعني مملوءًا، مُنقادًا، ومُوجهًا بالروح القدس (</w:t>
      </w:r>
      <w:hyperlink r:id="rId3340">
        <w:r>
          <w:rPr>
            <w:lang w:val="ar_AE" w:bidi="ar_AE"/>
          </w:rPr>
          <w:rPr>
            <w:color w:val="0000EE"/>
            <w:u w:val="single"/>
          </w:rPr>
          <w:t>1 كورنثوس 2:15</w:t>
        </w:r>
      </w:hyperlink>
      <w:r>
        <w:rPr>
          <w:lang w:val="ar_AE" w:bidi="ar_AE"/>
        </w:rPr>
        <w:t xml:space="preserve">؛ </w:t>
      </w:r>
      <w:hyperlink r:id="rId3341">
        <w:r>
          <w:rPr>
            <w:lang w:val="ar_AE" w:bidi="ar_AE"/>
          </w:rPr>
          <w:rPr>
            <w:color w:val="0000EE"/>
            <w:u w:val="single"/>
          </w:rPr>
          <w:t>14:37</w:t>
        </w:r>
      </w:hyperlink>
      <w:r>
        <w:rPr>
          <w:lang w:val="ar_AE" w:bidi="ar_AE"/>
        </w:rPr>
        <w:t xml:space="preserve">؛ </w:t>
      </w:r>
      <w:hyperlink r:id="rId3342">
        <w:r>
          <w:rPr>
            <w:lang w:val="ar_AE" w:bidi="ar_AE"/>
          </w:rPr>
          <w:rPr>
            <w:color w:val="0000EE"/>
            <w:u w:val="single"/>
          </w:rPr>
          <w:t>غلاطية 6:1</w:t>
        </w:r>
      </w:hyperlink>
      <w:r>
        <w:rPr>
          <w:lang w:val="ar_AE" w:bidi="ar_AE"/>
        </w:rPr>
        <w:t xml:space="preserve">). إذًا ما وضعت الصفة "طبيعي" في مقارنة بالصفة "روحي"، فإنها تشير بوجه عام لكل ما يخلو من الروح القدس أو يتعارض معه ومع عمله. في </w:t>
      </w:r>
      <w:hyperlink r:id="rId3343">
        <w:r>
          <w:rPr>
            <w:lang w:val="ar_AE" w:bidi="ar_AE"/>
          </w:rPr>
          <w:rPr>
            <w:color w:val="0000EE"/>
            <w:u w:val="single"/>
          </w:rPr>
          <w:t>1 كورنثوس 2:14–15</w:t>
        </w:r>
      </w:hyperlink>
      <w:r>
        <w:rPr>
          <w:lang w:val="ar_AE" w:bidi="ar_AE"/>
        </w:rPr>
        <w:t xml:space="preserve"> "الإنسان الطبيعي" يُقابل "الإنسان الروحي". في هذا السياق، الإنسان الطبيعي هو من لا يقبل الأمور التي تأتي من روح الله (</w:t>
      </w:r>
      <w:hyperlink r:id="rId3333">
        <w:r>
          <w:rPr>
            <w:lang w:val="ar_AE" w:bidi="ar_AE"/>
          </w:rPr>
          <w:rPr>
            <w:color w:val="0000EE"/>
            <w:u w:val="single"/>
          </w:rPr>
          <w:t>1 كورنثوس 2:14</w:t>
        </w:r>
      </w:hyperlink>
      <w:r>
        <w:rPr>
          <w:lang w:val="ar_AE" w:bidi="ar_AE"/>
        </w:rPr>
        <w:t>). فعلى النقيض، تكون له هذه الأمور "جهالة". ولا يمكنه فهمها لأنها "تُدرك بالروح". هذه الجهالة هي جهالة عدم الإيمان (</w:t>
      </w:r>
      <w:hyperlink r:id="rId3344">
        <w:r>
          <w:rPr>
            <w:lang w:val="ar_AE" w:bidi="ar_AE"/>
          </w:rPr>
          <w:rPr>
            <w:color w:val="0000EE"/>
            <w:u w:val="single"/>
          </w:rPr>
          <w:t>1:21</w:t>
        </w:r>
      </w:hyperlink>
      <w:r>
        <w:rPr>
          <w:lang w:val="ar_AE" w:bidi="ar_AE"/>
        </w:rPr>
        <w:t xml:space="preserve">)، أما التمييز هو </w:t>
      </w:r>
      <w:r>
        <w:rPr>
          <w:lang w:val="ar_AE" w:bidi="ar_AE"/>
        </w:rPr>
        <w:t>اِسْتِبْصار</w:t>
      </w:r>
      <w:r>
        <w:rPr>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lang w:val="ar_AE" w:bidi="ar_AE"/>
        </w:rPr>
      </w:r>
      <w:r>
        <w:rPr>
          <w:lang w:val="ar_AE" w:bidi="ar_AE"/>
        </w:rPr>
        <w:t xml:space="preserve">في </w:t>
      </w:r>
      <w:hyperlink r:id="rId3345">
        <w:r>
          <w:rPr>
            <w:lang w:val="ar_AE" w:bidi="ar_AE"/>
          </w:rPr>
          <w:rPr>
            <w:color w:val="0000EE"/>
            <w:u w:val="single"/>
          </w:rPr>
          <w:t>1 كورنثوس 15:44–46</w:t>
        </w:r>
      </w:hyperlink>
      <w:r>
        <w:rPr>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hyperlink r:id="rId3334">
        <w:r>
          <w:rPr>
            <w:lang w:val="ar_AE" w:bidi="ar_AE"/>
          </w:rPr>
          <w:rPr>
            <w:color w:val="0000EE"/>
            <w:u w:val="single"/>
          </w:rPr>
          <w:t>44أ</w:t>
        </w:r>
      </w:hyperlink>
      <w:r>
        <w:rPr>
          <w:lang w:val="ar_AE" w:bidi="ar_AE"/>
        </w:rPr>
        <w:t>). جسد المؤمن الذي يُقام من الموت سيكون روحانيًا، أي جسدًا متجددًا ومتغيرًا بالروح القدس (</w:t>
      </w:r>
      <w:hyperlink r:id="rId3313">
        <w:r>
          <w:rPr>
            <w:lang w:val="ar_AE" w:bidi="ar_AE"/>
          </w:rPr>
          <w:rPr>
            <w:color w:val="0000EE"/>
            <w:u w:val="single"/>
          </w:rPr>
          <w:t>رومية 8:11</w:t>
        </w:r>
      </w:hyperlink>
      <w:r>
        <w:rPr>
          <w:lang w:val="ar_AE" w:bidi="ar_AE"/>
        </w:rPr>
        <w:t xml:space="preserve">). في </w:t>
      </w:r>
      <w:hyperlink r:id="rId3334">
        <w:r>
          <w:rPr>
            <w:lang w:val="ar_AE" w:bidi="ar_AE"/>
          </w:rPr>
          <w:rPr>
            <w:color w:val="0000EE"/>
            <w:u w:val="single"/>
          </w:rPr>
          <w:t>1 كورنثوس 15:44ب</w:t>
        </w:r>
      </w:hyperlink>
      <w:r>
        <w:rPr>
          <w:lang w:val="ar_AE" w:bidi="ar_AE"/>
        </w:rPr>
        <w:t xml:space="preserve"> و</w:t>
      </w:r>
      <w:hyperlink r:id="rId3346">
        <w:r>
          <w:rPr>
            <w:lang w:val="ar_AE" w:bidi="ar_AE"/>
          </w:rPr>
          <w:rPr>
            <w:color w:val="0000EE"/>
            <w:u w:val="single"/>
          </w:rPr>
          <w:t>45أ</w:t>
        </w:r>
      </w:hyperlink>
      <w:r>
        <w:rPr>
          <w:lang w:val="ar_AE" w:bidi="ar_AE"/>
        </w:rPr>
        <w:t xml:space="preserve">، يعود الجسد الطبيعي حسب </w:t>
      </w:r>
      <w:hyperlink r:id="rId49">
        <w:r>
          <w:rPr>
            <w:lang w:val="ar_AE" w:bidi="ar_AE"/>
          </w:rPr>
          <w:rPr>
            <w:color w:val="0000EE"/>
            <w:u w:val="single"/>
          </w:rPr>
          <w:t>تكوين 2:7</w:t>
        </w:r>
      </w:hyperlink>
      <w:r>
        <w:rPr>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hyperlink r:id="rId3347">
        <w:r>
          <w:rPr>
            <w:lang w:val="ar_AE" w:bidi="ar_AE"/>
          </w:rPr>
          <w:rPr>
            <w:color w:val="0000EE"/>
            <w:u w:val="single"/>
          </w:rPr>
          <w:t>تكوين 1:31</w:t>
        </w:r>
      </w:hyperlink>
      <w:r>
        <w:rPr>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hyperlink r:id="rId3348">
        <w:r>
          <w:rPr>
            <w:lang w:val="ar_AE" w:bidi="ar_AE"/>
          </w:rPr>
          <w:rPr>
            <w:color w:val="0000EE"/>
            <w:u w:val="single"/>
          </w:rPr>
          <w:t>رومية 8:19–22؛</w:t>
        </w:r>
      </w:hyperlink>
      <w:r>
        <w:rPr>
          <w:lang w:val="ar_AE" w:bidi="ar_AE"/>
        </w:rPr>
        <w:t xml:space="preserve"> </w:t>
      </w:r>
      <w:hyperlink r:id="rId131">
        <w:r>
          <w:rPr>
            <w:lang w:val="ar_AE" w:bidi="ar_AE"/>
          </w:rPr>
          <w:rPr>
            <w:color w:val="0000EE"/>
            <w:u w:val="single"/>
          </w:rPr>
          <w:t>2 كورنثوس 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الأوثان وعبادتها</w:t>
      </w:r>
      <w:r>
        <w:rPr>
          <w:lang w:val="ar_AE" w:bidi="ar_AE"/>
        </w:rPr>
      </w:r>
    </w:p>
    <w:p>
      <w:pPr>
        <w:bidi/>
      </w:pPr>
      <w:r>
        <w:rPr>
          <w:lang w:val="ar_AE" w:bidi="ar_AE"/>
        </w:rPr>
      </w:r>
      <w:r>
        <w:rPr>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hyperlink r:id="rId3349">
        <w:r>
          <w:rPr>
            <w:lang w:val="ar_AE" w:bidi="ar_AE"/>
          </w:rPr>
          <w:rPr>
            <w:color w:val="0000EE"/>
            <w:u w:val="single"/>
          </w:rPr>
          <w:t>1 ملوك 18:26–29</w:t>
        </w:r>
      </w:hyperlink>
      <w:r>
        <w:rPr>
          <w:lang w:val="ar_AE" w:bidi="ar_AE"/>
        </w:rPr>
        <w:t>). كانت عبادة بعل منتشرة في إسرائيل خلال فترة الملكية.</w:t>
      </w:r>
    </w:p>
    <w:p>
      <w:pPr>
        <w:pStyle w:val="Heading3"/>
        <w:bidi/>
      </w:pPr>
      <w:r>
        <w:rPr>
          <w:lang w:val="ar_AE" w:bidi="ar_AE"/>
        </w:rPr>
        <w:t>في العهد القديم</w:t>
      </w:r>
    </w:p>
    <w:p>
      <w:pPr>
        <w:bidi/>
      </w:pPr>
      <w:r>
        <w:rPr>
          <w:lang w:val="ar_AE" w:bidi="ar_AE"/>
        </w:rPr>
      </w:r>
      <w:r>
        <w:rPr>
          <w:lang w:val="ar_AE" w:bidi="ar_AE"/>
        </w:rPr>
        <w:t>كان أسلاف إبراهيم عُبّاد أصنام في بلاد ما بين النهرين (</w:t>
      </w:r>
      <w:hyperlink r:id="rId3350">
        <w:r>
          <w:rPr>
            <w:lang w:val="ar_AE" w:bidi="ar_AE"/>
          </w:rPr>
          <w:rPr>
            <w:color w:val="0000EE"/>
            <w:u w:val="single"/>
          </w:rPr>
          <w:t>يشوع 24:2</w:t>
        </w:r>
      </w:hyperlink>
      <w:r>
        <w:rPr>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lang w:val="ar_AE" w:bidi="ar_AE"/>
        </w:rPr>
      </w:r>
      <w:r>
        <w:rPr>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hyperlink r:id="rId3351">
        <w:r>
          <w:rPr>
            <w:lang w:val="ar_AE" w:bidi="ar_AE"/>
          </w:rPr>
          <w:rPr>
            <w:color w:val="0000EE"/>
            <w:u w:val="single"/>
          </w:rPr>
          <w:t>خروج 32:1–6</w:t>
        </w:r>
      </w:hyperlink>
      <w:r>
        <w:rPr>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lang w:val="ar_AE" w:bidi="ar_AE"/>
        </w:rPr>
      </w:r>
      <w:r>
        <w:rPr>
          <w:lang w:val="ar_AE" w:bidi="ar_AE"/>
        </w:rPr>
        <w:t>كان بعد إقامته في مصر (</w:t>
      </w:r>
      <w:hyperlink r:id="rId3352">
        <w:r>
          <w:rPr>
            <w:lang w:val="ar_AE" w:bidi="ar_AE"/>
          </w:rPr>
          <w:rPr>
            <w:color w:val="0000EE"/>
            <w:u w:val="single"/>
          </w:rPr>
          <w:t>1 ملوك 11:40</w:t>
        </w:r>
      </w:hyperlink>
      <w:r>
        <w:rPr>
          <w:lang w:val="ar_AE" w:bidi="ar_AE"/>
        </w:rPr>
        <w:t>) أن أصبح يربعام ملكًا على إسرائيل وأقام عجولًا ذهبية، واحدة في بيت إيل وواحدة في دان (</w:t>
      </w:r>
      <w:hyperlink r:id="rId3353">
        <w:r>
          <w:rPr>
            <w:lang w:val="ar_AE" w:bidi="ar_AE"/>
          </w:rPr>
          <w:rPr>
            <w:color w:val="0000EE"/>
            <w:u w:val="single"/>
          </w:rPr>
          <w:t>12:26–33</w:t>
        </w:r>
      </w:hyperlink>
      <w:r>
        <w:rPr>
          <w:lang w:val="ar_AE" w:bidi="ar_AE"/>
        </w:rPr>
        <w:t xml:space="preserve">)، وهو عمل أكسبه لقب الشخص </w:t>
      </w:r>
      <w:r>
        <w:rPr>
          <w:lang w:val="ar_AE" w:bidi="ar_AE"/>
        </w:rPr>
        <w:t>ٱلَّذِي جَعَلَ إِسْرَائِيلَ يُخْطِئُ</w:t>
      </w:r>
      <w:r>
        <w:rPr>
          <w:lang w:val="ar_AE" w:bidi="ar_AE"/>
        </w:rPr>
        <w:t xml:space="preserve"> (</w:t>
      </w:r>
      <w:hyperlink r:id="rId3354">
        <w:r>
          <w:rPr>
            <w:lang w:val="ar_AE" w:bidi="ar_AE"/>
          </w:rPr>
          <w:rPr>
            <w:color w:val="0000EE"/>
            <w:u w:val="single"/>
          </w:rPr>
          <w:t>2 ملوك 3:3</w:t>
        </w:r>
      </w:hyperlink>
      <w:r>
        <w:rPr>
          <w:lang w:val="ar_AE" w:bidi="ar_AE"/>
        </w:rPr>
        <w:t>).</w:t>
      </w:r>
    </w:p>
    <w:p>
      <w:pPr>
        <w:bidi/>
      </w:pPr>
      <w:r>
        <w:rPr>
          <w:lang w:val="ar_AE" w:bidi="ar_AE"/>
        </w:rPr>
      </w:r>
      <w:r>
        <w:rPr>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hyperlink r:id="rId3355">
        <w:r>
          <w:rPr>
            <w:lang w:val="ar_AE" w:bidi="ar_AE"/>
          </w:rPr>
          <w:rPr>
            <w:color w:val="0000EE"/>
            <w:u w:val="single"/>
          </w:rPr>
          <w:t>تكوين 31:34</w:t>
        </w:r>
      </w:hyperlink>
      <w:r>
        <w:rPr>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hyperlink r:id="rId3356">
        <w:r>
          <w:rPr>
            <w:lang w:val="ar_AE" w:bidi="ar_AE"/>
          </w:rPr>
          <w:rPr>
            <w:color w:val="0000EE"/>
            <w:u w:val="single"/>
          </w:rPr>
          <w:t>1 صموئيل 19:11–16</w:t>
        </w:r>
      </w:hyperlink>
      <w:r>
        <w:rPr>
          <w:lang w:val="ar_AE" w:bidi="ar_AE"/>
        </w:rPr>
        <w:t>).</w:t>
      </w:r>
    </w:p>
    <w:p>
      <w:pPr>
        <w:bidi/>
      </w:pPr>
      <w:r>
        <w:rPr>
          <w:lang w:val="ar_AE" w:bidi="ar_AE"/>
        </w:rPr>
      </w:r>
      <w:r>
        <w:rPr>
          <w:lang w:val="ar_AE" w:bidi="ar_AE"/>
        </w:rPr>
        <w:t>تحريم عبادة الأصنام مذكور بوضوح في الوصية الثانية (</w:t>
      </w:r>
      <w:hyperlink r:id="rId3357">
        <w:r>
          <w:rPr>
            <w:lang w:val="ar_AE" w:bidi="ar_AE"/>
          </w:rPr>
          <w:rPr>
            <w:color w:val="0000EE"/>
            <w:u w:val="single"/>
          </w:rPr>
          <w:t>خروج 20:4–5</w:t>
        </w:r>
      </w:hyperlink>
      <w:r>
        <w:rPr>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hyperlink r:id="rId3358">
        <w:r>
          <w:rPr>
            <w:lang w:val="ar_AE" w:bidi="ar_AE"/>
          </w:rPr>
          <w:rPr>
            <w:color w:val="0000EE"/>
            <w:u w:val="single"/>
          </w:rPr>
          <w:t>خروج 34:17؛</w:t>
        </w:r>
      </w:hyperlink>
      <w:r>
        <w:rPr>
          <w:lang w:val="ar_AE" w:bidi="ar_AE"/>
        </w:rPr>
        <w:t xml:space="preserve"> </w:t>
      </w:r>
      <w:hyperlink r:id="rId259">
        <w:r>
          <w:rPr>
            <w:lang w:val="ar_AE" w:bidi="ar_AE"/>
          </w:rPr>
          <w:rPr>
            <w:color w:val="0000EE"/>
            <w:u w:val="single"/>
          </w:rPr>
          <w:t>لاويين 19:4؛</w:t>
        </w:r>
      </w:hyperlink>
      <w:r>
        <w:rPr>
          <w:lang w:val="ar_AE" w:bidi="ar_AE"/>
        </w:rPr>
        <w:t xml:space="preserve"> </w:t>
      </w:r>
      <w:hyperlink r:id="rId3359">
        <w:r>
          <w:rPr>
            <w:lang w:val="ar_AE" w:bidi="ar_AE"/>
          </w:rPr>
          <w:rPr>
            <w:color w:val="0000EE"/>
            <w:u w:val="single"/>
          </w:rPr>
          <w:t>26:1؛</w:t>
        </w:r>
      </w:hyperlink>
      <w:r>
        <w:rPr>
          <w:lang w:val="ar_AE" w:bidi="ar_AE"/>
        </w:rPr>
        <w:t xml:space="preserve"> </w:t>
      </w:r>
      <w:hyperlink r:id="rId3360">
        <w:r>
          <w:rPr>
            <w:lang w:val="ar_AE" w:bidi="ar_AE"/>
          </w:rPr>
          <w:rPr>
            <w:color w:val="0000EE"/>
            <w:u w:val="single"/>
          </w:rPr>
          <w:t>تثنية 4:15–19؛</w:t>
        </w:r>
      </w:hyperlink>
      <w:r>
        <w:rPr>
          <w:lang w:val="ar_AE" w:bidi="ar_AE"/>
        </w:rPr>
        <w:t xml:space="preserve"> </w:t>
      </w:r>
      <w:hyperlink r:id="rId3361">
        <w:r>
          <w:rPr>
            <w:lang w:val="ar_AE" w:bidi="ar_AE"/>
          </w:rPr>
          <w:rPr>
            <w:color w:val="0000EE"/>
            <w:u w:val="single"/>
          </w:rPr>
          <w:t>27:1–5</w:t>
        </w:r>
      </w:hyperlink>
      <w:r>
        <w:rPr>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hyperlink r:id="rId3362">
        <w:r>
          <w:rPr>
            <w:lang w:val="ar_AE" w:bidi="ar_AE"/>
          </w:rPr>
          <w:rPr>
            <w:color w:val="0000EE"/>
            <w:u w:val="single"/>
          </w:rPr>
          <w:t>1 صموئيل 15:23</w:t>
        </w:r>
      </w:hyperlink>
      <w:r>
        <w:rPr>
          <w:lang w:val="ar_AE" w:bidi="ar_AE"/>
        </w:rPr>
        <w:t>).</w:t>
      </w:r>
    </w:p>
    <w:p>
      <w:pPr>
        <w:bidi/>
      </w:pPr>
      <w:r>
        <w:rPr>
          <w:lang w:val="ar_AE" w:bidi="ar_AE"/>
        </w:rPr>
      </w:r>
      <w:r>
        <w:rPr>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hyperlink r:id="rId3363">
        <w:r>
          <w:rPr>
            <w:lang w:val="ar_AE" w:bidi="ar_AE"/>
          </w:rPr>
          <w:rPr>
            <w:color w:val="0000EE"/>
            <w:u w:val="single"/>
          </w:rPr>
          <w:t>خروج 34:16</w:t>
        </w:r>
      </w:hyperlink>
      <w:r>
        <w:rPr>
          <w:lang w:val="ar_AE" w:bidi="ar_AE"/>
        </w:rPr>
        <w:t xml:space="preserve">؛ </w:t>
      </w:r>
      <w:hyperlink r:id="rId2602">
        <w:r>
          <w:rPr>
            <w:lang w:val="ar_AE" w:bidi="ar_AE"/>
          </w:rPr>
          <w:rPr>
            <w:color w:val="0000EE"/>
            <w:u w:val="single"/>
          </w:rPr>
          <w:t>تثنية 7:3–4</w:t>
        </w:r>
      </w:hyperlink>
      <w:r>
        <w:rPr>
          <w:lang w:val="ar_AE" w:bidi="ar_AE"/>
        </w:rPr>
        <w:t xml:space="preserve">). يتم توسيع هذا المبدأ مرة أخرى في العهد الجديد (راجع </w:t>
      </w:r>
      <w:hyperlink r:id="rId3364">
        <w:r>
          <w:rPr>
            <w:lang w:val="ar_AE" w:bidi="ar_AE"/>
          </w:rPr>
          <w:rPr>
            <w:color w:val="0000EE"/>
            <w:u w:val="single"/>
          </w:rPr>
          <w:t>1 كورنثوس 15:33</w:t>
        </w:r>
      </w:hyperlink>
      <w:r>
        <w:rPr>
          <w:lang w:val="ar_AE" w:bidi="ar_AE"/>
        </w:rPr>
        <w:t xml:space="preserve">؛ </w:t>
      </w:r>
      <w:hyperlink r:id="rId3365">
        <w:r>
          <w:rPr>
            <w:lang w:val="ar_AE" w:bidi="ar_AE"/>
          </w:rPr>
          <w:rPr>
            <w:color w:val="0000EE"/>
            <w:u w:val="single"/>
          </w:rPr>
          <w:t>2 كورنثوس 6:14</w:t>
        </w:r>
      </w:hyperlink>
      <w:r>
        <w:rPr>
          <w:lang w:val="ar_AE" w:bidi="ar_AE"/>
        </w:rPr>
        <w:t>). أظهرت تاريخ إسرائيل جدوى الحظر ضد مثل هذه الزيجات، لأنها أدت حتمًا إلى الارتداد. ربما كان المثال الأكثر حزنًا هو سليمان (</w:t>
      </w:r>
      <w:hyperlink r:id="rId3112">
        <w:r>
          <w:rPr>
            <w:lang w:val="ar_AE" w:bidi="ar_AE"/>
          </w:rPr>
          <w:rPr>
            <w:color w:val="0000EE"/>
            <w:u w:val="single"/>
          </w:rPr>
          <w:t>1 ملوك 11:1–8</w:t>
        </w:r>
      </w:hyperlink>
      <w:r>
        <w:rPr>
          <w:lang w:val="ar_AE" w:bidi="ar_AE"/>
        </w:rPr>
        <w:t xml:space="preserve">). عندما كان سليمان شيخًا، حولت زوجاته قلبه إلى آلهة أخرى، حتى أنه لم يكن مخلصًا تمامًا للرب إلهه (الآية </w:t>
      </w:r>
      <w:hyperlink r:id="rId3366">
        <w:r>
          <w:rPr>
            <w:lang w:val="ar_AE" w:bidi="ar_AE"/>
          </w:rPr>
          <w:rPr>
            <w:color w:val="0000EE"/>
            <w:u w:val="single"/>
          </w:rPr>
          <w:t>4</w:t>
        </w:r>
      </w:hyperlink>
      <w:r>
        <w:rPr>
          <w:lang w:val="ar_AE" w:bidi="ar_AE"/>
        </w:rPr>
        <w:t>).</w:t>
      </w:r>
    </w:p>
    <w:p>
      <w:pPr>
        <w:bidi/>
      </w:pPr>
      <w:r>
        <w:rPr>
          <w:lang w:val="ar_AE" w:bidi="ar_AE"/>
        </w:rPr>
      </w:r>
      <w:r>
        <w:rPr>
          <w:lang w:val="ar_AE" w:bidi="ar_AE"/>
        </w:rPr>
        <w:t>في زمن القضاة، كان هناك حالة مشهورة لعبادة الأصنام (</w:t>
      </w:r>
      <w:hyperlink r:id="rId3367">
        <w:r>
          <w:rPr>
            <w:lang w:val="ar_AE" w:bidi="ar_AE"/>
          </w:rPr>
          <w:rPr>
            <w:color w:val="0000EE"/>
            <w:u w:val="single"/>
          </w:rPr>
          <w:t>قضاة 17:1–18:31</w:t>
        </w:r>
      </w:hyperlink>
      <w:r>
        <w:rPr>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hyperlink r:id="rId3368">
        <w:r>
          <w:rPr>
            <w:lang w:val="ar_AE" w:bidi="ar_AE"/>
          </w:rPr>
          <w:rPr>
            <w:color w:val="0000EE"/>
            <w:u w:val="single"/>
          </w:rPr>
          <w:t>18:30–31</w:t>
        </w:r>
      </w:hyperlink>
      <w:r>
        <w:rPr>
          <w:lang w:val="ar_AE" w:bidi="ar_AE"/>
        </w:rPr>
        <w:t>).</w:t>
      </w:r>
    </w:p>
    <w:p>
      <w:pPr>
        <w:bidi/>
      </w:pPr>
      <w:r>
        <w:rPr>
          <w:lang w:val="ar_AE" w:bidi="ar_AE"/>
        </w:rPr>
      </w:r>
      <w:r>
        <w:rPr>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hyperlink r:id="rId3369">
        <w:r>
          <w:rPr>
            <w:lang w:val="ar_AE" w:bidi="ar_AE"/>
          </w:rPr>
          <w:rPr>
            <w:color w:val="0000EE"/>
            <w:u w:val="single"/>
          </w:rPr>
          <w:t>1 ملوك 15:12</w:t>
        </w:r>
      </w:hyperlink>
      <w:r>
        <w:rPr>
          <w:lang w:val="ar_AE" w:bidi="ar_AE"/>
        </w:rPr>
        <w:t xml:space="preserve">) ولم يسمح لماعكة بأن تكون الملكة الأم لأنها صنعت صورة بغيضة لعشتاروت. قام بقطع وحرق الصورة (الآية </w:t>
      </w:r>
      <w:hyperlink r:id="rId3370">
        <w:r>
          <w:rPr>
            <w:lang w:val="ar_AE" w:bidi="ar_AE"/>
          </w:rPr>
          <w:rPr>
            <w:color w:val="0000EE"/>
            <w:u w:val="single"/>
          </w:rPr>
          <w:t>13</w:t>
        </w:r>
      </w:hyperlink>
      <w:r>
        <w:rPr>
          <w:lang w:val="ar_AE" w:bidi="ar_AE"/>
        </w:rPr>
        <w:t>). أما ملك إسرائيل آخاب، فكان عابدًا للأصنام (</w:t>
      </w:r>
      <w:hyperlink r:id="rId3371">
        <w:r>
          <w:rPr>
            <w:lang w:val="ar_AE" w:bidi="ar_AE"/>
          </w:rPr>
          <w:rPr>
            <w:color w:val="0000EE"/>
            <w:u w:val="single"/>
          </w:rPr>
          <w:t>1 ملوك 21:26؛</w:t>
        </w:r>
      </w:hyperlink>
      <w:r>
        <w:rPr>
          <w:lang w:val="ar_AE" w:bidi="ar_AE"/>
        </w:rPr>
        <w:t xml:space="preserve"> قارن </w:t>
      </w:r>
      <w:hyperlink r:id="rId2706">
        <w:r>
          <w:rPr>
            <w:lang w:val="ar_AE" w:bidi="ar_AE"/>
          </w:rPr>
          <w:rPr>
            <w:color w:val="0000EE"/>
            <w:u w:val="single"/>
          </w:rPr>
          <w:t>16:30–33</w:t>
        </w:r>
      </w:hyperlink>
      <w:r>
        <w:rPr>
          <w:lang w:val="ar_AE" w:bidi="ar_AE"/>
        </w:rPr>
        <w:t>).</w:t>
      </w:r>
    </w:p>
    <w:p>
      <w:pPr>
        <w:bidi/>
      </w:pPr>
      <w:r>
        <w:rPr>
          <w:lang w:val="ar_AE" w:bidi="ar_AE"/>
        </w:rPr>
      </w:r>
      <w:r>
        <w:rPr>
          <w:lang w:val="ar_AE" w:bidi="ar_AE"/>
        </w:rPr>
        <w:t>حزقيا دمر المرتفعات، وهدم الأعمدة، وقطع الأشيريم (</w:t>
      </w:r>
      <w:hyperlink r:id="rId3372">
        <w:r>
          <w:rPr>
            <w:lang w:val="ar_AE" w:bidi="ar_AE"/>
          </w:rPr>
          <w:rPr>
            <w:color w:val="0000EE"/>
            <w:u w:val="single"/>
          </w:rPr>
          <w:t>2 ملوك 18:4</w:t>
        </w:r>
      </w:hyperlink>
      <w:r>
        <w:rPr>
          <w:lang w:val="ar_AE" w:bidi="ar_AE"/>
        </w:rPr>
        <w:t xml:space="preserve">؛ </w:t>
      </w:r>
      <w:hyperlink r:id="rId3373">
        <w:r>
          <w:rPr>
            <w:lang w:val="ar_AE" w:bidi="ar_AE"/>
          </w:rPr>
          <w:rPr>
            <w:color w:val="0000EE"/>
            <w:u w:val="single"/>
          </w:rPr>
          <w:t>2 أخبار 31:1</w:t>
        </w:r>
      </w:hyperlink>
      <w:r>
        <w:rPr>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hyperlink r:id="rId3374">
        <w:r>
          <w:rPr>
            <w:lang w:val="ar_AE" w:bidi="ar_AE"/>
          </w:rPr>
          <w:rPr>
            <w:color w:val="0000EE"/>
            <w:u w:val="single"/>
          </w:rPr>
          <w:t>عدد 21:9</w:t>
        </w:r>
      </w:hyperlink>
      <w:r>
        <w:rPr>
          <w:lang w:val="ar_AE" w:bidi="ar_AE"/>
        </w:rPr>
        <w:t xml:space="preserve">؛ قارن </w:t>
      </w:r>
      <w:hyperlink r:id="rId503">
        <w:r>
          <w:rPr>
            <w:lang w:val="ar_AE" w:bidi="ar_AE"/>
          </w:rPr>
          <w:rPr>
            <w:color w:val="0000EE"/>
            <w:u w:val="single"/>
          </w:rPr>
          <w:t>يوحنا 3:14</w:t>
        </w:r>
      </w:hyperlink>
      <w:r>
        <w:rPr>
          <w:lang w:val="ar_AE" w:bidi="ar_AE"/>
        </w:rPr>
        <w:t>) كانت محفوظة حتى زمن حزقيا. وقد أُعطيت اسم نحشتان، وكان الناس يقدسونها ويحرقون البخور لها. دمرها حزقيا (</w:t>
      </w:r>
      <w:hyperlink r:id="rId3372">
        <w:r>
          <w:rPr>
            <w:lang w:val="ar_AE" w:bidi="ar_AE"/>
          </w:rPr>
          <w:rPr>
            <w:color w:val="0000EE"/>
            <w:u w:val="single"/>
          </w:rPr>
          <w:t>2 ملوك 18:4</w:t>
        </w:r>
      </w:hyperlink>
      <w:r>
        <w:rPr>
          <w:lang w:val="ar_AE" w:bidi="ar_AE"/>
        </w:rPr>
        <w:t>) لأن ما كان أداة للخير أصبح شيئاً شريراً.</w:t>
      </w:r>
    </w:p>
    <w:p>
      <w:pPr>
        <w:bidi/>
      </w:pPr>
      <w:r>
        <w:rPr>
          <w:lang w:val="ar_AE" w:bidi="ar_AE"/>
        </w:rPr>
      </w:r>
      <w:r>
        <w:rPr>
          <w:lang w:val="ar_AE" w:bidi="ar_AE"/>
        </w:rPr>
        <w:t>وصف النبي إشعياء صنع الصنم في شكل بشري (</w:t>
      </w:r>
      <w:hyperlink r:id="rId3375">
        <w:r>
          <w:rPr>
            <w:lang w:val="ar_AE" w:bidi="ar_AE"/>
          </w:rPr>
          <w:rPr>
            <w:color w:val="0000EE"/>
            <w:u w:val="single"/>
          </w:rPr>
          <w:t>إشعياء 40:19–20</w:t>
        </w:r>
      </w:hyperlink>
      <w:r>
        <w:rPr>
          <w:lang w:val="ar_AE" w:bidi="ar_AE"/>
        </w:rPr>
        <w:t xml:space="preserve">؛ </w:t>
      </w:r>
      <w:hyperlink r:id="rId3376">
        <w:r>
          <w:rPr>
            <w:lang w:val="ar_AE" w:bidi="ar_AE"/>
          </w:rPr>
          <w:rPr>
            <w:color w:val="0000EE"/>
            <w:u w:val="single"/>
          </w:rPr>
          <w:t>44:9–17</w:t>
        </w:r>
      </w:hyperlink>
      <w:r>
        <w:rPr>
          <w:lang w:val="ar_AE" w:bidi="ar_AE"/>
        </w:rPr>
        <w:t>). تم صب المجسم في قالب باستخدام المعدن المصهور (</w:t>
      </w:r>
      <w:hyperlink r:id="rId3377">
        <w:r>
          <w:rPr>
            <w:lang w:val="ar_AE" w:bidi="ar_AE"/>
          </w:rPr>
          <w:rPr>
            <w:color w:val="0000EE"/>
            <w:u w:val="single"/>
          </w:rPr>
          <w:t>40:19</w:t>
        </w:r>
      </w:hyperlink>
      <w:r>
        <w:rPr>
          <w:lang w:val="ar_AE" w:bidi="ar_AE"/>
        </w:rPr>
        <w:t xml:space="preserve">؛ </w:t>
      </w:r>
      <w:hyperlink r:id="rId3378">
        <w:r>
          <w:rPr>
            <w:lang w:val="ar_AE" w:bidi="ar_AE"/>
          </w:rPr>
          <w:rPr>
            <w:color w:val="0000EE"/>
            <w:u w:val="single"/>
          </w:rPr>
          <w:t>44:10</w:t>
        </w:r>
      </w:hyperlink>
      <w:r>
        <w:rPr>
          <w:lang w:val="ar_AE" w:bidi="ar_AE"/>
        </w:rPr>
        <w:t>). تم تشكيل التماثيل بواسطة الحدادين (</w:t>
      </w:r>
      <w:hyperlink r:id="rId3379">
        <w:r>
          <w:rPr>
            <w:lang w:val="ar_AE" w:bidi="ar_AE"/>
          </w:rPr>
          <w:rPr>
            <w:color w:val="0000EE"/>
            <w:u w:val="single"/>
          </w:rPr>
          <w:t>44:12</w:t>
        </w:r>
      </w:hyperlink>
      <w:r>
        <w:rPr>
          <w:lang w:val="ar_AE" w:bidi="ar_AE"/>
        </w:rPr>
        <w:t>)، ونحتت من الخشب (</w:t>
      </w:r>
      <w:hyperlink r:id="rId3380">
        <w:r>
          <w:rPr>
            <w:lang w:val="ar_AE" w:bidi="ar_AE"/>
          </w:rPr>
          <w:rPr>
            <w:color w:val="0000EE"/>
            <w:u w:val="single"/>
          </w:rPr>
          <w:t>44:13–17</w:t>
        </w:r>
      </w:hyperlink>
      <w:r>
        <w:rPr>
          <w:lang w:val="ar_AE" w:bidi="ar_AE"/>
        </w:rPr>
        <w:t>)، وغطيت بالمعدن الثمين (</w:t>
      </w:r>
      <w:hyperlink r:id="rId3377">
        <w:r>
          <w:rPr>
            <w:lang w:val="ar_AE" w:bidi="ar_AE"/>
          </w:rPr>
          <w:rPr>
            <w:color w:val="0000EE"/>
            <w:u w:val="single"/>
          </w:rPr>
          <w:t>40:19</w:t>
        </w:r>
      </w:hyperlink>
      <w:r>
        <w:rPr>
          <w:lang w:val="ar_AE" w:bidi="ar_AE"/>
        </w:rPr>
        <w:t>). تم أيضًا تشكيل صور صغيرة من الطين ولوحات وتم حرقها في فرن، ونحتت التماثيل من الحجر. تحدث المزمور ضد الأصنام والصور (</w:t>
      </w:r>
      <w:hyperlink r:id="rId3381">
        <w:r>
          <w:rPr>
            <w:lang w:val="ar_AE" w:bidi="ar_AE"/>
          </w:rPr>
          <w:rPr>
            <w:color w:val="0000EE"/>
            <w:u w:val="single"/>
          </w:rPr>
          <w:t>مز 96:5</w:t>
        </w:r>
      </w:hyperlink>
      <w:r>
        <w:rPr>
          <w:lang w:val="ar_AE" w:bidi="ar_AE"/>
        </w:rPr>
        <w:t xml:space="preserve">؛ </w:t>
      </w:r>
      <w:hyperlink r:id="rId3382">
        <w:r>
          <w:rPr>
            <w:lang w:val="ar_AE" w:bidi="ar_AE"/>
          </w:rPr>
          <w:rPr>
            <w:color w:val="0000EE"/>
            <w:u w:val="single"/>
          </w:rPr>
          <w:t>97:7</w:t>
        </w:r>
      </w:hyperlink>
      <w:r>
        <w:rPr>
          <w:lang w:val="ar_AE" w:bidi="ar_AE"/>
        </w:rPr>
        <w:t xml:space="preserve">؛ </w:t>
      </w:r>
      <w:hyperlink r:id="rId3383">
        <w:r>
          <w:rPr>
            <w:lang w:val="ar_AE" w:bidi="ar_AE"/>
          </w:rPr>
          <w:rPr>
            <w:color w:val="0000EE"/>
            <w:u w:val="single"/>
          </w:rPr>
          <w:t>106:34–39</w:t>
        </w:r>
      </w:hyperlink>
      <w:r>
        <w:rPr>
          <w:lang w:val="ar_AE" w:bidi="ar_AE"/>
        </w:rPr>
        <w:t xml:space="preserve">) ووصف عجز الأصنام في </w:t>
      </w:r>
      <w:hyperlink r:id="rId3384">
        <w:r>
          <w:rPr>
            <w:lang w:val="ar_AE" w:bidi="ar_AE"/>
          </w:rPr>
          <w:rPr>
            <w:color w:val="0000EE"/>
            <w:u w:val="single"/>
          </w:rPr>
          <w:t>مزمور 115:4–8</w:t>
        </w:r>
      </w:hyperlink>
      <w:r>
        <w:rPr>
          <w:lang w:val="ar_AE" w:bidi="ar_AE"/>
        </w:rPr>
        <w:t xml:space="preserve"> و </w:t>
      </w:r>
      <w:hyperlink r:id="rId3385">
        <w:r>
          <w:rPr>
            <w:lang w:val="ar_AE" w:bidi="ar_AE"/>
          </w:rPr>
          <w:rPr>
            <w:color w:val="0000EE"/>
            <w:u w:val="single"/>
          </w:rPr>
          <w:t>135:15–18</w:t>
        </w:r>
      </w:hyperlink>
      <w:r>
        <w:rPr>
          <w:lang w:val="ar_AE" w:bidi="ar_AE"/>
        </w:rPr>
        <w:t>.</w:t>
      </w:r>
    </w:p>
    <w:p>
      <w:pPr>
        <w:bidi/>
      </w:pPr>
      <w:r>
        <w:rPr>
          <w:lang w:val="ar_AE" w:bidi="ar_AE"/>
        </w:rPr>
      </w:r>
      <w:r>
        <w:rPr>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lang w:val="ar_AE" w:bidi="ar_AE"/>
        </w:rPr>
        <w:t>في العهد الجديد</w:t>
      </w:r>
    </w:p>
    <w:p>
      <w:pPr>
        <w:bidi/>
      </w:pPr>
      <w:r>
        <w:rPr>
          <w:lang w:val="ar_AE" w:bidi="ar_AE"/>
        </w:rPr>
      </w:r>
      <w:r>
        <w:rPr>
          <w:lang w:val="ar_AE" w:bidi="ar_AE"/>
        </w:rPr>
        <w:t xml:space="preserve">أوسع مناقشة في العهد الجديد حول عبادة الأوثان </w:t>
      </w:r>
      <w:r>
        <w:rPr>
          <w:i/>
          <w:lang w:val="ar_AE" w:bidi="ar_AE"/>
        </w:rPr>
        <w:t>(</w:t>
      </w:r>
      <w:r>
        <w:rPr>
          <w:lang w:val="ar_AE" w:bidi="ar_AE"/>
        </w:rPr>
        <w:t>eidololatreia</w:t>
      </w:r>
      <w:r>
        <w:rPr>
          <w:i/>
          <w:lang w:val="ar_AE" w:bidi="ar_AE"/>
        </w:rPr>
        <w:t>)</w:t>
      </w:r>
      <w:r>
        <w:rPr>
          <w:lang w:val="ar_AE" w:bidi="ar_AE"/>
        </w:rPr>
        <w:t xml:space="preserve"> وعبدة الأوثان </w:t>
      </w:r>
      <w:r>
        <w:rPr>
          <w:i/>
          <w:lang w:val="ar_AE" w:bidi="ar_AE"/>
        </w:rPr>
        <w:t>(</w:t>
      </w:r>
      <w:r>
        <w:rPr>
          <w:lang w:val="ar_AE" w:bidi="ar_AE"/>
        </w:rPr>
        <w:t>eidololatres</w:t>
      </w:r>
      <w:r>
        <w:rPr>
          <w:i/>
          <w:lang w:val="ar_AE" w:bidi="ar_AE"/>
        </w:rPr>
        <w:t>)</w:t>
      </w:r>
      <w:r>
        <w:rPr>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hyperlink r:id="rId3386">
        <w:r>
          <w:rPr>
            <w:lang w:val="ar_AE" w:bidi="ar_AE"/>
          </w:rPr>
          <w:rPr>
            <w:color w:val="0000EE"/>
            <w:u w:val="single"/>
          </w:rPr>
          <w:t>1 كورنثوس 5:9–11</w:t>
        </w:r>
      </w:hyperlink>
      <w:r>
        <w:rPr>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hyperlink r:id="rId3387">
        <w:r>
          <w:rPr>
            <w:lang w:val="ar_AE" w:bidi="ar_AE"/>
          </w:rPr>
          <w:rPr>
            <w:color w:val="0000EE"/>
            <w:u w:val="single"/>
          </w:rPr>
          <w:t>5:10–11، 6:9، 10:7</w:t>
        </w:r>
      </w:hyperlink>
      <w:r>
        <w:rPr>
          <w:lang w:val="ar_AE" w:bidi="ar_AE"/>
        </w:rPr>
        <w:t xml:space="preserve">، وتُذكر "عبادة الأوثان" في </w:t>
      </w:r>
      <w:hyperlink r:id="rId3388">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المصطلحات "عبادة الأوثان" و"عابد الأصنام" ترتبط بتعبيرين آخرين: (1) "وثن" </w:t>
      </w:r>
      <w:r>
        <w:rPr>
          <w:i/>
          <w:lang w:val="ar_AE" w:bidi="ar_AE"/>
        </w:rPr>
        <w:t>(</w:t>
      </w:r>
      <w:r>
        <w:rPr>
          <w:lang w:val="ar_AE" w:bidi="ar_AE"/>
        </w:rPr>
        <w:t>eidolon</w:t>
      </w:r>
      <w:r>
        <w:rPr>
          <w:i/>
          <w:lang w:val="ar_AE" w:bidi="ar_AE"/>
        </w:rPr>
        <w:t>)</w:t>
      </w:r>
      <w:r>
        <w:rPr>
          <w:lang w:val="ar_AE" w:bidi="ar_AE"/>
        </w:rPr>
        <w:t xml:space="preserve"> الموجود في </w:t>
      </w:r>
      <w:hyperlink r:id="rId241">
        <w:r>
          <w:rPr>
            <w:lang w:val="ar_AE" w:bidi="ar_AE"/>
          </w:rPr>
          <w:rPr>
            <w:color w:val="0000EE"/>
            <w:u w:val="single"/>
          </w:rPr>
          <w:t>كورنثوس الأولى 8:4؛</w:t>
        </w:r>
      </w:hyperlink>
      <w:r>
        <w:rPr>
          <w:lang w:val="ar_AE" w:bidi="ar_AE"/>
        </w:rPr>
        <w:t xml:space="preserve"> </w:t>
      </w:r>
      <w:hyperlink r:id="rId3389">
        <w:r>
          <w:rPr>
            <w:lang w:val="ar_AE" w:bidi="ar_AE"/>
          </w:rPr>
          <w:rPr>
            <w:color w:val="0000EE"/>
            <w:u w:val="single"/>
          </w:rPr>
          <w:t>10:19؛</w:t>
        </w:r>
      </w:hyperlink>
      <w:r>
        <w:rPr>
          <w:lang w:val="ar_AE" w:bidi="ar_AE"/>
        </w:rPr>
        <w:t xml:space="preserve"> </w:t>
      </w:r>
      <w:hyperlink r:id="rId3390">
        <w:r>
          <w:rPr>
            <w:lang w:val="ar_AE" w:bidi="ar_AE"/>
          </w:rPr>
          <w:rPr>
            <w:color w:val="0000EE"/>
            <w:u w:val="single"/>
          </w:rPr>
          <w:t>12:2؛</w:t>
        </w:r>
      </w:hyperlink>
      <w:r>
        <w:rPr>
          <w:lang w:val="ar_AE" w:bidi="ar_AE"/>
        </w:rPr>
        <w:t xml:space="preserve"> و(2) "الطعام المقدم للأوثان" </w:t>
      </w:r>
      <w:r>
        <w:rPr>
          <w:i/>
          <w:lang w:val="ar_AE" w:bidi="ar_AE"/>
        </w:rPr>
        <w:t>(</w:t>
      </w:r>
      <w:r>
        <w:rPr>
          <w:lang w:val="ar_AE" w:bidi="ar_AE"/>
        </w:rPr>
        <w:t>eidolothutos</w:t>
      </w:r>
      <w:r>
        <w:rPr>
          <w:i/>
          <w:lang w:val="ar_AE" w:bidi="ar_AE"/>
        </w:rPr>
        <w:t>)</w:t>
      </w:r>
      <w:r>
        <w:rPr>
          <w:lang w:val="ar_AE" w:bidi="ar_AE"/>
        </w:rPr>
        <w:t xml:space="preserve"> الموجود في </w:t>
      </w:r>
      <w:hyperlink r:id="rId3391">
        <w:r>
          <w:rPr>
            <w:lang w:val="ar_AE" w:bidi="ar_AE"/>
          </w:rPr>
          <w:rPr>
            <w:color w:val="0000EE"/>
            <w:u w:val="single"/>
          </w:rPr>
          <w:t>كورنثوس الأولى 8:1، 4، 7؛</w:t>
        </w:r>
      </w:hyperlink>
      <w:r>
        <w:rPr>
          <w:lang w:val="ar_AE" w:bidi="ar_AE"/>
        </w:rPr>
        <w:t xml:space="preserve"> </w:t>
      </w:r>
      <w:hyperlink r:id="rId3389">
        <w:r>
          <w:rPr>
            <w:lang w:val="ar_AE" w:bidi="ar_AE"/>
          </w:rPr>
          <w:rPr>
            <w:color w:val="0000EE"/>
            <w:u w:val="single"/>
          </w:rPr>
          <w:t>10:19</w:t>
        </w:r>
      </w:hyperlink>
      <w:r>
        <w:rPr>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hyperlink r:id="rId3392">
        <w:r>
          <w:rPr>
            <w:lang w:val="ar_AE" w:bidi="ar_AE"/>
          </w:rPr>
          <w:rPr>
            <w:color w:val="0000EE"/>
            <w:u w:val="single"/>
          </w:rPr>
          <w:t>تسالونيكي الأولى 1:9</w:t>
        </w:r>
      </w:hyperlink>
      <w:r>
        <w:rPr>
          <w:lang w:val="ar_AE" w:bidi="ar_AE"/>
        </w:rPr>
        <w:t xml:space="preserve">، حيث يقارن بولس بين "الأصنام" و"الله الحي </w:t>
      </w:r>
      <w:r>
        <w:rPr>
          <w:b/>
          <w:lang w:val="ar_AE" w:bidi="ar_AE"/>
        </w:rPr>
        <w:t>والحقيقي</w:t>
      </w:r>
      <w:r>
        <w:rPr>
          <w:lang w:val="ar_AE" w:bidi="ar_AE"/>
        </w:rPr>
        <w:t>"). بالنسبة لبولس، كانت الأوثان في حد ذاتها لا شيء (</w:t>
      </w:r>
      <w:hyperlink r:id="rId241">
        <w:r>
          <w:rPr>
            <w:lang w:val="ar_AE" w:bidi="ar_AE"/>
          </w:rPr>
          <w:rPr>
            <w:color w:val="0000EE"/>
            <w:u w:val="single"/>
          </w:rPr>
          <w:t>كورنثوس الأولى 8:4</w:t>
        </w:r>
      </w:hyperlink>
      <w:r>
        <w:rPr>
          <w:lang w:val="ar_AE" w:bidi="ar_AE"/>
        </w:rPr>
        <w:t>)؛ ولكن خلف الوثن كان هناك شيطان (</w:t>
      </w:r>
      <w:hyperlink r:id="rId3393">
        <w:r>
          <w:rPr>
            <w:lang w:val="ar_AE" w:bidi="ar_AE"/>
          </w:rPr>
          <w:rPr>
            <w:color w:val="0000EE"/>
            <w:u w:val="single"/>
          </w:rPr>
          <w:t>10:20</w:t>
        </w:r>
      </w:hyperlink>
      <w:r>
        <w:rPr>
          <w:lang w:val="ar_AE" w:bidi="ar_AE"/>
        </w:rPr>
        <w:t>).</w:t>
      </w:r>
    </w:p>
    <w:p>
      <w:pPr>
        <w:bidi/>
      </w:pPr>
      <w:r>
        <w:rPr>
          <w:lang w:val="ar_AE" w:bidi="ar_AE"/>
        </w:rPr>
      </w:r>
      <w:r>
        <w:rPr>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hyperlink r:id="rId3394">
        <w:r>
          <w:rPr>
            <w:lang w:val="ar_AE" w:bidi="ar_AE"/>
          </w:rPr>
          <w:rPr>
            <w:color w:val="0000EE"/>
            <w:u w:val="single"/>
          </w:rPr>
          <w:t>1 كورنثوس 10:19–21</w:t>
        </w:r>
      </w:hyperlink>
      <w:r>
        <w:rPr>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hyperlink r:id="rId3395">
        <w:r>
          <w:rPr>
            <w:lang w:val="ar_AE" w:bidi="ar_AE"/>
          </w:rPr>
          <w:rPr>
            <w:color w:val="0000EE"/>
            <w:u w:val="single"/>
          </w:rPr>
          <w:t>10:25–29</w:t>
        </w:r>
      </w:hyperlink>
      <w:r>
        <w:rPr>
          <w:lang w:val="ar_AE" w:bidi="ar_AE"/>
        </w:rPr>
        <w:t>). لكن الذهاب إلى الاحتفالات الوثنية وتناول الوجبات المقدمة للأوثان لم يكن مسموحًا به بأي شكل من الأشكال.</w:t>
      </w:r>
    </w:p>
    <w:p>
      <w:pPr>
        <w:bidi/>
      </w:pPr>
      <w:r>
        <w:rPr>
          <w:lang w:val="ar_AE" w:bidi="ar_AE"/>
        </w:rPr>
      </w:r>
      <w:r>
        <w:rPr>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hyperlink r:id="rId3396">
        <w:r>
          <w:rPr>
            <w:lang w:val="ar_AE" w:bidi="ar_AE"/>
          </w:rPr>
          <w:rPr>
            <w:color w:val="0000EE"/>
            <w:u w:val="single"/>
          </w:rPr>
          <w:t>عدد 25</w:t>
        </w:r>
      </w:hyperlink>
      <w:r>
        <w:rPr>
          <w:lang w:val="ar_AE" w:bidi="ar_AE"/>
        </w:rPr>
        <w:t xml:space="preserve">؛ قارن </w:t>
      </w:r>
      <w:hyperlink r:id="rId3397">
        <w:r>
          <w:rPr>
            <w:lang w:val="ar_AE" w:bidi="ar_AE"/>
          </w:rPr>
          <w:rPr>
            <w:color w:val="0000EE"/>
            <w:u w:val="single"/>
          </w:rPr>
          <w:t>خروج 32:6</w:t>
        </w:r>
      </w:hyperlink>
      <w:r>
        <w:rPr>
          <w:lang w:val="ar_AE" w:bidi="ar_AE"/>
        </w:rPr>
        <w:t xml:space="preserve">). كانت الاحتفالات تتضمن جميع أنواع الفجور. في </w:t>
      </w:r>
      <w:hyperlink r:id="rId3398">
        <w:r>
          <w:rPr>
            <w:lang w:val="ar_AE" w:bidi="ar_AE"/>
          </w:rPr>
          <w:rPr>
            <w:color w:val="0000EE"/>
            <w:u w:val="single"/>
          </w:rPr>
          <w:t>كورنثوس الأولى 10</w:t>
        </w:r>
      </w:hyperlink>
      <w:r>
        <w:rPr>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lang w:val="ar_AE" w:bidi="ar_AE"/>
        </w:rPr>
      </w:r>
      <w:r>
        <w:rPr>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lang w:val="ar_AE" w:bidi="ar_AE"/>
        </w:rPr>
      </w:r>
      <w:r>
        <w:rPr>
          <w:lang w:val="ar_AE" w:bidi="ar_AE"/>
        </w:rPr>
        <w:t xml:space="preserve">في </w:t>
      </w:r>
      <w:hyperlink r:id="rId3399">
        <w:r>
          <w:rPr>
            <w:lang w:val="ar_AE" w:bidi="ar_AE"/>
          </w:rPr>
          <w:rPr>
            <w:color w:val="0000EE"/>
            <w:u w:val="single"/>
          </w:rPr>
          <w:t>رومية 1:18–32</w:t>
        </w:r>
      </w:hyperlink>
      <w:r>
        <w:rPr>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hyperlink r:id="rId3400">
        <w:r>
          <w:rPr>
            <w:lang w:val="ar_AE" w:bidi="ar_AE"/>
          </w:rPr>
          <w:rPr>
            <w:color w:val="0000EE"/>
            <w:u w:val="single"/>
          </w:rPr>
          <w:t>رومية 1:24</w:t>
        </w:r>
      </w:hyperlink>
      <w:r>
        <w:rPr>
          <w:lang w:val="ar_AE" w:bidi="ar_AE"/>
        </w:rPr>
        <w:t xml:space="preserve">). وهكذا، تُدرج عبادة الأوثان في قائمة بولس لما يسميه "أعمال الجسد" (انظر </w:t>
      </w:r>
      <w:hyperlink r:id="rId3401">
        <w:r>
          <w:rPr>
            <w:lang w:val="ar_AE" w:bidi="ar_AE"/>
          </w:rPr>
          <w:rPr>
            <w:color w:val="0000EE"/>
            <w:u w:val="single"/>
          </w:rPr>
          <w:t>غلاطية 5:19–20</w:t>
        </w:r>
      </w:hyperlink>
      <w:r>
        <w:rPr>
          <w:lang w:val="ar_AE" w:bidi="ar_AE"/>
        </w:rPr>
        <w:t xml:space="preserve">). وأولئك الذين يعبدون الأوثان يُدرجون في قائمة جميع أولئك الأشرار الذين لن يرثوا ملكوت الله (انظر </w:t>
      </w:r>
      <w:hyperlink r:id="rId3402">
        <w:r>
          <w:rPr>
            <w:lang w:val="ar_AE" w:bidi="ar_AE"/>
          </w:rPr>
          <w:rPr>
            <w:color w:val="0000EE"/>
            <w:u w:val="single"/>
          </w:rPr>
          <w:t>1 كورنثوس 6:9</w:t>
        </w:r>
      </w:hyperlink>
      <w:r>
        <w:rPr>
          <w:lang w:val="ar_AE" w:bidi="ar_AE"/>
        </w:rPr>
        <w:t>).</w:t>
      </w:r>
    </w:p>
    <w:p>
      <w:pPr>
        <w:bidi/>
      </w:pPr>
      <w:r>
        <w:rPr>
          <w:lang w:val="ar_AE" w:bidi="ar_AE"/>
        </w:rPr>
      </w:r>
      <w:r>
        <w:rPr>
          <w:lang w:val="ar_AE" w:bidi="ar_AE"/>
        </w:rPr>
        <w:t xml:space="preserve">في </w:t>
      </w:r>
      <w:hyperlink r:id="rId3403">
        <w:r>
          <w:rPr>
            <w:lang w:val="ar_AE" w:bidi="ar_AE"/>
          </w:rPr>
          <w:rPr>
            <w:color w:val="0000EE"/>
            <w:u w:val="single"/>
          </w:rPr>
          <w:t>أفسس 5:5</w:t>
        </w:r>
      </w:hyperlink>
      <w:r>
        <w:rPr>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hyperlink r:id="rId3404">
        <w:r>
          <w:rPr>
            <w:lang w:val="ar_AE" w:bidi="ar_AE"/>
          </w:rPr>
          <w:rPr>
            <w:color w:val="0000EE"/>
            <w:u w:val="single"/>
          </w:rPr>
          <w:t>كولوسي 3:5</w:t>
        </w:r>
      </w:hyperlink>
      <w:r>
        <w:rPr>
          <w:lang w:val="ar_AE" w:bidi="ar_AE"/>
        </w:rPr>
        <w:t>، يوضح هذا بشكل صريح، حيث يقول حرفيًا إن الطمع هو عبادة الأوثان.</w:t>
      </w:r>
    </w:p>
    <w:p>
      <w:pPr>
        <w:bidi/>
      </w:pPr>
      <w:r>
        <w:rPr>
          <w:lang w:val="ar_AE" w:bidi="ar_AE"/>
        </w:rPr>
      </w:r>
      <w:r>
        <w:rPr>
          <w:b/>
          <w:lang w:val="ar_AE" w:bidi="ar_AE"/>
        </w:rPr>
        <w:t>انظر أيضًا</w:t>
      </w:r>
      <w:r>
        <w:rPr>
          <w:lang w:val="ar_AE" w:bidi="ar_AE"/>
        </w:rPr>
        <w:t xml:space="preserve"> </w:t>
      </w:r>
      <w:r>
        <w:rPr>
          <w:lang w:val="ar_AE" w:bidi="ar_AE"/>
        </w:rPr>
        <w:t>الآلهة الكنعانية ودياناتها</w:t>
      </w:r>
      <w:r>
        <w:rPr>
          <w:lang w:val="ar_AE" w:bidi="ar_AE"/>
        </w:rPr>
        <w:t xml:space="preserve">؛ </w:t>
      </w:r>
      <w:r>
        <w:rPr>
          <w:lang w:val="ar_AE" w:bidi="ar_AE"/>
        </w:rPr>
        <w:t>الآلهة والإلهات</w:t>
      </w:r>
      <w:r>
        <w:rPr>
          <w:lang w:val="ar_AE" w:bidi="ar_AE"/>
        </w:rPr>
        <w:t xml:space="preserve">؛ </w:t>
      </w:r>
      <w:r>
        <w:rPr>
          <w:lang w:val="ar_AE" w:bidi="ar_AE"/>
        </w:rPr>
        <w:t>المنحوتات</w:t>
      </w:r>
      <w:r>
        <w:rPr>
          <w:lang w:val="ar_AE" w:bidi="ar_AE"/>
        </w:rPr>
        <w:t xml:space="preserve">؛ </w:t>
      </w:r>
      <w:r>
        <w:rPr>
          <w:lang w:val="ar_AE" w:bidi="ar_AE"/>
        </w:rPr>
        <w:t>المرتفعات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الأوزان والمقاييس</w:t>
      </w: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مقاييس الوزن</w:t>
      </w:r>
    </w:p>
    <w:p>
      <w:pPr>
        <w:bidi/>
      </w:pPr>
      <w:r>
        <w:rPr>
          <w:lang w:val="ar_AE" w:bidi="ar_AE"/>
        </w:rPr>
      </w:r>
      <w:r>
        <w:rPr>
          <w:lang w:val="ar_AE" w:bidi="ar_AE"/>
        </w:rPr>
        <w:t>• مقاييس الطول في العهد القديم</w:t>
      </w:r>
    </w:p>
    <w:p>
      <w:pPr>
        <w:bidi/>
      </w:pPr>
      <w:r>
        <w:rPr>
          <w:lang w:val="ar_AE" w:bidi="ar_AE"/>
        </w:rPr>
      </w:r>
      <w:r>
        <w:rPr>
          <w:lang w:val="ar_AE" w:bidi="ar_AE"/>
        </w:rPr>
        <w:t>• مقاييس الطول في العهد الجديد</w:t>
      </w:r>
    </w:p>
    <w:p>
      <w:pPr>
        <w:bidi/>
      </w:pPr>
      <w:r>
        <w:rPr>
          <w:lang w:val="ar_AE" w:bidi="ar_AE"/>
        </w:rPr>
      </w:r>
      <w:r>
        <w:rPr>
          <w:lang w:val="ar_AE" w:bidi="ar_AE"/>
        </w:rPr>
        <w:t>• السِّعة (مقاييس المواد الجافة) في العهد القديم</w:t>
      </w:r>
    </w:p>
    <w:p>
      <w:pPr>
        <w:bidi/>
      </w:pPr>
      <w:r>
        <w:rPr>
          <w:lang w:val="ar_AE" w:bidi="ar_AE"/>
        </w:rPr>
      </w:r>
      <w:r>
        <w:rPr>
          <w:lang w:val="ar_AE" w:bidi="ar_AE"/>
        </w:rPr>
        <w:t>• السِّعة (مقاييس المواد الجافة) في العهد الجديد</w:t>
      </w:r>
    </w:p>
    <w:p>
      <w:pPr>
        <w:bidi/>
      </w:pPr>
      <w:r>
        <w:rPr>
          <w:lang w:val="ar_AE" w:bidi="ar_AE"/>
        </w:rPr>
      </w:r>
      <w:r>
        <w:rPr>
          <w:lang w:val="ar_AE" w:bidi="ar_AE"/>
        </w:rPr>
        <w:t>• مقاييس السوائل في العهد القديم</w:t>
      </w:r>
    </w:p>
    <w:p>
      <w:pPr>
        <w:bidi/>
      </w:pPr>
      <w:r>
        <w:rPr>
          <w:lang w:val="ar_AE" w:bidi="ar_AE"/>
        </w:rPr>
      </w:r>
      <w:r>
        <w:rPr>
          <w:lang w:val="ar_AE" w:bidi="ar_AE"/>
        </w:rPr>
        <w:t>• مقاييس السوائل في العهد الجديد</w:t>
      </w:r>
    </w:p>
    <w:p>
      <w:pPr>
        <w:pStyle w:val="Heading3"/>
        <w:bidi/>
      </w:pPr>
      <w:r>
        <w:rPr>
          <w:lang w:val="ar_AE" w:bidi="ar_AE"/>
        </w:rPr>
        <w:t>مُقَدِّمَة</w:t>
      </w:r>
    </w:p>
    <w:p>
      <w:pPr>
        <w:bidi/>
      </w:pPr>
      <w:r>
        <w:rPr>
          <w:lang w:val="ar_AE" w:bidi="ar_AE"/>
        </w:rPr>
      </w:r>
      <w:r>
        <w:rPr>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lang w:val="ar_AE" w:bidi="ar_AE"/>
        </w:rPr>
      </w:r>
      <w:r>
        <w:rPr>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lang w:val="ar_AE" w:bidi="ar_AE"/>
        </w:rPr>
      </w:r>
      <w:r>
        <w:rPr>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lang w:val="ar_AE" w:bidi="ar_AE"/>
        </w:rPr>
      </w:r>
      <w:r>
        <w:rPr>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lang w:val="ar_AE" w:bidi="ar_AE"/>
        </w:rPr>
        <w:t>مقاييس الوزن</w:t>
      </w:r>
    </w:p>
    <w:p>
      <w:pPr>
        <w:bidi/>
      </w:pPr>
      <w:r>
        <w:rPr>
          <w:lang w:val="ar_AE" w:bidi="ar_AE"/>
        </w:rPr>
      </w:r>
      <w:r>
        <w:rPr>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lang w:val="ar_AE" w:bidi="ar_AE"/>
        </w:rPr>
      </w:r>
      <w:r>
        <w:rPr>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hyperlink r:id="rId3405">
        <w:r>
          <w:rPr>
            <w:lang w:val="ar_AE" w:bidi="ar_AE"/>
          </w:rPr>
          <w:rPr>
            <w:color w:val="0000EE"/>
            <w:u w:val="single"/>
          </w:rPr>
          <w:t>اللاويين 19: 36</w:t>
        </w:r>
      </w:hyperlink>
      <w:r>
        <w:rPr>
          <w:lang w:val="ar_AE" w:bidi="ar_AE"/>
        </w:rPr>
        <w:t xml:space="preserve">؛ </w:t>
      </w:r>
      <w:hyperlink r:id="rId3406">
        <w:r>
          <w:rPr>
            <w:lang w:val="ar_AE" w:bidi="ar_AE"/>
          </w:rPr>
          <w:rPr>
            <w:color w:val="0000EE"/>
            <w:u w:val="single"/>
          </w:rPr>
          <w:t>التثنية 25: 13</w:t>
        </w:r>
      </w:hyperlink>
      <w:r>
        <w:rPr>
          <w:lang w:val="ar_AE" w:bidi="ar_AE"/>
        </w:rPr>
        <w:t xml:space="preserve">؛ </w:t>
      </w:r>
      <w:hyperlink r:id="rId3407">
        <w:r>
          <w:rPr>
            <w:lang w:val="ar_AE" w:bidi="ar_AE"/>
          </w:rPr>
          <w:rPr>
            <w:color w:val="0000EE"/>
            <w:u w:val="single"/>
          </w:rPr>
          <w:t>الأمثال 16: 11</w:t>
        </w:r>
      </w:hyperlink>
      <w:r>
        <w:rPr>
          <w:lang w:val="ar_AE" w:bidi="ar_AE"/>
        </w:rPr>
        <w:t xml:space="preserve">؛ </w:t>
      </w:r>
      <w:hyperlink r:id="rId3408">
        <w:r>
          <w:rPr>
            <w:lang w:val="ar_AE" w:bidi="ar_AE"/>
          </w:rPr>
          <w:rPr>
            <w:color w:val="0000EE"/>
            <w:u w:val="single"/>
          </w:rPr>
          <w:t>20: 10، 23</w:t>
        </w:r>
      </w:hyperlink>
      <w:r>
        <w:rPr>
          <w:lang w:val="ar_AE" w:bidi="ar_AE"/>
        </w:rPr>
        <w:t xml:space="preserve">؛ </w:t>
      </w:r>
      <w:hyperlink r:id="rId3409">
        <w:r>
          <w:rPr>
            <w:lang w:val="ar_AE" w:bidi="ar_AE"/>
          </w:rPr>
          <w:rPr>
            <w:color w:val="0000EE"/>
            <w:u w:val="single"/>
          </w:rPr>
          <w:t>ميخا 6: 11</w:t>
        </w:r>
      </w:hyperlink>
      <w:r>
        <w:rPr>
          <w:lang w:val="ar_AE" w:bidi="ar_AE"/>
        </w:rPr>
        <w:t xml:space="preserve">؛ </w:t>
      </w:r>
      <w:hyperlink r:id="rId3410">
        <w:r>
          <w:rPr>
            <w:lang w:val="ar_AE" w:bidi="ar_AE"/>
          </w:rPr>
          <w:rPr>
            <w:color w:val="0000EE"/>
            <w:u w:val="single"/>
          </w:rPr>
          <w:t>هوشع 12: 7</w:t>
        </w:r>
      </w:hyperlink>
      <w:r>
        <w:rPr>
          <w:lang w:val="ar_AE" w:bidi="ar_AE"/>
        </w:rPr>
        <w:t xml:space="preserve">؛ </w:t>
      </w:r>
      <w:hyperlink r:id="rId2198">
        <w:r>
          <w:rPr>
            <w:lang w:val="ar_AE" w:bidi="ar_AE"/>
          </w:rPr>
          <w:rPr>
            <w:color w:val="0000EE"/>
            <w:u w:val="single"/>
          </w:rPr>
          <w:t>عاموس 8: 5</w:t>
        </w:r>
      </w:hyperlink>
      <w:r>
        <w:rPr>
          <w:lang w:val="ar_AE" w:bidi="ar_AE"/>
        </w:rPr>
        <w:t>).</w:t>
      </w:r>
    </w:p>
    <w:p>
      <w:pPr>
        <w:bidi/>
      </w:pPr>
      <w:r>
        <w:rPr>
          <w:lang w:val="ar_AE" w:bidi="ar_AE"/>
        </w:rPr>
      </w:r>
      <w:r>
        <w:rPr>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hyperlink r:id="rId3411">
        <w:r>
          <w:rPr>
            <w:lang w:val="ar_AE" w:bidi="ar_AE"/>
          </w:rPr>
          <w:rPr>
            <w:color w:val="0000EE"/>
            <w:u w:val="single"/>
          </w:rPr>
          <w:t>أيوب 6: 2</w:t>
        </w:r>
      </w:hyperlink>
      <w:r>
        <w:rPr>
          <w:lang w:val="ar_AE" w:bidi="ar_AE"/>
        </w:rPr>
        <w:t xml:space="preserve">؛ </w:t>
      </w:r>
      <w:hyperlink r:id="rId3412">
        <w:r>
          <w:rPr>
            <w:lang w:val="ar_AE" w:bidi="ar_AE"/>
          </w:rPr>
          <w:rPr>
            <w:color w:val="0000EE"/>
            <w:u w:val="single"/>
          </w:rPr>
          <w:t>31: 6</w:t>
        </w:r>
      </w:hyperlink>
      <w:r>
        <w:rPr>
          <w:lang w:val="ar_AE" w:bidi="ar_AE"/>
        </w:rPr>
        <w:t xml:space="preserve">؛ </w:t>
      </w:r>
      <w:hyperlink r:id="rId3413">
        <w:r>
          <w:rPr>
            <w:lang w:val="ar_AE" w:bidi="ar_AE"/>
          </w:rPr>
          <w:rPr>
            <w:color w:val="0000EE"/>
            <w:u w:val="single"/>
          </w:rPr>
          <w:t>المزمور 62: 9</w:t>
        </w:r>
      </w:hyperlink>
      <w:r>
        <w:rPr>
          <w:lang w:val="ar_AE" w:bidi="ar_AE"/>
        </w:rPr>
        <w:t xml:space="preserve">؛ </w:t>
      </w:r>
      <w:hyperlink r:id="rId3414">
        <w:r>
          <w:rPr>
            <w:lang w:val="ar_AE" w:bidi="ar_AE"/>
          </w:rPr>
          <w:rPr>
            <w:color w:val="0000EE"/>
            <w:u w:val="single"/>
          </w:rPr>
          <w:t>إشعياء 40: 12</w:t>
        </w:r>
      </w:hyperlink>
      <w:r>
        <w:rPr>
          <w:lang w:val="ar_AE" w:bidi="ar_AE"/>
        </w:rPr>
        <w:t xml:space="preserve">؛ </w:t>
      </w:r>
      <w:hyperlink r:id="rId3415">
        <w:r>
          <w:rPr>
            <w:lang w:val="ar_AE" w:bidi="ar_AE"/>
          </w:rPr>
          <w:rPr>
            <w:color w:val="0000EE"/>
            <w:u w:val="single"/>
          </w:rPr>
          <w:t>حزقيال 5: 1</w:t>
        </w:r>
      </w:hyperlink>
      <w:r>
        <w:rPr>
          <w:lang w:val="ar_AE" w:bidi="ar_AE"/>
        </w:rPr>
        <w:t xml:space="preserve">؛ </w:t>
      </w:r>
      <w:hyperlink r:id="rId3416">
        <w:r>
          <w:rPr>
            <w:lang w:val="ar_AE" w:bidi="ar_AE"/>
          </w:rPr>
          <w:rPr>
            <w:color w:val="0000EE"/>
            <w:u w:val="single"/>
          </w:rPr>
          <w:t>دانيآل 5: 27</w:t>
        </w:r>
      </w:hyperlink>
      <w:r>
        <w:rPr>
          <w:lang w:val="ar_AE" w:bidi="ar_AE"/>
        </w:rPr>
        <w:t>). كان القَبَّان المستخدم عمومًا يتكون من عارضة أفقة يتدلَّى من نهايتها كفَّتَين.</w:t>
      </w:r>
    </w:p>
    <w:p>
      <w:pPr>
        <w:pStyle w:val="Heading4"/>
        <w:bidi/>
      </w:pPr>
      <w:r>
        <w:rPr>
          <w:lang w:val="ar_AE" w:bidi="ar_AE"/>
        </w:rPr>
        <w:t>وَزْنَة</w:t>
      </w:r>
    </w:p>
    <w:p>
      <w:pPr>
        <w:bidi/>
      </w:pPr>
      <w:r>
        <w:rPr>
          <w:lang w:val="ar_AE" w:bidi="ar_AE"/>
        </w:rPr>
      </w:r>
      <w:r>
        <w:rPr>
          <w:lang w:val="ar_AE" w:bidi="ar_AE"/>
        </w:rPr>
        <w:t xml:space="preserve">بحسب </w:t>
      </w:r>
      <w:hyperlink r:id="rId3417">
        <w:r>
          <w:rPr>
            <w:lang w:val="ar_AE" w:bidi="ar_AE"/>
          </w:rPr>
          <w:rPr>
            <w:color w:val="0000EE"/>
            <w:u w:val="single"/>
          </w:rPr>
          <w:t>الخروج 38: 25–26</w:t>
        </w:r>
      </w:hyperlink>
      <w:r>
        <w:rPr>
          <w:lang w:val="ar_AE" w:bidi="ar_AE"/>
        </w:rPr>
        <w:t xml:space="preserve">، لا بُدَّ وأن الوزنة كانت تساوي 3000 شاقل. (مئة وزنة تساوي إذن 300000 شاقل، وإذا أضيف ذلك إلى 1175 شاقل في النص </w:t>
      </w:r>
      <w:hyperlink r:id="rId3418">
        <w:r>
          <w:rPr>
            <w:lang w:val="ar_AE" w:bidi="ar_AE"/>
          </w:rPr>
          <w:rPr>
            <w:color w:val="0000EE"/>
            <w:u w:val="single"/>
          </w:rPr>
          <w:t>25</w:t>
        </w:r>
      </w:hyperlink>
      <w:r>
        <w:rPr>
          <w:lang w:val="ar_AE" w:bidi="ar_AE"/>
        </w:rPr>
        <w:t xml:space="preserve">، يكون المجموع 301775، أو نصف شاقل لكل رجل من الرجال البالغ عددهم 603550 - بحسب النص </w:t>
      </w:r>
      <w:hyperlink r:id="rId3419">
        <w:r>
          <w:rPr>
            <w:lang w:val="ar_AE" w:bidi="ar_AE"/>
          </w:rPr>
          <w:rPr>
            <w:color w:val="0000EE"/>
            <w:u w:val="single"/>
          </w:rPr>
          <w:t>26</w:t>
        </w:r>
      </w:hyperlink>
      <w:r>
        <w:rPr>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hyperlink r:id="rId3420">
        <w:r>
          <w:rPr>
            <w:lang w:val="ar_AE" w:bidi="ar_AE"/>
          </w:rPr>
          <w:rPr>
            <w:color w:val="0000EE"/>
            <w:u w:val="single"/>
          </w:rPr>
          <w:t>1 الملوك 10: 14</w:t>
        </w:r>
      </w:hyperlink>
      <w:r>
        <w:rPr>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hyperlink r:id="rId3421">
        <w:r>
          <w:rPr>
            <w:lang w:val="ar_AE" w:bidi="ar_AE"/>
          </w:rPr>
          <w:rPr>
            <w:color w:val="0000EE"/>
            <w:u w:val="single"/>
          </w:rPr>
          <w:t>1 أخبار الأيام 22: 14</w:t>
        </w:r>
      </w:hyperlink>
      <w:r>
        <w:rPr>
          <w:lang w:val="ar_AE" w:bidi="ar_AE"/>
        </w:rPr>
        <w:t>).</w:t>
      </w:r>
    </w:p>
    <w:p>
      <w:pPr>
        <w:pStyle w:val="Heading4"/>
        <w:bidi/>
      </w:pPr>
      <w:r>
        <w:rPr>
          <w:lang w:val="ar_AE" w:bidi="ar_AE"/>
        </w:rPr>
        <w:t>مَنَا</w:t>
      </w:r>
    </w:p>
    <w:p>
      <w:pPr>
        <w:bidi/>
      </w:pPr>
      <w:r>
        <w:rPr>
          <w:lang w:val="ar_AE" w:bidi="ar_AE"/>
        </w:rPr>
      </w:r>
      <w:r>
        <w:rPr>
          <w:lang w:val="ar_AE" w:bidi="ar_AE"/>
        </w:rPr>
        <w:t xml:space="preserve">تبعًا للمواد الكنعانية [المكتشفة] في أوجاريت يساوي المَنَا 50 شاقلاً، أما في بابل فيعادل 60 شاقلاً. في </w:t>
      </w:r>
      <w:hyperlink r:id="rId3422">
        <w:r>
          <w:rPr>
            <w:lang w:val="ar_AE" w:bidi="ar_AE"/>
          </w:rPr>
          <w:rPr>
            <w:color w:val="0000EE"/>
            <w:u w:val="single"/>
          </w:rPr>
          <w:t>حزقيال 45: 12</w:t>
        </w:r>
      </w:hyperlink>
      <w:r>
        <w:rPr>
          <w:lang w:val="ar_AE" w:bidi="ar_AE"/>
        </w:rPr>
        <w:t>، المَنَا مقدَّر بـ 60 شاقلًا، لكن من غير الواضح إن كان هذا يمثِّل تغييرًا أم لا عن معايير القياس السابقة.</w:t>
      </w:r>
    </w:p>
    <w:p>
      <w:pPr>
        <w:pStyle w:val="Heading4"/>
        <w:bidi/>
      </w:pPr>
      <w:r>
        <w:rPr>
          <w:lang w:val="ar_AE" w:bidi="ar_AE"/>
        </w:rPr>
        <w:t>شاقل</w:t>
      </w:r>
    </w:p>
    <w:p>
      <w:pPr>
        <w:bidi/>
      </w:pPr>
      <w:r>
        <w:rPr>
          <w:lang w:val="ar_AE" w:bidi="ar_AE"/>
        </w:rPr>
      </w:r>
      <w:r>
        <w:rPr>
          <w:lang w:val="ar_AE" w:bidi="ar_AE"/>
        </w:rPr>
        <w:t>كان الشاقل هو الوحدة الأساسية للوزن. وإلى جانب الشاقل العادي، هناك الشاقل "المَلَكِي" (</w:t>
      </w:r>
      <w:hyperlink r:id="rId3423">
        <w:r>
          <w:rPr>
            <w:lang w:val="ar_AE" w:bidi="ar_AE"/>
          </w:rPr>
          <w:rPr>
            <w:color w:val="0000EE"/>
            <w:u w:val="single"/>
          </w:rPr>
          <w:t>2 صموئيل 14: 26</w:t>
        </w:r>
      </w:hyperlink>
      <w:r>
        <w:rPr>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lang w:val="ar_AE" w:bidi="ar_AE"/>
        </w:rPr>
      </w:r>
      <w:r>
        <w:rPr>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hyperlink r:id="rId3424">
        <w:r>
          <w:rPr>
            <w:lang w:val="ar_AE" w:bidi="ar_AE"/>
          </w:rPr>
          <w:rPr>
            <w:color w:val="0000EE"/>
            <w:u w:val="single"/>
          </w:rPr>
          <w:t>1 صموئيل 17: 5–7</w:t>
        </w:r>
      </w:hyperlink>
      <w:r>
        <w:rPr>
          <w:lang w:val="ar_AE" w:bidi="ar_AE"/>
        </w:rPr>
        <w:t>)، الموصوفان من جهة وزنيهما بالشاقل.</w:t>
      </w:r>
    </w:p>
    <w:p>
      <w:pPr>
        <w:pStyle w:val="Heading4"/>
        <w:bidi/>
      </w:pPr>
      <w:r>
        <w:rPr>
          <w:lang w:val="ar_AE" w:bidi="ar_AE"/>
        </w:rPr>
        <w:t>پيم</w:t>
      </w:r>
    </w:p>
    <w:p>
      <w:pPr>
        <w:bidi/>
      </w:pPr>
      <w:r>
        <w:rPr>
          <w:lang w:val="ar_AE" w:bidi="ar_AE"/>
        </w:rPr>
      </w:r>
      <w:r>
        <w:rPr>
          <w:lang w:val="ar_AE" w:bidi="ar_AE"/>
        </w:rPr>
        <w:t xml:space="preserve">الإشارة الوحيدة إلى هذه الوحدة تأتي في </w:t>
      </w:r>
      <w:hyperlink r:id="rId3425">
        <w:r>
          <w:rPr>
            <w:lang w:val="ar_AE" w:bidi="ar_AE"/>
          </w:rPr>
          <w:rPr>
            <w:color w:val="0000EE"/>
            <w:u w:val="single"/>
          </w:rPr>
          <w:t>1 صموئيل 13: 21</w:t>
        </w:r>
      </w:hyperlink>
      <w:r>
        <w:rPr>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lang w:val="ar_AE" w:bidi="ar_AE"/>
        </w:rPr>
        <w:t>بِقَع</w:t>
      </w:r>
    </w:p>
    <w:p>
      <w:pPr>
        <w:bidi/>
      </w:pPr>
      <w:r>
        <w:rPr>
          <w:lang w:val="ar_AE" w:bidi="ar_AE"/>
        </w:rPr>
      </w:r>
      <w:r>
        <w:rPr>
          <w:lang w:val="ar_AE" w:bidi="ar_AE"/>
        </w:rPr>
        <w:t xml:space="preserve">توجد سبعة أحجار منقوشة بالاسم بِقَع يتراوح وزنها من 0.2 إلى 0.23 أوقية (5.7 إلى 6.5 جم). في </w:t>
      </w:r>
      <w:hyperlink r:id="rId3419">
        <w:r>
          <w:rPr>
            <w:lang w:val="ar_AE" w:bidi="ar_AE"/>
          </w:rPr>
          <w:rPr>
            <w:color w:val="0000EE"/>
            <w:u w:val="single"/>
          </w:rPr>
          <w:t>الخروج 38: 26</w:t>
        </w:r>
      </w:hyperlink>
      <w:r>
        <w:rPr>
          <w:lang w:val="ar_AE" w:bidi="ar_AE"/>
        </w:rPr>
        <w:t xml:space="preserve"> البِقَع هو المبلغ المفروض على كل فرد كضريبة إحصاء. بحسب هذا النص يعادل البِقَع نصفَ شاقل.</w:t>
      </w:r>
    </w:p>
    <w:p>
      <w:pPr>
        <w:pStyle w:val="Heading4"/>
        <w:bidi/>
      </w:pPr>
      <w:r>
        <w:rPr>
          <w:lang w:val="ar_AE" w:bidi="ar_AE"/>
        </w:rPr>
        <w:t>جيرَة</w:t>
      </w:r>
    </w:p>
    <w:p>
      <w:pPr>
        <w:bidi/>
      </w:pPr>
      <w:r>
        <w:rPr>
          <w:lang w:val="ar_AE" w:bidi="ar_AE"/>
        </w:rPr>
      </w:r>
      <w:r>
        <w:rPr>
          <w:lang w:val="ar_AE" w:bidi="ar_AE"/>
        </w:rPr>
        <w:t>تساوي الجيرة واحدًا على عشرين من الشاقل، أو 0.02 أوقية (0.6 جم). تأتي اللفظة خمسَ مَرَّات (</w:t>
      </w:r>
      <w:hyperlink r:id="rId3426">
        <w:r>
          <w:rPr>
            <w:lang w:val="ar_AE" w:bidi="ar_AE"/>
          </w:rPr>
          <w:rPr>
            <w:color w:val="0000EE"/>
            <w:u w:val="single"/>
          </w:rPr>
          <w:t>الخروج 30: 13</w:t>
        </w:r>
      </w:hyperlink>
      <w:r>
        <w:rPr>
          <w:lang w:val="ar_AE" w:bidi="ar_AE"/>
        </w:rPr>
        <w:t xml:space="preserve">؛ </w:t>
      </w:r>
      <w:hyperlink r:id="rId3427">
        <w:r>
          <w:rPr>
            <w:lang w:val="ar_AE" w:bidi="ar_AE"/>
          </w:rPr>
          <w:rPr>
            <w:color w:val="0000EE"/>
            <w:u w:val="single"/>
          </w:rPr>
          <w:t>اللاويين 27: 25</w:t>
        </w:r>
      </w:hyperlink>
      <w:r>
        <w:rPr>
          <w:lang w:val="ar_AE" w:bidi="ar_AE"/>
        </w:rPr>
        <w:t xml:space="preserve">؛ </w:t>
      </w:r>
      <w:hyperlink r:id="rId3428">
        <w:r>
          <w:rPr>
            <w:lang w:val="ar_AE" w:bidi="ar_AE"/>
          </w:rPr>
          <w:rPr>
            <w:color w:val="0000EE"/>
            <w:u w:val="single"/>
          </w:rPr>
          <w:t>العدد 3: 47</w:t>
        </w:r>
      </w:hyperlink>
      <w:r>
        <w:rPr>
          <w:lang w:val="ar_AE" w:bidi="ar_AE"/>
        </w:rPr>
        <w:t xml:space="preserve">؛ </w:t>
      </w:r>
      <w:hyperlink r:id="rId3429">
        <w:r>
          <w:rPr>
            <w:lang w:val="ar_AE" w:bidi="ar_AE"/>
          </w:rPr>
          <w:rPr>
            <w:color w:val="0000EE"/>
            <w:u w:val="single"/>
          </w:rPr>
          <w:t>18: 16</w:t>
        </w:r>
      </w:hyperlink>
      <w:r>
        <w:rPr>
          <w:lang w:val="ar_AE" w:bidi="ar_AE"/>
        </w:rPr>
        <w:t xml:space="preserve">؛ </w:t>
      </w:r>
      <w:hyperlink r:id="rId3422">
        <w:r>
          <w:rPr>
            <w:lang w:val="ar_AE" w:bidi="ar_AE"/>
          </w:rPr>
          <w:rPr>
            <w:color w:val="0000EE"/>
            <w:u w:val="single"/>
          </w:rPr>
          <w:t>حزقيال 45: 12</w:t>
        </w:r>
      </w:hyperlink>
      <w:r>
        <w:rPr>
          <w:lang w:val="ar_AE" w:bidi="ar_AE"/>
        </w:rPr>
        <w:t>) وفي كل مَرَّة مقدَّرة بالنسبة إلى الشاقل. وفي هذه السياقات، يأتي استخدامُها على وجه الحصر ماليًّا.</w:t>
      </w:r>
    </w:p>
    <w:p>
      <w:pPr>
        <w:pStyle w:val="Heading4"/>
        <w:bidi/>
      </w:pPr>
      <w:r>
        <w:rPr>
          <w:lang w:val="ar_AE" w:bidi="ar_AE"/>
        </w:rPr>
        <w:t>لِترا</w:t>
      </w:r>
    </w:p>
    <w:p>
      <w:pPr>
        <w:bidi/>
      </w:pPr>
      <w:r>
        <w:rPr>
          <w:lang w:val="ar_AE" w:bidi="ar_AE"/>
        </w:rPr>
      </w:r>
      <w:r>
        <w:rPr>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hyperlink r:id="rId3430">
        <w:r>
          <w:rPr>
            <w:lang w:val="ar_AE" w:bidi="ar_AE"/>
          </w:rPr>
          <w:rPr>
            <w:color w:val="0000EE"/>
            <w:u w:val="single"/>
          </w:rPr>
          <w:t>يوحنَّا 12: 3</w:t>
        </w:r>
      </w:hyperlink>
      <w:r>
        <w:rPr>
          <w:lang w:val="ar_AE" w:bidi="ar_AE"/>
        </w:rPr>
        <w:t xml:space="preserve">؛ </w:t>
      </w:r>
      <w:hyperlink r:id="rId3431">
        <w:r>
          <w:rPr>
            <w:lang w:val="ar_AE" w:bidi="ar_AE"/>
          </w:rPr>
          <w:rPr>
            <w:color w:val="0000EE"/>
            <w:u w:val="single"/>
          </w:rPr>
          <w:t>19: 39</w:t>
        </w:r>
      </w:hyperlink>
      <w:r>
        <w:rPr>
          <w:lang w:val="ar_AE" w:bidi="ar_AE"/>
        </w:rPr>
        <w:t>. في الأدب اليوناني تساوي اللِّترا الواحدة تقريبًا 12 أوقية (327 جم).</w:t>
      </w:r>
    </w:p>
    <w:p>
      <w:pPr>
        <w:pStyle w:val="Heading3"/>
        <w:bidi/>
      </w:pPr>
      <w:r>
        <w:rPr>
          <w:lang w:val="ar_AE" w:bidi="ar_AE"/>
        </w:rPr>
        <w:t>• مقاييس الطول في العهد القديم</w:t>
      </w:r>
    </w:p>
    <w:p>
      <w:pPr>
        <w:bidi/>
      </w:pPr>
      <w:r>
        <w:rPr>
          <w:lang w:val="ar_AE" w:bidi="ar_AE"/>
        </w:rPr>
      </w:r>
      <w:r>
        <w:rPr>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hyperlink r:id="rId3432">
        <w:r>
          <w:rPr>
            <w:lang w:val="ar_AE" w:bidi="ar_AE"/>
          </w:rPr>
          <w:rPr>
            <w:color w:val="0000EE"/>
            <w:u w:val="single"/>
          </w:rPr>
          <w:t>2 صموئيل 6: 13</w:t>
        </w:r>
      </w:hyperlink>
      <w:r>
        <w:rPr>
          <w:lang w:val="ar_AE" w:bidi="ar_AE"/>
        </w:rPr>
        <w:t>).</w:t>
      </w:r>
    </w:p>
    <w:p>
      <w:pPr>
        <w:pStyle w:val="Heading4"/>
        <w:bidi/>
      </w:pPr>
      <w:r>
        <w:rPr>
          <w:lang w:val="ar_AE" w:bidi="ar_AE"/>
        </w:rPr>
        <w:t>ذِرَاع</w:t>
      </w:r>
    </w:p>
    <w:p>
      <w:pPr>
        <w:bidi/>
      </w:pPr>
      <w:r>
        <w:rPr>
          <w:lang w:val="ar_AE" w:bidi="ar_AE"/>
        </w:rPr>
      </w:r>
      <w:r>
        <w:rPr>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hyperlink r:id="rId3433">
        <w:r>
          <w:rPr>
            <w:lang w:val="ar_AE" w:bidi="ar_AE"/>
          </w:rPr>
          <w:rPr>
            <w:color w:val="0000EE"/>
            <w:u w:val="single"/>
          </w:rPr>
          <w:t>حزقيال 40: 5</w:t>
        </w:r>
      </w:hyperlink>
      <w:r>
        <w:rPr>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hyperlink r:id="rId3434">
        <w:r>
          <w:rPr>
            <w:lang w:val="ar_AE" w:bidi="ar_AE"/>
          </w:rPr>
          <w:rPr>
            <w:color w:val="0000EE"/>
            <w:u w:val="single"/>
          </w:rPr>
          <w:t>التكوين 6: 15</w:t>
        </w:r>
      </w:hyperlink>
      <w:r>
        <w:rPr>
          <w:lang w:val="ar_AE" w:bidi="ar_AE"/>
        </w:rPr>
        <w:t>).</w:t>
      </w:r>
    </w:p>
    <w:p>
      <w:pPr>
        <w:pStyle w:val="Heading4"/>
        <w:bidi/>
      </w:pPr>
      <w:r>
        <w:rPr>
          <w:lang w:val="ar_AE" w:bidi="ar_AE"/>
        </w:rPr>
        <w:t>شِبْر</w:t>
      </w:r>
    </w:p>
    <w:p>
      <w:pPr>
        <w:bidi/>
      </w:pPr>
      <w:r>
        <w:rPr>
          <w:lang w:val="ar_AE" w:bidi="ar_AE"/>
        </w:rPr>
      </w:r>
      <w:r>
        <w:rPr>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hyperlink r:id="rId3435">
        <w:r>
          <w:rPr>
            <w:lang w:val="ar_AE" w:bidi="ar_AE"/>
          </w:rPr>
          <w:rPr>
            <w:color w:val="0000EE"/>
            <w:u w:val="single"/>
          </w:rPr>
          <w:t>الخروج 28: 15–16</w:t>
        </w:r>
      </w:hyperlink>
      <w:r>
        <w:rPr>
          <w:lang w:val="ar_AE" w:bidi="ar_AE"/>
        </w:rPr>
        <w:t xml:space="preserve">؛ </w:t>
      </w:r>
      <w:hyperlink r:id="rId3436">
        <w:r>
          <w:rPr>
            <w:lang w:val="ar_AE" w:bidi="ar_AE"/>
          </w:rPr>
          <w:rPr>
            <w:color w:val="0000EE"/>
            <w:u w:val="single"/>
          </w:rPr>
          <w:t>39: 8–9</w:t>
        </w:r>
      </w:hyperlink>
      <w:r>
        <w:rPr>
          <w:lang w:val="ar_AE" w:bidi="ar_AE"/>
        </w:rPr>
        <w:t>).</w:t>
      </w:r>
    </w:p>
    <w:p>
      <w:pPr>
        <w:pStyle w:val="Heading4"/>
        <w:bidi/>
      </w:pPr>
      <w:r>
        <w:rPr>
          <w:lang w:val="ar_AE" w:bidi="ar_AE"/>
        </w:rPr>
        <w:t>عَرْضُ اليد</w:t>
      </w:r>
    </w:p>
    <w:p>
      <w:pPr>
        <w:bidi/>
      </w:pPr>
      <w:r>
        <w:rPr>
          <w:lang w:val="ar_AE" w:bidi="ar_AE"/>
        </w:rPr>
      </w:r>
      <w:r>
        <w:rPr>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hyperlink r:id="rId3437">
        <w:r>
          <w:rPr>
            <w:lang w:val="ar_AE" w:bidi="ar_AE"/>
          </w:rPr>
          <w:rPr>
            <w:color w:val="0000EE"/>
            <w:u w:val="single"/>
          </w:rPr>
          <w:t>الخروج 25: 25</w:t>
        </w:r>
      </w:hyperlink>
      <w:r>
        <w:rPr>
          <w:lang w:val="ar_AE" w:bidi="ar_AE"/>
        </w:rPr>
        <w:t>) وسماكة بحر سليمان المسبوك (</w:t>
      </w:r>
      <w:hyperlink r:id="rId3438">
        <w:r>
          <w:rPr>
            <w:lang w:val="ar_AE" w:bidi="ar_AE"/>
          </w:rPr>
          <w:rPr>
            <w:color w:val="0000EE"/>
            <w:u w:val="single"/>
          </w:rPr>
          <w:t>1 الملوك 7: 26</w:t>
        </w:r>
      </w:hyperlink>
      <w:r>
        <w:rPr>
          <w:lang w:val="ar_AE" w:bidi="ar_AE"/>
        </w:rPr>
        <w:t>).</w:t>
      </w:r>
    </w:p>
    <w:p>
      <w:pPr>
        <w:pStyle w:val="Heading3"/>
        <w:bidi/>
      </w:pPr>
      <w:r>
        <w:rPr>
          <w:lang w:val="ar_AE" w:bidi="ar_AE"/>
        </w:rPr>
        <w:t>• مقاييس الطول في العهد الجديد</w:t>
      </w:r>
    </w:p>
    <w:p>
      <w:pPr>
        <w:bidi/>
      </w:pPr>
      <w:r>
        <w:rPr>
          <w:lang w:val="ar_AE" w:bidi="ar_AE"/>
        </w:rPr>
      </w:r>
      <w:r>
        <w:rPr>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lang w:val="ar_AE" w:bidi="ar_AE"/>
        </w:rPr>
        <w:t>ذِرَاع</w:t>
      </w:r>
    </w:p>
    <w:p>
      <w:pPr>
        <w:bidi/>
      </w:pPr>
      <w:r>
        <w:rPr>
          <w:lang w:val="ar_AE" w:bidi="ar_AE"/>
        </w:rPr>
      </w:r>
      <w:r>
        <w:rPr>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lang w:val="ar_AE" w:bidi="ar_AE"/>
        </w:rPr>
        <w:t>بَاع</w:t>
      </w:r>
    </w:p>
    <w:p>
      <w:pPr>
        <w:bidi/>
      </w:pPr>
      <w:r>
        <w:rPr>
          <w:lang w:val="ar_AE" w:bidi="ar_AE"/>
        </w:rPr>
      </w:r>
      <w:r>
        <w:rPr>
          <w:lang w:val="ar_AE" w:bidi="ar_AE"/>
        </w:rPr>
        <w:t xml:space="preserve">البَاعُ هو المسافة بين طرفي أصبعي الوُسْطَى في اليدَيْن اليسرى واليمني عند بسط الذراعين. يأتي البَاع فقط في </w:t>
      </w:r>
      <w:hyperlink r:id="rId3439">
        <w:r>
          <w:rPr>
            <w:lang w:val="ar_AE" w:bidi="ar_AE"/>
          </w:rPr>
          <w:rPr>
            <w:color w:val="0000EE"/>
            <w:u w:val="single"/>
          </w:rPr>
          <w:t>أعمال الرُّسُل 27: 28</w:t>
        </w:r>
      </w:hyperlink>
      <w:r>
        <w:rPr>
          <w:lang w:val="ar_AE" w:bidi="ar_AE"/>
        </w:rPr>
        <w:t xml:space="preserve"> ويُقَدَّر طوله بحوالي ستة أقدام (1.8 متر).</w:t>
      </w:r>
    </w:p>
    <w:p>
      <w:pPr>
        <w:pStyle w:val="Heading4"/>
        <w:bidi/>
      </w:pPr>
      <w:r>
        <w:rPr>
          <w:lang w:val="ar_AE" w:bidi="ar_AE"/>
        </w:rPr>
        <w:t>غَلْوَة/ستِديوم</w:t>
      </w:r>
    </w:p>
    <w:p>
      <w:pPr>
        <w:bidi/>
      </w:pPr>
      <w:r>
        <w:rPr>
          <w:lang w:val="ar_AE" w:bidi="ar_AE"/>
        </w:rPr>
      </w:r>
      <w:r>
        <w:rPr>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hyperlink r:id="rId3440">
        <w:r>
          <w:rPr>
            <w:lang w:val="ar_AE" w:bidi="ar_AE"/>
          </w:rPr>
          <w:rPr>
            <w:color w:val="0000EE"/>
            <w:u w:val="single"/>
          </w:rPr>
          <w:t>الرؤيا 21: 16</w:t>
        </w:r>
      </w:hyperlink>
      <w:r>
        <w:rPr>
          <w:lang w:val="ar_AE" w:bidi="ar_AE"/>
        </w:rPr>
        <w:t xml:space="preserve"> تأتي لتحديد أبعاد أورشليم الجديدة ويتم قياسها بقصبة القياس.</w:t>
      </w:r>
    </w:p>
    <w:p>
      <w:pPr>
        <w:pStyle w:val="Heading4"/>
        <w:bidi/>
      </w:pPr>
      <w:r>
        <w:rPr>
          <w:lang w:val="ar_AE" w:bidi="ar_AE"/>
        </w:rPr>
        <w:t>مِيل</w:t>
      </w:r>
    </w:p>
    <w:p>
      <w:pPr>
        <w:bidi/>
      </w:pPr>
      <w:r>
        <w:rPr>
          <w:lang w:val="ar_AE" w:bidi="ar_AE"/>
        </w:rPr>
      </w:r>
      <w:r>
        <w:rPr>
          <w:lang w:val="ar_AE" w:bidi="ar_AE"/>
        </w:rPr>
        <w:t xml:space="preserve">المرة الوحيدة لهذه الوحدة تأتي في </w:t>
      </w:r>
      <w:hyperlink r:id="rId3441">
        <w:r>
          <w:rPr>
            <w:lang w:val="ar_AE" w:bidi="ar_AE"/>
          </w:rPr>
          <w:rPr>
            <w:color w:val="0000EE"/>
            <w:u w:val="single"/>
          </w:rPr>
          <w:t>مَتَّى 5: 41</w:t>
        </w:r>
      </w:hyperlink>
      <w:r>
        <w:rPr>
          <w:lang w:val="ar_AE" w:bidi="ar_AE"/>
        </w:rPr>
        <w:t>، وتشير إلى الميل الروماني الذي يبلغ طوله 1620 ياردة، أي حوالي تسعة أعشار الميل الحديث (1.4 كم).</w:t>
      </w:r>
    </w:p>
    <w:p>
      <w:pPr>
        <w:pStyle w:val="Heading3"/>
        <w:bidi/>
      </w:pPr>
      <w:r>
        <w:rPr>
          <w:lang w:val="ar_AE" w:bidi="ar_AE"/>
        </w:rPr>
        <w:t>السِّعة (مقاييس المواد جافة) في العهد القديم</w:t>
      </w:r>
    </w:p>
    <w:p>
      <w:pPr>
        <w:bidi/>
      </w:pPr>
      <w:r>
        <w:rPr>
          <w:lang w:val="ar_AE" w:bidi="ar_AE"/>
        </w:rPr>
      </w:r>
      <w:r>
        <w:rPr>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lang w:val="ar_AE" w:bidi="ar_AE"/>
        </w:rPr>
        <w:t>كُر/حُومِر</w:t>
      </w:r>
    </w:p>
    <w:p>
      <w:pPr>
        <w:bidi/>
      </w:pPr>
      <w:r>
        <w:rPr>
          <w:lang w:val="ar_AE" w:bidi="ar_AE"/>
        </w:rPr>
      </w:r>
      <w:r>
        <w:rPr>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hyperlink r:id="rId3442">
        <w:r>
          <w:rPr>
            <w:lang w:val="ar_AE" w:bidi="ar_AE"/>
          </w:rPr>
          <w:rPr>
            <w:color w:val="0000EE"/>
            <w:u w:val="single"/>
          </w:rPr>
          <w:t>حزقيال 45: 11–14</w:t>
        </w:r>
      </w:hyperlink>
      <w:r>
        <w:rPr>
          <w:lang w:val="ar_AE" w:bidi="ar_AE"/>
        </w:rPr>
        <w:t>، تأتي هذه الوحدة للقياس أربع مَرَّات فقط في العهد القديم. ثلاثة من هذه السياقات النصية تتحدث عن البذور أو الشعير (</w:t>
      </w:r>
      <w:hyperlink r:id="rId3443">
        <w:r>
          <w:rPr>
            <w:lang w:val="ar_AE" w:bidi="ar_AE"/>
          </w:rPr>
          <w:rPr>
            <w:color w:val="0000EE"/>
            <w:u w:val="single"/>
          </w:rPr>
          <w:t>اللاويين 27: 16</w:t>
        </w:r>
      </w:hyperlink>
      <w:r>
        <w:rPr>
          <w:lang w:val="ar_AE" w:bidi="ar_AE"/>
        </w:rPr>
        <w:t xml:space="preserve">؛ </w:t>
      </w:r>
      <w:hyperlink r:id="rId3444">
        <w:r>
          <w:rPr>
            <w:lang w:val="ar_AE" w:bidi="ar_AE"/>
          </w:rPr>
          <w:rPr>
            <w:color w:val="0000EE"/>
            <w:u w:val="single"/>
          </w:rPr>
          <w:t>إشعياء</w:t>
        </w:r>
      </w:hyperlink>
      <w:r>
        <w:rPr>
          <w:lang w:val="ar_AE" w:bidi="ar_AE"/>
        </w:rPr>
        <w:t xml:space="preserve"> 5: 10؛ </w:t>
      </w:r>
      <w:hyperlink r:id="rId3445">
        <w:r>
          <w:rPr>
            <w:lang w:val="ar_AE" w:bidi="ar_AE"/>
          </w:rPr>
          <w:rPr>
            <w:color w:val="0000EE"/>
            <w:u w:val="single"/>
          </w:rPr>
          <w:t>هوشع 3: 2</w:t>
        </w:r>
      </w:hyperlink>
      <w:r>
        <w:rPr>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hyperlink r:id="rId3446">
        <w:r>
          <w:rPr>
            <w:lang w:val="ar_AE" w:bidi="ar_AE"/>
          </w:rPr>
          <w:rPr>
            <w:color w:val="0000EE"/>
            <w:u w:val="single"/>
          </w:rPr>
          <w:t>1 الملوك 5: 11</w:t>
        </w:r>
      </w:hyperlink>
      <w:r>
        <w:rPr>
          <w:lang w:val="ar_AE" w:bidi="ar_AE"/>
        </w:rPr>
        <w:t>).</w:t>
      </w:r>
    </w:p>
    <w:p>
      <w:pPr>
        <w:pStyle w:val="Heading4"/>
        <w:bidi/>
      </w:pPr>
      <w:r>
        <w:rPr>
          <w:lang w:val="ar_AE" w:bidi="ar_AE"/>
        </w:rPr>
        <w:t>لَثَك</w:t>
      </w:r>
    </w:p>
    <w:p>
      <w:pPr>
        <w:bidi/>
      </w:pPr>
      <w:r>
        <w:rPr>
          <w:lang w:val="ar_AE" w:bidi="ar_AE"/>
        </w:rPr>
      </w:r>
      <w:r>
        <w:rPr>
          <w:lang w:val="ar_AE" w:bidi="ar_AE"/>
        </w:rPr>
        <w:t xml:space="preserve">اللَّثَك وحدة قياس للمواد الجافة تأتي فقط في </w:t>
      </w:r>
      <w:hyperlink r:id="rId3445">
        <w:r>
          <w:rPr>
            <w:lang w:val="ar_AE" w:bidi="ar_AE"/>
          </w:rPr>
          <w:rPr>
            <w:color w:val="0000EE"/>
            <w:u w:val="single"/>
          </w:rPr>
          <w:t>هوشع 3: 2</w:t>
        </w:r>
      </w:hyperlink>
      <w:r>
        <w:rPr>
          <w:lang w:val="ar_AE" w:bidi="ar_AE"/>
        </w:rPr>
        <w:t>. وتقدِّره النسخ المبكرة للكتاب المقدس على أنه نصف كُر، أو نصف حُومِر.</w:t>
      </w:r>
    </w:p>
    <w:p>
      <w:pPr>
        <w:pStyle w:val="Heading4"/>
        <w:bidi/>
      </w:pPr>
      <w:r>
        <w:rPr>
          <w:lang w:val="ar_AE" w:bidi="ar_AE"/>
        </w:rPr>
        <w:t>إيفة</w:t>
      </w:r>
    </w:p>
    <w:p>
      <w:pPr>
        <w:bidi/>
      </w:pPr>
      <w:r>
        <w:rPr>
          <w:lang w:val="ar_AE" w:bidi="ar_AE"/>
        </w:rPr>
      </w:r>
      <w:r>
        <w:rPr>
          <w:lang w:val="ar_AE" w:bidi="ar_AE"/>
        </w:rPr>
        <w:t>تُعادِل الإيفة عُشر الحومر (</w:t>
      </w:r>
      <w:hyperlink r:id="rId3447">
        <w:r>
          <w:rPr>
            <w:lang w:val="ar_AE" w:bidi="ar_AE"/>
          </w:rPr>
          <w:rPr>
            <w:color w:val="0000EE"/>
            <w:u w:val="single"/>
          </w:rPr>
          <w:t>حزقيال 45: 11</w:t>
        </w:r>
      </w:hyperlink>
      <w:r>
        <w:rPr>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hyperlink r:id="rId3448">
        <w:r>
          <w:rPr>
            <w:lang w:val="ar_AE" w:bidi="ar_AE"/>
          </w:rPr>
          <w:rPr>
            <w:color w:val="0000EE"/>
            <w:u w:val="single"/>
          </w:rPr>
          <w:t>زكريا 5: 6–10</w:t>
        </w:r>
      </w:hyperlink>
      <w:r>
        <w:rPr>
          <w:lang w:val="ar_AE" w:bidi="ar_AE"/>
        </w:rPr>
        <w:t>، تشير الإيفة إلى وعاء يحمل إيفة غلة، تشبه إلى حد كبير سلة المكيال الحديثة.</w:t>
      </w:r>
    </w:p>
    <w:p>
      <w:pPr>
        <w:pStyle w:val="Heading4"/>
        <w:bidi/>
      </w:pPr>
      <w:r>
        <w:rPr>
          <w:lang w:val="ar_AE" w:bidi="ar_AE"/>
        </w:rPr>
        <w:t>كَيْلَة</w:t>
      </w:r>
    </w:p>
    <w:p>
      <w:pPr>
        <w:bidi/>
      </w:pPr>
      <w:r>
        <w:rPr>
          <w:lang w:val="ar_AE" w:bidi="ar_AE"/>
        </w:rPr>
      </w:r>
      <w:r>
        <w:rPr>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hyperlink r:id="rId3449">
        <w:r>
          <w:rPr>
            <w:lang w:val="ar_AE" w:bidi="ar_AE"/>
          </w:rPr>
          <w:rPr>
            <w:color w:val="0000EE"/>
            <w:u w:val="single"/>
          </w:rPr>
          <w:t>1 صموئيل 25: 18</w:t>
        </w:r>
      </w:hyperlink>
      <w:r>
        <w:rPr>
          <w:lang w:val="ar_AE" w:bidi="ar_AE"/>
        </w:rPr>
        <w:t>).</w:t>
      </w:r>
    </w:p>
    <w:p>
      <w:pPr>
        <w:pStyle w:val="Heading4"/>
        <w:bidi/>
      </w:pPr>
      <w:r>
        <w:rPr>
          <w:lang w:val="ar_AE" w:bidi="ar_AE"/>
        </w:rPr>
        <w:t>عُمِر/عُشْر</w:t>
      </w:r>
    </w:p>
    <w:p>
      <w:pPr>
        <w:bidi/>
      </w:pPr>
      <w:r>
        <w:rPr>
          <w:lang w:val="ar_AE" w:bidi="ar_AE"/>
        </w:rPr>
      </w:r>
      <w:r>
        <w:rPr>
          <w:lang w:val="ar_AE" w:bidi="ar_AE"/>
        </w:rPr>
        <w:t>يأتي العُمِر فقط في رواية جمع المن بواسطة بني إسرائيل في البرية (</w:t>
      </w:r>
      <w:hyperlink r:id="rId3450">
        <w:r>
          <w:rPr>
            <w:lang w:val="ar_AE" w:bidi="ar_AE"/>
          </w:rPr>
          <w:rPr>
            <w:color w:val="0000EE"/>
            <w:u w:val="single"/>
          </w:rPr>
          <w:t>الخروج 16: 22</w:t>
        </w:r>
      </w:hyperlink>
      <w:r>
        <w:rPr>
          <w:lang w:val="ar_AE" w:bidi="ar_AE"/>
        </w:rPr>
        <w:t>). يمثِّل العُمِر حصة يومية من المَن، وسعته مُحَدَّدة بِعُشْر الإيفة (</w:t>
      </w:r>
      <w:hyperlink r:id="rId3451">
        <w:r>
          <w:rPr>
            <w:lang w:val="ar_AE" w:bidi="ar_AE"/>
          </w:rPr>
          <w:rPr>
            <w:color w:val="0000EE"/>
            <w:u w:val="single"/>
          </w:rPr>
          <w:t>الخروج 16: 36</w:t>
        </w:r>
      </w:hyperlink>
      <w:r>
        <w:rPr>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hyperlink r:id="rId3452">
        <w:r>
          <w:rPr>
            <w:lang w:val="ar_AE" w:bidi="ar_AE"/>
          </w:rPr>
          <w:rPr>
            <w:color w:val="0000EE"/>
            <w:u w:val="single"/>
          </w:rPr>
          <w:t>28–29</w:t>
        </w:r>
      </w:hyperlink>
      <w:r>
        <w:rPr>
          <w:lang w:val="ar_AE" w:bidi="ar_AE"/>
        </w:rPr>
        <w:t>)؛ كما يُسْتَخْدَم فقط كوحدة سعة للدقيق الناعم.</w:t>
      </w:r>
    </w:p>
    <w:p>
      <w:pPr>
        <w:pStyle w:val="Heading4"/>
        <w:bidi/>
      </w:pPr>
      <w:r>
        <w:rPr>
          <w:lang w:val="ar_AE" w:bidi="ar_AE"/>
        </w:rPr>
        <w:t>قاب</w:t>
      </w:r>
    </w:p>
    <w:p>
      <w:pPr>
        <w:bidi/>
      </w:pPr>
      <w:r>
        <w:rPr>
          <w:lang w:val="ar_AE" w:bidi="ar_AE"/>
        </w:rPr>
      </w:r>
      <w:r>
        <w:rPr>
          <w:lang w:val="ar_AE" w:bidi="ar_AE"/>
        </w:rPr>
        <w:t xml:space="preserve">تأتي هذه الوحد لقياس السِّعة مَرَّة واحدة فقط في </w:t>
      </w:r>
      <w:hyperlink r:id="rId3453">
        <w:r>
          <w:rPr>
            <w:lang w:val="ar_AE" w:bidi="ar_AE"/>
          </w:rPr>
          <w:rPr>
            <w:color w:val="0000EE"/>
            <w:u w:val="single"/>
          </w:rPr>
          <w:t>2 الملوك 6: 25</w:t>
        </w:r>
      </w:hyperlink>
      <w:r>
        <w:rPr>
          <w:lang w:val="ar_AE" w:bidi="ar_AE"/>
        </w:rPr>
        <w:t>. عادة يتم قبول المقدار الذي افترضه يوسيفوس، وهو واحد على ثمانية عشر من الإيفة (أو حوالي نصف عُمِر).</w:t>
      </w:r>
    </w:p>
    <w:p>
      <w:pPr>
        <w:pStyle w:val="Heading3"/>
        <w:bidi/>
      </w:pPr>
      <w:r>
        <w:rPr>
          <w:lang w:val="ar_AE" w:bidi="ar_AE"/>
        </w:rPr>
        <w:t>• السِّعة (مقاييس المواد جافة) في العهد القديم</w:t>
      </w:r>
    </w:p>
    <w:p>
      <w:pPr>
        <w:bidi/>
      </w:pPr>
      <w:r>
        <w:rPr>
          <w:lang w:val="ar_AE" w:bidi="ar_AE"/>
        </w:rPr>
      </w:r>
      <w:r>
        <w:rPr>
          <w:lang w:val="ar_AE" w:bidi="ar_AE"/>
        </w:rPr>
        <w:t>وحدات قياس السِّعة التالية للمواد الجافة هي التي يتمُّ استخدامها في العهد الجديد.</w:t>
      </w:r>
    </w:p>
    <w:p>
      <w:pPr>
        <w:pStyle w:val="Heading4"/>
        <w:bidi/>
      </w:pPr>
      <w:r>
        <w:rPr>
          <w:lang w:val="ar_AE" w:bidi="ar_AE"/>
        </w:rPr>
        <w:t>ثُمْنِيَّة</w:t>
      </w:r>
    </w:p>
    <w:p>
      <w:pPr>
        <w:bidi/>
      </w:pPr>
      <w:r>
        <w:rPr>
          <w:lang w:val="ar_AE" w:bidi="ar_AE"/>
        </w:rPr>
      </w:r>
      <w:r>
        <w:rPr>
          <w:lang w:val="ar_AE" w:bidi="ar_AE"/>
        </w:rPr>
        <w:t>تأتي هذه الوحدة لقياس السِّعة في</w:t>
      </w:r>
      <w:hyperlink r:id="rId3454">
        <w:r>
          <w:rPr>
            <w:lang w:val="ar_AE" w:bidi="ar_AE"/>
          </w:rPr>
          <w:rPr>
            <w:color w:val="0000EE"/>
            <w:u w:val="single"/>
          </w:rPr>
          <w:t xml:space="preserve"> الرؤيا 6: 6</w:t>
        </w:r>
      </w:hyperlink>
      <w:r>
        <w:rPr>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lang w:val="ar_AE" w:bidi="ar_AE"/>
        </w:rPr>
        <w:t>مِكْيال</w:t>
      </w:r>
    </w:p>
    <w:p>
      <w:pPr>
        <w:bidi/>
      </w:pPr>
      <w:r>
        <w:rPr>
          <w:lang w:val="ar_AE" w:bidi="ar_AE"/>
        </w:rPr>
      </w:r>
      <w:r>
        <w:rPr>
          <w:lang w:val="ar_AE" w:bidi="ar_AE"/>
        </w:rPr>
        <w:t>هذا هو "المكيال" الذي لا ينبغي أن يُوضَع تحته سراج المَرْءِ (</w:t>
      </w:r>
      <w:hyperlink r:id="rId3455">
        <w:r>
          <w:rPr>
            <w:lang w:val="ar_AE" w:bidi="ar_AE"/>
          </w:rPr>
          <w:rPr>
            <w:color w:val="0000EE"/>
            <w:u w:val="single"/>
          </w:rPr>
          <w:t>مَتَّى 5: 15</w:t>
        </w:r>
      </w:hyperlink>
      <w:r>
        <w:rPr>
          <w:lang w:val="ar_AE" w:bidi="ar_AE"/>
        </w:rPr>
        <w:t xml:space="preserve">؛ </w:t>
      </w:r>
      <w:hyperlink r:id="rId798">
        <w:r>
          <w:rPr>
            <w:lang w:val="ar_AE" w:bidi="ar_AE"/>
          </w:rPr>
          <w:rPr>
            <w:color w:val="0000EE"/>
            <w:u w:val="single"/>
          </w:rPr>
          <w:t>مَرقُس 4: 21</w:t>
        </w:r>
      </w:hyperlink>
      <w:r>
        <w:rPr>
          <w:lang w:val="ar_AE" w:bidi="ar_AE"/>
        </w:rPr>
        <w:t xml:space="preserve">؛ </w:t>
      </w:r>
      <w:hyperlink r:id="rId3456">
        <w:r>
          <w:rPr>
            <w:lang w:val="ar_AE" w:bidi="ar_AE"/>
          </w:rPr>
          <w:rPr>
            <w:color w:val="0000EE"/>
            <w:u w:val="single"/>
          </w:rPr>
          <w:t>لوقا 11: 33</w:t>
        </w:r>
      </w:hyperlink>
      <w:r>
        <w:rPr>
          <w:lang w:val="ar_AE" w:bidi="ar_AE"/>
        </w:rPr>
        <w:t>). ويساوي بالفعل حوالي پك، أي 7.68 كوارت (8.5 لتر).</w:t>
      </w:r>
    </w:p>
    <w:p>
      <w:pPr>
        <w:pStyle w:val="Heading4"/>
        <w:bidi/>
      </w:pPr>
      <w:r>
        <w:rPr>
          <w:lang w:val="ar_AE" w:bidi="ar_AE"/>
        </w:rPr>
        <w:t>كَيْلَة</w:t>
      </w:r>
    </w:p>
    <w:p>
      <w:pPr>
        <w:bidi/>
      </w:pPr>
      <w:r>
        <w:rPr>
          <w:lang w:val="ar_AE" w:bidi="ar_AE"/>
        </w:rPr>
      </w:r>
      <w:r>
        <w:rPr>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hyperlink r:id="rId3457">
        <w:r>
          <w:rPr>
            <w:lang w:val="ar_AE" w:bidi="ar_AE"/>
          </w:rPr>
          <w:rPr>
            <w:color w:val="0000EE"/>
            <w:u w:val="single"/>
          </w:rPr>
          <w:t>مَتَّى 13: 33</w:t>
        </w:r>
      </w:hyperlink>
      <w:r>
        <w:rPr>
          <w:lang w:val="ar_AE" w:bidi="ar_AE"/>
        </w:rPr>
        <w:t xml:space="preserve">؛ </w:t>
      </w:r>
      <w:hyperlink r:id="rId3458">
        <w:r>
          <w:rPr>
            <w:lang w:val="ar_AE" w:bidi="ar_AE"/>
          </w:rPr>
          <w:rPr>
            <w:color w:val="0000EE"/>
            <w:u w:val="single"/>
          </w:rPr>
          <w:t>لوقا 13: 21</w:t>
        </w:r>
      </w:hyperlink>
      <w:r>
        <w:rPr>
          <w:lang w:val="ar_AE" w:bidi="ar_AE"/>
        </w:rPr>
        <w:t>).</w:t>
      </w:r>
    </w:p>
    <w:p>
      <w:pPr>
        <w:pStyle w:val="Heading3"/>
        <w:bidi/>
      </w:pPr>
      <w:r>
        <w:rPr>
          <w:lang w:val="ar_AE" w:bidi="ar_AE"/>
        </w:rPr>
        <w:t>• مقاييس السوائل في العهد القديم</w:t>
      </w:r>
    </w:p>
    <w:p>
      <w:pPr>
        <w:bidi/>
      </w:pPr>
      <w:r>
        <w:rPr>
          <w:lang w:val="ar_AE" w:bidi="ar_AE"/>
        </w:rPr>
      </w:r>
      <w:r>
        <w:rPr>
          <w:lang w:val="ar_AE" w:bidi="ar_AE"/>
        </w:rPr>
        <w:t>هناك ثلاثة مقاييس أساسية للسوائل مستخدمة في العهد القديم.</w:t>
      </w:r>
    </w:p>
    <w:p>
      <w:pPr>
        <w:pStyle w:val="Heading4"/>
        <w:bidi/>
      </w:pPr>
      <w:r>
        <w:rPr>
          <w:lang w:val="ar_AE" w:bidi="ar_AE"/>
        </w:rPr>
        <w:t>بَث</w:t>
      </w:r>
    </w:p>
    <w:p>
      <w:pPr>
        <w:bidi/>
      </w:pPr>
      <w:r>
        <w:rPr>
          <w:lang w:val="ar_AE" w:bidi="ar_AE"/>
        </w:rPr>
      </w:r>
      <w:r>
        <w:rPr>
          <w:lang w:val="ar_AE" w:bidi="ar_AE"/>
        </w:rPr>
        <w:t>البث هو الوحدة الأساسية لقياس السوائل. تقدِّمه البيانات الكتابية في (</w:t>
      </w:r>
      <w:hyperlink r:id="rId3442">
        <w:r>
          <w:rPr>
            <w:lang w:val="ar_AE" w:bidi="ar_AE"/>
          </w:rPr>
          <w:rPr>
            <w:color w:val="0000EE"/>
            <w:u w:val="single"/>
          </w:rPr>
          <w:t>حزقيال 45: 11–14</w:t>
        </w:r>
      </w:hyperlink>
      <w:r>
        <w:rPr>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hyperlink r:id="rId3459">
        <w:r>
          <w:rPr>
            <w:lang w:val="ar_AE" w:bidi="ar_AE"/>
          </w:rPr>
          <w:rPr>
            <w:color w:val="0000EE"/>
            <w:u w:val="single"/>
          </w:rPr>
          <w:t>1 الملوك 7: 23–26</w:t>
        </w:r>
      </w:hyperlink>
      <w:r>
        <w:rPr>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lang w:val="ar_AE" w:bidi="ar_AE"/>
        </w:rPr>
        <w:t>هين</w:t>
      </w:r>
    </w:p>
    <w:p>
      <w:pPr>
        <w:bidi/>
      </w:pPr>
      <w:r>
        <w:rPr>
          <w:lang w:val="ar_AE" w:bidi="ar_AE"/>
        </w:rPr>
      </w:r>
      <w:r>
        <w:rPr>
          <w:lang w:val="ar_AE" w:bidi="ar_AE"/>
        </w:rPr>
        <w:t>كان سُدْس الهين من الماء بمثابة الحدِّ الأدنى لحاجة الإنسان اليوميَّة (</w:t>
      </w:r>
      <w:hyperlink r:id="rId3460">
        <w:r>
          <w:rPr>
            <w:lang w:val="ar_AE" w:bidi="ar_AE"/>
          </w:rPr>
          <w:rPr>
            <w:color w:val="0000EE"/>
            <w:u w:val="single"/>
          </w:rPr>
          <w:t>حزقيال 4: 11</w:t>
        </w:r>
      </w:hyperlink>
      <w:r>
        <w:rPr>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lang w:val="ar_AE" w:bidi="ar_AE"/>
        </w:rPr>
        <w:t>لُج</w:t>
      </w:r>
    </w:p>
    <w:p>
      <w:pPr>
        <w:bidi/>
      </w:pPr>
      <w:r>
        <w:rPr>
          <w:lang w:val="ar_AE" w:bidi="ar_AE"/>
        </w:rPr>
      </w:r>
      <w:r>
        <w:rPr>
          <w:lang w:val="ar_AE" w:bidi="ar_AE"/>
        </w:rPr>
        <w:t xml:space="preserve">تَظْهْر هذه الوحدة فقط في سفر </w:t>
      </w:r>
      <w:hyperlink r:id="rId3461">
        <w:r>
          <w:rPr>
            <w:lang w:val="ar_AE" w:bidi="ar_AE"/>
          </w:rPr>
          <w:rPr>
            <w:color w:val="0000EE"/>
            <w:u w:val="single"/>
          </w:rPr>
          <w:t>اللاويين 14: 10–24</w:t>
        </w:r>
      </w:hyperlink>
      <w:r>
        <w:rPr>
          <w:lang w:val="ar_AE" w:bidi="ar_AE"/>
        </w:rPr>
        <w:t xml:space="preserve"> وتساوي واحدًا على اثني عشر من الهين، أي حوالي 0.3 كوارت أو 0.3 لتر.</w:t>
      </w:r>
    </w:p>
    <w:p>
      <w:pPr>
        <w:pStyle w:val="Heading3"/>
        <w:bidi/>
      </w:pPr>
      <w:r>
        <w:rPr>
          <w:lang w:val="ar_AE" w:bidi="ar_AE"/>
        </w:rPr>
        <w:t>• مقاييس السوائل في العهد الجديد</w:t>
      </w:r>
    </w:p>
    <w:p>
      <w:pPr>
        <w:bidi/>
      </w:pPr>
      <w:r>
        <w:rPr>
          <w:lang w:val="ar_AE" w:bidi="ar_AE"/>
        </w:rPr>
      </w:r>
      <w:r>
        <w:rPr>
          <w:lang w:val="ar_AE" w:bidi="ar_AE"/>
        </w:rPr>
        <w:t>تأتي مقاييس السوائل التالية في العهد الجديد.</w:t>
      </w:r>
    </w:p>
    <w:p>
      <w:pPr>
        <w:pStyle w:val="Heading4"/>
        <w:bidi/>
      </w:pPr>
      <w:r>
        <w:rPr>
          <w:lang w:val="ar_AE" w:bidi="ar_AE"/>
        </w:rPr>
        <w:t>بَث</w:t>
      </w:r>
    </w:p>
    <w:p>
      <w:pPr>
        <w:bidi/>
      </w:pPr>
      <w:r>
        <w:rPr>
          <w:lang w:val="ar_AE" w:bidi="ar_AE"/>
        </w:rPr>
      </w:r>
      <w:r>
        <w:rPr>
          <w:lang w:val="ar_AE" w:bidi="ar_AE"/>
        </w:rPr>
        <w:t>ويأتي مَرَّة واحدة فقط في (</w:t>
      </w:r>
      <w:hyperlink r:id="rId3462">
        <w:r>
          <w:rPr>
            <w:lang w:val="ar_AE" w:bidi="ar_AE"/>
          </w:rPr>
          <w:rPr>
            <w:color w:val="0000EE"/>
            <w:u w:val="single"/>
          </w:rPr>
          <w:t>لوقا 16: 6</w:t>
        </w:r>
      </w:hyperlink>
      <w:r>
        <w:rPr>
          <w:lang w:val="ar_AE" w:bidi="ar_AE"/>
        </w:rPr>
        <w:t>)، وهو نفس البَث المذكور في العهد القديم.</w:t>
      </w:r>
    </w:p>
    <w:p>
      <w:pPr>
        <w:pStyle w:val="Heading4"/>
        <w:bidi/>
      </w:pPr>
      <w:r>
        <w:rPr>
          <w:lang w:val="ar_AE" w:bidi="ar_AE"/>
        </w:rPr>
        <w:t>مِطْر</w:t>
      </w:r>
    </w:p>
    <w:p>
      <w:pPr>
        <w:bidi/>
      </w:pPr>
      <w:r>
        <w:rPr>
          <w:lang w:val="ar_AE" w:bidi="ar_AE"/>
        </w:rPr>
      </w:r>
      <w:r>
        <w:rPr>
          <w:lang w:val="ar_AE" w:bidi="ar_AE"/>
        </w:rPr>
        <w:t xml:space="preserve">يُستَخْدَم المِطْر فقط في </w:t>
      </w:r>
      <w:hyperlink r:id="rId3463">
        <w:r>
          <w:rPr>
            <w:lang w:val="ar_AE" w:bidi="ar_AE"/>
          </w:rPr>
          <w:rPr>
            <w:color w:val="0000EE"/>
            <w:u w:val="single"/>
          </w:rPr>
          <w:t>يوحنا 2: 6</w:t>
        </w:r>
      </w:hyperlink>
      <w:r>
        <w:rPr>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lang w:val="ar_AE" w:bidi="ar_AE"/>
        </w:rPr>
        <w:t>سكستاريوس/إكسِستيس</w:t>
      </w:r>
    </w:p>
    <w:p>
      <w:pPr>
        <w:bidi/>
      </w:pPr>
      <w:r>
        <w:rPr>
          <w:lang w:val="ar_AE" w:bidi="ar_AE"/>
        </w:rPr>
      </w:r>
      <w:r>
        <w:rPr>
          <w:lang w:val="ar_AE" w:bidi="ar_AE"/>
        </w:rPr>
        <w:t xml:space="preserve">مقياس للسعة يساوي حوالي 1.6 باينت (5.52 لتر). في </w:t>
      </w:r>
      <w:hyperlink r:id="rId3464">
        <w:r>
          <w:rPr>
            <w:lang w:val="ar_AE" w:bidi="ar_AE"/>
          </w:rPr>
          <w:rPr>
            <w:color w:val="0000EE"/>
            <w:u w:val="single"/>
          </w:rPr>
          <w:t>مَرقُس 7: 4</w:t>
        </w:r>
      </w:hyperlink>
      <w:r>
        <w:rPr>
          <w:lang w:val="ar_AE" w:bidi="ar_AE"/>
        </w:rPr>
        <w:t>، تُترجم اللفظة إلى "إبريق" أو "قِدْر".</w:t>
      </w:r>
      <w:r>
        <w:rPr>
          <w:lang w:val="ar_AE" w:bidi="ar_AE"/>
        </w:rPr>
      </w:r>
      <w:r>
        <w:rPr>
          <w:lang w:val="ar_AE" w:bidi="ar_AE"/>
        </w:rPr>
      </w:r>
    </w:p>
    <w:p>
      <w:pPr>
        <w:bidi/>
      </w:pPr>
      <w:r>
        <w:rPr>
          <w:lang w:val="ar_AE" w:bidi="ar_AE"/>
        </w:rPr>
      </w:r>
    </w:p>
    <w:p>
      <w:pPr>
        <w:pStyle w:val="Heading2"/>
        <w:bidi/>
      </w:pPr>
      <w:r>
        <w:rPr>
          <w:lang w:val="ar_AE" w:bidi="ar_AE"/>
        </w:rPr>
        <w:t>الْأَيَائِل</w:t>
      </w:r>
      <w:r>
        <w:rPr>
          <w:lang w:val="ar_AE" w:bidi="ar_AE"/>
        </w:rPr>
      </w:r>
    </w:p>
    <w:p>
      <w:pPr>
        <w:pStyle w:val="Heading2"/>
        <w:bidi/>
      </w:pPr>
      <w:r>
        <w:rPr>
          <w:lang w:val="ar_AE" w:bidi="ar_AE"/>
        </w:rPr>
        <w:t>الْأَيَائِل</w:t>
      </w:r>
    </w:p>
    <w:p>
      <w:pPr>
        <w:bidi/>
      </w:pPr>
      <w:r>
        <w:rPr>
          <w:lang w:val="ar_AE" w:bidi="ar_AE"/>
        </w:rPr>
      </w:r>
      <w:r>
        <w:rPr>
          <w:lang w:val="ar_AE" w:bidi="ar_AE"/>
        </w:rPr>
        <w:t>الْأيّل</w:t>
      </w:r>
      <w:r>
        <w:rPr>
          <w:lang w:val="ar_AE" w:bidi="ar_AE"/>
        </w:rPr>
        <w:t xml:space="preserve"> حيوان كبير من</w:t>
      </w:r>
      <w:r>
        <w:rPr>
          <w:lang w:val="ar_AE" w:bidi="ar_AE"/>
        </w:rPr>
        <w:t xml:space="preserve"> ذوات الظلف</w:t>
      </w:r>
      <w:r>
        <w:rPr>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lang w:val="ar_AE" w:bidi="ar_AE"/>
        </w:rPr>
      </w:r>
      <w:r>
        <w:rPr>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lang w:val="ar_AE" w:bidi="ar_AE"/>
        </w:rPr>
      </w:r>
      <w:r>
        <w:rPr>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lang w:val="ar_AE" w:bidi="ar_AE"/>
        </w:rPr>
        <w:t>أنواع الْأَيَائِل</w:t>
      </w:r>
    </w:p>
    <w:p>
      <w:pPr>
        <w:bidi/>
      </w:pPr>
      <w:r>
        <w:rPr>
          <w:lang w:val="ar_AE" w:bidi="ar_AE"/>
        </w:rPr>
      </w:r>
      <w:r>
        <w:rPr>
          <w:lang w:val="ar_AE" w:bidi="ar_AE"/>
        </w:rPr>
        <w:t>ثلاثة أنواع من الْأَيَائِل كانت تعيش في فلسطين:</w:t>
      </w:r>
    </w:p>
    <w:p>
      <w:pPr>
        <w:pStyle w:val="ListNumber"/>
        <w:numPr>
          <w:ilvl w:val="0"/>
          <w:numId w:val="63"/>
        </w:numPr>
        <w:bidi/>
        <w:spacing w:line="240" w:lineRule="auto"/>
        <w:ind w:left="720"/>
      </w:pPr>
      <w:r>
        <w:rPr>
          <w:lang w:val="ar_AE" w:bidi="ar_AE"/>
        </w:rPr>
      </w:r>
      <w:r>
        <w:rPr>
          <w:lang w:val="ar_AE" w:bidi="ar_AE"/>
        </w:rPr>
        <w:t>الْإِيَّل الأحمر (</w:t>
      </w:r>
      <w:r>
        <w:rPr>
          <w:i/>
          <w:lang w:val="ar_AE" w:bidi="ar_AE"/>
        </w:rPr>
        <w:t>Cervus elaphus</w:t>
      </w:r>
      <w:r>
        <w:rPr>
          <w:lang w:val="ar_AE" w:bidi="ar_AE"/>
        </w:rPr>
        <w:t>)</w:t>
      </w:r>
    </w:p>
    <w:p>
      <w:pPr>
        <w:pStyle w:val="ListNumber"/>
        <w:bidi/>
        <w:spacing w:line="240" w:lineRule="auto"/>
        <w:ind w:left="720"/>
      </w:pPr>
      <w:r>
        <w:rPr>
          <w:lang w:val="ar_AE" w:bidi="ar_AE"/>
        </w:rPr>
      </w:r>
      <w:r>
        <w:rPr>
          <w:lang w:val="ar_AE" w:bidi="ar_AE"/>
        </w:rPr>
        <w:t>الْإِيَّل الأسمر الفارسي (</w:t>
      </w:r>
      <w:r>
        <w:rPr>
          <w:i/>
          <w:lang w:val="ar_AE" w:bidi="ar_AE"/>
        </w:rPr>
        <w:t>Dama mesopotamica</w:t>
      </w:r>
      <w:r>
        <w:rPr>
          <w:lang w:val="ar_AE" w:bidi="ar_AE"/>
        </w:rPr>
        <w:t>)</w:t>
      </w:r>
    </w:p>
    <w:p>
      <w:pPr>
        <w:pStyle w:val="ListNumber"/>
        <w:bidi/>
        <w:spacing w:line="240" w:lineRule="auto"/>
        <w:ind w:left="720"/>
      </w:pPr>
      <w:r>
        <w:rPr>
          <w:lang w:val="ar_AE" w:bidi="ar_AE"/>
        </w:rPr>
      </w:r>
      <w:r>
        <w:rPr>
          <w:lang w:val="ar_AE" w:bidi="ar_AE"/>
        </w:rPr>
        <w:t>إِيَّل اليحمور أو اليأمور (</w:t>
      </w:r>
      <w:r>
        <w:rPr>
          <w:i/>
          <w:lang w:val="ar_AE" w:bidi="ar_AE"/>
        </w:rPr>
        <w:t>Capreolus capreolus</w:t>
      </w:r>
      <w:r>
        <w:rPr>
          <w:lang w:val="ar_AE" w:bidi="ar_AE"/>
        </w:rPr>
        <w:t>)</w:t>
      </w:r>
    </w:p>
    <w:p>
      <w:pPr>
        <w:bidi/>
      </w:pPr>
      <w:r>
        <w:rPr>
          <w:lang w:val="ar_AE" w:bidi="ar_AE"/>
        </w:rPr>
      </w:r>
      <w:r>
        <w:rPr>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lang w:val="ar_AE" w:bidi="ar_AE"/>
        </w:rPr>
        <w:t>الْإِيَّلَة</w:t>
      </w:r>
      <w:r>
        <w:rPr>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hyperlink r:id="rId3465">
        <w:r>
          <w:rPr>
            <w:lang w:val="ar_AE" w:bidi="ar_AE"/>
          </w:rPr>
          <w:rPr>
            <w:color w:val="0000EE"/>
            <w:u w:val="single"/>
          </w:rPr>
          <w:t>مراثي إرميا 1:6</w:t>
        </w:r>
      </w:hyperlink>
      <w:r>
        <w:rPr>
          <w:lang w:val="ar_AE" w:bidi="ar_AE"/>
        </w:rPr>
        <w:t>). ظل كلا الجنسين يعشان في مجموعات متنوعة. كان الْإِيَّل الأحمر معروفًا بقفزه (</w:t>
      </w:r>
      <w:hyperlink r:id="rId3466">
        <w:r>
          <w:rPr>
            <w:lang w:val="ar_AE" w:bidi="ar_AE"/>
          </w:rPr>
          <w:rPr>
            <w:color w:val="0000EE"/>
            <w:u w:val="single"/>
          </w:rPr>
          <w:t>إشعياء 35:6</w:t>
        </w:r>
      </w:hyperlink>
      <w:r>
        <w:rPr>
          <w:lang w:val="ar_AE" w:bidi="ar_AE"/>
        </w:rPr>
        <w:t>) وثبات أقدامه على الجبال (</w:t>
      </w:r>
      <w:hyperlink r:id="rId3467">
        <w:r>
          <w:rPr>
            <w:lang w:val="ar_AE" w:bidi="ar_AE"/>
          </w:rPr>
          <w:rPr>
            <w:color w:val="0000EE"/>
            <w:u w:val="single"/>
          </w:rPr>
          <w:t>مزمور 18:33،</w:t>
        </w:r>
      </w:hyperlink>
      <w:r>
        <w:rPr>
          <w:lang w:val="ar_AE" w:bidi="ar_AE"/>
        </w:rPr>
        <w:t xml:space="preserve"> </w:t>
      </w:r>
      <w:hyperlink r:id="rId3468">
        <w:r>
          <w:rPr>
            <w:lang w:val="ar_AE" w:bidi="ar_AE"/>
          </w:rPr>
          <w:rPr>
            <w:color w:val="0000EE"/>
            <w:u w:val="single"/>
          </w:rPr>
          <w:t>نشيد الأنشاد 2:8–9، 17؛</w:t>
        </w:r>
      </w:hyperlink>
      <w:r>
        <w:rPr>
          <w:lang w:val="ar_AE" w:bidi="ar_AE"/>
        </w:rPr>
        <w:t xml:space="preserve"> </w:t>
      </w:r>
      <w:hyperlink r:id="rId3469">
        <w:r>
          <w:rPr>
            <w:lang w:val="ar_AE" w:bidi="ar_AE"/>
          </w:rPr>
          <w:rPr>
            <w:color w:val="0000EE"/>
            <w:u w:val="single"/>
          </w:rPr>
          <w:t>8:14؛</w:t>
        </w:r>
      </w:hyperlink>
      <w:r>
        <w:rPr>
          <w:lang w:val="ar_AE" w:bidi="ar_AE"/>
        </w:rPr>
        <w:t xml:space="preserve"> </w:t>
      </w:r>
      <w:hyperlink r:id="rId3470">
        <w:r>
          <w:rPr>
            <w:lang w:val="ar_AE" w:bidi="ar_AE"/>
          </w:rPr>
          <w:rPr>
            <w:color w:val="0000EE"/>
            <w:u w:val="single"/>
          </w:rPr>
          <w:t>حبقوق 3:19</w:t>
        </w:r>
      </w:hyperlink>
      <w:r>
        <w:rPr>
          <w:lang w:val="ar_AE" w:bidi="ar_AE"/>
        </w:rPr>
        <w:t>).</w:t>
      </w:r>
    </w:p>
    <w:p>
      <w:pPr>
        <w:bidi/>
      </w:pPr>
      <w:r>
        <w:rPr>
          <w:lang w:val="ar_AE" w:bidi="ar_AE"/>
        </w:rPr>
      </w:r>
      <w:r>
        <w:rPr>
          <w:lang w:val="ar_AE" w:bidi="ar_AE"/>
        </w:rPr>
        <w:t>كان الْإِيَّل الأسمر الفارسي (</w:t>
      </w:r>
      <w:hyperlink r:id="rId3471">
        <w:r>
          <w:rPr>
            <w:lang w:val="ar_AE" w:bidi="ar_AE"/>
          </w:rPr>
          <w:rPr>
            <w:color w:val="0000EE"/>
            <w:u w:val="single"/>
          </w:rPr>
          <w:t>1 ملوك 4:23</w:t>
        </w:r>
      </w:hyperlink>
      <w:r>
        <w:rPr>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lang w:val="ar_AE" w:bidi="ar_AE"/>
        </w:rPr>
      </w:r>
      <w:r>
        <w:rPr>
          <w:lang w:val="ar_AE" w:bidi="ar_AE"/>
        </w:rPr>
        <w:t>كان إِيَّل اليحمور أو اليأمور صغيرًا ورشيقًا، لونه بني يميل إلى الأحمر الداكن في الصيف ورمادي يميل إلى الأصفر في الشتاء (</w:t>
      </w:r>
      <w:hyperlink r:id="rId3472">
        <w:r>
          <w:rPr>
            <w:lang w:val="ar_AE" w:bidi="ar_AE"/>
          </w:rPr>
          <w:rPr>
            <w:color w:val="0000EE"/>
            <w:u w:val="single"/>
          </w:rPr>
          <w:t>تثنية 14:5</w:t>
        </w:r>
      </w:hyperlink>
      <w:r>
        <w:rPr>
          <w:lang w:val="ar_AE" w:bidi="ar_AE"/>
        </w:rPr>
        <w:t xml:space="preserve">؛ </w:t>
      </w:r>
      <w:hyperlink r:id="rId3471">
        <w:r>
          <w:rPr>
            <w:lang w:val="ar_AE" w:bidi="ar_AE"/>
          </w:rPr>
          <w:rPr>
            <w:color w:val="0000EE"/>
            <w:u w:val="single"/>
          </w:rPr>
          <w:t>1 ملوك 4:23</w:t>
        </w:r>
      </w:hyperlink>
      <w:r>
        <w:rPr>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lang w:val="ar_AE" w:bidi="ar_AE"/>
        </w:rPr>
      </w:r>
      <w:r>
        <w:rPr>
          <w:lang w:val="ar_AE" w:bidi="ar_AE"/>
        </w:rPr>
        <w:t xml:space="preserve">هناك بعض الشك حول ما إذا كان </w:t>
      </w:r>
      <w:hyperlink r:id="rId3471">
        <w:r>
          <w:rPr>
            <w:lang w:val="ar_AE" w:bidi="ar_AE"/>
          </w:rPr>
          <w:rPr>
            <w:color w:val="0000EE"/>
            <w:u w:val="single"/>
          </w:rPr>
          <w:t>1 ملوك 4:23</w:t>
        </w:r>
      </w:hyperlink>
      <w:r>
        <w:rPr>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lang w:val="ar_AE" w:bidi="ar_AE"/>
        </w:rPr>
        <w:t>أكل الْأَيَائِل بحسب الشريعة اليهودية</w:t>
      </w:r>
    </w:p>
    <w:p>
      <w:pPr>
        <w:bidi/>
      </w:pPr>
      <w:r>
        <w:rPr>
          <w:lang w:val="ar_AE" w:bidi="ar_AE"/>
        </w:rPr>
      </w:r>
      <w:r>
        <w:rPr>
          <w:lang w:val="ar_AE" w:bidi="ar_AE"/>
        </w:rPr>
        <w:t>ذُكر الأيَّل (ذكر الأيَّل الأحمر) ضمن الحيوانات الطاهرة التي سمح الناموس اليهودي بتناولها (</w:t>
      </w:r>
      <w:hyperlink r:id="rId3473">
        <w:r>
          <w:rPr>
            <w:lang w:val="ar_AE" w:bidi="ar_AE"/>
          </w:rPr>
          <w:rPr>
            <w:color w:val="0000EE"/>
            <w:u w:val="single"/>
          </w:rPr>
          <w:t>تثنية 12:15، 22</w:t>
        </w:r>
      </w:hyperlink>
      <w:r>
        <w:rPr>
          <w:lang w:val="ar_AE" w:bidi="ar_AE"/>
        </w:rPr>
        <w:t xml:space="preserve">؛ </w:t>
      </w:r>
      <w:hyperlink r:id="rId3472">
        <w:r>
          <w:rPr>
            <w:lang w:val="ar_AE" w:bidi="ar_AE"/>
          </w:rPr>
          <w:rPr>
            <w:color w:val="0000EE"/>
            <w:u w:val="single"/>
          </w:rPr>
          <w:t>14:5</w:t>
        </w:r>
      </w:hyperlink>
      <w:r>
        <w:rPr>
          <w:lang w:val="ar_AE" w:bidi="ar_AE"/>
        </w:rPr>
        <w:t>). لكن لم تُذكر الأيائِل ضمن الحيوانات التي يمكن تقديمها ذبيحةً.</w:t>
      </w:r>
    </w:p>
    <w:p>
      <w:pPr>
        <w:pStyle w:val="Heading3"/>
        <w:bidi/>
      </w:pPr>
      <w:r>
        <w:rPr>
          <w:lang w:val="ar_AE" w:bidi="ar_AE"/>
        </w:rPr>
        <w:t>الْإِيَّلَة الأم وصغارها</w:t>
      </w:r>
    </w:p>
    <w:p>
      <w:pPr>
        <w:bidi/>
      </w:pPr>
      <w:r>
        <w:rPr>
          <w:lang w:val="ar_AE" w:bidi="ar_AE"/>
        </w:rPr>
      </w:r>
      <w:r>
        <w:rPr>
          <w:lang w:val="ar_AE" w:bidi="ar_AE"/>
        </w:rPr>
        <w:t xml:space="preserve">عادةً ما كانت </w:t>
      </w:r>
      <w:r>
        <w:rPr>
          <w:lang w:val="ar_AE" w:bidi="ar_AE"/>
        </w:rPr>
        <w:t xml:space="preserve">أنثى الأيِّل </w:t>
      </w:r>
      <w:r>
        <w:rPr>
          <w:lang w:val="ar_AE" w:bidi="ar_AE"/>
        </w:rPr>
        <w:t>(ال</w:t>
      </w:r>
      <w:r>
        <w:rPr>
          <w:lang w:val="ar_AE" w:bidi="ar_AE"/>
        </w:rPr>
        <w:t>ظَبْيَة الحَمْراء</w:t>
      </w:r>
      <w:r>
        <w:rPr>
          <w:lang w:val="ar_AE" w:bidi="ar_AE"/>
        </w:rPr>
        <w:t>) تضع مولودًا واحدًا. لكن، كان من الشائع ولادة التوائم (</w:t>
      </w:r>
      <w:hyperlink r:id="rId3474">
        <w:r>
          <w:rPr>
            <w:lang w:val="ar_AE" w:bidi="ar_AE"/>
          </w:rPr>
          <w:rPr>
            <w:color w:val="0000EE"/>
            <w:u w:val="single"/>
          </w:rPr>
          <w:t>أَيّوب 39:1؛</w:t>
        </w:r>
      </w:hyperlink>
      <w:r>
        <w:rPr>
          <w:lang w:val="ar_AE" w:bidi="ar_AE"/>
        </w:rPr>
        <w:t xml:space="preserve"> </w:t>
      </w:r>
      <w:hyperlink r:id="rId3475">
        <w:r>
          <w:rPr>
            <w:lang w:val="ar_AE" w:bidi="ar_AE"/>
          </w:rPr>
          <w:rPr>
            <w:color w:val="0000EE"/>
            <w:u w:val="single"/>
          </w:rPr>
          <w:t>مزمور 29:9؛</w:t>
        </w:r>
      </w:hyperlink>
      <w:r>
        <w:rPr>
          <w:lang w:val="ar_AE" w:bidi="ar_AE"/>
        </w:rPr>
        <w:t xml:space="preserve"> </w:t>
      </w:r>
      <w:hyperlink r:id="rId3476">
        <w:r>
          <w:rPr>
            <w:lang w:val="ar_AE" w:bidi="ar_AE"/>
          </w:rPr>
          <w:rPr>
            <w:color w:val="0000EE"/>
            <w:u w:val="single"/>
          </w:rPr>
          <w:t>إِرْمِيَا 14:5</w:t>
        </w:r>
      </w:hyperlink>
      <w:r>
        <w:rPr>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lang w:val="ar_AE" w:bidi="ar_AE"/>
        </w:rPr>
      </w:r>
      <w:hyperlink r:id="rId3477">
        <w:r>
          <w:rPr>
            <w:lang w:val="ar_AE" w:bidi="ar_AE"/>
          </w:rPr>
          <w:rPr>
            <w:color w:val="0000EE"/>
            <w:u w:val="single"/>
          </w:rPr>
          <w:t>إِرْمِيَا 14:4–5</w:t>
        </w:r>
      </w:hyperlink>
      <w:r>
        <w:rPr>
          <w:lang w:val="ar_AE" w:bidi="ar_AE"/>
        </w:rPr>
        <w:t xml:space="preserve"> يصف رعاية </w:t>
      </w:r>
      <w:r>
        <w:rPr>
          <w:lang w:val="ar_AE" w:bidi="ar_AE"/>
        </w:rPr>
        <w:t>الْإِيَّلَة</w:t>
      </w:r>
      <w:r>
        <w:rPr>
          <w:lang w:val="ar_AE" w:bidi="ar_AE"/>
        </w:rPr>
        <w:t xml:space="preserve"> الأم لصغيرها. كما يذكر أنه ما من شيء يدفعها للابتعاد عن صغيرها سوى الجفاف الشديد. </w:t>
      </w:r>
      <w:hyperlink r:id="rId3478">
        <w:r>
          <w:rPr>
            <w:lang w:val="ar_AE" w:bidi="ar_AE"/>
          </w:rPr>
          <w:rPr>
            <w:color w:val="0000EE"/>
            <w:u w:val="single"/>
          </w:rPr>
          <w:t>أَيّوب 39:1–4</w:t>
        </w:r>
      </w:hyperlink>
      <w:r>
        <w:rPr>
          <w:lang w:val="ar_AE" w:bidi="ar_AE"/>
        </w:rPr>
        <w:t xml:space="preserve"> يصف ولادة الْأَيَائِل. الْإِيَّلَة كانت مثالًا للرشاقة والسحر (</w:t>
      </w:r>
      <w:hyperlink r:id="rId3479">
        <w:r>
          <w:rPr>
            <w:lang w:val="ar_AE" w:bidi="ar_AE"/>
          </w:rPr>
          <w:rPr>
            <w:color w:val="0000EE"/>
            <w:u w:val="single"/>
          </w:rPr>
          <w:t>تكوين 49:21؛</w:t>
        </w:r>
      </w:hyperlink>
      <w:r>
        <w:rPr>
          <w:lang w:val="ar_AE" w:bidi="ar_AE"/>
        </w:rPr>
        <w:t xml:space="preserve"> </w:t>
      </w:r>
      <w:hyperlink r:id="rId3480">
        <w:r>
          <w:rPr>
            <w:lang w:val="ar_AE" w:bidi="ar_AE"/>
          </w:rPr>
          <w:rPr>
            <w:color w:val="0000EE"/>
            <w:u w:val="single"/>
          </w:rPr>
          <w:t>أمثال 5:19</w:t>
        </w:r>
      </w:hyperlink>
      <w:r>
        <w:rPr>
          <w:lang w:val="ar_AE" w:bidi="ar_AE"/>
        </w:rPr>
        <w:t>). عيونها الداكنة واللطيفة وجمال أطرافها الرشيقة وصفت جمال المرأة (</w:t>
      </w:r>
      <w:hyperlink r:id="rId3481">
        <w:r>
          <w:rPr>
            <w:lang w:val="ar_AE" w:bidi="ar_AE"/>
          </w:rPr>
          <w:rPr>
            <w:color w:val="0000EE"/>
            <w:u w:val="single"/>
          </w:rPr>
          <w:t>أمثال 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hyperlink r:id="rId3482">
        <w:r>
          <w:rPr>
            <w:lang w:val="ar_AE" w:bidi="ar_AE"/>
          </w:rPr>
          <w:rPr>
            <w:color w:val="0000EE"/>
            <w:u w:val="single"/>
          </w:rPr>
          <w:t>إشعياء ٢: ٢</w:t>
        </w:r>
      </w:hyperlink>
      <w:r>
        <w:rPr>
          <w:lang w:val="ar_AE" w:bidi="ar_AE"/>
        </w:rPr>
        <w:t xml:space="preserve">؛ </w:t>
      </w:r>
      <w:hyperlink r:id="rId3483">
        <w:r>
          <w:rPr>
            <w:lang w:val="ar_AE" w:bidi="ar_AE"/>
          </w:rPr>
          <w:rPr>
            <w:color w:val="0000EE"/>
            <w:u w:val="single"/>
          </w:rPr>
          <w:t>ميخا ٤: ١</w:t>
        </w:r>
      </w:hyperlink>
      <w:r>
        <w:rPr>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hyperlink r:id="rId916">
        <w:r>
          <w:rPr>
            <w:lang w:val="ar_AE" w:bidi="ar_AE"/>
          </w:rPr>
          <w:rPr>
            <w:color w:val="0000EE"/>
            <w:u w:val="single"/>
          </w:rPr>
          <w:t>يوئيل ٢: ٢٨</w:t>
        </w:r>
      </w:hyperlink>
      <w:r>
        <w:rPr>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hyperlink r:id="rId3484">
        <w:r>
          <w:rPr>
            <w:lang w:val="ar_AE" w:bidi="ar_AE"/>
          </w:rPr>
          <w:rPr>
            <w:color w:val="0000EE"/>
            <w:u w:val="single"/>
          </w:rPr>
          <w:t>أعمال الرسل ٢: ١٧، ١٨</w:t>
        </w:r>
      </w:hyperlink>
      <w:r>
        <w:rPr>
          <w:lang w:val="ar_AE" w:bidi="ar_AE"/>
        </w:rPr>
        <w:t>). أَعلنَ كاتب رسالة العبرانيين قائلًا: "اللهُ، بَعْدَ مَا كَلَّمَ الْآبَاءَ بِالْأَنْبِيَاءِ قَدِيمًا، بِأَنْوَاعٍ وَطُرُقٍ كَثِيرَةٍ، كَلَّمَنَا فِي هَذِهِ الْأَيَّامِ الْأَخِيرَةِ فِي ابْنِهِ،" (</w:t>
      </w:r>
      <w:hyperlink r:id="rId2163">
        <w:r>
          <w:rPr>
            <w:lang w:val="ar_AE" w:bidi="ar_AE"/>
          </w:rPr>
          <w:rPr>
            <w:color w:val="0000EE"/>
            <w:u w:val="single"/>
          </w:rPr>
          <w:t>عبرانيين ١: ١، ٢</w:t>
        </w:r>
      </w:hyperlink>
      <w:r>
        <w:rPr>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lang w:val="ar_AE" w:bidi="ar_AE"/>
        </w:rPr>
      </w:r>
      <w:r>
        <w:rPr>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lang w:val="ar_AE" w:bidi="ar_AE"/>
        </w:rPr>
        <w:t>هِيَ السَّاعَةُ الْأَخِيرَةُ. وَكَمَا سَمِعْتُمْ أَنَّ ضِدَّ الْمَسِيحِ يَأْتِي، قَدْ صَارَ الْآنَ أَضْدَادٌ لِلْمَسِيحِ كَثِيرُونَ. مِنْ هُنَا نَعْلَمُ أَنَّهَا السَّاعَةُ الْأَخِيرَةُ</w:t>
      </w:r>
      <w:r>
        <w:rPr>
          <w:lang w:val="ar_AE" w:bidi="ar_AE"/>
        </w:rPr>
        <w:t>" (</w:t>
      </w:r>
      <w:hyperlink r:id="rId3485">
        <w:r>
          <w:rPr>
            <w:lang w:val="ar_AE" w:bidi="ar_AE"/>
          </w:rPr>
          <w:rPr>
            <w:color w:val="0000EE"/>
            <w:u w:val="single"/>
          </w:rPr>
          <w:t>١ يوحنا ٢: ١٨</w:t>
        </w:r>
      </w:hyperlink>
      <w:r>
        <w:rPr>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hyperlink r:id="rId3486">
        <w:r>
          <w:rPr>
            <w:lang w:val="ar_AE" w:bidi="ar_AE"/>
          </w:rPr>
          <w:rPr>
            <w:color w:val="0000EE"/>
            <w:u w:val="single"/>
          </w:rPr>
          <w:t>متى ٢٤: ٤٤</w:t>
        </w:r>
      </w:hyperlink>
      <w:r>
        <w:rPr>
          <w:lang w:val="ar_AE" w:bidi="ar_AE"/>
        </w:rPr>
        <w:t xml:space="preserve">؛ </w:t>
      </w:r>
      <w:hyperlink r:id="rId3487">
        <w:r>
          <w:rPr>
            <w:lang w:val="ar_AE" w:bidi="ar_AE"/>
          </w:rPr>
          <w:rPr>
            <w:color w:val="0000EE"/>
            <w:u w:val="single"/>
          </w:rPr>
          <w:t>٢٥: ١٣</w:t>
        </w:r>
      </w:hyperlink>
      <w:r>
        <w:rPr>
          <w:lang w:val="ar_AE" w:bidi="ar_AE"/>
        </w:rPr>
        <w:t>).</w:t>
      </w:r>
    </w:p>
    <w:p>
      <w:pPr>
        <w:bidi/>
      </w:pPr>
      <w:r>
        <w:rPr>
          <w:lang w:val="ar_AE" w:bidi="ar_AE"/>
        </w:rPr>
      </w:r>
      <w:r>
        <w:rPr>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hyperlink r:id="rId3488">
        <w:r>
          <w:rPr>
            <w:lang w:val="ar_AE" w:bidi="ar_AE"/>
          </w:rPr>
          <w:rPr>
            <w:color w:val="0000EE"/>
            <w:u w:val="single"/>
          </w:rPr>
          <w:t>إشعياء ٢: ١٢–٢٢</w:t>
        </w:r>
      </w:hyperlink>
      <w:r>
        <w:rPr>
          <w:lang w:val="ar_AE" w:bidi="ar_AE"/>
        </w:rPr>
        <w:t xml:space="preserve">؛ </w:t>
      </w:r>
      <w:hyperlink r:id="rId3489">
        <w:r>
          <w:rPr>
            <w:lang w:val="ar_AE" w:bidi="ar_AE"/>
          </w:rPr>
          <w:rPr>
            <w:color w:val="0000EE"/>
            <w:u w:val="single"/>
          </w:rPr>
          <w:t>حزقيال ١٣: ٥</w:t>
        </w:r>
      </w:hyperlink>
      <w:r>
        <w:rPr>
          <w:lang w:val="ar_AE" w:bidi="ar_AE"/>
        </w:rPr>
        <w:t xml:space="preserve">؛ </w:t>
      </w:r>
      <w:hyperlink r:id="rId1848">
        <w:r>
          <w:rPr>
            <w:lang w:val="ar_AE" w:bidi="ar_AE"/>
          </w:rPr>
          <w:rPr>
            <w:color w:val="0000EE"/>
            <w:u w:val="single"/>
          </w:rPr>
          <w:t>يوئيل ١: ١٥</w:t>
        </w:r>
      </w:hyperlink>
      <w:r>
        <w:rPr>
          <w:lang w:val="ar_AE" w:bidi="ar_AE"/>
        </w:rPr>
        <w:t xml:space="preserve">؛ </w:t>
      </w:r>
      <w:hyperlink r:id="rId3490">
        <w:r>
          <w:rPr>
            <w:lang w:val="ar_AE" w:bidi="ar_AE"/>
          </w:rPr>
          <w:rPr>
            <w:color w:val="0000EE"/>
            <w:u w:val="single"/>
          </w:rPr>
          <w:t>٢: ١، ١١</w:t>
        </w:r>
      </w:hyperlink>
      <w:r>
        <w:rPr>
          <w:lang w:val="ar_AE" w:bidi="ar_AE"/>
        </w:rPr>
        <w:t xml:space="preserve">؛ </w:t>
      </w:r>
      <w:hyperlink r:id="rId3491">
        <w:r>
          <w:rPr>
            <w:lang w:val="ar_AE" w:bidi="ar_AE"/>
          </w:rPr>
          <w:rPr>
            <w:color w:val="0000EE"/>
            <w:u w:val="single"/>
          </w:rPr>
          <w:t>عاموس ٥: ١٨–٢٤</w:t>
        </w:r>
      </w:hyperlink>
      <w:r>
        <w:rPr>
          <w:lang w:val="ar_AE" w:bidi="ar_AE"/>
        </w:rPr>
        <w:t xml:space="preserve">؛ </w:t>
      </w:r>
      <w:hyperlink r:id="rId3492">
        <w:r>
          <w:rPr>
            <w:lang w:val="ar_AE" w:bidi="ar_AE"/>
          </w:rPr>
          <w:rPr>
            <w:color w:val="0000EE"/>
            <w:u w:val="single"/>
          </w:rPr>
          <w:t>صفنيا ١: ٧، ١٤</w:t>
        </w:r>
      </w:hyperlink>
      <w:r>
        <w:rPr>
          <w:lang w:val="ar_AE" w:bidi="ar_AE"/>
        </w:rPr>
        <w:t>). ستكون ذروة هذه الأيام الأخيرة، وبالتالي كل التاريخ، هي "يوم الرب"، الذي سيُباغِت العالَم فجأة (</w:t>
      </w:r>
      <w:hyperlink r:id="rId3493">
        <w:r>
          <w:rPr>
            <w:lang w:val="ar_AE" w:bidi="ar_AE"/>
          </w:rPr>
          <w:rPr>
            <w:color w:val="0000EE"/>
            <w:u w:val="single"/>
          </w:rPr>
          <w:t>١ تسالونيكي ٥: ٢</w:t>
        </w:r>
      </w:hyperlink>
      <w:r>
        <w:rPr>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hyperlink r:id="rId3494">
        <w:r>
          <w:rPr>
            <w:lang w:val="ar_AE" w:bidi="ar_AE"/>
          </w:rPr>
          <w:rPr>
            <w:color w:val="0000EE"/>
            <w:u w:val="single"/>
          </w:rPr>
          <w:t>رومية ٨: ١٩–٢٥</w:t>
        </w:r>
      </w:hyperlink>
      <w:r>
        <w:rPr>
          <w:lang w:val="ar_AE" w:bidi="ar_AE"/>
        </w:rPr>
        <w:t xml:space="preserve">؛ </w:t>
      </w:r>
      <w:hyperlink r:id="rId3495">
        <w:r>
          <w:rPr>
            <w:lang w:val="ar_AE" w:bidi="ar_AE"/>
          </w:rPr>
          <w:rPr>
            <w:color w:val="0000EE"/>
            <w:u w:val="single"/>
          </w:rPr>
          <w:t>١ يوحنا ٣: ٢</w:t>
        </w:r>
      </w:hyperlink>
      <w:r>
        <w:rPr>
          <w:lang w:val="ar_AE" w:bidi="ar_AE"/>
        </w:rPr>
        <w:t xml:space="preserve">؛ </w:t>
      </w:r>
      <w:hyperlink r:id="rId3496">
        <w:r>
          <w:rPr>
            <w:lang w:val="ar_AE" w:bidi="ar_AE"/>
          </w:rPr>
          <w:rPr>
            <w:color w:val="0000EE"/>
            <w:u w:val="single"/>
          </w:rPr>
          <w:t>رؤيا ٢١: ١–٨</w:t>
        </w:r>
      </w:hyperlink>
      <w:r>
        <w:rPr>
          <w:lang w:val="ar_AE" w:bidi="ar_AE"/>
        </w:rPr>
        <w:t>).</w:t>
      </w:r>
    </w:p>
    <w:p>
      <w:pPr>
        <w:bidi/>
      </w:pPr>
      <w:r>
        <w:rPr>
          <w:lang w:val="ar_AE" w:bidi="ar_AE"/>
        </w:rPr>
      </w:r>
      <w:r>
        <w:rPr>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hyperlink r:id="rId3497">
        <w:r>
          <w:rPr>
            <w:lang w:val="ar_AE" w:bidi="ar_AE"/>
          </w:rPr>
          <w:rPr>
            <w:color w:val="0000EE"/>
            <w:u w:val="single"/>
          </w:rPr>
          <w:t>١ يوحنا ٢: ٢٨</w:t>
        </w:r>
      </w:hyperlink>
      <w:r>
        <w:rPr>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hyperlink r:id="rId3498">
        <w:r>
          <w:rPr>
            <w:lang w:val="ar_AE" w:bidi="ar_AE"/>
          </w:rPr>
          <w:rPr>
            <w:color w:val="0000EE"/>
            <w:u w:val="single"/>
          </w:rPr>
          <w:t>١ كورنثوس ٣: ١٣–١٥</w:t>
        </w:r>
      </w:hyperlink>
      <w:r>
        <w:rPr>
          <w:lang w:val="ar_AE" w:bidi="ar_AE"/>
        </w:rPr>
        <w:t>).</w:t>
      </w:r>
    </w:p>
    <w:p>
      <w:pPr>
        <w:bidi/>
      </w:pPr>
      <w:r>
        <w:rPr>
          <w:lang w:val="ar_AE" w:bidi="ar_AE"/>
        </w:rPr>
      </w:r>
      <w:r>
        <w:rPr>
          <w:lang w:val="ar_AE" w:bidi="ar_AE"/>
        </w:rPr>
        <w:t>سيتبع هذا اليوم الأخير من الأيام الأخيرة اليومُ الأبدي لملكوت المسيح عندما يكون الله الكل في الكل (</w:t>
      </w:r>
      <w:hyperlink r:id="rId542">
        <w:r>
          <w:rPr>
            <w:lang w:val="ar_AE" w:bidi="ar_AE"/>
          </w:rPr>
          <w:rPr>
            <w:color w:val="0000EE"/>
            <w:u w:val="single"/>
          </w:rPr>
          <w:t>١ كورنثوس ١٥: ٢٨</w:t>
        </w:r>
      </w:hyperlink>
      <w:r>
        <w:rPr>
          <w:lang w:val="ar_AE" w:bidi="ar_AE"/>
        </w:rPr>
        <w:t xml:space="preserve">؛ </w:t>
      </w:r>
      <w:hyperlink r:id="rId3499">
        <w:r>
          <w:rPr>
            <w:lang w:val="ar_AE" w:bidi="ar_AE"/>
          </w:rPr>
          <w:rPr>
            <w:color w:val="0000EE"/>
            <w:u w:val="single"/>
          </w:rPr>
          <w:t>فيلبي ٣: ٢٠، ٢١</w:t>
        </w:r>
      </w:hyperlink>
      <w:r>
        <w:rPr>
          <w:lang w:val="ar_AE" w:bidi="ar_AE"/>
        </w:rPr>
        <w:t>). وفقًا لذلك، سيكون اليوم الأخير هو أيضًا يوم الانتصار والقيامة، الذي وعدَ المسيحُ بأن يقيم فيه كل من يؤمن به (</w:t>
      </w:r>
      <w:hyperlink r:id="rId3500">
        <w:r>
          <w:rPr>
            <w:lang w:val="ar_AE" w:bidi="ar_AE"/>
          </w:rPr>
          <w:rPr>
            <w:color w:val="0000EE"/>
            <w:u w:val="single"/>
          </w:rPr>
          <w:t>يوحنا ٦: ٣٩–٤٤، ٥٤</w:t>
        </w:r>
      </w:hyperlink>
      <w:r>
        <w:rPr>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hyperlink r:id="rId3501">
        <w:r>
          <w:rPr>
            <w:lang w:val="ar_AE" w:bidi="ar_AE"/>
          </w:rPr>
          <w:rPr>
            <w:color w:val="0000EE"/>
            <w:u w:val="single"/>
          </w:rPr>
          <w:t>رومية ١٣: ١١، ١٢</w:t>
        </w:r>
      </w:hyperlink>
      <w:r>
        <w:rPr>
          <w:lang w:val="ar_AE" w:bidi="ar_AE"/>
        </w:rPr>
        <w:t xml:space="preserve">). إن إدراك أننا في الأيام الأخيرة وأن اليوم الأخير يَقترب يجب أن يكون له تأثير كبير على جودة وَحِدَّة حياتنا هنا والآن (انظر </w:t>
      </w:r>
      <w:hyperlink r:id="rId3502">
        <w:r>
          <w:rPr>
            <w:lang w:val="ar_AE" w:bidi="ar_AE"/>
          </w:rPr>
          <w:rPr>
            <w:color w:val="0000EE"/>
            <w:u w:val="single"/>
          </w:rPr>
          <w:t>٢ بطرس ٣: ١١–١٤</w:t>
        </w:r>
      </w:hyperlink>
      <w:r>
        <w:rPr>
          <w:lang w:val="ar_AE" w:bidi="ar_AE"/>
        </w:rPr>
        <w:t>).</w:t>
      </w:r>
    </w:p>
    <w:p>
      <w:pPr>
        <w:bidi/>
      </w:pPr>
      <w:r>
        <w:rPr>
          <w:lang w:val="ar_AE" w:bidi="ar_AE"/>
        </w:rPr>
      </w:r>
      <w:r>
        <w:rPr>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hyperlink r:id="rId2287">
        <w:r>
          <w:rPr>
            <w:lang w:val="ar_AE" w:bidi="ar_AE"/>
          </w:rPr>
          <w:rPr>
            <w:color w:val="0000EE"/>
            <w:u w:val="single"/>
          </w:rPr>
          <w:t>رومية ٨: ٢٣</w:t>
        </w:r>
      </w:hyperlink>
      <w:r>
        <w:rPr>
          <w:lang w:val="ar_AE" w:bidi="ar_AE"/>
        </w:rPr>
        <w:t xml:space="preserve">؛ </w:t>
      </w:r>
      <w:hyperlink r:id="rId3503">
        <w:r>
          <w:rPr>
            <w:lang w:val="ar_AE" w:bidi="ar_AE"/>
          </w:rPr>
          <w:rPr>
            <w:color w:val="0000EE"/>
            <w:u w:val="single"/>
          </w:rPr>
          <w:t>٢ كورنثوس ١: ٢٢</w:t>
        </w:r>
      </w:hyperlink>
      <w:r>
        <w:rPr>
          <w:lang w:val="ar_AE" w:bidi="ar_AE"/>
        </w:rPr>
        <w:t xml:space="preserve">؛ </w:t>
      </w:r>
      <w:hyperlink r:id="rId3504">
        <w:r>
          <w:rPr>
            <w:lang w:val="ar_AE" w:bidi="ar_AE"/>
          </w:rPr>
          <w:rPr>
            <w:color w:val="0000EE"/>
            <w:u w:val="single"/>
          </w:rPr>
          <w:t>٥: ٥</w:t>
        </w:r>
      </w:hyperlink>
      <w:r>
        <w:rPr>
          <w:lang w:val="ar_AE" w:bidi="ar_AE"/>
        </w:rPr>
        <w:t xml:space="preserve">; </w:t>
      </w:r>
      <w:hyperlink r:id="rId3505">
        <w:r>
          <w:rPr>
            <w:lang w:val="ar_AE" w:bidi="ar_AE"/>
          </w:rPr>
          <w:rPr>
            <w:color w:val="0000EE"/>
            <w:u w:val="single"/>
          </w:rPr>
          <w:t>أفسس ١: ١٤</w:t>
        </w:r>
      </w:hyperlink>
      <w:r>
        <w:rPr>
          <w:lang w:val="ar_AE" w:bidi="ar_AE"/>
        </w:rPr>
        <w:t>). في الوقت نفسه، يجب أن نكون متأكدين مع الرسول بولس أن آلام هذه الأيام الأخيرة لا تُقارَن بالمجد العتيد أن يُستعلَن لنا (</w:t>
      </w:r>
      <w:hyperlink r:id="rId3506">
        <w:r>
          <w:rPr>
            <w:lang w:val="ar_AE" w:bidi="ar_AE"/>
          </w:rPr>
          <w:rPr>
            <w:color w:val="0000EE"/>
            <w:u w:val="single"/>
          </w:rPr>
          <w:t>رومية ٨: ١٨</w:t>
        </w:r>
      </w:hyperlink>
      <w:r>
        <w:rPr>
          <w:lang w:val="ar_AE" w:bidi="ar_AE"/>
        </w:rPr>
        <w:t>). علاوة على ذلك، إنها أيام المسؤولية والفرصة: المسؤولية لأن المؤمنين مُكلَّفون بإعلان رسالة الإنجيل في جميع أنحاء العالَم (</w:t>
      </w:r>
      <w:hyperlink r:id="rId1944">
        <w:r>
          <w:rPr>
            <w:lang w:val="ar_AE" w:bidi="ar_AE"/>
          </w:rPr>
          <w:rPr>
            <w:color w:val="0000EE"/>
            <w:u w:val="single"/>
          </w:rPr>
          <w:t>متى ٢٨: ١٩–٢٠</w:t>
        </w:r>
      </w:hyperlink>
      <w:r>
        <w:rPr>
          <w:lang w:val="ar_AE" w:bidi="ar_AE"/>
        </w:rPr>
        <w:t xml:space="preserve">؛ </w:t>
      </w:r>
      <w:hyperlink r:id="rId1773">
        <w:r>
          <w:rPr>
            <w:lang w:val="ar_AE" w:bidi="ar_AE"/>
          </w:rPr>
          <w:rPr>
            <w:color w:val="0000EE"/>
            <w:u w:val="single"/>
          </w:rPr>
          <w:t>أعمال الرسل ١: ٨</w:t>
        </w:r>
      </w:hyperlink>
      <w:r>
        <w:rPr>
          <w:lang w:val="ar_AE" w:bidi="ar_AE"/>
        </w:rPr>
        <w:t xml:space="preserve">) ولأن الله </w:t>
      </w:r>
      <w:r>
        <w:rPr>
          <w:lang w:val="ar_AE" w:bidi="ar_AE"/>
        </w:rPr>
        <w:t xml:space="preserve">يَأْمُرُ جَمِيعَ النَّاسِ فِي كُلِّ مَكَانٍ أَنْ يَتُوبُوا </w:t>
      </w:r>
      <w:r>
        <w:rPr>
          <w:lang w:val="ar_AE" w:bidi="ar_AE"/>
        </w:rPr>
        <w:t>(</w:t>
      </w:r>
      <w:hyperlink r:id="rId3507">
        <w:r>
          <w:rPr>
            <w:lang w:val="ar_AE" w:bidi="ar_AE"/>
          </w:rPr>
          <w:rPr>
            <w:color w:val="0000EE"/>
            <w:u w:val="single"/>
          </w:rPr>
          <w:t>أعمال الرسل ١٧: ٣٠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الْإِيمِيُّون</w:t>
      </w:r>
      <w:r>
        <w:rPr>
          <w:lang w:val="ar_AE" w:bidi="ar_AE"/>
        </w:rPr>
      </w:r>
    </w:p>
    <w:p>
      <w:pPr>
        <w:pStyle w:val="Heading2"/>
        <w:bidi/>
      </w:pPr>
      <w:r>
        <w:rPr>
          <w:lang w:val="ar_AE" w:bidi="ar_AE"/>
        </w:rPr>
        <w:t>الْإِيمِيُّون</w:t>
      </w:r>
    </w:p>
    <w:p>
      <w:pPr>
        <w:bidi/>
      </w:pPr>
      <w:r>
        <w:rPr>
          <w:lang w:val="ar_AE" w:bidi="ar_AE"/>
        </w:rPr>
      </w:r>
      <w:r>
        <w:rPr>
          <w:lang w:val="ar_AE" w:bidi="ar_AE"/>
        </w:rPr>
        <w:t>اسم أطلقه المُوآبيون على سكان مُوآب الأصليين (</w:t>
      </w:r>
      <w:hyperlink r:id="rId3508">
        <w:r>
          <w:rPr>
            <w:lang w:val="ar_AE" w:bidi="ar_AE"/>
          </w:rPr>
          <w:rPr>
            <w:color w:val="0000EE"/>
            <w:u w:val="single"/>
          </w:rPr>
          <w:t>تكوين 14: 5</w:t>
        </w:r>
      </w:hyperlink>
      <w:r>
        <w:rPr>
          <w:lang w:val="ar_AE" w:bidi="ar_AE"/>
        </w:rPr>
        <w:t>) الذين طردوهم من أرضهم. كانوا شعبًا طوال القامة، معروفين أيضًا باسم ال</w:t>
      </w:r>
      <w:r>
        <w:rPr>
          <w:lang w:val="ar_AE" w:bidi="ar_AE"/>
        </w:rPr>
        <w:t>رَفَائِيِّين</w:t>
      </w:r>
      <w:r>
        <w:rPr>
          <w:lang w:val="ar_AE" w:bidi="ar_AE"/>
        </w:rPr>
        <w:t xml:space="preserve"> (</w:t>
      </w:r>
      <w:hyperlink r:id="rId3509">
        <w:r>
          <w:rPr>
            <w:lang w:val="ar_AE" w:bidi="ar_AE"/>
          </w:rPr>
          <w:rPr>
            <w:color w:val="0000EE"/>
            <w:u w:val="single"/>
          </w:rPr>
          <w:t>تثنية 2: 10–11</w:t>
        </w:r>
      </w:hyperlink>
      <w:r>
        <w:rPr>
          <w:lang w:val="ar_AE" w:bidi="ar_AE"/>
        </w:rPr>
        <w:t>)، ووضعوا في مقارنة مع ا</w:t>
      </w:r>
      <w:r>
        <w:rPr>
          <w:lang w:val="ar_AE" w:bidi="ar_AE"/>
        </w:rPr>
        <w:t>لزُّوزِيِّين</w:t>
      </w:r>
      <w:r>
        <w:rPr>
          <w:lang w:val="ar_AE" w:bidi="ar_AE"/>
        </w:rPr>
        <w:t xml:space="preserve">، </w:t>
      </w:r>
      <w:r>
        <w:rPr>
          <w:lang w:val="ar_AE" w:bidi="ar_AE"/>
        </w:rPr>
        <w:t>والْعَنَاقِيِّين</w:t>
      </w:r>
      <w:r>
        <w:rPr>
          <w:lang w:val="ar_AE" w:bidi="ar_AE"/>
        </w:rPr>
        <w:t xml:space="preserve">، والحُوريِّين من حيث الكثرة والحجم. وكان هذا مؤشرًا واضحًا على وجود عزلة جينيّة. </w:t>
      </w:r>
      <w:r>
        <w:rPr>
          <w:i/>
          <w:lang w:val="ar_AE" w:bidi="ar_AE"/>
        </w:rPr>
        <w:t>انظر</w:t>
      </w:r>
      <w:r>
        <w:rPr>
          <w:lang w:val="ar_AE" w:bidi="ar_AE"/>
        </w:rPr>
        <w:t xml:space="preserve"> </w:t>
      </w:r>
      <w:r>
        <w:rPr>
          <w:lang w:val="ar_AE" w:bidi="ar_AE"/>
        </w:rPr>
        <w:t>الجَبَابِرة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أَلْتَقُونُ</w:t>
      </w:r>
      <w:r>
        <w:rPr>
          <w:lang w:val="ar_AE" w:bidi="ar_AE"/>
        </w:rPr>
      </w:r>
    </w:p>
    <w:p>
      <w:pPr>
        <w:pStyle w:val="Heading2"/>
        <w:bidi/>
      </w:pPr>
      <w:r>
        <w:rPr>
          <w:lang w:val="ar_AE" w:bidi="ar_AE"/>
        </w:rPr>
        <w:t>أَلْتَقُونُ</w:t>
      </w:r>
    </w:p>
    <w:p>
      <w:pPr>
        <w:bidi/>
      </w:pPr>
      <w:r>
        <w:rPr>
          <w:lang w:val="ar_AE" w:bidi="ar_AE"/>
        </w:rPr>
      </w:r>
      <w:r>
        <w:rPr>
          <w:lang w:val="ar_AE" w:bidi="ar_AE"/>
        </w:rPr>
        <w:t>مدينة تقع في منطقة التلال في يَهوذَا. خصصها يَشوع لسبط يَهوذَا (</w:t>
      </w:r>
      <w:hyperlink r:id="rId3510">
        <w:r>
          <w:rPr>
            <w:lang w:val="ar_AE" w:bidi="ar_AE"/>
          </w:rPr>
          <w:rPr>
            <w:color w:val="0000EE"/>
            <w:u w:val="single"/>
          </w:rPr>
          <w:t>يشوع 15:59</w:t>
        </w:r>
      </w:hyperlink>
      <w:r>
        <w:rPr>
          <w:lang w:val="ar_AE" w:bidi="ar_AE"/>
        </w:rPr>
        <w:t>)، وقد تكون هي خربة الدير الحديثة، غرب بيت لَحْمٍ.</w:t>
      </w:r>
      <w:r>
        <w:rPr>
          <w:lang w:val="ar_AE" w:bidi="ar_AE"/>
        </w:rPr>
      </w:r>
      <w:r>
        <w:rPr>
          <w:lang w:val="ar_AE" w:bidi="ar_AE"/>
        </w:rPr>
      </w:r>
    </w:p>
    <w:p>
      <w:pPr>
        <w:bidi/>
      </w:pPr>
      <w:r>
        <w:rPr>
          <w:lang w:val="ar_AE" w:bidi="ar_AE"/>
        </w:rPr>
      </w:r>
    </w:p>
    <w:p>
      <w:pPr>
        <w:pStyle w:val="Heading2"/>
        <w:bidi/>
      </w:pPr>
      <w:r>
        <w:rPr>
          <w:lang w:val="ar_AE" w:bidi="ar_AE"/>
        </w:rPr>
        <w:t>إِلْتَقَيْهَ/إِلْتَقَى</w:t>
      </w:r>
      <w:r>
        <w:rPr>
          <w:lang w:val="ar_AE" w:bidi="ar_AE"/>
        </w:rPr>
      </w:r>
    </w:p>
    <w:p>
      <w:pPr>
        <w:pStyle w:val="Heading2"/>
        <w:bidi/>
      </w:pPr>
      <w:r>
        <w:rPr>
          <w:lang w:val="ar_AE" w:bidi="ar_AE"/>
        </w:rPr>
        <w:t>إِلْتَقَيْهَ/إِلْتَقَى</w:t>
      </w:r>
    </w:p>
    <w:p>
      <w:pPr>
        <w:bidi/>
      </w:pPr>
      <w:r>
        <w:rPr>
          <w:lang w:val="ar_AE" w:bidi="ar_AE"/>
        </w:rPr>
      </w:r>
      <w:r>
        <w:rPr>
          <w:lang w:val="ar_AE" w:bidi="ar_AE"/>
        </w:rPr>
        <w:t>مدينة وُزِّعت نصيبًا على سبط دان (</w:t>
      </w:r>
      <w:hyperlink r:id="rId3511">
        <w:r>
          <w:rPr>
            <w:lang w:val="ar_AE" w:bidi="ar_AE"/>
          </w:rPr>
          <w:rPr>
            <w:color w:val="0000EE"/>
            <w:u w:val="single"/>
          </w:rPr>
          <w:t>يشوع 19: 44</w:t>
        </w:r>
      </w:hyperlink>
      <w:r>
        <w:rPr>
          <w:lang w:val="ar_AE" w:bidi="ar_AE"/>
        </w:rPr>
        <w:t xml:space="preserve">)، ثم خُصِّصت لاحقًا للاويين من بني قهات (يشوع </w:t>
      </w:r>
      <w:hyperlink r:id="rId3512">
        <w:r>
          <w:rPr>
            <w:lang w:val="ar_AE" w:bidi="ar_AE"/>
          </w:rPr>
          <w:rPr>
            <w:color w:val="0000EE"/>
            <w:u w:val="single"/>
          </w:rPr>
          <w:t>21: 23</w:t>
        </w:r>
      </w:hyperlink>
      <w:r>
        <w:rPr>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hyperlink r:id="rId3513">
        <w:r>
          <w:rPr>
            <w:lang w:val="ar_AE" w:bidi="ar_AE"/>
          </w:rPr>
          <w:rPr>
            <w:color w:val="0000EE"/>
            <w:u w:val="single"/>
          </w:rPr>
          <w:t>2ملوك 18: 13</w:t>
        </w:r>
      </w:hyperlink>
      <w:r>
        <w:rPr>
          <w:lang w:val="ar_AE" w:bidi="ar_AE"/>
        </w:rPr>
        <w:t>). كانت مدينة إِلْتَقَيْهَ/إِلْتَقَى تقع شمال عقرون، وغرب تمنة، لكن موقعها الدقيق غير مؤكَّد.</w:t>
      </w:r>
      <w:r>
        <w:rPr>
          <w:lang w:val="ar_AE" w:bidi="ar_AE"/>
        </w:rPr>
      </w:r>
      <w:r>
        <w:rPr>
          <w:lang w:val="ar_AE" w:bidi="ar_AE"/>
        </w:rPr>
      </w:r>
    </w:p>
    <w:p>
      <w:pPr>
        <w:bidi/>
      </w:pPr>
      <w:r>
        <w:rPr>
          <w:lang w:val="ar_AE" w:bidi="ar_AE"/>
        </w:rPr>
      </w:r>
    </w:p>
    <w:p>
      <w:pPr>
        <w:pStyle w:val="Heading2"/>
        <w:bidi/>
      </w:pPr>
      <w:r>
        <w:rPr>
          <w:lang w:val="ar_AE" w:bidi="ar_AE"/>
        </w:rPr>
        <w:t>أَلْتولَد</w:t>
      </w:r>
      <w:r>
        <w:rPr>
          <w:lang w:val="ar_AE" w:bidi="ar_AE"/>
        </w:rPr>
      </w:r>
    </w:p>
    <w:p>
      <w:pPr>
        <w:pStyle w:val="Heading2"/>
        <w:bidi/>
      </w:pPr>
      <w:r>
        <w:rPr>
          <w:lang w:val="ar_AE" w:bidi="ar_AE"/>
        </w:rPr>
        <w:t>أَلْتُولَد</w:t>
      </w:r>
    </w:p>
    <w:p>
      <w:pPr>
        <w:bidi/>
      </w:pPr>
      <w:r>
        <w:rPr>
          <w:lang w:val="ar_AE" w:bidi="ar_AE"/>
        </w:rPr>
      </w:r>
      <w:r>
        <w:rPr>
          <w:lang w:val="ar_AE" w:bidi="ar_AE"/>
        </w:rPr>
        <w:t>المدينة المخصصة لسبط شِمْعون في الجزء الجنوبي من ميراث يَهوذا (</w:t>
      </w:r>
      <w:hyperlink r:id="rId3514">
        <w:r>
          <w:rPr>
            <w:lang w:val="ar_AE" w:bidi="ar_AE"/>
          </w:rPr>
          <w:rPr>
            <w:color w:val="0000EE"/>
            <w:u w:val="single"/>
          </w:rPr>
          <w:t>يشوع 15:30</w:t>
        </w:r>
      </w:hyperlink>
      <w:r>
        <w:rPr>
          <w:lang w:val="ar_AE" w:bidi="ar_AE"/>
        </w:rPr>
        <w:t xml:space="preserve">; </w:t>
      </w:r>
      <w:hyperlink r:id="rId3515">
        <w:r>
          <w:rPr>
            <w:lang w:val="ar_AE" w:bidi="ar_AE"/>
          </w:rPr>
          <w:rPr>
            <w:color w:val="0000EE"/>
            <w:u w:val="single"/>
          </w:rPr>
          <w:t>19:4</w:t>
        </w:r>
      </w:hyperlink>
      <w:r>
        <w:rPr>
          <w:lang w:val="ar_AE" w:bidi="ar_AE"/>
        </w:rPr>
        <w:t xml:space="preserve">). تُسمى أيضا تولاد في </w:t>
      </w:r>
      <w:hyperlink r:id="rId3516">
        <w:r>
          <w:rPr>
            <w:lang w:val="ar_AE" w:bidi="ar_AE"/>
          </w:rPr>
          <w:rPr>
            <w:color w:val="0000EE"/>
            <w:u w:val="single"/>
          </w:rPr>
          <w:t>1 أخبار الأيام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أَلْحَانَانُ</w:t>
      </w:r>
      <w:r>
        <w:rPr>
          <w:lang w:val="ar_AE" w:bidi="ar_AE"/>
        </w:rPr>
      </w:r>
    </w:p>
    <w:p>
      <w:pPr>
        <w:pStyle w:val="Heading2"/>
        <w:bidi/>
      </w:pPr>
      <w:r>
        <w:rPr>
          <w:lang w:val="ar_AE" w:bidi="ar_AE"/>
        </w:rPr>
        <w:t>أَلْحَانَانُ</w:t>
      </w:r>
    </w:p>
    <w:p>
      <w:pPr>
        <w:bidi/>
      </w:pPr>
      <w:r>
        <w:rPr>
          <w:lang w:val="ar_AE" w:bidi="ar_AE"/>
        </w:rPr>
      </w:r>
      <w:r>
        <w:rPr>
          <w:lang w:val="ar_AE" w:bidi="ar_AE"/>
        </w:rPr>
        <w:t xml:space="preserve">1. جندي عبري عُرِف بقتله عملاقًا فلسطينيًّا. في أحد المقاطع، ذُكِر أنه ابن </w:t>
      </w:r>
      <w:r>
        <w:rPr>
          <w:lang w:val="ar_AE" w:bidi="ar_AE"/>
        </w:rPr>
        <w:t>يَعْرِي أُرَجِيمَ ٱلْبَيْتَلَحْمِيُّ</w:t>
      </w:r>
      <w:r>
        <w:rPr>
          <w:lang w:val="ar_AE" w:bidi="ar_AE"/>
        </w:rPr>
        <w:t xml:space="preserve">، وقيل إنه قتل </w:t>
      </w:r>
      <w:r>
        <w:rPr>
          <w:lang w:val="ar_AE" w:bidi="ar_AE"/>
        </w:rPr>
        <w:t xml:space="preserve">جِلْيَاتَ ٱلْجَتِّيَّ </w:t>
      </w:r>
      <w:r>
        <w:rPr>
          <w:lang w:val="ar_AE" w:bidi="ar_AE"/>
        </w:rPr>
        <w:t>(</w:t>
      </w:r>
      <w:hyperlink r:id="rId3517">
        <w:r>
          <w:rPr>
            <w:lang w:val="ar_AE" w:bidi="ar_AE"/>
          </w:rPr>
          <w:rPr>
            <w:color w:val="0000EE"/>
            <w:u w:val="single"/>
          </w:rPr>
          <w:t>2صموئيل 21: 19</w:t>
        </w:r>
      </w:hyperlink>
      <w:r>
        <w:rPr>
          <w:lang w:val="ar_AE" w:bidi="ar_AE"/>
        </w:rPr>
        <w:t xml:space="preserve">). وفي مقطع آخر، ذُكِر أنه </w:t>
      </w:r>
      <w:r>
        <w:rPr>
          <w:lang w:val="ar_AE" w:bidi="ar_AE"/>
        </w:rPr>
        <w:t>بْنُ يَاعُورَ</w:t>
      </w:r>
      <w:r>
        <w:rPr>
          <w:lang w:val="ar_AE" w:bidi="ar_AE"/>
        </w:rPr>
        <w:t xml:space="preserve">، وقيل إنه قتل </w:t>
      </w:r>
      <w:r>
        <w:rPr>
          <w:lang w:val="ar_AE" w:bidi="ar_AE"/>
        </w:rPr>
        <w:t>لَحْمِيَ أَخَا جُلْيَاتَ ٱلْجَتِّيِّ</w:t>
      </w:r>
      <w:r>
        <w:rPr>
          <w:lang w:val="ar_AE" w:bidi="ar_AE"/>
        </w:rPr>
        <w:t xml:space="preserve"> (</w:t>
      </w:r>
      <w:hyperlink r:id="rId3518">
        <w:r>
          <w:rPr>
            <w:lang w:val="ar_AE" w:bidi="ar_AE"/>
          </w:rPr>
          <w:rPr>
            <w:color w:val="0000EE"/>
            <w:u w:val="single"/>
          </w:rPr>
          <w:t>1أخبار الأيام 20: 5</w:t>
        </w:r>
      </w:hyperlink>
      <w:r>
        <w:rPr>
          <w:lang w:val="ar_AE" w:bidi="ar_AE"/>
        </w:rPr>
        <w:t>).</w:t>
      </w:r>
    </w:p>
    <w:p>
      <w:pPr>
        <w:bidi/>
      </w:pPr>
      <w:r>
        <w:rPr>
          <w:lang w:val="ar_AE" w:bidi="ar_AE"/>
        </w:rPr>
      </w:r>
      <w:r>
        <w:rPr>
          <w:lang w:val="ar_AE" w:bidi="ar_AE"/>
        </w:rPr>
        <w:t>2. ابن دودو، ومحارب بين أبطال داود الملك (</w:t>
      </w:r>
      <w:hyperlink r:id="rId3519">
        <w:r>
          <w:rPr>
            <w:lang w:val="ar_AE" w:bidi="ar_AE"/>
          </w:rPr>
          <w:rPr>
            <w:color w:val="0000EE"/>
            <w:u w:val="single"/>
          </w:rPr>
          <w:t>2صموئيل 23: 24</w:t>
        </w:r>
      </w:hyperlink>
      <w:r>
        <w:rPr>
          <w:lang w:val="ar_AE" w:bidi="ar_AE"/>
        </w:rPr>
        <w:t xml:space="preserve">؛ </w:t>
      </w:r>
      <w:hyperlink r:id="rId3520">
        <w:r>
          <w:rPr>
            <w:lang w:val="ar_AE" w:bidi="ar_AE"/>
          </w:rPr>
          <w:rPr>
            <w:color w:val="0000EE"/>
            <w:u w:val="single"/>
          </w:rPr>
          <w:t>1أخبار الأيام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إلخاساي، كتاب</w:t>
      </w:r>
      <w:r>
        <w:rPr>
          <w:lang w:val="ar_AE" w:bidi="ar_AE"/>
        </w:rPr>
      </w:r>
    </w:p>
    <w:p>
      <w:pPr>
        <w:pStyle w:val="Heading2"/>
        <w:bidi/>
      </w:pPr>
      <w:r>
        <w:rPr>
          <w:b/>
          <w:lang w:val="ar_AE" w:bidi="ar_AE"/>
        </w:rPr>
        <w:t>إلخاساي، كتاب</w:t>
      </w:r>
    </w:p>
    <w:p>
      <w:pPr>
        <w:bidi/>
      </w:pPr>
      <w:r>
        <w:rPr>
          <w:lang w:val="ar_AE" w:bidi="ar_AE"/>
        </w:rPr>
      </w:r>
      <w:r>
        <w:rPr>
          <w:lang w:val="ar_AE" w:bidi="ar_AE"/>
        </w:rPr>
        <w:t>مؤلَّف يهودي قديم، مكتوب بالآرامية، لكنه فُقد عبر الزمن.</w:t>
        <w:br/>
      </w:r>
      <w:r>
        <w:rPr>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lang w:val="ar_AE" w:bidi="ar_AE"/>
        </w:rPr>
      </w:r>
      <w:r>
        <w:rPr>
          <w:lang w:val="ar_AE" w:bidi="ar_AE"/>
        </w:rPr>
      </w:r>
    </w:p>
    <w:p>
      <w:pPr>
        <w:bidi/>
      </w:pPr>
      <w:r>
        <w:rPr>
          <w:lang w:val="ar_AE" w:bidi="ar_AE"/>
        </w:rPr>
      </w:r>
    </w:p>
    <w:p>
      <w:pPr>
        <w:pStyle w:val="Heading2"/>
        <w:bidi/>
      </w:pPr>
      <w:r>
        <w:rPr>
          <w:lang w:val="ar_AE" w:bidi="ar_AE"/>
        </w:rPr>
        <w:t>أَلْدَاد</w:t>
      </w:r>
      <w:r>
        <w:rPr>
          <w:lang w:val="ar_AE" w:bidi="ar_AE"/>
        </w:rPr>
      </w:r>
    </w:p>
    <w:p>
      <w:pPr>
        <w:bidi/>
      </w:pPr>
      <w:r>
        <w:rPr>
          <w:lang w:val="ar_AE" w:bidi="ar_AE"/>
        </w:rPr>
      </w:r>
      <w:r>
        <w:rPr>
          <w:lang w:val="ar_AE" w:bidi="ar_AE"/>
        </w:rPr>
        <w:t>أحد السبعين شيخًا من إِسْرَائِيلَ الذين كُلفوا بمساعدة موسَى في حكم الشعب (</w:t>
      </w:r>
      <w:hyperlink r:id="rId3521">
        <w:r>
          <w:rPr>
            <w:lang w:val="ar_AE" w:bidi="ar_AE"/>
          </w:rPr>
          <w:rPr>
            <w:color w:val="0000EE"/>
            <w:u w:val="single"/>
          </w:rPr>
          <w:t>عدد 11:26–27</w:t>
        </w:r>
      </w:hyperlink>
      <w:r>
        <w:rPr>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lang w:val="ar_AE" w:bidi="ar_AE"/>
        </w:rPr>
        <w:t>لَيْتَ كُلَّ شَعْبِ ٱلرَّبِّ كَانُوا أَنْبِيَاءَ</w:t>
      </w:r>
      <w:r>
        <w:rPr>
          <w:lang w:val="ar_AE" w:bidi="ar_AE"/>
        </w:rPr>
        <w:t>" (</w:t>
      </w:r>
      <w:hyperlink r:id="rId3522">
        <w:r>
          <w:rPr>
            <w:lang w:val="ar_AE" w:bidi="ar_AE"/>
          </w:rPr>
          <w:rPr>
            <w:color w:val="0000EE"/>
            <w:u w:val="single"/>
          </w:rPr>
          <w:t>عدد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أَلْدَعَة</w:t>
      </w:r>
      <w:r>
        <w:rPr>
          <w:lang w:val="ar_AE" w:bidi="ar_AE"/>
        </w:rPr>
      </w:r>
    </w:p>
    <w:p>
      <w:pPr>
        <w:pStyle w:val="Heading2"/>
        <w:bidi/>
      </w:pPr>
      <w:r>
        <w:rPr>
          <w:lang w:val="ar_AE" w:bidi="ar_AE"/>
        </w:rPr>
        <w:t>أَلْدَعَة</w:t>
      </w:r>
    </w:p>
    <w:p>
      <w:pPr>
        <w:bidi/>
      </w:pPr>
      <w:r>
        <w:rPr>
          <w:lang w:val="ar_AE" w:bidi="ar_AE"/>
        </w:rPr>
      </w:r>
      <w:r>
        <w:rPr>
          <w:lang w:val="ar_AE" w:bidi="ar_AE"/>
        </w:rPr>
        <w:t>الابن الخامس لمِدْيَان ومن نسل إِبْرَاهِيم وزوجته قَطورَة (</w:t>
      </w:r>
      <w:hyperlink r:id="rId3523">
        <w:r>
          <w:rPr>
            <w:lang w:val="ar_AE" w:bidi="ar_AE"/>
          </w:rPr>
          <w:rPr>
            <w:color w:val="0000EE"/>
            <w:u w:val="single"/>
          </w:rPr>
          <w:t>تكوين 25:4؛</w:t>
        </w:r>
      </w:hyperlink>
      <w:r>
        <w:rPr>
          <w:lang w:val="ar_AE" w:bidi="ar_AE"/>
        </w:rPr>
        <w:t xml:space="preserve"> </w:t>
      </w:r>
      <w:hyperlink r:id="rId649">
        <w:r>
          <w:rPr>
            <w:lang w:val="ar_AE" w:bidi="ar_AE"/>
          </w:rPr>
          <w:rPr>
            <w:color w:val="0000EE"/>
            <w:u w:val="single"/>
          </w:rPr>
          <w:t>1 أخبار 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أَلْزَابَاد</w:t>
      </w:r>
      <w:r>
        <w:rPr>
          <w:lang w:val="ar_AE" w:bidi="ar_AE"/>
        </w:rPr>
      </w:r>
    </w:p>
    <w:p>
      <w:pPr>
        <w:pStyle w:val="Heading2"/>
        <w:bidi/>
      </w:pPr>
      <w:r>
        <w:rPr>
          <w:lang w:val="ar_AE" w:bidi="ar_AE"/>
        </w:rPr>
        <w:t>ألْزَابَاد</w:t>
      </w:r>
    </w:p>
    <w:p>
      <w:pPr>
        <w:bidi/>
      </w:pPr>
      <w:r>
        <w:rPr>
          <w:lang w:val="ar_AE" w:bidi="ar_AE"/>
        </w:rPr>
      </w:r>
      <w:r>
        <w:rPr>
          <w:lang w:val="ar_AE" w:bidi="ar_AE"/>
        </w:rPr>
        <w:t>١. قائد عسكري من سبط جَاد انضم إلى داود في صِقْلَغ (</w:t>
      </w:r>
      <w:hyperlink r:id="rId3524">
        <w:r>
          <w:rPr>
            <w:lang w:val="ar_AE" w:bidi="ar_AE"/>
          </w:rPr>
          <w:rPr>
            <w:color w:val="0000EE"/>
            <w:u w:val="single"/>
          </w:rPr>
          <w:t>١ أخبار ١٢:١٢</w:t>
        </w:r>
      </w:hyperlink>
      <w:r>
        <w:rPr>
          <w:lang w:val="ar_AE" w:bidi="ar_AE"/>
        </w:rPr>
        <w:t>).</w:t>
      </w:r>
    </w:p>
    <w:p>
      <w:pPr>
        <w:bidi/>
      </w:pPr>
      <w:r>
        <w:rPr>
          <w:lang w:val="ar_AE" w:bidi="ar_AE"/>
        </w:rPr>
      </w:r>
      <w:r>
        <w:rPr>
          <w:lang w:val="ar_AE" w:bidi="ar_AE"/>
        </w:rPr>
        <w:t>2. لاوي من القورحيين من عائلة عوبيد-أدوم، وحارس أبواب بيت الرب (</w:t>
      </w:r>
      <w:hyperlink r:id="rId3525">
        <w:r>
          <w:rPr>
            <w:lang w:val="ar_AE" w:bidi="ar_AE"/>
          </w:rPr>
          <w:rPr>
            <w:color w:val="0000EE"/>
            <w:u w:val="single"/>
          </w:rPr>
          <w:t>1 أخبار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ألسنة من نار</w:t>
      </w:r>
      <w:r>
        <w:rPr>
          <w:lang w:val="ar_AE" w:bidi="ar_AE"/>
        </w:rPr>
      </w:r>
    </w:p>
    <w:p>
      <w:pPr>
        <w:bidi/>
      </w:pPr>
      <w:r>
        <w:rPr>
          <w:lang w:val="ar_AE" w:bidi="ar_AE"/>
        </w:rPr>
      </w:r>
      <w:r>
        <w:rPr>
          <w:lang w:val="ar_AE" w:bidi="ar_AE"/>
        </w:rPr>
        <w:t xml:space="preserve">عبارة لم تظهر في سوى </w:t>
      </w:r>
      <w:hyperlink r:id="rId3526">
        <w:r>
          <w:rPr>
            <w:lang w:val="ar_AE" w:bidi="ar_AE"/>
          </w:rPr>
          <w:rPr>
            <w:color w:val="0000EE"/>
            <w:u w:val="single"/>
          </w:rPr>
          <w:t>أعمال الرسل 2: 3</w:t>
        </w:r>
      </w:hyperlink>
      <w:r>
        <w:rPr>
          <w:lang w:val="ar_AE" w:bidi="ar_AE"/>
        </w:rPr>
        <w:t>، تصف الظهور المرئي للروح. تبدو ألسنة النار كتحقيق لإعلان يوحنا المعمدان بأن الآتي سيعمد بالروح القدس والنار (</w:t>
      </w:r>
      <w:hyperlink r:id="rId3527">
        <w:r>
          <w:rPr>
            <w:lang w:val="ar_AE" w:bidi="ar_AE"/>
          </w:rPr>
          <w:rPr>
            <w:color w:val="0000EE"/>
            <w:u w:val="single"/>
          </w:rPr>
          <w:t>متى 3: 11؛</w:t>
        </w:r>
      </w:hyperlink>
      <w:r>
        <w:rPr>
          <w:lang w:val="ar_AE" w:bidi="ar_AE"/>
        </w:rPr>
        <w:t xml:space="preserve"> </w:t>
      </w:r>
      <w:hyperlink r:id="rId3528">
        <w:r>
          <w:rPr>
            <w:lang w:val="ar_AE" w:bidi="ar_AE"/>
          </w:rPr>
          <w:rPr>
            <w:color w:val="0000EE"/>
            <w:u w:val="single"/>
          </w:rPr>
          <w:t>لوقا 3: 16</w:t>
        </w:r>
      </w:hyperlink>
      <w:r>
        <w:rPr>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lang w:val="ar_AE" w:bidi="ar_AE"/>
        </w:rPr>
      </w:r>
      <w:r>
        <w:rPr>
          <w:b/>
          <w:lang w:val="ar_AE" w:bidi="ar_AE"/>
        </w:rPr>
        <w:t>انظر أيضًا</w:t>
      </w:r>
      <w:r>
        <w:rPr>
          <w:lang w:val="ar_AE" w:bidi="ar_AE"/>
        </w:rPr>
        <w:t xml:space="preserve"> </w:t>
      </w:r>
      <w:r>
        <w:rPr>
          <w:lang w:val="ar_AE" w:bidi="ar_AE"/>
        </w:rPr>
        <w:t>عيد العنصرة (يوم الخمسين)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أَلْصَافَان</w:t>
      </w:r>
      <w:r>
        <w:rPr>
          <w:lang w:val="ar_AE" w:bidi="ar_AE"/>
        </w:rPr>
      </w:r>
    </w:p>
    <w:p>
      <w:pPr>
        <w:bidi/>
      </w:pPr>
      <w:r>
        <w:rPr>
          <w:lang w:val="ar_AE" w:bidi="ar_AE"/>
        </w:rPr>
      </w:r>
      <w:r>
        <w:rPr>
          <w:lang w:val="ar_AE" w:bidi="ar_AE"/>
        </w:rPr>
        <w:t xml:space="preserve">تهجئة بديلة لأَلِيصَافَان، رئيس سبط لاوي، في </w:t>
      </w:r>
      <w:hyperlink r:id="rId3529">
        <w:r>
          <w:rPr>
            <w:lang w:val="ar_AE" w:bidi="ar_AE"/>
          </w:rPr>
          <w:rPr>
            <w:color w:val="0000EE"/>
            <w:u w:val="single"/>
          </w:rPr>
          <w:t>خروج 6:22</w:t>
        </w:r>
      </w:hyperlink>
      <w:r>
        <w:rPr>
          <w:lang w:val="ar_AE" w:bidi="ar_AE"/>
        </w:rPr>
        <w:t xml:space="preserve"> و</w:t>
      </w:r>
      <w:hyperlink r:id="rId3530">
        <w:r>
          <w:rPr>
            <w:lang w:val="ar_AE" w:bidi="ar_AE"/>
          </w:rPr>
          <w:rPr>
            <w:color w:val="0000EE"/>
            <w:u w:val="single"/>
          </w:rPr>
          <w:t>لاويين 10:4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أَلِيصَافَان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w:t>
      </w:r>
      <w:r>
        <w:rPr>
          <w:lang w:val="ar_AE" w:bidi="ar_AE"/>
        </w:rPr>
      </w:r>
    </w:p>
    <w:p>
      <w:pPr>
        <w:pStyle w:val="Heading2"/>
        <w:bidi/>
      </w:pPr>
      <w:r>
        <w:rPr>
          <w:lang w:val="ar_AE" w:bidi="ar_AE"/>
        </w:rPr>
        <w:t>أَلِعَاد</w:t>
      </w:r>
    </w:p>
    <w:p>
      <w:pPr>
        <w:bidi/>
      </w:pPr>
      <w:r>
        <w:rPr>
          <w:lang w:val="ar_AE" w:bidi="ar_AE"/>
        </w:rPr>
      </w:r>
      <w:r>
        <w:rPr>
          <w:lang w:val="ar_AE" w:bidi="ar_AE"/>
        </w:rPr>
        <w:t>من نسل أفرايم، قُتِل في هجوم على مدينة جت الفلسطينية (</w:t>
      </w:r>
      <w:hyperlink r:id="rId3531">
        <w:r>
          <w:rPr>
            <w:lang w:val="ar_AE" w:bidi="ar_AE"/>
          </w:rPr>
          <w:rPr>
            <w:color w:val="0000EE"/>
            <w:u w:val="single"/>
          </w:rPr>
          <w:t>1أخبار الأيام 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r>
        <w:rPr>
          <w:lang w:val="ar_AE" w:bidi="ar_AE"/>
        </w:rPr>
        <w:t>*</w:t>
      </w:r>
    </w:p>
    <w:p>
      <w:pPr>
        <w:bidi/>
      </w:pPr>
      <w:r>
        <w:rPr>
          <w:lang w:val="ar_AE" w:bidi="ar_AE"/>
        </w:rPr>
      </w:r>
      <w:r>
        <w:rPr>
          <w:lang w:val="ar_AE" w:bidi="ar_AE"/>
        </w:rPr>
        <w:t>من نسل أفرايم، ورد ذكره في 1</w:t>
      </w:r>
      <w:hyperlink r:id="rId3532">
        <w:r>
          <w:rPr>
            <w:lang w:val="ar_AE" w:bidi="ar_AE"/>
          </w:rPr>
          <w:rPr>
            <w:color w:val="0000EE"/>
            <w:u w:val="single"/>
          </w:rPr>
          <w:t>أخبار الأيام 7: 20</w:t>
        </w:r>
      </w:hyperlink>
      <w:r>
        <w:rPr>
          <w:lang w:val="ar_AE" w:bidi="ar_AE"/>
        </w:rPr>
        <w:t xml:space="preserve">. انظر </w:t>
      </w:r>
      <w:r>
        <w:rPr>
          <w:lang w:val="ar_AE" w:bidi="ar_AE"/>
        </w:rPr>
        <w:t>أَلِعَادَا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أَلِعَادَا</w:t>
      </w:r>
      <w:r>
        <w:rPr>
          <w:lang w:val="ar_AE" w:bidi="ar_AE"/>
        </w:rPr>
      </w:r>
    </w:p>
    <w:p>
      <w:pPr>
        <w:pStyle w:val="Heading2"/>
        <w:bidi/>
      </w:pPr>
      <w:r>
        <w:rPr>
          <w:lang w:val="ar_AE" w:bidi="ar_AE"/>
        </w:rPr>
        <w:t>أَلِعَادَا</w:t>
      </w:r>
    </w:p>
    <w:p>
      <w:pPr>
        <w:bidi/>
      </w:pPr>
      <w:r>
        <w:rPr>
          <w:lang w:val="ar_AE" w:bidi="ar_AE"/>
        </w:rPr>
      </w:r>
      <w:r>
        <w:rPr>
          <w:lang w:val="ar_AE" w:bidi="ar_AE"/>
        </w:rPr>
        <w:t>من نسل أفرايم (</w:t>
      </w:r>
      <w:hyperlink r:id="rId3532">
        <w:r>
          <w:rPr>
            <w:lang w:val="ar_AE" w:bidi="ar_AE"/>
          </w:rPr>
          <w:rPr>
            <w:color w:val="0000EE"/>
            <w:u w:val="single"/>
          </w:rPr>
          <w:t>1أخبار الأيام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pStyle w:val="Heading2"/>
        <w:bidi/>
      </w:pPr>
      <w:r>
        <w:rPr>
          <w:lang w:val="ar_AE" w:bidi="ar_AE"/>
        </w:rPr>
        <w:t>أَلِعَازَار</w:t>
      </w:r>
    </w:p>
    <w:p>
      <w:pPr>
        <w:pStyle w:val="ListNumber"/>
        <w:numPr>
          <w:ilvl w:val="0"/>
          <w:numId w:val="64"/>
        </w:numPr>
        <w:bidi/>
        <w:spacing w:line="240" w:lineRule="auto"/>
        <w:ind w:left="720"/>
      </w:pPr>
      <w:r>
        <w:rPr>
          <w:lang w:val="ar_AE" w:bidi="ar_AE"/>
        </w:rPr>
      </w:r>
      <w:r>
        <w:rPr>
          <w:lang w:val="ar_AE" w:bidi="ar_AE"/>
        </w:rPr>
        <w:t>الثالث من أبناء هارون الأربعة (</w:t>
      </w:r>
      <w:hyperlink r:id="rId712">
        <w:r>
          <w:rPr>
            <w:lang w:val="ar_AE" w:bidi="ar_AE"/>
          </w:rPr>
          <w:rPr>
            <w:color w:val="0000EE"/>
            <w:u w:val="single"/>
          </w:rPr>
          <w:t>خروج 6: 23</w:t>
        </w:r>
      </w:hyperlink>
      <w:r>
        <w:rPr>
          <w:lang w:val="ar_AE" w:bidi="ar_AE"/>
        </w:rPr>
        <w:t>). اسمه يعني "الله قد أعان." تكرّس وتقدّس كاهنًا مع إخوته وهارون في صحراء سيناء (</w:t>
      </w:r>
      <w:hyperlink r:id="rId716">
        <w:r>
          <w:rPr>
            <w:lang w:val="ar_AE" w:bidi="ar_AE"/>
          </w:rPr>
          <w:rPr>
            <w:color w:val="0000EE"/>
            <w:u w:val="single"/>
          </w:rPr>
          <w:t>خروج 28: 1؛</w:t>
        </w:r>
      </w:hyperlink>
      <w:r>
        <w:rPr>
          <w:lang w:val="ar_AE" w:bidi="ar_AE"/>
        </w:rPr>
        <w:t xml:space="preserve"> </w:t>
      </w:r>
      <w:hyperlink r:id="rId3533">
        <w:r>
          <w:rPr>
            <w:lang w:val="ar_AE" w:bidi="ar_AE"/>
          </w:rPr>
          <w:rPr>
            <w:color w:val="0000EE"/>
            <w:u w:val="single"/>
          </w:rPr>
          <w:t>لاويين 8: 2، 13</w:t>
        </w:r>
      </w:hyperlink>
      <w:r>
        <w:rPr>
          <w:lang w:val="ar_AE" w:bidi="ar_AE"/>
        </w:rPr>
        <w:t xml:space="preserve">). بعد أن قُتل أخويه </w:t>
      </w:r>
      <w:r>
        <w:rPr>
          <w:lang w:val="ar_AE" w:bidi="ar_AE"/>
        </w:rPr>
        <w:t xml:space="preserve">نَادَابُ وَأَبِيهُو </w:t>
      </w:r>
      <w:r>
        <w:rPr>
          <w:lang w:val="ar_AE" w:bidi="ar_AE"/>
        </w:rPr>
        <w:t>من قبل الله لتقديمهما "نارًا غير مقدسة،"(</w:t>
      </w:r>
      <w:hyperlink r:id="rId3534">
        <w:r>
          <w:rPr>
            <w:lang w:val="ar_AE" w:bidi="ar_AE"/>
          </w:rPr>
          <w:rPr>
            <w:color w:val="0000EE"/>
            <w:u w:val="single"/>
          </w:rPr>
          <w:t>لاويين 10: 1–7</w:t>
        </w:r>
      </w:hyperlink>
      <w:r>
        <w:rPr>
          <w:lang w:val="ar_AE" w:bidi="ar_AE"/>
        </w:rPr>
        <w:t xml:space="preserve">)، تولى </w:t>
      </w:r>
      <w:r>
        <w:rPr>
          <w:lang w:val="ar_AE" w:bidi="ar_AE"/>
        </w:rPr>
        <w:t>أَلِعَازَار وإِيثَامَار</w:t>
      </w:r>
      <w:r>
        <w:rPr>
          <w:lang w:val="ar_AE" w:bidi="ar_AE"/>
        </w:rPr>
        <w:t xml:space="preserve"> أدوارًا قيادية كأبناءٍ لهارون (</w:t>
      </w:r>
      <w:hyperlink r:id="rId3535">
        <w:r>
          <w:rPr>
            <w:lang w:val="ar_AE" w:bidi="ar_AE"/>
          </w:rPr>
          <w:rPr>
            <w:color w:val="0000EE"/>
            <w:u w:val="single"/>
          </w:rPr>
          <w:t>عدد 3: 1–4</w:t>
        </w:r>
      </w:hyperlink>
      <w:r>
        <w:rPr>
          <w:lang w:val="ar_AE" w:bidi="ar_AE"/>
        </w:rPr>
        <w:t>).</w:t>
        <w:br/>
      </w:r>
      <w:r>
        <w:rPr>
          <w:lang w:val="ar_AE" w:bidi="ar_AE"/>
        </w:rPr>
        <w:t>يُوصف أَلِعَازَار بأنه "</w:t>
      </w:r>
      <w:r>
        <w:rPr>
          <w:lang w:val="ar_AE" w:bidi="ar_AE"/>
        </w:rPr>
        <w:t>رَئِيس رُؤَسَاءِ ٱللَّاوِيِّين</w:t>
      </w:r>
      <w:r>
        <w:rPr>
          <w:lang w:val="ar_AE" w:bidi="ar_AE"/>
        </w:rPr>
        <w:t>" (</w:t>
      </w:r>
      <w:hyperlink r:id="rId3536">
        <w:r>
          <w:rPr>
            <w:lang w:val="ar_AE" w:bidi="ar_AE"/>
          </w:rPr>
          <w:rPr>
            <w:color w:val="0000EE"/>
            <w:u w:val="single"/>
          </w:rPr>
          <w:t>عدد 3: 32</w:t>
        </w:r>
      </w:hyperlink>
      <w:r>
        <w:rPr>
          <w:lang w:val="ar_AE" w:bidi="ar_AE"/>
        </w:rPr>
        <w:t>). كان مسؤولًا عن الإشراف على القُدس وأمتعته (</w:t>
      </w:r>
      <w:hyperlink r:id="rId3537">
        <w:r>
          <w:rPr>
            <w:lang w:val="ar_AE" w:bidi="ar_AE"/>
          </w:rPr>
          <w:rPr>
            <w:color w:val="0000EE"/>
            <w:u w:val="single"/>
          </w:rPr>
          <w:t>عدد 4: 16؛</w:t>
        </w:r>
      </w:hyperlink>
      <w:r>
        <w:rPr>
          <w:lang w:val="ar_AE" w:bidi="ar_AE"/>
        </w:rPr>
        <w:t xml:space="preserve"> </w:t>
      </w:r>
      <w:hyperlink r:id="rId3538">
        <w:r>
          <w:rPr>
            <w:lang w:val="ar_AE" w:bidi="ar_AE"/>
          </w:rPr>
          <w:rPr>
            <w:color w:val="0000EE"/>
            <w:u w:val="single"/>
          </w:rPr>
          <w:t>16: 37–39؛</w:t>
        </w:r>
      </w:hyperlink>
      <w:r>
        <w:rPr>
          <w:lang w:val="ar_AE" w:bidi="ar_AE"/>
        </w:rPr>
        <w:t xml:space="preserve"> </w:t>
      </w:r>
      <w:hyperlink r:id="rId3539">
        <w:r>
          <w:rPr>
            <w:lang w:val="ar_AE" w:bidi="ar_AE"/>
          </w:rPr>
          <w:rPr>
            <w:color w:val="0000EE"/>
            <w:u w:val="single"/>
          </w:rPr>
          <w:t>19: 3–4</w:t>
        </w:r>
      </w:hyperlink>
      <w:r>
        <w:rPr>
          <w:lang w:val="ar_AE" w:bidi="ar_AE"/>
        </w:rPr>
        <w:t xml:space="preserve">). عندما مات هارون على جبل </w:t>
      </w:r>
      <w:r>
        <w:rPr>
          <w:lang w:val="ar_AE" w:bidi="ar_AE"/>
        </w:rPr>
        <w:t>هُور</w:t>
      </w:r>
      <w:r>
        <w:rPr>
          <w:lang w:val="ar_AE" w:bidi="ar_AE"/>
        </w:rPr>
        <w:t>، نصَّب موسى أَلِعَازَار كاهنًا (</w:t>
      </w:r>
      <w:hyperlink r:id="rId3540">
        <w:r>
          <w:rPr>
            <w:lang w:val="ar_AE" w:bidi="ar_AE"/>
          </w:rPr>
          <w:rPr>
            <w:color w:val="0000EE"/>
            <w:u w:val="single"/>
          </w:rPr>
          <w:t>عدد 20: 25–28؛</w:t>
        </w:r>
      </w:hyperlink>
      <w:r>
        <w:rPr>
          <w:lang w:val="ar_AE" w:bidi="ar_AE"/>
        </w:rPr>
        <w:t xml:space="preserve"> </w:t>
      </w:r>
      <w:hyperlink r:id="rId13">
        <w:r>
          <w:rPr>
            <w:lang w:val="ar_AE" w:bidi="ar_AE"/>
          </w:rPr>
          <w:rPr>
            <w:color w:val="0000EE"/>
            <w:u w:val="single"/>
          </w:rPr>
          <w:t>تثنية 10: 6</w:t>
        </w:r>
      </w:hyperlink>
      <w:r>
        <w:rPr>
          <w:lang w:val="ar_AE" w:bidi="ar_AE"/>
        </w:rPr>
        <w:t>). من تلك اللحظة، أصبح مساعدًا لموسى (</w:t>
      </w:r>
      <w:hyperlink r:id="rId3541">
        <w:r>
          <w:rPr>
            <w:lang w:val="ar_AE" w:bidi="ar_AE"/>
          </w:rPr>
          <w:rPr>
            <w:color w:val="0000EE"/>
            <w:u w:val="single"/>
          </w:rPr>
          <w:t>عدد 26: 1</w:t>
        </w:r>
      </w:hyperlink>
      <w:hyperlink r:id="rId3542">
        <w:r>
          <w:rPr>
            <w:lang w:val="ar_AE" w:bidi="ar_AE"/>
          </w:rPr>
          <w:rPr>
            <w:color w:val="0000EE"/>
            <w:u w:val="single"/>
          </w:rPr>
          <w:t>–</w:t>
        </w:r>
      </w:hyperlink>
      <w:hyperlink r:id="rId3541">
        <w:r>
          <w:rPr>
            <w:lang w:val="ar_AE" w:bidi="ar_AE"/>
          </w:rPr>
          <w:rPr>
            <w:color w:val="0000EE"/>
            <w:u w:val="single"/>
          </w:rPr>
          <w:t>3، 63؛</w:t>
        </w:r>
      </w:hyperlink>
      <w:r>
        <w:rPr>
          <w:lang w:val="ar_AE" w:bidi="ar_AE"/>
        </w:rPr>
        <w:t xml:space="preserve"> </w:t>
      </w:r>
      <w:hyperlink r:id="rId3543">
        <w:r>
          <w:rPr>
            <w:lang w:val="ar_AE" w:bidi="ar_AE"/>
          </w:rPr>
          <w:rPr>
            <w:color w:val="0000EE"/>
            <w:u w:val="single"/>
          </w:rPr>
          <w:t>27: 2، 21</w:t>
        </w:r>
      </w:hyperlink>
      <w:r>
        <w:rPr>
          <w:lang w:val="ar_AE" w:bidi="ar_AE"/>
        </w:rPr>
        <w:t>). تلقى يشوع تكليفًا من موسى في حضور أَلِعَازَار (</w:t>
      </w:r>
      <w:hyperlink r:id="rId3544">
        <w:r>
          <w:rPr>
            <w:lang w:val="ar_AE" w:bidi="ar_AE"/>
          </w:rPr>
          <w:rPr>
            <w:color w:val="0000EE"/>
            <w:u w:val="single"/>
          </w:rPr>
          <w:t>عدد 27: 18–23</w:t>
        </w:r>
      </w:hyperlink>
      <w:r>
        <w:rPr>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hyperlink r:id="rId3545">
        <w:r>
          <w:rPr>
            <w:lang w:val="ar_AE" w:bidi="ar_AE"/>
          </w:rPr>
          <w:rPr>
            <w:color w:val="0000EE"/>
            <w:u w:val="single"/>
          </w:rPr>
          <w:t>عدد 27: 21</w:t>
        </w:r>
      </w:hyperlink>
      <w:r>
        <w:rPr>
          <w:lang w:val="ar_AE" w:bidi="ar_AE"/>
        </w:rPr>
        <w:t>). كما شارك أَلِعَازَار في تقسيم الأرض بين أسباط بني إسرائيل، على ضفتي نهر الأردن الشرقية والغربية (</w:t>
      </w:r>
      <w:hyperlink r:id="rId3546">
        <w:r>
          <w:rPr>
            <w:lang w:val="ar_AE" w:bidi="ar_AE"/>
          </w:rPr>
          <w:rPr>
            <w:color w:val="0000EE"/>
            <w:u w:val="single"/>
          </w:rPr>
          <w:t>عدد 34: 17؛</w:t>
        </w:r>
      </w:hyperlink>
      <w:r>
        <w:rPr>
          <w:lang w:val="ar_AE" w:bidi="ar_AE"/>
        </w:rPr>
        <w:t xml:space="preserve"> </w:t>
      </w:r>
      <w:hyperlink r:id="rId3547">
        <w:r>
          <w:rPr>
            <w:lang w:val="ar_AE" w:bidi="ar_AE"/>
          </w:rPr>
          <w:rPr>
            <w:color w:val="0000EE"/>
            <w:u w:val="single"/>
          </w:rPr>
          <w:t>يشوع 14: 1؛</w:t>
        </w:r>
      </w:hyperlink>
      <w:r>
        <w:rPr>
          <w:lang w:val="ar_AE" w:bidi="ar_AE"/>
        </w:rPr>
        <w:t xml:space="preserve"> </w:t>
      </w:r>
      <w:hyperlink r:id="rId3548">
        <w:r>
          <w:rPr>
            <w:lang w:val="ar_AE" w:bidi="ar_AE"/>
          </w:rPr>
          <w:rPr>
            <w:color w:val="0000EE"/>
            <w:u w:val="single"/>
          </w:rPr>
          <w:t>17: 4؛</w:t>
        </w:r>
      </w:hyperlink>
      <w:r>
        <w:rPr>
          <w:lang w:val="ar_AE" w:bidi="ar_AE"/>
        </w:rPr>
        <w:t xml:space="preserve"> </w:t>
      </w:r>
      <w:hyperlink r:id="rId3549">
        <w:r>
          <w:rPr>
            <w:lang w:val="ar_AE" w:bidi="ar_AE"/>
          </w:rPr>
          <w:rPr>
            <w:color w:val="0000EE"/>
            <w:u w:val="single"/>
          </w:rPr>
          <w:t>19: 51؛</w:t>
        </w:r>
      </w:hyperlink>
      <w:r>
        <w:rPr>
          <w:lang w:val="ar_AE" w:bidi="ar_AE"/>
        </w:rPr>
        <w:t xml:space="preserve"> </w:t>
      </w:r>
      <w:hyperlink r:id="rId3550">
        <w:r>
          <w:rPr>
            <w:lang w:val="ar_AE" w:bidi="ar_AE"/>
          </w:rPr>
          <w:rPr>
            <w:color w:val="0000EE"/>
            <w:u w:val="single"/>
          </w:rPr>
          <w:t>21: 1</w:t>
        </w:r>
      </w:hyperlink>
      <w:r>
        <w:rPr>
          <w:lang w:val="ar_AE" w:bidi="ar_AE"/>
        </w:rPr>
        <w:t>).</w:t>
        <w:br/>
      </w:r>
      <w:r>
        <w:rPr>
          <w:lang w:val="ar_AE" w:bidi="ar_AE"/>
        </w:rPr>
        <w:t xml:space="preserve">عند موت أَلِعَازَار، كان يحظى بتقدير كبير ودُفن في أرض </w:t>
      </w:r>
      <w:r>
        <w:rPr>
          <w:lang w:val="ar_AE" w:bidi="ar_AE"/>
        </w:rPr>
        <w:t>أَفْرَايِم</w:t>
      </w:r>
      <w:r>
        <w:rPr>
          <w:lang w:val="ar_AE" w:bidi="ar_AE"/>
        </w:rPr>
        <w:t xml:space="preserve"> (</w:t>
      </w:r>
      <w:hyperlink r:id="rId3551">
        <w:r>
          <w:rPr>
            <w:lang w:val="ar_AE" w:bidi="ar_AE"/>
          </w:rPr>
          <w:rPr>
            <w:color w:val="0000EE"/>
            <w:u w:val="single"/>
          </w:rPr>
          <w:t>يشوع 24: 33</w:t>
        </w:r>
      </w:hyperlink>
      <w:r>
        <w:rPr>
          <w:lang w:val="ar_AE" w:bidi="ar_AE"/>
        </w:rPr>
        <w:t xml:space="preserve">). أصبح ابنه </w:t>
      </w:r>
      <w:r>
        <w:rPr>
          <w:lang w:val="ar_AE" w:bidi="ar_AE"/>
        </w:rPr>
        <w:t>فِينْحَاس</w:t>
      </w:r>
      <w:r>
        <w:rPr>
          <w:lang w:val="ar_AE" w:bidi="ar_AE"/>
        </w:rPr>
        <w:t xml:space="preserve"> هو رئيس الكهنة بعد موته.</w:t>
        <w:br/>
      </w:r>
      <w:r>
        <w:rPr>
          <w:lang w:val="ar_AE" w:bidi="ar_AE"/>
        </w:rPr>
        <w:t xml:space="preserve">كان نسل أَلِعَازَار 16 فريقًا يخدمون في الإشراف على الكهنة، في حين كان لنسل </w:t>
      </w:r>
      <w:r>
        <w:rPr>
          <w:lang w:val="ar_AE" w:bidi="ar_AE"/>
        </w:rPr>
        <w:t>إِيثَامَار</w:t>
      </w:r>
      <w:r>
        <w:rPr>
          <w:lang w:val="ar_AE" w:bidi="ar_AE"/>
        </w:rPr>
        <w:t xml:space="preserve"> ثمانية (</w:t>
      </w:r>
      <w:hyperlink r:id="rId3552">
        <w:r>
          <w:rPr>
            <w:lang w:val="ar_AE" w:bidi="ar_AE"/>
          </w:rPr>
          <w:rPr>
            <w:color w:val="0000EE"/>
            <w:u w:val="single"/>
          </w:rPr>
          <w:t>1 أخبار 24</w:t>
        </w:r>
      </w:hyperlink>
      <w:r>
        <w:rPr>
          <w:lang w:val="ar_AE" w:bidi="ar_AE"/>
        </w:rPr>
        <w:t xml:space="preserve">). كهنة بارزون مثل </w:t>
      </w:r>
      <w:r>
        <w:rPr>
          <w:lang w:val="ar_AE" w:bidi="ar_AE"/>
        </w:rPr>
        <w:t>صَادُوق</w:t>
      </w:r>
      <w:r>
        <w:rPr>
          <w:lang w:val="ar_AE" w:bidi="ar_AE"/>
        </w:rPr>
        <w:t xml:space="preserve"> و</w:t>
      </w:r>
      <w:r>
        <w:rPr>
          <w:lang w:val="ar_AE" w:bidi="ar_AE"/>
        </w:rPr>
        <w:t>عَزْرَا</w:t>
      </w:r>
      <w:r>
        <w:rPr>
          <w:lang w:val="ar_AE" w:bidi="ar_AE"/>
        </w:rPr>
        <w:t xml:space="preserve"> يرجع نسبهما إلى أَلِعَازَار (</w:t>
      </w:r>
      <w:hyperlink r:id="rId3553">
        <w:r>
          <w:rPr>
            <w:lang w:val="ar_AE" w:bidi="ar_AE"/>
          </w:rPr>
          <w:rPr>
            <w:color w:val="0000EE"/>
            <w:u w:val="single"/>
          </w:rPr>
          <w:t>1 أخبار 6: 3</w:t>
        </w:r>
      </w:hyperlink>
      <w:hyperlink r:id="rId3554">
        <w:r>
          <w:rPr>
            <w:lang w:val="ar_AE" w:bidi="ar_AE"/>
          </w:rPr>
          <w:rPr>
            <w:color w:val="0000EE"/>
            <w:u w:val="single"/>
          </w:rPr>
          <w:t>–</w:t>
        </w:r>
      </w:hyperlink>
      <w:hyperlink r:id="rId3553">
        <w:r>
          <w:rPr>
            <w:lang w:val="ar_AE" w:bidi="ar_AE"/>
          </w:rPr>
          <w:rPr>
            <w:color w:val="0000EE"/>
            <w:u w:val="single"/>
          </w:rPr>
          <w:t>15، 50</w:t>
        </w:r>
      </w:hyperlink>
      <w:hyperlink r:id="rId3554">
        <w:r>
          <w:rPr>
            <w:lang w:val="ar_AE" w:bidi="ar_AE"/>
          </w:rPr>
          <w:rPr>
            <w:color w:val="0000EE"/>
            <w:u w:val="single"/>
          </w:rPr>
          <w:t>–</w:t>
        </w:r>
      </w:hyperlink>
      <w:hyperlink r:id="rId3553">
        <w:r>
          <w:rPr>
            <w:lang w:val="ar_AE" w:bidi="ar_AE"/>
          </w:rPr>
          <w:rPr>
            <w:color w:val="0000EE"/>
            <w:u w:val="single"/>
          </w:rPr>
          <w:t>53؛</w:t>
        </w:r>
      </w:hyperlink>
      <w:r>
        <w:rPr>
          <w:lang w:val="ar_AE" w:bidi="ar_AE"/>
        </w:rPr>
        <w:t xml:space="preserve"> </w:t>
      </w:r>
      <w:hyperlink r:id="rId3555">
        <w:r>
          <w:rPr>
            <w:lang w:val="ar_AE" w:bidi="ar_AE"/>
          </w:rPr>
          <w:rPr>
            <w:color w:val="0000EE"/>
            <w:u w:val="single"/>
          </w:rPr>
          <w:t>24: 3؛</w:t>
        </w:r>
      </w:hyperlink>
      <w:r>
        <w:rPr>
          <w:lang w:val="ar_AE" w:bidi="ar_AE"/>
        </w:rPr>
        <w:t xml:space="preserve"> </w:t>
      </w:r>
      <w:hyperlink r:id="rId3556">
        <w:r>
          <w:rPr>
            <w:lang w:val="ar_AE" w:bidi="ar_AE"/>
          </w:rPr>
          <w:rPr>
            <w:color w:val="0000EE"/>
            <w:u w:val="single"/>
          </w:rPr>
          <w:t>عزرا 7:1–5</w:t>
        </w:r>
      </w:hyperlink>
      <w:r>
        <w:rPr>
          <w:lang w:val="ar_AE" w:bidi="ar_AE"/>
        </w:rPr>
        <w:t>).</w:t>
        <w:br/>
      </w:r>
      <w:r>
        <w:rPr>
          <w:lang w:val="ar_AE" w:bidi="ar_AE"/>
        </w:rPr>
        <w:t xml:space="preserve">في العصور اللاحقة، في فترة حُكم الملك سليمان، حلّ الكهنة الذين من نسل صَادُوق محلّ </w:t>
      </w:r>
      <w:r>
        <w:rPr>
          <w:lang w:val="ar_AE" w:bidi="ar_AE"/>
        </w:rPr>
        <w:t>أَبِيَاثَار</w:t>
      </w:r>
      <w:r>
        <w:rPr>
          <w:lang w:val="ar_AE" w:bidi="ar_AE"/>
        </w:rPr>
        <w:t>، الذي كان من نسل إِيثَامَار (</w:t>
      </w:r>
      <w:hyperlink r:id="rId3557">
        <w:r>
          <w:rPr>
            <w:lang w:val="ar_AE" w:bidi="ar_AE"/>
          </w:rPr>
          <w:rPr>
            <w:color w:val="0000EE"/>
            <w:u w:val="single"/>
          </w:rPr>
          <w:t>1 ملوك 2: 26</w:t>
        </w:r>
      </w:hyperlink>
      <w:hyperlink r:id="rId609">
        <w:r>
          <w:rPr>
            <w:lang w:val="ar_AE" w:bidi="ar_AE"/>
          </w:rPr>
          <w:rPr>
            <w:color w:val="0000EE"/>
            <w:u w:val="single"/>
          </w:rPr>
          <w:t>–</w:t>
        </w:r>
      </w:hyperlink>
      <w:hyperlink r:id="rId3557">
        <w:r>
          <w:rPr>
            <w:lang w:val="ar_AE" w:bidi="ar_AE"/>
          </w:rPr>
          <w:rPr>
            <w:color w:val="0000EE"/>
            <w:u w:val="single"/>
          </w:rPr>
          <w:t>27، 35</w:t>
        </w:r>
      </w:hyperlink>
      <w:r>
        <w:rPr>
          <w:lang w:val="ar_AE" w:bidi="ar_AE"/>
        </w:rPr>
        <w:t>). وبحسب رؤيا حزقيال للهيكل المثالي، لن يُسمح لخدمة الهيكل سوى الكهنة الذين من نسل أَلِعَازَار (</w:t>
      </w:r>
      <w:hyperlink r:id="rId3558">
        <w:r>
          <w:rPr>
            <w:lang w:val="ar_AE" w:bidi="ar_AE"/>
          </w:rPr>
          <w:rPr>
            <w:color w:val="0000EE"/>
            <w:u w:val="single"/>
          </w:rPr>
          <w:t>حزقيال 44: 15</w:t>
        </w:r>
      </w:hyperlink>
      <w:r>
        <w:rPr>
          <w:lang w:val="ar_AE" w:bidi="ar_AE"/>
        </w:rPr>
        <w:t>).</w:t>
        <w:br/>
      </w:r>
      <w:r>
        <w:rPr>
          <w:i/>
          <w:lang w:val="ar_AE" w:bidi="ar_AE"/>
        </w:rPr>
        <w:t>انظر أيضًا</w:t>
      </w:r>
      <w:r>
        <w:rPr>
          <w:lang w:val="ar_AE" w:bidi="ar_AE"/>
        </w:rPr>
        <w:t xml:space="preserve"> </w:t>
      </w:r>
      <w:r>
        <w:rPr>
          <w:lang w:val="ar_AE" w:bidi="ar_AE"/>
        </w:rPr>
        <w:t>هارون</w:t>
      </w:r>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أَبِينَادَاب</w:t>
      </w:r>
      <w:r>
        <w:rPr>
          <w:lang w:val="ar_AE" w:bidi="ar_AE"/>
        </w:rPr>
        <w:t xml:space="preserve">. كُلَّفه أهل قريه يَعَارِيم بحراسة </w:t>
      </w:r>
      <w:r>
        <w:rPr>
          <w:lang w:val="ar_AE" w:bidi="ar_AE"/>
        </w:rPr>
        <w:t>تَابُوت الرَّبّ</w:t>
      </w:r>
      <w:r>
        <w:rPr>
          <w:lang w:val="ar_AE" w:bidi="ar_AE"/>
        </w:rPr>
        <w:t>، عندما أُصعد من بيت شمس ووُضع في "بيت أَبِينَادَاب في الأكَمَة" (</w:t>
      </w:r>
      <w:hyperlink r:id="rId3559">
        <w:r>
          <w:rPr>
            <w:lang w:val="ar_AE" w:bidi="ar_AE"/>
          </w:rPr>
          <w:rPr>
            <w:color w:val="0000EE"/>
            <w:u w:val="single"/>
          </w:rPr>
          <w:t>1 صموئيل 7:1</w:t>
        </w:r>
      </w:hyperlink>
      <w:r>
        <w:rPr>
          <w:lang w:val="ar_AE" w:bidi="ar_AE"/>
        </w:rPr>
        <w:t>).</w:t>
      </w:r>
    </w:p>
    <w:p>
      <w:pPr>
        <w:pStyle w:val="ListNumber"/>
        <w:bidi/>
        <w:spacing w:line="240" w:lineRule="auto"/>
        <w:ind w:left="720"/>
      </w:pPr>
      <w:r>
        <w:rPr>
          <w:lang w:val="ar_AE" w:bidi="ar_AE"/>
        </w:rPr>
      </w:r>
      <w:r>
        <w:rPr>
          <w:lang w:val="ar_AE" w:bidi="ar_AE"/>
        </w:rPr>
        <w:t>بْنُ دُودُو ٱلْأَخُوخِيُّ</w:t>
      </w:r>
      <w:r>
        <w:rPr>
          <w:lang w:val="ar_AE" w:bidi="ar_AE"/>
        </w:rPr>
        <w:t>، أحد الأبطال الثلاثة، ونال شهرة بسبب أعماله ضد الفلسطينيين (</w:t>
      </w:r>
      <w:hyperlink r:id="rId1096">
        <w:r>
          <w:rPr>
            <w:lang w:val="ar_AE" w:bidi="ar_AE"/>
          </w:rPr>
          <w:rPr>
            <w:color w:val="0000EE"/>
            <w:u w:val="single"/>
          </w:rPr>
          <w:t>2 صموئيل 23: 9؛ 1</w:t>
        </w:r>
      </w:hyperlink>
      <w:r>
        <w:rPr>
          <w:lang w:val="ar_AE" w:bidi="ar_AE"/>
        </w:rPr>
        <w:t xml:space="preserve"> </w:t>
      </w:r>
      <w:hyperlink r:id="rId3560">
        <w:r>
          <w:rPr>
            <w:lang w:val="ar_AE" w:bidi="ar_AE"/>
          </w:rPr>
          <w:rPr>
            <w:color w:val="0000EE"/>
            <w:u w:val="single"/>
          </w:rPr>
          <w:t>أخبار 11: 12</w:t>
        </w:r>
      </w:hyperlink>
      <w:r>
        <w:rPr>
          <w:lang w:val="ar_AE" w:bidi="ar_AE"/>
        </w:rPr>
        <w:t>).</w:t>
      </w:r>
    </w:p>
    <w:p>
      <w:pPr>
        <w:pStyle w:val="ListNumber"/>
        <w:bidi/>
        <w:spacing w:line="240" w:lineRule="auto"/>
        <w:ind w:left="720"/>
      </w:pPr>
      <w:r>
        <w:rPr>
          <w:lang w:val="ar_AE" w:bidi="ar_AE"/>
        </w:rPr>
      </w:r>
      <w:r>
        <w:rPr>
          <w:lang w:val="ar_AE" w:bidi="ar_AE"/>
        </w:rPr>
        <w:t xml:space="preserve">لاوي من بني </w:t>
      </w:r>
      <w:r>
        <w:rPr>
          <w:lang w:val="ar_AE" w:bidi="ar_AE"/>
        </w:rPr>
        <w:t>مَرَارِي</w:t>
      </w:r>
      <w:r>
        <w:rPr>
          <w:lang w:val="ar_AE" w:bidi="ar_AE"/>
        </w:rPr>
        <w:t xml:space="preserve">، ابن </w:t>
      </w:r>
      <w:r>
        <w:rPr>
          <w:lang w:val="ar_AE" w:bidi="ar_AE"/>
        </w:rPr>
        <w:t>مَحْلِي</w:t>
      </w:r>
      <w:r>
        <w:rPr>
          <w:lang w:val="ar_AE" w:bidi="ar_AE"/>
        </w:rPr>
        <w:t>. مات أَلِعَازَار دون أن يكون له بنين، فتزوجت بناته من أبناء عمومتهن (</w:t>
      </w:r>
      <w:hyperlink r:id="rId3561">
        <w:r>
          <w:rPr>
            <w:lang w:val="ar_AE" w:bidi="ar_AE"/>
          </w:rPr>
          <w:rPr>
            <w:color w:val="0000EE"/>
            <w:u w:val="single"/>
          </w:rPr>
          <w:t>1 أخبار 23: 21–22؛</w:t>
        </w:r>
      </w:hyperlink>
      <w:r>
        <w:rPr>
          <w:lang w:val="ar_AE" w:bidi="ar_AE"/>
        </w:rPr>
        <w:t xml:space="preserve"> </w:t>
      </w:r>
      <w:hyperlink r:id="rId3562">
        <w:r>
          <w:rPr>
            <w:lang w:val="ar_AE" w:bidi="ar_AE"/>
          </w:rPr>
          <w:rPr>
            <w:color w:val="0000EE"/>
            <w:u w:val="single"/>
          </w:rPr>
          <w:t>24: 28</w:t>
        </w:r>
      </w:hyperlink>
      <w:r>
        <w:rPr>
          <w:lang w:val="ar_AE" w:bidi="ar_AE"/>
        </w:rPr>
        <w:t>).</w:t>
      </w:r>
    </w:p>
    <w:p>
      <w:pPr>
        <w:pStyle w:val="ListNumber"/>
        <w:bidi/>
        <w:spacing w:line="240" w:lineRule="auto"/>
        <w:ind w:left="720"/>
      </w:pPr>
      <w:r>
        <w:rPr>
          <w:lang w:val="ar_AE" w:bidi="ar_AE"/>
        </w:rPr>
      </w:r>
      <w:r>
        <w:rPr>
          <w:lang w:val="ar_AE" w:bidi="ar_AE"/>
        </w:rPr>
        <w:t xml:space="preserve">كاهن من نسل </w:t>
      </w:r>
      <w:r>
        <w:rPr>
          <w:lang w:val="ar_AE" w:bidi="ar_AE"/>
        </w:rPr>
        <w:t>فِينَحَاس</w:t>
      </w:r>
      <w:r>
        <w:rPr>
          <w:lang w:val="ar_AE" w:bidi="ar_AE"/>
        </w:rPr>
        <w:t>. ساعد أَلِعَازَار هذا في حصر الأغراض في خزائن بيت الرب بعد العودة من السبي في بابل مع عزرا (</w:t>
      </w:r>
      <w:hyperlink r:id="rId3563">
        <w:r>
          <w:rPr>
            <w:lang w:val="ar_AE" w:bidi="ar_AE"/>
          </w:rPr>
          <w:rPr>
            <w:color w:val="0000EE"/>
            <w:u w:val="single"/>
          </w:rPr>
          <w:t>عزرا 8: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فَرْعُوش</w:t>
      </w:r>
      <w:r>
        <w:rPr>
          <w:lang w:val="ar_AE" w:bidi="ar_AE"/>
        </w:rPr>
        <w:t>، ورد ذكره مع آخرين طلقوا زوجاتهم غير اليهوديات في إطار الإصلاح الذي دعا إليه عزرا (</w:t>
      </w:r>
      <w:hyperlink r:id="rId200">
        <w:r>
          <w:rPr>
            <w:lang w:val="ar_AE" w:bidi="ar_AE"/>
          </w:rPr>
          <w:rPr>
            <w:color w:val="0000EE"/>
            <w:u w:val="single"/>
          </w:rPr>
          <w:t>عزرا 10: 25</w:t>
        </w:r>
      </w:hyperlink>
      <w:r>
        <w:rPr>
          <w:lang w:val="ar_AE" w:bidi="ar_AE"/>
        </w:rPr>
        <w:t>).</w:t>
      </w:r>
    </w:p>
    <w:p>
      <w:pPr>
        <w:pStyle w:val="ListNumber"/>
        <w:bidi/>
        <w:spacing w:line="240" w:lineRule="auto"/>
        <w:ind w:left="720"/>
      </w:pPr>
      <w:r>
        <w:rPr>
          <w:lang w:val="ar_AE" w:bidi="ar_AE"/>
        </w:rPr>
      </w:r>
      <w:r>
        <w:rPr>
          <w:lang w:val="ar_AE" w:bidi="ar_AE"/>
        </w:rPr>
        <w:t>كاهن كان حاضرًا في أثناء تدشين إعادة بناء سور أورشليم بعد السبي في بابل (</w:t>
      </w:r>
      <w:hyperlink r:id="rId3564">
        <w:r>
          <w:rPr>
            <w:lang w:val="ar_AE" w:bidi="ar_AE"/>
          </w:rPr>
          <w:rPr>
            <w:color w:val="0000EE"/>
            <w:u w:val="single"/>
          </w:rPr>
          <w:t>نحميا 12: 42</w:t>
        </w:r>
      </w:hyperlink>
      <w:r>
        <w:rPr>
          <w:lang w:val="ar_AE" w:bidi="ar_AE"/>
        </w:rPr>
        <w:t>).</w:t>
      </w:r>
    </w:p>
    <w:p>
      <w:pPr>
        <w:pStyle w:val="ListNumber"/>
        <w:bidi/>
        <w:spacing w:line="240" w:lineRule="auto"/>
        <w:ind w:left="720"/>
      </w:pPr>
      <w:r>
        <w:rPr>
          <w:lang w:val="ar_AE" w:bidi="ar_AE"/>
        </w:rPr>
      </w:r>
      <w:r>
        <w:rPr>
          <w:lang w:val="ar_AE" w:bidi="ar_AE"/>
        </w:rPr>
        <w:t>شخص ورد اسمه في قائمة عائلة يوسف، زوج مريم (</w:t>
      </w:r>
      <w:hyperlink r:id="rId3565">
        <w:r>
          <w:rPr>
            <w:lang w:val="ar_AE" w:bidi="ar_AE"/>
          </w:rPr>
          <w:rPr>
            <w:color w:val="0000EE"/>
            <w:u w:val="single"/>
          </w:rPr>
          <w:t>متى 1: 15</w:t>
        </w:r>
      </w:hyperlink>
      <w:r>
        <w:rPr>
          <w:lang w:val="ar_AE" w:bidi="ar_AE"/>
        </w:rPr>
        <w:t>).</w:t>
        <w:br/>
      </w:r>
      <w:r>
        <w:rPr>
          <w:i/>
          <w:lang w:val="ar_AE" w:bidi="ar_AE"/>
        </w:rPr>
        <w:t>انظر</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أَلْعَاسَة</w:t>
      </w:r>
      <w:r>
        <w:rPr>
          <w:lang w:val="ar_AE" w:bidi="ar_AE"/>
        </w:rPr>
      </w:r>
    </w:p>
    <w:p>
      <w:pPr>
        <w:pStyle w:val="Heading2"/>
        <w:bidi/>
      </w:pPr>
      <w:r>
        <w:rPr>
          <w:lang w:val="ar_AE" w:bidi="ar_AE"/>
        </w:rPr>
        <w:t>أَلْعَاسَة</w:t>
      </w:r>
    </w:p>
    <w:p>
      <w:pPr>
        <w:bidi/>
      </w:pPr>
      <w:r>
        <w:rPr>
          <w:lang w:val="ar_AE" w:bidi="ar_AE"/>
        </w:rPr>
      </w:r>
      <w:r>
        <w:rPr>
          <w:lang w:val="ar_AE" w:bidi="ar_AE"/>
        </w:rPr>
        <w:t>1. كاهن من بني فَشْحور، والذي أطاع نصيحة عَزْرَا بتطليق زوجته الوثنية بعد السبي (</w:t>
      </w:r>
      <w:hyperlink r:id="rId1969">
        <w:r>
          <w:rPr>
            <w:lang w:val="ar_AE" w:bidi="ar_AE"/>
          </w:rPr>
          <w:rPr>
            <w:color w:val="0000EE"/>
            <w:u w:val="single"/>
          </w:rPr>
          <w:t>عزرا 10:22</w:t>
        </w:r>
      </w:hyperlink>
      <w:r>
        <w:rPr>
          <w:lang w:val="ar_AE" w:bidi="ar_AE"/>
        </w:rPr>
        <w:t>).</w:t>
      </w:r>
    </w:p>
    <w:p>
      <w:pPr>
        <w:bidi/>
      </w:pPr>
      <w:r>
        <w:rPr>
          <w:lang w:val="ar_AE" w:bidi="ar_AE"/>
        </w:rPr>
      </w:r>
      <w:r>
        <w:rPr>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hyperlink r:id="rId3566">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إِلْعَاسَة</w:t>
      </w:r>
      <w:r>
        <w:rPr>
          <w:lang w:val="ar_AE" w:bidi="ar_AE"/>
        </w:rPr>
      </w:r>
    </w:p>
    <w:p>
      <w:pPr>
        <w:pStyle w:val="Heading2"/>
        <w:bidi/>
      </w:pPr>
      <w:r>
        <w:rPr>
          <w:lang w:val="ar_AE" w:bidi="ar_AE"/>
        </w:rPr>
        <w:t>إِلْعَاسَة</w:t>
      </w:r>
    </w:p>
    <w:p>
      <w:pPr>
        <w:bidi/>
      </w:pPr>
      <w:r>
        <w:rPr>
          <w:lang w:val="ar_AE" w:bidi="ar_AE"/>
        </w:rPr>
      </w:r>
      <w:r>
        <w:rPr>
          <w:lang w:val="ar_AE" w:bidi="ar_AE"/>
        </w:rPr>
        <w:t>1. ابن حَالَص وعضو من سبط يهوذا (</w:t>
      </w:r>
      <w:hyperlink r:id="rId3567">
        <w:r>
          <w:rPr>
            <w:lang w:val="ar_AE" w:bidi="ar_AE"/>
          </w:rPr>
          <w:rPr>
            <w:color w:val="0000EE"/>
            <w:u w:val="single"/>
          </w:rPr>
          <w:t>1 أخبار 2:39–40</w:t>
        </w:r>
      </w:hyperlink>
      <w:r>
        <w:rPr>
          <w:lang w:val="ar_AE" w:bidi="ar_AE"/>
        </w:rPr>
        <w:t>).</w:t>
      </w:r>
    </w:p>
    <w:p>
      <w:pPr>
        <w:bidi/>
      </w:pPr>
      <w:r>
        <w:rPr>
          <w:lang w:val="ar_AE" w:bidi="ar_AE"/>
        </w:rPr>
      </w:r>
      <w:r>
        <w:rPr>
          <w:lang w:val="ar_AE" w:bidi="ar_AE"/>
        </w:rPr>
        <w:t>2. ابن رَافَة من نسل الملك شاول (</w:t>
      </w:r>
      <w:hyperlink r:id="rId3568">
        <w:r>
          <w:rPr>
            <w:lang w:val="ar_AE" w:bidi="ar_AE"/>
          </w:rPr>
          <w:rPr>
            <w:color w:val="0000EE"/>
            <w:u w:val="single"/>
          </w:rPr>
          <w:t>1 أخبار 8:37</w:t>
        </w:r>
      </w:hyperlink>
      <w:r>
        <w:rPr>
          <w:lang w:val="ar_AE" w:bidi="ar_AE"/>
        </w:rPr>
        <w:t xml:space="preserve">; </w:t>
      </w:r>
      <w:hyperlink r:id="rId3569">
        <w:r>
          <w:rPr>
            <w:lang w:val="ar_AE" w:bidi="ar_AE"/>
          </w:rPr>
          <w:rPr>
            <w:color w:val="0000EE"/>
            <w:u w:val="single"/>
          </w:rPr>
          <w:t>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أَلِعَالَة</w:t>
      </w:r>
      <w:r>
        <w:rPr>
          <w:lang w:val="ar_AE" w:bidi="ar_AE"/>
        </w:rPr>
      </w:r>
    </w:p>
    <w:p>
      <w:pPr>
        <w:bidi/>
      </w:pPr>
      <w:r>
        <w:rPr>
          <w:lang w:val="ar_AE" w:bidi="ar_AE"/>
        </w:rPr>
      </w:r>
      <w:r>
        <w:rPr>
          <w:lang w:val="ar_AE" w:bidi="ar_AE"/>
        </w:rPr>
        <w:t>مدينة في عبر الأردن شمال شرق حَشْبون استولى عليها رَأوبَيْنَ وجَاد (</w:t>
      </w:r>
      <w:hyperlink r:id="rId3570">
        <w:r>
          <w:rPr>
            <w:lang w:val="ar_AE" w:bidi="ar_AE"/>
          </w:rPr>
          <w:rPr>
            <w:color w:val="0000EE"/>
            <w:u w:val="single"/>
          </w:rPr>
          <w:t>عدد ٣٢:٣، ٣٧</w:t>
        </w:r>
      </w:hyperlink>
      <w:r>
        <w:rPr>
          <w:lang w:val="ar_AE" w:bidi="ar_AE"/>
        </w:rPr>
        <w:t>). استعادها الموآبيون وترتبط مع حَشْبونَ في الويلات النبوية على موآبَ (</w:t>
      </w:r>
      <w:hyperlink r:id="rId3571">
        <w:r>
          <w:rPr>
            <w:lang w:val="ar_AE" w:bidi="ar_AE"/>
          </w:rPr>
          <w:rPr>
            <w:color w:val="0000EE"/>
            <w:u w:val="single"/>
          </w:rPr>
          <w:t>إشعياء ١٥:٤؛</w:t>
        </w:r>
      </w:hyperlink>
      <w:r>
        <w:rPr>
          <w:lang w:val="ar_AE" w:bidi="ar_AE"/>
        </w:rPr>
        <w:t xml:space="preserve"> </w:t>
      </w:r>
      <w:hyperlink r:id="rId3572">
        <w:r>
          <w:rPr>
            <w:lang w:val="ar_AE" w:bidi="ar_AE"/>
          </w:rPr>
          <w:rPr>
            <w:color w:val="0000EE"/>
            <w:u w:val="single"/>
          </w:rPr>
          <w:t>١٦:٩؛</w:t>
        </w:r>
      </w:hyperlink>
      <w:r>
        <w:rPr>
          <w:lang w:val="ar_AE" w:bidi="ar_AE"/>
        </w:rPr>
        <w:t xml:space="preserve"> </w:t>
      </w:r>
      <w:hyperlink r:id="rId3573">
        <w:r>
          <w:rPr>
            <w:lang w:val="ar_AE" w:bidi="ar_AE"/>
          </w:rPr>
          <w:rPr>
            <w:color w:val="0000EE"/>
            <w:u w:val="single"/>
          </w:rPr>
          <w:t>إرميا ٤٨:٣٤</w:t>
        </w:r>
      </w:hyperlink>
      <w:r>
        <w:rPr>
          <w:lang w:val="ar_AE" w:bidi="ar_AE"/>
        </w:rPr>
        <w:t>).</w:t>
      </w:r>
    </w:p>
    <w:p>
      <w:pPr>
        <w:bidi/>
      </w:pPr>
      <w:r>
        <w:rPr>
          <w:lang w:val="ar_AE" w:bidi="ar_AE"/>
        </w:rPr>
      </w:r>
      <w:r>
        <w:rPr>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lang w:val="ar_AE" w:bidi="ar_AE"/>
        </w:rPr>
      </w:r>
      <w:r>
        <w:rPr>
          <w:lang w:val="ar_AE" w:bidi="ar_AE"/>
        </w:rPr>
      </w:r>
    </w:p>
    <w:p>
      <w:pPr>
        <w:bidi/>
      </w:pPr>
      <w:r>
        <w:rPr>
          <w:lang w:val="ar_AE" w:bidi="ar_AE"/>
        </w:rPr>
      </w:r>
    </w:p>
    <w:p>
      <w:pPr>
        <w:pStyle w:val="Heading2"/>
        <w:bidi/>
      </w:pPr>
      <w:r>
        <w:rPr>
          <w:lang w:val="ar_AE" w:bidi="ar_AE"/>
        </w:rPr>
        <w:t>إِلْعُوزَاي</w:t>
      </w:r>
      <w:r>
        <w:rPr>
          <w:lang w:val="ar_AE" w:bidi="ar_AE"/>
        </w:rPr>
      </w:r>
    </w:p>
    <w:p>
      <w:pPr>
        <w:pStyle w:val="Heading2"/>
        <w:bidi/>
      </w:pPr>
      <w:r>
        <w:rPr>
          <w:lang w:val="ar_AE" w:bidi="ar_AE"/>
        </w:rPr>
        <w:t>إِلْعُوزَاي</w:t>
      </w:r>
    </w:p>
    <w:p>
      <w:pPr>
        <w:bidi/>
      </w:pPr>
      <w:r>
        <w:rPr>
          <w:lang w:val="ar_AE" w:bidi="ar_AE"/>
        </w:rPr>
      </w:r>
      <w:r>
        <w:rPr>
          <w:lang w:val="ar_AE" w:bidi="ar_AE"/>
        </w:rPr>
        <w:t>أحد رجال بنيامين الذين جاءوا للانضمام إلى داود في صقلغ (</w:t>
      </w:r>
      <w:hyperlink r:id="rId3574">
        <w:r>
          <w:rPr>
            <w:lang w:val="ar_AE" w:bidi="ar_AE"/>
          </w:rPr>
          <w:rPr>
            <w:color w:val="0000EE"/>
            <w:u w:val="single"/>
          </w:rPr>
          <w:t>1 أخبار 12:5</w:t>
        </w:r>
      </w:hyperlink>
      <w:r>
        <w:rPr>
          <w:lang w:val="ar_AE" w:bidi="ar_AE"/>
        </w:rPr>
        <w:t xml:space="preserve">). كان </w:t>
      </w:r>
      <w:r>
        <w:rPr>
          <w:lang w:val="ar_AE" w:bidi="ar_AE"/>
        </w:rPr>
        <w:t>إِلْعُوزَاي</w:t>
      </w:r>
      <w:r>
        <w:rPr>
          <w:lang w:val="ar_AE" w:bidi="ar_AE"/>
        </w:rPr>
        <w:t xml:space="preserve"> يستخدم يديه ببراعة استثنائية في الرماية وكان قَوّاس</w:t>
      </w:r>
      <w:r>
        <w:rPr>
          <w:b/>
          <w:lang w:val="ar_AE" w:bidi="ar_AE"/>
        </w:rPr>
        <w:t xml:space="preserve"> </w:t>
      </w:r>
      <w:r>
        <w:rPr>
          <w:lang w:val="ar_AE" w:bidi="ar_AE"/>
        </w:rPr>
        <w:t>ماهر .</w:t>
      </w:r>
      <w:r>
        <w:rPr>
          <w:lang w:val="ar_AE" w:bidi="ar_AE"/>
        </w:rPr>
      </w:r>
      <w:r>
        <w:rPr>
          <w:lang w:val="ar_AE" w:bidi="ar_AE"/>
        </w:rPr>
      </w:r>
    </w:p>
    <w:p>
      <w:pPr>
        <w:bidi/>
      </w:pPr>
      <w:r>
        <w:rPr>
          <w:lang w:val="ar_AE" w:bidi="ar_AE"/>
        </w:rPr>
      </w:r>
    </w:p>
    <w:p>
      <w:pPr>
        <w:pStyle w:val="Heading2"/>
        <w:bidi/>
      </w:pPr>
      <w:r>
        <w:rPr>
          <w:lang w:val="ar_AE" w:bidi="ar_AE"/>
        </w:rPr>
        <w:t>أَلْفَعَل</w:t>
      </w:r>
      <w:r>
        <w:rPr>
          <w:lang w:val="ar_AE" w:bidi="ar_AE"/>
        </w:rPr>
      </w:r>
    </w:p>
    <w:p>
      <w:pPr>
        <w:pStyle w:val="Heading2"/>
        <w:bidi/>
      </w:pPr>
      <w:r>
        <w:rPr>
          <w:lang w:val="ar_AE" w:bidi="ar_AE"/>
        </w:rPr>
        <w:t>أَلْفَعَل</w:t>
      </w:r>
    </w:p>
    <w:p>
      <w:pPr>
        <w:bidi/>
      </w:pPr>
      <w:r>
        <w:rPr>
          <w:lang w:val="ar_AE" w:bidi="ar_AE"/>
        </w:rPr>
      </w:r>
      <w:r>
        <w:rPr>
          <w:lang w:val="ar_AE" w:bidi="ar_AE"/>
        </w:rPr>
        <w:t xml:space="preserve">بنياميني، وأحد أبناء </w:t>
      </w:r>
      <w:r>
        <w:rPr>
          <w:lang w:val="ar_AE" w:bidi="ar_AE"/>
        </w:rPr>
        <w:t xml:space="preserve">شَحْرَايِم </w:t>
      </w:r>
      <w:r>
        <w:rPr>
          <w:lang w:val="ar_AE" w:bidi="ar_AE"/>
        </w:rPr>
        <w:t>(</w:t>
      </w:r>
      <w:hyperlink r:id="rId3575">
        <w:r>
          <w:rPr>
            <w:lang w:val="ar_AE" w:bidi="ar_AE"/>
          </w:rPr>
          <w:rPr>
            <w:color w:val="0000EE"/>
            <w:u w:val="single"/>
          </w:rPr>
          <w:t>1أخبار الأيام 8: 11–12،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إلقاء قرعة</w:t>
      </w:r>
      <w:r>
        <w:rPr>
          <w:lang w:val="ar_AE" w:bidi="ar_AE"/>
        </w:rPr>
      </w:r>
    </w:p>
    <w:p>
      <w:pPr>
        <w:bidi/>
      </w:pPr>
      <w:r>
        <w:rPr>
          <w:lang w:val="ar_AE" w:bidi="ar_AE"/>
        </w:rPr>
      </w:r>
      <w:r>
        <w:rPr>
          <w:lang w:val="ar_AE" w:bidi="ar_AE"/>
        </w:rPr>
        <w:t>ممارسة شائعة في العهد القديم، أقل شيوعًا في العهد الجديد قبل يوم الخمسين، وغائبة عن السرد الكتابي بعد يوم الخمسين.</w:t>
      </w:r>
    </w:p>
    <w:p>
      <w:pPr>
        <w:bidi/>
      </w:pPr>
      <w:r>
        <w:rPr>
          <w:lang w:val="ar_AE" w:bidi="ar_AE"/>
        </w:rPr>
      </w:r>
      <w:r>
        <w:rPr>
          <w:lang w:val="ar_AE" w:bidi="ar_AE"/>
        </w:rPr>
        <w:t>في الكتاب المقدس، قد مورست في ظروف عدة، بما في ذلك (1) اختيار التيس الذي يُطلق (</w:t>
      </w:r>
      <w:hyperlink r:id="rId3576">
        <w:r>
          <w:rPr>
            <w:lang w:val="ar_AE" w:bidi="ar_AE"/>
          </w:rPr>
          <w:rPr>
            <w:color w:val="0000EE"/>
            <w:u w:val="single"/>
          </w:rPr>
          <w:t>لاويين 16: 8–10</w:t>
        </w:r>
      </w:hyperlink>
      <w:r>
        <w:rPr>
          <w:lang w:val="ar_AE" w:bidi="ar_AE"/>
        </w:rPr>
        <w:t>)؛ (2) توزيع الميراث الأسباط في أرض الموعد (</w:t>
      </w:r>
      <w:hyperlink r:id="rId3577">
        <w:r>
          <w:rPr>
            <w:lang w:val="ar_AE" w:bidi="ar_AE"/>
          </w:rPr>
          <w:rPr>
            <w:color w:val="0000EE"/>
            <w:u w:val="single"/>
          </w:rPr>
          <w:t>عدد 26: 55–56؛</w:t>
        </w:r>
      </w:hyperlink>
      <w:r>
        <w:rPr>
          <w:lang w:val="ar_AE" w:bidi="ar_AE"/>
        </w:rPr>
        <w:t xml:space="preserve"> </w:t>
      </w:r>
      <w:hyperlink r:id="rId3578">
        <w:r>
          <w:rPr>
            <w:lang w:val="ar_AE" w:bidi="ar_AE"/>
          </w:rPr>
          <w:rPr>
            <w:color w:val="0000EE"/>
            <w:u w:val="single"/>
          </w:rPr>
          <w:t>يشوع 14: 2؛</w:t>
        </w:r>
      </w:hyperlink>
      <w:r>
        <w:rPr>
          <w:lang w:val="ar_AE" w:bidi="ar_AE"/>
        </w:rPr>
        <w:t xml:space="preserve"> </w:t>
      </w:r>
      <w:hyperlink r:id="rId3579">
        <w:r>
          <w:rPr>
            <w:lang w:val="ar_AE" w:bidi="ar_AE"/>
          </w:rPr>
          <w:rPr>
            <w:color w:val="0000EE"/>
            <w:u w:val="single"/>
          </w:rPr>
          <w:t>قضاة 1: 3</w:t>
        </w:r>
      </w:hyperlink>
      <w:r>
        <w:rPr>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hyperlink r:id="rId3580">
        <w:r>
          <w:rPr>
            <w:lang w:val="ar_AE" w:bidi="ar_AE"/>
          </w:rPr>
          <w:rPr>
            <w:color w:val="0000EE"/>
            <w:u w:val="single"/>
          </w:rPr>
          <w:t>قضاة 20: 9؛</w:t>
        </w:r>
      </w:hyperlink>
      <w:r>
        <w:rPr>
          <w:lang w:val="ar_AE" w:bidi="ar_AE"/>
        </w:rPr>
        <w:t xml:space="preserve"> </w:t>
      </w:r>
      <w:hyperlink r:id="rId3581">
        <w:r>
          <w:rPr>
            <w:lang w:val="ar_AE" w:bidi="ar_AE"/>
          </w:rPr>
          <w:rPr>
            <w:color w:val="0000EE"/>
            <w:u w:val="single"/>
          </w:rPr>
          <w:t>نحميا 11: 1</w:t>
        </w:r>
      </w:hyperlink>
      <w:r>
        <w:rPr>
          <w:lang w:val="ar_AE" w:bidi="ar_AE"/>
        </w:rPr>
        <w:t>)؛ (4) ترتيب الكهنة وواجباتهم (</w:t>
      </w:r>
      <w:hyperlink r:id="rId3582">
        <w:r>
          <w:rPr>
            <w:lang w:val="ar_AE" w:bidi="ar_AE"/>
          </w:rPr>
          <w:rPr>
            <w:color w:val="0000EE"/>
            <w:u w:val="single"/>
          </w:rPr>
          <w:t>1 أخبار الأيام 24: 5–19؛</w:t>
        </w:r>
      </w:hyperlink>
      <w:r>
        <w:rPr>
          <w:lang w:val="ar_AE" w:bidi="ar_AE"/>
        </w:rPr>
        <w:t xml:space="preserve"> </w:t>
      </w:r>
      <w:hyperlink r:id="rId3583">
        <w:r>
          <w:rPr>
            <w:lang w:val="ar_AE" w:bidi="ar_AE"/>
          </w:rPr>
          <w:rPr>
            <w:color w:val="0000EE"/>
            <w:u w:val="single"/>
          </w:rPr>
          <w:t>نحميا 10: 34</w:t>
        </w:r>
      </w:hyperlink>
      <w:r>
        <w:rPr>
          <w:lang w:val="ar_AE" w:bidi="ar_AE"/>
        </w:rPr>
        <w:t>)؛ (5) تحديد الجاني (</w:t>
      </w:r>
      <w:hyperlink r:id="rId3584">
        <w:r>
          <w:rPr>
            <w:lang w:val="ar_AE" w:bidi="ar_AE"/>
          </w:rPr>
          <w:rPr>
            <w:color w:val="0000EE"/>
            <w:u w:val="single"/>
          </w:rPr>
          <w:t>يشوع 7: 14–18؛</w:t>
        </w:r>
      </w:hyperlink>
      <w:r>
        <w:rPr>
          <w:lang w:val="ar_AE" w:bidi="ar_AE"/>
        </w:rPr>
        <w:t xml:space="preserve"> قارن </w:t>
      </w:r>
      <w:hyperlink r:id="rId3585">
        <w:r>
          <w:rPr>
            <w:lang w:val="ar_AE" w:bidi="ar_AE"/>
          </w:rPr>
          <w:rPr>
            <w:color w:val="0000EE"/>
            <w:u w:val="single"/>
          </w:rPr>
          <w:t>أمثال 18: 18</w:t>
        </w:r>
      </w:hyperlink>
      <w:r>
        <w:rPr>
          <w:lang w:val="ar_AE" w:bidi="ar_AE"/>
        </w:rPr>
        <w:t>).</w:t>
      </w:r>
    </w:p>
    <w:p>
      <w:pPr>
        <w:bidi/>
      </w:pPr>
      <w:r>
        <w:rPr>
          <w:lang w:val="ar_AE" w:bidi="ar_AE"/>
        </w:rPr>
      </w:r>
      <w:r>
        <w:rPr>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hyperlink r:id="rId3586">
        <w:r>
          <w:rPr>
            <w:lang w:val="ar_AE" w:bidi="ar_AE"/>
          </w:rPr>
          <w:rPr>
            <w:color w:val="0000EE"/>
            <w:u w:val="single"/>
          </w:rPr>
          <w:t>أمثال 16: 33</w:t>
        </w:r>
      </w:hyperlink>
      <w:r>
        <w:rPr>
          <w:lang w:val="ar_AE" w:bidi="ar_AE"/>
        </w:rPr>
        <w:t xml:space="preserve">). لم تُحدد أو توصف طريقة إلقاء القرعة ويبدو أنها كانت تختلف حسب الحاجة إلى الوضع (قارن </w:t>
      </w:r>
      <w:hyperlink r:id="rId3587">
        <w:r>
          <w:rPr>
            <w:lang w:val="ar_AE" w:bidi="ar_AE"/>
          </w:rPr>
          <w:rPr>
            <w:color w:val="0000EE"/>
            <w:u w:val="single"/>
          </w:rPr>
          <w:t>لاويين 16: 8؛</w:t>
        </w:r>
      </w:hyperlink>
      <w:r>
        <w:rPr>
          <w:lang w:val="ar_AE" w:bidi="ar_AE"/>
        </w:rPr>
        <w:t xml:space="preserve"> </w:t>
      </w:r>
      <w:hyperlink r:id="rId3577">
        <w:r>
          <w:rPr>
            <w:lang w:val="ar_AE" w:bidi="ar_AE"/>
          </w:rPr>
          <w:rPr>
            <w:color w:val="0000EE"/>
            <w:u w:val="single"/>
          </w:rPr>
          <w:t>عدد 26: 55–56؛</w:t>
        </w:r>
      </w:hyperlink>
      <w:r>
        <w:rPr>
          <w:lang w:val="ar_AE" w:bidi="ar_AE"/>
        </w:rPr>
        <w:t xml:space="preserve"> </w:t>
      </w:r>
      <w:hyperlink r:id="rId3580">
        <w:r>
          <w:rPr>
            <w:lang w:val="ar_AE" w:bidi="ar_AE"/>
          </w:rPr>
          <w:rPr>
            <w:color w:val="0000EE"/>
            <w:u w:val="single"/>
          </w:rPr>
          <w:t>قضاة 20: 9</w:t>
        </w:r>
      </w:hyperlink>
      <w:r>
        <w:rPr>
          <w:lang w:val="ar_AE" w:bidi="ar_AE"/>
        </w:rPr>
        <w:t>).</w:t>
      </w:r>
    </w:p>
    <w:p>
      <w:pPr>
        <w:bidi/>
      </w:pPr>
      <w:r>
        <w:rPr>
          <w:lang w:val="ar_AE" w:bidi="ar_AE"/>
        </w:rPr>
      </w:r>
      <w:r>
        <w:rPr>
          <w:lang w:val="ar_AE" w:bidi="ar_AE"/>
        </w:rPr>
        <w:t>لم يدن الله ممارسة إلقاء القرعة وفي عدة مناسبات قد أيدها (</w:t>
      </w:r>
      <w:hyperlink r:id="rId3587">
        <w:r>
          <w:rPr>
            <w:lang w:val="ar_AE" w:bidi="ar_AE"/>
          </w:rPr>
          <w:rPr>
            <w:color w:val="0000EE"/>
            <w:u w:val="single"/>
          </w:rPr>
          <w:t>لاويين 16: 8؛</w:t>
        </w:r>
      </w:hyperlink>
      <w:r>
        <w:rPr>
          <w:lang w:val="ar_AE" w:bidi="ar_AE"/>
        </w:rPr>
        <w:t xml:space="preserve"> </w:t>
      </w:r>
      <w:hyperlink r:id="rId3585">
        <w:r>
          <w:rPr>
            <w:lang w:val="ar_AE" w:bidi="ar_AE"/>
          </w:rPr>
          <w:rPr>
            <w:color w:val="0000EE"/>
            <w:u w:val="single"/>
          </w:rPr>
          <w:t>أمثال 18: 18؛</w:t>
        </w:r>
      </w:hyperlink>
      <w:r>
        <w:rPr>
          <w:lang w:val="ar_AE" w:bidi="ar_AE"/>
        </w:rPr>
        <w:t xml:space="preserve"> </w:t>
      </w:r>
      <w:hyperlink r:id="rId3588">
        <w:r>
          <w:rPr>
            <w:lang w:val="ar_AE" w:bidi="ar_AE"/>
          </w:rPr>
          <w:rPr>
            <w:color w:val="0000EE"/>
            <w:u w:val="single"/>
          </w:rPr>
          <w:t>إشعياء 34: 17</w:t>
        </w:r>
      </w:hyperlink>
      <w:r>
        <w:rPr>
          <w:lang w:val="ar_AE" w:bidi="ar_AE"/>
        </w:rPr>
        <w:t xml:space="preserve">). المبدأ وراء الإجراء موضح في </w:t>
      </w:r>
      <w:hyperlink r:id="rId3586">
        <w:r>
          <w:rPr>
            <w:lang w:val="ar_AE" w:bidi="ar_AE"/>
          </w:rPr>
          <w:rPr>
            <w:color w:val="0000EE"/>
            <w:u w:val="single"/>
          </w:rPr>
          <w:t>أمثال 16: 33</w:t>
        </w:r>
      </w:hyperlink>
      <w:r>
        <w:rPr>
          <w:lang w:val="ar_AE" w:bidi="ar_AE"/>
        </w:rPr>
        <w:t>، الذي يؤكد أن نتيجة القرعة يحددها الله؛ لذلك، كانت النظرية أن القرعة تعلن إرادة الله.</w:t>
      </w:r>
    </w:p>
    <w:p>
      <w:pPr>
        <w:bidi/>
      </w:pPr>
      <w:r>
        <w:rPr>
          <w:lang w:val="ar_AE" w:bidi="ar_AE"/>
        </w:rPr>
      </w:r>
      <w:r>
        <w:rPr>
          <w:lang w:val="ar_AE" w:bidi="ar_AE"/>
        </w:rPr>
        <w:t>في العهد الجديد، ألقى الجنود القرعة على ملابس الرب يسوع (</w:t>
      </w:r>
      <w:hyperlink r:id="rId3589">
        <w:r>
          <w:rPr>
            <w:lang w:val="ar_AE" w:bidi="ar_AE"/>
          </w:rPr>
          <w:rPr>
            <w:color w:val="0000EE"/>
            <w:u w:val="single"/>
          </w:rPr>
          <w:t>متى 27: 35</w:t>
        </w:r>
      </w:hyperlink>
      <w:r>
        <w:rPr>
          <w:lang w:val="ar_AE" w:bidi="ar_AE"/>
        </w:rPr>
        <w:t>)، وألقى التلاميذ القرعة عندما اختاروا متياس للرسولية بدلاً من يهوذا (</w:t>
      </w:r>
      <w:hyperlink r:id="rId2793">
        <w:r>
          <w:rPr>
            <w:lang w:val="ar_AE" w:bidi="ar_AE"/>
          </w:rPr>
          <w:rPr>
            <w:color w:val="0000EE"/>
            <w:u w:val="single"/>
          </w:rPr>
          <w:t>أعمال الرسل 1: 26</w:t>
        </w:r>
      </w:hyperlink>
      <w:r>
        <w:rPr>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lang w:val="ar_AE" w:bidi="ar_AE"/>
        </w:rPr>
      </w:r>
      <w:r>
        <w:rPr>
          <w:b/>
          <w:lang w:val="ar_AE" w:bidi="ar_AE"/>
        </w:rPr>
        <w:t>انظر أيضًا</w:t>
      </w:r>
      <w:r>
        <w:rPr>
          <w:lang w:val="ar_AE" w:bidi="ar_AE"/>
        </w:rPr>
        <w:t xml:space="preserve">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أَلْقَانَة</w:t>
      </w:r>
      <w:r>
        <w:rPr>
          <w:lang w:val="ar_AE" w:bidi="ar_AE"/>
        </w:rPr>
      </w:r>
    </w:p>
    <w:p>
      <w:pPr>
        <w:bidi/>
      </w:pPr>
      <w:r>
        <w:rPr>
          <w:lang w:val="ar_AE" w:bidi="ar_AE"/>
        </w:rPr>
      </w:r>
      <w:r>
        <w:rPr>
          <w:lang w:val="ar_AE" w:bidi="ar_AE"/>
        </w:rPr>
        <w:t>١. لاوي من عشيرة قورح (</w:t>
      </w:r>
      <w:hyperlink r:id="rId618">
        <w:r>
          <w:rPr>
            <w:lang w:val="ar_AE" w:bidi="ar_AE"/>
          </w:rPr>
          <w:rPr>
            <w:color w:val="0000EE"/>
            <w:u w:val="single"/>
          </w:rPr>
          <w:t>خروج ٦:٢٤</w:t>
        </w:r>
      </w:hyperlink>
      <w:r>
        <w:rPr>
          <w:lang w:val="ar_AE" w:bidi="ar_AE"/>
        </w:rPr>
        <w:t xml:space="preserve">) من بيت ٱلْيِصْهَارِيِّينَ (آية </w:t>
      </w:r>
      <w:hyperlink r:id="rId3590">
        <w:r>
          <w:rPr>
            <w:lang w:val="ar_AE" w:bidi="ar_AE"/>
          </w:rPr>
          <w:rPr>
            <w:color w:val="0000EE"/>
            <w:u w:val="single"/>
          </w:rPr>
          <w:t>٢١</w:t>
        </w:r>
      </w:hyperlink>
      <w:r>
        <w:rPr>
          <w:lang w:val="ar_AE" w:bidi="ar_AE"/>
        </w:rPr>
        <w:t>). كان ابن أَسِّير، وأنجب أَبِيأَسَافَ (</w:t>
      </w:r>
      <w:hyperlink r:id="rId3591">
        <w:r>
          <w:rPr>
            <w:lang w:val="ar_AE" w:bidi="ar_AE"/>
          </w:rPr>
          <w:rPr>
            <w:color w:val="0000EE"/>
            <w:u w:val="single"/>
          </w:rPr>
          <w:t>١ أخبار الأيام ٦:٢٣</w:t>
        </w:r>
      </w:hyperlink>
      <w:r>
        <w:rPr>
          <w:lang w:val="ar_AE" w:bidi="ar_AE"/>
        </w:rPr>
        <w:t>).</w:t>
      </w:r>
    </w:p>
    <w:p>
      <w:pPr>
        <w:bidi/>
      </w:pPr>
      <w:r>
        <w:rPr>
          <w:lang w:val="ar_AE" w:bidi="ar_AE"/>
        </w:rPr>
      </w:r>
      <w:r>
        <w:rPr>
          <w:lang w:val="ar_AE" w:bidi="ar_AE"/>
        </w:rPr>
        <w:t>2. والد النبي صَموئِيل (</w:t>
      </w:r>
      <w:hyperlink r:id="rId3592">
        <w:r>
          <w:rPr>
            <w:lang w:val="ar_AE" w:bidi="ar_AE"/>
          </w:rPr>
          <w:rPr>
            <w:color w:val="0000EE"/>
            <w:u w:val="single"/>
          </w:rPr>
          <w:t>1 صموئيل 1:19</w:t>
        </w:r>
      </w:hyperlink>
      <w:r>
        <w:rPr>
          <w:lang w:val="ar_AE" w:bidi="ar_AE"/>
        </w:rPr>
        <w:t xml:space="preserve">). كان ابن يَروحَامَ من أَفْرَايِمَ، من راماثايم-صوفيم (آية </w:t>
      </w:r>
      <w:hyperlink r:id="rId2345">
        <w:r>
          <w:rPr>
            <w:lang w:val="ar_AE" w:bidi="ar_AE"/>
          </w:rPr>
          <w:rPr>
            <w:color w:val="0000EE"/>
            <w:u w:val="single"/>
          </w:rPr>
          <w:t>1</w:t>
        </w:r>
      </w:hyperlink>
      <w:r>
        <w:rPr>
          <w:lang w:val="ar_AE" w:bidi="ar_AE"/>
        </w:rPr>
        <w:t xml:space="preserve">). كان لأَلْقَانَة زوجتان، حَنَّة وفَنِنَّة، وكانت الأولى عاقرًا (آية </w:t>
      </w:r>
      <w:hyperlink r:id="rId3593">
        <w:r>
          <w:rPr>
            <w:lang w:val="ar_AE" w:bidi="ar_AE"/>
          </w:rPr>
          <w:rPr>
            <w:color w:val="0000EE"/>
            <w:u w:val="single"/>
          </w:rPr>
          <w:t>2</w:t>
        </w:r>
      </w:hyperlink>
      <w:r>
        <w:rPr>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hyperlink r:id="rId3594">
        <w:r>
          <w:rPr>
            <w:lang w:val="ar_AE" w:bidi="ar_AE"/>
          </w:rPr>
          <w:rPr>
            <w:color w:val="0000EE"/>
            <w:u w:val="single"/>
          </w:rPr>
          <w:t>2:21</w:t>
        </w:r>
      </w:hyperlink>
      <w:r>
        <w:rPr>
          <w:lang w:val="ar_AE" w:bidi="ar_AE"/>
        </w:rPr>
        <w:t>)، وأصبح جد لهَيْمَان، مغني في زمن دَاودَ.</w:t>
      </w:r>
    </w:p>
    <w:p>
      <w:pPr>
        <w:bidi/>
      </w:pPr>
      <w:r>
        <w:rPr>
          <w:lang w:val="ar_AE" w:bidi="ar_AE"/>
        </w:rPr>
      </w:r>
      <w:r>
        <w:rPr>
          <w:lang w:val="ar_AE" w:bidi="ar_AE"/>
        </w:rPr>
        <w:t>٣، ٤. اسم اثنين من اللاويين القهاتيين من نسل قورح وأجداد هيمان المغني (</w:t>
      </w:r>
      <w:hyperlink r:id="rId3595">
        <w:r>
          <w:rPr>
            <w:lang w:val="ar_AE" w:bidi="ar_AE"/>
          </w:rPr>
          <w:rPr>
            <w:color w:val="0000EE"/>
            <w:u w:val="single"/>
          </w:rPr>
          <w:t>١ أخبار الأيام ٦:٢٦، ٣٥</w:t>
        </w:r>
      </w:hyperlink>
      <w:r>
        <w:rPr>
          <w:lang w:val="ar_AE" w:bidi="ar_AE"/>
        </w:rPr>
        <w:t>).</w:t>
      </w:r>
    </w:p>
    <w:p>
      <w:pPr>
        <w:bidi/>
      </w:pPr>
      <w:r>
        <w:rPr>
          <w:lang w:val="ar_AE" w:bidi="ar_AE"/>
        </w:rPr>
      </w:r>
      <w:r>
        <w:rPr>
          <w:lang w:val="ar_AE" w:bidi="ar_AE"/>
        </w:rPr>
        <w:t>5. اللاوي الذي سكن في قرية النطوفاتيين وعاش لاحقًا في أورشَلِيمَ في العصر ما بعد السبي (</w:t>
      </w:r>
      <w:hyperlink r:id="rId153">
        <w:r>
          <w:rPr>
            <w:lang w:val="ar_AE" w:bidi="ar_AE"/>
          </w:rPr>
          <w:rPr>
            <w:color w:val="0000EE"/>
            <w:u w:val="single"/>
          </w:rPr>
          <w:t>1 أخبار الأيام 9:16</w:t>
        </w:r>
      </w:hyperlink>
      <w:r>
        <w:rPr>
          <w:lang w:val="ar_AE" w:bidi="ar_AE"/>
        </w:rPr>
        <w:t>).</w:t>
      </w:r>
    </w:p>
    <w:p>
      <w:pPr>
        <w:bidi/>
      </w:pPr>
      <w:r>
        <w:rPr>
          <w:lang w:val="ar_AE" w:bidi="ar_AE"/>
        </w:rPr>
      </w:r>
      <w:r>
        <w:rPr>
          <w:lang w:val="ar_AE" w:bidi="ar_AE"/>
        </w:rPr>
        <w:t>٦. محارب من بنيامين انضم إلى رجال داود الأقوياء في صقلغ (</w:t>
      </w:r>
      <w:hyperlink r:id="rId3596">
        <w:r>
          <w:rPr>
            <w:lang w:val="ar_AE" w:bidi="ar_AE"/>
          </w:rPr>
          <w:rPr>
            <w:color w:val="0000EE"/>
            <w:u w:val="single"/>
          </w:rPr>
          <w:t>١ أخبار الأيام ١٢:٦</w:t>
        </w:r>
      </w:hyperlink>
      <w:r>
        <w:rPr>
          <w:lang w:val="ar_AE" w:bidi="ar_AE"/>
        </w:rPr>
        <w:t>).</w:t>
      </w:r>
    </w:p>
    <w:p>
      <w:pPr>
        <w:bidi/>
      </w:pPr>
      <w:r>
        <w:rPr>
          <w:lang w:val="ar_AE" w:bidi="ar_AE"/>
        </w:rPr>
      </w:r>
      <w:r>
        <w:rPr>
          <w:lang w:val="ar_AE" w:bidi="ar_AE"/>
        </w:rPr>
        <w:t>7. حارس (حارس) تابوت العهد خلال حكم دَاودَ (</w:t>
      </w:r>
      <w:hyperlink r:id="rId3597">
        <w:r>
          <w:rPr>
            <w:lang w:val="ar_AE" w:bidi="ar_AE"/>
          </w:rPr>
          <w:rPr>
            <w:color w:val="0000EE"/>
            <w:u w:val="single"/>
          </w:rPr>
          <w:t>1 أخبار الأيام 15:23</w:t>
        </w:r>
      </w:hyperlink>
      <w:r>
        <w:rPr>
          <w:lang w:val="ar_AE" w:bidi="ar_AE"/>
        </w:rPr>
        <w:t>). ربما يكون هو نفسه المذكور في الرقم 6 أعلاه.</w:t>
      </w:r>
    </w:p>
    <w:p>
      <w:pPr>
        <w:bidi/>
      </w:pPr>
      <w:r>
        <w:rPr>
          <w:lang w:val="ar_AE" w:bidi="ar_AE"/>
        </w:rPr>
      </w:r>
      <w:r>
        <w:rPr>
          <w:lang w:val="ar_AE" w:bidi="ar_AE"/>
        </w:rPr>
        <w:t>8. شخص كان يشغل منصبًا ذو سلطة في بلاط الملك آحَاز. قُتل أَلْقَانَة على يد زِكْرِي، وهو إفرايمي، لأنه كان مَهْجورَةٌ الأَيّهَا (</w:t>
      </w:r>
      <w:hyperlink r:id="rId3598">
        <w:r>
          <w:rPr>
            <w:lang w:val="ar_AE" w:bidi="ar_AE"/>
          </w:rPr>
          <w:rPr>
            <w:color w:val="0000EE"/>
            <w:u w:val="single"/>
          </w:rPr>
          <w:t>2 أخبار الأيام 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 جنايوس (جانيوس)</w:t>
      </w:r>
      <w:r>
        <w:rPr>
          <w:lang w:val="ar_AE" w:bidi="ar_AE"/>
        </w:rPr>
      </w:r>
    </w:p>
    <w:p>
      <w:pPr>
        <w:bidi/>
      </w:pPr>
      <w:r>
        <w:rPr>
          <w:lang w:val="ar_AE" w:bidi="ar_AE"/>
        </w:rPr>
      </w:r>
      <w:r>
        <w:rPr>
          <w:lang w:val="ar_AE" w:bidi="ar_AE"/>
        </w:rPr>
        <w:t xml:space="preserve">قائد يهودي حكَم خلال مدّة سيطرة عائلة الحشمونيين على اليهودية. </w:t>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ألكسندرا</w:t>
      </w:r>
      <w:r>
        <w:rPr>
          <w:lang w:val="ar_AE" w:bidi="ar_AE"/>
        </w:rPr>
      </w:r>
    </w:p>
    <w:p>
      <w:pPr>
        <w:bidi/>
      </w:pPr>
      <w:r>
        <w:rPr>
          <w:lang w:val="ar_AE" w:bidi="ar_AE"/>
        </w:rPr>
      </w:r>
      <w:r>
        <w:rPr>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lang w:val="ar_AE" w:bidi="ar_AE"/>
        </w:rPr>
      </w:r>
      <w:r>
        <w:rPr>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lang w:val="ar_AE" w:bidi="ar_AE"/>
        </w:rPr>
      </w:r>
      <w:r>
        <w:rPr>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lang w:val="ar_AE" w:bidi="ar_AE"/>
        </w:rPr>
      </w:r>
      <w:r>
        <w:rPr>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lang w:val="ar_AE" w:bidi="ar_AE"/>
        </w:rPr>
      </w:r>
      <w:r>
        <w:rPr>
          <w:i/>
          <w:lang w:val="ar_AE" w:bidi="ar_AE"/>
        </w:rPr>
        <w:t>انظر</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أَلكيمُس</w:t>
      </w:r>
      <w:r>
        <w:rPr>
          <w:lang w:val="ar_AE" w:bidi="ar_AE"/>
        </w:rPr>
      </w:r>
    </w:p>
    <w:p>
      <w:pPr>
        <w:bidi/>
      </w:pPr>
      <w:r>
        <w:rPr>
          <w:lang w:val="ar_AE" w:bidi="ar_AE"/>
        </w:rPr>
      </w:r>
      <w:r>
        <w:rPr>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lang w:val="ar_AE" w:bidi="ar_AE"/>
        </w:rPr>
      </w:r>
      <w:r>
        <w:rPr>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lang w:val="ar_AE" w:bidi="ar_AE"/>
        </w:rPr>
      </w:r>
      <w:r>
        <w:rPr>
          <w:lang w:val="ar_AE" w:bidi="ar_AE"/>
        </w:rPr>
        <w:t>جلَّس باكديس ألكيمُس في منصبه، لكن يَهوذَا المكابي وإخوته قاتلوا ضد الذين دعَّموا ألكيمُس (</w:t>
      </w:r>
      <w:hyperlink r:id="rId3599">
        <w:r>
          <w:rPr>
            <w:lang w:val="ar_AE" w:bidi="ar_AE"/>
          </w:rPr>
          <w:rPr>
            <w:color w:val="0000EE"/>
            <w:u w:val="single"/>
          </w:rPr>
          <w:t>1 مكابيين 7:1–24</w:t>
        </w:r>
      </w:hyperlink>
      <w:r>
        <w:rPr>
          <w:lang w:val="ar_AE" w:bidi="ar_AE"/>
        </w:rPr>
        <w:t>). طلب ألكيمُس المساعدة مرة أخرى. أرسل دِيمِتْرِيوس جيشًا بقيادة نِيكَانور، لكن المكابيين هزموهم (</w:t>
      </w:r>
      <w:hyperlink r:id="rId3600">
        <w:r>
          <w:rPr>
            <w:lang w:val="ar_AE" w:bidi="ar_AE"/>
          </w:rPr>
          <w:rPr>
            <w:color w:val="0000EE"/>
            <w:u w:val="single"/>
          </w:rPr>
          <w:t>1 مكابيين 7:25</w:t>
        </w:r>
      </w:hyperlink>
      <w:r>
        <w:rPr>
          <w:lang w:val="ar_AE" w:bidi="ar_AE"/>
        </w:rPr>
        <w:t>–</w:t>
      </w:r>
      <w:hyperlink r:id="rId3600">
        <w:r>
          <w:rPr>
            <w:lang w:val="ar_AE" w:bidi="ar_AE"/>
          </w:rPr>
          <w:rPr>
            <w:color w:val="0000EE"/>
            <w:u w:val="single"/>
          </w:rPr>
          <w:t>50</w:t>
        </w:r>
      </w:hyperlink>
      <w:r>
        <w:rPr>
          <w:lang w:val="ar_AE" w:bidi="ar_AE"/>
        </w:rPr>
        <w:t>).</w:t>
      </w:r>
    </w:p>
    <w:p>
      <w:pPr>
        <w:bidi/>
      </w:pPr>
      <w:r>
        <w:rPr>
          <w:lang w:val="ar_AE" w:bidi="ar_AE"/>
        </w:rPr>
      </w:r>
      <w:r>
        <w:rPr>
          <w:lang w:val="ar_AE" w:bidi="ar_AE"/>
        </w:rPr>
        <w:t>ثم أرسل دِيمِتْرِيوس باكديس مرة أخرى بجيش أقوى. هذه المرة، قُتل يَهوذَا المكابي، واستولى ألكيمُس على أورشَلِيم (</w:t>
      </w:r>
      <w:hyperlink r:id="rId3601">
        <w:r>
          <w:rPr>
            <w:lang w:val="ar_AE" w:bidi="ar_AE"/>
          </w:rPr>
          <w:rPr>
            <w:color w:val="0000EE"/>
            <w:u w:val="single"/>
          </w:rPr>
          <w:t>1 مكابيين 9:1</w:t>
        </w:r>
      </w:hyperlink>
      <w:r>
        <w:rPr>
          <w:lang w:val="ar_AE" w:bidi="ar_AE"/>
        </w:rPr>
        <w:t>–</w:t>
      </w:r>
      <w:hyperlink r:id="rId3601">
        <w:r>
          <w:rPr>
            <w:lang w:val="ar_AE" w:bidi="ar_AE"/>
          </w:rPr>
          <w:rPr>
            <w:color w:val="0000EE"/>
            <w:u w:val="single"/>
          </w:rPr>
          <w:t>53</w:t>
        </w:r>
      </w:hyperlink>
      <w:r>
        <w:rPr>
          <w:lang w:val="ar_AE" w:bidi="ar_AE"/>
        </w:rPr>
        <w:t>). وقد أمر بهدْم "حَائِطُ دَارِ الْمَقْدِسِ الْدَّاخِلِيَّةِ"، لكن قبل أن يتمكن من الانتهاء، أُصيب بالشلل. "مَاتَ أَلْكِيمُسُ فِي ذلِكَ الزَّمَانِ فِي عَذَابٍ شَدِيدٍ" في عام 161 قبل الميلاد تقريبًا (</w:t>
      </w:r>
      <w:hyperlink r:id="rId3602">
        <w:r>
          <w:rPr>
            <w:lang w:val="ar_AE" w:bidi="ar_AE"/>
          </w:rPr>
          <w:rPr>
            <w:color w:val="0000EE"/>
            <w:u w:val="single"/>
          </w:rPr>
          <w:t>1 مكابيين 9:54</w:t>
        </w:r>
      </w:hyperlink>
      <w:r>
        <w:rPr>
          <w:lang w:val="ar_AE" w:bidi="ar_AE"/>
        </w:rPr>
        <w:t>–</w:t>
      </w:r>
      <w:hyperlink r:id="rId3602">
        <w:r>
          <w:rPr>
            <w:lang w:val="ar_AE" w:bidi="ar_AE"/>
          </w:rPr>
          <w:rPr>
            <w:color w:val="0000EE"/>
            <w:u w:val="single"/>
          </w:rPr>
          <w:t>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زمَن المكابيين.</w:t>
      </w:r>
      <w:r>
        <w:rPr>
          <w:lang w:val="ar_AE" w:bidi="ar_AE"/>
        </w:rPr>
      </w:r>
      <w:r>
        <w:rPr>
          <w:lang w:val="ar_AE" w:bidi="ar_AE"/>
        </w:rPr>
      </w:r>
    </w:p>
    <w:p>
      <w:pPr>
        <w:bidi/>
      </w:pPr>
      <w:r>
        <w:rPr>
          <w:lang w:val="ar_AE" w:bidi="ar_AE"/>
        </w:rPr>
      </w:r>
    </w:p>
    <w:p>
      <w:pPr>
        <w:pStyle w:val="Heading2"/>
        <w:bidi/>
      </w:pPr>
      <w:r>
        <w:rPr>
          <w:lang w:val="ar_AE" w:bidi="ar_AE"/>
        </w:rPr>
        <w:t>اَللُّفَّاح</w:t>
      </w:r>
      <w:r>
        <w:rPr>
          <w:lang w:val="ar_AE" w:bidi="ar_AE"/>
        </w:rPr>
      </w:r>
    </w:p>
    <w:p>
      <w:pPr>
        <w:pStyle w:val="Heading2"/>
        <w:bidi/>
      </w:pPr>
      <w:r>
        <w:rPr>
          <w:lang w:val="ar_AE" w:bidi="ar_AE"/>
        </w:rPr>
        <w:t>اَللُّفَّاح</w:t>
      </w:r>
    </w:p>
    <w:p>
      <w:pPr>
        <w:bidi/>
      </w:pPr>
      <w:r>
        <w:rPr>
          <w:lang w:val="ar_AE" w:bidi="ar_AE"/>
        </w:rPr>
      </w:r>
      <w:r>
        <w:rPr>
          <w:lang w:val="ar_AE" w:bidi="ar_AE"/>
        </w:rPr>
        <w:t>عشب يوجد في البحر الأبيض المتوسط يُعتقد أنَّ كان له خصائص منشطة للشهوة الجنسية (</w:t>
      </w:r>
      <w:hyperlink r:id="rId3603">
        <w:r>
          <w:rPr>
            <w:lang w:val="ar_AE" w:bidi="ar_AE"/>
          </w:rPr>
          <w:rPr>
            <w:color w:val="0000EE"/>
            <w:u w:val="single"/>
          </w:rPr>
          <w:t>تكوين 30</w:t>
        </w:r>
      </w:hyperlink>
      <w:r>
        <w:rPr>
          <w:lang w:val="ar_AE" w:bidi="ar_AE"/>
        </w:rPr>
        <w:t>) ويشتهر برائحته العطره (</w:t>
      </w:r>
      <w:hyperlink r:id="rId3604">
        <w:r>
          <w:rPr>
            <w:lang w:val="ar_AE" w:bidi="ar_AE"/>
          </w:rPr>
          <w:rPr>
            <w:color w:val="0000EE"/>
            <w:u w:val="single"/>
          </w:rPr>
          <w:t>نشيد الأنشاد 7:13</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إِللِّيرِيكُون</w:t>
      </w:r>
      <w:r>
        <w:rPr>
          <w:lang w:val="ar_AE" w:bidi="ar_AE"/>
        </w:rPr>
      </w:r>
    </w:p>
    <w:p>
      <w:pPr>
        <w:pStyle w:val="Heading2"/>
        <w:bidi/>
      </w:pPr>
      <w:r>
        <w:rPr>
          <w:lang w:val="ar_AE" w:bidi="ar_AE"/>
        </w:rPr>
        <w:t>إِللِّيرِيكُون</w:t>
      </w:r>
    </w:p>
    <w:p>
      <w:pPr>
        <w:bidi/>
      </w:pPr>
      <w:r>
        <w:rPr>
          <w:lang w:val="ar_AE" w:bidi="ar_AE"/>
        </w:rPr>
      </w:r>
      <w:r>
        <w:rPr>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lang w:val="ar_AE" w:bidi="ar_AE"/>
        </w:rPr>
      </w:r>
      <w:r>
        <w:rPr>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lang w:val="ar_AE" w:bidi="ar_AE"/>
        </w:rPr>
      </w:r>
      <w:r>
        <w:rPr>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lang w:val="ar_AE" w:bidi="ar_AE"/>
        </w:rPr>
      </w:r>
      <w:r>
        <w:rPr>
          <w:lang w:val="ar_AE" w:bidi="ar_AE"/>
        </w:rPr>
        <w:t>الإشارة الوحيدة في العهد الجديد إلى إِللِّيرِيكُون توجد في تصريح الرسول بولس بأنه بشر بالإنجيل من أورشليم إلى إِللِّيرِيكُون (</w:t>
      </w:r>
      <w:hyperlink r:id="rId331">
        <w:r>
          <w:rPr>
            <w:lang w:val="ar_AE" w:bidi="ar_AE"/>
          </w:rPr>
          <w:rPr>
            <w:color w:val="0000EE"/>
            <w:u w:val="single"/>
          </w:rPr>
          <w:t>رومية 15: 19</w:t>
        </w:r>
      </w:hyperlink>
      <w:r>
        <w:rPr>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hyperlink r:id="rId3605">
        <w:r>
          <w:rPr>
            <w:lang w:val="ar_AE" w:bidi="ar_AE"/>
          </w:rPr>
          <w:rPr>
            <w:color w:val="0000EE"/>
            <w:u w:val="single"/>
          </w:rPr>
          <w:t>أعمال 20: 1–2</w:t>
        </w:r>
      </w:hyperlink>
      <w:r>
        <w:rPr>
          <w:lang w:val="ar_AE" w:bidi="ar_AE"/>
        </w:rPr>
        <w:t xml:space="preserve">). أعرب بولس عن رغبته في مواصلة خدمته في </w:t>
      </w:r>
      <w:r>
        <w:rPr>
          <w:lang w:val="ar_AE" w:bidi="ar_AE"/>
        </w:rPr>
        <w:t>أسبانيا</w:t>
      </w:r>
      <w:r>
        <w:rPr>
          <w:lang w:val="ar_AE" w:bidi="ar_AE"/>
        </w:rPr>
        <w:t>، وهي بيئة لاتينية بالكامل (</w:t>
      </w:r>
      <w:hyperlink r:id="rId3606">
        <w:r>
          <w:rPr>
            <w:lang w:val="ar_AE" w:bidi="ar_AE"/>
          </w:rPr>
          <w:rPr>
            <w:color w:val="0000EE"/>
            <w:u w:val="single"/>
          </w:rPr>
          <w:t>رومية 15: 28</w:t>
        </w:r>
      </w:hyperlink>
      <w:r>
        <w:rPr>
          <w:lang w:val="ar_AE" w:bidi="ar_AE"/>
        </w:rPr>
        <w:t>) ؛ في إِللِّيرِيكُون كان سيخوض تجربته الأولى في ثقافة لاتينية أكثر منها يونانية.</w:t>
      </w:r>
    </w:p>
    <w:p>
      <w:pPr>
        <w:bidi/>
      </w:pPr>
      <w:r>
        <w:rPr>
          <w:lang w:val="ar_AE" w:bidi="ar_AE"/>
        </w:rPr>
      </w:r>
      <w:r>
        <w:rPr>
          <w:i/>
          <w:lang w:val="ar_AE" w:bidi="ar_AE"/>
        </w:rPr>
        <w:t>انظر أيضًا</w:t>
      </w:r>
      <w:r>
        <w:rPr>
          <w:lang w:val="ar_AE" w:bidi="ar_AE"/>
        </w:rPr>
        <w:t xml:space="preserve"> </w:t>
      </w:r>
      <w:r>
        <w:rPr>
          <w:lang w:val="ar_AE" w:bidi="ar_AE"/>
        </w:rPr>
        <w:t>دلماطية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ألمادام، ألمودام</w:t>
      </w:r>
      <w:r>
        <w:rPr>
          <w:lang w:val="ar_AE" w:bidi="ar_AE"/>
        </w:rPr>
      </w:r>
    </w:p>
    <w:p>
      <w:pPr>
        <w:bidi/>
      </w:pPr>
      <w:r>
        <w:rPr>
          <w:lang w:val="ar_AE" w:bidi="ar_AE"/>
        </w:rPr>
      </w:r>
      <w:r>
        <w:rPr>
          <w:lang w:val="ar_AE" w:bidi="ar_AE"/>
        </w:rPr>
        <w:t>سلف أو جَدّ ليسوع المسيح، وفقًا لسلسلة النسب في لوقا (</w:t>
      </w:r>
      <w:hyperlink r:id="rId1292">
        <w:r>
          <w:rPr>
            <w:lang w:val="ar_AE" w:bidi="ar_AE"/>
          </w:rPr>
          <w:rPr>
            <w:color w:val="0000EE"/>
            <w:u w:val="single"/>
          </w:rPr>
          <w:t>لوقا 3:28</w:t>
        </w:r>
      </w:hyperlink>
      <w:r>
        <w:rPr>
          <w:lang w:val="ar_AE" w:bidi="ar_AE"/>
        </w:rPr>
        <w:t xml:space="preserve">، "ألمودام").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ألماس</w:t>
      </w:r>
      <w:r>
        <w:rPr>
          <w:lang w:val="ar_AE" w:bidi="ar_AE"/>
        </w:rPr>
      </w:r>
    </w:p>
    <w:p>
      <w:pPr>
        <w:bidi/>
      </w:pPr>
      <w:r>
        <w:rPr>
          <w:lang w:val="ar_AE" w:bidi="ar_AE"/>
        </w:rPr>
      </w:r>
      <w:r>
        <w:rPr>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lang w:val="ar_AE" w:bidi="ar_AE"/>
        </w:rPr>
        <w:t>انظر</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أَلِمَايِسَ</w:t>
      </w:r>
      <w:r>
        <w:rPr>
          <w:lang w:val="ar_AE" w:bidi="ar_AE"/>
        </w:rPr>
      </w:r>
    </w:p>
    <w:p>
      <w:pPr>
        <w:pStyle w:val="Heading2"/>
        <w:bidi/>
      </w:pPr>
      <w:r>
        <w:rPr>
          <w:b/>
          <w:lang w:val="ar_AE" w:bidi="ar_AE"/>
        </w:rPr>
        <w:t>أَلِمَايِسَ</w:t>
      </w:r>
    </w:p>
    <w:p>
      <w:pPr>
        <w:bidi/>
      </w:pPr>
      <w:r>
        <w:rPr>
          <w:lang w:val="ar_AE" w:bidi="ar_AE"/>
        </w:rPr>
      </w:r>
      <w:r>
        <w:rPr>
          <w:lang w:val="ar_AE" w:bidi="ar_AE"/>
        </w:rPr>
        <w:t>كان يُعتقد سابقًا أنها مدينة في فَارِسَ، مشهورة بالثروات والفضة والذهب (</w:t>
      </w:r>
      <w:hyperlink r:id="rId3607">
        <w:r>
          <w:rPr>
            <w:lang w:val="ar_AE" w:bidi="ar_AE"/>
          </w:rPr>
          <w:rPr>
            <w:color w:val="0000EE"/>
            <w:u w:val="single"/>
          </w:rPr>
          <w:t>1 مكابيين 6:1</w:t>
        </w:r>
      </w:hyperlink>
      <w:r>
        <w:rPr>
          <w:lang w:val="ar_AE" w:bidi="ar_AE"/>
        </w:rPr>
        <w:t>)، ولكنها تُعتبر الآن بشكل عام منطقة في فَارِسَ. يشير إليها يوسيفوس (</w:t>
      </w:r>
      <w:r>
        <w:rPr>
          <w:i/>
          <w:lang w:val="ar_AE" w:bidi="ar_AE"/>
        </w:rPr>
        <w:t>الأمور القديمة</w:t>
      </w:r>
      <w:r>
        <w:rPr>
          <w:lang w:val="ar_AE" w:bidi="ar_AE"/>
        </w:rPr>
        <w:t xml:space="preserve"> 12. 9. 1)، متبعًا 1 مكابيين، كمدينة، لكنها غير معروفة بخلاف ذلك.</w:t>
      </w:r>
      <w:r>
        <w:rPr>
          <w:lang w:val="ar_AE" w:bidi="ar_AE"/>
        </w:rPr>
      </w:r>
      <w:r>
        <w:rPr>
          <w:lang w:val="ar_AE" w:bidi="ar_AE"/>
        </w:rPr>
      </w:r>
    </w:p>
    <w:p>
      <w:pPr>
        <w:bidi/>
      </w:pPr>
      <w:r>
        <w:rPr>
          <w:lang w:val="ar_AE" w:bidi="ar_AE"/>
        </w:rPr>
      </w:r>
    </w:p>
    <w:p>
      <w:pPr>
        <w:pStyle w:val="Heading2"/>
        <w:bidi/>
      </w:pPr>
      <w:r>
        <w:rPr>
          <w:lang w:val="ar_AE" w:bidi="ar_AE"/>
        </w:rPr>
        <w:t>أَلَّمَّلَكَ</w:t>
      </w:r>
      <w:r>
        <w:rPr>
          <w:lang w:val="ar_AE" w:bidi="ar_AE"/>
        </w:rPr>
      </w:r>
    </w:p>
    <w:p>
      <w:pPr>
        <w:pStyle w:val="Heading2"/>
        <w:bidi/>
      </w:pPr>
      <w:r>
        <w:rPr>
          <w:lang w:val="ar_AE" w:bidi="ar_AE"/>
        </w:rPr>
        <w:t>أَلَّمَّلَكَ</w:t>
      </w:r>
    </w:p>
    <w:p>
      <w:pPr>
        <w:bidi/>
      </w:pPr>
      <w:r>
        <w:rPr>
          <w:lang w:val="ar_AE" w:bidi="ar_AE"/>
        </w:rPr>
      </w:r>
      <w:r>
        <w:rPr>
          <w:lang w:val="ar_AE" w:bidi="ar_AE"/>
        </w:rPr>
        <w:t>مدينة في أرض سبط أشير (</w:t>
      </w:r>
      <w:hyperlink r:id="rId3608">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ألْمُودَاد</w:t>
      </w:r>
      <w:r>
        <w:rPr>
          <w:lang w:val="ar_AE" w:bidi="ar_AE"/>
        </w:rPr>
      </w:r>
    </w:p>
    <w:p>
      <w:pPr>
        <w:pStyle w:val="Heading2"/>
        <w:bidi/>
      </w:pPr>
      <w:r>
        <w:rPr>
          <w:lang w:val="ar_AE" w:bidi="ar_AE"/>
        </w:rPr>
        <w:t>ألْمُودَاد</w:t>
      </w:r>
    </w:p>
    <w:p>
      <w:pPr>
        <w:bidi/>
      </w:pPr>
      <w:r>
        <w:rPr>
          <w:lang w:val="ar_AE" w:bidi="ar_AE"/>
        </w:rPr>
      </w:r>
      <w:r>
        <w:rPr>
          <w:lang w:val="ar_AE" w:bidi="ar_AE"/>
        </w:rPr>
        <w:t>ابن يَقْطَان أو منحدر من نسله. هو فرد في عائلة نوح من سام ابن نوح (</w:t>
      </w:r>
      <w:hyperlink r:id="rId3609">
        <w:r>
          <w:rPr>
            <w:lang w:val="ar_AE" w:bidi="ar_AE"/>
          </w:rPr>
          <w:rPr>
            <w:color w:val="0000EE"/>
            <w:u w:val="single"/>
          </w:rPr>
          <w:t>تكوين 10: 26</w:t>
        </w:r>
      </w:hyperlink>
      <w:r>
        <w:rPr>
          <w:lang w:val="ar_AE" w:bidi="ar_AE"/>
        </w:rPr>
        <w:t xml:space="preserve">؛ </w:t>
      </w:r>
      <w:hyperlink r:id="rId3610">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أَلْنَاثَان</w:t>
      </w:r>
      <w:r>
        <w:rPr>
          <w:lang w:val="ar_AE" w:bidi="ar_AE"/>
        </w:rPr>
      </w:r>
    </w:p>
    <w:p>
      <w:pPr>
        <w:pStyle w:val="Heading2"/>
        <w:bidi/>
      </w:pPr>
      <w:r>
        <w:rPr>
          <w:lang w:val="ar_AE" w:bidi="ar_AE"/>
        </w:rPr>
        <w:t>أَلِنَاثَان</w:t>
      </w:r>
    </w:p>
    <w:p>
      <w:pPr>
        <w:bidi/>
      </w:pPr>
      <w:r>
        <w:rPr>
          <w:lang w:val="ar_AE" w:bidi="ar_AE"/>
        </w:rPr>
      </w:r>
      <w:r>
        <w:rPr>
          <w:lang w:val="ar_AE" w:bidi="ar_AE"/>
        </w:rPr>
        <w:t>١. جَدّ الملك يَهويَاكِين. كانت ابنته، نَحوشْتَا، والدة يَهويَاكِين (</w:t>
      </w:r>
      <w:hyperlink r:id="rId3611">
        <w:r>
          <w:rPr>
            <w:lang w:val="ar_AE" w:bidi="ar_AE"/>
          </w:rPr>
          <w:rPr>
            <w:color w:val="0000EE"/>
            <w:u w:val="single"/>
          </w:rPr>
          <w:t>٢ ملوك ٢٤:٨</w:t>
        </w:r>
      </w:hyperlink>
      <w:r>
        <w:rPr>
          <w:lang w:val="ar_AE" w:bidi="ar_AE"/>
        </w:rPr>
        <w:t>).</w:t>
      </w:r>
    </w:p>
    <w:p>
      <w:pPr>
        <w:bidi/>
      </w:pPr>
      <w:r>
        <w:rPr>
          <w:lang w:val="ar_AE" w:bidi="ar_AE"/>
        </w:rPr>
      </w:r>
      <w:r>
        <w:rPr>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hyperlink r:id="rId143">
        <w:r>
          <w:rPr>
            <w:lang w:val="ar_AE" w:bidi="ar_AE"/>
          </w:rPr>
          <w:rPr>
            <w:color w:val="0000EE"/>
            <w:u w:val="single"/>
          </w:rPr>
          <w:t>عزرا 8: 16</w:t>
        </w:r>
      </w:hyperlink>
      <w:r>
        <w:rPr>
          <w:lang w:val="ar_AE" w:bidi="ar_AE"/>
        </w:rPr>
        <w:t>).</w:t>
      </w:r>
    </w:p>
    <w:p>
      <w:pPr>
        <w:bidi/>
      </w:pPr>
      <w:r>
        <w:rPr>
          <w:lang w:val="ar_AE" w:bidi="ar_AE"/>
        </w:rPr>
      </w:r>
      <w:r>
        <w:rPr>
          <w:lang w:val="ar_AE" w:bidi="ar_AE"/>
        </w:rPr>
        <w:t>5. ابن عَكْبُور، الذي أمره الملك يَهويَاقِيمَ بإعادة أورِيَّا من مِصْرَ ليتم إعدامه بسبب التنبؤ ضد الملك (</w:t>
      </w:r>
      <w:hyperlink r:id="rId3612">
        <w:r>
          <w:rPr>
            <w:lang w:val="ar_AE" w:bidi="ar_AE"/>
          </w:rPr>
          <w:rPr>
            <w:color w:val="0000EE"/>
            <w:u w:val="single"/>
          </w:rPr>
          <w:t>إرميا 26:22–23</w:t>
        </w:r>
      </w:hyperlink>
      <w:r>
        <w:rPr>
          <w:lang w:val="ar_AE" w:bidi="ar_AE"/>
        </w:rPr>
        <w:t>). كان أَلْنَاثَانَ حاضرًا مع أمراء آخرين عندما قرأ بَاروخَ الكلمات التحذيرية المكتوبة بإملاء إِرْمِيَا على درَج (</w:t>
      </w:r>
      <w:hyperlink r:id="rId3613">
        <w:r>
          <w:rPr>
            <w:lang w:val="ar_AE" w:bidi="ar_AE"/>
          </w:rPr>
          <w:rPr>
            <w:color w:val="0000EE"/>
            <w:u w:val="single"/>
          </w:rPr>
          <w:t>36:12</w:t>
        </w:r>
      </w:hyperlink>
      <w:r>
        <w:rPr>
          <w:lang w:val="ar_AE" w:bidi="ar_AE"/>
        </w:rPr>
        <w:t xml:space="preserve">)؛ حاول دون جدوى منع يَهويَاقِيمَ من حرق الدرَج (الآية </w:t>
      </w:r>
      <w:hyperlink r:id="rId148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أَلْنَعَم</w:t>
      </w:r>
      <w:r>
        <w:rPr>
          <w:lang w:val="ar_AE" w:bidi="ar_AE"/>
        </w:rPr>
      </w:r>
    </w:p>
    <w:p>
      <w:pPr>
        <w:pStyle w:val="Heading2"/>
        <w:bidi/>
      </w:pPr>
      <w:r>
        <w:rPr>
          <w:lang w:val="ar_AE" w:bidi="ar_AE"/>
        </w:rPr>
        <w:t>أَلْنَعَم</w:t>
      </w:r>
    </w:p>
    <w:p>
      <w:pPr>
        <w:bidi/>
      </w:pPr>
      <w:r>
        <w:rPr>
          <w:lang w:val="ar_AE" w:bidi="ar_AE"/>
        </w:rPr>
      </w:r>
      <w:r>
        <w:rPr>
          <w:lang w:val="ar_AE" w:bidi="ar_AE"/>
        </w:rPr>
        <w:t xml:space="preserve">أبو اثنين من أبطال جيش داود، وهما </w:t>
      </w:r>
      <w:r>
        <w:rPr>
          <w:lang w:val="ar_AE" w:bidi="ar_AE"/>
        </w:rPr>
        <w:t>يَرِيبَايُ وَيُوشُويَا</w:t>
      </w:r>
      <w:r>
        <w:rPr>
          <w:lang w:val="ar_AE" w:bidi="ar_AE"/>
        </w:rPr>
        <w:t xml:space="preserve"> (</w:t>
      </w:r>
      <w:hyperlink r:id="rId3614">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إِبْلا</w:t>
      </w:r>
      <w:r>
        <w:rPr>
          <w:lang w:val="ar_AE" w:bidi="ar_AE"/>
        </w:rPr>
      </w:r>
    </w:p>
    <w:p>
      <w:pPr>
        <w:bidi/>
      </w:pPr>
      <w:r>
        <w:rPr>
          <w:lang w:val="ar_AE" w:bidi="ar_AE"/>
        </w:rPr>
      </w:r>
      <w:r>
        <w:rPr>
          <w:lang w:val="ar_AE" w:bidi="ar_AE"/>
        </w:rPr>
        <w:t xml:space="preserve"> ألواح جرى اكتشافها من حوالي 2220–2240 ق.م. في مدينة إِبْلا السورية القديمة، الآن هي موقع تل مرديخ.</w:t>
      </w:r>
    </w:p>
    <w:p>
      <w:pPr>
        <w:bidi/>
      </w:pPr>
      <w:r>
        <w:rPr>
          <w:lang w:val="ar_AE" w:bidi="ar_AE"/>
        </w:rPr>
      </w:r>
      <w:r>
        <w:rPr>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lang w:val="ar_AE" w:bidi="ar_AE"/>
        </w:rPr>
      </w:r>
      <w:r>
        <w:rPr>
          <w:lang w:val="ar_AE" w:bidi="ar_AE"/>
        </w:rPr>
        <w:t>حاصُور</w:t>
      </w:r>
    </w:p>
    <w:p>
      <w:pPr>
        <w:pStyle w:val="ListBullet"/>
        <w:bidi/>
        <w:spacing w:line="240" w:lineRule="auto"/>
        <w:ind w:left="720"/>
      </w:pPr>
      <w:r>
        <w:rPr>
          <w:lang w:val="ar_AE" w:bidi="ar_AE"/>
        </w:rPr>
      </w:r>
      <w:r>
        <w:rPr>
          <w:lang w:val="ar_AE" w:bidi="ar_AE"/>
        </w:rPr>
        <w:t>مَجِدُّو</w:t>
      </w:r>
    </w:p>
    <w:p>
      <w:pPr>
        <w:pStyle w:val="ListBullet"/>
        <w:bidi/>
        <w:spacing w:line="240" w:lineRule="auto"/>
        <w:ind w:left="720"/>
      </w:pPr>
      <w:r>
        <w:rPr>
          <w:lang w:val="ar_AE" w:bidi="ar_AE"/>
        </w:rPr>
      </w:r>
      <w:r>
        <w:rPr>
          <w:lang w:val="ar_AE" w:bidi="ar_AE"/>
        </w:rPr>
        <w:t>دُور</w:t>
      </w:r>
    </w:p>
    <w:p>
      <w:pPr>
        <w:pStyle w:val="ListBullet"/>
        <w:bidi/>
        <w:spacing w:line="240" w:lineRule="auto"/>
        <w:ind w:left="720"/>
      </w:pPr>
      <w:r>
        <w:rPr>
          <w:lang w:val="ar_AE" w:bidi="ar_AE"/>
        </w:rPr>
      </w:r>
      <w:r>
        <w:rPr>
          <w:lang w:val="ar_AE" w:bidi="ar_AE"/>
        </w:rPr>
        <w:t>يَافَا</w:t>
      </w:r>
    </w:p>
    <w:p>
      <w:pPr>
        <w:pStyle w:val="ListBullet"/>
        <w:bidi/>
        <w:spacing w:line="240" w:lineRule="auto"/>
        <w:ind w:left="720"/>
      </w:pPr>
      <w:r>
        <w:rPr>
          <w:lang w:val="ar_AE" w:bidi="ar_AE"/>
        </w:rPr>
      </w:r>
      <w:r>
        <w:rPr>
          <w:lang w:val="ar_AE" w:bidi="ar_AE"/>
        </w:rPr>
        <w:t>غَزَّة</w:t>
      </w:r>
    </w:p>
    <w:p>
      <w:pPr>
        <w:pStyle w:val="ListBullet"/>
        <w:bidi/>
        <w:spacing w:line="240" w:lineRule="auto"/>
        <w:ind w:left="720"/>
      </w:pPr>
      <w:r>
        <w:rPr>
          <w:lang w:val="ar_AE" w:bidi="ar_AE"/>
        </w:rPr>
      </w:r>
      <w:r>
        <w:rPr>
          <w:lang w:val="ar_AE" w:bidi="ar_AE"/>
        </w:rPr>
        <w:t xml:space="preserve">أورو-سَالِيم (التي ربما كانت أُورُشَلِيم أو "مدينة </w:t>
      </w:r>
      <w:r>
        <w:rPr>
          <w:lang w:val="ar_AE" w:bidi="ar_AE"/>
        </w:rPr>
        <w:t>سَالِيم</w:t>
      </w:r>
      <w:r>
        <w:rPr>
          <w:lang w:val="ar_AE" w:bidi="ar_AE"/>
        </w:rPr>
        <w:t>")</w:t>
      </w:r>
    </w:p>
    <w:p>
      <w:pPr>
        <w:bidi/>
      </w:pPr>
      <w:r>
        <w:rPr>
          <w:lang w:val="ar_AE" w:bidi="ar_AE"/>
        </w:rPr>
      </w:r>
      <w:r>
        <w:rPr>
          <w:lang w:val="ar_AE" w:bidi="ar_AE"/>
        </w:rPr>
        <w:t xml:space="preserve">يذكر أحد الألواح سَدُوم، وعَمُورَة، وصُوغَر. ويصف صُوغَر بأنها "في إقليم بَالَع" (قارن </w:t>
      </w:r>
      <w:hyperlink r:id="rId3615">
        <w:r>
          <w:rPr>
            <w:lang w:val="ar_AE" w:bidi="ar_AE"/>
          </w:rPr>
          <w:rPr>
            <w:color w:val="0000EE"/>
            <w:u w:val="single"/>
          </w:rPr>
          <w:t>تكوين 14: 2</w:t>
        </w:r>
      </w:hyperlink>
      <w:r>
        <w:rPr>
          <w:lang w:val="ar_AE" w:bidi="ar_AE"/>
        </w:rPr>
        <w:t>). وفقًا لسرد الكتاب المقدَّس، دُمرِّت سَدوم وعَمُورَة في أيام إِبْرَاهِيم (</w:t>
      </w:r>
      <w:hyperlink r:id="rId3616">
        <w:r>
          <w:rPr>
            <w:lang w:val="ar_AE" w:bidi="ar_AE"/>
          </w:rPr>
          <w:rPr>
            <w:color w:val="0000EE"/>
            <w:u w:val="single"/>
          </w:rPr>
          <w:t>تكوين 19:24–29</w:t>
        </w:r>
      </w:hyperlink>
      <w:r>
        <w:rPr>
          <w:lang w:val="ar_AE" w:bidi="ar_AE"/>
        </w:rPr>
        <w:t xml:space="preserve">). لذلك، لم يكن من الممكن تسجيل التفاصيل في </w:t>
      </w:r>
      <w:hyperlink r:id="rId3617">
        <w:r>
          <w:rPr>
            <w:lang w:val="ar_AE" w:bidi="ar_AE"/>
          </w:rPr>
          <w:rPr>
            <w:color w:val="0000EE"/>
            <w:u w:val="single"/>
          </w:rPr>
          <w:t>تكوين 14</w:t>
        </w:r>
      </w:hyperlink>
      <w:r>
        <w:rPr>
          <w:lang w:val="ar_AE" w:bidi="ar_AE"/>
        </w:rPr>
        <w:t xml:space="preserve"> و</w:t>
      </w:r>
      <w:hyperlink r:id="rId371">
        <w:r>
          <w:rPr>
            <w:lang w:val="ar_AE" w:bidi="ar_AE"/>
          </w:rPr>
          <w:rPr>
            <w:color w:val="0000EE"/>
            <w:u w:val="single"/>
          </w:rPr>
          <w:t>19</w:t>
        </w:r>
      </w:hyperlink>
      <w:r>
        <w:rPr>
          <w:lang w:val="ar_AE" w:bidi="ar_AE"/>
        </w:rPr>
        <w:t xml:space="preserve"> إلا بواسطة تقليد مُعاش.</w:t>
      </w:r>
    </w:p>
    <w:p>
      <w:pPr>
        <w:bidi/>
      </w:pPr>
      <w:r>
        <w:rPr>
          <w:lang w:val="ar_AE" w:bidi="ar_AE"/>
        </w:rPr>
      </w:r>
      <w:r>
        <w:rPr>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lang w:val="ar_AE" w:bidi="ar_AE"/>
        </w:rPr>
      </w:r>
      <w:r>
        <w:rPr>
          <w:lang w:val="ar_AE" w:bidi="ar_AE"/>
        </w:rPr>
        <w:t xml:space="preserve">أَبْرام (مكتوب كـ </w:t>
      </w:r>
      <w:r>
        <w:rPr>
          <w:i/>
          <w:lang w:val="ar_AE" w:bidi="ar_AE"/>
        </w:rPr>
        <w:t>ab-ra-mu</w:t>
      </w:r>
      <w:r>
        <w:rPr>
          <w:lang w:val="ar_AE" w:bidi="ar_AE"/>
        </w:rPr>
        <w:t>)</w:t>
      </w:r>
    </w:p>
    <w:p>
      <w:pPr>
        <w:pStyle w:val="ListBullet"/>
        <w:bidi/>
        <w:spacing w:line="240" w:lineRule="auto"/>
        <w:ind w:left="720"/>
      </w:pPr>
      <w:r>
        <w:rPr>
          <w:lang w:val="ar_AE" w:bidi="ar_AE"/>
        </w:rPr>
      </w:r>
      <w:r>
        <w:rPr>
          <w:lang w:val="ar_AE" w:bidi="ar_AE"/>
        </w:rPr>
        <w:t xml:space="preserve">إسْرَائيل (مكتوب كـ </w:t>
      </w:r>
      <w:r>
        <w:rPr>
          <w:i/>
          <w:lang w:val="ar_AE" w:bidi="ar_AE"/>
        </w:rPr>
        <w:t>ish-ra-ilu</w:t>
      </w:r>
      <w:r>
        <w:rPr>
          <w:lang w:val="ar_AE" w:bidi="ar_AE"/>
        </w:rPr>
        <w:t>)</w:t>
      </w:r>
    </w:p>
    <w:p>
      <w:pPr>
        <w:pStyle w:val="ListBullet"/>
        <w:bidi/>
        <w:spacing w:line="240" w:lineRule="auto"/>
        <w:ind w:left="720"/>
      </w:pPr>
      <w:r>
        <w:rPr>
          <w:lang w:val="ar_AE" w:bidi="ar_AE"/>
        </w:rPr>
      </w:r>
      <w:r>
        <w:rPr>
          <w:lang w:val="ar_AE" w:bidi="ar_AE"/>
        </w:rPr>
        <w:t xml:space="preserve">شاول (مكتوب كـ </w:t>
      </w:r>
      <w:r>
        <w:rPr>
          <w:i/>
          <w:lang w:val="ar_AE" w:bidi="ar_AE"/>
        </w:rPr>
        <w:t>sha-u-lu</w:t>
      </w:r>
      <w:r>
        <w:rPr>
          <w:lang w:val="ar_AE" w:bidi="ar_AE"/>
        </w:rPr>
        <w:t>)</w:t>
      </w:r>
    </w:p>
    <w:p>
      <w:pPr>
        <w:pStyle w:val="ListBullet"/>
        <w:bidi/>
        <w:spacing w:line="240" w:lineRule="auto"/>
        <w:ind w:left="720"/>
      </w:pPr>
      <w:r>
        <w:rPr>
          <w:lang w:val="ar_AE" w:bidi="ar_AE"/>
        </w:rPr>
      </w:r>
      <w:r>
        <w:rPr>
          <w:lang w:val="ar_AE" w:bidi="ar_AE"/>
        </w:rPr>
        <w:t>دَاوُد (مكتوب كـ da-u-du)</w:t>
      </w:r>
    </w:p>
    <w:p>
      <w:pPr>
        <w:bidi/>
      </w:pPr>
      <w:r>
        <w:rPr>
          <w:lang w:val="ar_AE" w:bidi="ar_AE"/>
        </w:rPr>
      </w:r>
      <w:r>
        <w:rPr>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lang w:val="ar_AE" w:bidi="ar_AE"/>
        </w:rPr>
      </w:r>
      <w:r>
        <w:rPr>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lang w:val="ar_AE" w:bidi="ar_AE"/>
        </w:rPr>
        <w:t xml:space="preserve">ish-ra-ilu </w:t>
      </w:r>
      <w:r>
        <w:rPr>
          <w:lang w:val="ar_AE" w:bidi="ar_AE"/>
        </w:rPr>
        <w:t>الذي يعني "إيل [الله] قد غلب". ما كان جديدًا في قصة يَعْقوب هو لقاؤه الشخصي مع الله والبركة التي تلقاها.</w:t>
      </w:r>
    </w:p>
    <w:p>
      <w:pPr>
        <w:bidi/>
      </w:pPr>
      <w:r>
        <w:rPr>
          <w:lang w:val="ar_AE" w:bidi="ar_AE"/>
        </w:rPr>
      </w:r>
      <w:r>
        <w:rPr>
          <w:lang w:val="ar_AE" w:bidi="ar_AE"/>
        </w:rPr>
        <w:t>تظهر بعض الأسماء من إبلا في شكلين:</w:t>
      </w:r>
    </w:p>
    <w:p>
      <w:pPr>
        <w:pStyle w:val="ListNumber"/>
        <w:numPr>
          <w:ilvl w:val="0"/>
          <w:numId w:val="65"/>
        </w:numPr>
        <w:bidi/>
        <w:spacing w:line="240" w:lineRule="auto"/>
        <w:ind w:left="720"/>
      </w:pPr>
      <w:r>
        <w:rPr>
          <w:lang w:val="ar_AE" w:bidi="ar_AE"/>
        </w:rPr>
      </w:r>
      <w:r>
        <w:rPr>
          <w:lang w:val="ar_AE" w:bidi="ar_AE"/>
        </w:rPr>
        <w:t>مع -</w:t>
      </w:r>
      <w:r>
        <w:rPr>
          <w:i/>
          <w:lang w:val="ar_AE" w:bidi="ar_AE"/>
        </w:rPr>
        <w:t>إيلو</w:t>
      </w:r>
      <w:r>
        <w:rPr>
          <w:lang w:val="ar_AE" w:bidi="ar_AE"/>
        </w:rPr>
        <w:t xml:space="preserve"> (يعني إيل، أو الله)</w:t>
      </w:r>
    </w:p>
    <w:p>
      <w:pPr>
        <w:pStyle w:val="ListNumber"/>
        <w:bidi/>
        <w:spacing w:line="240" w:lineRule="auto"/>
        <w:ind w:left="720"/>
      </w:pPr>
      <w:r>
        <w:rPr>
          <w:lang w:val="ar_AE" w:bidi="ar_AE"/>
        </w:rPr>
      </w:r>
      <w:r>
        <w:rPr>
          <w:lang w:val="ar_AE" w:bidi="ar_AE"/>
        </w:rPr>
        <w:t xml:space="preserve">مع </w:t>
      </w:r>
      <w:r>
        <w:rPr>
          <w:i/>
          <w:lang w:val="ar_AE" w:bidi="ar_AE"/>
        </w:rPr>
        <w:t>-يا</w:t>
      </w:r>
      <w:r>
        <w:rPr>
          <w:lang w:val="ar_AE" w:bidi="ar_AE"/>
        </w:rPr>
        <w:t xml:space="preserve"> (ربما تعني يَاه، اختصار ليهوه)</w:t>
      </w:r>
    </w:p>
    <w:p>
      <w:pPr>
        <w:bidi/>
      </w:pPr>
      <w:r>
        <w:rPr>
          <w:lang w:val="ar_AE" w:bidi="ar_AE"/>
        </w:rPr>
      </w:r>
      <w:r>
        <w:rPr>
          <w:lang w:val="ar_AE" w:bidi="ar_AE"/>
        </w:rPr>
        <w:t xml:space="preserve">لذا، فإن كلا الاسمين </w:t>
      </w:r>
      <w:r>
        <w:rPr>
          <w:i/>
          <w:lang w:val="ar_AE" w:bidi="ar_AE"/>
        </w:rPr>
        <w:t>mi-ka-ya</w:t>
      </w:r>
      <w:r>
        <w:rPr>
          <w:lang w:val="ar_AE" w:bidi="ar_AE"/>
        </w:rPr>
        <w:t xml:space="preserve"> (ميخايا</w:t>
      </w:r>
      <w:r>
        <w:rPr>
          <w:b/>
          <w:lang w:val="ar_AE" w:bidi="ar_AE"/>
        </w:rPr>
        <w:t xml:space="preserve">- </w:t>
      </w:r>
      <w:r>
        <w:rPr>
          <w:lang w:val="ar_AE" w:bidi="ar_AE"/>
        </w:rPr>
        <w:t xml:space="preserve">مِيخَا) و </w:t>
      </w:r>
      <w:r>
        <w:rPr>
          <w:i/>
          <w:lang w:val="ar_AE" w:bidi="ar_AE"/>
        </w:rPr>
        <w:t>mi-ka-il</w:t>
      </w:r>
      <w:r>
        <w:rPr>
          <w:lang w:val="ar_AE" w:bidi="ar_AE"/>
        </w:rPr>
        <w:t xml:space="preserve"> (مِيخَائِيل) يُوجدان بجانب أسماء أخرى تحمل معنى إلهي (ٱلله-يحمل). ولكن، إذا كانت </w:t>
      </w:r>
      <w:r>
        <w:rPr>
          <w:i/>
          <w:lang w:val="ar_AE" w:bidi="ar_AE"/>
        </w:rPr>
        <w:t>ياه</w:t>
      </w:r>
      <w:r>
        <w:rPr>
          <w:lang w:val="ar_AE" w:bidi="ar_AE"/>
        </w:rPr>
        <w:t xml:space="preserve"> اللاحقة</w:t>
      </w:r>
      <w:r>
        <w:rPr>
          <w:i/>
          <w:lang w:val="ar_AE" w:bidi="ar_AE"/>
        </w:rPr>
        <w:t xml:space="preserve"> </w:t>
      </w:r>
      <w:r>
        <w:rPr>
          <w:lang w:val="ar_AE" w:bidi="ar_AE"/>
        </w:rPr>
        <w:t xml:space="preserve">هي اسم إلهي (يَاه، الرب) فإن ظهورها يثير سؤالًا مهمًا. في </w:t>
      </w:r>
      <w:hyperlink r:id="rId1841">
        <w:r>
          <w:rPr>
            <w:lang w:val="ar_AE" w:bidi="ar_AE"/>
          </w:rPr>
          <w:rPr>
            <w:color w:val="0000EE"/>
            <w:u w:val="single"/>
          </w:rPr>
          <w:t>خروج 6:3</w:t>
        </w:r>
      </w:hyperlink>
      <w:r>
        <w:rPr>
          <w:lang w:val="ar_AE" w:bidi="ar_AE"/>
        </w:rPr>
        <w:t>، يقول الله إنَّ إِبْرَاهِيم، وإِسْحَاق، ويَعْقوبَ عرفوه باسم إيل شداي، "</w:t>
      </w:r>
      <w:r>
        <w:rPr>
          <w:lang w:val="ar_AE" w:bidi="ar_AE"/>
        </w:rPr>
        <w:t>وَأَمَّا بِٱسْمِي «يَهْوَهْ» فَلَمْ أُعْرَفْ عِنْدَهُمْ</w:t>
      </w:r>
      <w:r>
        <w:rPr>
          <w:lang w:val="ar_AE" w:bidi="ar_AE"/>
        </w:rPr>
        <w:t>". وهذا يعني أن اسم يهوه لم يكن معروفًا قبل عهد سيناء.</w:t>
      </w:r>
    </w:p>
    <w:p>
      <w:pPr>
        <w:bidi/>
      </w:pPr>
      <w:r>
        <w:rPr>
          <w:lang w:val="ar_AE" w:bidi="ar_AE"/>
        </w:rPr>
      </w:r>
      <w:r>
        <w:rPr>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lang w:val="ar_AE" w:bidi="ar_AE"/>
        </w:rPr>
      </w:r>
      <w:r>
        <w:rPr>
          <w:lang w:val="ar_AE" w:bidi="ar_AE"/>
        </w:rPr>
        <w:t>الوعود التي كان الناس يقطعونها باستخدام اسم يَهْوَهْ، و</w:t>
      </w:r>
    </w:p>
    <w:p>
      <w:pPr>
        <w:pStyle w:val="ListBullet"/>
        <w:bidi/>
        <w:spacing w:line="240" w:lineRule="auto"/>
        <w:ind w:left="720"/>
      </w:pPr>
      <w:r>
        <w:rPr>
          <w:lang w:val="ar_AE" w:bidi="ar_AE"/>
        </w:rPr>
      </w:r>
      <w:r>
        <w:rPr>
          <w:lang w:val="ar_AE" w:bidi="ar_AE"/>
        </w:rPr>
        <w:t>اقتباسات تشير إلى أن الناس كانوا يستخدمون بالفعل الاسم يَهْوَهْ.</w:t>
      </w:r>
    </w:p>
    <w:p>
      <w:pPr>
        <w:bidi/>
      </w:pPr>
      <w:r>
        <w:rPr>
          <w:lang w:val="ar_AE" w:bidi="ar_AE"/>
        </w:rPr>
      </w:r>
      <w:r>
        <w:rPr>
          <w:lang w:val="ar_AE" w:bidi="ar_AE"/>
        </w:rPr>
        <w:t>تشير هذه الوعود والاقتباسات إلى أنَّ الناس كانوا بالفعل يستخدمون اسم يَهْوَهْ في حياتهم اليومية.</w:t>
      </w:r>
    </w:p>
    <w:p>
      <w:pPr>
        <w:bidi/>
      </w:pPr>
      <w:r>
        <w:rPr>
          <w:lang w:val="ar_AE" w:bidi="ar_AE"/>
        </w:rPr>
      </w:r>
      <w:r>
        <w:rPr>
          <w:lang w:val="ar_AE" w:bidi="ar_AE"/>
        </w:rPr>
        <w:t>نظرًا لعلمهم بهذه المشكلة لفترة طويلة، فقد انقسموا إلى مجموعتين رئيسيتين:</w:t>
      </w:r>
    </w:p>
    <w:p>
      <w:pPr>
        <w:pStyle w:val="ListBullet"/>
        <w:bidi/>
        <w:spacing w:line="240" w:lineRule="auto"/>
        <w:ind w:left="720"/>
      </w:pPr>
      <w:r>
        <w:rPr>
          <w:lang w:val="ar_AE" w:bidi="ar_AE"/>
        </w:rPr>
      </w:r>
      <w:r>
        <w:rPr>
          <w:lang w:val="ar_AE" w:bidi="ar_AE"/>
        </w:rPr>
        <w:t>فريق يعتقد أنَّ الناس لم يعرفوا اسم يَهْوَهْ قبل مُوسى.</w:t>
      </w:r>
    </w:p>
    <w:p>
      <w:pPr>
        <w:pStyle w:val="ListBullet"/>
        <w:bidi/>
        <w:spacing w:line="240" w:lineRule="auto"/>
        <w:ind w:left="720"/>
      </w:pPr>
      <w:r>
        <w:rPr>
          <w:lang w:val="ar_AE" w:bidi="ar_AE"/>
        </w:rPr>
      </w:r>
      <w:r>
        <w:rPr>
          <w:lang w:val="ar_AE" w:bidi="ar_AE"/>
        </w:rPr>
        <w:t>فريق يعتقد أنَّ الناس كانوا يعرفون الاسم، لكنه اكتسب معنى جديدًا عندما أخرج الله بني إِسْرائِيل من مِصْر.</w:t>
      </w:r>
    </w:p>
    <w:p>
      <w:pPr>
        <w:bidi/>
      </w:pPr>
      <w:r>
        <w:rPr>
          <w:lang w:val="ar_AE" w:bidi="ar_AE"/>
        </w:rPr>
      </w:r>
      <w:r>
        <w:rPr>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hyperlink r:id="rId3618">
        <w:r>
          <w:rPr>
            <w:lang w:val="ar_AE" w:bidi="ar_AE"/>
          </w:rPr>
          <w:rPr>
            <w:color w:val="0000EE"/>
            <w:u w:val="single"/>
          </w:rPr>
          <w:t>التكوين 11–35</w:t>
        </w:r>
      </w:hyperlink>
      <w:r>
        <w:rPr>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ألواح العَمَارْنَة</w:t>
      </w:r>
      <w:r>
        <w:rPr>
          <w:lang w:val="ar_AE" w:bidi="ar_AE"/>
        </w:rPr>
      </w:r>
    </w:p>
    <w:p>
      <w:pPr>
        <w:bidi/>
      </w:pPr>
      <w:r>
        <w:rPr>
          <w:lang w:val="ar_AE" w:bidi="ar_AE"/>
        </w:rPr>
      </w:r>
      <w:r>
        <w:rPr>
          <w:lang w:val="ar_AE" w:bidi="ar_AE"/>
        </w:rPr>
        <w:t xml:space="preserve">ألواح طينية من </w:t>
      </w:r>
      <w:r>
        <w:rPr>
          <w:lang w:val="ar_AE" w:bidi="ar_AE"/>
        </w:rPr>
        <w:t>أرشيف ملكي و</w:t>
      </w:r>
      <w:r>
        <w:rPr>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lang w:val="ar_AE" w:bidi="ar_AE"/>
        </w:rPr>
      </w:r>
      <w:r>
        <w:rPr>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lang w:val="ar_AE" w:bidi="ar_AE"/>
        </w:rPr>
      </w:r>
      <w:r>
        <w:rPr>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lang w:val="ar_AE" w:bidi="ar_AE"/>
        </w:rPr>
      </w:r>
      <w:r>
        <w:rPr>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lang w:val="ar_AE" w:bidi="ar_AE"/>
        </w:rPr>
      </w:r>
      <w:r>
        <w:rPr>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lang w:val="ar_AE" w:bidi="ar_AE"/>
        </w:rPr>
      </w:r>
      <w:r>
        <w:rPr>
          <w:lang w:val="ar_AE" w:bidi="ar_AE"/>
        </w:rPr>
        <w:t>قوائم برموز الكتابة</w:t>
      </w:r>
    </w:p>
    <w:p>
      <w:pPr>
        <w:pStyle w:val="ListBullet"/>
        <w:bidi/>
        <w:spacing w:line="240" w:lineRule="auto"/>
        <w:ind w:left="720"/>
      </w:pPr>
      <w:r>
        <w:rPr>
          <w:lang w:val="ar_AE" w:bidi="ar_AE"/>
        </w:rPr>
      </w:r>
      <w:r>
        <w:rPr>
          <w:lang w:val="ar_AE" w:bidi="ar_AE"/>
        </w:rPr>
        <w:t>قوائم بالكلمات</w:t>
      </w:r>
    </w:p>
    <w:p>
      <w:pPr>
        <w:pStyle w:val="ListBullet"/>
        <w:bidi/>
        <w:spacing w:line="240" w:lineRule="auto"/>
        <w:ind w:left="720"/>
      </w:pPr>
      <w:r>
        <w:rPr>
          <w:lang w:val="ar_AE" w:bidi="ar_AE"/>
        </w:rPr>
      </w:r>
      <w:r>
        <w:rPr>
          <w:lang w:val="ar_AE" w:bidi="ar_AE"/>
        </w:rPr>
        <w:t>التدرّب علي نسخ قصص بلاد ما بين النهرين القديمة</w:t>
      </w:r>
    </w:p>
    <w:p>
      <w:pPr>
        <w:bidi/>
      </w:pPr>
      <w:r>
        <w:rPr>
          <w:lang w:val="ar_AE" w:bidi="ar_AE"/>
        </w:rPr>
      </w:r>
      <w:r>
        <w:rPr>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lang w:val="ar_AE" w:bidi="ar_AE"/>
        </w:rPr>
      </w:r>
      <w:r>
        <w:rPr>
          <w:lang w:val="ar_AE" w:bidi="ar_AE"/>
        </w:rPr>
        <w:t>أمِنحُتُب الثالث</w:t>
      </w:r>
    </w:p>
    <w:p>
      <w:pPr>
        <w:pStyle w:val="ListBullet"/>
        <w:bidi/>
        <w:spacing w:line="240" w:lineRule="auto"/>
        <w:ind w:left="720"/>
      </w:pPr>
      <w:r>
        <w:rPr>
          <w:lang w:val="ar_AE" w:bidi="ar_AE"/>
        </w:rPr>
      </w:r>
      <w:r>
        <w:rPr>
          <w:lang w:val="ar_AE" w:bidi="ar_AE"/>
        </w:rPr>
        <w:t>أمِنحُتُب الرابع (ابنه)</w:t>
      </w:r>
    </w:p>
    <w:p>
      <w:pPr>
        <w:bidi/>
      </w:pPr>
      <w:r>
        <w:rPr>
          <w:lang w:val="ar_AE" w:bidi="ar_AE"/>
        </w:rPr>
      </w:r>
      <w:r>
        <w:rPr>
          <w:lang w:val="ar_AE" w:bidi="ar_AE"/>
        </w:rPr>
        <w:t>تمتد هذه الرسائل طيلة 30 عامًا. فتبدأ في زمن حكم أمِنحُتُب الثالث وتنتهي عقب وفاة أمِنحُتُب الرابع.</w:t>
      </w:r>
    </w:p>
    <w:p>
      <w:pPr>
        <w:bidi/>
      </w:pPr>
      <w:r>
        <w:rPr>
          <w:lang w:val="ar_AE" w:bidi="ar_AE"/>
        </w:rPr>
      </w:r>
      <w:r>
        <w:rPr>
          <w:lang w:val="ar_AE" w:bidi="ar_AE"/>
        </w:rPr>
        <w:t>معظم هذه الرسائل من حكام محليين في أرام وفلسطين، كانوا قد كتبوا إلى الملوك المصريين بشأن أمور رسمية.</w:t>
      </w:r>
    </w:p>
    <w:p>
      <w:pPr>
        <w:bidi/>
      </w:pPr>
      <w:r>
        <w:rPr>
          <w:lang w:val="ar_AE" w:bidi="ar_AE"/>
        </w:rPr>
      </w:r>
      <w:r>
        <w:rPr>
          <w:lang w:val="ar_AE" w:bidi="ar_AE"/>
        </w:rPr>
        <w:t xml:space="preserve">بعض الرسائل من ملوك دول أكبر وأكثر قوة تقع بعيدًا، شمال مِصْر وشرقها. </w:t>
      </w:r>
    </w:p>
    <w:p>
      <w:pPr>
        <w:bidi/>
      </w:pPr>
      <w:r>
        <w:rPr>
          <w:lang w:val="ar_AE" w:bidi="ar_AE"/>
        </w:rPr>
      </w:r>
      <w:r>
        <w:rPr>
          <w:lang w:val="ar_AE" w:bidi="ar_AE"/>
        </w:rPr>
        <w:t>تُظهر الرسائل تنوع العلاقات القائمة بين الفِرْعَوْن المصري، وأولئك الذين يراسلونه.</w:t>
      </w:r>
    </w:p>
    <w:p>
      <w:pPr>
        <w:bidi/>
      </w:pPr>
      <w:r>
        <w:rPr>
          <w:lang w:val="ar_AE" w:bidi="ar_AE"/>
        </w:rPr>
      </w:r>
      <w:r>
        <w:rPr>
          <w:lang w:val="ar_AE" w:bidi="ar_AE"/>
        </w:rPr>
        <w:t>كان ينظر لبعض الكتبة بأنهم على قدم المساواة مع الفِرْعَوْن، والبعض الآخر أقل أهمية.</w:t>
      </w:r>
    </w:p>
    <w:p>
      <w:pPr>
        <w:bidi/>
      </w:pPr>
      <w:r>
        <w:rPr>
          <w:lang w:val="ar_AE" w:bidi="ar_AE"/>
        </w:rPr>
      </w:r>
      <w:r>
        <w:rPr>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lang w:val="ar_AE" w:bidi="ar_AE"/>
        </w:rPr>
      </w:r>
      <w:r>
        <w:rPr>
          <w:lang w:val="ar_AE" w:bidi="ar_AE"/>
        </w:rPr>
        <w:t>الكتبة الذين كانوا أقل أهمية من الفِرْعَوْن:</w:t>
      </w:r>
    </w:p>
    <w:p>
      <w:pPr>
        <w:pStyle w:val="ListBullet"/>
        <w:bidi/>
        <w:spacing w:line="240" w:lineRule="auto"/>
        <w:ind w:left="720"/>
      </w:pPr>
      <w:r>
        <w:rPr>
          <w:lang w:val="ar_AE" w:bidi="ar_AE"/>
        </w:rPr>
      </w:r>
      <w:r>
        <w:rPr>
          <w:lang w:val="ar_AE" w:bidi="ar_AE"/>
        </w:rPr>
        <w:t xml:space="preserve">عند الكتابة إلى الفِرْعَوْن كانوا يسمون أنفسهم "خادمك" </w:t>
      </w:r>
    </w:p>
    <w:p>
      <w:pPr>
        <w:pStyle w:val="ListBullet"/>
        <w:bidi/>
        <w:spacing w:line="240" w:lineRule="auto"/>
        <w:ind w:left="720"/>
      </w:pPr>
      <w:r>
        <w:rPr>
          <w:lang w:val="ar_AE" w:bidi="ar_AE"/>
        </w:rPr>
      </w:r>
      <w:r>
        <w:rPr>
          <w:lang w:val="ar_AE" w:bidi="ar_AE"/>
        </w:rPr>
        <w:t>كانوا يسمون الفِرْعَوْن "ربي-سيّدي"، "شمسي" أو أحيانًا "إلهي"</w:t>
      </w:r>
    </w:p>
    <w:p>
      <w:pPr>
        <w:pStyle w:val="ListBullet"/>
        <w:bidi/>
        <w:spacing w:line="240" w:lineRule="auto"/>
        <w:ind w:left="720"/>
      </w:pPr>
      <w:r>
        <w:rPr>
          <w:lang w:val="ar_AE" w:bidi="ar_AE"/>
        </w:rPr>
      </w:r>
      <w:r>
        <w:rPr>
          <w:lang w:val="ar_AE" w:bidi="ar_AE"/>
        </w:rPr>
        <w:t>اليوم، نسمي هؤلاء الكُتَّاب "تابعين-خاضعين" وبلدانهم "دول تابعة"</w:t>
      </w:r>
    </w:p>
    <w:p>
      <w:pPr>
        <w:pStyle w:val="ListBullet"/>
        <w:bidi/>
        <w:spacing w:line="240" w:lineRule="auto"/>
        <w:ind w:left="720"/>
      </w:pPr>
      <w:r>
        <w:rPr>
          <w:lang w:val="ar_AE" w:bidi="ar_AE"/>
        </w:rPr>
      </w:r>
      <w:r>
        <w:rPr>
          <w:lang w:val="ar_AE" w:bidi="ar_AE"/>
        </w:rPr>
        <w:t xml:space="preserve">في نمط هذه العلاقة، نطلق على الفِرْعَوْن "السيّد المهيمن-الذي يفرض سلطانه على التابعين له" </w:t>
      </w:r>
    </w:p>
    <w:p>
      <w:pPr>
        <w:bidi/>
      </w:pPr>
      <w:r>
        <w:rPr>
          <w:lang w:val="ar_AE" w:bidi="ar_AE"/>
        </w:rPr>
      </w:r>
      <w:r>
        <w:rPr>
          <w:lang w:val="ar_AE" w:bidi="ar_AE"/>
        </w:rPr>
        <w:t>الكُتّاب الذين كانوا تقريبًا مساوين للفِرْعَوْن:</w:t>
      </w:r>
    </w:p>
    <w:p>
      <w:pPr>
        <w:pStyle w:val="ListBullet"/>
        <w:bidi/>
        <w:spacing w:line="240" w:lineRule="auto"/>
        <w:ind w:left="720"/>
      </w:pPr>
      <w:r>
        <w:rPr>
          <w:lang w:val="ar_AE" w:bidi="ar_AE"/>
        </w:rPr>
      </w:r>
      <w:r>
        <w:rPr>
          <w:lang w:val="ar_AE" w:bidi="ar_AE"/>
        </w:rPr>
        <w:t>أطلقوا على أنفسهم "أخيك" عند الكتابة إلى الفِرْعَوْن</w:t>
      </w:r>
    </w:p>
    <w:p>
      <w:pPr>
        <w:pStyle w:val="ListBullet"/>
        <w:bidi/>
        <w:spacing w:line="240" w:lineRule="auto"/>
        <w:ind w:left="720"/>
      </w:pPr>
      <w:r>
        <w:rPr>
          <w:lang w:val="ar_AE" w:bidi="ar_AE"/>
        </w:rPr>
      </w:r>
      <w:r>
        <w:rPr>
          <w:lang w:val="ar_AE" w:bidi="ar_AE"/>
        </w:rPr>
        <w:t>أطلقوا على الفِرْعَوْن "أخي"</w:t>
      </w:r>
    </w:p>
    <w:p>
      <w:pPr>
        <w:pStyle w:val="ListBullet"/>
        <w:bidi/>
        <w:spacing w:line="240" w:lineRule="auto"/>
        <w:ind w:left="720"/>
      </w:pPr>
      <w:r>
        <w:rPr>
          <w:lang w:val="ar_AE" w:bidi="ar_AE"/>
        </w:rPr>
      </w:r>
      <w:r>
        <w:rPr>
          <w:lang w:val="ar_AE" w:bidi="ar_AE"/>
        </w:rPr>
        <w:t>اليوم، نُسمي هذه علاقة "متساوية" أو "متكافئة"</w:t>
      </w:r>
    </w:p>
    <w:p>
      <w:pPr>
        <w:bidi/>
      </w:pPr>
      <w:r>
        <w:rPr>
          <w:lang w:val="ar_AE" w:bidi="ar_AE"/>
        </w:rPr>
      </w:r>
      <w:r>
        <w:rPr>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lang w:val="ar_AE" w:bidi="ar_AE"/>
        </w:rPr>
      </w:r>
      <w:r>
        <w:rPr>
          <w:lang w:val="ar_AE" w:bidi="ar_AE"/>
        </w:rPr>
        <w:t>بعض الرسائل من فلسطين تضمنت طلب المساعدة العسكرية والإشارة إلى وجود نشاط عسكري. كما يرد فيها ذكر كلمة عبيرو</w:t>
      </w:r>
      <w:r>
        <w:rPr>
          <w:lang w:val="ar_AE" w:bidi="ar_AE"/>
        </w:rPr>
        <w:t xml:space="preserve"> والأصح "</w:t>
      </w:r>
      <w:r>
        <w:rPr>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lang w:val="ar_AE" w:bidi="ar_AE"/>
        </w:rPr>
      </w:r>
      <w:r>
        <w:rPr>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lang w:val="ar_AE" w:bidi="ar_AE"/>
        </w:rPr>
      </w:r>
      <w:r>
        <w:rPr>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lang w:val="ar_AE" w:bidi="ar_AE"/>
        </w:rPr>
      </w:r>
      <w:r>
        <w:rPr>
          <w:i/>
          <w:lang w:val="ar_AE" w:bidi="ar_AE"/>
        </w:rPr>
        <w:t>انظر</w:t>
      </w:r>
      <w:r>
        <w:rPr>
          <w:lang w:val="ar_AE" w:bidi="ar_AE"/>
        </w:rPr>
        <w:t xml:space="preserve"> </w:t>
      </w:r>
      <w:r>
        <w:rPr>
          <w:lang w:val="ar_AE" w:bidi="ar_AE"/>
        </w:rPr>
        <w:t>نقوش؛</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ألوان</w:t>
      </w:r>
      <w:r>
        <w:rPr>
          <w:lang w:val="ar_AE" w:bidi="ar_AE"/>
        </w:rPr>
      </w:r>
    </w:p>
    <w:p>
      <w:pPr>
        <w:bidi/>
      </w:pPr>
      <w:r>
        <w:rPr>
          <w:lang w:val="ar_AE" w:bidi="ar_AE"/>
        </w:rPr>
      </w:r>
      <w:r>
        <w:rPr>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lang w:val="ar_AE" w:bidi="ar_AE"/>
        </w:rPr>
      </w:r>
      <w:r>
        <w:rPr>
          <w:lang w:val="ar_AE" w:bidi="ar_AE"/>
        </w:rPr>
        <w:t>إن الكلمة التي تُرجمتْ عدة مرات إلى "لون" في ترجمة الملك جيمس تعني حرفيًا "عين" وتشير إلى "الشَكل" (</w:t>
      </w:r>
      <w:hyperlink r:id="rId3619">
        <w:r>
          <w:rPr>
            <w:lang w:val="ar_AE" w:bidi="ar_AE"/>
          </w:rPr>
          <w:rPr>
            <w:color w:val="0000EE"/>
            <w:u w:val="single"/>
          </w:rPr>
          <w:t>لاويين ١٣: ٥٥</w:t>
        </w:r>
      </w:hyperlink>
      <w:r>
        <w:rPr>
          <w:lang w:val="ar_AE" w:bidi="ar_AE"/>
        </w:rPr>
        <w:t xml:space="preserve">؛ </w:t>
      </w:r>
      <w:hyperlink r:id="rId3620">
        <w:r>
          <w:rPr>
            <w:lang w:val="ar_AE" w:bidi="ar_AE"/>
          </w:rPr>
          <w:rPr>
            <w:color w:val="0000EE"/>
            <w:u w:val="single"/>
          </w:rPr>
          <w:t>عدد ١١: ٧</w:t>
        </w:r>
      </w:hyperlink>
      <w:r>
        <w:rPr>
          <w:lang w:val="ar_AE" w:bidi="ar_AE"/>
        </w:rPr>
        <w:t xml:space="preserve">؛ </w:t>
      </w:r>
      <w:hyperlink r:id="rId3621">
        <w:r>
          <w:rPr>
            <w:lang w:val="ar_AE" w:bidi="ar_AE"/>
          </w:rPr>
          <w:rPr>
            <w:color w:val="0000EE"/>
            <w:u w:val="single"/>
          </w:rPr>
          <w:t>أمثال ٢٣: ٣١</w:t>
        </w:r>
      </w:hyperlink>
      <w:r>
        <w:rPr>
          <w:lang w:val="ar_AE" w:bidi="ar_AE"/>
        </w:rPr>
        <w:t xml:space="preserve">؛ </w:t>
      </w:r>
      <w:hyperlink r:id="rId3622">
        <w:r>
          <w:rPr>
            <w:lang w:val="ar_AE" w:bidi="ar_AE"/>
          </w:rPr>
          <w:rPr>
            <w:color w:val="0000EE"/>
            <w:u w:val="single"/>
          </w:rPr>
          <w:t>حزقيال ١: ٤، ٧، ١٦، ٢٢، ٢٧</w:t>
        </w:r>
      </w:hyperlink>
      <w:r>
        <w:rPr>
          <w:lang w:val="ar_AE" w:bidi="ar_AE"/>
        </w:rPr>
        <w:t xml:space="preserve">؛ </w:t>
      </w:r>
      <w:hyperlink r:id="rId3623">
        <w:r>
          <w:rPr>
            <w:lang w:val="ar_AE" w:bidi="ar_AE"/>
          </w:rPr>
          <w:rPr>
            <w:color w:val="0000EE"/>
            <w:u w:val="single"/>
          </w:rPr>
          <w:t>٨: ٢</w:t>
        </w:r>
      </w:hyperlink>
      <w:r>
        <w:rPr>
          <w:lang w:val="ar_AE" w:bidi="ar_AE"/>
        </w:rPr>
        <w:t xml:space="preserve">؛ </w:t>
      </w:r>
      <w:hyperlink r:id="rId2643">
        <w:r>
          <w:rPr>
            <w:lang w:val="ar_AE" w:bidi="ar_AE"/>
          </w:rPr>
          <w:rPr>
            <w:color w:val="0000EE"/>
            <w:u w:val="single"/>
          </w:rPr>
          <w:t>١٠: ٩</w:t>
        </w:r>
      </w:hyperlink>
      <w:r>
        <w:rPr>
          <w:lang w:val="ar_AE" w:bidi="ar_AE"/>
        </w:rPr>
        <w:t xml:space="preserve">؛ </w:t>
      </w:r>
      <w:hyperlink r:id="rId2638">
        <w:r>
          <w:rPr>
            <w:lang w:val="ar_AE" w:bidi="ar_AE"/>
          </w:rPr>
          <w:rPr>
            <w:color w:val="0000EE"/>
            <w:u w:val="single"/>
          </w:rPr>
          <w:t>دانيال ١٠: ٦</w:t>
        </w:r>
      </w:hyperlink>
      <w:r>
        <w:rPr>
          <w:lang w:val="ar_AE" w:bidi="ar_AE"/>
        </w:rPr>
        <w:t xml:space="preserve">). تُبقي ترجمة RSV الإنجليزيَّة على كلمة "لون" فقط في </w:t>
      </w:r>
      <w:hyperlink r:id="rId3619">
        <w:r>
          <w:rPr>
            <w:lang w:val="ar_AE" w:bidi="ar_AE"/>
          </w:rPr>
          <w:rPr>
            <w:color w:val="0000EE"/>
            <w:u w:val="single"/>
          </w:rPr>
          <w:t>لاويين ١٣: ٥٥</w:t>
        </w:r>
      </w:hyperlink>
      <w:r>
        <w:rPr>
          <w:lang w:val="ar_AE" w:bidi="ar_AE"/>
        </w:rPr>
        <w:t>. إن الكلمات الأخرى المُترجَمة إلى "لون" في ترجمة RSV الإنجليزيَّة تُشير إلى مَنظر الوَجه (</w:t>
      </w:r>
      <w:hyperlink r:id="rId3624">
        <w:r>
          <w:rPr>
            <w:lang w:val="ar_AE" w:bidi="ar_AE"/>
          </w:rPr>
          <w:rPr>
            <w:color w:val="0000EE"/>
            <w:u w:val="single"/>
          </w:rPr>
          <w:t>دانيال ٥: ٦–١٠</w:t>
        </w:r>
      </w:hyperlink>
      <w:r>
        <w:rPr>
          <w:lang w:val="ar_AE" w:bidi="ar_AE"/>
        </w:rPr>
        <w:t xml:space="preserve">؛ </w:t>
      </w:r>
      <w:hyperlink r:id="rId3625">
        <w:r>
          <w:rPr>
            <w:lang w:val="ar_AE" w:bidi="ar_AE"/>
          </w:rPr>
          <w:rPr>
            <w:color w:val="0000EE"/>
            <w:u w:val="single"/>
          </w:rPr>
          <w:t>٧: ٢٨</w:t>
        </w:r>
      </w:hyperlink>
      <w:r>
        <w:rPr>
          <w:lang w:val="ar_AE" w:bidi="ar_AE"/>
        </w:rPr>
        <w:t>)، أقمشة من ألوان متنوِّعة (</w:t>
      </w:r>
      <w:hyperlink r:id="rId3626">
        <w:r>
          <w:rPr>
            <w:lang w:val="ar_AE" w:bidi="ar_AE"/>
          </w:rPr>
          <w:rPr>
            <w:color w:val="0000EE"/>
            <w:u w:val="single"/>
          </w:rPr>
          <w:t>أمثال ٧: ١٦</w:t>
        </w:r>
      </w:hyperlink>
      <w:r>
        <w:rPr>
          <w:lang w:val="ar_AE" w:bidi="ar_AE"/>
        </w:rPr>
        <w:t xml:space="preserve">؛ </w:t>
      </w:r>
      <w:hyperlink r:id="rId3627">
        <w:r>
          <w:rPr>
            <w:lang w:val="ar_AE" w:bidi="ar_AE"/>
          </w:rPr>
          <w:rPr>
            <w:color w:val="0000EE"/>
            <w:u w:val="single"/>
          </w:rPr>
          <w:t>حزقيال ١٧: ٣</w:t>
        </w:r>
      </w:hyperlink>
      <w:r>
        <w:rPr>
          <w:lang w:val="ar_AE" w:bidi="ar_AE"/>
        </w:rPr>
        <w:t xml:space="preserve">؛ </w:t>
      </w:r>
      <w:hyperlink r:id="rId3628">
        <w:r>
          <w:rPr>
            <w:lang w:val="ar_AE" w:bidi="ar_AE"/>
          </w:rPr>
          <w:rPr>
            <w:color w:val="0000EE"/>
            <w:u w:val="single"/>
          </w:rPr>
          <w:t>٢٧: ٢٤</w:t>
        </w:r>
      </w:hyperlink>
      <w:r>
        <w:rPr>
          <w:lang w:val="ar_AE" w:bidi="ar_AE"/>
        </w:rPr>
        <w:t>)، حجارة (</w:t>
      </w:r>
      <w:hyperlink r:id="rId2652">
        <w:r>
          <w:rPr>
            <w:lang w:val="ar_AE" w:bidi="ar_AE"/>
          </w:rPr>
          <w:rPr>
            <w:color w:val="0000EE"/>
            <w:u w:val="single"/>
          </w:rPr>
          <w:t>١ أخبار الأيام ٢٩: ٢</w:t>
        </w:r>
      </w:hyperlink>
      <w:r>
        <w:rPr>
          <w:lang w:val="ar_AE" w:bidi="ar_AE"/>
        </w:rPr>
        <w:t>)، دروع صدريَّة (</w:t>
      </w:r>
      <w:hyperlink r:id="rId3629">
        <w:r>
          <w:rPr>
            <w:lang w:val="ar_AE" w:bidi="ar_AE"/>
          </w:rPr>
          <w:rPr>
            <w:color w:val="0000EE"/>
            <w:u w:val="single"/>
          </w:rPr>
          <w:t>رؤيا ٩: ١٧</w:t>
        </w:r>
      </w:hyperlink>
      <w:r>
        <w:rPr>
          <w:lang w:val="ar_AE" w:bidi="ar_AE"/>
        </w:rPr>
        <w:t>). إن قميص يوسف "المُلوَّن" (</w:t>
      </w:r>
      <w:hyperlink r:id="rId3630">
        <w:r>
          <w:rPr>
            <w:lang w:val="ar_AE" w:bidi="ar_AE"/>
          </w:rPr>
          <w:rPr>
            <w:color w:val="0000EE"/>
            <w:u w:val="single"/>
          </w:rPr>
          <w:t>تكوين ٣٧: ٣</w:t>
        </w:r>
      </w:hyperlink>
      <w:r>
        <w:rPr>
          <w:lang w:val="ar_AE" w:bidi="ar_AE"/>
        </w:rPr>
        <w:t>)، وثوب ثامار "المُلوَّن" (</w:t>
      </w:r>
      <w:hyperlink r:id="rId3631">
        <w:r>
          <w:rPr>
            <w:lang w:val="ar_AE" w:bidi="ar_AE"/>
          </w:rPr>
          <w:rPr>
            <w:color w:val="0000EE"/>
            <w:u w:val="single"/>
          </w:rPr>
          <w:t>٢ صموئيل ١٣: ١٨، ١٩</w:t>
        </w:r>
      </w:hyperlink>
      <w:r>
        <w:rPr>
          <w:lang w:val="ar_AE" w:bidi="ar_AE"/>
        </w:rPr>
        <w:t>) كانا إما أردية بأكمام طويلة أو ثياب مزخرفة بكثرة وكانت تُستخدم كعلامة على المكانة المُفضَّلة.</w:t>
      </w:r>
    </w:p>
    <w:p>
      <w:pPr>
        <w:bidi/>
      </w:pPr>
      <w:r>
        <w:rPr>
          <w:lang w:val="ar_AE" w:bidi="ar_AE"/>
        </w:rPr>
      </w:r>
      <w:r>
        <w:rPr>
          <w:lang w:val="ar_AE" w:bidi="ar_AE"/>
        </w:rPr>
        <w:t xml:space="preserve">في العهد الجديد، تُستخدَم كلمة تعني "تَظاهُر" استخدمًا قديمًا في </w:t>
      </w:r>
      <w:hyperlink r:id="rId3632">
        <w:r>
          <w:rPr>
            <w:lang w:val="ar_AE" w:bidi="ar_AE"/>
          </w:rPr>
          <w:rPr>
            <w:color w:val="0000EE"/>
            <w:u w:val="single"/>
          </w:rPr>
          <w:t>أعمال الرسل ٢٧: ٣٠</w:t>
        </w:r>
      </w:hyperlink>
      <w:r>
        <w:rPr>
          <w:lang w:val="ar_AE" w:bidi="ar_AE"/>
        </w:rPr>
        <w:t xml:space="preserve"> وتم ترجمتها إلى "لون" مِن قِبل مترجمي ترجمة الملك جيمس. كما أضافوا كلمة "لون" إلى </w:t>
      </w:r>
      <w:hyperlink r:id="rId2661">
        <w:r>
          <w:rPr>
            <w:lang w:val="ar_AE" w:bidi="ar_AE"/>
          </w:rPr>
          <w:rPr>
            <w:color w:val="0000EE"/>
            <w:u w:val="single"/>
          </w:rPr>
          <w:t>رؤيا ١٧: ٤</w:t>
        </w:r>
      </w:hyperlink>
      <w:r>
        <w:rPr>
          <w:lang w:val="ar_AE" w:bidi="ar_AE"/>
        </w:rPr>
        <w:t>، بشكلٍ مؤكَّد لتوضيح المعنى.</w:t>
      </w:r>
    </w:p>
    <w:p>
      <w:pPr>
        <w:bidi/>
      </w:pPr>
      <w:r>
        <w:rPr>
          <w:lang w:val="ar_AE" w:bidi="ar_AE"/>
        </w:rPr>
      </w:r>
      <w:r>
        <w:rPr>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lang w:val="ar_AE" w:bidi="ar_AE"/>
        </w:rPr>
        <w:t>الألوان المذكورة في الكتاب المُقدَّس</w:t>
      </w:r>
    </w:p>
    <w:p>
      <w:pPr>
        <w:bidi/>
      </w:pPr>
      <w:r>
        <w:rPr>
          <w:lang w:val="ar_AE" w:bidi="ar_AE"/>
        </w:rPr>
      </w:r>
      <w:r>
        <w:rPr>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lang w:val="ar_AE" w:bidi="ar_AE"/>
        </w:rPr>
      </w:r>
      <w:r>
        <w:rPr>
          <w:lang w:val="ar_AE" w:bidi="ar_AE"/>
        </w:rPr>
        <w:t>إن الألوان التي ذُكرت كثيرًا في العهد القديم والجديد هي الألوان التالية:</w:t>
      </w:r>
    </w:p>
    <w:p>
      <w:pPr>
        <w:bidi/>
      </w:pPr>
      <w:r>
        <w:rPr>
          <w:lang w:val="ar_AE" w:bidi="ar_AE"/>
        </w:rPr>
      </w:r>
      <w:r>
        <w:rPr>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hyperlink r:id="rId3633">
        <w:r>
          <w:rPr>
            <w:lang w:val="ar_AE" w:bidi="ar_AE"/>
          </w:rPr>
          <w:rPr>
            <w:color w:val="0000EE"/>
            <w:u w:val="single"/>
          </w:rPr>
          <w:t>تكوين ٣٠: ٣٢، ٣٣، ٣٥، ٤٠</w:t>
        </w:r>
      </w:hyperlink>
      <w:r>
        <w:rPr>
          <w:lang w:val="ar_AE" w:bidi="ar_AE"/>
        </w:rPr>
        <w:t>)، والشعر (</w:t>
      </w:r>
      <w:hyperlink r:id="rId3634">
        <w:r>
          <w:rPr>
            <w:lang w:val="ar_AE" w:bidi="ar_AE"/>
          </w:rPr>
          <w:rPr>
            <w:color w:val="0000EE"/>
            <w:u w:val="single"/>
          </w:rPr>
          <w:t>لاويين ١٣: ٣١، ٣٧</w:t>
        </w:r>
      </w:hyperlink>
      <w:r>
        <w:rPr>
          <w:lang w:val="ar_AE" w:bidi="ar_AE"/>
        </w:rPr>
        <w:t xml:space="preserve">؛ </w:t>
      </w:r>
      <w:hyperlink r:id="rId3635">
        <w:r>
          <w:rPr>
            <w:lang w:val="ar_AE" w:bidi="ar_AE"/>
          </w:rPr>
          <w:rPr>
            <w:color w:val="0000EE"/>
            <w:u w:val="single"/>
          </w:rPr>
          <w:t>نشيد الأنشاد ٥: ١١</w:t>
        </w:r>
      </w:hyperlink>
      <w:r>
        <w:rPr>
          <w:lang w:val="ar_AE" w:bidi="ar_AE"/>
        </w:rPr>
        <w:t xml:space="preserve">؛ </w:t>
      </w:r>
      <w:hyperlink r:id="rId3636">
        <w:r>
          <w:rPr>
            <w:lang w:val="ar_AE" w:bidi="ar_AE"/>
          </w:rPr>
          <w:rPr>
            <w:color w:val="0000EE"/>
            <w:u w:val="single"/>
          </w:rPr>
          <w:t>متى ٥: ٣٦</w:t>
        </w:r>
      </w:hyperlink>
      <w:r>
        <w:rPr>
          <w:lang w:val="ar_AE" w:bidi="ar_AE"/>
        </w:rPr>
        <w:t>)، والجِلد (</w:t>
      </w:r>
      <w:hyperlink r:id="rId3637">
        <w:r>
          <w:rPr>
            <w:lang w:val="ar_AE" w:bidi="ar_AE"/>
          </w:rPr>
          <w:rPr>
            <w:color w:val="0000EE"/>
            <w:u w:val="single"/>
          </w:rPr>
          <w:t>أيوب ٣٠: ٣٠</w:t>
        </w:r>
      </w:hyperlink>
      <w:r>
        <w:rPr>
          <w:lang w:val="ar_AE" w:bidi="ar_AE"/>
        </w:rPr>
        <w:t>)، والخيول (</w:t>
      </w:r>
      <w:hyperlink r:id="rId3638">
        <w:r>
          <w:rPr>
            <w:lang w:val="ar_AE" w:bidi="ar_AE"/>
          </w:rPr>
          <w:rPr>
            <w:color w:val="0000EE"/>
            <w:u w:val="single"/>
          </w:rPr>
          <w:t>زكريا ٦: ٢، ٦</w:t>
        </w:r>
      </w:hyperlink>
      <w:r>
        <w:rPr>
          <w:lang w:val="ar_AE" w:bidi="ar_AE"/>
        </w:rPr>
        <w:t xml:space="preserve">؛ </w:t>
      </w:r>
      <w:hyperlink r:id="rId3639">
        <w:r>
          <w:rPr>
            <w:lang w:val="ar_AE" w:bidi="ar_AE"/>
          </w:rPr>
          <w:rPr>
            <w:color w:val="0000EE"/>
            <w:u w:val="single"/>
          </w:rPr>
          <w:t>رؤيا ٦: ٥</w:t>
        </w:r>
      </w:hyperlink>
      <w:r>
        <w:rPr>
          <w:lang w:val="ar_AE" w:bidi="ar_AE"/>
        </w:rPr>
        <w:t>)، والسماء (</w:t>
      </w:r>
      <w:hyperlink r:id="rId3640">
        <w:r>
          <w:rPr>
            <w:lang w:val="ar_AE" w:bidi="ar_AE"/>
          </w:rPr>
          <w:rPr>
            <w:color w:val="0000EE"/>
            <w:u w:val="single"/>
          </w:rPr>
          <w:t>١ ملوك ١٨: ٤٥</w:t>
        </w:r>
      </w:hyperlink>
      <w:r>
        <w:rPr>
          <w:lang w:val="ar_AE" w:bidi="ar_AE"/>
        </w:rPr>
        <w:t xml:space="preserve">؛ </w:t>
      </w:r>
      <w:hyperlink r:id="rId3641">
        <w:r>
          <w:rPr>
            <w:lang w:val="ar_AE" w:bidi="ar_AE"/>
          </w:rPr>
          <w:rPr>
            <w:color w:val="0000EE"/>
            <w:u w:val="single"/>
          </w:rPr>
          <w:t>إشعياء ٥٠: ٣</w:t>
        </w:r>
      </w:hyperlink>
      <w:r>
        <w:rPr>
          <w:lang w:val="ar_AE" w:bidi="ar_AE"/>
        </w:rPr>
        <w:t xml:space="preserve">؛ </w:t>
      </w:r>
      <w:hyperlink r:id="rId3642">
        <w:r>
          <w:rPr>
            <w:lang w:val="ar_AE" w:bidi="ar_AE"/>
          </w:rPr>
          <w:rPr>
            <w:color w:val="0000EE"/>
            <w:u w:val="single"/>
          </w:rPr>
          <w:t>إرميا ٤: ٢٨</w:t>
        </w:r>
      </w:hyperlink>
      <w:r>
        <w:rPr>
          <w:lang w:val="ar_AE" w:bidi="ar_AE"/>
        </w:rPr>
        <w:t>)، واليوم (</w:t>
      </w:r>
      <w:hyperlink r:id="rId3643">
        <w:r>
          <w:rPr>
            <w:lang w:val="ar_AE" w:bidi="ar_AE"/>
          </w:rPr>
          <w:rPr>
            <w:color w:val="0000EE"/>
            <w:u w:val="single"/>
          </w:rPr>
          <w:t>أيوب ٣: ٥</w:t>
        </w:r>
      </w:hyperlink>
      <w:r>
        <w:rPr>
          <w:lang w:val="ar_AE" w:bidi="ar_AE"/>
        </w:rPr>
        <w:t xml:space="preserve">؛ </w:t>
      </w:r>
      <w:hyperlink r:id="rId3644">
        <w:r>
          <w:rPr>
            <w:lang w:val="ar_AE" w:bidi="ar_AE"/>
          </w:rPr>
          <w:rPr>
            <w:color w:val="0000EE"/>
            <w:u w:val="single"/>
          </w:rPr>
          <w:t>ميخا ٣: ٦</w:t>
        </w:r>
      </w:hyperlink>
      <w:r>
        <w:rPr>
          <w:lang w:val="ar_AE" w:bidi="ar_AE"/>
        </w:rPr>
        <w:t>)، والشمس المُظلمة (</w:t>
      </w:r>
      <w:hyperlink r:id="rId3645">
        <w:r>
          <w:rPr>
            <w:lang w:val="ar_AE" w:bidi="ar_AE"/>
          </w:rPr>
          <w:rPr>
            <w:color w:val="0000EE"/>
            <w:u w:val="single"/>
          </w:rPr>
          <w:t>رؤيا ٦: ١٢</w:t>
        </w:r>
      </w:hyperlink>
      <w:r>
        <w:rPr>
          <w:lang w:val="ar_AE" w:bidi="ar_AE"/>
        </w:rPr>
        <w:t>)، وجيش الغُزاة (</w:t>
      </w:r>
      <w:hyperlink r:id="rId3646">
        <w:r>
          <w:rPr>
            <w:lang w:val="ar_AE" w:bidi="ar_AE"/>
          </w:rPr>
          <w:rPr>
            <w:color w:val="0000EE"/>
            <w:u w:val="single"/>
          </w:rPr>
          <w:t>يوئيل ٢: ٢</w:t>
        </w:r>
      </w:hyperlink>
      <w:r>
        <w:rPr>
          <w:lang w:val="ar_AE" w:bidi="ar_AE"/>
        </w:rPr>
        <w:t>). لقد فُهِمَ "اسوداد" أيوب (</w:t>
      </w:r>
      <w:hyperlink r:id="rId3647">
        <w:r>
          <w:rPr>
            <w:lang w:val="ar_AE" w:bidi="ar_AE"/>
          </w:rPr>
          <w:rPr>
            <w:color w:val="0000EE"/>
            <w:u w:val="single"/>
          </w:rPr>
          <w:t>أيوب ٣٠: ٢٨</w:t>
        </w:r>
      </w:hyperlink>
      <w:r>
        <w:rPr>
          <w:lang w:val="ar_AE" w:bidi="ar_AE"/>
        </w:rPr>
        <w:t>) على أنه مَرض أو حُزن.</w:t>
      </w:r>
    </w:p>
    <w:p>
      <w:pPr>
        <w:bidi/>
      </w:pPr>
      <w:r>
        <w:rPr>
          <w:lang w:val="ar_AE" w:bidi="ar_AE"/>
        </w:rPr>
      </w:r>
      <w:r>
        <w:rPr>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hyperlink r:id="rId3648">
        <w:r>
          <w:rPr>
            <w:lang w:val="ar_AE" w:bidi="ar_AE"/>
          </w:rPr>
          <w:rPr>
            <w:color w:val="0000EE"/>
            <w:u w:val="single"/>
          </w:rPr>
          <w:t>٢ أخبار الأيام ٢: ٧، ١٤</w:t>
        </w:r>
      </w:hyperlink>
      <w:r>
        <w:rPr>
          <w:lang w:val="ar_AE" w:bidi="ar_AE"/>
        </w:rPr>
        <w:t xml:space="preserve">؛ </w:t>
      </w:r>
      <w:hyperlink r:id="rId3628">
        <w:r>
          <w:rPr>
            <w:lang w:val="ar_AE" w:bidi="ar_AE"/>
          </w:rPr>
          <w:rPr>
            <w:color w:val="0000EE"/>
            <w:u w:val="single"/>
          </w:rPr>
          <w:t>حزقيال ٢٧: ٢٤</w:t>
        </w:r>
      </w:hyperlink>
      <w:r>
        <w:rPr>
          <w:lang w:val="ar_AE" w:bidi="ar_AE"/>
        </w:rPr>
        <w:t>). كان لسُفن صور أغطية زرقاء وبنفسجيَّة (</w:t>
      </w:r>
      <w:hyperlink r:id="rId3649">
        <w:r>
          <w:rPr>
            <w:lang w:val="ar_AE" w:bidi="ar_AE"/>
          </w:rPr>
          <w:rPr>
            <w:color w:val="0000EE"/>
            <w:u w:val="single"/>
          </w:rPr>
          <w:t>حزقيال ٢٧: ٧</w:t>
        </w:r>
      </w:hyperlink>
      <w:r>
        <w:rPr>
          <w:lang w:val="ar_AE" w:bidi="ar_AE"/>
        </w:rPr>
        <w:t>). استُخدِم اللون الأزرق في نسيج مَسكن خيمة الاجتماع (</w:t>
      </w:r>
      <w:hyperlink r:id="rId3650">
        <w:r>
          <w:rPr>
            <w:lang w:val="ar_AE" w:bidi="ar_AE"/>
          </w:rPr>
          <w:rPr>
            <w:color w:val="0000EE"/>
            <w:u w:val="single"/>
          </w:rPr>
          <w:t>خروج ٢٦: ١</w:t>
        </w:r>
      </w:hyperlink>
      <w:r>
        <w:rPr>
          <w:lang w:val="ar_AE" w:bidi="ar_AE"/>
        </w:rPr>
        <w:t xml:space="preserve">؛ </w:t>
      </w:r>
      <w:hyperlink r:id="rId3651">
        <w:r>
          <w:rPr>
            <w:lang w:val="ar_AE" w:bidi="ar_AE"/>
          </w:rPr>
          <w:rPr>
            <w:color w:val="0000EE"/>
            <w:u w:val="single"/>
          </w:rPr>
          <w:t>عدد ٤: ٦–٩</w:t>
        </w:r>
      </w:hyperlink>
      <w:r>
        <w:rPr>
          <w:lang w:val="ar_AE" w:bidi="ar_AE"/>
        </w:rPr>
        <w:t>)، وثياب الكهنة (</w:t>
      </w:r>
      <w:hyperlink r:id="rId3652">
        <w:r>
          <w:rPr>
            <w:lang w:val="ar_AE" w:bidi="ar_AE"/>
          </w:rPr>
          <w:rPr>
            <w:color w:val="0000EE"/>
            <w:u w:val="single"/>
          </w:rPr>
          <w:t>خروج ٢٨: ٥، ٦</w:t>
        </w:r>
      </w:hyperlink>
      <w:r>
        <w:rPr>
          <w:lang w:val="ar_AE" w:bidi="ar_AE"/>
        </w:rPr>
        <w:t>)، وفي هيكل سليمان (</w:t>
      </w:r>
      <w:hyperlink r:id="rId3648">
        <w:r>
          <w:rPr>
            <w:lang w:val="ar_AE" w:bidi="ar_AE"/>
          </w:rPr>
          <w:rPr>
            <w:color w:val="0000EE"/>
            <w:u w:val="single"/>
          </w:rPr>
          <w:t>٢ أخبار الأيام ٢: ٧، ١٤</w:t>
        </w:r>
      </w:hyperlink>
      <w:r>
        <w:rPr>
          <w:lang w:val="ar_AE" w:bidi="ar_AE"/>
        </w:rPr>
        <w:t>)، وفي البلاط الفارسي (</w:t>
      </w:r>
      <w:hyperlink r:id="rId2653">
        <w:r>
          <w:rPr>
            <w:lang w:val="ar_AE" w:bidi="ar_AE"/>
          </w:rPr>
          <w:rPr>
            <w:color w:val="0000EE"/>
            <w:u w:val="single"/>
          </w:rPr>
          <w:t>أستير ١: ٦</w:t>
        </w:r>
      </w:hyperlink>
      <w:r>
        <w:rPr>
          <w:lang w:val="ar_AE" w:bidi="ar_AE"/>
        </w:rPr>
        <w:t xml:space="preserve">؛ </w:t>
      </w:r>
      <w:hyperlink r:id="rId3653">
        <w:r>
          <w:rPr>
            <w:lang w:val="ar_AE" w:bidi="ar_AE"/>
          </w:rPr>
          <w:rPr>
            <w:color w:val="0000EE"/>
            <w:u w:val="single"/>
          </w:rPr>
          <w:t>٨: ١٥</w:t>
        </w:r>
      </w:hyperlink>
      <w:r>
        <w:rPr>
          <w:lang w:val="ar_AE" w:bidi="ar_AE"/>
        </w:rPr>
        <w:t>). لم يُذكَر اللون الأزرق في العهد الجديد.</w:t>
      </w:r>
    </w:p>
    <w:p>
      <w:pPr>
        <w:bidi/>
      </w:pPr>
      <w:r>
        <w:rPr>
          <w:lang w:val="ar_AE" w:bidi="ar_AE"/>
        </w:rPr>
      </w:r>
      <w:r>
        <w:rPr>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hyperlink r:id="rId3648">
        <w:r>
          <w:rPr>
            <w:lang w:val="ar_AE" w:bidi="ar_AE"/>
          </w:rPr>
          <w:rPr>
            <w:color w:val="0000EE"/>
            <w:u w:val="single"/>
          </w:rPr>
          <w:t>٢ أخبار الأيام ٢: ٧، ١٤</w:t>
        </w:r>
      </w:hyperlink>
      <w:r>
        <w:rPr>
          <w:lang w:val="ar_AE" w:bidi="ar_AE"/>
        </w:rPr>
        <w:t xml:space="preserve">؛ </w:t>
      </w:r>
      <w:hyperlink r:id="rId3654">
        <w:r>
          <w:rPr>
            <w:lang w:val="ar_AE" w:bidi="ar_AE"/>
          </w:rPr>
          <w:rPr>
            <w:color w:val="0000EE"/>
            <w:u w:val="single"/>
          </w:rPr>
          <w:t>٣: ١٤</w:t>
        </w:r>
      </w:hyperlink>
      <w:r>
        <w:rPr>
          <w:lang w:val="ar_AE" w:bidi="ar_AE"/>
        </w:rPr>
        <w:t>) وكانت تُستَخدَم مجازًا لوصف الخطية (</w:t>
      </w:r>
      <w:hyperlink r:id="rId3655">
        <w:r>
          <w:rPr>
            <w:lang w:val="ar_AE" w:bidi="ar_AE"/>
          </w:rPr>
          <w:rPr>
            <w:color w:val="0000EE"/>
            <w:u w:val="single"/>
          </w:rPr>
          <w:t>إشعياء ١: ١٨</w:t>
        </w:r>
      </w:hyperlink>
      <w:r>
        <w:rPr>
          <w:lang w:val="ar_AE" w:bidi="ar_AE"/>
        </w:rPr>
        <w:t>). إن الكلمة الت تُرجمت "حُمر" لوصف ملابس الآتي من بُصرة (</w:t>
      </w:r>
      <w:hyperlink r:id="rId3656">
        <w:r>
          <w:rPr>
            <w:lang w:val="ar_AE" w:bidi="ar_AE"/>
          </w:rPr>
          <w:rPr>
            <w:color w:val="0000EE"/>
            <w:u w:val="single"/>
          </w:rPr>
          <w:t>إشعياء ٦٣: ١</w:t>
        </w:r>
      </w:hyperlink>
      <w:r>
        <w:rPr>
          <w:lang w:val="ar_AE" w:bidi="ar_AE"/>
        </w:rPr>
        <w:t>) على الأرجح تعني "ألوان فاقعة" لا لونًا مُحددًا.</w:t>
      </w:r>
    </w:p>
    <w:p>
      <w:pPr>
        <w:bidi/>
      </w:pPr>
      <w:r>
        <w:rPr>
          <w:lang w:val="ar_AE" w:bidi="ar_AE"/>
        </w:rPr>
      </w:r>
      <w:r>
        <w:rPr>
          <w:lang w:val="ar_AE" w:bidi="ar_AE"/>
        </w:rPr>
        <w:t>إن "الرمادي،" وهو لون موجود فقط في العهد القديم، يُستخدَم حصريًا لوصف الشيخوخة - كما في الشَّعر الرمادي أو الرأس الرماديَّة (</w:t>
      </w:r>
      <w:hyperlink r:id="rId3657">
        <w:r>
          <w:rPr>
            <w:lang w:val="ar_AE" w:bidi="ar_AE"/>
          </w:rPr>
          <w:rPr>
            <w:color w:val="0000EE"/>
            <w:u w:val="single"/>
          </w:rPr>
          <w:t>تكوين ٤٢: ٣٨</w:t>
        </w:r>
      </w:hyperlink>
      <w:r>
        <w:rPr>
          <w:lang w:val="ar_AE" w:bidi="ar_AE"/>
        </w:rPr>
        <w:t xml:space="preserve">؛ </w:t>
      </w:r>
      <w:hyperlink r:id="rId3658">
        <w:r>
          <w:rPr>
            <w:lang w:val="ar_AE" w:bidi="ar_AE"/>
          </w:rPr>
          <w:rPr>
            <w:color w:val="0000EE"/>
            <w:u w:val="single"/>
          </w:rPr>
          <w:t>٤٤: ٢٩–٣١</w:t>
        </w:r>
      </w:hyperlink>
      <w:r>
        <w:rPr>
          <w:lang w:val="ar_AE" w:bidi="ar_AE"/>
        </w:rPr>
        <w:t xml:space="preserve">؛ </w:t>
      </w:r>
      <w:hyperlink r:id="rId3659">
        <w:r>
          <w:rPr>
            <w:lang w:val="ar_AE" w:bidi="ar_AE"/>
          </w:rPr>
          <w:rPr>
            <w:color w:val="0000EE"/>
            <w:u w:val="single"/>
          </w:rPr>
          <w:t>تثنية ٣٢: ٢٥</w:t>
        </w:r>
      </w:hyperlink>
      <w:r>
        <w:rPr>
          <w:lang w:val="ar_AE" w:bidi="ar_AE"/>
        </w:rPr>
        <w:t xml:space="preserve">؛ </w:t>
      </w:r>
      <w:hyperlink r:id="rId3660">
        <w:r>
          <w:rPr>
            <w:lang w:val="ar_AE" w:bidi="ar_AE"/>
          </w:rPr>
          <w:rPr>
            <w:color w:val="0000EE"/>
            <w:u w:val="single"/>
          </w:rPr>
          <w:t>١ صموئيل ١٢: ٢</w:t>
        </w:r>
      </w:hyperlink>
      <w:r>
        <w:rPr>
          <w:lang w:val="ar_AE" w:bidi="ar_AE"/>
        </w:rPr>
        <w:t xml:space="preserve">؛ </w:t>
      </w:r>
      <w:hyperlink r:id="rId3661">
        <w:r>
          <w:rPr>
            <w:lang w:val="ar_AE" w:bidi="ar_AE"/>
          </w:rPr>
          <w:rPr>
            <w:color w:val="0000EE"/>
            <w:u w:val="single"/>
          </w:rPr>
          <w:t>١ ملوك ٢: ٦، ٩</w:t>
        </w:r>
      </w:hyperlink>
      <w:r>
        <w:rPr>
          <w:lang w:val="ar_AE" w:bidi="ar_AE"/>
        </w:rPr>
        <w:t xml:space="preserve">؛ </w:t>
      </w:r>
      <w:hyperlink r:id="rId3662">
        <w:r>
          <w:rPr>
            <w:lang w:val="ar_AE" w:bidi="ar_AE"/>
          </w:rPr>
          <w:rPr>
            <w:color w:val="0000EE"/>
            <w:u w:val="single"/>
          </w:rPr>
          <w:t>أيوب ١٥: ١٠</w:t>
        </w:r>
      </w:hyperlink>
      <w:r>
        <w:rPr>
          <w:lang w:val="ar_AE" w:bidi="ar_AE"/>
        </w:rPr>
        <w:t xml:space="preserve">؛ </w:t>
      </w:r>
      <w:hyperlink r:id="rId3663">
        <w:r>
          <w:rPr>
            <w:lang w:val="ar_AE" w:bidi="ar_AE"/>
          </w:rPr>
          <w:rPr>
            <w:color w:val="0000EE"/>
            <w:u w:val="single"/>
          </w:rPr>
          <w:t>مزمور ٧١: ١٨</w:t>
        </w:r>
      </w:hyperlink>
      <w:r>
        <w:rPr>
          <w:lang w:val="ar_AE" w:bidi="ar_AE"/>
        </w:rPr>
        <w:t xml:space="preserve">؛ </w:t>
      </w:r>
      <w:hyperlink r:id="rId3664">
        <w:r>
          <w:rPr>
            <w:lang w:val="ar_AE" w:bidi="ar_AE"/>
          </w:rPr>
          <w:rPr>
            <w:color w:val="0000EE"/>
            <w:u w:val="single"/>
          </w:rPr>
          <w:t>أمثال ٢٠: ٢٩</w:t>
        </w:r>
      </w:hyperlink>
      <w:r>
        <w:rPr>
          <w:lang w:val="ar_AE" w:bidi="ar_AE"/>
        </w:rPr>
        <w:t xml:space="preserve">؛ </w:t>
      </w:r>
      <w:hyperlink r:id="rId3665">
        <w:r>
          <w:rPr>
            <w:lang w:val="ar_AE" w:bidi="ar_AE"/>
          </w:rPr>
          <w:rPr>
            <w:color w:val="0000EE"/>
            <w:u w:val="single"/>
          </w:rPr>
          <w:t>إشعياء ٤٦: ٤</w:t>
        </w:r>
      </w:hyperlink>
      <w:r>
        <w:rPr>
          <w:lang w:val="ar_AE" w:bidi="ar_AE"/>
        </w:rPr>
        <w:t xml:space="preserve">؛ </w:t>
      </w:r>
      <w:hyperlink r:id="rId3666">
        <w:r>
          <w:rPr>
            <w:lang w:val="ar_AE" w:bidi="ar_AE"/>
          </w:rPr>
          <w:rPr>
            <w:color w:val="0000EE"/>
            <w:u w:val="single"/>
          </w:rPr>
          <w:t>هوشع ٧: ٩</w:t>
        </w:r>
      </w:hyperlink>
      <w:r>
        <w:rPr>
          <w:lang w:val="ar_AE" w:bidi="ar_AE"/>
        </w:rPr>
        <w:t>). تُستخدَم كلمة مختلفة لوصف الخيول الرماديَّة (</w:t>
      </w:r>
      <w:hyperlink r:id="rId3667">
        <w:r>
          <w:rPr>
            <w:lang w:val="ar_AE" w:bidi="ar_AE"/>
          </w:rPr>
          <w:rPr>
            <w:color w:val="0000EE"/>
            <w:u w:val="single"/>
          </w:rPr>
          <w:t>زكريا ٦: ٣</w:t>
        </w:r>
      </w:hyperlink>
      <w:r>
        <w:rPr>
          <w:lang w:val="ar_AE" w:bidi="ar_AE"/>
        </w:rPr>
        <w:t>) على الأرجح تعني "مُرقَّطة" أو "مُنقَّطة."</w:t>
      </w:r>
    </w:p>
    <w:p>
      <w:pPr>
        <w:bidi/>
      </w:pPr>
      <w:r>
        <w:rPr>
          <w:lang w:val="ar_AE" w:bidi="ar_AE"/>
        </w:rPr>
      </w:r>
      <w:r>
        <w:rPr>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hyperlink r:id="rId3668">
        <w:r>
          <w:rPr>
            <w:lang w:val="ar_AE" w:bidi="ar_AE"/>
          </w:rPr>
          <w:rPr>
            <w:color w:val="0000EE"/>
            <w:u w:val="single"/>
          </w:rPr>
          <w:t>تكوين ١: ٣٠</w:t>
        </w:r>
      </w:hyperlink>
      <w:r>
        <w:rPr>
          <w:lang w:val="ar_AE" w:bidi="ar_AE"/>
        </w:rPr>
        <w:t>)، والأشجار (</w:t>
      </w:r>
      <w:hyperlink r:id="rId3669">
        <w:r>
          <w:rPr>
            <w:lang w:val="ar_AE" w:bidi="ar_AE"/>
          </w:rPr>
          <w:rPr>
            <w:color w:val="0000EE"/>
            <w:u w:val="single"/>
          </w:rPr>
          <w:t>١ ملوك ١٤: ٢٣</w:t>
        </w:r>
      </w:hyperlink>
      <w:r>
        <w:rPr>
          <w:lang w:val="ar_AE" w:bidi="ar_AE"/>
        </w:rPr>
        <w:t>)، والأغصان (</w:t>
      </w:r>
      <w:hyperlink r:id="rId3670">
        <w:r>
          <w:rPr>
            <w:lang w:val="ar_AE" w:bidi="ar_AE"/>
          </w:rPr>
          <w:rPr>
            <w:color w:val="0000EE"/>
            <w:u w:val="single"/>
          </w:rPr>
          <w:t>أيوب ١٥: ٣٢</w:t>
        </w:r>
      </w:hyperlink>
      <w:r>
        <w:rPr>
          <w:lang w:val="ar_AE" w:bidi="ar_AE"/>
        </w:rPr>
        <w:t>)، والمراعي (</w:t>
      </w:r>
      <w:hyperlink r:id="rId3671">
        <w:r>
          <w:rPr>
            <w:lang w:val="ar_AE" w:bidi="ar_AE"/>
          </w:rPr>
          <w:rPr>
            <w:color w:val="0000EE"/>
            <w:u w:val="single"/>
          </w:rPr>
          <w:t>مزمور ٢٣: ٢</w:t>
        </w:r>
      </w:hyperlink>
      <w:r>
        <w:rPr>
          <w:lang w:val="ar_AE" w:bidi="ar_AE"/>
        </w:rPr>
        <w:t xml:space="preserve">؛ </w:t>
      </w:r>
      <w:hyperlink r:id="rId3672">
        <w:r>
          <w:rPr>
            <w:lang w:val="ar_AE" w:bidi="ar_AE"/>
          </w:rPr>
          <w:rPr>
            <w:color w:val="0000EE"/>
            <w:u w:val="single"/>
          </w:rPr>
          <w:t>يوئيل ٢: ٢٢</w:t>
        </w:r>
      </w:hyperlink>
      <w:r>
        <w:rPr>
          <w:lang w:val="ar_AE" w:bidi="ar_AE"/>
        </w:rPr>
        <w:t>)، والأعشاب (</w:t>
      </w:r>
      <w:hyperlink r:id="rId3673">
        <w:r>
          <w:rPr>
            <w:lang w:val="ar_AE" w:bidi="ar_AE"/>
          </w:rPr>
          <w:rPr>
            <w:color w:val="0000EE"/>
            <w:u w:val="single"/>
          </w:rPr>
          <w:t>مزمور ٣٧: ٢</w:t>
        </w:r>
      </w:hyperlink>
      <w:r>
        <w:rPr>
          <w:lang w:val="ar_AE" w:bidi="ar_AE"/>
        </w:rPr>
        <w:t>)، وأشجار الزيتون (</w:t>
      </w:r>
      <w:hyperlink r:id="rId3674">
        <w:r>
          <w:rPr>
            <w:lang w:val="ar_AE" w:bidi="ar_AE"/>
          </w:rPr>
          <w:rPr>
            <w:color w:val="0000EE"/>
            <w:u w:val="single"/>
          </w:rPr>
          <w:t>مزمور ٥٢: ٨</w:t>
        </w:r>
      </w:hyperlink>
      <w:r>
        <w:rPr>
          <w:lang w:val="ar_AE" w:bidi="ar_AE"/>
        </w:rPr>
        <w:t xml:space="preserve">؛ </w:t>
      </w:r>
      <w:hyperlink r:id="rId3675">
        <w:r>
          <w:rPr>
            <w:lang w:val="ar_AE" w:bidi="ar_AE"/>
          </w:rPr>
          <w:rPr>
            <w:color w:val="0000EE"/>
            <w:u w:val="single"/>
          </w:rPr>
          <w:t>إرميا ١١: ١٦</w:t>
        </w:r>
      </w:hyperlink>
      <w:r>
        <w:rPr>
          <w:lang w:val="ar_AE" w:bidi="ar_AE"/>
        </w:rPr>
        <w:t>)، والأشواك؛ (</w:t>
      </w:r>
      <w:hyperlink r:id="rId3676">
        <w:r>
          <w:rPr>
            <w:lang w:val="ar_AE" w:bidi="ar_AE"/>
          </w:rPr>
          <w:rPr>
            <w:color w:val="0000EE"/>
            <w:u w:val="single"/>
          </w:rPr>
          <w:t>مزمور ٥٨: ٩</w:t>
        </w:r>
      </w:hyperlink>
      <w:r>
        <w:rPr>
          <w:lang w:val="ar_AE" w:bidi="ar_AE"/>
        </w:rPr>
        <w:t>)، وأوراق الشجر (</w:t>
      </w:r>
      <w:hyperlink r:id="rId3677">
        <w:r>
          <w:rPr>
            <w:lang w:val="ar_AE" w:bidi="ar_AE"/>
          </w:rPr>
          <w:rPr>
            <w:color w:val="0000EE"/>
            <w:u w:val="single"/>
          </w:rPr>
          <w:t>إرميا ١٧: ٨</w:t>
        </w:r>
      </w:hyperlink>
      <w:r>
        <w:rPr>
          <w:lang w:val="ar_AE" w:bidi="ar_AE"/>
        </w:rPr>
        <w:t>)، والعُشب (</w:t>
      </w:r>
      <w:hyperlink r:id="rId3678">
        <w:r>
          <w:rPr>
            <w:lang w:val="ar_AE" w:bidi="ar_AE"/>
          </w:rPr>
          <w:rPr>
            <w:color w:val="0000EE"/>
            <w:u w:val="single"/>
          </w:rPr>
          <w:t>مرقس ٦: ٣٩</w:t>
        </w:r>
      </w:hyperlink>
      <w:r>
        <w:rPr>
          <w:lang w:val="ar_AE" w:bidi="ar_AE"/>
        </w:rPr>
        <w:t xml:space="preserve">؛ </w:t>
      </w:r>
      <w:hyperlink r:id="rId3679">
        <w:r>
          <w:rPr>
            <w:lang w:val="ar_AE" w:bidi="ar_AE"/>
          </w:rPr>
          <w:rPr>
            <w:color w:val="0000EE"/>
            <w:u w:val="single"/>
          </w:rPr>
          <w:t>رؤيا ٨: ٧</w:t>
        </w:r>
      </w:hyperlink>
      <w:r>
        <w:rPr>
          <w:lang w:val="ar_AE" w:bidi="ar_AE"/>
        </w:rPr>
        <w:t>)، والخشب (</w:t>
      </w:r>
      <w:hyperlink r:id="rId3680">
        <w:r>
          <w:rPr>
            <w:lang w:val="ar_AE" w:bidi="ar_AE"/>
          </w:rPr>
          <w:rPr>
            <w:color w:val="0000EE"/>
            <w:u w:val="single"/>
          </w:rPr>
          <w:t>لوقا ٢٣: ٣١</w:t>
        </w:r>
      </w:hyperlink>
      <w:r>
        <w:rPr>
          <w:lang w:val="ar_AE" w:bidi="ar_AE"/>
        </w:rPr>
        <w:t>). بالإضافة إلى النباتات المتنوعة، يُوصَف أيضًا جناح الحمام (</w:t>
      </w:r>
      <w:hyperlink r:id="rId3681">
        <w:r>
          <w:rPr>
            <w:lang w:val="ar_AE" w:bidi="ar_AE"/>
          </w:rPr>
          <w:rPr>
            <w:color w:val="0000EE"/>
            <w:u w:val="single"/>
          </w:rPr>
          <w:t>مزمور ٦٨: ١٣</w:t>
        </w:r>
      </w:hyperlink>
      <w:r>
        <w:rPr>
          <w:lang w:val="ar_AE" w:bidi="ar_AE"/>
        </w:rPr>
        <w:t>)، وسرير (</w:t>
      </w:r>
      <w:hyperlink r:id="rId3682">
        <w:r>
          <w:rPr>
            <w:lang w:val="ar_AE" w:bidi="ar_AE"/>
          </w:rPr>
          <w:rPr>
            <w:color w:val="0000EE"/>
            <w:u w:val="single"/>
          </w:rPr>
          <w:t>نشيد الأنشاد ١: ١٦</w:t>
        </w:r>
      </w:hyperlink>
      <w:r>
        <w:rPr>
          <w:lang w:val="ar_AE" w:bidi="ar_AE"/>
        </w:rPr>
        <w:t>)، وشخصٌ صالح (</w:t>
      </w:r>
      <w:hyperlink r:id="rId3683">
        <w:r>
          <w:rPr>
            <w:lang w:val="ar_AE" w:bidi="ar_AE"/>
          </w:rPr>
          <w:rPr>
            <w:color w:val="0000EE"/>
            <w:u w:val="single"/>
          </w:rPr>
          <w:t>مزمور ٩٢: ١٤</w:t>
        </w:r>
      </w:hyperlink>
      <w:r>
        <w:rPr>
          <w:lang w:val="ar_AE" w:bidi="ar_AE"/>
        </w:rPr>
        <w:t>) باللون "الأخضر." لقد حدثت ممارسات العبادة الوثنيَّة تحت "كُلُّ شَجرةٍ خضراء" (</w:t>
      </w:r>
      <w:hyperlink r:id="rId3684">
        <w:r>
          <w:rPr>
            <w:lang w:val="ar_AE" w:bidi="ar_AE"/>
          </w:rPr>
          <w:rPr>
            <w:color w:val="0000EE"/>
            <w:u w:val="single"/>
          </w:rPr>
          <w:t>تثنية ١٢: ٢</w:t>
        </w:r>
      </w:hyperlink>
      <w:r>
        <w:rPr>
          <w:lang w:val="ar_AE" w:bidi="ar_AE"/>
        </w:rPr>
        <w:t xml:space="preserve">؛ </w:t>
      </w:r>
      <w:hyperlink r:id="rId3685">
        <w:r>
          <w:rPr>
            <w:lang w:val="ar_AE" w:bidi="ar_AE"/>
          </w:rPr>
          <w:rPr>
            <w:color w:val="0000EE"/>
            <w:u w:val="single"/>
          </w:rPr>
          <w:t>٢ ملوك ١٦: ٤</w:t>
        </w:r>
      </w:hyperlink>
      <w:r>
        <w:rPr>
          <w:lang w:val="ar_AE" w:bidi="ar_AE"/>
        </w:rPr>
        <w:t xml:space="preserve">؛ </w:t>
      </w:r>
      <w:hyperlink r:id="rId3686">
        <w:r>
          <w:rPr>
            <w:lang w:val="ar_AE" w:bidi="ar_AE"/>
          </w:rPr>
          <w:rPr>
            <w:color w:val="0000EE"/>
            <w:u w:val="single"/>
          </w:rPr>
          <w:t>إشعياء ٥٧: ٥</w:t>
        </w:r>
      </w:hyperlink>
      <w:r>
        <w:rPr>
          <w:lang w:val="ar_AE" w:bidi="ar_AE"/>
        </w:rPr>
        <w:t xml:space="preserve">؛ </w:t>
      </w:r>
      <w:hyperlink r:id="rId3687">
        <w:r>
          <w:rPr>
            <w:lang w:val="ar_AE" w:bidi="ar_AE"/>
          </w:rPr>
          <w:rPr>
            <w:color w:val="0000EE"/>
            <w:u w:val="single"/>
          </w:rPr>
          <w:t>إرميا ٢: ٢٠</w:t>
        </w:r>
      </w:hyperlink>
      <w:r>
        <w:rPr>
          <w:lang w:val="ar_AE" w:bidi="ar_AE"/>
        </w:rPr>
        <w:t xml:space="preserve">؛ </w:t>
      </w:r>
      <w:hyperlink r:id="rId3688">
        <w:r>
          <w:rPr>
            <w:lang w:val="ar_AE" w:bidi="ar_AE"/>
          </w:rPr>
          <w:rPr>
            <w:color w:val="0000EE"/>
            <w:u w:val="single"/>
          </w:rPr>
          <w:t>حزقيال ٦: ١٣</w:t>
        </w:r>
      </w:hyperlink>
      <w:r>
        <w:rPr>
          <w:lang w:val="ar_AE" w:bidi="ar_AE"/>
        </w:rPr>
        <w:t>)، في حين أن الكلمة تصف فعليًا النمو الفاخر للأوراق لا إلى لونها.</w:t>
      </w:r>
    </w:p>
    <w:p>
      <w:pPr>
        <w:bidi/>
      </w:pPr>
      <w:r>
        <w:rPr>
          <w:lang w:val="ar_AE" w:bidi="ar_AE"/>
        </w:rPr>
      </w:r>
      <w:r>
        <w:rPr>
          <w:lang w:val="ar_AE" w:bidi="ar_AE"/>
        </w:rPr>
        <w:t>تُشتق كلمة "خُضرة" من إحدى كلمات العهد القديم التي تعني "أخضر" وهي تشير إلى المرض (</w:t>
      </w:r>
      <w:hyperlink r:id="rId3689">
        <w:r>
          <w:rPr>
            <w:lang w:val="ar_AE" w:bidi="ar_AE"/>
          </w:rPr>
          <w:rPr>
            <w:color w:val="0000EE"/>
            <w:u w:val="single"/>
          </w:rPr>
          <w:t>لاويين ١٣: ٤٩</w:t>
        </w:r>
      </w:hyperlink>
      <w:r>
        <w:rPr>
          <w:lang w:val="ar_AE" w:bidi="ar_AE"/>
        </w:rPr>
        <w:t>) والفطر الذي يتشكل على حوائط البيوت (</w:t>
      </w:r>
      <w:hyperlink r:id="rId3690">
        <w:r>
          <w:rPr>
            <w:lang w:val="ar_AE" w:bidi="ar_AE"/>
          </w:rPr>
          <w:rPr>
            <w:color w:val="0000EE"/>
            <w:u w:val="single"/>
          </w:rPr>
          <w:t>١٤: ٣٧</w:t>
        </w:r>
      </w:hyperlink>
      <w:r>
        <w:rPr>
          <w:lang w:val="ar_AE" w:bidi="ar_AE"/>
        </w:rPr>
        <w:t>).</w:t>
      </w:r>
    </w:p>
    <w:p>
      <w:pPr>
        <w:bidi/>
      </w:pPr>
      <w:r>
        <w:rPr>
          <w:lang w:val="ar_AE" w:bidi="ar_AE"/>
        </w:rPr>
      </w:r>
      <w:r>
        <w:rPr>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hyperlink r:id="rId1376">
        <w:r>
          <w:rPr>
            <w:lang w:val="ar_AE" w:bidi="ar_AE"/>
          </w:rPr>
          <w:rPr>
            <w:color w:val="0000EE"/>
            <w:u w:val="single"/>
          </w:rPr>
          <w:t>خروج ٢٥: ٤</w:t>
        </w:r>
      </w:hyperlink>
      <w:r>
        <w:rPr>
          <w:lang w:val="ar_AE" w:bidi="ar_AE"/>
        </w:rPr>
        <w:t xml:space="preserve">؛ </w:t>
      </w:r>
      <w:hyperlink r:id="rId3650">
        <w:r>
          <w:rPr>
            <w:lang w:val="ar_AE" w:bidi="ar_AE"/>
          </w:rPr>
          <w:rPr>
            <w:color w:val="0000EE"/>
            <w:u w:val="single"/>
          </w:rPr>
          <w:t>٢٦: ١</w:t>
        </w:r>
      </w:hyperlink>
      <w:r>
        <w:rPr>
          <w:lang w:val="ar_AE" w:bidi="ar_AE"/>
        </w:rPr>
        <w:t>)، وفي ملابس الكهنة (</w:t>
      </w:r>
      <w:hyperlink r:id="rId3691">
        <w:r>
          <w:rPr>
            <w:lang w:val="ar_AE" w:bidi="ar_AE"/>
          </w:rPr>
          <w:rPr>
            <w:color w:val="0000EE"/>
            <w:u w:val="single"/>
          </w:rPr>
          <w:t>٢٨: ٥–٨، ١٥، ٣٣</w:t>
        </w:r>
      </w:hyperlink>
      <w:r>
        <w:rPr>
          <w:lang w:val="ar_AE" w:bidi="ar_AE"/>
        </w:rPr>
        <w:t>)، وفي هيكل سليمان (</w:t>
      </w:r>
      <w:hyperlink r:id="rId3648">
        <w:r>
          <w:rPr>
            <w:lang w:val="ar_AE" w:bidi="ar_AE"/>
          </w:rPr>
          <w:rPr>
            <w:color w:val="0000EE"/>
            <w:u w:val="single"/>
          </w:rPr>
          <w:t>٢ أخبار الأيام ٢: ٧</w:t>
        </w:r>
      </w:hyperlink>
      <w:r>
        <w:rPr>
          <w:lang w:val="ar_AE" w:bidi="ar_AE"/>
        </w:rPr>
        <w:t>)، وفي تنجيد عربة سليمان (</w:t>
      </w:r>
      <w:hyperlink r:id="rId3692">
        <w:r>
          <w:rPr>
            <w:lang w:val="ar_AE" w:bidi="ar_AE"/>
          </w:rPr>
          <w:rPr>
            <w:color w:val="0000EE"/>
            <w:u w:val="single"/>
          </w:rPr>
          <w:t>نشيد ٣: ١٠</w:t>
        </w:r>
      </w:hyperlink>
      <w:r>
        <w:rPr>
          <w:lang w:val="ar_AE" w:bidi="ar_AE"/>
        </w:rPr>
        <w:t>)، وفي أزياء البلاط الفارسي (</w:t>
      </w:r>
      <w:hyperlink r:id="rId2653">
        <w:r>
          <w:rPr>
            <w:lang w:val="ar_AE" w:bidi="ar_AE"/>
          </w:rPr>
          <w:rPr>
            <w:color w:val="0000EE"/>
            <w:u w:val="single"/>
          </w:rPr>
          <w:t>أستير ١: ٦</w:t>
        </w:r>
      </w:hyperlink>
      <w:r>
        <w:rPr>
          <w:lang w:val="ar_AE" w:bidi="ar_AE"/>
        </w:rPr>
        <w:t>). كان يرتدي الأثرياء والملوك عادةً اللون الأرجواني (</w:t>
      </w:r>
      <w:hyperlink r:id="rId1377">
        <w:r>
          <w:rPr>
            <w:lang w:val="ar_AE" w:bidi="ar_AE"/>
          </w:rPr>
          <w:rPr>
            <w:color w:val="0000EE"/>
            <w:u w:val="single"/>
          </w:rPr>
          <w:t>قضاة ٨: ٢٦</w:t>
        </w:r>
      </w:hyperlink>
      <w:r>
        <w:rPr>
          <w:lang w:val="ar_AE" w:bidi="ar_AE"/>
        </w:rPr>
        <w:t xml:space="preserve">؛ </w:t>
      </w:r>
      <w:hyperlink r:id="rId3693">
        <w:r>
          <w:rPr>
            <w:lang w:val="ar_AE" w:bidi="ar_AE"/>
          </w:rPr>
          <w:rPr>
            <w:color w:val="0000EE"/>
            <w:u w:val="single"/>
          </w:rPr>
          <w:t>أمثال ٣١: ٢٢</w:t>
        </w:r>
      </w:hyperlink>
      <w:r>
        <w:rPr>
          <w:lang w:val="ar_AE" w:bidi="ar_AE"/>
        </w:rPr>
        <w:t xml:space="preserve">؛ </w:t>
      </w:r>
      <w:hyperlink r:id="rId3694">
        <w:r>
          <w:rPr>
            <w:lang w:val="ar_AE" w:bidi="ar_AE"/>
          </w:rPr>
          <w:rPr>
            <w:color w:val="0000EE"/>
            <w:u w:val="single"/>
          </w:rPr>
          <w:t>دانيال ٥: ٧</w:t>
        </w:r>
      </w:hyperlink>
      <w:r>
        <w:rPr>
          <w:lang w:val="ar_AE" w:bidi="ar_AE"/>
        </w:rPr>
        <w:t>). كُوفِئ مُردخاي برداءٍ من الأرجوان (</w:t>
      </w:r>
      <w:hyperlink r:id="rId3653">
        <w:r>
          <w:rPr>
            <w:lang w:val="ar_AE" w:bidi="ar_AE"/>
          </w:rPr>
          <w:rPr>
            <w:color w:val="0000EE"/>
            <w:u w:val="single"/>
          </w:rPr>
          <w:t>أستير ٨: ١٥</w:t>
        </w:r>
      </w:hyperlink>
      <w:r>
        <w:rPr>
          <w:lang w:val="ar_AE" w:bidi="ar_AE"/>
        </w:rPr>
        <w:t>). أُعطي دانيال ثوبًا مماثلًا (</w:t>
      </w:r>
      <w:hyperlink r:id="rId3695">
        <w:r>
          <w:rPr>
            <w:lang w:val="ar_AE" w:bidi="ar_AE"/>
          </w:rPr>
          <w:rPr>
            <w:color w:val="0000EE"/>
            <w:u w:val="single"/>
          </w:rPr>
          <w:t>دانيال ٥: ٢٩</w:t>
        </w:r>
      </w:hyperlink>
      <w:r>
        <w:rPr>
          <w:lang w:val="ar_AE" w:bidi="ar_AE"/>
        </w:rPr>
        <w:t>). كان يرتديه الجنود الأشوريُّون (</w:t>
      </w:r>
      <w:hyperlink r:id="rId3696">
        <w:r>
          <w:rPr>
            <w:lang w:val="ar_AE" w:bidi="ar_AE"/>
          </w:rPr>
          <w:rPr>
            <w:color w:val="0000EE"/>
            <w:u w:val="single"/>
          </w:rPr>
          <w:t>حزقيال ٢٣: ٦</w:t>
        </w:r>
      </w:hyperlink>
      <w:r>
        <w:rPr>
          <w:lang w:val="ar_AE" w:bidi="ar_AE"/>
        </w:rPr>
        <w:t>). وصفَ إرميا الأصنام التي كانت تَلبس ثيابًا زرقاء وأرجوانيَّة (</w:t>
      </w:r>
      <w:hyperlink r:id="rId3697">
        <w:r>
          <w:rPr>
            <w:lang w:val="ar_AE" w:bidi="ar_AE"/>
          </w:rPr>
          <w:rPr>
            <w:color w:val="0000EE"/>
            <w:u w:val="single"/>
          </w:rPr>
          <w:t>إرميا ١٠: ٩</w:t>
        </w:r>
      </w:hyperlink>
      <w:r>
        <w:rPr>
          <w:lang w:val="ar_AE" w:bidi="ar_AE"/>
        </w:rPr>
        <w:t>). كان لسُفن صور أغطية زرقاء وأرجوانيَّة (</w:t>
      </w:r>
      <w:hyperlink r:id="rId3649">
        <w:r>
          <w:rPr>
            <w:lang w:val="ar_AE" w:bidi="ar_AE"/>
          </w:rPr>
          <w:rPr>
            <w:color w:val="0000EE"/>
            <w:u w:val="single"/>
          </w:rPr>
          <w:t>حزقيال ٢٧: ٧</w:t>
        </w:r>
      </w:hyperlink>
      <w:r>
        <w:rPr>
          <w:lang w:val="ar_AE" w:bidi="ar_AE"/>
        </w:rPr>
        <w:t xml:space="preserve">)، وكانت الصبغة الأرجوانيَّة مُنتج تُجاري بين صُور وشعب أرام (آية </w:t>
      </w:r>
      <w:hyperlink r:id="rId2645">
        <w:r>
          <w:rPr>
            <w:lang w:val="ar_AE" w:bidi="ar_AE"/>
          </w:rPr>
          <w:rPr>
            <w:color w:val="0000EE"/>
            <w:u w:val="single"/>
          </w:rPr>
          <w:t>١٦</w:t>
        </w:r>
      </w:hyperlink>
      <w:r>
        <w:rPr>
          <w:lang w:val="ar_AE" w:bidi="ar_AE"/>
        </w:rPr>
        <w:t>). اُستخدِمتْ مرة واحدة لوصف لون الشعر (</w:t>
      </w:r>
      <w:hyperlink r:id="rId3698">
        <w:r>
          <w:rPr>
            <w:lang w:val="ar_AE" w:bidi="ar_AE"/>
          </w:rPr>
          <w:rPr>
            <w:color w:val="0000EE"/>
            <w:u w:val="single"/>
          </w:rPr>
          <w:t>نشيد ٧: ٥</w:t>
        </w:r>
      </w:hyperlink>
      <w:r>
        <w:rPr>
          <w:lang w:val="ar_AE" w:bidi="ar_AE"/>
        </w:rPr>
        <w:t>).</w:t>
      </w:r>
    </w:p>
    <w:p>
      <w:pPr>
        <w:bidi/>
      </w:pPr>
      <w:r>
        <w:rPr>
          <w:lang w:val="ar_AE" w:bidi="ar_AE"/>
        </w:rPr>
      </w:r>
      <w:r>
        <w:rPr>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hyperlink r:id="rId3699">
        <w:r>
          <w:rPr>
            <w:lang w:val="ar_AE" w:bidi="ar_AE"/>
          </w:rPr>
          <w:rPr>
            <w:color w:val="0000EE"/>
            <w:u w:val="single"/>
          </w:rPr>
          <w:t>لوقا ١٦: ١٩</w:t>
        </w:r>
      </w:hyperlink>
      <w:r>
        <w:rPr>
          <w:lang w:val="ar_AE" w:bidi="ar_AE"/>
        </w:rPr>
        <w:t>). وَضعَ الجنودُ الرومان على يسوع ثوبًا أرجوانيًا (</w:t>
      </w:r>
      <w:hyperlink r:id="rId3700">
        <w:r>
          <w:rPr>
            <w:lang w:val="ar_AE" w:bidi="ar_AE"/>
          </w:rPr>
          <w:rPr>
            <w:color w:val="0000EE"/>
            <w:u w:val="single"/>
          </w:rPr>
          <w:t>مرقس ١٥: ١٧، ٢٠</w:t>
        </w:r>
      </w:hyperlink>
      <w:r>
        <w:rPr>
          <w:lang w:val="ar_AE" w:bidi="ar_AE"/>
        </w:rPr>
        <w:t xml:space="preserve">؛ </w:t>
      </w:r>
      <w:hyperlink r:id="rId3701">
        <w:r>
          <w:rPr>
            <w:lang w:val="ar_AE" w:bidi="ar_AE"/>
          </w:rPr>
          <w:rPr>
            <w:color w:val="0000EE"/>
            <w:u w:val="single"/>
          </w:rPr>
          <w:t>يوحنا ١٩: ٢، ٥</w:t>
        </w:r>
      </w:hyperlink>
      <w:r>
        <w:rPr>
          <w:lang w:val="ar_AE" w:bidi="ar_AE"/>
        </w:rPr>
        <w:t xml:space="preserve">؛ راجع </w:t>
      </w:r>
      <w:hyperlink r:id="rId3702">
        <w:r>
          <w:rPr>
            <w:lang w:val="ar_AE" w:bidi="ar_AE"/>
          </w:rPr>
          <w:rPr>
            <w:color w:val="0000EE"/>
            <w:u w:val="single"/>
          </w:rPr>
          <w:t>متى ٢٧: ٢٨</w:t>
        </w:r>
      </w:hyperlink>
      <w:r>
        <w:rPr>
          <w:lang w:val="ar_AE" w:bidi="ar_AE"/>
        </w:rPr>
        <w:t>، "قرمزيًا"). كان اللباس الأرجواني والقرمزي لبابل الزانية رمزًا للمكانة الملكية (</w:t>
      </w:r>
      <w:hyperlink r:id="rId2661">
        <w:r>
          <w:rPr>
            <w:lang w:val="ar_AE" w:bidi="ar_AE"/>
          </w:rPr>
          <w:rPr>
            <w:color w:val="0000EE"/>
            <w:u w:val="single"/>
          </w:rPr>
          <w:t>رؤيا ١٧: ٤</w:t>
        </w:r>
      </w:hyperlink>
      <w:r>
        <w:rPr>
          <w:lang w:val="ar_AE" w:bidi="ar_AE"/>
        </w:rPr>
        <w:t>). كانت ليديا من مدينة ثياتيرا بائعةً للأقمشة الأرجوانيَّة (</w:t>
      </w:r>
      <w:hyperlink r:id="rId3703">
        <w:r>
          <w:rPr>
            <w:lang w:val="ar_AE" w:bidi="ar_AE"/>
          </w:rPr>
          <w:rPr>
            <w:color w:val="0000EE"/>
            <w:u w:val="single"/>
          </w:rPr>
          <w:t>أعمال الرسل ١٦: ١٤</w:t>
        </w:r>
      </w:hyperlink>
      <w:r>
        <w:rPr>
          <w:lang w:val="ar_AE" w:bidi="ar_AE"/>
        </w:rPr>
        <w:t>).</w:t>
      </w:r>
    </w:p>
    <w:p>
      <w:pPr>
        <w:bidi/>
      </w:pPr>
      <w:r>
        <w:rPr>
          <w:lang w:val="ar_AE" w:bidi="ar_AE"/>
        </w:rPr>
      </w:r>
      <w:r>
        <w:rPr>
          <w:lang w:val="ar_AE" w:bidi="ar_AE"/>
        </w:rPr>
        <w:t>تُشير كلمة "أحمر" في كثير من الأحيان إلى اللون الطبيعي لبعض الأشياء المذكورة في الكتاب المُقدَّس: الجِلد (</w:t>
      </w:r>
      <w:hyperlink r:id="rId3704">
        <w:r>
          <w:rPr>
            <w:lang w:val="ar_AE" w:bidi="ar_AE"/>
          </w:rPr>
          <w:rPr>
            <w:color w:val="0000EE"/>
            <w:u w:val="single"/>
          </w:rPr>
          <w:t>تكوين ٢٥: ٢٥</w:t>
        </w:r>
      </w:hyperlink>
      <w:r>
        <w:rPr>
          <w:lang w:val="ar_AE" w:bidi="ar_AE"/>
        </w:rPr>
        <w:t xml:space="preserve">)، والطبيخ (آية </w:t>
      </w:r>
      <w:hyperlink r:id="rId1226">
        <w:r>
          <w:rPr>
            <w:lang w:val="ar_AE" w:bidi="ar_AE"/>
          </w:rPr>
          <w:rPr>
            <w:color w:val="0000EE"/>
            <w:u w:val="single"/>
          </w:rPr>
          <w:t>٣٠</w:t>
        </w:r>
      </w:hyperlink>
      <w:r>
        <w:rPr>
          <w:lang w:val="ar_AE" w:bidi="ar_AE"/>
        </w:rPr>
        <w:t>)، والعين (</w:t>
      </w:r>
      <w:hyperlink r:id="rId3705">
        <w:r>
          <w:rPr>
            <w:lang w:val="ar_AE" w:bidi="ar_AE"/>
          </w:rPr>
          <w:rPr>
            <w:color w:val="0000EE"/>
            <w:u w:val="single"/>
          </w:rPr>
          <w:t>٤٩: ١٢</w:t>
        </w:r>
      </w:hyperlink>
      <w:r>
        <w:rPr>
          <w:lang w:val="ar_AE" w:bidi="ar_AE"/>
        </w:rPr>
        <w:t>، مع أن الكلمة المستخدمة هنا قد تعني "لامع" أو "داكن")، وبَقرة تُقدَّم ذبيحةً (</w:t>
      </w:r>
      <w:hyperlink r:id="rId3706">
        <w:r>
          <w:rPr>
            <w:lang w:val="ar_AE" w:bidi="ar_AE"/>
          </w:rPr>
          <w:rPr>
            <w:color w:val="0000EE"/>
            <w:u w:val="single"/>
          </w:rPr>
          <w:t>عدد ١٩: ٢</w:t>
        </w:r>
      </w:hyperlink>
      <w:r>
        <w:rPr>
          <w:lang w:val="ar_AE" w:bidi="ar_AE"/>
        </w:rPr>
        <w:t>)، والماء (</w:t>
      </w:r>
      <w:hyperlink r:id="rId3707">
        <w:r>
          <w:rPr>
            <w:lang w:val="ar_AE" w:bidi="ar_AE"/>
          </w:rPr>
          <w:rPr>
            <w:color w:val="0000EE"/>
            <w:u w:val="single"/>
          </w:rPr>
          <w:t>٢ ملوك ٣: ٢٢</w:t>
        </w:r>
      </w:hyperlink>
      <w:r>
        <w:rPr>
          <w:lang w:val="ar_AE" w:bidi="ar_AE"/>
        </w:rPr>
        <w:t>)، ووَجه إنسان يبكي (</w:t>
      </w:r>
      <w:hyperlink r:id="rId3708">
        <w:r>
          <w:rPr>
            <w:lang w:val="ar_AE" w:bidi="ar_AE"/>
          </w:rPr>
          <w:rPr>
            <w:color w:val="0000EE"/>
            <w:u w:val="single"/>
          </w:rPr>
          <w:t>أيوب ١٦: ١٦</w:t>
        </w:r>
      </w:hyperlink>
      <w:r>
        <w:rPr>
          <w:lang w:val="ar_AE" w:bidi="ar_AE"/>
        </w:rPr>
        <w:t>)، والخمر (</w:t>
      </w:r>
      <w:hyperlink r:id="rId3621">
        <w:r>
          <w:rPr>
            <w:lang w:val="ar_AE" w:bidi="ar_AE"/>
          </w:rPr>
          <w:rPr>
            <w:color w:val="0000EE"/>
            <w:u w:val="single"/>
          </w:rPr>
          <w:t>أمثال ٢٣: ٣١</w:t>
        </w:r>
      </w:hyperlink>
      <w:r>
        <w:rPr>
          <w:lang w:val="ar_AE" w:bidi="ar_AE"/>
        </w:rPr>
        <w:t xml:space="preserve">)، وعَيون مَن يشرب الخمر (آية </w:t>
      </w:r>
      <w:hyperlink r:id="rId3709">
        <w:r>
          <w:rPr>
            <w:lang w:val="ar_AE" w:bidi="ar_AE"/>
          </w:rPr>
          <w:rPr>
            <w:color w:val="0000EE"/>
            <w:u w:val="single"/>
          </w:rPr>
          <w:t>٢٩</w:t>
        </w:r>
      </w:hyperlink>
      <w:r>
        <w:rPr>
          <w:lang w:val="ar_AE" w:bidi="ar_AE"/>
        </w:rPr>
        <w:t>)، والملابس (</w:t>
      </w:r>
      <w:hyperlink r:id="rId3710">
        <w:r>
          <w:rPr>
            <w:lang w:val="ar_AE" w:bidi="ar_AE"/>
          </w:rPr>
          <w:rPr>
            <w:color w:val="0000EE"/>
            <w:u w:val="single"/>
          </w:rPr>
          <w:t>إشعياء ٦٣: ٢</w:t>
        </w:r>
      </w:hyperlink>
      <w:r>
        <w:rPr>
          <w:lang w:val="ar_AE" w:bidi="ar_AE"/>
        </w:rPr>
        <w:t>)، والتُرْس (</w:t>
      </w:r>
      <w:hyperlink r:id="rId3711">
        <w:r>
          <w:rPr>
            <w:lang w:val="ar_AE" w:bidi="ar_AE"/>
          </w:rPr>
          <w:rPr>
            <w:color w:val="0000EE"/>
            <w:u w:val="single"/>
          </w:rPr>
          <w:t>ناحوم ٢: ٣</w:t>
        </w:r>
      </w:hyperlink>
      <w:r>
        <w:rPr>
          <w:lang w:val="ar_AE" w:bidi="ar_AE"/>
        </w:rPr>
        <w:t>)، والخيول (</w:t>
      </w:r>
      <w:hyperlink r:id="rId3712">
        <w:r>
          <w:rPr>
            <w:lang w:val="ar_AE" w:bidi="ar_AE"/>
          </w:rPr>
          <w:rPr>
            <w:color w:val="0000EE"/>
            <w:u w:val="single"/>
          </w:rPr>
          <w:t>زكريا ١: ٨</w:t>
        </w:r>
      </w:hyperlink>
      <w:r>
        <w:rPr>
          <w:lang w:val="ar_AE" w:bidi="ar_AE"/>
        </w:rPr>
        <w:t xml:space="preserve">؛ </w:t>
      </w:r>
      <w:hyperlink r:id="rId3638">
        <w:r>
          <w:rPr>
            <w:lang w:val="ar_AE" w:bidi="ar_AE"/>
          </w:rPr>
          <w:rPr>
            <w:color w:val="0000EE"/>
            <w:u w:val="single"/>
          </w:rPr>
          <w:t>٦: ٢</w:t>
        </w:r>
      </w:hyperlink>
      <w:r>
        <w:rPr>
          <w:lang w:val="ar_AE" w:bidi="ar_AE"/>
        </w:rPr>
        <w:t>). يُستخدَم اللونُ مجازيًا لوصف الخطيَّة (</w:t>
      </w:r>
      <w:hyperlink r:id="rId3655">
        <w:r>
          <w:rPr>
            <w:lang w:val="ar_AE" w:bidi="ar_AE"/>
          </w:rPr>
          <w:rPr>
            <w:color w:val="0000EE"/>
            <w:u w:val="single"/>
          </w:rPr>
          <w:t>إشعياء ١: ١٨</w:t>
        </w:r>
      </w:hyperlink>
      <w:r>
        <w:rPr>
          <w:lang w:val="ar_AE" w:bidi="ar_AE"/>
        </w:rPr>
        <w:t>). كان مرضٌ جلدي (</w:t>
      </w:r>
      <w:hyperlink r:id="rId3689">
        <w:r>
          <w:rPr>
            <w:lang w:val="ar_AE" w:bidi="ar_AE"/>
          </w:rPr>
          <w:rPr>
            <w:color w:val="0000EE"/>
            <w:u w:val="single"/>
          </w:rPr>
          <w:t>لاويين ١٣: ٤٩</w:t>
        </w:r>
      </w:hyperlink>
      <w:r>
        <w:rPr>
          <w:lang w:val="ar_AE" w:bidi="ar_AE"/>
        </w:rPr>
        <w:t xml:space="preserve">)، وهو بقعة على الجلد (الآيات </w:t>
      </w:r>
      <w:hyperlink r:id="rId3713">
        <w:r>
          <w:rPr>
            <w:lang w:val="ar_AE" w:bidi="ar_AE"/>
          </w:rPr>
          <w:rPr>
            <w:color w:val="0000EE"/>
            <w:u w:val="single"/>
          </w:rPr>
          <w:t>١٩، ٢٤، ٤٢، ٤٣</w:t>
        </w:r>
      </w:hyperlink>
      <w:r>
        <w:rPr>
          <w:lang w:val="ar_AE" w:bidi="ar_AE"/>
        </w:rPr>
        <w:t>)، وفِطرٌ على حائط البيت (</w:t>
      </w:r>
      <w:hyperlink r:id="rId3690">
        <w:r>
          <w:rPr>
            <w:lang w:val="ar_AE" w:bidi="ar_AE"/>
          </w:rPr>
          <w:rPr>
            <w:color w:val="0000EE"/>
            <w:u w:val="single"/>
          </w:rPr>
          <w:t>١٤: ٣٧</w:t>
        </w:r>
      </w:hyperlink>
      <w:r>
        <w:rPr>
          <w:lang w:val="ar_AE" w:bidi="ar_AE"/>
        </w:rPr>
        <w:t>) يَتميَّزان بلونٍ مُحمِّر. يُذكَر البحر الأحمر كثيرًا في العهد القديم (</w:t>
      </w:r>
      <w:hyperlink r:id="rId3714">
        <w:r>
          <w:rPr>
            <w:lang w:val="ar_AE" w:bidi="ar_AE"/>
          </w:rPr>
          <w:rPr>
            <w:color w:val="0000EE"/>
            <w:u w:val="single"/>
          </w:rPr>
          <w:t>خروج ١٠: ١٩</w:t>
        </w:r>
      </w:hyperlink>
      <w:r>
        <w:rPr>
          <w:lang w:val="ar_AE" w:bidi="ar_AE"/>
        </w:rPr>
        <w:t xml:space="preserve">؛ </w:t>
      </w:r>
      <w:hyperlink r:id="rId3715">
        <w:r>
          <w:rPr>
            <w:lang w:val="ar_AE" w:bidi="ar_AE"/>
          </w:rPr>
          <w:rPr>
            <w:color w:val="0000EE"/>
            <w:u w:val="single"/>
          </w:rPr>
          <w:t>١٥: ٤</w:t>
        </w:r>
      </w:hyperlink>
      <w:r>
        <w:rPr>
          <w:lang w:val="ar_AE" w:bidi="ar_AE"/>
        </w:rPr>
        <w:t>)، لكن الكلمات العبرية المترجمة هنا تعني في الواقع "بحر القَصَب." مع ذلك، فإن الكلمة المُستخدمَة في العهد الجديد هي في الواقع كلمة "أحمر" (</w:t>
      </w:r>
      <w:hyperlink r:id="rId3716">
        <w:r>
          <w:rPr>
            <w:lang w:val="ar_AE" w:bidi="ar_AE"/>
          </w:rPr>
          <w:rPr>
            <w:color w:val="0000EE"/>
            <w:u w:val="single"/>
          </w:rPr>
          <w:t>أعمال الرسل ٧: ٣٦</w:t>
        </w:r>
      </w:hyperlink>
      <w:r>
        <w:rPr>
          <w:lang w:val="ar_AE" w:bidi="ar_AE"/>
        </w:rPr>
        <w:t xml:space="preserve">؛ </w:t>
      </w:r>
      <w:hyperlink r:id="rId3717">
        <w:r>
          <w:rPr>
            <w:lang w:val="ar_AE" w:bidi="ar_AE"/>
          </w:rPr>
          <w:rPr>
            <w:color w:val="0000EE"/>
            <w:u w:val="single"/>
          </w:rPr>
          <w:t>عبرانيين ١١: ٢٩</w:t>
        </w:r>
      </w:hyperlink>
      <w:r>
        <w:rPr>
          <w:lang w:val="ar_AE" w:bidi="ar_AE"/>
        </w:rPr>
        <w:t>). في العهد الجديد، يُستخدَم اللون الأحمر لوصف لون السماء (</w:t>
      </w:r>
      <w:hyperlink r:id="rId3718">
        <w:r>
          <w:rPr>
            <w:lang w:val="ar_AE" w:bidi="ar_AE"/>
          </w:rPr>
          <w:rPr>
            <w:color w:val="0000EE"/>
            <w:u w:val="single"/>
          </w:rPr>
          <w:t>متى ١٦: ٢، ٣</w:t>
        </w:r>
      </w:hyperlink>
      <w:r>
        <w:rPr>
          <w:lang w:val="ar_AE" w:bidi="ar_AE"/>
        </w:rPr>
        <w:t>) والفَرَس (</w:t>
      </w:r>
      <w:hyperlink r:id="rId3719">
        <w:r>
          <w:rPr>
            <w:lang w:val="ar_AE" w:bidi="ar_AE"/>
          </w:rPr>
          <w:rPr>
            <w:color w:val="0000EE"/>
            <w:u w:val="single"/>
          </w:rPr>
          <w:t>رؤيا ٦: ٤</w:t>
        </w:r>
      </w:hyperlink>
      <w:r>
        <w:rPr>
          <w:lang w:val="ar_AE" w:bidi="ar_AE"/>
        </w:rPr>
        <w:t>)، والتنين (</w:t>
      </w:r>
      <w:hyperlink r:id="rId3720">
        <w:r>
          <w:rPr>
            <w:lang w:val="ar_AE" w:bidi="ar_AE"/>
          </w:rPr>
          <w:rPr>
            <w:color w:val="0000EE"/>
            <w:u w:val="single"/>
          </w:rPr>
          <w:t>١٢: ٣</w:t>
        </w:r>
      </w:hyperlink>
      <w:r>
        <w:rPr>
          <w:lang w:val="ar_AE" w:bidi="ar_AE"/>
        </w:rPr>
        <w:t>).</w:t>
      </w:r>
    </w:p>
    <w:p>
      <w:pPr>
        <w:bidi/>
      </w:pPr>
      <w:r>
        <w:rPr>
          <w:lang w:val="ar_AE" w:bidi="ar_AE"/>
        </w:rPr>
      </w:r>
      <w:r>
        <w:rPr>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hyperlink r:id="rId2654">
        <w:r>
          <w:rPr>
            <w:lang w:val="ar_AE" w:bidi="ar_AE"/>
          </w:rPr>
          <w:rPr>
            <w:color w:val="0000EE"/>
            <w:u w:val="single"/>
          </w:rPr>
          <w:t>١٨: ١٢</w:t>
        </w:r>
      </w:hyperlink>
      <w:r>
        <w:rPr>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hyperlink r:id="rId3721">
        <w:r>
          <w:rPr>
            <w:lang w:val="ar_AE" w:bidi="ar_AE"/>
          </w:rPr>
          <w:rPr>
            <w:color w:val="0000EE"/>
            <w:u w:val="single"/>
          </w:rPr>
          <w:t>تكوين ٣٨: ٢٨، ٣٠</w:t>
        </w:r>
      </w:hyperlink>
      <w:r>
        <w:rPr>
          <w:lang w:val="ar_AE" w:bidi="ar_AE"/>
        </w:rPr>
        <w:t>). تَصف الكلمة أقمشة مُعينة في مَسكن خيمة الاجتماع (</w:t>
      </w:r>
      <w:hyperlink r:id="rId1376">
        <w:r>
          <w:rPr>
            <w:lang w:val="ar_AE" w:bidi="ar_AE"/>
          </w:rPr>
          <w:rPr>
            <w:color w:val="0000EE"/>
            <w:u w:val="single"/>
          </w:rPr>
          <w:t>خروج ٢٥: ٤</w:t>
        </w:r>
      </w:hyperlink>
      <w:r>
        <w:rPr>
          <w:lang w:val="ar_AE" w:bidi="ar_AE"/>
        </w:rPr>
        <w:t xml:space="preserve">؛ </w:t>
      </w:r>
      <w:hyperlink r:id="rId3650">
        <w:r>
          <w:rPr>
            <w:lang w:val="ar_AE" w:bidi="ar_AE"/>
          </w:rPr>
          <w:rPr>
            <w:color w:val="0000EE"/>
            <w:u w:val="single"/>
          </w:rPr>
          <w:t>٢٦: ١، ٣١، ٣٦</w:t>
        </w:r>
      </w:hyperlink>
      <w:r>
        <w:rPr>
          <w:lang w:val="ar_AE" w:bidi="ar_AE"/>
        </w:rPr>
        <w:t xml:space="preserve">؛ </w:t>
      </w:r>
      <w:hyperlink r:id="rId3722">
        <w:r>
          <w:rPr>
            <w:lang w:val="ar_AE" w:bidi="ar_AE"/>
          </w:rPr>
          <w:rPr>
            <w:color w:val="0000EE"/>
            <w:u w:val="single"/>
          </w:rPr>
          <w:t>٢٧: ١٦</w:t>
        </w:r>
      </w:hyperlink>
      <w:r>
        <w:rPr>
          <w:lang w:val="ar_AE" w:bidi="ar_AE"/>
        </w:rPr>
        <w:t>)، وثياب الكهنة (</w:t>
      </w:r>
      <w:hyperlink r:id="rId3691">
        <w:r>
          <w:rPr>
            <w:lang w:val="ar_AE" w:bidi="ar_AE"/>
          </w:rPr>
          <w:rPr>
            <w:color w:val="0000EE"/>
            <w:u w:val="single"/>
          </w:rPr>
          <w:t>٢٨: ٥–٨، ١٥، ٣٣</w:t>
        </w:r>
      </w:hyperlink>
      <w:r>
        <w:rPr>
          <w:lang w:val="ar_AE" w:bidi="ar_AE"/>
        </w:rPr>
        <w:t>)، والحبل (</w:t>
      </w:r>
      <w:hyperlink r:id="rId3723">
        <w:r>
          <w:rPr>
            <w:lang w:val="ar_AE" w:bidi="ar_AE"/>
          </w:rPr>
          <w:rPr>
            <w:color w:val="0000EE"/>
            <w:u w:val="single"/>
          </w:rPr>
          <w:t>يشوع ٢: ١٨، ٢١</w:t>
        </w:r>
      </w:hyperlink>
      <w:r>
        <w:rPr>
          <w:lang w:val="ar_AE" w:bidi="ar_AE"/>
        </w:rPr>
        <w:t>)، والملابس (</w:t>
      </w:r>
      <w:hyperlink r:id="rId3724">
        <w:r>
          <w:rPr>
            <w:lang w:val="ar_AE" w:bidi="ar_AE"/>
          </w:rPr>
          <w:rPr>
            <w:color w:val="0000EE"/>
            <w:u w:val="single"/>
          </w:rPr>
          <w:t>٢ صموئيل ١: ٢٤</w:t>
        </w:r>
      </w:hyperlink>
      <w:r>
        <w:rPr>
          <w:lang w:val="ar_AE" w:bidi="ar_AE"/>
        </w:rPr>
        <w:t xml:space="preserve">؛ </w:t>
      </w:r>
      <w:hyperlink r:id="rId3725">
        <w:r>
          <w:rPr>
            <w:lang w:val="ar_AE" w:bidi="ar_AE"/>
          </w:rPr>
          <w:rPr>
            <w:color w:val="0000EE"/>
            <w:u w:val="single"/>
          </w:rPr>
          <w:t>أمثال ٣١: ٢١</w:t>
        </w:r>
      </w:hyperlink>
      <w:r>
        <w:rPr>
          <w:lang w:val="ar_AE" w:bidi="ar_AE"/>
        </w:rPr>
        <w:t xml:space="preserve">؛ </w:t>
      </w:r>
      <w:hyperlink r:id="rId3726">
        <w:r>
          <w:rPr>
            <w:lang w:val="ar_AE" w:bidi="ar_AE"/>
          </w:rPr>
          <w:rPr>
            <w:color w:val="0000EE"/>
            <w:u w:val="single"/>
          </w:rPr>
          <w:t>إرميا ٤: ٣٠</w:t>
        </w:r>
      </w:hyperlink>
      <w:r>
        <w:rPr>
          <w:lang w:val="ar_AE" w:bidi="ar_AE"/>
        </w:rPr>
        <w:t>)، والشفاه (</w:t>
      </w:r>
      <w:hyperlink r:id="rId3727">
        <w:r>
          <w:rPr>
            <w:lang w:val="ar_AE" w:bidi="ar_AE"/>
          </w:rPr>
          <w:rPr>
            <w:color w:val="0000EE"/>
            <w:u w:val="single"/>
          </w:rPr>
          <w:t>نشيد الأنشاد ٤: ٣</w:t>
        </w:r>
      </w:hyperlink>
      <w:r>
        <w:rPr>
          <w:lang w:val="ar_AE" w:bidi="ar_AE"/>
        </w:rPr>
        <w:t>)، وثياب الجنود (</w:t>
      </w:r>
      <w:hyperlink r:id="rId3711">
        <w:r>
          <w:rPr>
            <w:lang w:val="ar_AE" w:bidi="ar_AE"/>
          </w:rPr>
          <w:rPr>
            <w:color w:val="0000EE"/>
            <w:u w:val="single"/>
          </w:rPr>
          <w:t>ناحوم ٢: ٣</w:t>
        </w:r>
      </w:hyperlink>
      <w:r>
        <w:rPr>
          <w:lang w:val="ar_AE" w:bidi="ar_AE"/>
        </w:rPr>
        <w:t>). كان يُستخدَم نوعٌ ما من الخامات القرمزية في أثناء قَطع العهد في سيناء (</w:t>
      </w:r>
      <w:hyperlink r:id="rId3728">
        <w:r>
          <w:rPr>
            <w:lang w:val="ar_AE" w:bidi="ar_AE"/>
          </w:rPr>
          <w:rPr>
            <w:color w:val="0000EE"/>
            <w:u w:val="single"/>
          </w:rPr>
          <w:t>عبرانيين ٩: ١٩</w:t>
        </w:r>
      </w:hyperlink>
      <w:r>
        <w:rPr>
          <w:lang w:val="ar_AE" w:bidi="ar_AE"/>
        </w:rPr>
        <w:t>)، وفي تطهير الأبرص (</w:t>
      </w:r>
      <w:hyperlink r:id="rId3729">
        <w:r>
          <w:rPr>
            <w:lang w:val="ar_AE" w:bidi="ar_AE"/>
          </w:rPr>
          <w:rPr>
            <w:color w:val="0000EE"/>
            <w:u w:val="single"/>
          </w:rPr>
          <w:t>لاويين ١٤: ٤–٦</w:t>
        </w:r>
      </w:hyperlink>
      <w:r>
        <w:rPr>
          <w:lang w:val="ar_AE" w:bidi="ar_AE"/>
        </w:rPr>
        <w:t xml:space="preserve">) وفي تطهير البيت (الآيات </w:t>
      </w:r>
      <w:hyperlink r:id="rId3730">
        <w:r>
          <w:rPr>
            <w:lang w:val="ar_AE" w:bidi="ar_AE"/>
          </w:rPr>
          <w:rPr>
            <w:color w:val="0000EE"/>
            <w:u w:val="single"/>
          </w:rPr>
          <w:t>٤٩–٥٢</w:t>
        </w:r>
      </w:hyperlink>
      <w:r>
        <w:rPr>
          <w:lang w:val="ar_AE" w:bidi="ar_AE"/>
        </w:rPr>
        <w:t>)، وفي تغطية المواد على مائدة خبز الوجوه (</w:t>
      </w:r>
      <w:hyperlink r:id="rId3731">
        <w:r>
          <w:rPr>
            <w:lang w:val="ar_AE" w:bidi="ar_AE"/>
          </w:rPr>
          <w:rPr>
            <w:color w:val="0000EE"/>
            <w:u w:val="single"/>
          </w:rPr>
          <w:t>عدد ٤: ٨</w:t>
        </w:r>
      </w:hyperlink>
      <w:r>
        <w:rPr>
          <w:lang w:val="ar_AE" w:bidi="ar_AE"/>
        </w:rPr>
        <w:t>)، وفي طقس البقرة الحمراء (</w:t>
      </w:r>
      <w:hyperlink r:id="rId3732">
        <w:r>
          <w:rPr>
            <w:lang w:val="ar_AE" w:bidi="ar_AE"/>
          </w:rPr>
          <w:rPr>
            <w:color w:val="0000EE"/>
            <w:u w:val="single"/>
          </w:rPr>
          <w:t>١٩: ٦</w:t>
        </w:r>
      </w:hyperlink>
      <w:r>
        <w:rPr>
          <w:lang w:val="ar_AE" w:bidi="ar_AE"/>
        </w:rPr>
        <w:t>). وصف متَّى رداء يسوع في محاكمته بأنه كان قرمزيًا (</w:t>
      </w:r>
      <w:hyperlink r:id="rId3702">
        <w:r>
          <w:rPr>
            <w:lang w:val="ar_AE" w:bidi="ar_AE"/>
          </w:rPr>
          <w:rPr>
            <w:color w:val="0000EE"/>
            <w:u w:val="single"/>
          </w:rPr>
          <w:t>متى ٢٧: ٢٨</w:t>
        </w:r>
      </w:hyperlink>
      <w:r>
        <w:rPr>
          <w:lang w:val="ar_AE" w:bidi="ar_AE"/>
        </w:rPr>
        <w:t xml:space="preserve">). كانت المرأة في </w:t>
      </w:r>
      <w:hyperlink r:id="rId3733">
        <w:r>
          <w:rPr>
            <w:lang w:val="ar_AE" w:bidi="ar_AE"/>
          </w:rPr>
          <w:rPr>
            <w:color w:val="0000EE"/>
            <w:u w:val="single"/>
          </w:rPr>
          <w:t>رؤيا ١٧: ٣، ٤</w:t>
        </w:r>
      </w:hyperlink>
      <w:r>
        <w:rPr>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hyperlink r:id="rId3734">
        <w:r>
          <w:rPr>
            <w:lang w:val="ar_AE" w:bidi="ar_AE"/>
          </w:rPr>
          <w:rPr>
            <w:color w:val="0000EE"/>
            <w:u w:val="single"/>
          </w:rPr>
          <w:t>رؤيا ١٨: ١٦</w:t>
        </w:r>
      </w:hyperlink>
      <w:r>
        <w:rPr>
          <w:lang w:val="ar_AE" w:bidi="ar_AE"/>
        </w:rPr>
        <w:t>). يُستخدَم القرمز، مثل اللون الأحمر، للإشارة مجازيًا إلى الخطايا (</w:t>
      </w:r>
      <w:hyperlink r:id="rId3655">
        <w:r>
          <w:rPr>
            <w:lang w:val="ar_AE" w:bidi="ar_AE"/>
          </w:rPr>
          <w:rPr>
            <w:color w:val="0000EE"/>
            <w:u w:val="single"/>
          </w:rPr>
          <w:t>إشعياء ١: ١٨</w:t>
        </w:r>
      </w:hyperlink>
      <w:r>
        <w:rPr>
          <w:lang w:val="ar_AE" w:bidi="ar_AE"/>
        </w:rPr>
        <w:t>).</w:t>
      </w:r>
    </w:p>
    <w:p>
      <w:pPr>
        <w:bidi/>
      </w:pPr>
      <w:r>
        <w:rPr>
          <w:lang w:val="ar_AE" w:bidi="ar_AE"/>
        </w:rPr>
      </w:r>
      <w:r>
        <w:rPr>
          <w:lang w:val="ar_AE" w:bidi="ar_AE"/>
        </w:rPr>
        <w:t>تُترجم كلمة "أبيض" عددًا من الكلمات الموجودة في الكتاب المُقدَّس. يُمثِّل الأبيضُ لونَ أشياءٍ طبيعيَّة عمومًا مثل الماعز (</w:t>
      </w:r>
      <w:hyperlink r:id="rId3735">
        <w:r>
          <w:rPr>
            <w:lang w:val="ar_AE" w:bidi="ar_AE"/>
          </w:rPr>
          <w:rPr>
            <w:color w:val="0000EE"/>
            <w:u w:val="single"/>
          </w:rPr>
          <w:t>تكوين ٣٠: ٣٥</w:t>
        </w:r>
      </w:hyperlink>
      <w:r>
        <w:rPr>
          <w:lang w:val="ar_AE" w:bidi="ar_AE"/>
        </w:rPr>
        <w:t>)، والشَّعر (</w:t>
      </w:r>
      <w:hyperlink r:id="rId3736">
        <w:r>
          <w:rPr>
            <w:lang w:val="ar_AE" w:bidi="ar_AE"/>
          </w:rPr>
          <w:rPr>
            <w:color w:val="0000EE"/>
            <w:u w:val="single"/>
          </w:rPr>
          <w:t>لاويين ١٣: ١٠</w:t>
        </w:r>
      </w:hyperlink>
      <w:r>
        <w:rPr>
          <w:lang w:val="ar_AE" w:bidi="ar_AE"/>
        </w:rPr>
        <w:t xml:space="preserve">؛ </w:t>
      </w:r>
      <w:hyperlink r:id="rId3636">
        <w:r>
          <w:rPr>
            <w:lang w:val="ar_AE" w:bidi="ar_AE"/>
          </w:rPr>
          <w:rPr>
            <w:color w:val="0000EE"/>
            <w:u w:val="single"/>
          </w:rPr>
          <w:t>متى ٥: ٣٦</w:t>
        </w:r>
      </w:hyperlink>
      <w:r>
        <w:rPr>
          <w:lang w:val="ar_AE" w:bidi="ar_AE"/>
        </w:rPr>
        <w:t xml:space="preserve">؛ </w:t>
      </w:r>
      <w:hyperlink r:id="rId3737">
        <w:r>
          <w:rPr>
            <w:lang w:val="ar_AE" w:bidi="ar_AE"/>
          </w:rPr>
          <w:rPr>
            <w:color w:val="0000EE"/>
            <w:u w:val="single"/>
          </w:rPr>
          <w:t>رؤيا ١: ١٤</w:t>
        </w:r>
      </w:hyperlink>
      <w:r>
        <w:rPr>
          <w:lang w:val="ar_AE" w:bidi="ar_AE"/>
        </w:rPr>
        <w:t>)، والجِلد المُصاب (</w:t>
      </w:r>
      <w:hyperlink r:id="rId3738">
        <w:r>
          <w:rPr>
            <w:lang w:val="ar_AE" w:bidi="ar_AE"/>
          </w:rPr>
          <w:rPr>
            <w:color w:val="0000EE"/>
            <w:u w:val="single"/>
          </w:rPr>
          <w:t>خروج ٤: ٦</w:t>
        </w:r>
      </w:hyperlink>
      <w:r>
        <w:rPr>
          <w:lang w:val="ar_AE" w:bidi="ar_AE"/>
        </w:rPr>
        <w:t xml:space="preserve">؛ </w:t>
      </w:r>
      <w:hyperlink r:id="rId3739">
        <w:r>
          <w:rPr>
            <w:lang w:val="ar_AE" w:bidi="ar_AE"/>
          </w:rPr>
          <w:rPr>
            <w:color w:val="0000EE"/>
            <w:u w:val="single"/>
          </w:rPr>
          <w:t>لاويين ١٣: ٤، ١٧</w:t>
        </w:r>
      </w:hyperlink>
      <w:r>
        <w:rPr>
          <w:lang w:val="ar_AE" w:bidi="ar_AE"/>
        </w:rPr>
        <w:t>)، والمَن (</w:t>
      </w:r>
      <w:hyperlink r:id="rId3740">
        <w:r>
          <w:rPr>
            <w:lang w:val="ar_AE" w:bidi="ar_AE"/>
          </w:rPr>
          <w:rPr>
            <w:color w:val="0000EE"/>
            <w:u w:val="single"/>
          </w:rPr>
          <w:t>خروج ١٦: ٣١</w:t>
        </w:r>
      </w:hyperlink>
      <w:r>
        <w:rPr>
          <w:lang w:val="ar_AE" w:bidi="ar_AE"/>
        </w:rPr>
        <w:t>)، والثلج (</w:t>
      </w:r>
      <w:hyperlink r:id="rId3741">
        <w:r>
          <w:rPr>
            <w:lang w:val="ar_AE" w:bidi="ar_AE"/>
          </w:rPr>
          <w:rPr>
            <w:color w:val="0000EE"/>
            <w:u w:val="single"/>
          </w:rPr>
          <w:t>٢ ملوك ٥: ٢٧</w:t>
        </w:r>
      </w:hyperlink>
      <w:r>
        <w:rPr>
          <w:lang w:val="ar_AE" w:bidi="ar_AE"/>
        </w:rPr>
        <w:t>)، والحليب والأسنان (</w:t>
      </w:r>
      <w:hyperlink r:id="rId3705">
        <w:r>
          <w:rPr>
            <w:lang w:val="ar_AE" w:bidi="ar_AE"/>
          </w:rPr>
          <w:rPr>
            <w:color w:val="0000EE"/>
            <w:u w:val="single"/>
          </w:rPr>
          <w:t>تكوين ٤٩: ١٢</w:t>
        </w:r>
      </w:hyperlink>
      <w:r>
        <w:rPr>
          <w:lang w:val="ar_AE" w:bidi="ar_AE"/>
        </w:rPr>
        <w:t>)، والخيل (</w:t>
      </w:r>
      <w:hyperlink r:id="rId3712">
        <w:r>
          <w:rPr>
            <w:lang w:val="ar_AE" w:bidi="ar_AE"/>
          </w:rPr>
          <w:rPr>
            <w:color w:val="0000EE"/>
            <w:u w:val="single"/>
          </w:rPr>
          <w:t>زكريا ١: ٨</w:t>
        </w:r>
      </w:hyperlink>
      <w:r>
        <w:rPr>
          <w:lang w:val="ar_AE" w:bidi="ar_AE"/>
        </w:rPr>
        <w:t xml:space="preserve">؛ </w:t>
      </w:r>
      <w:hyperlink r:id="rId3667">
        <w:r>
          <w:rPr>
            <w:lang w:val="ar_AE" w:bidi="ar_AE"/>
          </w:rPr>
          <w:rPr>
            <w:color w:val="0000EE"/>
            <w:u w:val="single"/>
          </w:rPr>
          <w:t>٦: ٣</w:t>
        </w:r>
      </w:hyperlink>
      <w:r>
        <w:rPr>
          <w:lang w:val="ar_AE" w:bidi="ar_AE"/>
        </w:rPr>
        <w:t xml:space="preserve">؛ </w:t>
      </w:r>
      <w:hyperlink r:id="rId3742">
        <w:r>
          <w:rPr>
            <w:lang w:val="ar_AE" w:bidi="ar_AE"/>
          </w:rPr>
          <w:rPr>
            <w:color w:val="0000EE"/>
            <w:u w:val="single"/>
          </w:rPr>
          <w:t>رؤيا ٦: ٢</w:t>
        </w:r>
      </w:hyperlink>
      <w:r>
        <w:rPr>
          <w:lang w:val="ar_AE" w:bidi="ar_AE"/>
        </w:rPr>
        <w:t xml:space="preserve">؛ </w:t>
      </w:r>
      <w:hyperlink r:id="rId3743">
        <w:r>
          <w:rPr>
            <w:lang w:val="ar_AE" w:bidi="ar_AE"/>
          </w:rPr>
          <w:rPr>
            <w:color w:val="0000EE"/>
            <w:u w:val="single"/>
          </w:rPr>
          <w:t>١٩: ١١</w:t>
        </w:r>
      </w:hyperlink>
      <w:r>
        <w:rPr>
          <w:lang w:val="ar_AE" w:bidi="ar_AE"/>
        </w:rPr>
        <w:t>)، وحُمار (</w:t>
      </w:r>
      <w:hyperlink r:id="rId3744">
        <w:r>
          <w:rPr>
            <w:lang w:val="ar_AE" w:bidi="ar_AE"/>
          </w:rPr>
          <w:rPr>
            <w:color w:val="0000EE"/>
            <w:u w:val="single"/>
          </w:rPr>
          <w:t>قضاة ٥: ١٠</w:t>
        </w:r>
      </w:hyperlink>
      <w:r>
        <w:rPr>
          <w:lang w:val="ar_AE" w:bidi="ar_AE"/>
        </w:rPr>
        <w:t>)، والصوف (</w:t>
      </w:r>
      <w:hyperlink r:id="rId3745">
        <w:r>
          <w:rPr>
            <w:lang w:val="ar_AE" w:bidi="ar_AE"/>
          </w:rPr>
          <w:rPr>
            <w:color w:val="0000EE"/>
            <w:u w:val="single"/>
          </w:rPr>
          <w:t>حزقيال ٢٧: ١٨</w:t>
        </w:r>
      </w:hyperlink>
      <w:r>
        <w:rPr>
          <w:lang w:val="ar_AE" w:bidi="ar_AE"/>
        </w:rPr>
        <w:t>)، والحجارة الخاصة (</w:t>
      </w:r>
      <w:hyperlink r:id="rId3746">
        <w:r>
          <w:rPr>
            <w:lang w:val="ar_AE" w:bidi="ar_AE"/>
          </w:rPr>
          <w:rPr>
            <w:color w:val="0000EE"/>
            <w:u w:val="single"/>
          </w:rPr>
          <w:t>رؤيا ٢: ١٧</w:t>
        </w:r>
      </w:hyperlink>
      <w:r>
        <w:rPr>
          <w:lang w:val="ar_AE" w:bidi="ar_AE"/>
        </w:rPr>
        <w:t>)، والنور (</w:t>
      </w:r>
      <w:hyperlink r:id="rId3747">
        <w:r>
          <w:rPr>
            <w:lang w:val="ar_AE" w:bidi="ar_AE"/>
          </w:rPr>
          <w:rPr>
            <w:color w:val="0000EE"/>
            <w:u w:val="single"/>
          </w:rPr>
          <w:t>متى ١٧: ٢</w:t>
        </w:r>
      </w:hyperlink>
      <w:r>
        <w:rPr>
          <w:lang w:val="ar_AE" w:bidi="ar_AE"/>
        </w:rPr>
        <w:t>)، والسُحُب (</w:t>
      </w:r>
      <w:hyperlink r:id="rId458">
        <w:r>
          <w:rPr>
            <w:lang w:val="ar_AE" w:bidi="ar_AE"/>
          </w:rPr>
          <w:rPr>
            <w:color w:val="0000EE"/>
            <w:u w:val="single"/>
          </w:rPr>
          <w:t>رؤيا ١٤: ١٤</w:t>
        </w:r>
      </w:hyperlink>
      <w:r>
        <w:rPr>
          <w:lang w:val="ar_AE" w:bidi="ar_AE"/>
        </w:rPr>
        <w:t>)، والحقول الجاهزة للحصاد (</w:t>
      </w:r>
      <w:hyperlink r:id="rId3748">
        <w:r>
          <w:rPr>
            <w:lang w:val="ar_AE" w:bidi="ar_AE"/>
          </w:rPr>
          <w:rPr>
            <w:color w:val="0000EE"/>
            <w:u w:val="single"/>
          </w:rPr>
          <w:t>يوحنا ٤: ٣٥</w:t>
        </w:r>
      </w:hyperlink>
      <w:r>
        <w:rPr>
          <w:lang w:val="ar_AE" w:bidi="ar_AE"/>
        </w:rPr>
        <w:t>). يُستخدَم الأبيض لوصف لون الستائر (</w:t>
      </w:r>
      <w:hyperlink r:id="rId2653">
        <w:r>
          <w:rPr>
            <w:lang w:val="ar_AE" w:bidi="ar_AE"/>
          </w:rPr>
          <w:rPr>
            <w:color w:val="0000EE"/>
            <w:u w:val="single"/>
          </w:rPr>
          <w:t>أستير ١: ٦</w:t>
        </w:r>
      </w:hyperlink>
      <w:r>
        <w:rPr>
          <w:lang w:val="ar_AE" w:bidi="ar_AE"/>
        </w:rPr>
        <w:t>)، والثياب (</w:t>
      </w:r>
      <w:hyperlink r:id="rId3653">
        <w:r>
          <w:rPr>
            <w:lang w:val="ar_AE" w:bidi="ar_AE"/>
          </w:rPr>
          <w:rPr>
            <w:color w:val="0000EE"/>
            <w:u w:val="single"/>
          </w:rPr>
          <w:t>أستير ٨: ١٥</w:t>
        </w:r>
      </w:hyperlink>
      <w:r>
        <w:rPr>
          <w:lang w:val="ar_AE" w:bidi="ar_AE"/>
        </w:rPr>
        <w:t xml:space="preserve">؛ </w:t>
      </w:r>
      <w:hyperlink r:id="rId3749">
        <w:r>
          <w:rPr>
            <w:lang w:val="ar_AE" w:bidi="ar_AE"/>
          </w:rPr>
          <w:rPr>
            <w:color w:val="0000EE"/>
            <w:u w:val="single"/>
          </w:rPr>
          <w:t>جامعة ٩: ٨</w:t>
        </w:r>
      </w:hyperlink>
      <w:r>
        <w:rPr>
          <w:lang w:val="ar_AE" w:bidi="ar_AE"/>
        </w:rPr>
        <w:t xml:space="preserve">؛ </w:t>
      </w:r>
      <w:hyperlink r:id="rId3750">
        <w:r>
          <w:rPr>
            <w:lang w:val="ar_AE" w:bidi="ar_AE"/>
          </w:rPr>
          <w:rPr>
            <w:color w:val="0000EE"/>
            <w:u w:val="single"/>
          </w:rPr>
          <w:t>دانيال ٧: ٩</w:t>
        </w:r>
      </w:hyperlink>
      <w:r>
        <w:rPr>
          <w:lang w:val="ar_AE" w:bidi="ar_AE"/>
        </w:rPr>
        <w:t xml:space="preserve">؛ </w:t>
      </w:r>
      <w:hyperlink r:id="rId3751">
        <w:r>
          <w:rPr>
            <w:lang w:val="ar_AE" w:bidi="ar_AE"/>
          </w:rPr>
          <w:rPr>
            <w:color w:val="0000EE"/>
            <w:u w:val="single"/>
          </w:rPr>
          <w:t>مرقس ١٦: ٥</w:t>
        </w:r>
      </w:hyperlink>
      <w:r>
        <w:rPr>
          <w:lang w:val="ar_AE" w:bidi="ar_AE"/>
        </w:rPr>
        <w:t xml:space="preserve">؛ </w:t>
      </w:r>
      <w:hyperlink r:id="rId2971">
        <w:r>
          <w:rPr>
            <w:lang w:val="ar_AE" w:bidi="ar_AE"/>
          </w:rPr>
          <w:rPr>
            <w:color w:val="0000EE"/>
            <w:u w:val="single"/>
          </w:rPr>
          <w:t>رؤيا ٣: ٥، ١٨</w:t>
        </w:r>
      </w:hyperlink>
      <w:r>
        <w:rPr>
          <w:lang w:val="ar_AE" w:bidi="ar_AE"/>
        </w:rPr>
        <w:t xml:space="preserve">؛ </w:t>
      </w:r>
      <w:hyperlink r:id="rId3752">
        <w:r>
          <w:rPr>
            <w:lang w:val="ar_AE" w:bidi="ar_AE"/>
          </w:rPr>
          <w:rPr>
            <w:color w:val="0000EE"/>
            <w:u w:val="single"/>
          </w:rPr>
          <w:t>٤: ٤</w:t>
        </w:r>
      </w:hyperlink>
      <w:r>
        <w:rPr>
          <w:lang w:val="ar_AE" w:bidi="ar_AE"/>
        </w:rPr>
        <w:t>)، وثياب الملائكة (</w:t>
      </w:r>
      <w:hyperlink r:id="rId3753">
        <w:r>
          <w:rPr>
            <w:lang w:val="ar_AE" w:bidi="ar_AE"/>
          </w:rPr>
          <w:rPr>
            <w:color w:val="0000EE"/>
            <w:u w:val="single"/>
          </w:rPr>
          <w:t>يوحنا ٢٠: ١٢</w:t>
        </w:r>
      </w:hyperlink>
      <w:r>
        <w:rPr>
          <w:lang w:val="ar_AE" w:bidi="ar_AE"/>
        </w:rPr>
        <w:t xml:space="preserve">؛ </w:t>
      </w:r>
      <w:hyperlink r:id="rId3754">
        <w:r>
          <w:rPr>
            <w:lang w:val="ar_AE" w:bidi="ar_AE"/>
          </w:rPr>
          <w:rPr>
            <w:color w:val="0000EE"/>
            <w:u w:val="single"/>
          </w:rPr>
          <w:t>أعمال الرسل ١: ١٠</w:t>
        </w:r>
      </w:hyperlink>
      <w:r>
        <w:rPr>
          <w:lang w:val="ar_AE" w:bidi="ar_AE"/>
        </w:rPr>
        <w:t>)، والعرش (</w:t>
      </w:r>
      <w:hyperlink r:id="rId3755">
        <w:r>
          <w:rPr>
            <w:lang w:val="ar_AE" w:bidi="ar_AE"/>
          </w:rPr>
          <w:rPr>
            <w:color w:val="0000EE"/>
            <w:u w:val="single"/>
          </w:rPr>
          <w:t>رؤيا ٢٠: ١١</w:t>
        </w:r>
      </w:hyperlink>
      <w:r>
        <w:rPr>
          <w:lang w:val="ar_AE" w:bidi="ar_AE"/>
        </w:rPr>
        <w:t>). يُستَخدَم الأبيض مجازيًا لوصف التطهير من الخطيَّة (</w:t>
      </w:r>
      <w:hyperlink r:id="rId3756">
        <w:r>
          <w:rPr>
            <w:lang w:val="ar_AE" w:bidi="ar_AE"/>
          </w:rPr>
          <w:rPr>
            <w:color w:val="0000EE"/>
            <w:u w:val="single"/>
          </w:rPr>
          <w:t>مزمور ٥١: ٧</w:t>
        </w:r>
      </w:hyperlink>
      <w:r>
        <w:rPr>
          <w:lang w:val="ar_AE" w:bidi="ar_AE"/>
        </w:rPr>
        <w:t xml:space="preserve">؛ </w:t>
      </w:r>
      <w:hyperlink r:id="rId3655">
        <w:r>
          <w:rPr>
            <w:lang w:val="ar_AE" w:bidi="ar_AE"/>
          </w:rPr>
          <w:rPr>
            <w:color w:val="0000EE"/>
            <w:u w:val="single"/>
          </w:rPr>
          <w:t>إشعياء ١: ١٨</w:t>
        </w:r>
      </w:hyperlink>
      <w:r>
        <w:rPr>
          <w:lang w:val="ar_AE" w:bidi="ar_AE"/>
        </w:rPr>
        <w:t xml:space="preserve">؛ </w:t>
      </w:r>
      <w:hyperlink r:id="rId3757">
        <w:r>
          <w:rPr>
            <w:lang w:val="ar_AE" w:bidi="ar_AE"/>
          </w:rPr>
          <w:rPr>
            <w:color w:val="0000EE"/>
            <w:u w:val="single"/>
          </w:rPr>
          <w:t>دانيال ١٢: ١٠</w:t>
        </w:r>
      </w:hyperlink>
      <w:r>
        <w:rPr>
          <w:lang w:val="ar_AE" w:bidi="ar_AE"/>
        </w:rPr>
        <w:t>) وظهور الأمراء (</w:t>
      </w:r>
      <w:hyperlink r:id="rId2667">
        <w:r>
          <w:rPr>
            <w:lang w:val="ar_AE" w:bidi="ar_AE"/>
          </w:rPr>
          <w:rPr>
            <w:color w:val="0000EE"/>
            <w:u w:val="single"/>
          </w:rPr>
          <w:t>مراثي إرميا ٤: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أقمشة وصناعة الأقمشة</w:t>
      </w:r>
      <w:r>
        <w:rPr>
          <w:lang w:val="ar_AE" w:bidi="ar_AE"/>
        </w:rPr>
        <w:t xml:space="preserve">؛ </w:t>
      </w:r>
      <w:r>
        <w:rPr>
          <w:lang w:val="ar_AE" w:bidi="ar_AE"/>
        </w:rPr>
        <w:t>صبغة، يَصبغ، دبَّاغ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أَلَوْتَارُسُ</w:t>
      </w:r>
      <w:r>
        <w:rPr>
          <w:lang w:val="ar_AE" w:bidi="ar_AE"/>
        </w:rPr>
      </w:r>
    </w:p>
    <w:p>
      <w:pPr>
        <w:pStyle w:val="Heading2"/>
        <w:bidi/>
      </w:pPr>
      <w:r>
        <w:rPr>
          <w:b/>
          <w:lang w:val="ar_AE" w:bidi="ar_AE"/>
        </w:rPr>
        <w:t>أَلَوْتَارُسُ</w:t>
      </w:r>
    </w:p>
    <w:p>
      <w:pPr>
        <w:bidi/>
      </w:pPr>
      <w:r>
        <w:rPr>
          <w:lang w:val="ar_AE" w:bidi="ar_AE"/>
        </w:rPr>
      </w:r>
      <w:r>
        <w:rPr>
          <w:lang w:val="ar_AE" w:bidi="ar_AE"/>
        </w:rPr>
        <w:t xml:space="preserve">نهر صغير ذُكر في </w:t>
      </w:r>
      <w:hyperlink r:id="rId3758">
        <w:r>
          <w:rPr>
            <w:lang w:val="ar_AE" w:bidi="ar_AE"/>
          </w:rPr>
          <w:rPr>
            <w:color w:val="0000EE"/>
            <w:u w:val="single"/>
          </w:rPr>
          <w:t>1 مكابيين 11:7</w:t>
        </w:r>
      </w:hyperlink>
      <w:r>
        <w:rPr>
          <w:lang w:val="ar_AE" w:bidi="ar_AE"/>
        </w:rPr>
        <w:t xml:space="preserve"> و</w:t>
      </w:r>
      <w:hyperlink r:id="rId3759">
        <w:r>
          <w:rPr>
            <w:lang w:val="ar_AE" w:bidi="ar_AE"/>
          </w:rPr>
          <w:rPr>
            <w:color w:val="0000EE"/>
            <w:u w:val="single"/>
          </w:rPr>
          <w:t xml:space="preserve">12:30. </w:t>
        </w:r>
      </w:hyperlink>
      <w:r>
        <w:rPr>
          <w:lang w:val="ar_AE" w:bidi="ar_AE"/>
        </w:rPr>
        <w:t>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lang w:val="ar_AE" w:bidi="ar_AE"/>
        </w:rPr>
      </w:r>
      <w:r>
        <w:rPr>
          <w:lang w:val="ar_AE" w:bidi="ar_AE"/>
        </w:rPr>
      </w:r>
    </w:p>
    <w:p>
      <w:pPr>
        <w:bidi/>
      </w:pPr>
      <w:r>
        <w:rPr>
          <w:lang w:val="ar_AE" w:bidi="ar_AE"/>
        </w:rPr>
      </w:r>
    </w:p>
    <w:p>
      <w:pPr>
        <w:pStyle w:val="Heading2"/>
        <w:bidi/>
      </w:pPr>
      <w:r>
        <w:rPr>
          <w:lang w:val="ar_AE" w:bidi="ar_AE"/>
        </w:rPr>
        <w:t>أَلوش</w:t>
      </w:r>
      <w:r>
        <w:rPr>
          <w:lang w:val="ar_AE" w:bidi="ar_AE"/>
        </w:rPr>
      </w:r>
    </w:p>
    <w:p>
      <w:pPr>
        <w:bidi/>
      </w:pPr>
      <w:r>
        <w:rPr>
          <w:lang w:val="ar_AE" w:bidi="ar_AE"/>
        </w:rPr>
      </w:r>
      <w:r>
        <w:rPr>
          <w:lang w:val="ar_AE" w:bidi="ar_AE"/>
        </w:rPr>
        <w:t xml:space="preserve">مكان أقام فيه إِسْرَائِيل مخيمهم خلال رحلتهم عبر البرية. </w:t>
      </w:r>
      <w:hyperlink r:id="rId3760">
        <w:r>
          <w:rPr>
            <w:lang w:val="ar_AE" w:bidi="ar_AE"/>
          </w:rPr>
          <w:rPr>
            <w:color w:val="0000EE"/>
            <w:u w:val="single"/>
          </w:rPr>
          <w:t>عدد 33:13–14</w:t>
        </w:r>
      </w:hyperlink>
      <w:r>
        <w:rPr>
          <w:lang w:val="ar_AE" w:bidi="ar_AE"/>
        </w:rPr>
        <w:t xml:space="preserve"> يذكره كونه بين دفْقَة ورَفِيدِيم في الطريق إلى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(اسم شخص)</w:t>
      </w:r>
      <w:r>
        <w:rPr>
          <w:lang w:val="ar_AE" w:bidi="ar_AE"/>
        </w:rPr>
      </w:r>
    </w:p>
    <w:p>
      <w:pPr>
        <w:pStyle w:val="Heading2"/>
        <w:bidi/>
      </w:pPr>
      <w:r>
        <w:rPr>
          <w:lang w:val="ar_AE" w:bidi="ar_AE"/>
        </w:rPr>
        <w:t xml:space="preserve">أَلُّون </w:t>
      </w:r>
      <w:r>
        <w:rPr>
          <w:lang w:val="ar_AE" w:bidi="ar_AE"/>
        </w:rPr>
        <w:t>(اسم شخص)</w:t>
      </w:r>
    </w:p>
    <w:p>
      <w:pPr>
        <w:bidi/>
      </w:pPr>
      <w:r>
        <w:rPr>
          <w:lang w:val="ar_AE" w:bidi="ar_AE"/>
        </w:rPr>
      </w:r>
      <w:r>
        <w:rPr>
          <w:lang w:val="ar_AE" w:bidi="ar_AE"/>
        </w:rPr>
        <w:t xml:space="preserve">أحد أسلاف زيزا، </w:t>
      </w:r>
      <w:r>
        <w:rPr>
          <w:lang w:val="ar_AE" w:bidi="ar_AE"/>
        </w:rPr>
        <w:t>من سبط شمعون (</w:t>
      </w:r>
      <w:hyperlink r:id="rId3761">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(المكان)</w:t>
      </w:r>
      <w:r>
        <w:rPr>
          <w:lang w:val="ar_AE" w:bidi="ar_AE"/>
        </w:rPr>
      </w:r>
    </w:p>
    <w:p>
      <w:pPr>
        <w:bidi/>
      </w:pPr>
      <w:r>
        <w:rPr>
          <w:lang w:val="ar_AE" w:bidi="ar_AE"/>
        </w:rPr>
      </w:r>
      <w:r>
        <w:rPr>
          <w:lang w:val="ar_AE" w:bidi="ar_AE"/>
        </w:rPr>
        <w:t xml:space="preserve">شجرة بلوط بارزة في منطقة نَفْتَالِي. بعض الترجمات مثل نسخة الملك جايمس اعتبرتها اسمًا لمدينة في </w:t>
      </w:r>
      <w:hyperlink r:id="rId46">
        <w:r>
          <w:rPr>
            <w:lang w:val="ar_AE" w:bidi="ar_AE"/>
          </w:rPr>
          <w:rPr>
            <w:color w:val="0000EE"/>
            <w:u w:val="single"/>
          </w:rPr>
          <w:t>يَشوع 19:33</w:t>
        </w:r>
      </w:hyperlink>
      <w:r>
        <w:rPr>
          <w:lang w:val="ar_AE" w:bidi="ar_AE"/>
        </w:rPr>
        <w:t xml:space="preserve">. ترجمة الكتاب المقدس المعيارية البيرية ترجمتها بشكل أفضل، قائلة: "الشجرة الكبيرة عند </w:t>
      </w:r>
      <w:r>
        <w:rPr>
          <w:lang w:val="ar_AE" w:bidi="ar_AE"/>
        </w:rPr>
        <w:t>صَعَنَنِّيمَ</w:t>
      </w:r>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أَلُّون بَاكُوت</w:t>
      </w:r>
      <w:r>
        <w:rPr>
          <w:lang w:val="ar_AE" w:bidi="ar_AE"/>
        </w:rPr>
      </w:r>
    </w:p>
    <w:p>
      <w:pPr>
        <w:pStyle w:val="Heading2"/>
        <w:bidi/>
      </w:pPr>
      <w:r>
        <w:rPr>
          <w:lang w:val="ar_AE" w:bidi="ar_AE"/>
        </w:rPr>
        <w:t>أَلُّون بَاكُوت</w:t>
      </w:r>
    </w:p>
    <w:p>
      <w:pPr>
        <w:bidi/>
      </w:pPr>
      <w:r>
        <w:rPr>
          <w:lang w:val="ar_AE" w:bidi="ar_AE"/>
        </w:rPr>
      </w:r>
      <w:r>
        <w:rPr>
          <w:lang w:val="ar_AE" w:bidi="ar_AE"/>
        </w:rPr>
        <w:t xml:space="preserve">شجرة بلوط بالقرب من بيت إيل دُفنت تحتها </w:t>
      </w:r>
      <w:r>
        <w:rPr>
          <w:lang w:val="ar_AE" w:bidi="ar_AE"/>
        </w:rPr>
        <w:t>دَبُورَة</w:t>
      </w:r>
      <w:r>
        <w:rPr>
          <w:lang w:val="ar_AE" w:bidi="ar_AE"/>
        </w:rPr>
        <w:t xml:space="preserve"> (</w:t>
      </w:r>
      <w:hyperlink r:id="rId3762">
        <w:r>
          <w:rPr>
            <w:lang w:val="ar_AE" w:bidi="ar_AE"/>
          </w:rPr>
          <w:rPr>
            <w:color w:val="0000EE"/>
            <w:u w:val="single"/>
          </w:rPr>
          <w:t>تكوين 35: 8</w:t>
        </w:r>
      </w:hyperlink>
      <w:r>
        <w:rPr>
          <w:lang w:val="ar_AE" w:bidi="ar_AE"/>
        </w:rPr>
        <w:t xml:space="preserve">). </w:t>
      </w:r>
      <w:r>
        <w:rPr>
          <w:lang w:val="ar_AE" w:bidi="ar_AE"/>
        </w:rPr>
        <w:t>دَبُورَة</w:t>
      </w:r>
      <w:r>
        <w:rPr>
          <w:lang w:val="ar_AE" w:bidi="ar_AE"/>
        </w:rPr>
        <w:t xml:space="preserve"> هي المُرضعة المُسنة لرفقة. وسُميت الشجرة "بلوطة البكاء".</w:t>
      </w:r>
      <w:r>
        <w:rPr>
          <w:lang w:val="ar_AE" w:bidi="ar_AE"/>
        </w:rPr>
      </w:r>
      <w:r>
        <w:rPr>
          <w:lang w:val="ar_AE" w:bidi="ar_AE"/>
        </w:rPr>
      </w:r>
    </w:p>
    <w:p>
      <w:pPr>
        <w:bidi/>
      </w:pPr>
      <w:r>
        <w:rPr>
          <w:lang w:val="ar_AE" w:bidi="ar_AE"/>
        </w:rPr>
      </w:r>
    </w:p>
    <w:p>
      <w:pPr>
        <w:pStyle w:val="Heading2"/>
        <w:bidi/>
      </w:pPr>
      <w:r>
        <w:rPr>
          <w:lang w:val="ar_AE" w:bidi="ar_AE"/>
        </w:rPr>
        <w:t>إلوهيم</w:t>
      </w:r>
      <w:r>
        <w:rPr>
          <w:lang w:val="ar_AE" w:bidi="ar_AE"/>
        </w:rPr>
      </w:r>
    </w:p>
    <w:p>
      <w:pPr>
        <w:bidi/>
      </w:pPr>
      <w:r>
        <w:rPr>
          <w:lang w:val="ar_AE" w:bidi="ar_AE"/>
        </w:rPr>
      </w:r>
      <w:r>
        <w:rPr>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lang w:val="ar_AE" w:bidi="ar_AE"/>
        </w:rPr>
      </w:r>
      <w:r>
        <w:rPr>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lang w:val="ar_AE" w:bidi="ar_AE"/>
        </w:rPr>
        <w:t>،</w:t>
      </w:r>
      <w:r>
        <w:rPr>
          <w:lang w:val="ar_AE" w:bidi="ar_AE"/>
        </w:rPr>
        <w:t xml:space="preserve"> التي عادة ما تدل على الله في علاقاته الشخصية بالناس.</w:t>
      </w:r>
    </w:p>
    <w:p>
      <w:pPr>
        <w:bidi/>
      </w:pPr>
      <w:r>
        <w:rPr>
          <w:lang w:val="ar_AE" w:bidi="ar_AE"/>
        </w:rPr>
      </w:r>
      <w:r>
        <w:rPr>
          <w:lang w:val="ar_AE" w:bidi="ar_AE"/>
        </w:rPr>
        <w:t>يُستخدم "إلوهيم" كإشارة لحكام وقضاة إسرائيل (</w:t>
      </w:r>
      <w:hyperlink r:id="rId3763">
        <w:r>
          <w:rPr>
            <w:lang w:val="ar_AE" w:bidi="ar_AE"/>
          </w:rPr>
          <w:rPr>
            <w:color w:val="0000EE"/>
            <w:u w:val="single"/>
          </w:rPr>
          <w:t>مزمور 82: 1، 6</w:t>
        </w:r>
      </w:hyperlink>
      <w:r>
        <w:rPr>
          <w:lang w:val="ar_AE" w:bidi="ar_AE"/>
        </w:rPr>
        <w:t>)، ربما للدلالة على دورهم باعتبارهم ممثلين لله على الأرض (</w:t>
      </w:r>
      <w:hyperlink r:id="rId292">
        <w:r>
          <w:rPr>
            <w:lang w:val="ar_AE" w:bidi="ar_AE"/>
          </w:rPr>
          <w:rPr>
            <w:color w:val="0000EE"/>
            <w:u w:val="single"/>
          </w:rPr>
          <w:t>خروج 21: 6</w:t>
        </w:r>
      </w:hyperlink>
      <w:r>
        <w:rPr>
          <w:lang w:val="ar_AE" w:bidi="ar_AE"/>
        </w:rPr>
        <w:t>). وقد استخدم المسيح ذلك المعنى للكلمة (</w:t>
      </w:r>
      <w:hyperlink r:id="rId3764">
        <w:r>
          <w:rPr>
            <w:lang w:val="ar_AE" w:bidi="ar_AE"/>
          </w:rPr>
          <w:rPr>
            <w:color w:val="0000EE"/>
            <w:u w:val="single"/>
          </w:rPr>
          <w:t>يوحنا 10: 34–36</w:t>
        </w:r>
      </w:hyperlink>
      <w:r>
        <w:rPr>
          <w:lang w:val="ar_AE" w:bidi="ar_AE"/>
        </w:rPr>
        <w:t>) في دفاعه ضد معارضيه.</w:t>
      </w:r>
    </w:p>
    <w:p>
      <w:pPr>
        <w:bidi/>
      </w:pPr>
      <w:r>
        <w:rPr>
          <w:lang w:val="ar_AE" w:bidi="ar_AE"/>
        </w:rPr>
      </w:r>
      <w:r>
        <w:rPr>
          <w:lang w:val="ar_AE" w:bidi="ar_AE"/>
        </w:rPr>
        <w:t>تُستخدم الكلمة أيضًا للإشارة إلى الكائنات الملائكية (</w:t>
      </w:r>
      <w:hyperlink r:id="rId3297">
        <w:r>
          <w:rPr>
            <w:lang w:val="ar_AE" w:bidi="ar_AE"/>
          </w:rPr>
          <w:rPr>
            <w:color w:val="0000EE"/>
            <w:u w:val="single"/>
          </w:rPr>
          <w:t>مزمور 8: 5</w:t>
        </w:r>
      </w:hyperlink>
      <w:r>
        <w:rPr>
          <w:lang w:val="ar_AE" w:bidi="ar_AE"/>
        </w:rPr>
        <w:t xml:space="preserve">؛ قارن </w:t>
      </w:r>
      <w:hyperlink r:id="rId3765">
        <w:r>
          <w:rPr>
            <w:lang w:val="ar_AE" w:bidi="ar_AE"/>
          </w:rPr>
          <w:rPr>
            <w:color w:val="0000EE"/>
            <w:u w:val="single"/>
          </w:rPr>
          <w:t>عبرانيين 2: 7</w:t>
        </w:r>
      </w:hyperlink>
      <w:r>
        <w:rPr>
          <w:lang w:val="ar_AE" w:bidi="ar_AE"/>
        </w:rPr>
        <w:t>)، وفي تعبير "بنو الله" (</w:t>
      </w:r>
      <w:hyperlink r:id="rId509">
        <w:r>
          <w:rPr>
            <w:lang w:val="ar_AE" w:bidi="ar_AE"/>
          </w:rPr>
          <w:rPr>
            <w:color w:val="0000EE"/>
            <w:u w:val="single"/>
          </w:rPr>
          <w:t>أيوب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أَلِيآب</w:t>
      </w:r>
      <w:r>
        <w:rPr>
          <w:lang w:val="ar_AE" w:bidi="ar_AE"/>
        </w:rPr>
      </w:r>
    </w:p>
    <w:p>
      <w:pPr>
        <w:bidi/>
      </w:pPr>
      <w:r>
        <w:rPr>
          <w:lang w:val="ar_AE" w:bidi="ar_AE"/>
        </w:rPr>
      </w:r>
      <w:r>
        <w:rPr>
          <w:lang w:val="ar_AE" w:bidi="ar_AE"/>
        </w:rPr>
        <w:t>1. ابن حِيلونَ ورئيس سبط زَبولونَ عندما كان بنو إسرائيل يجولون في برية سيناء بعد هروبهم من مِصْرَ (</w:t>
      </w:r>
      <w:hyperlink r:id="rId3766">
        <w:r>
          <w:rPr>
            <w:lang w:val="ar_AE" w:bidi="ar_AE"/>
          </w:rPr>
          <w:rPr>
            <w:color w:val="0000EE"/>
            <w:u w:val="single"/>
          </w:rPr>
          <w:t>عدد 1:9؛</w:t>
        </w:r>
      </w:hyperlink>
      <w:r>
        <w:rPr>
          <w:lang w:val="ar_AE" w:bidi="ar_AE"/>
        </w:rPr>
        <w:t xml:space="preserve"> </w:t>
      </w:r>
      <w:hyperlink r:id="rId3767">
        <w:r>
          <w:rPr>
            <w:lang w:val="ar_AE" w:bidi="ar_AE"/>
          </w:rPr>
          <w:rPr>
            <w:color w:val="0000EE"/>
            <w:u w:val="single"/>
          </w:rPr>
          <w:t>2:7؛</w:t>
        </w:r>
      </w:hyperlink>
      <w:r>
        <w:rPr>
          <w:lang w:val="ar_AE" w:bidi="ar_AE"/>
        </w:rPr>
        <w:t xml:space="preserve"> </w:t>
      </w:r>
      <w:hyperlink r:id="rId3768">
        <w:r>
          <w:rPr>
            <w:lang w:val="ar_AE" w:bidi="ar_AE"/>
          </w:rPr>
          <w:rPr>
            <w:color w:val="0000EE"/>
            <w:u w:val="single"/>
          </w:rPr>
          <w:t>10:16</w:t>
        </w:r>
      </w:hyperlink>
      <w:r>
        <w:rPr>
          <w:lang w:val="ar_AE" w:bidi="ar_AE"/>
        </w:rPr>
        <w:t>). كقائد، قدم قربان سبطه عند تدشين المسكن (</w:t>
      </w:r>
      <w:hyperlink r:id="rId3769">
        <w:r>
          <w:rPr>
            <w:lang w:val="ar_AE" w:bidi="ar_AE"/>
          </w:rPr>
          <w:rPr>
            <w:color w:val="0000EE"/>
            <w:u w:val="single"/>
          </w:rPr>
          <w:t>7:24، 29</w:t>
        </w:r>
      </w:hyperlink>
      <w:r>
        <w:rPr>
          <w:lang w:val="ar_AE" w:bidi="ar_AE"/>
        </w:rPr>
        <w:t>).</w:t>
      </w:r>
    </w:p>
    <w:p>
      <w:pPr>
        <w:bidi/>
      </w:pPr>
      <w:r>
        <w:rPr>
          <w:lang w:val="ar_AE" w:bidi="ar_AE"/>
        </w:rPr>
      </w:r>
      <w:r>
        <w:rPr>
          <w:lang w:val="ar_AE" w:bidi="ar_AE"/>
        </w:rPr>
        <w:t>2. عضو من سبط رَأوبَيْنَ وابن فَلّو. أَلِيآبَ كان أبِ لنَموئِيل، ودَاثَان، وبِأَبِيرَامَ. دَاثَان وبِأَبِيرَامَ تمردا ضد موسَى وهَارون في البرية (</w:t>
      </w:r>
      <w:hyperlink r:id="rId3770">
        <w:r>
          <w:rPr>
            <w:lang w:val="ar_AE" w:bidi="ar_AE"/>
          </w:rPr>
          <w:rPr>
            <w:color w:val="0000EE"/>
            <w:u w:val="single"/>
          </w:rPr>
          <w:t>عدد 16:1، 12</w:t>
        </w:r>
      </w:hyperlink>
      <w:r>
        <w:rPr>
          <w:lang w:val="ar_AE" w:bidi="ar_AE"/>
        </w:rPr>
        <w:t xml:space="preserve">; </w:t>
      </w:r>
      <w:hyperlink r:id="rId3771">
        <w:r>
          <w:rPr>
            <w:lang w:val="ar_AE" w:bidi="ar_AE"/>
          </w:rPr>
          <w:rPr>
            <w:color w:val="0000EE"/>
            <w:u w:val="single"/>
          </w:rPr>
          <w:t>26:8–9؛</w:t>
        </w:r>
      </w:hyperlink>
      <w:r>
        <w:rPr>
          <w:lang w:val="ar_AE" w:bidi="ar_AE"/>
        </w:rPr>
        <w:t xml:space="preserve"> </w:t>
      </w:r>
      <w:hyperlink r:id="rId3772">
        <w:r>
          <w:rPr>
            <w:lang w:val="ar_AE" w:bidi="ar_AE"/>
          </w:rPr>
          <w:rPr>
            <w:color w:val="0000EE"/>
            <w:u w:val="single"/>
          </w:rPr>
          <w:t>تثنية 11:6</w:t>
        </w:r>
      </w:hyperlink>
      <w:r>
        <w:rPr>
          <w:lang w:val="ar_AE" w:bidi="ar_AE"/>
        </w:rPr>
        <w:t>).</w:t>
      </w:r>
    </w:p>
    <w:p>
      <w:pPr>
        <w:bidi/>
      </w:pPr>
      <w:r>
        <w:rPr>
          <w:lang w:val="ar_AE" w:bidi="ar_AE"/>
        </w:rPr>
      </w:r>
      <w:r>
        <w:rPr>
          <w:lang w:val="ar_AE" w:bidi="ar_AE"/>
        </w:rPr>
        <w:t>3. الابن الأكبر ليَسَّى وأخو الملك دَاودَ. كان شخصًا مثيرًا للإعجاب جسديًا، لكنه قد رفضه ٱللهِ للملكية لصالح دَاودَ (</w:t>
      </w:r>
      <w:hyperlink r:id="rId3773">
        <w:r>
          <w:rPr>
            <w:lang w:val="ar_AE" w:bidi="ar_AE"/>
          </w:rPr>
          <w:rPr>
            <w:color w:val="0000EE"/>
            <w:u w:val="single"/>
          </w:rPr>
          <w:t>1 صموئيل 16:6؛</w:t>
        </w:r>
      </w:hyperlink>
      <w:r>
        <w:rPr>
          <w:lang w:val="ar_AE" w:bidi="ar_AE"/>
        </w:rPr>
        <w:t xml:space="preserve"> </w:t>
      </w:r>
      <w:hyperlink r:id="rId707">
        <w:r>
          <w:rPr>
            <w:lang w:val="ar_AE" w:bidi="ar_AE"/>
          </w:rPr>
          <w:rPr>
            <w:color w:val="0000EE"/>
            <w:u w:val="single"/>
          </w:rPr>
          <w:t>1 أخبار الأيام 2:13</w:t>
        </w:r>
      </w:hyperlink>
      <w:r>
        <w:rPr>
          <w:lang w:val="ar_AE" w:bidi="ar_AE"/>
        </w:rPr>
        <w:t>). خدم أَلِيآبَ الملك شَاولَ عندما تحدى جلْيَات جيش شَاولَ (</w:t>
      </w:r>
      <w:hyperlink r:id="rId3774">
        <w:r>
          <w:rPr>
            <w:lang w:val="ar_AE" w:bidi="ar_AE"/>
          </w:rPr>
          <w:rPr>
            <w:color w:val="0000EE"/>
            <w:u w:val="single"/>
          </w:rPr>
          <w:t>1 صموئيل 17:13، 28</w:t>
        </w:r>
      </w:hyperlink>
      <w:r>
        <w:rPr>
          <w:lang w:val="ar_AE" w:bidi="ar_AE"/>
        </w:rPr>
        <w:t>). تم تعيينه قائدًا لسبط يَهوذَا خلال حكم دَاودَ (</w:t>
      </w:r>
      <w:hyperlink r:id="rId3775">
        <w:r>
          <w:rPr>
            <w:lang w:val="ar_AE" w:bidi="ar_AE"/>
          </w:rPr>
          <w:rPr>
            <w:color w:val="0000EE"/>
            <w:u w:val="single"/>
          </w:rPr>
          <w:t>1 أخبار الأيام 27:18</w:t>
        </w:r>
      </w:hyperlink>
      <w:r>
        <w:rPr>
          <w:lang w:val="ar_AE" w:bidi="ar_AE"/>
        </w:rPr>
        <w:t>). حفيدته مَحْلَةَ تزوجت الملك رَحبْعَامَ من يَهوذَا (</w:t>
      </w:r>
      <w:hyperlink r:id="rId645">
        <w:r>
          <w:rPr>
            <w:lang w:val="ar_AE" w:bidi="ar_AE"/>
          </w:rPr>
          <w:rPr>
            <w:color w:val="0000EE"/>
            <w:u w:val="single"/>
          </w:rPr>
          <w:t>2 أخبار الأيام 11:18</w:t>
        </w:r>
      </w:hyperlink>
      <w:r>
        <w:rPr>
          <w:lang w:val="ar_AE" w:bidi="ar_AE"/>
        </w:rPr>
        <w:t>).</w:t>
      </w:r>
    </w:p>
    <w:p>
      <w:pPr>
        <w:bidi/>
      </w:pPr>
      <w:r>
        <w:rPr>
          <w:lang w:val="ar_AE" w:bidi="ar_AE"/>
        </w:rPr>
      </w:r>
      <w:r>
        <w:rPr>
          <w:lang w:val="ar_AE" w:bidi="ar_AE"/>
        </w:rPr>
        <w:t xml:space="preserve">4. اسم بديل لـ أَلِيهو في </w:t>
      </w:r>
      <w:hyperlink r:id="rId3776">
        <w:r>
          <w:rPr>
            <w:lang w:val="ar_AE" w:bidi="ar_AE"/>
          </w:rPr>
          <w:rPr>
            <w:color w:val="0000EE"/>
            <w:u w:val="single"/>
          </w:rPr>
          <w:t>1 أخبار الأيام 6:27</w:t>
        </w:r>
      </w:hyperlink>
      <w:r>
        <w:rPr>
          <w:lang w:val="ar_AE" w:bidi="ar_AE"/>
        </w:rPr>
        <w:t xml:space="preserve">. </w:t>
      </w:r>
      <w:r>
        <w:rPr>
          <w:i/>
          <w:lang w:val="ar_AE" w:bidi="ar_AE"/>
        </w:rPr>
        <w:t>انظر</w:t>
      </w:r>
      <w:r>
        <w:rPr>
          <w:lang w:val="ar_AE" w:bidi="ar_AE"/>
        </w:rPr>
        <w:t xml:space="preserve"> </w:t>
      </w:r>
      <w:r>
        <w:rPr>
          <w:lang w:val="ar_AE" w:bidi="ar_AE"/>
        </w:rPr>
        <w:t>أَلِيهو #1</w:t>
      </w:r>
      <w:r>
        <w:rPr>
          <w:lang w:val="ar_AE" w:bidi="ar_AE"/>
        </w:rPr>
        <w:t>.</w:t>
      </w:r>
    </w:p>
    <w:p>
      <w:pPr>
        <w:bidi/>
      </w:pPr>
      <w:r>
        <w:rPr>
          <w:lang w:val="ar_AE" w:bidi="ar_AE"/>
        </w:rPr>
      </w:r>
      <w:r>
        <w:rPr>
          <w:lang w:val="ar_AE" w:bidi="ar_AE"/>
        </w:rPr>
        <w:t>5. محارب من سبط جَاد انضم إلى دَاودَ في صِقْلَغَ في كفاحه ضد الملك شَاولَ (</w:t>
      </w:r>
      <w:hyperlink r:id="rId3777">
        <w:r>
          <w:rPr>
            <w:lang w:val="ar_AE" w:bidi="ar_AE"/>
          </w:rPr>
          <w:rPr>
            <w:color w:val="0000EE"/>
            <w:u w:val="single"/>
          </w:rPr>
          <w:t>1 أخبار الأيام 12:9</w:t>
        </w:r>
      </w:hyperlink>
      <w:r>
        <w:rPr>
          <w:lang w:val="ar_AE" w:bidi="ar_AE"/>
        </w:rPr>
        <w:t xml:space="preserve">). كان أَلِيآبَ خبيرًا في استخدام الدرع والرمح (الآية </w:t>
      </w:r>
      <w:hyperlink r:id="rId3778">
        <w:r>
          <w:rPr>
            <w:lang w:val="ar_AE" w:bidi="ar_AE"/>
          </w:rPr>
          <w:rPr>
            <w:color w:val="0000EE"/>
            <w:u w:val="single"/>
          </w:rPr>
          <w:t>8</w:t>
        </w:r>
      </w:hyperlink>
      <w:r>
        <w:rPr>
          <w:lang w:val="ar_AE" w:bidi="ar_AE"/>
        </w:rPr>
        <w:t>).</w:t>
      </w:r>
    </w:p>
    <w:p>
      <w:pPr>
        <w:bidi/>
      </w:pPr>
      <w:r>
        <w:rPr>
          <w:lang w:val="ar_AE" w:bidi="ar_AE"/>
        </w:rPr>
      </w:r>
      <w:r>
        <w:rPr>
          <w:lang w:val="ar_AE" w:bidi="ar_AE"/>
        </w:rPr>
        <w:t>٦. عازف لاوي مكلف بالعزف على القيثارة في الموكب عندما أحضر الملك دَاوُد التابوت إلى أُورُشَلِيم (</w:t>
      </w:r>
      <w:hyperlink r:id="rId3779">
        <w:r>
          <w:rPr>
            <w:lang w:val="ar_AE" w:bidi="ar_AE"/>
          </w:rPr>
          <w:rPr>
            <w:color w:val="0000EE"/>
            <w:u w:val="single"/>
          </w:rPr>
          <w:t>١ أخبار الأيام ١٥:١٨</w:t>
        </w:r>
      </w:hyperlink>
      <w:r>
        <w:rPr>
          <w:lang w:val="ar_AE" w:bidi="ar_AE"/>
        </w:rPr>
        <w:t>). تم تكليفه بشكل دائم للخدمة في الخيمة (</w:t>
      </w:r>
      <w:hyperlink r:id="rId3780">
        <w:r>
          <w:rPr>
            <w:lang w:val="ar_AE" w:bidi="ar_AE"/>
          </w:rPr>
          <w:rPr>
            <w:color w:val="0000EE"/>
            <w:u w:val="single"/>
          </w:rPr>
          <w:t>١٦:٥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أَلِيَاسَاف</w:t>
      </w:r>
      <w:r>
        <w:rPr>
          <w:lang w:val="ar_AE" w:bidi="ar_AE"/>
        </w:rPr>
      </w:r>
    </w:p>
    <w:p>
      <w:pPr>
        <w:bidi/>
      </w:pPr>
      <w:r>
        <w:rPr>
          <w:lang w:val="ar_AE" w:bidi="ar_AE"/>
        </w:rPr>
      </w:r>
      <w:r>
        <w:rPr>
          <w:lang w:val="ar_AE" w:bidi="ar_AE"/>
        </w:rPr>
        <w:t>١. رئيس سبط جَاد الذي عينه موسَى. كان ابن دَعوئِيل (رَعوئِيل) (</w:t>
      </w:r>
      <w:hyperlink r:id="rId3781">
        <w:r>
          <w:rPr>
            <w:lang w:val="ar_AE" w:bidi="ar_AE"/>
          </w:rPr>
          <w:rPr>
            <w:color w:val="0000EE"/>
            <w:u w:val="single"/>
          </w:rPr>
          <w:t>عدد ١:١٤؛</w:t>
        </w:r>
      </w:hyperlink>
      <w:r>
        <w:rPr>
          <w:lang w:val="ar_AE" w:bidi="ar_AE"/>
        </w:rPr>
        <w:t xml:space="preserve"> </w:t>
      </w:r>
      <w:hyperlink r:id="rId3782">
        <w:r>
          <w:rPr>
            <w:lang w:val="ar_AE" w:bidi="ar_AE"/>
          </w:rPr>
          <w:rPr>
            <w:color w:val="0000EE"/>
            <w:u w:val="single"/>
          </w:rPr>
          <w:t>٢:١٤؛</w:t>
        </w:r>
      </w:hyperlink>
      <w:r>
        <w:rPr>
          <w:lang w:val="ar_AE" w:bidi="ar_AE"/>
        </w:rPr>
        <w:t xml:space="preserve"> </w:t>
      </w:r>
      <w:hyperlink r:id="rId3783">
        <w:r>
          <w:rPr>
            <w:lang w:val="ar_AE" w:bidi="ar_AE"/>
          </w:rPr>
          <w:rPr>
            <w:color w:val="0000EE"/>
            <w:u w:val="single"/>
          </w:rPr>
          <w:t>٧:٤٢، ٤٧؛</w:t>
        </w:r>
      </w:hyperlink>
      <w:r>
        <w:rPr>
          <w:lang w:val="ar_AE" w:bidi="ar_AE"/>
        </w:rPr>
        <w:t xml:space="preserve"> </w:t>
      </w:r>
      <w:hyperlink r:id="rId3784">
        <w:r>
          <w:rPr>
            <w:lang w:val="ar_AE" w:bidi="ar_AE"/>
          </w:rPr>
          <w:rPr>
            <w:color w:val="0000EE"/>
            <w:u w:val="single"/>
          </w:rPr>
          <w:t>١٠:٢٠</w:t>
        </w:r>
      </w:hyperlink>
      <w:r>
        <w:rPr>
          <w:lang w:val="ar_AE" w:bidi="ar_AE"/>
        </w:rPr>
        <w:t>).</w:t>
      </w:r>
    </w:p>
    <w:p>
      <w:pPr>
        <w:bidi/>
      </w:pPr>
      <w:r>
        <w:rPr>
          <w:lang w:val="ar_AE" w:bidi="ar_AE"/>
        </w:rPr>
      </w:r>
      <w:r>
        <w:rPr>
          <w:lang w:val="ar_AE" w:bidi="ar_AE"/>
        </w:rPr>
        <w:t>2. جِرشوني لاوي وابن لَايِل. كانت مسؤوليته في السبط هي الإشراف على أغطية المسكن، وستائر الفناء والمذبح الرئيس (</w:t>
      </w:r>
      <w:hyperlink r:id="rId3785">
        <w:r>
          <w:rPr>
            <w:lang w:val="ar_AE" w:bidi="ar_AE"/>
          </w:rPr>
          <w:rPr>
            <w:color w:val="0000EE"/>
            <w:u w:val="single"/>
          </w:rPr>
          <w:t>عدد 3:24–25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أَلْيَاشِيب</w:t>
      </w:r>
      <w:r>
        <w:rPr>
          <w:lang w:val="ar_AE" w:bidi="ar_AE"/>
        </w:rPr>
      </w:r>
    </w:p>
    <w:p>
      <w:pPr>
        <w:bidi/>
      </w:pPr>
      <w:r>
        <w:rPr>
          <w:lang w:val="ar_AE" w:bidi="ar_AE"/>
        </w:rPr>
      </w:r>
      <w:r>
        <w:rPr>
          <w:lang w:val="ar_AE" w:bidi="ar_AE"/>
        </w:rPr>
        <w:t xml:space="preserve">1. ابن </w:t>
      </w:r>
      <w:r>
        <w:rPr>
          <w:lang w:val="ar_AE" w:bidi="ar_AE"/>
        </w:rPr>
        <w:t>ٱلْيُوعِينِيّ</w:t>
      </w:r>
      <w:r>
        <w:rPr>
          <w:lang w:val="ar_AE" w:bidi="ar_AE"/>
        </w:rPr>
        <w:t xml:space="preserve"> ونسل زَربَّابِل في السلالة الملكية لدَاود (</w:t>
      </w:r>
      <w:hyperlink r:id="rId3786">
        <w:r>
          <w:rPr>
            <w:lang w:val="ar_AE" w:bidi="ar_AE"/>
          </w:rPr>
          <w:rPr>
            <w:color w:val="0000EE"/>
            <w:u w:val="single"/>
          </w:rPr>
          <w:t>1 أخبار 3:24</w:t>
        </w:r>
      </w:hyperlink>
      <w:r>
        <w:rPr>
          <w:lang w:val="ar_AE" w:bidi="ar_AE"/>
        </w:rPr>
        <w:t>).</w:t>
      </w:r>
    </w:p>
    <w:p>
      <w:pPr>
        <w:bidi/>
      </w:pPr>
      <w:r>
        <w:rPr>
          <w:lang w:val="ar_AE" w:bidi="ar_AE"/>
        </w:rPr>
      </w:r>
      <w:r>
        <w:rPr>
          <w:lang w:val="ar_AE" w:bidi="ar_AE"/>
        </w:rPr>
        <w:t>2. نسل هَارون الذي اختاره دَاود ليرأس الدورة الحادية عشرة من بين 24 دورة من الكهنة الذين يتناوبون في خِدْمَات القدس في الهيكل (</w:t>
      </w:r>
      <w:hyperlink r:id="rId3787">
        <w:r>
          <w:rPr>
            <w:lang w:val="ar_AE" w:bidi="ar_AE"/>
          </w:rPr>
          <w:rPr>
            <w:color w:val="0000EE"/>
            <w:u w:val="single"/>
          </w:rPr>
          <w:t>1 أخبار 24:12</w:t>
        </w:r>
      </w:hyperlink>
      <w:r>
        <w:rPr>
          <w:lang w:val="ar_AE" w:bidi="ar_AE"/>
        </w:rPr>
        <w:t>).</w:t>
      </w:r>
    </w:p>
    <w:p>
      <w:pPr>
        <w:bidi/>
      </w:pPr>
      <w:r>
        <w:rPr>
          <w:lang w:val="ar_AE" w:bidi="ar_AE"/>
        </w:rPr>
      </w:r>
      <w:r>
        <w:rPr>
          <w:lang w:val="ar_AE" w:bidi="ar_AE"/>
        </w:rPr>
        <w:t>3. رئيس الكهنة في الخلافة الثانية من يَشوع (</w:t>
      </w:r>
      <w:hyperlink r:id="rId3788">
        <w:r>
          <w:rPr>
            <w:lang w:val="ar_AE" w:bidi="ar_AE"/>
          </w:rPr>
          <w:rPr>
            <w:color w:val="0000EE"/>
            <w:u w:val="single"/>
          </w:rPr>
          <w:t>نحميا 12:10</w:t>
        </w:r>
      </w:hyperlink>
      <w:r>
        <w:rPr>
          <w:lang w:val="ar_AE" w:bidi="ar_AE"/>
        </w:rPr>
        <w:t>). خصَّص أَلْيَاشِيب غرفة في الهيكل لطوبِيَّا العمُّوني، وهو قريب له عن طريق الزواج. وقد أزال نحميا عندما عاد من السبي طوبِيَّا من غرفته في الهيكل (</w:t>
      </w:r>
      <w:hyperlink r:id="rId3789">
        <w:r>
          <w:rPr>
            <w:lang w:val="ar_AE" w:bidi="ar_AE"/>
          </w:rPr>
          <w:rPr>
            <w:color w:val="0000EE"/>
            <w:u w:val="single"/>
          </w:rPr>
          <w:t>عزرا 10:6؛</w:t>
        </w:r>
      </w:hyperlink>
      <w:r>
        <w:rPr>
          <w:lang w:val="ar_AE" w:bidi="ar_AE"/>
        </w:rPr>
        <w:t xml:space="preserve"> </w:t>
      </w:r>
      <w:hyperlink r:id="rId3790">
        <w:r>
          <w:rPr>
            <w:lang w:val="ar_AE" w:bidi="ar_AE"/>
          </w:rPr>
          <w:rPr>
            <w:color w:val="0000EE"/>
            <w:u w:val="single"/>
          </w:rPr>
          <w:t>نحميا 3:1، 20؛</w:t>
        </w:r>
      </w:hyperlink>
      <w:r>
        <w:rPr>
          <w:lang w:val="ar_AE" w:bidi="ar_AE"/>
        </w:rPr>
        <w:t xml:space="preserve"> </w:t>
      </w:r>
      <w:hyperlink r:id="rId3791">
        <w:r>
          <w:rPr>
            <w:lang w:val="ar_AE" w:bidi="ar_AE"/>
          </w:rPr>
          <w:rPr>
            <w:color w:val="0000EE"/>
            <w:u w:val="single"/>
          </w:rPr>
          <w:t>13:4؛ 7–8، 28</w:t>
        </w:r>
      </w:hyperlink>
      <w:r>
        <w:rPr>
          <w:lang w:val="ar_AE" w:bidi="ar_AE"/>
        </w:rPr>
        <w:t>).</w:t>
      </w:r>
    </w:p>
    <w:p>
      <w:pPr>
        <w:bidi/>
      </w:pPr>
      <w:r>
        <w:rPr>
          <w:lang w:val="ar_AE" w:bidi="ar_AE"/>
        </w:rPr>
      </w:r>
      <w:r>
        <w:rPr>
          <w:lang w:val="ar_AE" w:bidi="ar_AE"/>
        </w:rPr>
        <w:t>٤. لاوي ومُغنِّي الهيكل. تعهَّد بالتخلُّص من زوجته الأجنبية كما أوصى عَزْرَا (</w:t>
      </w:r>
      <w:hyperlink r:id="rId3792">
        <w:r>
          <w:rPr>
            <w:lang w:val="ar_AE" w:bidi="ar_AE"/>
          </w:rPr>
          <w:rPr>
            <w:color w:val="0000EE"/>
            <w:u w:val="single"/>
          </w:rPr>
          <w:t>عزرا ١٠:٢٤</w:t>
        </w:r>
      </w:hyperlink>
      <w:r>
        <w:rPr>
          <w:lang w:val="ar_AE" w:bidi="ar_AE"/>
        </w:rPr>
        <w:t>).</w:t>
      </w:r>
    </w:p>
    <w:p>
      <w:pPr>
        <w:bidi/>
      </w:pPr>
      <w:r>
        <w:rPr>
          <w:lang w:val="ar_AE" w:bidi="ar_AE"/>
        </w:rPr>
      </w:r>
      <w:r>
        <w:rPr>
          <w:lang w:val="ar_AE" w:bidi="ar_AE"/>
        </w:rPr>
        <w:t>٥، ٦. رجلان، ابن زَتّو وابن بَانِي، أُقنِعا بالمِثل من قِبَل عَزْرَا بطرد زوجتيهما الأجنبيتَيْن (</w:t>
      </w:r>
      <w:hyperlink r:id="rId3793">
        <w:r>
          <w:rPr>
            <w:lang w:val="ar_AE" w:bidi="ar_AE"/>
          </w:rPr>
          <w:rPr>
            <w:color w:val="0000EE"/>
            <w:u w:val="single"/>
          </w:rPr>
          <w:t>عزرا ١٠:٢٧، 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ListNumber"/>
        <w:numPr>
          <w:ilvl w:val="0"/>
          <w:numId w:val="66"/>
        </w:numPr>
        <w:bidi/>
        <w:spacing w:line="240" w:lineRule="auto"/>
        <w:ind w:left="720"/>
      </w:pPr>
      <w:r>
        <w:rPr>
          <w:lang w:val="ar_AE" w:bidi="ar_AE"/>
        </w:rPr>
      </w:r>
      <w:r>
        <w:rPr>
          <w:lang w:val="ar_AE" w:bidi="ar_AE"/>
        </w:rPr>
        <w:t>هو ابن حلقيا ومسؤول ملكي في بيت ومجلس الملك حزقيا (</w:t>
      </w:r>
      <w:hyperlink r:id="rId3794">
        <w:r>
          <w:rPr>
            <w:lang w:val="ar_AE" w:bidi="ar_AE"/>
          </w:rPr>
          <w:rPr>
            <w:color w:val="0000EE"/>
            <w:u w:val="single"/>
          </w:rPr>
          <w:t>الملوك الثاني 18:18، 26، 37</w:t>
        </w:r>
      </w:hyperlink>
      <w:r>
        <w:rPr>
          <w:lang w:val="ar_AE" w:bidi="ar_AE"/>
        </w:rPr>
        <w:t>). وقد أصبحت مكانة هذه الوظيفة أكثر أهمية منذ أن كان سليمان ملكًا (</w:t>
      </w:r>
      <w:hyperlink r:id="rId3795">
        <w:r>
          <w:rPr>
            <w:lang w:val="ar_AE" w:bidi="ar_AE"/>
          </w:rPr>
          <w:rPr>
            <w:color w:val="0000EE"/>
            <w:u w:val="single"/>
          </w:rPr>
          <w:t>الملوك الأول 4:2–6</w:t>
        </w:r>
      </w:hyperlink>
      <w:r>
        <w:rPr>
          <w:lang w:val="ar_AE" w:bidi="ar_AE"/>
        </w:rPr>
        <w:t>)، لذا كان ثانيًا بعد الملك. وبهذا، كان يمكن لألياقيم أن يفعل أي شيء كممثل للملك.</w:t>
      </w:r>
    </w:p>
    <w:p>
      <w:pPr>
        <w:pStyle w:val="ListNumber"/>
        <w:bidi/>
        <w:spacing w:line="240" w:lineRule="auto"/>
        <w:ind w:left="720"/>
      </w:pPr>
      <w:r>
        <w:rPr>
          <w:lang w:val="ar_AE" w:bidi="ar_AE"/>
        </w:rPr>
      </w:r>
      <w:r>
        <w:rPr>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hyperlink r:id="rId3796">
        <w:r>
          <w:rPr>
            <w:lang w:val="ar_AE" w:bidi="ar_AE"/>
          </w:rPr>
          <w:rPr>
            <w:color w:val="0000EE"/>
            <w:u w:val="single"/>
          </w:rPr>
          <w:t>2 ملوك 18:18، 26</w:t>
        </w:r>
      </w:hyperlink>
      <w:r>
        <w:rPr>
          <w:lang w:val="ar_AE" w:bidi="ar_AE"/>
        </w:rPr>
        <w:t>). كما أرسله حزقيا مرتديًا المسوح إلى إشعياء لطلب الصلاة من أجل أورشليم (</w:t>
      </w:r>
      <w:hyperlink r:id="rId3797">
        <w:r>
          <w:rPr>
            <w:lang w:val="ar_AE" w:bidi="ar_AE"/>
          </w:rPr>
          <w:rPr>
            <w:color w:val="0000EE"/>
            <w:u w:val="single"/>
          </w:rPr>
          <w:t>2 ملوك 19:1–5</w:t>
        </w:r>
      </w:hyperlink>
      <w:r>
        <w:rPr>
          <w:lang w:val="ar_AE" w:bidi="ar_AE"/>
        </w:rPr>
        <w:t>).</w:t>
      </w:r>
    </w:p>
    <w:p>
      <w:pPr>
        <w:pStyle w:val="ListNumber"/>
        <w:bidi/>
        <w:spacing w:line="240" w:lineRule="auto"/>
        <w:ind w:left="720"/>
      </w:pPr>
      <w:r>
        <w:rPr>
          <w:lang w:val="ar_AE" w:bidi="ar_AE"/>
        </w:rPr>
      </w:r>
      <w:r>
        <w:rPr>
          <w:lang w:val="ar_AE" w:bidi="ar_AE"/>
        </w:rPr>
        <w:t>هو الابن الثاني للملك يوشيا. وعندما جعل فرعون نخو ألياقيم ملكًا على يهوذا، تم تغيير اسمه إلى يهوياقيم (</w:t>
      </w:r>
      <w:hyperlink r:id="rId3798">
        <w:r>
          <w:rPr>
            <w:lang w:val="ar_AE" w:bidi="ar_AE"/>
          </w:rPr>
          <w:rPr>
            <w:color w:val="0000EE"/>
            <w:u w:val="single"/>
          </w:rPr>
          <w:t>الملوك الثاني 23:34</w:t>
        </w:r>
      </w:hyperlink>
      <w:r>
        <w:rPr>
          <w:lang w:val="ar_AE" w:bidi="ar_AE"/>
        </w:rPr>
        <w:t xml:space="preserve">; </w:t>
      </w:r>
      <w:hyperlink r:id="rId3799">
        <w:r>
          <w:rPr>
            <w:lang w:val="ar_AE" w:bidi="ar_AE"/>
          </w:rPr>
          <w:rPr>
            <w:color w:val="0000EE"/>
            <w:u w:val="single"/>
          </w:rPr>
          <w:t>أخبار الأيام الثاني 36:4</w:t>
        </w:r>
      </w:hyperlink>
      <w:r>
        <w:rPr>
          <w:lang w:val="ar_AE" w:bidi="ar_AE"/>
        </w:rPr>
        <w:t>).</w:t>
        <w:br/>
      </w:r>
      <w:r>
        <w:rPr>
          <w:i/>
          <w:lang w:val="ar_AE" w:bidi="ar_AE"/>
        </w:rPr>
        <w:t>انظر</w:t>
      </w:r>
      <w:r>
        <w:rPr>
          <w:lang w:val="ar_AE" w:bidi="ar_AE"/>
        </w:rPr>
        <w:t xml:space="preserve"> </w:t>
      </w:r>
      <w:r>
        <w:rPr>
          <w:lang w:val="ar_AE" w:bidi="ar_AE"/>
        </w:rPr>
        <w:t>يهوياقيم</w:t>
      </w:r>
      <w:r>
        <w:rPr>
          <w:lang w:val="ar_AE" w:bidi="ar_AE"/>
        </w:rPr>
        <w:t>.</w:t>
      </w:r>
    </w:p>
    <w:p>
      <w:pPr>
        <w:pStyle w:val="ListNumber"/>
        <w:bidi/>
        <w:spacing w:line="240" w:lineRule="auto"/>
        <w:ind w:left="720"/>
      </w:pPr>
      <w:r>
        <w:rPr>
          <w:lang w:val="ar_AE" w:bidi="ar_AE"/>
        </w:rPr>
      </w:r>
      <w:r>
        <w:rPr>
          <w:lang w:val="ar_AE" w:bidi="ar_AE"/>
        </w:rPr>
        <w:t>أحد الكهنة الذين ساعدوا في تدشين سور أورشليم بعد أن أعيد بناؤه بواسطة زربابل (</w:t>
      </w:r>
      <w:hyperlink r:id="rId3800">
        <w:r>
          <w:rPr>
            <w:lang w:val="ar_AE" w:bidi="ar_AE"/>
          </w:rPr>
          <w:rPr>
            <w:color w:val="0000EE"/>
            <w:u w:val="single"/>
          </w:rPr>
          <w:t>نحميا 12:41</w:t>
        </w:r>
      </w:hyperlink>
      <w:r>
        <w:rPr>
          <w:lang w:val="ar_AE" w:bidi="ar_AE"/>
        </w:rPr>
        <w:t>).</w:t>
      </w:r>
    </w:p>
    <w:p>
      <w:pPr>
        <w:pStyle w:val="ListNumber"/>
        <w:bidi/>
        <w:spacing w:line="240" w:lineRule="auto"/>
        <w:ind w:left="720"/>
      </w:pPr>
      <w:r>
        <w:rPr>
          <w:lang w:val="ar_AE" w:bidi="ar_AE"/>
        </w:rPr>
      </w:r>
      <w:r>
        <w:rPr>
          <w:lang w:val="ar_AE" w:bidi="ar_AE"/>
        </w:rPr>
        <w:t>ابن أبيهود في سلسلة نسب يسوع حسب متى (</w:t>
      </w:r>
      <w:hyperlink r:id="rId721">
        <w:r>
          <w:rPr>
            <w:lang w:val="ar_AE" w:bidi="ar_AE"/>
          </w:rPr>
          <w:rPr>
            <w:color w:val="0000EE"/>
            <w:u w:val="single"/>
          </w:rPr>
          <w:t>متى 1:13</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ابن مليا في قائمة سلسلة نسب يسوع حسب لوقا (</w:t>
      </w:r>
      <w:hyperlink r:id="rId3801">
        <w:r>
          <w:rPr>
            <w:lang w:val="ar_AE" w:bidi="ar_AE"/>
          </w:rPr>
          <w:rPr>
            <w:color w:val="0000EE"/>
            <w:u w:val="single"/>
          </w:rPr>
          <w:t>لوقا 3:30</w:t>
        </w:r>
      </w:hyperlink>
      <w:r>
        <w:rPr>
          <w:lang w:val="ar_AE" w:bidi="ar_AE"/>
        </w:rPr>
        <w:t>).</w:t>
        <w:b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أَلِيئِيل</w:t>
      </w:r>
      <w:r>
        <w:rPr>
          <w:lang w:val="ar_AE" w:bidi="ar_AE"/>
        </w:rPr>
      </w:r>
    </w:p>
    <w:p>
      <w:pPr>
        <w:pStyle w:val="Heading2"/>
        <w:bidi/>
      </w:pPr>
      <w:r>
        <w:rPr>
          <w:lang w:val="ar_AE" w:bidi="ar_AE"/>
        </w:rPr>
        <w:t>أَلِيئِيل</w:t>
      </w:r>
    </w:p>
    <w:p>
      <w:pPr>
        <w:bidi/>
      </w:pPr>
      <w:r>
        <w:rPr>
          <w:lang w:val="ar_AE" w:bidi="ar_AE"/>
        </w:rPr>
      </w:r>
      <w:r>
        <w:rPr>
          <w:lang w:val="ar_AE" w:bidi="ar_AE"/>
        </w:rPr>
        <w:t>١. محاربًا بارزًا ورئيس عائلة من نصف سبط منسّى الذي استقر شرق الأردن (</w:t>
      </w:r>
      <w:hyperlink r:id="rId3802">
        <w:r>
          <w:rPr>
            <w:lang w:val="ar_AE" w:bidi="ar_AE"/>
          </w:rPr>
          <w:rPr>
            <w:color w:val="0000EE"/>
            <w:u w:val="single"/>
          </w:rPr>
          <w:t>١ أخ ٥:٢٤</w:t>
        </w:r>
      </w:hyperlink>
      <w:r>
        <w:rPr>
          <w:lang w:val="ar_AE" w:bidi="ar_AE"/>
        </w:rPr>
        <w:t>).</w:t>
      </w:r>
    </w:p>
    <w:p>
      <w:pPr>
        <w:bidi/>
      </w:pPr>
      <w:r>
        <w:rPr>
          <w:lang w:val="ar_AE" w:bidi="ar_AE"/>
        </w:rPr>
      </w:r>
      <w:r>
        <w:rPr>
          <w:lang w:val="ar_AE" w:bidi="ar_AE"/>
        </w:rPr>
        <w:t>2. أحد أبناء تولاع ومن نسل قهات، وكان من المغنين اللاويين في أيام الملك داود؛ وقد يكون هو نفسه أليآب المذكور في نفس السلسلة (</w:t>
      </w:r>
      <w:hyperlink r:id="rId3803">
        <w:r>
          <w:rPr>
            <w:lang w:val="ar_AE" w:bidi="ar_AE"/>
          </w:rPr>
          <w:rPr>
            <w:color w:val="0000EE"/>
            <w:u w:val="single"/>
          </w:rPr>
          <w:t>1 أخبار 6:34</w:t>
        </w:r>
      </w:hyperlink>
      <w:r>
        <w:rPr>
          <w:lang w:val="ar_AE" w:bidi="ar_AE"/>
        </w:rPr>
        <w:t xml:space="preserve">؛ </w:t>
      </w:r>
      <w:hyperlink r:id="rId3776">
        <w:r>
          <w:rPr>
            <w:lang w:val="ar_AE" w:bidi="ar_AE"/>
          </w:rPr>
          <w:rPr>
            <w:color w:val="0000EE"/>
            <w:u w:val="single"/>
          </w:rPr>
          <w:t>1 أخبار 6:27</w:t>
        </w:r>
      </w:hyperlink>
      <w:r>
        <w:rPr>
          <w:lang w:val="ar_AE" w:bidi="ar_AE"/>
        </w:rPr>
        <w:t>).</w:t>
      </w:r>
    </w:p>
    <w:p>
      <w:pPr>
        <w:bidi/>
      </w:pPr>
      <w:r>
        <w:rPr>
          <w:lang w:val="ar_AE" w:bidi="ar_AE"/>
        </w:rPr>
      </w:r>
      <w:r>
        <w:rPr>
          <w:lang w:val="ar_AE" w:bidi="ar_AE"/>
        </w:rPr>
        <w:t>3. ابن شمعي، وكان من رؤساء سبط بنيامين (</w:t>
      </w:r>
      <w:hyperlink r:id="rId3804">
        <w:r>
          <w:rPr>
            <w:lang w:val="ar_AE" w:bidi="ar_AE"/>
          </w:rPr>
          <w:rPr>
            <w:color w:val="0000EE"/>
            <w:u w:val="single"/>
          </w:rPr>
          <w:t>1 أخبار 8:20</w:t>
        </w:r>
      </w:hyperlink>
      <w:r>
        <w:rPr>
          <w:lang w:val="ar_AE" w:bidi="ar_AE"/>
        </w:rPr>
        <w:t>).</w:t>
      </w:r>
    </w:p>
    <w:p>
      <w:pPr>
        <w:bidi/>
      </w:pPr>
      <w:r>
        <w:rPr>
          <w:lang w:val="ar_AE" w:bidi="ar_AE"/>
        </w:rPr>
      </w:r>
      <w:r>
        <w:rPr>
          <w:lang w:val="ar_AE" w:bidi="ar_AE"/>
        </w:rPr>
        <w:t>4. ابن شَاشَق، ، وكان من رؤساء سبط بنيامين (</w:t>
      </w:r>
      <w:hyperlink r:id="rId3805">
        <w:r>
          <w:rPr>
            <w:lang w:val="ar_AE" w:bidi="ar_AE"/>
          </w:rPr>
          <w:rPr>
            <w:color w:val="0000EE"/>
            <w:u w:val="single"/>
          </w:rPr>
          <w:t>1 أخبار 8:22</w:t>
        </w:r>
      </w:hyperlink>
      <w:r>
        <w:rPr>
          <w:lang w:val="ar_AE" w:bidi="ar_AE"/>
        </w:rPr>
        <w:t>).</w:t>
      </w:r>
    </w:p>
    <w:p>
      <w:pPr>
        <w:bidi/>
      </w:pPr>
      <w:r>
        <w:rPr>
          <w:lang w:val="ar_AE" w:bidi="ar_AE"/>
        </w:rPr>
      </w:r>
      <w:r>
        <w:rPr>
          <w:lang w:val="ar_AE" w:bidi="ar_AE"/>
        </w:rPr>
        <w:t>5. محارب بين رجال دَاودَ الأقوياء، ، يُدعى مَحْوِيم (</w:t>
      </w:r>
      <w:hyperlink r:id="rId3614">
        <w:r>
          <w:rPr>
            <w:lang w:val="ar_AE" w:bidi="ar_AE"/>
          </w:rPr>
          <w:rPr>
            <w:color w:val="0000EE"/>
            <w:u w:val="single"/>
          </w:rPr>
          <w:t>1 أخبار 11:46</w:t>
        </w:r>
      </w:hyperlink>
      <w:r>
        <w:rPr>
          <w:lang w:val="ar_AE" w:bidi="ar_AE"/>
        </w:rPr>
        <w:t>).</w:t>
      </w:r>
    </w:p>
    <w:p>
      <w:pPr>
        <w:bidi/>
      </w:pPr>
      <w:r>
        <w:rPr>
          <w:lang w:val="ar_AE" w:bidi="ar_AE"/>
        </w:rPr>
      </w:r>
      <w:r>
        <w:rPr>
          <w:lang w:val="ar_AE" w:bidi="ar_AE"/>
        </w:rPr>
        <w:t>٦. محارب آخر من رجال دَاودَ الأقوياء (</w:t>
      </w:r>
      <w:hyperlink r:id="rId3806">
        <w:r>
          <w:rPr>
            <w:lang w:val="ar_AE" w:bidi="ar_AE"/>
          </w:rPr>
          <w:rPr>
            <w:color w:val="0000EE"/>
            <w:u w:val="single"/>
          </w:rPr>
          <w:t>١ أخبار 11: 47</w:t>
        </w:r>
      </w:hyperlink>
      <w:r>
        <w:rPr>
          <w:lang w:val="ar_AE" w:bidi="ar_AE"/>
        </w:rPr>
        <w:t>).</w:t>
      </w:r>
    </w:p>
    <w:p>
      <w:pPr>
        <w:bidi/>
      </w:pPr>
      <w:r>
        <w:rPr>
          <w:lang w:val="ar_AE" w:bidi="ar_AE"/>
        </w:rPr>
      </w:r>
      <w:r>
        <w:rPr>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hyperlink r:id="rId3807">
        <w:r>
          <w:rPr>
            <w:lang w:val="ar_AE" w:bidi="ar_AE"/>
          </w:rPr>
          <w:rPr>
            <w:color w:val="0000EE"/>
            <w:u w:val="single"/>
          </w:rPr>
          <w:t>1 أخبار الأيام 12:11؛</w:t>
        </w:r>
      </w:hyperlink>
      <w:r>
        <w:rPr>
          <w:lang w:val="ar_AE" w:bidi="ar_AE"/>
        </w:rPr>
        <w:t xml:space="preserve"> </w:t>
      </w:r>
      <w:hyperlink r:id="rId3808">
        <w:r>
          <w:rPr>
            <w:lang w:val="ar_AE" w:bidi="ar_AE"/>
          </w:rPr>
          <w:rPr>
            <w:color w:val="0000EE"/>
            <w:u w:val="single"/>
          </w:rPr>
          <w:t>11:46–47</w:t>
        </w:r>
      </w:hyperlink>
      <w:r>
        <w:rPr>
          <w:lang w:val="ar_AE" w:bidi="ar_AE"/>
        </w:rPr>
        <w:t>.</w:t>
      </w:r>
    </w:p>
    <w:p>
      <w:pPr>
        <w:bidi/>
      </w:pPr>
      <w:r>
        <w:rPr>
          <w:lang w:val="ar_AE" w:bidi="ar_AE"/>
        </w:rPr>
      </w:r>
      <w:r>
        <w:rPr>
          <w:lang w:val="ar_AE" w:bidi="ar_AE"/>
        </w:rPr>
        <w:t>8. لاوي من نسل حبرون، وكان رئيس عشيرة شارك في نقل تابوت العهد إلى أورشليم زمن داود (</w:t>
      </w:r>
      <w:hyperlink r:id="rId3809">
        <w:r>
          <w:rPr>
            <w:lang w:val="ar_AE" w:bidi="ar_AE"/>
          </w:rPr>
          <w:rPr>
            <w:color w:val="0000EE"/>
            <w:u w:val="single"/>
          </w:rPr>
          <w:t>1 أخبار 15:9</w:t>
        </w:r>
      </w:hyperlink>
      <w:r>
        <w:rPr>
          <w:lang w:val="ar_AE" w:bidi="ar_AE"/>
        </w:rPr>
        <w:t>).</w:t>
      </w:r>
    </w:p>
    <w:p>
      <w:pPr>
        <w:bidi/>
      </w:pPr>
      <w:r>
        <w:rPr>
          <w:lang w:val="ar_AE" w:bidi="ar_AE"/>
        </w:rPr>
      </w:r>
      <w:r>
        <w:rPr>
          <w:lang w:val="ar_AE" w:bidi="ar_AE"/>
        </w:rPr>
        <w:t>9. اكاهن شارك في نفس الحدث (نقل التابوت) وربما هو نفسه إليئيل المذكور في رقم 8 (</w:t>
      </w:r>
      <w:hyperlink r:id="rId3810">
        <w:r>
          <w:rPr>
            <w:lang w:val="ar_AE" w:bidi="ar_AE"/>
          </w:rPr>
          <w:rPr>
            <w:color w:val="0000EE"/>
            <w:u w:val="single"/>
          </w:rPr>
          <w:t>1 أخبار 15:11</w:t>
        </w:r>
      </w:hyperlink>
      <w:r>
        <w:rPr>
          <w:lang w:val="ar_AE" w:bidi="ar_AE"/>
        </w:rPr>
        <w:t>).</w:t>
      </w:r>
    </w:p>
    <w:p>
      <w:pPr>
        <w:bidi/>
      </w:pPr>
      <w:r>
        <w:rPr>
          <w:lang w:val="ar_AE" w:bidi="ar_AE"/>
        </w:rPr>
      </w:r>
      <w:r>
        <w:rPr>
          <w:lang w:val="ar_AE" w:bidi="ar_AE"/>
        </w:rPr>
        <w:t>10. لاوي خدم في إدارة العشور والتقدمات المخصصة للهيكل في أيام الملك حزقيا (</w:t>
      </w:r>
      <w:hyperlink r:id="rId3811">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أَلْيَحْبَا</w:t>
      </w:r>
      <w:r>
        <w:rPr>
          <w:lang w:val="ar_AE" w:bidi="ar_AE"/>
        </w:rPr>
      </w:r>
    </w:p>
    <w:p>
      <w:pPr>
        <w:pStyle w:val="Heading2"/>
        <w:bidi/>
      </w:pPr>
      <w:r>
        <w:rPr>
          <w:lang w:val="ar_AE" w:bidi="ar_AE"/>
        </w:rPr>
        <w:t>أَلْيَحْبَا</w:t>
      </w:r>
    </w:p>
    <w:p>
      <w:pPr>
        <w:bidi/>
      </w:pPr>
      <w:r>
        <w:rPr>
          <w:lang w:val="ar_AE" w:bidi="ar_AE"/>
        </w:rPr>
      </w:r>
      <w:r>
        <w:rPr>
          <w:lang w:val="ar_AE" w:bidi="ar_AE"/>
        </w:rPr>
        <w:t>واحد من أبطال داود الذين كانوا معروفين باسم "الثلاثين" (2</w:t>
      </w:r>
      <w:hyperlink r:id="rId3812">
        <w:r>
          <w:rPr>
            <w:lang w:val="ar_AE" w:bidi="ar_AE"/>
          </w:rPr>
          <w:rPr>
            <w:color w:val="0000EE"/>
            <w:u w:val="single"/>
          </w:rPr>
          <w:t>صموئيل 23: 32؛</w:t>
        </w:r>
      </w:hyperlink>
      <w:r>
        <w:rPr>
          <w:lang w:val="ar_AE" w:bidi="ar_AE"/>
        </w:rPr>
        <w:t xml:space="preserve"> </w:t>
      </w:r>
      <w:hyperlink r:id="rId3813">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أَلِيحُورَفُ</w:t>
      </w:r>
      <w:r>
        <w:rPr>
          <w:lang w:val="ar_AE" w:bidi="ar_AE"/>
        </w:rPr>
      </w:r>
    </w:p>
    <w:p>
      <w:pPr>
        <w:pStyle w:val="Heading2"/>
        <w:bidi/>
      </w:pPr>
      <w:r>
        <w:rPr>
          <w:lang w:val="ar_AE" w:bidi="ar_AE"/>
        </w:rPr>
        <w:t>أَلِيحُورَفُ</w:t>
      </w:r>
    </w:p>
    <w:p>
      <w:pPr>
        <w:bidi/>
      </w:pPr>
      <w:r>
        <w:rPr>
          <w:lang w:val="ar_AE" w:bidi="ar_AE"/>
        </w:rPr>
      </w:r>
      <w:r>
        <w:rPr>
          <w:lang w:val="ar_AE" w:bidi="ar_AE"/>
        </w:rPr>
        <w:t>مسؤول بارز في زمن سلَيْمَانَ (</w:t>
      </w:r>
      <w:hyperlink r:id="rId1107">
        <w:r>
          <w:rPr>
            <w:lang w:val="ar_AE" w:bidi="ar_AE"/>
          </w:rPr>
          <w:rPr>
            <w:color w:val="0000EE"/>
            <w:u w:val="single"/>
          </w:rPr>
          <w:t>1 ملوك 4:3</w:t>
        </w:r>
      </w:hyperlink>
      <w:r>
        <w:rPr>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lang w:val="ar_AE" w:bidi="ar_AE"/>
        </w:rPr>
      </w:r>
      <w:r>
        <w:rPr>
          <w:lang w:val="ar_AE" w:bidi="ar_AE"/>
        </w:rPr>
      </w:r>
    </w:p>
    <w:p>
      <w:pPr>
        <w:bidi/>
      </w:pPr>
      <w:r>
        <w:rPr>
          <w:lang w:val="ar_AE" w:bidi="ar_AE"/>
        </w:rPr>
      </w:r>
    </w:p>
    <w:p>
      <w:pPr>
        <w:pStyle w:val="Heading2"/>
        <w:bidi/>
      </w:pPr>
      <w:r>
        <w:rPr>
          <w:lang w:val="ar_AE" w:bidi="ar_AE"/>
        </w:rPr>
        <w:t>أَلِيدَاد</w:t>
      </w:r>
      <w:r>
        <w:rPr>
          <w:lang w:val="ar_AE" w:bidi="ar_AE"/>
        </w:rPr>
      </w:r>
    </w:p>
    <w:p>
      <w:pPr>
        <w:bidi/>
      </w:pPr>
      <w:r>
        <w:rPr>
          <w:lang w:val="ar_AE" w:bidi="ar_AE"/>
        </w:rPr>
      </w:r>
      <w:r>
        <w:rPr>
          <w:lang w:val="ar_AE" w:bidi="ar_AE"/>
        </w:rPr>
        <w:t xml:space="preserve">بنياميني، من أبناء </w:t>
      </w:r>
      <w:r>
        <w:rPr>
          <w:lang w:val="ar_AE" w:bidi="ar_AE"/>
        </w:rPr>
        <w:t>كَسْلُون</w:t>
      </w:r>
      <w:r>
        <w:rPr>
          <w:lang w:val="ar_AE" w:bidi="ar_AE"/>
        </w:rPr>
        <w:t>، عُيّن للعمل تحت قيادة أَلِعَازَار ويَشوع في تخصيص أراضي الكنعانيين غرب الأردن للأسباط العشر (</w:t>
      </w:r>
      <w:hyperlink r:id="rId3814">
        <w:r>
          <w:rPr>
            <w:lang w:val="ar_AE" w:bidi="ar_AE"/>
          </w:rPr>
          <w:rPr>
            <w:color w:val="0000EE"/>
            <w:u w:val="single"/>
          </w:rPr>
          <w:t>عدد ٣٤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أَلِيدَاعُ</w:t>
      </w:r>
      <w:r>
        <w:rPr>
          <w:lang w:val="ar_AE" w:bidi="ar_AE"/>
        </w:rPr>
      </w:r>
    </w:p>
    <w:p>
      <w:pPr>
        <w:pStyle w:val="Heading2"/>
        <w:bidi/>
      </w:pPr>
      <w:r>
        <w:rPr>
          <w:lang w:val="ar_AE" w:bidi="ar_AE"/>
        </w:rPr>
        <w:t>أَلِيدَاعُ</w:t>
      </w:r>
    </w:p>
    <w:p>
      <w:pPr>
        <w:bidi/>
      </w:pPr>
      <w:r>
        <w:rPr>
          <w:lang w:val="ar_AE" w:bidi="ar_AE"/>
        </w:rPr>
      </w:r>
      <w:r>
        <w:rPr>
          <w:lang w:val="ar_AE" w:bidi="ar_AE"/>
        </w:rPr>
        <w:t>1. أحد أبناء الملك دَاودَ، وُلِدَ في أورشَلِيمَ (</w:t>
      </w:r>
      <w:hyperlink r:id="rId3815">
        <w:r>
          <w:rPr>
            <w:lang w:val="ar_AE" w:bidi="ar_AE"/>
          </w:rPr>
          <w:rPr>
            <w:color w:val="0000EE"/>
            <w:u w:val="single"/>
          </w:rPr>
          <w:t>2 صم 5:16</w:t>
        </w:r>
      </w:hyperlink>
      <w:r>
        <w:rPr>
          <w:lang w:val="ar_AE" w:bidi="ar_AE"/>
        </w:rPr>
        <w:t xml:space="preserve">; </w:t>
      </w:r>
      <w:hyperlink r:id="rId3816">
        <w:r>
          <w:rPr>
            <w:lang w:val="ar_AE" w:bidi="ar_AE"/>
          </w:rPr>
          <w:rPr>
            <w:color w:val="0000EE"/>
            <w:u w:val="single"/>
          </w:rPr>
          <w:t>1 أخ 3:8</w:t>
        </w:r>
      </w:hyperlink>
      <w:r>
        <w:rPr>
          <w:lang w:val="ar_AE" w:bidi="ar_AE"/>
        </w:rPr>
        <w:t xml:space="preserve">). يُسمى أيضًا </w:t>
      </w:r>
      <w:r>
        <w:rPr>
          <w:lang w:val="ar_AE" w:bidi="ar_AE"/>
        </w:rPr>
        <w:t>بَعَلْيَادَاعُ</w:t>
      </w:r>
      <w:r>
        <w:rPr>
          <w:lang w:val="ar_AE" w:bidi="ar_AE"/>
        </w:rPr>
        <w:t xml:space="preserve"> في </w:t>
      </w:r>
      <w:hyperlink r:id="rId3817">
        <w:r>
          <w:rPr>
            <w:lang w:val="ar_AE" w:bidi="ar_AE"/>
          </w:rPr>
          <w:rPr>
            <w:color w:val="0000EE"/>
            <w:u w:val="single"/>
          </w:rPr>
          <w:t>1 أخبار الأيام 14:7</w:t>
        </w:r>
      </w:hyperlink>
      <w:r>
        <w:rPr>
          <w:lang w:val="ar_AE" w:bidi="ar_AE"/>
        </w:rPr>
        <w:t>.</w:t>
      </w:r>
    </w:p>
    <w:p>
      <w:pPr>
        <w:bidi/>
      </w:pPr>
      <w:r>
        <w:rPr>
          <w:lang w:val="ar_AE" w:bidi="ar_AE"/>
        </w:rPr>
      </w:r>
      <w:r>
        <w:rPr>
          <w:lang w:val="ar_AE" w:bidi="ar_AE"/>
        </w:rPr>
        <w:t>2. والد رَزونَ، ملك دِمَشْقَ وخصم سلَيْمَانَ (</w:t>
      </w:r>
      <w:hyperlink r:id="rId3818">
        <w:r>
          <w:rPr>
            <w:lang w:val="ar_AE" w:bidi="ar_AE"/>
          </w:rPr>
          <w:rPr>
            <w:color w:val="0000EE"/>
            <w:u w:val="single"/>
          </w:rPr>
          <w:t>1 ملوك 11:23</w:t>
        </w:r>
      </w:hyperlink>
      <w:r>
        <w:rPr>
          <w:lang w:val="ar_AE" w:bidi="ar_AE"/>
        </w:rPr>
        <w:t>).</w:t>
      </w:r>
    </w:p>
    <w:p>
      <w:pPr>
        <w:bidi/>
      </w:pPr>
      <w:r>
        <w:rPr>
          <w:lang w:val="ar_AE" w:bidi="ar_AE"/>
        </w:rPr>
      </w:r>
      <w:r>
        <w:rPr>
          <w:lang w:val="ar_AE" w:bidi="ar_AE"/>
        </w:rPr>
        <w:t>٣. رئيس الجيش تحت قيادة الملك يَهوشَافَاط. كان أَلِيدَاعَ و200,000 من المحاربين الذين كان يقودهم، من سبط بَنْيَامِينَ (</w:t>
      </w:r>
      <w:hyperlink r:id="rId3819">
        <w:r>
          <w:rPr>
            <w:lang w:val="ar_AE" w:bidi="ar_AE"/>
          </w:rPr>
          <w:rPr>
            <w:color w:val="0000EE"/>
            <w:u w:val="single"/>
          </w:rPr>
          <w:t>٢ أخبار الأيام ١٧:١٧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أَلِيشَابَع</w:t>
      </w:r>
      <w:r>
        <w:rPr>
          <w:lang w:val="ar_AE" w:bidi="ar_AE"/>
        </w:rPr>
      </w:r>
    </w:p>
    <w:p>
      <w:pPr>
        <w:bidi/>
      </w:pPr>
      <w:r>
        <w:rPr>
          <w:lang w:val="ar_AE" w:bidi="ar_AE"/>
        </w:rPr>
      </w:r>
      <w:r>
        <w:rPr>
          <w:lang w:val="ar_AE" w:bidi="ar_AE"/>
        </w:rPr>
        <w:t>زوجة هَارون (</w:t>
      </w:r>
      <w:hyperlink r:id="rId712">
        <w:r>
          <w:rPr>
            <w:lang w:val="ar_AE" w:bidi="ar_AE"/>
          </w:rPr>
          <w:rPr>
            <w:color w:val="0000EE"/>
            <w:u w:val="single"/>
          </w:rPr>
          <w:t>خروج 6:23</w:t>
        </w:r>
      </w:hyperlink>
      <w:r>
        <w:rPr>
          <w:lang w:val="ar_AE" w:bidi="ar_AE"/>
        </w:rPr>
        <w:t>), التي أنجبت له نَادَاب، وأَبِيهو، وأَلِعَازَار، وإِيثَامَار. كان والدها عَمِّينَادَاب وأخوها نَحْشون، رئيس يَهوذَا (</w:t>
      </w:r>
      <w:hyperlink r:id="rId3820">
        <w:r>
          <w:rPr>
            <w:lang w:val="ar_AE" w:bidi="ar_AE"/>
          </w:rPr>
          <w:rPr>
            <w:color w:val="0000EE"/>
            <w:u w:val="single"/>
          </w:rPr>
          <w:t>عدد 1: 7؛</w:t>
        </w:r>
      </w:hyperlink>
      <w:r>
        <w:rPr>
          <w:lang w:val="ar_AE" w:bidi="ar_AE"/>
        </w:rPr>
        <w:t xml:space="preserve"> </w:t>
      </w:r>
      <w:hyperlink r:id="rId3821">
        <w:r>
          <w:rPr>
            <w:lang w:val="ar_AE" w:bidi="ar_AE"/>
          </w:rPr>
          <w:rPr>
            <w:color w:val="0000EE"/>
            <w:u w:val="single"/>
          </w:rPr>
          <w:t>2:3</w:t>
        </w:r>
      </w:hyperlink>
      <w:r>
        <w:rPr>
          <w:lang w:val="ar_AE" w:bidi="ar_AE"/>
        </w:rPr>
        <w:t>), السبط الذي تنتمي إليه أَلِيشَابَع أيضًا. بعد وفاة هَارون (</w:t>
      </w:r>
      <w:hyperlink r:id="rId3822">
        <w:r>
          <w:rPr>
            <w:lang w:val="ar_AE" w:bidi="ar_AE"/>
          </w:rPr>
          <w:rPr>
            <w:color w:val="0000EE"/>
            <w:u w:val="single"/>
          </w:rPr>
          <w:t>عدد 20:28</w:t>
        </w:r>
      </w:hyperlink>
      <w:r>
        <w:rPr>
          <w:lang w:val="ar_AE" w:bidi="ar_AE"/>
        </w:rPr>
        <w:t>)، عين موسَى أَلِعَازَار، الابن الثالث لأَلِيشَابَع، في منصب رئيس الكهنة.</w:t>
      </w:r>
      <w:r>
        <w:rPr>
          <w:lang w:val="ar_AE" w:bidi="ar_AE"/>
        </w:rPr>
      </w:r>
      <w:r>
        <w:rPr>
          <w:lang w:val="ar_AE" w:bidi="ar_AE"/>
        </w:rPr>
      </w:r>
    </w:p>
    <w:p>
      <w:pPr>
        <w:bidi/>
      </w:pPr>
      <w:r>
        <w:rPr>
          <w:lang w:val="ar_AE" w:bidi="ar_AE"/>
        </w:rPr>
      </w:r>
    </w:p>
    <w:p>
      <w:pPr>
        <w:pStyle w:val="Heading2"/>
        <w:bidi/>
      </w:pPr>
      <w:r>
        <w:rPr>
          <w:lang w:val="ar_AE" w:bidi="ar_AE"/>
        </w:rPr>
        <w:t>أَلِيشَافَاط</w:t>
      </w:r>
      <w:r>
        <w:rPr>
          <w:lang w:val="ar_AE" w:bidi="ar_AE"/>
        </w:rPr>
      </w:r>
    </w:p>
    <w:p>
      <w:pPr>
        <w:bidi/>
      </w:pPr>
      <w:r>
        <w:rPr>
          <w:lang w:val="ar_AE" w:bidi="ar_AE"/>
        </w:rPr>
      </w:r>
      <w:r>
        <w:rPr>
          <w:lang w:val="ar_AE" w:bidi="ar_AE"/>
        </w:rPr>
        <w:t>هو القائد العسكري في يهوذا الذي أيّد يَهويَادَاع الكاهن في الإطاحة بالملكة عَثَلْيَا وجعل الشاب يوآش ملكاً (</w:t>
      </w:r>
      <w:hyperlink r:id="rId1968">
        <w:r>
          <w:rPr>
            <w:lang w:val="ar_AE" w:bidi="ar_AE"/>
          </w:rPr>
          <w:rPr>
            <w:color w:val="0000EE"/>
            <w:u w:val="single"/>
          </w:rPr>
          <w:t>2 أخبار الأيام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أَلِيشَة</w:t>
      </w:r>
      <w:r>
        <w:rPr>
          <w:lang w:val="ar_AE" w:bidi="ar_AE"/>
        </w:rPr>
      </w:r>
    </w:p>
    <w:p>
      <w:pPr>
        <w:pStyle w:val="Heading2"/>
        <w:bidi/>
      </w:pPr>
      <w:r>
        <w:rPr>
          <w:lang w:val="ar_AE" w:bidi="ar_AE"/>
        </w:rPr>
        <w:t>أَلِيشَة</w:t>
      </w:r>
    </w:p>
    <w:p>
      <w:pPr>
        <w:bidi/>
      </w:pPr>
      <w:r>
        <w:rPr>
          <w:lang w:val="ar_AE" w:bidi="ar_AE"/>
        </w:rPr>
      </w:r>
      <w:r>
        <w:rPr>
          <w:lang w:val="ar_AE" w:bidi="ar_AE"/>
        </w:rPr>
        <w:t xml:space="preserve">ابن </w:t>
      </w:r>
      <w:r>
        <w:rPr>
          <w:lang w:val="ar_AE" w:bidi="ar_AE"/>
        </w:rPr>
        <w:t>يَاوَان</w:t>
      </w:r>
      <w:r>
        <w:rPr>
          <w:lang w:val="ar_AE" w:bidi="ar_AE"/>
        </w:rPr>
        <w:t xml:space="preserve"> (</w:t>
      </w:r>
      <w:hyperlink r:id="rId3823">
        <w:r>
          <w:rPr>
            <w:lang w:val="ar_AE" w:bidi="ar_AE"/>
          </w:rPr>
          <w:rPr>
            <w:color w:val="0000EE"/>
            <w:u w:val="single"/>
          </w:rPr>
          <w:t>تكوين 10:4؛</w:t>
        </w:r>
      </w:hyperlink>
      <w:r>
        <w:rPr>
          <w:lang w:val="ar_AE" w:bidi="ar_AE"/>
        </w:rPr>
        <w:t xml:space="preserve"> </w:t>
      </w:r>
      <w:hyperlink r:id="rId3824">
        <w:r>
          <w:rPr>
            <w:lang w:val="ar_AE" w:bidi="ar_AE"/>
          </w:rPr>
          <w:rPr>
            <w:color w:val="0000EE"/>
            <w:u w:val="single"/>
          </w:rPr>
          <w:t>1 أخبار 1:7</w:t>
        </w:r>
      </w:hyperlink>
      <w:r>
        <w:rPr>
          <w:lang w:val="ar_AE" w:bidi="ar_AE"/>
        </w:rPr>
        <w:t>). المصطلح العبري لـ الْيونَانِ هو يَاوَان؛ لذا، قد يكون أَلِيشَة هو المصطلح الذي يشير إلى الجزر أو السواحل الغربية لبحر إيجة (</w:t>
      </w:r>
      <w:hyperlink r:id="rId3825">
        <w:r>
          <w:rPr>
            <w:lang w:val="ar_AE" w:bidi="ar_AE"/>
          </w:rPr>
          <w:rPr>
            <w:color w:val="0000EE"/>
            <w:u w:val="single"/>
          </w:rPr>
          <w:t>تكوين 10: 5</w:t>
        </w:r>
      </w:hyperlink>
      <w:r>
        <w:rPr>
          <w:lang w:val="ar_AE" w:bidi="ar_AE"/>
        </w:rPr>
        <w:t>) التي كانت تمد سكان صُور بالخامات اللازمة لصناعة الصبغات (</w:t>
      </w:r>
      <w:hyperlink r:id="rId3649">
        <w:r>
          <w:rPr>
            <w:lang w:val="ar_AE" w:bidi="ar_AE"/>
          </w:rPr>
          <w:rPr>
            <w:color w:val="0000EE"/>
            <w:u w:val="single"/>
          </w:rPr>
          <w:t>حزقيال 27: 7</w:t>
        </w:r>
      </w:hyperlink>
      <w:r>
        <w:rPr>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hyperlink r:id="rId3826">
        <w:r>
          <w:rPr>
            <w:lang w:val="ar_AE" w:bidi="ar_AE"/>
          </w:rPr>
          <w:rPr>
            <w:color w:val="0000EE"/>
            <w:u w:val="single"/>
          </w:rPr>
          <w:t>حِزْقِيَال 27:6–7</w:t>
        </w:r>
      </w:hyperlink>
      <w:r>
        <w:rPr>
          <w:lang w:val="ar_AE" w:bidi="ar_AE"/>
        </w:rPr>
        <w:t>، ربما منطقة من قبرص كانت تصدر النحاس.</w:t>
      </w:r>
      <w:r>
        <w:rPr>
          <w:lang w:val="ar_AE" w:bidi="ar_AE"/>
        </w:rPr>
      </w:r>
      <w:r>
        <w:rPr>
          <w:lang w:val="ar_AE" w:bidi="ar_AE"/>
        </w:rPr>
      </w:r>
    </w:p>
    <w:p>
      <w:pPr>
        <w:bidi/>
      </w:pPr>
      <w:r>
        <w:rPr>
          <w:lang w:val="ar_AE" w:bidi="ar_AE"/>
        </w:rPr>
      </w:r>
    </w:p>
    <w:p>
      <w:pPr>
        <w:pStyle w:val="Heading2"/>
        <w:bidi/>
      </w:pPr>
      <w:r>
        <w:rPr>
          <w:lang w:val="ar_AE" w:bidi="ar_AE"/>
        </w:rPr>
        <w:t>إليشع</w:t>
      </w:r>
      <w:r>
        <w:rPr>
          <w:lang w:val="ar_AE" w:bidi="ar_AE"/>
        </w:rPr>
      </w:r>
    </w:p>
    <w:p>
      <w:pPr>
        <w:bidi/>
      </w:pPr>
      <w:r>
        <w:rPr>
          <w:lang w:val="ar_AE" w:bidi="ar_AE"/>
        </w:rPr>
      </w:r>
      <w:r>
        <w:rPr>
          <w:lang w:val="ar_AE" w:bidi="ar_AE"/>
        </w:rPr>
        <w:t>نبي في إسرائيل خلال القرن التاسع قبل الميلاد.</w:t>
      </w:r>
    </w:p>
    <w:p>
      <w:pPr>
        <w:pStyle w:val="Heading3"/>
        <w:bidi/>
      </w:pPr>
      <w:r>
        <w:rPr>
          <w:lang w:val="ar_AE" w:bidi="ar_AE"/>
        </w:rPr>
        <w:t>الخلفية والدعوة</w:t>
      </w:r>
    </w:p>
    <w:p>
      <w:pPr>
        <w:bidi/>
      </w:pPr>
      <w:r>
        <w:rPr>
          <w:lang w:val="ar_AE" w:bidi="ar_AE"/>
        </w:rPr>
      </w:r>
      <w:r>
        <w:rPr>
          <w:lang w:val="ar_AE" w:bidi="ar_AE"/>
        </w:rPr>
        <w:t xml:space="preserve">يُذكر إليشع لأول مرة في </w:t>
      </w:r>
      <w:hyperlink r:id="rId22">
        <w:r>
          <w:rPr>
            <w:lang w:val="ar_AE" w:bidi="ar_AE"/>
          </w:rPr>
          <w:rPr>
            <w:color w:val="0000EE"/>
            <w:u w:val="single"/>
          </w:rPr>
          <w:t>1 ملوك 19:16</w:t>
        </w:r>
      </w:hyperlink>
      <w:r>
        <w:rPr>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lang w:val="ar_AE" w:bidi="ar_AE"/>
        </w:rPr>
      </w:r>
      <w:r>
        <w:rPr>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lang w:val="ar_AE" w:bidi="ar_AE"/>
        </w:rPr>
      </w:r>
      <w:r>
        <w:rPr>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hyperlink r:id="rId3827">
        <w:r>
          <w:rPr>
            <w:lang w:val="ar_AE" w:bidi="ar_AE"/>
          </w:rPr>
          <w:rPr>
            <w:color w:val="0000EE"/>
            <w:u w:val="single"/>
          </w:rPr>
          <w:t>1 ملوك 19:20</w:t>
        </w:r>
      </w:hyperlink>
      <w:r>
        <w:rPr>
          <w:lang w:val="ar_AE" w:bidi="ar_AE"/>
        </w:rPr>
        <w:t xml:space="preserve">)، ساعد أليشع على اتخاذ قراره فوراً. التأخير في تنفيذ مهنته كان من المؤكد أن يكون قاتلاً لأليشع (راجع </w:t>
      </w:r>
      <w:hyperlink r:id="rId3828">
        <w:r>
          <w:rPr>
            <w:lang w:val="ar_AE" w:bidi="ar_AE"/>
          </w:rPr>
          <w:rPr>
            <w:color w:val="0000EE"/>
            <w:u w:val="single"/>
          </w:rPr>
          <w:t>متى 8:21–22</w:t>
        </w:r>
      </w:hyperlink>
      <w:r>
        <w:rPr>
          <w:lang w:val="ar_AE" w:bidi="ar_AE"/>
        </w:rPr>
        <w:t xml:space="preserve">؛ </w:t>
      </w:r>
      <w:hyperlink r:id="rId3829">
        <w:r>
          <w:rPr>
            <w:lang w:val="ar_AE" w:bidi="ar_AE"/>
          </w:rPr>
          <w:rPr>
            <w:color w:val="0000EE"/>
            <w:u w:val="single"/>
          </w:rPr>
          <w:t>لوقا 9:61–62</w:t>
        </w:r>
      </w:hyperlink>
      <w:r>
        <w:rPr>
          <w:lang w:val="ar_AE" w:bidi="ar_AE"/>
        </w:rPr>
        <w:t>).</w:t>
      </w:r>
    </w:p>
    <w:p>
      <w:pPr>
        <w:bidi/>
      </w:pPr>
      <w:r>
        <w:rPr>
          <w:lang w:val="ar_AE" w:bidi="ar_AE"/>
        </w:rPr>
      </w:r>
      <w:r>
        <w:rPr>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lang w:val="ar_AE" w:bidi="ar_AE"/>
        </w:rPr>
        <w:t>“بنو الأنبياء”</w:t>
      </w:r>
    </w:p>
    <w:p>
      <w:pPr>
        <w:bidi/>
      </w:pPr>
      <w:r>
        <w:rPr>
          <w:lang w:val="ar_AE" w:bidi="ar_AE"/>
        </w:rPr>
      </w:r>
      <w:r>
        <w:rPr>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hyperlink r:id="rId3830">
        <w:r>
          <w:rPr>
            <w:lang w:val="ar_AE" w:bidi="ar_AE"/>
          </w:rPr>
          <w:rPr>
            <w:color w:val="0000EE"/>
            <w:u w:val="single"/>
          </w:rPr>
          <w:t>عاموس 7:14</w:t>
        </w:r>
      </w:hyperlink>
      <w:r>
        <w:rPr>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hyperlink r:id="rId3831">
        <w:r>
          <w:rPr>
            <w:lang w:val="ar_AE" w:bidi="ar_AE"/>
          </w:rPr>
          <w:rPr>
            <w:color w:val="0000EE"/>
            <w:u w:val="single"/>
          </w:rPr>
          <w:t>1 صموئيل 10:5، 10</w:t>
        </w:r>
      </w:hyperlink>
      <w:r>
        <w:rPr>
          <w:lang w:val="ar_AE" w:bidi="ar_AE"/>
        </w:rPr>
        <w:t>).</w:t>
      </w:r>
    </w:p>
    <w:p>
      <w:pPr>
        <w:bidi/>
      </w:pPr>
      <w:r>
        <w:rPr>
          <w:lang w:val="ar_AE" w:bidi="ar_AE"/>
        </w:rPr>
      </w:r>
      <w:r>
        <w:rPr>
          <w:lang w:val="ar_AE" w:bidi="ar_AE"/>
        </w:rPr>
        <w:t>قبل أن يُرفع إيليا إلى السماء، زار هو وأليشع مجموعات نبوية، وحاول إيليا عبثًا إقناع أليشع بالبقاء في الجلجال وبيت إيل (</w:t>
      </w:r>
      <w:hyperlink r:id="rId3832">
        <w:r>
          <w:rPr>
            <w:lang w:val="ar_AE" w:bidi="ar_AE"/>
          </w:rPr>
          <w:rPr>
            <w:color w:val="0000EE"/>
            <w:u w:val="single"/>
          </w:rPr>
          <w:t>2 ملوك 2:1–4</w:t>
        </w:r>
      </w:hyperlink>
      <w:r>
        <w:rPr>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lang w:val="ar_AE" w:bidi="ar_AE"/>
        </w:rPr>
        <w:t>خليفة إيليا</w:t>
      </w:r>
    </w:p>
    <w:p>
      <w:pPr>
        <w:bidi/>
      </w:pPr>
      <w:r>
        <w:rPr>
          <w:lang w:val="ar_AE" w:bidi="ar_AE"/>
        </w:rPr>
      </w:r>
      <w:r>
        <w:rPr>
          <w:lang w:val="ar_AE" w:bidi="ar_AE"/>
        </w:rPr>
        <w:t>بعد أن شق المياه في الأردن بمعجزة، سأل إيليا خليفته عما يمكنه أن يفعله له (</w:t>
      </w:r>
      <w:hyperlink r:id="rId3833">
        <w:r>
          <w:rPr>
            <w:lang w:val="ar_AE" w:bidi="ar_AE"/>
          </w:rPr>
          <w:rPr>
            <w:color w:val="0000EE"/>
            <w:u w:val="single"/>
          </w:rPr>
          <w:t>2 ملوك 2:9</w:t>
        </w:r>
      </w:hyperlink>
      <w:r>
        <w:rPr>
          <w:lang w:val="ar_AE" w:bidi="ar_AE"/>
        </w:rPr>
        <w:t>). طلب أليشع "نصيبًا مضاعفًا" من روحه عند افتراقهما، وهو نصيب من الميراث يُعطى عادة للابن البكر (</w:t>
      </w:r>
      <w:hyperlink r:id="rId1785">
        <w:r>
          <w:rPr>
            <w:lang w:val="ar_AE" w:bidi="ar_AE"/>
          </w:rPr>
          <w:rPr>
            <w:color w:val="0000EE"/>
            <w:u w:val="single"/>
          </w:rPr>
          <w:t>تثنية 21:17</w:t>
        </w:r>
      </w:hyperlink>
      <w:r>
        <w:rPr>
          <w:lang w:val="ar_AE" w:bidi="ar_AE"/>
        </w:rPr>
        <w:t>). تم تلبية طلبه عندما رأى أليشع سيده يُرفع إلى السماء في مركبة نارية، وبدأ تأثيره الفوري عندما شق أليشع مياه الأردن وعبرها (</w:t>
      </w:r>
      <w:hyperlink r:id="rId3834">
        <w:r>
          <w:rPr>
            <w:lang w:val="ar_AE" w:bidi="ar_AE"/>
          </w:rPr>
          <w:rPr>
            <w:color w:val="0000EE"/>
            <w:u w:val="single"/>
          </w:rPr>
          <w:t>2 ملوك 2:14</w:t>
        </w:r>
      </w:hyperlink>
      <w:r>
        <w:rPr>
          <w:lang w:val="ar_AE" w:bidi="ar_AE"/>
        </w:rPr>
        <w:t>).</w:t>
      </w:r>
    </w:p>
    <w:p>
      <w:pPr>
        <w:bidi/>
      </w:pPr>
      <w:r>
        <w:rPr>
          <w:lang w:val="ar_AE" w:bidi="ar_AE"/>
        </w:rPr>
      </w:r>
      <w:r>
        <w:rPr>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lang w:val="ar_AE" w:bidi="ar_AE"/>
        </w:rPr>
        <w:t>المعجزات</w:t>
      </w:r>
    </w:p>
    <w:p>
      <w:pPr>
        <w:bidi/>
      </w:pPr>
      <w:r>
        <w:rPr>
          <w:lang w:val="ar_AE" w:bidi="ar_AE"/>
        </w:rPr>
      </w:r>
      <w:r>
        <w:rPr>
          <w:lang w:val="ar_AE" w:bidi="ar_AE"/>
        </w:rPr>
        <w:t>كان العنصر المعجزي بارزًا في خدمة إليشع. عندما أبلغ سكان أريحا أن مياه الينابيع المحلية كانت مالحة، قام إليشع بتنقيتها (</w:t>
      </w:r>
      <w:hyperlink r:id="rId3835">
        <w:r>
          <w:rPr>
            <w:lang w:val="ar_AE" w:bidi="ar_AE"/>
          </w:rPr>
          <w:rPr>
            <w:color w:val="0000EE"/>
            <w:u w:val="single"/>
          </w:rPr>
          <w:t>2 ملوك 2:19–22</w:t>
        </w:r>
      </w:hyperlink>
      <w:r>
        <w:rPr>
          <w:lang w:val="ar_AE" w:bidi="ar_AE"/>
        </w:rPr>
        <w:t>). حتى اليوم، هو الينبوع الوحيد للمياه العذبة المهم في المنطقة (تل السلطان).</w:t>
      </w:r>
    </w:p>
    <w:p>
      <w:pPr>
        <w:bidi/>
      </w:pPr>
      <w:r>
        <w:rPr>
          <w:lang w:val="ar_AE" w:bidi="ar_AE"/>
        </w:rPr>
      </w:r>
      <w:r>
        <w:rPr>
          <w:lang w:val="ar_AE" w:bidi="ar_AE"/>
        </w:rPr>
        <w:t>عندما غادر النبي إلى بيت إيل، واجه مجموعة من الشباب الذين سخروا من صلعته (</w:t>
      </w:r>
      <w:hyperlink r:id="rId3836">
        <w:r>
          <w:rPr>
            <w:lang w:val="ar_AE" w:bidi="ar_AE"/>
          </w:rPr>
          <w:rPr>
            <w:color w:val="0000EE"/>
            <w:u w:val="single"/>
          </w:rPr>
          <w:t>2 ملوك 2:23–24</w:t>
        </w:r>
      </w:hyperlink>
      <w:r>
        <w:rPr>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lang w:val="ar_AE" w:bidi="ar_AE"/>
        </w:rPr>
      </w:r>
      <w:r>
        <w:rPr>
          <w:lang w:val="ar_AE" w:bidi="ar_AE"/>
        </w:rPr>
        <w:t>اللعنات التي نطق بها إليشع "باسم الرب" لم تكن ردود أفعاله الشخصية على المعاملة التي تلقاها، بل كانت لعنات العهد (</w:t>
      </w:r>
      <w:hyperlink r:id="rId2857">
        <w:r>
          <w:rPr>
            <w:lang w:val="ar_AE" w:bidi="ar_AE"/>
          </w:rPr>
          <w:rPr>
            <w:color w:val="0000EE"/>
            <w:u w:val="single"/>
          </w:rPr>
          <w:t>تثنية 28:15–68</w:t>
        </w:r>
      </w:hyperlink>
      <w:r>
        <w:rPr>
          <w:lang w:val="ar_AE" w:bidi="ar_AE"/>
        </w:rPr>
        <w:t xml:space="preserve">) التي ستصيب كل من رفض شرائع سيناء ونكث بوعوده لله (انظر </w:t>
      </w:r>
      <w:hyperlink r:id="rId3837">
        <w:r>
          <w:rPr>
            <w:lang w:val="ar_AE" w:bidi="ar_AE"/>
          </w:rPr>
          <w:rPr>
            <w:color w:val="0000EE"/>
            <w:u w:val="single"/>
          </w:rPr>
          <w:t>خروج 24:3–8</w:t>
        </w:r>
      </w:hyperlink>
      <w:r>
        <w:rPr>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lang w:val="ar_AE" w:bidi="ar_AE"/>
        </w:rPr>
      </w:r>
      <w:r>
        <w:rPr>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في عمق أراضي أدوم عندما نفد الماء، وفي يأسهم لجأوا إلى أليشع، النبي المحلي. رفض أن يقول أي شيء في البداية، لكنه في النهاية تنبأ بتوفير كميات وفيرة من الماء والنصر للتحالف. وكلاهما حدث في اليوم التالي (</w:t>
      </w:r>
      <w:hyperlink r:id="rId3838">
        <w:r>
          <w:rPr>
            <w:lang w:val="ar_AE" w:bidi="ar_AE"/>
          </w:rPr>
          <w:rPr>
            <w:color w:val="0000EE"/>
            <w:u w:val="single"/>
          </w:rPr>
          <w:t>٢ ملوك ٣:١–٢٧</w:t>
        </w:r>
      </w:hyperlink>
      <w:r>
        <w:rPr>
          <w:lang w:val="ar_AE" w:bidi="ar_AE"/>
        </w:rPr>
        <w:t>).</w:t>
      </w:r>
    </w:p>
    <w:p>
      <w:pPr>
        <w:pStyle w:val="Heading3"/>
        <w:bidi/>
      </w:pPr>
      <w:r>
        <w:rPr>
          <w:lang w:val="ar_AE" w:bidi="ar_AE"/>
        </w:rPr>
        <w:t>معجزات الصدقة</w:t>
      </w:r>
    </w:p>
    <w:p>
      <w:pPr>
        <w:bidi/>
      </w:pPr>
      <w:r>
        <w:rPr>
          <w:lang w:val="ar_AE" w:bidi="ar_AE"/>
        </w:rPr>
      </w:r>
      <w:r>
        <w:rPr>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hyperlink r:id="rId3839">
        <w:r>
          <w:rPr>
            <w:lang w:val="ar_AE" w:bidi="ar_AE"/>
          </w:rPr>
          <w:rPr>
            <w:color w:val="0000EE"/>
            <w:u w:val="single"/>
          </w:rPr>
          <w:t>2 ملوك 4:1–7</w:t>
        </w:r>
      </w:hyperlink>
      <w:r>
        <w:rPr>
          <w:lang w:val="ar_AE" w:bidi="ar_AE"/>
        </w:rPr>
        <w:t>).</w:t>
      </w:r>
    </w:p>
    <w:p>
      <w:pPr>
        <w:bidi/>
      </w:pPr>
      <w:r>
        <w:rPr>
          <w:lang w:val="ar_AE" w:bidi="ar_AE"/>
        </w:rPr>
      </w:r>
      <w:r>
        <w:rPr>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hyperlink r:id="rId3840">
        <w:r>
          <w:rPr>
            <w:lang w:val="ar_AE" w:bidi="ar_AE"/>
          </w:rPr>
          <w:rPr>
            <w:color w:val="0000EE"/>
            <w:u w:val="single"/>
          </w:rPr>
          <w:t>2 ملوك 4:8–17</w:t>
        </w:r>
      </w:hyperlink>
      <w:r>
        <w:rPr>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hyperlink r:id="rId3841">
        <w:r>
          <w:rPr>
            <w:lang w:val="ar_AE" w:bidi="ar_AE"/>
          </w:rPr>
          <w:rPr>
            <w:color w:val="0000EE"/>
            <w:u w:val="single"/>
          </w:rPr>
          <w:t>18–37</w:t>
        </w:r>
      </w:hyperlink>
      <w:r>
        <w:rPr>
          <w:lang w:val="ar_AE" w:bidi="ar_AE"/>
        </w:rPr>
        <w:t>).</w:t>
      </w:r>
    </w:p>
    <w:p>
      <w:pPr>
        <w:bidi/>
      </w:pPr>
      <w:r>
        <w:rPr>
          <w:lang w:val="ar_AE" w:bidi="ar_AE"/>
        </w:rPr>
      </w:r>
      <w:r>
        <w:rPr>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hyperlink r:id="rId3842">
        <w:r>
          <w:rPr>
            <w:lang w:val="ar_AE" w:bidi="ar_AE"/>
          </w:rPr>
          <w:rPr>
            <w:color w:val="0000EE"/>
            <w:u w:val="single"/>
          </w:rPr>
          <w:t>2 ملوك 4:38–41</w:t>
        </w:r>
      </w:hyperlink>
      <w:r>
        <w:rPr>
          <w:lang w:val="ar_AE" w:bidi="ar_AE"/>
        </w:rPr>
        <w:t xml:space="preserve">). حدثت معجزة مشابهة لتكثير المسيح لأرغفة الخبز (انظر </w:t>
      </w:r>
      <w:hyperlink r:id="rId3843">
        <w:r>
          <w:rPr>
            <w:lang w:val="ar_AE" w:bidi="ar_AE"/>
          </w:rPr>
          <w:rPr>
            <w:color w:val="0000EE"/>
            <w:u w:val="single"/>
          </w:rPr>
          <w:t>متى 14:16–21</w:t>
        </w:r>
      </w:hyperlink>
      <w:r>
        <w:rPr>
          <w:lang w:val="ar_AE" w:bidi="ar_AE"/>
        </w:rPr>
        <w:t xml:space="preserve">; </w:t>
      </w:r>
      <w:hyperlink r:id="rId3844">
        <w:r>
          <w:rPr>
            <w:lang w:val="ar_AE" w:bidi="ar_AE"/>
          </w:rPr>
          <w:rPr>
            <w:color w:val="0000EE"/>
            <w:u w:val="single"/>
          </w:rPr>
          <w:t>15:32–38</w:t>
        </w:r>
      </w:hyperlink>
      <w:r>
        <w:rPr>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hyperlink r:id="rId3845">
        <w:r>
          <w:rPr>
            <w:lang w:val="ar_AE" w:bidi="ar_AE"/>
          </w:rPr>
          <w:rPr>
            <w:color w:val="0000EE"/>
            <w:u w:val="single"/>
          </w:rPr>
          <w:t>2 ملوك 4:42–44</w:t>
        </w:r>
      </w:hyperlink>
      <w:r>
        <w:rPr>
          <w:lang w:val="ar_AE" w:bidi="ar_AE"/>
        </w:rPr>
        <w:t>).</w:t>
      </w:r>
    </w:p>
    <w:p>
      <w:pPr>
        <w:bidi/>
      </w:pPr>
      <w:r>
        <w:rPr>
          <w:lang w:val="ar_AE" w:bidi="ar_AE"/>
        </w:rPr>
      </w:r>
      <w:r>
        <w:rPr>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hyperlink r:id="rId3846">
        <w:r>
          <w:rPr>
            <w:lang w:val="ar_AE" w:bidi="ar_AE"/>
          </w:rPr>
          <w:rPr>
            <w:color w:val="0000EE"/>
            <w:u w:val="single"/>
          </w:rPr>
          <w:t>2 ملوك 5:1–19</w:t>
        </w:r>
      </w:hyperlink>
      <w:r>
        <w:rPr>
          <w:lang w:val="ar_AE" w:bidi="ar_AE"/>
        </w:rPr>
        <w:t>).</w:t>
      </w:r>
    </w:p>
    <w:p>
      <w:pPr>
        <w:pStyle w:val="Heading3"/>
        <w:bidi/>
      </w:pPr>
      <w:r>
        <w:rPr>
          <w:lang w:val="ar_AE" w:bidi="ar_AE"/>
        </w:rPr>
        <w:t>لقاءات مع العائلة المالكة</w:t>
      </w:r>
    </w:p>
    <w:p>
      <w:pPr>
        <w:bidi/>
      </w:pPr>
      <w:r>
        <w:rPr>
          <w:lang w:val="ar_AE" w:bidi="ar_AE"/>
        </w:rPr>
      </w:r>
      <w:r>
        <w:rPr>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hyperlink r:id="rId3847">
        <w:r>
          <w:rPr>
            <w:lang w:val="ar_AE" w:bidi="ar_AE"/>
          </w:rPr>
          <w:rPr>
            <w:color w:val="0000EE"/>
            <w:u w:val="single"/>
          </w:rPr>
          <w:t>2 ملوك 6:8–23</w:t>
        </w:r>
      </w:hyperlink>
      <w:r>
        <w:rPr>
          <w:lang w:val="ar_AE" w:bidi="ar_AE"/>
        </w:rPr>
        <w:t>).</w:t>
      </w:r>
    </w:p>
    <w:p>
      <w:pPr>
        <w:bidi/>
      </w:pPr>
      <w:r>
        <w:rPr>
          <w:lang w:val="ar_AE" w:bidi="ar_AE"/>
        </w:rPr>
      </w:r>
      <w:r>
        <w:rPr>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hyperlink r:id="rId3848">
        <w:r>
          <w:rPr>
            <w:lang w:val="ar_AE" w:bidi="ar_AE"/>
          </w:rPr>
          <w:rPr>
            <w:color w:val="0000EE"/>
            <w:u w:val="single"/>
          </w:rPr>
          <w:t>2 ملوك 6:24–7:20</w:t>
        </w:r>
      </w:hyperlink>
      <w:r>
        <w:rPr>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hyperlink r:id="rId3849">
        <w:r>
          <w:rPr>
            <w:lang w:val="ar_AE" w:bidi="ar_AE"/>
          </w:rPr>
          <w:rPr>
            <w:color w:val="0000EE"/>
            <w:u w:val="single"/>
          </w:rPr>
          <w:t>8:7–13</w:t>
        </w:r>
      </w:hyperlink>
      <w:r>
        <w:rPr>
          <w:lang w:val="ar_AE" w:bidi="ar_AE"/>
        </w:rPr>
        <w:t>). في مناسبة أخرى، أرسل أليشع نبيًا إلى راموت جلعاد لمسح ياهو، ابن يهوشافاط، ملكًا على إسرائيل ليحل محل يورام، الذي قتله ياهو في المعركة (</w:t>
      </w:r>
      <w:hyperlink r:id="rId3850">
        <w:r>
          <w:rPr>
            <w:lang w:val="ar_AE" w:bidi="ar_AE"/>
          </w:rPr>
          <w:rPr>
            <w:color w:val="0000EE"/>
            <w:u w:val="single"/>
          </w:rPr>
          <w:t>9:1–28</w:t>
        </w:r>
      </w:hyperlink>
      <w:r>
        <w:rPr>
          <w:lang w:val="ar_AE" w:bidi="ar_AE"/>
        </w:rPr>
        <w:t>).</w:t>
      </w:r>
    </w:p>
    <w:p>
      <w:pPr>
        <w:bidi/>
      </w:pPr>
      <w:r>
        <w:rPr>
          <w:lang w:val="ar_AE" w:bidi="ar_AE"/>
        </w:rPr>
      </w:r>
      <w:r>
        <w:rPr>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hyperlink r:id="rId3851">
        <w:r>
          <w:rPr>
            <w:lang w:val="ar_AE" w:bidi="ar_AE"/>
          </w:rPr>
          <w:rPr>
            <w:color w:val="0000EE"/>
            <w:u w:val="single"/>
          </w:rPr>
          <w:t>2 ملوك 13:14–19</w:t>
        </w:r>
      </w:hyperlink>
      <w:r>
        <w:rPr>
          <w:lang w:val="ar_AE" w:bidi="ar_AE"/>
        </w:rPr>
        <w:t>).</w:t>
      </w:r>
    </w:p>
    <w:p>
      <w:pPr>
        <w:bidi/>
      </w:pPr>
      <w:r>
        <w:rPr>
          <w:lang w:val="ar_AE" w:bidi="ar_AE"/>
        </w:rPr>
      </w:r>
      <w:r>
        <w:rPr>
          <w:lang w:val="ar_AE" w:bidi="ar_AE"/>
        </w:rPr>
        <w:t>تدخل النبي مرة ثانية لصالح المرأة الشونمية التي شفى ابنها، وأمرها بنقل أسرتها إلى أراضي الفلسطينيين خلال مجاعة استمرت سبع سنوات في إسرائيل.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hyperlink r:id="rId3852">
        <w:r>
          <w:rPr>
            <w:lang w:val="ar_AE" w:bidi="ar_AE"/>
          </w:rPr>
          <w:rPr>
            <w:color w:val="0000EE"/>
            <w:u w:val="single"/>
          </w:rPr>
          <w:t>2 ملوك 8:1–6</w:t>
        </w:r>
      </w:hyperlink>
      <w:r>
        <w:rPr>
          <w:lang w:val="ar_AE" w:bidi="ar_AE"/>
        </w:rPr>
        <w:t>).</w:t>
      </w:r>
    </w:p>
    <w:p>
      <w:pPr>
        <w:pStyle w:val="Heading3"/>
        <w:bidi/>
      </w:pPr>
      <w:r>
        <w:rPr>
          <w:lang w:val="ar_AE" w:bidi="ar_AE"/>
        </w:rPr>
        <w:t>التأثير المستمر</w:t>
      </w:r>
    </w:p>
    <w:p>
      <w:pPr>
        <w:bidi/>
      </w:pPr>
      <w:r>
        <w:rPr>
          <w:lang w:val="ar_AE" w:bidi="ar_AE"/>
        </w:rPr>
      </w:r>
      <w:r>
        <w:rPr>
          <w:lang w:val="ar_AE" w:bidi="ar_AE"/>
        </w:rPr>
        <w:t>حدثت المعجزة الأخيرة لأليشع بعد وفاته، عندما أُلقيت جثة على عجل في قبر النبي فعادت إلى الحياة فجأة (</w:t>
      </w:r>
      <w:hyperlink r:id="rId3853">
        <w:r>
          <w:rPr>
            <w:lang w:val="ar_AE" w:bidi="ar_AE"/>
          </w:rPr>
          <w:rPr>
            <w:color w:val="0000EE"/>
            <w:u w:val="single"/>
          </w:rPr>
          <w:t>2 ملوك 13:21</w:t>
        </w:r>
      </w:hyperlink>
      <w:r>
        <w:rPr>
          <w:lang w:val="ar_AE" w:bidi="ar_AE"/>
        </w:rPr>
        <w:t>). ذكر يسوع أليشع مرة واحدة فيما يتعلق بشفاء نعمان؛ أعلن يسوع أن رحمة الله لم تكن مقصورة على بني إسرائيل (</w:t>
      </w:r>
      <w:hyperlink r:id="rId3854">
        <w:r>
          <w:rPr>
            <w:lang w:val="ar_AE" w:bidi="ar_AE"/>
          </w:rPr>
          <w:rPr>
            <w:color w:val="0000EE"/>
            <w:u w:val="single"/>
          </w:rPr>
          <w:t>لوقا 4:27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إيليا؛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أَلِيشَمَع</w:t>
      </w:r>
      <w:r>
        <w:rPr>
          <w:lang w:val="ar_AE" w:bidi="ar_AE"/>
        </w:rPr>
      </w:r>
    </w:p>
    <w:p>
      <w:pPr>
        <w:bidi/>
      </w:pPr>
      <w:r>
        <w:rPr>
          <w:lang w:val="ar_AE" w:bidi="ar_AE"/>
        </w:rPr>
      </w:r>
      <w:r>
        <w:rPr>
          <w:lang w:val="ar_AE" w:bidi="ar_AE"/>
        </w:rPr>
        <w:t>1. ابن عَمِّيهودَ وقائد الأفرايميين في بداية الرحلة في البرية (</w:t>
      </w:r>
      <w:hyperlink r:id="rId3855">
        <w:r>
          <w:rPr>
            <w:lang w:val="ar_AE" w:bidi="ar_AE"/>
          </w:rPr>
          <w:rPr>
            <w:color w:val="0000EE"/>
            <w:u w:val="single"/>
          </w:rPr>
          <w:t>عدد 1:10</w:t>
        </w:r>
      </w:hyperlink>
      <w:r>
        <w:rPr>
          <w:lang w:val="ar_AE" w:bidi="ar_AE"/>
        </w:rPr>
        <w:t xml:space="preserve">؛ </w:t>
      </w:r>
      <w:hyperlink r:id="rId3856">
        <w:r>
          <w:rPr>
            <w:lang w:val="ar_AE" w:bidi="ar_AE"/>
          </w:rPr>
          <w:rPr>
            <w:color w:val="0000EE"/>
            <w:u w:val="single"/>
          </w:rPr>
          <w:t>2:18</w:t>
        </w:r>
      </w:hyperlink>
      <w:r>
        <w:rPr>
          <w:lang w:val="ar_AE" w:bidi="ar_AE"/>
        </w:rPr>
        <w:t xml:space="preserve">؛ </w:t>
      </w:r>
      <w:hyperlink r:id="rId3857">
        <w:r>
          <w:rPr>
            <w:lang w:val="ar_AE" w:bidi="ar_AE"/>
          </w:rPr>
          <w:rPr>
            <w:color w:val="0000EE"/>
            <w:u w:val="single"/>
          </w:rPr>
          <w:t>7:48، 53</w:t>
        </w:r>
      </w:hyperlink>
      <w:r>
        <w:rPr>
          <w:lang w:val="ar_AE" w:bidi="ar_AE"/>
        </w:rPr>
        <w:t>). كان سبطه التاسع في الصف خلال مسيرة البرية (</w:t>
      </w:r>
      <w:hyperlink r:id="rId3858">
        <w:r>
          <w:rPr>
            <w:lang w:val="ar_AE" w:bidi="ar_AE"/>
          </w:rPr>
          <w:rPr>
            <w:color w:val="0000EE"/>
            <w:u w:val="single"/>
          </w:rPr>
          <w:t>10:22</w:t>
        </w:r>
      </w:hyperlink>
      <w:r>
        <w:rPr>
          <w:lang w:val="ar_AE" w:bidi="ar_AE"/>
        </w:rPr>
        <w:t>). أَلِيشَمَع كان والد نون وجد يَشوع (</w:t>
      </w:r>
      <w:hyperlink r:id="rId3859">
        <w:r>
          <w:rPr>
            <w:lang w:val="ar_AE" w:bidi="ar_AE"/>
          </w:rPr>
          <w:rPr>
            <w:color w:val="0000EE"/>
            <w:u w:val="single"/>
          </w:rPr>
          <w:t>1 أخبار الأيام 7:26</w:t>
        </w:r>
      </w:hyperlink>
      <w:r>
        <w:rPr>
          <w:lang w:val="ar_AE" w:bidi="ar_AE"/>
        </w:rPr>
        <w:t>).</w:t>
      </w:r>
    </w:p>
    <w:p>
      <w:pPr>
        <w:bidi/>
      </w:pPr>
      <w:r>
        <w:rPr>
          <w:lang w:val="ar_AE" w:bidi="ar_AE"/>
        </w:rPr>
      </w:r>
      <w:r>
        <w:rPr>
          <w:lang w:val="ar_AE" w:bidi="ar_AE"/>
        </w:rPr>
        <w:t>2. أحد أبناء دَاودَ الثلاثة عشر الذين وُلدوا في أورشَلِيمَ من زوجة شرعية (</w:t>
      </w:r>
      <w:hyperlink r:id="rId3815">
        <w:r>
          <w:rPr>
            <w:lang w:val="ar_AE" w:bidi="ar_AE"/>
          </w:rPr>
          <w:rPr>
            <w:color w:val="0000EE"/>
            <w:u w:val="single"/>
          </w:rPr>
          <w:t>2 صموئيل 5:16؛</w:t>
        </w:r>
      </w:hyperlink>
      <w:r>
        <w:rPr>
          <w:lang w:val="ar_AE" w:bidi="ar_AE"/>
        </w:rPr>
        <w:t xml:space="preserve"> </w:t>
      </w:r>
      <w:hyperlink r:id="rId3816">
        <w:r>
          <w:rPr>
            <w:lang w:val="ar_AE" w:bidi="ar_AE"/>
          </w:rPr>
          <w:rPr>
            <w:color w:val="0000EE"/>
            <w:u w:val="single"/>
          </w:rPr>
          <w:t>1 أخبار الأيام 3:8؛</w:t>
        </w:r>
      </w:hyperlink>
      <w:r>
        <w:rPr>
          <w:lang w:val="ar_AE" w:bidi="ar_AE"/>
        </w:rPr>
        <w:t xml:space="preserve"> </w:t>
      </w:r>
      <w:hyperlink r:id="rId3817">
        <w:r>
          <w:rPr>
            <w:lang w:val="ar_AE" w:bidi="ar_AE"/>
          </w:rPr>
          <w:rPr>
            <w:color w:val="0000EE"/>
            <w:u w:val="single"/>
          </w:rPr>
          <w:t>14:7</w:t>
        </w:r>
      </w:hyperlink>
      <w:r>
        <w:rPr>
          <w:lang w:val="ar_AE" w:bidi="ar_AE"/>
        </w:rPr>
        <w:t>).</w:t>
      </w:r>
    </w:p>
    <w:p>
      <w:pPr>
        <w:bidi/>
      </w:pPr>
      <w:r>
        <w:rPr>
          <w:lang w:val="ar_AE" w:bidi="ar_AE"/>
        </w:rPr>
      </w:r>
      <w:r>
        <w:rPr>
          <w:lang w:val="ar_AE" w:bidi="ar_AE"/>
        </w:rPr>
        <w:t>٣. سلف إِسْمَاعِيل. إِسْمَاعِيل قتل جَدَلْيَا، حاكم إِسْرَائِيلَ الذي عينه نَبوخَذْنَاصَّر (</w:t>
      </w:r>
      <w:hyperlink r:id="rId1963">
        <w:r>
          <w:rPr>
            <w:lang w:val="ar_AE" w:bidi="ar_AE"/>
          </w:rPr>
          <w:rPr>
            <w:color w:val="0000EE"/>
            <w:u w:val="single"/>
          </w:rPr>
          <w:t>٢ ملوك ٢٥:٢٥</w:t>
        </w:r>
      </w:hyperlink>
      <w:r>
        <w:rPr>
          <w:lang w:val="ar_AE" w:bidi="ar_AE"/>
        </w:rPr>
        <w:t xml:space="preserve">؛ </w:t>
      </w:r>
      <w:hyperlink r:id="rId3860">
        <w:r>
          <w:rPr>
            <w:lang w:val="ar_AE" w:bidi="ar_AE"/>
          </w:rPr>
          <w:rPr>
            <w:color w:val="0000EE"/>
            <w:u w:val="single"/>
          </w:rPr>
          <w:t>إرميا ٤١:١</w:t>
        </w:r>
      </w:hyperlink>
      <w:r>
        <w:rPr>
          <w:lang w:val="ar_AE" w:bidi="ar_AE"/>
        </w:rPr>
        <w:t>).</w:t>
      </w:r>
    </w:p>
    <w:p>
      <w:pPr>
        <w:bidi/>
      </w:pPr>
      <w:r>
        <w:rPr>
          <w:lang w:val="ar_AE" w:bidi="ar_AE"/>
        </w:rPr>
      </w:r>
      <w:r>
        <w:rPr>
          <w:lang w:val="ar_AE" w:bidi="ar_AE"/>
        </w:rPr>
        <w:t>4. رجل من يَهوذَا نزل من نسل يَرْحَمْئِيل و لِشِيشَانَ (</w:t>
      </w:r>
      <w:hyperlink r:id="rId3861">
        <w:r>
          <w:rPr>
            <w:lang w:val="ar_AE" w:bidi="ar_AE"/>
          </w:rPr>
          <w:rPr>
            <w:color w:val="0000EE"/>
            <w:u w:val="single"/>
          </w:rPr>
          <w:t>1 أخبار الأيام 2:41</w:t>
        </w:r>
      </w:hyperlink>
      <w:r>
        <w:rPr>
          <w:lang w:val="ar_AE" w:bidi="ar_AE"/>
        </w:rPr>
        <w:t>).</w:t>
      </w:r>
    </w:p>
    <w:p>
      <w:pPr>
        <w:bidi/>
      </w:pPr>
      <w:r>
        <w:rPr>
          <w:lang w:val="ar_AE" w:bidi="ar_AE"/>
        </w:rPr>
      </w:r>
      <w:r>
        <w:rPr>
          <w:lang w:val="ar_AE" w:bidi="ar_AE"/>
        </w:rPr>
        <w:t>5. ابن آخر من أبناء دَاودَ (</w:t>
      </w:r>
      <w:hyperlink r:id="rId3862">
        <w:r>
          <w:rPr>
            <w:lang w:val="ar_AE" w:bidi="ar_AE"/>
          </w:rPr>
          <w:rPr>
            <w:color w:val="0000EE"/>
            <w:u w:val="single"/>
          </w:rPr>
          <w:t>1 أخبار الأيام 3:6</w:t>
        </w:r>
      </w:hyperlink>
      <w:r>
        <w:rPr>
          <w:lang w:val="ar_AE" w:bidi="ar_AE"/>
        </w:rPr>
        <w:t xml:space="preserve">); يُسمى أيضًا أَلِيشوع في </w:t>
      </w:r>
      <w:hyperlink r:id="rId3863">
        <w:r>
          <w:rPr>
            <w:lang w:val="ar_AE" w:bidi="ar_AE"/>
          </w:rPr>
          <w:rPr>
            <w:color w:val="0000EE"/>
            <w:u w:val="single"/>
          </w:rPr>
          <w:t>2 صَموئِيلَ 5:15</w:t>
        </w:r>
      </w:hyperlink>
      <w:r>
        <w:rPr>
          <w:lang w:val="ar_AE" w:bidi="ar_AE"/>
        </w:rPr>
        <w:t xml:space="preserve"> و</w:t>
      </w:r>
      <w:hyperlink r:id="rId3864">
        <w:r>
          <w:rPr>
            <w:lang w:val="ar_AE" w:bidi="ar_AE"/>
          </w:rPr>
          <w:rPr>
            <w:color w:val="0000EE"/>
            <w:u w:val="single"/>
          </w:rPr>
          <w:t>1 أخبار الأيام 14:5</w:t>
        </w:r>
      </w:hyperlink>
      <w:r>
        <w:rPr>
          <w:lang w:val="ar_AE" w:bidi="ar_AE"/>
        </w:rPr>
        <w:t xml:space="preserve">. </w:t>
      </w:r>
      <w:r>
        <w:rPr>
          <w:b/>
          <w:lang w:val="ar_AE" w:bidi="ar_AE"/>
        </w:rPr>
        <w:t>انظر</w:t>
      </w:r>
      <w:r>
        <w:rPr>
          <w:lang w:val="ar_AE" w:bidi="ar_AE"/>
        </w:rPr>
        <w:t xml:space="preserve"> </w:t>
      </w:r>
      <w:r>
        <w:rPr>
          <w:lang w:val="ar_AE" w:bidi="ar_AE"/>
        </w:rPr>
        <w:t>أَلِيشوع</w:t>
      </w:r>
      <w:r>
        <w:rPr>
          <w:lang w:val="ar_AE" w:bidi="ar_AE"/>
        </w:rPr>
        <w:t>.</w:t>
      </w:r>
    </w:p>
    <w:p>
      <w:pPr>
        <w:bidi/>
      </w:pPr>
      <w:r>
        <w:rPr>
          <w:lang w:val="ar_AE" w:bidi="ar_AE"/>
        </w:rPr>
      </w:r>
      <w:r>
        <w:rPr>
          <w:lang w:val="ar_AE" w:bidi="ar_AE"/>
        </w:rPr>
        <w:t>٦. الكاهن الذي أرسله يَهوشَافَاط لتعليم اليهود شريعة ٱللهِ (</w:t>
      </w:r>
      <w:hyperlink r:id="rId1280">
        <w:r>
          <w:rPr>
            <w:lang w:val="ar_AE" w:bidi="ar_AE"/>
          </w:rPr>
          <w:rPr>
            <w:color w:val="0000EE"/>
            <w:u w:val="single"/>
          </w:rPr>
          <w:t>٢ أخبار الأيام ١٧:٨</w:t>
        </w:r>
      </w:hyperlink>
      <w:r>
        <w:rPr>
          <w:lang w:val="ar_AE" w:bidi="ar_AE"/>
        </w:rPr>
        <w:t>).</w:t>
      </w:r>
    </w:p>
    <w:p>
      <w:pPr>
        <w:bidi/>
      </w:pPr>
      <w:r>
        <w:rPr>
          <w:lang w:val="ar_AE" w:bidi="ar_AE"/>
        </w:rPr>
      </w:r>
      <w:r>
        <w:rPr>
          <w:lang w:val="ar_AE" w:bidi="ar_AE"/>
        </w:rPr>
        <w:t>7. أمير وكاتب في زمن إرميا (</w:t>
      </w:r>
      <w:hyperlink r:id="rId3613">
        <w:r>
          <w:rPr>
            <w:lang w:val="ar_AE" w:bidi="ar_AE"/>
          </w:rPr>
          <w:rPr>
            <w:color w:val="0000EE"/>
            <w:u w:val="single"/>
          </w:rPr>
          <w:t>إرميا 36:12</w:t>
        </w:r>
      </w:hyperlink>
      <w:r>
        <w:rPr>
          <w:lang w:val="ar_AE" w:bidi="ar_AE"/>
        </w:rPr>
        <w:t xml:space="preserve">). سمع باروخ يقرأ كلمات الله، ولاحقًا بقيت اللفافة الخاصة بالله في غرفة أليشمع حتى طلب الملك قراءتها (مقطع </w:t>
      </w:r>
      <w:hyperlink r:id="rId38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أَلِيشوع</w:t>
      </w:r>
      <w:r>
        <w:rPr>
          <w:lang w:val="ar_AE" w:bidi="ar_AE"/>
        </w:rPr>
      </w:r>
    </w:p>
    <w:p>
      <w:pPr>
        <w:pStyle w:val="Heading2"/>
        <w:bidi/>
      </w:pPr>
      <w:r>
        <w:rPr>
          <w:lang w:val="ar_AE" w:bidi="ar_AE"/>
        </w:rPr>
        <w:t>أَلِيشُوعُ</w:t>
      </w:r>
    </w:p>
    <w:p>
      <w:pPr>
        <w:bidi/>
      </w:pPr>
      <w:r>
        <w:rPr>
          <w:lang w:val="ar_AE" w:bidi="ar_AE"/>
        </w:rPr>
      </w:r>
      <w:r>
        <w:rPr>
          <w:lang w:val="ar_AE" w:bidi="ar_AE"/>
        </w:rPr>
        <w:t>أحد الأبناء الثلاثة عشر الذين أنجبهم دَاودَ خلال حكمه في أورشَلِيمَ (</w:t>
      </w:r>
      <w:hyperlink r:id="rId3863">
        <w:r>
          <w:rPr>
            <w:lang w:val="ar_AE" w:bidi="ar_AE"/>
          </w:rPr>
          <w:rPr>
            <w:color w:val="0000EE"/>
            <w:u w:val="single"/>
          </w:rPr>
          <w:t>2 صم 5:15</w:t>
        </w:r>
      </w:hyperlink>
      <w:r>
        <w:rPr>
          <w:lang w:val="ar_AE" w:bidi="ar_AE"/>
        </w:rPr>
        <w:t xml:space="preserve">; </w:t>
      </w:r>
      <w:hyperlink r:id="rId3864">
        <w:r>
          <w:rPr>
            <w:lang w:val="ar_AE" w:bidi="ar_AE"/>
          </w:rPr>
          <w:rPr>
            <w:color w:val="0000EE"/>
            <w:u w:val="single"/>
          </w:rPr>
          <w:t>1 أخ 14:5</w:t>
        </w:r>
      </w:hyperlink>
      <w:r>
        <w:rPr>
          <w:lang w:val="ar_AE" w:bidi="ar_AE"/>
        </w:rPr>
        <w:t xml:space="preserve">). في المقطع الموازي من </w:t>
      </w:r>
      <w:hyperlink r:id="rId3862">
        <w:r>
          <w:rPr>
            <w:lang w:val="ar_AE" w:bidi="ar_AE"/>
          </w:rPr>
          <w:rPr>
            <w:color w:val="0000EE"/>
            <w:u w:val="single"/>
          </w:rPr>
          <w:t>1 أخبار الأيام 3:6</w:t>
        </w:r>
      </w:hyperlink>
      <w:r>
        <w:rPr>
          <w:lang w:val="ar_AE" w:bidi="ar_AE"/>
        </w:rPr>
        <w:t>، يظهر الاسم أَلِيشَمَع بدلاً من أَلِيشوع في معظم المخطوطات العبرية.</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هي امرأة من النسل الكهنوتي (</w:t>
      </w:r>
      <w:hyperlink r:id="rId594">
        <w:r>
          <w:rPr>
            <w:lang w:val="ar_AE" w:bidi="ar_AE"/>
          </w:rPr>
          <w:rPr>
            <w:color w:val="0000EE"/>
            <w:u w:val="single"/>
          </w:rPr>
          <w:t>لوقا 1:5</w:t>
        </w:r>
      </w:hyperlink>
      <w:r>
        <w:rPr>
          <w:lang w:val="ar_AE" w:bidi="ar_AE"/>
        </w:rPr>
        <w:t xml:space="preserve">) وأم يوحنا المعمدان، كما كانت قريبة لمريم، أم يسوع (عدد </w:t>
      </w:r>
      <w:hyperlink r:id="rId3866">
        <w:r>
          <w:rPr>
            <w:lang w:val="ar_AE" w:bidi="ar_AE"/>
          </w:rPr>
          <w:rPr>
            <w:color w:val="0000EE"/>
            <w:u w:val="single"/>
          </w:rPr>
          <w:t>36</w:t>
        </w:r>
      </w:hyperlink>
      <w:r>
        <w:rPr>
          <w:lang w:val="ar_AE" w:bidi="ar_AE"/>
        </w:rPr>
        <w:t>). اسم أليصابات، الذي يأتي من نفس الكلمة العبرية أليشابع، زوجة هارون (</w:t>
      </w:r>
      <w:hyperlink r:id="rId712">
        <w:r>
          <w:rPr>
            <w:lang w:val="ar_AE" w:bidi="ar_AE"/>
          </w:rPr>
          <w:rPr>
            <w:color w:val="0000EE"/>
            <w:u w:val="single"/>
          </w:rPr>
          <w:t>خروج 6:23</w:t>
        </w:r>
      </w:hyperlink>
      <w:r>
        <w:rPr>
          <w:lang w:val="ar_AE" w:bidi="ar_AE"/>
        </w:rPr>
        <w:t>)، يعني "إلهي هو قسم". إنجيل لوقا فقط، الذي يركز عادة على دور النساء، يذكر أليصابات وزوجها زكريا.</w:t>
      </w:r>
    </w:p>
    <w:p>
      <w:pPr>
        <w:bidi/>
      </w:pPr>
      <w:r>
        <w:rPr>
          <w:lang w:val="ar_AE" w:bidi="ar_AE"/>
        </w:rPr>
      </w:r>
      <w:r>
        <w:rPr>
          <w:lang w:val="ar_AE" w:bidi="ar_AE"/>
        </w:rPr>
        <w:t>أكد لوقا على شخصية أليصابات وزكريا البارة وعلى سلوكهم في جميع وصايا الرب (</w:t>
      </w:r>
      <w:hyperlink r:id="rId3867">
        <w:r>
          <w:rPr>
            <w:lang w:val="ar_AE" w:bidi="ar_AE"/>
          </w:rPr>
          <w:rPr>
            <w:color w:val="0000EE"/>
            <w:u w:val="single"/>
          </w:rPr>
          <w:t>لو 1:6</w:t>
        </w:r>
      </w:hyperlink>
      <w:r>
        <w:rPr>
          <w:lang w:val="ar_AE" w:bidi="ar_AE"/>
        </w:rPr>
        <w:t>) قبل أن يذكر أن الزوجين المسنين لم يُرزقا بأطفال. مع أنّ العقم كان يُعتبر عارًا في الثقافة اليهودية (</w:t>
      </w:r>
      <w:hyperlink r:id="rId3868">
        <w:r>
          <w:rPr>
            <w:lang w:val="ar_AE" w:bidi="ar_AE"/>
          </w:rPr>
          <w:rPr>
            <w:color w:val="0000EE"/>
            <w:u w:val="single"/>
          </w:rPr>
          <w:t>تك 30:22–23</w:t>
        </w:r>
      </w:hyperlink>
      <w:r>
        <w:rPr>
          <w:lang w:val="ar_AE" w:bidi="ar_AE"/>
        </w:rPr>
        <w:t xml:space="preserve">; </w:t>
      </w:r>
      <w:hyperlink r:id="rId3869">
        <w:r>
          <w:rPr>
            <w:lang w:val="ar_AE" w:bidi="ar_AE"/>
          </w:rPr>
          <w:rPr>
            <w:color w:val="0000EE"/>
            <w:u w:val="single"/>
          </w:rPr>
          <w:t>لو 1:25</w:t>
        </w:r>
      </w:hyperlink>
      <w:r>
        <w:rPr>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hyperlink r:id="rId3870">
        <w:r>
          <w:rPr>
            <w:lang w:val="ar_AE" w:bidi="ar_AE"/>
          </w:rPr>
          <w:rPr>
            <w:color w:val="0000EE"/>
            <w:u w:val="single"/>
          </w:rPr>
          <w:t>لو 1:13–17</w:t>
        </w:r>
      </w:hyperlink>
      <w:r>
        <w:rPr>
          <w:lang w:val="ar_AE" w:bidi="ar_AE"/>
        </w:rPr>
        <w:t>). وعندما حملت أليصابات، انسحبت من الحياة العامة مدة خمسة أشهر، وخلال هذا الوقت زارتها قريبتها مريم.</w:t>
      </w:r>
    </w:p>
    <w:p>
      <w:pPr>
        <w:bidi/>
      </w:pPr>
      <w:r>
        <w:rPr>
          <w:lang w:val="ar_AE" w:bidi="ar_AE"/>
        </w:rPr>
      </w:r>
      <w:r>
        <w:rPr>
          <w:i/>
          <w:lang w:val="ar_AE" w:bidi="ar_AE"/>
        </w:rPr>
        <w:t>انظر أيضا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أم يوحنَّا المعمدان. انظر </w:t>
      </w:r>
      <w:r>
        <w:rPr>
          <w:lang w:val="ar_AE" w:bidi="ar_AE"/>
        </w:rPr>
        <w:t>أَلِيصَابَات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أَلِيصَافَان</w:t>
      </w:r>
      <w:r>
        <w:rPr>
          <w:lang w:val="ar_AE" w:bidi="ar_AE"/>
        </w:rPr>
      </w:r>
    </w:p>
    <w:p>
      <w:pPr>
        <w:bidi/>
      </w:pPr>
      <w:r>
        <w:rPr>
          <w:lang w:val="ar_AE" w:bidi="ar_AE"/>
        </w:rPr>
      </w:r>
      <w:r>
        <w:rPr>
          <w:lang w:val="ar_AE" w:bidi="ar_AE"/>
        </w:rPr>
        <w:t>1. لاوي قهاتي وابن عزِّيئِيل (</w:t>
      </w:r>
      <w:hyperlink r:id="rId3871">
        <w:r>
          <w:rPr>
            <w:lang w:val="ar_AE" w:bidi="ar_AE"/>
          </w:rPr>
          <w:rPr>
            <w:color w:val="0000EE"/>
            <w:u w:val="single"/>
          </w:rPr>
          <w:t>عدد 3:29–30</w:t>
        </w:r>
      </w:hyperlink>
      <w:r>
        <w:rPr>
          <w:lang w:val="ar_AE" w:bidi="ar_AE"/>
        </w:rPr>
        <w:t>)، الذي ساعد في حمل جثتي نَادَاب وأَبِيه من المخيم (</w:t>
      </w:r>
      <w:hyperlink r:id="rId3530">
        <w:r>
          <w:rPr>
            <w:lang w:val="ar_AE" w:bidi="ar_AE"/>
          </w:rPr>
          <w:rPr>
            <w:color w:val="0000EE"/>
            <w:u w:val="single"/>
          </w:rPr>
          <w:t>لاويين 10:4</w:t>
        </w:r>
      </w:hyperlink>
      <w:r>
        <w:rPr>
          <w:lang w:val="ar_AE" w:bidi="ar_AE"/>
        </w:rPr>
        <w:t xml:space="preserve">). كان نسل أَلِيصَافَان مسؤولين عن العناية بالتابوت، والمائدة، والمنارة، وأواني المقدس (راجع </w:t>
      </w:r>
      <w:hyperlink r:id="rId3872">
        <w:r>
          <w:rPr>
            <w:lang w:val="ar_AE" w:bidi="ar_AE"/>
          </w:rPr>
          <w:rPr>
            <w:color w:val="0000EE"/>
            <w:u w:val="single"/>
          </w:rPr>
          <w:t>1 أخبار الأيام 15:8</w:t>
        </w:r>
      </w:hyperlink>
      <w:r>
        <w:rPr>
          <w:lang w:val="ar_AE" w:bidi="ar_AE"/>
        </w:rPr>
        <w:t xml:space="preserve">; </w:t>
      </w:r>
      <w:hyperlink r:id="rId3873">
        <w:r>
          <w:rPr>
            <w:lang w:val="ar_AE" w:bidi="ar_AE"/>
          </w:rPr>
          <w:rPr>
            <w:color w:val="0000EE"/>
            <w:u w:val="single"/>
          </w:rPr>
          <w:t>2 أخبار الأيام 29:13</w:t>
        </w:r>
      </w:hyperlink>
      <w:r>
        <w:rPr>
          <w:lang w:val="ar_AE" w:bidi="ar_AE"/>
        </w:rPr>
        <w:t>). يُكتب اسمه أيضًا أَلْصَافَان (</w:t>
      </w:r>
      <w:hyperlink r:id="rId3529">
        <w:r>
          <w:rPr>
            <w:lang w:val="ar_AE" w:bidi="ar_AE"/>
          </w:rPr>
          <w:rPr>
            <w:color w:val="0000EE"/>
            <w:u w:val="single"/>
          </w:rPr>
          <w:t>خروج 6:22؛</w:t>
        </w:r>
      </w:hyperlink>
      <w:r>
        <w:rPr>
          <w:lang w:val="ar_AE" w:bidi="ar_AE"/>
        </w:rPr>
        <w:t xml:space="preserve"> </w:t>
      </w:r>
      <w:hyperlink r:id="rId3530">
        <w:r>
          <w:rPr>
            <w:lang w:val="ar_AE" w:bidi="ar_AE"/>
          </w:rPr>
          <w:rPr>
            <w:color w:val="0000EE"/>
            <w:u w:val="single"/>
          </w:rPr>
          <w:t>لاويين 10:4</w:t>
        </w:r>
      </w:hyperlink>
      <w:r>
        <w:rPr>
          <w:lang w:val="ar_AE" w:bidi="ar_AE"/>
        </w:rPr>
        <w:t>).</w:t>
      </w:r>
    </w:p>
    <w:p>
      <w:pPr>
        <w:bidi/>
      </w:pPr>
      <w:r>
        <w:rPr>
          <w:lang w:val="ar_AE" w:bidi="ar_AE"/>
        </w:rPr>
      </w:r>
      <w:r>
        <w:rPr>
          <w:lang w:val="ar_AE" w:bidi="ar_AE"/>
        </w:rPr>
        <w:t>2. ابن فَرْنَاخَ وقائد من قبيلة زَبولونَ، الذي ساعد أَلِعَازَار ويَشوع في تقسيم أراضي كنعان غرب الأردن بين الأسباط 9½ (</w:t>
      </w:r>
      <w:hyperlink r:id="rId3874">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أَلِيصور</w:t>
      </w:r>
      <w:r>
        <w:rPr>
          <w:lang w:val="ar_AE" w:bidi="ar_AE"/>
        </w:rPr>
      </w:r>
    </w:p>
    <w:p>
      <w:pPr>
        <w:bidi/>
      </w:pPr>
      <w:r>
        <w:rPr>
          <w:lang w:val="ar_AE" w:bidi="ar_AE"/>
        </w:rPr>
      </w:r>
      <w:r>
        <w:rPr>
          <w:lang w:val="ar_AE" w:bidi="ar_AE"/>
        </w:rPr>
        <w:t>ابن شَدَيْئور ورئيس سبط رَأوبَيْن في بداية رحلة إِسْرَائِيل في البرية (</w:t>
      </w:r>
      <w:hyperlink r:id="rId3875">
        <w:r>
          <w:rPr>
            <w:lang w:val="ar_AE" w:bidi="ar_AE"/>
          </w:rPr>
          <w:rPr>
            <w:color w:val="0000EE"/>
            <w:u w:val="single"/>
          </w:rPr>
          <w:t>عدد 1: 5؛</w:t>
        </w:r>
      </w:hyperlink>
      <w:r>
        <w:rPr>
          <w:lang w:val="ar_AE" w:bidi="ar_AE"/>
        </w:rPr>
        <w:t xml:space="preserve"> </w:t>
      </w:r>
      <w:hyperlink r:id="rId3876">
        <w:r>
          <w:rPr>
            <w:lang w:val="ar_AE" w:bidi="ar_AE"/>
          </w:rPr>
          <w:rPr>
            <w:color w:val="0000EE"/>
            <w:u w:val="single"/>
          </w:rPr>
          <w:t>2:10؛</w:t>
        </w:r>
      </w:hyperlink>
      <w:r>
        <w:rPr>
          <w:lang w:val="ar_AE" w:bidi="ar_AE"/>
        </w:rPr>
        <w:t xml:space="preserve"> </w:t>
      </w:r>
      <w:hyperlink r:id="rId3877">
        <w:r>
          <w:rPr>
            <w:lang w:val="ar_AE" w:bidi="ar_AE"/>
          </w:rPr>
          <w:rPr>
            <w:color w:val="0000EE"/>
            <w:u w:val="single"/>
          </w:rPr>
          <w:t>7:30–35؛</w:t>
        </w:r>
      </w:hyperlink>
      <w:r>
        <w:rPr>
          <w:lang w:val="ar_AE" w:bidi="ar_AE"/>
        </w:rPr>
        <w:t xml:space="preserve"> </w:t>
      </w:r>
      <w:hyperlink r:id="rId3878">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bidi/>
      </w:pPr>
      <w:r>
        <w:rPr>
          <w:lang w:val="ar_AE" w:bidi="ar_AE"/>
        </w:rPr>
      </w:r>
      <w:r>
        <w:rPr>
          <w:lang w:val="ar_AE" w:bidi="ar_AE"/>
        </w:rPr>
        <w:t>1. رجل دمشقي وخادم إبراهيم، الذي كان وفقًا للتقاليد الوارث المُتَبَنْىَ قبل ولادة إسماعيل وإسحاق (</w:t>
      </w:r>
      <w:hyperlink r:id="rId365">
        <w:r>
          <w:rPr>
            <w:lang w:val="ar_AE" w:bidi="ar_AE"/>
          </w:rPr>
          <w:rPr>
            <w:color w:val="0000EE"/>
            <w:u w:val="single"/>
          </w:rPr>
          <w:t>تك 15:2</w:t>
        </w:r>
      </w:hyperlink>
      <w:r>
        <w:rPr>
          <w:lang w:val="ar_AE" w:bidi="ar_AE"/>
        </w:rPr>
        <w:t>).</w:t>
      </w:r>
    </w:p>
    <w:p>
      <w:pPr>
        <w:bidi/>
      </w:pPr>
      <w:r>
        <w:rPr>
          <w:lang w:val="ar_AE" w:bidi="ar_AE"/>
        </w:rPr>
      </w:r>
      <w:r>
        <w:rPr>
          <w:lang w:val="ar_AE" w:bidi="ar_AE"/>
        </w:rPr>
        <w:t>2. الابن الثاني لموسى وصفورة (</w:t>
      </w:r>
      <w:hyperlink r:id="rId3879">
        <w:r>
          <w:rPr>
            <w:lang w:val="ar_AE" w:bidi="ar_AE"/>
          </w:rPr>
          <w:rPr>
            <w:color w:val="0000EE"/>
            <w:u w:val="single"/>
          </w:rPr>
          <w:t>خروج 18:4</w:t>
        </w:r>
      </w:hyperlink>
      <w:r>
        <w:rPr>
          <w:lang w:val="ar_AE" w:bidi="ar_AE"/>
        </w:rPr>
        <w:t xml:space="preserve">; </w:t>
      </w:r>
      <w:hyperlink r:id="rId3880">
        <w:r>
          <w:rPr>
            <w:lang w:val="ar_AE" w:bidi="ar_AE"/>
          </w:rPr>
          <w:rPr>
            <w:color w:val="0000EE"/>
            <w:u w:val="single"/>
          </w:rPr>
          <w:t>1 أخبار الأيام 23:15–17</w:t>
        </w:r>
      </w:hyperlink>
      <w:r>
        <w:rPr>
          <w:lang w:val="ar_AE" w:bidi="ar_AE"/>
        </w:rPr>
        <w:t>).</w:t>
      </w:r>
    </w:p>
    <w:p>
      <w:pPr>
        <w:bidi/>
      </w:pPr>
      <w:r>
        <w:rPr>
          <w:lang w:val="ar_AE" w:bidi="ar_AE"/>
        </w:rPr>
      </w:r>
      <w:r>
        <w:rPr>
          <w:lang w:val="ar_AE" w:bidi="ar_AE"/>
        </w:rPr>
        <w:t>3. رجل بنياميني وابن باكر (</w:t>
      </w:r>
      <w:hyperlink r:id="rId600">
        <w:r>
          <w:rPr>
            <w:lang w:val="ar_AE" w:bidi="ar_AE"/>
          </w:rPr>
          <w:rPr>
            <w:color w:val="0000EE"/>
            <w:u w:val="single"/>
          </w:rPr>
          <w:t>1 أخبار 7:8</w:t>
        </w:r>
      </w:hyperlink>
      <w:r>
        <w:rPr>
          <w:lang w:val="ar_AE" w:bidi="ar_AE"/>
        </w:rPr>
        <w:t>).</w:t>
      </w:r>
    </w:p>
    <w:p>
      <w:pPr>
        <w:bidi/>
      </w:pPr>
      <w:r>
        <w:rPr>
          <w:lang w:val="ar_AE" w:bidi="ar_AE"/>
        </w:rPr>
      </w:r>
      <w:r>
        <w:rPr>
          <w:lang w:val="ar_AE" w:bidi="ar_AE"/>
        </w:rPr>
        <w:t>4. أحد الكهنة السبعة الذين نفخوا في البوق أمام تابوت العهد عندما نقله داود إلى أورشليم (</w:t>
      </w:r>
      <w:hyperlink r:id="rId3881">
        <w:r>
          <w:rPr>
            <w:lang w:val="ar_AE" w:bidi="ar_AE"/>
          </w:rPr>
          <w:rPr>
            <w:color w:val="0000EE"/>
            <w:u w:val="single"/>
          </w:rPr>
          <w:t>1 أخبار 15:24</w:t>
        </w:r>
      </w:hyperlink>
      <w:r>
        <w:rPr>
          <w:lang w:val="ar_AE" w:bidi="ar_AE"/>
        </w:rPr>
        <w:t>).</w:t>
      </w:r>
    </w:p>
    <w:p>
      <w:pPr>
        <w:bidi/>
      </w:pPr>
      <w:r>
        <w:rPr>
          <w:lang w:val="ar_AE" w:bidi="ar_AE"/>
        </w:rPr>
      </w:r>
      <w:r>
        <w:rPr>
          <w:lang w:val="ar_AE" w:bidi="ar_AE"/>
        </w:rPr>
        <w:t>5. ابن زكري وهو رئيس في سبط رأوبين (</w:t>
      </w:r>
      <w:hyperlink r:id="rId3882">
        <w:r>
          <w:rPr>
            <w:lang w:val="ar_AE" w:bidi="ar_AE"/>
          </w:rPr>
          <w:rPr>
            <w:color w:val="0000EE"/>
            <w:u w:val="single"/>
          </w:rPr>
          <w:t>1 أخبار 27:16</w:t>
        </w:r>
      </w:hyperlink>
      <w:r>
        <w:rPr>
          <w:lang w:val="ar_AE" w:bidi="ar_AE"/>
        </w:rPr>
        <w:t>).</w:t>
      </w:r>
    </w:p>
    <w:p>
      <w:pPr>
        <w:bidi/>
      </w:pPr>
      <w:r>
        <w:rPr>
          <w:lang w:val="ar_AE" w:bidi="ar_AE"/>
        </w:rPr>
      </w:r>
      <w:r>
        <w:rPr>
          <w:lang w:val="ar_AE" w:bidi="ar_AE"/>
        </w:rPr>
        <w:t xml:space="preserve">٦. رجل، ابن </w:t>
      </w:r>
      <w:r>
        <w:rPr>
          <w:lang w:val="ar_AE" w:bidi="ar_AE"/>
        </w:rPr>
        <w:t xml:space="preserve">دُودَاوَاهُو </w:t>
      </w:r>
      <w:r>
        <w:rPr>
          <w:lang w:val="ar_AE" w:bidi="ar_AE"/>
        </w:rPr>
        <w:t>من مريشة، الذي تنبأ ضد الملك يهوشافاط ملك يهوذا بسبب تحالفه مع أخزيا ملك إسرائيل (</w:t>
      </w:r>
      <w:hyperlink r:id="rId1049">
        <w:r>
          <w:rPr>
            <w:lang w:val="ar_AE" w:bidi="ar_AE"/>
          </w:rPr>
          <w:rPr>
            <w:color w:val="0000EE"/>
            <w:u w:val="single"/>
          </w:rPr>
          <w:t>2 أخبار 20: 37</w:t>
        </w:r>
      </w:hyperlink>
      <w:r>
        <w:rPr>
          <w:lang w:val="ar_AE" w:bidi="ar_AE"/>
        </w:rPr>
        <w:t>).</w:t>
      </w:r>
    </w:p>
    <w:p>
      <w:pPr>
        <w:bidi/>
      </w:pPr>
      <w:r>
        <w:rPr>
          <w:lang w:val="ar_AE" w:bidi="ar_AE"/>
        </w:rPr>
      </w:r>
      <w:r>
        <w:rPr>
          <w:lang w:val="ar_AE" w:bidi="ar_AE"/>
        </w:rPr>
        <w:t>7. أحد القادة الذين أرسلهم عزرا إلى عدو في كسفيا لطلب اللاويين لبيت الله (</w:t>
      </w:r>
      <w:hyperlink r:id="rId143">
        <w:r>
          <w:rPr>
            <w:lang w:val="ar_AE" w:bidi="ar_AE"/>
          </w:rPr>
          <w:rPr>
            <w:color w:val="0000EE"/>
            <w:u w:val="single"/>
          </w:rPr>
          <w:t>عز 8:16</w:t>
        </w:r>
      </w:hyperlink>
      <w:r>
        <w:rPr>
          <w:lang w:val="ar_AE" w:bidi="ar_AE"/>
        </w:rPr>
        <w:t>).</w:t>
      </w:r>
    </w:p>
    <w:p>
      <w:pPr>
        <w:bidi/>
      </w:pPr>
      <w:r>
        <w:rPr>
          <w:lang w:val="ar_AE" w:bidi="ar_AE"/>
        </w:rPr>
      </w:r>
      <w:r>
        <w:rPr>
          <w:lang w:val="ar_AE" w:bidi="ar_AE"/>
        </w:rPr>
        <w:t>8، 9، 10. ثلاثة رجال من إسرائيل - كاهن، لاوي، وإسرائيلي - شجعهم عزرا على تطليق زوجاتهم الأجنبيات خلال فترة ما بعد السبي (</w:t>
      </w:r>
      <w:hyperlink r:id="rId3883">
        <w:r>
          <w:rPr>
            <w:lang w:val="ar_AE" w:bidi="ar_AE"/>
          </w:rPr>
          <w:rPr>
            <w:color w:val="0000EE"/>
            <w:u w:val="single"/>
          </w:rPr>
          <w:t>عزرا 10:18، 23، 31</w:t>
        </w:r>
      </w:hyperlink>
      <w:r>
        <w:rPr>
          <w:lang w:val="ar_AE" w:bidi="ar_AE"/>
        </w:rPr>
        <w:t>).</w:t>
      </w:r>
    </w:p>
    <w:p>
      <w:pPr>
        <w:bidi/>
      </w:pPr>
      <w:r>
        <w:rPr>
          <w:lang w:val="ar_AE" w:bidi="ar_AE"/>
        </w:rPr>
      </w:r>
      <w:r>
        <w:rPr>
          <w:lang w:val="ar_AE" w:bidi="ar_AE"/>
        </w:rPr>
        <w:t>١١. سلف المسيح (</w:t>
      </w:r>
      <w:hyperlink r:id="rId3884">
        <w:r>
          <w:rPr>
            <w:lang w:val="ar_AE" w:bidi="ar_AE"/>
          </w:rPr>
          <w:rPr>
            <w:color w:val="0000EE"/>
            <w:u w:val="single"/>
          </w:rPr>
          <w:t>لو 3: 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أَلِيعَام</w:t>
      </w:r>
      <w:r>
        <w:rPr>
          <w:lang w:val="ar_AE" w:bidi="ar_AE"/>
        </w:rPr>
      </w:r>
    </w:p>
    <w:p>
      <w:pPr>
        <w:bidi/>
      </w:pPr>
      <w:r>
        <w:rPr>
          <w:lang w:val="ar_AE" w:bidi="ar_AE"/>
        </w:rPr>
      </w:r>
      <w:r>
        <w:rPr>
          <w:lang w:val="ar_AE" w:bidi="ar_AE"/>
        </w:rPr>
        <w:t xml:space="preserve">1. اسم بديل لـ </w:t>
      </w:r>
      <w:r>
        <w:rPr>
          <w:lang w:val="ar_AE" w:bidi="ar_AE"/>
        </w:rPr>
        <w:t>عميئيل</w:t>
      </w:r>
      <w:r>
        <w:rPr>
          <w:lang w:val="ar_AE" w:bidi="ar_AE"/>
        </w:rPr>
        <w:t xml:space="preserve">، والد بثشبع، في </w:t>
      </w:r>
      <w:hyperlink r:id="rId3885">
        <w:r>
          <w:rPr>
            <w:lang w:val="ar_AE" w:bidi="ar_AE"/>
          </w:rPr>
          <w:rPr>
            <w:color w:val="0000EE"/>
            <w:u w:val="single"/>
          </w:rPr>
          <w:t>2 صموئيل 11:3</w:t>
        </w:r>
      </w:hyperlink>
      <w:r>
        <w:rPr>
          <w:lang w:val="ar_AE" w:bidi="ar_AE"/>
        </w:rPr>
        <w:t xml:space="preserve">. </w:t>
      </w:r>
      <w:r>
        <w:rPr>
          <w:i/>
          <w:lang w:val="ar_AE" w:bidi="ar_AE"/>
        </w:rPr>
        <w:t>انظر</w:t>
      </w:r>
      <w:r>
        <w:rPr>
          <w:lang w:val="ar_AE" w:bidi="ar_AE"/>
        </w:rPr>
        <w:t xml:space="preserve"> </w:t>
      </w:r>
      <w:r>
        <w:rPr>
          <w:lang w:val="ar_AE" w:bidi="ar_AE"/>
        </w:rPr>
        <w:t>عمّيئيل #3</w:t>
      </w:r>
      <w:r>
        <w:rPr>
          <w:lang w:val="ar_AE" w:bidi="ar_AE"/>
        </w:rPr>
        <w:t>.</w:t>
      </w:r>
    </w:p>
    <w:p>
      <w:pPr>
        <w:bidi/>
      </w:pPr>
      <w:r>
        <w:rPr>
          <w:lang w:val="ar_AE" w:bidi="ar_AE"/>
        </w:rPr>
      </w:r>
      <w:r>
        <w:rPr>
          <w:lang w:val="ar_AE" w:bidi="ar_AE"/>
        </w:rPr>
        <w:t xml:space="preserve">2. اسم بديل لأَخِيَّا الفيلوني في </w:t>
      </w:r>
      <w:hyperlink r:id="rId884">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أَخِيَّا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أَلِيعِينَاي</w:t>
      </w:r>
      <w:r>
        <w:rPr>
          <w:lang w:val="ar_AE" w:bidi="ar_AE"/>
        </w:rPr>
      </w:r>
    </w:p>
    <w:p>
      <w:pPr>
        <w:pStyle w:val="Heading2"/>
        <w:bidi/>
      </w:pPr>
      <w:r>
        <w:rPr>
          <w:lang w:val="ar_AE" w:bidi="ar_AE"/>
        </w:rPr>
        <w:t>أَلِيعِينَاي</w:t>
      </w:r>
    </w:p>
    <w:p>
      <w:pPr>
        <w:bidi/>
      </w:pPr>
      <w:r>
        <w:rPr>
          <w:lang w:val="ar_AE" w:bidi="ar_AE"/>
        </w:rPr>
      </w:r>
      <w:r>
        <w:rPr>
          <w:lang w:val="ar_AE" w:bidi="ar_AE"/>
        </w:rPr>
        <w:t>بنياميني وابن شِمْعِي (</w:t>
      </w:r>
      <w:hyperlink r:id="rId3804">
        <w:r>
          <w:rPr>
            <w:lang w:val="ar_AE" w:bidi="ar_AE"/>
          </w:rPr>
          <w:rPr>
            <w:color w:val="0000EE"/>
            <w:u w:val="single"/>
          </w:rPr>
          <w:t>1 أخبار 8:20</w:t>
        </w:r>
      </w:hyperlink>
      <w:r>
        <w:rPr>
          <w:lang w:val="ar_AE" w:bidi="ar_AE"/>
        </w:rPr>
        <w:t xml:space="preserve">). قد يكون اسمه اختصارًا </w:t>
      </w:r>
      <w:r>
        <w:rPr>
          <w:lang w:val="ar_AE" w:bidi="ar_AE"/>
        </w:rPr>
        <w:t>أَلِيهُو عِينَايُ</w:t>
      </w:r>
      <w:r>
        <w:rPr>
          <w:lang w:val="ar_AE" w:bidi="ar_AE"/>
        </w:rPr>
        <w:t xml:space="preserve"> (انظر </w:t>
      </w:r>
      <w:hyperlink r:id="rId3886">
        <w:r>
          <w:rPr>
            <w:lang w:val="ar_AE" w:bidi="ar_AE"/>
          </w:rPr>
          <w:rPr>
            <w:color w:val="0000EE"/>
            <w:u w:val="single"/>
          </w:rPr>
          <w:t>1 أخبار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أَلِيفَاز</w:t>
      </w:r>
      <w:r>
        <w:rPr>
          <w:lang w:val="ar_AE" w:bidi="ar_AE"/>
        </w:rPr>
      </w:r>
    </w:p>
    <w:p>
      <w:pPr>
        <w:pStyle w:val="Heading2"/>
        <w:bidi/>
      </w:pPr>
      <w:r>
        <w:rPr>
          <w:lang w:val="ar_AE" w:bidi="ar_AE"/>
        </w:rPr>
        <w:t>أَلِيفَاز</w:t>
      </w:r>
    </w:p>
    <w:p>
      <w:pPr>
        <w:bidi/>
      </w:pPr>
      <w:r>
        <w:rPr>
          <w:lang w:val="ar_AE" w:bidi="ar_AE"/>
        </w:rPr>
      </w:r>
      <w:r>
        <w:rPr>
          <w:lang w:val="ar_AE" w:bidi="ar_AE"/>
        </w:rPr>
        <w:t>1. الابن الأكبر لعِيسُو من زوجته عَدَا (</w:t>
      </w:r>
      <w:hyperlink r:id="rId3887">
        <w:r>
          <w:rPr>
            <w:lang w:val="ar_AE" w:bidi="ar_AE"/>
          </w:rPr>
          <w:rPr>
            <w:color w:val="0000EE"/>
            <w:u w:val="single"/>
          </w:rPr>
          <w:t>تكوين</w:t>
        </w:r>
      </w:hyperlink>
      <w:hyperlink r:id="rId3888">
        <w:r>
          <w:rPr>
            <w:lang w:val="ar_AE" w:bidi="ar_AE"/>
          </w:rPr>
          <w:rPr>
            <w:color w:val="0000EE"/>
            <w:u w:val="single"/>
          </w:rPr>
          <w:t xml:space="preserve"> 36:4–16؛</w:t>
        </w:r>
      </w:hyperlink>
      <w:hyperlink r:id="rId3887">
        <w:r>
          <w:rPr>
            <w:lang w:val="ar_AE" w:bidi="ar_AE"/>
          </w:rPr>
          <w:rPr>
            <w:color w:val="0000EE"/>
            <w:u w:val="single"/>
          </w:rPr>
          <w:t xml:space="preserve"> 1 أخبار 1:35–36</w:t>
        </w:r>
      </w:hyperlink>
      <w:r>
        <w:rPr>
          <w:lang w:val="ar_AE" w:bidi="ar_AE"/>
        </w:rPr>
        <w:t>). كان سلفًا لعدد من عشائر أدُوم.</w:t>
      </w:r>
    </w:p>
    <w:p>
      <w:pPr>
        <w:bidi/>
      </w:pPr>
      <w:r>
        <w:rPr>
          <w:lang w:val="ar_AE" w:bidi="ar_AE"/>
        </w:rPr>
      </w:r>
      <w:r>
        <w:rPr>
          <w:lang w:val="ar_AE" w:bidi="ar_AE"/>
        </w:rPr>
        <w:t xml:space="preserve">2. أحد أصدقاء أَيُّوب، يُدعى </w:t>
      </w:r>
      <w:r>
        <w:rPr>
          <w:lang w:val="ar_AE" w:bidi="ar_AE"/>
        </w:rPr>
        <w:t>التَّيمَانِيّ</w:t>
      </w:r>
      <w:r>
        <w:rPr>
          <w:lang w:val="ar_AE" w:bidi="ar_AE"/>
        </w:rPr>
        <w:t xml:space="preserve"> (انظر </w:t>
      </w:r>
      <w:hyperlink r:id="rId3889">
        <w:r>
          <w:rPr>
            <w:lang w:val="ar_AE" w:bidi="ar_AE"/>
          </w:rPr>
          <w:rPr>
            <w:color w:val="0000EE"/>
            <w:u w:val="single"/>
          </w:rPr>
          <w:t>إرميا 49:7</w:t>
        </w:r>
      </w:hyperlink>
      <w:r>
        <w:rPr>
          <w:lang w:val="ar_AE" w:bidi="ar_AE"/>
        </w:rPr>
        <w:t xml:space="preserve">). كانت </w:t>
      </w:r>
      <w:r>
        <w:rPr>
          <w:lang w:val="ar_AE" w:bidi="ar_AE"/>
        </w:rPr>
        <w:t>تِيْمَان</w:t>
      </w:r>
      <w:r>
        <w:rPr>
          <w:lang w:val="ar_AE" w:bidi="ar_AE"/>
        </w:rPr>
        <w:t xml:space="preserve"> بحسب التقليد معروفة بالحكمة؛ لذا فإن خطاب أَلِيفَاز يُصوِّر النظرة المتشددة للخطية والعقاب. فشلت أحاديثه الثلاثة (</w:t>
      </w:r>
      <w:hyperlink r:id="rId3890">
        <w:r>
          <w:rPr>
            <w:lang w:val="ar_AE" w:bidi="ar_AE"/>
          </w:rPr>
          <w:rPr>
            <w:color w:val="0000EE"/>
            <w:u w:val="single"/>
          </w:rPr>
          <w:t>أيوب 4،</w:t>
        </w:r>
      </w:hyperlink>
      <w:r>
        <w:rPr>
          <w:lang w:val="ar_AE" w:bidi="ar_AE"/>
        </w:rPr>
        <w:t xml:space="preserve"> </w:t>
      </w:r>
      <w:hyperlink r:id="rId3891">
        <w:r>
          <w:rPr>
            <w:lang w:val="ar_AE" w:bidi="ar_AE"/>
          </w:rPr>
          <w:rPr>
            <w:color w:val="0000EE"/>
            <w:u w:val="single"/>
          </w:rPr>
          <w:t>15،</w:t>
        </w:r>
      </w:hyperlink>
      <w:r>
        <w:rPr>
          <w:lang w:val="ar_AE" w:bidi="ar_AE"/>
        </w:rPr>
        <w:t xml:space="preserve"> </w:t>
      </w:r>
      <w:hyperlink r:id="rId3892">
        <w:r>
          <w:rPr>
            <w:lang w:val="ar_AE" w:bidi="ar_AE"/>
          </w:rPr>
          <w:rPr>
            <w:color w:val="0000EE"/>
            <w:u w:val="single"/>
          </w:rPr>
          <w:t>22</w:t>
        </w:r>
      </w:hyperlink>
      <w:r>
        <w:rPr>
          <w:lang w:val="ar_AE" w:bidi="ar_AE"/>
        </w:rPr>
        <w:t>) في التوصل إلى أساس مشكلة أَيُّوب لأنه افترض وجود خطية كبيرة سابقة في حياة أَيُّوب.</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أَلِيفَال</w:t>
      </w:r>
      <w:r>
        <w:rPr>
          <w:lang w:val="ar_AE" w:bidi="ar_AE"/>
        </w:rPr>
      </w:r>
    </w:p>
    <w:p>
      <w:pPr>
        <w:pStyle w:val="Heading2"/>
        <w:bidi/>
      </w:pPr>
      <w:r>
        <w:rPr>
          <w:lang w:val="ar_AE" w:bidi="ar_AE"/>
        </w:rPr>
        <w:t>أَلِيفَال</w:t>
      </w:r>
    </w:p>
    <w:p>
      <w:pPr>
        <w:bidi/>
      </w:pPr>
      <w:r>
        <w:rPr>
          <w:lang w:val="ar_AE" w:bidi="ar_AE"/>
        </w:rPr>
      </w:r>
      <w:r>
        <w:rPr>
          <w:lang w:val="ar_AE" w:bidi="ar_AE"/>
        </w:rPr>
        <w:t>هو ابن أور أحد رجال داود الأقوياء (</w:t>
      </w:r>
      <w:hyperlink r:id="rId3893">
        <w:r>
          <w:rPr>
            <w:lang w:val="ar_AE" w:bidi="ar_AE"/>
          </w:rPr>
          <w:rPr>
            <w:color w:val="0000EE"/>
            <w:u w:val="single"/>
          </w:rPr>
          <w:t>1 أخبار 11:35</w:t>
        </w:r>
      </w:hyperlink>
      <w:r>
        <w:rPr>
          <w:lang w:val="ar_AE" w:bidi="ar_AE"/>
        </w:rPr>
        <w:t xml:space="preserve">). ويُسمى أيضاً أَلِيفَلَط بن أَحَسْبَاي في </w:t>
      </w:r>
      <w:hyperlink r:id="rId884">
        <w:r>
          <w:rPr>
            <w:lang w:val="ar_AE" w:bidi="ar_AE"/>
          </w:rPr>
          <w:rPr>
            <w:color w:val="0000EE"/>
            <w:u w:val="single"/>
          </w:rPr>
          <w:t>2 صموئيل 23:34</w:t>
        </w:r>
      </w:hyperlink>
      <w:r>
        <w:rPr>
          <w:lang w:val="ar_AE" w:bidi="ar_AE"/>
        </w:rPr>
        <w:t xml:space="preserve">. </w:t>
      </w:r>
      <w:r>
        <w:rPr>
          <w:i/>
          <w:lang w:val="ar_AE" w:bidi="ar_AE"/>
        </w:rPr>
        <w:t>انظر</w:t>
      </w:r>
      <w:r>
        <w:rPr>
          <w:lang w:val="ar_AE" w:bidi="ar_AE"/>
        </w:rPr>
        <w:t xml:space="preserve"> </w:t>
      </w:r>
      <w:r>
        <w:rPr>
          <w:lang w:val="ar_AE" w:bidi="ar_AE"/>
        </w:rPr>
        <w:t>أَلِيفَلَط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أَلِيفَلَطُ/أَلِيفَالَطُ/أَلِفَالَطُ</w:t>
      </w:r>
      <w:r>
        <w:rPr>
          <w:lang w:val="ar_AE" w:bidi="ar_AE"/>
        </w:rPr>
      </w:r>
    </w:p>
    <w:p>
      <w:pPr>
        <w:pStyle w:val="Heading2"/>
        <w:bidi/>
      </w:pPr>
      <w:r>
        <w:rPr>
          <w:lang w:val="ar_AE" w:bidi="ar_AE"/>
        </w:rPr>
        <w:t>أَلِيفَلَطُ/أَلِيفَالَطُ/أَلِفَالَطُ</w:t>
      </w:r>
    </w:p>
    <w:p>
      <w:pPr>
        <w:bidi/>
      </w:pPr>
      <w:r>
        <w:rPr>
          <w:lang w:val="ar_AE" w:bidi="ar_AE"/>
        </w:rPr>
      </w:r>
      <w:r>
        <w:rPr>
          <w:lang w:val="ar_AE" w:bidi="ar_AE"/>
        </w:rPr>
        <w:t>1. أحد أبناء داود الثلاثة عشر الذين وُلِدوا له في أورشليم (</w:t>
      </w:r>
      <w:hyperlink r:id="rId3815">
        <w:r>
          <w:rPr>
            <w:lang w:val="ar_AE" w:bidi="ar_AE"/>
          </w:rPr>
          <w:rPr>
            <w:color w:val="0000EE"/>
            <w:u w:val="single"/>
          </w:rPr>
          <w:t>2صموئيل 5: 16؛</w:t>
        </w:r>
      </w:hyperlink>
      <w:r>
        <w:rPr>
          <w:lang w:val="ar_AE" w:bidi="ar_AE"/>
        </w:rPr>
        <w:t xml:space="preserve"> </w:t>
      </w:r>
      <w:hyperlink r:id="rId3816">
        <w:r>
          <w:rPr>
            <w:lang w:val="ar_AE" w:bidi="ar_AE"/>
          </w:rPr>
          <w:rPr>
            <w:color w:val="0000EE"/>
            <w:u w:val="single"/>
          </w:rPr>
          <w:t>1أخبار الأيام 3: 8؛</w:t>
        </w:r>
      </w:hyperlink>
      <w:r>
        <w:rPr>
          <w:lang w:val="ar_AE" w:bidi="ar_AE"/>
        </w:rPr>
        <w:t xml:space="preserve"> </w:t>
      </w:r>
      <w:hyperlink r:id="rId3817">
        <w:r>
          <w:rPr>
            <w:lang w:val="ar_AE" w:bidi="ar_AE"/>
          </w:rPr>
          <w:rPr>
            <w:color w:val="0000EE"/>
            <w:u w:val="single"/>
          </w:rPr>
          <w:t>14: 7</w:t>
        </w:r>
      </w:hyperlink>
      <w:r>
        <w:rPr>
          <w:lang w:val="ar_AE" w:bidi="ar_AE"/>
        </w:rPr>
        <w:t>).</w:t>
      </w:r>
    </w:p>
    <w:p>
      <w:pPr>
        <w:bidi/>
      </w:pPr>
      <w:r>
        <w:rPr>
          <w:lang w:val="ar_AE" w:bidi="ar_AE"/>
        </w:rPr>
      </w:r>
      <w:r>
        <w:rPr>
          <w:lang w:val="ar_AE" w:bidi="ar_AE"/>
        </w:rPr>
        <w:t xml:space="preserve">2. ابن </w:t>
      </w:r>
      <w:r>
        <w:rPr>
          <w:lang w:val="ar_AE" w:bidi="ar_AE"/>
        </w:rPr>
        <w:t>أَحَسْبَايَ، و</w:t>
      </w:r>
      <w:r>
        <w:rPr>
          <w:lang w:val="ar_AE" w:bidi="ar_AE"/>
        </w:rPr>
        <w:t>أحد أيطال داود (</w:t>
      </w:r>
      <w:hyperlink r:id="rId884">
        <w:r>
          <w:rPr>
            <w:lang w:val="ar_AE" w:bidi="ar_AE"/>
          </w:rPr>
          <w:rPr>
            <w:color w:val="0000EE"/>
            <w:u w:val="single"/>
          </w:rPr>
          <w:t>2صموئيل 23: 34</w:t>
        </w:r>
      </w:hyperlink>
      <w:r>
        <w:rPr>
          <w:lang w:val="ar_AE" w:bidi="ar_AE"/>
        </w:rPr>
        <w:t xml:space="preserve">)؛ وربما كان هو نفسه </w:t>
      </w:r>
      <w:r>
        <w:rPr>
          <w:lang w:val="ar_AE" w:bidi="ar_AE"/>
        </w:rPr>
        <w:t>أَلِيفَالُ بْنُ أُورَ</w:t>
      </w:r>
      <w:r>
        <w:rPr>
          <w:lang w:val="ar_AE" w:bidi="ar_AE"/>
        </w:rPr>
        <w:t xml:space="preserve">، المذكور في </w:t>
      </w:r>
      <w:hyperlink r:id="rId3893">
        <w:r>
          <w:rPr>
            <w:lang w:val="ar_AE" w:bidi="ar_AE"/>
          </w:rPr>
          <w:rPr>
            <w:color w:val="0000EE"/>
            <w:u w:val="single"/>
          </w:rPr>
          <w:t>1أخبار الأيام 11: 35</w:t>
        </w:r>
      </w:hyperlink>
      <w:r>
        <w:rPr>
          <w:lang w:val="ar_AE" w:bidi="ar_AE"/>
        </w:rPr>
        <w:t xml:space="preserve">. انظر </w:t>
      </w:r>
      <w:r>
        <w:rPr>
          <w:lang w:val="ar_AE" w:bidi="ar_AE"/>
        </w:rPr>
        <w:t>أليفال</w:t>
      </w:r>
      <w:r>
        <w:rPr>
          <w:lang w:val="ar_AE" w:bidi="ar_AE"/>
        </w:rPr>
        <w:t>.</w:t>
      </w:r>
    </w:p>
    <w:p>
      <w:pPr>
        <w:bidi/>
      </w:pPr>
      <w:r>
        <w:rPr>
          <w:lang w:val="ar_AE" w:bidi="ar_AE"/>
        </w:rPr>
      </w:r>
      <w:r>
        <w:rPr>
          <w:lang w:val="ar_AE" w:bidi="ar_AE"/>
        </w:rPr>
        <w:t>3. ابن آخر من أبناء داود الذين وُلِدوا له في أورشليم، ربما وُلِد قبل الابن المذكور في النقطة #1 أعلاه (</w:t>
      </w:r>
      <w:hyperlink r:id="rId3862">
        <w:r>
          <w:rPr>
            <w:lang w:val="ar_AE" w:bidi="ar_AE"/>
          </w:rPr>
          <w:rPr>
            <w:color w:val="0000EE"/>
            <w:u w:val="single"/>
          </w:rPr>
          <w:t>1أخبار الأيام 3: 6؛</w:t>
        </w:r>
      </w:hyperlink>
      <w:r>
        <w:rPr>
          <w:lang w:val="ar_AE" w:bidi="ar_AE"/>
        </w:rPr>
        <w:t xml:space="preserve"> </w:t>
      </w:r>
      <w:hyperlink r:id="rId3864">
        <w:r>
          <w:rPr>
            <w:lang w:val="ar_AE" w:bidi="ar_AE"/>
          </w:rPr>
          <w:rPr>
            <w:color w:val="0000EE"/>
            <w:u w:val="single"/>
          </w:rPr>
          <w:t>14: 5</w:t>
        </w:r>
      </w:hyperlink>
      <w:r>
        <w:rPr>
          <w:lang w:val="ar_AE" w:bidi="ar_AE"/>
        </w:rPr>
        <w:t>).</w:t>
      </w:r>
    </w:p>
    <w:p>
      <w:pPr>
        <w:bidi/>
      </w:pPr>
      <w:r>
        <w:rPr>
          <w:lang w:val="ar_AE" w:bidi="ar_AE"/>
        </w:rPr>
      </w:r>
      <w:r>
        <w:rPr>
          <w:lang w:val="ar_AE" w:bidi="ar_AE"/>
        </w:rPr>
        <w:t xml:space="preserve">4. ابن </w:t>
      </w:r>
      <w:r>
        <w:rPr>
          <w:lang w:val="ar_AE" w:bidi="ar_AE"/>
        </w:rPr>
        <w:t xml:space="preserve">عَاشِقَ </w:t>
      </w:r>
      <w:r>
        <w:rPr>
          <w:lang w:val="ar_AE" w:bidi="ar_AE"/>
        </w:rPr>
        <w:t>وواحد من نسل شاول ويوناثان (</w:t>
      </w:r>
      <w:hyperlink r:id="rId3894">
        <w:r>
          <w:rPr>
            <w:lang w:val="ar_AE" w:bidi="ar_AE"/>
          </w:rPr>
          <w:rPr>
            <w:color w:val="0000EE"/>
            <w:u w:val="single"/>
          </w:rPr>
          <w:t>1أخبار الأيام 8: 39</w:t>
        </w:r>
      </w:hyperlink>
      <w:r>
        <w:rPr>
          <w:lang w:val="ar_AE" w:bidi="ar_AE"/>
        </w:rPr>
        <w:t>).</w:t>
      </w:r>
    </w:p>
    <w:p>
      <w:pPr>
        <w:bidi/>
      </w:pPr>
      <w:r>
        <w:rPr>
          <w:lang w:val="ar_AE" w:bidi="ar_AE"/>
        </w:rPr>
      </w:r>
      <w:r>
        <w:rPr>
          <w:lang w:val="ar_AE" w:bidi="ar_AE"/>
        </w:rPr>
        <w:t xml:space="preserve">5. واحد من بني </w:t>
      </w:r>
      <w:r>
        <w:rPr>
          <w:lang w:val="ar_AE" w:bidi="ar_AE"/>
        </w:rPr>
        <w:t xml:space="preserve">أَدُونِيقَامَ </w:t>
      </w:r>
      <w:r>
        <w:rPr>
          <w:lang w:val="ar_AE" w:bidi="ar_AE"/>
        </w:rPr>
        <w:t>الثلاثة الذين رجعوا مع عزرا من بابل (</w:t>
      </w:r>
      <w:hyperlink r:id="rId3895">
        <w:r>
          <w:rPr>
            <w:lang w:val="ar_AE" w:bidi="ar_AE"/>
          </w:rPr>
          <w:rPr>
            <w:color w:val="0000EE"/>
            <w:u w:val="single"/>
          </w:rPr>
          <w:t>عزرا 8: 13</w:t>
        </w:r>
      </w:hyperlink>
      <w:r>
        <w:rPr>
          <w:lang w:val="ar_AE" w:bidi="ar_AE"/>
        </w:rPr>
        <w:t>).</w:t>
      </w:r>
    </w:p>
    <w:p>
      <w:pPr>
        <w:bidi/>
      </w:pPr>
      <w:r>
        <w:rPr>
          <w:lang w:val="ar_AE" w:bidi="ar_AE"/>
        </w:rPr>
      </w:r>
      <w:r>
        <w:rPr>
          <w:lang w:val="ar_AE" w:bidi="ar_AE"/>
        </w:rPr>
        <w:t>6. ابن حشوم الذي أقنعه عزرا بتطليق زوجته الغريبة خلال حقبة ما بعد السبي (</w:t>
      </w:r>
      <w:hyperlink r:id="rId3896">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أَلِيفَلْيَا</w:t>
      </w:r>
      <w:r>
        <w:rPr>
          <w:lang w:val="ar_AE" w:bidi="ar_AE"/>
        </w:rPr>
      </w:r>
    </w:p>
    <w:p>
      <w:pPr>
        <w:bidi/>
      </w:pPr>
      <w:r>
        <w:rPr>
          <w:lang w:val="ar_AE" w:bidi="ar_AE"/>
        </w:rPr>
      </w:r>
      <w:r>
        <w:rPr>
          <w:lang w:val="ar_AE" w:bidi="ar_AE"/>
        </w:rPr>
        <w:t>هو من اللاوين العازفين الذين عزفوا على القيثارة عندما تم جلب التابوت إلى أورشليم في زمن داود (</w:t>
      </w:r>
      <w:hyperlink r:id="rId3897">
        <w:r>
          <w:rPr>
            <w:lang w:val="ar_AE" w:bidi="ar_AE"/>
          </w:rPr>
          <w:rPr>
            <w:color w:val="0000EE"/>
            <w:u w:val="single"/>
          </w:rPr>
          <w:t>1 أخبار 15:18،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أَلِيقَا</w:t>
      </w:r>
      <w:r>
        <w:rPr>
          <w:lang w:val="ar_AE" w:bidi="ar_AE"/>
        </w:rPr>
      </w:r>
    </w:p>
    <w:p>
      <w:pPr>
        <w:pStyle w:val="Heading2"/>
        <w:bidi/>
      </w:pPr>
      <w:r>
        <w:rPr>
          <w:lang w:val="ar_AE" w:bidi="ar_AE"/>
        </w:rPr>
        <w:t>أَلِيقَا</w:t>
      </w:r>
    </w:p>
    <w:p>
      <w:pPr>
        <w:bidi/>
      </w:pPr>
      <w:r>
        <w:rPr>
          <w:lang w:val="ar_AE" w:bidi="ar_AE"/>
        </w:rPr>
      </w:r>
      <w:r>
        <w:rPr>
          <w:lang w:val="ar_AE" w:bidi="ar_AE"/>
        </w:rPr>
        <w:t>حروديّ ذُكِر كواحد من رجال داود الأقوياء (</w:t>
      </w:r>
      <w:hyperlink r:id="rId3898">
        <w:r>
          <w:rPr>
            <w:lang w:val="ar_AE" w:bidi="ar_AE"/>
          </w:rPr>
          <w:rPr>
            <w:color w:val="0000EE"/>
            <w:u w:val="single"/>
          </w:rPr>
          <w:t>2 صموئيل 23:25</w:t>
        </w:r>
      </w:hyperlink>
      <w:r>
        <w:rPr>
          <w:lang w:val="ar_AE" w:bidi="ar_AE"/>
        </w:rPr>
        <w:t xml:space="preserve">). اسمه غير مدرج في قائمة أبطال داود في </w:t>
      </w:r>
      <w:hyperlink r:id="rId3899">
        <w:r>
          <w:rPr>
            <w:lang w:val="ar_AE" w:bidi="ar_AE"/>
          </w:rPr>
          <w:rPr>
            <w:color w:val="0000EE"/>
            <w:u w:val="single"/>
          </w:rPr>
          <w:t>1 أخبار الأيام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أَلِيكَرْنَسُّس</w:t>
      </w:r>
      <w:r>
        <w:rPr>
          <w:lang w:val="ar_AE" w:bidi="ar_AE"/>
        </w:rPr>
      </w:r>
    </w:p>
    <w:p>
      <w:pPr>
        <w:pStyle w:val="Heading2"/>
        <w:bidi/>
      </w:pPr>
      <w:r>
        <w:rPr>
          <w:b/>
          <w:lang w:val="ar_AE" w:bidi="ar_AE"/>
        </w:rPr>
        <w:t>أَلِيكَرْنَسُّس</w:t>
      </w:r>
    </w:p>
    <w:p>
      <w:pPr>
        <w:bidi/>
      </w:pPr>
      <w:r>
        <w:rPr>
          <w:lang w:val="ar_AE" w:bidi="ar_AE"/>
        </w:rPr>
      </w:r>
      <w:r>
        <w:rPr>
          <w:lang w:val="ar_AE" w:bidi="ar_AE"/>
        </w:rPr>
        <w:t xml:space="preserve">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w:t>
      </w:r>
      <w:hyperlink r:id="rId1663">
        <w:r>
          <w:rPr>
            <w:lang w:val="ar_AE" w:bidi="ar_AE"/>
          </w:rPr>
          <w:rPr>
            <w:color w:val="0000EE"/>
            <w:u w:val="single"/>
          </w:rPr>
          <w:t>1 مكابيين 15:23</w:t>
        </w:r>
      </w:hyperlink>
      <w:r>
        <w:rPr>
          <w:lang w:val="ar_AE" w:bidi="ar_AE"/>
        </w:rPr>
        <w:t xml:space="preserve"> إلى وجود جالية يهودية مهمة فيها، إذ كتب مجلس الشيوخ الروماني رسالة يطلب فيها عدم إيذائهم (</w:t>
      </w:r>
      <w:hyperlink r:id="rId3900">
        <w:r>
          <w:rPr>
            <w:lang w:val="ar_AE" w:bidi="ar_AE"/>
          </w:rPr>
          <w:rPr>
            <w:color w:val="0000EE"/>
            <w:u w:val="single"/>
          </w:rPr>
          <w:t>1 مكابيين 15:19</w:t>
        </w:r>
      </w:hyperlink>
      <w:r>
        <w:rPr>
          <w:lang w:val="ar_AE" w:bidi="ar_AE"/>
        </w:rPr>
        <w:t>).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lang w:val="ar_AE" w:bidi="ar_AE"/>
        </w:rPr>
      </w:r>
      <w:r>
        <w:rPr>
          <w:lang w:val="ar_AE" w:bidi="ar_AE"/>
        </w:rPr>
      </w:r>
    </w:p>
    <w:p>
      <w:pPr>
        <w:bidi/>
      </w:pPr>
      <w:r>
        <w:rPr>
          <w:lang w:val="ar_AE" w:bidi="ar_AE"/>
        </w:rPr>
      </w:r>
    </w:p>
    <w:p>
      <w:pPr>
        <w:pStyle w:val="Heading2"/>
        <w:bidi/>
      </w:pPr>
      <w:r>
        <w:rPr>
          <w:lang w:val="ar_AE" w:bidi="ar_AE"/>
        </w:rPr>
        <w:t>أَلِيمَالِكُ</w:t>
      </w:r>
      <w:r>
        <w:rPr>
          <w:lang w:val="ar_AE" w:bidi="ar_AE"/>
        </w:rPr>
      </w:r>
    </w:p>
    <w:p>
      <w:pPr>
        <w:pStyle w:val="Heading2"/>
        <w:bidi/>
      </w:pPr>
      <w:r>
        <w:rPr>
          <w:lang w:val="ar_AE" w:bidi="ar_AE"/>
        </w:rPr>
        <w:t>أَلِيمَالِكُ</w:t>
      </w:r>
    </w:p>
    <w:p>
      <w:pPr>
        <w:bidi/>
      </w:pPr>
      <w:r>
        <w:rPr>
          <w:lang w:val="ar_AE" w:bidi="ar_AE"/>
        </w:rPr>
      </w:r>
      <w:r>
        <w:rPr>
          <w:lang w:val="ar_AE" w:bidi="ar_AE"/>
        </w:rPr>
        <w:t>رجلٌ من بيت لحم، أخذ زوجته، نعمي، وابنيه، محلون وكليون، ليتغرَّب في أرض موآب بسبب الجوع الذي صار في يهوذا (</w:t>
      </w:r>
      <w:hyperlink r:id="rId3901">
        <w:r>
          <w:rPr>
            <w:lang w:val="ar_AE" w:bidi="ar_AE"/>
          </w:rPr>
          <w:rPr>
            <w:color w:val="0000EE"/>
            <w:u w:val="single"/>
          </w:rPr>
          <w:t>راعوث 1: 2–3</w:t>
        </w:r>
      </w:hyperlink>
      <w:r>
        <w:rPr>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hyperlink r:id="rId3902">
        <w:r>
          <w:rPr>
            <w:lang w:val="ar_AE" w:bidi="ar_AE"/>
          </w:rPr>
          <w:rPr>
            <w:color w:val="0000EE"/>
            <w:u w:val="single"/>
          </w:rPr>
          <w:t>4: 9–10</w:t>
        </w:r>
      </w:hyperlink>
      <w:r>
        <w:rPr>
          <w:lang w:val="ar_AE" w:bidi="ar_AE"/>
        </w:rPr>
        <w:t xml:space="preserve">). ومن هذا الزواج، جاء حفيد، هو داود، وجاءت السلالة الملكية التي وُلِد منها المسيا في النهاية. انظر </w:t>
      </w:r>
      <w:r>
        <w:rPr>
          <w:lang w:val="ar_AE" w:bidi="ar_AE"/>
        </w:rPr>
        <w:t>سفر راعوث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w:t>
      </w:r>
      <w:r>
        <w:rPr>
          <w:lang w:val="ar_AE" w:bidi="ar_AE"/>
        </w:rPr>
      </w:r>
    </w:p>
    <w:p>
      <w:pPr>
        <w:bidi/>
      </w:pPr>
      <w:r>
        <w:rPr>
          <w:lang w:val="ar_AE" w:bidi="ar_AE"/>
        </w:rPr>
      </w:r>
      <w:r>
        <w:rPr>
          <w:lang w:val="ar_AE" w:bidi="ar_AE"/>
        </w:rPr>
        <w:t>1. إفرايمي، ابن تُوحو وسلَف النبي صَموئِيل (</w:t>
      </w:r>
      <w:hyperlink r:id="rId2345">
        <w:r>
          <w:rPr>
            <w:lang w:val="ar_AE" w:bidi="ar_AE"/>
          </w:rPr>
          <w:rPr>
            <w:color w:val="0000EE"/>
            <w:u w:val="single"/>
          </w:rPr>
          <w:t>1 صم 1:1</w:t>
        </w:r>
      </w:hyperlink>
      <w:r>
        <w:rPr>
          <w:lang w:val="ar_AE" w:bidi="ar_AE"/>
        </w:rPr>
        <w:t xml:space="preserve">)؛ ربما يُسمى أيضًا أَلِيآب وإِيلِيئِيل في </w:t>
      </w:r>
      <w:hyperlink r:id="rId3903">
        <w:r>
          <w:rPr>
            <w:lang w:val="ar_AE" w:bidi="ar_AE"/>
          </w:rPr>
          <w:rPr>
            <w:color w:val="0000EE"/>
            <w:u w:val="single"/>
          </w:rPr>
          <w:t>1 أخبار الأيام 6:27، 34</w:t>
        </w:r>
      </w:hyperlink>
      <w:r>
        <w:rPr>
          <w:lang w:val="ar_AE" w:bidi="ar_AE"/>
        </w:rPr>
        <w:t>.</w:t>
      </w:r>
    </w:p>
    <w:p>
      <w:pPr>
        <w:bidi/>
      </w:pPr>
      <w:r>
        <w:rPr>
          <w:lang w:val="ar_AE" w:bidi="ar_AE"/>
        </w:rPr>
      </w:r>
      <w:r>
        <w:rPr>
          <w:lang w:val="ar_AE" w:bidi="ar_AE"/>
        </w:rPr>
        <w:t>2. واحد من جنود سِبط مَنَسَّى الذين انضموا إلى جيش دَاود في صِقْلَغ (</w:t>
      </w:r>
      <w:hyperlink r:id="rId3904">
        <w:r>
          <w:rPr>
            <w:lang w:val="ar_AE" w:bidi="ar_AE"/>
          </w:rPr>
          <w:rPr>
            <w:color w:val="0000EE"/>
            <w:u w:val="single"/>
          </w:rPr>
          <w:t>1 أخبار 12:20</w:t>
        </w:r>
      </w:hyperlink>
      <w:r>
        <w:rPr>
          <w:lang w:val="ar_AE" w:bidi="ar_AE"/>
        </w:rPr>
        <w:t>).</w:t>
      </w:r>
    </w:p>
    <w:p>
      <w:pPr>
        <w:bidi/>
      </w:pPr>
      <w:r>
        <w:rPr>
          <w:lang w:val="ar_AE" w:bidi="ar_AE"/>
        </w:rPr>
      </w:r>
      <w:r>
        <w:rPr>
          <w:lang w:val="ar_AE" w:bidi="ar_AE"/>
        </w:rPr>
        <w:t>٣. لاوي من بني قورح وحارس المسكن خلال حكم دَاود (</w:t>
      </w:r>
      <w:hyperlink r:id="rId3525">
        <w:r>
          <w:rPr>
            <w:lang w:val="ar_AE" w:bidi="ar_AE"/>
          </w:rPr>
          <w:rPr>
            <w:color w:val="0000EE"/>
            <w:u w:val="single"/>
          </w:rPr>
          <w:t>١ أخبار ٢٦:٧</w:t>
        </w:r>
      </w:hyperlink>
      <w:r>
        <w:rPr>
          <w:lang w:val="ar_AE" w:bidi="ar_AE"/>
        </w:rPr>
        <w:t>).</w:t>
      </w:r>
    </w:p>
    <w:p>
      <w:pPr>
        <w:bidi/>
      </w:pPr>
      <w:r>
        <w:rPr>
          <w:lang w:val="ar_AE" w:bidi="ar_AE"/>
        </w:rPr>
      </w:r>
      <w:r>
        <w:rPr>
          <w:lang w:val="ar_AE" w:bidi="ar_AE"/>
        </w:rPr>
        <w:t xml:space="preserve">4. اسم بديل لأَلِيآب، الأخ الأكبر لدَاود، في </w:t>
      </w:r>
      <w:hyperlink r:id="rId3775">
        <w:r>
          <w:rPr>
            <w:lang w:val="ar_AE" w:bidi="ar_AE"/>
          </w:rPr>
          <w:rPr>
            <w:color w:val="0000EE"/>
            <w:u w:val="single"/>
          </w:rPr>
          <w:t>1 أخبار الأيام 27:18</w:t>
        </w:r>
      </w:hyperlink>
      <w:r>
        <w:rPr>
          <w:lang w:val="ar_AE" w:bidi="ar_AE"/>
        </w:rPr>
        <w:t xml:space="preserve">. </w:t>
      </w:r>
      <w:r>
        <w:rPr>
          <w:i/>
          <w:lang w:val="ar_AE" w:bidi="ar_AE"/>
        </w:rPr>
        <w:t>انظر</w:t>
      </w:r>
      <w:r>
        <w:rPr>
          <w:lang w:val="ar_AE" w:bidi="ar_AE"/>
        </w:rPr>
        <w:t xml:space="preserve"> </w:t>
      </w:r>
      <w:r>
        <w:rPr>
          <w:lang w:val="ar_AE" w:bidi="ar_AE"/>
        </w:rPr>
        <w:t>أَلِيآبَ #3</w:t>
      </w:r>
      <w:r>
        <w:rPr>
          <w:lang w:val="ar_AE" w:bidi="ar_AE"/>
        </w:rPr>
        <w:t>.</w:t>
      </w:r>
    </w:p>
    <w:p>
      <w:pPr>
        <w:bidi/>
      </w:pPr>
      <w:r>
        <w:rPr>
          <w:lang w:val="ar_AE" w:bidi="ar_AE"/>
        </w:rPr>
      </w:r>
      <w:r>
        <w:rPr>
          <w:lang w:val="ar_AE" w:bidi="ar_AE"/>
        </w:rPr>
        <w:t>5. أحد أصدقاء أَيّوبَ، وهو بوزي، ابن بَرَخْئِيل (</w:t>
      </w:r>
      <w:hyperlink r:id="rId3905">
        <w:r>
          <w:rPr>
            <w:lang w:val="ar_AE" w:bidi="ar_AE"/>
          </w:rPr>
          <w:rPr>
            <w:color w:val="0000EE"/>
            <w:u w:val="single"/>
          </w:rPr>
          <w:t>أيوب 32:2</w:t>
        </w:r>
      </w:hyperlink>
      <w:r>
        <w:rPr>
          <w:lang w:val="ar_AE" w:bidi="ar_AE"/>
        </w:rPr>
        <w:t xml:space="preserve">). تحدَّث عن المعاناة بصفتها إحدى أساليب التأديب بعد أن فشل ثلاثة من أصدقاء أَيّوب في الرد على حجج أَيّوب (الفصول </w:t>
      </w:r>
      <w:hyperlink r:id="rId3906">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 عِينَايُ</w:t>
      </w:r>
      <w:r>
        <w:rPr>
          <w:lang w:val="ar_AE" w:bidi="ar_AE"/>
        </w:rPr>
      </w:r>
    </w:p>
    <w:p>
      <w:pPr>
        <w:pStyle w:val="Heading2"/>
        <w:bidi/>
      </w:pPr>
      <w:r>
        <w:rPr>
          <w:lang w:val="ar_AE" w:bidi="ar_AE"/>
        </w:rPr>
        <w:t>أَلِيهُو عِينَايُ</w:t>
      </w:r>
    </w:p>
    <w:p>
      <w:pPr>
        <w:bidi/>
      </w:pPr>
      <w:r>
        <w:rPr>
          <w:lang w:val="ar_AE" w:bidi="ar_AE"/>
        </w:rPr>
      </w:r>
      <w:r>
        <w:rPr>
          <w:lang w:val="ar_AE" w:bidi="ar_AE"/>
        </w:rPr>
        <w:t xml:space="preserve">١. لاوي من بني قورح الذي خدم كبواب للهيكل خلال حكم داود، مع إخوته الستة ووالده، </w:t>
      </w:r>
      <w:r>
        <w:rPr>
          <w:b/>
          <w:lang w:val="ar_AE" w:bidi="ar_AE"/>
        </w:rPr>
        <w:t>مَشَلَمْيَا</w:t>
      </w:r>
      <w:r>
        <w:rPr>
          <w:lang w:val="ar_AE" w:bidi="ar_AE"/>
        </w:rPr>
        <w:t>. (</w:t>
      </w:r>
      <w:hyperlink r:id="rId3886">
        <w:r>
          <w:rPr>
            <w:lang w:val="ar_AE" w:bidi="ar_AE"/>
          </w:rPr>
          <w:rPr>
            <w:color w:val="0000EE"/>
            <w:u w:val="single"/>
          </w:rPr>
          <w:t>١ أخبار ٢٦: ٣</w:t>
        </w:r>
      </w:hyperlink>
      <w:r>
        <w:rPr>
          <w:lang w:val="ar_AE" w:bidi="ar_AE"/>
        </w:rPr>
        <w:t>).</w:t>
      </w:r>
    </w:p>
    <w:p>
      <w:pPr>
        <w:bidi/>
      </w:pPr>
      <w:r>
        <w:rPr>
          <w:lang w:val="ar_AE" w:bidi="ar_AE"/>
        </w:rPr>
      </w:r>
      <w:r>
        <w:rPr>
          <w:lang w:val="ar_AE" w:bidi="ar_AE"/>
        </w:rPr>
        <w:t xml:space="preserve">2. ابن </w:t>
      </w:r>
      <w:r>
        <w:rPr>
          <w:lang w:val="ar_AE" w:bidi="ar_AE"/>
        </w:rPr>
        <w:t>زَرَحْيَا</w:t>
      </w:r>
      <w:r>
        <w:rPr>
          <w:lang w:val="ar_AE" w:bidi="ar_AE"/>
        </w:rPr>
        <w:t>، الذي جاء إلى أورشَلِيمَ مع عَزْرَا، جالبًا عائلته وآخرين من بَابِلَ (</w:t>
      </w:r>
      <w:hyperlink r:id="rId3907">
        <w:r>
          <w:rPr>
            <w:lang w:val="ar_AE" w:bidi="ar_AE"/>
          </w:rPr>
          <w:rPr>
            <w:color w:val="0000EE"/>
            <w:u w:val="single"/>
          </w:rPr>
          <w:t>عز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أَلِيهُوعِينَاي</w:t>
      </w:r>
      <w:r>
        <w:rPr>
          <w:lang w:val="ar_AE" w:bidi="ar_AE"/>
        </w:rPr>
      </w:r>
    </w:p>
    <w:p>
      <w:pPr>
        <w:pStyle w:val="Heading2"/>
        <w:bidi/>
      </w:pPr>
      <w:r>
        <w:rPr>
          <w:lang w:val="ar_AE" w:bidi="ar_AE"/>
        </w:rPr>
        <w:t>أَلِيهُوعِينَاي</w:t>
      </w:r>
      <w:r>
        <w:rPr>
          <w:lang w:val="ar_AE" w:bidi="ar_AE"/>
        </w:rPr>
        <w:t>*</w:t>
      </w:r>
    </w:p>
    <w:p>
      <w:pPr>
        <w:bidi/>
      </w:pPr>
      <w:r>
        <w:rPr>
          <w:lang w:val="ar_AE" w:bidi="ar_AE"/>
        </w:rPr>
      </w:r>
      <w:r>
        <w:rPr>
          <w:lang w:val="ar_AE" w:bidi="ar_AE"/>
        </w:rPr>
        <w:t xml:space="preserve">كتابة بديلة للاسم </w:t>
      </w:r>
      <w:r>
        <w:rPr>
          <w:lang w:val="ar_AE" w:bidi="ar_AE"/>
        </w:rPr>
        <w:t>أَلْيُوعِينَايُ، وهو ا</w:t>
      </w:r>
      <w:r>
        <w:rPr>
          <w:lang w:val="ar_AE" w:bidi="ar_AE"/>
        </w:rPr>
        <w:t xml:space="preserve">بن </w:t>
      </w:r>
      <w:r>
        <w:rPr>
          <w:lang w:val="ar_AE" w:bidi="ar_AE"/>
        </w:rPr>
        <w:t>زَرَحْيَا</w:t>
      </w:r>
      <w:r>
        <w:rPr>
          <w:lang w:val="ar_AE" w:bidi="ar_AE"/>
        </w:rPr>
        <w:t xml:space="preserve">، ورد ذكره في </w:t>
      </w:r>
      <w:hyperlink r:id="rId3907">
        <w:r>
          <w:rPr>
            <w:lang w:val="ar_AE" w:bidi="ar_AE"/>
          </w:rPr>
          <w:rPr>
            <w:color w:val="0000EE"/>
            <w:u w:val="single"/>
          </w:rPr>
          <w:t>عزرا 8: 4</w:t>
        </w:r>
      </w:hyperlink>
      <w:r>
        <w:rPr>
          <w:lang w:val="ar_AE" w:bidi="ar_AE"/>
        </w:rPr>
        <w:t xml:space="preserve">. انظر </w:t>
      </w:r>
      <w:r>
        <w:rPr>
          <w:lang w:val="ar_AE" w:bidi="ar_AE"/>
        </w:rPr>
        <w:t>أليوعيناي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أليود</w:t>
      </w:r>
      <w:r>
        <w:rPr>
          <w:lang w:val="ar_AE" w:bidi="ar_AE"/>
        </w:rPr>
      </w:r>
    </w:p>
    <w:p>
      <w:pPr>
        <w:bidi/>
      </w:pPr>
      <w:r>
        <w:rPr>
          <w:lang w:val="ar_AE" w:bidi="ar_AE"/>
        </w:rPr>
      </w:r>
      <w:r>
        <w:rPr>
          <w:lang w:val="ar_AE" w:bidi="ar_AE"/>
        </w:rPr>
        <w:t>ابن أخيم، وأبو أليعازر، وأحد أجداد يسوع المسيح، وفقًا لسلسلة النسب في متى (</w:t>
      </w:r>
      <w:hyperlink r:id="rId3908">
        <w:r>
          <w:rPr>
            <w:lang w:val="ar_AE" w:bidi="ar_AE"/>
          </w:rPr>
          <w:rPr>
            <w:color w:val="0000EE"/>
            <w:u w:val="single"/>
          </w:rPr>
          <w:t>متى 1:14–15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أَمَام</w:t>
      </w:r>
      <w:r>
        <w:rPr>
          <w:lang w:val="ar_AE" w:bidi="ar_AE"/>
        </w:rPr>
      </w:r>
    </w:p>
    <w:p>
      <w:pPr>
        <w:pStyle w:val="Heading2"/>
        <w:bidi/>
      </w:pPr>
      <w:r>
        <w:rPr>
          <w:lang w:val="ar_AE" w:bidi="ar_AE"/>
        </w:rPr>
        <w:t>أَمَام</w:t>
      </w:r>
    </w:p>
    <w:p>
      <w:pPr>
        <w:bidi/>
      </w:pPr>
      <w:r>
        <w:rPr>
          <w:lang w:val="ar_AE" w:bidi="ar_AE"/>
        </w:rPr>
      </w:r>
      <w:r>
        <w:rPr>
          <w:lang w:val="ar_AE" w:bidi="ar_AE"/>
        </w:rPr>
        <w:t>مدينة في الجزء الجنوبي من مملكة يهوذا. تقع على حدود أدوم (</w:t>
      </w:r>
      <w:hyperlink r:id="rId3909">
        <w:r>
          <w:rPr>
            <w:lang w:val="ar_AE" w:bidi="ar_AE"/>
          </w:rPr>
          <w:rPr>
            <w:color w:val="0000EE"/>
            <w:u w:val="single"/>
          </w:rPr>
          <w:t>يشوع 15:26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إِمَامُ ٱلْمُغَنِّينَ</w:t>
      </w:r>
      <w:r>
        <w:rPr>
          <w:lang w:val="ar_AE" w:bidi="ar_AE"/>
        </w:rPr>
      </w:r>
    </w:p>
    <w:p>
      <w:pPr>
        <w:pStyle w:val="Heading2"/>
        <w:bidi/>
      </w:pPr>
      <w:r>
        <w:rPr>
          <w:b/>
          <w:lang w:val="ar_AE" w:bidi="ar_AE"/>
        </w:rPr>
        <w:t>إِمَامُ ٱلْمُغَنِّينَ</w:t>
      </w:r>
      <w:r>
        <w:rPr>
          <w:lang w:val="ar_AE" w:bidi="ar_AE"/>
        </w:rPr>
        <w:t>*</w:t>
      </w:r>
    </w:p>
    <w:p>
      <w:pPr>
        <w:bidi/>
      </w:pPr>
      <w:r>
        <w:rPr>
          <w:lang w:val="ar_AE" w:bidi="ar_AE"/>
        </w:rPr>
      </w:r>
      <w:r>
        <w:rPr>
          <w:lang w:val="ar_AE" w:bidi="ar_AE"/>
        </w:rPr>
        <w:t>قائد العزف والغناء</w:t>
      </w:r>
      <w:r>
        <w:rPr>
          <w:b/>
          <w:lang w:val="ar_AE" w:bidi="ar_AE"/>
        </w:rPr>
        <w:t>،</w:t>
      </w:r>
      <w:r>
        <w:rPr>
          <w:lang w:val="ar_AE" w:bidi="ar_AE"/>
        </w:rPr>
        <w:t xml:space="preserve"> أشير إليه في عناوين 55 مزمورًا. 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bidi/>
      </w:pPr>
      <w:r>
        <w:rPr>
          <w:lang w:val="ar_AE" w:bidi="ar_AE"/>
        </w:rPr>
      </w:r>
      <w:r>
        <w:rPr>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hyperlink r:id="rId3910">
        <w:r>
          <w:rPr>
            <w:lang w:val="ar_AE" w:bidi="ar_AE"/>
          </w:rPr>
          <w:rPr>
            <w:color w:val="0000EE"/>
            <w:u w:val="single"/>
          </w:rPr>
          <w:t>2 ملوك 18:16</w:t>
        </w:r>
      </w:hyperlink>
      <w:r>
        <w:rPr>
          <w:lang w:val="ar_AE" w:bidi="ar_AE"/>
        </w:rPr>
        <w:t>). استخدم موسَى الكلمة عندما نفى أي دور له كداعم للإسرائيليين (</w:t>
      </w:r>
      <w:hyperlink r:id="rId3911">
        <w:r>
          <w:rPr>
            <w:lang w:val="ar_AE" w:bidi="ar_AE"/>
          </w:rPr>
          <w:rPr>
            <w:color w:val="0000EE"/>
            <w:u w:val="single"/>
          </w:rPr>
          <w:t>عدد 11:12</w:t>
        </w:r>
      </w:hyperlink>
      <w:r>
        <w:rPr>
          <w:lang w:val="ar_AE" w:bidi="ar_AE"/>
        </w:rPr>
        <w:t>). ومع ذلك، فإن ٱللهِ هو دعم ثابت أبدي لشعبه (</w:t>
      </w:r>
      <w:hyperlink r:id="rId2822">
        <w:r>
          <w:rPr>
            <w:lang w:val="ar_AE" w:bidi="ar_AE"/>
          </w:rPr>
          <w:rPr>
            <w:color w:val="0000EE"/>
            <w:u w:val="single"/>
          </w:rPr>
          <w:t>تثنية 7:9؛</w:t>
        </w:r>
      </w:hyperlink>
      <w:r>
        <w:rPr>
          <w:lang w:val="ar_AE" w:bidi="ar_AE"/>
        </w:rPr>
        <w:t xml:space="preserve"> </w:t>
      </w:r>
      <w:hyperlink r:id="rId3912">
        <w:r>
          <w:rPr>
            <w:lang w:val="ar_AE" w:bidi="ar_AE"/>
          </w:rPr>
          <w:rPr>
            <w:color w:val="0000EE"/>
            <w:u w:val="single"/>
          </w:rPr>
          <w:t>إشعياء 49:7</w:t>
        </w:r>
      </w:hyperlink>
      <w:r>
        <w:rPr>
          <w:lang w:val="ar_AE" w:bidi="ar_AE"/>
        </w:rPr>
        <w:t>).</w:t>
      </w:r>
    </w:p>
    <w:p>
      <w:pPr>
        <w:bidi/>
      </w:pPr>
      <w:r>
        <w:rPr>
          <w:lang w:val="ar_AE" w:bidi="ar_AE"/>
        </w:rPr>
      </w:r>
      <w:r>
        <w:rPr>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hyperlink r:id="rId3913">
        <w:r>
          <w:rPr>
            <w:lang w:val="ar_AE" w:bidi="ar_AE"/>
          </w:rPr>
          <w:rPr>
            <w:color w:val="0000EE"/>
            <w:u w:val="single"/>
          </w:rPr>
          <w:t>مزمور 71:22؛</w:t>
        </w:r>
      </w:hyperlink>
      <w:r>
        <w:rPr>
          <w:lang w:val="ar_AE" w:bidi="ar_AE"/>
        </w:rPr>
        <w:t xml:space="preserve"> </w:t>
      </w:r>
      <w:hyperlink r:id="rId3914">
        <w:r>
          <w:rPr>
            <w:lang w:val="ar_AE" w:bidi="ar_AE"/>
          </w:rPr>
          <w:rPr>
            <w:color w:val="0000EE"/>
            <w:u w:val="single"/>
          </w:rPr>
          <w:t>إشعياء 61:8</w:t>
        </w:r>
      </w:hyperlink>
      <w:r>
        <w:rPr>
          <w:lang w:val="ar_AE" w:bidi="ar_AE"/>
        </w:rPr>
        <w:t>). عندما يُستخدم عن ٱللهِ في العهد القديم، فإن كلمة "الوفاء" تشير غالبًا إلى التزامه الثابت بوعوده.</w:t>
      </w:r>
    </w:p>
    <w:p>
      <w:pPr>
        <w:pStyle w:val="Heading3"/>
        <w:bidi/>
      </w:pPr>
      <w:r>
        <w:rPr>
          <w:lang w:val="ar_AE" w:bidi="ar_AE"/>
        </w:rPr>
        <w:t>أمانة الله</w:t>
      </w:r>
    </w:p>
    <w:p>
      <w:pPr>
        <w:bidi/>
      </w:pPr>
      <w:r>
        <w:rPr>
          <w:lang w:val="ar_AE" w:bidi="ar_AE"/>
        </w:rPr>
      </w:r>
      <w:r>
        <w:rPr>
          <w:lang w:val="ar_AE" w:bidi="ar_AE"/>
        </w:rPr>
        <w:t>على الرغم من خيانة إِسْرَائِيلَ (</w:t>
      </w:r>
      <w:hyperlink r:id="rId3915">
        <w:r>
          <w:rPr>
            <w:lang w:val="ar_AE" w:bidi="ar_AE"/>
          </w:rPr>
          <w:rPr>
            <w:color w:val="0000EE"/>
            <w:u w:val="single"/>
          </w:rPr>
          <w:t>تثنية 32:20</w:t>
        </w:r>
      </w:hyperlink>
      <w:r>
        <w:rPr>
          <w:lang w:val="ar_AE" w:bidi="ar_AE"/>
        </w:rPr>
        <w:t xml:space="preserve">؛ قارن </w:t>
      </w:r>
      <w:hyperlink r:id="rId3916">
        <w:r>
          <w:rPr>
            <w:lang w:val="ar_AE" w:bidi="ar_AE"/>
          </w:rPr>
          <w:rPr>
            <w:color w:val="0000EE"/>
            <w:u w:val="single"/>
          </w:rPr>
          <w:t>رومية 3:3</w:t>
        </w:r>
      </w:hyperlink>
      <w:r>
        <w:rPr>
          <w:lang w:val="ar_AE" w:bidi="ar_AE"/>
        </w:rPr>
        <w:t>)، أظهر ٱللهِ نفسه بأنه موثوق به تمامًا. أمانته عظيمة (</w:t>
      </w:r>
      <w:hyperlink r:id="rId3917">
        <w:r>
          <w:rPr>
            <w:lang w:val="ar_AE" w:bidi="ar_AE"/>
          </w:rPr>
          <w:rPr>
            <w:color w:val="0000EE"/>
            <w:u w:val="single"/>
          </w:rPr>
          <w:t>مراثي 3:23</w:t>
        </w:r>
      </w:hyperlink>
      <w:r>
        <w:rPr>
          <w:lang w:val="ar_AE" w:bidi="ar_AE"/>
        </w:rPr>
        <w:t>). هو مخلص لعهدِهِ وسيظهر دائمًا محبته الثابتة لشعبه (</w:t>
      </w:r>
      <w:hyperlink r:id="rId3918">
        <w:r>
          <w:rPr>
            <w:lang w:val="ar_AE" w:bidi="ar_AE"/>
          </w:rPr>
          <w:rPr>
            <w:color w:val="0000EE"/>
            <w:u w:val="single"/>
          </w:rPr>
          <w:t>مزمور 136</w:t>
        </w:r>
      </w:hyperlink>
      <w:r>
        <w:rPr>
          <w:lang w:val="ar_AE" w:bidi="ar_AE"/>
        </w:rPr>
        <w:t>).</w:t>
      </w:r>
    </w:p>
    <w:p>
      <w:pPr>
        <w:bidi/>
      </w:pPr>
      <w:r>
        <w:rPr>
          <w:lang w:val="ar_AE" w:bidi="ar_AE"/>
        </w:rPr>
      </w:r>
      <w:r>
        <w:rPr>
          <w:lang w:val="ar_AE" w:bidi="ar_AE"/>
        </w:rPr>
        <w:t>ذروة الأمانة في الكتاب المقدس تُرى في عمل يَسوع ٱلْمَسِيحِ، الذي أظهر نفسه أمينًأ لله الآب (</w:t>
      </w:r>
      <w:hyperlink r:id="rId3919">
        <w:r>
          <w:rPr>
            <w:lang w:val="ar_AE" w:bidi="ar_AE"/>
          </w:rPr>
          <w:rPr>
            <w:color w:val="0000EE"/>
            <w:u w:val="single"/>
          </w:rPr>
          <w:t>عبرانيين 3:2</w:t>
        </w:r>
      </w:hyperlink>
      <w:r>
        <w:rPr>
          <w:lang w:val="ar_AE" w:bidi="ar_AE"/>
        </w:rPr>
        <w:t>) وفي شهادته (</w:t>
      </w:r>
      <w:hyperlink r:id="rId3068">
        <w:r>
          <w:rPr>
            <w:lang w:val="ar_AE" w:bidi="ar_AE"/>
          </w:rPr>
          <w:rPr>
            <w:color w:val="0000EE"/>
            <w:u w:val="single"/>
          </w:rPr>
          <w:t>رؤيا 1:5</w:t>
        </w:r>
      </w:hyperlink>
      <w:r>
        <w:rPr>
          <w:lang w:val="ar_AE" w:bidi="ar_AE"/>
        </w:rPr>
        <w:t>). ٱللهِ يدعو الرجال والنساء ليكونوا أمناء باتباع ٱلْمَسِيحِ، والاعتماد عليه في كل الأمور (</w:t>
      </w:r>
      <w:hyperlink r:id="rId3920">
        <w:r>
          <w:rPr>
            <w:lang w:val="ar_AE" w:bidi="ar_AE"/>
          </w:rPr>
          <w:rPr>
            <w:color w:val="0000EE"/>
            <w:u w:val="single"/>
          </w:rPr>
          <w:t>عبرانيين 2:4</w:t>
        </w:r>
      </w:hyperlink>
      <w:r>
        <w:rPr>
          <w:lang w:val="ar_AE" w:bidi="ar_AE"/>
        </w:rPr>
        <w:t xml:space="preserve">؛ راجع </w:t>
      </w:r>
      <w:hyperlink r:id="rId3921">
        <w:r>
          <w:rPr>
            <w:lang w:val="ar_AE" w:bidi="ar_AE"/>
          </w:rPr>
          <w:rPr>
            <w:color w:val="0000EE"/>
            <w:u w:val="single"/>
          </w:rPr>
          <w:t>رومية 1:17</w:t>
        </w:r>
      </w:hyperlink>
      <w:r>
        <w:rPr>
          <w:lang w:val="ar_AE" w:bidi="ar_AE"/>
        </w:rPr>
        <w:t>).</w:t>
      </w:r>
    </w:p>
    <w:p>
      <w:pPr>
        <w:pStyle w:val="Heading3"/>
        <w:bidi/>
      </w:pPr>
      <w:r>
        <w:rPr>
          <w:lang w:val="ar_AE" w:bidi="ar_AE"/>
        </w:rPr>
        <w:t>أمانة الإنسان</w:t>
      </w:r>
    </w:p>
    <w:p>
      <w:pPr>
        <w:bidi/>
      </w:pPr>
      <w:r>
        <w:rPr>
          <w:lang w:val="ar_AE" w:bidi="ar_AE"/>
        </w:rPr>
      </w:r>
      <w:r>
        <w:rPr>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hyperlink r:id="rId3922">
        <w:r>
          <w:rPr>
            <w:lang w:val="ar_AE" w:bidi="ar_AE"/>
          </w:rPr>
          <w:rPr>
            <w:color w:val="0000EE"/>
            <w:u w:val="single"/>
          </w:rPr>
          <w:t>غلاطية 3:6–9</w:t>
        </w:r>
      </w:hyperlink>
      <w:r>
        <w:rPr>
          <w:lang w:val="ar_AE" w:bidi="ar_AE"/>
        </w:rPr>
        <w:t xml:space="preserve">؛ </w:t>
      </w:r>
      <w:hyperlink r:id="rId3923">
        <w:r>
          <w:rPr>
            <w:lang w:val="ar_AE" w:bidi="ar_AE"/>
          </w:rPr>
          <w:rPr>
            <w:color w:val="0000EE"/>
            <w:u w:val="single"/>
          </w:rPr>
          <w:t>عبرانيين 11:8–10</w:t>
        </w:r>
      </w:hyperlink>
      <w:r>
        <w:rPr>
          <w:lang w:val="ar_AE" w:bidi="ar_AE"/>
        </w:rPr>
        <w:t>). لذلك، يجب ألا تُعتبر الأمانة عملًا معزولًا. بل هي موقف يجب أن يميز حياة كل من يقولون إنهم يؤمنون بٱللهِ.</w:t>
      </w:r>
      <w:r>
        <w:rPr>
          <w:lang w:val="ar_AE" w:bidi="ar_AE"/>
        </w:rPr>
      </w:r>
      <w:r>
        <w:rPr>
          <w:lang w:val="ar_AE" w:bidi="ar_AE"/>
        </w:rPr>
      </w:r>
    </w:p>
    <w:p>
      <w:pPr>
        <w:bidi/>
      </w:pPr>
      <w:r>
        <w:rPr>
          <w:lang w:val="ar_AE" w:bidi="ar_AE"/>
        </w:rPr>
      </w:r>
    </w:p>
    <w:p>
      <w:pPr>
        <w:pStyle w:val="Heading2"/>
        <w:bidi/>
      </w:pPr>
      <w:r>
        <w:rPr>
          <w:lang w:val="ar_AE" w:bidi="ar_AE"/>
        </w:rPr>
        <w:t>أَمَانَة</w:t>
      </w:r>
      <w:r>
        <w:rPr>
          <w:lang w:val="ar_AE" w:bidi="ar_AE"/>
        </w:rPr>
      </w:r>
    </w:p>
    <w:p>
      <w:pPr>
        <w:pStyle w:val="Heading2"/>
        <w:bidi/>
      </w:pPr>
      <w:r>
        <w:rPr>
          <w:lang w:val="ar_AE" w:bidi="ar_AE"/>
        </w:rPr>
        <w:t>أَمَانَة</w:t>
      </w:r>
    </w:p>
    <w:p>
      <w:pPr>
        <w:bidi/>
      </w:pPr>
      <w:r>
        <w:rPr>
          <w:lang w:val="ar_AE" w:bidi="ar_AE"/>
        </w:rPr>
      </w:r>
      <w:r>
        <w:rPr>
          <w:lang w:val="ar_AE" w:bidi="ar_AE"/>
        </w:rPr>
        <w:t xml:space="preserve">سلسلة جبلية، ربما في منطقة مقابل لبْنَان. </w:t>
      </w:r>
      <w:hyperlink r:id="rId3924">
        <w:r>
          <w:rPr>
            <w:lang w:val="ar_AE" w:bidi="ar_AE"/>
          </w:rPr>
          <w:rPr>
            <w:color w:val="0000EE"/>
            <w:u w:val="single"/>
          </w:rPr>
          <w:t xml:space="preserve">نشيد الأنشاد 4:8 </w:t>
        </w:r>
      </w:hyperlink>
      <w:r>
        <w:rPr>
          <w:lang w:val="ar_AE" w:bidi="ar_AE"/>
        </w:rPr>
        <w:t xml:space="preserve">يذكرها مع جبال </w:t>
      </w:r>
      <w:r>
        <w:rPr>
          <w:lang w:val="ar_AE" w:bidi="ar_AE"/>
        </w:rPr>
        <w:t>شَنِير وَحَرْمُون</w:t>
      </w:r>
      <w:r>
        <w:rPr>
          <w:lang w:val="ar_AE" w:bidi="ar_AE"/>
        </w:rPr>
        <w:t xml:space="preserve">. ربما تكون مصدر نهر </w:t>
      </w:r>
      <w:r>
        <w:rPr>
          <w:lang w:val="ar_AE" w:bidi="ar_AE"/>
        </w:rPr>
        <w:t>أَبَانَة</w:t>
      </w:r>
      <w:r>
        <w:rPr>
          <w:lang w:val="ar_AE" w:bidi="ar_AE"/>
        </w:rPr>
        <w:t xml:space="preserve"> (أو أمانة) ٱلنَّهْرِ (</w:t>
      </w:r>
      <w:hyperlink r:id="rId351">
        <w:r>
          <w:rPr>
            <w:lang w:val="ar_AE" w:bidi="ar_AE"/>
          </w:rPr>
          <w:rPr>
            <w:color w:val="0000EE"/>
            <w:u w:val="single"/>
          </w:rPr>
          <w:t>2 ملوك 5:12</w:t>
        </w:r>
      </w:hyperlink>
      <w:r>
        <w:rPr>
          <w:lang w:val="ar_AE" w:bidi="ar_AE"/>
        </w:rPr>
        <w:t xml:space="preserve">). </w:t>
      </w:r>
      <w:r>
        <w:rPr>
          <w:i/>
          <w:lang w:val="ar_AE" w:bidi="ar_AE"/>
        </w:rPr>
        <w:t>انظر</w:t>
      </w:r>
      <w:r>
        <w:rPr>
          <w:lang w:val="ar_AE" w:bidi="ar_AE"/>
        </w:rPr>
        <w:t xml:space="preserve"> </w:t>
      </w:r>
      <w:r>
        <w:rPr>
          <w:lang w:val="ar_AE" w:bidi="ar_AE"/>
        </w:rPr>
        <w:t>أبانة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أَمْبِلِيَاسَ</w:t>
      </w:r>
      <w:r>
        <w:rPr>
          <w:lang w:val="ar_AE" w:bidi="ar_AE"/>
        </w:rPr>
      </w:r>
    </w:p>
    <w:p>
      <w:pPr>
        <w:pStyle w:val="Heading2"/>
        <w:bidi/>
      </w:pPr>
      <w:r>
        <w:rPr>
          <w:lang w:val="ar_AE" w:bidi="ar_AE"/>
        </w:rPr>
        <w:t>أَمْبِلِيَاسَ</w:t>
      </w:r>
    </w:p>
    <w:p>
      <w:pPr>
        <w:bidi/>
      </w:pPr>
      <w:r>
        <w:rPr>
          <w:lang w:val="ar_AE" w:bidi="ar_AE"/>
        </w:rPr>
      </w:r>
      <w:r>
        <w:rPr>
          <w:lang w:val="ar_AE" w:bidi="ar_AE"/>
        </w:rPr>
        <w:t>اسم لشخص مسيحي أرسل إليه الرسول بولسَ تحياته في نهاية رسالته إلى أهل رومية (</w:t>
      </w:r>
      <w:hyperlink r:id="rId3925">
        <w:r>
          <w:rPr>
            <w:lang w:val="ar_AE" w:bidi="ar_AE"/>
          </w:rPr>
          <w:rPr>
            <w:color w:val="0000EE"/>
            <w:u w:val="single"/>
          </w:rPr>
          <w:t>16:8</w:t>
        </w:r>
      </w:hyperlink>
      <w:r>
        <w:rPr>
          <w:lang w:val="ar_AE" w:bidi="ar_AE"/>
        </w:rPr>
        <w:t>). ويدعو بولس أَمْبِلِيَاسَ "</w:t>
      </w:r>
      <w:r>
        <w:rPr>
          <w:lang w:val="ar_AE" w:bidi="ar_AE"/>
        </w:rPr>
        <w:t>حَبِيبِي فِي ٱلرَّبِّ</w:t>
      </w:r>
      <w:r>
        <w:rPr>
          <w:lang w:val="ar_AE" w:bidi="ar_AE"/>
        </w:rPr>
        <w:t>". لا يُعرف شيء آخر عن هذا الشخص المسيحي الذي يحمل اسمًا رومانيًا شائعًا.</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2"/>
        <w:bidi/>
      </w:pPr>
      <w:r>
        <w:rPr>
          <w:lang w:val="ar_AE" w:bidi="ar_AE"/>
        </w:rPr>
        <w:t>أَمَّةَ</w:t>
      </w:r>
    </w:p>
    <w:p>
      <w:pPr>
        <w:bidi/>
      </w:pPr>
      <w:r>
        <w:rPr>
          <w:lang w:val="ar_AE" w:bidi="ar_AE"/>
        </w:rPr>
      </w:r>
      <w:r>
        <w:rPr>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hyperlink r:id="rId3926">
        <w:r>
          <w:rPr>
            <w:lang w:val="ar_AE" w:bidi="ar_AE"/>
          </w:rPr>
          <w:rPr>
            <w:color w:val="0000EE"/>
            <w:u w:val="single"/>
          </w:rPr>
          <w:t>2 صَموئِيلَ 2:24–32</w:t>
        </w:r>
      </w:hyperlink>
      <w:r>
        <w:rPr>
          <w:lang w:val="ar_AE" w:bidi="ar_AE"/>
        </w:rPr>
        <w:t xml:space="preserve">; </w:t>
      </w:r>
      <w:hyperlink r:id="rId199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أَمِتَّاي</w:t>
      </w:r>
      <w:r>
        <w:rPr>
          <w:lang w:val="ar_AE" w:bidi="ar_AE"/>
        </w:rPr>
      </w:r>
    </w:p>
    <w:p>
      <w:pPr>
        <w:pStyle w:val="Heading2"/>
        <w:bidi/>
      </w:pPr>
      <w:r>
        <w:rPr>
          <w:lang w:val="ar_AE" w:bidi="ar_AE"/>
        </w:rPr>
        <w:t>أَمِتَّاي</w:t>
      </w:r>
    </w:p>
    <w:p>
      <w:pPr>
        <w:bidi/>
      </w:pPr>
      <w:r>
        <w:rPr>
          <w:lang w:val="ar_AE" w:bidi="ar_AE"/>
        </w:rPr>
      </w:r>
      <w:r>
        <w:rPr>
          <w:lang w:val="ar_AE" w:bidi="ar_AE"/>
        </w:rPr>
        <w:t xml:space="preserve">هو والد النبي يونان من سبط زبولون. جاء أمتاي من قرية </w:t>
      </w:r>
      <w:r>
        <w:rPr>
          <w:lang w:val="ar_AE" w:bidi="ar_AE"/>
        </w:rPr>
        <w:t xml:space="preserve">جَتَّ </w:t>
      </w:r>
      <w:r>
        <w:rPr>
          <w:lang w:val="ar_AE" w:bidi="ar_AE"/>
        </w:rPr>
        <w:t xml:space="preserve">حَافَرَ الصغيرة. وتقع </w:t>
      </w:r>
      <w:r>
        <w:rPr>
          <w:lang w:val="ar_AE" w:bidi="ar_AE"/>
        </w:rPr>
        <w:t xml:space="preserve">جَتّ حَافِر </w:t>
      </w:r>
      <w:r>
        <w:rPr>
          <w:lang w:val="ar_AE" w:bidi="ar_AE"/>
        </w:rPr>
        <w:t>شمال شرق الناصرة (</w:t>
      </w:r>
      <w:hyperlink r:id="rId3927">
        <w:r>
          <w:rPr>
            <w:lang w:val="ar_AE" w:bidi="ar_AE"/>
          </w:rPr>
          <w:rPr>
            <w:color w:val="0000EE"/>
            <w:u w:val="single"/>
          </w:rPr>
          <w:t>2 ملوك 14:25</w:t>
        </w:r>
      </w:hyperlink>
      <w:r>
        <w:rPr>
          <w:lang w:val="ar_AE" w:bidi="ar_AE"/>
        </w:rPr>
        <w:t xml:space="preserve">; </w:t>
      </w:r>
      <w:hyperlink r:id="rId3928">
        <w:r>
          <w:rPr>
            <w:lang w:val="ar_AE" w:bidi="ar_AE"/>
          </w:rPr>
          <w:rPr>
            <w:color w:val="0000EE"/>
            <w:u w:val="single"/>
          </w:rPr>
          <w:t>يونان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امتنان</w:t>
      </w:r>
      <w:r>
        <w:rPr>
          <w:lang w:val="ar_AE" w:bidi="ar_AE"/>
        </w:rPr>
      </w:r>
    </w:p>
    <w:p>
      <w:pPr>
        <w:bidi/>
      </w:pPr>
      <w:r>
        <w:rPr>
          <w:lang w:val="ar_AE" w:bidi="ar_AE"/>
        </w:rPr>
      </w:r>
      <w:r>
        <w:rPr>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lang w:val="ar_AE" w:bidi="ar_AE"/>
        </w:rPr>
      </w:r>
      <w:r>
        <w:rPr>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hyperlink r:id="rId3929">
        <w:r>
          <w:rPr>
            <w:lang w:val="ar_AE" w:bidi="ar_AE"/>
          </w:rPr>
          <w:rPr>
            <w:color w:val="0000EE"/>
            <w:u w:val="single"/>
          </w:rPr>
          <w:t>مزمور 19:1–4</w:t>
        </w:r>
      </w:hyperlink>
      <w:r>
        <w:rPr>
          <w:lang w:val="ar_AE" w:bidi="ar_AE"/>
        </w:rPr>
        <w:t xml:space="preserve">؛ </w:t>
      </w:r>
      <w:hyperlink r:id="rId3930">
        <w:r>
          <w:rPr>
            <w:lang w:val="ar_AE" w:bidi="ar_AE"/>
          </w:rPr>
          <w:rPr>
            <w:color w:val="0000EE"/>
            <w:u w:val="single"/>
          </w:rPr>
          <w:t>33:6–9</w:t>
        </w:r>
      </w:hyperlink>
      <w:r>
        <w:rPr>
          <w:lang w:val="ar_AE" w:bidi="ar_AE"/>
        </w:rPr>
        <w:t xml:space="preserve">؛ </w:t>
      </w:r>
      <w:hyperlink r:id="rId3931">
        <w:r>
          <w:rPr>
            <w:lang w:val="ar_AE" w:bidi="ar_AE"/>
          </w:rPr>
          <w:rPr>
            <w:color w:val="0000EE"/>
            <w:u w:val="single"/>
          </w:rPr>
          <w:t>104:1–24</w:t>
        </w:r>
      </w:hyperlink>
      <w:r>
        <w:rPr>
          <w:lang w:val="ar_AE" w:bidi="ar_AE"/>
        </w:rPr>
        <w:t>). عندما تلقوا أخبارًا جيدة، شكروا الله على جوده وأعماله العظيمة (</w:t>
      </w:r>
      <w:hyperlink r:id="rId3932">
        <w:r>
          <w:rPr>
            <w:lang w:val="ar_AE" w:bidi="ar_AE"/>
          </w:rPr>
          <w:rPr>
            <w:color w:val="0000EE"/>
            <w:u w:val="single"/>
          </w:rPr>
          <w:t>1 أخبار الأيام 16:8–12</w:t>
        </w:r>
      </w:hyperlink>
      <w:r>
        <w:rPr>
          <w:lang w:val="ar_AE" w:bidi="ar_AE"/>
        </w:rPr>
        <w:t>). عندما تلقوا أخبارًا سيئة، شكروا أيضًا، مؤمنين بأنه كان الله العادل (</w:t>
      </w:r>
      <w:hyperlink r:id="rId3933">
        <w:r>
          <w:rPr>
            <w:lang w:val="ar_AE" w:bidi="ar_AE"/>
          </w:rPr>
          <w:rPr>
            <w:color w:val="0000EE"/>
            <w:u w:val="single"/>
          </w:rPr>
          <w:t>أَيّوبَ 1:21</w:t>
        </w:r>
      </w:hyperlink>
      <w:r>
        <w:rPr>
          <w:lang w:val="ar_AE" w:bidi="ar_AE"/>
        </w:rPr>
        <w:t>).</w:t>
      </w:r>
    </w:p>
    <w:p>
      <w:pPr>
        <w:bidi/>
      </w:pPr>
      <w:r>
        <w:rPr>
          <w:lang w:val="ar_AE" w:bidi="ar_AE"/>
        </w:rPr>
      </w:r>
      <w:r>
        <w:rPr>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7"/>
        </w:numPr>
        <w:bidi/>
        <w:spacing w:line="240" w:lineRule="auto"/>
        <w:ind w:left="720"/>
      </w:pPr>
      <w:r>
        <w:rPr>
          <w:lang w:val="ar_AE" w:bidi="ar_AE"/>
        </w:rPr>
      </w:r>
      <w:r>
        <w:rPr>
          <w:lang w:val="ar_AE" w:bidi="ar_AE"/>
        </w:rPr>
        <w:t>شكر الإسرائيليون ٱللهِ على الخلاص من الأعداء (</w:t>
      </w:r>
      <w:hyperlink r:id="rId3934">
        <w:r>
          <w:rPr>
            <w:lang w:val="ar_AE" w:bidi="ar_AE"/>
          </w:rPr>
          <w:rPr>
            <w:color w:val="0000EE"/>
            <w:u w:val="single"/>
          </w:rPr>
          <w:t>مزمور 18:17؛</w:t>
        </w:r>
      </w:hyperlink>
      <w:r>
        <w:rPr>
          <w:lang w:val="ar_AE" w:bidi="ar_AE"/>
        </w:rPr>
        <w:t xml:space="preserve"> </w:t>
      </w:r>
      <w:hyperlink r:id="rId3935">
        <w:r>
          <w:rPr>
            <w:lang w:val="ar_AE" w:bidi="ar_AE"/>
          </w:rPr>
          <w:rPr>
            <w:color w:val="0000EE"/>
            <w:u w:val="single"/>
          </w:rPr>
          <w:t>30:1؛</w:t>
        </w:r>
      </w:hyperlink>
      <w:r>
        <w:rPr>
          <w:lang w:val="ar_AE" w:bidi="ar_AE"/>
        </w:rPr>
        <w:t xml:space="preserve"> </w:t>
      </w:r>
      <w:hyperlink r:id="rId3936">
        <w:r>
          <w:rPr>
            <w:lang w:val="ar_AE" w:bidi="ar_AE"/>
          </w:rPr>
          <w:rPr>
            <w:color w:val="0000EE"/>
            <w:u w:val="single"/>
          </w:rPr>
          <w:t>44:1–8</w:t>
        </w:r>
      </w:hyperlink>
      <w:r>
        <w:rPr>
          <w:lang w:val="ar_AE" w:bidi="ar_AE"/>
        </w:rPr>
        <w:t>) ومن الموت (</w:t>
      </w:r>
      <w:hyperlink r:id="rId3937">
        <w:r>
          <w:rPr>
            <w:lang w:val="ar_AE" w:bidi="ar_AE"/>
          </w:rPr>
          <w:rPr>
            <w:color w:val="0000EE"/>
            <w:u w:val="single"/>
          </w:rPr>
          <w:t>مزمور 30:8–12؛</w:t>
        </w:r>
      </w:hyperlink>
      <w:r>
        <w:rPr>
          <w:lang w:val="ar_AE" w:bidi="ar_AE"/>
        </w:rPr>
        <w:t xml:space="preserve"> </w:t>
      </w:r>
      <w:hyperlink r:id="rId3938">
        <w:r>
          <w:rPr>
            <w:lang w:val="ar_AE" w:bidi="ar_AE"/>
          </w:rPr>
          <w:rPr>
            <w:color w:val="0000EE"/>
            <w:u w:val="single"/>
          </w:rPr>
          <w:t>إِشَعْيَاء 38:18–20)</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غفران الخطايا (</w:t>
      </w:r>
      <w:hyperlink r:id="rId3939">
        <w:r>
          <w:rPr>
            <w:lang w:val="ar_AE" w:bidi="ar_AE"/>
          </w:rPr>
          <w:rPr>
            <w:color w:val="0000EE"/>
            <w:u w:val="single"/>
          </w:rPr>
          <w:t>مزمور 32:5؛</w:t>
        </w:r>
      </w:hyperlink>
      <w:r>
        <w:rPr>
          <w:lang w:val="ar_AE" w:bidi="ar_AE"/>
        </w:rPr>
        <w:t xml:space="preserve"> </w:t>
      </w:r>
      <w:hyperlink r:id="rId3940">
        <w:r>
          <w:rPr>
            <w:lang w:val="ar_AE" w:bidi="ar_AE"/>
          </w:rPr>
          <w:rPr>
            <w:color w:val="0000EE"/>
            <w:u w:val="single"/>
          </w:rPr>
          <w:t>99:8؛</w:t>
        </w:r>
      </w:hyperlink>
      <w:r>
        <w:rPr>
          <w:lang w:val="ar_AE" w:bidi="ar_AE"/>
        </w:rPr>
        <w:t xml:space="preserve"> </w:t>
      </w:r>
      <w:hyperlink r:id="rId1889">
        <w:r>
          <w:rPr>
            <w:lang w:val="ar_AE" w:bidi="ar_AE"/>
          </w:rPr>
          <w:rPr>
            <w:color w:val="0000EE"/>
            <w:u w:val="single"/>
          </w:rPr>
          <w:t>103:3؛</w:t>
        </w:r>
      </w:hyperlink>
      <w:r>
        <w:rPr>
          <w:lang w:val="ar_AE" w:bidi="ar_AE"/>
        </w:rPr>
        <w:t xml:space="preserve"> </w:t>
      </w:r>
      <w:hyperlink r:id="rId3941">
        <w:r>
          <w:rPr>
            <w:lang w:val="ar_AE" w:bidi="ar_AE"/>
          </w:rPr>
          <w:rPr>
            <w:color w:val="0000EE"/>
            <w:u w:val="single"/>
          </w:rPr>
          <w:t>إِشَعْيَاء 12:1</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استجابة الدعاء (</w:t>
      </w:r>
      <w:hyperlink r:id="rId3942">
        <w:r>
          <w:rPr>
            <w:lang w:val="ar_AE" w:bidi="ar_AE"/>
          </w:rPr>
          <w:rPr>
            <w:color w:val="0000EE"/>
            <w:u w:val="single"/>
          </w:rPr>
          <w:t>مزمور 28:6؛</w:t>
        </w:r>
      </w:hyperlink>
      <w:r>
        <w:rPr>
          <w:lang w:val="ar_AE" w:bidi="ar_AE"/>
        </w:rPr>
        <w:t xml:space="preserve"> </w:t>
      </w:r>
      <w:hyperlink r:id="rId3943">
        <w:r>
          <w:rPr>
            <w:lang w:val="ar_AE" w:bidi="ar_AE"/>
          </w:rPr>
          <w:rPr>
            <w:color w:val="0000EE"/>
            <w:u w:val="single"/>
          </w:rPr>
          <w:t>66:19</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التعاطف مع المبتلين والمضطهدين (</w:t>
      </w:r>
      <w:hyperlink r:id="rId3944">
        <w:r>
          <w:rPr>
            <w:lang w:val="ar_AE" w:bidi="ar_AE"/>
          </w:rPr>
          <w:rPr>
            <w:color w:val="0000EE"/>
            <w:u w:val="single"/>
          </w:rPr>
          <w:t>مزمور 34:2</w:t>
        </w:r>
      </w:hyperlink>
      <w:r>
        <w:rPr>
          <w:lang w:val="ar_AE" w:bidi="ar_AE"/>
        </w:rPr>
        <w:t xml:space="preserve">؛ </w:t>
      </w:r>
      <w:hyperlink r:id="rId3945">
        <w:r>
          <w:rPr>
            <w:lang w:val="ar_AE" w:bidi="ar_AE"/>
          </w:rPr>
          <w:rPr>
            <w:color w:val="0000EE"/>
            <w:u w:val="single"/>
          </w:rPr>
          <w:t>72:12</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تنفيذ العدالة (</w:t>
      </w:r>
      <w:hyperlink r:id="rId3946">
        <w:r>
          <w:rPr>
            <w:lang w:val="ar_AE" w:bidi="ar_AE"/>
          </w:rPr>
          <w:rPr>
            <w:color w:val="0000EE"/>
            <w:u w:val="single"/>
          </w:rPr>
          <w:t>تثنية 32:4؛</w:t>
        </w:r>
      </w:hyperlink>
      <w:r>
        <w:rPr>
          <w:lang w:val="ar_AE" w:bidi="ar_AE"/>
        </w:rPr>
        <w:t xml:space="preserve"> </w:t>
      </w:r>
      <w:hyperlink r:id="rId3947">
        <w:r>
          <w:rPr>
            <w:lang w:val="ar_AE" w:bidi="ar_AE"/>
          </w:rPr>
          <w:rPr>
            <w:color w:val="0000EE"/>
            <w:u w:val="single"/>
          </w:rPr>
          <w:t>مزمور 99:4</w:t>
        </w:r>
      </w:hyperlink>
      <w:r>
        <w:rPr>
          <w:lang w:val="ar_AE" w:bidi="ar_AE"/>
        </w:rPr>
        <w:t>).</w:t>
      </w:r>
    </w:p>
    <w:p>
      <w:pPr>
        <w:pStyle w:val="ListNumber"/>
        <w:bidi/>
        <w:spacing w:line="240" w:lineRule="auto"/>
        <w:ind w:left="720"/>
      </w:pPr>
      <w:r>
        <w:rPr>
          <w:lang w:val="ar_AE" w:bidi="ar_AE"/>
        </w:rPr>
      </w:r>
      <w:r>
        <w:rPr>
          <w:lang w:val="ar_AE" w:bidi="ar_AE"/>
        </w:rPr>
        <w:t>شكر الإسرائيليون ٱللهِ على استمرار التوجيه (</w:t>
      </w:r>
      <w:hyperlink r:id="rId3948">
        <w:r>
          <w:rPr>
            <w:lang w:val="ar_AE" w:bidi="ar_AE"/>
          </w:rPr>
          <w:rPr>
            <w:color w:val="0000EE"/>
            <w:u w:val="single"/>
          </w:rPr>
          <w:t>مزمور 32:8؛</w:t>
        </w:r>
      </w:hyperlink>
      <w:r>
        <w:rPr>
          <w:lang w:val="ar_AE" w:bidi="ar_AE"/>
        </w:rPr>
        <w:t xml:space="preserve"> </w:t>
      </w:r>
      <w:hyperlink r:id="rId3949">
        <w:r>
          <w:rPr>
            <w:lang w:val="ar_AE" w:bidi="ar_AE"/>
          </w:rPr>
          <w:rPr>
            <w:color w:val="0000EE"/>
            <w:u w:val="single"/>
          </w:rPr>
          <w:t>إِشَعْيَاء 30:20–21</w:t>
        </w:r>
      </w:hyperlink>
      <w:r>
        <w:rPr>
          <w:lang w:val="ar_AE" w:bidi="ar_AE"/>
        </w:rPr>
        <w:t>).</w:t>
      </w:r>
    </w:p>
    <w:p>
      <w:pPr>
        <w:bidi/>
      </w:pPr>
      <w:r>
        <w:rPr>
          <w:lang w:val="ar_AE" w:bidi="ar_AE"/>
        </w:rPr>
      </w:r>
      <w:r>
        <w:rPr>
          <w:lang w:val="ar_AE" w:bidi="ar_AE"/>
        </w:rPr>
        <w:t>كان الامتنان جزءًا حيويًا من دين إِسْرَائِيلَ لدرجة أنه كان يتخلل معظم الطقوس والعادات. كانت تقدمات الشكر تعترف بالنعم من ٱللهِ (</w:t>
      </w:r>
      <w:hyperlink r:id="rId3950">
        <w:r>
          <w:rPr>
            <w:lang w:val="ar_AE" w:bidi="ar_AE"/>
          </w:rPr>
          <w:rPr>
            <w:color w:val="0000EE"/>
            <w:u w:val="single"/>
          </w:rPr>
          <w:t>لاويين 7:12–13؛</w:t>
        </w:r>
      </w:hyperlink>
      <w:r>
        <w:rPr>
          <w:lang w:val="ar_AE" w:bidi="ar_AE"/>
        </w:rPr>
        <w:t xml:space="preserve"> </w:t>
      </w:r>
      <w:hyperlink r:id="rId3951">
        <w:r>
          <w:rPr>
            <w:lang w:val="ar_AE" w:bidi="ar_AE"/>
          </w:rPr>
          <w:rPr>
            <w:color w:val="0000EE"/>
            <w:u w:val="single"/>
          </w:rPr>
          <w:t>22:29؛</w:t>
        </w:r>
      </w:hyperlink>
      <w:r>
        <w:rPr>
          <w:lang w:val="ar_AE" w:bidi="ar_AE"/>
        </w:rPr>
        <w:t xml:space="preserve"> </w:t>
      </w:r>
      <w:hyperlink r:id="rId3952">
        <w:r>
          <w:rPr>
            <w:lang w:val="ar_AE" w:bidi="ar_AE"/>
          </w:rPr>
          <w:rPr>
            <w:color w:val="0000EE"/>
            <w:u w:val="single"/>
          </w:rPr>
          <w:t>مزمور 50:14</w:t>
        </w:r>
      </w:hyperlink>
      <w:r>
        <w:rPr>
          <w:lang w:val="ar_AE" w:bidi="ar_AE"/>
        </w:rPr>
        <w:t>). كانت الهتافات بالفرح (</w:t>
      </w:r>
      <w:hyperlink r:id="rId3953">
        <w:r>
          <w:rPr>
            <w:lang w:val="ar_AE" w:bidi="ar_AE"/>
          </w:rPr>
          <w:rPr>
            <w:color w:val="0000EE"/>
            <w:u w:val="single"/>
          </w:rPr>
          <w:t>مزمور 42:4</w:t>
        </w:r>
      </w:hyperlink>
      <w:r>
        <w:rPr>
          <w:lang w:val="ar_AE" w:bidi="ar_AE"/>
        </w:rPr>
        <w:t>)، وأغاني التسبيح (</w:t>
      </w:r>
      <w:hyperlink r:id="rId3954">
        <w:r>
          <w:rPr>
            <w:lang w:val="ar_AE" w:bidi="ar_AE"/>
          </w:rPr>
          <w:rPr>
            <w:color w:val="0000EE"/>
            <w:u w:val="single"/>
          </w:rPr>
          <w:t>مزامير 145:7؛</w:t>
        </w:r>
      </w:hyperlink>
      <w:r>
        <w:rPr>
          <w:lang w:val="ar_AE" w:bidi="ar_AE"/>
        </w:rPr>
        <w:t xml:space="preserve"> </w:t>
      </w:r>
      <w:hyperlink r:id="rId1874">
        <w:r>
          <w:rPr>
            <w:lang w:val="ar_AE" w:bidi="ar_AE"/>
          </w:rPr>
          <w:rPr>
            <w:color w:val="0000EE"/>
            <w:u w:val="single"/>
          </w:rPr>
          <w:t>149:1</w:t>
        </w:r>
      </w:hyperlink>
      <w:r>
        <w:rPr>
          <w:lang w:val="ar_AE" w:bidi="ar_AE"/>
        </w:rPr>
        <w:t>)، والموسيقى والرقص (</w:t>
      </w:r>
      <w:hyperlink r:id="rId3955">
        <w:r>
          <w:rPr>
            <w:lang w:val="ar_AE" w:bidi="ar_AE"/>
          </w:rPr>
          <w:rPr>
            <w:color w:val="0000EE"/>
            <w:u w:val="single"/>
          </w:rPr>
          <w:t>مزمور 150:3–5</w:t>
        </w:r>
      </w:hyperlink>
      <w:r>
        <w:rPr>
          <w:lang w:val="ar_AE" w:bidi="ar_AE"/>
        </w:rPr>
        <w:t>) تضيف جميعها إلى روح الشكر في العبادة. كانت الأعياد والاحتفالات تذكارًا لمحبة ٱللهِ الثابتة عبر تاريخهم (</w:t>
      </w:r>
      <w:hyperlink r:id="rId3956">
        <w:r>
          <w:rPr>
            <w:lang w:val="ar_AE" w:bidi="ar_AE"/>
          </w:rPr>
          <w:rPr>
            <w:color w:val="0000EE"/>
            <w:u w:val="single"/>
          </w:rPr>
          <w:t>تثنية 16:9–15؛</w:t>
        </w:r>
      </w:hyperlink>
      <w:r>
        <w:rPr>
          <w:lang w:val="ar_AE" w:bidi="ar_AE"/>
        </w:rPr>
        <w:t xml:space="preserve"> </w:t>
      </w:r>
      <w:hyperlink r:id="rId3957">
        <w:r>
          <w:rPr>
            <w:lang w:val="ar_AE" w:bidi="ar_AE"/>
          </w:rPr>
          <w:rPr>
            <w:color w:val="0000EE"/>
            <w:u w:val="single"/>
          </w:rPr>
          <w:t>2 أخبار الأيام 30:21–22</w:t>
        </w:r>
      </w:hyperlink>
      <w:r>
        <w:rPr>
          <w:lang w:val="ar_AE" w:bidi="ar_AE"/>
        </w:rPr>
        <w:t>). عيّن الملك دَاودَ الكهنة اللاويين لتقديم الشكر للهِ (</w:t>
      </w:r>
      <w:hyperlink r:id="rId3958">
        <w:r>
          <w:rPr>
            <w:lang w:val="ar_AE" w:bidi="ar_AE"/>
          </w:rPr>
          <w:rPr>
            <w:color w:val="0000EE"/>
            <w:u w:val="single"/>
          </w:rPr>
          <w:t>1 أخبار الأيام 16:4</w:t>
        </w:r>
      </w:hyperlink>
      <w:r>
        <w:rPr>
          <w:lang w:val="ar_AE" w:bidi="ar_AE"/>
        </w:rPr>
        <w:t>). واستمر هذا العرف مع الملوك سلَيْمَانَ (</w:t>
      </w:r>
      <w:hyperlink r:id="rId3959">
        <w:r>
          <w:rPr>
            <w:lang w:val="ar_AE" w:bidi="ar_AE"/>
          </w:rPr>
          <w:rPr>
            <w:color w:val="0000EE"/>
            <w:u w:val="single"/>
          </w:rPr>
          <w:t>2 أخبار الأيام 5:12–13</w:t>
        </w:r>
      </w:hyperlink>
      <w:r>
        <w:rPr>
          <w:lang w:val="ar_AE" w:bidi="ar_AE"/>
        </w:rPr>
        <w:t>) وحَزَقِيَّا (</w:t>
      </w:r>
      <w:hyperlink r:id="rId3960">
        <w:r>
          <w:rPr>
            <w:lang w:val="ar_AE" w:bidi="ar_AE"/>
          </w:rPr>
          <w:rPr>
            <w:color w:val="0000EE"/>
            <w:u w:val="single"/>
          </w:rPr>
          <w:t>2 أخبار الأيام 31:2</w:t>
        </w:r>
      </w:hyperlink>
      <w:r>
        <w:rPr>
          <w:lang w:val="ar_AE" w:bidi="ar_AE"/>
        </w:rPr>
        <w:t>) ومع العائدين من السبي في بَابِلَ (</w:t>
      </w:r>
      <w:hyperlink r:id="rId3961">
        <w:r>
          <w:rPr>
            <w:lang w:val="ar_AE" w:bidi="ar_AE"/>
          </w:rPr>
          <w:rPr>
            <w:color w:val="0000EE"/>
            <w:u w:val="single"/>
          </w:rPr>
          <w:t>نَحَمْيَا 11:17؛</w:t>
        </w:r>
      </w:hyperlink>
      <w:r>
        <w:rPr>
          <w:lang w:val="ar_AE" w:bidi="ar_AE"/>
        </w:rPr>
        <w:t xml:space="preserve"> </w:t>
      </w:r>
      <w:hyperlink r:id="rId3962">
        <w:r>
          <w:rPr>
            <w:lang w:val="ar_AE" w:bidi="ar_AE"/>
          </w:rPr>
          <w:rPr>
            <w:color w:val="0000EE"/>
            <w:u w:val="single"/>
          </w:rPr>
          <w:t>12:24، 27</w:t>
        </w:r>
      </w:hyperlink>
      <w:r>
        <w:rPr>
          <w:lang w:val="ar_AE" w:bidi="ar_AE"/>
        </w:rPr>
        <w:t>).</w:t>
      </w:r>
    </w:p>
    <w:p>
      <w:pPr>
        <w:bidi/>
      </w:pPr>
      <w:r>
        <w:rPr>
          <w:lang w:val="ar_AE" w:bidi="ar_AE"/>
        </w:rPr>
      </w:r>
      <w:r>
        <w:rPr>
          <w:lang w:val="ar_AE" w:bidi="ar_AE"/>
        </w:rPr>
        <w:t>في العهد الجديد، موضوع الشكر هو محبة ٱللهِ المعبر عنها في العمل الفدائي للْمَسِيحِ. شكر الرسول بولسَ ٱللهِ على عطية النعمة هذه (</w:t>
      </w:r>
      <w:hyperlink r:id="rId3963">
        <w:r>
          <w:rPr>
            <w:lang w:val="ar_AE" w:bidi="ar_AE"/>
          </w:rPr>
          <w:rPr>
            <w:color w:val="0000EE"/>
            <w:u w:val="single"/>
          </w:rPr>
          <w:t>1 كورنثوس 1:4؛</w:t>
        </w:r>
      </w:hyperlink>
      <w:r>
        <w:rPr>
          <w:lang w:val="ar_AE" w:bidi="ar_AE"/>
        </w:rPr>
        <w:t xml:space="preserve"> </w:t>
      </w:r>
      <w:hyperlink r:id="rId3964">
        <w:r>
          <w:rPr>
            <w:lang w:val="ar_AE" w:bidi="ar_AE"/>
          </w:rPr>
          <w:rPr>
            <w:color w:val="0000EE"/>
            <w:u w:val="single"/>
          </w:rPr>
          <w:t>2 كورنثوس 9:15</w:t>
        </w:r>
      </w:hyperlink>
      <w:r>
        <w:rPr>
          <w:lang w:val="ar_AE" w:bidi="ar_AE"/>
        </w:rPr>
        <w:t>) والقدرة على التبشير بالإنجيل (</w:t>
      </w:r>
      <w:hyperlink r:id="rId3965">
        <w:r>
          <w:rPr>
            <w:lang w:val="ar_AE" w:bidi="ar_AE"/>
          </w:rPr>
          <w:rPr>
            <w:color w:val="0000EE"/>
            <w:u w:val="single"/>
          </w:rPr>
          <w:t>2 كورنثوس 2:14؛</w:t>
        </w:r>
      </w:hyperlink>
      <w:r>
        <w:rPr>
          <w:lang w:val="ar_AE" w:bidi="ar_AE"/>
        </w:rPr>
        <w:t xml:space="preserve"> </w:t>
      </w:r>
      <w:hyperlink r:id="rId3966">
        <w:r>
          <w:rPr>
            <w:lang w:val="ar_AE" w:bidi="ar_AE"/>
          </w:rPr>
          <w:rPr>
            <w:color w:val="0000EE"/>
            <w:u w:val="single"/>
          </w:rPr>
          <w:t>1 تيموثاوس 1:12</w:t>
        </w:r>
      </w:hyperlink>
      <w:r>
        <w:rPr>
          <w:lang w:val="ar_AE" w:bidi="ar_AE"/>
        </w:rPr>
        <w:t>). شارك بولسَ بامتنان في المواهب الروحية (</w:t>
      </w:r>
      <w:hyperlink r:id="rId3967">
        <w:r>
          <w:rPr>
            <w:lang w:val="ar_AE" w:bidi="ar_AE"/>
          </w:rPr>
          <w:rPr>
            <w:color w:val="0000EE"/>
            <w:u w:val="single"/>
          </w:rPr>
          <w:t>1 كورنثوس 14:18</w:t>
        </w:r>
      </w:hyperlink>
      <w:r>
        <w:rPr>
          <w:lang w:val="ar_AE" w:bidi="ar_AE"/>
        </w:rPr>
        <w:t>). الامتنان للمحبة والإيمان بين المؤمنين يسود رسائله (</w:t>
      </w:r>
      <w:hyperlink r:id="rId3968">
        <w:r>
          <w:rPr>
            <w:lang w:val="ar_AE" w:bidi="ar_AE"/>
          </w:rPr>
          <w:rPr>
            <w:color w:val="0000EE"/>
            <w:u w:val="single"/>
          </w:rPr>
          <w:t>رومية 6:17؛</w:t>
        </w:r>
      </w:hyperlink>
      <w:r>
        <w:rPr>
          <w:lang w:val="ar_AE" w:bidi="ar_AE"/>
        </w:rPr>
        <w:t xml:space="preserve"> </w:t>
      </w:r>
      <w:hyperlink r:id="rId3969">
        <w:r>
          <w:rPr>
            <w:lang w:val="ar_AE" w:bidi="ar_AE"/>
          </w:rPr>
          <w:rPr>
            <w:color w:val="0000EE"/>
            <w:u w:val="single"/>
          </w:rPr>
          <w:t>أفسس 1:15–16؛</w:t>
        </w:r>
      </w:hyperlink>
      <w:r>
        <w:rPr>
          <w:lang w:val="ar_AE" w:bidi="ar_AE"/>
        </w:rPr>
        <w:t xml:space="preserve"> </w:t>
      </w:r>
      <w:hyperlink r:id="rId3970">
        <w:r>
          <w:rPr>
            <w:lang w:val="ar_AE" w:bidi="ar_AE"/>
          </w:rPr>
          <w:rPr>
            <w:color w:val="0000EE"/>
            <w:u w:val="single"/>
          </w:rPr>
          <w:t>فيلبي 1:3–5؛</w:t>
        </w:r>
      </w:hyperlink>
      <w:r>
        <w:rPr>
          <w:lang w:val="ar_AE" w:bidi="ar_AE"/>
        </w:rPr>
        <w:t xml:space="preserve"> </w:t>
      </w:r>
      <w:hyperlink r:id="rId3971">
        <w:r>
          <w:rPr>
            <w:lang w:val="ar_AE" w:bidi="ar_AE"/>
          </w:rPr>
          <w:rPr>
            <w:color w:val="0000EE"/>
            <w:u w:val="single"/>
          </w:rPr>
          <w:t>كولوسي 1:3–4؛</w:t>
        </w:r>
      </w:hyperlink>
      <w:r>
        <w:rPr>
          <w:lang w:val="ar_AE" w:bidi="ar_AE"/>
        </w:rPr>
        <w:t xml:space="preserve"> </w:t>
      </w:r>
      <w:hyperlink r:id="rId3972">
        <w:r>
          <w:rPr>
            <w:lang w:val="ar_AE" w:bidi="ar_AE"/>
          </w:rPr>
          <w:rPr>
            <w:color w:val="0000EE"/>
            <w:u w:val="single"/>
          </w:rPr>
          <w:t>1 تسالونيكي 1:2–3</w:t>
        </w:r>
      </w:hyperlink>
      <w:r>
        <w:rPr>
          <w:lang w:val="ar_AE" w:bidi="ar_AE"/>
        </w:rPr>
        <w:t>).</w:t>
      </w:r>
    </w:p>
    <w:p>
      <w:pPr>
        <w:bidi/>
      </w:pPr>
      <w:r>
        <w:rPr>
          <w:lang w:val="ar_AE" w:bidi="ar_AE"/>
        </w:rPr>
      </w:r>
      <w:r>
        <w:rPr>
          <w:lang w:val="ar_AE" w:bidi="ar_AE"/>
        </w:rPr>
        <w:t>لأن التعبير عن الامتنان مرتبط ارتباطًا وثيقًا باستجابة الإيمان، شجع بولسَ المؤمنين على تقديم الشكر في كل شيء (</w:t>
      </w:r>
      <w:hyperlink r:id="rId3973">
        <w:r>
          <w:rPr>
            <w:lang w:val="ar_AE" w:bidi="ar_AE"/>
          </w:rPr>
          <w:rPr>
            <w:color w:val="0000EE"/>
            <w:u w:val="single"/>
          </w:rPr>
          <w:t>رومية 14:6؛</w:t>
        </w:r>
      </w:hyperlink>
      <w:r>
        <w:rPr>
          <w:lang w:val="ar_AE" w:bidi="ar_AE"/>
        </w:rPr>
        <w:t xml:space="preserve"> </w:t>
      </w:r>
      <w:hyperlink r:id="rId3974">
        <w:r>
          <w:rPr>
            <w:lang w:val="ar_AE" w:bidi="ar_AE"/>
          </w:rPr>
          <w:rPr>
            <w:color w:val="0000EE"/>
            <w:u w:val="single"/>
          </w:rPr>
          <w:t>1 تسالونيكي 5:18</w:t>
        </w:r>
      </w:hyperlink>
      <w:r>
        <w:rPr>
          <w:lang w:val="ar_AE" w:bidi="ar_AE"/>
        </w:rPr>
        <w:t>). أمر المسيحيين بالصلاة بالشكر باسم ٱلْمَسِيحِ (</w:t>
      </w:r>
      <w:hyperlink r:id="rId3975">
        <w:r>
          <w:rPr>
            <w:lang w:val="ar_AE" w:bidi="ar_AE"/>
          </w:rPr>
          <w:rPr>
            <w:color w:val="0000EE"/>
            <w:u w:val="single"/>
          </w:rPr>
          <w:t>فيلبي 4:6؛</w:t>
        </w:r>
      </w:hyperlink>
      <w:r>
        <w:rPr>
          <w:lang w:val="ar_AE" w:bidi="ar_AE"/>
        </w:rPr>
        <w:t xml:space="preserve"> </w:t>
      </w:r>
      <w:hyperlink r:id="rId3976">
        <w:r>
          <w:rPr>
            <w:lang w:val="ar_AE" w:bidi="ar_AE"/>
          </w:rPr>
          <w:rPr>
            <w:color w:val="0000EE"/>
            <w:u w:val="single"/>
          </w:rPr>
          <w:t>كولوسي 4:2</w:t>
        </w:r>
      </w:hyperlink>
      <w:r>
        <w:rPr>
          <w:lang w:val="ar_AE" w:bidi="ar_AE"/>
        </w:rPr>
        <w:t>)، الذي جعل كل الشكر ممكنًا (</w:t>
      </w:r>
      <w:hyperlink r:id="rId3977">
        <w:r>
          <w:rPr>
            <w:lang w:val="ar_AE" w:bidi="ar_AE"/>
          </w:rPr>
          <w:rPr>
            <w:color w:val="0000EE"/>
            <w:u w:val="single"/>
          </w:rPr>
          <w:t>أفسس 5:20</w:t>
        </w:r>
      </w:hyperlink>
      <w:r>
        <w:rPr>
          <w:lang w:val="ar_AE" w:bidi="ar_AE"/>
        </w:rPr>
        <w:t>). في تعليمه حول كيفية الاحتفال بعشاء أَيّهَا، حدد بولسَ أن على المسيحيين تقديم الشكر، تمامًا كما الله "</w:t>
      </w:r>
      <w:r>
        <w:rPr>
          <w:lang w:val="ar_AE" w:bidi="ar_AE"/>
        </w:rPr>
        <w:t>شَكَرَ</w:t>
      </w:r>
      <w:r>
        <w:rPr>
          <w:lang w:val="ar_AE" w:bidi="ar_AE"/>
        </w:rPr>
        <w:t>" (</w:t>
      </w:r>
      <w:hyperlink r:id="rId3978">
        <w:r>
          <w:rPr>
            <w:lang w:val="ar_AE" w:bidi="ar_AE"/>
          </w:rPr>
          <w:rPr>
            <w:color w:val="0000EE"/>
            <w:u w:val="single"/>
          </w:rPr>
          <w:t>1 كورنثوس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 وصية</w:t>
      </w:r>
      <w:r>
        <w:rPr>
          <w:lang w:val="ar_AE" w:bidi="ar_AE"/>
        </w:rPr>
      </w:r>
    </w:p>
    <w:p>
      <w:pPr>
        <w:bidi/>
      </w:pPr>
      <w:r>
        <w:rPr>
          <w:lang w:val="ar_AE" w:bidi="ar_AE"/>
        </w:rPr>
      </w:r>
      <w:r>
        <w:rPr>
          <w:lang w:val="ar_AE" w:bidi="ar_AE"/>
        </w:rPr>
        <w:t xml:space="preserve">انظر </w:t>
      </w:r>
      <w:r>
        <w:rPr>
          <w:lang w:val="ar_AE" w:bidi="ar_AE"/>
        </w:rPr>
        <w:t>الوصية الجديدة؛</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w:t>
      </w:r>
      <w:r>
        <w:rPr>
          <w:lang w:val="ar_AE" w:bidi="ar_AE"/>
        </w:rPr>
      </w:r>
    </w:p>
    <w:p>
      <w:pPr>
        <w:bidi/>
      </w:pPr>
      <w:r>
        <w:rPr>
          <w:lang w:val="ar_AE" w:bidi="ar_AE"/>
        </w:rPr>
      </w:r>
      <w:r>
        <w:rPr>
          <w:lang w:val="ar_AE" w:bidi="ar_AE"/>
        </w:rPr>
        <w:t>رفيقة الرجل الذي خلقه الله.</w:t>
      </w:r>
    </w:p>
    <w:p>
      <w:pPr>
        <w:pStyle w:val="Heading3"/>
        <w:bidi/>
      </w:pPr>
      <w:r>
        <w:rPr>
          <w:lang w:val="ar_AE" w:bidi="ar_AE"/>
        </w:rPr>
        <w:t>خلقتها</w:t>
      </w:r>
    </w:p>
    <w:p>
      <w:pPr>
        <w:bidi/>
      </w:pPr>
      <w:r>
        <w:rPr>
          <w:lang w:val="ar_AE" w:bidi="ar_AE"/>
        </w:rPr>
      </w:r>
      <w:r>
        <w:rPr>
          <w:lang w:val="ar_AE" w:bidi="ar_AE"/>
        </w:rPr>
        <w:t xml:space="preserve">يقدم سفر التكوين روايتين عن خلق الرجل والمرأة الأولين. في الرواية الأولى، </w:t>
      </w:r>
      <w:hyperlink r:id="rId3296">
        <w:r>
          <w:rPr>
            <w:lang w:val="ar_AE" w:bidi="ar_AE"/>
          </w:rPr>
          <w:rPr>
            <w:color w:val="0000EE"/>
            <w:u w:val="single"/>
          </w:rPr>
          <w:t>تكوين 1:26–28</w:t>
        </w:r>
      </w:hyperlink>
      <w:r>
        <w:rPr>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hyperlink r:id="rId3296">
        <w:r>
          <w:rPr>
            <w:lang w:val="ar_AE" w:bidi="ar_AE"/>
          </w:rPr>
          <w:rPr>
            <w:color w:val="0000EE"/>
            <w:u w:val="single"/>
          </w:rPr>
          <w:t>تكوين 1:26–28</w:t>
        </w:r>
      </w:hyperlink>
      <w:r>
        <w:rPr>
          <w:lang w:val="ar_AE" w:bidi="ar_AE"/>
        </w:rPr>
        <w:t xml:space="preserve"> أي إشارة لدونية الأنثى عن الرجل أو أن المرأة أقلّ شأنًا </w:t>
      </w:r>
      <w:r>
        <w:rPr>
          <w:lang w:val="ar_AE" w:bidi="ar_AE"/>
        </w:rPr>
        <w:t xml:space="preserve">من </w:t>
      </w:r>
      <w:r>
        <w:rPr>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lang w:val="ar_AE" w:bidi="ar_AE"/>
        </w:rPr>
      </w:r>
      <w:hyperlink r:id="rId3979">
        <w:r>
          <w:rPr>
            <w:lang w:val="ar_AE" w:bidi="ar_AE"/>
          </w:rPr>
          <w:rPr>
            <w:color w:val="0000EE"/>
            <w:u w:val="single"/>
          </w:rPr>
          <w:t>تكوين 2:20–25</w:t>
        </w:r>
      </w:hyperlink>
      <w:r>
        <w:rPr>
          <w:lang w:val="ar_AE" w:bidi="ar_AE"/>
        </w:rPr>
        <w:t xml:space="preserve"> يضع أمامنا الوصف الثاني لخلق المرأة الأولى. في </w:t>
      </w:r>
      <w:hyperlink r:id="rId1825">
        <w:r>
          <w:rPr>
            <w:lang w:val="ar_AE" w:bidi="ar_AE"/>
          </w:rPr>
          <w:rPr>
            <w:color w:val="0000EE"/>
            <w:u w:val="single"/>
          </w:rPr>
          <w:t>تكوين 2</w:t>
        </w:r>
      </w:hyperlink>
      <w:r>
        <w:rPr>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hyperlink r:id="rId3980">
        <w:r>
          <w:rPr>
            <w:lang w:val="ar_AE" w:bidi="ar_AE"/>
          </w:rPr>
          <w:rPr>
            <w:color w:val="0000EE"/>
            <w:u w:val="single"/>
          </w:rPr>
          <w:t>تكوين 2:23</w:t>
        </w:r>
      </w:hyperlink>
      <w:r>
        <w:rPr>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lang w:val="ar_AE" w:bidi="ar_AE"/>
        </w:rPr>
      </w:r>
      <w:r>
        <w:rPr>
          <w:lang w:val="ar_AE" w:bidi="ar_AE"/>
        </w:rPr>
        <w:t xml:space="preserve">يكشف الوضع في </w:t>
      </w:r>
      <w:hyperlink r:id="rId1824">
        <w:r>
          <w:rPr>
            <w:lang w:val="ar_AE" w:bidi="ar_AE"/>
          </w:rPr>
          <w:rPr>
            <w:color w:val="0000EE"/>
            <w:u w:val="single"/>
          </w:rPr>
          <w:t>تكوين 1</w:t>
        </w:r>
      </w:hyperlink>
      <w:r>
        <w:rPr>
          <w:lang w:val="ar_AE" w:bidi="ar_AE"/>
        </w:rPr>
        <w:t xml:space="preserve"> و</w:t>
      </w:r>
      <w:hyperlink r:id="rId1825">
        <w:r>
          <w:rPr>
            <w:lang w:val="ar_AE" w:bidi="ar_AE"/>
          </w:rPr>
          <w:rPr>
            <w:color w:val="0000EE"/>
            <w:u w:val="single"/>
          </w:rPr>
          <w:t>2</w:t>
        </w:r>
      </w:hyperlink>
      <w:r>
        <w:rPr>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lang w:val="ar_AE" w:bidi="ar_AE"/>
        </w:rPr>
        <w:t xml:space="preserve">بَيْنَ </w:t>
      </w:r>
      <w:r>
        <w:rPr>
          <w:lang w:val="ar_AE" w:bidi="ar_AE"/>
        </w:rPr>
        <w:t>اثْنَينِ متناظرين أحدهما قائد للآخر. كان هذا التوازن الدقيق محققًا وممكنا في عدن قبل السقوط.</w:t>
      </w:r>
    </w:p>
    <w:p>
      <w:pPr>
        <w:pStyle w:val="Heading3"/>
        <w:bidi/>
      </w:pPr>
      <w:r>
        <w:rPr>
          <w:lang w:val="ar_AE" w:bidi="ar_AE"/>
        </w:rPr>
        <w:t>سقوط المرأة ومعاناتها</w:t>
      </w:r>
    </w:p>
    <w:p>
      <w:pPr>
        <w:bidi/>
      </w:pPr>
      <w:r>
        <w:rPr>
          <w:lang w:val="ar_AE" w:bidi="ar_AE"/>
        </w:rPr>
      </w:r>
      <w:hyperlink r:id="rId3302">
        <w:r>
          <w:rPr>
            <w:lang w:val="ar_AE" w:bidi="ar_AE"/>
          </w:rPr>
          <w:rPr>
            <w:color w:val="0000EE"/>
            <w:u w:val="single"/>
          </w:rPr>
          <w:t>تكوين 3</w:t>
        </w:r>
      </w:hyperlink>
      <w:r>
        <w:rPr>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hyperlink r:id="rId62">
        <w:r>
          <w:rPr>
            <w:lang w:val="ar_AE" w:bidi="ar_AE"/>
          </w:rPr>
          <w:rPr>
            <w:color w:val="0000EE"/>
            <w:u w:val="single"/>
          </w:rPr>
          <w:t>تكوين 3:16</w:t>
        </w:r>
      </w:hyperlink>
      <w:r>
        <w:rPr>
          <w:lang w:val="ar_AE" w:bidi="ar_AE"/>
        </w:rPr>
        <w:t xml:space="preserve">) وتضارب المصالح الذي سيؤثر على علاقتها بزوجها: "وَإِلَى رَجُلِكِ يَكُونُ اشْتِيَاقُكِ وَهُوَ يَسُودُ عَلَيْكِ". المصطلح العبري "اشْتِيَاق" </w:t>
      </w:r>
      <w:r>
        <w:rPr>
          <w:i/>
          <w:lang w:val="ar_AE" w:bidi="ar_AE"/>
        </w:rPr>
        <w:t>(</w:t>
      </w:r>
      <w:r>
        <w:rPr>
          <w:lang w:val="ar_AE" w:bidi="ar_AE"/>
        </w:rPr>
        <w:t>teshuqah</w:t>
      </w:r>
      <w:r>
        <w:rPr>
          <w:i/>
          <w:lang w:val="ar_AE" w:bidi="ar_AE"/>
        </w:rPr>
        <w:t>)</w:t>
      </w:r>
      <w:r>
        <w:rPr>
          <w:lang w:val="ar_AE" w:bidi="ar_AE"/>
        </w:rPr>
        <w:t xml:space="preserve"> في المقاطع الواردة في </w:t>
      </w:r>
      <w:hyperlink r:id="rId3302">
        <w:r>
          <w:rPr>
            <w:lang w:val="ar_AE" w:bidi="ar_AE"/>
          </w:rPr>
          <w:rPr>
            <w:color w:val="0000EE"/>
            <w:u w:val="single"/>
          </w:rPr>
          <w:t>تكوين 3</w:t>
        </w:r>
      </w:hyperlink>
      <w:r>
        <w:rPr>
          <w:lang w:val="ar_AE" w:bidi="ar_AE"/>
        </w:rPr>
        <w:t xml:space="preserve"> و</w:t>
      </w:r>
      <w:hyperlink r:id="rId3981">
        <w:r>
          <w:rPr>
            <w:lang w:val="ar_AE" w:bidi="ar_AE"/>
          </w:rPr>
          <w:rPr>
            <w:color w:val="0000EE"/>
            <w:u w:val="single"/>
          </w:rPr>
          <w:t>4</w:t>
        </w:r>
      </w:hyperlink>
      <w:r>
        <w:rPr>
          <w:lang w:val="ar_AE" w:bidi="ar_AE"/>
        </w:rPr>
        <w:t xml:space="preserve"> لا يعني شوقًا جنسيًا بل رغبة في السيطرة، في التحكم، في القيادة (أما استخدام المصطلح teshuqah بمعنى الرغبة الجنسية يُرى في </w:t>
      </w:r>
      <w:hyperlink r:id="rId3982">
        <w:r>
          <w:rPr>
            <w:lang w:val="ar_AE" w:bidi="ar_AE"/>
          </w:rPr>
          <w:rPr>
            <w:color w:val="0000EE"/>
            <w:u w:val="single"/>
          </w:rPr>
          <w:t>نشيد 7:10</w:t>
        </w:r>
      </w:hyperlink>
      <w:r>
        <w:rPr>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lang w:val="ar_AE" w:bidi="ar_AE"/>
        </w:rPr>
      </w:r>
      <w:r>
        <w:rPr>
          <w:lang w:val="ar_AE" w:bidi="ar_AE"/>
        </w:rPr>
        <w:t>يقول الرسول بولس إلى النساء اللواتي يحاولن السيطرة على أزواجهن: "أَيُّهَا النِّسَاءُ اخْضَعْنَ لِرِجَالِكُنَّ كَمَا لِلرَّبِّ" (</w:t>
      </w:r>
      <w:hyperlink r:id="rId3983">
        <w:r>
          <w:rPr>
            <w:lang w:val="ar_AE" w:bidi="ar_AE"/>
          </w:rPr>
          <w:rPr>
            <w:color w:val="0000EE"/>
            <w:u w:val="single"/>
          </w:rPr>
          <w:t>أفسس 5:22</w:t>
        </w:r>
      </w:hyperlink>
      <w:r>
        <w:rPr>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hyperlink r:id="rId3984">
        <w:r>
          <w:rPr>
            <w:lang w:val="ar_AE" w:bidi="ar_AE"/>
          </w:rPr>
          <w:rPr>
            <w:color w:val="0000EE"/>
            <w:u w:val="single"/>
          </w:rPr>
          <w:t>الآية 23</w:t>
        </w:r>
      </w:hyperlink>
      <w:r>
        <w:rPr>
          <w:lang w:val="ar_AE" w:bidi="ar_AE"/>
        </w:rPr>
        <w:t>). الأزواج الذين يميلون إلى السيطرة على زوجاتهم يحتاجون أيضًا إلى تغيير جذري حتى يحبوا زوجاتهم، "</w:t>
      </w:r>
      <w:r>
        <w:rPr>
          <w:lang w:val="ar_AE" w:bidi="ar_AE"/>
        </w:rPr>
        <w:t>كَمَا أَحَبَّ ٱلْمَسِيحُ أَيْضًا ٱلْكَنِيسَةَ وَأَسْلَمَ نَفْسَهُ لِأَجْلِهَا،</w:t>
      </w:r>
      <w:r>
        <w:rPr>
          <w:lang w:val="ar_AE" w:bidi="ar_AE"/>
        </w:rPr>
        <w:t>" (</w:t>
      </w:r>
      <w:hyperlink r:id="rId2429">
        <w:r>
          <w:rPr>
            <w:lang w:val="ar_AE" w:bidi="ar_AE"/>
          </w:rPr>
          <w:rPr>
            <w:color w:val="0000EE"/>
            <w:u w:val="single"/>
          </w:rPr>
          <w:t>الآية 25</w:t>
        </w:r>
      </w:hyperlink>
      <w:r>
        <w:rPr>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hyperlink r:id="rId2430">
        <w:r>
          <w:rPr>
            <w:lang w:val="ar_AE" w:bidi="ar_AE"/>
          </w:rPr>
          <w:rPr>
            <w:color w:val="0000EE"/>
            <w:u w:val="single"/>
          </w:rPr>
          <w:t>تكوين 2:24</w:t>
        </w:r>
      </w:hyperlink>
      <w:r>
        <w:rPr>
          <w:lang w:val="ar_AE" w:bidi="ar_AE"/>
        </w:rPr>
        <w:t xml:space="preserve"> في </w:t>
      </w:r>
      <w:hyperlink r:id="rId2431">
        <w:r>
          <w:rPr>
            <w:lang w:val="ar_AE" w:bidi="ar_AE"/>
          </w:rPr>
          <w:rPr>
            <w:color w:val="0000EE"/>
            <w:u w:val="single"/>
          </w:rPr>
          <w:t>أفسس 5:31</w:t>
        </w:r>
      </w:hyperlink>
      <w:r>
        <w:rPr>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lang w:val="ar_AE" w:bidi="ar_AE"/>
        </w:rPr>
        <w:t>دورها في الحياة وفقًا للكتاب المقدس</w:t>
      </w:r>
    </w:p>
    <w:p>
      <w:pPr>
        <w:bidi/>
      </w:pPr>
      <w:r>
        <w:rPr>
          <w:lang w:val="ar_AE" w:bidi="ar_AE"/>
        </w:rPr>
      </w:r>
      <w:r>
        <w:rPr>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lang w:val="ar_AE" w:bidi="ar_AE"/>
        </w:rPr>
        <w:t>إطعام ال</w:t>
      </w:r>
      <w:r>
        <w:rPr>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lang w:val="ar_AE" w:bidi="ar_AE"/>
        </w:rPr>
      </w:r>
      <w:r>
        <w:rPr>
          <w:lang w:val="ar_AE" w:bidi="ar_AE"/>
        </w:rPr>
        <w:t xml:space="preserve">صورة المرأة باعتبارها المنجبة للأطفال تبدأ بوعد الله في </w:t>
      </w:r>
      <w:hyperlink r:id="rId66">
        <w:r>
          <w:rPr>
            <w:lang w:val="ar_AE" w:bidi="ar_AE"/>
          </w:rPr>
          <w:rPr>
            <w:color w:val="0000EE"/>
            <w:u w:val="single"/>
          </w:rPr>
          <w:t>تكوين 3:15</w:t>
        </w:r>
      </w:hyperlink>
      <w:r>
        <w:rPr>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hyperlink r:id="rId3985">
        <w:r>
          <w:rPr>
            <w:lang w:val="ar_AE" w:bidi="ar_AE"/>
          </w:rPr>
          <w:rPr>
            <w:color w:val="0000EE"/>
            <w:u w:val="single"/>
          </w:rPr>
          <w:t>1 تيموثاوس 2:15</w:t>
        </w:r>
      </w:hyperlink>
      <w:r>
        <w:rPr>
          <w:lang w:val="ar_AE" w:bidi="ar_AE"/>
        </w:rPr>
        <w:t xml:space="preserve"> وعلاقته المحتملة بهذه الاستمرارية للنساء، والخلاص، والولادة).</w:t>
      </w:r>
    </w:p>
    <w:p>
      <w:pPr>
        <w:bidi/>
      </w:pPr>
      <w:r>
        <w:rPr>
          <w:lang w:val="ar_AE" w:bidi="ar_AE"/>
        </w:rPr>
      </w:r>
      <w:r>
        <w:rPr>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lang w:val="ar_AE" w:bidi="ar_AE"/>
        </w:rPr>
        <w:t xml:space="preserve">لِيَنْذُرن نَذْر النَّذِير </w:t>
      </w:r>
      <w:r>
        <w:rPr>
          <w:lang w:val="ar_AE" w:bidi="ar_AE"/>
        </w:rPr>
        <w:t>(</w:t>
      </w:r>
      <w:hyperlink r:id="rId3986">
        <w:r>
          <w:rPr>
            <w:lang w:val="ar_AE" w:bidi="ar_AE"/>
          </w:rPr>
          <w:rPr>
            <w:color w:val="0000EE"/>
            <w:u w:val="single"/>
          </w:rPr>
          <w:t>عدد 6:2</w:t>
        </w:r>
      </w:hyperlink>
      <w:r>
        <w:rPr>
          <w:lang w:val="ar_AE" w:bidi="ar_AE"/>
        </w:rPr>
        <w:t xml:space="preserve">; انظر أيضًا أصحاح </w:t>
      </w:r>
      <w:hyperlink r:id="rId3987">
        <w:r>
          <w:rPr>
            <w:lang w:val="ar_AE" w:bidi="ar_AE"/>
          </w:rPr>
          <w:rPr>
            <w:color w:val="0000EE"/>
            <w:u w:val="single"/>
          </w:rPr>
          <w:t>30</w:t>
        </w:r>
      </w:hyperlink>
      <w:r>
        <w:rPr>
          <w:lang w:val="ar_AE" w:bidi="ar_AE"/>
        </w:rPr>
        <w:t>).</w:t>
      </w:r>
    </w:p>
    <w:p>
      <w:pPr>
        <w:bidi/>
      </w:pPr>
      <w:r>
        <w:rPr>
          <w:lang w:val="ar_AE" w:bidi="ar_AE"/>
        </w:rPr>
      </w:r>
      <w:r>
        <w:rPr>
          <w:lang w:val="ar_AE" w:bidi="ar_AE"/>
        </w:rPr>
        <w:t>قادت بعض النساء البارزات في الكتاب المقدس حياة الخدمة العامة. فكانت مريم، أخت موسى وهارون (</w:t>
      </w:r>
      <w:hyperlink r:id="rId3988">
        <w:r>
          <w:rPr>
            <w:lang w:val="ar_AE" w:bidi="ar_AE"/>
          </w:rPr>
          <w:rPr>
            <w:color w:val="0000EE"/>
            <w:u w:val="single"/>
          </w:rPr>
          <w:t>خروج 15:20–21</w:t>
        </w:r>
      </w:hyperlink>
      <w:r>
        <w:rPr>
          <w:lang w:val="ar_AE" w:bidi="ar_AE"/>
        </w:rPr>
        <w:t xml:space="preserve">)، </w:t>
      </w:r>
      <w:r>
        <w:rPr>
          <w:lang w:val="ar_AE" w:bidi="ar_AE"/>
        </w:rPr>
        <w:t xml:space="preserve">نَّبِيَّة </w:t>
      </w:r>
      <w:r>
        <w:rPr>
          <w:lang w:val="ar_AE" w:bidi="ar_AE"/>
        </w:rPr>
        <w:t>وموسيقية وقائدة وطنية (</w:t>
      </w:r>
      <w:hyperlink r:id="rId3989">
        <w:r>
          <w:rPr>
            <w:lang w:val="ar_AE" w:bidi="ar_AE"/>
          </w:rPr>
          <w:rPr>
            <w:color w:val="0000EE"/>
            <w:u w:val="single"/>
          </w:rPr>
          <w:t>عدد 12</w:t>
        </w:r>
      </w:hyperlink>
      <w:r>
        <w:rPr>
          <w:lang w:val="ar_AE" w:bidi="ar_AE"/>
        </w:rPr>
        <w:t>). بعد زمان طويل، تحدث الله بواسطة أنبيائه عن العطية التي منحها لإسرائيل في شخص القائدة الوطنية مريم (</w:t>
      </w:r>
      <w:hyperlink r:id="rId3990">
        <w:r>
          <w:rPr>
            <w:lang w:val="ar_AE" w:bidi="ar_AE"/>
          </w:rPr>
          <w:rPr>
            <w:color w:val="0000EE"/>
            <w:u w:val="single"/>
          </w:rPr>
          <w:t>ميخا 6:4</w:t>
        </w:r>
      </w:hyperlink>
      <w:r>
        <w:rPr>
          <w:lang w:val="ar_AE" w:bidi="ar_AE"/>
        </w:rPr>
        <w:t>). كانت هناك نساء أخريات رائعات عشن حياة مثالية: دبورة، نَّبِيَّة الله والقاضية الوحيدة المذكورة من بين قضاة إسرائيل (</w:t>
      </w:r>
      <w:hyperlink r:id="rId3991">
        <w:r>
          <w:rPr>
            <w:lang w:val="ar_AE" w:bidi="ar_AE"/>
          </w:rPr>
          <w:rPr>
            <w:color w:val="0000EE"/>
            <w:u w:val="single"/>
          </w:rPr>
          <w:t>قضاة 4–5</w:t>
        </w:r>
      </w:hyperlink>
      <w:r>
        <w:rPr>
          <w:lang w:val="ar_AE" w:bidi="ar_AE"/>
        </w:rPr>
        <w:t>); أستير، الملكة العبرية لأحشويروش التي أنقذت شعبها من أعمال الملك الفارسي الطائشة، نتيجة لمؤامرة مروّعة كادت تبيد شعبها; و</w:t>
      </w:r>
      <w:r>
        <w:rPr>
          <w:lang w:val="ar_AE" w:bidi="ar_AE"/>
        </w:rPr>
        <w:t>خَلْدَة النَّبِيَّة</w:t>
      </w:r>
      <w:r>
        <w:rPr>
          <w:lang w:val="ar_AE" w:bidi="ar_AE"/>
        </w:rPr>
        <w:t xml:space="preserve"> التي كانت حاملة كلمة الرب إلى يوشيا في بداية نهضته (</w:t>
      </w:r>
      <w:hyperlink r:id="rId3992">
        <w:r>
          <w:rPr>
            <w:lang w:val="ar_AE" w:bidi="ar_AE"/>
          </w:rPr>
          <w:rPr>
            <w:color w:val="0000EE"/>
            <w:u w:val="single"/>
          </w:rPr>
          <w:t>2 أخبار الأيام 34:22–28</w:t>
        </w:r>
      </w:hyperlink>
      <w:r>
        <w:rPr>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lang w:val="ar_AE" w:bidi="ar_AE"/>
        </w:rPr>
      </w:r>
      <w:r>
        <w:rPr>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hyperlink r:id="rId3993">
        <w:r>
          <w:rPr>
            <w:lang w:val="ar_AE" w:bidi="ar_AE"/>
          </w:rPr>
          <w:rPr>
            <w:color w:val="0000EE"/>
            <w:u w:val="single"/>
          </w:rPr>
          <w:t>يوئيل 2:28–29</w:t>
        </w:r>
      </w:hyperlink>
      <w:r>
        <w:rPr>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lang w:val="ar_AE" w:bidi="ar_AE"/>
        </w:rPr>
      </w:r>
      <w:r>
        <w:rPr>
          <w:i/>
          <w:lang w:val="ar_AE" w:bidi="ar_AE"/>
        </w:rPr>
        <w:t>انظر أيضًا</w:t>
      </w:r>
      <w:r>
        <w:rPr>
          <w:lang w:val="ar_AE" w:bidi="ar_AE"/>
        </w:rPr>
        <w:t xml:space="preserve"> </w:t>
      </w:r>
      <w:r>
        <w:rPr>
          <w:lang w:val="ar_AE" w:bidi="ar_AE"/>
        </w:rPr>
        <w:t>حواء</w:t>
      </w:r>
      <w:r>
        <w:rPr>
          <w:lang w:val="ar_AE" w:bidi="ar_AE"/>
        </w:rPr>
        <w:t xml:space="preserve">; </w:t>
      </w:r>
      <w:r>
        <w:rPr>
          <w:lang w:val="ar_AE" w:bidi="ar_AE"/>
        </w:rPr>
        <w:t>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امرأة (زوجة)</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أَمْرَافَل</w:t>
      </w:r>
      <w:r>
        <w:rPr>
          <w:lang w:val="ar_AE" w:bidi="ar_AE"/>
        </w:rPr>
      </w:r>
    </w:p>
    <w:p>
      <w:pPr>
        <w:pStyle w:val="Heading2"/>
        <w:bidi/>
      </w:pPr>
      <w:r>
        <w:rPr>
          <w:lang w:val="ar_AE" w:bidi="ar_AE"/>
        </w:rPr>
        <w:t>أَمْرَافَل</w:t>
      </w:r>
    </w:p>
    <w:p>
      <w:pPr>
        <w:bidi/>
      </w:pPr>
      <w:r>
        <w:rPr>
          <w:lang w:val="ar_AE" w:bidi="ar_AE"/>
        </w:rPr>
      </w:r>
      <w:r>
        <w:rPr>
          <w:lang w:val="ar_AE" w:bidi="ar_AE"/>
        </w:rPr>
        <w:t xml:space="preserve">ملك </w:t>
      </w:r>
      <w:r>
        <w:rPr>
          <w:lang w:val="ar_AE" w:bidi="ar_AE"/>
        </w:rPr>
        <w:t>شِنْعَار</w:t>
      </w:r>
      <w:r>
        <w:rPr>
          <w:lang w:val="ar_AE" w:bidi="ar_AE"/>
        </w:rPr>
        <w:t xml:space="preserve"> أو بابِل. ساعد </w:t>
      </w:r>
      <w:r>
        <w:rPr>
          <w:lang w:val="ar_AE" w:bidi="ar_AE"/>
        </w:rPr>
        <w:t>كَدَرْلَعَوْمَر ملك عِيلَام</w:t>
      </w:r>
      <w:r>
        <w:rPr>
          <w:lang w:val="ar_AE" w:bidi="ar_AE"/>
        </w:rPr>
        <w:t xml:space="preserve"> في إيقاف تمرد خمس مدن في فلسطين (</w:t>
      </w:r>
      <w:hyperlink r:id="rId3994">
        <w:r>
          <w:rPr>
            <w:lang w:val="ar_AE" w:bidi="ar_AE"/>
          </w:rPr>
          <w:rPr>
            <w:color w:val="0000EE"/>
            <w:u w:val="single"/>
          </w:rPr>
          <w:t>تكوين 14: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إِمْرِي</w:t>
      </w:r>
      <w:r>
        <w:rPr>
          <w:lang w:val="ar_AE" w:bidi="ar_AE"/>
        </w:rPr>
      </w:r>
    </w:p>
    <w:p>
      <w:pPr>
        <w:bidi/>
      </w:pPr>
      <w:r>
        <w:rPr>
          <w:lang w:val="ar_AE" w:bidi="ar_AE"/>
        </w:rPr>
      </w:r>
      <w:r>
        <w:rPr>
          <w:lang w:val="ar_AE" w:bidi="ar_AE"/>
        </w:rPr>
        <w:t>1. جد عوثاي، أحد اليهود الذين عاشوا بعد السبي من سبط يهوذا (</w:t>
      </w:r>
      <w:hyperlink r:id="rId3995">
        <w:r>
          <w:rPr>
            <w:lang w:val="ar_AE" w:bidi="ar_AE"/>
          </w:rPr>
          <w:rPr>
            <w:color w:val="0000EE"/>
            <w:u w:val="single"/>
          </w:rPr>
          <w:t>1 أخبار 9:4</w:t>
        </w:r>
      </w:hyperlink>
      <w:r>
        <w:rPr>
          <w:lang w:val="ar_AE" w:bidi="ar_AE"/>
        </w:rPr>
        <w:t xml:space="preserve">). في سلسة النسب المذكورة في </w:t>
      </w:r>
      <w:hyperlink r:id="rId3996">
        <w:r>
          <w:rPr>
            <w:lang w:val="ar_AE" w:bidi="ar_AE"/>
          </w:rPr>
          <w:rPr>
            <w:color w:val="0000EE"/>
            <w:u w:val="single"/>
          </w:rPr>
          <w:t>نحميا 11:4</w:t>
        </w:r>
      </w:hyperlink>
      <w:r>
        <w:rPr>
          <w:lang w:val="ar_AE" w:bidi="ar_AE"/>
        </w:rPr>
        <w:t>، إِمري وأمريا هما على الأرجح نفس الشخص.</w:t>
      </w:r>
    </w:p>
    <w:p>
      <w:pPr>
        <w:bidi/>
      </w:pPr>
      <w:r>
        <w:rPr>
          <w:lang w:val="ar_AE" w:bidi="ar_AE"/>
        </w:rPr>
      </w:r>
      <w:r>
        <w:rPr>
          <w:lang w:val="ar_AE" w:bidi="ar_AE"/>
        </w:rPr>
        <w:t>2. والد زكور، أحد الذين أعادوا بناء سور أورشليم (</w:t>
      </w:r>
      <w:hyperlink r:id="rId1698">
        <w:r>
          <w:rPr>
            <w:lang w:val="ar_AE" w:bidi="ar_AE"/>
          </w:rPr>
          <w:rPr>
            <w:color w:val="0000EE"/>
            <w:u w:val="single"/>
          </w:rPr>
          <w:t>نحميا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أَمَرْيَا</w:t>
      </w:r>
      <w:r>
        <w:rPr>
          <w:lang w:val="ar_AE" w:bidi="ar_AE"/>
        </w:rPr>
      </w:r>
    </w:p>
    <w:p>
      <w:pPr>
        <w:bidi/>
      </w:pPr>
      <w:r>
        <w:rPr>
          <w:lang w:val="ar_AE" w:bidi="ar_AE"/>
        </w:rPr>
      </w:r>
      <w:r>
        <w:rPr>
          <w:lang w:val="ar_AE" w:bidi="ar_AE"/>
        </w:rPr>
        <w:t>اسم شائع في العهد القديم، يعني "الرب قد تَكَلَّمَ" أو "الرب وعَدَ".</w:t>
      </w:r>
    </w:p>
    <w:p>
      <w:pPr>
        <w:pStyle w:val="ListNumber"/>
        <w:numPr>
          <w:ilvl w:val="0"/>
          <w:numId w:val="68"/>
        </w:numPr>
        <w:bidi/>
        <w:spacing w:line="240" w:lineRule="auto"/>
        <w:ind w:left="720"/>
      </w:pPr>
      <w:r>
        <w:rPr>
          <w:lang w:val="ar_AE" w:bidi="ar_AE"/>
        </w:rPr>
      </w:r>
      <w:r>
        <w:rPr>
          <w:lang w:val="ar_AE" w:bidi="ar_AE"/>
        </w:rPr>
        <w:t>ابن مَرَايُوث، سليل إليعازر ابن هارون (</w:t>
      </w:r>
      <w:hyperlink r:id="rId3997">
        <w:r>
          <w:rPr>
            <w:lang w:val="ar_AE" w:bidi="ar_AE"/>
          </w:rPr>
          <w:rPr>
            <w:color w:val="0000EE"/>
            <w:u w:val="single"/>
          </w:rPr>
          <w:t>١ أخبار الأيام 6:7, 52</w:t>
        </w:r>
      </w:hyperlink>
      <w:r>
        <w:rPr>
          <w:lang w:val="ar_AE" w:bidi="ar_AE"/>
        </w:rPr>
        <w:t>).</w:t>
      </w:r>
    </w:p>
    <w:p>
      <w:pPr>
        <w:pStyle w:val="ListNumber"/>
        <w:bidi/>
        <w:spacing w:line="240" w:lineRule="auto"/>
        <w:ind w:left="720"/>
      </w:pPr>
      <w:r>
        <w:rPr>
          <w:lang w:val="ar_AE" w:bidi="ar_AE"/>
        </w:rPr>
      </w:r>
      <w:r>
        <w:rPr>
          <w:lang w:val="ar_AE" w:bidi="ar_AE"/>
        </w:rPr>
        <w:t>رئيس كهنة، ابن عَزَرْيَا، وأبو أَخِيطوب (</w:t>
      </w:r>
      <w:hyperlink r:id="rId3998">
        <w:r>
          <w:rPr>
            <w:lang w:val="ar_AE" w:bidi="ar_AE"/>
          </w:rPr>
          <w:rPr>
            <w:color w:val="0000EE"/>
            <w:u w:val="single"/>
          </w:rPr>
          <w:t>1 أخبار الأيام 6:11؛</w:t>
        </w:r>
      </w:hyperlink>
      <w:r>
        <w:rPr>
          <w:lang w:val="ar_AE" w:bidi="ar_AE"/>
        </w:rPr>
        <w:t xml:space="preserve"> </w:t>
      </w:r>
      <w:hyperlink r:id="rId3999">
        <w:r>
          <w:rPr>
            <w:lang w:val="ar_AE" w:bidi="ar_AE"/>
          </w:rPr>
          <w:rPr>
            <w:color w:val="0000EE"/>
            <w:u w:val="single"/>
          </w:rPr>
          <w:t>عَزْرَا 7:3</w:t>
        </w:r>
      </w:hyperlink>
      <w:r>
        <w:rPr>
          <w:lang w:val="ar_AE" w:bidi="ar_AE"/>
        </w:rPr>
        <w:t>).</w:t>
      </w:r>
    </w:p>
    <w:p>
      <w:pPr>
        <w:pStyle w:val="ListNumber"/>
        <w:bidi/>
        <w:spacing w:line="240" w:lineRule="auto"/>
        <w:ind w:left="720"/>
      </w:pPr>
      <w:r>
        <w:rPr>
          <w:lang w:val="ar_AE" w:bidi="ar_AE"/>
        </w:rPr>
      </w:r>
      <w:r>
        <w:rPr>
          <w:lang w:val="ar_AE" w:bidi="ar_AE"/>
        </w:rPr>
        <w:t>الابن الثاني لحَبْرون وحفيد قَهَات من سِبط لَّاوِي (</w:t>
      </w:r>
      <w:hyperlink r:id="rId4000">
        <w:r>
          <w:rPr>
            <w:lang w:val="ar_AE" w:bidi="ar_AE"/>
          </w:rPr>
          <w:rPr>
            <w:color w:val="0000EE"/>
            <w:u w:val="single"/>
          </w:rPr>
          <w:t>1 أخبار الأيام 23:19</w:t>
        </w:r>
      </w:hyperlink>
      <w:r>
        <w:rPr>
          <w:lang w:val="ar_AE" w:bidi="ar_AE"/>
        </w:rPr>
        <w:t xml:space="preserve">؛ </w:t>
      </w:r>
      <w:hyperlink r:id="rId4001">
        <w:r>
          <w:rPr>
            <w:lang w:val="ar_AE" w:bidi="ar_AE"/>
          </w:rPr>
          <w:rPr>
            <w:color w:val="0000EE"/>
            <w:u w:val="single"/>
          </w:rPr>
          <w:t>24:23</w:t>
        </w:r>
      </w:hyperlink>
      <w:r>
        <w:rPr>
          <w:lang w:val="ar_AE" w:bidi="ar_AE"/>
        </w:rPr>
        <w:t>).</w:t>
      </w:r>
    </w:p>
    <w:p>
      <w:pPr>
        <w:pStyle w:val="ListNumber"/>
        <w:bidi/>
        <w:spacing w:line="240" w:lineRule="auto"/>
        <w:ind w:left="720"/>
      </w:pPr>
      <w:r>
        <w:rPr>
          <w:lang w:val="ar_AE" w:bidi="ar_AE"/>
        </w:rPr>
      </w:r>
      <w:r>
        <w:rPr>
          <w:lang w:val="ar_AE" w:bidi="ar_AE"/>
        </w:rPr>
        <w:t>رئيس كهنة خلال حُكم الملِك يَهوشَافَاط في مملكة يَهوذَا الجنوبية (</w:t>
      </w:r>
      <w:hyperlink r:id="rId1967">
        <w:r>
          <w:rPr>
            <w:lang w:val="ar_AE" w:bidi="ar_AE"/>
          </w:rPr>
          <w:rPr>
            <w:color w:val="0000EE"/>
            <w:u w:val="single"/>
          </w:rPr>
          <w:t>2 أخبار الأيام 19:11</w:t>
        </w:r>
      </w:hyperlink>
      <w:r>
        <w:rPr>
          <w:lang w:val="ar_AE" w:bidi="ar_AE"/>
        </w:rPr>
        <w:t>).</w:t>
      </w:r>
    </w:p>
    <w:p>
      <w:pPr>
        <w:pStyle w:val="ListNumber"/>
        <w:bidi/>
        <w:spacing w:line="240" w:lineRule="auto"/>
        <w:ind w:left="720"/>
      </w:pPr>
      <w:r>
        <w:rPr>
          <w:lang w:val="ar_AE" w:bidi="ar_AE"/>
        </w:rPr>
      </w:r>
      <w:r>
        <w:rPr>
          <w:lang w:val="ar_AE" w:bidi="ar_AE"/>
        </w:rPr>
        <w:t>لاوي خدم بأمانة تحت حُكم الملِك حَزَقِيَّا ملِك يَهوذَا (</w:t>
      </w:r>
      <w:hyperlink r:id="rId4002">
        <w:r>
          <w:rPr>
            <w:lang w:val="ar_AE" w:bidi="ar_AE"/>
          </w:rPr>
          <w:rPr>
            <w:color w:val="0000EE"/>
            <w:u w:val="single"/>
          </w:rPr>
          <w:t>أخبار الأيام الثاني 31:14–15</w:t>
        </w:r>
      </w:hyperlink>
      <w:r>
        <w:rPr>
          <w:lang w:val="ar_AE" w:bidi="ar_AE"/>
        </w:rPr>
        <w:t>).</w:t>
      </w:r>
    </w:p>
    <w:p>
      <w:pPr>
        <w:pStyle w:val="ListNumber"/>
        <w:bidi/>
        <w:spacing w:line="240" w:lineRule="auto"/>
        <w:ind w:left="720"/>
      </w:pPr>
      <w:r>
        <w:rPr>
          <w:lang w:val="ar_AE" w:bidi="ar_AE"/>
        </w:rPr>
      </w:r>
      <w:r>
        <w:rPr>
          <w:lang w:val="ar_AE" w:bidi="ar_AE"/>
        </w:rPr>
        <w:t>أحد أبناء بَنُّوي، الذي أطاع توصية عَزْرَا بتطليق زوجته غير اليهودية بعد سَبي بَابِلَ (</w:t>
      </w:r>
      <w:hyperlink r:id="rId4003">
        <w:r>
          <w:rPr>
            <w:lang w:val="ar_AE" w:bidi="ar_AE"/>
          </w:rPr>
          <w:rPr>
            <w:color w:val="0000EE"/>
            <w:u w:val="single"/>
          </w:rPr>
          <w:t>عَزْرَا 10:42</w:t>
        </w:r>
      </w:hyperlink>
      <w:r>
        <w:rPr>
          <w:lang w:val="ar_AE" w:bidi="ar_AE"/>
        </w:rPr>
        <w:t>).</w:t>
      </w:r>
    </w:p>
    <w:p>
      <w:pPr>
        <w:pStyle w:val="ListNumber"/>
        <w:bidi/>
        <w:spacing w:line="240" w:lineRule="auto"/>
        <w:ind w:left="720"/>
      </w:pPr>
      <w:r>
        <w:rPr>
          <w:lang w:val="ar_AE" w:bidi="ar_AE"/>
        </w:rPr>
      </w:r>
      <w:r>
        <w:rPr>
          <w:lang w:val="ar_AE" w:bidi="ar_AE"/>
        </w:rPr>
        <w:t>كاهن عاد من بَابِل بعد السبي مع زَربَّابِل (</w:t>
      </w:r>
      <w:hyperlink r:id="rId4004">
        <w:r>
          <w:rPr>
            <w:lang w:val="ar_AE" w:bidi="ar_AE"/>
          </w:rPr>
          <w:rPr>
            <w:color w:val="0000EE"/>
            <w:u w:val="single"/>
          </w:rPr>
          <w:t>نَحَمْيَا 12:2، 13</w:t>
        </w:r>
      </w:hyperlink>
      <w:r>
        <w:rPr>
          <w:lang w:val="ar_AE" w:bidi="ar_AE"/>
        </w:rPr>
        <w:t>) مع نَحَمْيَا وآخرين، وقَّع على عهد الأمانة لله، العهد الذي كتبه عَزْرَا بعد السبي (</w:t>
      </w:r>
      <w:hyperlink r:id="rId4005">
        <w:r>
          <w:rPr>
            <w:lang w:val="ar_AE" w:bidi="ar_AE"/>
          </w:rPr>
          <w:rPr>
            <w:color w:val="0000EE"/>
            <w:u w:val="single"/>
          </w:rPr>
          <w:t>نَحَمْيَا 10:3</w:t>
        </w:r>
      </w:hyperlink>
      <w:r>
        <w:rPr>
          <w:lang w:val="ar_AE" w:bidi="ar_AE"/>
        </w:rPr>
        <w:t>).</w:t>
      </w:r>
    </w:p>
    <w:p>
      <w:pPr>
        <w:pStyle w:val="ListNumber"/>
        <w:bidi/>
        <w:spacing w:line="240" w:lineRule="auto"/>
        <w:ind w:left="720"/>
      </w:pPr>
      <w:r>
        <w:rPr>
          <w:lang w:val="ar_AE" w:bidi="ar_AE"/>
        </w:rPr>
      </w:r>
      <w:r>
        <w:rPr>
          <w:lang w:val="ar_AE" w:bidi="ar_AE"/>
        </w:rPr>
        <w:t>ابن شَفَطْيَا. كان من نسل يَهوذَا وسلف عَثَايَا. عاش أَمَرْيَا في أورشَلِيم بعد السبي (</w:t>
      </w:r>
      <w:hyperlink r:id="rId3996">
        <w:r>
          <w:rPr>
            <w:lang w:val="ar_AE" w:bidi="ar_AE"/>
          </w:rPr>
          <w:rPr>
            <w:color w:val="0000EE"/>
            <w:u w:val="single"/>
          </w:rPr>
          <w:t>نَحَمْيَا 11:4</w:t>
        </w:r>
      </w:hyperlink>
      <w:r>
        <w:rPr>
          <w:lang w:val="ar_AE" w:bidi="ar_AE"/>
        </w:rPr>
        <w:t>).</w:t>
      </w:r>
    </w:p>
    <w:p>
      <w:pPr>
        <w:pStyle w:val="ListNumber"/>
        <w:bidi/>
        <w:spacing w:line="240" w:lineRule="auto"/>
        <w:ind w:left="720"/>
      </w:pPr>
      <w:r>
        <w:rPr>
          <w:lang w:val="ar_AE" w:bidi="ar_AE"/>
        </w:rPr>
      </w:r>
      <w:r>
        <w:rPr>
          <w:lang w:val="ar_AE" w:bidi="ar_AE"/>
        </w:rPr>
        <w:t>ابن حَزَقِيَّا وسلَف النبي صَفَنْيَا (</w:t>
      </w:r>
      <w:hyperlink r:id="rId4006">
        <w:r>
          <w:rPr>
            <w:lang w:val="ar_AE" w:bidi="ar_AE"/>
          </w:rPr>
          <w:rPr>
            <w:color w:val="0000EE"/>
            <w:u w:val="single"/>
          </w:rPr>
          <w:t>صَفَنْيَا 1:1</w:t>
        </w:r>
      </w:hyperlink>
      <w:r>
        <w:rPr>
          <w:lang w:val="ar_AE" w:bidi="ar_AE"/>
        </w:rPr>
        <w:t>).</w:t>
      </w:r>
    </w:p>
    <w:p>
      <w:pPr>
        <w:pStyle w:val="ListNumber"/>
        <w:bidi/>
        <w:spacing w:line="240" w:lineRule="auto"/>
        <w:ind w:left="720"/>
      </w:pPr>
      <w:r>
        <w:rPr>
          <w:lang w:val="ar_AE" w:bidi="ar_AE"/>
        </w:rPr>
      </w:r>
      <w:r>
        <w:rPr>
          <w:lang w:val="ar_AE" w:bidi="ar_AE"/>
        </w:rPr>
        <w:t xml:space="preserve">شخص مذكور في قائمة أسلاف عَزْرَا في </w:t>
      </w:r>
      <w:hyperlink r:id="rId672">
        <w:r>
          <w:rPr>
            <w:lang w:val="ar_AE" w:bidi="ar_AE"/>
          </w:rPr>
          <w:rPr>
            <w:color w:val="0000EE"/>
            <w:u w:val="single"/>
          </w:rPr>
          <w:t>1 عزرا 8:2</w:t>
        </w:r>
      </w:hyperlink>
      <w:r>
        <w:rPr>
          <w:lang w:val="ar_AE" w:bidi="ar_AE"/>
        </w:rPr>
        <w:t xml:space="preserve"> و </w:t>
      </w:r>
      <w:hyperlink r:id="rId673">
        <w:r>
          <w:rPr>
            <w:lang w:val="ar_AE" w:bidi="ar_AE"/>
          </w:rPr>
          <w:rPr>
            <w:color w:val="0000EE"/>
            <w:u w:val="single"/>
          </w:rPr>
          <w:t>2 عزرا 1:2</w:t>
        </w:r>
      </w:hyperlink>
      <w:r>
        <w:rPr>
          <w:lang w:val="ar_AE" w:bidi="ar_AE"/>
        </w:rPr>
        <w:t>.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lang w:val="ar_AE" w:bidi="ar_AE"/>
        </w:rPr>
      </w:r>
      <w:r>
        <w:rPr>
          <w:lang w:val="ar_AE" w:bidi="ar_AE"/>
        </w:rPr>
      </w:r>
    </w:p>
    <w:p>
      <w:pPr>
        <w:bidi/>
      </w:pPr>
      <w:r>
        <w:rPr>
          <w:lang w:val="ar_AE" w:bidi="ar_AE"/>
        </w:rPr>
      </w:r>
    </w:p>
    <w:p>
      <w:pPr>
        <w:pStyle w:val="Heading2"/>
        <w:bidi/>
      </w:pPr>
      <w:r>
        <w:rPr>
          <w:lang w:val="ar_AE" w:bidi="ar_AE"/>
        </w:rPr>
        <w:t>أَمْصِي</w:t>
      </w:r>
      <w:r>
        <w:rPr>
          <w:lang w:val="ar_AE" w:bidi="ar_AE"/>
        </w:rPr>
      </w:r>
    </w:p>
    <w:p>
      <w:pPr>
        <w:pStyle w:val="Heading2"/>
        <w:bidi/>
      </w:pPr>
      <w:r>
        <w:rPr>
          <w:lang w:val="ar_AE" w:bidi="ar_AE"/>
        </w:rPr>
        <w:t>أَمْصِي</w:t>
      </w:r>
    </w:p>
    <w:p>
      <w:pPr>
        <w:pStyle w:val="ListNumber"/>
        <w:numPr>
          <w:ilvl w:val="0"/>
          <w:numId w:val="69"/>
        </w:numPr>
        <w:bidi/>
        <w:spacing w:line="240" w:lineRule="auto"/>
        <w:ind w:left="720"/>
      </w:pPr>
      <w:r>
        <w:rPr>
          <w:lang w:val="ar_AE" w:bidi="ar_AE"/>
        </w:rPr>
      </w:r>
      <w:r>
        <w:rPr>
          <w:lang w:val="ar_AE" w:bidi="ar_AE"/>
        </w:rPr>
        <w:t>شخص من عائلة المراريين من اللاويين وجد أَيْثَان الموسيقي (</w:t>
      </w:r>
      <w:hyperlink r:id="rId4007">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جد عَدَايَا وكاهن من قسم مَلْكِيَّا (</w:t>
      </w:r>
      <w:hyperlink r:id="rId4008">
        <w:r>
          <w:rPr>
            <w:lang w:val="ar_AE" w:bidi="ar_AE"/>
          </w:rPr>
          <w:rPr>
            <w:color w:val="0000EE"/>
            <w:u w:val="single"/>
          </w:rPr>
          <w:t>نَحَمْيَا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ListNumber"/>
        <w:numPr>
          <w:ilvl w:val="0"/>
          <w:numId w:val="70"/>
        </w:numPr>
        <w:bidi/>
        <w:spacing w:line="240" w:lineRule="auto"/>
        <w:ind w:left="720"/>
      </w:pPr>
      <w:r>
        <w:rPr>
          <w:lang w:val="ar_AE" w:bidi="ar_AE"/>
        </w:rPr>
      </w:r>
      <w:r>
        <w:rPr>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lang w:val="ar_AE" w:bidi="ar_AE"/>
        </w:rPr>
        <w:t>يَهُوعَدَّان</w:t>
      </w:r>
      <w:r>
        <w:rPr>
          <w:lang w:val="ar_AE" w:bidi="ar_AE"/>
        </w:rPr>
        <w:t>. قُتل يوآش بعد أنْ ملَكَ مدة 40 عامًا (</w:t>
      </w:r>
      <w:hyperlink r:id="rId4009">
        <w:r>
          <w:rPr>
            <w:lang w:val="ar_AE" w:bidi="ar_AE"/>
          </w:rPr>
          <w:rPr>
            <w:color w:val="0000EE"/>
            <w:u w:val="single"/>
          </w:rPr>
          <w:t>2 ملوك 12:19–21</w:t>
        </w:r>
      </w:hyperlink>
      <w:r>
        <w:rPr>
          <w:lang w:val="ar_AE" w:bidi="ar_AE"/>
        </w:rPr>
        <w:t>). حكم أَمَصْيَا يهوذا مدة 29 عامًا قبل أن يتم اغتياله أيضًا (</w:t>
      </w:r>
      <w:hyperlink r:id="rId4010">
        <w:r>
          <w:rPr>
            <w:lang w:val="ar_AE" w:bidi="ar_AE"/>
          </w:rPr>
          <w:rPr>
            <w:color w:val="0000EE"/>
            <w:u w:val="single"/>
          </w:rPr>
          <w:t>14:18–20</w:t>
        </w:r>
      </w:hyperlink>
      <w:r>
        <w:rPr>
          <w:lang w:val="ar_AE" w:bidi="ar_AE"/>
        </w:rPr>
        <w:t>). عندما بدأ أَمَصْيَا حكمه، كان هناك ملك آخر يُدعى يوآش يحكم المملكة الشِّمالية لإسرائيل (</w:t>
      </w:r>
      <w:hyperlink r:id="rId4011">
        <w:r>
          <w:rPr>
            <w:lang w:val="ar_AE" w:bidi="ar_AE"/>
          </w:rPr>
          <w:rPr>
            <w:color w:val="0000EE"/>
            <w:u w:val="single"/>
          </w:rPr>
          <w:t>14:1–2</w:t>
        </w:r>
      </w:hyperlink>
      <w:r>
        <w:rPr>
          <w:lang w:val="ar_AE" w:bidi="ar_AE"/>
        </w:rPr>
        <w:t>).</w:t>
        <w:br/>
      </w:r>
      <w:r>
        <w:rPr>
          <w:lang w:val="ar_AE" w:bidi="ar_AE"/>
        </w:rPr>
        <w:t>لم يكن أَمَصْيَا مثل جده دَاود (</w:t>
      </w:r>
      <w:hyperlink r:id="rId4012">
        <w:r>
          <w:rPr>
            <w:lang w:val="ar_AE" w:bidi="ar_AE"/>
          </w:rPr>
          <w:rPr>
            <w:color w:val="0000EE"/>
            <w:u w:val="single"/>
          </w:rPr>
          <w:t>2 ملوك 14:3</w:t>
        </w:r>
      </w:hyperlink>
      <w:r>
        <w:rPr>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hyperlink r:id="rId4013">
        <w:r>
          <w:rPr>
            <w:lang w:val="ar_AE" w:bidi="ar_AE"/>
          </w:rPr>
          <w:rPr>
            <w:color w:val="0000EE"/>
            <w:u w:val="single"/>
          </w:rPr>
          <w:t>14:4–6</w:t>
        </w:r>
      </w:hyperlink>
      <w:r>
        <w:rPr>
          <w:lang w:val="ar_AE" w:bidi="ar_AE"/>
        </w:rPr>
        <w:t>).</w:t>
        <w:br/>
      </w:r>
      <w:r>
        <w:rPr>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hyperlink r:id="rId4014">
        <w:r>
          <w:rPr>
            <w:lang w:val="ar_AE" w:bidi="ar_AE"/>
          </w:rPr>
          <w:rPr>
            <w:color w:val="0000EE"/>
            <w:u w:val="single"/>
          </w:rPr>
          <w:t>2 أخبار الأيام 25:5–13</w:t>
        </w:r>
      </w:hyperlink>
      <w:r>
        <w:rPr>
          <w:lang w:val="ar_AE" w:bidi="ar_AE"/>
        </w:rPr>
        <w:t>).</w:t>
        <w:br/>
      </w:r>
      <w:r>
        <w:rPr>
          <w:lang w:val="ar_AE" w:bidi="ar_AE"/>
        </w:rPr>
        <w:t>بحماقة، جلَبَ أَمَصْيَا معه أصنام أو آلهة أدومية زائفة بعد انتصاره، وعبدها. أرسل الرب نبيًا ليخبر أَمَصْيَا بأنه سيهلك بسبب عبادته للأوثان (</w:t>
      </w:r>
      <w:hyperlink r:id="rId4015">
        <w:r>
          <w:rPr>
            <w:lang w:val="ar_AE" w:bidi="ar_AE"/>
          </w:rPr>
          <w:rPr>
            <w:color w:val="0000EE"/>
            <w:u w:val="single"/>
          </w:rPr>
          <w:t>2 أخبار الأيام 25:14–16</w:t>
        </w:r>
      </w:hyperlink>
      <w:r>
        <w:rPr>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lang w:val="ar_AE" w:bidi="ar_AE"/>
        </w:rPr>
        <w:t>أُسِرَ أَمَصْيَا ولكنه بَقِيَ في أورشَلِيم. عاش حوالي ١٥ سنة بعد يوآش ملك إِسْرَائِيلَ (</w:t>
      </w:r>
      <w:hyperlink r:id="rId4016">
        <w:r>
          <w:rPr>
            <w:lang w:val="ar_AE" w:bidi="ar_AE"/>
          </w:rPr>
          <w:rPr>
            <w:color w:val="0000EE"/>
            <w:u w:val="single"/>
          </w:rPr>
          <w:t>2 أخبار الأيام 25:17–26</w:t>
        </w:r>
      </w:hyperlink>
      <w:r>
        <w:rPr>
          <w:lang w:val="ar_AE" w:bidi="ar_AE"/>
        </w:rPr>
        <w:t>). قُتِلَ أَمَصْيَا في لَخِيش. وكان قد هرب إلى هناك عندما سمع عن مؤامرة ضده في أورشَلِيم. أُعيد جثمانه إلى العاصمة ودُفِنَ في المقبرة الملكية (</w:t>
      </w:r>
      <w:hyperlink r:id="rId4017">
        <w:r>
          <w:rPr>
            <w:lang w:val="ar_AE" w:bidi="ar_AE"/>
          </w:rPr>
          <w:rPr>
            <w:color w:val="0000EE"/>
            <w:u w:val="single"/>
          </w:rPr>
          <w:t>2 أخبار الأيام 25:27–28</w:t>
        </w:r>
      </w:hyperlink>
      <w:r>
        <w:rPr>
          <w:lang w:val="ar_AE" w:bidi="ar_AE"/>
        </w:rPr>
        <w:t>).</w:t>
      </w:r>
    </w:p>
    <w:p>
      <w:pPr>
        <w:pStyle w:val="ListNumber"/>
        <w:bidi/>
        <w:spacing w:line="240" w:lineRule="auto"/>
        <w:ind w:left="720"/>
      </w:pPr>
      <w:r>
        <w:rPr>
          <w:lang w:val="ar_AE" w:bidi="ar_AE"/>
        </w:rPr>
      </w:r>
      <w:r>
        <w:rPr>
          <w:lang w:val="ar_AE" w:bidi="ar_AE"/>
        </w:rPr>
        <w:t>والد يوشَا. كان عضوًا في سِبط شمعون (</w:t>
      </w:r>
      <w:hyperlink r:id="rId4018">
        <w:r>
          <w:rPr>
            <w:lang w:val="ar_AE" w:bidi="ar_AE"/>
          </w:rPr>
          <w:rPr>
            <w:color w:val="0000EE"/>
            <w:u w:val="single"/>
          </w:rPr>
          <w:t>1 أخبار الأيام 4:34</w:t>
        </w:r>
      </w:hyperlink>
      <w:r>
        <w:rPr>
          <w:lang w:val="ar_AE" w:bidi="ar_AE"/>
        </w:rPr>
        <w:t>).</w:t>
      </w:r>
    </w:p>
    <w:p>
      <w:pPr>
        <w:pStyle w:val="ListNumber"/>
        <w:bidi/>
        <w:spacing w:line="240" w:lineRule="auto"/>
        <w:ind w:left="720"/>
      </w:pPr>
      <w:r>
        <w:rPr>
          <w:lang w:val="ar_AE" w:bidi="ar_AE"/>
        </w:rPr>
      </w:r>
      <w:r>
        <w:rPr>
          <w:lang w:val="ar_AE" w:bidi="ar_AE"/>
        </w:rPr>
        <w:t>ابن حِلْقِيَّا. كان لاويًا من عشيرة مَرَارِي (</w:t>
      </w:r>
      <w:hyperlink r:id="rId4019">
        <w:r>
          <w:rPr>
            <w:lang w:val="ar_AE" w:bidi="ar_AE"/>
          </w:rPr>
          <w:rPr>
            <w:color w:val="0000EE"/>
            <w:u w:val="single"/>
          </w:rPr>
          <w:t>1 أخبار الأيام 6:45</w:t>
        </w:r>
      </w:hyperlink>
      <w:r>
        <w:rPr>
          <w:lang w:val="ar_AE" w:bidi="ar_AE"/>
        </w:rPr>
        <w:t>).</w:t>
      </w:r>
    </w:p>
    <w:p>
      <w:pPr>
        <w:pStyle w:val="ListNumber"/>
        <w:bidi/>
        <w:spacing w:line="240" w:lineRule="auto"/>
        <w:ind w:left="720"/>
      </w:pPr>
      <w:r>
        <w:rPr>
          <w:lang w:val="ar_AE" w:bidi="ar_AE"/>
        </w:rPr>
      </w:r>
      <w:r>
        <w:rPr>
          <w:lang w:val="ar_AE" w:bidi="ar_AE"/>
        </w:rPr>
        <w:t>كاهن بيت إيل في أيام يَربْعَام الثاني. كان معارضًا للنبي عَاموس (</w:t>
      </w:r>
      <w:hyperlink r:id="rId4020">
        <w:r>
          <w:rPr>
            <w:lang w:val="ar_AE" w:bidi="ar_AE"/>
          </w:rPr>
          <w:rPr>
            <w:color w:val="0000EE"/>
            <w:u w:val="single"/>
          </w:rPr>
          <w:t>عَاموس 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أَمْفِيبُولِيسَ</w:t>
      </w:r>
      <w:r>
        <w:rPr>
          <w:lang w:val="ar_AE" w:bidi="ar_AE"/>
        </w:rPr>
      </w:r>
    </w:p>
    <w:p>
      <w:pPr>
        <w:pStyle w:val="Heading2"/>
        <w:bidi/>
      </w:pPr>
      <w:r>
        <w:rPr>
          <w:lang w:val="ar_AE" w:bidi="ar_AE"/>
        </w:rPr>
        <w:t>أَمْفِيبُولِيسَ</w:t>
      </w:r>
    </w:p>
    <w:p>
      <w:pPr>
        <w:bidi/>
      </w:pPr>
      <w:r>
        <w:rPr>
          <w:lang w:val="ar_AE" w:bidi="ar_AE"/>
        </w:rPr>
      </w:r>
      <w:r>
        <w:rPr>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hyperlink r:id="rId589">
        <w:r>
          <w:rPr>
            <w:lang w:val="ar_AE" w:bidi="ar_AE"/>
          </w:rPr>
          <w:rPr>
            <w:color w:val="0000EE"/>
            <w:u w:val="single"/>
          </w:rPr>
          <w:t>أعمال الرسل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أُمم</w:t>
      </w:r>
      <w:r>
        <w:rPr>
          <w:lang w:val="ar_AE" w:bidi="ar_AE"/>
        </w:rPr>
      </w:r>
    </w:p>
    <w:p>
      <w:pPr>
        <w:bidi/>
      </w:pPr>
      <w:r>
        <w:rPr>
          <w:lang w:val="ar_AE" w:bidi="ar_AE"/>
        </w:rPr>
      </w:r>
      <w:r>
        <w:rPr>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lang w:val="ar_AE" w:bidi="ar_AE"/>
        </w:rPr>
        <w:t>الأصل</w:t>
      </w:r>
    </w:p>
    <w:p>
      <w:pPr>
        <w:bidi/>
      </w:pPr>
      <w:r>
        <w:rPr>
          <w:lang w:val="ar_AE" w:bidi="ar_AE"/>
        </w:rPr>
      </w:r>
      <w:r>
        <w:rPr>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hyperlink r:id="rId1233">
        <w:r>
          <w:rPr>
            <w:lang w:val="ar_AE" w:bidi="ar_AE"/>
          </w:rPr>
          <w:rPr>
            <w:color w:val="0000EE"/>
            <w:u w:val="single"/>
          </w:rPr>
          <w:t>تكوين ١٠</w:t>
        </w:r>
      </w:hyperlink>
      <w:r>
        <w:rPr>
          <w:lang w:val="ar_AE" w:bidi="ar_AE"/>
        </w:rPr>
        <w:t xml:space="preserve">). تَقتضي القصة ضمنيًا أن يكون لكل مجموعة موقعها الجغرافي ولُغتها الخاصة (آيات </w:t>
      </w:r>
      <w:hyperlink r:id="rId3825">
        <w:r>
          <w:rPr>
            <w:lang w:val="ar_AE" w:bidi="ar_AE"/>
          </w:rPr>
          <w:rPr>
            <w:color w:val="0000EE"/>
            <w:u w:val="single"/>
          </w:rPr>
          <w:t>٥، ٢٠، ٣١</w:t>
        </w:r>
      </w:hyperlink>
      <w:r>
        <w:rPr>
          <w:lang w:val="ar_AE" w:bidi="ar_AE"/>
        </w:rPr>
        <w:t xml:space="preserve">). تَوضِّح قصَّة برج (زقورة) بابل، الذي كان من المفترض أن تَصل قِمته إلى السماء (أصحاح </w:t>
      </w:r>
      <w:hyperlink r:id="rId357">
        <w:r>
          <w:rPr>
            <w:lang w:val="ar_AE" w:bidi="ar_AE"/>
          </w:rPr>
          <w:rPr>
            <w:color w:val="0000EE"/>
            <w:u w:val="single"/>
          </w:rPr>
          <w:t>١١</w:t>
        </w:r>
      </w:hyperlink>
      <w:r>
        <w:rPr>
          <w:lang w:val="ar_AE" w:bidi="ar_AE"/>
        </w:rPr>
        <w:t>)، أن المجموعات العِرقيَّة فُصِلتْ بحواجز لغويَّة وتَفرَّقتْ جغرافيًا بحيث لا تَتعاون في مَساعي مُتعجرفة.</w:t>
      </w:r>
    </w:p>
    <w:p>
      <w:pPr>
        <w:bidi/>
      </w:pPr>
      <w:r>
        <w:rPr>
          <w:lang w:val="ar_AE" w:bidi="ar_AE"/>
        </w:rPr>
      </w:r>
      <w:r>
        <w:rPr>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hyperlink r:id="rId4021">
        <w:r>
          <w:rPr>
            <w:lang w:val="ar_AE" w:bidi="ar_AE"/>
          </w:rPr>
          <w:rPr>
            <w:color w:val="0000EE"/>
            <w:u w:val="single"/>
          </w:rPr>
          <w:t>أعمال الرسل ١٧: ٢٦</w:t>
        </w:r>
      </w:hyperlink>
      <w:r>
        <w:rPr>
          <w:lang w:val="ar_AE" w:bidi="ar_AE"/>
        </w:rPr>
        <w:t>). تَطلَّع النبي صَفنيا إلى اليوم الذي سيَعكس اللهُ فيه هذا الوضع ويَجعل جميع الأمم تتكلَّم لُغةً واحدة (</w:t>
      </w:r>
      <w:hyperlink r:id="rId4022">
        <w:r>
          <w:rPr>
            <w:lang w:val="ar_AE" w:bidi="ar_AE"/>
          </w:rPr>
          <w:rPr>
            <w:color w:val="0000EE"/>
            <w:u w:val="single"/>
          </w:rPr>
          <w:t>صفنيا ٣: ٩</w:t>
        </w:r>
      </w:hyperlink>
      <w:r>
        <w:rPr>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hyperlink r:id="rId4023">
        <w:r>
          <w:rPr>
            <w:lang w:val="ar_AE" w:bidi="ar_AE"/>
          </w:rPr>
          <w:rPr>
            <w:color w:val="0000EE"/>
            <w:u w:val="single"/>
          </w:rPr>
          <w:t>رؤيا ٢١: ٢٢–٢٦</w:t>
        </w:r>
      </w:hyperlink>
      <w:r>
        <w:rPr>
          <w:lang w:val="ar_AE" w:bidi="ar_AE"/>
        </w:rPr>
        <w:t>).</w:t>
      </w:r>
    </w:p>
    <w:p>
      <w:pPr>
        <w:bidi/>
      </w:pPr>
      <w:r>
        <w:rPr>
          <w:lang w:val="ar_AE" w:bidi="ar_AE"/>
        </w:rPr>
      </w:r>
      <w:r>
        <w:rPr>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hyperlink r:id="rId4024">
        <w:r>
          <w:rPr>
            <w:lang w:val="ar_AE" w:bidi="ar_AE"/>
          </w:rPr>
          <w:rPr>
            <w:color w:val="0000EE"/>
            <w:u w:val="single"/>
          </w:rPr>
          <w:t>تكوين ١١: ٣١–١٢: ٩</w:t>
        </w:r>
      </w:hyperlink>
      <w:r>
        <w:rPr>
          <w:lang w:val="ar_AE" w:bidi="ar_AE"/>
        </w:rPr>
        <w:t xml:space="preserve">). إن عبارة "أَرَامِيًا تَائِهًا كَانَ أَبِي" في </w:t>
      </w:r>
      <w:hyperlink r:id="rId4025">
        <w:r>
          <w:rPr>
            <w:lang w:val="ar_AE" w:bidi="ar_AE"/>
          </w:rPr>
          <w:rPr>
            <w:color w:val="0000EE"/>
            <w:u w:val="single"/>
          </w:rPr>
          <w:t>تثنية ٢٦: ٥</w:t>
        </w:r>
      </w:hyperlink>
      <w:r>
        <w:rPr>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hyperlink r:id="rId4026">
        <w:r>
          <w:rPr>
            <w:lang w:val="ar_AE" w:bidi="ar_AE"/>
          </w:rPr>
          <w:rPr>
            <w:color w:val="0000EE"/>
            <w:u w:val="single"/>
          </w:rPr>
          <w:t>خروج ١٢: ٣٨</w:t>
        </w:r>
      </w:hyperlink>
      <w:r>
        <w:rPr>
          <w:lang w:val="ar_AE" w:bidi="ar_AE"/>
        </w:rPr>
        <w:t>)، مما يشير مرة أخرى إلى أن الناس الذين لا يرتبطون بيولوجيًا بإسرائيل كانوا مع ذلك يَربطون أنفسهم بشعب إسرائيل.</w:t>
      </w:r>
    </w:p>
    <w:p>
      <w:pPr>
        <w:bidi/>
      </w:pPr>
      <w:r>
        <w:rPr>
          <w:lang w:val="ar_AE" w:bidi="ar_AE"/>
        </w:rPr>
      </w:r>
      <w:r>
        <w:rPr>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hyperlink r:id="rId4027">
        <w:r>
          <w:rPr>
            <w:lang w:val="ar_AE" w:bidi="ar_AE"/>
          </w:rPr>
          <w:rPr>
            <w:color w:val="0000EE"/>
            <w:u w:val="single"/>
          </w:rPr>
          <w:t>تكوين ١٦</w:t>
        </w:r>
      </w:hyperlink>
      <w:r>
        <w:rPr>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hyperlink r:id="rId4028">
        <w:r>
          <w:rPr>
            <w:lang w:val="ar_AE" w:bidi="ar_AE"/>
          </w:rPr>
          <w:rPr>
            <w:color w:val="0000EE"/>
            <w:u w:val="single"/>
          </w:rPr>
          <w:t>تكوين ٢٥: ٢٣</w:t>
        </w:r>
      </w:hyperlink>
      <w:r>
        <w:rPr>
          <w:lang w:val="ar_AE" w:bidi="ar_AE"/>
        </w:rPr>
        <w:t xml:space="preserve">؛ </w:t>
      </w:r>
      <w:hyperlink r:id="rId4029">
        <w:r>
          <w:rPr>
            <w:lang w:val="ar_AE" w:bidi="ar_AE"/>
          </w:rPr>
          <w:rPr>
            <w:color w:val="0000EE"/>
            <w:u w:val="single"/>
          </w:rPr>
          <w:t>عدد ٢٠: ٢١</w:t>
        </w:r>
      </w:hyperlink>
      <w:r>
        <w:rPr>
          <w:lang w:val="ar_AE" w:bidi="ar_AE"/>
        </w:rPr>
        <w:t>).</w:t>
      </w:r>
    </w:p>
    <w:p>
      <w:pPr>
        <w:pStyle w:val="Heading3"/>
        <w:bidi/>
      </w:pPr>
      <w:r>
        <w:rPr>
          <w:lang w:val="ar_AE" w:bidi="ar_AE"/>
        </w:rPr>
        <w:t>الله والأمم</w:t>
      </w:r>
    </w:p>
    <w:p>
      <w:pPr>
        <w:bidi/>
      </w:pPr>
      <w:r>
        <w:rPr>
          <w:lang w:val="ar_AE" w:bidi="ar_AE"/>
        </w:rPr>
      </w:r>
      <w:r>
        <w:rPr>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hyperlink r:id="rId4030">
        <w:r>
          <w:rPr>
            <w:lang w:val="ar_AE" w:bidi="ar_AE"/>
          </w:rPr>
          <w:rPr>
            <w:color w:val="0000EE"/>
            <w:u w:val="single"/>
          </w:rPr>
          <w:t>تكوين ١٥: ١٦–٢٠</w:t>
        </w:r>
      </w:hyperlink>
      <w:r>
        <w:rPr>
          <w:lang w:val="ar_AE" w:bidi="ar_AE"/>
        </w:rPr>
        <w:t>). اتصفَتْ هذه الأمم، بزنا المَحارم، والزنا، والمِثليَّة الجنسيَّة، والعلاقات الجنسيَّة بين البشر والحيوانات، فأثارتْ استياء الله (</w:t>
      </w:r>
      <w:hyperlink r:id="rId4031">
        <w:r>
          <w:rPr>
            <w:lang w:val="ar_AE" w:bidi="ar_AE"/>
          </w:rPr>
          <w:rPr>
            <w:color w:val="0000EE"/>
            <w:u w:val="single"/>
          </w:rPr>
          <w:t>لاويين ١٨</w:t>
        </w:r>
      </w:hyperlink>
      <w:r>
        <w:rPr>
          <w:lang w:val="ar_AE" w:bidi="ar_AE"/>
        </w:rPr>
        <w:t>). لقد انغمستْ هذه الأمم في التواصل مع الأرواح، والعرافة، والسِّحر، واستحضار الأرواح، لذلك أُمِر العبرانيون بأن يتجنَّبوا مثل هذه الأنشطة (</w:t>
      </w:r>
      <w:hyperlink r:id="rId4032">
        <w:r>
          <w:rPr>
            <w:lang w:val="ar_AE" w:bidi="ar_AE"/>
          </w:rPr>
          <w:rPr>
            <w:color w:val="0000EE"/>
            <w:u w:val="single"/>
          </w:rPr>
          <w:t>١٩: ٢٦</w:t>
        </w:r>
      </w:hyperlink>
      <w:r>
        <w:rPr>
          <w:lang w:val="ar_AE" w:bidi="ar_AE"/>
        </w:rPr>
        <w:t xml:space="preserve">؛ </w:t>
      </w:r>
      <w:hyperlink r:id="rId4033">
        <w:r>
          <w:rPr>
            <w:lang w:val="ar_AE" w:bidi="ar_AE"/>
          </w:rPr>
          <w:rPr>
            <w:color w:val="0000EE"/>
            <w:u w:val="single"/>
          </w:rPr>
          <w:t>٢٠: ٦</w:t>
        </w:r>
      </w:hyperlink>
      <w:r>
        <w:rPr>
          <w:lang w:val="ar_AE" w:bidi="ar_AE"/>
        </w:rPr>
        <w:t>). عبدتْ هذه الأمم العديد من الآلهة وتَضمَّنتْ عبادتهم تقديم الذبائح البشريَّة، عادةً ذبيحة من الأطفال – وهو طقس مكروه لدى الله (</w:t>
      </w:r>
      <w:hyperlink r:id="rId4034">
        <w:r>
          <w:rPr>
            <w:lang w:val="ar_AE" w:bidi="ar_AE"/>
          </w:rPr>
          <w:rPr>
            <w:color w:val="0000EE"/>
            <w:u w:val="single"/>
          </w:rPr>
          <w:t>لاويين ٢٠: ١–٥</w:t>
        </w:r>
      </w:hyperlink>
      <w:r>
        <w:rPr>
          <w:lang w:val="ar_AE" w:bidi="ar_AE"/>
        </w:rPr>
        <w:t xml:space="preserve">؛ </w:t>
      </w:r>
      <w:hyperlink r:id="rId4035">
        <w:r>
          <w:rPr>
            <w:lang w:val="ar_AE" w:bidi="ar_AE"/>
          </w:rPr>
          <w:rPr>
            <w:color w:val="0000EE"/>
            <w:u w:val="single"/>
          </w:rPr>
          <w:t>٢ ملوك ١٧: ٢٩–٣٤</w:t>
        </w:r>
      </w:hyperlink>
      <w:r>
        <w:rPr>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hyperlink r:id="rId4036">
        <w:r>
          <w:rPr>
            <w:lang w:val="ar_AE" w:bidi="ar_AE"/>
          </w:rPr>
          <w:rPr>
            <w:color w:val="0000EE"/>
            <w:u w:val="single"/>
          </w:rPr>
          <w:t>إشعياء ٤٤: ١٢–٢٠</w:t>
        </w:r>
      </w:hyperlink>
      <w:r>
        <w:rPr>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hyperlink r:id="rId4037">
        <w:r>
          <w:rPr>
            <w:lang w:val="ar_AE" w:bidi="ar_AE"/>
          </w:rPr>
          <w:rPr>
            <w:color w:val="0000EE"/>
            <w:u w:val="single"/>
          </w:rPr>
          <w:t>خروج ٣٤: ٢٤</w:t>
        </w:r>
      </w:hyperlink>
      <w:r>
        <w:rPr>
          <w:lang w:val="ar_AE" w:bidi="ar_AE"/>
        </w:rPr>
        <w:t xml:space="preserve">؛ </w:t>
      </w:r>
      <w:hyperlink r:id="rId4038">
        <w:r>
          <w:rPr>
            <w:lang w:val="ar_AE" w:bidi="ar_AE"/>
          </w:rPr>
          <w:rPr>
            <w:color w:val="0000EE"/>
            <w:u w:val="single"/>
          </w:rPr>
          <w:t>تثنية ١٢: ٢٩–٣١</w:t>
        </w:r>
      </w:hyperlink>
      <w:r>
        <w:rPr>
          <w:lang w:val="ar_AE" w:bidi="ar_AE"/>
        </w:rPr>
        <w:t>). إن الأقوال النَبويَّة ضد الأمم عزَّزت هذا التوجُّه السلبي (</w:t>
      </w:r>
      <w:hyperlink r:id="rId1553">
        <w:r>
          <w:rPr>
            <w:lang w:val="ar_AE" w:bidi="ar_AE"/>
          </w:rPr>
          <w:rPr>
            <w:color w:val="0000EE"/>
            <w:u w:val="single"/>
          </w:rPr>
          <w:t>إرميا ٤٦–٥١</w:t>
        </w:r>
      </w:hyperlink>
      <w:r>
        <w:rPr>
          <w:lang w:val="ar_AE" w:bidi="ar_AE"/>
        </w:rPr>
        <w:t xml:space="preserve">؛ </w:t>
      </w:r>
      <w:hyperlink r:id="rId4039">
        <w:r>
          <w:rPr>
            <w:lang w:val="ar_AE" w:bidi="ar_AE"/>
          </w:rPr>
          <w:rPr>
            <w:color w:val="0000EE"/>
            <w:u w:val="single"/>
          </w:rPr>
          <w:t>عاموس ١: ٣–٢: ٣</w:t>
        </w:r>
      </w:hyperlink>
      <w:r>
        <w:rPr>
          <w:lang w:val="ar_AE" w:bidi="ar_AE"/>
        </w:rPr>
        <w:t>).</w:t>
      </w:r>
    </w:p>
    <w:p>
      <w:pPr>
        <w:bidi/>
      </w:pPr>
      <w:r>
        <w:rPr>
          <w:lang w:val="ar_AE" w:bidi="ar_AE"/>
        </w:rPr>
      </w:r>
      <w:r>
        <w:rPr>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hyperlink r:id="rId4040">
        <w:r>
          <w:rPr>
            <w:lang w:val="ar_AE" w:bidi="ar_AE"/>
          </w:rPr>
          <w:rPr>
            <w:color w:val="0000EE"/>
            <w:u w:val="single"/>
          </w:rPr>
          <w:t>مزمور ٦٦: ١–٨</w:t>
        </w:r>
      </w:hyperlink>
      <w:r>
        <w:rPr>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hyperlink r:id="rId4041">
        <w:r>
          <w:rPr>
            <w:lang w:val="ar_AE" w:bidi="ar_AE"/>
          </w:rPr>
          <w:rPr>
            <w:color w:val="0000EE"/>
            <w:u w:val="single"/>
          </w:rPr>
          <w:t>٦٧: ٧</w:t>
        </w:r>
      </w:hyperlink>
      <w:r>
        <w:rPr>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hyperlink r:id="rId4042">
        <w:r>
          <w:rPr>
            <w:lang w:val="ar_AE" w:bidi="ar_AE"/>
          </w:rPr>
          <w:rPr>
            <w:color w:val="0000EE"/>
            <w:u w:val="single"/>
          </w:rPr>
          <w:t>إشعياء ٥٦: ٦–٨</w:t>
        </w:r>
      </w:hyperlink>
      <w:r>
        <w:rPr>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hyperlink r:id="rId4043">
        <w:r>
          <w:rPr>
            <w:lang w:val="ar_AE" w:bidi="ar_AE"/>
          </w:rPr>
          <w:rPr>
            <w:color w:val="0000EE"/>
            <w:u w:val="single"/>
          </w:rPr>
          <w:t>٢: ٢–٤</w:t>
        </w:r>
      </w:hyperlink>
      <w:r>
        <w:rPr>
          <w:lang w:val="ar_AE" w:bidi="ar_AE"/>
        </w:rPr>
        <w:t>).</w:t>
      </w:r>
    </w:p>
    <w:p>
      <w:pPr>
        <w:pStyle w:val="Heading3"/>
        <w:bidi/>
      </w:pPr>
      <w:r>
        <w:rPr>
          <w:lang w:val="ar_AE" w:bidi="ar_AE"/>
        </w:rPr>
        <w:t>الأمم في العهد الجديد</w:t>
      </w:r>
    </w:p>
    <w:p>
      <w:pPr>
        <w:bidi/>
      </w:pPr>
      <w:r>
        <w:rPr>
          <w:lang w:val="ar_AE" w:bidi="ar_AE"/>
        </w:rPr>
      </w:r>
      <w:r>
        <w:rPr>
          <w:lang w:val="ar_AE" w:bidi="ar_AE"/>
        </w:rPr>
        <w:t>طبقًا للأناجيل، لم يَخدم يسوع اليهود فقط بل الأمم أيضًا وفقًا للنبوة القديمة (</w:t>
      </w:r>
      <w:hyperlink r:id="rId4044">
        <w:r>
          <w:rPr>
            <w:lang w:val="ar_AE" w:bidi="ar_AE"/>
          </w:rPr>
          <w:rPr>
            <w:color w:val="0000EE"/>
            <w:u w:val="single"/>
          </w:rPr>
          <w:t>متى ٤: ١٥، ١٦</w:t>
        </w:r>
      </w:hyperlink>
      <w:r>
        <w:rPr>
          <w:lang w:val="ar_AE" w:bidi="ar_AE"/>
        </w:rPr>
        <w:t>). علَّمَ يسوع في الجليل، وهي منطقة في أغلبها غير يهوديَّة، وسافرَ إلى صور وصيداء (</w:t>
      </w:r>
      <w:hyperlink r:id="rId4045">
        <w:r>
          <w:rPr>
            <w:lang w:val="ar_AE" w:bidi="ar_AE"/>
          </w:rPr>
          <w:rPr>
            <w:color w:val="0000EE"/>
            <w:u w:val="single"/>
          </w:rPr>
          <w:t>مرقس ٧: ٢٤</w:t>
        </w:r>
      </w:hyperlink>
      <w:r>
        <w:rPr>
          <w:lang w:val="ar_AE" w:bidi="ar_AE"/>
        </w:rPr>
        <w:t xml:space="preserve">) وعبْر المُدن العشر (آية </w:t>
      </w:r>
      <w:hyperlink r:id="rId4046">
        <w:r>
          <w:rPr>
            <w:lang w:val="ar_AE" w:bidi="ar_AE"/>
          </w:rPr>
          <w:rPr>
            <w:color w:val="0000EE"/>
            <w:u w:val="single"/>
          </w:rPr>
          <w:t>٣١</w:t>
        </w:r>
      </w:hyperlink>
      <w:r>
        <w:rPr>
          <w:lang w:val="ar_AE" w:bidi="ar_AE"/>
        </w:rPr>
        <w:t>). قدَّمَ خدمته إلى قائد مائة روماني (</w:t>
      </w:r>
      <w:hyperlink r:id="rId4047">
        <w:r>
          <w:rPr>
            <w:lang w:val="ar_AE" w:bidi="ar_AE"/>
          </w:rPr>
          <w:rPr>
            <w:color w:val="0000EE"/>
            <w:u w:val="single"/>
          </w:rPr>
          <w:t>لوقا ٧: ١–١٠</w:t>
        </w:r>
      </w:hyperlink>
      <w:r>
        <w:rPr>
          <w:lang w:val="ar_AE" w:bidi="ar_AE"/>
        </w:rPr>
        <w:t xml:space="preserve">)، وأرملة نايين (الآيات </w:t>
      </w:r>
      <w:hyperlink r:id="rId4048">
        <w:r>
          <w:rPr>
            <w:lang w:val="ar_AE" w:bidi="ar_AE"/>
          </w:rPr>
          <w:rPr>
            <w:color w:val="0000EE"/>
            <w:u w:val="single"/>
          </w:rPr>
          <w:t>١١–١٧</w:t>
        </w:r>
      </w:hyperlink>
      <w:r>
        <w:rPr>
          <w:lang w:val="ar_AE" w:bidi="ar_AE"/>
        </w:rPr>
        <w:t>)، والمرأة الفينيقيَّة السوريَّة (</w:t>
      </w:r>
      <w:hyperlink r:id="rId4049">
        <w:r>
          <w:rPr>
            <w:lang w:val="ar_AE" w:bidi="ar_AE"/>
          </w:rPr>
          <w:rPr>
            <w:color w:val="0000EE"/>
            <w:u w:val="single"/>
          </w:rPr>
          <w:t>مرقس ٧: ٢٦</w:t>
        </w:r>
      </w:hyperlink>
      <w:r>
        <w:rPr>
          <w:lang w:val="ar_AE" w:bidi="ar_AE"/>
        </w:rPr>
        <w:t>). جاء الناس من أدوميَّة لمشاهدة معجزاته (</w:t>
      </w:r>
      <w:hyperlink r:id="rId4050">
        <w:r>
          <w:rPr>
            <w:lang w:val="ar_AE" w:bidi="ar_AE"/>
          </w:rPr>
          <w:rPr>
            <w:color w:val="0000EE"/>
            <w:u w:val="single"/>
          </w:rPr>
          <w:t>٣: ٨</w:t>
        </w:r>
      </w:hyperlink>
      <w:r>
        <w:rPr>
          <w:lang w:val="ar_AE" w:bidi="ar_AE"/>
        </w:rPr>
        <w:t>).</w:t>
      </w:r>
    </w:p>
    <w:p>
      <w:pPr>
        <w:bidi/>
      </w:pPr>
      <w:r>
        <w:rPr>
          <w:lang w:val="ar_AE" w:bidi="ar_AE"/>
        </w:rPr>
      </w:r>
      <w:r>
        <w:rPr>
          <w:lang w:val="ar_AE" w:bidi="ar_AE"/>
        </w:rPr>
        <w:t>كانت تعاليم الرب يسوع واسعة النطاق أيضًا. إن قصة الدينونة العظيمة (</w:t>
      </w:r>
      <w:hyperlink r:id="rId4051">
        <w:r>
          <w:rPr>
            <w:lang w:val="ar_AE" w:bidi="ar_AE"/>
          </w:rPr>
          <w:rPr>
            <w:color w:val="0000EE"/>
            <w:u w:val="single"/>
          </w:rPr>
          <w:t>متى ٢٥: ٣١–٤٦</w:t>
        </w:r>
      </w:hyperlink>
      <w:r>
        <w:rPr>
          <w:lang w:val="ar_AE" w:bidi="ar_AE"/>
        </w:rPr>
        <w:t>) تُصوِّر جميع الأمم مُجتمعة أمام ابن الإنسان، كذلك أمرَ يسوع الرُسلَ بأن "يُتلمذوا جميع الأمم" (</w:t>
      </w:r>
      <w:hyperlink r:id="rId2777">
        <w:r>
          <w:rPr>
            <w:lang w:val="ar_AE" w:bidi="ar_AE"/>
          </w:rPr>
          <w:rPr>
            <w:color w:val="0000EE"/>
            <w:u w:val="single"/>
          </w:rPr>
          <w:t>متى ٢٨: ١٩</w:t>
        </w:r>
      </w:hyperlink>
      <w:r>
        <w:rPr>
          <w:lang w:val="ar_AE" w:bidi="ar_AE"/>
        </w:rPr>
        <w:t>).</w:t>
      </w:r>
    </w:p>
    <w:p>
      <w:pPr>
        <w:bidi/>
      </w:pPr>
      <w:r>
        <w:rPr>
          <w:lang w:val="ar_AE" w:bidi="ar_AE"/>
        </w:rPr>
      </w:r>
      <w:r>
        <w:rPr>
          <w:lang w:val="ar_AE" w:bidi="ar_AE"/>
        </w:rPr>
        <w:t>على الرغم من أن سِفر أعمال الرُسل لا يَتجاهل دور الأمم في موت يسوع (</w:t>
      </w:r>
      <w:hyperlink r:id="rId4052">
        <w:r>
          <w:rPr>
            <w:lang w:val="ar_AE" w:bidi="ar_AE"/>
          </w:rPr>
          <w:rPr>
            <w:color w:val="0000EE"/>
            <w:u w:val="single"/>
          </w:rPr>
          <w:t>أعمال الرسل ٤: ٢٧</w:t>
        </w:r>
      </w:hyperlink>
      <w:r>
        <w:rPr>
          <w:lang w:val="ar_AE" w:bidi="ar_AE"/>
        </w:rPr>
        <w:t>) ودورهم في مُعارضة خدمة بولس (</w:t>
      </w:r>
      <w:hyperlink r:id="rId4053">
        <w:r>
          <w:rPr>
            <w:lang w:val="ar_AE" w:bidi="ar_AE"/>
          </w:rPr>
          <w:rPr>
            <w:color w:val="0000EE"/>
            <w:u w:val="single"/>
          </w:rPr>
          <w:t>٢٦: ١٧</w:t>
        </w:r>
      </w:hyperlink>
      <w:r>
        <w:rPr>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hyperlink r:id="rId4054">
        <w:r>
          <w:rPr>
            <w:lang w:val="ar_AE" w:bidi="ar_AE"/>
          </w:rPr>
          <w:rPr>
            <w:color w:val="0000EE"/>
            <w:u w:val="single"/>
          </w:rPr>
          <w:t>١٠</w:t>
        </w:r>
      </w:hyperlink>
      <w:r>
        <w:rPr>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hyperlink r:id="rId4055">
        <w:r>
          <w:rPr>
            <w:lang w:val="ar_AE" w:bidi="ar_AE"/>
          </w:rPr>
          <w:rPr>
            <w:color w:val="0000EE"/>
            <w:u w:val="single"/>
          </w:rPr>
          <w:t>١١: ١–٨</w:t>
        </w:r>
      </w:hyperlink>
      <w:r>
        <w:rPr>
          <w:lang w:val="ar_AE" w:bidi="ar_AE"/>
        </w:rPr>
        <w:t xml:space="preserve">؛ </w:t>
      </w:r>
      <w:hyperlink r:id="rId4056">
        <w:r>
          <w:rPr>
            <w:lang w:val="ar_AE" w:bidi="ar_AE"/>
          </w:rPr>
          <w:rPr>
            <w:color w:val="0000EE"/>
            <w:u w:val="single"/>
          </w:rPr>
          <w:t>١٥: ١–٢٩</w:t>
        </w:r>
      </w:hyperlink>
      <w:r>
        <w:rPr>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2"/>
        <w:bidi/>
      </w:pPr>
      <w:r>
        <w:rPr>
          <w:lang w:val="ar_AE" w:bidi="ar_AE"/>
        </w:rPr>
        <w:t>أَمْنُونَ</w:t>
      </w:r>
    </w:p>
    <w:p>
      <w:pPr>
        <w:pStyle w:val="ListNumber"/>
        <w:numPr>
          <w:ilvl w:val="0"/>
          <w:numId w:val="71"/>
        </w:numPr>
        <w:bidi/>
        <w:spacing w:line="240" w:lineRule="auto"/>
        <w:ind w:left="720"/>
      </w:pPr>
      <w:r>
        <w:rPr>
          <w:lang w:val="ar_AE" w:bidi="ar_AE"/>
        </w:rPr>
      </w:r>
      <w:r>
        <w:rPr>
          <w:lang w:val="ar_AE" w:bidi="ar_AE"/>
        </w:rPr>
        <w:t>الابن الأكبر لدَاودَ من زوجته أَخِينوعَمَ. وُلِدَ في حَبْرونَ (</w:t>
      </w:r>
      <w:hyperlink r:id="rId1186">
        <w:r>
          <w:rPr>
            <w:lang w:val="ar_AE" w:bidi="ar_AE"/>
          </w:rPr>
          <w:rPr>
            <w:color w:val="0000EE"/>
            <w:u w:val="single"/>
          </w:rPr>
          <w:t>2 صَموئِيلَ 3:2</w:t>
        </w:r>
      </w:hyperlink>
      <w:r>
        <w:rPr>
          <w:lang w:val="ar_AE" w:bidi="ar_AE"/>
        </w:rPr>
        <w:t xml:space="preserve">; </w:t>
      </w:r>
      <w:hyperlink r:id="rId638">
        <w:r>
          <w:rPr>
            <w:lang w:val="ar_AE" w:bidi="ar_AE"/>
          </w:rPr>
          <w:rPr>
            <w:color w:val="0000EE"/>
            <w:u w:val="single"/>
          </w:rPr>
          <w:t>1 أخبار الأيام 3:1</w:t>
        </w:r>
      </w:hyperlink>
      <w:r>
        <w:rPr>
          <w:lang w:val="ar_AE" w:bidi="ar_AE"/>
        </w:rPr>
        <w:t>). خَدَعَ أَمْنون ثَامَارَ وانتهكها، وهي أخته غير الشقيقة الجميلة. وقتله أَبْشَالومَ، شقيق ثَامَارَ، انتقامًا (</w:t>
      </w:r>
      <w:hyperlink r:id="rId4057">
        <w:r>
          <w:rPr>
            <w:lang w:val="ar_AE" w:bidi="ar_AE"/>
          </w:rPr>
          <w:rPr>
            <w:color w:val="0000EE"/>
            <w:u w:val="single"/>
          </w:rPr>
          <w:t>2 صَموئِيلَ 13:1–33</w:t>
        </w:r>
      </w:hyperlink>
      <w:r>
        <w:rPr>
          <w:lang w:val="ar_AE" w:bidi="ar_AE"/>
        </w:rPr>
        <w:t>).</w:t>
      </w:r>
    </w:p>
    <w:p>
      <w:pPr>
        <w:pStyle w:val="ListNumber"/>
        <w:bidi/>
        <w:spacing w:line="240" w:lineRule="auto"/>
        <w:ind w:left="720"/>
      </w:pPr>
      <w:r>
        <w:rPr>
          <w:lang w:val="ar_AE" w:bidi="ar_AE"/>
        </w:rPr>
      </w:r>
      <w:r>
        <w:rPr>
          <w:lang w:val="ar_AE" w:bidi="ar_AE"/>
        </w:rPr>
        <w:t>الابن الأول لشِيمونَ من سبط يَهوذَا (</w:t>
      </w:r>
      <w:hyperlink r:id="rId4058">
        <w:r>
          <w:rPr>
            <w:lang w:val="ar_AE" w:bidi="ar_AE"/>
          </w:rPr>
          <w:rPr>
            <w:color w:val="0000EE"/>
            <w:u w:val="single"/>
          </w:rPr>
          <w:t>1 أخبار الأيام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أموال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مال</w:t>
      </w:r>
      <w:r>
        <w:rPr>
          <w:lang w:val="ar_AE" w:bidi="ar_AE"/>
        </w:rPr>
        <w:t xml:space="preserve">; </w:t>
      </w:r>
      <w:r>
        <w:rPr>
          <w:lang w:val="ar_AE" w:bidi="ar_AE"/>
        </w:rPr>
        <w:t>صيارفة، مصارف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إمور</w:t>
      </w:r>
      <w:r>
        <w:rPr>
          <w:lang w:val="ar_AE" w:bidi="ar_AE"/>
        </w:rPr>
      </w:r>
    </w:p>
    <w:p>
      <w:pPr>
        <w:bidi/>
      </w:pPr>
      <w:r>
        <w:rPr>
          <w:lang w:val="ar_AE" w:bidi="ar_AE"/>
        </w:rPr>
      </w:r>
      <w:r>
        <w:rPr>
          <w:lang w:val="ar_AE" w:bidi="ar_AE"/>
        </w:rPr>
        <w:t xml:space="preserve">ترجمة الملك جيمس الإنجليزية للاسم حمور، أبي شكيم، في </w:t>
      </w:r>
      <w:hyperlink r:id="rId4059">
        <w:r>
          <w:rPr>
            <w:lang w:val="ar_AE" w:bidi="ar_AE"/>
          </w:rPr>
          <w:rPr>
            <w:color w:val="0000EE"/>
            <w:u w:val="single"/>
          </w:rPr>
          <w:t>أعمال الرسل 7:16</w:t>
        </w:r>
      </w:hyperlink>
      <w:r>
        <w:rPr>
          <w:lang w:val="ar_AE" w:bidi="ar_AE"/>
        </w:rPr>
        <w:t xml:space="preserve">. انظر </w:t>
      </w:r>
      <w:r>
        <w:rPr>
          <w:lang w:val="ar_AE" w:bidi="ar_AE"/>
        </w:rPr>
        <w:t>حامور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pStyle w:val="Heading2"/>
        <w:bidi/>
      </w:pPr>
      <w:r>
        <w:rPr>
          <w:lang w:val="ar_AE" w:bidi="ar_AE"/>
        </w:rPr>
        <w:t>أَمُورِيُّون</w:t>
      </w:r>
    </w:p>
    <w:p>
      <w:pPr>
        <w:bidi/>
      </w:pPr>
      <w:r>
        <w:rPr>
          <w:lang w:val="ar_AE" w:bidi="ar_AE"/>
        </w:rPr>
      </w:r>
      <w:r>
        <w:rPr>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hyperlink r:id="rId4060">
        <w:r>
          <w:rPr>
            <w:lang w:val="ar_AE" w:bidi="ar_AE"/>
          </w:rPr>
          <w:rPr>
            <w:color w:val="0000EE"/>
            <w:u w:val="single"/>
          </w:rPr>
          <w:t>تكوين 10: 16</w:t>
        </w:r>
      </w:hyperlink>
      <w:r>
        <w:rPr>
          <w:lang w:val="ar_AE" w:bidi="ar_AE"/>
        </w:rPr>
        <w:t xml:space="preserve">؛ قارن </w:t>
      </w:r>
      <w:hyperlink r:id="rId4061">
        <w:r>
          <w:rPr>
            <w:lang w:val="ar_AE" w:bidi="ar_AE"/>
          </w:rPr>
          <w:rPr>
            <w:color w:val="0000EE"/>
            <w:u w:val="single"/>
          </w:rPr>
          <w:t>1 أخبار 1: 13–16</w:t>
        </w:r>
      </w:hyperlink>
      <w:r>
        <w:rPr>
          <w:lang w:val="ar_AE" w:bidi="ar_AE"/>
        </w:rPr>
        <w:t>). يبدو أنَّ بعض هؤلاء البدو قد هاجروا من الصحراء السورية إلى بلاد ما بين النهرين، وآخرون إلى فلسطين.</w:t>
      </w:r>
    </w:p>
    <w:p>
      <w:pPr>
        <w:bidi/>
      </w:pPr>
      <w:r>
        <w:rPr>
          <w:lang w:val="ar_AE" w:bidi="ar_AE"/>
        </w:rPr>
      </w:r>
      <w:r>
        <w:rPr>
          <w:lang w:val="ar_AE" w:bidi="ar_AE"/>
        </w:rPr>
        <w:t xml:space="preserve">تذكر النقوش المسماريّة الأكديّة شعبًا غير متحضر نسبيًا يُدعى </w:t>
      </w:r>
      <w:r>
        <w:rPr>
          <w:i/>
          <w:lang w:val="ar_AE" w:bidi="ar_AE"/>
        </w:rPr>
        <w:t>أمورو</w:t>
      </w:r>
      <w:r>
        <w:rPr>
          <w:lang w:val="ar_AE" w:bidi="ar_AE"/>
        </w:rPr>
        <w:t xml:space="preserve"> (تَرْجَمَة السومريّة </w:t>
      </w:r>
      <w:r>
        <w:rPr>
          <w:i/>
          <w:lang w:val="ar_AE" w:bidi="ar_AE"/>
        </w:rPr>
        <w:t>مار-تو</w:t>
      </w:r>
      <w:r>
        <w:rPr>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lang w:val="ar_AE" w:bidi="ar_AE"/>
        </w:rPr>
        <w:t>أَشُّور</w:t>
      </w:r>
      <w:r>
        <w:rPr>
          <w:lang w:val="ar_AE" w:bidi="ar_AE"/>
        </w:rPr>
        <w:t xml:space="preserve"> حوالي 1750 ق. م.</w:t>
      </w:r>
    </w:p>
    <w:p>
      <w:pPr>
        <w:bidi/>
      </w:pPr>
      <w:r>
        <w:rPr>
          <w:lang w:val="ar_AE" w:bidi="ar_AE"/>
        </w:rPr>
      </w:r>
      <w:r>
        <w:rPr>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lang w:val="ar_AE" w:bidi="ar_AE"/>
        </w:rPr>
      </w:r>
      <w:r>
        <w:rPr>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hyperlink r:id="rId4062">
        <w:r>
          <w:rPr>
            <w:lang w:val="ar_AE" w:bidi="ar_AE"/>
          </w:rPr>
          <w:rPr>
            <w:color w:val="0000EE"/>
            <w:u w:val="single"/>
          </w:rPr>
          <w:t>خروج 3: 8، 17؛</w:t>
        </w:r>
      </w:hyperlink>
      <w:r>
        <w:rPr>
          <w:lang w:val="ar_AE" w:bidi="ar_AE"/>
        </w:rPr>
        <w:t xml:space="preserve"> </w:t>
      </w:r>
      <w:hyperlink r:id="rId4063">
        <w:r>
          <w:rPr>
            <w:lang w:val="ar_AE" w:bidi="ar_AE"/>
          </w:rPr>
          <w:rPr>
            <w:color w:val="0000EE"/>
            <w:u w:val="single"/>
          </w:rPr>
          <w:t>13: 5</w:t>
        </w:r>
      </w:hyperlink>
      <w:r>
        <w:rPr>
          <w:lang w:val="ar_AE" w:bidi="ar_AE"/>
        </w:rPr>
        <w:t>). عندما كان بنو إسرائيل في البريّة، وعد الله بإبادة تلك الأمم (</w:t>
      </w:r>
      <w:hyperlink r:id="rId4064">
        <w:r>
          <w:rPr>
            <w:lang w:val="ar_AE" w:bidi="ar_AE"/>
          </w:rPr>
          <w:rPr>
            <w:color w:val="0000EE"/>
            <w:u w:val="single"/>
          </w:rPr>
          <w:t>خروج 23: 23</w:t>
        </w:r>
      </w:hyperlink>
      <w:r>
        <w:rPr>
          <w:lang w:val="ar_AE" w:bidi="ar_AE"/>
        </w:rPr>
        <w:t>) وطَرْدهم من الأرض (</w:t>
      </w:r>
      <w:hyperlink r:id="rId4065">
        <w:r>
          <w:rPr>
            <w:lang w:val="ar_AE" w:bidi="ar_AE"/>
          </w:rPr>
          <w:rPr>
            <w:color w:val="0000EE"/>
            <w:u w:val="single"/>
          </w:rPr>
          <w:t>خروج 33: 2</w:t>
        </w:r>
      </w:hyperlink>
      <w:r>
        <w:rPr>
          <w:lang w:val="ar_AE" w:bidi="ar_AE"/>
        </w:rPr>
        <w:t>). تم تحذير الشعب العبري من عدم إبرام عهود مع أي منهم، أو الزواج منهم، أو التهاون مع عبادتهم للأوثان (</w:t>
      </w:r>
      <w:hyperlink r:id="rId4066">
        <w:r>
          <w:rPr>
            <w:lang w:val="ar_AE" w:bidi="ar_AE"/>
          </w:rPr>
          <w:rPr>
            <w:color w:val="0000EE"/>
            <w:u w:val="single"/>
          </w:rPr>
          <w:t>خروج 34: 11–17</w:t>
        </w:r>
      </w:hyperlink>
      <w:r>
        <w:rPr>
          <w:lang w:val="ar_AE" w:bidi="ar_AE"/>
        </w:rPr>
        <w:t>).</w:t>
      </w:r>
    </w:p>
    <w:p>
      <w:pPr>
        <w:bidi/>
      </w:pPr>
      <w:r>
        <w:rPr>
          <w:lang w:val="ar_AE" w:bidi="ar_AE"/>
        </w:rPr>
      </w:r>
      <w:r>
        <w:rPr>
          <w:lang w:val="ar_AE" w:bidi="ar_AE"/>
        </w:rPr>
        <w:t>الجواسيس الذين أُرسلوا إلى الأرض وجدوا العَمَالقة في الجَنُوب؛ و</w:t>
      </w:r>
      <w:r>
        <w:rPr>
          <w:lang w:val="ar_AE" w:bidi="ar_AE"/>
        </w:rPr>
        <w:t>الْحِثِّيّين</w:t>
      </w:r>
      <w:r>
        <w:rPr>
          <w:lang w:val="ar_AE" w:bidi="ar_AE"/>
        </w:rPr>
        <w:t>، و</w:t>
      </w:r>
      <w:r>
        <w:rPr>
          <w:lang w:val="ar_AE" w:bidi="ar_AE"/>
        </w:rPr>
        <w:t>الْيَبُوسِيّين</w:t>
      </w:r>
      <w:r>
        <w:rPr>
          <w:lang w:val="ar_AE" w:bidi="ar_AE"/>
        </w:rPr>
        <w:t>، وا</w:t>
      </w:r>
      <w:r>
        <w:rPr>
          <w:lang w:val="ar_AE" w:bidi="ar_AE"/>
        </w:rPr>
        <w:t>لْأَمُورِيّين</w:t>
      </w:r>
      <w:r>
        <w:rPr>
          <w:lang w:val="ar_AE" w:bidi="ar_AE"/>
        </w:rPr>
        <w:t xml:space="preserve"> في الجبال الشِّمالية وإلى الغرب من نهر الأرْدُنّ؛ والكَنْعَانيين عند البحر وعلى طول الأرْدُنّ (</w:t>
      </w:r>
      <w:hyperlink r:id="rId4067">
        <w:r>
          <w:rPr>
            <w:lang w:val="ar_AE" w:bidi="ar_AE"/>
          </w:rPr>
          <w:rPr>
            <w:color w:val="0000EE"/>
            <w:u w:val="single"/>
          </w:rPr>
          <w:t>عدد 13: 25–29</w:t>
        </w:r>
      </w:hyperlink>
      <w:r>
        <w:rPr>
          <w:lang w:val="ar_AE" w:bidi="ar_AE"/>
        </w:rPr>
        <w:t>). في ذلك الوقت كان هناك أمُورِيُّون شرق الأرْدُنّ أيضًا (</w:t>
      </w:r>
      <w:hyperlink r:id="rId4068">
        <w:r>
          <w:rPr>
            <w:lang w:val="ar_AE" w:bidi="ar_AE"/>
          </w:rPr>
          <w:rPr>
            <w:color w:val="0000EE"/>
            <w:u w:val="single"/>
          </w:rPr>
          <w:t>عدد 21: 13</w:t>
        </w:r>
      </w:hyperlink>
      <w:r>
        <w:rPr>
          <w:lang w:val="ar_AE" w:bidi="ar_AE"/>
        </w:rPr>
        <w:t>).</w:t>
      </w:r>
    </w:p>
    <w:p>
      <w:pPr>
        <w:bidi/>
      </w:pPr>
      <w:r>
        <w:rPr>
          <w:lang w:val="ar_AE" w:bidi="ar_AE"/>
        </w:rPr>
      </w:r>
      <w:r>
        <w:rPr>
          <w:lang w:val="ar_AE" w:bidi="ar_AE"/>
        </w:rPr>
        <w:t>أمر الله إسرائيل بالصعود من حُورِيب ودخول جبل الْأَمُورِيِّين على الجانب الغربي من الأرْدُنّ وصولًا إلى البحر الأبيض المتوسط (</w:t>
      </w:r>
      <w:hyperlink r:id="rId4069">
        <w:r>
          <w:rPr>
            <w:lang w:val="ar_AE" w:bidi="ar_AE"/>
          </w:rPr>
          <w:rPr>
            <w:color w:val="0000EE"/>
            <w:u w:val="single"/>
          </w:rPr>
          <w:t>تثنية 1: 7</w:t>
        </w:r>
      </w:hyperlink>
      <w:r>
        <w:rPr>
          <w:lang w:val="ar_AE" w:bidi="ar_AE"/>
        </w:rPr>
        <w:t>). عندما وصلوا إلى قَادَش بَرْنيع كانوا عند سفح تلك الجبال (</w:t>
      </w:r>
      <w:hyperlink r:id="rId4070">
        <w:r>
          <w:rPr>
            <w:lang w:val="ar_AE" w:bidi="ar_AE"/>
          </w:rPr>
          <w:rPr>
            <w:color w:val="0000EE"/>
            <w:u w:val="single"/>
          </w:rPr>
          <w:t>تثنية 1: 19–20</w:t>
        </w:r>
      </w:hyperlink>
      <w:r>
        <w:rPr>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hyperlink r:id="rId4071">
        <w:r>
          <w:rPr>
            <w:lang w:val="ar_AE" w:bidi="ar_AE"/>
          </w:rPr>
          <w:rPr>
            <w:color w:val="0000EE"/>
            <w:u w:val="single"/>
          </w:rPr>
          <w:t>تثنية 1: 26–28</w:t>
        </w:r>
      </w:hyperlink>
      <w:r>
        <w:rPr>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hyperlink r:id="rId4072">
        <w:r>
          <w:rPr>
            <w:lang w:val="ar_AE" w:bidi="ar_AE"/>
          </w:rPr>
          <w:rPr>
            <w:color w:val="0000EE"/>
            <w:u w:val="single"/>
          </w:rPr>
          <w:t>تثنية 1: 34–44</w:t>
        </w:r>
      </w:hyperlink>
      <w:r>
        <w:rPr>
          <w:lang w:val="ar_AE" w:bidi="ar_AE"/>
        </w:rPr>
        <w:t>). أخيرًا، بعد 38 عامًا أخرى في البريّة، واجه بنو إسرائيل الْأَمُورِيِّين مرة أخرى، ولكن هذه المرة على الجانب الشرقي من البحر الميت (</w:t>
      </w:r>
      <w:hyperlink r:id="rId4068">
        <w:r>
          <w:rPr>
            <w:lang w:val="ar_AE" w:bidi="ar_AE"/>
          </w:rPr>
          <w:rPr>
            <w:color w:val="0000EE"/>
            <w:u w:val="single"/>
          </w:rPr>
          <w:t>عدد 21: 13</w:t>
        </w:r>
      </w:hyperlink>
      <w:r>
        <w:rPr>
          <w:lang w:val="ar_AE" w:bidi="ar_AE"/>
        </w:rPr>
        <w:t xml:space="preserve">). رفض ملك الْأَمُورِيِّين، سِيحُون، السماح لهم بالمرور عبر أرضه. كان بنو إسرائيل مصطفين عند نهر </w:t>
      </w:r>
      <w:r>
        <w:rPr>
          <w:lang w:val="ar_AE" w:bidi="ar_AE"/>
        </w:rPr>
        <w:t>أَرْنُون</w:t>
      </w:r>
      <w:r>
        <w:rPr>
          <w:lang w:val="ar_AE" w:bidi="ar_AE"/>
        </w:rPr>
        <w:t>، الذي يصب في البحر الميت على بعد حوالي ثلثي الطريق من شاطئه الشرقي.</w:t>
      </w:r>
    </w:p>
    <w:p>
      <w:pPr>
        <w:bidi/>
      </w:pPr>
      <w:r>
        <w:rPr>
          <w:lang w:val="ar_AE" w:bidi="ar_AE"/>
        </w:rPr>
      </w:r>
      <w:r>
        <w:rPr>
          <w:lang w:val="ar_AE" w:bidi="ar_AE"/>
        </w:rPr>
        <w:t>كان عبر الأرْدُنّ تحت سيطرة ملكين أمُورِيّين، سِيحُون و</w:t>
      </w:r>
      <w:r>
        <w:rPr>
          <w:lang w:val="ar_AE" w:bidi="ar_AE"/>
        </w:rPr>
        <w:t>عُوج</w:t>
      </w:r>
      <w:r>
        <w:rPr>
          <w:lang w:val="ar_AE" w:bidi="ar_AE"/>
        </w:rPr>
        <w:t xml:space="preserve">. كان على إسرائيل مواجهة سِيحُون أولًا. كانت مدينته، </w:t>
      </w:r>
      <w:r>
        <w:rPr>
          <w:lang w:val="ar_AE" w:bidi="ar_AE"/>
        </w:rPr>
        <w:t>حَشْبُون</w:t>
      </w:r>
      <w:r>
        <w:rPr>
          <w:lang w:val="ar_AE" w:bidi="ar_AE"/>
        </w:rPr>
        <w:t>، تقع شرق الطرف الشمالي للبحر الميت (</w:t>
      </w:r>
      <w:hyperlink r:id="rId4073">
        <w:r>
          <w:rPr>
            <w:lang w:val="ar_AE" w:bidi="ar_AE"/>
          </w:rPr>
          <w:rPr>
            <w:color w:val="0000EE"/>
            <w:u w:val="single"/>
          </w:rPr>
          <w:t>عدد 21:21–26</w:t>
        </w:r>
      </w:hyperlink>
      <w:r>
        <w:rPr>
          <w:lang w:val="ar_AE" w:bidi="ar_AE"/>
        </w:rPr>
        <w:t>). كان سِيحُون نفسه قد أخذ هذه الأرض من المُوآبيين. كان موسى على علم بسُمعة سِيحُون واقتبس قصيدة تتباهى بانتصار سِيحُون على مٌوآب (</w:t>
      </w:r>
      <w:hyperlink r:id="rId4074">
        <w:r>
          <w:rPr>
            <w:lang w:val="ar_AE" w:bidi="ar_AE"/>
          </w:rPr>
          <w:rPr>
            <w:color w:val="0000EE"/>
            <w:u w:val="single"/>
          </w:rPr>
          <w:t>عدد 21: 27–30</w:t>
        </w:r>
      </w:hyperlink>
      <w:r>
        <w:rPr>
          <w:lang w:val="ar_AE" w:bidi="ar_AE"/>
        </w:rPr>
        <w:t xml:space="preserve">). ومع ذلك، هزم بنو إسرائيل سِيحُون ودمروا مملكته من </w:t>
      </w:r>
      <w:r>
        <w:rPr>
          <w:lang w:val="ar_AE" w:bidi="ar_AE"/>
        </w:rPr>
        <w:t>دِيبُون</w:t>
      </w:r>
      <w:r>
        <w:rPr>
          <w:lang w:val="ar_AE" w:bidi="ar_AE"/>
        </w:rPr>
        <w:t xml:space="preserve">، على بعد أربعة أميال (6.4 كيلومترات) شمال أَرْنُون، حتى </w:t>
      </w:r>
      <w:r>
        <w:rPr>
          <w:lang w:val="ar_AE" w:bidi="ar_AE"/>
        </w:rPr>
        <w:t>مِيدَبَا</w:t>
      </w:r>
      <w:r>
        <w:rPr>
          <w:lang w:val="ar_AE" w:bidi="ar_AE"/>
        </w:rPr>
        <w:t>، على بعد سبعة أميال (11.2 كيلومترات) جَنُوب حَشْبُون. لقي الملك عُوج، الذي كان أبعد إلى الشمال، نفس المصير (</w:t>
      </w:r>
      <w:hyperlink r:id="rId4075">
        <w:r>
          <w:rPr>
            <w:lang w:val="ar_AE" w:bidi="ar_AE"/>
          </w:rPr>
          <w:rPr>
            <w:color w:val="0000EE"/>
            <w:u w:val="single"/>
          </w:rPr>
          <w:t>عدد 21: 31–35</w:t>
        </w:r>
      </w:hyperlink>
      <w:r>
        <w:rPr>
          <w:lang w:val="ar_AE" w:bidi="ar_AE"/>
        </w:rPr>
        <w:t>). سمع الملك بَالَاق ملك مُوآب عن انتصارات بني إسرائيل وكان مرعوبًا (</w:t>
      </w:r>
      <w:hyperlink r:id="rId4076">
        <w:r>
          <w:rPr>
            <w:lang w:val="ar_AE" w:bidi="ar_AE"/>
          </w:rPr>
          <w:rPr>
            <w:color w:val="0000EE"/>
            <w:u w:val="single"/>
          </w:rPr>
          <w:t>عدد 22:2–3</w:t>
        </w:r>
      </w:hyperlink>
      <w:r>
        <w:rPr>
          <w:lang w:val="ar_AE" w:bidi="ar_AE"/>
        </w:rPr>
        <w:t>).</w:t>
      </w:r>
    </w:p>
    <w:p>
      <w:pPr>
        <w:bidi/>
      </w:pPr>
      <w:r>
        <w:rPr>
          <w:lang w:val="ar_AE" w:bidi="ar_AE"/>
        </w:rPr>
      </w:r>
      <w:r>
        <w:rPr>
          <w:lang w:val="ar_AE" w:bidi="ar_AE"/>
        </w:rPr>
        <w:t>ذكَّر موسى الناس أنه بالاعتماد على وعود الله أخذوا كل أرض الأمُوريّين شرق الأردن (</w:t>
      </w:r>
      <w:hyperlink r:id="rId4077">
        <w:r>
          <w:rPr>
            <w:lang w:val="ar_AE" w:bidi="ar_AE"/>
          </w:rPr>
          <w:rPr>
            <w:color w:val="0000EE"/>
            <w:u w:val="single"/>
          </w:rPr>
          <w:t>تثنية 2: 24–3:10</w:t>
        </w:r>
      </w:hyperlink>
      <w:r>
        <w:rPr>
          <w:lang w:val="ar_AE" w:bidi="ar_AE"/>
        </w:rPr>
        <w:t>). أُعطيت الأراضي التي تم الاستيلاء عليها إلى أسباط جَاد ورأوبين ونصف سبط مَنَسَّى (</w:t>
      </w:r>
      <w:hyperlink r:id="rId4078">
        <w:r>
          <w:rPr>
            <w:lang w:val="ar_AE" w:bidi="ar_AE"/>
          </w:rPr>
          <w:rPr>
            <w:color w:val="0000EE"/>
            <w:u w:val="single"/>
          </w:rPr>
          <w:t>عدد 32: 33</w:t>
        </w:r>
      </w:hyperlink>
      <w:r>
        <w:rPr>
          <w:lang w:val="ar_AE" w:bidi="ar_AE"/>
        </w:rPr>
        <w:t>). ثم، بعد 40 عامًا من بَدْء الخروج، كان بنو إسرائيل يقفون على الجانب الشرقي من الأرْدُنّ، بعد أن طردوا الأمم الأَمُوريّة العظيمة هناك (</w:t>
      </w:r>
      <w:hyperlink r:id="rId4079">
        <w:r>
          <w:rPr>
            <w:lang w:val="ar_AE" w:bidi="ar_AE"/>
          </w:rPr>
          <w:rPr>
            <w:color w:val="0000EE"/>
            <w:u w:val="single"/>
          </w:rPr>
          <w:t>تثنية 1: 1–4</w:t>
        </w:r>
      </w:hyperlink>
      <w:r>
        <w:rPr>
          <w:lang w:val="ar_AE" w:bidi="ar_AE"/>
        </w:rPr>
        <w:t>). لكن كانت هناك ممالك أَمُوريّة أخرى في التلال غرب الأرْدُنّ، إلى جانب أمم أخرى (</w:t>
      </w:r>
      <w:hyperlink r:id="rId4080">
        <w:r>
          <w:rPr>
            <w:lang w:val="ar_AE" w:bidi="ar_AE"/>
          </w:rPr>
          <w:rPr>
            <w:color w:val="0000EE"/>
            <w:u w:val="single"/>
          </w:rPr>
          <w:t>تثنية 7: 1–2</w:t>
        </w:r>
      </w:hyperlink>
      <w:r>
        <w:rPr>
          <w:lang w:val="ar_AE" w:bidi="ar_AE"/>
        </w:rPr>
        <w:t>). كان من المقرر تدميرهم بنفس الطريقة التي هُزم بها سِيحُون وعُوج (</w:t>
      </w:r>
      <w:hyperlink r:id="rId4081">
        <w:r>
          <w:rPr>
            <w:lang w:val="ar_AE" w:bidi="ar_AE"/>
          </w:rPr>
          <w:rPr>
            <w:color w:val="0000EE"/>
            <w:u w:val="single"/>
          </w:rPr>
          <w:t>تثنية 31: 3–6</w:t>
        </w:r>
      </w:hyperlink>
      <w:r>
        <w:rPr>
          <w:lang w:val="ar_AE" w:bidi="ar_AE"/>
        </w:rPr>
        <w:t>).</w:t>
      </w:r>
    </w:p>
    <w:p>
      <w:pPr>
        <w:bidi/>
      </w:pPr>
      <w:r>
        <w:rPr>
          <w:lang w:val="ar_AE" w:bidi="ar_AE"/>
        </w:rPr>
      </w:r>
      <w:r>
        <w:rPr>
          <w:lang w:val="ar_AE" w:bidi="ar_AE"/>
        </w:rPr>
        <w:t xml:space="preserve">كان انتصار إسرائيل شرق الأرْدُنّ مشهورًا جدًا لدرجة أنَّ </w:t>
      </w:r>
      <w:r>
        <w:rPr>
          <w:lang w:val="ar_AE" w:bidi="ar_AE"/>
        </w:rPr>
        <w:t>رَاحَاب</w:t>
      </w:r>
      <w:r>
        <w:rPr>
          <w:lang w:val="ar_AE" w:bidi="ar_AE"/>
        </w:rPr>
        <w:t xml:space="preserve"> وآخرين في أريحا، غرب الأرْدُنّ، كانوا قد سمعوا به وشعروا بالخوف (</w:t>
      </w:r>
      <w:hyperlink r:id="rId4082">
        <w:r>
          <w:rPr>
            <w:lang w:val="ar_AE" w:bidi="ar_AE"/>
          </w:rPr>
          <w:rPr>
            <w:color w:val="0000EE"/>
            <w:u w:val="single"/>
          </w:rPr>
          <w:t>يشوع 2: 8–11</w:t>
        </w:r>
      </w:hyperlink>
      <w:r>
        <w:rPr>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hyperlink r:id="rId4083">
        <w:r>
          <w:rPr>
            <w:lang w:val="ar_AE" w:bidi="ar_AE"/>
          </w:rPr>
          <w:rPr>
            <w:color w:val="0000EE"/>
            <w:u w:val="single"/>
          </w:rPr>
          <w:t>يشوع 7: 7</w:t>
        </w:r>
      </w:hyperlink>
      <w:r>
        <w:rPr>
          <w:lang w:val="ar_AE" w:bidi="ar_AE"/>
        </w:rPr>
        <w:t>).</w:t>
      </w:r>
    </w:p>
    <w:p>
      <w:pPr>
        <w:bidi/>
      </w:pPr>
      <w:r>
        <w:rPr>
          <w:lang w:val="ar_AE" w:bidi="ar_AE"/>
        </w:rPr>
      </w:r>
      <w:r>
        <w:rPr>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hyperlink r:id="rId4084">
        <w:r>
          <w:rPr>
            <w:lang w:val="ar_AE" w:bidi="ar_AE"/>
          </w:rPr>
          <w:rPr>
            <w:color w:val="0000EE"/>
            <w:u w:val="single"/>
          </w:rPr>
          <w:t>يشوع 9: 1–2</w:t>
        </w:r>
      </w:hyperlink>
      <w:r>
        <w:rPr>
          <w:lang w:val="ar_AE" w:bidi="ar_AE"/>
        </w:rPr>
        <w:t xml:space="preserve">). </w:t>
      </w:r>
      <w:r>
        <w:rPr>
          <w:lang w:val="ar_AE" w:bidi="ar_AE"/>
        </w:rPr>
        <w:t>جِبْعُون</w:t>
      </w:r>
      <w:r>
        <w:rPr>
          <w:lang w:val="ar_AE" w:bidi="ar_AE"/>
        </w:rPr>
        <w:t>، وهي مدينة أَمُوريّة تبعد سبعة أميال (11.2 كيلومتر) جَنُوب غرب عَاي، تصالحت مع إسرائيل، ما زاد من خوف الملوك الباقين (</w:t>
      </w:r>
      <w:hyperlink r:id="rId4085">
        <w:r>
          <w:rPr>
            <w:lang w:val="ar_AE" w:bidi="ar_AE"/>
          </w:rPr>
          <w:rPr>
            <w:color w:val="0000EE"/>
            <w:u w:val="single"/>
          </w:rPr>
          <w:t>يشوع 10: 1–2</w:t>
        </w:r>
      </w:hyperlink>
      <w:r>
        <w:rPr>
          <w:lang w:val="ar_AE" w:bidi="ar_AE"/>
        </w:rPr>
        <w:t xml:space="preserve">). كان </w:t>
      </w:r>
      <w:r>
        <w:rPr>
          <w:lang w:val="ar_AE" w:bidi="ar_AE"/>
        </w:rPr>
        <w:t>أَدُونِي صَادَق</w:t>
      </w:r>
      <w:r>
        <w:rPr>
          <w:lang w:val="ar_AE" w:bidi="ar_AE"/>
        </w:rPr>
        <w:t>، ملك أُورشليم، على ما يبدو قائد ملوك الأمُوريّين غرب الأرْدُنّ (</w:t>
      </w:r>
      <w:hyperlink r:id="rId4086">
        <w:r>
          <w:rPr>
            <w:lang w:val="ar_AE" w:bidi="ar_AE"/>
          </w:rPr>
          <w:rPr>
            <w:color w:val="0000EE"/>
            <w:u w:val="single"/>
          </w:rPr>
          <w:t>يشوع 10: 3</w:t>
        </w:r>
      </w:hyperlink>
      <w:r>
        <w:rPr>
          <w:lang w:val="ar_AE" w:bidi="ar_AE"/>
        </w:rPr>
        <w:t xml:space="preserve">). كانت أُورشليم تبعد فقط ثمانية أميال (12.8 كيلومتر) جَنُوب شرق جِبْعُون. دعا أَدُونِي صَادَق ملوك </w:t>
      </w:r>
      <w:r>
        <w:rPr>
          <w:lang w:val="ar_AE" w:bidi="ar_AE"/>
        </w:rPr>
        <w:t>حَبْرُون ويَرْمُوت ولَخِيش وعَجْلُون</w:t>
      </w:r>
      <w:r>
        <w:rPr>
          <w:lang w:val="ar_AE" w:bidi="ar_AE"/>
        </w:rPr>
        <w:t>، جميعهم على مسافة 50 ميلًا (80.4 كيلومتر) من أُورشليم، للقتال ضد جِبْعُون ويشوع (</w:t>
      </w:r>
      <w:hyperlink r:id="rId4087">
        <w:r>
          <w:rPr>
            <w:lang w:val="ar_AE" w:bidi="ar_AE"/>
          </w:rPr>
          <w:rPr>
            <w:color w:val="0000EE"/>
            <w:u w:val="single"/>
          </w:rPr>
          <w:t>يشوع 10: 3–5</w:t>
        </w:r>
      </w:hyperlink>
      <w:r>
        <w:rPr>
          <w:lang w:val="ar_AE" w:bidi="ar_AE"/>
        </w:rPr>
        <w:t>).</w:t>
      </w:r>
    </w:p>
    <w:p>
      <w:pPr>
        <w:bidi/>
      </w:pPr>
      <w:r>
        <w:rPr>
          <w:lang w:val="ar_AE" w:bidi="ar_AE"/>
        </w:rPr>
      </w:r>
      <w:r>
        <w:rPr>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lang w:val="ar_AE" w:bidi="ar_AE"/>
        </w:rPr>
        <w:t>عَزِيقَة</w:t>
      </w:r>
      <w:r>
        <w:rPr>
          <w:lang w:val="ar_AE" w:bidi="ar_AE"/>
        </w:rPr>
        <w:t>، جَنُوب غرب جِبْعُون، وجعل الشمس تقف ثابتة لإتاحة يومٍ أطول للمعركة (</w:t>
      </w:r>
      <w:hyperlink r:id="rId4088">
        <w:r>
          <w:rPr>
            <w:lang w:val="ar_AE" w:bidi="ar_AE"/>
          </w:rPr>
          <w:rPr>
            <w:color w:val="0000EE"/>
            <w:u w:val="single"/>
          </w:rPr>
          <w:t>يشوع 10: 6–14</w:t>
        </w:r>
      </w:hyperlink>
      <w:r>
        <w:rPr>
          <w:lang w:val="ar_AE" w:bidi="ar_AE"/>
        </w:rPr>
        <w:t>).</w:t>
      </w:r>
    </w:p>
    <w:p>
      <w:pPr>
        <w:bidi/>
      </w:pPr>
      <w:r>
        <w:rPr>
          <w:lang w:val="ar_AE" w:bidi="ar_AE"/>
        </w:rPr>
      </w:r>
      <w:r>
        <w:rPr>
          <w:lang w:val="ar_AE" w:bidi="ar_AE"/>
        </w:rPr>
        <w:t xml:space="preserve">في الشمال البعيد، جمع </w:t>
      </w:r>
      <w:r>
        <w:rPr>
          <w:lang w:val="ar_AE" w:bidi="ar_AE"/>
        </w:rPr>
        <w:t>يَابِين</w:t>
      </w:r>
      <w:r>
        <w:rPr>
          <w:lang w:val="ar_AE" w:bidi="ar_AE"/>
        </w:rPr>
        <w:t xml:space="preserve">، ملك حاصُور، الكَنْعانيين والأمُورِيّين الباقين إلى الشمال إلى جبل </w:t>
      </w:r>
      <w:r>
        <w:rPr>
          <w:lang w:val="ar_AE" w:bidi="ar_AE"/>
        </w:rPr>
        <w:t>حَرْمُون</w:t>
      </w:r>
      <w:r>
        <w:rPr>
          <w:lang w:val="ar_AE" w:bidi="ar_AE"/>
        </w:rPr>
        <w:t xml:space="preserve"> (</w:t>
      </w:r>
      <w:hyperlink r:id="rId4089">
        <w:r>
          <w:rPr>
            <w:lang w:val="ar_AE" w:bidi="ar_AE"/>
          </w:rPr>
          <w:rPr>
            <w:color w:val="0000EE"/>
            <w:u w:val="single"/>
          </w:rPr>
          <w:t>يشوع 11: 1–5</w:t>
        </w:r>
      </w:hyperlink>
      <w:r>
        <w:rPr>
          <w:lang w:val="ar_AE" w:bidi="ar_AE"/>
        </w:rPr>
        <w:t>). لكنهم أيضًا هُزِموا (</w:t>
      </w:r>
      <w:hyperlink r:id="rId4090">
        <w:r>
          <w:rPr>
            <w:lang w:val="ar_AE" w:bidi="ar_AE"/>
          </w:rPr>
          <w:rPr>
            <w:color w:val="0000EE"/>
            <w:u w:val="single"/>
          </w:rPr>
          <w:t>يشوع 11: 10–23</w:t>
        </w:r>
      </w:hyperlink>
      <w:r>
        <w:rPr>
          <w:lang w:val="ar_AE" w:bidi="ar_AE"/>
        </w:rPr>
        <w:t>). مع اقتراب نهاية مسيرة يشوع، ذكَّر الناس بأن الرب هو الذي أعطاهم أرض الأمُورِيّين (</w:t>
      </w:r>
      <w:hyperlink r:id="rId4091">
        <w:r>
          <w:rPr>
            <w:lang w:val="ar_AE" w:bidi="ar_AE"/>
          </w:rPr>
          <w:rPr>
            <w:color w:val="0000EE"/>
            <w:u w:val="single"/>
          </w:rPr>
          <w:t>يشوع 24: 1–18</w:t>
        </w:r>
      </w:hyperlink>
      <w:r>
        <w:rPr>
          <w:lang w:val="ar_AE" w:bidi="ar_AE"/>
        </w:rPr>
        <w:t>).</w:t>
      </w:r>
    </w:p>
    <w:p>
      <w:pPr>
        <w:bidi/>
      </w:pPr>
      <w:r>
        <w:rPr>
          <w:lang w:val="ar_AE" w:bidi="ar_AE"/>
        </w:rPr>
      </w:r>
      <w:r>
        <w:rPr>
          <w:lang w:val="ar_AE" w:bidi="ar_AE"/>
        </w:rPr>
        <w:t xml:space="preserve">بعد دخول إسرائيل إلى كَنْعان، طارد الأمُورِيّون الذين لا يزالون في الأرض سبط دان إلى الجبال واستمروا في العيش بالقرب من </w:t>
      </w:r>
      <w:r>
        <w:rPr>
          <w:lang w:val="ar_AE" w:bidi="ar_AE"/>
        </w:rPr>
        <w:t>أَيَّلُون</w:t>
      </w:r>
      <w:r>
        <w:rPr>
          <w:lang w:val="ar_AE" w:bidi="ar_AE"/>
        </w:rPr>
        <w:t>، على بعد 17 ميلًا (27.4 كيلومترًا) غرب أُورشليم. كانوا لا يزالون يسيطرون على المنحدرات نحو الطرف الجنوبي من البحر الميت أيضًا (</w:t>
      </w:r>
      <w:hyperlink r:id="rId4092">
        <w:r>
          <w:rPr>
            <w:lang w:val="ar_AE" w:bidi="ar_AE"/>
          </w:rPr>
          <w:rPr>
            <w:color w:val="0000EE"/>
            <w:u w:val="single"/>
          </w:rPr>
          <w:t>قضاة 1: 34–36</w:t>
        </w:r>
      </w:hyperlink>
      <w:r>
        <w:rPr>
          <w:lang w:val="ar_AE" w:bidi="ar_AE"/>
        </w:rPr>
        <w:t>). في حِقْبَة القضاة، كان الأمُورِيُّون وآلهتهم يشكِّلون تهديدًا مستمرًا لسلامة إسرائيل (</w:t>
      </w:r>
      <w:hyperlink r:id="rId4093">
        <w:r>
          <w:rPr>
            <w:lang w:val="ar_AE" w:bidi="ar_AE"/>
          </w:rPr>
          <w:rPr>
            <w:color w:val="0000EE"/>
            <w:u w:val="single"/>
          </w:rPr>
          <w:t>قضاة 6:10</w:t>
        </w:r>
      </w:hyperlink>
      <w:r>
        <w:rPr>
          <w:lang w:val="ar_AE" w:bidi="ar_AE"/>
        </w:rPr>
        <w:t>).</w:t>
      </w:r>
    </w:p>
    <w:p>
      <w:pPr>
        <w:bidi/>
      </w:pPr>
      <w:r>
        <w:rPr>
          <w:lang w:val="ar_AE" w:bidi="ar_AE"/>
        </w:rPr>
      </w:r>
      <w:r>
        <w:rPr>
          <w:lang w:val="ar_AE" w:bidi="ar_AE"/>
        </w:rPr>
        <w:t>في نهاية حِقْبَة القضاة، تحسنت العلاقات بين إسرائيل والأمُورِيّين (</w:t>
      </w:r>
      <w:hyperlink r:id="rId4094">
        <w:r>
          <w:rPr>
            <w:lang w:val="ar_AE" w:bidi="ar_AE"/>
          </w:rPr>
          <w:rPr>
            <w:color w:val="0000EE"/>
            <w:u w:val="single"/>
          </w:rPr>
          <w:t>1 صموئيل 7: 14</w:t>
        </w:r>
      </w:hyperlink>
      <w:r>
        <w:rPr>
          <w:lang w:val="ar_AE" w:bidi="ar_AE"/>
        </w:rPr>
        <w:t>). واصل داوُد احترام معاهدة يشوع مع الباقين من الأمُوريَّين في جِبْعُون (</w:t>
      </w:r>
      <w:hyperlink r:id="rId4095">
        <w:r>
          <w:rPr>
            <w:lang w:val="ar_AE" w:bidi="ar_AE"/>
          </w:rPr>
          <w:rPr>
            <w:color w:val="0000EE"/>
            <w:u w:val="single"/>
          </w:rPr>
          <w:t>2 صموئيل 21:2–6</w:t>
        </w:r>
      </w:hyperlink>
      <w:r>
        <w:rPr>
          <w:lang w:val="ar_AE" w:bidi="ar_AE"/>
        </w:rPr>
        <w:t>). شكَّل سليمان قواه العاملة من الأمُورِيّين والشعوب الأخرى التي لا تزل باقية من غزو إسرائيل (</w:t>
      </w:r>
      <w:hyperlink r:id="rId4096">
        <w:r>
          <w:rPr>
            <w:lang w:val="ar_AE" w:bidi="ar_AE"/>
          </w:rPr>
          <w:rPr>
            <w:color w:val="0000EE"/>
            <w:u w:val="single"/>
          </w:rPr>
          <w:t>1 ملوك 9: 20–22</w:t>
        </w:r>
      </w:hyperlink>
      <w:r>
        <w:rPr>
          <w:lang w:val="ar_AE" w:bidi="ar_AE"/>
        </w:rPr>
        <w:t>).</w:t>
      </w:r>
    </w:p>
    <w:p>
      <w:pPr>
        <w:bidi/>
      </w:pPr>
      <w:r>
        <w:rPr>
          <w:lang w:val="ar_AE" w:bidi="ar_AE"/>
        </w:rPr>
      </w:r>
      <w:r>
        <w:rPr>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hyperlink r:id="rId4097">
        <w:r>
          <w:rPr>
            <w:lang w:val="ar_AE" w:bidi="ar_AE"/>
          </w:rPr>
          <w:rPr>
            <w:color w:val="0000EE"/>
            <w:u w:val="single"/>
          </w:rPr>
          <w:t>مزمور 135: 9–12؛</w:t>
        </w:r>
      </w:hyperlink>
      <w:r>
        <w:rPr>
          <w:lang w:val="ar_AE" w:bidi="ar_AE"/>
        </w:rPr>
        <w:t xml:space="preserve"> </w:t>
      </w:r>
      <w:hyperlink r:id="rId4098">
        <w:r>
          <w:rPr>
            <w:lang w:val="ar_AE" w:bidi="ar_AE"/>
          </w:rPr>
          <w:rPr>
            <w:color w:val="0000EE"/>
            <w:u w:val="single"/>
          </w:rPr>
          <w:t>136: 13–26</w:t>
        </w:r>
      </w:hyperlink>
      <w:r>
        <w:rPr>
          <w:lang w:val="ar_AE" w:bidi="ar_AE"/>
        </w:rPr>
        <w:t>). إذا نسي الشعب، كان الرب يُذكِّرهم من خلال أنبيائه (</w:t>
      </w:r>
      <w:hyperlink r:id="rId4099">
        <w:r>
          <w:rPr>
            <w:lang w:val="ar_AE" w:bidi="ar_AE"/>
          </w:rPr>
          <w:rPr>
            <w:color w:val="0000EE"/>
            <w:u w:val="single"/>
          </w:rPr>
          <w:t>عاموس 2:9–10</w:t>
        </w:r>
      </w:hyperlink>
      <w:r>
        <w:rPr>
          <w:lang w:val="ar_AE" w:bidi="ar_AE"/>
        </w:rPr>
        <w:t xml:space="preserve">). بعد مدّة طويلة من هزيمة </w:t>
      </w:r>
      <w:r>
        <w:rPr>
          <w:lang w:val="ar_AE" w:bidi="ar_AE"/>
        </w:rPr>
        <w:t>سِيحُون</w:t>
      </w:r>
      <w:r>
        <w:rPr>
          <w:lang w:val="ar_AE" w:bidi="ar_AE"/>
        </w:rPr>
        <w:t xml:space="preserve"> وعٌوج، كانت المنطقة شرق الأرْدُنّ لا تزال تُذكر كأرض "سِيحُون ملك الأمُوريّين" (</w:t>
      </w:r>
      <w:hyperlink r:id="rId4100">
        <w:r>
          <w:rPr>
            <w:lang w:val="ar_AE" w:bidi="ar_AE"/>
          </w:rPr>
          <w:rPr>
            <w:color w:val="0000EE"/>
            <w:u w:val="single"/>
          </w:rPr>
          <w:t>1 ملوك 4:19</w:t>
        </w:r>
      </w:hyperlink>
      <w:r>
        <w:rPr>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lang w:val="ar_AE" w:bidi="ar_AE"/>
        </w:rPr>
        <w:t>أُمُّكُنَّ حِثِّيَّةٌ وَأَبُوكُنَّ أَمُورِيٌّ</w:t>
      </w:r>
      <w:r>
        <w:rPr>
          <w:lang w:val="ar_AE" w:bidi="ar_AE"/>
        </w:rPr>
        <w:t>" (</w:t>
      </w:r>
      <w:hyperlink r:id="rId4101">
        <w:r>
          <w:rPr>
            <w:lang w:val="ar_AE" w:bidi="ar_AE"/>
          </w:rPr>
          <w:rPr>
            <w:color w:val="0000EE"/>
            <w:u w:val="single"/>
          </w:rPr>
          <w:t>حزقيال 16: 45</w:t>
        </w:r>
      </w:hyperlink>
      <w:r>
        <w:rPr>
          <w:lang w:val="ar_AE" w:bidi="ar_AE"/>
        </w:rPr>
        <w:t>). كان الأمُوريُّون بمنظور الكتاب المقدَّس، يمثلون كل ما هو بغيض في عيني الله.</w:t>
      </w:r>
      <w:r>
        <w:rPr>
          <w:lang w:val="ar_AE" w:bidi="ar_AE"/>
        </w:rPr>
      </w:r>
      <w:r>
        <w:rPr>
          <w:lang w:val="ar_AE" w:bidi="ar_AE"/>
        </w:rPr>
      </w:r>
    </w:p>
    <w:p>
      <w:pPr>
        <w:bidi/>
      </w:pPr>
      <w:r>
        <w:rPr>
          <w:lang w:val="ar_AE" w:bidi="ar_AE"/>
        </w:rPr>
      </w:r>
    </w:p>
    <w:p>
      <w:pPr>
        <w:pStyle w:val="Heading2"/>
        <w:bidi/>
      </w:pPr>
      <w:r>
        <w:rPr>
          <w:lang w:val="ar_AE" w:bidi="ar_AE"/>
        </w:rPr>
        <w:t>أَمُون (مكان)</w:t>
      </w:r>
      <w:r>
        <w:rPr>
          <w:lang w:val="ar_AE" w:bidi="ar_AE"/>
        </w:rPr>
      </w:r>
    </w:p>
    <w:p>
      <w:pPr>
        <w:pStyle w:val="Heading2"/>
        <w:bidi/>
      </w:pPr>
      <w:r>
        <w:rPr>
          <w:lang w:val="ar_AE" w:bidi="ar_AE"/>
        </w:rPr>
        <w:t>أَمُون</w:t>
      </w:r>
      <w:r>
        <w:rPr>
          <w:lang w:val="ar_AE" w:bidi="ar_AE"/>
        </w:rPr>
        <w:t xml:space="preserve"> (مكان)</w:t>
      </w:r>
    </w:p>
    <w:p>
      <w:pPr>
        <w:bidi/>
      </w:pPr>
      <w:r>
        <w:rPr>
          <w:lang w:val="ar_AE" w:bidi="ar_AE"/>
        </w:rPr>
      </w:r>
      <w:r>
        <w:rPr>
          <w:lang w:val="ar_AE" w:bidi="ar_AE"/>
        </w:rPr>
        <w:t>آمون جزء من الاسم العبري لطيبة (نُو) عاصمة صعيد مِصْر (</w:t>
      </w:r>
      <w:hyperlink r:id="rId233">
        <w:r>
          <w:rPr>
            <w:lang w:val="ar_AE" w:bidi="ar_AE"/>
          </w:rPr>
          <w:rPr>
            <w:color w:val="0000EE"/>
            <w:u w:val="single"/>
          </w:rPr>
          <w:t>إِرْمِيَا 46:25</w:t>
        </w:r>
      </w:hyperlink>
      <w:r>
        <w:rPr>
          <w:lang w:val="ar_AE" w:bidi="ar_AE"/>
        </w:rPr>
        <w:t xml:space="preserve">). </w:t>
      </w:r>
      <w:r>
        <w:rPr>
          <w:i/>
          <w:lang w:val="ar_AE" w:bidi="ar_AE"/>
        </w:rPr>
        <w:t>انظر</w:t>
      </w:r>
      <w:r>
        <w:rPr>
          <w:lang w:val="ar_AE" w:bidi="ar_AE"/>
        </w:rPr>
        <w:t xml:space="preserve"> </w:t>
      </w:r>
      <w:r>
        <w:rPr>
          <w:lang w:val="ar_AE" w:bidi="ar_AE"/>
        </w:rPr>
        <w:t>طيبة (نُو)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أمير</w:t>
      </w:r>
      <w:r>
        <w:rPr>
          <w:lang w:val="ar_AE" w:bidi="ar_AE"/>
        </w:rPr>
      </w:r>
    </w:p>
    <w:p>
      <w:pPr>
        <w:bidi/>
      </w:pPr>
      <w:r>
        <w:rPr>
          <w:lang w:val="ar_AE" w:bidi="ar_AE"/>
        </w:rPr>
      </w:r>
      <w:r>
        <w:rPr>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hyperlink r:id="rId4102">
        <w:r>
          <w:rPr>
            <w:lang w:val="ar_AE" w:bidi="ar_AE"/>
          </w:rPr>
          <w:rPr>
            <w:color w:val="0000EE"/>
            <w:u w:val="single"/>
          </w:rPr>
          <w:t>أعمال الرسل 21:31؛</w:t>
        </w:r>
      </w:hyperlink>
      <w:r>
        <w:rPr>
          <w:lang w:val="ar_AE" w:bidi="ar_AE"/>
        </w:rPr>
        <w:t xml:space="preserve"> </w:t>
      </w:r>
      <w:hyperlink r:id="rId4103">
        <w:r>
          <w:rPr>
            <w:lang w:val="ar_AE" w:bidi="ar_AE"/>
          </w:rPr>
          <w:rPr>
            <w:color w:val="0000EE"/>
            <w:u w:val="single"/>
          </w:rPr>
          <w:t>22:24؛</w:t>
        </w:r>
      </w:hyperlink>
      <w:r>
        <w:rPr>
          <w:lang w:val="ar_AE" w:bidi="ar_AE"/>
        </w:rPr>
        <w:t xml:space="preserve"> </w:t>
      </w:r>
      <w:hyperlink r:id="rId4104">
        <w:r>
          <w:rPr>
            <w:lang w:val="ar_AE" w:bidi="ar_AE"/>
          </w:rPr>
          <w:rPr>
            <w:color w:val="0000EE"/>
            <w:u w:val="single"/>
          </w:rPr>
          <w:t>23:10؛</w:t>
        </w:r>
      </w:hyperlink>
      <w:r>
        <w:rPr>
          <w:lang w:val="ar_AE" w:bidi="ar_AE"/>
        </w:rPr>
        <w:t xml:space="preserve"> </w:t>
      </w:r>
      <w:hyperlink r:id="rId736">
        <w:r>
          <w:rPr>
            <w:lang w:val="ar_AE" w:bidi="ar_AE"/>
          </w:rPr>
          <w:rPr>
            <w:color w:val="0000EE"/>
            <w:u w:val="single"/>
          </w:rPr>
          <w:t>24:22</w:t>
        </w:r>
      </w:hyperlink>
      <w:r>
        <w:rPr>
          <w:lang w:val="ar_AE" w:bidi="ar_AE"/>
        </w:rPr>
        <w:t>). وقد وُضِع بولس تحت حماية الأمير بعد إلقاء القبض عليه في أورشليم (</w:t>
      </w:r>
      <w:hyperlink r:id="rId4105">
        <w:r>
          <w:rPr>
            <w:lang w:val="ar_AE" w:bidi="ar_AE"/>
          </w:rPr>
          <w:rPr>
            <w:color w:val="0000EE"/>
            <w:u w:val="single"/>
          </w:rPr>
          <w:t>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(اسم شخص)</w:t>
      </w:r>
      <w:r>
        <w:rPr>
          <w:lang w:val="ar_AE" w:bidi="ar_AE"/>
        </w:rPr>
      </w:r>
    </w:p>
    <w:p>
      <w:pPr>
        <w:pStyle w:val="Heading2"/>
        <w:bidi/>
      </w:pPr>
      <w:r>
        <w:rPr>
          <w:lang w:val="ar_AE" w:bidi="ar_AE"/>
        </w:rPr>
        <w:t xml:space="preserve">إِمِّيرَ </w:t>
      </w:r>
      <w:r>
        <w:rPr>
          <w:lang w:val="ar_AE" w:bidi="ar_AE"/>
        </w:rPr>
        <w:t>(اسم شخص)</w:t>
      </w:r>
    </w:p>
    <w:p>
      <w:pPr>
        <w:bidi/>
      </w:pPr>
      <w:r>
        <w:rPr>
          <w:lang w:val="ar_AE" w:bidi="ar_AE"/>
        </w:rPr>
      </w:r>
      <w:r>
        <w:rPr>
          <w:lang w:val="ar_AE" w:bidi="ar_AE"/>
        </w:rPr>
        <w:t>كاهنٌ في أيام داود، أصبح رأسًا لعشيرة من الكهنة. وإن فشحور، الكاهن الذي ألقى القبض على إرميا وجَعًله في المقطرة، كان من نسل إمير (</w:t>
      </w:r>
      <w:hyperlink r:id="rId4106">
        <w:r>
          <w:rPr>
            <w:lang w:val="ar_AE" w:bidi="ar_AE"/>
          </w:rPr>
          <w:rPr>
            <w:color w:val="0000EE"/>
            <w:u w:val="single"/>
          </w:rPr>
          <w:t>إرميا 20: 1</w:t>
        </w:r>
      </w:hyperlink>
      <w:r>
        <w:rPr>
          <w:lang w:val="ar_AE" w:bidi="ar_AE"/>
        </w:rPr>
        <w:t xml:space="preserve">). وكان هناك </w:t>
      </w:r>
      <w:r>
        <w:rPr>
          <w:lang w:val="ar_AE" w:bidi="ar_AE"/>
        </w:rPr>
        <w:t xml:space="preserve">أَلْفٌ وَٱثْنَانِ وَخَمْسُونَ </w:t>
      </w:r>
      <w:r>
        <w:rPr>
          <w:lang w:val="ar_AE" w:bidi="ar_AE"/>
        </w:rPr>
        <w:t>كاهنًا من بني إمير ممَّن عادوا من السبي (</w:t>
      </w:r>
      <w:hyperlink r:id="rId1048">
        <w:r>
          <w:rPr>
            <w:lang w:val="ar_AE" w:bidi="ar_AE"/>
          </w:rPr>
          <w:rPr>
            <w:color w:val="0000EE"/>
            <w:u w:val="single"/>
          </w:rPr>
          <w:t>1أخبار الأيام 9: 12؛</w:t>
        </w:r>
      </w:hyperlink>
      <w:r>
        <w:rPr>
          <w:lang w:val="ar_AE" w:bidi="ar_AE"/>
        </w:rPr>
        <w:t xml:space="preserve"> </w:t>
      </w:r>
      <w:hyperlink r:id="rId4107">
        <w:r>
          <w:rPr>
            <w:lang w:val="ar_AE" w:bidi="ar_AE"/>
          </w:rPr>
          <w:rPr>
            <w:color w:val="0000EE"/>
            <w:u w:val="single"/>
          </w:rPr>
          <w:t>عزرا 2: 37؛</w:t>
        </w:r>
      </w:hyperlink>
      <w:r>
        <w:rPr>
          <w:lang w:val="ar_AE" w:bidi="ar_AE"/>
        </w:rPr>
        <w:t xml:space="preserve"> </w:t>
      </w:r>
      <w:hyperlink r:id="rId4108">
        <w:r>
          <w:rPr>
            <w:lang w:val="ar_AE" w:bidi="ar_AE"/>
          </w:rPr>
          <w:rPr>
            <w:color w:val="0000EE"/>
            <w:u w:val="single"/>
          </w:rPr>
          <w:t>نحميا 7: 40</w:t>
        </w:r>
      </w:hyperlink>
      <w:r>
        <w:rPr>
          <w:lang w:val="ar_AE" w:bidi="ar_AE"/>
        </w:rPr>
        <w:t>). وقد ساعد واحدٌ من نسل إمير في إعادة بناء سور أورشليم (</w:t>
      </w:r>
      <w:hyperlink r:id="rId4109">
        <w:r>
          <w:rPr>
            <w:lang w:val="ar_AE" w:bidi="ar_AE"/>
          </w:rPr>
          <w:rPr>
            <w:color w:val="0000EE"/>
            <w:u w:val="single"/>
          </w:rPr>
          <w:t>نحميا 3: 29</w:t>
        </w:r>
      </w:hyperlink>
      <w:r>
        <w:rPr>
          <w:lang w:val="ar_AE" w:bidi="ar_AE"/>
        </w:rPr>
        <w:t xml:space="preserve">) وساعد </w:t>
      </w:r>
      <w:r>
        <w:rPr>
          <w:lang w:val="ar_AE" w:bidi="ar_AE"/>
        </w:rPr>
        <w:t>مِئَةٌ وَثَمَانِيَةٌ وَعِشْرُونَ ك</w:t>
      </w:r>
      <w:r>
        <w:rPr>
          <w:lang w:val="ar_AE" w:bidi="ar_AE"/>
        </w:rPr>
        <w:t xml:space="preserve">اهنًا بقيادة </w:t>
      </w:r>
      <w:r>
        <w:rPr>
          <w:lang w:val="ar_AE" w:bidi="ar_AE"/>
        </w:rPr>
        <w:t xml:space="preserve">عَمْشِسَايُ </w:t>
      </w:r>
      <w:r>
        <w:rPr>
          <w:lang w:val="ar_AE" w:bidi="ar_AE"/>
        </w:rPr>
        <w:t>(أيضًا من نسل إمير) في إعادة توطين المدينة والعناية بالهيكل (</w:t>
      </w:r>
      <w:hyperlink r:id="rId4110">
        <w:r>
          <w:rPr>
            <w:lang w:val="ar_AE" w:bidi="ar_AE"/>
          </w:rPr>
          <w:rPr>
            <w:color w:val="0000EE"/>
            <w:u w:val="single"/>
          </w:rPr>
          <w:t>نحميا 11: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إمير (مكان)</w:t>
      </w:r>
      <w:r>
        <w:rPr>
          <w:lang w:val="ar_AE" w:bidi="ar_AE"/>
        </w:rPr>
      </w:r>
    </w:p>
    <w:p>
      <w:pPr>
        <w:bidi/>
      </w:pPr>
      <w:r>
        <w:rPr>
          <w:lang w:val="ar_AE" w:bidi="ar_AE"/>
        </w:rPr>
      </w:r>
      <w:r>
        <w:rPr>
          <w:lang w:val="ar_AE" w:bidi="ar_AE"/>
        </w:rPr>
        <w:t>مكان في بابل. لم يتمكن اليهود الذين عادوا من إمير إثبات نسبهم اليهودي، فقد فقدوا سجل نسبهم (</w:t>
      </w:r>
      <w:hyperlink r:id="rId1199">
        <w:r>
          <w:rPr>
            <w:lang w:val="ar_AE" w:bidi="ar_AE"/>
          </w:rPr>
          <w:rPr>
            <w:color w:val="0000EE"/>
            <w:u w:val="single"/>
          </w:rPr>
          <w:t>عزرا 2:59</w:t>
        </w:r>
      </w:hyperlink>
      <w:r>
        <w:rPr>
          <w:lang w:val="ar_AE" w:bidi="ar_AE"/>
        </w:rPr>
        <w:t xml:space="preserve">; </w:t>
      </w:r>
      <w:hyperlink r:id="rId1196">
        <w:r>
          <w:rPr>
            <w:lang w:val="ar_AE" w:bidi="ar_AE"/>
          </w:rPr>
          <w:rPr>
            <w:color w:val="0000EE"/>
            <w:u w:val="single"/>
          </w:rPr>
          <w:t>نحميا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أمينُ البلاط</w:t>
      </w:r>
      <w:r>
        <w:rPr>
          <w:lang w:val="ar_AE" w:bidi="ar_AE"/>
        </w:rPr>
      </w:r>
    </w:p>
    <w:p>
      <w:pPr>
        <w:bidi/>
      </w:pPr>
      <w:r>
        <w:rPr>
          <w:lang w:val="ar_AE" w:bidi="ar_AE"/>
        </w:rPr>
      </w:r>
      <w:r>
        <w:rPr>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hyperlink r:id="rId4111">
        <w:r>
          <w:rPr>
            <w:lang w:val="ar_AE" w:bidi="ar_AE"/>
          </w:rPr>
          <w:rPr>
            <w:color w:val="0000EE"/>
            <w:u w:val="single"/>
          </w:rPr>
          <w:t>أعمال الرسل 12:20</w:t>
        </w:r>
      </w:hyperlink>
      <w:r>
        <w:rPr>
          <w:lang w:val="ar_AE" w:bidi="ar_AE"/>
        </w:rPr>
        <w:t xml:space="preserve">). كان </w:t>
      </w:r>
      <w:r>
        <w:rPr>
          <w:lang w:val="ar_AE" w:bidi="ar_AE"/>
        </w:rPr>
        <w:t>أَرَاسْتُسُ أمين البلاط</w:t>
      </w:r>
      <w:r>
        <w:rPr>
          <w:lang w:val="ar_AE" w:bidi="ar_AE"/>
        </w:rPr>
        <w:t xml:space="preserve"> (</w:t>
      </w:r>
      <w:hyperlink r:id="rId1394">
        <w:r>
          <w:rPr>
            <w:lang w:val="ar_AE" w:bidi="ar_AE"/>
          </w:rPr>
          <w:rPr>
            <w:color w:val="0000EE"/>
            <w:u w:val="single"/>
          </w:rPr>
          <w:t>رومية 16:23</w:t>
        </w:r>
      </w:hyperlink>
      <w:r>
        <w:rPr>
          <w:lang w:val="ar_AE" w:bidi="ar_AE"/>
        </w:rPr>
        <w:t xml:space="preserve">) في الواقع هو خازن المدينة. وكان </w:t>
      </w:r>
      <w:r>
        <w:rPr>
          <w:lang w:val="ar_AE" w:bidi="ar_AE"/>
        </w:rPr>
        <w:t>نَثْنَمْلَكَ</w:t>
      </w:r>
      <w:r>
        <w:rPr>
          <w:lang w:val="ar_AE" w:bidi="ar_AE"/>
        </w:rPr>
        <w:t xml:space="preserve"> (</w:t>
      </w:r>
      <w:hyperlink r:id="rId4112">
        <w:r>
          <w:rPr>
            <w:lang w:val="ar_AE" w:bidi="ar_AE"/>
          </w:rPr>
          <w:rPr>
            <w:color w:val="0000EE"/>
            <w:u w:val="single"/>
          </w:rPr>
          <w:t>2ملوك 23:11</w:t>
        </w:r>
      </w:hyperlink>
      <w:r>
        <w:rPr>
          <w:lang w:val="ar_AE" w:bidi="ar_AE"/>
        </w:rPr>
        <w:t>) مسؤولًا في البلاط في عهد يوشيا. استخدم ملوك فارس خصيانًا ليتولوا وظيفة أمين البلاط (</w:t>
      </w:r>
      <w:hyperlink r:id="rId4113">
        <w:r>
          <w:rPr>
            <w:lang w:val="ar_AE" w:bidi="ar_AE"/>
          </w:rPr>
          <w:rPr>
            <w:color w:val="0000EE"/>
            <w:u w:val="single"/>
          </w:rPr>
          <w:t>أستير 1:10، 12، 15؛</w:t>
        </w:r>
      </w:hyperlink>
      <w:r>
        <w:rPr>
          <w:lang w:val="ar_AE" w:bidi="ar_AE"/>
        </w:rPr>
        <w:t xml:space="preserve"> </w:t>
      </w:r>
      <w:hyperlink r:id="rId4114">
        <w:r>
          <w:rPr>
            <w:lang w:val="ar_AE" w:bidi="ar_AE"/>
          </w:rPr>
          <w:rPr>
            <w:color w:val="0000EE"/>
            <w:u w:val="single"/>
          </w:rPr>
          <w:t>2:3، 14–15؛</w:t>
        </w:r>
      </w:hyperlink>
      <w:r>
        <w:rPr>
          <w:lang w:val="ar_AE" w:bidi="ar_AE"/>
        </w:rPr>
        <w:t xml:space="preserve"> </w:t>
      </w:r>
      <w:hyperlink r:id="rId4115">
        <w:r>
          <w:rPr>
            <w:lang w:val="ar_AE" w:bidi="ar_AE"/>
          </w:rPr>
          <w:rPr>
            <w:color w:val="0000EE"/>
            <w:u w:val="single"/>
          </w:rPr>
          <w:t>4:4–5؛</w:t>
        </w:r>
      </w:hyperlink>
      <w:r>
        <w:rPr>
          <w:lang w:val="ar_AE" w:bidi="ar_AE"/>
        </w:rPr>
        <w:t xml:space="preserve"> </w:t>
      </w:r>
      <w:hyperlink r:id="rId4116">
        <w:r>
          <w:rPr>
            <w:lang w:val="ar_AE" w:bidi="ar_AE"/>
          </w:rPr>
          <w:rPr>
            <w:color w:val="0000EE"/>
            <w:u w:val="single"/>
          </w:rPr>
          <w:t>6:2، 14؛</w:t>
        </w:r>
      </w:hyperlink>
      <w:r>
        <w:rPr>
          <w:lang w:val="ar_AE" w:bidi="ar_AE"/>
        </w:rPr>
        <w:t xml:space="preserve"> </w:t>
      </w:r>
      <w:hyperlink r:id="rId4117">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أناثيما</w:t>
      </w:r>
      <w:r>
        <w:rPr>
          <w:lang w:val="ar_AE" w:bidi="ar_AE"/>
        </w:rPr>
      </w:r>
    </w:p>
    <w:p>
      <w:pPr>
        <w:bidi/>
      </w:pPr>
      <w:r>
        <w:rPr>
          <w:lang w:val="ar_AE" w:bidi="ar_AE"/>
        </w:rPr>
      </w:r>
      <w:r>
        <w:rPr>
          <w:lang w:val="ar_AE" w:bidi="ar_AE"/>
        </w:rPr>
        <w:t xml:space="preserve">كلمة يونانية معناها "ملعون" أو "مُحرَّم"، وهي مرتبطة بالدينونة والهلاك. انظر </w:t>
      </w:r>
      <w:r>
        <w:rPr>
          <w:lang w:val="ar_AE" w:bidi="ar_AE"/>
        </w:rPr>
        <w:t>لعنة، ملعون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أَنَاحَرَة</w:t>
      </w:r>
      <w:r>
        <w:rPr>
          <w:lang w:val="ar_AE" w:bidi="ar_AE"/>
        </w:rPr>
      </w:r>
    </w:p>
    <w:p>
      <w:pPr>
        <w:pStyle w:val="Heading2"/>
        <w:bidi/>
      </w:pPr>
      <w:r>
        <w:rPr>
          <w:lang w:val="ar_AE" w:bidi="ar_AE"/>
        </w:rPr>
        <w:t>أَنَاحَرَة</w:t>
      </w:r>
    </w:p>
    <w:p>
      <w:pPr>
        <w:bidi/>
      </w:pPr>
      <w:r>
        <w:rPr>
          <w:lang w:val="ar_AE" w:bidi="ar_AE"/>
        </w:rPr>
      </w:r>
      <w:r>
        <w:rPr>
          <w:lang w:val="ar_AE" w:bidi="ar_AE"/>
        </w:rPr>
        <w:t>هي مدينة في وَادِي يزراعيل. أُعطيت لسبط يساكر عندما تم تقسيم الأرض بواسطة يشوع (</w:t>
      </w:r>
      <w:hyperlink r:id="rId4118">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أنان</w:t>
      </w:r>
      <w:r>
        <w:rPr>
          <w:lang w:val="ar_AE" w:bidi="ar_AE"/>
        </w:rPr>
      </w:r>
    </w:p>
    <w:p>
      <w:pPr>
        <w:bidi/>
      </w:pPr>
      <w:r>
        <w:rPr>
          <w:lang w:val="ar_AE" w:bidi="ar_AE"/>
        </w:rPr>
      </w:r>
      <w:r>
        <w:rPr>
          <w:lang w:val="ar_AE" w:bidi="ar_AE"/>
        </w:rPr>
        <w:t>هو والد خمسة أبناء الذين طلقوا زوجاتهم الأجنبيات كما أمر عزرا (</w:t>
      </w:r>
      <w:hyperlink r:id="rId4119">
        <w:r>
          <w:rPr>
            <w:lang w:val="ar_AE" w:bidi="ar_AE"/>
          </w:rPr>
          <w:rPr>
            <w:color w:val="0000EE"/>
            <w:u w:val="single"/>
          </w:rPr>
          <w:t>1 عزرا 9:32</w:t>
        </w:r>
      </w:hyperlink>
      <w:r>
        <w:rPr>
          <w:lang w:val="ar_AE" w:bidi="ar_AE"/>
        </w:rPr>
        <w:t>). يُطلق عليه أيضًا حاريم (</w:t>
      </w:r>
      <w:hyperlink r:id="rId4120">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أنباط، النبطّيون</w:t>
      </w:r>
      <w:r>
        <w:rPr>
          <w:lang w:val="ar_AE" w:bidi="ar_AE"/>
        </w:rPr>
      </w:r>
    </w:p>
    <w:p>
      <w:pPr>
        <w:bidi/>
      </w:pPr>
      <w:r>
        <w:rPr>
          <w:lang w:val="ar_AE" w:bidi="ar_AE"/>
        </w:rPr>
      </w:r>
      <w:r>
        <w:rPr>
          <w:lang w:val="ar_AE" w:bidi="ar_AE"/>
        </w:rPr>
        <w:t xml:space="preserve">سكان مملكة مستقلة مجاورة ليَهوذَا، </w:t>
      </w:r>
      <w:r>
        <w:rPr>
          <w:lang w:val="ar_AE" w:bidi="ar_AE"/>
        </w:rPr>
        <w:t xml:space="preserve">قامت هذه </w:t>
      </w:r>
      <w:r>
        <w:rPr>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lang w:val="ar_AE" w:bidi="ar_AE"/>
        </w:rPr>
      </w:r>
      <w:r>
        <w:rPr>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lang w:val="ar_AE" w:bidi="ar_AE"/>
        </w:rPr>
        <w:t xml:space="preserve"> أو </w:t>
      </w:r>
      <w:r>
        <w:rPr>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lang w:val="ar_AE" w:bidi="ar_AE"/>
        </w:rPr>
      </w:r>
      <w:r>
        <w:rPr>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hyperlink r:id="rId1354">
        <w:r>
          <w:rPr>
            <w:lang w:val="ar_AE" w:bidi="ar_AE"/>
          </w:rPr>
          <w:rPr>
            <w:color w:val="0000EE"/>
            <w:u w:val="single"/>
          </w:rPr>
          <w:t>2 كورنثوس 11:32–33</w:t>
        </w:r>
      </w:hyperlink>
      <w:r>
        <w:rPr>
          <w:lang w:val="ar_AE" w:bidi="ar_AE"/>
        </w:rPr>
        <w:t>).</w:t>
      </w:r>
    </w:p>
    <w:p>
      <w:pPr>
        <w:bidi/>
      </w:pPr>
      <w:r>
        <w:rPr>
          <w:lang w:val="ar_AE" w:bidi="ar_AE"/>
        </w:rPr>
      </w:r>
      <w:r>
        <w:rPr>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lang w:val="ar_AE" w:bidi="ar_AE"/>
        </w:rPr>
      </w:r>
      <w:r>
        <w:rPr>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w:t>
      </w:r>
      <w:hyperlink r:id="rId1351">
        <w:r>
          <w:rPr>
            <w:lang w:val="ar_AE" w:bidi="ar_AE"/>
          </w:rPr>
          <w:rPr>
            <w:color w:val="0000EE"/>
            <w:u w:val="single"/>
          </w:rPr>
          <w:t>2 مكابيين 5:8</w:t>
        </w:r>
      </w:hyperlink>
      <w:r>
        <w:rPr>
          <w:lang w:val="ar_AE" w:bidi="ar_AE"/>
        </w:rPr>
        <w:t>).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lang w:val="ar_AE" w:bidi="ar_AE"/>
        </w:rPr>
      </w:r>
      <w:r>
        <w:rPr>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lang w:val="ar_AE" w:bidi="ar_AE"/>
        </w:rPr>
        <w:t xml:space="preserve"> المُلقب بـ </w:t>
      </w:r>
      <w:r>
        <w:rPr>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lang w:val="ar_AE" w:bidi="ar_AE"/>
        </w:rPr>
      </w:r>
      <w:r>
        <w:rPr>
          <w:i/>
          <w:lang w:val="ar_AE" w:bidi="ar_AE"/>
        </w:rPr>
        <w:t>انظر أيضًا</w:t>
      </w:r>
      <w:r>
        <w:rPr>
          <w:lang w:val="ar_AE" w:bidi="ar_AE"/>
        </w:rPr>
        <w:t xml:space="preserve"> </w:t>
      </w:r>
      <w:r>
        <w:rPr>
          <w:lang w:val="ar_AE" w:bidi="ar_AE"/>
        </w:rPr>
        <w:t>مدينة البتراء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انتحار</w:t>
      </w:r>
      <w:r>
        <w:rPr>
          <w:lang w:val="ar_AE" w:bidi="ar_AE"/>
        </w:rPr>
      </w:r>
    </w:p>
    <w:p>
      <w:pPr>
        <w:bidi/>
      </w:pPr>
      <w:r>
        <w:rPr>
          <w:lang w:val="ar_AE" w:bidi="ar_AE"/>
        </w:rPr>
      </w:r>
      <w:r>
        <w:rPr>
          <w:lang w:val="ar_AE" w:bidi="ar_AE"/>
        </w:rPr>
        <w:t xml:space="preserve">هو فِعْل إنهاء الشخص لحياته طوعًا وعن قصد. وعلى الرغم من أن كلمة "انتحار" لا تظهر في معظم ترجمات الكتاب المقدس (انظر، مع ذلك، </w:t>
      </w:r>
      <w:hyperlink r:id="rId4121">
        <w:r>
          <w:rPr>
            <w:lang w:val="ar_AE" w:bidi="ar_AE"/>
          </w:rPr>
          <w:rPr>
            <w:color w:val="0000EE"/>
            <w:u w:val="single"/>
          </w:rPr>
          <w:t>يو 8:22 nlt</w:t>
        </w:r>
      </w:hyperlink>
      <w:r>
        <w:rPr>
          <w:lang w:val="ar_AE" w:bidi="ar_AE"/>
        </w:rPr>
        <w:t>)، إلا أن العهد القديم يُسجل حالات انتحار شاول وحامل سلاحه (</w:t>
      </w:r>
      <w:hyperlink r:id="rId4122">
        <w:r>
          <w:rPr>
            <w:lang w:val="ar_AE" w:bidi="ar_AE"/>
          </w:rPr>
          <w:rPr>
            <w:color w:val="0000EE"/>
            <w:u w:val="single"/>
          </w:rPr>
          <w:t>1 صم 31:3–6</w:t>
        </w:r>
      </w:hyperlink>
      <w:r>
        <w:rPr>
          <w:lang w:val="ar_AE" w:bidi="ar_AE"/>
        </w:rPr>
        <w:t>)، وأخيتوفل (</w:t>
      </w:r>
      <w:hyperlink r:id="rId1128">
        <w:r>
          <w:rPr>
            <w:lang w:val="ar_AE" w:bidi="ar_AE"/>
          </w:rPr>
          <w:rPr>
            <w:color w:val="0000EE"/>
            <w:u w:val="single"/>
          </w:rPr>
          <w:t>2 صم 17:23</w:t>
        </w:r>
      </w:hyperlink>
      <w:r>
        <w:rPr>
          <w:lang w:val="ar_AE" w:bidi="ar_AE"/>
        </w:rPr>
        <w:t>)، وزمري (</w:t>
      </w:r>
      <w:hyperlink r:id="rId4123">
        <w:r>
          <w:rPr>
            <w:lang w:val="ar_AE" w:bidi="ar_AE"/>
          </w:rPr>
          <w:rPr>
            <w:color w:val="0000EE"/>
            <w:u w:val="single"/>
          </w:rPr>
          <w:t>1 ملوك 16:15–19</w:t>
        </w:r>
      </w:hyperlink>
      <w:r>
        <w:rPr>
          <w:lang w:val="ar_AE" w:bidi="ar_AE"/>
        </w:rPr>
        <w:t>). ويهوذا الإسخريوطي هو الحالة الوحيدة للانتحار المذكورة في العهد الجديد (</w:t>
      </w:r>
      <w:hyperlink r:id="rId4124">
        <w:r>
          <w:rPr>
            <w:lang w:val="ar_AE" w:bidi="ar_AE"/>
          </w:rPr>
          <w:rPr>
            <w:color w:val="0000EE"/>
            <w:u w:val="single"/>
          </w:rPr>
          <w:t>مت 27:3–5</w:t>
        </w:r>
      </w:hyperlink>
      <w:r>
        <w:rPr>
          <w:lang w:val="ar_AE" w:bidi="ar_AE"/>
        </w:rPr>
        <w:t>).</w:t>
      </w:r>
    </w:p>
    <w:p>
      <w:pPr>
        <w:bidi/>
      </w:pPr>
      <w:r>
        <w:rPr>
          <w:lang w:val="ar_AE" w:bidi="ar_AE"/>
        </w:rPr>
      </w:r>
      <w:r>
        <w:rPr>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hyperlink r:id="rId4125">
        <w:r>
          <w:rPr>
            <w:lang w:val="ar_AE" w:bidi="ar_AE"/>
          </w:rPr>
          <w:rPr>
            <w:color w:val="0000EE"/>
            <w:u w:val="single"/>
          </w:rPr>
          <w:t>مت 27:3–4</w:t>
        </w:r>
      </w:hyperlink>
      <w:r>
        <w:rPr>
          <w:lang w:val="ar_AE" w:bidi="ar_AE"/>
        </w:rPr>
        <w:t>). وكتعبير عن الندم اليائس، شنق يهوذا نفسه.</w:t>
      </w:r>
      <w:r>
        <w:rPr>
          <w:lang w:val="ar_AE" w:bidi="ar_AE"/>
        </w:rPr>
      </w:r>
      <w:r>
        <w:rPr>
          <w:lang w:val="ar_AE" w:bidi="ar_AE"/>
        </w:rPr>
      </w:r>
    </w:p>
    <w:p>
      <w:pPr>
        <w:bidi/>
      </w:pPr>
      <w:r>
        <w:rPr>
          <w:lang w:val="ar_AE" w:bidi="ar_AE"/>
        </w:rPr>
      </w:r>
    </w:p>
    <w:p>
      <w:pPr>
        <w:pStyle w:val="Heading2"/>
        <w:bidi/>
      </w:pPr>
      <w:r>
        <w:rPr>
          <w:lang w:val="ar_AE" w:bidi="ar_AE"/>
        </w:rPr>
        <w:t>أَنْتِيبَاتْرِيسَ</w:t>
      </w:r>
      <w:r>
        <w:rPr>
          <w:lang w:val="ar_AE" w:bidi="ar_AE"/>
        </w:rPr>
      </w:r>
    </w:p>
    <w:p>
      <w:pPr>
        <w:pStyle w:val="Heading2"/>
        <w:bidi/>
      </w:pPr>
      <w:r>
        <w:rPr>
          <w:lang w:val="ar_AE" w:bidi="ar_AE"/>
        </w:rPr>
        <w:t>أَنْتِيبَاتْرِيسَ</w:t>
      </w:r>
    </w:p>
    <w:p>
      <w:pPr>
        <w:bidi/>
      </w:pPr>
      <w:r>
        <w:rPr>
          <w:lang w:val="ar_AE" w:bidi="ar_AE"/>
        </w:rPr>
      </w:r>
      <w:r>
        <w:rPr>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hyperlink r:id="rId2456">
        <w:r>
          <w:rPr>
            <w:lang w:val="ar_AE" w:bidi="ar_AE"/>
          </w:rPr>
          <w:rPr>
            <w:color w:val="0000EE"/>
            <w:u w:val="single"/>
          </w:rPr>
          <w:t>أعمال الرسل 23:31</w:t>
        </w:r>
      </w:hyperlink>
      <w:r>
        <w:rPr>
          <w:lang w:val="ar_AE" w:bidi="ar_AE"/>
        </w:rPr>
        <w:t>). كانت أنتيباتريس محطة رومانية للتفتيش العسكري. كما كانت تقع على الحدود بين اليهودية والسامرة.</w:t>
      </w:r>
    </w:p>
    <w:p>
      <w:pPr>
        <w:bidi/>
      </w:pPr>
      <w:r>
        <w:rPr>
          <w:lang w:val="ar_AE" w:bidi="ar_AE"/>
        </w:rPr>
      </w:r>
      <w:r>
        <w:rPr>
          <w:lang w:val="ar_AE" w:bidi="ar_AE"/>
        </w:rPr>
        <w:t xml:space="preserve">انظر أيضًا </w:t>
      </w:r>
      <w:r>
        <w:rPr>
          <w:lang w:val="ar_AE" w:bidi="ar_AE"/>
        </w:rPr>
        <w:t>أفيق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أَنْتِيبَاتِير</w:t>
      </w:r>
      <w:r>
        <w:rPr>
          <w:lang w:val="ar_AE" w:bidi="ar_AE"/>
        </w:rPr>
      </w:r>
    </w:p>
    <w:p>
      <w:pPr>
        <w:pStyle w:val="Heading2"/>
        <w:bidi/>
      </w:pPr>
      <w:r>
        <w:rPr>
          <w:b/>
          <w:lang w:val="ar_AE" w:bidi="ar_AE"/>
        </w:rPr>
        <w:t>أَنْتِيبَاتِير</w:t>
      </w:r>
    </w:p>
    <w:p>
      <w:pPr>
        <w:pStyle w:val="ListNumber"/>
        <w:numPr>
          <w:ilvl w:val="0"/>
          <w:numId w:val="72"/>
        </w:numPr>
        <w:bidi/>
        <w:spacing w:line="240" w:lineRule="auto"/>
        <w:ind w:left="720"/>
      </w:pPr>
      <w:r>
        <w:rPr>
          <w:lang w:val="ar_AE" w:bidi="ar_AE"/>
        </w:rPr>
      </w:r>
      <w:r>
        <w:rPr>
          <w:lang w:val="ar_AE" w:bidi="ar_AE"/>
        </w:rPr>
        <w:t xml:space="preserve">سفير النوايا الحسنة الذي أُرسل مع </w:t>
      </w:r>
      <w:r>
        <w:rPr>
          <w:b/>
          <w:lang w:val="ar_AE" w:bidi="ar_AE"/>
        </w:rPr>
        <w:t>نُومَانِيُوس</w:t>
      </w:r>
      <w:r>
        <w:rPr>
          <w:lang w:val="ar_AE" w:bidi="ar_AE"/>
        </w:rPr>
        <w:t xml:space="preserve"> إلى الأسبرطيين والرومان بواسطة يوناثان، رئيس الكهنة (</w:t>
      </w:r>
      <w:hyperlink r:id="rId4126">
        <w:r>
          <w:rPr>
            <w:lang w:val="ar_AE" w:bidi="ar_AE"/>
          </w:rPr>
          <w:rPr>
            <w:color w:val="0000EE"/>
            <w:u w:val="single"/>
          </w:rPr>
          <w:t>1 مكابيين 12:16</w:t>
        </w:r>
      </w:hyperlink>
      <w:r>
        <w:rPr>
          <w:lang w:val="ar_AE" w:bidi="ar_AE"/>
        </w:rPr>
        <w:t xml:space="preserve">; </w:t>
      </w:r>
      <w:hyperlink r:id="rId4127">
        <w:r>
          <w:rPr>
            <w:lang w:val="ar_AE" w:bidi="ar_AE"/>
          </w:rPr>
          <w:rPr>
            <w:color w:val="0000EE"/>
            <w:u w:val="single"/>
          </w:rPr>
          <w:t>14:22</w:t>
        </w:r>
      </w:hyperlink>
      <w:r>
        <w:rPr>
          <w:lang w:val="ar_AE" w:bidi="ar_AE"/>
        </w:rPr>
        <w:t>).</w:t>
      </w:r>
    </w:p>
    <w:p>
      <w:pPr>
        <w:pStyle w:val="ListNumber"/>
        <w:bidi/>
        <w:spacing w:line="240" w:lineRule="auto"/>
        <w:ind w:left="720"/>
      </w:pPr>
      <w:r>
        <w:rPr>
          <w:lang w:val="ar_AE" w:bidi="ar_AE"/>
        </w:rPr>
      </w:r>
      <w:r>
        <w:rPr>
          <w:lang w:val="ar_AE" w:bidi="ar_AE"/>
        </w:rPr>
        <w:t xml:space="preserve">والد هيرودس الكبير. </w:t>
      </w:r>
      <w:r>
        <w:rPr>
          <w:i/>
          <w:lang w:val="ar_AE" w:bidi="ar_AE"/>
        </w:rPr>
        <w:t>انظر</w:t>
      </w:r>
      <w:r>
        <w:rPr>
          <w:lang w:val="ar_AE" w:bidi="ar_AE"/>
        </w:rPr>
        <w:t xml:space="preserve"> </w:t>
      </w:r>
      <w:r>
        <w:rPr>
          <w:lang w:val="ar_AE" w:bidi="ar_AE"/>
        </w:rPr>
        <w:t>هيرودس، عائلة هيرودس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أَنْتِيبَاس</w:t>
      </w:r>
      <w:r>
        <w:rPr>
          <w:lang w:val="ar_AE" w:bidi="ar_AE"/>
        </w:rPr>
      </w:r>
    </w:p>
    <w:p>
      <w:pPr>
        <w:pStyle w:val="ListNumber"/>
        <w:numPr>
          <w:ilvl w:val="0"/>
          <w:numId w:val="73"/>
        </w:numPr>
        <w:bidi/>
        <w:spacing w:line="240" w:lineRule="auto"/>
        <w:ind w:left="720"/>
      </w:pPr>
      <w:r>
        <w:rPr>
          <w:lang w:val="ar_AE" w:bidi="ar_AE"/>
        </w:rPr>
      </w:r>
      <w:r>
        <w:rPr>
          <w:lang w:val="ar_AE" w:bidi="ar_AE"/>
        </w:rPr>
        <w:t>شهيد مبكر في الكنيسة في برغامس (</w:t>
      </w:r>
      <w:hyperlink r:id="rId2943">
        <w:r>
          <w:rPr>
            <w:lang w:val="ar_AE" w:bidi="ar_AE"/>
          </w:rPr>
          <w:rPr>
            <w:color w:val="0000EE"/>
            <w:u w:val="single"/>
          </w:rPr>
          <w:t>رؤيا 2:13</w:t>
        </w:r>
      </w:hyperlink>
      <w:r>
        <w:rPr>
          <w:lang w:val="ar_AE" w:bidi="ar_AE"/>
        </w:rPr>
        <w:t>).</w:t>
      </w:r>
    </w:p>
    <w:p>
      <w:pPr>
        <w:pStyle w:val="ListNumber"/>
        <w:bidi/>
        <w:spacing w:line="240" w:lineRule="auto"/>
        <w:ind w:left="720"/>
      </w:pPr>
      <w:r>
        <w:rPr>
          <w:lang w:val="ar_AE" w:bidi="ar_AE"/>
        </w:rPr>
      </w:r>
      <w:r>
        <w:rPr>
          <w:lang w:val="ar_AE" w:bidi="ar_AE"/>
        </w:rPr>
        <w:t xml:space="preserve">ابن هِيرودس الكبير. </w:t>
      </w:r>
      <w:r>
        <w:rPr>
          <w:i/>
          <w:lang w:val="ar_AE" w:bidi="ar_AE"/>
        </w:rPr>
        <w:t>انظر</w:t>
      </w:r>
      <w:r>
        <w:rPr>
          <w:lang w:val="ar_AE" w:bidi="ar_AE"/>
        </w:rPr>
        <w:t xml:space="preserve"> </w:t>
      </w:r>
      <w:r>
        <w:rPr>
          <w:lang w:val="ar_AE" w:bidi="ar_AE"/>
        </w:rPr>
        <w:t>هِيرودس، عائلة هيروديان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أنتيغونوس</w:t>
      </w:r>
      <w:r>
        <w:rPr>
          <w:lang w:val="ar_AE" w:bidi="ar_AE"/>
        </w:rPr>
      </w:r>
    </w:p>
    <w:p>
      <w:pPr>
        <w:bidi/>
      </w:pPr>
      <w:r>
        <w:rPr>
          <w:lang w:val="ar_AE" w:bidi="ar_AE"/>
        </w:rPr>
      </w:r>
      <w:r>
        <w:rPr>
          <w:lang w:val="ar_AE" w:bidi="ar_AE"/>
        </w:rPr>
        <w:t>اسم ثلاثة ملوك يونانيين وملكين حشمونيين (يهوديين) في فترة ما بين العهدين القديم الجديد.</w:t>
      </w:r>
    </w:p>
    <w:p>
      <w:pPr>
        <w:bidi/>
      </w:pPr>
      <w:r>
        <w:rPr>
          <w:lang w:val="ar_AE" w:bidi="ar_AE"/>
        </w:rPr>
      </w:r>
      <w:r>
        <w:rPr>
          <w:lang w:val="ar_AE" w:bidi="ar_AE"/>
        </w:rPr>
        <w:t xml:space="preserve">1. أنتيغونوس الأول، يُدعى أيضًا سايكلوبس. سايكلوبس تعني "الأعْوَر"، التي في اليونانية هي </w:t>
      </w:r>
      <w:r>
        <w:rPr>
          <w:i/>
          <w:lang w:val="ar_AE" w:bidi="ar_AE"/>
        </w:rPr>
        <w:t>مونوفثالموس-Monophthalmus</w:t>
      </w:r>
      <w:r>
        <w:rPr>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hyperlink r:id="rId4128">
        <w:r>
          <w:rPr>
            <w:lang w:val="ar_AE" w:bidi="ar_AE"/>
          </w:rPr>
          <w:rPr>
            <w:color w:val="0000EE"/>
            <w:u w:val="single"/>
          </w:rPr>
          <w:t>دَانِيال 8:8؛</w:t>
        </w:r>
      </w:hyperlink>
      <w:r>
        <w:rPr>
          <w:lang w:val="ar_AE" w:bidi="ar_AE"/>
        </w:rPr>
        <w:t xml:space="preserve"> </w:t>
      </w:r>
      <w:hyperlink r:id="rId4129">
        <w:r>
          <w:rPr>
            <w:lang w:val="ar_AE" w:bidi="ar_AE"/>
          </w:rPr>
          <w:rPr>
            <w:color w:val="0000EE"/>
            <w:u w:val="single"/>
          </w:rPr>
          <w:t>11:3–4</w:t>
        </w:r>
      </w:hyperlink>
      <w:r>
        <w:rPr>
          <w:lang w:val="ar_AE" w:bidi="ar_AE"/>
        </w:rPr>
        <w:t>):</w:t>
      </w:r>
    </w:p>
    <w:p>
      <w:pPr>
        <w:pStyle w:val="ListBullet"/>
        <w:bidi/>
        <w:spacing w:line="240" w:lineRule="auto"/>
        <w:ind w:left="720"/>
      </w:pPr>
      <w:r>
        <w:rPr>
          <w:lang w:val="ar_AE" w:bidi="ar_AE"/>
        </w:rPr>
      </w:r>
      <w:r>
        <w:rPr>
          <w:lang w:val="ar_AE" w:bidi="ar_AE"/>
        </w:rPr>
        <w:t>كاساندر حكم مَقدونِية.</w:t>
      </w:r>
    </w:p>
    <w:p>
      <w:pPr>
        <w:pStyle w:val="ListBullet"/>
        <w:bidi/>
        <w:spacing w:line="240" w:lineRule="auto"/>
        <w:ind w:left="720"/>
      </w:pPr>
      <w:r>
        <w:rPr>
          <w:lang w:val="ar_AE" w:bidi="ar_AE"/>
        </w:rPr>
      </w:r>
      <w:r>
        <w:rPr>
          <w:lang w:val="ar_AE" w:bidi="ar_AE"/>
        </w:rPr>
        <w:t>ليسيماخوس حكم تراقيا و أسيَّا الصغرى.</w:t>
      </w:r>
    </w:p>
    <w:p>
      <w:pPr>
        <w:pStyle w:val="ListBullet"/>
        <w:bidi/>
        <w:spacing w:line="240" w:lineRule="auto"/>
        <w:ind w:left="720"/>
      </w:pPr>
      <w:r>
        <w:rPr>
          <w:lang w:val="ar_AE" w:bidi="ar_AE"/>
        </w:rPr>
      </w:r>
      <w:r>
        <w:rPr>
          <w:lang w:val="ar_AE" w:bidi="ar_AE"/>
        </w:rPr>
        <w:t xml:space="preserve">سلوقس حكم </w:t>
      </w:r>
      <w:r>
        <w:rPr>
          <w:lang w:val="ar_AE" w:bidi="ar_AE"/>
        </w:rPr>
        <w:t>سوريا</w:t>
      </w:r>
      <w:r>
        <w:rPr>
          <w:lang w:val="ar_AE" w:bidi="ar_AE"/>
        </w:rPr>
        <w:t>.</w:t>
      </w:r>
    </w:p>
    <w:p>
      <w:pPr>
        <w:pStyle w:val="ListBullet"/>
        <w:bidi/>
        <w:spacing w:line="240" w:lineRule="auto"/>
        <w:ind w:left="720"/>
      </w:pPr>
      <w:r>
        <w:rPr>
          <w:lang w:val="ar_AE" w:bidi="ar_AE"/>
        </w:rPr>
      </w:r>
      <w:r>
        <w:rPr>
          <w:lang w:val="ar_AE" w:bidi="ar_AE"/>
        </w:rPr>
        <w:t>بطليموس حكم مِصْر.</w:t>
      </w:r>
    </w:p>
    <w:p>
      <w:pPr>
        <w:bidi/>
      </w:pPr>
      <w:r>
        <w:rPr>
          <w:lang w:val="ar_AE" w:bidi="ar_AE"/>
        </w:rPr>
      </w:r>
      <w:r>
        <w:rPr>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lang w:val="ar_AE" w:bidi="ar_AE"/>
        </w:rPr>
      </w:r>
      <w:r>
        <w:rPr>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lang w:val="ar_AE" w:bidi="ar_AE"/>
        </w:rPr>
      </w:r>
      <w:r>
        <w:rPr>
          <w:lang w:val="ar_AE" w:bidi="ar_AE"/>
        </w:rPr>
        <w:t xml:space="preserve">3. أنتيغونوس الثالث، ابن ديميتريوس </w:t>
      </w:r>
      <w:r>
        <w:rPr>
          <w:lang w:val="ar_AE" w:bidi="ar_AE"/>
        </w:rPr>
        <w:t>الملقب "ذا فير، لأنه كان رجلًا جذابًا"</w:t>
      </w:r>
      <w:r>
        <w:rPr>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lang w:val="ar_AE" w:bidi="ar_AE"/>
        </w:rPr>
      </w:r>
      <w:r>
        <w:rPr>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lang w:val="ar_AE" w:bidi="ar_AE"/>
        </w:rPr>
      </w:r>
      <w:r>
        <w:rPr>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lang w:val="ar_AE" w:bidi="ar_AE"/>
        </w:rPr>
      </w:r>
      <w:r>
        <w:rPr>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lang w:val="ar_AE" w:bidi="ar_AE"/>
        </w:rPr>
      </w:r>
      <w:r>
        <w:rPr>
          <w:i/>
          <w:lang w:val="ar_AE" w:bidi="ar_AE"/>
        </w:rPr>
        <w:t>انظر أيضًا</w:t>
      </w:r>
      <w:r>
        <w:rPr>
          <w:lang w:val="ar_AE" w:bidi="ar_AE"/>
        </w:rPr>
        <w:t xml:space="preserve"> </w:t>
      </w:r>
      <w:r>
        <w:rPr>
          <w:lang w:val="ar_AE" w:bidi="ar_AE"/>
        </w:rPr>
        <w:t>الحشمونيُّون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الإنجيل الأول وأوَّل أسفار العهد الجديد.</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 والمكان</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hyperlink r:id="rId4130">
        <w:r>
          <w:rPr>
            <w:lang w:val="ar_AE" w:bidi="ar_AE"/>
          </w:rPr>
          <w:rPr>
            <w:color w:val="0000EE"/>
            <w:u w:val="single"/>
          </w:rPr>
          <w:t>مَرقُس 2: 14</w:t>
        </w:r>
      </w:hyperlink>
      <w:r>
        <w:rPr>
          <w:lang w:val="ar_AE" w:bidi="ar_AE"/>
        </w:rPr>
        <w:t xml:space="preserve">؛ </w:t>
      </w:r>
      <w:hyperlink r:id="rId4131">
        <w:r>
          <w:rPr>
            <w:lang w:val="ar_AE" w:bidi="ar_AE"/>
          </w:rPr>
          <w:rPr>
            <w:color w:val="0000EE"/>
            <w:u w:val="single"/>
          </w:rPr>
          <w:t>لوقا 5: 27، 29</w:t>
        </w:r>
      </w:hyperlink>
      <w:r>
        <w:rPr>
          <w:lang w:val="ar_AE" w:bidi="ar_AE"/>
        </w:rPr>
        <w:t>). وقبل أن يدعوه الرب يسوع، كان عشَّارًا جابيًا للضرائب (</w:t>
      </w:r>
      <w:hyperlink r:id="rId4132">
        <w:r>
          <w:rPr>
            <w:lang w:val="ar_AE" w:bidi="ar_AE"/>
          </w:rPr>
          <w:rPr>
            <w:color w:val="0000EE"/>
            <w:u w:val="single"/>
          </w:rPr>
          <w:t xml:space="preserve">مَتَّى 9: 9 </w:t>
        </w:r>
      </w:hyperlink>
      <w:r>
        <w:rPr>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hyperlink r:id="rId4133">
        <w:r>
          <w:rPr>
            <w:lang w:val="ar_AE" w:bidi="ar_AE"/>
          </w:rPr>
          <w:rPr>
            <w:color w:val="0000EE"/>
            <w:u w:val="single"/>
          </w:rPr>
          <w:t>مَتَّى 17: 24</w:t>
        </w:r>
      </w:hyperlink>
      <w:r>
        <w:rPr>
          <w:lang w:val="ar_AE" w:bidi="ar_AE"/>
        </w:rPr>
        <w:t>)، وعن إِسْتَارٍ يعادل 4 دراهم (</w:t>
      </w:r>
      <w:hyperlink r:id="rId1725">
        <w:r>
          <w:rPr>
            <w:lang w:val="ar_AE" w:bidi="ar_AE"/>
          </w:rPr>
          <w:rPr>
            <w:color w:val="0000EE"/>
            <w:u w:val="single"/>
          </w:rPr>
          <w:t>عدد 27</w:t>
        </w:r>
      </w:hyperlink>
      <w:r>
        <w:rPr>
          <w:lang w:val="ar_AE" w:bidi="ar_AE"/>
        </w:rPr>
        <w:t>)، وعن وزنات مختلفة (</w:t>
      </w:r>
      <w:hyperlink r:id="rId4134">
        <w:r>
          <w:rPr>
            <w:lang w:val="ar_AE" w:bidi="ar_AE"/>
          </w:rPr>
          <w:rPr>
            <w:color w:val="0000EE"/>
            <w:u w:val="single"/>
          </w:rPr>
          <w:t>18: 24</w:t>
        </w:r>
      </w:hyperlink>
      <w:r>
        <w:rPr>
          <w:lang w:val="ar_AE" w:bidi="ar_AE"/>
        </w:rPr>
        <w:t xml:space="preserve">؛ </w:t>
      </w:r>
      <w:hyperlink r:id="rId4135">
        <w:r>
          <w:rPr>
            <w:lang w:val="ar_AE" w:bidi="ar_AE"/>
          </w:rPr>
          <w:rPr>
            <w:color w:val="0000EE"/>
            <w:u w:val="single"/>
          </w:rPr>
          <w:t xml:space="preserve">25: 15 </w:t>
        </w:r>
      </w:hyperlink>
      <w:r>
        <w:rPr>
          <w:lang w:val="ar_AE" w:bidi="ar_AE"/>
        </w:rPr>
        <w:t>وما يليه).</w:t>
      </w:r>
    </w:p>
    <w:p>
      <w:pPr>
        <w:pStyle w:val="Heading3"/>
        <w:bidi/>
      </w:pPr>
      <w:r>
        <w:rPr>
          <w:lang w:val="ar_AE" w:bidi="ar_AE"/>
        </w:rPr>
        <w:t>التاريخ والمكان</w:t>
      </w:r>
    </w:p>
    <w:p>
      <w:pPr>
        <w:bidi/>
      </w:pPr>
      <w:r>
        <w:rPr>
          <w:lang w:val="ar_AE" w:bidi="ar_AE"/>
        </w:rPr>
      </w:r>
      <w:r>
        <w:rPr>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hyperlink r:id="rId4136">
        <w:r>
          <w:rPr>
            <w:lang w:val="ar_AE" w:bidi="ar_AE"/>
          </w:rPr>
          <w:rPr>
            <w:color w:val="0000EE"/>
            <w:u w:val="single"/>
          </w:rPr>
          <w:t>مَتَّى 24: 15</w:t>
        </w:r>
      </w:hyperlink>
      <w:r>
        <w:rPr>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lang w:val="ar_AE" w:bidi="ar_AE"/>
        </w:rPr>
        <w:t>الغرض</w:t>
      </w:r>
    </w:p>
    <w:p>
      <w:pPr>
        <w:pStyle w:val="Heading4"/>
        <w:bidi/>
      </w:pPr>
      <w:r>
        <w:rPr>
          <w:lang w:val="ar_AE" w:bidi="ar_AE"/>
        </w:rPr>
        <w:t>دفاعي</w:t>
      </w:r>
    </w:p>
    <w:p>
      <w:pPr>
        <w:bidi/>
      </w:pPr>
      <w:r>
        <w:rPr>
          <w:lang w:val="ar_AE" w:bidi="ar_AE"/>
        </w:rPr>
      </w:r>
      <w:r>
        <w:rPr>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lang w:val="ar_AE" w:bidi="ar_AE"/>
        </w:rPr>
      </w:r>
      <w:r>
        <w:rPr>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hyperlink r:id="rId4137">
        <w:r>
          <w:rPr>
            <w:lang w:val="ar_AE" w:bidi="ar_AE"/>
          </w:rPr>
          <w:rPr>
            <w:color w:val="0000EE"/>
            <w:u w:val="single"/>
          </w:rPr>
          <w:t>1: 1</w:t>
        </w:r>
      </w:hyperlink>
      <w:r>
        <w:rPr>
          <w:lang w:val="ar_AE" w:bidi="ar_AE"/>
        </w:rPr>
        <w:t>)، وأنه حقًّا عمانوئيل "الله معنا" (</w:t>
      </w:r>
      <w:hyperlink r:id="rId525">
        <w:r>
          <w:rPr>
            <w:lang w:val="ar_AE" w:bidi="ar_AE"/>
          </w:rPr>
          <w:rPr>
            <w:color w:val="0000EE"/>
            <w:u w:val="single"/>
          </w:rPr>
          <w:t>عدد 23</w:t>
        </w:r>
      </w:hyperlink>
      <w:r>
        <w:rPr>
          <w:lang w:val="ar_AE" w:bidi="ar_AE"/>
        </w:rPr>
        <w:t xml:space="preserve">). في الفصول الأخيرة ينكشف الرب يسوع بوصفه ابن الإنسان المذكور في </w:t>
      </w:r>
      <w:hyperlink r:id="rId1801">
        <w:r>
          <w:rPr>
            <w:lang w:val="ar_AE" w:bidi="ar_AE"/>
          </w:rPr>
          <w:rPr>
            <w:color w:val="0000EE"/>
            <w:u w:val="single"/>
          </w:rPr>
          <w:t>دانيآل 7</w:t>
        </w:r>
      </w:hyperlink>
      <w:r>
        <w:rPr>
          <w:lang w:val="ar_AE" w:bidi="ar_AE"/>
        </w:rPr>
        <w:t xml:space="preserve"> والعبد المتألِّم المشار إليه في </w:t>
      </w:r>
      <w:hyperlink r:id="rId486">
        <w:r>
          <w:rPr>
            <w:lang w:val="ar_AE" w:bidi="ar_AE"/>
          </w:rPr>
          <w:rPr>
            <w:color w:val="0000EE"/>
            <w:u w:val="single"/>
          </w:rPr>
          <w:t>إشعياء 53</w:t>
        </w:r>
      </w:hyperlink>
      <w:r>
        <w:rPr>
          <w:lang w:val="ar_AE" w:bidi="ar_AE"/>
        </w:rPr>
        <w:t>. وعبر السفر (</w:t>
      </w:r>
      <w:hyperlink r:id="rId4138">
        <w:r>
          <w:rPr>
            <w:lang w:val="ar_AE" w:bidi="ar_AE"/>
          </w:rPr>
          <w:rPr>
            <w:color w:val="0000EE"/>
            <w:u w:val="single"/>
          </w:rPr>
          <w:t>مَتَّى 1: 22–27: 10</w:t>
        </w:r>
      </w:hyperlink>
      <w:r>
        <w:rPr>
          <w:lang w:val="ar_AE" w:bidi="ar_AE"/>
        </w:rPr>
        <w:t>) يقدِّم البشير أحداث حياة الرب يسوع باعتبارها "تحقيقًا" لنبوات العهد القديم. لقد أتى ليقدِّم لإسرائيل خلاصًا من الخطية (</w:t>
      </w:r>
      <w:hyperlink r:id="rId535">
        <w:r>
          <w:rPr>
            <w:lang w:val="ar_AE" w:bidi="ar_AE"/>
          </w:rPr>
          <w:rPr>
            <w:color w:val="0000EE"/>
            <w:u w:val="single"/>
          </w:rPr>
          <w:t>1: 21</w:t>
        </w:r>
      </w:hyperlink>
      <w:r>
        <w:rPr>
          <w:lang w:val="ar_AE" w:bidi="ar_AE"/>
        </w:rPr>
        <w:t>). ومع ذلك، رَفَضَه اليهود باعتباره المَسِيَّا الخاص بهم. ومن ثمَّ أحالوا أنفسهم لوضع محفوف بمخاطر جمة (</w:t>
      </w:r>
      <w:hyperlink r:id="rId4139">
        <w:r>
          <w:rPr>
            <w:lang w:val="ar_AE" w:bidi="ar_AE"/>
          </w:rPr>
          <w:rPr>
            <w:color w:val="0000EE"/>
            <w:u w:val="single"/>
          </w:rPr>
          <w:t>11: 20–24</w:t>
        </w:r>
      </w:hyperlink>
      <w:r>
        <w:rPr>
          <w:lang w:val="ar_AE" w:bidi="ar_AE"/>
        </w:rPr>
        <w:t xml:space="preserve">؛ </w:t>
      </w:r>
      <w:hyperlink r:id="rId4140">
        <w:r>
          <w:rPr>
            <w:lang w:val="ar_AE" w:bidi="ar_AE"/>
          </w:rPr>
          <w:rPr>
            <w:color w:val="0000EE"/>
            <w:u w:val="single"/>
          </w:rPr>
          <w:t>21: 33–46</w:t>
        </w:r>
      </w:hyperlink>
      <w:r>
        <w:rPr>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hyperlink r:id="rId4141">
        <w:r>
          <w:rPr>
            <w:lang w:val="ar_AE" w:bidi="ar_AE"/>
          </w:rPr>
          <w:rPr>
            <w:color w:val="0000EE"/>
            <w:u w:val="single"/>
          </w:rPr>
          <w:t>الفصل 15</w:t>
        </w:r>
      </w:hyperlink>
      <w:r>
        <w:rPr>
          <w:lang w:val="ar_AE" w:bidi="ar_AE"/>
        </w:rPr>
        <w:t>).</w:t>
      </w:r>
    </w:p>
    <w:p>
      <w:pPr>
        <w:pStyle w:val="Heading4"/>
        <w:bidi/>
      </w:pPr>
      <w:r>
        <w:rPr>
          <w:lang w:val="ar_AE" w:bidi="ar_AE"/>
        </w:rPr>
        <w:t>تعليم الكنيسة</w:t>
      </w:r>
    </w:p>
    <w:p>
      <w:pPr>
        <w:bidi/>
      </w:pPr>
      <w:r>
        <w:rPr>
          <w:lang w:val="ar_AE" w:bidi="ar_AE"/>
        </w:rPr>
      </w:r>
      <w:r>
        <w:rPr>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hyperlink r:id="rId4142">
        <w:r>
          <w:rPr>
            <w:lang w:val="ar_AE" w:bidi="ar_AE"/>
          </w:rPr>
          <w:rPr>
            <w:color w:val="0000EE"/>
            <w:u w:val="single"/>
          </w:rPr>
          <w:t>الفصل 5</w:t>
        </w:r>
      </w:hyperlink>
      <w:r>
        <w:rPr>
          <w:lang w:val="ar_AE" w:bidi="ar_AE"/>
        </w:rPr>
        <w:t>) المُكَوَّن حديثًا آنذاك حول شخصه وتحت قيادة رُسُلِهِ (</w:t>
      </w:r>
      <w:hyperlink r:id="rId4143">
        <w:r>
          <w:rPr>
            <w:lang w:val="ar_AE" w:bidi="ar_AE"/>
          </w:rPr>
          <w:rPr>
            <w:color w:val="0000EE"/>
            <w:u w:val="single"/>
          </w:rPr>
          <w:t>10: 2–4</w:t>
        </w:r>
      </w:hyperlink>
      <w:r>
        <w:rPr>
          <w:lang w:val="ar_AE" w:bidi="ar_AE"/>
        </w:rPr>
        <w:t xml:space="preserve">؛ </w:t>
      </w:r>
      <w:hyperlink r:id="rId4144">
        <w:r>
          <w:rPr>
            <w:lang w:val="ar_AE" w:bidi="ar_AE"/>
          </w:rPr>
          <w:rPr>
            <w:color w:val="0000EE"/>
            <w:u w:val="single"/>
          </w:rPr>
          <w:t>16: 18–19</w:t>
        </w:r>
      </w:hyperlink>
      <w:r>
        <w:rPr>
          <w:lang w:val="ar_AE" w:bidi="ar_AE"/>
        </w:rPr>
        <w:t xml:space="preserve">؛ </w:t>
      </w:r>
      <w:hyperlink r:id="rId4145">
        <w:r>
          <w:rPr>
            <w:lang w:val="ar_AE" w:bidi="ar_AE"/>
          </w:rPr>
          <w:rPr>
            <w:color w:val="0000EE"/>
            <w:u w:val="single"/>
          </w:rPr>
          <w:t>23: 8–10</w:t>
        </w:r>
      </w:hyperlink>
      <w:r>
        <w:rPr>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hyperlink r:id="rId4146">
        <w:r>
          <w:rPr>
            <w:lang w:val="ar_AE" w:bidi="ar_AE"/>
          </w:rPr>
          <w:rPr>
            <w:color w:val="0000EE"/>
            <w:u w:val="single"/>
          </w:rPr>
          <w:t>الفصول 5–7</w:t>
        </w:r>
      </w:hyperlink>
      <w:r>
        <w:rPr>
          <w:lang w:val="ar_AE" w:bidi="ar_AE"/>
        </w:rPr>
        <w:t xml:space="preserve">، </w:t>
      </w:r>
      <w:hyperlink r:id="rId4147">
        <w:r>
          <w:rPr>
            <w:lang w:val="ar_AE" w:bidi="ar_AE"/>
          </w:rPr>
          <w:rPr>
            <w:color w:val="0000EE"/>
            <w:u w:val="single"/>
          </w:rPr>
          <w:t>18</w:t>
        </w:r>
      </w:hyperlink>
      <w:r>
        <w:rPr>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hyperlink r:id="rId4148">
        <w:r>
          <w:rPr>
            <w:lang w:val="ar_AE" w:bidi="ar_AE"/>
          </w:rPr>
          <w:rPr>
            <w:color w:val="0000EE"/>
            <w:u w:val="single"/>
          </w:rPr>
          <w:t>الفصل 13</w:t>
        </w:r>
      </w:hyperlink>
      <w:r>
        <w:rPr>
          <w:lang w:val="ar_AE" w:bidi="ar_AE"/>
        </w:rPr>
        <w:t xml:space="preserve"> من سبعة </w:t>
      </w:r>
      <w:hyperlink r:id="rId4149">
        <w:r>
          <w:rPr>
            <w:lang w:val="ar_AE" w:bidi="ar_AE"/>
          </w:rPr>
          <w:rPr>
            <w:color w:val="0000EE"/>
            <w:u w:val="single"/>
          </w:rPr>
          <w:t>أمثال الملكوت</w:t>
        </w:r>
      </w:hyperlink>
      <w:r>
        <w:rPr>
          <w:lang w:val="ar_AE" w:bidi="ar_AE"/>
        </w:rPr>
        <w:t xml:space="preserve">). يمكن تحديد الموضوعات اللاهوتية الرئيسة لإنجيل مَتَّى على النحو التالي: </w:t>
      </w:r>
      <w:r>
        <w:rPr>
          <w:i/>
          <w:lang w:val="ar_AE" w:bidi="ar_AE"/>
        </w:rPr>
        <w:t xml:space="preserve">ابن الله </w:t>
      </w:r>
      <w:r>
        <w:rPr>
          <w:lang w:val="ar_AE" w:bidi="ar_AE"/>
        </w:rPr>
        <w:t>(الرب يسوع هو الرب المتجسِّد، عمانوئيل "الله معنا")،</w:t>
      </w:r>
      <w:r>
        <w:rPr>
          <w:i/>
          <w:lang w:val="ar_AE" w:bidi="ar_AE"/>
        </w:rPr>
        <w:t xml:space="preserve">ملكوت الله </w:t>
      </w:r>
      <w:r>
        <w:rPr>
          <w:lang w:val="ar_AE" w:bidi="ar_AE"/>
        </w:rPr>
        <w:t xml:space="preserve">(في شخص الرب يسوع، يجتاح الله التاريخ لِيُدَشِّن حُكْمَه النهائي)، </w:t>
      </w:r>
      <w:r>
        <w:rPr>
          <w:i/>
          <w:lang w:val="ar_AE" w:bidi="ar_AE"/>
        </w:rPr>
        <w:t xml:space="preserve">خلاص الله </w:t>
      </w:r>
      <w:r>
        <w:rPr>
          <w:lang w:val="ar_AE" w:bidi="ar_AE"/>
        </w:rPr>
        <w:t>(بوصفه الملك الخادم، جاء الرب يسوع "ليُخَلِّصُ شَعْبَهُ مِنْ خَطَايَاهُمْ" (</w:t>
      </w:r>
      <w:hyperlink r:id="rId535">
        <w:r>
          <w:rPr>
            <w:lang w:val="ar_AE" w:bidi="ar_AE"/>
          </w:rPr>
          <w:rPr>
            <w:color w:val="0000EE"/>
            <w:u w:val="single"/>
          </w:rPr>
          <w:t>1: 21</w:t>
        </w:r>
      </w:hyperlink>
      <w:r>
        <w:rPr>
          <w:lang w:val="ar_AE" w:bidi="ar_AE"/>
        </w:rPr>
        <w:t xml:space="preserve">)، </w:t>
      </w:r>
      <w:r>
        <w:rPr>
          <w:i/>
          <w:lang w:val="ar_AE" w:bidi="ar_AE"/>
        </w:rPr>
        <w:t>شعب الله</w:t>
      </w:r>
      <w:r>
        <w:rPr>
          <w:lang w:val="ar_AE" w:bidi="ar_AE"/>
        </w:rPr>
        <w:t xml:space="preserve"> (جاء الرب يسوع ليبني كنيسته، بوصفها جماعة مفدية مكوَّنة من اليهود والأمم).</w:t>
      </w:r>
    </w:p>
    <w:p>
      <w:pPr>
        <w:pStyle w:val="Heading3"/>
        <w:bidi/>
      </w:pPr>
      <w:r>
        <w:rPr>
          <w:lang w:val="ar_AE" w:bidi="ar_AE"/>
        </w:rPr>
        <w:t>المُحتَوَى</w:t>
      </w:r>
    </w:p>
    <w:p>
      <w:pPr>
        <w:pStyle w:val="Heading4"/>
        <w:bidi/>
      </w:pPr>
      <w:r>
        <w:rPr>
          <w:lang w:val="ar_AE" w:bidi="ar_AE"/>
        </w:rPr>
        <w:t>مجيء المخلَّص (1: 1–2: 23)</w:t>
      </w:r>
    </w:p>
    <w:p>
      <w:pPr>
        <w:bidi/>
      </w:pPr>
      <w:r>
        <w:rPr>
          <w:lang w:val="ar_AE" w:bidi="ar_AE"/>
        </w:rPr>
      </w:r>
      <w:r>
        <w:rPr>
          <w:lang w:val="ar_AE" w:bidi="ar_AE"/>
        </w:rPr>
        <w:t>يُعلن اسمُ المخلِّص عن رسالتِهِ: يعني الاسم "يَسوع" (</w:t>
      </w:r>
      <w:hyperlink r:id="rId4137">
        <w:r>
          <w:rPr>
            <w:lang w:val="ar_AE" w:bidi="ar_AE"/>
          </w:rPr>
          <w:rPr>
            <w:color w:val="0000EE"/>
            <w:u w:val="single"/>
          </w:rPr>
          <w:t>1: 1</w:t>
        </w:r>
      </w:hyperlink>
      <w:r>
        <w:rPr>
          <w:lang w:val="ar_AE" w:bidi="ar_AE"/>
        </w:rPr>
        <w:t>) "يَهُوهُ يُخَلِّصُ". هو "ابْنُ إبراهيم"، الذي أتى ليتمِّم وعود الله القديمة لليهود والأمم (</w:t>
      </w:r>
      <w:hyperlink r:id="rId361">
        <w:r>
          <w:rPr>
            <w:lang w:val="ar_AE" w:bidi="ar_AE"/>
          </w:rPr>
          <w:rPr>
            <w:color w:val="0000EE"/>
            <w:u w:val="single"/>
          </w:rPr>
          <w:t>التكوين 12: 1–3</w:t>
        </w:r>
      </w:hyperlink>
      <w:r>
        <w:rPr>
          <w:lang w:val="ar_AE" w:bidi="ar_AE"/>
        </w:rPr>
        <w:t>). هو "المسيح [أو المَسِيَّا]" ابْنُ داود (</w:t>
      </w:r>
      <w:hyperlink r:id="rId4137">
        <w:r>
          <w:rPr>
            <w:lang w:val="ar_AE" w:bidi="ar_AE"/>
          </w:rPr>
          <w:rPr>
            <w:color w:val="0000EE"/>
            <w:u w:val="single"/>
          </w:rPr>
          <w:t>مَتَّى 1: 1</w:t>
        </w:r>
      </w:hyperlink>
      <w:r>
        <w:rPr>
          <w:lang w:val="ar_AE" w:bidi="ar_AE"/>
        </w:rPr>
        <w:t>)، الذي جاء لِيُدَشِّن ملكوت الله (</w:t>
      </w:r>
      <w:hyperlink r:id="rId4150">
        <w:r>
          <w:rPr>
            <w:lang w:val="ar_AE" w:bidi="ar_AE"/>
          </w:rPr>
          <w:rPr>
            <w:color w:val="0000EE"/>
            <w:u w:val="single"/>
          </w:rPr>
          <w:t>4: 17</w:t>
        </w:r>
      </w:hyperlink>
      <w:r>
        <w:rPr>
          <w:lang w:val="ar_AE" w:bidi="ar_AE"/>
        </w:rPr>
        <w:t>). والأكثر من ذلك، كما يَتَّضح من النبوَّة (</w:t>
      </w:r>
      <w:hyperlink r:id="rId4151">
        <w:r>
          <w:rPr>
            <w:lang w:val="ar_AE" w:bidi="ar_AE"/>
          </w:rPr>
          <w:rPr>
            <w:color w:val="0000EE"/>
            <w:u w:val="single"/>
          </w:rPr>
          <w:t>1: 22–23</w:t>
        </w:r>
      </w:hyperlink>
      <w:r>
        <w:rPr>
          <w:lang w:val="ar_AE" w:bidi="ar_AE"/>
        </w:rPr>
        <w:t>) ومن طبيعة الحبَل العذراوي به (</w:t>
      </w:r>
      <w:hyperlink r:id="rId4152">
        <w:r>
          <w:rPr>
            <w:lang w:val="ar_AE" w:bidi="ar_AE"/>
          </w:rPr>
          <w:rPr>
            <w:color w:val="0000EE"/>
            <w:u w:val="single"/>
          </w:rPr>
          <w:t>العددين 18–20</w:t>
        </w:r>
      </w:hyperlink>
      <w:r>
        <w:rPr>
          <w:lang w:val="ar_AE" w:bidi="ar_AE"/>
        </w:rPr>
        <w:t>)، هو عمانوئيل "اللهُ معنا" - الذي أتى لكي "يُخَلِّص شَعْبَهُ مِنْ خَطَايَاهُمْ" (</w:t>
      </w:r>
      <w:hyperlink r:id="rId535">
        <w:r>
          <w:rPr>
            <w:lang w:val="ar_AE" w:bidi="ar_AE"/>
          </w:rPr>
          <w:rPr>
            <w:color w:val="0000EE"/>
            <w:u w:val="single"/>
          </w:rPr>
          <w:t>عدد 21</w:t>
        </w:r>
      </w:hyperlink>
      <w:r>
        <w:rPr>
          <w:lang w:val="ar_AE" w:bidi="ar_AE"/>
        </w:rPr>
        <w:t>). بوصفه ابن داود، وتبعًا للنبوَّة، وُلِدَ الرب يسوع في بيت لحم (</w:t>
      </w:r>
      <w:hyperlink r:id="rId4153">
        <w:r>
          <w:rPr>
            <w:lang w:val="ar_AE" w:bidi="ar_AE"/>
          </w:rPr>
          <w:rPr>
            <w:color w:val="0000EE"/>
            <w:u w:val="single"/>
          </w:rPr>
          <w:t>2 : 1–6</w:t>
        </w:r>
      </w:hyperlink>
      <w:r>
        <w:rPr>
          <w:lang w:val="ar_AE" w:bidi="ar_AE"/>
        </w:rPr>
        <w:t>). وانسياقًا وراء نَجْمِ المَسِيَّا ملك إسرائيل (</w:t>
      </w:r>
      <w:hyperlink r:id="rId4154">
        <w:r>
          <w:rPr>
            <w:lang w:val="ar_AE" w:bidi="ar_AE"/>
          </w:rPr>
          <w:rPr>
            <w:color w:val="0000EE"/>
            <w:u w:val="single"/>
          </w:rPr>
          <w:t>العدد 24: 17</w:t>
        </w:r>
      </w:hyperlink>
      <w:r>
        <w:rPr>
          <w:lang w:val="ar_AE" w:bidi="ar_AE"/>
        </w:rPr>
        <w:t>)، جاء الأمم ليسجدوا له (</w:t>
      </w:r>
      <w:hyperlink r:id="rId4155">
        <w:r>
          <w:rPr>
            <w:lang w:val="ar_AE" w:bidi="ar_AE"/>
          </w:rPr>
          <w:rPr>
            <w:color w:val="0000EE"/>
            <w:u w:val="single"/>
          </w:rPr>
          <w:t>مَتَّى 2: 1–12</w:t>
        </w:r>
      </w:hyperlink>
      <w:r>
        <w:rPr>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hyperlink r:id="rId4156">
        <w:r>
          <w:rPr>
            <w:lang w:val="ar_AE" w:bidi="ar_AE"/>
          </w:rPr>
          <w:rPr>
            <w:color w:val="0000EE"/>
            <w:u w:val="single"/>
          </w:rPr>
          <w:t>الأعداد 13–20</w:t>
        </w:r>
      </w:hyperlink>
      <w:r>
        <w:rPr>
          <w:lang w:val="ar_AE" w:bidi="ar_AE"/>
        </w:rPr>
        <w:t>). بعد أن وُلِدَ يسوع وسط ظروف متواضعة للغاية، جاء الرب يسوع بعد ذلك ليعيش في الناصرة (</w:t>
      </w:r>
      <w:hyperlink r:id="rId4157">
        <w:r>
          <w:rPr>
            <w:lang w:val="ar_AE" w:bidi="ar_AE"/>
          </w:rPr>
          <w:rPr>
            <w:color w:val="0000EE"/>
            <w:u w:val="single"/>
          </w:rPr>
          <w:t>الأعداد 21–23</w:t>
        </w:r>
      </w:hyperlink>
      <w:r>
        <w:rPr>
          <w:lang w:val="ar_AE" w:bidi="ar_AE"/>
        </w:rPr>
        <w:t>).</w:t>
      </w:r>
    </w:p>
    <w:p>
      <w:pPr>
        <w:pStyle w:val="Heading4"/>
        <w:bidi/>
      </w:pPr>
      <w:r>
        <w:rPr>
          <w:lang w:val="ar_AE" w:bidi="ar_AE"/>
        </w:rPr>
        <w:t>بدايات الخدمة (3: 1–4: 25)</w:t>
      </w:r>
    </w:p>
    <w:p>
      <w:pPr>
        <w:bidi/>
      </w:pPr>
      <w:r>
        <w:rPr>
          <w:lang w:val="ar_AE" w:bidi="ar_AE"/>
        </w:rPr>
      </w:r>
      <w:r>
        <w:rPr>
          <w:lang w:val="ar_AE" w:bidi="ar_AE"/>
        </w:rPr>
        <w:t>إزاء الدينونة التي كان الرب يسوع على وَشْكِ تنفيذها (دليلاً قُدُوم الملكوت)، يدعو يوحنَّا المعمدان إسرائيل إلى التوبة (</w:t>
      </w:r>
      <w:hyperlink r:id="rId4158">
        <w:r>
          <w:rPr>
            <w:lang w:val="ar_AE" w:bidi="ar_AE"/>
          </w:rPr>
          <w:rPr>
            <w:color w:val="0000EE"/>
            <w:u w:val="single"/>
          </w:rPr>
          <w:t>3: 1–12</w:t>
        </w:r>
      </w:hyperlink>
      <w:r>
        <w:rPr>
          <w:lang w:val="ar_AE" w:bidi="ar_AE"/>
        </w:rPr>
        <w:t>). إن خضوع الرب يسوع لمعمودية يوحنَّا، والصوت الآتي من السماء، كلاهما يُظْهِرُ أنه الملك العتيد أن يخدم رعاياه بحمل خطاياهم على عاتقه (</w:t>
      </w:r>
      <w:hyperlink r:id="rId4159">
        <w:r>
          <w:rPr>
            <w:lang w:val="ar_AE" w:bidi="ar_AE"/>
          </w:rPr>
          <w:rPr>
            <w:color w:val="0000EE"/>
            <w:u w:val="single"/>
          </w:rPr>
          <w:t>الأعداد 13–17</w:t>
        </w:r>
      </w:hyperlink>
      <w:r>
        <w:rPr>
          <w:lang w:val="ar_AE" w:bidi="ar_AE"/>
        </w:rPr>
        <w:t>). وعلى غرار إسرائيل بعد الخروج، اُقْتِيدَ الرب يسوع إلى البرية لفترة من الاختبار (</w:t>
      </w:r>
      <w:hyperlink r:id="rId4160">
        <w:r>
          <w:rPr>
            <w:lang w:val="ar_AE" w:bidi="ar_AE"/>
          </w:rPr>
          <w:rPr>
            <w:color w:val="0000EE"/>
            <w:u w:val="single"/>
          </w:rPr>
          <w:t>4: 1</w:t>
        </w:r>
      </w:hyperlink>
      <w:r>
        <w:rPr>
          <w:lang w:val="ar_AE" w:bidi="ar_AE"/>
        </w:rPr>
        <w:t>). عندما سعى الشيطان لإبعاد الرب يسوع عن الله أبيه وعن مَهَمَّتِهِ المحدَّدة، انتصر الرب بالثقة في الله وكلمته (</w:t>
      </w:r>
      <w:hyperlink r:id="rId4161">
        <w:r>
          <w:rPr>
            <w:lang w:val="ar_AE" w:bidi="ar_AE"/>
          </w:rPr>
          <w:rPr>
            <w:color w:val="0000EE"/>
            <w:u w:val="single"/>
          </w:rPr>
          <w:t>الأعداد 1–11</w:t>
        </w:r>
      </w:hyperlink>
      <w:r>
        <w:rPr>
          <w:lang w:val="ar_AE" w:bidi="ar_AE"/>
        </w:rPr>
        <w:t>). بعد الرجوع إلى الجليل، سَكَنَ الرب يسوع عَمْدًا في منطقة تضُمُّ سكانًا من اليهود والأمم (</w:t>
      </w:r>
      <w:hyperlink r:id="rId4162">
        <w:r>
          <w:rPr>
            <w:lang w:val="ar_AE" w:bidi="ar_AE"/>
          </w:rPr>
          <w:rPr>
            <w:color w:val="0000EE"/>
            <w:u w:val="single"/>
          </w:rPr>
          <w:t>الأعداد 12–16</w:t>
        </w:r>
      </w:hyperlink>
      <w:r>
        <w:rPr>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hyperlink r:id="rId4163">
        <w:r>
          <w:rPr>
            <w:lang w:val="ar_AE" w:bidi="ar_AE"/>
          </w:rPr>
          <w:rPr>
            <w:color w:val="0000EE"/>
            <w:u w:val="single"/>
          </w:rPr>
          <w:t>الأعداد 17–25</w:t>
        </w:r>
      </w:hyperlink>
      <w:r>
        <w:rPr>
          <w:lang w:val="ar_AE" w:bidi="ar_AE"/>
        </w:rPr>
        <w:t>).</w:t>
      </w:r>
    </w:p>
    <w:p>
      <w:pPr>
        <w:pStyle w:val="Heading4"/>
        <w:bidi/>
      </w:pPr>
      <w:r>
        <w:rPr>
          <w:lang w:val="ar_AE" w:bidi="ar_AE"/>
        </w:rPr>
        <w:t>عظة الجبل (5: 1–7: 29)</w:t>
      </w:r>
    </w:p>
    <w:p>
      <w:pPr>
        <w:bidi/>
      </w:pPr>
      <w:r>
        <w:rPr>
          <w:lang w:val="ar_AE" w:bidi="ar_AE"/>
        </w:rPr>
      </w:r>
      <w:r>
        <w:rPr>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hyperlink r:id="rId4164">
        <w:r>
          <w:rPr>
            <w:lang w:val="ar_AE" w:bidi="ar_AE"/>
          </w:rPr>
          <w:rPr>
            <w:color w:val="0000EE"/>
            <w:u w:val="single"/>
          </w:rPr>
          <w:t>5: 1–2</w:t>
        </w:r>
      </w:hyperlink>
      <w:r>
        <w:rPr>
          <w:lang w:val="ar_AE" w:bidi="ar_AE"/>
        </w:rPr>
        <w:t>). بدأ لا بالناموس بل (</w:t>
      </w:r>
      <w:r>
        <w:rPr>
          <w:i/>
          <w:lang w:val="ar_AE" w:bidi="ar_AE"/>
        </w:rPr>
        <w:t>بالإنجيل</w:t>
      </w:r>
      <w:r>
        <w:rPr>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hyperlink r:id="rId4165">
        <w:r>
          <w:rPr>
            <w:lang w:val="ar_AE" w:bidi="ar_AE"/>
          </w:rPr>
          <w:rPr>
            <w:color w:val="0000EE"/>
            <w:u w:val="single"/>
          </w:rPr>
          <w:t>الأعداد 3–12</w:t>
        </w:r>
      </w:hyperlink>
      <w:r>
        <w:rPr>
          <w:lang w:val="ar_AE" w:bidi="ar_AE"/>
        </w:rPr>
        <w:t>). وصولاً إلى هذه الغاية، التلاميذ (مِلْحٌ) حافظٌ و(نورٌ) شاهدٌ وسط مجتمع خاطئ (</w:t>
      </w:r>
      <w:hyperlink r:id="rId4166">
        <w:r>
          <w:rPr>
            <w:lang w:val="ar_AE" w:bidi="ar_AE"/>
          </w:rPr>
          <w:rPr>
            <w:color w:val="0000EE"/>
            <w:u w:val="single"/>
          </w:rPr>
          <w:t>الأعداد 13–16</w:t>
        </w:r>
      </w:hyperlink>
      <w:r>
        <w:rPr>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hyperlink r:id="rId4167">
        <w:r>
          <w:rPr>
            <w:lang w:val="ar_AE" w:bidi="ar_AE"/>
          </w:rPr>
          <w:rPr>
            <w:color w:val="0000EE"/>
            <w:u w:val="single"/>
          </w:rPr>
          <w:t>عدد 17</w:t>
        </w:r>
      </w:hyperlink>
      <w:r>
        <w:rPr>
          <w:lang w:val="ar_AE" w:bidi="ar_AE"/>
        </w:rPr>
        <w:t>)، دعا الرب يسوع تلاميذه إلى الطاعة الثابتة لناموس الله كما شرحه آنذاك واضع الناموس ذاتُه (</w:t>
      </w:r>
      <w:hyperlink r:id="rId4168">
        <w:r>
          <w:rPr>
            <w:lang w:val="ar_AE" w:bidi="ar_AE"/>
          </w:rPr>
          <w:rPr>
            <w:color w:val="0000EE"/>
            <w:u w:val="single"/>
          </w:rPr>
          <w:t>الأعداد 18–20</w:t>
        </w:r>
      </w:hyperlink>
      <w:r>
        <w:rPr>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hyperlink r:id="rId4169">
        <w:r>
          <w:rPr>
            <w:lang w:val="ar_AE" w:bidi="ar_AE"/>
          </w:rPr>
          <w:rPr>
            <w:color w:val="0000EE"/>
            <w:u w:val="single"/>
          </w:rPr>
          <w:t>الأعداد 21–48</w:t>
        </w:r>
      </w:hyperlink>
      <w:r>
        <w:rPr>
          <w:lang w:val="ar_AE" w:bidi="ar_AE"/>
        </w:rPr>
        <w:t>). في عطائِهم، وصلاتِهم، وصومِهم، ينبغي على التلاميذ أن يحاربوا الرياء واضعين في الاعتبار مركزية الله وإنكار الذات (</w:t>
      </w:r>
      <w:hyperlink r:id="rId4170">
        <w:r>
          <w:rPr>
            <w:lang w:val="ar_AE" w:bidi="ar_AE"/>
          </w:rPr>
          <w:rPr>
            <w:color w:val="0000EE"/>
            <w:u w:val="single"/>
          </w:rPr>
          <w:t>6: 1–18</w:t>
        </w:r>
      </w:hyperlink>
      <w:r>
        <w:rPr>
          <w:lang w:val="ar_AE" w:bidi="ar_AE"/>
        </w:rPr>
        <w:t>). الصلاة الربَّانية (</w:t>
      </w:r>
      <w:hyperlink r:id="rId4171">
        <w:r>
          <w:rPr>
            <w:lang w:val="ar_AE" w:bidi="ar_AE"/>
          </w:rPr>
          <w:rPr>
            <w:color w:val="0000EE"/>
            <w:u w:val="single"/>
          </w:rPr>
          <w:t>الأعداد 9–13</w:t>
        </w:r>
      </w:hyperlink>
      <w:r>
        <w:rPr>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hyperlink r:id="rId4172">
        <w:r>
          <w:rPr>
            <w:lang w:val="ar_AE" w:bidi="ar_AE"/>
          </w:rPr>
          <w:rPr>
            <w:color w:val="0000EE"/>
            <w:u w:val="single"/>
          </w:rPr>
          <w:t>الأعداد 19–24</w:t>
        </w:r>
      </w:hyperlink>
      <w:r>
        <w:rPr>
          <w:lang w:val="ar_AE" w:bidi="ar_AE"/>
        </w:rPr>
        <w:t>)، لا يوجد أي مبرِّر للقلق (</w:t>
      </w:r>
      <w:hyperlink r:id="rId4173">
        <w:r>
          <w:rPr>
            <w:lang w:val="ar_AE" w:bidi="ar_AE"/>
          </w:rPr>
          <w:rPr>
            <w:color w:val="0000EE"/>
            <w:u w:val="single"/>
          </w:rPr>
          <w:t>الأعداد 25–34</w:t>
        </w:r>
      </w:hyperlink>
      <w:r>
        <w:rPr>
          <w:lang w:val="ar_AE" w:bidi="ar_AE"/>
        </w:rPr>
        <w:t>). ينبغي على التلاميذ أن يتحلوا بالقدرة على التمييز لا الإدانة (</w:t>
      </w:r>
      <w:hyperlink r:id="rId4174">
        <w:r>
          <w:rPr>
            <w:lang w:val="ar_AE" w:bidi="ar_AE"/>
          </w:rPr>
          <w:rPr>
            <w:color w:val="0000EE"/>
            <w:u w:val="single"/>
          </w:rPr>
          <w:t>7: 1–6</w:t>
        </w:r>
      </w:hyperlink>
      <w:r>
        <w:rPr>
          <w:lang w:val="ar_AE" w:bidi="ar_AE"/>
        </w:rPr>
        <w:t>)، وأن يتَّكِلوا على الله من أجل القوة اللازمة لمحبة الآخرين (</w:t>
      </w:r>
      <w:hyperlink r:id="rId4175">
        <w:r>
          <w:rPr>
            <w:lang w:val="ar_AE" w:bidi="ar_AE"/>
          </w:rPr>
          <w:rPr>
            <w:color w:val="0000EE"/>
            <w:u w:val="single"/>
          </w:rPr>
          <w:t>6: 7–12</w:t>
        </w:r>
      </w:hyperlink>
      <w:r>
        <w:rPr>
          <w:lang w:val="ar_AE" w:bidi="ar_AE"/>
        </w:rPr>
        <w:t>). بعد أن أكمل الرب يسوع شرحه للناموس (</w:t>
      </w:r>
      <w:hyperlink r:id="rId4176">
        <w:r>
          <w:rPr>
            <w:lang w:val="ar_AE" w:bidi="ar_AE"/>
          </w:rPr>
          <w:rPr>
            <w:color w:val="0000EE"/>
            <w:u w:val="single"/>
          </w:rPr>
          <w:t>5: 21–7: 12</w:t>
        </w:r>
      </w:hyperlink>
      <w:r>
        <w:rPr>
          <w:lang w:val="ar_AE" w:bidi="ar_AE"/>
        </w:rPr>
        <w:t>)، دعا آنذاك تلاميذه المحتمَل أن يتبعوه (</w:t>
      </w:r>
      <w:hyperlink r:id="rId4177">
        <w:r>
          <w:rPr>
            <w:lang w:val="ar_AE" w:bidi="ar_AE"/>
          </w:rPr>
          <w:rPr>
            <w:color w:val="0000EE"/>
            <w:u w:val="single"/>
          </w:rPr>
          <w:t>7: 13–14</w:t>
        </w:r>
      </w:hyperlink>
      <w:r>
        <w:rPr>
          <w:lang w:val="ar_AE" w:bidi="ar_AE"/>
        </w:rPr>
        <w:t>)، وحذَّرهم من المعلمين الكذبة (</w:t>
      </w:r>
      <w:hyperlink r:id="rId4178">
        <w:r>
          <w:rPr>
            <w:lang w:val="ar_AE" w:bidi="ar_AE"/>
          </w:rPr>
          <w:rPr>
            <w:color w:val="0000EE"/>
            <w:u w:val="single"/>
          </w:rPr>
          <w:t>الأعداد 15–20</w:t>
        </w:r>
      </w:hyperlink>
      <w:r>
        <w:rPr>
          <w:lang w:val="ar_AE" w:bidi="ar_AE"/>
        </w:rPr>
        <w:t>)، مؤكِّدًا على أن التلاميذ الحقيقيين يفعلون مشيئة الله (</w:t>
      </w:r>
      <w:hyperlink r:id="rId4179">
        <w:r>
          <w:rPr>
            <w:lang w:val="ar_AE" w:bidi="ar_AE"/>
          </w:rPr>
          <w:rPr>
            <w:color w:val="0000EE"/>
            <w:u w:val="single"/>
          </w:rPr>
          <w:t>الأعداد 21–23</w:t>
        </w:r>
      </w:hyperlink>
      <w:r>
        <w:rPr>
          <w:lang w:val="ar_AE" w:bidi="ar_AE"/>
        </w:rPr>
        <w:t>).</w:t>
      </w:r>
    </w:p>
    <w:p>
      <w:pPr>
        <w:pStyle w:val="Heading4"/>
        <w:bidi/>
      </w:pPr>
      <w:r>
        <w:rPr>
          <w:lang w:val="ar_AE" w:bidi="ar_AE"/>
        </w:rPr>
        <w:t>سلطان الرب يسوع (8: 1–9: 38)</w:t>
      </w:r>
    </w:p>
    <w:p>
      <w:pPr>
        <w:bidi/>
      </w:pPr>
      <w:r>
        <w:rPr>
          <w:lang w:val="ar_AE" w:bidi="ar_AE"/>
        </w:rPr>
      </w:r>
      <w:r>
        <w:rPr>
          <w:lang w:val="ar_AE" w:bidi="ar_AE"/>
        </w:rPr>
        <w:t xml:space="preserve">بعد أن كَشَفَ الرب يسوع سلطانه بتعبير </w:t>
      </w:r>
      <w:r>
        <w:rPr>
          <w:i/>
          <w:lang w:val="ar_AE" w:bidi="ar_AE"/>
        </w:rPr>
        <w:t>شفاهي</w:t>
      </w:r>
      <w:r>
        <w:rPr>
          <w:lang w:val="ar_AE" w:bidi="ar_AE"/>
        </w:rPr>
        <w:t xml:space="preserve"> في التعليم (</w:t>
      </w:r>
      <w:hyperlink r:id="rId4180">
        <w:r>
          <w:rPr>
            <w:lang w:val="ar_AE" w:bidi="ar_AE"/>
          </w:rPr>
          <w:rPr>
            <w:color w:val="0000EE"/>
            <w:u w:val="single"/>
          </w:rPr>
          <w:t>7: 28–29</w:t>
        </w:r>
      </w:hyperlink>
      <w:r>
        <w:rPr>
          <w:lang w:val="ar_AE" w:bidi="ar_AE"/>
        </w:rPr>
        <w:t xml:space="preserve">)، يكشفه بتعبير </w:t>
      </w:r>
      <w:r>
        <w:rPr>
          <w:i/>
          <w:lang w:val="ar_AE" w:bidi="ar_AE"/>
        </w:rPr>
        <w:t>مرئي</w:t>
      </w:r>
      <w:r>
        <w:rPr>
          <w:lang w:val="ar_AE" w:bidi="ar_AE"/>
        </w:rPr>
        <w:t xml:space="preserve"> في سلسلةٍ من معجزات الشفاء، كاشفًا مَرَّةً أخرى عن نفسِهِ بوصفه عبد الرب الذي تنبَّأ عنه إشعياء (</w:t>
      </w:r>
      <w:hyperlink r:id="rId4181">
        <w:r>
          <w:rPr>
            <w:lang w:val="ar_AE" w:bidi="ar_AE"/>
          </w:rPr>
          <w:rPr>
            <w:color w:val="0000EE"/>
            <w:u w:val="single"/>
          </w:rPr>
          <w:t>8: 17</w:t>
        </w:r>
      </w:hyperlink>
      <w:r>
        <w:rPr>
          <w:lang w:val="ar_AE" w:bidi="ar_AE"/>
        </w:rPr>
        <w:t>). شَفَى الرب يسوع الأبرص وعبد قائد المئة والمرأة نازفة الدم بكلمة منه (</w:t>
      </w:r>
      <w:hyperlink r:id="rId4182">
        <w:r>
          <w:rPr>
            <w:lang w:val="ar_AE" w:bidi="ar_AE"/>
          </w:rPr>
          <w:rPr>
            <w:color w:val="0000EE"/>
            <w:u w:val="single"/>
          </w:rPr>
          <w:t>8: 1–13</w:t>
        </w:r>
      </w:hyperlink>
      <w:r>
        <w:rPr>
          <w:lang w:val="ar_AE" w:bidi="ar_AE"/>
        </w:rPr>
        <w:t xml:space="preserve">؛ </w:t>
      </w:r>
      <w:hyperlink r:id="rId4183">
        <w:r>
          <w:rPr>
            <w:lang w:val="ar_AE" w:bidi="ar_AE"/>
          </w:rPr>
          <w:rPr>
            <w:color w:val="0000EE"/>
            <w:u w:val="single"/>
          </w:rPr>
          <w:t>9: 20–22</w:t>
        </w:r>
      </w:hyperlink>
      <w:r>
        <w:rPr>
          <w:lang w:val="ar_AE" w:bidi="ar_AE"/>
        </w:rPr>
        <w:t>). وبلمسة منه طَرَدَ الحُمَّى، وأقام الموتى (</w:t>
      </w:r>
      <w:hyperlink r:id="rId4184">
        <w:r>
          <w:rPr>
            <w:lang w:val="ar_AE" w:bidi="ar_AE"/>
          </w:rPr>
          <w:rPr>
            <w:color w:val="0000EE"/>
            <w:u w:val="single"/>
          </w:rPr>
          <w:t>8: 14–15</w:t>
        </w:r>
      </w:hyperlink>
      <w:r>
        <w:rPr>
          <w:lang w:val="ar_AE" w:bidi="ar_AE"/>
        </w:rPr>
        <w:t xml:space="preserve">؛ </w:t>
      </w:r>
      <w:hyperlink r:id="rId4185">
        <w:r>
          <w:rPr>
            <w:lang w:val="ar_AE" w:bidi="ar_AE"/>
          </w:rPr>
          <w:rPr>
            <w:color w:val="0000EE"/>
            <w:u w:val="single"/>
          </w:rPr>
          <w:t>9: 23–25</w:t>
        </w:r>
      </w:hyperlink>
      <w:r>
        <w:rPr>
          <w:lang w:val="ar_AE" w:bidi="ar_AE"/>
        </w:rPr>
        <w:t>). وبكلمة منه أيضًا مع لمسةٍ شَفَى العُميان (</w:t>
      </w:r>
      <w:hyperlink r:id="rId4186">
        <w:r>
          <w:rPr>
            <w:lang w:val="ar_AE" w:bidi="ar_AE"/>
          </w:rPr>
          <w:rPr>
            <w:color w:val="0000EE"/>
            <w:u w:val="single"/>
          </w:rPr>
          <w:t>9: 27–31</w:t>
        </w:r>
      </w:hyperlink>
      <w:r>
        <w:rPr>
          <w:lang w:val="ar_AE" w:bidi="ar_AE"/>
        </w:rPr>
        <w:t>). بوصفه عمانوئيل "الله معنا"، طَالَبَ الرب يسوع أتباعه بالولاء المطلق (</w:t>
      </w:r>
      <w:hyperlink r:id="rId4187">
        <w:r>
          <w:rPr>
            <w:lang w:val="ar_AE" w:bidi="ar_AE"/>
          </w:rPr>
          <w:rPr>
            <w:color w:val="0000EE"/>
            <w:u w:val="single"/>
          </w:rPr>
          <w:t>8: 18–22</w:t>
        </w:r>
      </w:hyperlink>
      <w:r>
        <w:rPr>
          <w:lang w:val="ar_AE" w:bidi="ar_AE"/>
        </w:rPr>
        <w:t>). وعلى الرغم من افتقاره إلى الحماية الطبيعية التي تَنْعَمُ بها الحيوانات (</w:t>
      </w:r>
      <w:hyperlink r:id="rId459">
        <w:r>
          <w:rPr>
            <w:lang w:val="ar_AE" w:bidi="ar_AE"/>
          </w:rPr>
          <w:rPr>
            <w:color w:val="0000EE"/>
            <w:u w:val="single"/>
          </w:rPr>
          <w:t>عدد 20</w:t>
        </w:r>
      </w:hyperlink>
      <w:r>
        <w:rPr>
          <w:lang w:val="ar_AE" w:bidi="ar_AE"/>
        </w:rPr>
        <w:t>)، أظْهر سيادته المطلقة على العالم الطبيعي – وبالتالي ألوهيته – عندما قام بتهدئة العاصفة (</w:t>
      </w:r>
      <w:hyperlink r:id="rId4188">
        <w:r>
          <w:rPr>
            <w:lang w:val="ar_AE" w:bidi="ar_AE"/>
          </w:rPr>
          <w:rPr>
            <w:color w:val="0000EE"/>
            <w:u w:val="single"/>
          </w:rPr>
          <w:t>الأعداد 23–27</w:t>
        </w:r>
      </w:hyperlink>
      <w:r>
        <w:rPr>
          <w:lang w:val="ar_AE" w:bidi="ar_AE"/>
        </w:rPr>
        <w:t>). وفي المواجهات المباشرة مع الأرواح الشريرة، أَظْهَر قدرته السامِيَة عليهم (</w:t>
      </w:r>
      <w:hyperlink r:id="rId4189">
        <w:r>
          <w:rPr>
            <w:lang w:val="ar_AE" w:bidi="ar_AE"/>
          </w:rPr>
          <w:rPr>
            <w:color w:val="0000EE"/>
            <w:u w:val="single"/>
          </w:rPr>
          <w:t>8: 28–34</w:t>
        </w:r>
      </w:hyperlink>
      <w:r>
        <w:rPr>
          <w:lang w:val="ar_AE" w:bidi="ar_AE"/>
        </w:rPr>
        <w:t xml:space="preserve">؛ </w:t>
      </w:r>
      <w:hyperlink r:id="rId4190">
        <w:r>
          <w:rPr>
            <w:lang w:val="ar_AE" w:bidi="ar_AE"/>
          </w:rPr>
          <w:rPr>
            <w:color w:val="0000EE"/>
            <w:u w:val="single"/>
          </w:rPr>
          <w:t>9: 32–33</w:t>
        </w:r>
      </w:hyperlink>
      <w:r>
        <w:rPr>
          <w:lang w:val="ar_AE" w:bidi="ar_AE"/>
        </w:rPr>
        <w:t>). والأكثر من ذلك، أظهر سلطان الله ذاته، عندما أعلن غفران الخطايا (</w:t>
      </w:r>
      <w:hyperlink r:id="rId4191">
        <w:r>
          <w:rPr>
            <w:lang w:val="ar_AE" w:bidi="ar_AE"/>
          </w:rPr>
          <w:rPr>
            <w:color w:val="0000EE"/>
            <w:u w:val="single"/>
          </w:rPr>
          <w:t>9: 1–8</w:t>
        </w:r>
      </w:hyperlink>
      <w:r>
        <w:rPr>
          <w:lang w:val="ar_AE" w:bidi="ar_AE"/>
        </w:rPr>
        <w:t>) وفي دعوته للخطاة إلى التوبة والتلمذة (</w:t>
      </w:r>
      <w:hyperlink r:id="rId4192">
        <w:r>
          <w:rPr>
            <w:lang w:val="ar_AE" w:bidi="ar_AE"/>
          </w:rPr>
          <w:rPr>
            <w:color w:val="0000EE"/>
            <w:u w:val="single"/>
          </w:rPr>
          <w:t>الأعداد 9–13</w:t>
        </w:r>
      </w:hyperlink>
      <w:r>
        <w:rPr>
          <w:lang w:val="ar_AE" w:bidi="ar_AE"/>
        </w:rPr>
        <w:t>). ويمتزج الفرح لتدشين الملكوت مع الشوق إلى اكتماله (</w:t>
      </w:r>
      <w:hyperlink r:id="rId4193">
        <w:r>
          <w:rPr>
            <w:lang w:val="ar_AE" w:bidi="ar_AE"/>
          </w:rPr>
          <w:rPr>
            <w:color w:val="0000EE"/>
            <w:u w:val="single"/>
          </w:rPr>
          <w:t>الأعداد 14–17</w:t>
        </w:r>
      </w:hyperlink>
      <w:r>
        <w:rPr>
          <w:lang w:val="ar_AE" w:bidi="ar_AE"/>
        </w:rPr>
        <w:t xml:space="preserve">). الخلاصة الموجودة في </w:t>
      </w:r>
      <w:hyperlink r:id="rId4194">
        <w:r>
          <w:rPr>
            <w:lang w:val="ar_AE" w:bidi="ar_AE"/>
          </w:rPr>
          <w:rPr>
            <w:color w:val="0000EE"/>
            <w:u w:val="single"/>
          </w:rPr>
          <w:t>9: 35–38</w:t>
        </w:r>
      </w:hyperlink>
      <w:r>
        <w:rPr>
          <w:lang w:val="ar_AE" w:bidi="ar_AE"/>
        </w:rPr>
        <w:t xml:space="preserve"> تردد صدى ما وَرَدَ في </w:t>
      </w:r>
      <w:hyperlink r:id="rId4195">
        <w:r>
          <w:rPr>
            <w:lang w:val="ar_AE" w:bidi="ar_AE"/>
          </w:rPr>
          <w:rPr>
            <w:color w:val="0000EE"/>
            <w:u w:val="single"/>
          </w:rPr>
          <w:t>4: 23–25</w:t>
        </w:r>
      </w:hyperlink>
      <w:r>
        <w:rPr>
          <w:lang w:val="ar_AE" w:bidi="ar_AE"/>
        </w:rPr>
        <w:t xml:space="preserve">، وتستدعي للذاكرة </w:t>
      </w:r>
      <w:hyperlink r:id="rId4146">
        <w:r>
          <w:rPr>
            <w:lang w:val="ar_AE" w:bidi="ar_AE"/>
          </w:rPr>
          <w:rPr>
            <w:color w:val="0000EE"/>
            <w:u w:val="single"/>
          </w:rPr>
          <w:t>الفصول 5–7</w:t>
        </w:r>
      </w:hyperlink>
      <w:r>
        <w:rPr>
          <w:lang w:val="ar_AE" w:bidi="ar_AE"/>
        </w:rPr>
        <w:t>، كما تُمَهِّد للخطاب الرئيس التالي.</w:t>
      </w:r>
    </w:p>
    <w:p>
      <w:pPr>
        <w:pStyle w:val="Heading4"/>
        <w:bidi/>
      </w:pPr>
      <w:r>
        <w:rPr>
          <w:lang w:val="ar_AE" w:bidi="ar_AE"/>
        </w:rPr>
        <w:t>تعليمات الرب يسوع للرُّسُل (10: 1–42)</w:t>
      </w:r>
    </w:p>
    <w:p>
      <w:pPr>
        <w:bidi/>
      </w:pPr>
      <w:r>
        <w:rPr>
          <w:lang w:val="ar_AE" w:bidi="ar_AE"/>
        </w:rPr>
      </w:r>
      <w:r>
        <w:rPr>
          <w:lang w:val="ar_AE" w:bidi="ar_AE"/>
        </w:rPr>
        <w:t>استجابة للصلوات التي أمر بها، وَظَّف المسيح آنذاك 12 تلميذًا بسلطان رسولي وأرسلهم إلى حقل حصاده (</w:t>
      </w:r>
      <w:hyperlink r:id="rId4196">
        <w:r>
          <w:rPr>
            <w:lang w:val="ar_AE" w:bidi="ar_AE"/>
          </w:rPr>
          <w:rPr>
            <w:color w:val="0000EE"/>
            <w:u w:val="single"/>
          </w:rPr>
          <w:t>9: 37–10: 4</w:t>
        </w:r>
      </w:hyperlink>
      <w:r>
        <w:rPr>
          <w:lang w:val="ar_AE" w:bidi="ar_AE"/>
        </w:rPr>
        <w:t>). يتناول الخطاب الثاني الإرسالية الأولى للرُّسُل (</w:t>
      </w:r>
      <w:hyperlink r:id="rId4197">
        <w:r>
          <w:rPr>
            <w:lang w:val="ar_AE" w:bidi="ar_AE"/>
          </w:rPr>
          <w:rPr>
            <w:color w:val="0000EE"/>
            <w:u w:val="single"/>
          </w:rPr>
          <w:t>10: 5–15</w:t>
        </w:r>
      </w:hyperlink>
      <w:r>
        <w:rPr>
          <w:lang w:val="ar_AE" w:bidi="ar_AE"/>
        </w:rPr>
        <w:t>) وإرسالية الكنيسة الأوسع (</w:t>
      </w:r>
      <w:hyperlink r:id="rId4198">
        <w:r>
          <w:rPr>
            <w:lang w:val="ar_AE" w:bidi="ar_AE"/>
          </w:rPr>
          <w:rPr>
            <w:color w:val="0000EE"/>
            <w:u w:val="single"/>
          </w:rPr>
          <w:t>الأعداد 16–42</w:t>
        </w:r>
      </w:hyperlink>
      <w:r>
        <w:rPr>
          <w:lang w:val="ar_AE" w:bidi="ar_AE"/>
        </w:rPr>
        <w:t>). وقتذاك، كان ينبغي على الرُّسُل التركيز على تبشير اليهود (</w:t>
      </w:r>
      <w:hyperlink r:id="rId4199">
        <w:r>
          <w:rPr>
            <w:lang w:val="ar_AE" w:bidi="ar_AE"/>
          </w:rPr>
          <w:rPr>
            <w:color w:val="0000EE"/>
            <w:u w:val="single"/>
          </w:rPr>
          <w:t>عدد 6</w:t>
        </w:r>
      </w:hyperlink>
      <w:r>
        <w:rPr>
          <w:lang w:val="ar_AE" w:bidi="ar_AE"/>
        </w:rPr>
        <w:t>)، استعدادًا لإرساليتهم إلى الأمم (</w:t>
      </w:r>
      <w:hyperlink r:id="rId2777">
        <w:r>
          <w:rPr>
            <w:lang w:val="ar_AE" w:bidi="ar_AE"/>
          </w:rPr>
          <w:rPr>
            <w:color w:val="0000EE"/>
            <w:u w:val="single"/>
          </w:rPr>
          <w:t>28: 19</w:t>
        </w:r>
      </w:hyperlink>
      <w:r>
        <w:rPr>
          <w:lang w:val="ar_AE" w:bidi="ar_AE"/>
        </w:rPr>
        <w:t>). "المستحقون" هم الذين يرحِّبون بالرُّسُل ورسالتهم؛ "غيرُ المستحقين" هم الذين يرفضونهم (</w:t>
      </w:r>
      <w:hyperlink r:id="rId4200">
        <w:r>
          <w:rPr>
            <w:lang w:val="ar_AE" w:bidi="ar_AE"/>
          </w:rPr>
          <w:rPr>
            <w:color w:val="0000EE"/>
            <w:u w:val="single"/>
          </w:rPr>
          <w:t>10: 11–15</w:t>
        </w:r>
      </w:hyperlink>
      <w:r>
        <w:rPr>
          <w:lang w:val="ar_AE" w:bidi="ar_AE"/>
        </w:rPr>
        <w:t>). في الإرسالية الأوسع، بكلِّ يقين سيكون هناك اضطهاد (</w:t>
      </w:r>
      <w:hyperlink r:id="rId4201">
        <w:r>
          <w:rPr>
            <w:lang w:val="ar_AE" w:bidi="ar_AE"/>
          </w:rPr>
          <w:rPr>
            <w:color w:val="0000EE"/>
            <w:u w:val="single"/>
          </w:rPr>
          <w:t>الأعداد 16–19، 24–25</w:t>
        </w:r>
      </w:hyperlink>
      <w:r>
        <w:rPr>
          <w:lang w:val="ar_AE" w:bidi="ar_AE"/>
        </w:rPr>
        <w:t>)، إلا أن هذا الاضطهاد سوف يُعَزِّز من الشهادة (</w:t>
      </w:r>
      <w:hyperlink r:id="rId4202">
        <w:r>
          <w:rPr>
            <w:lang w:val="ar_AE" w:bidi="ar_AE"/>
          </w:rPr>
          <w:rPr>
            <w:color w:val="0000EE"/>
            <w:u w:val="single"/>
          </w:rPr>
          <w:t>الأعداد 17–23</w:t>
        </w:r>
      </w:hyperlink>
      <w:r>
        <w:rPr>
          <w:lang w:val="ar_AE" w:bidi="ar_AE"/>
        </w:rPr>
        <w:t>). سوف ينقذ الله رُسُلَه الأمناء (</w:t>
      </w:r>
      <w:hyperlink r:id="rId4203">
        <w:r>
          <w:rPr>
            <w:lang w:val="ar_AE" w:bidi="ar_AE"/>
          </w:rPr>
          <w:rPr>
            <w:color w:val="0000EE"/>
            <w:u w:val="single"/>
          </w:rPr>
          <w:t>الأعداد 19–23</w:t>
        </w:r>
      </w:hyperlink>
      <w:r>
        <w:rPr>
          <w:lang w:val="ar_AE" w:bidi="ar_AE"/>
        </w:rPr>
        <w:t>)، لكنه سيدين من يضطهدونهم ممن ينكرون المسيح (</w:t>
      </w:r>
      <w:hyperlink r:id="rId4204">
        <w:r>
          <w:rPr>
            <w:lang w:val="ar_AE" w:bidi="ar_AE"/>
          </w:rPr>
          <w:rPr>
            <w:color w:val="0000EE"/>
            <w:u w:val="single"/>
          </w:rPr>
          <w:t>الأعداد 26–39</w:t>
        </w:r>
      </w:hyperlink>
      <w:r>
        <w:rPr>
          <w:lang w:val="ar_AE" w:bidi="ar_AE"/>
        </w:rPr>
        <w:t xml:space="preserve">). ثمة مكافأة أكيدة تنتظر المبشِّرين والمُتَلَقِّين للرسالة (الأعداد </w:t>
      </w:r>
      <w:hyperlink r:id="rId4205">
        <w:r>
          <w:rPr>
            <w:lang w:val="ar_AE" w:bidi="ar_AE"/>
          </w:rPr>
          <w:rPr>
            <w:color w:val="0000EE"/>
            <w:u w:val="single"/>
          </w:rPr>
          <w:t>37–42</w:t>
        </w:r>
      </w:hyperlink>
      <w:r>
        <w:rPr>
          <w:lang w:val="ar_AE" w:bidi="ar_AE"/>
        </w:rPr>
        <w:t>).</w:t>
      </w:r>
    </w:p>
    <w:p>
      <w:pPr>
        <w:pStyle w:val="Heading4"/>
        <w:bidi/>
      </w:pPr>
      <w:r>
        <w:rPr>
          <w:lang w:val="ar_AE" w:bidi="ar_AE"/>
        </w:rPr>
        <w:t>المسيح الرَّبُّ (11: 1–12: 50)</w:t>
      </w:r>
    </w:p>
    <w:p>
      <w:pPr>
        <w:bidi/>
      </w:pPr>
      <w:r>
        <w:rPr>
          <w:lang w:val="ar_AE" w:bidi="ar_AE"/>
        </w:rPr>
      </w:r>
      <w:r>
        <w:rPr>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hyperlink r:id="rId4206">
        <w:r>
          <w:rPr>
            <w:lang w:val="ar_AE" w:bidi="ar_AE"/>
          </w:rPr>
          <w:rPr>
            <w:color w:val="0000EE"/>
            <w:u w:val="single"/>
          </w:rPr>
          <w:t>2:11–6</w:t>
        </w:r>
      </w:hyperlink>
      <w:r>
        <w:rPr>
          <w:lang w:val="ar_AE" w:bidi="ar_AE"/>
        </w:rPr>
        <w:t>). على غرار المنادين باسمه، واجه الرب يسوع العداء واللامبالاة على نطاق واسع (</w:t>
      </w:r>
      <w:hyperlink r:id="rId4207">
        <w:r>
          <w:rPr>
            <w:lang w:val="ar_AE" w:bidi="ar_AE"/>
          </w:rPr>
          <w:rPr>
            <w:color w:val="0000EE"/>
            <w:u w:val="single"/>
          </w:rPr>
          <w:t>الأعداد 7–19</w:t>
        </w:r>
      </w:hyperlink>
      <w:r>
        <w:rPr>
          <w:lang w:val="ar_AE" w:bidi="ar_AE"/>
        </w:rPr>
        <w:t>). ونظرًا لكمال النعمة الملازمة لخدمته، فإن الذين يرفضونه سيعانون أقسى درجات دينونة (</w:t>
      </w:r>
      <w:hyperlink r:id="rId4139">
        <w:r>
          <w:rPr>
            <w:lang w:val="ar_AE" w:bidi="ar_AE"/>
          </w:rPr>
          <w:rPr>
            <w:color w:val="0000EE"/>
            <w:u w:val="single"/>
          </w:rPr>
          <w:t>الأعداد 20–24</w:t>
        </w:r>
      </w:hyperlink>
      <w:r>
        <w:rPr>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hyperlink r:id="rId4208">
        <w:r>
          <w:rPr>
            <w:lang w:val="ar_AE" w:bidi="ar_AE"/>
          </w:rPr>
          <w:rPr>
            <w:color w:val="0000EE"/>
            <w:u w:val="single"/>
          </w:rPr>
          <w:t>الأعداد 25–30</w:t>
        </w:r>
      </w:hyperlink>
      <w:r>
        <w:rPr>
          <w:lang w:val="ar_AE" w:bidi="ar_AE"/>
        </w:rPr>
        <w:t>). بوصفه الواحد الذي يعلِن بداية الدهر الجديد (</w:t>
      </w:r>
      <w:hyperlink r:id="rId4209">
        <w:r>
          <w:rPr>
            <w:lang w:val="ar_AE" w:bidi="ar_AE"/>
          </w:rPr>
          <w:rPr>
            <w:color w:val="0000EE"/>
            <w:u w:val="single"/>
          </w:rPr>
          <w:t>6:12</w:t>
        </w:r>
      </w:hyperlink>
      <w:r>
        <w:rPr>
          <w:lang w:val="ar_AE" w:bidi="ar_AE"/>
        </w:rPr>
        <w:t>)، نادى الرب يسوع بأنه رب السبت (</w:t>
      </w:r>
      <w:hyperlink r:id="rId1168">
        <w:r>
          <w:rPr>
            <w:lang w:val="ar_AE" w:bidi="ar_AE"/>
          </w:rPr>
          <w:rPr>
            <w:color w:val="0000EE"/>
            <w:u w:val="single"/>
          </w:rPr>
          <w:t>الأعداد 1–8</w:t>
        </w:r>
      </w:hyperlink>
      <w:r>
        <w:rPr>
          <w:lang w:val="ar_AE" w:bidi="ar_AE"/>
        </w:rPr>
        <w:t>). تأتي الراحة الحقيقية (</w:t>
      </w:r>
      <w:hyperlink r:id="rId4210">
        <w:r>
          <w:rPr>
            <w:lang w:val="ar_AE" w:bidi="ar_AE"/>
          </w:rPr>
          <w:rPr>
            <w:color w:val="0000EE"/>
            <w:u w:val="single"/>
          </w:rPr>
          <w:t>11: 29</w:t>
        </w:r>
      </w:hyperlink>
      <w:r>
        <w:rPr>
          <w:lang w:val="ar_AE" w:bidi="ar_AE"/>
        </w:rPr>
        <w:t>) لكل من يأتي إلى الرب يسوع.</w:t>
      </w:r>
    </w:p>
    <w:p>
      <w:pPr>
        <w:bidi/>
      </w:pPr>
      <w:r>
        <w:rPr>
          <w:lang w:val="ar_AE" w:bidi="ar_AE"/>
        </w:rPr>
      </w:r>
      <w:r>
        <w:rPr>
          <w:lang w:val="ar_AE" w:bidi="ar_AE"/>
        </w:rPr>
        <w:t>لكن باعتبار أن الرب يسوع كاسرٌ للسبت، نَسَبَ الفِرِّيسيُّون قدراتِه المعجزية إلى الشيطان (</w:t>
      </w:r>
      <w:hyperlink r:id="rId4211">
        <w:r>
          <w:rPr>
            <w:lang w:val="ar_AE" w:bidi="ar_AE"/>
          </w:rPr>
          <w:rPr>
            <w:color w:val="0000EE"/>
            <w:u w:val="single"/>
          </w:rPr>
          <w:t>22:12–24</w:t>
        </w:r>
      </w:hyperlink>
      <w:r>
        <w:rPr>
          <w:lang w:val="ar_AE" w:bidi="ar_AE"/>
        </w:rPr>
        <w:t>). إزاء ذلك، قال لهم الرب يسوع، إن الحُكْم الذي يدشِّنه هو تدمير لإمبراطورية الشيطان (</w:t>
      </w:r>
      <w:hyperlink r:id="rId4212">
        <w:r>
          <w:rPr>
            <w:lang w:val="ar_AE" w:bidi="ar_AE"/>
          </w:rPr>
          <w:rPr>
            <w:color w:val="0000EE"/>
            <w:u w:val="single"/>
          </w:rPr>
          <w:t>الأعداد 25–29</w:t>
        </w:r>
      </w:hyperlink>
      <w:r>
        <w:rPr>
          <w:lang w:val="ar_AE" w:bidi="ar_AE"/>
        </w:rPr>
        <w:t>). إن رفض هذا الحق المرتبط بالرب مع وعيٍ كامل بما يفعله هو اقتراف لخطية لا تُغْتَفَر ضد الروح القدس (</w:t>
      </w:r>
      <w:hyperlink r:id="rId4213">
        <w:r>
          <w:rPr>
            <w:lang w:val="ar_AE" w:bidi="ar_AE"/>
          </w:rPr>
          <w:rPr>
            <w:color w:val="0000EE"/>
            <w:u w:val="single"/>
          </w:rPr>
          <w:t>الأعداد 30–32</w:t>
        </w:r>
      </w:hyperlink>
      <w:r>
        <w:rPr>
          <w:lang w:val="ar_AE" w:bidi="ar_AE"/>
        </w:rPr>
        <w:t>)؛ تكشفُ كلماتُ مقاومي الرب يسوع أنهم أشخاص محكومٌ عليهم بالدينونة (</w:t>
      </w:r>
      <w:hyperlink r:id="rId4214">
        <w:r>
          <w:rPr>
            <w:lang w:val="ar_AE" w:bidi="ar_AE"/>
          </w:rPr>
          <w:rPr>
            <w:color w:val="0000EE"/>
            <w:u w:val="single"/>
          </w:rPr>
          <w:t>الأعداد 33–37</w:t>
        </w:r>
      </w:hyperlink>
      <w:r>
        <w:rPr>
          <w:lang w:val="ar_AE" w:bidi="ar_AE"/>
        </w:rPr>
        <w:t>). ولذلك، فإن الآية المطلوبة من السماء لن تُعْطَى لهم. إن قيامة الرب يسوع هي الآية الوحيدة التي يحتاجون إليها.</w:t>
      </w:r>
    </w:p>
    <w:p>
      <w:pPr>
        <w:pStyle w:val="Heading4"/>
        <w:bidi/>
      </w:pPr>
      <w:r>
        <w:rPr>
          <w:lang w:val="ar_AE" w:bidi="ar_AE"/>
        </w:rPr>
        <w:t>أمثال الملكوت (13: 1–58)</w:t>
      </w:r>
    </w:p>
    <w:p>
      <w:pPr>
        <w:bidi/>
      </w:pPr>
      <w:r>
        <w:rPr>
          <w:lang w:val="ar_AE" w:bidi="ar_AE"/>
        </w:rPr>
      </w:r>
      <w:r>
        <w:rPr>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hyperlink r:id="rId4215">
        <w:r>
          <w:rPr>
            <w:lang w:val="ar_AE" w:bidi="ar_AE"/>
          </w:rPr>
          <w:rPr>
            <w:color w:val="0000EE"/>
            <w:u w:val="single"/>
          </w:rPr>
          <w:t>13: 3–9، 18–23</w:t>
        </w:r>
      </w:hyperlink>
      <w:r>
        <w:rPr>
          <w:lang w:val="ar_AE" w:bidi="ar_AE"/>
        </w:rPr>
        <w:t>). على غرار من قبلوا إعلان الرب يسوع عن الملكوت (</w:t>
      </w:r>
      <w:hyperlink r:id="rId4150">
        <w:r>
          <w:rPr>
            <w:lang w:val="ar_AE" w:bidi="ar_AE"/>
          </w:rPr>
          <w:rPr>
            <w:color w:val="0000EE"/>
            <w:u w:val="single"/>
          </w:rPr>
          <w:t>4: 17</w:t>
        </w:r>
      </w:hyperlink>
      <w:r>
        <w:rPr>
          <w:lang w:val="ar_AE" w:bidi="ar_AE"/>
        </w:rPr>
        <w:t>)، أُعْطِي التلاميذ مزيدًا من النور، ولكن ينبغي على الجموع أن تقبل هذا الإعلان الأوَّلي قبل أن يُعْطَى لهم نورٌ أكثر من ذلك (</w:t>
      </w:r>
      <w:hyperlink r:id="rId4216">
        <w:r>
          <w:rPr>
            <w:lang w:val="ar_AE" w:bidi="ar_AE"/>
          </w:rPr>
          <w:rPr>
            <w:color w:val="0000EE"/>
            <w:u w:val="single"/>
          </w:rPr>
          <w:t>13: 10–17، 34–35</w:t>
        </w:r>
      </w:hyperlink>
      <w:r>
        <w:rPr>
          <w:lang w:val="ar_AE" w:bidi="ar_AE"/>
        </w:rPr>
        <w:t>). في مَثَلَي الزَّوان (</w:t>
      </w:r>
      <w:hyperlink r:id="rId4217">
        <w:r>
          <w:rPr>
            <w:lang w:val="ar_AE" w:bidi="ar_AE"/>
          </w:rPr>
          <w:rPr>
            <w:color w:val="0000EE"/>
            <w:u w:val="single"/>
          </w:rPr>
          <w:t>الأعداد 24–30، 36–43</w:t>
        </w:r>
      </w:hyperlink>
      <w:r>
        <w:rPr>
          <w:lang w:val="ar_AE" w:bidi="ar_AE"/>
        </w:rPr>
        <w:t>) والشبكة (</w:t>
      </w:r>
      <w:hyperlink r:id="rId4218">
        <w:r>
          <w:rPr>
            <w:lang w:val="ar_AE" w:bidi="ar_AE"/>
          </w:rPr>
          <w:rPr>
            <w:color w:val="0000EE"/>
            <w:u w:val="single"/>
          </w:rPr>
          <w:t>الأعداد 47–50</w:t>
        </w:r>
      </w:hyperlink>
      <w:r>
        <w:rPr>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hyperlink r:id="rId4219">
        <w:r>
          <w:rPr>
            <w:lang w:val="ar_AE" w:bidi="ar_AE"/>
          </w:rPr>
          <w:rPr>
            <w:color w:val="0000EE"/>
            <w:u w:val="single"/>
          </w:rPr>
          <w:t>7: 1–5</w:t>
        </w:r>
      </w:hyperlink>
      <w:r>
        <w:rPr>
          <w:lang w:val="ar_AE" w:bidi="ar_AE"/>
        </w:rPr>
        <w:t>). ويشير مَثَلا حَبَّة الخَرْدَل والخميرة (</w:t>
      </w:r>
      <w:hyperlink r:id="rId4220">
        <w:r>
          <w:rPr>
            <w:lang w:val="ar_AE" w:bidi="ar_AE"/>
          </w:rPr>
          <w:rPr>
            <w:color w:val="0000EE"/>
            <w:u w:val="single"/>
          </w:rPr>
          <w:t>13: 31–33</w:t>
        </w:r>
      </w:hyperlink>
      <w:r>
        <w:rPr>
          <w:lang w:val="ar_AE" w:bidi="ar_AE"/>
        </w:rPr>
        <w:t xml:space="preserve">) إلى التباين اللافت بين صِغَر تدشين الملكوت وبين ملء اكتماله. يصوِّر مَثَلا الكنز المُخْفًى واللؤلؤة (الأعداد </w:t>
      </w:r>
      <w:hyperlink r:id="rId4221">
        <w:r>
          <w:rPr>
            <w:lang w:val="ar_AE" w:bidi="ar_AE"/>
          </w:rPr>
          <w:rPr>
            <w:color w:val="0000EE"/>
            <w:u w:val="single"/>
          </w:rPr>
          <w:t>44–46</w:t>
        </w:r>
      </w:hyperlink>
      <w:r>
        <w:rPr>
          <w:lang w:val="ar_AE" w:bidi="ar_AE"/>
        </w:rPr>
        <w:t xml:space="preserve">) الملكوتَ بوصفة قيمةً يفوقُ قَدْرُها سائر الأشياء الأخرى (انظر </w:t>
      </w:r>
      <w:hyperlink r:id="rId4222">
        <w:r>
          <w:rPr>
            <w:lang w:val="ar_AE" w:bidi="ar_AE"/>
          </w:rPr>
          <w:rPr>
            <w:color w:val="0000EE"/>
            <w:u w:val="single"/>
          </w:rPr>
          <w:t>6: 33</w:t>
        </w:r>
      </w:hyperlink>
      <w:r>
        <w:rPr>
          <w:lang w:val="ar_AE" w:bidi="ar_AE"/>
        </w:rPr>
        <w:t>). وهكذا، بعد إنارة أذهانهم بواسطة الرب يسوع، صارتْ لدى التلاميذ كنوزٌ جديدةٌ بإمكانهم ادخارها مع كنوزهم القديمة (</w:t>
      </w:r>
      <w:hyperlink r:id="rId4223">
        <w:r>
          <w:rPr>
            <w:lang w:val="ar_AE" w:bidi="ar_AE"/>
          </w:rPr>
          <w:rPr>
            <w:color w:val="0000EE"/>
            <w:u w:val="single"/>
          </w:rPr>
          <w:t>51:13–52</w:t>
        </w:r>
      </w:hyperlink>
      <w:r>
        <w:rPr>
          <w:lang w:val="ar_AE" w:bidi="ar_AE"/>
        </w:rPr>
        <w:t>). على النقيض من التلاميذ، يردِّد شعب الناصرة صدى افتقار الجموع إلى الفهم وعداء الفِرِّيسيِّين (</w:t>
      </w:r>
      <w:hyperlink r:id="rId4224">
        <w:r>
          <w:rPr>
            <w:lang w:val="ar_AE" w:bidi="ar_AE"/>
          </w:rPr>
          <w:rPr>
            <w:color w:val="0000EE"/>
            <w:u w:val="single"/>
          </w:rPr>
          <w:t>الأعداد 53–58</w:t>
        </w:r>
      </w:hyperlink>
      <w:r>
        <w:rPr>
          <w:lang w:val="ar_AE" w:bidi="ar_AE"/>
        </w:rPr>
        <w:t>).</w:t>
      </w:r>
    </w:p>
    <w:p>
      <w:pPr>
        <w:pStyle w:val="Heading4"/>
        <w:bidi/>
      </w:pPr>
      <w:r>
        <w:rPr>
          <w:lang w:val="ar_AE" w:bidi="ar_AE"/>
        </w:rPr>
        <w:t>الصراع الروحي (14: 1–16: 12)</w:t>
      </w:r>
    </w:p>
    <w:p>
      <w:pPr>
        <w:bidi/>
      </w:pPr>
      <w:r>
        <w:rPr>
          <w:lang w:val="ar_AE" w:bidi="ar_AE"/>
        </w:rPr>
      </w:r>
      <w:r>
        <w:rPr>
          <w:lang w:val="ar_AE" w:bidi="ar_AE"/>
        </w:rPr>
        <w:t xml:space="preserve">في </w:t>
      </w:r>
      <w:hyperlink r:id="rId4225">
        <w:r>
          <w:rPr>
            <w:lang w:val="ar_AE" w:bidi="ar_AE"/>
          </w:rPr>
          <w:rPr>
            <w:color w:val="0000EE"/>
            <w:u w:val="single"/>
          </w:rPr>
          <w:t>14: 1–12</w:t>
        </w:r>
      </w:hyperlink>
      <w:r>
        <w:rPr>
          <w:lang w:val="ar_AE" w:bidi="ar_AE"/>
        </w:rPr>
        <w:t xml:space="preserve">، يفضحُ وعظ يوحنَّا المعمدان ضعف هيرودس، أما قَطْعُ رأس المعمدان فينبِئ بصلب الرب يسوع (انظر </w:t>
      </w:r>
      <w:hyperlink r:id="rId472">
        <w:r>
          <w:rPr>
            <w:lang w:val="ar_AE" w:bidi="ar_AE"/>
          </w:rPr>
          <w:rPr>
            <w:color w:val="0000EE"/>
            <w:u w:val="single"/>
          </w:rPr>
          <w:t>17: 12</w:t>
        </w:r>
      </w:hyperlink>
      <w:r>
        <w:rPr>
          <w:lang w:val="ar_AE" w:bidi="ar_AE"/>
        </w:rPr>
        <w:t>). الملك الحقيقي ليس هيرودس بل الرب يسوع. هو سيِّدُ الطبيعة ذاتها (</w:t>
      </w:r>
      <w:hyperlink r:id="rId4226">
        <w:r>
          <w:rPr>
            <w:lang w:val="ar_AE" w:bidi="ar_AE"/>
          </w:rPr>
          <w:rPr>
            <w:color w:val="0000EE"/>
            <w:u w:val="single"/>
          </w:rPr>
          <w:t>14: 13–36</w:t>
        </w:r>
      </w:hyperlink>
      <w:r>
        <w:rPr>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hyperlink r:id="rId4227">
        <w:r>
          <w:rPr>
            <w:lang w:val="ar_AE" w:bidi="ar_AE"/>
          </w:rPr>
          <w:rPr>
            <w:color w:val="0000EE"/>
            <w:u w:val="single"/>
          </w:rPr>
          <w:t>المزمور 89: 9</w:t>
        </w:r>
      </w:hyperlink>
      <w:r>
        <w:rPr>
          <w:lang w:val="ar_AE" w:bidi="ar_AE"/>
        </w:rPr>
        <w:t>). يجسِّد الرسول بطرس نموذجًا في الإيمان والخوف والاتكال الكامل على الرب يسوع (</w:t>
      </w:r>
      <w:hyperlink r:id="rId4228">
        <w:r>
          <w:rPr>
            <w:lang w:val="ar_AE" w:bidi="ar_AE"/>
          </w:rPr>
          <w:rPr>
            <w:color w:val="0000EE"/>
            <w:u w:val="single"/>
          </w:rPr>
          <w:t>مَتَّى 14: 28–31</w:t>
        </w:r>
      </w:hyperlink>
      <w:r>
        <w:rPr>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lang w:val="ar_AE" w:bidi="ar_AE"/>
        </w:rPr>
        <w:t>منافس</w:t>
      </w:r>
      <w:r>
        <w:rPr>
          <w:lang w:val="ar_AE" w:bidi="ar_AE"/>
        </w:rPr>
        <w:t xml:space="preserve"> لها (</w:t>
      </w:r>
      <w:hyperlink r:id="rId4229">
        <w:r>
          <w:rPr>
            <w:lang w:val="ar_AE" w:bidi="ar_AE"/>
          </w:rPr>
          <w:rPr>
            <w:color w:val="0000EE"/>
            <w:u w:val="single"/>
          </w:rPr>
          <w:t>15: 1–9</w:t>
        </w:r>
      </w:hyperlink>
      <w:r>
        <w:rPr>
          <w:lang w:val="ar_AE" w:bidi="ar_AE"/>
        </w:rPr>
        <w:t xml:space="preserve">). في </w:t>
      </w:r>
      <w:hyperlink r:id="rId4230">
        <w:r>
          <w:rPr>
            <w:lang w:val="ar_AE" w:bidi="ar_AE"/>
          </w:rPr>
          <w:rPr>
            <w:color w:val="0000EE"/>
            <w:u w:val="single"/>
          </w:rPr>
          <w:t>الأعداد 10–20</w:t>
        </w:r>
      </w:hyperlink>
      <w:r>
        <w:rPr>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hyperlink r:id="rId4231">
        <w:r>
          <w:rPr>
            <w:lang w:val="ar_AE" w:bidi="ar_AE"/>
          </w:rPr>
          <w:rPr>
            <w:color w:val="0000EE"/>
            <w:u w:val="single"/>
          </w:rPr>
          <w:t>اللاويين 11</w:t>
        </w:r>
      </w:hyperlink>
      <w:r>
        <w:rPr>
          <w:lang w:val="ar_AE" w:bidi="ar_AE"/>
        </w:rPr>
        <w:t>) قد عفا عليه الزمن كالتمييز بين اليهود والأمم. لتأكيد هذه النقطة، دَخَلَ الرب يسوع إلى أراض وثنية، وشفى ابنة المرأة الكنعانيَّة (</w:t>
      </w:r>
      <w:hyperlink r:id="rId4232">
        <w:r>
          <w:rPr>
            <w:lang w:val="ar_AE" w:bidi="ar_AE"/>
          </w:rPr>
          <w:rPr>
            <w:color w:val="0000EE"/>
            <w:u w:val="single"/>
          </w:rPr>
          <w:t>15: 21–28</w:t>
        </w:r>
      </w:hyperlink>
      <w:r>
        <w:rPr>
          <w:lang w:val="ar_AE" w:bidi="ar_AE"/>
        </w:rPr>
        <w:t>) وأطعم جمهورًا من الأمم (</w:t>
      </w:r>
      <w:hyperlink r:id="rId4233">
        <w:r>
          <w:rPr>
            <w:lang w:val="ar_AE" w:bidi="ar_AE"/>
          </w:rPr>
          <w:rPr>
            <w:color w:val="0000EE"/>
            <w:u w:val="single"/>
          </w:rPr>
          <w:t>الأعداد 29–39</w:t>
        </w:r>
      </w:hyperlink>
      <w:r>
        <w:rPr>
          <w:lang w:val="ar_AE" w:bidi="ar_AE"/>
        </w:rPr>
        <w:t>). الفِرِّيسيُّون والصدُّوقيُّون، على الرغم من كل اختلافاتهم، إلا أنهم متَّحِدون في مقاومتهم للرب يسوع (</w:t>
      </w:r>
      <w:hyperlink r:id="rId4234">
        <w:r>
          <w:rPr>
            <w:lang w:val="ar_AE" w:bidi="ar_AE"/>
          </w:rPr>
          <w:rPr>
            <w:color w:val="0000EE"/>
            <w:u w:val="single"/>
          </w:rPr>
          <w:t>16: 1–12</w:t>
        </w:r>
      </w:hyperlink>
      <w:r>
        <w:rPr>
          <w:lang w:val="ar_AE" w:bidi="ar_AE"/>
        </w:rPr>
        <w:t>).</w:t>
      </w:r>
    </w:p>
    <w:p>
      <w:pPr>
        <w:pStyle w:val="Heading4"/>
        <w:bidi/>
      </w:pPr>
      <w:r>
        <w:rPr>
          <w:lang w:val="ar_AE" w:bidi="ar_AE"/>
        </w:rPr>
        <w:t>الخلاص الآتي (16: 13–17: 27)</w:t>
      </w:r>
    </w:p>
    <w:p>
      <w:pPr>
        <w:bidi/>
      </w:pPr>
      <w:r>
        <w:rPr>
          <w:lang w:val="ar_AE" w:bidi="ar_AE"/>
        </w:rPr>
      </w:r>
      <w:r>
        <w:rPr>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hyperlink r:id="rId4235">
        <w:r>
          <w:rPr>
            <w:lang w:val="ar_AE" w:bidi="ar_AE"/>
          </w:rPr>
          <w:rPr>
            <w:color w:val="0000EE"/>
            <w:u w:val="single"/>
          </w:rPr>
          <w:t>16: 13–17</w:t>
        </w:r>
      </w:hyperlink>
      <w:r>
        <w:rPr>
          <w:lang w:val="ar_AE" w:bidi="ar_AE"/>
        </w:rPr>
        <w:t xml:space="preserve">؛ انظر </w:t>
      </w:r>
      <w:hyperlink r:id="rId4236">
        <w:r>
          <w:rPr>
            <w:lang w:val="ar_AE" w:bidi="ar_AE"/>
          </w:rPr>
          <w:rPr>
            <w:color w:val="0000EE"/>
            <w:u w:val="single"/>
          </w:rPr>
          <w:t>11: 25–26</w:t>
        </w:r>
      </w:hyperlink>
      <w:r>
        <w:rPr>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hyperlink r:id="rId4237">
        <w:r>
          <w:rPr>
            <w:lang w:val="ar_AE" w:bidi="ar_AE"/>
          </w:rPr>
          <w:rPr>
            <w:color w:val="0000EE"/>
            <w:u w:val="single"/>
          </w:rPr>
          <w:t>16: 20، 23</w:t>
        </w:r>
      </w:hyperlink>
      <w:r>
        <w:rPr>
          <w:lang w:val="ar_AE" w:bidi="ar_AE"/>
        </w:rPr>
        <w:t>)، تنبَّأ الرب يسوع آنذاك (ولأوَّل مَرَّة) عن آلامه ومجده العتيد (</w:t>
      </w:r>
      <w:hyperlink r:id="rId4238">
        <w:r>
          <w:rPr>
            <w:lang w:val="ar_AE" w:bidi="ar_AE"/>
          </w:rPr>
          <w:rPr>
            <w:color w:val="0000EE"/>
            <w:u w:val="single"/>
          </w:rPr>
          <w:t>الأعداد 21–28</w:t>
        </w:r>
      </w:hyperlink>
      <w:r>
        <w:rPr>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hyperlink r:id="rId4239">
        <w:r>
          <w:rPr>
            <w:lang w:val="ar_AE" w:bidi="ar_AE"/>
          </w:rPr>
          <w:rPr>
            <w:color w:val="0000EE"/>
            <w:u w:val="single"/>
          </w:rPr>
          <w:t>17: 1–8</w:t>
        </w:r>
      </w:hyperlink>
      <w:r>
        <w:rPr>
          <w:lang w:val="ar_AE" w:bidi="ar_AE"/>
        </w:rPr>
        <w:t>). بعدها أَظْهَر الرب يسوع قدرته بمحاربة القوى الشيطانية (</w:t>
      </w:r>
      <w:hyperlink r:id="rId4240">
        <w:r>
          <w:rPr>
            <w:lang w:val="ar_AE" w:bidi="ar_AE"/>
          </w:rPr>
          <w:rPr>
            <w:color w:val="0000EE"/>
            <w:u w:val="single"/>
          </w:rPr>
          <w:t>الأعداد 14–18</w:t>
        </w:r>
      </w:hyperlink>
      <w:r>
        <w:rPr>
          <w:lang w:val="ar_AE" w:bidi="ar_AE"/>
        </w:rPr>
        <w:t>) كما أعلن سلطان باختياره دفع ضريبة الهيكل باستخدام وسيلة معجزيَّة (</w:t>
      </w:r>
      <w:hyperlink r:id="rId4241">
        <w:r>
          <w:rPr>
            <w:lang w:val="ar_AE" w:bidi="ar_AE"/>
          </w:rPr>
          <w:rPr>
            <w:color w:val="0000EE"/>
            <w:u w:val="single"/>
          </w:rPr>
          <w:t>الأعداد 24–27</w:t>
        </w:r>
      </w:hyperlink>
      <w:r>
        <w:rPr>
          <w:lang w:val="ar_AE" w:bidi="ar_AE"/>
        </w:rPr>
        <w:t>).</w:t>
      </w:r>
    </w:p>
    <w:p>
      <w:pPr>
        <w:pStyle w:val="Heading4"/>
        <w:bidi/>
      </w:pPr>
      <w:r>
        <w:rPr>
          <w:lang w:val="ar_AE" w:bidi="ar_AE"/>
        </w:rPr>
        <w:t>العظمة في الملكوت (18: 1–35)</w:t>
      </w:r>
    </w:p>
    <w:p>
      <w:pPr>
        <w:bidi/>
      </w:pPr>
      <w:r>
        <w:rPr>
          <w:lang w:val="ar_AE" w:bidi="ar_AE"/>
        </w:rPr>
      </w:r>
      <w:r>
        <w:rPr>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lang w:val="ar_AE" w:bidi="ar_AE"/>
        </w:rPr>
        <w:t xml:space="preserve">يتحلُّوا </w:t>
      </w:r>
      <w:r>
        <w:rPr>
          <w:lang w:val="ar_AE" w:bidi="ar_AE"/>
        </w:rPr>
        <w:t xml:space="preserve">بالتواضع </w:t>
      </w:r>
      <w:r>
        <w:rPr>
          <w:i/>
          <w:lang w:val="ar_AE" w:bidi="ar_AE"/>
        </w:rPr>
        <w:t xml:space="preserve">ويرحِّبوا </w:t>
      </w:r>
      <w:r>
        <w:rPr>
          <w:lang w:val="ar_AE" w:bidi="ar_AE"/>
        </w:rPr>
        <w:t>بالمتواضعين (</w:t>
      </w:r>
      <w:hyperlink r:id="rId4242">
        <w:r>
          <w:rPr>
            <w:lang w:val="ar_AE" w:bidi="ar_AE"/>
          </w:rPr>
          <w:rPr>
            <w:color w:val="0000EE"/>
            <w:u w:val="single"/>
          </w:rPr>
          <w:t>18: 1–5</w:t>
        </w:r>
      </w:hyperlink>
      <w:r>
        <w:rPr>
          <w:lang w:val="ar_AE" w:bidi="ar_AE"/>
        </w:rPr>
        <w:t>). يتعيَّن على القادة بشكل خاص أن يتعاملوا بقسوة مع أنفسهم لكن بلطف مع من هم تحت رعايتهم (</w:t>
      </w:r>
      <w:hyperlink r:id="rId4243">
        <w:r>
          <w:rPr>
            <w:lang w:val="ar_AE" w:bidi="ar_AE"/>
          </w:rPr>
          <w:rPr>
            <w:color w:val="0000EE"/>
            <w:u w:val="single"/>
          </w:rPr>
          <w:t>الأعداد 6–9</w:t>
        </w:r>
      </w:hyperlink>
      <w:r>
        <w:rPr>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hyperlink r:id="rId4244">
        <w:r>
          <w:rPr>
            <w:lang w:val="ar_AE" w:bidi="ar_AE"/>
          </w:rPr>
          <w:rPr>
            <w:color w:val="0000EE"/>
            <w:u w:val="single"/>
          </w:rPr>
          <w:t>الأعداد 10–20</w:t>
        </w:r>
      </w:hyperlink>
      <w:r>
        <w:rPr>
          <w:lang w:val="ar_AE" w:bidi="ar_AE"/>
        </w:rPr>
        <w:t xml:space="preserve">). أعضاء الكنيسة الذين يفهمون حقًا نعمة الآب المذهلة لن يتوقفوا أبدًا عن تقديم الغفران والرحمة لمن يسيئون إليهم (الأعداد </w:t>
      </w:r>
      <w:hyperlink r:id="rId4245">
        <w:r>
          <w:rPr>
            <w:lang w:val="ar_AE" w:bidi="ar_AE"/>
          </w:rPr>
          <w:rPr>
            <w:color w:val="0000EE"/>
            <w:u w:val="single"/>
          </w:rPr>
          <w:t>21–35</w:t>
        </w:r>
      </w:hyperlink>
      <w:r>
        <w:rPr>
          <w:lang w:val="ar_AE" w:bidi="ar_AE"/>
        </w:rPr>
        <w:t>).</w:t>
      </w:r>
    </w:p>
    <w:p>
      <w:pPr>
        <w:pStyle w:val="Heading4"/>
        <w:bidi/>
      </w:pPr>
      <w:r>
        <w:rPr>
          <w:lang w:val="ar_AE" w:bidi="ar_AE"/>
        </w:rPr>
        <w:t>وصايا في الطريق إلى أورشليم (19: 1–20: 34)</w:t>
      </w:r>
    </w:p>
    <w:p>
      <w:pPr>
        <w:bidi/>
      </w:pPr>
      <w:r>
        <w:rPr>
          <w:lang w:val="ar_AE" w:bidi="ar_AE"/>
        </w:rPr>
      </w:r>
      <w:r>
        <w:rPr>
          <w:lang w:val="ar_AE" w:bidi="ar_AE"/>
        </w:rPr>
        <w:t xml:space="preserve">بالنظر إلى ترتيبات الله في الخليقة، أكَّد الرب يسوع، أن الله لم </w:t>
      </w:r>
      <w:r>
        <w:rPr>
          <w:i/>
          <w:lang w:val="ar_AE" w:bidi="ar_AE"/>
        </w:rPr>
        <w:t>يوص</w:t>
      </w:r>
      <w:r>
        <w:rPr>
          <w:lang w:val="ar_AE" w:bidi="ar_AE"/>
        </w:rPr>
        <w:t xml:space="preserve"> أبدًا بالطلاق. هو فقط </w:t>
      </w:r>
      <w:r>
        <w:rPr>
          <w:i/>
          <w:lang w:val="ar_AE" w:bidi="ar_AE"/>
        </w:rPr>
        <w:t>سمح</w:t>
      </w:r>
      <w:r>
        <w:rPr>
          <w:lang w:val="ar_AE" w:bidi="ar_AE"/>
        </w:rPr>
        <w:t xml:space="preserve"> به في حالة الزنا، أي عندما يتم انتهاك الرابط الزيجي بالخيانة الزوجية (</w:t>
      </w:r>
      <w:hyperlink r:id="rId758">
        <w:r>
          <w:rPr>
            <w:lang w:val="ar_AE" w:bidi="ar_AE"/>
          </w:rPr>
          <w:rPr>
            <w:color w:val="0000EE"/>
            <w:u w:val="single"/>
          </w:rPr>
          <w:t>19: 1–9</w:t>
        </w:r>
      </w:hyperlink>
      <w:r>
        <w:rPr>
          <w:lang w:val="ar_AE" w:bidi="ar_AE"/>
        </w:rPr>
        <w:t xml:space="preserve">). وكما في </w:t>
      </w:r>
      <w:hyperlink r:id="rId4246">
        <w:r>
          <w:rPr>
            <w:lang w:val="ar_AE" w:bidi="ar_AE"/>
          </w:rPr>
          <w:rPr>
            <w:color w:val="0000EE"/>
            <w:u w:val="single"/>
          </w:rPr>
          <w:t>17:5–48</w:t>
        </w:r>
      </w:hyperlink>
      <w:r>
        <w:rPr>
          <w:lang w:val="ar_AE" w:bidi="ar_AE"/>
        </w:rPr>
        <w:t>، دعا الرب يسوع أتباعه إلى الطاعة الكاملة (</w:t>
      </w:r>
      <w:hyperlink r:id="rId4247">
        <w:r>
          <w:rPr>
            <w:lang w:val="ar_AE" w:bidi="ar_AE"/>
          </w:rPr>
          <w:rPr>
            <w:color w:val="0000EE"/>
            <w:u w:val="single"/>
          </w:rPr>
          <w:t>10:19–12</w:t>
        </w:r>
      </w:hyperlink>
      <w:r>
        <w:rPr>
          <w:lang w:val="ar_AE" w:bidi="ar_AE"/>
        </w:rPr>
        <w:t>). بالإضافة إلى حث التلاميذ على أن يصيروا كالأطفال (</w:t>
      </w:r>
      <w:hyperlink r:id="rId4248">
        <w:r>
          <w:rPr>
            <w:lang w:val="ar_AE" w:bidi="ar_AE"/>
          </w:rPr>
          <w:rPr>
            <w:color w:val="0000EE"/>
            <w:u w:val="single"/>
          </w:rPr>
          <w:t>18: 1–4</w:t>
        </w:r>
      </w:hyperlink>
      <w:r>
        <w:rPr>
          <w:lang w:val="ar_AE" w:bidi="ar_AE"/>
        </w:rPr>
        <w:t>)، احتضن الرب الأطفال أنفسهم بمحبته (</w:t>
      </w:r>
      <w:hyperlink r:id="rId4249">
        <w:r>
          <w:rPr>
            <w:lang w:val="ar_AE" w:bidi="ar_AE"/>
          </w:rPr>
          <w:rPr>
            <w:color w:val="0000EE"/>
            <w:u w:val="single"/>
          </w:rPr>
          <w:t>19: 13–15</w:t>
        </w:r>
      </w:hyperlink>
      <w:r>
        <w:rPr>
          <w:lang w:val="ar_AE" w:bidi="ar_AE"/>
        </w:rPr>
        <w:t>). وبالمثل ناشد أيضًا الشاب الغني (</w:t>
      </w:r>
      <w:hyperlink r:id="rId4250">
        <w:r>
          <w:rPr>
            <w:lang w:val="ar_AE" w:bidi="ar_AE"/>
          </w:rPr>
          <w:rPr>
            <w:color w:val="0000EE"/>
            <w:u w:val="single"/>
          </w:rPr>
          <w:t>الأعداد 16–22</w:t>
        </w:r>
      </w:hyperlink>
      <w:r>
        <w:rPr>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hyperlink r:id="rId4251">
        <w:r>
          <w:rPr>
            <w:lang w:val="ar_AE" w:bidi="ar_AE"/>
          </w:rPr>
          <w:rPr>
            <w:color w:val="0000EE"/>
            <w:u w:val="single"/>
          </w:rPr>
          <w:t>الأعداد 27–30</w:t>
        </w:r>
      </w:hyperlink>
      <w:r>
        <w:rPr>
          <w:lang w:val="ar_AE" w:bidi="ar_AE"/>
        </w:rPr>
        <w:t>). أساس هذه البركات لا يكمن في الاستحقاق البشري، بل في الكرم المذهل لله صاحب النِّعَم (</w:t>
      </w:r>
      <w:hyperlink r:id="rId4252">
        <w:r>
          <w:rPr>
            <w:lang w:val="ar_AE" w:bidi="ar_AE"/>
          </w:rPr>
          <w:rPr>
            <w:color w:val="0000EE"/>
            <w:u w:val="single"/>
          </w:rPr>
          <w:t>20: 1–16</w:t>
        </w:r>
      </w:hyperlink>
      <w:r>
        <w:rPr>
          <w:lang w:val="ar_AE" w:bidi="ar_AE"/>
        </w:rPr>
        <w:t>). لا أحد – ولا حتى الأغنياء – بعيد عن سلطان نعمة الله. إلا أنَّ الله يقدِّم الخلاص المجاني بتكلفة كبيرة يتحمَّلها بذاته (</w:t>
      </w:r>
      <w:hyperlink r:id="rId4253">
        <w:r>
          <w:rPr>
            <w:lang w:val="ar_AE" w:bidi="ar_AE"/>
          </w:rPr>
          <w:rPr>
            <w:color w:val="0000EE"/>
            <w:u w:val="single"/>
          </w:rPr>
          <w:t>الأعداد 17–19</w:t>
        </w:r>
      </w:hyperlink>
      <w:r>
        <w:rPr>
          <w:lang w:val="ar_AE" w:bidi="ar_AE"/>
        </w:rPr>
        <w:t>). في مواجهة التنافس والطموح بين التلاميذ، علَّمهم الرب يسوع أن العظمة الحقيقية لا تكمن في السيطرة على الآخرين بل في خدمتهم (</w:t>
      </w:r>
      <w:hyperlink r:id="rId4254">
        <w:r>
          <w:rPr>
            <w:lang w:val="ar_AE" w:bidi="ar_AE"/>
          </w:rPr>
          <w:rPr>
            <w:color w:val="0000EE"/>
            <w:u w:val="single"/>
          </w:rPr>
          <w:t>الأعداد 20–34</w:t>
        </w:r>
      </w:hyperlink>
      <w:r>
        <w:rPr>
          <w:lang w:val="ar_AE" w:bidi="ar_AE"/>
        </w:rPr>
        <w:t>)، الأمر الذي سيظهر بوضوحٍ في موته بوصفه "فِدْيَةً عَنْ كَثِيرِينَ" (</w:t>
      </w:r>
      <w:hyperlink r:id="rId484">
        <w:r>
          <w:rPr>
            <w:lang w:val="ar_AE" w:bidi="ar_AE"/>
          </w:rPr>
          <w:rPr>
            <w:color w:val="0000EE"/>
            <w:u w:val="single"/>
          </w:rPr>
          <w:t>عدد 28</w:t>
        </w:r>
      </w:hyperlink>
      <w:r>
        <w:rPr>
          <w:lang w:val="ar_AE" w:bidi="ar_AE"/>
        </w:rPr>
        <w:t>).</w:t>
      </w:r>
    </w:p>
    <w:p>
      <w:pPr>
        <w:pStyle w:val="Heading4"/>
        <w:bidi/>
      </w:pPr>
      <w:r>
        <w:rPr>
          <w:lang w:val="ar_AE" w:bidi="ar_AE"/>
        </w:rPr>
        <w:t>المواجهات في أورشليم (21: 1–22: 46)</w:t>
      </w:r>
    </w:p>
    <w:p>
      <w:pPr>
        <w:bidi/>
      </w:pPr>
      <w:r>
        <w:rPr>
          <w:lang w:val="ar_AE" w:bidi="ar_AE"/>
        </w:rPr>
      </w:r>
      <w:r>
        <w:rPr>
          <w:lang w:val="ar_AE" w:bidi="ar_AE"/>
        </w:rPr>
        <w:t xml:space="preserve">بوصفه الملك الخادم (انظر </w:t>
      </w:r>
      <w:hyperlink r:id="rId517">
        <w:r>
          <w:rPr>
            <w:lang w:val="ar_AE" w:bidi="ar_AE"/>
          </w:rPr>
          <w:rPr>
            <w:color w:val="0000EE"/>
            <w:u w:val="single"/>
          </w:rPr>
          <w:t>3: 17</w:t>
        </w:r>
      </w:hyperlink>
      <w:r>
        <w:rPr>
          <w:lang w:val="ar_AE" w:bidi="ar_AE"/>
        </w:rPr>
        <w:t>)، والمَسيَّا المقدَّر له أن يتألَّم (انظر</w:t>
      </w:r>
      <w:hyperlink r:id="rId4255">
        <w:r>
          <w:rPr>
            <w:lang w:val="ar_AE" w:bidi="ar_AE"/>
          </w:rPr>
          <w:rPr>
            <w:color w:val="0000EE"/>
            <w:u w:val="single"/>
          </w:rPr>
          <w:t xml:space="preserve"> 16: 16–21</w:t>
        </w:r>
      </w:hyperlink>
      <w:r>
        <w:rPr>
          <w:lang w:val="ar_AE" w:bidi="ar_AE"/>
        </w:rPr>
        <w:t xml:space="preserve">؛ </w:t>
      </w:r>
      <w:hyperlink r:id="rId484">
        <w:r>
          <w:rPr>
            <w:lang w:val="ar_AE" w:bidi="ar_AE"/>
          </w:rPr>
          <w:rPr>
            <w:color w:val="0000EE"/>
            <w:u w:val="single"/>
          </w:rPr>
          <w:t>20: 28</w:t>
        </w:r>
      </w:hyperlink>
      <w:r>
        <w:rPr>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hyperlink r:id="rId4256">
        <w:r>
          <w:rPr>
            <w:lang w:val="ar_AE" w:bidi="ar_AE"/>
          </w:rPr>
          <w:rPr>
            <w:color w:val="0000EE"/>
            <w:u w:val="single"/>
          </w:rPr>
          <w:t>21: 1–11</w:t>
        </w:r>
      </w:hyperlink>
      <w:r>
        <w:rPr>
          <w:lang w:val="ar_AE" w:bidi="ar_AE"/>
        </w:rPr>
        <w:t>). بوصفه رب الهيكل، طَالَبَ بوقف تجارته وأن يُصْبِحَ (كما رَتَّب الله) مكانَ العبادةِ للجميع، بما في ذلك المرضى والشباب والأمم (</w:t>
      </w:r>
      <w:hyperlink r:id="rId4257">
        <w:r>
          <w:rPr>
            <w:lang w:val="ar_AE" w:bidi="ar_AE"/>
          </w:rPr>
          <w:rPr>
            <w:color w:val="0000EE"/>
            <w:u w:val="single"/>
          </w:rPr>
          <w:t>21، 12–17</w:t>
        </w:r>
      </w:hyperlink>
      <w:r>
        <w:rPr>
          <w:lang w:val="ar_AE" w:bidi="ar_AE"/>
        </w:rPr>
        <w:t xml:space="preserve">؛ انظر </w:t>
      </w:r>
      <w:hyperlink r:id="rId4258">
        <w:r>
          <w:rPr>
            <w:lang w:val="ar_AE" w:bidi="ar_AE"/>
          </w:rPr>
          <w:rPr>
            <w:color w:val="0000EE"/>
            <w:u w:val="single"/>
          </w:rPr>
          <w:t>مَرقُس 11 :17</w:t>
        </w:r>
      </w:hyperlink>
      <w:r>
        <w:rPr>
          <w:lang w:val="ar_AE" w:bidi="ar_AE"/>
        </w:rPr>
        <w:t>). أفَحَمَ الرب بحكمته من يرفضون المصدر السمائي لسلطان المعمدان وسلطانه (</w:t>
      </w:r>
      <w:hyperlink r:id="rId4259">
        <w:r>
          <w:rPr>
            <w:lang w:val="ar_AE" w:bidi="ar_AE"/>
          </w:rPr>
          <w:rPr>
            <w:color w:val="0000EE"/>
            <w:u w:val="single"/>
          </w:rPr>
          <w:t>مَتَّى 21: 23–27</w:t>
        </w:r>
      </w:hyperlink>
      <w:r>
        <w:rPr>
          <w:lang w:val="ar_AE" w:bidi="ar_AE"/>
        </w:rPr>
        <w:t>). بأسلوب درامي وساحق، وبشكلٍ مرئي أولاً (بِلَعْنِ شجرة التين -</w:t>
      </w:r>
      <w:hyperlink r:id="rId4260">
        <w:r>
          <w:rPr>
            <w:lang w:val="ar_AE" w:bidi="ar_AE"/>
          </w:rPr>
          <w:rPr>
            <w:color w:val="0000EE"/>
            <w:u w:val="single"/>
          </w:rPr>
          <w:t>الأعداد 18–22</w:t>
        </w:r>
      </w:hyperlink>
      <w:r>
        <w:rPr>
          <w:lang w:val="ar_AE" w:bidi="ar_AE"/>
        </w:rPr>
        <w:t xml:space="preserve">) وبعدها على نحوٍ لفظيٍّ (بالأمثال الثلاثة في </w:t>
      </w:r>
      <w:hyperlink r:id="rId4261">
        <w:r>
          <w:rPr>
            <w:lang w:val="ar_AE" w:bidi="ar_AE"/>
          </w:rPr>
          <w:rPr>
            <w:color w:val="0000EE"/>
            <w:u w:val="single"/>
          </w:rPr>
          <w:t>21: 28–22: 14</w:t>
        </w:r>
      </w:hyperlink>
      <w:r>
        <w:rPr>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hyperlink r:id="rId4262">
        <w:r>
          <w:rPr>
            <w:lang w:val="ar_AE" w:bidi="ar_AE"/>
          </w:rPr>
          <w:rPr>
            <w:color w:val="0000EE"/>
            <w:u w:val="single"/>
          </w:rPr>
          <w:t>22: 23–33</w:t>
        </w:r>
      </w:hyperlink>
      <w:r>
        <w:rPr>
          <w:lang w:val="ar_AE" w:bidi="ar_AE"/>
        </w:rPr>
        <w:t>). في الحقيقة، من يحب الله بكل كيانه وقريبه كنفسِه، يحفظ الوصيتين الأساسيتين في العهد القديم (</w:t>
      </w:r>
      <w:hyperlink r:id="rId4263">
        <w:r>
          <w:rPr>
            <w:lang w:val="ar_AE" w:bidi="ar_AE"/>
          </w:rPr>
          <w:rPr>
            <w:color w:val="0000EE"/>
            <w:u w:val="single"/>
          </w:rPr>
          <w:t>الأعداد 34–40</w:t>
        </w:r>
      </w:hyperlink>
      <w:r>
        <w:rPr>
          <w:lang w:val="ar_AE" w:bidi="ar_AE"/>
        </w:rPr>
        <w:t>). من ذلك الوقت فصاعدًا، يعني الخضوع لله الاعتراف المباشر بيسوع؛ فهو بالفعل ابن داود (</w:t>
      </w:r>
      <w:hyperlink r:id="rId4137">
        <w:r>
          <w:rPr>
            <w:lang w:val="ar_AE" w:bidi="ar_AE"/>
          </w:rPr>
          <w:rPr>
            <w:color w:val="0000EE"/>
            <w:u w:val="single"/>
          </w:rPr>
          <w:t>مَتَّى 1: 1</w:t>
        </w:r>
      </w:hyperlink>
      <w:r>
        <w:rPr>
          <w:lang w:val="ar_AE" w:bidi="ar_AE"/>
        </w:rPr>
        <w:t>)، لكنه على نحوٍ سامٍ رَبُّ داود – ابن الله صاحب المقام الرفيع (</w:t>
      </w:r>
      <w:hyperlink r:id="rId4264">
        <w:r>
          <w:rPr>
            <w:lang w:val="ar_AE" w:bidi="ar_AE"/>
          </w:rPr>
          <w:rPr>
            <w:color w:val="0000EE"/>
            <w:u w:val="single"/>
          </w:rPr>
          <w:t>22: 41–46</w:t>
        </w:r>
      </w:hyperlink>
      <w:r>
        <w:rPr>
          <w:lang w:val="ar_AE" w:bidi="ar_AE"/>
        </w:rPr>
        <w:t>؛ مع</w:t>
      </w:r>
      <w:hyperlink r:id="rId470">
        <w:r>
          <w:rPr>
            <w:lang w:val="ar_AE" w:bidi="ar_AE"/>
          </w:rPr>
          <w:rPr>
            <w:color w:val="0000EE"/>
            <w:u w:val="single"/>
          </w:rPr>
          <w:t xml:space="preserve"> 16: 16</w:t>
        </w:r>
      </w:hyperlink>
      <w:r>
        <w:rPr>
          <w:lang w:val="ar_AE" w:bidi="ar_AE"/>
        </w:rPr>
        <w:t>).</w:t>
      </w:r>
    </w:p>
    <w:p>
      <w:pPr>
        <w:pStyle w:val="Heading4"/>
        <w:bidi/>
      </w:pPr>
      <w:r>
        <w:rPr>
          <w:lang w:val="ar_AE" w:bidi="ar_AE"/>
        </w:rPr>
        <w:t>وَيْلاتٌ على الكَتَبَةِ والفِرِّيسيِّين (23: 1–39)</w:t>
      </w:r>
    </w:p>
    <w:p>
      <w:pPr>
        <w:bidi/>
      </w:pPr>
      <w:r>
        <w:rPr>
          <w:lang w:val="ar_AE" w:bidi="ar_AE"/>
        </w:rPr>
      </w:r>
      <w:r>
        <w:rPr>
          <w:lang w:val="ar_AE" w:bidi="ar_AE"/>
        </w:rPr>
        <w:t>خمسة أسباب مقرَّرة نصًّا لإدانة الرب يسوع للقادة الدينيين اليهود. الأول هو ريائهم: أعمالهم تناقض تعاليمهم (</w:t>
      </w:r>
      <w:hyperlink r:id="rId4265">
        <w:r>
          <w:rPr>
            <w:lang w:val="ar_AE" w:bidi="ar_AE"/>
          </w:rPr>
          <w:rPr>
            <w:color w:val="0000EE"/>
            <w:u w:val="single"/>
          </w:rPr>
          <w:t>23: 1–4</w:t>
        </w:r>
      </w:hyperlink>
      <w:r>
        <w:rPr>
          <w:lang w:val="ar_AE" w:bidi="ar_AE"/>
        </w:rPr>
        <w:t>)، وطهارتهم الخارجية تخفي فسادًا داخليًا (</w:t>
      </w:r>
      <w:hyperlink r:id="rId4266">
        <w:r>
          <w:rPr>
            <w:lang w:val="ar_AE" w:bidi="ar_AE"/>
          </w:rPr>
          <w:rPr>
            <w:color w:val="0000EE"/>
            <w:u w:val="single"/>
          </w:rPr>
          <w:t>الأعداد 25–28</w:t>
        </w:r>
      </w:hyperlink>
      <w:r>
        <w:rPr>
          <w:lang w:val="ar_AE" w:bidi="ar_AE"/>
        </w:rPr>
        <w:t>)، يبدو أنهم يدافعون عن أمور الله إلا أنهم في الحقيقة أعداءٌ لخدام الله (</w:t>
      </w:r>
      <w:hyperlink r:id="rId4267">
        <w:r>
          <w:rPr>
            <w:lang w:val="ar_AE" w:bidi="ar_AE"/>
          </w:rPr>
          <w:rPr>
            <w:color w:val="0000EE"/>
            <w:u w:val="single"/>
          </w:rPr>
          <w:t>الأعداد 29–36</w:t>
        </w:r>
      </w:hyperlink>
      <w:r>
        <w:rPr>
          <w:lang w:val="ar_AE" w:bidi="ar_AE"/>
        </w:rPr>
        <w:t>). الثاني هو الكبرياء الذي يدفعهم إلى الرِّياء (</w:t>
      </w:r>
      <w:hyperlink r:id="rId4268">
        <w:r>
          <w:rPr>
            <w:lang w:val="ar_AE" w:bidi="ar_AE"/>
          </w:rPr>
          <w:rPr>
            <w:color w:val="0000EE"/>
            <w:u w:val="single"/>
          </w:rPr>
          <w:t>23: 5–12</w:t>
        </w:r>
      </w:hyperlink>
      <w:r>
        <w:rPr>
          <w:lang w:val="ar_AE" w:bidi="ar_AE"/>
        </w:rPr>
        <w:t>). الثالث هو استغلالهم وتأثيرهم الضار على من هم تحت مسؤوليتهم (</w:t>
      </w:r>
      <w:hyperlink r:id="rId4269">
        <w:r>
          <w:rPr>
            <w:lang w:val="ar_AE" w:bidi="ar_AE"/>
          </w:rPr>
          <w:rPr>
            <w:color w:val="0000EE"/>
            <w:u w:val="single"/>
          </w:rPr>
          <w:t>الأعداد 13–15</w:t>
        </w:r>
      </w:hyperlink>
      <w:r>
        <w:rPr>
          <w:lang w:val="ar_AE" w:bidi="ar_AE"/>
        </w:rPr>
        <w:t>). الرابع هو انشغالهم التام بتفاصيل الناموس الصغيرة إلى حَدِّ إهمال الأمور التي لها وزنها (</w:t>
      </w:r>
      <w:hyperlink r:id="rId4270">
        <w:r>
          <w:rPr>
            <w:lang w:val="ar_AE" w:bidi="ar_AE"/>
          </w:rPr>
          <w:rPr>
            <w:color w:val="0000EE"/>
            <w:u w:val="single"/>
          </w:rPr>
          <w:t>الأعداد 16–24</w:t>
        </w:r>
      </w:hyperlink>
      <w:r>
        <w:rPr>
          <w:lang w:val="ar_AE" w:bidi="ar_AE"/>
        </w:rPr>
        <w:t>). أما السبب الخامس والأخير فهو مسؤوليتهم عن الدينونة المروِّعة التي على وَشْكِ أن تختبرها الأمة كلها (</w:t>
      </w:r>
      <w:hyperlink r:id="rId4271">
        <w:r>
          <w:rPr>
            <w:lang w:val="ar_AE" w:bidi="ar_AE"/>
          </w:rPr>
          <w:rPr>
            <w:color w:val="0000EE"/>
            <w:u w:val="single"/>
          </w:rPr>
          <w:t>الأعداد 33–39</w:t>
        </w:r>
      </w:hyperlink>
      <w:r>
        <w:rPr>
          <w:lang w:val="ar_AE" w:bidi="ar_AE"/>
        </w:rPr>
        <w:t>).</w:t>
      </w:r>
    </w:p>
    <w:p>
      <w:pPr>
        <w:pStyle w:val="Heading4"/>
        <w:bidi/>
      </w:pPr>
      <w:r>
        <w:rPr>
          <w:lang w:val="ar_AE" w:bidi="ar_AE"/>
        </w:rPr>
        <w:t>مجيء النهاية (24: 1–25: 46)</w:t>
      </w:r>
    </w:p>
    <w:p>
      <w:pPr>
        <w:bidi/>
      </w:pPr>
      <w:r>
        <w:rPr>
          <w:lang w:val="ar_AE" w:bidi="ar_AE"/>
        </w:rPr>
      </w:r>
      <w:r>
        <w:rPr>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hyperlink r:id="rId4272">
        <w:r>
          <w:rPr>
            <w:lang w:val="ar_AE" w:bidi="ar_AE"/>
          </w:rPr>
          <w:rPr>
            <w:color w:val="0000EE"/>
            <w:u w:val="single"/>
          </w:rPr>
          <w:t>24: 1–3</w:t>
        </w:r>
      </w:hyperlink>
      <w:r>
        <w:rPr>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hyperlink r:id="rId4273">
        <w:r>
          <w:rPr>
            <w:lang w:val="ar_AE" w:bidi="ar_AE"/>
          </w:rPr>
          <w:rPr>
            <w:color w:val="0000EE"/>
            <w:u w:val="single"/>
          </w:rPr>
          <w:t>الأعداد 4–14</w:t>
        </w:r>
      </w:hyperlink>
      <w:r>
        <w:rPr>
          <w:lang w:val="ar_AE" w:bidi="ar_AE"/>
        </w:rPr>
        <w:t xml:space="preserve">). بعد ذلك تحدَّث الرب يسوع عن الكارثة التي ستقع عاجلاً على الأمة اليهودية تحديدًا (كما تنبَّأ بالفعل في </w:t>
      </w:r>
      <w:hyperlink r:id="rId4274">
        <w:r>
          <w:rPr>
            <w:lang w:val="ar_AE" w:bidi="ar_AE"/>
          </w:rPr>
          <w:rPr>
            <w:color w:val="0000EE"/>
            <w:u w:val="single"/>
          </w:rPr>
          <w:t>22: 7</w:t>
        </w:r>
      </w:hyperlink>
      <w:r>
        <w:rPr>
          <w:lang w:val="ar_AE" w:bidi="ar_AE"/>
        </w:rPr>
        <w:t xml:space="preserve">؛ </w:t>
      </w:r>
      <w:hyperlink r:id="rId4275">
        <w:r>
          <w:rPr>
            <w:lang w:val="ar_AE" w:bidi="ar_AE"/>
          </w:rPr>
          <w:rPr>
            <w:color w:val="0000EE"/>
            <w:u w:val="single"/>
          </w:rPr>
          <w:t>23: 38</w:t>
        </w:r>
      </w:hyperlink>
      <w:r>
        <w:rPr>
          <w:lang w:val="ar_AE" w:bidi="ar_AE"/>
        </w:rPr>
        <w:t>)، والتي بَلَغَتْ ذروتها بعدئذ في تدمير أورشليم وهيكلها سنة 70 م (</w:t>
      </w:r>
      <w:hyperlink r:id="rId4276">
        <w:r>
          <w:rPr>
            <w:lang w:val="ar_AE" w:bidi="ar_AE"/>
          </w:rPr>
          <w:rPr>
            <w:color w:val="0000EE"/>
            <w:u w:val="single"/>
          </w:rPr>
          <w:t>24: 15–25</w:t>
        </w:r>
      </w:hyperlink>
      <w:r>
        <w:rPr>
          <w:lang w:val="ar_AE" w:bidi="ar_AE"/>
        </w:rPr>
        <w:t xml:space="preserve">). في وقتٍ ما بعد ذلك (لكن بعد فترة فاصلة لا يعلمها سوى الله الآب - </w:t>
      </w:r>
      <w:hyperlink r:id="rId4277">
        <w:r>
          <w:rPr>
            <w:lang w:val="ar_AE" w:bidi="ar_AE"/>
          </w:rPr>
          <w:rPr>
            <w:color w:val="0000EE"/>
            <w:u w:val="single"/>
          </w:rPr>
          <w:t>عدد 36</w:t>
        </w:r>
      </w:hyperlink>
      <w:r>
        <w:rPr>
          <w:lang w:val="ar_AE" w:bidi="ar_AE"/>
        </w:rPr>
        <w:t>)، سيعود ابن الإنسان بمجدٍ عظيم، وسط علامات رؤيوية، ليجمع شعبه (</w:t>
      </w:r>
      <w:hyperlink r:id="rId4278">
        <w:r>
          <w:rPr>
            <w:lang w:val="ar_AE" w:bidi="ar_AE"/>
          </w:rPr>
          <w:rPr>
            <w:color w:val="0000EE"/>
            <w:u w:val="single"/>
          </w:rPr>
          <w:t>الأعداد 26–31</w:t>
        </w:r>
      </w:hyperlink>
      <w:r>
        <w:rPr>
          <w:lang w:val="ar_AE" w:bidi="ar_AE"/>
        </w:rPr>
        <w:t>). لن يمضي الجيل الحاضر وقتذاك قبل أن تقع الدينونة على إسرائيل (</w:t>
      </w:r>
      <w:hyperlink r:id="rId4276">
        <w:r>
          <w:rPr>
            <w:lang w:val="ar_AE" w:bidi="ar_AE"/>
          </w:rPr>
          <w:rPr>
            <w:color w:val="0000EE"/>
            <w:u w:val="single"/>
          </w:rPr>
          <w:t>الأعداد 15–25</w:t>
        </w:r>
      </w:hyperlink>
      <w:r>
        <w:rPr>
          <w:lang w:val="ar_AE" w:bidi="ar_AE"/>
        </w:rPr>
        <w:t>)، لذلك، ليحْذَر المستمعون (</w:t>
      </w:r>
      <w:hyperlink r:id="rId4279">
        <w:r>
          <w:rPr>
            <w:lang w:val="ar_AE" w:bidi="ar_AE"/>
          </w:rPr>
          <w:rPr>
            <w:color w:val="0000EE"/>
            <w:u w:val="single"/>
          </w:rPr>
          <w:t>الأعداد 32–35</w:t>
        </w:r>
      </w:hyperlink>
      <w:r>
        <w:rPr>
          <w:lang w:val="ar_AE" w:bidi="ar_AE"/>
        </w:rPr>
        <w:t>). وينطبق نفس التحذير على المجيء البعيد لابن الإنسان (</w:t>
      </w:r>
      <w:hyperlink r:id="rId4280">
        <w:r>
          <w:rPr>
            <w:lang w:val="ar_AE" w:bidi="ar_AE"/>
          </w:rPr>
          <w:rPr>
            <w:color w:val="0000EE"/>
            <w:u w:val="single"/>
          </w:rPr>
          <w:t>الأعداد 36–51</w:t>
        </w:r>
      </w:hyperlink>
      <w:r>
        <w:rPr>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hyperlink r:id="rId4281">
        <w:r>
          <w:rPr>
            <w:lang w:val="ar_AE" w:bidi="ar_AE"/>
          </w:rPr>
          <w:rPr>
            <w:color w:val="0000EE"/>
            <w:u w:val="single"/>
          </w:rPr>
          <w:t>25: 1–13</w:t>
        </w:r>
      </w:hyperlink>
      <w:r>
        <w:rPr>
          <w:lang w:val="ar_AE" w:bidi="ar_AE"/>
        </w:rPr>
        <w:t>) ومَثَلَ الوزنات (</w:t>
      </w:r>
      <w:hyperlink r:id="rId4282">
        <w:r>
          <w:rPr>
            <w:lang w:val="ar_AE" w:bidi="ar_AE"/>
          </w:rPr>
          <w:rPr>
            <w:color w:val="0000EE"/>
            <w:u w:val="single"/>
          </w:rPr>
          <w:t>الأعداد 14–30</w:t>
        </w:r>
      </w:hyperlink>
      <w:r>
        <w:rPr>
          <w:lang w:val="ar_AE" w:bidi="ar_AE"/>
        </w:rPr>
        <w:t>). يتحدَّث المَثَلُ الختاميُّ عن الخراف والجداء (</w:t>
      </w:r>
      <w:hyperlink r:id="rId4051">
        <w:r>
          <w:rPr>
            <w:lang w:val="ar_AE" w:bidi="ar_AE"/>
          </w:rPr>
          <w:rPr>
            <w:color w:val="0000EE"/>
            <w:u w:val="single"/>
          </w:rPr>
          <w:t>الأعداد 31–46</w:t>
        </w:r>
      </w:hyperlink>
      <w:r>
        <w:rPr>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hyperlink r:id="rId4283">
        <w:r>
          <w:rPr>
            <w:lang w:val="ar_AE" w:bidi="ar_AE"/>
          </w:rPr>
          <w:rPr>
            <w:color w:val="0000EE"/>
            <w:u w:val="single"/>
          </w:rPr>
          <w:t>10: 40–42</w:t>
        </w:r>
      </w:hyperlink>
      <w:r>
        <w:rPr>
          <w:lang w:val="ar_AE" w:bidi="ar_AE"/>
        </w:rPr>
        <w:t>).</w:t>
      </w:r>
    </w:p>
    <w:p>
      <w:pPr>
        <w:pStyle w:val="Heading4"/>
        <w:bidi/>
      </w:pPr>
      <w:r>
        <w:rPr>
          <w:lang w:val="ar_AE" w:bidi="ar_AE"/>
        </w:rPr>
        <w:t>الطريق إلى الجُلْجُثة (26: 1–27: 26)</w:t>
      </w:r>
    </w:p>
    <w:p>
      <w:pPr>
        <w:bidi/>
      </w:pPr>
      <w:r>
        <w:rPr>
          <w:lang w:val="ar_AE" w:bidi="ar_AE"/>
        </w:rPr>
      </w:r>
      <w:r>
        <w:rPr>
          <w:lang w:val="ar_AE" w:bidi="ar_AE"/>
        </w:rPr>
        <w:t>كما لو أن الأمر بالتجاوب مع نبوة الرب يسوع نفسُه، دبَّر رؤساء الكهنة والشيوخ مؤامرتهم القاتلة (</w:t>
      </w:r>
      <w:hyperlink r:id="rId4284">
        <w:r>
          <w:rPr>
            <w:lang w:val="ar_AE" w:bidi="ar_AE"/>
          </w:rPr>
          <w:rPr>
            <w:color w:val="0000EE"/>
            <w:u w:val="single"/>
          </w:rPr>
          <w:t>26: 1–5</w:t>
        </w:r>
      </w:hyperlink>
      <w:r>
        <w:rPr>
          <w:lang w:val="ar_AE" w:bidi="ar_AE"/>
        </w:rPr>
        <w:t>)، على أن يعينهم يهوذا سريعًا على تنفيذها (</w:t>
      </w:r>
      <w:hyperlink r:id="rId4285">
        <w:r>
          <w:rPr>
            <w:lang w:val="ar_AE" w:bidi="ar_AE"/>
          </w:rPr>
          <w:rPr>
            <w:color w:val="0000EE"/>
            <w:u w:val="single"/>
          </w:rPr>
          <w:t>الأعداد 14–16</w:t>
        </w:r>
      </w:hyperlink>
      <w:r>
        <w:rPr>
          <w:lang w:val="ar_AE" w:bidi="ar_AE"/>
        </w:rPr>
        <w:t>). انسكاب الطيب على رأس الرب يسوع في بيت عنيا (</w:t>
      </w:r>
      <w:hyperlink r:id="rId4286">
        <w:r>
          <w:rPr>
            <w:lang w:val="ar_AE" w:bidi="ar_AE"/>
          </w:rPr>
          <w:rPr>
            <w:color w:val="0000EE"/>
            <w:u w:val="single"/>
          </w:rPr>
          <w:t>الأعداد 6–13</w:t>
        </w:r>
      </w:hyperlink>
      <w:r>
        <w:rPr>
          <w:lang w:val="ar_AE" w:bidi="ar_AE"/>
        </w:rPr>
        <w:t>) يشهد عن فَرْطِ المحبة وقُرْبِ الموت. في عشاء الفصح (</w:t>
      </w:r>
      <w:hyperlink r:id="rId4287">
        <w:r>
          <w:rPr>
            <w:lang w:val="ar_AE" w:bidi="ar_AE"/>
          </w:rPr>
          <w:rPr>
            <w:color w:val="0000EE"/>
            <w:u w:val="single"/>
          </w:rPr>
          <w:t>الأعداد 17–30</w:t>
        </w:r>
      </w:hyperlink>
      <w:r>
        <w:rPr>
          <w:lang w:val="ar_AE" w:bidi="ar_AE"/>
        </w:rPr>
        <w:t xml:space="preserve">)، الدَّال على الذبيحة التي سيتحقَّق بها الخروج الجديد (انظر </w:t>
      </w:r>
      <w:hyperlink r:id="rId4288">
        <w:r>
          <w:rPr>
            <w:lang w:val="ar_AE" w:bidi="ar_AE"/>
          </w:rPr>
          <w:rPr>
            <w:color w:val="0000EE"/>
            <w:u w:val="single"/>
          </w:rPr>
          <w:t>2: 15</w:t>
        </w:r>
      </w:hyperlink>
      <w:r>
        <w:rPr>
          <w:lang w:val="ar_AE" w:bidi="ar_AE"/>
        </w:rPr>
        <w:t>)، يُفَسِّر الرب يسوع موته الوشيك على أنه ذبيحة كفارة لمغفرة الخطايا (</w:t>
      </w:r>
      <w:hyperlink r:id="rId4289">
        <w:r>
          <w:rPr>
            <w:lang w:val="ar_AE" w:bidi="ar_AE"/>
          </w:rPr>
          <w:rPr>
            <w:color w:val="0000EE"/>
            <w:u w:val="single"/>
          </w:rPr>
          <w:t>26: 26–28</w:t>
        </w:r>
      </w:hyperlink>
      <w:r>
        <w:rPr>
          <w:lang w:val="ar_AE" w:bidi="ar_AE"/>
        </w:rPr>
        <w:t xml:space="preserve"> مع</w:t>
      </w:r>
      <w:hyperlink r:id="rId535">
        <w:r>
          <w:rPr>
            <w:lang w:val="ar_AE" w:bidi="ar_AE"/>
          </w:rPr>
          <w:rPr>
            <w:color w:val="0000EE"/>
            <w:u w:val="single"/>
          </w:rPr>
          <w:t>1: 21</w:t>
        </w:r>
      </w:hyperlink>
      <w:r>
        <w:rPr>
          <w:lang w:val="ar_AE" w:bidi="ar_AE"/>
        </w:rPr>
        <w:t>) ويتطلَّع إلى يوم الانتصار النهائي على الخطية والموت في الملكوت المكتمل (</w:t>
      </w:r>
      <w:hyperlink r:id="rId4290">
        <w:r>
          <w:rPr>
            <w:lang w:val="ar_AE" w:bidi="ar_AE"/>
          </w:rPr>
          <w:rPr>
            <w:color w:val="0000EE"/>
            <w:u w:val="single"/>
          </w:rPr>
          <w:t>26: 29</w:t>
        </w:r>
      </w:hyperlink>
      <w:r>
        <w:rPr>
          <w:lang w:val="ar_AE" w:bidi="ar_AE"/>
        </w:rPr>
        <w:t>). يعبِّر جهاد الرب يسوع المؤلِم في جَثْسَيْمَانِي (</w:t>
      </w:r>
      <w:hyperlink r:id="rId4291">
        <w:r>
          <w:rPr>
            <w:lang w:val="ar_AE" w:bidi="ar_AE"/>
          </w:rPr>
          <w:rPr>
            <w:color w:val="0000EE"/>
            <w:u w:val="single"/>
          </w:rPr>
          <w:t>الأعداد 36–46</w:t>
        </w:r>
      </w:hyperlink>
      <w:r>
        <w:rPr>
          <w:lang w:val="ar_AE" w:bidi="ar_AE"/>
        </w:rPr>
        <w:t>) يعبِّر عن رعبِهِ لِحَمْلِ خطايا شعبه على عاتقه. وبفعل طاعة بنويَّة هائلة، أخضع ابن الله إرادته إلى الآب، ليتمَّ الكتاب (</w:t>
      </w:r>
      <w:hyperlink r:id="rId4292">
        <w:r>
          <w:rPr>
            <w:lang w:val="ar_AE" w:bidi="ar_AE"/>
          </w:rPr>
          <w:rPr>
            <w:color w:val="0000EE"/>
            <w:u w:val="single"/>
          </w:rPr>
          <w:t>26: 54</w:t>
        </w:r>
      </w:hyperlink>
      <w:r>
        <w:rPr>
          <w:lang w:val="ar_AE" w:bidi="ar_AE"/>
        </w:rPr>
        <w:t xml:space="preserve">؛ مع </w:t>
      </w:r>
      <w:hyperlink r:id="rId486">
        <w:r>
          <w:rPr>
            <w:lang w:val="ar_AE" w:bidi="ar_AE"/>
          </w:rPr>
          <w:rPr>
            <w:color w:val="0000EE"/>
            <w:u w:val="single"/>
          </w:rPr>
          <w:t>إشعياء 53</w:t>
        </w:r>
      </w:hyperlink>
      <w:r>
        <w:rPr>
          <w:lang w:val="ar_AE" w:bidi="ar_AE"/>
        </w:rPr>
        <w:t>). كعبدٍ للرب تَعَيَّن له أن يتألَّم، قاوم الرب يسوع المحاولات التي تعوق القبض عليه (</w:t>
      </w:r>
      <w:hyperlink r:id="rId4293">
        <w:r>
          <w:rPr>
            <w:lang w:val="ar_AE" w:bidi="ar_AE"/>
          </w:rPr>
          <w:rPr>
            <w:color w:val="0000EE"/>
            <w:u w:val="single"/>
          </w:rPr>
          <w:t>26: 47–56</w:t>
        </w:r>
      </w:hyperlink>
      <w:r>
        <w:rPr>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hyperlink r:id="rId4294">
        <w:r>
          <w:rPr>
            <w:lang w:val="ar_AE" w:bidi="ar_AE"/>
          </w:rPr>
          <w:rPr>
            <w:color w:val="0000EE"/>
            <w:u w:val="single"/>
          </w:rPr>
          <w:t>26: 57–68</w:t>
        </w:r>
      </w:hyperlink>
      <w:r>
        <w:rPr>
          <w:lang w:val="ar_AE" w:bidi="ar_AE"/>
        </w:rPr>
        <w:t xml:space="preserve">؛ انظر </w:t>
      </w:r>
      <w:hyperlink r:id="rId470">
        <w:r>
          <w:rPr>
            <w:lang w:val="ar_AE" w:bidi="ar_AE"/>
          </w:rPr>
          <w:rPr>
            <w:color w:val="0000EE"/>
            <w:u w:val="single"/>
          </w:rPr>
          <w:t>16: 16</w:t>
        </w:r>
      </w:hyperlink>
      <w:r>
        <w:rPr>
          <w:lang w:val="ar_AE" w:bidi="ar_AE"/>
        </w:rPr>
        <w:t>). كما لو أنه يؤيِّد إدانة المحكمة، تتميمًا لنبوة الرب (</w:t>
      </w:r>
      <w:hyperlink r:id="rId4295">
        <w:r>
          <w:rPr>
            <w:lang w:val="ar_AE" w:bidi="ar_AE"/>
          </w:rPr>
          <w:rPr>
            <w:color w:val="0000EE"/>
            <w:u w:val="single"/>
          </w:rPr>
          <w:t>26: 31–35</w:t>
        </w:r>
      </w:hyperlink>
      <w:r>
        <w:rPr>
          <w:lang w:val="ar_AE" w:bidi="ar_AE"/>
        </w:rPr>
        <w:t>)، تنَصَّل الرسول بطرس من معرفته بالرب يسوع (</w:t>
      </w:r>
      <w:hyperlink r:id="rId4296">
        <w:r>
          <w:rPr>
            <w:lang w:val="ar_AE" w:bidi="ar_AE"/>
          </w:rPr>
          <w:rPr>
            <w:color w:val="0000EE"/>
            <w:u w:val="single"/>
          </w:rPr>
          <w:t>الأعداد 69–75</w:t>
        </w:r>
      </w:hyperlink>
      <w:r>
        <w:rPr>
          <w:lang w:val="ar_AE" w:bidi="ar_AE"/>
        </w:rPr>
        <w:t>). تجد خيبةُ أمل يهوذا تعبيرًا لها في الانتحار (</w:t>
      </w:r>
      <w:hyperlink r:id="rId4297">
        <w:r>
          <w:rPr>
            <w:lang w:val="ar_AE" w:bidi="ar_AE"/>
          </w:rPr>
          <w:rPr>
            <w:color w:val="0000EE"/>
            <w:u w:val="single"/>
          </w:rPr>
          <w:t>27: 3–10</w:t>
        </w:r>
      </w:hyperlink>
      <w:r>
        <w:rPr>
          <w:lang w:val="ar_AE" w:bidi="ar_AE"/>
        </w:rPr>
        <w:t>). أَسْلَم اليهودُ الرب يسوع إلى بيلاطُس الوالي الروماني (</w:t>
      </w:r>
      <w:hyperlink r:id="rId4298">
        <w:r>
          <w:rPr>
            <w:lang w:val="ar_AE" w:bidi="ar_AE"/>
          </w:rPr>
          <w:rPr>
            <w:color w:val="0000EE"/>
            <w:u w:val="single"/>
          </w:rPr>
          <w:t>العددين 1–2</w:t>
        </w:r>
      </w:hyperlink>
      <w:r>
        <w:rPr>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hyperlink r:id="rId4299">
        <w:r>
          <w:rPr>
            <w:lang w:val="ar_AE" w:bidi="ar_AE"/>
          </w:rPr>
          <w:rPr>
            <w:color w:val="0000EE"/>
            <w:u w:val="single"/>
          </w:rPr>
          <w:t>الأعداد 11–25</w:t>
        </w:r>
      </w:hyperlink>
      <w:r>
        <w:rPr>
          <w:lang w:val="ar_AE" w:bidi="ar_AE"/>
        </w:rPr>
        <w:t>). وتلبية لمطالبهم أطلق لهم باراباس وأَسْلَم الرب يسوع لِيُصْلَبَ (</w:t>
      </w:r>
      <w:hyperlink r:id="rId4300">
        <w:r>
          <w:rPr>
            <w:lang w:val="ar_AE" w:bidi="ar_AE"/>
          </w:rPr>
          <w:rPr>
            <w:color w:val="0000EE"/>
            <w:u w:val="single"/>
          </w:rPr>
          <w:t>عدد 26</w:t>
        </w:r>
      </w:hyperlink>
      <w:r>
        <w:rPr>
          <w:lang w:val="ar_AE" w:bidi="ar_AE"/>
        </w:rPr>
        <w:t>).</w:t>
      </w:r>
    </w:p>
    <w:p>
      <w:pPr>
        <w:pStyle w:val="Heading4"/>
        <w:bidi/>
      </w:pPr>
      <w:r>
        <w:rPr>
          <w:lang w:val="ar_AE" w:bidi="ar_AE"/>
        </w:rPr>
        <w:t>موت الرب يسوع (27: 27–66)</w:t>
      </w:r>
    </w:p>
    <w:p>
      <w:pPr>
        <w:bidi/>
      </w:pPr>
      <w:r>
        <w:rPr>
          <w:lang w:val="ar_AE" w:bidi="ar_AE"/>
        </w:rPr>
      </w:r>
      <w:r>
        <w:rPr>
          <w:lang w:val="ar_AE" w:bidi="ar_AE"/>
        </w:rPr>
        <w:t>بعد معاملته المهينة بأيدي الجند الروماني، اُقْتِيد الرب يسوع إلى مكان الإعدام؛ وإذ أضعفته الضربات، احتاج إلى معونة (</w:t>
      </w:r>
      <w:hyperlink r:id="rId4301">
        <w:r>
          <w:rPr>
            <w:lang w:val="ar_AE" w:bidi="ar_AE"/>
          </w:rPr>
          <w:rPr>
            <w:color w:val="0000EE"/>
            <w:u w:val="single"/>
          </w:rPr>
          <w:t>27: 27–32</w:t>
        </w:r>
      </w:hyperlink>
      <w:r>
        <w:rPr>
          <w:lang w:val="ar_AE" w:bidi="ar_AE"/>
        </w:rPr>
        <w:t>). رفض الرب يسوع المخدِّر المقدَّم له ليحفظ ذهنه صافيًا (</w:t>
      </w:r>
      <w:hyperlink r:id="rId4302">
        <w:r>
          <w:rPr>
            <w:lang w:val="ar_AE" w:bidi="ar_AE"/>
          </w:rPr>
          <w:rPr>
            <w:color w:val="0000EE"/>
            <w:u w:val="single"/>
          </w:rPr>
          <w:t>عدد 34</w:t>
        </w:r>
      </w:hyperlink>
      <w:r>
        <w:rPr>
          <w:lang w:val="ar_AE" w:bidi="ar_AE"/>
        </w:rPr>
        <w:t>). إعدامه مع المجرمين (</w:t>
      </w:r>
      <w:hyperlink r:id="rId4303">
        <w:r>
          <w:rPr>
            <w:lang w:val="ar_AE" w:bidi="ar_AE"/>
          </w:rPr>
          <w:rPr>
            <w:color w:val="0000EE"/>
            <w:u w:val="single"/>
          </w:rPr>
          <w:t>عدد 38</w:t>
        </w:r>
      </w:hyperlink>
      <w:r>
        <w:rPr>
          <w:lang w:val="ar_AE" w:bidi="ar_AE"/>
        </w:rPr>
        <w:t xml:space="preserve">) يشهدُ عن الغرض من موته (انظر </w:t>
      </w:r>
      <w:hyperlink r:id="rId535">
        <w:r>
          <w:rPr>
            <w:lang w:val="ar_AE" w:bidi="ar_AE"/>
          </w:rPr>
          <w:rPr>
            <w:color w:val="0000EE"/>
            <w:u w:val="single"/>
          </w:rPr>
          <w:t>1: 21</w:t>
        </w:r>
      </w:hyperlink>
      <w:r>
        <w:rPr>
          <w:lang w:val="ar_AE" w:bidi="ar_AE"/>
        </w:rPr>
        <w:t>). وُجِّه إليه سيل متواصل من الإساءات، في تجاهل تجديفي لحقيقة الكتابة التي تصفه على النحو: "هَذَا هُوَ يَسُوعُ مَلِكُ الْيَهُودِ" (</w:t>
      </w:r>
      <w:hyperlink r:id="rId4304">
        <w:r>
          <w:rPr>
            <w:lang w:val="ar_AE" w:bidi="ar_AE"/>
          </w:rPr>
          <w:rPr>
            <w:color w:val="0000EE"/>
            <w:u w:val="single"/>
          </w:rPr>
          <w:t>27: 37–44</w:t>
        </w:r>
      </w:hyperlink>
      <w:r>
        <w:rPr>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hyperlink r:id="rId4305">
        <w:r>
          <w:rPr>
            <w:lang w:val="ar_AE" w:bidi="ar_AE"/>
          </w:rPr>
          <w:rPr>
            <w:color w:val="0000EE"/>
            <w:u w:val="single"/>
          </w:rPr>
          <w:t>الأعداد 45–49</w:t>
        </w:r>
      </w:hyperlink>
      <w:r>
        <w:rPr>
          <w:lang w:val="ar_AE" w:bidi="ar_AE"/>
        </w:rPr>
        <w:t xml:space="preserve">). بعد أن صرخ الرب يسوع بصوت عظيم (انظر </w:t>
      </w:r>
      <w:hyperlink r:id="rId4306">
        <w:r>
          <w:rPr>
            <w:lang w:val="ar_AE" w:bidi="ar_AE"/>
          </w:rPr>
          <w:rPr>
            <w:color w:val="0000EE"/>
            <w:u w:val="single"/>
          </w:rPr>
          <w:t>يوحنَّا 19: 30</w:t>
        </w:r>
      </w:hyperlink>
      <w:r>
        <w:rPr>
          <w:lang w:val="ar_AE" w:bidi="ar_AE"/>
        </w:rPr>
        <w:t>)، أَسْلَمَ الرُّوحَ (</w:t>
      </w:r>
      <w:hyperlink r:id="rId4307">
        <w:r>
          <w:rPr>
            <w:lang w:val="ar_AE" w:bidi="ar_AE"/>
          </w:rPr>
          <w:rPr>
            <w:color w:val="0000EE"/>
            <w:u w:val="single"/>
          </w:rPr>
          <w:t>27: 50</w:t>
        </w:r>
      </w:hyperlink>
      <w:r>
        <w:rPr>
          <w:lang w:val="ar_AE" w:bidi="ar_AE"/>
        </w:rPr>
        <w:t>). في الحال، أَمْسَتْ التأثيرات الخلاصية لموته واضحة (</w:t>
      </w:r>
      <w:hyperlink r:id="rId4308">
        <w:r>
          <w:rPr>
            <w:lang w:val="ar_AE" w:bidi="ar_AE"/>
          </w:rPr>
          <w:rPr>
            <w:color w:val="0000EE"/>
            <w:u w:val="single"/>
          </w:rPr>
          <w:t>الأعداد 51–53</w:t>
        </w:r>
      </w:hyperlink>
      <w:r>
        <w:rPr>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hyperlink r:id="rId4155">
        <w:r>
          <w:rPr>
            <w:lang w:val="ar_AE" w:bidi="ar_AE"/>
          </w:rPr>
          <w:rPr>
            <w:color w:val="0000EE"/>
            <w:u w:val="single"/>
          </w:rPr>
          <w:t>2: 1–12</w:t>
        </w:r>
      </w:hyperlink>
      <w:r>
        <w:rPr>
          <w:lang w:val="ar_AE" w:bidi="ar_AE"/>
        </w:rPr>
        <w:t>)، اعترف الأمم بالرب يسوع لا اليهود (</w:t>
      </w:r>
      <w:hyperlink r:id="rId4309">
        <w:r>
          <w:rPr>
            <w:lang w:val="ar_AE" w:bidi="ar_AE"/>
          </w:rPr>
          <w:rPr>
            <w:color w:val="0000EE"/>
            <w:u w:val="single"/>
          </w:rPr>
          <w:t>27: 54</w:t>
        </w:r>
      </w:hyperlink>
      <w:r>
        <w:rPr>
          <w:lang w:val="ar_AE" w:bidi="ar_AE"/>
        </w:rPr>
        <w:t xml:space="preserve">؛ بالتباين مع </w:t>
      </w:r>
      <w:hyperlink r:id="rId4310">
        <w:r>
          <w:rPr>
            <w:lang w:val="ar_AE" w:bidi="ar_AE"/>
          </w:rPr>
          <w:rPr>
            <w:color w:val="0000EE"/>
            <w:u w:val="single"/>
          </w:rPr>
          <w:t>26 :63–65</w:t>
        </w:r>
      </w:hyperlink>
      <w:r>
        <w:rPr>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hyperlink r:id="rId4311">
        <w:r>
          <w:rPr>
            <w:lang w:val="ar_AE" w:bidi="ar_AE"/>
          </w:rPr>
          <w:rPr>
            <w:color w:val="0000EE"/>
            <w:u w:val="single"/>
          </w:rPr>
          <w:t>27: 57–66</w:t>
        </w:r>
      </w:hyperlink>
      <w:r>
        <w:rPr>
          <w:lang w:val="ar_AE" w:bidi="ar_AE"/>
        </w:rPr>
        <w:t>).</w:t>
      </w:r>
    </w:p>
    <w:p>
      <w:pPr>
        <w:pStyle w:val="Heading4"/>
        <w:bidi/>
      </w:pPr>
      <w:r>
        <w:rPr>
          <w:lang w:val="ar_AE" w:bidi="ar_AE"/>
        </w:rPr>
        <w:t>انتصار المُخلِّص (28: 1–20)</w:t>
      </w:r>
    </w:p>
    <w:p>
      <w:pPr>
        <w:bidi/>
      </w:pPr>
      <w:r>
        <w:rPr>
          <w:lang w:val="ar_AE" w:bidi="ar_AE"/>
        </w:rPr>
      </w:r>
      <w:r>
        <w:rPr>
          <w:lang w:val="ar_AE" w:bidi="ar_AE"/>
        </w:rPr>
        <w:t>وسط مجد وقوة وفرح عظيم، يتجلَّى ويتأكَّد بالبرهان انتصار المخلِّص على الموت (</w:t>
      </w:r>
      <w:hyperlink r:id="rId4312">
        <w:r>
          <w:rPr>
            <w:lang w:val="ar_AE" w:bidi="ar_AE"/>
          </w:rPr>
          <w:rPr>
            <w:color w:val="0000EE"/>
            <w:u w:val="single"/>
          </w:rPr>
          <w:t>28: 1–7</w:t>
        </w:r>
      </w:hyperlink>
      <w:r>
        <w:rPr>
          <w:lang w:val="ar_AE" w:bidi="ar_AE"/>
        </w:rPr>
        <w:t>). يَظْهَرُ الرب يسوع القائم من بين الأموات أولاً للنساء اللواتي كنَّ معه أثناء صلبه (</w:t>
      </w:r>
      <w:hyperlink r:id="rId4313">
        <w:r>
          <w:rPr>
            <w:lang w:val="ar_AE" w:bidi="ar_AE"/>
          </w:rPr>
          <w:rPr>
            <w:color w:val="0000EE"/>
            <w:u w:val="single"/>
          </w:rPr>
          <w:t>28: 8–10</w:t>
        </w:r>
      </w:hyperlink>
      <w:r>
        <w:rPr>
          <w:lang w:val="ar_AE" w:bidi="ar_AE"/>
        </w:rPr>
        <w:t>؛ مع</w:t>
      </w:r>
      <w:hyperlink r:id="rId4314">
        <w:r>
          <w:rPr>
            <w:lang w:val="ar_AE" w:bidi="ar_AE"/>
          </w:rPr>
          <w:rPr>
            <w:color w:val="0000EE"/>
            <w:u w:val="single"/>
          </w:rPr>
          <w:t xml:space="preserve"> 27: 61</w:t>
        </w:r>
      </w:hyperlink>
      <w:r>
        <w:rPr>
          <w:lang w:val="ar_AE" w:bidi="ar_AE"/>
        </w:rPr>
        <w:t xml:space="preserve">؛ </w:t>
      </w:r>
      <w:hyperlink r:id="rId4315">
        <w:r>
          <w:rPr>
            <w:lang w:val="ar_AE" w:bidi="ar_AE"/>
          </w:rPr>
          <w:rPr>
            <w:color w:val="0000EE"/>
            <w:u w:val="single"/>
          </w:rPr>
          <w:t>28: 1</w:t>
        </w:r>
      </w:hyperlink>
      <w:r>
        <w:rPr>
          <w:lang w:val="ar_AE" w:bidi="ar_AE"/>
        </w:rPr>
        <w:t>). يشير رد فعل اليهود على تقرير الحراس إلى إحباطهم المتزايد إزاء حقيقة لا يمكن أن تُقَاوَم (</w:t>
      </w:r>
      <w:hyperlink r:id="rId4316">
        <w:r>
          <w:rPr>
            <w:lang w:val="ar_AE" w:bidi="ar_AE"/>
          </w:rPr>
          <w:rPr>
            <w:color w:val="0000EE"/>
            <w:u w:val="single"/>
          </w:rPr>
          <w:t>28: 11–15</w:t>
        </w:r>
      </w:hyperlink>
      <w:r>
        <w:rPr>
          <w:lang w:val="ar_AE" w:bidi="ar_AE"/>
        </w:rPr>
        <w:t>). في اللقاء مع التلاميذ الأحد عشر على الجبل في الجليل (</w:t>
      </w:r>
      <w:hyperlink r:id="rId4317">
        <w:r>
          <w:rPr>
            <w:lang w:val="ar_AE" w:bidi="ar_AE"/>
          </w:rPr>
          <w:rPr>
            <w:color w:val="0000EE"/>
            <w:u w:val="single"/>
          </w:rPr>
          <w:t>الأعداد 16–20</w:t>
        </w:r>
      </w:hyperlink>
      <w:r>
        <w:rPr>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lang w:val="ar_AE" w:bidi="ar_AE"/>
        </w:rPr>
      </w:r>
      <w:r>
        <w:rPr>
          <w:i/>
          <w:lang w:val="ar_AE" w:bidi="ar_AE"/>
        </w:rPr>
        <w:t>انظر أيضًا</w:t>
      </w:r>
      <w:r>
        <w:rPr>
          <w:lang w:val="ar_AE" w:bidi="ar_AE"/>
        </w:rPr>
        <w:t xml:space="preserve"> </w:t>
      </w:r>
      <w:r>
        <w:rPr>
          <w:lang w:val="ar_AE" w:bidi="ar_AE"/>
        </w:rPr>
        <w:t>حياة وتعاليم يسوع المسيح</w:t>
      </w:r>
      <w:r>
        <w:rPr>
          <w:lang w:val="ar_AE" w:bidi="ar_AE"/>
        </w:rPr>
        <w:t xml:space="preserve">؛ </w:t>
      </w:r>
      <w:r>
        <w:rPr>
          <w:lang w:val="ar_AE" w:bidi="ar_AE"/>
        </w:rPr>
        <w:t>إنجيل لوقا</w:t>
      </w:r>
      <w:r>
        <w:rPr>
          <w:lang w:val="ar_AE" w:bidi="ar_AE"/>
        </w:rPr>
        <w:t xml:space="preserve">؛ </w:t>
      </w:r>
      <w:r>
        <w:rPr>
          <w:lang w:val="ar_AE" w:bidi="ar_AE"/>
        </w:rPr>
        <w:t>إنجيل مَرقُس</w:t>
      </w:r>
      <w:r>
        <w:rPr>
          <w:lang w:val="ar_AE" w:bidi="ar_AE"/>
        </w:rPr>
        <w:t xml:space="preserve">؛ </w:t>
      </w:r>
      <w:r>
        <w:rPr>
          <w:lang w:val="ar_AE" w:bidi="ar_AE"/>
        </w:rPr>
        <w:t>إنجيل مَتَّى</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السفر الثاني للعهد الجديد، على الأرجح كتبه يوحنا مرقس من أورشليم في وقت ما بين عامي 60 و68 م.</w:t>
      </w:r>
    </w:p>
    <w:p>
      <w:pPr>
        <w:bidi/>
      </w:pPr>
      <w:r>
        <w:rPr>
          <w:lang w:val="ar_AE" w:bidi="ar_AE"/>
        </w:rPr>
      </w:r>
      <w:r>
        <w:rPr>
          <w:lang w:val="ar_AE" w:bidi="ar_AE"/>
        </w:rPr>
        <w:t>نظرة عامَّة تمهيديَّة</w:t>
      </w:r>
    </w:p>
    <w:p>
      <w:pPr>
        <w:bidi/>
      </w:pPr>
      <w:r>
        <w:rPr>
          <w:lang w:val="ar_AE" w:bidi="ar_AE"/>
        </w:rPr>
      </w:r>
      <w:r>
        <w:rPr>
          <w:lang w:val="ar_AE" w:bidi="ar_AE"/>
        </w:rPr>
        <w:t>• الكاتب، والتاريخ، والمنشأ</w:t>
      </w:r>
    </w:p>
    <w:p>
      <w:pPr>
        <w:bidi/>
      </w:pPr>
      <w:r>
        <w:rPr>
          <w:lang w:val="ar_AE" w:bidi="ar_AE"/>
        </w:rPr>
      </w:r>
      <w:r>
        <w:rPr>
          <w:lang w:val="ar_AE" w:bidi="ar_AE"/>
        </w:rPr>
        <w:t>• المُمَيِّزات</w:t>
      </w:r>
    </w:p>
    <w:p>
      <w:pPr>
        <w:bidi/>
      </w:pPr>
      <w:r>
        <w:rPr>
          <w:lang w:val="ar_AE" w:bidi="ar_AE"/>
        </w:rPr>
      </w:r>
      <w:r>
        <w:rPr>
          <w:lang w:val="ar_AE" w:bidi="ar_AE"/>
        </w:rPr>
        <w:t>• البنية الأدبية</w:t>
      </w:r>
    </w:p>
    <w:p>
      <w:pPr>
        <w:bidi/>
      </w:pPr>
      <w:r>
        <w:rPr>
          <w:lang w:val="ar_AE" w:bidi="ar_AE"/>
        </w:rPr>
      </w:r>
      <w:r>
        <w:rPr>
          <w:lang w:val="ar_AE" w:bidi="ar_AE"/>
        </w:rPr>
        <w:t>• الظرف، والهدف، واللاهوت</w:t>
      </w:r>
    </w:p>
    <w:p>
      <w:pPr>
        <w:bidi/>
      </w:pPr>
      <w:r>
        <w:rPr>
          <w:lang w:val="ar_AE" w:bidi="ar_AE"/>
        </w:rPr>
      </w:r>
      <w:r>
        <w:rPr>
          <w:lang w:val="ar_AE" w:bidi="ar_AE"/>
        </w:rPr>
        <w:t>• المُحتَوَى</w:t>
      </w:r>
    </w:p>
    <w:p>
      <w:pPr>
        <w:pStyle w:val="Heading3"/>
        <w:bidi/>
      </w:pPr>
      <w:r>
        <w:rPr>
          <w:lang w:val="ar_AE" w:bidi="ar_AE"/>
        </w:rPr>
        <w:t>الكاتب، والتاريخ، والمنشأ</w:t>
      </w:r>
    </w:p>
    <w:p>
      <w:pPr>
        <w:bidi/>
      </w:pPr>
      <w:r>
        <w:rPr>
          <w:lang w:val="ar_AE" w:bidi="ar_AE"/>
        </w:rPr>
      </w:r>
      <w:r>
        <w:rPr>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lang w:val="ar_AE" w:bidi="ar_AE"/>
        </w:rPr>
        <w:t>تاريخ الكنسيَّة</w:t>
      </w:r>
      <w:r>
        <w:rPr>
          <w:lang w:val="ar_AE" w:bidi="ar_AE"/>
        </w:rPr>
        <w:t xml:space="preserve"> 3.39.15). لا داعي للشك في موثوقية هذا البيان الجوهري. كان مرقس - ومن المؤكد أنه يوحنا مرقس المذكور في أعمال الرُّسُل </w:t>
      </w:r>
      <w:hyperlink r:id="rId4318">
        <w:r>
          <w:rPr>
            <w:lang w:val="ar_AE" w:bidi="ar_AE"/>
          </w:rPr>
          <w:rPr>
            <w:color w:val="0000EE"/>
            <w:u w:val="single"/>
          </w:rPr>
          <w:t>12: 12</w:t>
        </w:r>
      </w:hyperlink>
      <w:r>
        <w:rPr>
          <w:lang w:val="ar_AE" w:bidi="ar_AE"/>
        </w:rPr>
        <w:t xml:space="preserve"> (انظر أيضًا </w:t>
      </w:r>
      <w:hyperlink r:id="rId4319">
        <w:r>
          <w:rPr>
            <w:lang w:val="ar_AE" w:bidi="ar_AE"/>
          </w:rPr>
          <w:rPr>
            <w:color w:val="0000EE"/>
            <w:u w:val="single"/>
          </w:rPr>
          <w:t>1 بطرس 5: 13</w:t>
        </w:r>
      </w:hyperlink>
      <w:r>
        <w:rPr>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lang w:val="ar_AE" w:bidi="ar_AE"/>
        </w:rPr>
      </w:r>
      <w:r>
        <w:rPr>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lang w:val="ar_AE" w:bidi="ar_AE"/>
        </w:rPr>
      </w:r>
      <w:r>
        <w:rPr>
          <w:lang w:val="ar_AE" w:bidi="ar_AE"/>
        </w:rPr>
        <w:t xml:space="preserve">لم يذكر بابياس شيئًا عن </w:t>
      </w:r>
      <w:r>
        <w:rPr>
          <w:i/>
          <w:lang w:val="ar_AE" w:bidi="ar_AE"/>
        </w:rPr>
        <w:t>تاريخ</w:t>
      </w:r>
      <w:r>
        <w:rPr>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hyperlink r:id="rId4320">
        <w:r>
          <w:rPr>
            <w:lang w:val="ar_AE" w:bidi="ar_AE"/>
          </w:rPr>
          <w:rPr>
            <w:color w:val="0000EE"/>
            <w:u w:val="single"/>
          </w:rPr>
          <w:t>مَرقُس 6: 52–53</w:t>
        </w:r>
      </w:hyperlink>
      <w:r>
        <w:rPr>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lang w:val="ar_AE" w:bidi="ar_AE"/>
        </w:rPr>
        <w:t>بعد</w:t>
      </w:r>
      <w:r>
        <w:rPr>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lang w:val="ar_AE" w:bidi="ar_AE"/>
        </w:rPr>
      </w:r>
      <w:r>
        <w:rPr>
          <w:lang w:val="ar_AE" w:bidi="ar_AE"/>
        </w:rPr>
        <w:t xml:space="preserve">فيما يتعلق بتدوين البشارة الثانية، يبدو أنَّه لا يوجد سبب مقنع لرفض خبر بابيا بأن مَرقُس (بلا شك يوحنا مرقس في أعمال الرُّسُل </w:t>
      </w:r>
      <w:hyperlink r:id="rId4318">
        <w:r>
          <w:rPr>
            <w:lang w:val="ar_AE" w:bidi="ar_AE"/>
          </w:rPr>
          <w:rPr>
            <w:color w:val="0000EE"/>
            <w:u w:val="single"/>
          </w:rPr>
          <w:t>12: 12</w:t>
        </w:r>
      </w:hyperlink>
      <w:r>
        <w:rPr>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hyperlink r:id="rId4321">
        <w:r>
          <w:rPr>
            <w:lang w:val="ar_AE" w:bidi="ar_AE"/>
          </w:rPr>
          <w:rPr>
            <w:color w:val="0000EE"/>
            <w:u w:val="single"/>
          </w:rPr>
          <w:t>8: 10</w:t>
        </w:r>
      </w:hyperlink>
      <w:r>
        <w:rPr>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hyperlink r:id="rId4322">
        <w:r>
          <w:rPr>
            <w:lang w:val="ar_AE" w:bidi="ar_AE"/>
          </w:rPr>
          <w:rPr>
            <w:color w:val="0000EE"/>
            <w:u w:val="single"/>
          </w:rPr>
          <w:t>14: 54، 66</w:t>
        </w:r>
      </w:hyperlink>
      <w:r>
        <w:rPr>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hyperlink r:id="rId4323">
        <w:r>
          <w:rPr>
            <w:lang w:val="ar_AE" w:bidi="ar_AE"/>
          </w:rPr>
          <w:rPr>
            <w:color w:val="0000EE"/>
            <w:u w:val="single"/>
          </w:rPr>
          <w:t>1: 30–31</w:t>
        </w:r>
      </w:hyperlink>
      <w:r>
        <w:rPr>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lang w:val="ar_AE" w:bidi="ar_AE"/>
        </w:rPr>
        <w:t>باحتمالية</w:t>
      </w:r>
      <w:r>
        <w:rPr>
          <w:lang w:val="ar_AE" w:bidi="ar_AE"/>
        </w:rPr>
        <w:t xml:space="preserve"> صحته.</w:t>
      </w:r>
    </w:p>
    <w:p>
      <w:pPr>
        <w:bidi/>
      </w:pPr>
      <w:r>
        <w:rPr>
          <w:lang w:val="ar_AE" w:bidi="ar_AE"/>
        </w:rPr>
      </w:r>
      <w:r>
        <w:rPr>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hyperlink r:id="rId4324">
        <w:r>
          <w:rPr>
            <w:lang w:val="ar_AE" w:bidi="ar_AE"/>
          </w:rPr>
          <w:rPr>
            <w:color w:val="0000EE"/>
            <w:u w:val="single"/>
          </w:rPr>
          <w:t>7: 3–4</w:t>
        </w:r>
      </w:hyperlink>
      <w:r>
        <w:rPr>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lang w:val="ar_AE" w:bidi="ar_AE"/>
        </w:rPr>
        <w:t>المُمَيِّزات</w:t>
      </w:r>
    </w:p>
    <w:p>
      <w:pPr>
        <w:bidi/>
      </w:pPr>
      <w:r>
        <w:rPr>
          <w:lang w:val="ar_AE" w:bidi="ar_AE"/>
        </w:rPr>
      </w:r>
      <w:r>
        <w:rPr>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lang w:val="ar_AE" w:bidi="ar_AE"/>
        </w:rPr>
      </w:r>
      <w:r>
        <w:rPr>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hyperlink r:id="rId3276">
        <w:r>
          <w:rPr>
            <w:lang w:val="ar_AE" w:bidi="ar_AE"/>
          </w:rPr>
          <w:rPr>
            <w:color w:val="0000EE"/>
            <w:u w:val="single"/>
          </w:rPr>
          <w:t>1: 1</w:t>
        </w:r>
      </w:hyperlink>
      <w:r>
        <w:rPr>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hyperlink r:id="rId4325">
        <w:r>
          <w:rPr>
            <w:lang w:val="ar_AE" w:bidi="ar_AE"/>
          </w:rPr>
          <w:rPr>
            <w:color w:val="0000EE"/>
            <w:u w:val="single"/>
          </w:rPr>
          <w:t>2: 12</w:t>
        </w:r>
      </w:hyperlink>
      <w:r>
        <w:rPr>
          <w:lang w:val="ar_AE" w:bidi="ar_AE"/>
        </w:rPr>
        <w:t xml:space="preserve">؛ </w:t>
      </w:r>
      <w:hyperlink r:id="rId4326">
        <w:r>
          <w:rPr>
            <w:lang w:val="ar_AE" w:bidi="ar_AE"/>
          </w:rPr>
          <w:rPr>
            <w:color w:val="0000EE"/>
            <w:u w:val="single"/>
          </w:rPr>
          <w:t>4: 41</w:t>
        </w:r>
      </w:hyperlink>
      <w:r>
        <w:rPr>
          <w:lang w:val="ar_AE" w:bidi="ar_AE"/>
        </w:rPr>
        <w:t xml:space="preserve">؛ </w:t>
      </w:r>
      <w:hyperlink r:id="rId4327">
        <w:r>
          <w:rPr>
            <w:lang w:val="ar_AE" w:bidi="ar_AE"/>
          </w:rPr>
          <w:rPr>
            <w:color w:val="0000EE"/>
            <w:u w:val="single"/>
          </w:rPr>
          <w:t>5: 15، 33، 42</w:t>
        </w:r>
      </w:hyperlink>
      <w:r>
        <w:rPr>
          <w:lang w:val="ar_AE" w:bidi="ar_AE"/>
        </w:rPr>
        <w:t xml:space="preserve">؛ </w:t>
      </w:r>
      <w:hyperlink r:id="rId4328">
        <w:r>
          <w:rPr>
            <w:lang w:val="ar_AE" w:bidi="ar_AE"/>
          </w:rPr>
          <w:rPr>
            <w:color w:val="0000EE"/>
            <w:u w:val="single"/>
          </w:rPr>
          <w:t>6: 51</w:t>
        </w:r>
      </w:hyperlink>
      <w:r>
        <w:rPr>
          <w:lang w:val="ar_AE" w:bidi="ar_AE"/>
        </w:rPr>
        <w:t xml:space="preserve">؛ </w:t>
      </w:r>
      <w:hyperlink r:id="rId4329">
        <w:r>
          <w:rPr>
            <w:lang w:val="ar_AE" w:bidi="ar_AE"/>
          </w:rPr>
          <w:rPr>
            <w:color w:val="0000EE"/>
            <w:u w:val="single"/>
          </w:rPr>
          <w:t>9: 6</w:t>
        </w:r>
      </w:hyperlink>
      <w:r>
        <w:rPr>
          <w:lang w:val="ar_AE" w:bidi="ar_AE"/>
        </w:rPr>
        <w:t xml:space="preserve">؛ وعدة مقاطع أخرى، خاصة الأقوال الغريبة في </w:t>
      </w:r>
      <w:hyperlink r:id="rId4330">
        <w:r>
          <w:rPr>
            <w:lang w:val="ar_AE" w:bidi="ar_AE"/>
          </w:rPr>
          <w:rPr>
            <w:color w:val="0000EE"/>
            <w:u w:val="single"/>
          </w:rPr>
          <w:t>10: 32</w:t>
        </w:r>
      </w:hyperlink>
      <w:r>
        <w:rPr>
          <w:lang w:val="ar_AE" w:bidi="ar_AE"/>
        </w:rPr>
        <w:t xml:space="preserve">). بالإضافة إلى ذلك، إذا افترض المرء أن البشارة انتهت في الأصل في </w:t>
      </w:r>
      <w:hyperlink r:id="rId4331">
        <w:r>
          <w:rPr>
            <w:lang w:val="ar_AE" w:bidi="ar_AE"/>
          </w:rPr>
          <w:rPr>
            <w:color w:val="0000EE"/>
            <w:u w:val="single"/>
          </w:rPr>
          <w:t>16: 8</w:t>
        </w:r>
      </w:hyperlink>
      <w:r>
        <w:rPr>
          <w:lang w:val="ar_AE" w:bidi="ar_AE"/>
        </w:rPr>
        <w:t>، أراد مَرقُس أن يترك لقرائه الشعور ذاته بالرهبة الذي اختبره التلاميذ في قيامة الرب يسوع.</w:t>
      </w:r>
    </w:p>
    <w:p>
      <w:pPr>
        <w:bidi/>
      </w:pPr>
      <w:r>
        <w:rPr>
          <w:lang w:val="ar_AE" w:bidi="ar_AE"/>
        </w:rPr>
      </w:r>
      <w:r>
        <w:rPr>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hyperlink r:id="rId4332">
        <w:r>
          <w:rPr>
            <w:lang w:val="ar_AE" w:bidi="ar_AE"/>
          </w:rPr>
          <w:rPr>
            <w:color w:val="0000EE"/>
            <w:u w:val="single"/>
          </w:rPr>
          <w:t>1: 41</w:t>
        </w:r>
      </w:hyperlink>
      <w:r>
        <w:rPr>
          <w:lang w:val="ar_AE" w:bidi="ar_AE"/>
        </w:rPr>
        <w:t xml:space="preserve">؛ </w:t>
      </w:r>
      <w:hyperlink r:id="rId4333">
        <w:r>
          <w:rPr>
            <w:lang w:val="ar_AE" w:bidi="ar_AE"/>
          </w:rPr>
          <w:rPr>
            <w:color w:val="0000EE"/>
            <w:u w:val="single"/>
          </w:rPr>
          <w:t>3: 5</w:t>
        </w:r>
      </w:hyperlink>
      <w:r>
        <w:rPr>
          <w:lang w:val="ar_AE" w:bidi="ar_AE"/>
        </w:rPr>
        <w:t xml:space="preserve">؛ </w:t>
      </w:r>
      <w:hyperlink r:id="rId4334">
        <w:r>
          <w:rPr>
            <w:lang w:val="ar_AE" w:bidi="ar_AE"/>
          </w:rPr>
          <w:rPr>
            <w:color w:val="0000EE"/>
            <w:u w:val="single"/>
          </w:rPr>
          <w:t>8</w:t>
        </w:r>
      </w:hyperlink>
      <w:r>
        <w:rPr>
          <w:lang w:val="ar_AE" w:bidi="ar_AE"/>
        </w:rPr>
        <w:t xml:space="preserve">: 12؛ </w:t>
      </w:r>
      <w:hyperlink r:id="rId4335">
        <w:r>
          <w:rPr>
            <w:lang w:val="ar_AE" w:bidi="ar_AE"/>
          </w:rPr>
          <w:rPr>
            <w:color w:val="0000EE"/>
            <w:u w:val="single"/>
          </w:rPr>
          <w:t>10: 14</w:t>
        </w:r>
      </w:hyperlink>
      <w:r>
        <w:rPr>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hyperlink r:id="rId4336">
        <w:r>
          <w:rPr>
            <w:lang w:val="ar_AE" w:bidi="ar_AE"/>
          </w:rPr>
          <w:rPr>
            <w:color w:val="0000EE"/>
            <w:u w:val="single"/>
          </w:rPr>
          <w:t>3: 11</w:t>
        </w:r>
      </w:hyperlink>
      <w:r>
        <w:rPr>
          <w:lang w:val="ar_AE" w:bidi="ar_AE"/>
        </w:rPr>
        <w:t xml:space="preserve">؛ </w:t>
      </w:r>
      <w:hyperlink r:id="rId1933">
        <w:r>
          <w:rPr>
            <w:lang w:val="ar_AE" w:bidi="ar_AE"/>
          </w:rPr>
          <w:rPr>
            <w:color w:val="0000EE"/>
            <w:u w:val="single"/>
          </w:rPr>
          <w:t>5: 7</w:t>
        </w:r>
      </w:hyperlink>
      <w:r>
        <w:rPr>
          <w:lang w:val="ar_AE" w:bidi="ar_AE"/>
        </w:rPr>
        <w:t>) والله نفسه (</w:t>
      </w:r>
      <w:hyperlink r:id="rId4337">
        <w:r>
          <w:rPr>
            <w:lang w:val="ar_AE" w:bidi="ar_AE"/>
          </w:rPr>
          <w:rPr>
            <w:color w:val="0000EE"/>
            <w:u w:val="single"/>
          </w:rPr>
          <w:t>9: 7</w:t>
        </w:r>
      </w:hyperlink>
      <w:r>
        <w:rPr>
          <w:lang w:val="ar_AE" w:bidi="ar_AE"/>
        </w:rPr>
        <w:t xml:space="preserve">). ما قد يمثل الذروة الحقيقية للإنجيل في </w:t>
      </w:r>
      <w:hyperlink r:id="rId4338">
        <w:r>
          <w:rPr>
            <w:lang w:val="ar_AE" w:bidi="ar_AE"/>
          </w:rPr>
          <w:rPr>
            <w:color w:val="0000EE"/>
            <w:u w:val="single"/>
          </w:rPr>
          <w:t>15: 39</w:t>
        </w:r>
      </w:hyperlink>
      <w:r>
        <w:rPr>
          <w:lang w:val="ar_AE" w:bidi="ar_AE"/>
        </w:rPr>
        <w:t>، حين يكتب مرقس أن أممي، قائد مئة روماني، فور سماعه بموت الرب يسوع، صرخ قائلًا: "حَقًّا كَانَ هَذَا ٱلْإِنْسَانُ ٱبْنَ ٱللهِ!"</w:t>
      </w:r>
    </w:p>
    <w:p>
      <w:pPr>
        <w:pStyle w:val="Heading3"/>
        <w:bidi/>
      </w:pPr>
      <w:r>
        <w:rPr>
          <w:lang w:val="ar_AE" w:bidi="ar_AE"/>
        </w:rPr>
        <w:t>البنية الأدبية</w:t>
      </w:r>
    </w:p>
    <w:p>
      <w:pPr>
        <w:bidi/>
      </w:pPr>
      <w:r>
        <w:rPr>
          <w:lang w:val="ar_AE" w:bidi="ar_AE"/>
        </w:rPr>
      </w:r>
      <w:r>
        <w:rPr>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hyperlink r:id="rId4339">
        <w:r>
          <w:rPr>
            <w:lang w:val="ar_AE" w:bidi="ar_AE"/>
          </w:rPr>
          <w:rPr>
            <w:color w:val="0000EE"/>
            <w:u w:val="single"/>
          </w:rPr>
          <w:t>8</w:t>
        </w:r>
      </w:hyperlink>
      <w:r>
        <w:rPr>
          <w:lang w:val="ar_AE" w:bidi="ar_AE"/>
        </w:rPr>
        <w:t xml:space="preserve">، خاصة في بداية الآية </w:t>
      </w:r>
      <w:hyperlink r:id="rId474">
        <w:r>
          <w:rPr>
            <w:lang w:val="ar_AE" w:bidi="ar_AE"/>
          </w:rPr>
          <w:rPr>
            <w:color w:val="0000EE"/>
            <w:u w:val="single"/>
          </w:rPr>
          <w:t>31</w:t>
        </w:r>
      </w:hyperlink>
      <w:r>
        <w:rPr>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hyperlink r:id="rId4340">
        <w:r>
          <w:rPr>
            <w:lang w:val="ar_AE" w:bidi="ar_AE"/>
          </w:rPr>
          <w:rPr>
            <w:color w:val="0000EE"/>
            <w:u w:val="single"/>
          </w:rPr>
          <w:t>9: 9، 31</w:t>
        </w:r>
      </w:hyperlink>
      <w:r>
        <w:rPr>
          <w:lang w:val="ar_AE" w:bidi="ar_AE"/>
        </w:rPr>
        <w:t xml:space="preserve">؛ </w:t>
      </w:r>
      <w:hyperlink r:id="rId4341">
        <w:r>
          <w:rPr>
            <w:lang w:val="ar_AE" w:bidi="ar_AE"/>
          </w:rPr>
          <w:rPr>
            <w:color w:val="0000EE"/>
            <w:u w:val="single"/>
          </w:rPr>
          <w:t>10: 32–34</w:t>
        </w:r>
      </w:hyperlink>
      <w:r>
        <w:rPr>
          <w:lang w:val="ar_AE" w:bidi="ar_AE"/>
        </w:rPr>
        <w:t xml:space="preserve">؛ </w:t>
      </w:r>
      <w:hyperlink r:id="rId4342">
        <w:r>
          <w:rPr>
            <w:lang w:val="ar_AE" w:bidi="ar_AE"/>
          </w:rPr>
          <w:rPr>
            <w:color w:val="0000EE"/>
            <w:u w:val="single"/>
          </w:rPr>
          <w:t>14: 17–25</w:t>
        </w:r>
      </w:hyperlink>
      <w:r>
        <w:rPr>
          <w:lang w:val="ar_AE" w:bidi="ar_AE"/>
        </w:rPr>
        <w:t>). في النهاية تركوا سيدهم وحيدًا (</w:t>
      </w:r>
      <w:hyperlink r:id="rId4343">
        <w:r>
          <w:rPr>
            <w:lang w:val="ar_AE" w:bidi="ar_AE"/>
          </w:rPr>
          <w:rPr>
            <w:color w:val="0000EE"/>
            <w:u w:val="single"/>
          </w:rPr>
          <w:t>14: 50</w:t>
        </w:r>
      </w:hyperlink>
      <w:r>
        <w:rPr>
          <w:lang w:val="ar_AE" w:bidi="ar_AE"/>
        </w:rPr>
        <w:t>).</w:t>
      </w:r>
    </w:p>
    <w:p>
      <w:pPr>
        <w:bidi/>
      </w:pPr>
      <w:r>
        <w:rPr>
          <w:lang w:val="ar_AE" w:bidi="ar_AE"/>
        </w:rPr>
      </w:r>
      <w:r>
        <w:rPr>
          <w:lang w:val="ar_AE" w:bidi="ar_AE"/>
        </w:rPr>
        <w:t xml:space="preserve">ومن المثير للاهتمام أنَّ هذه الملاحظة المتشائمة مُتَوَقَّعة في الجزء السابق من البشارة في ثلاث نقاط: </w:t>
      </w:r>
      <w:hyperlink r:id="rId4344">
        <w:r>
          <w:rPr>
            <w:lang w:val="ar_AE" w:bidi="ar_AE"/>
          </w:rPr>
          <w:rPr>
            <w:color w:val="0000EE"/>
            <w:u w:val="single"/>
          </w:rPr>
          <w:t>3: 6</w:t>
        </w:r>
      </w:hyperlink>
      <w:r>
        <w:rPr>
          <w:lang w:val="ar_AE" w:bidi="ar_AE"/>
        </w:rPr>
        <w:t xml:space="preserve"> (مؤامرة أعداء يسوع لقتله)؛ </w:t>
      </w:r>
      <w:hyperlink r:id="rId4345">
        <w:r>
          <w:rPr>
            <w:lang w:val="ar_AE" w:bidi="ar_AE"/>
          </w:rPr>
          <w:rPr>
            <w:color w:val="0000EE"/>
            <w:u w:val="single"/>
          </w:rPr>
          <w:t xml:space="preserve">6: 6 </w:t>
        </w:r>
      </w:hyperlink>
      <w:r>
        <w:rPr>
          <w:lang w:val="ar_AE" w:bidi="ar_AE"/>
        </w:rPr>
        <w:t xml:space="preserve">(عدم الإيمان في الناصرة)؛ </w:t>
      </w:r>
      <w:hyperlink r:id="rId4346">
        <w:r>
          <w:rPr>
            <w:lang w:val="ar_AE" w:bidi="ar_AE"/>
          </w:rPr>
          <w:rPr>
            <w:color w:val="0000EE"/>
            <w:u w:val="single"/>
          </w:rPr>
          <w:t>8: 21</w:t>
        </w:r>
      </w:hyperlink>
      <w:r>
        <w:rPr>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hyperlink r:id="rId4347">
        <w:r>
          <w:rPr>
            <w:lang w:val="ar_AE" w:bidi="ar_AE"/>
          </w:rPr>
          <w:rPr>
            <w:color w:val="0000EE"/>
            <w:u w:val="single"/>
          </w:rPr>
          <w:t>8: 22–26</w:t>
        </w:r>
      </w:hyperlink>
      <w:r>
        <w:rPr>
          <w:lang w:val="ar_AE" w:bidi="ar_AE"/>
        </w:rPr>
        <w:t xml:space="preserve">؛ </w:t>
      </w:r>
      <w:hyperlink r:id="rId4348">
        <w:r>
          <w:rPr>
            <w:lang w:val="ar_AE" w:bidi="ar_AE"/>
          </w:rPr>
          <w:rPr>
            <w:color w:val="0000EE"/>
            <w:u w:val="single"/>
          </w:rPr>
          <w:t>10: 46–52</w:t>
        </w:r>
      </w:hyperlink>
      <w:r>
        <w:rPr>
          <w:lang w:val="ar_AE" w:bidi="ar_AE"/>
        </w:rPr>
        <w:t xml:space="preserve">) يبدو أنّهما يقدمان افتتاحية وختام لقسم يبرز العمى الروحي للتلاميذ. وثمة دليل بنيوي آخر في </w:t>
      </w:r>
      <w:hyperlink r:id="rId4349">
        <w:r>
          <w:rPr>
            <w:lang w:val="ar_AE" w:bidi="ar_AE"/>
          </w:rPr>
          <w:rPr>
            <w:color w:val="0000EE"/>
            <w:u w:val="single"/>
          </w:rPr>
          <w:t>14: 1</w:t>
        </w:r>
      </w:hyperlink>
      <w:r>
        <w:rPr>
          <w:lang w:val="ar_AE" w:bidi="ar_AE"/>
        </w:rPr>
        <w:t>، يشير بوضوح إلى القسم الأخير من البشارة.</w:t>
      </w:r>
    </w:p>
    <w:p>
      <w:pPr>
        <w:pStyle w:val="Heading3"/>
        <w:bidi/>
      </w:pPr>
      <w:r>
        <w:rPr>
          <w:lang w:val="ar_AE" w:bidi="ar_AE"/>
        </w:rPr>
        <w:t>الظرف، والهدف، واللاهوت</w:t>
      </w:r>
    </w:p>
    <w:p>
      <w:pPr>
        <w:bidi/>
      </w:pPr>
      <w:r>
        <w:rPr>
          <w:lang w:val="ar_AE" w:bidi="ar_AE"/>
        </w:rPr>
      </w:r>
      <w:r>
        <w:rPr>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lang w:val="ar_AE" w:bidi="ar_AE"/>
        </w:rPr>
        <w:t>سماويَّة</w:t>
      </w:r>
      <w:r>
        <w:rPr>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lang w:val="ar_AE" w:bidi="ar_AE"/>
        </w:rPr>
      </w:r>
      <w:r>
        <w:rPr>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hyperlink r:id="rId4350">
        <w:r>
          <w:rPr>
            <w:lang w:val="ar_AE" w:bidi="ar_AE"/>
          </w:rPr>
          <w:rPr>
            <w:color w:val="0000EE"/>
            <w:u w:val="single"/>
          </w:rPr>
          <w:t>13</w:t>
        </w:r>
      </w:hyperlink>
      <w:r>
        <w:rPr>
          <w:lang w:val="ar_AE" w:bidi="ar_AE"/>
        </w:rPr>
        <w:t xml:space="preserve"> (عظة الرب يسوع عن اليوم الأخير) بالنسبة لأولئك القراء الأصليين للإنجيل الذين ربما كانوا يتعرضون للاضطهاد.</w:t>
      </w:r>
    </w:p>
    <w:p>
      <w:pPr>
        <w:bidi/>
      </w:pPr>
      <w:r>
        <w:rPr>
          <w:lang w:val="ar_AE" w:bidi="ar_AE"/>
        </w:rPr>
      </w:r>
      <w:r>
        <w:rPr>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hyperlink r:id="rId4351">
        <w:r>
          <w:rPr>
            <w:lang w:val="ar_AE" w:bidi="ar_AE"/>
          </w:rPr>
          <w:rPr>
            <w:color w:val="0000EE"/>
            <w:u w:val="single"/>
          </w:rPr>
          <w:t>1: 13</w:t>
        </w:r>
      </w:hyperlink>
      <w:r>
        <w:rPr>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hyperlink r:id="rId4352">
        <w:r>
          <w:rPr>
            <w:lang w:val="ar_AE" w:bidi="ar_AE"/>
          </w:rPr>
          <w:rPr>
            <w:color w:val="0000EE"/>
            <w:u w:val="single"/>
          </w:rPr>
          <w:t>4: 17–19</w:t>
        </w:r>
      </w:hyperlink>
      <w:r>
        <w:rPr>
          <w:lang w:val="ar_AE" w:bidi="ar_AE"/>
        </w:rPr>
        <w:t xml:space="preserve">). رابعًا، بالنظر إلى هذا الوضع العام، لا يمكن للمرء أن يشك في أهمية رسالة ربنا الأخروية في الأصحاح </w:t>
      </w:r>
      <w:hyperlink r:id="rId4350">
        <w:r>
          <w:rPr>
            <w:lang w:val="ar_AE" w:bidi="ar_AE"/>
          </w:rPr>
          <w:rPr>
            <w:color w:val="0000EE"/>
            <w:u w:val="single"/>
          </w:rPr>
          <w:t>13</w:t>
        </w:r>
      </w:hyperlink>
      <w:r>
        <w:rPr>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lang w:val="ar_AE" w:bidi="ar_AE"/>
        </w:rPr>
        <w:t>بدأ</w:t>
      </w:r>
      <w:r>
        <w:rPr>
          <w:lang w:val="ar_AE" w:bidi="ar_AE"/>
        </w:rPr>
        <w:t xml:space="preserve"> حتى قائد المئة الروماني في إدراكه - بالتأكيد يسوع ابن الله (</w:t>
      </w:r>
      <w:hyperlink r:id="rId4338">
        <w:r>
          <w:rPr>
            <w:lang w:val="ar_AE" w:bidi="ar_AE"/>
          </w:rPr>
          <w:rPr>
            <w:color w:val="0000EE"/>
            <w:u w:val="single"/>
          </w:rPr>
          <w:t>15: 39</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يُقدَّم تطور سردية مرقس في ستة أقسام رئيسة في هيكل ذي شقين:</w:t>
      </w:r>
    </w:p>
    <w:p>
      <w:pPr>
        <w:bidi/>
      </w:pPr>
      <w:r>
        <w:rPr>
          <w:lang w:val="ar_AE" w:bidi="ar_AE"/>
        </w:rPr>
      </w:r>
      <w:r>
        <w:rPr>
          <w:lang w:val="ar_AE" w:bidi="ar_AE"/>
        </w:rPr>
        <w:t>مُقَدِّمَة (</w:t>
      </w:r>
      <w:hyperlink r:id="rId4353">
        <w:r>
          <w:rPr>
            <w:lang w:val="ar_AE" w:bidi="ar_AE"/>
          </w:rPr>
          <w:rPr>
            <w:color w:val="0000EE"/>
            <w:u w:val="single"/>
          </w:rPr>
          <w:t>1: 1–13</w:t>
        </w:r>
      </w:hyperlink>
      <w:r>
        <w:rPr>
          <w:lang w:val="ar_AE" w:bidi="ar_AE"/>
        </w:rPr>
        <w:t>)</w:t>
      </w:r>
    </w:p>
    <w:p>
      <w:pPr>
        <w:bidi/>
      </w:pPr>
      <w:r>
        <w:rPr>
          <w:lang w:val="ar_AE" w:bidi="ar_AE"/>
        </w:rPr>
      </w:r>
      <w:r>
        <w:rPr>
          <w:lang w:val="ar_AE" w:bidi="ar_AE"/>
        </w:rPr>
        <w:t>الجزء الأول: الشعبية والمعارضة (</w:t>
      </w:r>
      <w:hyperlink r:id="rId4354">
        <w:r>
          <w:rPr>
            <w:lang w:val="ar_AE" w:bidi="ar_AE"/>
          </w:rPr>
          <w:rPr>
            <w:color w:val="0000EE"/>
            <w:u w:val="single"/>
          </w:rPr>
          <w:t>1: 14–8: 21</w:t>
        </w:r>
      </w:hyperlink>
      <w:r>
        <w:rPr>
          <w:lang w:val="ar_AE" w:bidi="ar_AE"/>
        </w:rPr>
        <w:t>)</w:t>
      </w:r>
    </w:p>
    <w:p>
      <w:pPr>
        <w:bidi/>
      </w:pPr>
      <w:r>
        <w:rPr>
          <w:lang w:val="ar_AE" w:bidi="ar_AE"/>
        </w:rPr>
      </w:r>
      <w:r>
        <w:rPr>
          <w:lang w:val="ar_AE" w:bidi="ar_AE"/>
        </w:rPr>
        <w:t>1. سلطان الرب يسوع وعداء الفريسيين (</w:t>
      </w:r>
      <w:hyperlink r:id="rId4355">
        <w:r>
          <w:rPr>
            <w:lang w:val="ar_AE" w:bidi="ar_AE"/>
          </w:rPr>
          <w:rPr>
            <w:color w:val="0000EE"/>
            <w:u w:val="single"/>
          </w:rPr>
          <w:t>1: 14–3: 6</w:t>
        </w:r>
      </w:hyperlink>
      <w:r>
        <w:rPr>
          <w:lang w:val="ar_AE" w:bidi="ar_AE"/>
        </w:rPr>
        <w:t>)</w:t>
      </w:r>
    </w:p>
    <w:p>
      <w:pPr>
        <w:bidi/>
      </w:pPr>
      <w:r>
        <w:rPr>
          <w:lang w:val="ar_AE" w:bidi="ar_AE"/>
        </w:rPr>
      </w:r>
      <w:r>
        <w:rPr>
          <w:lang w:val="ar_AE" w:bidi="ar_AE"/>
        </w:rPr>
        <w:t>2. تجاوب الشعب (</w:t>
      </w:r>
      <w:hyperlink r:id="rId4356">
        <w:r>
          <w:rPr>
            <w:lang w:val="ar_AE" w:bidi="ar_AE"/>
          </w:rPr>
          <w:rPr>
            <w:color w:val="0000EE"/>
            <w:u w:val="single"/>
          </w:rPr>
          <w:t>3: 7–6: 6).</w:t>
        </w:r>
      </w:hyperlink>
    </w:p>
    <w:p>
      <w:pPr>
        <w:bidi/>
      </w:pPr>
      <w:r>
        <w:rPr>
          <w:lang w:val="ar_AE" w:bidi="ar_AE"/>
        </w:rPr>
      </w:r>
      <w:r>
        <w:rPr>
          <w:lang w:val="ar_AE" w:bidi="ar_AE"/>
        </w:rPr>
        <w:t>3. سوء فهم التلاميذ (</w:t>
      </w:r>
      <w:hyperlink r:id="rId4357">
        <w:r>
          <w:rPr>
            <w:lang w:val="ar_AE" w:bidi="ar_AE"/>
          </w:rPr>
          <w:rPr>
            <w:color w:val="0000EE"/>
            <w:u w:val="single"/>
          </w:rPr>
          <w:t>6: 6–8: 21</w:t>
        </w:r>
      </w:hyperlink>
      <w:r>
        <w:rPr>
          <w:lang w:val="ar_AE" w:bidi="ar_AE"/>
        </w:rPr>
        <w:t>)</w:t>
      </w:r>
    </w:p>
    <w:p>
      <w:pPr>
        <w:bidi/>
      </w:pPr>
      <w:r>
        <w:rPr>
          <w:lang w:val="ar_AE" w:bidi="ar_AE"/>
        </w:rPr>
      </w:r>
      <w:r>
        <w:rPr>
          <w:lang w:val="ar_AE" w:bidi="ar_AE"/>
        </w:rPr>
        <w:t>الجزء الثاني: الظلمة والموت (</w:t>
      </w:r>
      <w:hyperlink r:id="rId4358">
        <w:r>
          <w:rPr>
            <w:lang w:val="ar_AE" w:bidi="ar_AE"/>
          </w:rPr>
          <w:rPr>
            <w:color w:val="0000EE"/>
            <w:u w:val="single"/>
          </w:rPr>
          <w:t>8: 22–15: 47</w:t>
        </w:r>
      </w:hyperlink>
      <w:r>
        <w:rPr>
          <w:lang w:val="ar_AE" w:bidi="ar_AE"/>
        </w:rPr>
        <w:t>)</w:t>
      </w:r>
    </w:p>
    <w:p>
      <w:pPr>
        <w:bidi/>
      </w:pPr>
      <w:r>
        <w:rPr>
          <w:lang w:val="ar_AE" w:bidi="ar_AE"/>
        </w:rPr>
      </w:r>
      <w:r>
        <w:rPr>
          <w:lang w:val="ar_AE" w:bidi="ar_AE"/>
        </w:rPr>
        <w:t>4. إرسالية المَسِيَّا وعمى التلاميذ (</w:t>
      </w:r>
      <w:hyperlink r:id="rId4359">
        <w:r>
          <w:rPr>
            <w:lang w:val="ar_AE" w:bidi="ar_AE"/>
          </w:rPr>
          <w:rPr>
            <w:color w:val="0000EE"/>
            <w:u w:val="single"/>
          </w:rPr>
          <w:t>8: 22–10: 52</w:t>
        </w:r>
      </w:hyperlink>
      <w:r>
        <w:rPr>
          <w:lang w:val="ar_AE" w:bidi="ar_AE"/>
        </w:rPr>
        <w:t>)</w:t>
      </w:r>
    </w:p>
    <w:p>
      <w:pPr>
        <w:bidi/>
      </w:pPr>
      <w:r>
        <w:rPr>
          <w:lang w:val="ar_AE" w:bidi="ar_AE"/>
        </w:rPr>
      </w:r>
      <w:r>
        <w:rPr>
          <w:lang w:val="ar_AE" w:bidi="ar_AE"/>
        </w:rPr>
        <w:t>5. الخدمة الأخيرة (</w:t>
      </w:r>
      <w:hyperlink r:id="rId4360">
        <w:r>
          <w:rPr>
            <w:lang w:val="ar_AE" w:bidi="ar_AE"/>
          </w:rPr>
          <w:rPr>
            <w:color w:val="0000EE"/>
            <w:u w:val="single"/>
          </w:rPr>
          <w:t>11: 1–13: 37</w:t>
        </w:r>
      </w:hyperlink>
      <w:r>
        <w:rPr>
          <w:lang w:val="ar_AE" w:bidi="ar_AE"/>
        </w:rPr>
        <w:t>)</w:t>
      </w:r>
    </w:p>
    <w:p>
      <w:pPr>
        <w:bidi/>
      </w:pPr>
      <w:r>
        <w:rPr>
          <w:lang w:val="ar_AE" w:bidi="ar_AE"/>
        </w:rPr>
      </w:r>
      <w:r>
        <w:rPr>
          <w:lang w:val="ar_AE" w:bidi="ar_AE"/>
        </w:rPr>
        <w:t>6. رواية الآلام (</w:t>
      </w:r>
      <w:hyperlink r:id="rId3036">
        <w:r>
          <w:rPr>
            <w:lang w:val="ar_AE" w:bidi="ar_AE"/>
          </w:rPr>
          <w:rPr>
            <w:color w:val="0000EE"/>
            <w:u w:val="single"/>
          </w:rPr>
          <w:t>14: 1–15: 47</w:t>
        </w:r>
      </w:hyperlink>
      <w:r>
        <w:rPr>
          <w:lang w:val="ar_AE" w:bidi="ar_AE"/>
        </w:rPr>
        <w:t>)</w:t>
      </w:r>
    </w:p>
    <w:p>
      <w:pPr>
        <w:bidi/>
      </w:pPr>
      <w:r>
        <w:rPr>
          <w:lang w:val="ar_AE" w:bidi="ar_AE"/>
        </w:rPr>
      </w:r>
      <w:r>
        <w:rPr>
          <w:lang w:val="ar_AE" w:bidi="ar_AE"/>
        </w:rPr>
        <w:t>خاتمة (</w:t>
      </w:r>
      <w:hyperlink r:id="rId4361">
        <w:r>
          <w:rPr>
            <w:lang w:val="ar_AE" w:bidi="ar_AE"/>
          </w:rPr>
          <w:rPr>
            <w:color w:val="0000EE"/>
            <w:u w:val="single"/>
          </w:rPr>
          <w:t>16: 1–8</w:t>
        </w:r>
      </w:hyperlink>
      <w:r>
        <w:rPr>
          <w:lang w:val="ar_AE" w:bidi="ar_AE"/>
        </w:rPr>
        <w:t>)</w:t>
      </w:r>
    </w:p>
    <w:p>
      <w:pPr>
        <w:bidi/>
      </w:pPr>
      <w:r>
        <w:rPr>
          <w:lang w:val="ar_AE" w:bidi="ar_AE"/>
        </w:rPr>
      </w:r>
      <w:r>
        <w:rPr>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lang w:val="ar_AE" w:bidi="ar_AE"/>
        </w:rPr>
        <w:t>1. سلطان الرب يسوع وعداء الفريسيين (1: 14–3: 6)</w:t>
      </w:r>
    </w:p>
    <w:p>
      <w:pPr>
        <w:bidi/>
      </w:pPr>
      <w:r>
        <w:rPr>
          <w:lang w:val="ar_AE" w:bidi="ar_AE"/>
        </w:rPr>
      </w:r>
      <w:r>
        <w:rPr>
          <w:lang w:val="ar_AE" w:bidi="ar_AE"/>
        </w:rPr>
        <w:t>مباشرة بعد المقدمة القصيرة (</w:t>
      </w:r>
      <w:hyperlink r:id="rId4353">
        <w:r>
          <w:rPr>
            <w:lang w:val="ar_AE" w:bidi="ar_AE"/>
          </w:rPr>
          <w:rPr>
            <w:color w:val="0000EE"/>
            <w:u w:val="single"/>
          </w:rPr>
          <w:t>1: 1–13</w:t>
        </w:r>
      </w:hyperlink>
      <w:r>
        <w:rPr>
          <w:lang w:val="ar_AE" w:bidi="ar_AE"/>
        </w:rPr>
        <w:t xml:space="preserve">)، فيها يصف خدمة يوحنا المعمدان وكذلك معمودية الرب يسوع وتجربته، يفتتح مرقس بشارته ببيان موجز (مقطع </w:t>
      </w:r>
      <w:hyperlink r:id="rId4362">
        <w:r>
          <w:rPr>
            <w:lang w:val="ar_AE" w:bidi="ar_AE"/>
          </w:rPr>
          <w:rPr>
            <w:color w:val="0000EE"/>
            <w:u w:val="single"/>
          </w:rPr>
          <w:t>14–15</w:t>
        </w:r>
      </w:hyperlink>
      <w:r>
        <w:rPr>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hyperlink r:id="rId4363">
        <w:r>
          <w:rPr>
            <w:lang w:val="ar_AE" w:bidi="ar_AE"/>
          </w:rPr>
          <w:rPr>
            <w:color w:val="0000EE"/>
            <w:u w:val="single"/>
          </w:rPr>
          <w:t>16–20</w:t>
        </w:r>
      </w:hyperlink>
      <w:r>
        <w:rPr>
          <w:lang w:val="ar_AE" w:bidi="ar_AE"/>
        </w:rPr>
        <w:t xml:space="preserve">) ثم مجموعة من القصص (المقطع </w:t>
      </w:r>
      <w:hyperlink r:id="rId4364">
        <w:r>
          <w:rPr>
            <w:lang w:val="ar_AE" w:bidi="ar_AE"/>
          </w:rPr>
          <w:rPr>
            <w:color w:val="0000EE"/>
            <w:u w:val="single"/>
          </w:rPr>
          <w:t>21–38</w:t>
        </w:r>
      </w:hyperlink>
      <w:r>
        <w:rPr>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hyperlink r:id="rId4365">
        <w:r>
          <w:rPr>
            <w:lang w:val="ar_AE" w:bidi="ar_AE"/>
          </w:rPr>
          <w:rPr>
            <w:color w:val="0000EE"/>
            <w:u w:val="single"/>
          </w:rPr>
          <w:t>39</w:t>
        </w:r>
      </w:hyperlink>
      <w:r>
        <w:rPr>
          <w:lang w:val="ar_AE" w:bidi="ar_AE"/>
        </w:rPr>
        <w:t xml:space="preserve">) تبعها قصة علاج الأبرص (مقطع </w:t>
      </w:r>
      <w:hyperlink r:id="rId4366">
        <w:r>
          <w:rPr>
            <w:lang w:val="ar_AE" w:bidi="ar_AE"/>
          </w:rPr>
          <w:rPr>
            <w:color w:val="0000EE"/>
            <w:u w:val="single"/>
          </w:rPr>
          <w:t>40–45</w:t>
        </w:r>
      </w:hyperlink>
      <w:r>
        <w:rPr>
          <w:lang w:val="ar_AE" w:bidi="ar_AE"/>
        </w:rPr>
        <w:t>). بعدها نقرأ مجموعة مُهِمَّة جدًا من الحوادث (</w:t>
      </w:r>
      <w:hyperlink r:id="rId4367">
        <w:r>
          <w:rPr>
            <w:lang w:val="ar_AE" w:bidi="ar_AE"/>
          </w:rPr>
          <w:rPr>
            <w:color w:val="0000EE"/>
            <w:u w:val="single"/>
          </w:rPr>
          <w:t>2: 1–3: 6</w:t>
        </w:r>
      </w:hyperlink>
      <w:r>
        <w:rPr>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lang w:val="ar_AE" w:bidi="ar_AE"/>
        </w:rPr>
        <w:t>تجاوب الشعب (3: 7–6: 6).</w:t>
      </w:r>
    </w:p>
    <w:p>
      <w:pPr>
        <w:bidi/>
      </w:pPr>
      <w:r>
        <w:rPr>
          <w:lang w:val="ar_AE" w:bidi="ar_AE"/>
        </w:rPr>
      </w:r>
      <w:r>
        <w:rPr>
          <w:lang w:val="ar_AE" w:bidi="ar_AE"/>
        </w:rPr>
        <w:t xml:space="preserve">يفتتح مرقس هذا القسم الثاني كما افتتح القسم الأول: تصريح موجز (معجزة شفاء عند البحيرة - </w:t>
      </w:r>
      <w:hyperlink r:id="rId4368">
        <w:r>
          <w:rPr>
            <w:lang w:val="ar_AE" w:bidi="ar_AE"/>
          </w:rPr>
          <w:rPr>
            <w:color w:val="0000EE"/>
            <w:u w:val="single"/>
          </w:rPr>
          <w:t>3: 7–12</w:t>
        </w:r>
      </w:hyperlink>
      <w:r>
        <w:rPr>
          <w:lang w:val="ar_AE" w:bidi="ar_AE"/>
        </w:rPr>
        <w:t xml:space="preserve">) يتبعها تعيين رسمي لـ12 رتلميذًا (مقطع </w:t>
      </w:r>
      <w:hyperlink r:id="rId4369">
        <w:r>
          <w:rPr>
            <w:lang w:val="ar_AE" w:bidi="ar_AE"/>
          </w:rPr>
          <w:rPr>
            <w:color w:val="0000EE"/>
            <w:u w:val="single"/>
          </w:rPr>
          <w:t>13–19</w:t>
        </w:r>
      </w:hyperlink>
      <w:r>
        <w:rPr>
          <w:lang w:val="ar_AE" w:bidi="ar_AE"/>
        </w:rPr>
        <w:t xml:space="preserve">). ثم يتبعه قسمًا يركز على أنواع التهم التي يوجهها الكَتَبَة إلى الرب يسوع من عائلته ومن الكَتَبَة (مقطع </w:t>
      </w:r>
      <w:hyperlink r:id="rId4370">
        <w:r>
          <w:rPr>
            <w:lang w:val="ar_AE" w:bidi="ar_AE"/>
          </w:rPr>
          <w:rPr>
            <w:color w:val="0000EE"/>
            <w:u w:val="single"/>
          </w:rPr>
          <w:t>20–22</w:t>
        </w:r>
      </w:hyperlink>
      <w:r>
        <w:rPr>
          <w:lang w:val="ar_AE" w:bidi="ar_AE"/>
        </w:rPr>
        <w:t xml:space="preserve">)، مما يؤدي إلى رد يتطرق إلى الشيطان، والتجديف على الروح القدس، وما يؤسس للعضوية الحقيقية في عائلته (مقطع </w:t>
      </w:r>
      <w:hyperlink r:id="rId4371">
        <w:r>
          <w:rPr>
            <w:lang w:val="ar_AE" w:bidi="ar_AE"/>
          </w:rPr>
          <w:rPr>
            <w:color w:val="0000EE"/>
            <w:u w:val="single"/>
          </w:rPr>
          <w:t>23–35</w:t>
        </w:r>
      </w:hyperlink>
      <w:r>
        <w:rPr>
          <w:lang w:val="ar_AE" w:bidi="ar_AE"/>
        </w:rPr>
        <w:t xml:space="preserve">). مُعظَم الأصحاح </w:t>
      </w:r>
      <w:hyperlink r:id="rId4372">
        <w:r>
          <w:rPr>
            <w:lang w:val="ar_AE" w:bidi="ar_AE"/>
          </w:rPr>
          <w:rPr>
            <w:color w:val="0000EE"/>
            <w:u w:val="single"/>
          </w:rPr>
          <w:t>4</w:t>
        </w:r>
      </w:hyperlink>
      <w:r>
        <w:rPr>
          <w:lang w:val="ar_AE" w:bidi="ar_AE"/>
        </w:rPr>
        <w:t xml:space="preserve"> مُخصَّص لأمثال الرب يسوع عن الملكوت - الزارع، والبذرة التي تنمو سراً، وحبة الخردل - ويتضمن تفاصيل عن طبيعة تعاليمه والغرض منها (</w:t>
      </w:r>
      <w:hyperlink r:id="rId4373">
        <w:r>
          <w:rPr>
            <w:lang w:val="ar_AE" w:bidi="ar_AE"/>
          </w:rPr>
          <w:rPr>
            <w:color w:val="0000EE"/>
            <w:u w:val="single"/>
          </w:rPr>
          <w:t>4: 10–12، 21–25، 33–34</w:t>
        </w:r>
      </w:hyperlink>
      <w:r>
        <w:rPr>
          <w:lang w:val="ar_AE" w:bidi="ar_AE"/>
        </w:rPr>
        <w:t xml:space="preserve">). في المساء انطلق الرب يسوع وتلاميذه لعبور بحر الجليل، ما يقودنا إلى تهدئة العاصفة (آية </w:t>
      </w:r>
      <w:hyperlink r:id="rId4374">
        <w:r>
          <w:rPr>
            <w:lang w:val="ar_AE" w:bidi="ar_AE"/>
          </w:rPr>
          <w:rPr>
            <w:color w:val="0000EE"/>
            <w:u w:val="single"/>
          </w:rPr>
          <w:t>35–41</w:t>
        </w:r>
      </w:hyperlink>
      <w:r>
        <w:rPr>
          <w:lang w:val="ar_AE" w:bidi="ar_AE"/>
        </w:rPr>
        <w:t>)، وشفاء من روح نجس في كورة الجرسيين على الجانب الآخر من البحيرة (</w:t>
      </w:r>
      <w:hyperlink r:id="rId4375">
        <w:r>
          <w:rPr>
            <w:lang w:val="ar_AE" w:bidi="ar_AE"/>
          </w:rPr>
          <w:rPr>
            <w:color w:val="0000EE"/>
            <w:u w:val="single"/>
          </w:rPr>
          <w:t>5: 1–20</w:t>
        </w:r>
      </w:hyperlink>
      <w:r>
        <w:rPr>
          <w:lang w:val="ar_AE" w:bidi="ar_AE"/>
        </w:rPr>
        <w:t xml:space="preserve">)، وعند عودتهم إلى كفرناحوم، شفاء امرأة نازفة الدم وإقامة ابنة يايرس (آية </w:t>
      </w:r>
      <w:hyperlink r:id="rId4376">
        <w:r>
          <w:rPr>
            <w:lang w:val="ar_AE" w:bidi="ar_AE"/>
          </w:rPr>
          <w:rPr>
            <w:color w:val="0000EE"/>
            <w:u w:val="single"/>
          </w:rPr>
          <w:t>21–43</w:t>
        </w:r>
      </w:hyperlink>
      <w:r>
        <w:rPr>
          <w:lang w:val="ar_AE" w:bidi="ar_AE"/>
        </w:rPr>
        <w:t>). وينتهي القسم بزيارة الرب يسوع مسقط رأسه، الناصرة، والرفض الذي تلقاه هناك (</w:t>
      </w:r>
      <w:hyperlink r:id="rId4377">
        <w:r>
          <w:rPr>
            <w:lang w:val="ar_AE" w:bidi="ar_AE"/>
          </w:rPr>
          <w:rPr>
            <w:color w:val="0000EE"/>
            <w:u w:val="single"/>
          </w:rPr>
          <w:t>6: 1–6</w:t>
        </w:r>
      </w:hyperlink>
      <w:r>
        <w:rPr>
          <w:lang w:val="ar_AE" w:bidi="ar_AE"/>
        </w:rPr>
        <w:t>).</w:t>
      </w:r>
    </w:p>
    <w:p>
      <w:pPr>
        <w:pStyle w:val="Heading4"/>
        <w:bidi/>
      </w:pPr>
      <w:r>
        <w:rPr>
          <w:lang w:val="ar_AE" w:bidi="ar_AE"/>
        </w:rPr>
        <w:t>3. سوء فهم التلاميذ (6: 6–8: 21)</w:t>
      </w:r>
    </w:p>
    <w:p>
      <w:pPr>
        <w:bidi/>
      </w:pPr>
      <w:r>
        <w:rPr>
          <w:lang w:val="ar_AE" w:bidi="ar_AE"/>
        </w:rPr>
      </w:r>
      <w:r>
        <w:rPr>
          <w:lang w:val="ar_AE" w:bidi="ar_AE"/>
        </w:rPr>
        <w:t>يبدأ القسم الثالث بمقطعين تمهيديين: إرسال الاثني عشر تلميذًا (</w:t>
      </w:r>
      <w:hyperlink r:id="rId4378">
        <w:r>
          <w:rPr>
            <w:lang w:val="ar_AE" w:bidi="ar_AE"/>
          </w:rPr>
          <w:rPr>
            <w:color w:val="0000EE"/>
            <w:u w:val="single"/>
          </w:rPr>
          <w:t>6: 6–13</w:t>
        </w:r>
      </w:hyperlink>
      <w:r>
        <w:rPr>
          <w:lang w:val="ar_AE" w:bidi="ar_AE"/>
        </w:rPr>
        <w:t xml:space="preserve">) وسردية موت يوحنا المعمدان (مقطع </w:t>
      </w:r>
      <w:hyperlink r:id="rId4379">
        <w:r>
          <w:rPr>
            <w:lang w:val="ar_AE" w:bidi="ar_AE"/>
          </w:rPr>
          <w:rPr>
            <w:color w:val="0000EE"/>
            <w:u w:val="single"/>
          </w:rPr>
          <w:t>14–29</w:t>
        </w:r>
      </w:hyperlink>
      <w:r>
        <w:rPr>
          <w:lang w:val="ar_AE" w:bidi="ar_AE"/>
        </w:rPr>
        <w:t xml:space="preserve">). بعودة التلاميذ، يقرر الرب يسوع الحصول على بعض الراحة، لكن الجموع تتبعهم؛ ثم يُعلِّم الرب يسوع الخمسة آلاف (مقطع </w:t>
      </w:r>
      <w:hyperlink r:id="rId4380">
        <w:r>
          <w:rPr>
            <w:lang w:val="ar_AE" w:bidi="ar_AE"/>
          </w:rPr>
          <w:rPr>
            <w:color w:val="0000EE"/>
            <w:u w:val="single"/>
          </w:rPr>
          <w:t>30–44</w:t>
        </w:r>
      </w:hyperlink>
      <w:r>
        <w:rPr>
          <w:lang w:val="ar_AE" w:bidi="ar_AE"/>
        </w:rPr>
        <w:t xml:space="preserve">)، وبعد أن يعبر البحيرة (مقطع </w:t>
      </w:r>
      <w:hyperlink r:id="rId4381">
        <w:r>
          <w:rPr>
            <w:lang w:val="ar_AE" w:bidi="ar_AE"/>
          </w:rPr>
          <w:rPr>
            <w:color w:val="0000EE"/>
            <w:u w:val="single"/>
          </w:rPr>
          <w:t>45–52</w:t>
        </w:r>
      </w:hyperlink>
      <w:r>
        <w:rPr>
          <w:lang w:val="ar_AE" w:bidi="ar_AE"/>
        </w:rPr>
        <w:t xml:space="preserve">، والتي تتضمن مشيَ الرب يسوع على الماء)، يصنع العديد من آيات الشفاء في جِينسارت وما حولها (مقطع </w:t>
      </w:r>
      <w:hyperlink r:id="rId4382">
        <w:r>
          <w:rPr>
            <w:lang w:val="ar_AE" w:bidi="ar_AE"/>
          </w:rPr>
          <w:rPr>
            <w:color w:val="0000EE"/>
            <w:u w:val="single"/>
          </w:rPr>
          <w:t>53–56</w:t>
        </w:r>
      </w:hyperlink>
      <w:r>
        <w:rPr>
          <w:lang w:val="ar_AE" w:bidi="ar_AE"/>
        </w:rPr>
        <w:t>). ثم يتلو ذلك جدالًا مع الفريسيين بشأن طقس غسل اليدين (</w:t>
      </w:r>
      <w:hyperlink r:id="rId4383">
        <w:r>
          <w:rPr>
            <w:lang w:val="ar_AE" w:bidi="ar_AE"/>
          </w:rPr>
          <w:rPr>
            <w:color w:val="0000EE"/>
            <w:u w:val="single"/>
          </w:rPr>
          <w:t>7: 1–8</w:t>
        </w:r>
      </w:hyperlink>
      <w:r>
        <w:rPr>
          <w:lang w:val="ar_AE" w:bidi="ar_AE"/>
        </w:rPr>
        <w:t xml:space="preserve">)، وتؤدي هذه الحادثة إلى إقرار المسيح بسلطان كلمة الله على التقليد البشري (مقطع </w:t>
      </w:r>
      <w:hyperlink r:id="rId4384">
        <w:r>
          <w:rPr>
            <w:lang w:val="ar_AE" w:bidi="ar_AE"/>
          </w:rPr>
          <w:rPr>
            <w:color w:val="0000EE"/>
            <w:u w:val="single"/>
          </w:rPr>
          <w:t>9–13</w:t>
        </w:r>
      </w:hyperlink>
      <w:r>
        <w:rPr>
          <w:lang w:val="ar_AE" w:bidi="ar_AE"/>
        </w:rPr>
        <w:t xml:space="preserve">) وإلى بعض التعليمات العامة بشأن الطهارة الحقيقية (آية </w:t>
      </w:r>
      <w:hyperlink r:id="rId4385">
        <w:r>
          <w:rPr>
            <w:lang w:val="ar_AE" w:bidi="ar_AE"/>
          </w:rPr>
          <w:rPr>
            <w:color w:val="0000EE"/>
            <w:u w:val="single"/>
          </w:rPr>
          <w:t>14–23</w:t>
        </w:r>
      </w:hyperlink>
      <w:r>
        <w:rPr>
          <w:lang w:val="ar_AE" w:bidi="ar_AE"/>
        </w:rPr>
        <w:t xml:space="preserve">). تصف القصص التالية انسحاب الرب يسوع من الجليل، أولاً إلى صور حيث شفى ابنة امرأة أممية (آية </w:t>
      </w:r>
      <w:hyperlink r:id="rId4386">
        <w:r>
          <w:rPr>
            <w:lang w:val="ar_AE" w:bidi="ar_AE"/>
          </w:rPr>
          <w:rPr>
            <w:color w:val="0000EE"/>
            <w:u w:val="single"/>
          </w:rPr>
          <w:t>24–30</w:t>
        </w:r>
      </w:hyperlink>
      <w:r>
        <w:rPr>
          <w:lang w:val="ar_AE" w:bidi="ar_AE"/>
        </w:rPr>
        <w:t xml:space="preserve">)، ثم إلى وسط حُدُودِ ٱلْمُدُنِ ٱلْعَشْرِ، حيث شفى أصمًا أبكمًا (مقطع </w:t>
      </w:r>
      <w:hyperlink r:id="rId4387">
        <w:r>
          <w:rPr>
            <w:lang w:val="ar_AE" w:bidi="ar_AE"/>
          </w:rPr>
          <w:rPr>
            <w:color w:val="0000EE"/>
            <w:u w:val="single"/>
          </w:rPr>
          <w:t>31–37</w:t>
        </w:r>
      </w:hyperlink>
      <w:r>
        <w:rPr>
          <w:lang w:val="ar_AE" w:bidi="ar_AE"/>
        </w:rPr>
        <w:t>) وأطعم جمع من أربعة آلاف (</w:t>
      </w:r>
      <w:hyperlink r:id="rId4388">
        <w:r>
          <w:rPr>
            <w:lang w:val="ar_AE" w:bidi="ar_AE"/>
          </w:rPr>
          <w:rPr>
            <w:color w:val="0000EE"/>
            <w:u w:val="single"/>
          </w:rPr>
          <w:t>8: 1–10</w:t>
        </w:r>
      </w:hyperlink>
      <w:r>
        <w:rPr>
          <w:lang w:val="ar_AE" w:bidi="ar_AE"/>
        </w:rPr>
        <w:t xml:space="preserve">). إن مطالبة الفريسيين بآية (مقطع </w:t>
      </w:r>
      <w:hyperlink r:id="rId336">
        <w:r>
          <w:rPr>
            <w:lang w:val="ar_AE" w:bidi="ar_AE"/>
          </w:rPr>
          <w:rPr>
            <w:color w:val="0000EE"/>
            <w:u w:val="single"/>
          </w:rPr>
          <w:t>11–12</w:t>
        </w:r>
      </w:hyperlink>
      <w:r>
        <w:rPr>
          <w:lang w:val="ar_AE" w:bidi="ar_AE"/>
        </w:rPr>
        <w:t xml:space="preserve">) تقود إلى تحذير الرب يسوع من "خمير" الفريسيين، وهي عبارة أساء التلاميذ فهمها (مقطع </w:t>
      </w:r>
      <w:hyperlink r:id="rId4389">
        <w:r>
          <w:rPr>
            <w:lang w:val="ar_AE" w:bidi="ar_AE"/>
          </w:rPr>
          <w:rPr>
            <w:color w:val="0000EE"/>
            <w:u w:val="single"/>
          </w:rPr>
          <w:t>13–21</w:t>
        </w:r>
      </w:hyperlink>
      <w:r>
        <w:rPr>
          <w:lang w:val="ar_AE" w:bidi="ar_AE"/>
        </w:rPr>
        <w:t>).</w:t>
      </w:r>
    </w:p>
    <w:p>
      <w:pPr>
        <w:pStyle w:val="Heading4"/>
        <w:bidi/>
      </w:pPr>
      <w:r>
        <w:rPr>
          <w:lang w:val="ar_AE" w:bidi="ar_AE"/>
        </w:rPr>
        <w:t>إرسالية المَسيح وعمى التلاميذ (8: 22–10: 52)</w:t>
      </w:r>
    </w:p>
    <w:p>
      <w:pPr>
        <w:bidi/>
      </w:pPr>
      <w:r>
        <w:rPr>
          <w:lang w:val="ar_AE" w:bidi="ar_AE"/>
        </w:rPr>
      </w:r>
      <w:r>
        <w:rPr>
          <w:lang w:val="ar_AE" w:bidi="ar_AE"/>
        </w:rPr>
        <w:t>كان لا يزال بعيدًا عن الجليل، في بلدة قريبة من بيت صَيْدَا، شفى الرب يسوع رجلًا أعمى (</w:t>
      </w:r>
      <w:hyperlink r:id="rId4347">
        <w:r>
          <w:rPr>
            <w:lang w:val="ar_AE" w:bidi="ar_AE"/>
          </w:rPr>
          <w:rPr>
            <w:color w:val="0000EE"/>
            <w:u w:val="single"/>
          </w:rPr>
          <w:t>8: 22–26</w:t>
        </w:r>
      </w:hyperlink>
      <w:r>
        <w:rPr>
          <w:lang w:val="ar_AE" w:bidi="ar_AE"/>
        </w:rPr>
        <w:t xml:space="preserve">). ثم يقود تلاميذه شمالاً نحو قيصرية فيلبي، حيث أدلى بطرس باعترافه (مقطع </w:t>
      </w:r>
      <w:hyperlink r:id="rId4390">
        <w:r>
          <w:rPr>
            <w:lang w:val="ar_AE" w:bidi="ar_AE"/>
          </w:rPr>
          <w:rPr>
            <w:color w:val="0000EE"/>
            <w:u w:val="single"/>
          </w:rPr>
          <w:t>27–30</w:t>
        </w:r>
      </w:hyperlink>
      <w:r>
        <w:rPr>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hyperlink r:id="rId4391">
        <w:r>
          <w:rPr>
            <w:lang w:val="ar_AE" w:bidi="ar_AE"/>
          </w:rPr>
          <w:rPr>
            <w:color w:val="0000EE"/>
            <w:u w:val="single"/>
          </w:rPr>
          <w:t>31–38</w:t>
        </w:r>
      </w:hyperlink>
      <w:r>
        <w:rPr>
          <w:lang w:val="ar_AE" w:bidi="ar_AE"/>
        </w:rPr>
        <w:t>). إن فشل التلاميذ في استيعاب ضرورة موت المسيح يقدِّم خلفية لحادثة التجلي (</w:t>
      </w:r>
      <w:hyperlink r:id="rId4392">
        <w:r>
          <w:rPr>
            <w:lang w:val="ar_AE" w:bidi="ar_AE"/>
          </w:rPr>
          <w:rPr>
            <w:color w:val="0000EE"/>
            <w:u w:val="single"/>
          </w:rPr>
          <w:t>9: 1–8</w:t>
        </w:r>
      </w:hyperlink>
      <w:r>
        <w:rPr>
          <w:lang w:val="ar_AE" w:bidi="ar_AE"/>
        </w:rPr>
        <w:t xml:space="preserve">)، مما يؤكد لبطرس، ويوحنا، ويعقوب أن ملكوت الله سيأتي بالفعل (ملاحظة آية </w:t>
      </w:r>
      <w:hyperlink r:id="rId4393">
        <w:r>
          <w:rPr>
            <w:lang w:val="ar_AE" w:bidi="ar_AE"/>
          </w:rPr>
          <w:rPr>
            <w:color w:val="0000EE"/>
            <w:u w:val="single"/>
          </w:rPr>
          <w:t>1</w:t>
        </w:r>
      </w:hyperlink>
      <w:r>
        <w:rPr>
          <w:lang w:val="ar_AE" w:bidi="ar_AE"/>
        </w:rPr>
        <w:t xml:space="preserve">)؛ كذلك يحضهم الآب نفسه بالإيمان بنبوءة الرب يسوع (آية </w:t>
      </w:r>
      <w:hyperlink r:id="rId4337">
        <w:r>
          <w:rPr>
            <w:lang w:val="ar_AE" w:bidi="ar_AE"/>
          </w:rPr>
          <w:rPr>
            <w:color w:val="0000EE"/>
            <w:u w:val="single"/>
          </w:rPr>
          <w:t>7</w:t>
        </w:r>
      </w:hyperlink>
      <w:r>
        <w:rPr>
          <w:lang w:val="ar_AE" w:bidi="ar_AE"/>
        </w:rPr>
        <w:t xml:space="preserve">). بعد بعض الأقوال عن القيامة وعن مجيء إيليا (مقطع </w:t>
      </w:r>
      <w:hyperlink r:id="rId4394">
        <w:r>
          <w:rPr>
            <w:lang w:val="ar_AE" w:bidi="ar_AE"/>
          </w:rPr>
          <w:rPr>
            <w:color w:val="0000EE"/>
            <w:u w:val="single"/>
          </w:rPr>
          <w:t>9–13</w:t>
        </w:r>
      </w:hyperlink>
      <w:r>
        <w:rPr>
          <w:lang w:val="ar_AE" w:bidi="ar_AE"/>
        </w:rPr>
        <w:t xml:space="preserve">)، يربطهم مرقس بشفاء صبي من روح نجس (مقطع </w:t>
      </w:r>
      <w:hyperlink r:id="rId4395">
        <w:r>
          <w:rPr>
            <w:lang w:val="ar_AE" w:bidi="ar_AE"/>
          </w:rPr>
          <w:rPr>
            <w:color w:val="0000EE"/>
            <w:u w:val="single"/>
          </w:rPr>
          <w:t>14–29</w:t>
        </w:r>
      </w:hyperlink>
      <w:r>
        <w:rPr>
          <w:lang w:val="ar_AE" w:bidi="ar_AE"/>
        </w:rPr>
        <w:t xml:space="preserve">). في الجليل، بعد نبوءة ثانية عن موت الرب يسوع (مقطع </w:t>
      </w:r>
      <w:hyperlink r:id="rId4396">
        <w:r>
          <w:rPr>
            <w:lang w:val="ar_AE" w:bidi="ar_AE"/>
          </w:rPr>
          <w:rPr>
            <w:color w:val="0000EE"/>
            <w:u w:val="single"/>
          </w:rPr>
          <w:t>30–32</w:t>
        </w:r>
      </w:hyperlink>
      <w:r>
        <w:rPr>
          <w:lang w:val="ar_AE" w:bidi="ar_AE"/>
        </w:rPr>
        <w:t xml:space="preserve">)، تقع، للأسف، مناقشة سطحية بين التلاميذ عن من هو الأعظم (مقطع </w:t>
      </w:r>
      <w:hyperlink r:id="rId4397">
        <w:r>
          <w:rPr>
            <w:lang w:val="ar_AE" w:bidi="ar_AE"/>
          </w:rPr>
          <w:rPr>
            <w:color w:val="0000EE"/>
            <w:u w:val="single"/>
          </w:rPr>
          <w:t>33–37</w:t>
        </w:r>
      </w:hyperlink>
      <w:r>
        <w:rPr>
          <w:lang w:val="ar_AE" w:bidi="ar_AE"/>
        </w:rPr>
        <w:t xml:space="preserve">). بقدر لا بأس به، يجد القارئ بعض التعليمات الأخرى المتعلقة بالتلمذة (مقطع </w:t>
      </w:r>
      <w:hyperlink r:id="rId4398">
        <w:r>
          <w:rPr>
            <w:lang w:val="ar_AE" w:bidi="ar_AE"/>
          </w:rPr>
          <w:rPr>
            <w:color w:val="0000EE"/>
            <w:u w:val="single"/>
          </w:rPr>
          <w:t>38–50</w:t>
        </w:r>
      </w:hyperlink>
      <w:r>
        <w:rPr>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hyperlink r:id="rId4399">
        <w:r>
          <w:rPr>
            <w:lang w:val="ar_AE" w:bidi="ar_AE"/>
          </w:rPr>
          <w:rPr>
            <w:color w:val="0000EE"/>
            <w:u w:val="single"/>
          </w:rPr>
          <w:t>10: 1–16</w:t>
        </w:r>
      </w:hyperlink>
      <w:r>
        <w:rPr>
          <w:lang w:val="ar_AE" w:bidi="ar_AE"/>
        </w:rPr>
        <w:t>)، ثم التقى بالشاب الغني (</w:t>
      </w:r>
      <w:hyperlink r:id="rId4400">
        <w:r>
          <w:rPr>
            <w:lang w:val="ar_AE" w:bidi="ar_AE"/>
          </w:rPr>
          <w:rPr>
            <w:color w:val="0000EE"/>
            <w:u w:val="single"/>
          </w:rPr>
          <w:t>17–22</w:t>
        </w:r>
      </w:hyperlink>
      <w:r>
        <w:rPr>
          <w:lang w:val="ar_AE" w:bidi="ar_AE"/>
        </w:rPr>
        <w:t xml:space="preserve">)، وهي حادثة تقود إلى أقوال أخرى عن التلمذة (مقطع </w:t>
      </w:r>
      <w:hyperlink r:id="rId1074">
        <w:r>
          <w:rPr>
            <w:lang w:val="ar_AE" w:bidi="ar_AE"/>
          </w:rPr>
          <w:rPr>
            <w:color w:val="0000EE"/>
            <w:u w:val="single"/>
          </w:rPr>
          <w:t>23–31</w:t>
        </w:r>
      </w:hyperlink>
      <w:r>
        <w:rPr>
          <w:lang w:val="ar_AE" w:bidi="ar_AE"/>
        </w:rPr>
        <w:t xml:space="preserve">). نبوءة ثالثة عن موت الرب يسوع (مقطع </w:t>
      </w:r>
      <w:hyperlink r:id="rId4341">
        <w:r>
          <w:rPr>
            <w:lang w:val="ar_AE" w:bidi="ar_AE"/>
          </w:rPr>
          <w:rPr>
            <w:color w:val="0000EE"/>
            <w:u w:val="single"/>
          </w:rPr>
          <w:t>32–34</w:t>
        </w:r>
      </w:hyperlink>
      <w:r>
        <w:rPr>
          <w:lang w:val="ar_AE" w:bidi="ar_AE"/>
        </w:rPr>
        <w:t xml:space="preserve">) يتبعها مرة أخرى سلوك أناني من جانب التلاميذ، في هذه الحالة طلب طموح من يعقوب ويوحنا (مقطع </w:t>
      </w:r>
      <w:hyperlink r:id="rId4401">
        <w:r>
          <w:rPr>
            <w:lang w:val="ar_AE" w:bidi="ar_AE"/>
          </w:rPr>
          <w:rPr>
            <w:color w:val="0000EE"/>
            <w:u w:val="single"/>
          </w:rPr>
          <w:t>35–40</w:t>
        </w:r>
      </w:hyperlink>
      <w:r>
        <w:rPr>
          <w:lang w:val="ar_AE" w:bidi="ar_AE"/>
        </w:rPr>
        <w:t xml:space="preserve">). ويثير الحادث سخطًا وسط بقية التلاميذ، مما يستلزم توبيخ آخر من سيدهم الذي جاء هو نفسه ليخدم ويموت (مقطع </w:t>
      </w:r>
      <w:hyperlink r:id="rId4402">
        <w:r>
          <w:rPr>
            <w:lang w:val="ar_AE" w:bidi="ar_AE"/>
          </w:rPr>
          <w:rPr>
            <w:color w:val="0000EE"/>
            <w:u w:val="single"/>
          </w:rPr>
          <w:t>41–45</w:t>
        </w:r>
      </w:hyperlink>
      <w:r>
        <w:rPr>
          <w:lang w:val="ar_AE" w:bidi="ar_AE"/>
        </w:rPr>
        <w:t xml:space="preserve">). ينتهي القسم كما بدأ، بالإخبار عن شفاء رجل أعمى، برتيماوس من أريحا في هذه القصة (مقطع </w:t>
      </w:r>
      <w:hyperlink r:id="rId4348">
        <w:r>
          <w:rPr>
            <w:lang w:val="ar_AE" w:bidi="ar_AE"/>
          </w:rPr>
          <w:rPr>
            <w:color w:val="0000EE"/>
            <w:u w:val="single"/>
          </w:rPr>
          <w:t>46–52</w:t>
        </w:r>
      </w:hyperlink>
      <w:r>
        <w:rPr>
          <w:lang w:val="ar_AE" w:bidi="ar_AE"/>
        </w:rPr>
        <w:t>).</w:t>
      </w:r>
    </w:p>
    <w:p>
      <w:pPr>
        <w:pStyle w:val="Heading4"/>
        <w:bidi/>
      </w:pPr>
      <w:r>
        <w:rPr>
          <w:lang w:val="ar_AE" w:bidi="ar_AE"/>
        </w:rPr>
        <w:t>الخدمة الأخيرة (11: 1–13: 37)</w:t>
      </w:r>
    </w:p>
    <w:p>
      <w:pPr>
        <w:bidi/>
      </w:pPr>
      <w:r>
        <w:rPr>
          <w:lang w:val="ar_AE" w:bidi="ar_AE"/>
        </w:rPr>
      </w:r>
      <w:r>
        <w:rPr>
          <w:lang w:val="ar_AE" w:bidi="ar_AE"/>
        </w:rPr>
        <w:t>يبدو من الطبيعي أن ينقسم هذا القسم إلى ثلاثة أقسام فرعية متوازنة. الأول (</w:t>
      </w:r>
      <w:hyperlink r:id="rId4403">
        <w:r>
          <w:rPr>
            <w:lang w:val="ar_AE" w:bidi="ar_AE"/>
          </w:rPr>
          <w:rPr>
            <w:color w:val="0000EE"/>
            <w:u w:val="single"/>
          </w:rPr>
          <w:t>11: 1–26</w:t>
        </w:r>
      </w:hyperlink>
      <w:r>
        <w:rPr>
          <w:lang w:val="ar_AE" w:bidi="ar_AE"/>
        </w:rPr>
        <w:t>) يتضمن ثلاثة أحداث: الدخول الانتصاري، وتيبس شجرة التين، وتطهير الهيكل. القسم الفرعي الثاني (</w:t>
      </w:r>
      <w:hyperlink r:id="rId4404">
        <w:r>
          <w:rPr>
            <w:lang w:val="ar_AE" w:bidi="ar_AE"/>
          </w:rPr>
          <w:rPr>
            <w:color w:val="0000EE"/>
            <w:u w:val="single"/>
          </w:rPr>
          <w:t>11: 27–12: 44</w:t>
        </w:r>
      </w:hyperlink>
      <w:r>
        <w:rPr>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hyperlink r:id="rId4405">
        <w:r>
          <w:rPr>
            <w:lang w:val="ar_AE" w:bidi="ar_AE"/>
          </w:rPr>
          <w:rPr>
            <w:color w:val="0000EE"/>
            <w:u w:val="single"/>
          </w:rPr>
          <w:t>11: 27–33</w:t>
        </w:r>
      </w:hyperlink>
      <w:r>
        <w:rPr>
          <w:lang w:val="ar_AE" w:bidi="ar_AE"/>
        </w:rPr>
        <w:t>)، ومَثَل الفعلة الأشرار (</w:t>
      </w:r>
      <w:hyperlink r:id="rId4406">
        <w:r>
          <w:rPr>
            <w:lang w:val="ar_AE" w:bidi="ar_AE"/>
          </w:rPr>
          <w:rPr>
            <w:color w:val="0000EE"/>
            <w:u w:val="single"/>
          </w:rPr>
          <w:t>12: 1–12</w:t>
        </w:r>
      </w:hyperlink>
      <w:r>
        <w:rPr>
          <w:lang w:val="ar_AE" w:bidi="ar_AE"/>
        </w:rPr>
        <w:t xml:space="preserve">)، ومشروعية ضريبة قيصر (مقطع </w:t>
      </w:r>
      <w:hyperlink r:id="rId4407">
        <w:r>
          <w:rPr>
            <w:lang w:val="ar_AE" w:bidi="ar_AE"/>
          </w:rPr>
          <w:rPr>
            <w:color w:val="0000EE"/>
            <w:u w:val="single"/>
          </w:rPr>
          <w:t>13–17</w:t>
        </w:r>
      </w:hyperlink>
      <w:r>
        <w:rPr>
          <w:lang w:val="ar_AE" w:bidi="ar_AE"/>
        </w:rPr>
        <w:t xml:space="preserve">)، وإنكار الصدوقيين للقيامة (مقطع </w:t>
      </w:r>
      <w:hyperlink r:id="rId4408">
        <w:r>
          <w:rPr>
            <w:lang w:val="ar_AE" w:bidi="ar_AE"/>
          </w:rPr>
          <w:rPr>
            <w:color w:val="0000EE"/>
            <w:u w:val="single"/>
          </w:rPr>
          <w:t>18–27</w:t>
        </w:r>
      </w:hyperlink>
      <w:r>
        <w:rPr>
          <w:lang w:val="ar_AE" w:bidi="ar_AE"/>
        </w:rPr>
        <w:t xml:space="preserve">)، والوصيَّة الأهم (مقطع </w:t>
      </w:r>
      <w:hyperlink r:id="rId4409">
        <w:r>
          <w:rPr>
            <w:lang w:val="ar_AE" w:bidi="ar_AE"/>
          </w:rPr>
          <w:rPr>
            <w:color w:val="0000EE"/>
            <w:u w:val="single"/>
          </w:rPr>
          <w:t>28–34</w:t>
        </w:r>
      </w:hyperlink>
      <w:r>
        <w:rPr>
          <w:lang w:val="ar_AE" w:bidi="ar_AE"/>
        </w:rPr>
        <w:t xml:space="preserve">)، والسؤال المتعلق بابن داود (مقطع </w:t>
      </w:r>
      <w:hyperlink r:id="rId4410">
        <w:r>
          <w:rPr>
            <w:lang w:val="ar_AE" w:bidi="ar_AE"/>
          </w:rPr>
          <w:rPr>
            <w:color w:val="0000EE"/>
            <w:u w:val="single"/>
          </w:rPr>
          <w:t>35–37</w:t>
        </w:r>
      </w:hyperlink>
      <w:r>
        <w:rPr>
          <w:lang w:val="ar_AE" w:bidi="ar_AE"/>
        </w:rPr>
        <w:t xml:space="preserve">). ينتهي هذا القسم الفرعي بتحذير من الكتبة وبقصة فلسي الأرملة (مقطع </w:t>
      </w:r>
      <w:hyperlink r:id="rId4411">
        <w:r>
          <w:rPr>
            <w:lang w:val="ar_AE" w:bidi="ar_AE"/>
          </w:rPr>
          <w:rPr>
            <w:color w:val="0000EE"/>
            <w:u w:val="single"/>
          </w:rPr>
          <w:t>38–44</w:t>
        </w:r>
      </w:hyperlink>
      <w:r>
        <w:rPr>
          <w:lang w:val="ar_AE" w:bidi="ar_AE"/>
        </w:rPr>
        <w:t xml:space="preserve">). القسم الفرعي الثالث (أصحاح </w:t>
      </w:r>
      <w:hyperlink r:id="rId4350">
        <w:r>
          <w:rPr>
            <w:lang w:val="ar_AE" w:bidi="ar_AE"/>
          </w:rPr>
          <w:rPr>
            <w:color w:val="0000EE"/>
            <w:u w:val="single"/>
          </w:rPr>
          <w:t>13</w:t>
        </w:r>
      </w:hyperlink>
      <w:r>
        <w:rPr>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lang w:val="ar_AE" w:bidi="ar_AE"/>
        </w:rPr>
        <w:t>رواية الآلام (14: 1–15: 47)</w:t>
      </w:r>
    </w:p>
    <w:p>
      <w:pPr>
        <w:bidi/>
      </w:pPr>
      <w:r>
        <w:rPr>
          <w:lang w:val="ar_AE" w:bidi="ar_AE"/>
        </w:rPr>
      </w:r>
      <w:r>
        <w:rPr>
          <w:lang w:val="ar_AE" w:bidi="ar_AE"/>
        </w:rPr>
        <w:t>يمكن تقسيم هذا القسم الأخير، الذي يبدأ بخبر عن مؤامرة الكهنة (</w:t>
      </w:r>
      <w:hyperlink r:id="rId4412">
        <w:r>
          <w:rPr>
            <w:lang w:val="ar_AE" w:bidi="ar_AE"/>
          </w:rPr>
          <w:rPr>
            <w:color w:val="0000EE"/>
            <w:u w:val="single"/>
          </w:rPr>
          <w:t>14: 1–2</w:t>
        </w:r>
      </w:hyperlink>
      <w:r>
        <w:rPr>
          <w:lang w:val="ar_AE" w:bidi="ar_AE"/>
        </w:rPr>
        <w:t xml:space="preserve">)، إلى قسمين فرعيين. الأول يتعلق بالأحداث التي أدت إلى محاكمة الرب يسوع (مقطع </w:t>
      </w:r>
      <w:hyperlink r:id="rId4413">
        <w:r>
          <w:rPr>
            <w:lang w:val="ar_AE" w:bidi="ar_AE"/>
          </w:rPr>
          <w:rPr>
            <w:color w:val="0000EE"/>
            <w:u w:val="single"/>
          </w:rPr>
          <w:t>3–52</w:t>
        </w:r>
      </w:hyperlink>
      <w:r>
        <w:rPr>
          <w:lang w:val="ar_AE" w:bidi="ar_AE"/>
        </w:rPr>
        <w:t xml:space="preserve">). وتتضمن مسحة الرب يسوع (مقطع </w:t>
      </w:r>
      <w:hyperlink r:id="rId4414">
        <w:r>
          <w:rPr>
            <w:lang w:val="ar_AE" w:bidi="ar_AE"/>
          </w:rPr>
          <w:rPr>
            <w:color w:val="0000EE"/>
            <w:u w:val="single"/>
          </w:rPr>
          <w:t>3–9</w:t>
        </w:r>
      </w:hyperlink>
      <w:r>
        <w:rPr>
          <w:lang w:val="ar_AE" w:bidi="ar_AE"/>
        </w:rPr>
        <w:t xml:space="preserve">)، وخيانة يهوذا (مقطع </w:t>
      </w:r>
      <w:hyperlink r:id="rId4415">
        <w:r>
          <w:rPr>
            <w:lang w:val="ar_AE" w:bidi="ar_AE"/>
          </w:rPr>
          <w:rPr>
            <w:color w:val="0000EE"/>
            <w:u w:val="single"/>
          </w:rPr>
          <w:t>10–11</w:t>
        </w:r>
      </w:hyperlink>
      <w:r>
        <w:rPr>
          <w:lang w:val="ar_AE" w:bidi="ar_AE"/>
        </w:rPr>
        <w:t xml:space="preserve">)، والأحداث المرتبطة بالعشاء الأخير (مقطع </w:t>
      </w:r>
      <w:hyperlink r:id="rId4416">
        <w:r>
          <w:rPr>
            <w:lang w:val="ar_AE" w:bidi="ar_AE"/>
          </w:rPr>
          <w:rPr>
            <w:color w:val="0000EE"/>
            <w:u w:val="single"/>
          </w:rPr>
          <w:t>12–31</w:t>
        </w:r>
      </w:hyperlink>
      <w:r>
        <w:rPr>
          <w:lang w:val="ar_AE" w:bidi="ar_AE"/>
        </w:rPr>
        <w:t xml:space="preserve">)، ومشهد جَثْسَيْمَانِي (مقطع </w:t>
      </w:r>
      <w:hyperlink r:id="rId4417">
        <w:r>
          <w:rPr>
            <w:lang w:val="ar_AE" w:bidi="ar_AE"/>
          </w:rPr>
          <w:rPr>
            <w:color w:val="0000EE"/>
            <w:u w:val="single"/>
          </w:rPr>
          <w:t>32–42</w:t>
        </w:r>
      </w:hyperlink>
      <w:r>
        <w:rPr>
          <w:lang w:val="ar_AE" w:bidi="ar_AE"/>
        </w:rPr>
        <w:t xml:space="preserve">)، والاعتقال (مقطع </w:t>
      </w:r>
      <w:hyperlink r:id="rId4418">
        <w:r>
          <w:rPr>
            <w:lang w:val="ar_AE" w:bidi="ar_AE"/>
          </w:rPr>
          <w:rPr>
            <w:color w:val="0000EE"/>
            <w:u w:val="single"/>
          </w:rPr>
          <w:t>43–52</w:t>
        </w:r>
      </w:hyperlink>
      <w:r>
        <w:rPr>
          <w:lang w:val="ar_AE" w:bidi="ar_AE"/>
        </w:rPr>
        <w:t xml:space="preserve">). يتعلق القسم الفرعي الثاني بمحاكمة الرب يسوع أمام اليهود (مقطع </w:t>
      </w:r>
      <w:hyperlink r:id="rId4419">
        <w:r>
          <w:rPr>
            <w:lang w:val="ar_AE" w:bidi="ar_AE"/>
          </w:rPr>
          <w:rPr>
            <w:color w:val="0000EE"/>
            <w:u w:val="single"/>
          </w:rPr>
          <w:t>53–65</w:t>
        </w:r>
      </w:hyperlink>
      <w:r>
        <w:rPr>
          <w:lang w:val="ar_AE" w:bidi="ar_AE"/>
        </w:rPr>
        <w:t xml:space="preserve">)، وإنكار بطرس (مقطع </w:t>
      </w:r>
      <w:hyperlink r:id="rId4420">
        <w:r>
          <w:rPr>
            <w:lang w:val="ar_AE" w:bidi="ar_AE"/>
          </w:rPr>
          <w:rPr>
            <w:color w:val="0000EE"/>
            <w:u w:val="single"/>
          </w:rPr>
          <w:t>66–72</w:t>
        </w:r>
      </w:hyperlink>
      <w:r>
        <w:rPr>
          <w:lang w:val="ar_AE" w:bidi="ar_AE"/>
        </w:rPr>
        <w:t>)، والمحاكمة أمام بيلاطس (</w:t>
      </w:r>
      <w:hyperlink r:id="rId3056">
        <w:r>
          <w:rPr>
            <w:lang w:val="ar_AE" w:bidi="ar_AE"/>
          </w:rPr>
          <w:rPr>
            <w:color w:val="0000EE"/>
            <w:u w:val="single"/>
          </w:rPr>
          <w:t>15: 1–15</w:t>
        </w:r>
      </w:hyperlink>
      <w:r>
        <w:rPr>
          <w:lang w:val="ar_AE" w:bidi="ar_AE"/>
        </w:rPr>
        <w:t xml:space="preserve">)، والصلب (مقطع </w:t>
      </w:r>
      <w:hyperlink r:id="rId4421">
        <w:r>
          <w:rPr>
            <w:lang w:val="ar_AE" w:bidi="ar_AE"/>
          </w:rPr>
          <w:rPr>
            <w:color w:val="0000EE"/>
            <w:u w:val="single"/>
          </w:rPr>
          <w:t>16–41</w:t>
        </w:r>
      </w:hyperlink>
      <w:r>
        <w:rPr>
          <w:lang w:val="ar_AE" w:bidi="ar_AE"/>
        </w:rPr>
        <w:t xml:space="preserve">)، والدفن (مقطع </w:t>
      </w:r>
      <w:hyperlink r:id="rId4422">
        <w:r>
          <w:rPr>
            <w:lang w:val="ar_AE" w:bidi="ar_AE"/>
          </w:rPr>
          <w:rPr>
            <w:color w:val="0000EE"/>
            <w:u w:val="single"/>
          </w:rPr>
          <w:t>42–47</w:t>
        </w:r>
      </w:hyperlink>
      <w:r>
        <w:rPr>
          <w:lang w:val="ar_AE" w:bidi="ar_AE"/>
        </w:rPr>
        <w:t>).</w:t>
      </w:r>
    </w:p>
    <w:p>
      <w:pPr>
        <w:bidi/>
      </w:pPr>
      <w:r>
        <w:rPr>
          <w:lang w:val="ar_AE" w:bidi="ar_AE"/>
        </w:rPr>
      </w:r>
      <w:r>
        <w:rPr>
          <w:lang w:val="ar_AE" w:bidi="ar_AE"/>
        </w:rPr>
        <w:t>ويختتم البشارة بأسلو غامضة إلى حد ما، لا يخلو من الانتصار، بخبر أن الرب يسوع قد قام من بين الأموات (</w:t>
      </w:r>
      <w:hyperlink r:id="rId4361">
        <w:r>
          <w:rPr>
            <w:lang w:val="ar_AE" w:bidi="ar_AE"/>
          </w:rPr>
          <w:rPr>
            <w:color w:val="0000EE"/>
            <w:u w:val="single"/>
          </w:rPr>
          <w:t>16: 1–8</w:t>
        </w:r>
      </w:hyperlink>
      <w:r>
        <w:rPr>
          <w:lang w:val="ar_AE" w:bidi="ar_AE"/>
        </w:rPr>
        <w:t xml:space="preserve">). تنتهي أقدم المخطوطات اليونانية التي كانت تعتبر عادةً الأكثر موثوقية، في الآية </w:t>
      </w:r>
      <w:hyperlink r:id="rId4331">
        <w:r>
          <w:rPr>
            <w:lang w:val="ar_AE" w:bidi="ar_AE"/>
          </w:rPr>
          <w:rPr>
            <w:color w:val="0000EE"/>
            <w:u w:val="single"/>
          </w:rPr>
          <w:t>8</w:t>
        </w:r>
      </w:hyperlink>
      <w:r>
        <w:rPr>
          <w:lang w:val="ar_AE" w:bidi="ar_AE"/>
        </w:rPr>
        <w:t>؛ ومع ذلك، فإن غالبية المخطوطات تتضمن 12 آية إضافية تُخبر بظهور الرب يسوع لتلاميذه.</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بشارتا مرقس ويوحنا</w:t>
      </w:r>
      <w:r>
        <w:rPr>
          <w:lang w:val="ar_AE" w:bidi="ar_AE"/>
        </w:rPr>
        <w:t xml:space="preserve">؛ </w:t>
      </w:r>
      <w:r>
        <w:rPr>
          <w:lang w:val="ar_AE" w:bidi="ar_AE"/>
        </w:rPr>
        <w:t>بشارة مَتَّى</w:t>
      </w:r>
      <w:r>
        <w:rPr>
          <w:lang w:val="ar_AE" w:bidi="ar_AE"/>
        </w:rPr>
        <w:t xml:space="preserve">؛ </w:t>
      </w:r>
      <w:r>
        <w:rPr>
          <w:lang w:val="ar_AE" w:bidi="ar_AE"/>
        </w:rPr>
        <w:t>بشارة لوقا</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 الرسول</w:t>
      </w:r>
      <w:r>
        <w:rPr>
          <w:lang w:val="ar_AE" w:bidi="ar_AE"/>
        </w:rPr>
      </w:r>
    </w:p>
    <w:p>
      <w:pPr>
        <w:bidi/>
      </w:pPr>
      <w:r>
        <w:rPr>
          <w:lang w:val="ar_AE" w:bidi="ar_AE"/>
        </w:rPr>
      </w:r>
      <w:r>
        <w:rPr>
          <w:lang w:val="ar_AE" w:bidi="ar_AE"/>
        </w:rPr>
        <w:t xml:space="preserve">واحد من رُسل المسيح ال 12. ولقد كان الظهور الأول لأندراوس في العهد الجديد كتلميذ ليوحنا المعمدان (يوحنا </w:t>
      </w:r>
      <w:hyperlink r:id="rId4423">
        <w:r>
          <w:rPr>
            <w:lang w:val="ar_AE" w:bidi="ar_AE"/>
          </w:rPr>
          <w:rPr>
            <w:color w:val="0000EE"/>
            <w:u w:val="single"/>
          </w:rPr>
          <w:t>١: ٣٥، ٤٠</w:t>
        </w:r>
      </w:hyperlink>
      <w:r>
        <w:rPr>
          <w:lang w:val="ar_AE" w:bidi="ar_AE"/>
        </w:rPr>
        <w:t>). وبعد أن سمع يوحنا يقول "هُوَذَا حَمَلُ اللهِ!" (</w:t>
      </w:r>
      <w:hyperlink r:id="rId4424">
        <w:r>
          <w:rPr>
            <w:lang w:val="ar_AE" w:bidi="ar_AE"/>
          </w:rPr>
          <w:rPr>
            <w:color w:val="0000EE"/>
            <w:u w:val="single"/>
          </w:rPr>
          <w:t>يوحنا ١: ٣٦</w:t>
        </w:r>
      </w:hyperlink>
      <w:r>
        <w:rPr>
          <w:lang w:val="ar_AE" w:bidi="ar_AE"/>
        </w:rPr>
        <w:t>)، في الإشارة إلى يسوع، تبع أندراوس وتلميذ أخر لم يُذكر اسمه يسوع وبقوا معه ليوم (</w:t>
      </w:r>
      <w:hyperlink r:id="rId4425">
        <w:r>
          <w:rPr>
            <w:lang w:val="ar_AE" w:bidi="ar_AE"/>
          </w:rPr>
          <w:rPr>
            <w:color w:val="0000EE"/>
            <w:u w:val="single"/>
          </w:rPr>
          <w:t>يوحنا ١: ٣٦–٣٩</w:t>
        </w:r>
      </w:hyperlink>
      <w:r>
        <w:rPr>
          <w:lang w:val="ar_AE" w:bidi="ar_AE"/>
        </w:rPr>
        <w:t>). ثم بعدها أخبر أندراوس أخاه، سمعان بطرس، أنه قد وجد المسيَّا وأحضر بطرس إلى يسوع (</w:t>
      </w:r>
      <w:hyperlink r:id="rId4426">
        <w:r>
          <w:rPr>
            <w:lang w:val="ar_AE" w:bidi="ar_AE"/>
          </w:rPr>
          <w:rPr>
            <w:color w:val="0000EE"/>
            <w:u w:val="single"/>
          </w:rPr>
          <w:t>يوحنا ١: ٤٠–٤٢</w:t>
        </w:r>
      </w:hyperlink>
      <w:r>
        <w:rPr>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hyperlink r:id="rId4427">
        <w:r>
          <w:rPr>
            <w:lang w:val="ar_AE" w:bidi="ar_AE"/>
          </w:rPr>
          <w:rPr>
            <w:color w:val="0000EE"/>
            <w:u w:val="single"/>
          </w:rPr>
          <w:t>4: 18</w:t>
        </w:r>
      </w:hyperlink>
      <w:r>
        <w:rPr>
          <w:lang w:val="ar_AE" w:bidi="ar_AE"/>
        </w:rPr>
        <w:t xml:space="preserve">؛ </w:t>
      </w:r>
      <w:hyperlink r:id="rId4428">
        <w:r>
          <w:rPr>
            <w:lang w:val="ar_AE" w:bidi="ar_AE"/>
          </w:rPr>
          <w:rPr>
            <w:color w:val="0000EE"/>
            <w:u w:val="single"/>
          </w:rPr>
          <w:t>مرقس 1: 16</w:t>
        </w:r>
      </w:hyperlink>
      <w:r>
        <w:rPr>
          <w:lang w:val="ar_AE" w:bidi="ar_AE"/>
        </w:rPr>
        <w:t xml:space="preserve">؛ </w:t>
      </w:r>
      <w:hyperlink r:id="rId4429">
        <w:r>
          <w:rPr>
            <w:lang w:val="ar_AE" w:bidi="ar_AE"/>
          </w:rPr>
          <w:rPr>
            <w:color w:val="0000EE"/>
            <w:u w:val="single"/>
          </w:rPr>
          <w:t>يوحنا 1: 40</w:t>
        </w:r>
      </w:hyperlink>
      <w:r>
        <w:rPr>
          <w:lang w:val="ar_AE" w:bidi="ar_AE"/>
        </w:rPr>
        <w:t xml:space="preserve">؛ </w:t>
      </w:r>
      <w:hyperlink r:id="rId4430">
        <w:r>
          <w:rPr>
            <w:lang w:val="ar_AE" w:bidi="ar_AE"/>
          </w:rPr>
          <w:rPr>
            <w:color w:val="0000EE"/>
            <w:u w:val="single"/>
          </w:rPr>
          <w:t>6: 8</w:t>
        </w:r>
      </w:hyperlink>
      <w:r>
        <w:rPr>
          <w:lang w:val="ar_AE" w:bidi="ar_AE"/>
        </w:rPr>
        <w:t>)، على الرغم من أن أندراوس يُذكر أيضًا دون الإشارة إلى علاقته ببطرس (</w:t>
      </w:r>
      <w:hyperlink r:id="rId4431">
        <w:r>
          <w:rPr>
            <w:lang w:val="ar_AE" w:bidi="ar_AE"/>
          </w:rPr>
          <w:rPr>
            <w:color w:val="0000EE"/>
            <w:u w:val="single"/>
          </w:rPr>
          <w:t>مرقس 1: 29</w:t>
        </w:r>
      </w:hyperlink>
      <w:r>
        <w:rPr>
          <w:lang w:val="ar_AE" w:bidi="ar_AE"/>
        </w:rPr>
        <w:t xml:space="preserve">؛ </w:t>
      </w:r>
      <w:hyperlink r:id="rId4432">
        <w:r>
          <w:rPr>
            <w:lang w:val="ar_AE" w:bidi="ar_AE"/>
          </w:rPr>
          <w:rPr>
            <w:color w:val="0000EE"/>
            <w:u w:val="single"/>
          </w:rPr>
          <w:t>3: 18</w:t>
        </w:r>
      </w:hyperlink>
      <w:r>
        <w:rPr>
          <w:lang w:val="ar_AE" w:bidi="ar_AE"/>
        </w:rPr>
        <w:t xml:space="preserve">؛ </w:t>
      </w:r>
      <w:hyperlink r:id="rId4433">
        <w:r>
          <w:rPr>
            <w:lang w:val="ar_AE" w:bidi="ar_AE"/>
          </w:rPr>
          <w:rPr>
            <w:color w:val="0000EE"/>
            <w:u w:val="single"/>
          </w:rPr>
          <w:t>13: 3</w:t>
        </w:r>
      </w:hyperlink>
      <w:r>
        <w:rPr>
          <w:lang w:val="ar_AE" w:bidi="ar_AE"/>
        </w:rPr>
        <w:t xml:space="preserve">؛ </w:t>
      </w:r>
      <w:hyperlink r:id="rId4434">
        <w:r>
          <w:rPr>
            <w:lang w:val="ar_AE" w:bidi="ar_AE"/>
          </w:rPr>
          <w:rPr>
            <w:color w:val="0000EE"/>
            <w:u w:val="single"/>
          </w:rPr>
          <w:t>يوحنا 12: 22</w:t>
        </w:r>
      </w:hyperlink>
      <w:r>
        <w:rPr>
          <w:lang w:val="ar_AE" w:bidi="ar_AE"/>
        </w:rPr>
        <w:t>). كان والد أندراوس هو يوحنا (</w:t>
      </w:r>
      <w:hyperlink r:id="rId4435">
        <w:r>
          <w:rPr>
            <w:lang w:val="ar_AE" w:bidi="ar_AE"/>
          </w:rPr>
          <w:rPr>
            <w:color w:val="0000EE"/>
            <w:u w:val="single"/>
          </w:rPr>
          <w:t>متَّى ١٦: ١٧</w:t>
        </w:r>
      </w:hyperlink>
      <w:r>
        <w:rPr>
          <w:lang w:val="ar_AE" w:bidi="ar_AE"/>
        </w:rPr>
        <w:t xml:space="preserve">؛ </w:t>
      </w:r>
      <w:hyperlink r:id="rId4436">
        <w:r>
          <w:rPr>
            <w:lang w:val="ar_AE" w:bidi="ar_AE"/>
          </w:rPr>
          <w:rPr>
            <w:color w:val="0000EE"/>
            <w:u w:val="single"/>
          </w:rPr>
          <w:t>يوحنَّا ١: ٤٢</w:t>
        </w:r>
      </w:hyperlink>
      <w:r>
        <w:rPr>
          <w:lang w:val="ar_AE" w:bidi="ar_AE"/>
        </w:rPr>
        <w:t xml:space="preserve">؛ </w:t>
      </w:r>
      <w:hyperlink r:id="rId4437">
        <w:r>
          <w:rPr>
            <w:lang w:val="ar_AE" w:bidi="ar_AE"/>
          </w:rPr>
          <w:rPr>
            <w:color w:val="0000EE"/>
            <w:u w:val="single"/>
          </w:rPr>
          <w:t>٢١: ١٥–١٧</w:t>
        </w:r>
      </w:hyperlink>
      <w:r>
        <w:rPr>
          <w:lang w:val="ar_AE" w:bidi="ar_AE"/>
        </w:rPr>
        <w:t>)، وقد كانت بَيْت صَيْدَا هي مسقط رأسه (</w:t>
      </w:r>
      <w:hyperlink r:id="rId4438">
        <w:r>
          <w:rPr>
            <w:lang w:val="ar_AE" w:bidi="ar_AE"/>
          </w:rPr>
          <w:rPr>
            <w:color w:val="0000EE"/>
            <w:u w:val="single"/>
          </w:rPr>
          <w:t>يوحنا ١: ٤٤</w:t>
        </w:r>
      </w:hyperlink>
      <w:r>
        <w:rPr>
          <w:lang w:val="ar_AE" w:bidi="ar_AE"/>
        </w:rPr>
        <w:t>)، وهي قرية تقع على الشاطئ الشمالي لبحر الجليل.</w:t>
      </w:r>
    </w:p>
    <w:p>
      <w:pPr>
        <w:bidi/>
      </w:pPr>
      <w:r>
        <w:rPr>
          <w:lang w:val="ar_AE" w:bidi="ar_AE"/>
        </w:rPr>
      </w:r>
      <w:r>
        <w:rPr>
          <w:lang w:val="ar_AE" w:bidi="ar_AE"/>
        </w:rPr>
        <w:t>ويذكُر إنجيل يوحنا أن التلاميذ كانوا مع يسوع (</w:t>
      </w:r>
      <w:hyperlink r:id="rId4439">
        <w:r>
          <w:rPr>
            <w:lang w:val="ar_AE" w:bidi="ar_AE"/>
          </w:rPr>
          <w:rPr>
            <w:color w:val="0000EE"/>
            <w:u w:val="single"/>
          </w:rPr>
          <w:t>2: 2</w:t>
        </w:r>
      </w:hyperlink>
      <w:r>
        <w:rPr>
          <w:lang w:val="ar_AE" w:bidi="ar_AE"/>
        </w:rPr>
        <w:t xml:space="preserve">؛ </w:t>
      </w:r>
      <w:hyperlink r:id="rId4440">
        <w:r>
          <w:rPr>
            <w:lang w:val="ar_AE" w:bidi="ar_AE"/>
          </w:rPr>
          <w:rPr>
            <w:color w:val="0000EE"/>
            <w:u w:val="single"/>
          </w:rPr>
          <w:t>4: 2</w:t>
        </w:r>
      </w:hyperlink>
      <w:r>
        <w:rPr>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hyperlink r:id="rId4441">
        <w:r>
          <w:rPr>
            <w:lang w:val="ar_AE" w:bidi="ar_AE"/>
          </w:rPr>
          <w:rPr>
            <w:color w:val="0000EE"/>
            <w:u w:val="single"/>
          </w:rPr>
          <w:t>متَّى 4: 18–20</w:t>
        </w:r>
      </w:hyperlink>
      <w:r>
        <w:rPr>
          <w:lang w:val="ar_AE" w:bidi="ar_AE"/>
        </w:rPr>
        <w:t xml:space="preserve">؛ </w:t>
      </w:r>
      <w:hyperlink r:id="rId4442">
        <w:r>
          <w:rPr>
            <w:lang w:val="ar_AE" w:bidi="ar_AE"/>
          </w:rPr>
          <w:rPr>
            <w:color w:val="0000EE"/>
            <w:u w:val="single"/>
          </w:rPr>
          <w:t>مرقس 1: 16–18، 29–33</w:t>
        </w:r>
      </w:hyperlink>
      <w:r>
        <w:rPr>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hyperlink r:id="rId4143">
        <w:r>
          <w:rPr>
            <w:lang w:val="ar_AE" w:bidi="ar_AE"/>
          </w:rPr>
          <w:rPr>
            <w:color w:val="0000EE"/>
            <w:u w:val="single"/>
          </w:rPr>
          <w:t>متَّى 10: 2–4</w:t>
        </w:r>
      </w:hyperlink>
      <w:r>
        <w:rPr>
          <w:lang w:val="ar_AE" w:bidi="ar_AE"/>
        </w:rPr>
        <w:t xml:space="preserve">؛ </w:t>
      </w:r>
      <w:hyperlink r:id="rId4443">
        <w:r>
          <w:rPr>
            <w:lang w:val="ar_AE" w:bidi="ar_AE"/>
          </w:rPr>
          <w:rPr>
            <w:color w:val="0000EE"/>
            <w:u w:val="single"/>
          </w:rPr>
          <w:t>لوقا 6: 13–16</w:t>
        </w:r>
      </w:hyperlink>
      <w:r>
        <w:rPr>
          <w:lang w:val="ar_AE" w:bidi="ar_AE"/>
        </w:rPr>
        <w:t xml:space="preserve">؛ </w:t>
      </w:r>
      <w:hyperlink r:id="rId4444">
        <w:r>
          <w:rPr>
            <w:lang w:val="ar_AE" w:bidi="ar_AE"/>
          </w:rPr>
          <w:rPr>
            <w:color w:val="0000EE"/>
            <w:u w:val="single"/>
          </w:rPr>
          <w:t>أعمال الرسل 1: 13</w:t>
        </w:r>
      </w:hyperlink>
      <w:r>
        <w:rPr>
          <w:lang w:val="ar_AE" w:bidi="ar_AE"/>
        </w:rPr>
        <w:t>).</w:t>
      </w:r>
    </w:p>
    <w:p>
      <w:pPr>
        <w:bidi/>
      </w:pPr>
      <w:r>
        <w:rPr>
          <w:lang w:val="ar_AE" w:bidi="ar_AE"/>
        </w:rPr>
      </w:r>
      <w:r>
        <w:rPr>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hyperlink r:id="rId4445">
        <w:r>
          <w:rPr>
            <w:lang w:val="ar_AE" w:bidi="ar_AE"/>
          </w:rPr>
          <w:rPr>
            <w:color w:val="0000EE"/>
            <w:u w:val="single"/>
          </w:rPr>
          <w:t>يوحنا 6: 8–9</w:t>
        </w:r>
      </w:hyperlink>
      <w:r>
        <w:rPr>
          <w:lang w:val="ar_AE" w:bidi="ar_AE"/>
        </w:rPr>
        <w:t>). وعندما أتى بعض اليونانيين إلى فيلبس وطلبوا منه أن يروا يسوع، أخبر فيلبس أندراوس، وبعدها أخبر الاثنان يسوع (</w:t>
      </w:r>
      <w:hyperlink r:id="rId4446">
        <w:r>
          <w:rPr>
            <w:lang w:val="ar_AE" w:bidi="ar_AE"/>
          </w:rPr>
          <w:rPr>
            <w:color w:val="0000EE"/>
            <w:u w:val="single"/>
          </w:rPr>
          <w:t>يوحنا ١٢: ٢٠–٢٢</w:t>
        </w:r>
      </w:hyperlink>
      <w:r>
        <w:rPr>
          <w:lang w:val="ar_AE" w:bidi="ar_AE"/>
        </w:rPr>
        <w:t>). وأخيرًا، يُشار إلى أندراوس من بين الذين كانوا يسألون يسوع على انفراد على جبل الزيتون (</w:t>
      </w:r>
      <w:hyperlink r:id="rId4447">
        <w:r>
          <w:rPr>
            <w:lang w:val="ar_AE" w:bidi="ar_AE"/>
          </w:rPr>
          <w:rPr>
            <w:color w:val="0000EE"/>
            <w:u w:val="single"/>
          </w:rPr>
          <w:t>مرقس 13: 3–4</w:t>
        </w:r>
      </w:hyperlink>
      <w:r>
        <w:rPr>
          <w:lang w:val="ar_AE" w:bidi="ar_AE"/>
        </w:rPr>
        <w:t xml:space="preserve">). أخر ذِكر لأندراوس في العهد الجديد كان من ضمن قائمة الرُّسل المُنتظرين للروح القدس الموعود في العُلِّية في أورشليم ( </w:t>
      </w:r>
      <w:hyperlink r:id="rId4448">
        <w:r>
          <w:rPr>
            <w:lang w:val="ar_AE" w:bidi="ar_AE"/>
          </w:rPr>
          <w:rPr>
            <w:color w:val="0000EE"/>
            <w:u w:val="single"/>
          </w:rPr>
          <w:t>أعمال الرسل ١: ١٢–١٤</w:t>
        </w:r>
      </w:hyperlink>
      <w:r>
        <w:rPr>
          <w:lang w:val="ar_AE" w:bidi="ar_AE"/>
        </w:rPr>
        <w:t>).</w:t>
      </w:r>
    </w:p>
    <w:p>
      <w:pPr>
        <w:bidi/>
      </w:pPr>
      <w:r>
        <w:rPr>
          <w:lang w:val="ar_AE" w:bidi="ar_AE"/>
        </w:rPr>
      </w:r>
      <w:r>
        <w:rPr>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lang w:val="ar_AE" w:bidi="ar_AE"/>
        </w:rPr>
        <w:t>انظر</w:t>
      </w:r>
      <w:r>
        <w:rPr>
          <w:lang w:val="ar_AE" w:bidi="ar_AE"/>
        </w:rPr>
        <w:t xml:space="preserve"> </w:t>
      </w:r>
      <w:r>
        <w:rPr>
          <w:lang w:val="ar_AE" w:bidi="ar_AE"/>
        </w:rPr>
        <w:t>أبوكريفا (عناوين مُحددة من كتابات الأبوكريفا):</w:t>
      </w:r>
      <w:r>
        <w:rPr>
          <w:lang w:val="ar_AE" w:bidi="ar_AE"/>
        </w:rPr>
        <w:t xml:space="preserve"> أعمال أندراوس؛ أندراوس، رواية؛ أندراوس ومتياس، أعمال أندراوس؛ أندراوس وبولس.</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أَنْدَرُونِكُس</w:t>
      </w:r>
      <w:r>
        <w:rPr>
          <w:lang w:val="ar_AE" w:bidi="ar_AE"/>
        </w:rPr>
      </w:r>
    </w:p>
    <w:p>
      <w:pPr>
        <w:pStyle w:val="Heading2"/>
        <w:bidi/>
      </w:pPr>
      <w:r>
        <w:rPr>
          <w:b/>
          <w:lang w:val="ar_AE" w:bidi="ar_AE"/>
        </w:rPr>
        <w:t>أَنْدَرُونِكُس</w:t>
      </w:r>
    </w:p>
    <w:p>
      <w:pPr>
        <w:pStyle w:val="ListNumber"/>
        <w:numPr>
          <w:ilvl w:val="0"/>
          <w:numId w:val="74"/>
        </w:numPr>
        <w:bidi/>
        <w:spacing w:line="240" w:lineRule="auto"/>
        <w:ind w:left="720"/>
      </w:pPr>
      <w:r>
        <w:rPr>
          <w:lang w:val="ar_AE" w:bidi="ar_AE"/>
        </w:rPr>
      </w:r>
      <w:r>
        <w:rPr>
          <w:lang w:val="ar_AE" w:bidi="ar_AE"/>
        </w:rPr>
        <w:t>نائب الملك السلوقي أنطيوخس إبيفانيس. أثار أَنْدَرُونِكُسَ غضب اليهود بقتله أونِّيَا رئيس الكهنة. ثم أصدر أنطيوخس الأمر بإعدام أَنْدَرونِكُس (</w:t>
      </w:r>
      <w:hyperlink r:id="rId4449">
        <w:r>
          <w:rPr>
            <w:lang w:val="ar_AE" w:bidi="ar_AE"/>
          </w:rPr>
          <w:rPr>
            <w:color w:val="0000EE"/>
            <w:u w:val="single"/>
          </w:rPr>
          <w:t>2 مكابيين 4:31–38</w:t>
        </w:r>
      </w:hyperlink>
      <w:r>
        <w:rPr>
          <w:lang w:val="ar_AE" w:bidi="ar_AE"/>
        </w:rPr>
        <w:t>).</w:t>
      </w:r>
    </w:p>
    <w:p>
      <w:pPr>
        <w:pStyle w:val="ListNumber"/>
        <w:bidi/>
        <w:spacing w:line="240" w:lineRule="auto"/>
        <w:ind w:left="720"/>
      </w:pPr>
      <w:r>
        <w:rPr>
          <w:lang w:val="ar_AE" w:bidi="ar_AE"/>
        </w:rPr>
      </w:r>
      <w:r>
        <w:rPr>
          <w:lang w:val="ar_AE" w:bidi="ar_AE"/>
        </w:rPr>
        <w:t>الضابط المسؤول عن جِرزيم بعد أن دمر أنطيوخس إبيفانيس أورشليم (</w:t>
      </w:r>
      <w:hyperlink r:id="rId4450">
        <w:r>
          <w:rPr>
            <w:lang w:val="ar_AE" w:bidi="ar_AE"/>
          </w:rPr>
          <w:rPr>
            <w:color w:val="0000EE"/>
            <w:u w:val="single"/>
          </w:rPr>
          <w:t>2 مكابيين 5:21–23</w:t>
        </w:r>
      </w:hyperlink>
      <w:r>
        <w:rPr>
          <w:lang w:val="ar_AE" w:bidi="ar_AE"/>
        </w:rPr>
        <w:t>).</w:t>
      </w:r>
    </w:p>
    <w:p>
      <w:pPr>
        <w:pStyle w:val="ListNumber"/>
        <w:bidi/>
        <w:spacing w:line="240" w:lineRule="auto"/>
        <w:ind w:left="720"/>
      </w:pPr>
      <w:r>
        <w:rPr>
          <w:lang w:val="ar_AE" w:bidi="ar_AE"/>
        </w:rPr>
      </w:r>
      <w:r>
        <w:rPr>
          <w:lang w:val="ar_AE" w:bidi="ar_AE"/>
        </w:rPr>
        <w:t>شخص مسيحيّ حيَّاهُ الرسول بولسَ في رسالته إلى أهل رومية (</w:t>
      </w:r>
      <w:hyperlink r:id="rId4451">
        <w:r>
          <w:rPr>
            <w:lang w:val="ar_AE" w:bidi="ar_AE"/>
          </w:rPr>
          <w:rPr>
            <w:color w:val="0000EE"/>
            <w:u w:val="single"/>
          </w:rPr>
          <w:t>16:7</w:t>
        </w:r>
      </w:hyperlink>
      <w:r>
        <w:rPr>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hyperlink r:id="rId4452">
        <w:r>
          <w:rPr>
            <w:lang w:val="ar_AE" w:bidi="ar_AE"/>
          </w:rPr>
          <w:rPr>
            <w:color w:val="0000EE"/>
            <w:u w:val="single"/>
          </w:rPr>
          <w:t>2 كورنثوس 6:4–5؛</w:t>
        </w:r>
      </w:hyperlink>
      <w:r>
        <w:rPr>
          <w:lang w:val="ar_AE" w:bidi="ar_AE"/>
        </w:rPr>
        <w:t xml:space="preserve"> </w:t>
      </w:r>
      <w:hyperlink r:id="rId4453">
        <w:r>
          <w:rPr>
            <w:lang w:val="ar_AE" w:bidi="ar_AE"/>
          </w:rPr>
          <w:rPr>
            <w:color w:val="0000EE"/>
            <w:u w:val="single"/>
          </w:rPr>
          <w:t>11:23</w:t>
        </w:r>
      </w:hyperlink>
      <w:r>
        <w:rPr>
          <w:lang w:val="ar_AE" w:bidi="ar_AE"/>
        </w:rPr>
        <w:t>). وصفه بولس بأنه مشهور بين الرسل واعترف أنه أقدم منه في الإيمان.</w:t>
      </w:r>
      <w:r>
        <w:rPr>
          <w:lang w:val="ar_AE" w:bidi="ar_AE"/>
        </w:rPr>
      </w:r>
      <w:r>
        <w:rPr>
          <w:lang w:val="ar_AE" w:bidi="ar_AE"/>
        </w:rPr>
      </w:r>
    </w:p>
    <w:p>
      <w:pPr>
        <w:bidi/>
      </w:pPr>
      <w:r>
        <w:rPr>
          <w:lang w:val="ar_AE" w:bidi="ar_AE"/>
        </w:rPr>
      </w:r>
    </w:p>
    <w:p>
      <w:pPr>
        <w:pStyle w:val="Heading2"/>
        <w:bidi/>
      </w:pPr>
      <w:r>
        <w:rPr>
          <w:lang w:val="ar_AE" w:bidi="ar_AE"/>
        </w:rPr>
        <w:t>أندرياس</w:t>
      </w:r>
      <w:r>
        <w:rPr>
          <w:lang w:val="ar_AE" w:bidi="ar_AE"/>
        </w:rPr>
      </w:r>
    </w:p>
    <w:p>
      <w:pPr>
        <w:bidi/>
      </w:pPr>
      <w:r>
        <w:rPr>
          <w:lang w:val="ar_AE" w:bidi="ar_AE"/>
        </w:rPr>
      </w:r>
      <w:r>
        <w:rPr>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lang w:val="ar_AE" w:bidi="ar_AE"/>
        </w:rPr>
      </w:r>
      <w:r>
        <w:rPr>
          <w:lang w:val="ar_AE" w:bidi="ar_AE"/>
        </w:rPr>
      </w:r>
    </w:p>
    <w:p>
      <w:pPr>
        <w:bidi/>
      </w:pPr>
      <w:r>
        <w:rPr>
          <w:lang w:val="ar_AE" w:bidi="ar_AE"/>
        </w:rPr>
      </w:r>
    </w:p>
    <w:p>
      <w:pPr>
        <w:pStyle w:val="Heading2"/>
        <w:bidi/>
      </w:pPr>
      <w:r>
        <w:rPr>
          <w:lang w:val="ar_AE" w:bidi="ar_AE"/>
        </w:rPr>
        <w:t>إِنسان الخطية/ المعصية، ابن الهلاك</w:t>
      </w:r>
      <w:r>
        <w:rPr>
          <w:lang w:val="ar_AE" w:bidi="ar_AE"/>
        </w:rPr>
      </w:r>
    </w:p>
    <w:p>
      <w:pPr>
        <w:bidi/>
      </w:pPr>
      <w:r>
        <w:rPr>
          <w:lang w:val="ar_AE" w:bidi="ar_AE"/>
        </w:rPr>
      </w:r>
      <w:r>
        <w:rPr>
          <w:lang w:val="ar_AE" w:bidi="ar_AE"/>
        </w:rPr>
        <w:t xml:space="preserve">التعبير الذي استخدمه الرسول بولس عن المسيح الدجال في </w:t>
      </w:r>
      <w:hyperlink r:id="rId2713">
        <w:r>
          <w:rPr>
            <w:lang w:val="ar_AE" w:bidi="ar_AE"/>
          </w:rPr>
          <w:rPr>
            <w:color w:val="0000EE"/>
            <w:u w:val="single"/>
          </w:rPr>
          <w:t>تسالونيكي الثانية 2:3</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سر المعصية(الخطية).</w:t>
      </w:r>
      <w:r>
        <w:rPr>
          <w:lang w:val="ar_AE" w:bidi="ar_AE"/>
        </w:rPr>
      </w:r>
      <w:r>
        <w:rPr>
          <w:lang w:val="ar_AE" w:bidi="ar_AE"/>
        </w:rPr>
      </w:r>
    </w:p>
    <w:p>
      <w:pPr>
        <w:bidi/>
      </w:pPr>
      <w:r>
        <w:rPr>
          <w:lang w:val="ar_AE" w:bidi="ar_AE"/>
        </w:rPr>
      </w:r>
    </w:p>
    <w:p>
      <w:pPr>
        <w:pStyle w:val="Heading2"/>
        <w:bidi/>
      </w:pPr>
      <w:r>
        <w:rPr>
          <w:lang w:val="ar_AE" w:bidi="ar_AE"/>
        </w:rPr>
        <w:t>إنسان جديد</w:t>
      </w:r>
      <w:r>
        <w:rPr>
          <w:lang w:val="ar_AE" w:bidi="ar_AE"/>
        </w:rPr>
      </w:r>
    </w:p>
    <w:p>
      <w:pPr>
        <w:bidi/>
      </w:pPr>
      <w:r>
        <w:rPr>
          <w:lang w:val="ar_AE" w:bidi="ar_AE"/>
        </w:rPr>
      </w:r>
      <w:r>
        <w:rPr>
          <w:lang w:val="ar_AE" w:bidi="ar_AE"/>
        </w:rPr>
        <w:t>التعبير الذي استخدمه الرسول بولس للإشارة إلى يسوع المسيح وجسده "الكنيسة" (</w:t>
      </w:r>
      <w:hyperlink r:id="rId128">
        <w:r>
          <w:rPr>
            <w:lang w:val="ar_AE" w:bidi="ar_AE"/>
          </w:rPr>
          <w:rPr>
            <w:color w:val="0000EE"/>
            <w:u w:val="single"/>
          </w:rPr>
          <w:t>أفسس 2:15</w:t>
        </w:r>
      </w:hyperlink>
      <w:r>
        <w:rPr>
          <w:lang w:val="ar_AE" w:bidi="ar_AE"/>
        </w:rPr>
        <w:t xml:space="preserve">). </w:t>
      </w:r>
      <w:r>
        <w:rPr>
          <w:i/>
          <w:lang w:val="ar_AE" w:bidi="ar_AE"/>
        </w:rPr>
        <w:t>انظر</w:t>
      </w:r>
      <w:r>
        <w:rPr>
          <w:lang w:val="ar_AE" w:bidi="ar_AE"/>
        </w:rPr>
        <w:t xml:space="preserve"> </w:t>
      </w:r>
      <w:r>
        <w:rPr>
          <w:lang w:val="ar_AE" w:bidi="ar_AE"/>
        </w:rPr>
        <w:t>آدم، القديم والجديد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إنسان، ابنُ الـ</w:t>
      </w:r>
      <w:r>
        <w:rPr>
          <w:lang w:val="ar_AE" w:bidi="ar_AE"/>
        </w:rPr>
      </w:r>
    </w:p>
    <w:p>
      <w:pPr>
        <w:bidi/>
      </w:pPr>
      <w:r>
        <w:rPr>
          <w:lang w:val="ar_AE" w:bidi="ar_AE"/>
        </w:rPr>
      </w:r>
      <w:r>
        <w:rPr>
          <w:lang w:val="ar_AE" w:bidi="ar_AE"/>
        </w:rPr>
        <w:t xml:space="preserve">انظر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hyperlink r:id="rId4454">
        <w:r>
          <w:rPr>
            <w:lang w:val="ar_AE" w:bidi="ar_AE"/>
          </w:rPr>
          <w:rPr>
            <w:color w:val="0000EE"/>
            <w:u w:val="single"/>
          </w:rPr>
          <w:t>كولوسي 4:9</w:t>
        </w:r>
      </w:hyperlink>
      <w:r>
        <w:rPr>
          <w:lang w:val="ar_AE" w:bidi="ar_AE"/>
        </w:rPr>
        <w:t>)، مما يشير إلى أنه جاء من تلك المنطقة. وقد تعرَّف على الرسول بولس وآمن على يديه (</w:t>
      </w:r>
      <w:hyperlink r:id="rId4455">
        <w:r>
          <w:rPr>
            <w:lang w:val="ar_AE" w:bidi="ar_AE"/>
          </w:rPr>
          <w:rPr>
            <w:color w:val="0000EE"/>
            <w:u w:val="single"/>
          </w:rPr>
          <w:t>فليمون 1:10</w:t>
        </w:r>
      </w:hyperlink>
      <w:r>
        <w:rPr>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lang w:val="ar_AE" w:bidi="ar_AE"/>
        </w:rPr>
      </w:r>
      <w:r>
        <w:rPr>
          <w:i/>
          <w:lang w:val="ar_AE" w:bidi="ar_AE"/>
        </w:rPr>
        <w:t>انظر أيضًا</w:t>
      </w:r>
      <w:r>
        <w:rPr>
          <w:lang w:val="ar_AE" w:bidi="ar_AE"/>
        </w:rPr>
        <w:t xml:space="preserve">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أنصبة الأسباط</w:t>
      </w:r>
      <w:r>
        <w:rPr>
          <w:lang w:val="ar_AE" w:bidi="ar_AE"/>
        </w:rPr>
      </w:r>
    </w:p>
    <w:p>
      <w:pPr>
        <w:bidi/>
      </w:pPr>
      <w:r>
        <w:rPr>
          <w:lang w:val="ar_AE" w:bidi="ar_AE"/>
        </w:rPr>
      </w:r>
      <w:r>
        <w:rPr>
          <w:lang w:val="ar_AE" w:bidi="ar_AE"/>
        </w:rPr>
        <w:t xml:space="preserve">انظر </w:t>
      </w:r>
      <w:r>
        <w:rPr>
          <w:lang w:val="ar_AE" w:bidi="ar_AE"/>
        </w:rPr>
        <w:t>دخول الأرض وتقسيمها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pStyle w:val="Heading2"/>
        <w:bidi/>
      </w:pPr>
      <w:r>
        <w:rPr>
          <w:lang w:val="ar_AE" w:bidi="ar_AE"/>
        </w:rPr>
        <w:t>أَنْطَاكِيَةِ بِيسِيدِيَّةَ</w:t>
      </w:r>
    </w:p>
    <w:p>
      <w:pPr>
        <w:bidi/>
      </w:pPr>
      <w:r>
        <w:rPr>
          <w:lang w:val="ar_AE" w:bidi="ar_AE"/>
        </w:rPr>
      </w:r>
      <w:r>
        <w:rPr>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hyperlink r:id="rId4456">
        <w:r>
          <w:rPr>
            <w:lang w:val="ar_AE" w:bidi="ar_AE"/>
          </w:rPr>
          <w:rPr>
            <w:color w:val="0000EE"/>
            <w:u w:val="single"/>
          </w:rPr>
          <w:t>أعمال الرسل 13:14–15</w:t>
        </w:r>
      </w:hyperlink>
      <w:r>
        <w:rPr>
          <w:lang w:val="ar_AE" w:bidi="ar_AE"/>
        </w:rPr>
        <w:t>). ووفقًا لسجل سفر أعمال الرسل، طلب الكثيرون بإلحاح أن يسمعوا المزيد (</w:t>
      </w:r>
      <w:hyperlink r:id="rId4457">
        <w:r>
          <w:rPr>
            <w:lang w:val="ar_AE" w:bidi="ar_AE"/>
          </w:rPr>
          <w:rPr>
            <w:color w:val="0000EE"/>
            <w:u w:val="single"/>
          </w:rPr>
          <w:t>13:42</w:t>
        </w:r>
      </w:hyperlink>
      <w:r>
        <w:rPr>
          <w:lang w:val="ar_AE" w:bidi="ar_AE"/>
        </w:rPr>
        <w:t>)، لكن بعض رؤساء اليهود غاروا من شعبية بولس وابتدأوا يسبُّونه (</w:t>
      </w:r>
      <w:hyperlink r:id="rId4458">
        <w:r>
          <w:rPr>
            <w:lang w:val="ar_AE" w:bidi="ar_AE"/>
          </w:rPr>
          <w:rPr>
            <w:color w:val="0000EE"/>
            <w:u w:val="single"/>
          </w:rPr>
          <w:t>13:45</w:t>
        </w:r>
      </w:hyperlink>
      <w:r>
        <w:rPr>
          <w:lang w:val="ar_AE" w:bidi="ar_AE"/>
        </w:rPr>
        <w:t>). ثم توجَّه بولس إلى الأمم (</w:t>
      </w:r>
      <w:hyperlink r:id="rId4459">
        <w:r>
          <w:rPr>
            <w:lang w:val="ar_AE" w:bidi="ar_AE"/>
          </w:rPr>
          <w:rPr>
            <w:color w:val="0000EE"/>
            <w:u w:val="single"/>
          </w:rPr>
          <w:t>13:46–48</w:t>
        </w:r>
      </w:hyperlink>
      <w:r>
        <w:rPr>
          <w:lang w:val="ar_AE" w:bidi="ar_AE"/>
        </w:rPr>
        <w:t>)، إلى أن أجبره المضطهدون اليهود على مغادرة المدينة (</w:t>
      </w:r>
      <w:hyperlink r:id="rId4460">
        <w:r>
          <w:rPr>
            <w:lang w:val="ar_AE" w:bidi="ar_AE"/>
          </w:rPr>
          <w:rPr>
            <w:color w:val="0000EE"/>
            <w:u w:val="single"/>
          </w:rPr>
          <w:t>13:50</w:t>
        </w:r>
      </w:hyperlink>
      <w:r>
        <w:rPr>
          <w:lang w:val="ar_AE" w:bidi="ar_AE"/>
        </w:rPr>
        <w:t>). وهؤلاء اليهود أنفسهم من أنطاكية ظلُّوا يضايقون بولس في أثناء ذهابه إلى لسترة (</w:t>
      </w:r>
      <w:hyperlink r:id="rId4461">
        <w:r>
          <w:rPr>
            <w:lang w:val="ar_AE" w:bidi="ar_AE"/>
          </w:rPr>
          <w:rPr>
            <w:color w:val="0000EE"/>
            <w:u w:val="single"/>
          </w:rPr>
          <w:t>أعمال الرسل 14:19</w:t>
        </w:r>
      </w:hyperlink>
      <w:r>
        <w:rPr>
          <w:lang w:val="ar_AE" w:bidi="ar_AE"/>
        </w:rPr>
        <w:t>). واجتاز بولس عبر أنطاكية مرة ثانية وهو في طريقه إلى برجة وأتاليا (</w:t>
      </w:r>
      <w:hyperlink r:id="rId4462">
        <w:r>
          <w:rPr>
            <w:lang w:val="ar_AE" w:bidi="ar_AE"/>
          </w:rPr>
          <w:rPr>
            <w:color w:val="0000EE"/>
            <w:u w:val="single"/>
          </w:rPr>
          <w:t>14:21</w:t>
        </w:r>
      </w:hyperlink>
      <w:r>
        <w:rPr>
          <w:lang w:val="ar_AE" w:bidi="ar_AE"/>
        </w:rPr>
        <w:t>).</w:t>
      </w:r>
    </w:p>
    <w:p>
      <w:pPr>
        <w:bidi/>
      </w:pPr>
      <w:r>
        <w:rPr>
          <w:lang w:val="ar_AE" w:bidi="ar_AE"/>
        </w:rPr>
      </w:r>
      <w:r>
        <w:rPr>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lang w:val="ar_AE" w:bidi="ar_AE"/>
        </w:rPr>
      </w:r>
      <w:r>
        <w:rPr>
          <w:lang w:val="ar_AE" w:bidi="ar_AE"/>
        </w:rPr>
      </w:r>
    </w:p>
    <w:p>
      <w:pPr>
        <w:bidi/>
      </w:pPr>
      <w:r>
        <w:rPr>
          <w:lang w:val="ar_AE" w:bidi="ar_AE"/>
        </w:rPr>
      </w:r>
    </w:p>
    <w:p>
      <w:pPr>
        <w:pStyle w:val="Heading2"/>
        <w:bidi/>
      </w:pPr>
      <w:r>
        <w:rPr>
          <w:lang w:val="ar_AE" w:bidi="ar_AE"/>
        </w:rPr>
        <w:t>أَنْطَاكِيَة سوريّة</w:t>
      </w:r>
      <w:r>
        <w:rPr>
          <w:lang w:val="ar_AE" w:bidi="ar_AE"/>
        </w:rPr>
      </w:r>
    </w:p>
    <w:p>
      <w:pPr>
        <w:bidi/>
      </w:pPr>
      <w:r>
        <w:rPr>
          <w:lang w:val="ar_AE" w:bidi="ar_AE"/>
        </w:rPr>
      </w:r>
      <w:r>
        <w:rPr>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lang w:val="ar_AE" w:bidi="ar_AE"/>
        </w:rPr>
      </w:r>
      <w:r>
        <w:rPr>
          <w:lang w:val="ar_AE" w:bidi="ar_AE"/>
        </w:rPr>
        <w:t>بالإضافة إلى الثقافة العالية حقًا كانت هناك مؤسسات مخزية تتبنى الديانات</w:t>
      </w:r>
      <w:r>
        <w:rPr>
          <w:lang w:val="ar_AE" w:bidi="ar_AE"/>
        </w:rPr>
        <w:t xml:space="preserve"> التي تمارس </w:t>
      </w:r>
      <w:r>
        <w:rPr>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lang w:val="ar_AE" w:bidi="ar_AE"/>
        </w:rPr>
      </w:r>
      <w:r>
        <w:rPr>
          <w:lang w:val="ar_AE" w:bidi="ar_AE"/>
        </w:rPr>
        <w:t xml:space="preserve">لعبت أَنْطَاكِيَة السوريّة دورًا مهمًا في سفر أعمال الرسل. أصبح </w:t>
      </w:r>
      <w:r>
        <w:rPr>
          <w:lang w:val="ar_AE" w:bidi="ar_AE"/>
        </w:rPr>
        <w:t>نِيقُولَاوُس</w:t>
      </w:r>
      <w:r>
        <w:rPr>
          <w:lang w:val="ar_AE" w:bidi="ar_AE"/>
        </w:rPr>
        <w:t xml:space="preserve"> من أَنْطَاكِيَة أحد الشمامسة الأوائل في الكنيسة الأولى (</w:t>
      </w:r>
      <w:hyperlink r:id="rId1766">
        <w:r>
          <w:rPr>
            <w:lang w:val="ar_AE" w:bidi="ar_AE"/>
          </w:rPr>
          <w:rPr>
            <w:color w:val="0000EE"/>
            <w:u w:val="single"/>
          </w:rPr>
          <w:t>أعمال 6: 5</w:t>
        </w:r>
      </w:hyperlink>
      <w:r>
        <w:rPr>
          <w:lang w:val="ar_AE" w:bidi="ar_AE"/>
        </w:rPr>
        <w:t xml:space="preserve">). هرب مسيحيو أورشليم إلى </w:t>
      </w:r>
      <w:r>
        <w:rPr>
          <w:lang w:val="ar_AE" w:bidi="ar_AE"/>
        </w:rPr>
        <w:t>أَنْطَاكِيَة</w:t>
      </w:r>
      <w:r>
        <w:rPr>
          <w:lang w:val="ar_AE" w:bidi="ar_AE"/>
        </w:rPr>
        <w:t xml:space="preserve"> بسبب الاضطهاد الشديد (</w:t>
      </w:r>
      <w:hyperlink r:id="rId4463">
        <w:r>
          <w:rPr>
            <w:lang w:val="ar_AE" w:bidi="ar_AE"/>
          </w:rPr>
          <w:rPr>
            <w:color w:val="0000EE"/>
            <w:u w:val="single"/>
          </w:rPr>
          <w:t>11: 19</w:t>
        </w:r>
      </w:hyperlink>
      <w:r>
        <w:rPr>
          <w:lang w:val="ar_AE" w:bidi="ar_AE"/>
        </w:rPr>
        <w:t xml:space="preserve">). يسرد </w:t>
      </w:r>
      <w:hyperlink r:id="rId4464">
        <w:r>
          <w:rPr>
            <w:lang w:val="ar_AE" w:bidi="ar_AE"/>
          </w:rPr>
          <w:rPr>
            <w:color w:val="0000EE"/>
            <w:u w:val="single"/>
          </w:rPr>
          <w:t>أعمال 11</w:t>
        </w:r>
      </w:hyperlink>
      <w:r>
        <w:rPr>
          <w:lang w:val="ar_AE" w:bidi="ar_AE"/>
        </w:rPr>
        <w:t xml:space="preserve"> بعض التفاصيل عن تعليم برنابا وبولس في كنيسة </w:t>
      </w:r>
      <w:r>
        <w:rPr>
          <w:lang w:val="ar_AE" w:bidi="ar_AE"/>
        </w:rPr>
        <w:t>أَنْطَاكِيَة،</w:t>
      </w:r>
      <w:r>
        <w:rPr>
          <w:lang w:val="ar_AE" w:bidi="ar_AE"/>
        </w:rPr>
        <w:t xml:space="preserve"> وعن عطية المؤمنين هناك للمسيحيين المتألمين في أورشليم. اِستُخدِمَ مصطلح "</w:t>
      </w:r>
      <w:r>
        <w:rPr>
          <w:lang w:val="ar_AE" w:bidi="ar_AE"/>
        </w:rPr>
        <w:t>مَسِيحِيِّين</w:t>
      </w:r>
      <w:r>
        <w:rPr>
          <w:lang w:val="ar_AE" w:bidi="ar_AE"/>
        </w:rPr>
        <w:t>" أول مرة في أَنْطَاكِيَة (</w:t>
      </w:r>
      <w:hyperlink r:id="rId4465">
        <w:r>
          <w:rPr>
            <w:lang w:val="ar_AE" w:bidi="ar_AE"/>
          </w:rPr>
          <w:rPr>
            <w:color w:val="0000EE"/>
            <w:u w:val="single"/>
          </w:rPr>
          <w:t>11: 26</w:t>
        </w:r>
      </w:hyperlink>
      <w:r>
        <w:rPr>
          <w:lang w:val="ar_AE" w:bidi="ar_AE"/>
        </w:rPr>
        <w:t xml:space="preserve">). كما يسجل </w:t>
      </w:r>
      <w:hyperlink r:id="rId4466">
        <w:r>
          <w:rPr>
            <w:lang w:val="ar_AE" w:bidi="ar_AE"/>
          </w:rPr>
          <w:rPr>
            <w:color w:val="0000EE"/>
            <w:u w:val="single"/>
          </w:rPr>
          <w:t>أعمال 13</w:t>
        </w:r>
      </w:hyperlink>
      <w:r>
        <w:rPr>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hyperlink r:id="rId4467">
        <w:r>
          <w:rPr>
            <w:lang w:val="ar_AE" w:bidi="ar_AE"/>
          </w:rPr>
          <w:rPr>
            <w:color w:val="0000EE"/>
            <w:u w:val="single"/>
          </w:rPr>
          <w:t>أعمال 15</w:t>
        </w:r>
      </w:hyperlink>
      <w:r>
        <w:rPr>
          <w:lang w:val="ar_AE" w:bidi="ar_AE"/>
        </w:rPr>
        <w:t xml:space="preserve"> و </w:t>
      </w:r>
      <w:hyperlink r:id="rId4468">
        <w:r>
          <w:rPr>
            <w:lang w:val="ar_AE" w:bidi="ar_AE"/>
          </w:rPr>
          <w:rPr>
            <w:color w:val="0000EE"/>
            <w:u w:val="single"/>
          </w:rPr>
          <w:t>غلاطية 2</w:t>
        </w:r>
      </w:hyperlink>
      <w:r>
        <w:rPr>
          <w:lang w:val="ar_AE" w:bidi="ar_AE"/>
        </w:rPr>
        <w:t>).</w:t>
      </w:r>
    </w:p>
    <w:p>
      <w:pPr>
        <w:bidi/>
      </w:pPr>
      <w:r>
        <w:rPr>
          <w:lang w:val="ar_AE" w:bidi="ar_AE"/>
        </w:rPr>
      </w:r>
      <w:r>
        <w:rPr>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lang w:val="ar_AE" w:bidi="ar_AE"/>
        </w:rPr>
      </w:r>
      <w:r>
        <w:rPr>
          <w:lang w:val="ar_AE" w:bidi="ar_AE"/>
        </w:rPr>
      </w:r>
    </w:p>
    <w:p>
      <w:pPr>
        <w:bidi/>
      </w:pPr>
      <w:r>
        <w:rPr>
          <w:lang w:val="ar_AE" w:bidi="ar_AE"/>
        </w:rPr>
      </w:r>
    </w:p>
    <w:p>
      <w:pPr>
        <w:pStyle w:val="Heading2"/>
        <w:bidi/>
      </w:pPr>
      <w:r>
        <w:rPr>
          <w:lang w:val="ar_AE" w:bidi="ar_AE"/>
        </w:rPr>
        <w:t>إنْطَاكِيَة، رعويَّة</w:t>
      </w:r>
      <w:r>
        <w:rPr>
          <w:lang w:val="ar_AE" w:bidi="ar_AE"/>
        </w:rPr>
      </w:r>
    </w:p>
    <w:p>
      <w:pPr>
        <w:bidi/>
      </w:pPr>
      <w:r>
        <w:rPr>
          <w:lang w:val="ar_AE" w:bidi="ar_AE"/>
        </w:rPr>
      </w:r>
      <w:r>
        <w:rPr>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lang w:val="ar_AE" w:bidi="ar_AE"/>
        </w:rPr>
      </w:r>
      <w:r>
        <w:rPr>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lang w:val="ar_AE" w:bidi="ar_AE"/>
        </w:rPr>
      </w:r>
      <w:r>
        <w:rPr>
          <w:lang w:val="ar_AE" w:bidi="ar_AE"/>
        </w:rPr>
        <w:t xml:space="preserve">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w:t>
      </w:r>
      <w:hyperlink r:id="rId4469">
        <w:r>
          <w:rPr>
            <w:lang w:val="ar_AE" w:bidi="ar_AE"/>
          </w:rPr>
          <w:rPr>
            <w:color w:val="0000EE"/>
            <w:u w:val="single"/>
          </w:rPr>
          <w:t>2 مكابيين 4:15</w:t>
        </w:r>
      </w:hyperlink>
      <w:r>
        <w:rPr>
          <w:lang w:val="ar_AE" w:bidi="ar_AE"/>
        </w:rPr>
        <w:t xml:space="preserve">، إن هؤلاء الناس "كَانُوا يَسْتَخِفُّونَ بِمَآثِرِ آبَائِهِمْ، وَيَتَنَافَسُونَ بِمَفَاخِرِ الْيُونَانِ". في </w:t>
      </w:r>
      <w:hyperlink r:id="rId4470">
        <w:r>
          <w:rPr>
            <w:lang w:val="ar_AE" w:bidi="ar_AE"/>
          </w:rPr>
          <w:rPr>
            <w:color w:val="0000EE"/>
            <w:u w:val="single"/>
          </w:rPr>
          <w:t>2 مكابيين 4:9</w:t>
        </w:r>
      </w:hyperlink>
      <w:r>
        <w:rPr>
          <w:lang w:val="ar_AE" w:bidi="ar_AE"/>
        </w:rPr>
        <w:t>، أُطلق على هذه المجموعة من اليهود اسم "رعويَّة إنْطَاكِيَةِ." كانت أَنْطَاكِيَةِ عاصمة مدينة سوريا.</w:t>
      </w:r>
    </w:p>
    <w:p>
      <w:pPr>
        <w:bidi/>
      </w:pPr>
      <w:r>
        <w:rPr>
          <w:lang w:val="ar_AE" w:bidi="ar_AE"/>
        </w:rPr>
      </w:r>
      <w:r>
        <w:rPr>
          <w:i/>
          <w:lang w:val="ar_AE" w:bidi="ar_AE"/>
        </w:rPr>
        <w:t>انظر</w:t>
      </w:r>
      <w:r>
        <w:rPr>
          <w:lang w:val="ar_AE" w:bidi="ar_AE"/>
        </w:rPr>
        <w:t xml:space="preserve"> </w:t>
      </w:r>
      <w:r>
        <w:rPr>
          <w:lang w:val="ar_AE" w:bidi="ar_AE"/>
        </w:rPr>
        <w:t>زمَن المكابيين؛</w:t>
      </w:r>
      <w:r>
        <w:rPr>
          <w:lang w:val="ar_AE" w:bidi="ar_AE"/>
        </w:rPr>
        <w:t xml:space="preserve"> </w:t>
      </w:r>
      <w:r>
        <w:rPr>
          <w:lang w:val="ar_AE" w:bidi="ar_AE"/>
        </w:rPr>
        <w:t>الحشمونيين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أنطيوخُس الخامس</w:t>
      </w:r>
      <w:r>
        <w:rPr>
          <w:lang w:val="ar_AE" w:bidi="ar_AE"/>
        </w:rPr>
      </w:r>
    </w:p>
    <w:p>
      <w:pPr>
        <w:bidi/>
      </w:pPr>
      <w:r>
        <w:rPr>
          <w:lang w:val="ar_AE" w:bidi="ar_AE"/>
        </w:rPr>
      </w:r>
      <w:r>
        <w:rPr>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lang w:val="ar_AE" w:bidi="ar_AE"/>
        </w:rPr>
      </w:r>
      <w:r>
        <w:rPr>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lang w:val="ar_AE" w:bidi="ar_AE"/>
        </w:rPr>
      </w:r>
      <w:r>
        <w:rPr>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lang w:val="ar_AE" w:bidi="ar_AE"/>
        </w:rPr>
      </w:r>
      <w:r>
        <w:rPr>
          <w:lang w:val="ar_AE" w:bidi="ar_AE"/>
        </w:rPr>
      </w:r>
    </w:p>
    <w:p>
      <w:pPr>
        <w:bidi/>
      </w:pPr>
      <w:r>
        <w:rPr>
          <w:lang w:val="ar_AE" w:bidi="ar_AE"/>
        </w:rPr>
      </w:r>
    </w:p>
    <w:p>
      <w:pPr>
        <w:pStyle w:val="Heading2"/>
        <w:bidi/>
      </w:pPr>
      <w:r>
        <w:rPr>
          <w:lang w:val="ar_AE" w:bidi="ar_AE"/>
        </w:rPr>
        <w:t>أنطيوخس السابع</w:t>
      </w:r>
      <w:r>
        <w:rPr>
          <w:lang w:val="ar_AE" w:bidi="ar_AE"/>
        </w:rPr>
      </w:r>
    </w:p>
    <w:p>
      <w:pPr>
        <w:bidi/>
      </w:pPr>
      <w:r>
        <w:rPr>
          <w:lang w:val="ar_AE" w:bidi="ar_AE"/>
        </w:rPr>
      </w:r>
      <w:r>
        <w:rPr>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lang w:val="ar_AE" w:bidi="ar_AE"/>
        </w:rPr>
      </w:r>
      <w:r>
        <w:rPr>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lang w:val="ar_AE" w:bidi="ar_AE"/>
        </w:rPr>
        <w:t>بداياته والصعود إلى السلطة</w:t>
      </w:r>
    </w:p>
    <w:p>
      <w:pPr>
        <w:bidi/>
      </w:pPr>
      <w:r>
        <w:rPr>
          <w:lang w:val="ar_AE" w:bidi="ar_AE"/>
        </w:rPr>
      </w:r>
      <w:r>
        <w:rPr>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lang w:val="ar_AE" w:bidi="ar_AE"/>
        </w:rPr>
      </w:r>
      <w:r>
        <w:rPr>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lang w:val="ar_AE" w:bidi="ar_AE"/>
        </w:rPr>
        <w:t>الصراع مع اليهود</w:t>
      </w:r>
    </w:p>
    <w:p>
      <w:pPr>
        <w:bidi/>
      </w:pPr>
      <w:r>
        <w:rPr>
          <w:lang w:val="ar_AE" w:bidi="ar_AE"/>
        </w:rPr>
      </w:r>
      <w:r>
        <w:rPr>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w:t>
      </w:r>
      <w:hyperlink r:id="rId4471">
        <w:r>
          <w:rPr>
            <w:lang w:val="ar_AE" w:bidi="ar_AE"/>
          </w:rPr>
          <w:rPr>
            <w:color w:val="0000EE"/>
            <w:u w:val="single"/>
          </w:rPr>
          <w:t>1 مكابيين 1:10–62؛</w:t>
        </w:r>
      </w:hyperlink>
      <w:r>
        <w:rPr>
          <w:lang w:val="ar_AE" w:bidi="ar_AE"/>
        </w:rPr>
        <w:t xml:space="preserve"> </w:t>
      </w:r>
      <w:hyperlink r:id="rId4472">
        <w:r>
          <w:rPr>
            <w:lang w:val="ar_AE" w:bidi="ar_AE"/>
          </w:rPr>
          <w:rPr>
            <w:color w:val="0000EE"/>
            <w:u w:val="single"/>
          </w:rPr>
          <w:t>2 مكابيين 4:7–42</w:t>
        </w:r>
      </w:hyperlink>
      <w:r>
        <w:rPr>
          <w:lang w:val="ar_AE" w:bidi="ar_AE"/>
        </w:rPr>
        <w:t>). هذا المذبح هو على الأرجح "</w:t>
      </w:r>
      <w:r>
        <w:rPr>
          <w:lang w:val="ar_AE" w:bidi="ar_AE"/>
        </w:rPr>
        <w:t>ٱلرِّجْس الْمُخَرِّب</w:t>
      </w:r>
      <w:r>
        <w:rPr>
          <w:lang w:val="ar_AE" w:bidi="ar_AE"/>
        </w:rPr>
        <w:t xml:space="preserve">" في </w:t>
      </w:r>
      <w:hyperlink r:id="rId4473">
        <w:r>
          <w:rPr>
            <w:lang w:val="ar_AE" w:bidi="ar_AE"/>
          </w:rPr>
          <w:rPr>
            <w:color w:val="0000EE"/>
            <w:u w:val="single"/>
          </w:rPr>
          <w:t>دَانِيال 11:31</w:t>
        </w:r>
      </w:hyperlink>
      <w:r>
        <w:rPr>
          <w:lang w:val="ar_AE" w:bidi="ar_AE"/>
        </w:rPr>
        <w:t xml:space="preserve">. ولأنطيوخوس الرابع دور كبير في سفر دَانِيال، فهو على الأرجح "القَرْن الصغير" في </w:t>
      </w:r>
      <w:hyperlink r:id="rId4474">
        <w:r>
          <w:rPr>
            <w:lang w:val="ar_AE" w:bidi="ar_AE"/>
          </w:rPr>
          <w:rPr>
            <w:color w:val="0000EE"/>
            <w:u w:val="single"/>
          </w:rPr>
          <w:t>7:8؛</w:t>
        </w:r>
      </w:hyperlink>
      <w:r>
        <w:rPr>
          <w:lang w:val="ar_AE" w:bidi="ar_AE"/>
        </w:rPr>
        <w:t xml:space="preserve"> </w:t>
      </w:r>
      <w:hyperlink r:id="rId4475">
        <w:r>
          <w:rPr>
            <w:lang w:val="ar_AE" w:bidi="ar_AE"/>
          </w:rPr>
          <w:rPr>
            <w:color w:val="0000EE"/>
            <w:u w:val="single"/>
          </w:rPr>
          <w:t>8:9–14، 23–25</w:t>
        </w:r>
      </w:hyperlink>
      <w:r>
        <w:rPr>
          <w:lang w:val="ar_AE" w:bidi="ar_AE"/>
        </w:rPr>
        <w:t xml:space="preserve"> ومُضطهِد "</w:t>
      </w:r>
      <w:r>
        <w:rPr>
          <w:lang w:val="ar_AE" w:bidi="ar_AE"/>
        </w:rPr>
        <w:t>قِدِّيسِي الْعَلِيّ</w:t>
      </w:r>
      <w:r>
        <w:rPr>
          <w:lang w:val="ar_AE" w:bidi="ar_AE"/>
        </w:rPr>
        <w:t>" (</w:t>
      </w:r>
      <w:hyperlink r:id="rId2812">
        <w:r>
          <w:rPr>
            <w:lang w:val="ar_AE" w:bidi="ar_AE"/>
          </w:rPr>
          <w:rPr>
            <w:color w:val="0000EE"/>
            <w:u w:val="single"/>
          </w:rPr>
          <w:t>7:25</w:t>
        </w:r>
      </w:hyperlink>
      <w:r>
        <w:rPr>
          <w:lang w:val="ar_AE" w:bidi="ar_AE"/>
        </w:rPr>
        <w:t>).</w:t>
      </w:r>
    </w:p>
    <w:p>
      <w:pPr>
        <w:bidi/>
      </w:pPr>
      <w:r>
        <w:rPr>
          <w:lang w:val="ar_AE" w:bidi="ar_AE"/>
        </w:rPr>
      </w:r>
      <w:r>
        <w:rPr>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lang w:val="ar_AE" w:bidi="ar_AE"/>
        </w:rPr>
        <w:t>ثورة المكابيين، وانحسار حُكم أنطيوخوس الرابع</w:t>
      </w:r>
    </w:p>
    <w:p>
      <w:pPr>
        <w:bidi/>
      </w:pPr>
      <w:r>
        <w:rPr>
          <w:lang w:val="ar_AE" w:bidi="ar_AE"/>
        </w:rPr>
      </w:r>
      <w:r>
        <w:rPr>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lang w:val="ar_AE" w:bidi="ar_AE"/>
        </w:rPr>
        <w:t>الوصيّ على عرشه)</w:t>
      </w:r>
      <w:r>
        <w:rPr>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lang w:val="ar_AE" w:bidi="ar_AE"/>
        </w:rPr>
      </w:r>
      <w:r>
        <w:rPr>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lang w:val="ar_AE" w:bidi="ar_AE"/>
        </w:rPr>
      </w:r>
      <w:r>
        <w:rPr>
          <w:lang w:val="ar_AE" w:bidi="ar_AE"/>
        </w:rPr>
        <w:t>اشتهر أنطيوخوس إبيفانيس بأنه متوحش، ومُتقَلِّب-و</w:t>
      </w:r>
      <w:r>
        <w:rPr>
          <w:lang w:val="ar_AE" w:bidi="ar_AE"/>
        </w:rPr>
        <w:t>مباغت</w:t>
      </w:r>
      <w:r>
        <w:rPr>
          <w:b/>
          <w:lang w:val="ar_AE" w:bidi="ar_AE"/>
        </w:rPr>
        <w:t xml:space="preserve">، </w:t>
      </w:r>
      <w:r>
        <w:rPr>
          <w:lang w:val="ar_AE" w:bidi="ar_AE"/>
        </w:rPr>
        <w:t>ومتهور إلى حد الجنون. صار أنطيوخوس أكثر جنونًا لسببين:</w:t>
      </w:r>
    </w:p>
    <w:p>
      <w:pPr>
        <w:pStyle w:val="ListNumber"/>
        <w:numPr>
          <w:ilvl w:val="0"/>
          <w:numId w:val="75"/>
        </w:numPr>
        <w:bidi/>
        <w:spacing w:line="240" w:lineRule="auto"/>
        <w:ind w:left="720"/>
      </w:pPr>
      <w:r>
        <w:rPr>
          <w:lang w:val="ar_AE" w:bidi="ar_AE"/>
        </w:rPr>
      </w:r>
      <w:r>
        <w:rPr>
          <w:lang w:val="ar_AE" w:bidi="ar_AE"/>
        </w:rPr>
        <w:t>نجاح يهوذا المكابي.</w:t>
      </w:r>
    </w:p>
    <w:p>
      <w:pPr>
        <w:pStyle w:val="ListNumber"/>
        <w:bidi/>
        <w:spacing w:line="240" w:lineRule="auto"/>
        <w:ind w:left="720"/>
      </w:pPr>
      <w:r>
        <w:rPr>
          <w:lang w:val="ar_AE" w:bidi="ar_AE"/>
        </w:rPr>
      </w:r>
      <w:r>
        <w:rPr>
          <w:lang w:val="ar_AE" w:bidi="ar_AE"/>
        </w:rPr>
        <w:t>عدم قدرة أنطيوخوس على قمع الثورة اليهودية.</w:t>
      </w:r>
    </w:p>
    <w:p>
      <w:pPr>
        <w:bidi/>
      </w:pPr>
      <w:r>
        <w:rPr>
          <w:lang w:val="ar_AE" w:bidi="ar_AE"/>
        </w:rPr>
      </w:r>
      <w:r>
        <w:rPr>
          <w:lang w:val="ar_AE" w:bidi="ar_AE"/>
        </w:rPr>
        <w:t>بعد هذه الأحداث، نقل جيشه إلى فَارِس. ويُقال إنه مات في فَارِس مصابًا بالجنون.</w:t>
      </w:r>
      <w:r>
        <w:rPr>
          <w:lang w:val="ar_AE" w:bidi="ar_AE"/>
        </w:rPr>
      </w:r>
      <w:r>
        <w:rPr>
          <w:lang w:val="ar_AE" w:bidi="ar_AE"/>
        </w:rPr>
      </w:r>
    </w:p>
    <w:p>
      <w:pPr>
        <w:bidi/>
      </w:pPr>
      <w:r>
        <w:rPr>
          <w:lang w:val="ar_AE" w:bidi="ar_AE"/>
        </w:rPr>
      </w:r>
    </w:p>
    <w:p>
      <w:pPr>
        <w:pStyle w:val="Heading2"/>
        <w:bidi/>
      </w:pPr>
      <w:r>
        <w:rPr>
          <w:lang w:val="ar_AE" w:bidi="ar_AE"/>
        </w:rPr>
        <w:t>أَنْطِيُوكِيس</w:t>
      </w:r>
      <w:r>
        <w:rPr>
          <w:lang w:val="ar_AE" w:bidi="ar_AE"/>
        </w:rPr>
      </w:r>
    </w:p>
    <w:p>
      <w:pPr>
        <w:pStyle w:val="Heading2"/>
        <w:bidi/>
      </w:pPr>
      <w:r>
        <w:rPr>
          <w:b/>
          <w:lang w:val="ar_AE" w:bidi="ar_AE"/>
        </w:rPr>
        <w:t>أَنْطِيُوكِيس</w:t>
      </w:r>
    </w:p>
    <w:p>
      <w:pPr>
        <w:bidi/>
      </w:pPr>
      <w:r>
        <w:rPr>
          <w:lang w:val="ar_AE" w:bidi="ar_AE"/>
        </w:rPr>
      </w:r>
      <w:r>
        <w:rPr>
          <w:lang w:val="ar_AE" w:bidi="ar_AE"/>
        </w:rPr>
        <w:t>سرية الملك السوري أنطيوخوس أبيفانيس (</w:t>
      </w:r>
      <w:hyperlink r:id="rId4476">
        <w:r>
          <w:rPr>
            <w:lang w:val="ar_AE" w:bidi="ar_AE"/>
          </w:rPr>
          <w:rPr>
            <w:color w:val="0000EE"/>
            <w:u w:val="single"/>
          </w:rPr>
          <w:t>2 مكابيين 4:30</w:t>
        </w:r>
      </w:hyperlink>
      <w:r>
        <w:rPr>
          <w:lang w:val="ar_AE" w:bidi="ar_AE"/>
        </w:rPr>
        <w:t xml:space="preserve">). تم منح مدينتي طَرْسوسِ ومالوس </w:t>
      </w:r>
      <w:r>
        <w:rPr>
          <w:b/>
          <w:lang w:val="ar_AE" w:bidi="ar_AE"/>
        </w:rPr>
        <w:t>لأَنْطِيُوكِيسَ</w:t>
      </w:r>
      <w:r>
        <w:rPr>
          <w:lang w:val="ar_AE" w:bidi="ar_AE"/>
        </w:rPr>
        <w:t xml:space="preserve"> كهدية. وثار سكانها احتجاجًا.</w:t>
      </w:r>
      <w:r>
        <w:rPr>
          <w:lang w:val="ar_AE" w:bidi="ar_AE"/>
        </w:rPr>
      </w:r>
      <w:r>
        <w:rPr>
          <w:lang w:val="ar_AE" w:bidi="ar_AE"/>
        </w:rPr>
      </w:r>
    </w:p>
    <w:p>
      <w:pPr>
        <w:bidi/>
      </w:pPr>
      <w:r>
        <w:rPr>
          <w:lang w:val="ar_AE" w:bidi="ar_AE"/>
        </w:rPr>
      </w:r>
    </w:p>
    <w:p>
      <w:pPr>
        <w:pStyle w:val="Heading2"/>
        <w:bidi/>
      </w:pPr>
      <w:r>
        <w:rPr>
          <w:lang w:val="ar_AE" w:bidi="ar_AE"/>
        </w:rPr>
        <w:t>أنوش</w:t>
      </w:r>
      <w:r>
        <w:rPr>
          <w:lang w:val="ar_AE" w:bidi="ar_AE"/>
        </w:rPr>
      </w:r>
    </w:p>
    <w:p>
      <w:pPr>
        <w:bidi/>
      </w:pPr>
      <w:r>
        <w:rPr>
          <w:lang w:val="ar_AE" w:bidi="ar_AE"/>
        </w:rPr>
      </w:r>
      <w:r>
        <w:rPr>
          <w:lang w:val="ar_AE" w:bidi="ar_AE"/>
        </w:rPr>
        <w:t>ابن شيث وحفيد آدم (</w:t>
      </w:r>
      <w:hyperlink r:id="rId4477">
        <w:r>
          <w:rPr>
            <w:lang w:val="ar_AE" w:bidi="ar_AE"/>
          </w:rPr>
          <w:rPr>
            <w:color w:val="0000EE"/>
            <w:u w:val="single"/>
          </w:rPr>
          <w:t>تك 4:26</w:t>
        </w:r>
      </w:hyperlink>
      <w:r>
        <w:rPr>
          <w:lang w:val="ar_AE" w:bidi="ar_AE"/>
        </w:rPr>
        <w:t xml:space="preserve">; </w:t>
      </w:r>
      <w:hyperlink r:id="rId70">
        <w:r>
          <w:rPr>
            <w:lang w:val="ar_AE" w:bidi="ar_AE"/>
          </w:rPr>
          <w:rPr>
            <w:color w:val="0000EE"/>
            <w:u w:val="single"/>
          </w:rPr>
          <w:t>1 أخ 1:1</w:t>
        </w:r>
      </w:hyperlink>
      <w:r>
        <w:rPr>
          <w:lang w:val="ar_AE" w:bidi="ar_AE"/>
        </w:rPr>
        <w:t>). أصبح والد قينان في سن 90 عامًا، وبعد ذلك أنجب أبناء وبنات آخرين، وتوفي عن عمر يناهز 905 سنوات (</w:t>
      </w:r>
      <w:hyperlink r:id="rId4478">
        <w:r>
          <w:rPr>
            <w:lang w:val="ar_AE" w:bidi="ar_AE"/>
          </w:rPr>
          <w:rPr>
            <w:color w:val="0000EE"/>
            <w:u w:val="single"/>
          </w:rPr>
          <w:t>تك 5:6–11</w:t>
        </w:r>
      </w:hyperlink>
      <w:r>
        <w:rPr>
          <w:lang w:val="ar_AE" w:bidi="ar_AE"/>
        </w:rPr>
        <w:t>). وقد ذُكِرَ كأحد أجداد (أسلاف) يسوع في نسب لوقا (</w:t>
      </w:r>
      <w:hyperlink r:id="rId72">
        <w:r>
          <w:rPr>
            <w:lang w:val="ar_AE" w:bidi="ar_AE"/>
          </w:rPr>
          <w:rPr>
            <w:color w:val="0000EE"/>
            <w:u w:val="single"/>
          </w:rPr>
          <w:t>لو 3:38</w:t>
        </w:r>
      </w:hyperlink>
      <w:r>
        <w:rPr>
          <w:lang w:val="ar_AE" w:bidi="ar_AE"/>
        </w:rPr>
        <w:t xml:space="preserve">; في ترجمة kjv, "أنوس" في ترجمة rsv).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إنوما إليش</w:t>
      </w:r>
      <w:r>
        <w:rPr>
          <w:lang w:val="ar_AE" w:bidi="ar_AE"/>
        </w:rPr>
      </w:r>
    </w:p>
    <w:p>
      <w:pPr>
        <w:bidi/>
      </w:pPr>
      <w:r>
        <w:rPr>
          <w:lang w:val="ar_AE" w:bidi="ar_AE"/>
        </w:rPr>
      </w:r>
      <w:r>
        <w:rPr>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lang w:val="ar_AE" w:bidi="ar_AE"/>
        </w:rPr>
      </w:r>
      <w:r>
        <w:rPr>
          <w:i/>
          <w:lang w:val="ar_AE" w:bidi="ar_AE"/>
        </w:rPr>
        <w:t>انظر أيضا</w:t>
      </w:r>
      <w:r>
        <w:rPr>
          <w:lang w:val="ar_AE" w:bidi="ar_AE"/>
        </w:rPr>
        <w:t xml:space="preserve"> </w:t>
      </w:r>
      <w:r>
        <w:rPr>
          <w:lang w:val="ar_AE" w:bidi="ar_AE"/>
        </w:rPr>
        <w:t>آشوربانيبال</w:t>
      </w:r>
      <w:r>
        <w:rPr>
          <w:lang w:val="ar_AE" w:bidi="ar_AE"/>
        </w:rPr>
        <w:t xml:space="preserve">؛ </w:t>
      </w:r>
      <w:r>
        <w:rPr>
          <w:lang w:val="ar_AE" w:bidi="ar_AE"/>
        </w:rPr>
        <w:t>الخليقة</w:t>
      </w:r>
      <w:r>
        <w:rPr>
          <w:lang w:val="ar_AE" w:bidi="ar_AE"/>
        </w:rPr>
        <w:t xml:space="preserve">؛ </w:t>
      </w:r>
      <w:r>
        <w:rPr>
          <w:lang w:val="ar_AE" w:bidi="ar_AE"/>
        </w:rPr>
        <w:t>أساطير 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أنونوس</w:t>
      </w:r>
      <w:r>
        <w:rPr>
          <w:lang w:val="ar_AE" w:bidi="ar_AE"/>
        </w:rPr>
      </w:r>
    </w:p>
    <w:p>
      <w:pPr>
        <w:bidi/>
      </w:pPr>
      <w:r>
        <w:rPr>
          <w:lang w:val="ar_AE" w:bidi="ar_AE"/>
        </w:rPr>
      </w:r>
      <w:r>
        <w:rPr>
          <w:lang w:val="ar_AE" w:bidi="ar_AE"/>
        </w:rPr>
        <w:t>أحد الرجال الذين زودهم الرب استجابةً لطلب عَزْرَا للكهنة للخدمة في أورشَلِيمَ (</w:t>
      </w:r>
      <w:hyperlink r:id="rId4479">
        <w:r>
          <w:rPr>
            <w:lang w:val="ar_AE" w:bidi="ar_AE"/>
          </w:rPr>
          <w:rPr>
            <w:color w:val="0000EE"/>
            <w:u w:val="single"/>
          </w:rPr>
          <w:t>1 اسدراس 8:48</w:t>
        </w:r>
      </w:hyperlink>
      <w:r>
        <w:rPr>
          <w:lang w:val="ar_AE" w:bidi="ar_AE"/>
        </w:rPr>
        <w:t>). من المحتمل أن يكون أنونوس أحد إخوة يِشْعِيَا (</w:t>
      </w:r>
      <w:hyperlink r:id="rId4480">
        <w:r>
          <w:rPr>
            <w:lang w:val="ar_AE" w:bidi="ar_AE"/>
          </w:rPr>
          <w:rPr>
            <w:color w:val="0000EE"/>
            <w:u w:val="single"/>
          </w:rPr>
          <w:t>عَزْرَا 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أنّياس</w:t>
      </w:r>
      <w:r>
        <w:rPr>
          <w:lang w:val="ar_AE" w:bidi="ar_AE"/>
        </w:rPr>
      </w:r>
    </w:p>
    <w:p>
      <w:pPr>
        <w:bidi/>
      </w:pPr>
      <w:r>
        <w:rPr>
          <w:lang w:val="ar_AE" w:bidi="ar_AE"/>
        </w:rPr>
      </w:r>
      <w:r>
        <w:rPr>
          <w:lang w:val="ar_AE" w:bidi="ar_AE"/>
        </w:rPr>
        <w:t xml:space="preserve">جد عائلة مكونة من 101 ابن. انتقلوا من بَابِلَ مع زَربَّابِل وفقًا لـ </w:t>
      </w:r>
      <w:hyperlink r:id="rId4481">
        <w:r>
          <w:rPr>
            <w:lang w:val="ar_AE" w:bidi="ar_AE"/>
          </w:rPr>
          <w:rPr>
            <w:color w:val="0000EE"/>
            <w:u w:val="single"/>
          </w:rPr>
          <w:t>1 اسدراس 5:16</w:t>
        </w:r>
      </w:hyperlink>
      <w:r>
        <w:rPr>
          <w:lang w:val="ar_AE" w:bidi="ar_AE"/>
        </w:rPr>
        <w:t>. الأسفار الكتابية المشابهة لا تشمل هذه العائلة (</w:t>
      </w:r>
      <w:hyperlink r:id="rId4482">
        <w:r>
          <w:rPr>
            <w:lang w:val="ar_AE" w:bidi="ar_AE"/>
          </w:rPr>
          <w:rPr>
            <w:color w:val="0000EE"/>
            <w:u w:val="single"/>
          </w:rPr>
          <w:t>عَزْرَا 2:16–20</w:t>
        </w:r>
      </w:hyperlink>
      <w:r>
        <w:rPr>
          <w:lang w:val="ar_AE" w:bidi="ar_AE"/>
        </w:rPr>
        <w:t xml:space="preserve">; </w:t>
      </w:r>
      <w:hyperlink r:id="rId4483">
        <w:r>
          <w:rPr>
            <w:lang w:val="ar_AE" w:bidi="ar_AE"/>
          </w:rPr>
          <w:rPr>
            <w:color w:val="0000EE"/>
            <w:u w:val="single"/>
          </w:rPr>
          <w:t>نَحَمْيَا 7:21–25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أنِيسِيفورس</w:t>
      </w:r>
      <w:r>
        <w:rPr>
          <w:lang w:val="ar_AE" w:bidi="ar_AE"/>
        </w:rPr>
      </w:r>
    </w:p>
    <w:p>
      <w:pPr>
        <w:pStyle w:val="Heading2"/>
        <w:bidi/>
      </w:pPr>
      <w:r>
        <w:rPr>
          <w:lang w:val="ar_AE" w:bidi="ar_AE"/>
        </w:rPr>
        <w:t>أُنِيسِيفُورُس</w:t>
      </w:r>
    </w:p>
    <w:p>
      <w:pPr>
        <w:bidi/>
      </w:pPr>
      <w:r>
        <w:rPr>
          <w:lang w:val="ar_AE" w:bidi="ar_AE"/>
        </w:rPr>
      </w:r>
      <w:r>
        <w:rPr>
          <w:lang w:val="ar_AE" w:bidi="ar_AE"/>
        </w:rPr>
        <w:t>مسيحي اعتنى بـبولس أثناء سجنه في أفسس. ثم، عندما نُقل بولس إلى روما، بحث أنيسيفورس عنه و"أراحه" هناك (</w:t>
      </w:r>
      <w:hyperlink r:id="rId4484">
        <w:r>
          <w:rPr>
            <w:lang w:val="ar_AE" w:bidi="ar_AE"/>
          </w:rPr>
          <w:rPr>
            <w:color w:val="0000EE"/>
            <w:u w:val="single"/>
          </w:rPr>
          <w:t>2 تِيموثَاوس 1:16</w:t>
        </w:r>
      </w:hyperlink>
      <w:r>
        <w:rPr>
          <w:lang w:val="ar_AE" w:bidi="ar_AE"/>
        </w:rPr>
        <w:t>). يذكر بولس أنيسيفورس في تحياته في رسالته الثانية إلى تيموثاوس، حيث حيا بولس أنيسيفورس وأهل بيته (</w:t>
      </w:r>
      <w:hyperlink r:id="rId2486">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أَنِيعَام</w:t>
      </w:r>
      <w:r>
        <w:rPr>
          <w:lang w:val="ar_AE" w:bidi="ar_AE"/>
        </w:rPr>
      </w:r>
    </w:p>
    <w:p>
      <w:pPr>
        <w:pStyle w:val="Heading2"/>
        <w:bidi/>
      </w:pPr>
      <w:r>
        <w:rPr>
          <w:lang w:val="ar_AE" w:bidi="ar_AE"/>
        </w:rPr>
        <w:t>أَنِيعَام</w:t>
      </w:r>
    </w:p>
    <w:p>
      <w:pPr>
        <w:bidi/>
      </w:pPr>
      <w:r>
        <w:rPr>
          <w:lang w:val="ar_AE" w:bidi="ar_AE"/>
        </w:rPr>
      </w:r>
      <w:r>
        <w:rPr>
          <w:lang w:val="ar_AE" w:bidi="ar_AE"/>
        </w:rPr>
        <w:t xml:space="preserve">هو ابن شَمِيدَاع من سبط نفتالي، وهو واحد من الأسباط الاثني عشر لإسرائيل. اسمه مذكور في </w:t>
      </w:r>
      <w:hyperlink r:id="rId1121">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أنيوث</w:t>
      </w:r>
      <w:r>
        <w:rPr>
          <w:lang w:val="ar_AE" w:bidi="ar_AE"/>
        </w:rPr>
      </w:r>
    </w:p>
    <w:p>
      <w:pPr>
        <w:bidi/>
      </w:pPr>
      <w:r>
        <w:rPr>
          <w:lang w:val="ar_AE" w:bidi="ar_AE"/>
        </w:rPr>
      </w:r>
      <w:r>
        <w:rPr>
          <w:lang w:val="ar_AE" w:bidi="ar_AE"/>
        </w:rPr>
        <w:t>اسم آخر لبَانِيَ، ورد في 1</w:t>
      </w:r>
      <w:hyperlink r:id="rId4485">
        <w:r>
          <w:rPr>
            <w:lang w:val="ar_AE" w:bidi="ar_AE"/>
          </w:rPr>
          <w:rPr>
            <w:color w:val="0000EE"/>
            <w:u w:val="single"/>
          </w:rPr>
          <w:t>إسدراس 9: 48</w:t>
        </w:r>
      </w:hyperlink>
      <w:r>
        <w:rPr>
          <w:lang w:val="ar_AE" w:bidi="ar_AE"/>
        </w:rPr>
        <w:t xml:space="preserve">. انظر </w:t>
      </w:r>
      <w:r>
        <w:rPr>
          <w:lang w:val="ar_AE" w:bidi="ar_AE"/>
        </w:rPr>
        <w:t>بَانِيَ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اهتداء</w:t>
      </w:r>
      <w:r>
        <w:rPr>
          <w:lang w:val="ar_AE" w:bidi="ar_AE"/>
        </w:rPr>
      </w:r>
    </w:p>
    <w:p>
      <w:pPr>
        <w:bidi/>
      </w:pPr>
      <w:r>
        <w:rPr>
          <w:lang w:val="ar_AE" w:bidi="ar_AE"/>
        </w:rPr>
      </w:r>
      <w:r>
        <w:rPr>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lang w:val="ar_AE" w:bidi="ar_AE"/>
        </w:rPr>
      </w:r>
      <w:r>
        <w:rPr>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hyperlink r:id="rId4486">
        <w:r>
          <w:rPr>
            <w:lang w:val="ar_AE" w:bidi="ar_AE"/>
          </w:rPr>
          <w:rPr>
            <w:color w:val="0000EE"/>
            <w:u w:val="single"/>
          </w:rPr>
          <w:t>تثنية 4: 30</w:t>
        </w:r>
      </w:hyperlink>
      <w:r>
        <w:rPr>
          <w:lang w:val="ar_AE" w:bidi="ar_AE"/>
        </w:rPr>
        <w:t>)، سواء كأفراد (</w:t>
      </w:r>
      <w:hyperlink r:id="rId2965">
        <w:r>
          <w:rPr>
            <w:lang w:val="ar_AE" w:bidi="ar_AE"/>
          </w:rPr>
          <w:rPr>
            <w:color w:val="0000EE"/>
            <w:u w:val="single"/>
          </w:rPr>
          <w:t>مزمور 51</w:t>
        </w:r>
      </w:hyperlink>
      <w:r>
        <w:rPr>
          <w:lang w:val="ar_AE" w:bidi="ar_AE"/>
        </w:rPr>
        <w:t>) أو كأُمة (</w:t>
      </w:r>
      <w:hyperlink r:id="rId4487">
        <w:r>
          <w:rPr>
            <w:lang w:val="ar_AE" w:bidi="ar_AE"/>
          </w:rPr>
          <w:rPr>
            <w:color w:val="0000EE"/>
            <w:u w:val="single"/>
          </w:rPr>
          <w:t>إرميا 4: 1</w:t>
        </w:r>
      </w:hyperlink>
      <w:r>
        <w:rPr>
          <w:lang w:val="ar_AE" w:bidi="ar_AE"/>
        </w:rPr>
        <w:t>)؛ والأُمم الأجنبية كانت بحاجة إلى الرجوع لله للمرة الأولى (</w:t>
      </w:r>
      <w:hyperlink r:id="rId4488">
        <w:r>
          <w:rPr>
            <w:lang w:val="ar_AE" w:bidi="ar_AE"/>
          </w:rPr>
          <w:rPr>
            <w:color w:val="0000EE"/>
            <w:u w:val="single"/>
          </w:rPr>
          <w:t>مزمور 22: 27</w:t>
        </w:r>
      </w:hyperlink>
      <w:r>
        <w:rPr>
          <w:lang w:val="ar_AE" w:bidi="ar_AE"/>
        </w:rPr>
        <w:t>). إن السِمة المُميِّزة هي التحول عن الشر (</w:t>
      </w:r>
      <w:hyperlink r:id="rId4489">
        <w:r>
          <w:rPr>
            <w:lang w:val="ar_AE" w:bidi="ar_AE"/>
          </w:rPr>
          <w:rPr>
            <w:color w:val="0000EE"/>
            <w:u w:val="single"/>
          </w:rPr>
          <w:t>إرميا ٢٦: ٣</w:t>
        </w:r>
      </w:hyperlink>
      <w:r>
        <w:rPr>
          <w:lang w:val="ar_AE" w:bidi="ar_AE"/>
        </w:rPr>
        <w:t xml:space="preserve">؛ </w:t>
      </w:r>
      <w:hyperlink r:id="rId4490">
        <w:r>
          <w:rPr>
            <w:lang w:val="ar_AE" w:bidi="ar_AE"/>
          </w:rPr>
          <w:rPr>
            <w:color w:val="0000EE"/>
            <w:u w:val="single"/>
          </w:rPr>
          <w:t>٣: ٣٦؛</w:t>
        </w:r>
      </w:hyperlink>
      <w:r>
        <w:rPr>
          <w:lang w:val="ar_AE" w:bidi="ar_AE"/>
        </w:rPr>
        <w:t xml:space="preserve"> ؛</w:t>
      </w:r>
      <w:hyperlink r:id="rId4491">
        <w:r>
          <w:rPr>
            <w:lang w:val="ar_AE" w:bidi="ar_AE"/>
          </w:rPr>
          <w:rPr>
            <w:color w:val="0000EE"/>
            <w:u w:val="single"/>
          </w:rPr>
          <w:t>حزقيال ١٨: ٢١، ٢٧</w:t>
        </w:r>
      </w:hyperlink>
      <w:r>
        <w:rPr>
          <w:lang w:val="ar_AE" w:bidi="ar_AE"/>
        </w:rPr>
        <w:t xml:space="preserve">؛ </w:t>
      </w:r>
      <w:hyperlink r:id="rId4492">
        <w:r>
          <w:rPr>
            <w:lang w:val="ar_AE" w:bidi="ar_AE"/>
          </w:rPr>
          <w:rPr>
            <w:color w:val="0000EE"/>
            <w:u w:val="single"/>
          </w:rPr>
          <w:t>٣٣: ٩، ١١</w:t>
        </w:r>
      </w:hyperlink>
      <w:r>
        <w:rPr>
          <w:lang w:val="ar_AE" w:bidi="ar_AE"/>
        </w:rPr>
        <w:t>)، من حياة عدم الولاء لله إلى حياة طاعته (</w:t>
      </w:r>
      <w:hyperlink r:id="rId4493">
        <w:r>
          <w:rPr>
            <w:lang w:val="ar_AE" w:bidi="ar_AE"/>
          </w:rPr>
          <w:rPr>
            <w:color w:val="0000EE"/>
            <w:u w:val="single"/>
          </w:rPr>
          <w:t>إشعياء ١٠: ٢٠، ٢١</w:t>
        </w:r>
      </w:hyperlink>
      <w:r>
        <w:rPr>
          <w:lang w:val="ar_AE" w:bidi="ar_AE"/>
        </w:rPr>
        <w:t xml:space="preserve">؛ </w:t>
      </w:r>
      <w:hyperlink r:id="rId4494">
        <w:r>
          <w:rPr>
            <w:lang w:val="ar_AE" w:bidi="ar_AE"/>
          </w:rPr>
          <w:rPr>
            <w:color w:val="0000EE"/>
            <w:u w:val="single"/>
          </w:rPr>
          <w:t>١٤: ٢</w:t>
        </w:r>
      </w:hyperlink>
      <w:r>
        <w:rPr>
          <w:lang w:val="ar_AE" w:bidi="ar_AE"/>
        </w:rPr>
        <w:t xml:space="preserve">؛ </w:t>
      </w:r>
      <w:hyperlink r:id="rId4495">
        <w:r>
          <w:rPr>
            <w:lang w:val="ar_AE" w:bidi="ar_AE"/>
          </w:rPr>
          <w:rPr>
            <w:color w:val="0000EE"/>
            <w:u w:val="single"/>
          </w:rPr>
          <w:t>إرميا ٣٤: ١٥</w:t>
        </w:r>
      </w:hyperlink>
      <w:r>
        <w:rPr>
          <w:lang w:val="ar_AE" w:bidi="ar_AE"/>
        </w:rPr>
        <w:t xml:space="preserve">؛ </w:t>
      </w:r>
      <w:hyperlink r:id="rId4496">
        <w:r>
          <w:rPr>
            <w:lang w:val="ar_AE" w:bidi="ar_AE"/>
          </w:rPr>
          <w:rPr>
            <w:color w:val="0000EE"/>
            <w:u w:val="single"/>
          </w:rPr>
          <w:t>هوشع ١٤: ٤</w:t>
        </w:r>
      </w:hyperlink>
      <w:r>
        <w:rPr>
          <w:lang w:val="ar_AE" w:bidi="ar_AE"/>
        </w:rPr>
        <w:t>). إن الاهتداء يعني تغييرًا في التوجه الداخلي للإنسان والذي يُعبَّر عنه في التغيير الحادث في أسلوب الحياة الخارجي.</w:t>
      </w:r>
    </w:p>
    <w:p>
      <w:pPr>
        <w:bidi/>
      </w:pPr>
      <w:r>
        <w:rPr>
          <w:lang w:val="ar_AE" w:bidi="ar_AE"/>
        </w:rPr>
      </w:r>
      <w:r>
        <w:rPr>
          <w:lang w:val="ar_AE" w:bidi="ar_AE"/>
        </w:rPr>
        <w:t>في العهد الجديد بدأ يوحنا المعمدان الدعوة إلى الاهتداء (</w:t>
      </w:r>
      <w:hyperlink r:id="rId4497">
        <w:r>
          <w:rPr>
            <w:lang w:val="ar_AE" w:bidi="ar_AE"/>
          </w:rPr>
          <w:rPr>
            <w:color w:val="0000EE"/>
            <w:u w:val="single"/>
          </w:rPr>
          <w:t>متَّى ٣: ٢</w:t>
        </w:r>
      </w:hyperlink>
      <w:r>
        <w:rPr>
          <w:lang w:val="ar_AE" w:bidi="ar_AE"/>
        </w:rPr>
        <w:t xml:space="preserve">؛ </w:t>
      </w:r>
      <w:hyperlink r:id="rId4498">
        <w:r>
          <w:rPr>
            <w:lang w:val="ar_AE" w:bidi="ar_AE"/>
          </w:rPr>
          <w:rPr>
            <w:color w:val="0000EE"/>
            <w:u w:val="single"/>
          </w:rPr>
          <w:t>مرقس ١: ٤</w:t>
        </w:r>
      </w:hyperlink>
      <w:r>
        <w:rPr>
          <w:lang w:val="ar_AE" w:bidi="ar_AE"/>
        </w:rPr>
        <w:t xml:space="preserve">؛ </w:t>
      </w:r>
      <w:hyperlink r:id="rId4499">
        <w:r>
          <w:rPr>
            <w:lang w:val="ar_AE" w:bidi="ar_AE"/>
          </w:rPr>
          <w:rPr>
            <w:color w:val="0000EE"/>
            <w:u w:val="single"/>
          </w:rPr>
          <w:t>لوقا ٣: ٣</w:t>
        </w:r>
      </w:hyperlink>
      <w:r>
        <w:rPr>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hyperlink r:id="rId4500">
        <w:r>
          <w:rPr>
            <w:lang w:val="ar_AE" w:bidi="ar_AE"/>
          </w:rPr>
          <w:rPr>
            <w:color w:val="0000EE"/>
            <w:u w:val="single"/>
          </w:rPr>
          <w:t>متَّى ٣: ٨</w:t>
        </w:r>
      </w:hyperlink>
      <w:r>
        <w:rPr>
          <w:lang w:val="ar_AE" w:bidi="ar_AE"/>
        </w:rPr>
        <w:t xml:space="preserve">؛ </w:t>
      </w:r>
      <w:hyperlink r:id="rId4501">
        <w:r>
          <w:rPr>
            <w:lang w:val="ar_AE" w:bidi="ar_AE"/>
          </w:rPr>
          <w:rPr>
            <w:color w:val="0000EE"/>
            <w:u w:val="single"/>
          </w:rPr>
          <w:t>لوقا ٣: ٨</w:t>
        </w:r>
      </w:hyperlink>
      <w:r>
        <w:rPr>
          <w:lang w:val="ar_AE" w:bidi="ar_AE"/>
        </w:rPr>
        <w:t>). قدّم يسوع نفس الرسالة (</w:t>
      </w:r>
      <w:hyperlink r:id="rId4150">
        <w:r>
          <w:rPr>
            <w:lang w:val="ar_AE" w:bidi="ar_AE"/>
          </w:rPr>
          <w:rPr>
            <w:color w:val="0000EE"/>
            <w:u w:val="single"/>
          </w:rPr>
          <w:t>متَّى ٤: ١٧</w:t>
        </w:r>
      </w:hyperlink>
      <w:r>
        <w:rPr>
          <w:lang w:val="ar_AE" w:bidi="ar_AE"/>
        </w:rPr>
        <w:t xml:space="preserve">؛ </w:t>
      </w:r>
      <w:hyperlink r:id="rId4502">
        <w:r>
          <w:rPr>
            <w:lang w:val="ar_AE" w:bidi="ar_AE"/>
          </w:rPr>
          <w:rPr>
            <w:color w:val="0000EE"/>
            <w:u w:val="single"/>
          </w:rPr>
          <w:t>مرقس ١: ١٥</w:t>
        </w:r>
      </w:hyperlink>
      <w:r>
        <w:rPr>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hyperlink r:id="rId4503">
        <w:r>
          <w:rPr>
            <w:lang w:val="ar_AE" w:bidi="ar_AE"/>
          </w:rPr>
          <w:rPr>
            <w:color w:val="0000EE"/>
            <w:u w:val="single"/>
          </w:rPr>
          <w:t>متَّى ١١: ٢٠</w:t>
        </w:r>
      </w:hyperlink>
      <w:r>
        <w:rPr>
          <w:lang w:val="ar_AE" w:bidi="ar_AE"/>
        </w:rPr>
        <w:t xml:space="preserve">؛ </w:t>
      </w:r>
      <w:hyperlink r:id="rId4504">
        <w:r>
          <w:rPr>
            <w:lang w:val="ar_AE" w:bidi="ar_AE"/>
          </w:rPr>
          <w:rPr>
            <w:color w:val="0000EE"/>
            <w:u w:val="single"/>
          </w:rPr>
          <w:t>لوقا ١٣: ٣–٥</w:t>
        </w:r>
      </w:hyperlink>
      <w:r>
        <w:rPr>
          <w:lang w:val="ar_AE" w:bidi="ar_AE"/>
        </w:rPr>
        <w:t>). إن الاهتداء أمر جوهري ولكنه أيضًا أمر بسيط، لأنه يتطلب بساطة الطفل الذي يُلزم نفسه بالكامل، وليس حِيَل الحماية الذاتية الذي للبالغين (</w:t>
      </w:r>
      <w:hyperlink r:id="rId4505">
        <w:r>
          <w:rPr>
            <w:lang w:val="ar_AE" w:bidi="ar_AE"/>
          </w:rPr>
          <w:rPr>
            <w:color w:val="0000EE"/>
            <w:u w:val="single"/>
          </w:rPr>
          <w:t>متَّى ١٨: ٣</w:t>
        </w:r>
      </w:hyperlink>
      <w:r>
        <w:rPr>
          <w:lang w:val="ar_AE" w:bidi="ar_AE"/>
        </w:rPr>
        <w:t>).</w:t>
      </w:r>
    </w:p>
    <w:p>
      <w:pPr>
        <w:bidi/>
      </w:pPr>
      <w:r>
        <w:rPr>
          <w:lang w:val="ar_AE" w:bidi="ar_AE"/>
        </w:rPr>
      </w:r>
      <w:r>
        <w:rPr>
          <w:lang w:val="ar_AE" w:bidi="ar_AE"/>
        </w:rPr>
        <w:t>تعبير "الاهتداء" ليس مصطلحًا شائعًا خارج الأناجيل، إلا في سفر أعمال الرُّسُل، حيث يشكل هذا المصطلح ذروة العظات الكرازية والدعوة للطاعة (</w:t>
      </w:r>
      <w:hyperlink r:id="rId4506">
        <w:r>
          <w:rPr>
            <w:lang w:val="ar_AE" w:bidi="ar_AE"/>
          </w:rPr>
          <w:rPr>
            <w:color w:val="0000EE"/>
            <w:u w:val="single"/>
          </w:rPr>
          <w:t>2: 38</w:t>
        </w:r>
      </w:hyperlink>
      <w:r>
        <w:rPr>
          <w:lang w:val="ar_AE" w:bidi="ar_AE"/>
        </w:rPr>
        <w:t xml:space="preserve">؛ </w:t>
      </w:r>
      <w:hyperlink r:id="rId4507">
        <w:r>
          <w:rPr>
            <w:lang w:val="ar_AE" w:bidi="ar_AE"/>
          </w:rPr>
          <w:rPr>
            <w:color w:val="0000EE"/>
            <w:u w:val="single"/>
          </w:rPr>
          <w:t>3: 19</w:t>
        </w:r>
      </w:hyperlink>
      <w:r>
        <w:rPr>
          <w:lang w:val="ar_AE" w:bidi="ar_AE"/>
        </w:rPr>
        <w:t xml:space="preserve">؛ </w:t>
      </w:r>
      <w:hyperlink r:id="rId4508">
        <w:r>
          <w:rPr>
            <w:lang w:val="ar_AE" w:bidi="ar_AE"/>
          </w:rPr>
          <w:rPr>
            <w:color w:val="0000EE"/>
            <w:u w:val="single"/>
          </w:rPr>
          <w:t>8: 22</w:t>
        </w:r>
      </w:hyperlink>
      <w:r>
        <w:rPr>
          <w:lang w:val="ar_AE" w:bidi="ar_AE"/>
        </w:rPr>
        <w:t>)، ويصف أيضًا التزام المؤمنين الجُدد تجاه الرب (</w:t>
      </w:r>
      <w:hyperlink r:id="rId4509">
        <w:r>
          <w:rPr>
            <w:lang w:val="ar_AE" w:bidi="ar_AE"/>
          </w:rPr>
          <w:rPr>
            <w:color w:val="0000EE"/>
            <w:u w:val="single"/>
          </w:rPr>
          <w:t>9: 35</w:t>
        </w:r>
      </w:hyperlink>
      <w:r>
        <w:rPr>
          <w:lang w:val="ar_AE" w:bidi="ar_AE"/>
        </w:rPr>
        <w:t xml:space="preserve">؛ </w:t>
      </w:r>
      <w:hyperlink r:id="rId4510">
        <w:r>
          <w:rPr>
            <w:lang w:val="ar_AE" w:bidi="ar_AE"/>
          </w:rPr>
          <w:rPr>
            <w:color w:val="0000EE"/>
            <w:u w:val="single"/>
          </w:rPr>
          <w:t>11: 21</w:t>
        </w:r>
      </w:hyperlink>
      <w:r>
        <w:rPr>
          <w:lang w:val="ar_AE" w:bidi="ar_AE"/>
        </w:rPr>
        <w:t>)، ويعطي صورة لتغيير الحياة كأنه تحول من الظلام إلى النور (</w:t>
      </w:r>
      <w:hyperlink r:id="rId4511">
        <w:r>
          <w:rPr>
            <w:lang w:val="ar_AE" w:bidi="ar_AE"/>
          </w:rPr>
          <w:rPr>
            <w:color w:val="0000EE"/>
            <w:u w:val="single"/>
          </w:rPr>
          <w:t>26: 18–20</w:t>
        </w:r>
      </w:hyperlink>
      <w:r>
        <w:rPr>
          <w:lang w:val="ar_AE" w:bidi="ar_AE"/>
        </w:rPr>
        <w:t>). ينظر كُتَّاب الأسفار المقدسة اللاحقون لأحداث الماضي عند الحديث عن الاهتداء (</w:t>
      </w:r>
      <w:hyperlink r:id="rId4512">
        <w:r>
          <w:rPr>
            <w:lang w:val="ar_AE" w:bidi="ar_AE"/>
          </w:rPr>
          <w:rPr>
            <w:color w:val="0000EE"/>
            <w:u w:val="single"/>
          </w:rPr>
          <w:t>2 كورنثوس 3: 16</w:t>
        </w:r>
      </w:hyperlink>
      <w:r>
        <w:rPr>
          <w:lang w:val="ar_AE" w:bidi="ar_AE"/>
        </w:rPr>
        <w:t>)، ويخشون على المسيحيين الذين يرتدون إلى الوثنية إو اليهودية (</w:t>
      </w:r>
      <w:hyperlink r:id="rId4513">
        <w:r>
          <w:rPr>
            <w:lang w:val="ar_AE" w:bidi="ar_AE"/>
          </w:rPr>
          <w:rPr>
            <w:color w:val="0000EE"/>
            <w:u w:val="single"/>
          </w:rPr>
          <w:t>غلاطية 4: 9</w:t>
        </w:r>
      </w:hyperlink>
      <w:r>
        <w:rPr>
          <w:lang w:val="ar_AE" w:bidi="ar_AE"/>
        </w:rPr>
        <w:t xml:space="preserve">)، ويدعون المسيحيين الذين فقدوا إيمانهم ويواجهون خطر الدينونة إلى الاهتداء مرة أخرى والعودة للإيمان (يعقوب </w:t>
      </w:r>
      <w:hyperlink r:id="rId4514">
        <w:r>
          <w:rPr>
            <w:lang w:val="ar_AE" w:bidi="ar_AE"/>
          </w:rPr>
          <w:rPr>
            <w:color w:val="0000EE"/>
            <w:u w:val="single"/>
          </w:rPr>
          <w:t>5: 19–20</w:t>
        </w:r>
      </w:hyperlink>
      <w:r>
        <w:rPr>
          <w:lang w:val="ar_AE" w:bidi="ar_AE"/>
        </w:rPr>
        <w:t xml:space="preserve">؛ </w:t>
      </w:r>
      <w:hyperlink r:id="rId4515">
        <w:r>
          <w:rPr>
            <w:lang w:val="ar_AE" w:bidi="ar_AE"/>
          </w:rPr>
          <w:rPr>
            <w:color w:val="0000EE"/>
            <w:u w:val="single"/>
          </w:rPr>
          <w:t>رؤيا 2: 5، 16، 22</w:t>
        </w:r>
      </w:hyperlink>
      <w:r>
        <w:rPr>
          <w:lang w:val="ar_AE" w:bidi="ar_AE"/>
        </w:rPr>
        <w:t xml:space="preserve">؛ </w:t>
      </w:r>
      <w:hyperlink r:id="rId4516">
        <w:r>
          <w:rPr>
            <w:lang w:val="ar_AE" w:bidi="ar_AE"/>
          </w:rPr>
          <w:rPr>
            <w:color w:val="0000EE"/>
            <w:u w:val="single"/>
          </w:rPr>
          <w:t>3: 19</w:t>
        </w:r>
      </w:hyperlink>
      <w:r>
        <w:rPr>
          <w:lang w:val="ar_AE" w:bidi="ar_AE"/>
        </w:rPr>
        <w:t>).</w:t>
      </w:r>
    </w:p>
    <w:p>
      <w:pPr>
        <w:bidi/>
      </w:pPr>
      <w:r>
        <w:rPr>
          <w:lang w:val="ar_AE" w:bidi="ar_AE"/>
        </w:rPr>
      </w:r>
      <w:r>
        <w:rPr>
          <w:lang w:val="ar_AE" w:bidi="ar_AE"/>
        </w:rPr>
        <w:t xml:space="preserve">للاهتداء ثلاثة عوامل، كما نفهم من العهد القديم، وفي تعاليم يوحنا ويسوع. أولًا، إنه تحول </w:t>
      </w:r>
      <w:r>
        <w:rPr>
          <w:i/>
          <w:lang w:val="ar_AE" w:bidi="ar_AE"/>
        </w:rPr>
        <w:t>من</w:t>
      </w:r>
      <w:r>
        <w:rPr>
          <w:lang w:val="ar_AE" w:bidi="ar_AE"/>
        </w:rPr>
        <w:t xml:space="preserve"> شيء ما، وهذا يتضمن خطايا مُحددة، آلهة مزيفة، أو ببساطة حياة يعيشها المرء لأجل نفسه (</w:t>
      </w:r>
      <w:hyperlink r:id="rId3392">
        <w:r>
          <w:rPr>
            <w:lang w:val="ar_AE" w:bidi="ar_AE"/>
          </w:rPr>
          <w:rPr>
            <w:color w:val="0000EE"/>
            <w:u w:val="single"/>
          </w:rPr>
          <w:t>1 تسالونيكي 1: 9</w:t>
        </w:r>
      </w:hyperlink>
      <w:r>
        <w:rPr>
          <w:lang w:val="ar_AE" w:bidi="ar_AE"/>
        </w:rPr>
        <w:t xml:space="preserve">؛ </w:t>
      </w:r>
      <w:hyperlink r:id="rId4517">
        <w:r>
          <w:rPr>
            <w:lang w:val="ar_AE" w:bidi="ar_AE"/>
          </w:rPr>
          <w:rPr>
            <w:color w:val="0000EE"/>
            <w:u w:val="single"/>
          </w:rPr>
          <w:t>رؤيا 9: 20–21</w:t>
        </w:r>
      </w:hyperlink>
      <w:r>
        <w:rPr>
          <w:lang w:val="ar_AE" w:bidi="ar_AE"/>
        </w:rPr>
        <w:t xml:space="preserve">؛ </w:t>
      </w:r>
      <w:hyperlink r:id="rId4518">
        <w:r>
          <w:rPr>
            <w:lang w:val="ar_AE" w:bidi="ar_AE"/>
          </w:rPr>
          <w:rPr>
            <w:color w:val="0000EE"/>
            <w:u w:val="single"/>
          </w:rPr>
          <w:t>16: 11</w:t>
        </w:r>
      </w:hyperlink>
      <w:r>
        <w:rPr>
          <w:lang w:val="ar_AE" w:bidi="ar_AE"/>
        </w:rPr>
        <w:t>). ثانيًا، إن التوبة هي نتيجة إرادة الله وعمله المُنعِم في العالم (</w:t>
      </w:r>
      <w:hyperlink r:id="rId4519">
        <w:r>
          <w:rPr>
            <w:lang w:val="ar_AE" w:bidi="ar_AE"/>
          </w:rPr>
          <w:rPr>
            <w:color w:val="0000EE"/>
            <w:u w:val="single"/>
          </w:rPr>
          <w:t>أعمال الرُّسُل 11: 18</w:t>
        </w:r>
      </w:hyperlink>
      <w:r>
        <w:rPr>
          <w:lang w:val="ar_AE" w:bidi="ar_AE"/>
        </w:rPr>
        <w:t xml:space="preserve">؛ </w:t>
      </w:r>
      <w:hyperlink r:id="rId4520">
        <w:r>
          <w:rPr>
            <w:lang w:val="ar_AE" w:bidi="ar_AE"/>
          </w:rPr>
          <w:rPr>
            <w:color w:val="0000EE"/>
            <w:u w:val="single"/>
          </w:rPr>
          <w:t>رومية 2: 4</w:t>
        </w:r>
      </w:hyperlink>
      <w:r>
        <w:rPr>
          <w:lang w:val="ar_AE" w:bidi="ar_AE"/>
        </w:rPr>
        <w:t xml:space="preserve">؛ </w:t>
      </w:r>
      <w:hyperlink r:id="rId4521">
        <w:r>
          <w:rPr>
            <w:lang w:val="ar_AE" w:bidi="ar_AE"/>
          </w:rPr>
          <w:rPr>
            <w:color w:val="0000EE"/>
            <w:u w:val="single"/>
          </w:rPr>
          <w:t>2 كورنثوس 7: 10</w:t>
        </w:r>
      </w:hyperlink>
      <w:r>
        <w:rPr>
          <w:lang w:val="ar_AE" w:bidi="ar_AE"/>
        </w:rPr>
        <w:t xml:space="preserve">؛ </w:t>
      </w:r>
      <w:hyperlink r:id="rId4522">
        <w:r>
          <w:rPr>
            <w:lang w:val="ar_AE" w:bidi="ar_AE"/>
          </w:rPr>
          <w:rPr>
            <w:color w:val="0000EE"/>
            <w:u w:val="single"/>
          </w:rPr>
          <w:t>2 تيموثاوس 25</w:t>
        </w:r>
      </w:hyperlink>
      <w:r>
        <w:rPr>
          <w:lang w:val="ar_AE" w:bidi="ar_AE"/>
        </w:rPr>
        <w:t xml:space="preserve">؛ </w:t>
      </w:r>
      <w:hyperlink r:id="rId4523">
        <w:r>
          <w:rPr>
            <w:lang w:val="ar_AE" w:bidi="ar_AE"/>
          </w:rPr>
          <w:rPr>
            <w:color w:val="0000EE"/>
            <w:u w:val="single"/>
          </w:rPr>
          <w:t>2 بطرس 3: 9</w:t>
        </w:r>
      </w:hyperlink>
      <w:r>
        <w:rPr>
          <w:lang w:val="ar_AE" w:bidi="ar_AE"/>
        </w:rPr>
        <w:t xml:space="preserve">). ثالثًا، التوبة هي </w:t>
      </w:r>
      <w:r>
        <w:rPr>
          <w:i/>
          <w:lang w:val="ar_AE" w:bidi="ar_AE"/>
        </w:rPr>
        <w:t xml:space="preserve">تحول </w:t>
      </w:r>
      <w:r>
        <w:rPr>
          <w:lang w:val="ar_AE" w:bidi="ar_AE"/>
        </w:rPr>
        <w:t>شخص ما، وإخضاع الحياة بأكملها لله في يسوع المسيح (</w:t>
      </w:r>
      <w:hyperlink r:id="rId4524">
        <w:r>
          <w:rPr>
            <w:lang w:val="ar_AE" w:bidi="ar_AE"/>
          </w:rPr>
          <w:rPr>
            <w:color w:val="0000EE"/>
            <w:u w:val="single"/>
          </w:rPr>
          <w:t>أعمال الرُّسُل 14: 15</w:t>
        </w:r>
      </w:hyperlink>
      <w:r>
        <w:rPr>
          <w:lang w:val="ar_AE" w:bidi="ar_AE"/>
        </w:rPr>
        <w:t xml:space="preserve">؛ </w:t>
      </w:r>
      <w:hyperlink r:id="rId3392">
        <w:r>
          <w:rPr>
            <w:lang w:val="ar_AE" w:bidi="ar_AE"/>
          </w:rPr>
          <w:rPr>
            <w:color w:val="0000EE"/>
            <w:u w:val="single"/>
          </w:rPr>
          <w:t>1 تسالونيكي 1: 9</w:t>
        </w:r>
      </w:hyperlink>
      <w:r>
        <w:rPr>
          <w:lang w:val="ar_AE" w:bidi="ar_AE"/>
        </w:rPr>
        <w:t xml:space="preserve">؛ </w:t>
      </w:r>
      <w:hyperlink r:id="rId4525">
        <w:r>
          <w:rPr>
            <w:lang w:val="ar_AE" w:bidi="ar_AE"/>
          </w:rPr>
          <w:rPr>
            <w:color w:val="0000EE"/>
            <w:u w:val="single"/>
          </w:rPr>
          <w:t>1 بطرس 2: 25</w:t>
        </w:r>
      </w:hyperlink>
      <w:r>
        <w:rPr>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lang w:val="ar_AE" w:bidi="ar_AE"/>
        </w:rPr>
      </w:r>
      <w:r>
        <w:rPr>
          <w:i/>
          <w:lang w:val="ar_AE" w:bidi="ar_AE"/>
        </w:rPr>
        <w:t>اُنْظُرْ أيضًا</w:t>
      </w:r>
      <w:r>
        <w:rPr>
          <w:lang w:val="ar_AE" w:bidi="ar_AE"/>
        </w:rPr>
        <w:t xml:space="preserve"> </w:t>
      </w:r>
      <w:r>
        <w:rPr>
          <w:lang w:val="ar_AE" w:bidi="ar_AE"/>
        </w:rPr>
        <w:t>إيمان</w:t>
      </w:r>
      <w:r>
        <w:rPr>
          <w:lang w:val="ar_AE" w:bidi="ar_AE"/>
        </w:rPr>
        <w:t xml:space="preserve">؛ </w:t>
      </w:r>
      <w:r>
        <w:rPr>
          <w:lang w:val="ar_AE" w:bidi="ar_AE"/>
        </w:rPr>
        <w:t>نعمة</w:t>
      </w:r>
      <w:r>
        <w:rPr>
          <w:lang w:val="ar_AE" w:bidi="ar_AE"/>
        </w:rPr>
        <w:t xml:space="preserve">؛ </w:t>
      </w:r>
      <w:r>
        <w:rPr>
          <w:lang w:val="ar_AE" w:bidi="ar_AE"/>
        </w:rPr>
        <w:t>تبرير، مُبَرر</w:t>
      </w:r>
      <w:r>
        <w:rPr>
          <w:lang w:val="ar_AE" w:bidi="ar_AE"/>
        </w:rPr>
        <w:t xml:space="preserve">؛ </w:t>
      </w:r>
      <w:r>
        <w:rPr>
          <w:lang w:val="ar_AE" w:bidi="ar_AE"/>
        </w:rPr>
        <w:t>توبة</w:t>
      </w:r>
      <w:r>
        <w:rPr>
          <w:lang w:val="ar_AE" w:bidi="ar_AE"/>
        </w:rPr>
        <w:t xml:space="preserve">، </w:t>
      </w:r>
      <w:r>
        <w:rPr>
          <w:lang w:val="ar_AE" w:bidi="ar_AE"/>
        </w:rPr>
        <w:t>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أهرَامات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الأسماء</w:t>
      </w:r>
      <w:r>
        <w:rPr>
          <w:lang w:val="ar_AE" w:bidi="ar_AE"/>
        </w:rPr>
      </w:r>
    </w:p>
    <w:p>
      <w:pPr>
        <w:bidi/>
      </w:pPr>
      <w:r>
        <w:rPr>
          <w:lang w:val="ar_AE" w:bidi="ar_AE"/>
        </w:rPr>
      </w:r>
      <w:r>
        <w:rPr>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lang w:val="ar_AE" w:bidi="ar_AE"/>
        </w:rPr>
      </w:r>
      <w:r>
        <w:rPr>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hyperlink r:id="rId4526">
        <w:r>
          <w:rPr>
            <w:lang w:val="ar_AE" w:bidi="ar_AE"/>
          </w:rPr>
          <w:rPr>
            <w:color w:val="0000EE"/>
            <w:u w:val="single"/>
          </w:rPr>
          <w:t>خروج ٢: ١٠</w:t>
        </w:r>
      </w:hyperlink>
      <w:r>
        <w:rPr>
          <w:lang w:val="ar_AE" w:bidi="ar_AE"/>
        </w:rPr>
        <w:t>). إن الظروف المحيطة بالولادة، أعطتْ يعقوب (</w:t>
      </w:r>
      <w:hyperlink r:id="rId4527">
        <w:r>
          <w:rPr>
            <w:lang w:val="ar_AE" w:bidi="ar_AE"/>
          </w:rPr>
          <w:rPr>
            <w:color w:val="0000EE"/>
            <w:u w:val="single"/>
          </w:rPr>
          <w:t>تكوين ٢٥: ٢٦</w:t>
        </w:r>
      </w:hyperlink>
      <w:r>
        <w:rPr>
          <w:lang w:val="ar_AE" w:bidi="ar_AE"/>
        </w:rPr>
        <w:t>) وكذلك صموئيل (</w:t>
      </w:r>
      <w:hyperlink r:id="rId4528">
        <w:r>
          <w:rPr>
            <w:lang w:val="ar_AE" w:bidi="ar_AE"/>
          </w:rPr>
          <w:rPr>
            <w:color w:val="0000EE"/>
            <w:u w:val="single"/>
          </w:rPr>
          <w:t>١ صموئيل ١: ٢٠</w:t>
        </w:r>
      </w:hyperlink>
      <w:r>
        <w:rPr>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hyperlink r:id="rId4529">
        <w:r>
          <w:rPr>
            <w:lang w:val="ar_AE" w:bidi="ar_AE"/>
          </w:rPr>
          <w:rPr>
            <w:color w:val="0000EE"/>
            <w:u w:val="single"/>
          </w:rPr>
          <w:t>تكوين ٢٧: ٣٦</w:t>
        </w:r>
      </w:hyperlink>
      <w:r>
        <w:rPr>
          <w:lang w:val="ar_AE" w:bidi="ar_AE"/>
        </w:rPr>
        <w:t>)، وصموئيل رَجل الصلاة (</w:t>
      </w:r>
      <w:hyperlink r:id="rId4530">
        <w:r>
          <w:rPr>
            <w:lang w:val="ar_AE" w:bidi="ar_AE"/>
          </w:rPr>
          <w:rPr>
            <w:color w:val="0000EE"/>
            <w:u w:val="single"/>
          </w:rPr>
          <w:t>١ صموئيل ٧: ٥–٩</w:t>
        </w:r>
      </w:hyperlink>
      <w:r>
        <w:rPr>
          <w:lang w:val="ar_AE" w:bidi="ar_AE"/>
        </w:rPr>
        <w:t xml:space="preserve">؛ </w:t>
      </w:r>
      <w:hyperlink r:id="rId4531">
        <w:r>
          <w:rPr>
            <w:lang w:val="ar_AE" w:bidi="ar_AE"/>
          </w:rPr>
          <w:rPr>
            <w:color w:val="0000EE"/>
            <w:u w:val="single"/>
          </w:rPr>
          <w:t>٨: ٦، ٢١</w:t>
        </w:r>
      </w:hyperlink>
      <w:r>
        <w:rPr>
          <w:lang w:val="ar_AE" w:bidi="ar_AE"/>
        </w:rPr>
        <w:t xml:space="preserve">؛ </w:t>
      </w:r>
      <w:hyperlink r:id="rId4532">
        <w:r>
          <w:rPr>
            <w:lang w:val="ar_AE" w:bidi="ar_AE"/>
          </w:rPr>
          <w:rPr>
            <w:color w:val="0000EE"/>
            <w:u w:val="single"/>
          </w:rPr>
          <w:t>١٢: ١٩–٢٣</w:t>
        </w:r>
      </w:hyperlink>
      <w:r>
        <w:rPr>
          <w:lang w:val="ar_AE" w:bidi="ar_AE"/>
        </w:rPr>
        <w:t>).</w:t>
      </w:r>
    </w:p>
    <w:p>
      <w:pPr>
        <w:bidi/>
      </w:pPr>
      <w:r>
        <w:rPr>
          <w:lang w:val="ar_AE" w:bidi="ar_AE"/>
        </w:rPr>
      </w:r>
      <w:r>
        <w:rPr>
          <w:lang w:val="ar_AE" w:bidi="ar_AE"/>
        </w:rPr>
        <w:t xml:space="preserve">٢. للتعبير عن ردود فعل الوالدين على الولادة. إن إسحاق يعني "ضَحِك" (قارن مع </w:t>
      </w:r>
      <w:hyperlink r:id="rId356">
        <w:r>
          <w:rPr>
            <w:lang w:val="ar_AE" w:bidi="ar_AE"/>
          </w:rPr>
          <w:rPr>
            <w:color w:val="0000EE"/>
            <w:u w:val="single"/>
          </w:rPr>
          <w:t>تكوين ١٧: ١٧</w:t>
        </w:r>
      </w:hyperlink>
      <w:r>
        <w:rPr>
          <w:lang w:val="ar_AE" w:bidi="ar_AE"/>
        </w:rPr>
        <w:t xml:space="preserve">؛ </w:t>
      </w:r>
      <w:hyperlink r:id="rId1775">
        <w:r>
          <w:rPr>
            <w:lang w:val="ar_AE" w:bidi="ar_AE"/>
          </w:rPr>
          <w:rPr>
            <w:color w:val="0000EE"/>
            <w:u w:val="single"/>
          </w:rPr>
          <w:t>١٨: ١٢</w:t>
        </w:r>
      </w:hyperlink>
      <w:r>
        <w:rPr>
          <w:lang w:val="ar_AE" w:bidi="ar_AE"/>
        </w:rPr>
        <w:t xml:space="preserve">؛ </w:t>
      </w:r>
      <w:hyperlink r:id="rId4533">
        <w:r>
          <w:rPr>
            <w:lang w:val="ar_AE" w:bidi="ar_AE"/>
          </w:rPr>
          <w:rPr>
            <w:color w:val="0000EE"/>
            <w:u w:val="single"/>
          </w:rPr>
          <w:t>٢١: ٣–٦</w:t>
        </w:r>
      </w:hyperlink>
      <w:r>
        <w:rPr>
          <w:lang w:val="ar_AE" w:bidi="ar_AE"/>
        </w:rPr>
        <w:t>). إن نابال (</w:t>
      </w:r>
      <w:hyperlink r:id="rId4534">
        <w:r>
          <w:rPr>
            <w:lang w:val="ar_AE" w:bidi="ar_AE"/>
          </w:rPr>
          <w:rPr>
            <w:color w:val="0000EE"/>
            <w:u w:val="single"/>
          </w:rPr>
          <w:t>١ صم ٢٥: ٢٥</w:t>
        </w:r>
      </w:hyperlink>
      <w:r>
        <w:rPr>
          <w:lang w:val="ar_AE" w:bidi="ar_AE"/>
        </w:rPr>
        <w:t>)، الذي يَعني "أحمق،" لا بد أنه كان جوهر صلاة أمه —"ليته لا يَصير أحمقًا"— رُغم أنه للأسف كان كذلك! إن أبيمالك (</w:t>
      </w:r>
      <w:hyperlink r:id="rId697">
        <w:r>
          <w:rPr>
            <w:lang w:val="ar_AE" w:bidi="ar_AE"/>
          </w:rPr>
          <w:rPr>
            <w:color w:val="0000EE"/>
            <w:u w:val="single"/>
          </w:rPr>
          <w:t>قضاة ٨: ٣١</w:t>
        </w:r>
      </w:hyperlink>
      <w:r>
        <w:rPr>
          <w:lang w:val="ar_AE" w:bidi="ar_AE"/>
        </w:rPr>
        <w:t>) يَعني "أبي مَلكٌ" وقد يُعبر عن طموح سري لجدعون، يَتعارض مع شهادته العلنية (</w:t>
      </w:r>
      <w:hyperlink r:id="rId4535">
        <w:r>
          <w:rPr>
            <w:lang w:val="ar_AE" w:bidi="ar_AE"/>
          </w:rPr>
          <w:rPr>
            <w:color w:val="0000EE"/>
            <w:u w:val="single"/>
          </w:rPr>
          <w:t>قض ٨: ٢٢، ٢٣</w:t>
        </w:r>
      </w:hyperlink>
      <w:r>
        <w:rPr>
          <w:lang w:val="ar_AE" w:bidi="ar_AE"/>
        </w:rPr>
        <w:t>).</w:t>
      </w:r>
    </w:p>
    <w:p>
      <w:pPr>
        <w:bidi/>
      </w:pPr>
      <w:r>
        <w:rPr>
          <w:lang w:val="ar_AE" w:bidi="ar_AE"/>
        </w:rPr>
      </w:r>
      <w:r>
        <w:rPr>
          <w:lang w:val="ar_AE" w:bidi="ar_AE"/>
        </w:rPr>
        <w:t xml:space="preserve">٣. لتأمين تَضامُن الأسرة. قد يفسر هذا الاقتراح لتسمية الطفل زكريا في </w:t>
      </w:r>
      <w:hyperlink r:id="rId4536">
        <w:r>
          <w:rPr>
            <w:lang w:val="ar_AE" w:bidi="ar_AE"/>
          </w:rPr>
          <w:rPr>
            <w:color w:val="0000EE"/>
            <w:u w:val="single"/>
          </w:rPr>
          <w:t>لوقا ١: ٥٩</w:t>
        </w:r>
      </w:hyperlink>
      <w:r>
        <w:rPr>
          <w:lang w:val="ar_AE" w:bidi="ar_AE"/>
        </w:rPr>
        <w:t>.</w:t>
      </w:r>
    </w:p>
    <w:p>
      <w:pPr>
        <w:bidi/>
      </w:pPr>
      <w:r>
        <w:rPr>
          <w:lang w:val="ar_AE" w:bidi="ar_AE"/>
        </w:rPr>
      </w:r>
      <w:r>
        <w:rPr>
          <w:lang w:val="ar_AE" w:bidi="ar_AE"/>
        </w:rPr>
        <w:t>٤. لإظهار طبيعة الشخص، أو وظيفته، أو شيء آخر مهم عنه. إن المثال البارز على ذلك هو يسوع (</w:t>
      </w:r>
      <w:hyperlink r:id="rId535">
        <w:r>
          <w:rPr>
            <w:lang w:val="ar_AE" w:bidi="ar_AE"/>
          </w:rPr>
          <w:rPr>
            <w:color w:val="0000EE"/>
            <w:u w:val="single"/>
          </w:rPr>
          <w:t>متى ١: ٢١</w:t>
        </w:r>
      </w:hyperlink>
      <w:r>
        <w:rPr>
          <w:lang w:val="ar_AE" w:bidi="ar_AE"/>
        </w:rPr>
        <w:t xml:space="preserve">)، الذي سُمِي من أجل مهمته الخلاصية. يبدو أن إشعياء رأى أن اسمه يعبر عن رسالته "الرب يخلص" (انظر </w:t>
      </w:r>
      <w:hyperlink r:id="rId4537">
        <w:r>
          <w:rPr>
            <w:lang w:val="ar_AE" w:bidi="ar_AE"/>
          </w:rPr>
          <w:rPr>
            <w:color w:val="0000EE"/>
            <w:u w:val="single"/>
          </w:rPr>
          <w:t>إشعياء ٨: ١٨</w:t>
        </w:r>
      </w:hyperlink>
      <w:r>
        <w:rPr>
          <w:lang w:val="ar_AE" w:bidi="ar_AE"/>
        </w:rPr>
        <w:t>).</w:t>
      </w:r>
    </w:p>
    <w:p>
      <w:pPr>
        <w:bidi/>
      </w:pPr>
      <w:r>
        <w:rPr>
          <w:lang w:val="ar_AE" w:bidi="ar_AE"/>
        </w:rPr>
      </w:r>
      <w:r>
        <w:rPr>
          <w:lang w:val="ar_AE" w:bidi="ar_AE"/>
        </w:rPr>
        <w:t xml:space="preserve">٥. لنقل رسالة الله. دعا إشعياء (انظر </w:t>
      </w:r>
      <w:hyperlink r:id="rId2039">
        <w:r>
          <w:rPr>
            <w:lang w:val="ar_AE" w:bidi="ar_AE"/>
          </w:rPr>
          <w:rPr>
            <w:color w:val="0000EE"/>
            <w:u w:val="single"/>
          </w:rPr>
          <w:t>إشعياء ٧: ٣</w:t>
        </w:r>
      </w:hyperlink>
      <w:r>
        <w:rPr>
          <w:lang w:val="ar_AE" w:bidi="ar_AE"/>
        </w:rPr>
        <w:t xml:space="preserve">) اسم ابنه الأول </w:t>
      </w:r>
      <w:r>
        <w:rPr>
          <w:lang w:val="ar_AE" w:bidi="ar_AE"/>
        </w:rPr>
        <w:t>شَآرَ يَاشُوبَ</w:t>
      </w:r>
      <w:r>
        <w:rPr>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lang w:val="ar_AE" w:bidi="ar_AE"/>
        </w:rPr>
        <w:t>مَهَيْرَ شَلَالَ حَاشَ بَزَ</w:t>
      </w:r>
      <w:r>
        <w:rPr>
          <w:lang w:val="ar_AE" w:bidi="ar_AE"/>
        </w:rPr>
        <w:t xml:space="preserve"> (</w:t>
      </w:r>
      <w:hyperlink r:id="rId2038">
        <w:r>
          <w:rPr>
            <w:lang w:val="ar_AE" w:bidi="ar_AE"/>
          </w:rPr>
          <w:rPr>
            <w:color w:val="0000EE"/>
            <w:u w:val="single"/>
          </w:rPr>
          <w:t>٨: ٣</w:t>
        </w:r>
      </w:hyperlink>
      <w:r>
        <w:rPr>
          <w:lang w:val="ar_AE" w:bidi="ar_AE"/>
        </w:rPr>
        <w:t>)، ("سرعة-فريسة-عجلة-غنيمة")، مما يشير إلى اليَقين بخصوص هجومٍ وشيك لِعدوٍ منتصر .</w:t>
      </w:r>
    </w:p>
    <w:p>
      <w:pPr>
        <w:bidi/>
      </w:pPr>
      <w:r>
        <w:rPr>
          <w:lang w:val="ar_AE" w:bidi="ar_AE"/>
        </w:rPr>
      </w:r>
      <w:r>
        <w:rPr>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hyperlink r:id="rId675">
        <w:r>
          <w:rPr>
            <w:lang w:val="ar_AE" w:bidi="ar_AE"/>
          </w:rPr>
          <w:rPr>
            <w:color w:val="0000EE"/>
            <w:u w:val="single"/>
          </w:rPr>
          <w:t>٢ صموئيل ٣: ٤</w:t>
        </w:r>
      </w:hyperlink>
      <w:r>
        <w:rPr>
          <w:lang w:val="ar_AE" w:bidi="ar_AE"/>
        </w:rPr>
        <w:t>) يعني "الرب هو السيد"؛ ونثنائيل (</w:t>
      </w:r>
      <w:hyperlink r:id="rId4538">
        <w:r>
          <w:rPr>
            <w:lang w:val="ar_AE" w:bidi="ar_AE"/>
          </w:rPr>
          <w:rPr>
            <w:color w:val="0000EE"/>
            <w:u w:val="single"/>
          </w:rPr>
          <w:t>يوحنا ١: ٤٧</w:t>
        </w:r>
      </w:hyperlink>
      <w:r>
        <w:rPr>
          <w:lang w:val="ar_AE" w:bidi="ar_AE"/>
        </w:rPr>
        <w:t>) يعني "الله أعطى." كانت هذه الأسماء تُختار غالبًا في أوقات الانحطاط الديني لتأكيد الإيمان الحقيقي للوالدين.</w:t>
      </w:r>
    </w:p>
    <w:p>
      <w:pPr>
        <w:bidi/>
      </w:pPr>
      <w:r>
        <w:rPr>
          <w:lang w:val="ar_AE" w:bidi="ar_AE"/>
        </w:rPr>
      </w:r>
      <w:r>
        <w:rPr>
          <w:lang w:val="ar_AE" w:bidi="ar_AE"/>
        </w:rPr>
        <w:t>٧. لتأكيد السلطة على الآخر. في الشرق الأدنى القديم، كان تسمية شيء أو شخص ما يعني القوة والسلطة على ما تم تسميته (</w:t>
      </w:r>
      <w:hyperlink r:id="rId1820">
        <w:r>
          <w:rPr>
            <w:lang w:val="ar_AE" w:bidi="ar_AE"/>
          </w:rPr>
          <w:rPr>
            <w:color w:val="0000EE"/>
            <w:u w:val="single"/>
          </w:rPr>
          <w:t>تكوين ٢: ١٩، ٢٠</w:t>
        </w:r>
      </w:hyperlink>
      <w:r>
        <w:rPr>
          <w:lang w:val="ar_AE" w:bidi="ar_AE"/>
        </w:rPr>
        <w:t>). لذلك، الشخص الذي لا يعرف اسم الآخر لا يمكنه أن يؤذيه أو ينفعه (</w:t>
      </w:r>
      <w:hyperlink r:id="rId4539">
        <w:r>
          <w:rPr>
            <w:lang w:val="ar_AE" w:bidi="ar_AE"/>
          </w:rPr>
          <w:rPr>
            <w:color w:val="0000EE"/>
            <w:u w:val="single"/>
          </w:rPr>
          <w:t>خروج ٣٣: ١٢، ١٧</w:t>
        </w:r>
      </w:hyperlink>
      <w:r>
        <w:rPr>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hyperlink r:id="rId2846">
        <w:r>
          <w:rPr>
            <w:lang w:val="ar_AE" w:bidi="ar_AE"/>
          </w:rPr>
          <w:rPr>
            <w:color w:val="0000EE"/>
            <w:u w:val="single"/>
          </w:rPr>
          <w:t>تكوين ٤١: ٤٥</w:t>
        </w:r>
      </w:hyperlink>
      <w:r>
        <w:rPr>
          <w:lang w:val="ar_AE" w:bidi="ar_AE"/>
        </w:rPr>
        <w:t xml:space="preserve">). عندما عُيِّنَ </w:t>
      </w:r>
      <w:r>
        <w:rPr>
          <w:lang w:val="ar_AE" w:bidi="ar_AE"/>
        </w:rPr>
        <w:t>ألياقيم</w:t>
      </w:r>
      <w:r>
        <w:rPr>
          <w:lang w:val="ar_AE" w:bidi="ar_AE"/>
        </w:rPr>
        <w:t xml:space="preserve"> مَلكًا على يهوذا، غيّر الفرعون اسم الملك اليهودي إلى </w:t>
      </w:r>
      <w:r>
        <w:rPr>
          <w:lang w:val="ar_AE" w:bidi="ar_AE"/>
        </w:rPr>
        <w:t>يهوياقيم</w:t>
      </w:r>
      <w:r>
        <w:rPr>
          <w:lang w:val="ar_AE" w:bidi="ar_AE"/>
        </w:rPr>
        <w:t xml:space="preserve"> (</w:t>
      </w:r>
      <w:hyperlink r:id="rId3798">
        <w:r>
          <w:rPr>
            <w:lang w:val="ar_AE" w:bidi="ar_AE"/>
          </w:rPr>
          <w:rPr>
            <w:color w:val="0000EE"/>
            <w:u w:val="single"/>
          </w:rPr>
          <w:t>٢ ملوك ٢٣: ٣٤</w:t>
        </w:r>
      </w:hyperlink>
      <w:r>
        <w:rPr>
          <w:lang w:val="ar_AE" w:bidi="ar_AE"/>
        </w:rPr>
        <w:t>). في السبي، أُجبِر دانيال وحننيا وميشائيل وعزريا على تغيير أسمائهم إلى بلطشاصر وشدرخ وميشخ وعبد نغو بأمر من الخصي (</w:t>
      </w:r>
      <w:hyperlink r:id="rId4540">
        <w:r>
          <w:rPr>
            <w:lang w:val="ar_AE" w:bidi="ar_AE"/>
          </w:rPr>
          <w:rPr>
            <w:color w:val="0000EE"/>
            <w:u w:val="single"/>
          </w:rPr>
          <w:t>دانيال ١: ٦، ٧</w:t>
        </w:r>
      </w:hyperlink>
      <w:r>
        <w:rPr>
          <w:lang w:val="ar_AE" w:bidi="ar_AE"/>
        </w:rPr>
        <w:t>).</w:t>
      </w:r>
    </w:p>
    <w:p>
      <w:pPr>
        <w:bidi/>
      </w:pPr>
      <w:r>
        <w:rPr>
          <w:lang w:val="ar_AE" w:bidi="ar_AE"/>
        </w:rPr>
      </w:r>
      <w:r>
        <w:rPr>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lang w:val="ar_AE" w:bidi="ar_AE"/>
        </w:rPr>
        <w:t>الأسماء الجديدة</w:t>
      </w:r>
    </w:p>
    <w:p>
      <w:pPr>
        <w:bidi/>
      </w:pPr>
      <w:r>
        <w:rPr>
          <w:lang w:val="ar_AE" w:bidi="ar_AE"/>
        </w:rPr>
      </w:r>
      <w:r>
        <w:rPr>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hyperlink r:id="rId369">
        <w:r>
          <w:rPr>
            <w:lang w:val="ar_AE" w:bidi="ar_AE"/>
          </w:rPr>
          <w:rPr>
            <w:color w:val="0000EE"/>
            <w:u w:val="single"/>
          </w:rPr>
          <w:t>تكوين ١٧: ١٥</w:t>
        </w:r>
      </w:hyperlink>
      <w:r>
        <w:rPr>
          <w:lang w:val="ar_AE" w:bidi="ar_AE"/>
        </w:rPr>
        <w:t>). توجد ثلاثة دوافع ممكنة:</w:t>
      </w:r>
    </w:p>
    <w:p>
      <w:pPr>
        <w:bidi/>
      </w:pPr>
      <w:r>
        <w:rPr>
          <w:lang w:val="ar_AE" w:bidi="ar_AE"/>
        </w:rPr>
      </w:r>
      <w:r>
        <w:rPr>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lang w:val="ar_AE" w:bidi="ar_AE"/>
        </w:rPr>
        <w:t>أَبًا لِجُمْهُورٍ مِنَ الْأُمَمِ،</w:t>
      </w:r>
      <w:r>
        <w:rPr>
          <w:lang w:val="ar_AE" w:bidi="ar_AE"/>
        </w:rPr>
        <w:t>" إبراهيم (</w:t>
      </w:r>
      <w:hyperlink r:id="rId353">
        <w:r>
          <w:rPr>
            <w:lang w:val="ar_AE" w:bidi="ar_AE"/>
          </w:rPr>
          <w:rPr>
            <w:color w:val="0000EE"/>
            <w:u w:val="single"/>
          </w:rPr>
          <w:t>تكوين ١٧: ٥</w:t>
        </w:r>
      </w:hyperlink>
      <w:r>
        <w:rPr>
          <w:lang w:val="ar_AE" w:bidi="ar_AE"/>
        </w:rPr>
        <w:t>).</w:t>
      </w:r>
    </w:p>
    <w:p>
      <w:pPr>
        <w:bidi/>
      </w:pPr>
      <w:r>
        <w:rPr>
          <w:lang w:val="ar_AE" w:bidi="ar_AE"/>
        </w:rPr>
      </w:r>
      <w:r>
        <w:rPr>
          <w:lang w:val="ar_AE" w:bidi="ar_AE"/>
        </w:rPr>
        <w:t>٢. قد يُشير الاسمُ الجديد إلى شخصية جديدة ومكانة مع الله، مثلما هو الحال عندما أصبحَ يعقوب المخادع، إسرائيلَ الرجل صاحب القوة مع الله (</w:t>
      </w:r>
      <w:hyperlink r:id="rId4541">
        <w:r>
          <w:rPr>
            <w:lang w:val="ar_AE" w:bidi="ar_AE"/>
          </w:rPr>
          <w:rPr>
            <w:color w:val="0000EE"/>
            <w:u w:val="single"/>
          </w:rPr>
          <w:t>تكوين ٣٢: ٢٧</w:t>
        </w:r>
      </w:hyperlink>
      <w:r>
        <w:rPr>
          <w:lang w:val="ar_AE" w:bidi="ar_AE"/>
        </w:rPr>
        <w:t xml:space="preserve">؛ </w:t>
      </w:r>
      <w:hyperlink r:id="rId4542">
        <w:r>
          <w:rPr>
            <w:lang w:val="ar_AE" w:bidi="ar_AE"/>
          </w:rPr>
          <w:rPr>
            <w:color w:val="0000EE"/>
            <w:u w:val="single"/>
          </w:rPr>
          <w:t>هوشع ١٢: ٣، ٤</w:t>
        </w:r>
      </w:hyperlink>
      <w:r>
        <w:rPr>
          <w:lang w:val="ar_AE" w:bidi="ar_AE"/>
        </w:rPr>
        <w:t>)؛ وهكذا أيضًا، أصبح سمعان بطرس (</w:t>
      </w:r>
      <w:hyperlink r:id="rId4436">
        <w:r>
          <w:rPr>
            <w:lang w:val="ar_AE" w:bidi="ar_AE"/>
          </w:rPr>
          <w:rPr>
            <w:color w:val="0000EE"/>
            <w:u w:val="single"/>
          </w:rPr>
          <w:t>يوحنا ١: ٤٢</w:t>
        </w:r>
      </w:hyperlink>
      <w:r>
        <w:rPr>
          <w:lang w:val="ar_AE" w:bidi="ar_AE"/>
        </w:rPr>
        <w:t>).</w:t>
      </w:r>
    </w:p>
    <w:p>
      <w:pPr>
        <w:bidi/>
      </w:pPr>
      <w:r>
        <w:rPr>
          <w:lang w:val="ar_AE" w:bidi="ar_AE"/>
        </w:rPr>
      </w:r>
      <w:r>
        <w:rPr>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hyperlink r:id="rId1730">
        <w:r>
          <w:rPr>
            <w:lang w:val="ar_AE" w:bidi="ar_AE"/>
          </w:rPr>
          <w:rPr>
            <w:color w:val="0000EE"/>
            <w:u w:val="single"/>
          </w:rPr>
          <w:t>دانيال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أهمية المائدة</w:t>
      </w:r>
      <w:r>
        <w:rPr>
          <w:lang w:val="ar_AE" w:bidi="ar_AE"/>
        </w:rPr>
      </w:r>
    </w:p>
    <w:p>
      <w:pPr>
        <w:bidi/>
      </w:pPr>
      <w:r>
        <w:rPr>
          <w:lang w:val="ar_AE" w:bidi="ar_AE"/>
        </w:rPr>
      </w:r>
      <w:r>
        <w:rPr>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lang w:val="ar_AE" w:bidi="ar_AE"/>
        </w:rPr>
      </w:r>
      <w:r>
        <w:rPr>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hyperlink r:id="rId4543">
        <w:r>
          <w:rPr>
            <w:lang w:val="ar_AE" w:bidi="ar_AE"/>
          </w:rPr>
          <w:rPr>
            <w:color w:val="0000EE"/>
            <w:u w:val="single"/>
          </w:rPr>
          <w:t>راعوث 2: 14</w:t>
        </w:r>
      </w:hyperlink>
      <w:r>
        <w:rPr>
          <w:lang w:val="ar_AE" w:bidi="ar_AE"/>
        </w:rPr>
        <w:t>). قلّما كان أهل الأزمنة الكتابية يبدأون يومهم بوجبة الإفطار. فالكتاب المقدس لا يذكر وجبات الصباح إلا في مرات قليلة (</w:t>
      </w:r>
      <w:hyperlink r:id="rId4544">
        <w:r>
          <w:rPr>
            <w:lang w:val="ar_AE" w:bidi="ar_AE"/>
          </w:rPr>
          <w:rPr>
            <w:color w:val="0000EE"/>
            <w:u w:val="single"/>
          </w:rPr>
          <w:t>قضاة 19: 5</w:t>
        </w:r>
      </w:hyperlink>
      <w:r>
        <w:rPr>
          <w:lang w:val="ar_AE" w:bidi="ar_AE"/>
        </w:rPr>
        <w:t xml:space="preserve">؛ </w:t>
      </w:r>
      <w:hyperlink r:id="rId4545">
        <w:r>
          <w:rPr>
            <w:lang w:val="ar_AE" w:bidi="ar_AE"/>
          </w:rPr>
          <w:rPr>
            <w:color w:val="0000EE"/>
            <w:u w:val="single"/>
          </w:rPr>
          <w:t>يوحنا 21: 12</w:t>
        </w:r>
      </w:hyperlink>
      <w:r>
        <w:rPr>
          <w:lang w:val="ar_AE" w:bidi="ar_AE"/>
        </w:rPr>
        <w:t>).</w:t>
      </w:r>
    </w:p>
    <w:p>
      <w:pPr>
        <w:bidi/>
      </w:pPr>
      <w:r>
        <w:rPr>
          <w:lang w:val="ar_AE" w:bidi="ar_AE"/>
        </w:rPr>
      </w:r>
      <w:r>
        <w:rPr>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lang w:val="ar_AE" w:bidi="ar_AE"/>
        </w:rPr>
      </w:r>
      <w:r>
        <w:rPr>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lang w:val="ar_AE" w:bidi="ar_AE"/>
        </w:rPr>
      </w:r>
      <w:r>
        <w:rPr>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hyperlink r:id="rId4546">
        <w:r>
          <w:rPr>
            <w:lang w:val="ar_AE" w:bidi="ar_AE"/>
          </w:rPr>
          <w:rPr>
            <w:color w:val="0000EE"/>
            <w:u w:val="single"/>
          </w:rPr>
          <w:t>تكوين 37: 25</w:t>
        </w:r>
      </w:hyperlink>
      <w:r>
        <w:rPr>
          <w:lang w:val="ar_AE" w:bidi="ar_AE"/>
        </w:rPr>
        <w:t>). ولاحقًا، تبنوا عادات الجلوس الكنعانية، فاستخدموا الكراسي والطاولات الصغيرة (</w:t>
      </w:r>
      <w:hyperlink r:id="rId4547">
        <w:r>
          <w:rPr>
            <w:lang w:val="ar_AE" w:bidi="ar_AE"/>
          </w:rPr>
          <w:rPr>
            <w:color w:val="0000EE"/>
            <w:u w:val="single"/>
          </w:rPr>
          <w:t>1 ملوك 13: 20</w:t>
        </w:r>
      </w:hyperlink>
      <w:r>
        <w:rPr>
          <w:lang w:val="ar_AE" w:bidi="ar_AE"/>
        </w:rPr>
        <w:t xml:space="preserve">؛ </w:t>
      </w:r>
      <w:hyperlink r:id="rId4548">
        <w:r>
          <w:rPr>
            <w:lang w:val="ar_AE" w:bidi="ar_AE"/>
          </w:rPr>
          <w:rPr>
            <w:color w:val="0000EE"/>
            <w:u w:val="single"/>
          </w:rPr>
          <w:t>مزمور 23: 5</w:t>
        </w:r>
      </w:hyperlink>
      <w:r>
        <w:rPr>
          <w:lang w:val="ar_AE" w:bidi="ar_AE"/>
        </w:rPr>
        <w:t xml:space="preserve">؛ </w:t>
      </w:r>
      <w:hyperlink r:id="rId770">
        <w:r>
          <w:rPr>
            <w:lang w:val="ar_AE" w:bidi="ar_AE"/>
          </w:rPr>
          <w:rPr>
            <w:color w:val="0000EE"/>
            <w:u w:val="single"/>
          </w:rPr>
          <w:t>حزقيال 23: 41</w:t>
        </w:r>
      </w:hyperlink>
      <w:r>
        <w:rPr>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lang w:val="ar_AE" w:bidi="ar_AE"/>
        </w:rPr>
      </w:r>
      <w:r>
        <w:rPr>
          <w:lang w:val="ar_AE" w:bidi="ar_AE"/>
        </w:rPr>
        <w:t xml:space="preserve">في مآدب الشرف، لم يكن ترتيب المقاعد عشوائيًّا، بل نُسّق بحسب المكانة، من الأعلى منزلة إلى الأدنى (راجع </w:t>
      </w:r>
      <w:hyperlink r:id="rId4549">
        <w:r>
          <w:rPr>
            <w:lang w:val="ar_AE" w:bidi="ar_AE"/>
          </w:rPr>
          <w:rPr>
            <w:color w:val="0000EE"/>
            <w:u w:val="single"/>
          </w:rPr>
          <w:t>تكوين 43: 33</w:t>
        </w:r>
      </w:hyperlink>
      <w:r>
        <w:rPr>
          <w:lang w:val="ar_AE" w:bidi="ar_AE"/>
        </w:rPr>
        <w:t xml:space="preserve">؛ </w:t>
      </w:r>
      <w:hyperlink r:id="rId4550">
        <w:r>
          <w:rPr>
            <w:lang w:val="ar_AE" w:bidi="ar_AE"/>
          </w:rPr>
          <w:rPr>
            <w:color w:val="0000EE"/>
            <w:u w:val="single"/>
          </w:rPr>
          <w:t>1 صموئيل 9: 22</w:t>
        </w:r>
      </w:hyperlink>
      <w:r>
        <w:rPr>
          <w:lang w:val="ar_AE" w:bidi="ar_AE"/>
        </w:rPr>
        <w:t xml:space="preserve">؛ </w:t>
      </w:r>
      <w:hyperlink r:id="rId2282">
        <w:r>
          <w:rPr>
            <w:lang w:val="ar_AE" w:bidi="ar_AE"/>
          </w:rPr>
          <w:rPr>
            <w:color w:val="0000EE"/>
            <w:u w:val="single"/>
          </w:rPr>
          <w:t>متى 23: 6</w:t>
        </w:r>
      </w:hyperlink>
      <w:r>
        <w:rPr>
          <w:lang w:val="ar_AE" w:bidi="ar_AE"/>
        </w:rPr>
        <w:t xml:space="preserve">؛ </w:t>
      </w:r>
      <w:hyperlink r:id="rId2283">
        <w:r>
          <w:rPr>
            <w:lang w:val="ar_AE" w:bidi="ar_AE"/>
          </w:rPr>
          <w:rPr>
            <w:color w:val="0000EE"/>
            <w:u w:val="single"/>
          </w:rPr>
          <w:t>مرقس 12: 39</w:t>
        </w:r>
      </w:hyperlink>
      <w:r>
        <w:rPr>
          <w:lang w:val="ar_AE" w:bidi="ar_AE"/>
        </w:rPr>
        <w:t xml:space="preserve">؛ </w:t>
      </w:r>
      <w:hyperlink r:id="rId4551">
        <w:r>
          <w:rPr>
            <w:lang w:val="ar_AE" w:bidi="ar_AE"/>
          </w:rPr>
          <w:rPr>
            <w:color w:val="0000EE"/>
            <w:u w:val="single"/>
          </w:rPr>
          <w:t>لوقا 14: 8</w:t>
        </w:r>
      </w:hyperlink>
      <w:r>
        <w:rPr>
          <w:lang w:val="ar_AE" w:bidi="ar_AE"/>
        </w:rPr>
        <w:t>). وكان موضع الشرف عن يمين الخادم عند الدخول، فيما كان المكان الأدنى على يساره.</w:t>
      </w:r>
    </w:p>
    <w:p>
      <w:pPr>
        <w:bidi/>
      </w:pPr>
      <w:r>
        <w:rPr>
          <w:lang w:val="ar_AE" w:bidi="ar_AE"/>
        </w:rPr>
      </w:r>
      <w:r>
        <w:rPr>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lang w:val="ar_AE" w:bidi="ar_AE"/>
        </w:rPr>
      </w:r>
      <w:r>
        <w:rPr>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hyperlink r:id="rId4552">
        <w:r>
          <w:rPr>
            <w:lang w:val="ar_AE" w:bidi="ar_AE"/>
          </w:rPr>
          <w:rPr>
            <w:color w:val="0000EE"/>
            <w:u w:val="single"/>
          </w:rPr>
          <w:t>يوحنا 2: 1–10</w:t>
        </w:r>
      </w:hyperlink>
      <w:r>
        <w:rPr>
          <w:lang w:val="ar_AE" w:bidi="ar_AE"/>
        </w:rPr>
        <w:t>)، وأيضاً في عشاء أقامه متى (</w:t>
      </w:r>
      <w:hyperlink r:id="rId4553">
        <w:r>
          <w:rPr>
            <w:lang w:val="ar_AE" w:bidi="ar_AE"/>
          </w:rPr>
          <w:rPr>
            <w:color w:val="0000EE"/>
            <w:u w:val="single"/>
          </w:rPr>
          <w:t>متى 9: 10</w:t>
        </w:r>
      </w:hyperlink>
      <w:r>
        <w:rPr>
          <w:lang w:val="ar_AE" w:bidi="ar_AE"/>
        </w:rPr>
        <w:t>)، وكذلك في عشاء آخر أقامه سمعان الفريسي (</w:t>
      </w:r>
      <w:hyperlink r:id="rId4554">
        <w:r>
          <w:rPr>
            <w:lang w:val="ar_AE" w:bidi="ar_AE"/>
          </w:rPr>
          <w:rPr>
            <w:color w:val="0000EE"/>
            <w:u w:val="single"/>
          </w:rPr>
          <w:t>لوقا 7: 36–50</w:t>
        </w:r>
      </w:hyperlink>
      <w:r>
        <w:rPr>
          <w:lang w:val="ar_AE" w:bidi="ar_AE"/>
        </w:rPr>
        <w:t>). كما استقبل زكا الرب يسوع على العشاء بشكل غير متوقع (</w:t>
      </w:r>
      <w:hyperlink r:id="rId4555">
        <w:r>
          <w:rPr>
            <w:lang w:val="ar_AE" w:bidi="ar_AE"/>
          </w:rPr>
          <w:rPr>
            <w:color w:val="0000EE"/>
            <w:u w:val="single"/>
          </w:rPr>
          <w:t>19: 6–7</w:t>
        </w:r>
      </w:hyperlink>
      <w:r>
        <w:rPr>
          <w:lang w:val="ar_AE" w:bidi="ar_AE"/>
        </w:rPr>
        <w:t>). في عدة مناسبات كان الرب يسوع ضيفًا في اجتماع عائلي عقد في بيت مارثا ومريم ولعازر في بيت عنيا (</w:t>
      </w:r>
      <w:hyperlink r:id="rId4556">
        <w:r>
          <w:rPr>
            <w:lang w:val="ar_AE" w:bidi="ar_AE"/>
          </w:rPr>
          <w:rPr>
            <w:color w:val="0000EE"/>
            <w:u w:val="single"/>
          </w:rPr>
          <w:t>لوقا 10: 38–42</w:t>
        </w:r>
      </w:hyperlink>
      <w:r>
        <w:rPr>
          <w:lang w:val="ar_AE" w:bidi="ar_AE"/>
        </w:rPr>
        <w:t xml:space="preserve">؛ </w:t>
      </w:r>
      <w:hyperlink r:id="rId4557">
        <w:r>
          <w:rPr>
            <w:lang w:val="ar_AE" w:bidi="ar_AE"/>
          </w:rPr>
          <w:rPr>
            <w:color w:val="0000EE"/>
            <w:u w:val="single"/>
          </w:rPr>
          <w:t>يوحنا 12: 2</w:t>
        </w:r>
      </w:hyperlink>
      <w:r>
        <w:rPr>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lang w:val="ar_AE" w:bidi="ar_AE"/>
        </w:rPr>
      </w:r>
      <w:r>
        <w:rPr>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hyperlink r:id="rId4558">
        <w:r>
          <w:rPr>
            <w:lang w:val="ar_AE" w:bidi="ar_AE"/>
          </w:rPr>
          <w:rPr>
            <w:color w:val="0000EE"/>
            <w:u w:val="single"/>
          </w:rPr>
          <w:t>خروج 12</w:t>
        </w:r>
      </w:hyperlink>
      <w:r>
        <w:rPr>
          <w:lang w:val="ar_AE" w:bidi="ar_AE"/>
        </w:rPr>
        <w:t>). والثانية هي تأسيس عشاء الرب. ويناقش الاثنان بالتفصيل في مقالات منفصلة.</w:t>
      </w:r>
    </w:p>
    <w:p>
      <w:pPr>
        <w:bidi/>
      </w:pPr>
      <w:r>
        <w:rPr>
          <w:lang w:val="ar_AE" w:bidi="ar_AE"/>
        </w:rPr>
      </w:r>
      <w:r>
        <w:rPr>
          <w:lang w:val="ar_AE" w:bidi="ar_AE"/>
        </w:rPr>
        <w:t>كما كانت هناك وجبات أخرى مهمّة في الكتاب المقدس. فقد اعتاد الإسرائيليون أن يأكلوا فرحًا بالرب عند تقديم ذبائحهم (</w:t>
      </w:r>
      <w:hyperlink r:id="rId4559">
        <w:r>
          <w:rPr>
            <w:lang w:val="ar_AE" w:bidi="ar_AE"/>
          </w:rPr>
          <w:rPr>
            <w:color w:val="0000EE"/>
            <w:u w:val="single"/>
          </w:rPr>
          <w:t>تثنية 14: 24–26</w:t>
        </w:r>
      </w:hyperlink>
      <w:r>
        <w:rPr>
          <w:lang w:val="ar_AE" w:bidi="ar_AE"/>
        </w:rPr>
        <w:t>). ويتحدث الكتاب المقدس أيضًا عن يومٍ يكون فيه وليمة عظيمة في ملكوت الله (</w:t>
      </w:r>
      <w:hyperlink r:id="rId4560">
        <w:r>
          <w:rPr>
            <w:lang w:val="ar_AE" w:bidi="ar_AE"/>
          </w:rPr>
          <w:rPr>
            <w:color w:val="0000EE"/>
            <w:u w:val="single"/>
          </w:rPr>
          <w:t>إشعياء 25:6</w:t>
        </w:r>
      </w:hyperlink>
      <w:r>
        <w:rPr>
          <w:lang w:val="ar_AE" w:bidi="ar_AE"/>
        </w:rPr>
        <w:t xml:space="preserve">؛ </w:t>
      </w:r>
      <w:hyperlink r:id="rId4561">
        <w:r>
          <w:rPr>
            <w:lang w:val="ar_AE" w:bidi="ar_AE"/>
          </w:rPr>
          <w:rPr>
            <w:color w:val="0000EE"/>
            <w:u w:val="single"/>
          </w:rPr>
          <w:t>لوقا 14:25</w:t>
        </w:r>
      </w:hyperlink>
      <w:r>
        <w:rPr>
          <w:lang w:val="ar_AE" w:bidi="ar_AE"/>
        </w:rPr>
        <w:t xml:space="preserve">؛ </w:t>
      </w:r>
      <w:hyperlink r:id="rId4562">
        <w:r>
          <w:rPr>
            <w:lang w:val="ar_AE" w:bidi="ar_AE"/>
          </w:rPr>
          <w:rPr>
            <w:color w:val="0000EE"/>
            <w:u w:val="single"/>
          </w:rPr>
          <w:t>رؤيا 19:9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أعياد إسرائيل واحتفالاتها</w:t>
      </w:r>
      <w:r>
        <w:rPr>
          <w:lang w:val="ar_AE" w:bidi="ar_AE"/>
        </w:rPr>
        <w:t xml:space="preserve">؛ </w:t>
      </w:r>
      <w:r>
        <w:rPr>
          <w:lang w:val="ar_AE" w:bidi="ar_AE"/>
        </w:rPr>
        <w:t>عشاء الرب</w:t>
      </w:r>
      <w:r>
        <w:rPr>
          <w:lang w:val="ar_AE" w:bidi="ar_AE"/>
        </w:rPr>
        <w:t xml:space="preserve">؛ </w:t>
      </w:r>
      <w:r>
        <w:rPr>
          <w:lang w:val="ar_AE" w:bidi="ar_AE"/>
        </w:rPr>
        <w:t>الفصح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أَهْوَا</w:t>
      </w:r>
      <w:r>
        <w:rPr>
          <w:lang w:val="ar_AE" w:bidi="ar_AE"/>
        </w:rPr>
      </w:r>
    </w:p>
    <w:p>
      <w:pPr>
        <w:pStyle w:val="Heading2"/>
        <w:bidi/>
      </w:pPr>
      <w:r>
        <w:rPr>
          <w:lang w:val="ar_AE" w:bidi="ar_AE"/>
        </w:rPr>
        <w:t>أَهْوَا</w:t>
      </w:r>
    </w:p>
    <w:p>
      <w:pPr>
        <w:bidi/>
      </w:pPr>
      <w:r>
        <w:rPr>
          <w:lang w:val="ar_AE" w:bidi="ar_AE"/>
        </w:rPr>
      </w:r>
      <w:r>
        <w:rPr>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hyperlink r:id="rId4563">
        <w:r>
          <w:rPr>
            <w:lang w:val="ar_AE" w:bidi="ar_AE"/>
          </w:rPr>
          <w:rPr>
            <w:color w:val="0000EE"/>
            <w:u w:val="single"/>
          </w:rPr>
          <w:t>عَزْرَا 8:15، 21،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إِهُودَ/أهود/آحُودَ</w:t>
      </w:r>
      <w:r>
        <w:rPr>
          <w:lang w:val="ar_AE" w:bidi="ar_AE"/>
        </w:rPr>
      </w:r>
    </w:p>
    <w:p>
      <w:pPr>
        <w:pStyle w:val="Heading2"/>
        <w:bidi/>
      </w:pPr>
      <w:r>
        <w:rPr>
          <w:lang w:val="ar_AE" w:bidi="ar_AE"/>
        </w:rPr>
        <w:t>إِهُودَ/أهود/آحُودَ</w:t>
      </w:r>
    </w:p>
    <w:p>
      <w:pPr>
        <w:bidi/>
      </w:pPr>
      <w:r>
        <w:rPr>
          <w:lang w:val="ar_AE" w:bidi="ar_AE"/>
        </w:rPr>
      </w:r>
      <w:r>
        <w:rPr>
          <w:lang w:val="ar_AE" w:bidi="ar_AE"/>
        </w:rPr>
        <w:t>1. قاضٍ لإسرائيل من سبط بنيامين، خلَّص إسرائيل من عجلون، ملك موآب (</w:t>
      </w:r>
      <w:hyperlink r:id="rId4564">
        <w:r>
          <w:rPr>
            <w:lang w:val="ar_AE" w:bidi="ar_AE"/>
          </w:rPr>
          <w:rPr>
            <w:color w:val="0000EE"/>
            <w:u w:val="single"/>
          </w:rPr>
          <w:t>قضاة 3: 12–30</w:t>
        </w:r>
      </w:hyperlink>
      <w:r>
        <w:rPr>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lang w:val="ar_AE" w:bidi="ar_AE"/>
        </w:rPr>
      </w:r>
      <w:r>
        <w:rPr>
          <w:lang w:val="ar_AE" w:bidi="ar_AE"/>
        </w:rPr>
        <w:t>2. ابن بلهان، وهو واحد من سبط بنيامين (</w:t>
      </w:r>
      <w:hyperlink r:id="rId1141">
        <w:r>
          <w:rPr>
            <w:lang w:val="ar_AE" w:bidi="ar_AE"/>
          </w:rPr>
          <w:rPr>
            <w:color w:val="0000EE"/>
            <w:u w:val="single"/>
          </w:rPr>
          <w:t>1أخبار الأيام 7: 10؛</w:t>
        </w:r>
      </w:hyperlink>
      <w:r>
        <w:rPr>
          <w:lang w:val="ar_AE" w:bidi="ar_AE"/>
        </w:rPr>
        <w:t xml:space="preserve"> </w:t>
      </w:r>
      <w:hyperlink r:id="rId1130">
        <w:r>
          <w:rPr>
            <w:lang w:val="ar_AE" w:bidi="ar_AE"/>
          </w:rPr>
          <w:rPr>
            <w:color w:val="0000EE"/>
            <w:u w:val="single"/>
          </w:rPr>
          <w:t>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w:t>
      </w:r>
      <w:r>
        <w:rPr>
          <w:lang w:val="ar_AE" w:bidi="ar_AE"/>
        </w:rPr>
      </w:r>
    </w:p>
    <w:p>
      <w:pPr>
        <w:pStyle w:val="Heading2"/>
        <w:bidi/>
      </w:pPr>
      <w:r>
        <w:rPr>
          <w:lang w:val="ar_AE" w:bidi="ar_AE"/>
        </w:rPr>
        <w:t>أُهُولَة</w:t>
      </w:r>
    </w:p>
    <w:p>
      <w:pPr>
        <w:bidi/>
      </w:pPr>
      <w:r>
        <w:rPr>
          <w:lang w:val="ar_AE" w:bidi="ar_AE"/>
        </w:rPr>
      </w:r>
      <w:r>
        <w:rPr>
          <w:lang w:val="ar_AE" w:bidi="ar_AE"/>
        </w:rPr>
        <w:t xml:space="preserve"> أهولَة من ترجمة كينج جيمس KJV، وهي الاسم الرمزي لـ السامرة، عاصمة المملكة الشمالية لإسرائيل في </w:t>
      </w:r>
      <w:hyperlink r:id="rId4565">
        <w:r>
          <w:rPr>
            <w:lang w:val="ar_AE" w:bidi="ar_AE"/>
          </w:rPr>
          <w:rPr>
            <w:color w:val="0000EE"/>
            <w:u w:val="single"/>
          </w:rPr>
          <w:t>حزقيال 23</w:t>
        </w:r>
      </w:hyperlink>
      <w:r>
        <w:rPr>
          <w:lang w:val="ar_AE" w:bidi="ar_AE"/>
        </w:rPr>
        <w:t xml:space="preserve">. </w:t>
      </w:r>
      <w:r>
        <w:rPr>
          <w:i/>
          <w:lang w:val="ar_AE" w:bidi="ar_AE"/>
        </w:rPr>
        <w:t>انظر</w:t>
      </w:r>
      <w:r>
        <w:rPr>
          <w:lang w:val="ar_AE" w:bidi="ar_AE"/>
        </w:rPr>
        <w:t xml:space="preserve">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أُهُولَة وأُهُولِيبَة</w:t>
      </w:r>
      <w:r>
        <w:rPr>
          <w:lang w:val="ar_AE" w:bidi="ar_AE"/>
        </w:rPr>
      </w:r>
    </w:p>
    <w:p>
      <w:pPr>
        <w:bidi/>
      </w:pPr>
      <w:r>
        <w:rPr>
          <w:lang w:val="ar_AE" w:bidi="ar_AE"/>
        </w:rPr>
      </w:r>
      <w:r>
        <w:rPr>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hyperlink r:id="rId4565">
        <w:r>
          <w:rPr>
            <w:lang w:val="ar_AE" w:bidi="ar_AE"/>
          </w:rPr>
          <w:rPr>
            <w:color w:val="0000EE"/>
            <w:u w:val="single"/>
          </w:rPr>
          <w:t>حز 23</w:t>
        </w:r>
      </w:hyperlink>
      <w:r>
        <w:rPr>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lang w:val="ar_AE" w:bidi="ar_AE"/>
        </w:rPr>
      </w:r>
      <w:r>
        <w:rPr>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lang w:val="ar_AE" w:bidi="ar_AE"/>
        </w:rPr>
        <w:t>لقد دينَت السامرة بسبب سلوكها، وكان شهوُتها الجديدة سبب هلاكها، إذ أسلمها الله إلى يد الغازي الآشوري.</w:t>
      </w:r>
    </w:p>
    <w:p>
      <w:pPr>
        <w:bidi/>
      </w:pPr>
      <w:r>
        <w:rPr>
          <w:lang w:val="ar_AE" w:bidi="ar_AE"/>
        </w:rPr>
      </w:r>
      <w:r>
        <w:rPr>
          <w:lang w:val="ar_AE" w:bidi="ar_AE"/>
        </w:rPr>
        <w:t xml:space="preserve">وبعيدًا عن التعلُّم من مثال إِسْرَائِيل، لم تقتصر يَهوذَا على التودُّد إلى أَشّور وعبادتها الوثنية (مثل </w:t>
      </w:r>
      <w:hyperlink r:id="rId4566">
        <w:r>
          <w:rPr>
            <w:lang w:val="ar_AE" w:bidi="ar_AE"/>
          </w:rPr>
          <w:rPr>
            <w:color w:val="0000EE"/>
            <w:u w:val="single"/>
          </w:rPr>
          <w:t>2 ملوك 16:10–18</w:t>
        </w:r>
      </w:hyperlink>
      <w:r>
        <w:rPr>
          <w:lang w:val="ar_AE" w:bidi="ar_AE"/>
        </w:rPr>
        <w:t xml:space="preserve">) بل أضافت أيضًا إلى محبتها الإمبراطورية البابلية الجديدة (مثل </w:t>
      </w:r>
      <w:hyperlink r:id="rId4567">
        <w:r>
          <w:rPr>
            <w:lang w:val="ar_AE" w:bidi="ar_AE"/>
          </w:rPr>
          <w:rPr>
            <w:color w:val="0000EE"/>
            <w:u w:val="single"/>
          </w:rPr>
          <w:t>20:14–18</w:t>
        </w:r>
      </w:hyperlink>
      <w:r>
        <w:rPr>
          <w:lang w:val="ar_AE" w:bidi="ar_AE"/>
        </w:rPr>
        <w:t xml:space="preserve">) ثم عادت مرة أخرى إلى مِصْر (مثل </w:t>
      </w:r>
      <w:hyperlink r:id="rId1626">
        <w:r>
          <w:rPr>
            <w:lang w:val="ar_AE" w:bidi="ar_AE"/>
          </w:rPr>
          <w:rPr>
            <w:color w:val="0000EE"/>
            <w:u w:val="single"/>
          </w:rPr>
          <w:t>إرميا 37؛</w:t>
        </w:r>
      </w:hyperlink>
      <w:r>
        <w:rPr>
          <w:lang w:val="ar_AE" w:bidi="ar_AE"/>
        </w:rPr>
        <w:t xml:space="preserve"> </w:t>
      </w:r>
      <w:hyperlink r:id="rId1501">
        <w:r>
          <w:rPr>
            <w:lang w:val="ar_AE" w:bidi="ar_AE"/>
          </w:rPr>
          <w:rPr>
            <w:color w:val="0000EE"/>
            <w:u w:val="single"/>
          </w:rPr>
          <w:t>46</w:t>
        </w:r>
      </w:hyperlink>
      <w:r>
        <w:rPr>
          <w:lang w:val="ar_AE" w:bidi="ar_AE"/>
        </w:rPr>
        <w:t>)، حبيبتها السابقة (</w:t>
      </w:r>
      <w:hyperlink r:id="rId4568">
        <w:r>
          <w:rPr>
            <w:lang w:val="ar_AE" w:bidi="ar_AE"/>
          </w:rPr>
          <w:rPr>
            <w:color w:val="0000EE"/>
            <w:u w:val="single"/>
          </w:rPr>
          <w:t>حزقيال 23:11–21</w:t>
        </w:r>
      </w:hyperlink>
      <w:r>
        <w:rPr>
          <w:lang w:val="ar_AE" w:bidi="ar_AE"/>
        </w:rPr>
        <w:t>). لذلك، سيعاقبها ٱلله بشدة على يد البابليين وستعرف دينونة الله العادلة.</w:t>
      </w:r>
    </w:p>
    <w:p>
      <w:pPr>
        <w:bidi/>
      </w:pPr>
      <w:r>
        <w:rPr>
          <w:lang w:val="ar_AE" w:bidi="ar_AE"/>
        </w:rPr>
      </w:r>
      <w:r>
        <w:rPr>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lang w:val="ar_AE" w:bidi="ar_AE"/>
        </w:rPr>
      </w:r>
      <w:r>
        <w:rPr>
          <w:lang w:val="ar_AE" w:bidi="ar_AE"/>
        </w:rPr>
      </w:r>
    </w:p>
    <w:p>
      <w:pPr>
        <w:bidi/>
      </w:pPr>
      <w:r>
        <w:rPr>
          <w:lang w:val="ar_AE" w:bidi="ar_AE"/>
        </w:rPr>
      </w:r>
    </w:p>
    <w:p>
      <w:pPr>
        <w:pStyle w:val="Heading2"/>
        <w:bidi/>
      </w:pPr>
      <w:r>
        <w:rPr>
          <w:lang w:val="ar_AE" w:bidi="ar_AE"/>
        </w:rPr>
        <w:t>أهولِيآب</w:t>
      </w:r>
      <w:r>
        <w:rPr>
          <w:lang w:val="ar_AE" w:bidi="ar_AE"/>
        </w:rPr>
      </w:r>
    </w:p>
    <w:p>
      <w:pPr>
        <w:bidi/>
      </w:pPr>
      <w:r>
        <w:rPr>
          <w:lang w:val="ar_AE" w:bidi="ar_AE"/>
        </w:rPr>
      </w:r>
      <w:r>
        <w:rPr>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hyperlink r:id="rId1135">
        <w:r>
          <w:rPr>
            <w:lang w:val="ar_AE" w:bidi="ar_AE"/>
          </w:rPr>
          <w:rPr>
            <w:color w:val="0000EE"/>
            <w:u w:val="single"/>
          </w:rPr>
          <w:t>خروج 31:6؛</w:t>
        </w:r>
      </w:hyperlink>
      <w:r>
        <w:rPr>
          <w:lang w:val="ar_AE" w:bidi="ar_AE"/>
        </w:rPr>
        <w:t xml:space="preserve"> </w:t>
      </w:r>
      <w:hyperlink r:id="rId1136">
        <w:r>
          <w:rPr>
            <w:lang w:val="ar_AE" w:bidi="ar_AE"/>
          </w:rPr>
          <w:rPr>
            <w:color w:val="0000EE"/>
            <w:u w:val="single"/>
          </w:rPr>
          <w:t>35:34؛</w:t>
        </w:r>
      </w:hyperlink>
      <w:r>
        <w:rPr>
          <w:lang w:val="ar_AE" w:bidi="ar_AE"/>
        </w:rPr>
        <w:t xml:space="preserve"> </w:t>
      </w:r>
      <w:hyperlink r:id="rId4569">
        <w:r>
          <w:rPr>
            <w:lang w:val="ar_AE" w:bidi="ar_AE"/>
          </w:rPr>
          <w:rPr>
            <w:color w:val="0000EE"/>
            <w:u w:val="single"/>
          </w:rPr>
          <w:t>36:1–2؛</w:t>
        </w:r>
      </w:hyperlink>
      <w:r>
        <w:rPr>
          <w:lang w:val="ar_AE" w:bidi="ar_AE"/>
        </w:rPr>
        <w:t xml:space="preserve"> </w:t>
      </w:r>
      <w:hyperlink r:id="rId1137">
        <w:r>
          <w:rPr>
            <w:lang w:val="ar_AE" w:bidi="ar_AE"/>
          </w:rPr>
          <w:rPr>
            <w:color w:val="0000EE"/>
            <w:u w:val="single"/>
          </w:rPr>
          <w:t>38:23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أهولياب</w:t>
      </w:r>
      <w:r>
        <w:rPr>
          <w:lang w:val="ar_AE" w:bidi="ar_AE"/>
        </w:rPr>
      </w:r>
    </w:p>
    <w:p>
      <w:pPr>
        <w:bidi/>
      </w:pPr>
      <w:r>
        <w:rPr>
          <w:lang w:val="ar_AE" w:bidi="ar_AE"/>
        </w:rPr>
      </w:r>
      <w:r>
        <w:rPr>
          <w:lang w:val="ar_AE" w:bidi="ar_AE"/>
        </w:rPr>
        <w:t>نسخة ترجمة كينج جيمس من أهوليآب (</w:t>
      </w:r>
      <w:hyperlink r:id="rId1135">
        <w:r>
          <w:rPr>
            <w:lang w:val="ar_AE" w:bidi="ar_AE"/>
          </w:rPr>
          <w:rPr>
            <w:color w:val="0000EE"/>
            <w:u w:val="single"/>
          </w:rPr>
          <w:t>خروج 31:6</w:t>
        </w:r>
      </w:hyperlink>
      <w:r>
        <w:rPr>
          <w:lang w:val="ar_AE" w:bidi="ar_AE"/>
        </w:rPr>
        <w:t>)، وهو حرفي من سبط دان.</w:t>
      </w:r>
    </w:p>
    <w:p>
      <w:pPr>
        <w:bidi/>
      </w:pPr>
      <w:r>
        <w:rPr>
          <w:lang w:val="ar_AE" w:bidi="ar_AE"/>
        </w:rPr>
      </w:r>
      <w:r>
        <w:rPr>
          <w:b/>
          <w:lang w:val="ar_AE" w:bidi="ar_AE"/>
        </w:rPr>
        <w:t>انظر</w:t>
      </w:r>
      <w:r>
        <w:rPr>
          <w:lang w:val="ar_AE" w:bidi="ar_AE"/>
        </w:rPr>
        <w:t xml:space="preserve"> </w:t>
      </w:r>
      <w:r>
        <w:rPr>
          <w:lang w:val="ar_AE" w:bidi="ar_AE"/>
        </w:rPr>
        <w:t>أهولِيآبَ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r>
        <w:rPr>
          <w:lang w:val="ar_AE" w:bidi="ar_AE"/>
        </w:rPr>
        <w:t>*</w:t>
      </w:r>
    </w:p>
    <w:p>
      <w:pPr>
        <w:bidi/>
      </w:pPr>
      <w:r>
        <w:rPr>
          <w:lang w:val="ar_AE" w:bidi="ar_AE"/>
        </w:rPr>
      </w:r>
      <w:r>
        <w:rPr>
          <w:lang w:val="ar_AE" w:bidi="ar_AE"/>
        </w:rPr>
        <w:t>أُهُولِيبَامَة (</w:t>
      </w:r>
      <w:hyperlink r:id="rId4570">
        <w:r>
          <w:rPr>
            <w:lang w:val="ar_AE" w:bidi="ar_AE"/>
          </w:rPr>
          <w:rPr>
            <w:color w:val="0000EE"/>
            <w:u w:val="single"/>
          </w:rPr>
          <w:t>تكوين 36: 2</w:t>
        </w:r>
      </w:hyperlink>
      <w:r>
        <w:rPr>
          <w:lang w:val="ar_AE" w:bidi="ar_AE"/>
        </w:rPr>
        <w:t xml:space="preserve">)، اسم يقترن بفردين في عائلة عيسو. </w:t>
      </w:r>
      <w:r>
        <w:rPr>
          <w:i/>
          <w:lang w:val="ar_AE" w:bidi="ar_AE"/>
        </w:rPr>
        <w:t>انظر</w:t>
      </w:r>
      <w:r>
        <w:rPr>
          <w:lang w:val="ar_AE" w:bidi="ar_AE"/>
        </w:rPr>
        <w:t xml:space="preserve"> </w:t>
      </w:r>
      <w:r>
        <w:rPr>
          <w:lang w:val="ar_AE" w:bidi="ar_AE"/>
        </w:rPr>
        <w:t>أُهُولِيبَامَة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أُهُولِيبَامَة</w:t>
      </w:r>
      <w:r>
        <w:rPr>
          <w:lang w:val="ar_AE" w:bidi="ar_AE"/>
        </w:rPr>
      </w:r>
    </w:p>
    <w:p>
      <w:pPr>
        <w:pStyle w:val="Heading2"/>
        <w:bidi/>
      </w:pPr>
      <w:r>
        <w:rPr>
          <w:lang w:val="ar_AE" w:bidi="ar_AE"/>
        </w:rPr>
        <w:t>أُهُولِيبَامَة</w:t>
      </w:r>
    </w:p>
    <w:p>
      <w:pPr>
        <w:bidi/>
      </w:pPr>
      <w:r>
        <w:rPr>
          <w:lang w:val="ar_AE" w:bidi="ar_AE"/>
        </w:rPr>
      </w:r>
      <w:r>
        <w:rPr>
          <w:lang w:val="ar_AE" w:bidi="ar_AE"/>
        </w:rPr>
        <w:t xml:space="preserve">1. هي زوجة عيسو، وابنة </w:t>
      </w:r>
      <w:r>
        <w:rPr>
          <w:lang w:val="ar_AE" w:bidi="ar_AE"/>
        </w:rPr>
        <w:t xml:space="preserve">عَنَى ٱلْحِوِّيِّ </w:t>
      </w:r>
      <w:r>
        <w:rPr>
          <w:lang w:val="ar_AE" w:bidi="ar_AE"/>
        </w:rPr>
        <w:t>(</w:t>
      </w:r>
      <w:hyperlink r:id="rId4571">
        <w:r>
          <w:rPr>
            <w:lang w:val="ar_AE" w:bidi="ar_AE"/>
          </w:rPr>
          <w:rPr>
            <w:color w:val="0000EE"/>
            <w:u w:val="single"/>
          </w:rPr>
          <w:t>تكوين 36: 2، 5، 14، 18، 25</w:t>
        </w:r>
      </w:hyperlink>
      <w:r>
        <w:rPr>
          <w:lang w:val="ar_AE" w:bidi="ar_AE"/>
        </w:rPr>
        <w:t xml:space="preserve">، "أُهُولِيبَامَة"أنجبت له </w:t>
      </w:r>
      <w:r>
        <w:rPr>
          <w:lang w:val="ar_AE" w:bidi="ar_AE"/>
        </w:rPr>
        <w:t>يَعُوش وَيَعْلَام وَقُورَح</w:t>
      </w:r>
      <w:r>
        <w:rPr>
          <w:lang w:val="ar_AE" w:bidi="ar_AE"/>
        </w:rPr>
        <w:t xml:space="preserve"> قبل أن يغادر عيسو كنعان إلى سعير.</w:t>
      </w:r>
    </w:p>
    <w:p>
      <w:pPr>
        <w:bidi/>
      </w:pPr>
      <w:r>
        <w:rPr>
          <w:lang w:val="ar_AE" w:bidi="ar_AE"/>
        </w:rPr>
      </w:r>
      <w:r>
        <w:rPr>
          <w:lang w:val="ar_AE" w:bidi="ar_AE"/>
        </w:rPr>
        <w:t xml:space="preserve">خلو القوائم الأخرى التي تَذكُر زوجات عيسو من وجود اسم أُهُولِيبَامَة (انظر </w:t>
      </w:r>
      <w:hyperlink r:id="rId4572">
        <w:r>
          <w:rPr>
            <w:lang w:val="ar_AE" w:bidi="ar_AE"/>
          </w:rPr>
          <w:rPr>
            <w:color w:val="0000EE"/>
            <w:u w:val="single"/>
          </w:rPr>
          <w:t>تكوين 26: 34</w:t>
        </w:r>
      </w:hyperlink>
      <w:r>
        <w:rPr>
          <w:lang w:val="ar_AE" w:bidi="ar_AE"/>
        </w:rPr>
        <w:t xml:space="preserve">؛ </w:t>
      </w:r>
      <w:hyperlink r:id="rId1955">
        <w:r>
          <w:rPr>
            <w:lang w:val="ar_AE" w:bidi="ar_AE"/>
          </w:rPr>
          <w:rPr>
            <w:color w:val="0000EE"/>
            <w:u w:val="single"/>
          </w:rPr>
          <w:t>28: 9</w:t>
        </w:r>
      </w:hyperlink>
      <w:r>
        <w:rPr>
          <w:lang w:val="ar_AE" w:bidi="ar_AE"/>
        </w:rPr>
        <w:t xml:space="preserve">) أثار الكثير من النقاش. وقد تعني التباينات الكبيرة في هذه القوائم إما وجود </w:t>
      </w:r>
      <w:r>
        <w:rPr>
          <w:lang w:val="ar_AE" w:bidi="ar_AE"/>
        </w:rPr>
        <w:t xml:space="preserve">التباس </w:t>
      </w:r>
      <w:r>
        <w:rPr>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hyperlink r:id="rId4573">
        <w:r>
          <w:rPr>
            <w:lang w:val="ar_AE" w:bidi="ar_AE"/>
          </w:rPr>
          <w:rPr>
            <w:color w:val="0000EE"/>
            <w:u w:val="single"/>
          </w:rPr>
          <w:t>26: 35</w:t>
        </w:r>
      </w:hyperlink>
      <w:r>
        <w:rPr>
          <w:lang w:val="ar_AE" w:bidi="ar_AE"/>
        </w:rPr>
        <w:t>).</w:t>
      </w:r>
    </w:p>
    <w:p>
      <w:pPr>
        <w:bidi/>
      </w:pPr>
      <w:r>
        <w:rPr>
          <w:lang w:val="ar_AE" w:bidi="ar_AE"/>
        </w:rPr>
      </w:r>
      <w:r>
        <w:rPr>
          <w:lang w:val="ar_AE" w:bidi="ar_AE"/>
        </w:rPr>
        <w:t>2. هو زعيم عشيرة أدوم من نسل عيسو (</w:t>
      </w:r>
      <w:hyperlink r:id="rId4574">
        <w:r>
          <w:rPr>
            <w:lang w:val="ar_AE" w:bidi="ar_AE"/>
          </w:rPr>
          <w:rPr>
            <w:color w:val="0000EE"/>
            <w:u w:val="single"/>
          </w:rPr>
          <w:t>تكوين 36: 41</w:t>
        </w:r>
      </w:hyperlink>
      <w:r>
        <w:rPr>
          <w:lang w:val="ar_AE" w:bidi="ar_AE"/>
        </w:rPr>
        <w:t xml:space="preserve">؛ </w:t>
      </w:r>
      <w:hyperlink r:id="rId4575">
        <w:r>
          <w:rPr>
            <w:lang w:val="ar_AE" w:bidi="ar_AE"/>
          </w:rPr>
          <w:rPr>
            <w:color w:val="0000EE"/>
            <w:u w:val="single"/>
          </w:rPr>
          <w:t>1 أخبار 1: 52)</w:t>
        </w:r>
      </w:hyperlink>
      <w:r>
        <w:rPr>
          <w:lang w:val="ar_AE" w:bidi="ar_AE"/>
        </w:rPr>
      </w:r>
      <w:r>
        <w:rPr>
          <w:lang w:val="ar_AE" w:bidi="ar_AE"/>
        </w:rPr>
      </w:r>
    </w:p>
    <w:p>
      <w:pPr>
        <w:bidi/>
      </w:pPr>
      <w:r>
        <w:rPr>
          <w:lang w:val="ar_AE" w:bidi="ar_AE"/>
        </w:rPr>
      </w:r>
    </w:p>
    <w:p>
      <w:pPr>
        <w:pStyle w:val="Heading2"/>
        <w:bidi/>
      </w:pPr>
      <w:r>
        <w:rPr>
          <w:lang w:val="ar_AE" w:bidi="ar_AE"/>
        </w:rPr>
        <w:t>أُهُولِيبَة</w:t>
      </w:r>
      <w:r>
        <w:rPr>
          <w:lang w:val="ar_AE" w:bidi="ar_AE"/>
        </w:rPr>
      </w:r>
    </w:p>
    <w:p>
      <w:pPr>
        <w:pStyle w:val="Heading2"/>
        <w:bidi/>
      </w:pPr>
      <w:r>
        <w:rPr>
          <w:lang w:val="ar_AE" w:bidi="ar_AE"/>
        </w:rPr>
        <w:t>أُهُولِيبَة</w:t>
      </w:r>
      <w:r>
        <w:rPr>
          <w:lang w:val="ar_AE" w:bidi="ar_AE"/>
        </w:rPr>
        <w:t>*</w:t>
      </w:r>
    </w:p>
    <w:p>
      <w:pPr>
        <w:bidi/>
      </w:pPr>
      <w:r>
        <w:rPr>
          <w:lang w:val="ar_AE" w:bidi="ar_AE"/>
        </w:rPr>
      </w:r>
      <w:r>
        <w:rPr>
          <w:lang w:val="ar_AE" w:bidi="ar_AE"/>
        </w:rPr>
        <w:t xml:space="preserve">هو الاسم الرمزي لأورشليم في </w:t>
      </w:r>
      <w:hyperlink r:id="rId4565">
        <w:r>
          <w:rPr>
            <w:lang w:val="ar_AE" w:bidi="ar_AE"/>
          </w:rPr>
          <w:rPr>
            <w:color w:val="0000EE"/>
            <w:u w:val="single"/>
          </w:rPr>
          <w:t>حزقيال 23</w:t>
        </w:r>
      </w:hyperlink>
      <w:r>
        <w:rPr>
          <w:lang w:val="ar_AE" w:bidi="ar_AE"/>
        </w:rPr>
        <w:t xml:space="preserve">. انظر </w:t>
      </w:r>
      <w:r>
        <w:rPr>
          <w:lang w:val="ar_AE" w:bidi="ar_AE"/>
        </w:rPr>
        <w:t>أُهُولة وأُهُوليبة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أوئيل</w:t>
      </w:r>
      <w:r>
        <w:rPr>
          <w:lang w:val="ar_AE" w:bidi="ar_AE"/>
        </w:rPr>
      </w:r>
    </w:p>
    <w:p>
      <w:pPr>
        <w:bidi/>
      </w:pPr>
      <w:r>
        <w:rPr>
          <w:lang w:val="ar_AE" w:bidi="ar_AE"/>
        </w:rPr>
      </w:r>
      <w:r>
        <w:rPr>
          <w:lang w:val="ar_AE" w:bidi="ar_AE"/>
        </w:rPr>
        <w:t>من نسل باني وهو كاهن، شجعه عزرا على تطليق زوجته الأجنبية خلال عصر ما بعد السبي (</w:t>
      </w:r>
      <w:hyperlink r:id="rId4576">
        <w:r>
          <w:rPr>
            <w:lang w:val="ar_AE" w:bidi="ar_AE"/>
          </w:rPr>
          <w:rPr>
            <w:color w:val="0000EE"/>
            <w:u w:val="single"/>
          </w:rPr>
          <w:t>عزرا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أُوبُوت</w:t>
      </w:r>
      <w:r>
        <w:rPr>
          <w:lang w:val="ar_AE" w:bidi="ar_AE"/>
        </w:rPr>
      </w:r>
    </w:p>
    <w:p>
      <w:pPr>
        <w:pStyle w:val="Heading2"/>
        <w:bidi/>
      </w:pPr>
      <w:r>
        <w:rPr>
          <w:lang w:val="ar_AE" w:bidi="ar_AE"/>
        </w:rPr>
        <w:t>أُوبُوت</w:t>
      </w:r>
    </w:p>
    <w:p>
      <w:pPr>
        <w:bidi/>
      </w:pPr>
      <w:r>
        <w:rPr>
          <w:lang w:val="ar_AE" w:bidi="ar_AE"/>
        </w:rPr>
      </w:r>
      <w:r>
        <w:rPr>
          <w:lang w:val="ar_AE" w:bidi="ar_AE"/>
        </w:rPr>
        <w:t>مكان تخييم مؤقت لبني إسرائيل خلال تيههم في البرية، مذكور بين فونون و</w:t>
      </w:r>
      <w:r>
        <w:rPr>
          <w:lang w:val="ar_AE" w:bidi="ar_AE"/>
        </w:rPr>
        <w:t>عَيِّي عَبَارِيم</w:t>
      </w:r>
      <w:r>
        <w:rPr>
          <w:lang w:val="ar_AE" w:bidi="ar_AE"/>
        </w:rPr>
        <w:t xml:space="preserve"> (</w:t>
      </w:r>
      <w:hyperlink r:id="rId4577">
        <w:r>
          <w:rPr>
            <w:lang w:val="ar_AE" w:bidi="ar_AE"/>
          </w:rPr>
          <w:rPr>
            <w:color w:val="0000EE"/>
            <w:u w:val="single"/>
          </w:rPr>
          <w:t>عدد 21:10–11؛</w:t>
        </w:r>
      </w:hyperlink>
      <w:r>
        <w:rPr>
          <w:lang w:val="ar_AE" w:bidi="ar_AE"/>
        </w:rPr>
        <w:t xml:space="preserve"> </w:t>
      </w:r>
      <w:hyperlink r:id="rId4578">
        <w:r>
          <w:rPr>
            <w:lang w:val="ar_AE" w:bidi="ar_AE"/>
          </w:rPr>
          <w:rPr>
            <w:color w:val="0000EE"/>
            <w:u w:val="single"/>
          </w:rPr>
          <w:t>33:43–44</w:t>
        </w:r>
      </w:hyperlink>
      <w:r>
        <w:rPr>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أُوبُولِمُس</w:t>
      </w:r>
      <w:r>
        <w:rPr>
          <w:lang w:val="ar_AE" w:bidi="ar_AE"/>
        </w:rPr>
      </w:r>
    </w:p>
    <w:p>
      <w:pPr>
        <w:pStyle w:val="Heading2"/>
        <w:bidi/>
      </w:pPr>
      <w:r>
        <w:rPr>
          <w:b/>
          <w:lang w:val="ar_AE" w:bidi="ar_AE"/>
        </w:rPr>
        <w:t>أُوبُولِمُس</w:t>
      </w:r>
    </w:p>
    <w:p>
      <w:pPr>
        <w:bidi/>
      </w:pPr>
      <w:r>
        <w:rPr>
          <w:lang w:val="ar_AE" w:bidi="ar_AE"/>
        </w:rPr>
      </w:r>
      <w:r>
        <w:rPr>
          <w:lang w:val="ar_AE" w:bidi="ar_AE"/>
        </w:rPr>
        <w:t xml:space="preserve">سفير يهودي أرسله يَهوذَا المكابي إلى روما مع </w:t>
      </w:r>
      <w:r>
        <w:rPr>
          <w:b/>
          <w:lang w:val="ar_AE" w:bidi="ar_AE"/>
        </w:rPr>
        <w:t>يَاسُون بْن أَلِعَازَار</w:t>
      </w:r>
      <w:r>
        <w:rPr>
          <w:lang w:val="ar_AE" w:bidi="ar_AE"/>
        </w:rPr>
        <w:t xml:space="preserve">، لإقامة تحالف. يُعرف في </w:t>
      </w:r>
      <w:hyperlink r:id="rId2483">
        <w:r>
          <w:rPr>
            <w:lang w:val="ar_AE" w:bidi="ar_AE"/>
          </w:rPr>
          <w:rPr>
            <w:color w:val="0000EE"/>
            <w:u w:val="single"/>
          </w:rPr>
          <w:t>1 مكابيين 8:17</w:t>
        </w:r>
      </w:hyperlink>
      <w:r>
        <w:rPr>
          <w:lang w:val="ar_AE" w:bidi="ar_AE"/>
        </w:rPr>
        <w:t xml:space="preserve"> بأنه ابن </w:t>
      </w:r>
      <w:r>
        <w:rPr>
          <w:b/>
          <w:lang w:val="ar_AE" w:bidi="ar_AE"/>
        </w:rPr>
        <w:t>يُوحَنَّا بْنِ أَكُّوس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أُوبِيل</w:t>
      </w:r>
      <w:r>
        <w:rPr>
          <w:lang w:val="ar_AE" w:bidi="ar_AE"/>
        </w:rPr>
      </w:r>
    </w:p>
    <w:p>
      <w:pPr>
        <w:pStyle w:val="Heading2"/>
        <w:bidi/>
      </w:pPr>
      <w:r>
        <w:rPr>
          <w:b/>
          <w:lang w:val="ar_AE" w:bidi="ar_AE"/>
        </w:rPr>
        <w:t>أُوبِيل</w:t>
      </w:r>
    </w:p>
    <w:p>
      <w:pPr>
        <w:bidi/>
      </w:pPr>
      <w:r>
        <w:rPr>
          <w:lang w:val="ar_AE" w:bidi="ar_AE"/>
        </w:rPr>
      </w:r>
      <w:r>
        <w:rPr>
          <w:lang w:val="ar_AE" w:bidi="ar_AE"/>
        </w:rPr>
        <w:t>الإسماعيلي المُوَكَّل على جمال داود الملك (</w:t>
      </w:r>
      <w:hyperlink r:id="rId4579">
        <w:r>
          <w:rPr>
            <w:lang w:val="ar_AE" w:bidi="ar_AE"/>
          </w:rPr>
          <w:rPr>
            <w:color w:val="0000EE"/>
            <w:u w:val="single"/>
          </w:rPr>
          <w:t>1أخبار الأيام 27: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أوتار، ضرب الـ (هيجايون)</w:t>
      </w:r>
      <w:r>
        <w:rPr>
          <w:lang w:val="ar_AE" w:bidi="ar_AE"/>
        </w:rPr>
      </w:r>
    </w:p>
    <w:p>
      <w:pPr>
        <w:bidi/>
      </w:pPr>
      <w:r>
        <w:rPr>
          <w:lang w:val="ar_AE" w:bidi="ar_AE"/>
        </w:rPr>
      </w:r>
      <w:r>
        <w:rPr>
          <w:lang w:val="ar_AE" w:bidi="ar_AE"/>
        </w:rPr>
        <w:t xml:space="preserve">رمزٌ موسيقيٌّ في نص </w:t>
      </w:r>
      <w:hyperlink r:id="rId4580">
        <w:r>
          <w:rPr>
            <w:lang w:val="ar_AE" w:bidi="ar_AE"/>
          </w:rPr>
          <w:rPr>
            <w:color w:val="0000EE"/>
            <w:u w:val="single"/>
          </w:rPr>
          <w:t>مزمور 9: 16</w:t>
        </w:r>
      </w:hyperlink>
      <w:r>
        <w:rPr>
          <w:lang w:val="ar_AE" w:bidi="ar_AE"/>
        </w:rPr>
        <w:t xml:space="preserve">، وهو على الأرجح إشارة إلى العزف بهدوء باستخدام الآلات الموسيقية.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أوتوجراف</w:t>
      </w:r>
      <w:r>
        <w:rPr>
          <w:lang w:val="ar_AE" w:bidi="ar_AE"/>
        </w:rPr>
      </w:r>
    </w:p>
    <w:p>
      <w:pPr>
        <w:bidi/>
      </w:pPr>
      <w:r>
        <w:rPr>
          <w:lang w:val="ar_AE" w:bidi="ar_AE"/>
        </w:rPr>
      </w:r>
      <w:r>
        <w:rPr>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lang w:val="ar_AE" w:bidi="ar_AE"/>
        </w:rPr>
        <w:t>مخطوطات الكتاب المقدس ونص الكتاب المقدس</w:t>
      </w:r>
      <w:r>
        <w:rPr>
          <w:lang w:val="ar_AE" w:bidi="ar_AE"/>
        </w:rPr>
        <w:t xml:space="preserve"> </w:t>
      </w:r>
      <w:r>
        <w:rPr>
          <w:lang w:val="ar_AE" w:bidi="ar_AE"/>
        </w:rPr>
        <w:t>(كلا المقالين)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(شخص)</w:t>
      </w:r>
      <w:r>
        <w:rPr>
          <w:lang w:val="ar_AE" w:bidi="ar_AE"/>
        </w:rPr>
      </w:r>
    </w:p>
    <w:p>
      <w:pPr>
        <w:bidi/>
      </w:pPr>
      <w:r>
        <w:rPr>
          <w:lang w:val="ar_AE" w:bidi="ar_AE"/>
        </w:rPr>
      </w:r>
      <w:r>
        <w:rPr>
          <w:lang w:val="ar_AE" w:bidi="ar_AE"/>
        </w:rPr>
        <w:t>هو والد أليفال، أحد أبطال داود الأقوياء (</w:t>
      </w:r>
      <w:hyperlink r:id="rId3893">
        <w:r>
          <w:rPr>
            <w:lang w:val="ar_AE" w:bidi="ar_AE"/>
          </w:rPr>
          <w:rPr>
            <w:color w:val="0000EE"/>
            <w:u w:val="single"/>
          </w:rPr>
          <w:t>1 أخبار 11:35</w:t>
        </w:r>
      </w:hyperlink>
      <w:r>
        <w:rPr>
          <w:lang w:val="ar_AE" w:bidi="ar_AE"/>
        </w:rPr>
        <w:t>). وربما هو نفسه "أحسباي" في المقطع الموازي (</w:t>
      </w:r>
      <w:hyperlink r:id="rId884">
        <w:r>
          <w:rPr>
            <w:lang w:val="ar_AE" w:bidi="ar_AE"/>
          </w:rPr>
          <w:rPr>
            <w:color w:val="0000EE"/>
            <w:u w:val="single"/>
          </w:rPr>
          <w:t>2 صموئيل 23:34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 (مكان)</w:t>
      </w:r>
      <w:r>
        <w:rPr>
          <w:lang w:val="ar_AE" w:bidi="ar_AE"/>
        </w:rPr>
      </w:r>
    </w:p>
    <w:p>
      <w:pPr>
        <w:pStyle w:val="Heading2"/>
        <w:bidi/>
      </w:pPr>
      <w:r>
        <w:rPr>
          <w:lang w:val="ar_AE" w:bidi="ar_AE"/>
        </w:rPr>
        <w:t xml:space="preserve">أُور </w:t>
      </w:r>
      <w:r>
        <w:rPr>
          <w:lang w:val="ar_AE" w:bidi="ar_AE"/>
        </w:rPr>
        <w:t>(مكان)</w:t>
      </w:r>
    </w:p>
    <w:p>
      <w:pPr>
        <w:bidi/>
      </w:pPr>
      <w:r>
        <w:rPr>
          <w:lang w:val="ar_AE" w:bidi="ar_AE"/>
        </w:rPr>
      </w:r>
      <w:r>
        <w:rPr>
          <w:lang w:val="ar_AE" w:bidi="ar_AE"/>
        </w:rPr>
        <w:t>مسقط رأس تارح، والد إبراهيم، ومكان ولادة إبراهيم وسارة. لم يرد ذكرها بالاسم سوى أربع مرات في الكتاب المقدس (</w:t>
      </w:r>
      <w:hyperlink r:id="rId4581">
        <w:r>
          <w:rPr>
            <w:lang w:val="ar_AE" w:bidi="ar_AE"/>
          </w:rPr>
          <w:rPr>
            <w:color w:val="0000EE"/>
            <w:u w:val="single"/>
          </w:rPr>
          <w:t>تكوين 11: 28، 31</w:t>
        </w:r>
      </w:hyperlink>
      <w:r>
        <w:rPr>
          <w:lang w:val="ar_AE" w:bidi="ar_AE"/>
        </w:rPr>
        <w:t xml:space="preserve">؛ </w:t>
      </w:r>
      <w:hyperlink r:id="rId4582">
        <w:r>
          <w:rPr>
            <w:lang w:val="ar_AE" w:bidi="ar_AE"/>
          </w:rPr>
          <w:rPr>
            <w:color w:val="0000EE"/>
            <w:u w:val="single"/>
          </w:rPr>
          <w:t>15: 7</w:t>
        </w:r>
      </w:hyperlink>
      <w:r>
        <w:rPr>
          <w:lang w:val="ar_AE" w:bidi="ar_AE"/>
        </w:rPr>
        <w:t xml:space="preserve">؛ </w:t>
      </w:r>
      <w:hyperlink r:id="rId4583">
        <w:r>
          <w:rPr>
            <w:lang w:val="ar_AE" w:bidi="ar_AE"/>
          </w:rPr>
          <w:rPr>
            <w:color w:val="0000EE"/>
            <w:u w:val="single"/>
          </w:rPr>
          <w:t>نحميا 9: 7</w:t>
        </w:r>
      </w:hyperlink>
      <w:r>
        <w:rPr>
          <w:lang w:val="ar_AE" w:bidi="ar_AE"/>
        </w:rPr>
        <w:t>)، ولطالما يرد اسمها بالكامل "</w:t>
      </w:r>
      <w:r>
        <w:rPr>
          <w:lang w:val="ar_AE" w:bidi="ar_AE"/>
        </w:rPr>
        <w:t>أُور الكَلْدَانِيِّين</w:t>
      </w:r>
      <w:r>
        <w:rPr>
          <w:lang w:val="ar_AE" w:bidi="ar_AE"/>
        </w:rPr>
        <w:t>".</w:t>
      </w:r>
    </w:p>
    <w:p>
      <w:pPr>
        <w:bidi/>
      </w:pPr>
      <w:r>
        <w:rPr>
          <w:lang w:val="ar_AE" w:bidi="ar_AE"/>
        </w:rPr>
      </w:r>
      <w:r>
        <w:rPr>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lang w:val="ar_AE" w:bidi="ar_AE"/>
        </w:rPr>
        <w:t>هيمنت الزقورة -</w:t>
      </w:r>
      <w:r>
        <w:rPr>
          <w:lang w:val="ar_AE" w:bidi="ar_AE"/>
        </w:rPr>
        <w:t xml:space="preserve"> أو برج المعبد </w:t>
      </w:r>
      <w:r>
        <w:rPr>
          <w:lang w:val="ar_AE" w:bidi="ar_AE"/>
        </w:rPr>
        <w:t xml:space="preserve">على المشهد الطبيعي، </w:t>
      </w:r>
      <w:r>
        <w:rPr>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lang w:val="ar_AE" w:bidi="ar_AE"/>
        </w:rPr>
      </w:r>
      <w:r>
        <w:rPr>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lang w:val="ar_AE" w:bidi="ar_AE"/>
        </w:rPr>
      </w:r>
      <w:r>
        <w:rPr>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lang w:val="ar_AE" w:bidi="ar_AE"/>
        </w:rPr>
      </w:r>
      <w:r>
        <w:rPr>
          <w:lang w:val="ar_AE" w:bidi="ar_AE"/>
        </w:rPr>
      </w:r>
    </w:p>
    <w:p>
      <w:pPr>
        <w:bidi/>
      </w:pPr>
      <w:r>
        <w:rPr>
          <w:lang w:val="ar_AE" w:bidi="ar_AE"/>
        </w:rPr>
      </w:r>
    </w:p>
    <w:p>
      <w:pPr>
        <w:pStyle w:val="Heading2"/>
        <w:bidi/>
      </w:pPr>
      <w:r>
        <w:rPr>
          <w:lang w:val="ar_AE" w:bidi="ar_AE"/>
        </w:rPr>
        <w:t>أورانوس</w:t>
      </w:r>
      <w:r>
        <w:rPr>
          <w:lang w:val="ar_AE" w:bidi="ar_AE"/>
        </w:rPr>
      </w:r>
    </w:p>
    <w:p>
      <w:pPr>
        <w:bidi/>
      </w:pPr>
      <w:r>
        <w:rPr>
          <w:lang w:val="ar_AE" w:bidi="ar_AE"/>
        </w:rPr>
      </w:r>
      <w:r>
        <w:rPr>
          <w:lang w:val="ar_AE" w:bidi="ar_AE"/>
        </w:rPr>
        <w:t>قائد اختاره ليسيماخوس، شقيق رئيس الكهنة. اختار ليسيماخوس أورانوس لوقف اليهود الذين كانوا غاضبين جدًا (</w:t>
      </w:r>
      <w:hyperlink r:id="rId4584">
        <w:r>
          <w:rPr>
            <w:lang w:val="ar_AE" w:bidi="ar_AE"/>
          </w:rPr>
          <w:rPr>
            <w:color w:val="0000EE"/>
            <w:u w:val="single"/>
          </w:rPr>
          <w:t>2 مكابيين 4:40</w:t>
        </w:r>
      </w:hyperlink>
      <w:r>
        <w:rPr>
          <w:lang w:val="ar_AE" w:bidi="ar_AE"/>
        </w:rPr>
        <w:t>).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lang w:val="ar_AE" w:bidi="ar_AE"/>
        </w:rPr>
      </w:r>
      <w:r>
        <w:rPr>
          <w:lang w:val="ar_AE" w:bidi="ar_AE"/>
        </w:rPr>
      </w:r>
    </w:p>
    <w:p>
      <w:pPr>
        <w:bidi/>
      </w:pPr>
      <w:r>
        <w:rPr>
          <w:lang w:val="ar_AE" w:bidi="ar_AE"/>
        </w:rPr>
      </w:r>
    </w:p>
    <w:p>
      <w:pPr>
        <w:pStyle w:val="Heading2"/>
        <w:bidi/>
      </w:pPr>
      <w:r>
        <w:rPr>
          <w:lang w:val="ar_AE" w:bidi="ar_AE"/>
        </w:rPr>
        <w:t>أُورْبَانُوسُ</w:t>
      </w:r>
      <w:r>
        <w:rPr>
          <w:lang w:val="ar_AE" w:bidi="ar_AE"/>
        </w:rPr>
      </w:r>
    </w:p>
    <w:p>
      <w:pPr>
        <w:pStyle w:val="Heading2"/>
        <w:bidi/>
      </w:pPr>
      <w:r>
        <w:rPr>
          <w:b/>
          <w:lang w:val="ar_AE" w:bidi="ar_AE"/>
        </w:rPr>
        <w:t>أُورْبَانُوسُ</w:t>
      </w:r>
    </w:p>
    <w:p>
      <w:pPr>
        <w:bidi/>
      </w:pPr>
      <w:r>
        <w:rPr>
          <w:lang w:val="ar_AE" w:bidi="ar_AE"/>
        </w:rPr>
      </w:r>
      <w:r>
        <w:rPr>
          <w:lang w:val="ar_AE" w:bidi="ar_AE"/>
        </w:rPr>
        <w:t>أحد المؤمنين الذين أُرسِلت إليه تحيةٌ باعتباره أحد العاملين مع بولس في المسيح (</w:t>
      </w:r>
      <w:hyperlink r:id="rId1724">
        <w:r>
          <w:rPr>
            <w:lang w:val="ar_AE" w:bidi="ar_AE"/>
          </w:rPr>
          <w:rPr>
            <w:color w:val="0000EE"/>
            <w:u w:val="single"/>
          </w:rPr>
          <w:t>رومية 16: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أورثوسيا</w:t>
      </w:r>
      <w:r>
        <w:rPr>
          <w:lang w:val="ar_AE" w:bidi="ar_AE"/>
        </w:rPr>
      </w:r>
    </w:p>
    <w:p>
      <w:pPr>
        <w:bidi/>
      </w:pPr>
      <w:r>
        <w:rPr>
          <w:lang w:val="ar_AE" w:bidi="ar_AE"/>
        </w:rPr>
      </w:r>
      <w:r>
        <w:rPr>
          <w:lang w:val="ar_AE" w:bidi="ar_AE"/>
        </w:rPr>
        <w:t>مدينة شمال طرابلس في فينيقية، والتي فر إليها المغتصب السوري تريفون بعد هزيمته على يد أنطيوخوس السابع سيديتس خلال زمن سمعان المكابي (</w:t>
      </w:r>
      <w:hyperlink r:id="rId4585">
        <w:r>
          <w:rPr>
            <w:lang w:val="ar_AE" w:bidi="ar_AE"/>
          </w:rPr>
          <w:rPr>
            <w:color w:val="0000EE"/>
            <w:u w:val="single"/>
          </w:rPr>
          <w:t>1 مك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مدينة تاريخية مقدسة للمسيحيين واليهود والمسلمين؛ المدينة الرئيسة في فلسطين القديمة والدولة الحديثة لإسرائيل.</w:t>
      </w:r>
    </w:p>
    <w:p>
      <w:pPr>
        <w:bidi/>
      </w:pPr>
      <w:r>
        <w:rPr>
          <w:lang w:val="ar_AE" w:bidi="ar_AE"/>
        </w:rPr>
      </w:r>
      <w:r>
        <w:rPr>
          <w:lang w:val="ar_AE" w:bidi="ar_AE"/>
        </w:rPr>
        <w:t>معاينة تمهيدية</w:t>
      </w:r>
    </w:p>
    <w:p>
      <w:pPr>
        <w:bidi/>
      </w:pPr>
      <w:r>
        <w:rPr>
          <w:lang w:val="ar_AE" w:bidi="ar_AE"/>
        </w:rPr>
      </w:r>
      <w:r>
        <w:rPr>
          <w:lang w:val="ar_AE" w:bidi="ar_AE"/>
        </w:rPr>
        <w:t>• معنى الاسم</w:t>
      </w:r>
    </w:p>
    <w:p>
      <w:pPr>
        <w:bidi/>
      </w:pPr>
      <w:r>
        <w:rPr>
          <w:lang w:val="ar_AE" w:bidi="ar_AE"/>
        </w:rPr>
      </w:r>
      <w:r>
        <w:rPr>
          <w:lang w:val="ar_AE" w:bidi="ar_AE"/>
        </w:rPr>
        <w:t>• الموقع الجغرافي</w:t>
      </w:r>
    </w:p>
    <w:p>
      <w:pPr>
        <w:bidi/>
      </w:pPr>
      <w:r>
        <w:rPr>
          <w:lang w:val="ar_AE" w:bidi="ar_AE"/>
        </w:rPr>
      </w:r>
      <w:r>
        <w:rPr>
          <w:lang w:val="ar_AE" w:bidi="ar_AE"/>
        </w:rPr>
        <w:t>• التاريخ</w:t>
      </w:r>
    </w:p>
    <w:p>
      <w:pPr>
        <w:pStyle w:val="Heading3"/>
        <w:bidi/>
      </w:pPr>
      <w:r>
        <w:rPr>
          <w:lang w:val="ar_AE" w:bidi="ar_AE"/>
        </w:rPr>
        <w:t>معنى الاسم</w:t>
      </w:r>
    </w:p>
    <w:p>
      <w:pPr>
        <w:pStyle w:val="Heading4"/>
        <w:bidi/>
      </w:pPr>
      <w:r>
        <w:rPr>
          <w:lang w:val="ar_AE" w:bidi="ar_AE"/>
        </w:rPr>
        <w:t>المعنى المصري</w:t>
      </w:r>
    </w:p>
    <w:p>
      <w:pPr>
        <w:bidi/>
      </w:pPr>
      <w:r>
        <w:rPr>
          <w:lang w:val="ar_AE" w:bidi="ar_AE"/>
        </w:rPr>
      </w:r>
      <w:r>
        <w:rPr>
          <w:lang w:val="ar_AE" w:bidi="ar_AE"/>
        </w:rPr>
        <w:t>أقدم ذكر للاسم يظهر في نصوص اللعنات المصرية من القرنين التاسع عشر والثامن عشر قبل الميلاد في شكل ربما يُترجم</w:t>
      </w:r>
      <w:r>
        <w:rPr>
          <w:b/>
          <w:lang w:val="ar_AE" w:bidi="ar_AE"/>
        </w:rPr>
        <w:t xml:space="preserve"> أوروساليموم</w:t>
      </w:r>
      <w:r>
        <w:rPr>
          <w:i/>
          <w:lang w:val="ar_AE" w:bidi="ar_AE"/>
        </w:rPr>
        <w:t>.</w:t>
      </w:r>
    </w:p>
    <w:p>
      <w:pPr>
        <w:pStyle w:val="Heading4"/>
        <w:bidi/>
      </w:pPr>
      <w:r>
        <w:rPr>
          <w:lang w:val="ar_AE" w:bidi="ar_AE"/>
        </w:rPr>
        <w:t>المعنى السامي</w:t>
      </w:r>
    </w:p>
    <w:p>
      <w:pPr>
        <w:bidi/>
      </w:pPr>
      <w:r>
        <w:rPr>
          <w:lang w:val="ar_AE" w:bidi="ar_AE"/>
        </w:rPr>
      </w:r>
      <w:r>
        <w:rPr>
          <w:lang w:val="ar_AE" w:bidi="ar_AE"/>
        </w:rPr>
        <w:t xml:space="preserve">في القرن الرابع عشر قبل الميلاد يظهر الاسم في مراسلات عبدي-هيبا من تل العمارنة، مكتوبًا </w:t>
      </w:r>
      <w:r>
        <w:rPr>
          <w:b/>
          <w:lang w:val="ar_AE" w:bidi="ar_AE"/>
        </w:rPr>
        <w:t>أوروساليم</w:t>
      </w:r>
      <w:r>
        <w:rPr>
          <w:i/>
          <w:lang w:val="ar_AE" w:bidi="ar_AE"/>
        </w:rPr>
        <w:t>.</w:t>
      </w:r>
      <w:r>
        <w:rPr>
          <w:lang w:val="ar_AE" w:bidi="ar_AE"/>
        </w:rPr>
        <w:t xml:space="preserve"> لاحقًا يوجد في نقش الملك الآشوري سنحاريب، مكتوبًا</w:t>
      </w:r>
      <w:r>
        <w:rPr>
          <w:b/>
          <w:lang w:val="ar_AE" w:bidi="ar_AE"/>
        </w:rPr>
        <w:t xml:space="preserve"> أورساليمو</w:t>
      </w:r>
      <w:r>
        <w:rPr>
          <w:i/>
          <w:lang w:val="ar_AE" w:bidi="ar_AE"/>
        </w:rPr>
        <w:t>.</w:t>
      </w:r>
      <w:r>
        <w:rPr>
          <w:lang w:val="ar_AE" w:bidi="ar_AE"/>
        </w:rPr>
        <w:t xml:space="preserve"> العنصران الساميان الشفافان، </w:t>
      </w:r>
      <w:r>
        <w:rPr>
          <w:i/>
          <w:lang w:val="ar_AE" w:bidi="ar_AE"/>
        </w:rPr>
        <w:t>أورو</w:t>
      </w:r>
      <w:r>
        <w:rPr>
          <w:lang w:val="ar_AE" w:bidi="ar_AE"/>
        </w:rPr>
        <w:t xml:space="preserve"> (مدينة) و</w:t>
      </w:r>
      <w:r>
        <w:rPr>
          <w:i/>
          <w:lang w:val="ar_AE" w:bidi="ar_AE"/>
        </w:rPr>
        <w:t>سالم</w:t>
      </w:r>
      <w:r>
        <w:rPr>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hyperlink r:id="rId4586">
        <w:r>
          <w:rPr>
            <w:lang w:val="ar_AE" w:bidi="ar_AE"/>
          </w:rPr>
          <w:rPr>
            <w:color w:val="0000EE"/>
            <w:u w:val="single"/>
          </w:rPr>
          <w:t>حزقيال 16:3</w:t>
        </w:r>
      </w:hyperlink>
      <w:r>
        <w:rPr>
          <w:lang w:val="ar_AE" w:bidi="ar_AE"/>
        </w:rPr>
        <w:t xml:space="preserve">). نظرًا لأن أقدم الأدلة النصية - المصرية، السامية الغربية، والأكادية - تدعم فقط </w:t>
      </w:r>
      <w:r>
        <w:rPr>
          <w:b/>
          <w:lang w:val="ar_AE" w:bidi="ar_AE"/>
        </w:rPr>
        <w:t>أوروساليم</w:t>
      </w:r>
      <w:r>
        <w:rPr>
          <w:i/>
          <w:lang w:val="ar_AE" w:bidi="ar_AE"/>
        </w:rPr>
        <w:t>،</w:t>
      </w:r>
      <w:r>
        <w:rPr>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lang w:val="ar_AE" w:bidi="ar_AE"/>
        </w:rPr>
        <w:t>المعنى بالعبرية/الآرامية</w:t>
      </w:r>
    </w:p>
    <w:p>
      <w:pPr>
        <w:bidi/>
      </w:pPr>
      <w:r>
        <w:rPr>
          <w:lang w:val="ar_AE" w:bidi="ar_AE"/>
        </w:rPr>
      </w:r>
      <w:r>
        <w:rPr>
          <w:lang w:val="ar_AE" w:bidi="ar_AE"/>
        </w:rPr>
        <w:t xml:space="preserve">في العهد القديم العبري، تُكتب أورشاليم </w:t>
      </w:r>
      <w:r>
        <w:rPr>
          <w:i/>
          <w:lang w:val="ar_AE" w:bidi="ar_AE"/>
        </w:rPr>
        <w:t>yerushalayim</w:t>
      </w:r>
      <w:r>
        <w:rPr>
          <w:lang w:val="ar_AE" w:bidi="ar_AE"/>
        </w:rPr>
        <w:t xml:space="preserve">، وفي الأجزاء الآرامية يُكتب الاسم </w:t>
      </w:r>
      <w:r>
        <w:rPr>
          <w:i/>
          <w:lang w:val="ar_AE" w:bidi="ar_AE"/>
        </w:rPr>
        <w:t>yerushalem</w:t>
      </w:r>
      <w:r>
        <w:rPr>
          <w:lang w:val="ar_AE" w:bidi="ar_AE"/>
        </w:rPr>
        <w:t xml:space="preserve">. تحتوي على العناصر </w:t>
      </w:r>
      <w:r>
        <w:rPr>
          <w:i/>
          <w:lang w:val="ar_AE" w:bidi="ar_AE"/>
        </w:rPr>
        <w:t>yarah</w:t>
      </w:r>
      <w:r>
        <w:rPr>
          <w:lang w:val="ar_AE" w:bidi="ar_AE"/>
        </w:rPr>
        <w:t xml:space="preserve"> ("لتأسيس"، قارن </w:t>
      </w:r>
      <w:hyperlink r:id="rId4587">
        <w:r>
          <w:rPr>
            <w:lang w:val="ar_AE" w:bidi="ar_AE"/>
          </w:rPr>
          <w:rPr>
            <w:color w:val="0000EE"/>
            <w:u w:val="single"/>
          </w:rPr>
          <w:t>أيوب 38:6</w:t>
        </w:r>
      </w:hyperlink>
      <w:r>
        <w:rPr>
          <w:lang w:val="ar_AE" w:bidi="ar_AE"/>
        </w:rPr>
        <w:t>) و</w:t>
      </w:r>
      <w:r>
        <w:rPr>
          <w:i/>
          <w:lang w:val="ar_AE" w:bidi="ar_AE"/>
        </w:rPr>
        <w:t>shalem</w:t>
      </w:r>
      <w:r>
        <w:rPr>
          <w:lang w:val="ar_AE" w:bidi="ar_AE"/>
        </w:rPr>
        <w:t xml:space="preserve"> (اسم إلهي)، مما يعطي المعنى "أساس [الإله] شاليم"، إذ يُعتبر </w:t>
      </w:r>
      <w:r>
        <w:rPr>
          <w:i/>
          <w:lang w:val="ar_AE" w:bidi="ar_AE"/>
        </w:rPr>
        <w:t>sh</w:t>
      </w:r>
      <w:r>
        <w:rPr>
          <w:lang w:val="ar_AE" w:bidi="ar_AE"/>
        </w:rPr>
        <w:t xml:space="preserve"> في العبرية/الآرامية مكافئًا صوتيًا للأكادية </w:t>
      </w:r>
      <w:r>
        <w:rPr>
          <w:i/>
          <w:lang w:val="ar_AE" w:bidi="ar_AE"/>
        </w:rPr>
        <w:t>s</w:t>
      </w:r>
      <w:r>
        <w:rPr>
          <w:lang w:val="ar_AE" w:bidi="ar_AE"/>
        </w:rPr>
        <w:t>.</w:t>
      </w:r>
    </w:p>
    <w:p>
      <w:pPr>
        <w:pStyle w:val="Heading4"/>
        <w:bidi/>
      </w:pPr>
      <w:r>
        <w:rPr>
          <w:lang w:val="ar_AE" w:bidi="ar_AE"/>
        </w:rPr>
        <w:t>المعنى اليوناني</w:t>
      </w:r>
    </w:p>
    <w:p>
      <w:pPr>
        <w:bidi/>
      </w:pPr>
      <w:r>
        <w:rPr>
          <w:lang w:val="ar_AE" w:bidi="ar_AE"/>
        </w:rPr>
      </w:r>
      <w:r>
        <w:rPr>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lang w:val="ar_AE" w:bidi="ar_AE"/>
        </w:rPr>
        <w:t>الموقع الجغرافي</w:t>
      </w:r>
    </w:p>
    <w:p>
      <w:pPr>
        <w:bidi/>
      </w:pPr>
      <w:r>
        <w:rPr>
          <w:lang w:val="ar_AE" w:bidi="ar_AE"/>
        </w:rPr>
      </w:r>
      <w:r>
        <w:rPr>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lang w:val="ar_AE" w:bidi="ar_AE"/>
        </w:rPr>
      </w:r>
      <w:r>
        <w:rPr>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hyperlink r:id="rId4588">
        <w:r>
          <w:rPr>
            <w:lang w:val="ar_AE" w:bidi="ar_AE"/>
          </w:rPr>
          <w:rPr>
            <w:color w:val="0000EE"/>
            <w:u w:val="single"/>
          </w:rPr>
          <w:t>عزرا 10:9</w:t>
        </w:r>
      </w:hyperlink>
      <w:r>
        <w:rPr>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lang w:val="ar_AE" w:bidi="ar_AE"/>
        </w:rPr>
      </w:r>
      <w:r>
        <w:rPr>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lang w:val="ar_AE" w:bidi="ar_AE"/>
        </w:rPr>
      </w:r>
      <w:r>
        <w:rPr>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lang w:val="ar_AE" w:bidi="ar_AE"/>
        </w:rPr>
      </w:r>
      <w:r>
        <w:rPr>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lang w:val="ar_AE" w:bidi="ar_AE"/>
        </w:rPr>
      </w:r>
      <w:r>
        <w:rPr>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lang w:val="ar_AE" w:bidi="ar_AE"/>
        </w:rPr>
        <w:t>التاريخ</w:t>
      </w:r>
    </w:p>
    <w:p>
      <w:pPr>
        <w:pStyle w:val="Heading4"/>
        <w:bidi/>
      </w:pPr>
      <w:r>
        <w:rPr>
          <w:lang w:val="ar_AE" w:bidi="ar_AE"/>
        </w:rPr>
        <w:t>الفترة ما قبل الإسرائيلية</w:t>
      </w:r>
    </w:p>
    <w:p>
      <w:pPr>
        <w:bidi/>
      </w:pPr>
      <w:r>
        <w:rPr>
          <w:lang w:val="ar_AE" w:bidi="ar_AE"/>
        </w:rPr>
      </w:r>
      <w:r>
        <w:rPr>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lang w:val="ar_AE" w:bidi="ar_AE"/>
        </w:rPr>
      </w:r>
      <w:r>
        <w:rPr>
          <w:lang w:val="ar_AE" w:bidi="ar_AE"/>
        </w:rPr>
        <w:t>من الكتاب المقدس نتعلم أن إبراهيم دفع العشور لملكي صادق، ملك سالم (</w:t>
      </w:r>
      <w:hyperlink r:id="rId4589">
        <w:r>
          <w:rPr>
            <w:lang w:val="ar_AE" w:bidi="ar_AE"/>
          </w:rPr>
          <w:rPr>
            <w:color w:val="0000EE"/>
            <w:u w:val="single"/>
          </w:rPr>
          <w:t>تكوين 14:17–20</w:t>
        </w:r>
      </w:hyperlink>
      <w:r>
        <w:rPr>
          <w:lang w:val="ar_AE" w:bidi="ar_AE"/>
        </w:rPr>
        <w:t xml:space="preserve">). مرة أخرى (الأصحاح </w:t>
      </w:r>
      <w:hyperlink r:id="rId381">
        <w:r>
          <w:rPr>
            <w:lang w:val="ar_AE" w:bidi="ar_AE"/>
          </w:rPr>
          <w:rPr>
            <w:color w:val="0000EE"/>
            <w:u w:val="single"/>
          </w:rPr>
          <w:t>22</w:t>
        </w:r>
      </w:hyperlink>
      <w:r>
        <w:rPr>
          <w:lang w:val="ar_AE" w:bidi="ar_AE"/>
        </w:rPr>
        <w:t xml:space="preserve">) زار أبو الأباء منطقة تم دمجها لاحقًا في أورشليم، جبل المريا، الموقع الذي كاد أن يُضحى فيه بإسحاق. </w:t>
      </w:r>
      <w:hyperlink r:id="rId1674">
        <w:r>
          <w:rPr>
            <w:lang w:val="ar_AE" w:bidi="ar_AE"/>
          </w:rPr>
          <w:rPr>
            <w:color w:val="0000EE"/>
            <w:u w:val="single"/>
          </w:rPr>
          <w:t>أخبار الأيام الثاني 3:1</w:t>
        </w:r>
      </w:hyperlink>
      <w:r>
        <w:rPr>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lang w:val="ar_AE" w:bidi="ar_AE"/>
        </w:rPr>
        <w:t>فترة الاستيلاء على الأرض والاستيطان</w:t>
      </w:r>
    </w:p>
    <w:p>
      <w:pPr>
        <w:bidi/>
      </w:pPr>
      <w:r>
        <w:rPr>
          <w:lang w:val="ar_AE" w:bidi="ar_AE"/>
        </w:rPr>
      </w:r>
      <w:r>
        <w:rPr>
          <w:lang w:val="ar_AE" w:bidi="ar_AE"/>
        </w:rPr>
        <w:t>عند معرفة استرضاء جبعون لجيش يشوع (</w:t>
      </w:r>
      <w:hyperlink r:id="rId2580">
        <w:r>
          <w:rPr>
            <w:lang w:val="ar_AE" w:bidi="ar_AE"/>
          </w:rPr>
          <w:rPr>
            <w:color w:val="0000EE"/>
            <w:u w:val="single"/>
          </w:rPr>
          <w:t>يشوع 9</w:t>
        </w:r>
      </w:hyperlink>
      <w:r>
        <w:rPr>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hyperlink r:id="rId1275">
        <w:r>
          <w:rPr>
            <w:lang w:val="ar_AE" w:bidi="ar_AE"/>
          </w:rPr>
          <w:rPr>
            <w:color w:val="0000EE"/>
            <w:u w:val="single"/>
          </w:rPr>
          <w:t>يشوع 10:16–27</w:t>
        </w:r>
      </w:hyperlink>
      <w:r>
        <w:rPr>
          <w:lang w:val="ar_AE" w:bidi="ar_AE"/>
        </w:rPr>
        <w:t>). يبدو أن سبط يهوذا سيطر مؤقتًا على أورشليم وأحرقها بعد هذا الانتصار (</w:t>
      </w:r>
      <w:hyperlink r:id="rId4590">
        <w:r>
          <w:rPr>
            <w:lang w:val="ar_AE" w:bidi="ar_AE"/>
          </w:rPr>
          <w:rPr>
            <w:color w:val="0000EE"/>
            <w:u w:val="single"/>
          </w:rPr>
          <w:t>قضاة 1:8</w:t>
        </w:r>
      </w:hyperlink>
      <w:r>
        <w:rPr>
          <w:lang w:val="ar_AE" w:bidi="ar_AE"/>
        </w:rPr>
        <w:t>). ومع ذلك، أعاد اليبوسيون احتلال الموقع (</w:t>
      </w:r>
      <w:hyperlink r:id="rId4591">
        <w:r>
          <w:rPr>
            <w:lang w:val="ar_AE" w:bidi="ar_AE"/>
          </w:rPr>
          <w:rPr>
            <w:color w:val="0000EE"/>
            <w:u w:val="single"/>
          </w:rPr>
          <w:t>يشوع 15:63؛</w:t>
        </w:r>
      </w:hyperlink>
      <w:r>
        <w:rPr>
          <w:lang w:val="ar_AE" w:bidi="ar_AE"/>
        </w:rPr>
        <w:t xml:space="preserve"> </w:t>
      </w:r>
      <w:hyperlink r:id="rId4592">
        <w:r>
          <w:rPr>
            <w:lang w:val="ar_AE" w:bidi="ar_AE"/>
          </w:rPr>
          <w:rPr>
            <w:color w:val="0000EE"/>
            <w:u w:val="single"/>
          </w:rPr>
          <w:t>1 أخبار 11:4–5</w:t>
        </w:r>
      </w:hyperlink>
      <w:r>
        <w:rPr>
          <w:lang w:val="ar_AE" w:bidi="ar_AE"/>
        </w:rPr>
        <w:t>). يبدو أن اليبوسيين حافظوا على السيطرة على أورشليم إلى حد كبير حتى زمن داود.</w:t>
      </w:r>
    </w:p>
    <w:p>
      <w:pPr>
        <w:bidi/>
      </w:pPr>
      <w:r>
        <w:rPr>
          <w:lang w:val="ar_AE" w:bidi="ar_AE"/>
        </w:rPr>
      </w:r>
      <w:r>
        <w:rPr>
          <w:lang w:val="ar_AE" w:bidi="ar_AE"/>
        </w:rPr>
        <w:t>تظهر المدينة مرة أخرى كحد يفصل بين الميراث القبلي ليهوذا وبنيامين، لتصبح الحدود الجنوبية لمجال الأخير. يتم تفسير تحديد "كتف اليبوسي" (</w:t>
      </w:r>
      <w:hyperlink r:id="rId4593">
        <w:r>
          <w:rPr>
            <w:lang w:val="ar_AE" w:bidi="ar_AE"/>
          </w:rPr>
          <w:rPr>
            <w:color w:val="0000EE"/>
            <w:u w:val="single"/>
          </w:rPr>
          <w:t>يشوع 15:8؛</w:t>
        </w:r>
      </w:hyperlink>
      <w:r>
        <w:rPr>
          <w:lang w:val="ar_AE" w:bidi="ar_AE"/>
        </w:rPr>
        <w:t xml:space="preserve"> </w:t>
      </w:r>
      <w:hyperlink r:id="rId4594">
        <w:r>
          <w:rPr>
            <w:lang w:val="ar_AE" w:bidi="ar_AE"/>
          </w:rPr>
          <w:rPr>
            <w:color w:val="0000EE"/>
            <w:u w:val="single"/>
          </w:rPr>
          <w:t>18:16</w:t>
        </w:r>
      </w:hyperlink>
      <w:r>
        <w:rPr>
          <w:lang w:val="ar_AE" w:bidi="ar_AE"/>
        </w:rPr>
        <w:t>) مع أورشليم عادةً كإشارة إلى التل الجنوبي الغربي، الذي ربما كان أيضًا تحت سيطرة اليبوسيين في هذا الوقت.</w:t>
      </w:r>
    </w:p>
    <w:p>
      <w:pPr>
        <w:pStyle w:val="Heading4"/>
        <w:bidi/>
      </w:pPr>
      <w:r>
        <w:rPr>
          <w:lang w:val="ar_AE" w:bidi="ar_AE"/>
        </w:rPr>
        <w:t>أورشليم داود</w:t>
      </w:r>
    </w:p>
    <w:p>
      <w:pPr>
        <w:bidi/>
      </w:pPr>
      <w:r>
        <w:rPr>
          <w:lang w:val="ar_AE" w:bidi="ar_AE"/>
        </w:rPr>
      </w:r>
      <w:r>
        <w:rPr>
          <w:lang w:val="ar_AE" w:bidi="ar_AE"/>
        </w:rPr>
        <w:t>بعد انتصار الفلسطينيين على جبل جلبوع، حيث قُتل شاول ويوناثان في المعركة (</w:t>
      </w:r>
      <w:hyperlink r:id="rId4595">
        <w:r>
          <w:rPr>
            <w:lang w:val="ar_AE" w:bidi="ar_AE"/>
          </w:rPr>
          <w:rPr>
            <w:color w:val="0000EE"/>
            <w:u w:val="single"/>
          </w:rPr>
          <w:t>1 صموئيل 31</w:t>
        </w:r>
      </w:hyperlink>
      <w:r>
        <w:rPr>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hyperlink r:id="rId1994">
        <w:r>
          <w:rPr>
            <w:lang w:val="ar_AE" w:bidi="ar_AE"/>
          </w:rPr>
          <w:rPr>
            <w:color w:val="0000EE"/>
            <w:u w:val="single"/>
          </w:rPr>
          <w:t>2 صموئيل 3:1</w:t>
        </w:r>
      </w:hyperlink>
      <w:r>
        <w:rPr>
          <w:lang w:val="ar_AE" w:bidi="ar_AE"/>
        </w:rPr>
        <w:t>). انتهى هذا الصراع بمقتل وقطع رأس إيشبوشث وتشتت قواته. أصبح داود الملك بلا منازع لجميع أسباط إسرائيل.</w:t>
      </w:r>
    </w:p>
    <w:p>
      <w:pPr>
        <w:bidi/>
      </w:pPr>
      <w:r>
        <w:rPr>
          <w:lang w:val="ar_AE" w:bidi="ar_AE"/>
        </w:rPr>
      </w:r>
      <w:r>
        <w:rPr>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lang w:val="ar_AE" w:bidi="ar_AE"/>
        </w:rPr>
      </w:r>
      <w:r>
        <w:rPr>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lang w:val="ar_AE" w:bidi="ar_AE"/>
        </w:rPr>
      </w:r>
      <w:r>
        <w:rPr>
          <w:lang w:val="ar_AE" w:bidi="ar_AE"/>
        </w:rPr>
        <w:t>كما بنى داود أيضًا مقرًا ملكيًا، حيث تلقى التقنيات والعديد من المواد من حيرام، ملك صور (</w:t>
      </w:r>
      <w:hyperlink r:id="rId4596">
        <w:r>
          <w:rPr>
            <w:lang w:val="ar_AE" w:bidi="ar_AE"/>
          </w:rPr>
          <w:rPr>
            <w:color w:val="0000EE"/>
            <w:u w:val="single"/>
          </w:rPr>
          <w:t>2 صموئيل 5:11</w:t>
        </w:r>
      </w:hyperlink>
      <w:r>
        <w:rPr>
          <w:lang w:val="ar_AE" w:bidi="ar_AE"/>
        </w:rPr>
        <w:t xml:space="preserve">). </w:t>
      </w:r>
      <w:hyperlink r:id="rId4597">
        <w:r>
          <w:rPr>
            <w:lang w:val="ar_AE" w:bidi="ar_AE"/>
          </w:rPr>
          <w:rPr>
            <w:color w:val="0000EE"/>
            <w:u w:val="single"/>
          </w:rPr>
          <w:t>نحميا 12:37</w:t>
        </w:r>
      </w:hyperlink>
      <w:r>
        <w:rPr>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hyperlink r:id="rId4598">
        <w:r>
          <w:rPr>
            <w:lang w:val="ar_AE" w:bidi="ar_AE"/>
          </w:rPr>
          <w:rPr>
            <w:color w:val="0000EE"/>
            <w:u w:val="single"/>
          </w:rPr>
          <w:t>2 صموئيل 6:16–23</w:t>
        </w:r>
      </w:hyperlink>
      <w:r>
        <w:rPr>
          <w:lang w:val="ar_AE" w:bidi="ar_AE"/>
        </w:rPr>
        <w:t>). ومن سطح هذا القصر نظر داود إلى بثشبع وهي تستحم (</w:t>
      </w:r>
      <w:hyperlink r:id="rId4599">
        <w:r>
          <w:rPr>
            <w:lang w:val="ar_AE" w:bidi="ar_AE"/>
          </w:rPr>
          <w:rPr>
            <w:color w:val="0000EE"/>
            <w:u w:val="single"/>
          </w:rPr>
          <w:t>11:2–5</w:t>
        </w:r>
      </w:hyperlink>
      <w:r>
        <w:rPr>
          <w:lang w:val="ar_AE" w:bidi="ar_AE"/>
        </w:rPr>
        <w:t xml:space="preserve">)، ومن هذا المقر خطط لقتل زوجها، أوريا (مقطع </w:t>
      </w:r>
      <w:hyperlink r:id="rId4600">
        <w:r>
          <w:rPr>
            <w:lang w:val="ar_AE" w:bidi="ar_AE"/>
          </w:rPr>
          <w:rPr>
            <w:color w:val="0000EE"/>
            <w:u w:val="single"/>
          </w:rPr>
          <w:t>14–25</w:t>
        </w:r>
      </w:hyperlink>
      <w:r>
        <w:rPr>
          <w:lang w:val="ar_AE" w:bidi="ar_AE"/>
        </w:rPr>
        <w:t>).</w:t>
      </w:r>
    </w:p>
    <w:p>
      <w:pPr>
        <w:bidi/>
      </w:pPr>
      <w:r>
        <w:rPr>
          <w:lang w:val="ar_AE" w:bidi="ar_AE"/>
        </w:rPr>
      </w:r>
      <w:r>
        <w:rPr>
          <w:lang w:val="ar_AE" w:bidi="ar_AE"/>
        </w:rPr>
        <w:t>من خلال جلب تابوت العهد إلى القدس (</w:t>
      </w:r>
      <w:hyperlink r:id="rId4601">
        <w:r>
          <w:rPr>
            <w:lang w:val="ar_AE" w:bidi="ar_AE"/>
          </w:rPr>
          <w:rPr>
            <w:color w:val="0000EE"/>
            <w:u w:val="single"/>
          </w:rPr>
          <w:t>2 صموئيل 6:1–15</w:t>
        </w:r>
      </w:hyperlink>
      <w:r>
        <w:rPr>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lang w:val="ar_AE" w:bidi="ar_AE"/>
        </w:rPr>
        <w:t>وكذلك</w:t>
      </w:r>
      <w:r>
        <w:rPr>
          <w:lang w:val="ar_AE" w:bidi="ar_AE"/>
        </w:rPr>
        <w:t xml:space="preserve"> مدينة ملكية. ونتيجة لذلك، أصبحت المدينة تُعرف باسم "مدينة داود" (</w:t>
      </w:r>
      <w:hyperlink r:id="rId4602">
        <w:r>
          <w:rPr>
            <w:lang w:val="ar_AE" w:bidi="ar_AE"/>
          </w:rPr>
          <w:rPr>
            <w:color w:val="0000EE"/>
            <w:u w:val="single"/>
          </w:rPr>
          <w:t>5:7</w:t>
        </w:r>
      </w:hyperlink>
      <w:r>
        <w:rPr>
          <w:lang w:val="ar_AE" w:bidi="ar_AE"/>
        </w:rPr>
        <w:t>) وكذلك "مدينة الله" (</w:t>
      </w:r>
      <w:hyperlink r:id="rId4603">
        <w:r>
          <w:rPr>
            <w:lang w:val="ar_AE" w:bidi="ar_AE"/>
          </w:rPr>
          <w:rPr>
            <w:color w:val="0000EE"/>
            <w:u w:val="single"/>
          </w:rPr>
          <w:t>مزمور 46:4</w:t>
        </w:r>
      </w:hyperlink>
      <w:r>
        <w:rPr>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hyperlink r:id="rId4604">
        <w:r>
          <w:rPr>
            <w:lang w:val="ar_AE" w:bidi="ar_AE"/>
          </w:rPr>
          <w:rPr>
            <w:color w:val="0000EE"/>
            <w:u w:val="single"/>
          </w:rPr>
          <w:t>2 صموئيل 7</w:t>
        </w:r>
      </w:hyperlink>
      <w:r>
        <w:rPr>
          <w:lang w:val="ar_AE" w:bidi="ar_AE"/>
        </w:rPr>
        <w:t>)، لكن الله رد بأن مثل هذا العمل يجب أن يُحفظ لابن الملك.</w:t>
      </w:r>
    </w:p>
    <w:p>
      <w:pPr>
        <w:pStyle w:val="Heading4"/>
        <w:bidi/>
      </w:pPr>
      <w:r>
        <w:rPr>
          <w:lang w:val="ar_AE" w:bidi="ar_AE"/>
        </w:rPr>
        <w:t>فترة الهيكل الأول</w:t>
      </w:r>
    </w:p>
    <w:p>
      <w:pPr>
        <w:bidi/>
      </w:pPr>
      <w:r>
        <w:rPr>
          <w:lang w:val="ar_AE" w:bidi="ar_AE"/>
        </w:rPr>
      </w:r>
      <w:r>
        <w:rPr>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hyperlink r:id="rId4605">
        <w:r>
          <w:rPr>
            <w:lang w:val="ar_AE" w:bidi="ar_AE"/>
          </w:rPr>
          <w:rPr>
            <w:color w:val="0000EE"/>
            <w:u w:val="single"/>
          </w:rPr>
          <w:t>1 ملوك 10</w:t>
        </w:r>
      </w:hyperlink>
      <w:r>
        <w:rPr>
          <w:lang w:val="ar_AE" w:bidi="ar_AE"/>
        </w:rPr>
        <w:t>).</w:t>
      </w:r>
    </w:p>
    <w:p>
      <w:pPr>
        <w:bidi/>
      </w:pPr>
      <w:r>
        <w:rPr>
          <w:lang w:val="ar_AE" w:bidi="ar_AE"/>
        </w:rPr>
      </w:r>
      <w:r>
        <w:rPr>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hyperlink r:id="rId2799">
        <w:r>
          <w:rPr>
            <w:lang w:val="ar_AE" w:bidi="ar_AE"/>
          </w:rPr>
          <w:rPr>
            <w:color w:val="0000EE"/>
            <w:u w:val="single"/>
          </w:rPr>
          <w:t>1 ملوك 6:1</w:t>
        </w:r>
      </w:hyperlink>
      <w:r>
        <w:rPr>
          <w:lang w:val="ar_AE" w:bidi="ar_AE"/>
        </w:rPr>
        <w:t xml:space="preserve">) إلى أكتوبر/نوفمبر 959 (آية </w:t>
      </w:r>
      <w:hyperlink r:id="rId4606">
        <w:r>
          <w:rPr>
            <w:lang w:val="ar_AE" w:bidi="ar_AE"/>
          </w:rPr>
          <w:rPr>
            <w:color w:val="0000EE"/>
            <w:u w:val="single"/>
          </w:rPr>
          <w:t>38</w:t>
        </w:r>
      </w:hyperlink>
      <w:r>
        <w:rPr>
          <w:lang w:val="ar_AE" w:bidi="ar_AE"/>
        </w:rPr>
        <w:t>). قدم حيرام مرة أخرى التقنيات وعوارض الأرز.</w:t>
      </w:r>
    </w:p>
    <w:p>
      <w:pPr>
        <w:bidi/>
      </w:pPr>
      <w:r>
        <w:rPr>
          <w:lang w:val="ar_AE" w:bidi="ar_AE"/>
        </w:rPr>
      </w:r>
      <w:r>
        <w:rPr>
          <w:lang w:val="ar_AE" w:bidi="ar_AE"/>
        </w:rPr>
        <w:t xml:space="preserve">قد يجد المرء في </w:t>
      </w:r>
      <w:hyperlink r:id="rId4607">
        <w:r>
          <w:rPr>
            <w:lang w:val="ar_AE" w:bidi="ar_AE"/>
          </w:rPr>
          <w:rPr>
            <w:color w:val="0000EE"/>
            <w:u w:val="single"/>
          </w:rPr>
          <w:t>1 ملوك 10:27</w:t>
        </w:r>
      </w:hyperlink>
      <w:r>
        <w:rPr>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hyperlink r:id="rId4608">
        <w:r>
          <w:rPr>
            <w:lang w:val="ar_AE" w:bidi="ar_AE"/>
          </w:rPr>
          <w:rPr>
            <w:color w:val="0000EE"/>
            <w:u w:val="single"/>
          </w:rPr>
          <w:t>1 ملوك 4:7–19</w:t>
        </w:r>
      </w:hyperlink>
      <w:r>
        <w:rPr>
          <w:lang w:val="ar_AE" w:bidi="ar_AE"/>
        </w:rPr>
        <w:t>) وتجنيد الإسرائيليين في العمل القسري (</w:t>
      </w:r>
      <w:hyperlink r:id="rId4609">
        <w:r>
          <w:rPr>
            <w:lang w:val="ar_AE" w:bidi="ar_AE"/>
          </w:rPr>
          <w:rPr>
            <w:color w:val="0000EE"/>
            <w:u w:val="single"/>
          </w:rPr>
          <w:t>1 ملوك 5:13–18؛</w:t>
        </w:r>
      </w:hyperlink>
      <w:r>
        <w:rPr>
          <w:lang w:val="ar_AE" w:bidi="ar_AE"/>
        </w:rPr>
        <w:t xml:space="preserve"> قارن </w:t>
      </w:r>
      <w:hyperlink r:id="rId4610">
        <w:r>
          <w:rPr>
            <w:lang w:val="ar_AE" w:bidi="ar_AE"/>
          </w:rPr>
          <w:rPr>
            <w:color w:val="0000EE"/>
            <w:u w:val="single"/>
          </w:rPr>
          <w:t>9:20–23</w:t>
        </w:r>
      </w:hyperlink>
      <w:r>
        <w:rPr>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lang w:val="ar_AE" w:bidi="ar_AE"/>
        </w:rPr>
      </w:r>
      <w:r>
        <w:rPr>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lang w:val="ar_AE" w:bidi="ar_AE"/>
        </w:rPr>
        <w:t>فترة الهيكل الثاني</w:t>
      </w:r>
    </w:p>
    <w:p>
      <w:pPr>
        <w:bidi/>
      </w:pPr>
      <w:r>
        <w:rPr>
          <w:lang w:val="ar_AE" w:bidi="ar_AE"/>
        </w:rPr>
      </w:r>
      <w:r>
        <w:rPr>
          <w:lang w:val="ar_AE" w:bidi="ar_AE"/>
        </w:rPr>
        <w:t>تم تحديد مصير أورشليم وأسرها لمدة 70 عامًا بواسطة إرميا (</w:t>
      </w:r>
      <w:hyperlink r:id="rId2803">
        <w:r>
          <w:rPr>
            <w:lang w:val="ar_AE" w:bidi="ar_AE"/>
          </w:rPr>
          <w:rPr>
            <w:color w:val="0000EE"/>
            <w:u w:val="single"/>
          </w:rPr>
          <w:t>إرميا 25:11؛</w:t>
        </w:r>
      </w:hyperlink>
      <w:r>
        <w:rPr>
          <w:lang w:val="ar_AE" w:bidi="ar_AE"/>
        </w:rPr>
        <w:t xml:space="preserve"> </w:t>
      </w:r>
      <w:hyperlink r:id="rId1520">
        <w:r>
          <w:rPr>
            <w:lang w:val="ar_AE" w:bidi="ar_AE"/>
          </w:rPr>
          <w:rPr>
            <w:color w:val="0000EE"/>
            <w:u w:val="single"/>
          </w:rPr>
          <w:t>29:10؛</w:t>
        </w:r>
      </w:hyperlink>
      <w:r>
        <w:rPr>
          <w:lang w:val="ar_AE" w:bidi="ar_AE"/>
        </w:rPr>
        <w:t xml:space="preserve"> قارن </w:t>
      </w:r>
      <w:hyperlink r:id="rId2807">
        <w:r>
          <w:rPr>
            <w:lang w:val="ar_AE" w:bidi="ar_AE"/>
          </w:rPr>
          <w:rPr>
            <w:color w:val="0000EE"/>
            <w:u w:val="single"/>
          </w:rPr>
          <w:t>2 أخبار 36:21</w:t>
        </w:r>
      </w:hyperlink>
      <w:r>
        <w:rPr>
          <w:lang w:val="ar_AE" w:bidi="ar_AE"/>
        </w:rPr>
        <w:t xml:space="preserve">; </w:t>
      </w:r>
      <w:hyperlink r:id="rId2808">
        <w:r>
          <w:rPr>
            <w:lang w:val="ar_AE" w:bidi="ar_AE"/>
          </w:rPr>
          <w:rPr>
            <w:color w:val="0000EE"/>
            <w:u w:val="single"/>
          </w:rPr>
          <w:t>دانيال 9:2</w:t>
        </w:r>
      </w:hyperlink>
      <w:r>
        <w:rPr>
          <w:lang w:val="ar_AE" w:bidi="ar_AE"/>
        </w:rPr>
        <w:t>). في عام 538 قبل الميلاد، بعد سقوط بابل، أصدر كورش، ملك فارس، مرسومه الشهير (</w:t>
      </w:r>
      <w:hyperlink r:id="rId1008">
        <w:r>
          <w:rPr>
            <w:lang w:val="ar_AE" w:bidi="ar_AE"/>
          </w:rPr>
          <w:rPr>
            <w:color w:val="0000EE"/>
            <w:u w:val="single"/>
          </w:rPr>
          <w:t>2 أخبار 36:22–23؛</w:t>
        </w:r>
      </w:hyperlink>
      <w:r>
        <w:rPr>
          <w:lang w:val="ar_AE" w:bidi="ar_AE"/>
        </w:rPr>
        <w:t xml:space="preserve"> </w:t>
      </w:r>
      <w:hyperlink r:id="rId2861">
        <w:r>
          <w:rPr>
            <w:lang w:val="ar_AE" w:bidi="ar_AE"/>
          </w:rPr>
          <w:rPr>
            <w:color w:val="0000EE"/>
            <w:u w:val="single"/>
          </w:rPr>
          <w:t>عزرا 1:1–4</w:t>
        </w:r>
      </w:hyperlink>
      <w:r>
        <w:rPr>
          <w:lang w:val="ar_AE" w:bidi="ar_AE"/>
        </w:rPr>
        <w:t xml:space="preserve">; قارن </w:t>
      </w:r>
      <w:hyperlink r:id="rId4611">
        <w:r>
          <w:rPr>
            <w:lang w:val="ar_AE" w:bidi="ar_AE"/>
          </w:rPr>
          <w:rPr>
            <w:color w:val="0000EE"/>
            <w:u w:val="single"/>
          </w:rPr>
          <w:t>إشعياء 44:28؛</w:t>
        </w:r>
      </w:hyperlink>
      <w:r>
        <w:rPr>
          <w:lang w:val="ar_AE" w:bidi="ar_AE"/>
        </w:rPr>
        <w:t xml:space="preserve"> </w:t>
      </w:r>
      <w:hyperlink r:id="rId4612">
        <w:r>
          <w:rPr>
            <w:lang w:val="ar_AE" w:bidi="ar_AE"/>
          </w:rPr>
          <w:rPr>
            <w:color w:val="0000EE"/>
            <w:u w:val="single"/>
          </w:rPr>
          <w:t>45:1</w:t>
        </w:r>
      </w:hyperlink>
      <w:r>
        <w:rPr>
          <w:lang w:val="ar_AE" w:bidi="ar_AE"/>
        </w:rPr>
        <w:t>). بعد ذلك، عادت مجموعة متواضعة من اليهود إلى أورشليم مع شيشبصر، أمير يهوذا (</w:t>
      </w:r>
      <w:hyperlink r:id="rId4613">
        <w:r>
          <w:rPr>
            <w:lang w:val="ar_AE" w:bidi="ar_AE"/>
          </w:rPr>
          <w:rPr>
            <w:color w:val="0000EE"/>
            <w:u w:val="single"/>
          </w:rPr>
          <w:t>عزرا 1:8–11</w:t>
        </w:r>
      </w:hyperlink>
      <w:r>
        <w:rPr>
          <w:lang w:val="ar_AE" w:bidi="ar_AE"/>
        </w:rPr>
        <w:t>) وزربابل (</w:t>
      </w:r>
      <w:hyperlink r:id="rId4614">
        <w:r>
          <w:rPr>
            <w:lang w:val="ar_AE" w:bidi="ar_AE"/>
          </w:rPr>
          <w:rPr>
            <w:color w:val="0000EE"/>
            <w:u w:val="single"/>
          </w:rPr>
          <w:t>2:2</w:t>
        </w:r>
      </w:hyperlink>
      <w:r>
        <w:rPr>
          <w:lang w:val="ar_AE" w:bidi="ar_AE"/>
        </w:rPr>
        <w:t>). في عام 515 قبل الميلاد، تم فتح أبواب الهيكل الثاني رسميًا، وتم الاحتفال بعيد الفصح مرة أخرى من أورشليم (</w:t>
      </w:r>
      <w:hyperlink r:id="rId4615">
        <w:r>
          <w:rPr>
            <w:lang w:val="ar_AE" w:bidi="ar_AE"/>
          </w:rPr>
          <w:rPr>
            <w:color w:val="0000EE"/>
            <w:u w:val="single"/>
          </w:rPr>
          <w:t>6:15–18</w:t>
        </w:r>
      </w:hyperlink>
      <w:r>
        <w:rPr>
          <w:lang w:val="ar_AE" w:bidi="ar_AE"/>
        </w:rPr>
        <w:t>).</w:t>
      </w:r>
    </w:p>
    <w:p>
      <w:pPr>
        <w:bidi/>
      </w:pPr>
      <w:r>
        <w:rPr>
          <w:lang w:val="ar_AE" w:bidi="ar_AE"/>
        </w:rPr>
      </w:r>
      <w:r>
        <w:rPr>
          <w:lang w:val="ar_AE" w:bidi="ar_AE"/>
        </w:rPr>
        <w:t>وصل عزرا إلى أورشليم في السنة السابعة لأرتحشستا (</w:t>
      </w:r>
      <w:hyperlink r:id="rId1360">
        <w:r>
          <w:rPr>
            <w:lang w:val="ar_AE" w:bidi="ar_AE"/>
          </w:rPr>
          <w:rPr>
            <w:color w:val="0000EE"/>
            <w:u w:val="single"/>
          </w:rPr>
          <w:t>عزرا 7:7</w:t>
        </w:r>
      </w:hyperlink>
      <w:r>
        <w:rPr>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lang w:val="ar_AE" w:bidi="ar_AE"/>
        </w:rPr>
        <w:t>عاديات اليهود</w:t>
      </w:r>
      <w:r>
        <w:rPr>
          <w:lang w:val="ar_AE" w:bidi="ar_AE"/>
        </w:rPr>
        <w:t xml:space="preserve"> ليوسيفوس 11.1.3).</w:t>
      </w:r>
    </w:p>
    <w:p>
      <w:pPr>
        <w:bidi/>
      </w:pPr>
      <w:r>
        <w:rPr>
          <w:lang w:val="ar_AE" w:bidi="ar_AE"/>
        </w:rPr>
      </w:r>
      <w:r>
        <w:rPr>
          <w:lang w:val="ar_AE" w:bidi="ar_AE"/>
        </w:rPr>
        <w:t>بتأثره بتقارير عن الأوضاع المضطربة (</w:t>
      </w:r>
      <w:hyperlink r:id="rId4616">
        <w:r>
          <w:rPr>
            <w:lang w:val="ar_AE" w:bidi="ar_AE"/>
          </w:rPr>
          <w:rPr>
            <w:color w:val="0000EE"/>
            <w:u w:val="single"/>
          </w:rPr>
          <w:t>نحميا 1:3–4</w:t>
        </w:r>
      </w:hyperlink>
      <w:r>
        <w:rPr>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hyperlink r:id="rId4617">
        <w:r>
          <w:rPr>
            <w:lang w:val="ar_AE" w:bidi="ar_AE"/>
          </w:rPr>
          <w:rPr>
            <w:color w:val="0000EE"/>
            <w:u w:val="single"/>
          </w:rPr>
          <w:t>نحميا 2:11–16</w:t>
        </w:r>
      </w:hyperlink>
      <w:r>
        <w:rPr>
          <w:lang w:val="ar_AE" w:bidi="ar_AE"/>
        </w:rPr>
        <w:t>). بدفع من حماسه النشيط، أكمل الناس مهمة إعادة بناء الأسوار في 52 يومًا (</w:t>
      </w:r>
      <w:hyperlink r:id="rId4618">
        <w:r>
          <w:rPr>
            <w:lang w:val="ar_AE" w:bidi="ar_AE"/>
          </w:rPr>
          <w:rPr>
            <w:color w:val="0000EE"/>
            <w:u w:val="single"/>
          </w:rPr>
          <w:t>6:15</w:t>
        </w:r>
      </w:hyperlink>
      <w:r>
        <w:rPr>
          <w:lang w:val="ar_AE" w:bidi="ar_AE"/>
        </w:rPr>
        <w:t>).</w:t>
      </w:r>
    </w:p>
    <w:p>
      <w:pPr>
        <w:pStyle w:val="Heading4"/>
        <w:bidi/>
      </w:pPr>
      <w:r>
        <w:rPr>
          <w:lang w:val="ar_AE" w:bidi="ar_AE"/>
        </w:rPr>
        <w:t>الفترة الرومانية</w:t>
      </w:r>
    </w:p>
    <w:p>
      <w:pPr>
        <w:bidi/>
      </w:pPr>
      <w:r>
        <w:rPr>
          <w:lang w:val="ar_AE" w:bidi="ar_AE"/>
        </w:rPr>
      </w:r>
      <w:r>
        <w:rPr>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hyperlink r:id="rId4619">
        <w:r>
          <w:rPr>
            <w:lang w:val="ar_AE" w:bidi="ar_AE"/>
          </w:rPr>
          <w:rPr>
            <w:color w:val="0000EE"/>
            <w:u w:val="single"/>
          </w:rPr>
          <w:t>متى 2:1</w:t>
        </w:r>
      </w:hyperlink>
      <w:r>
        <w:rPr>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lang w:val="ar_AE" w:bidi="ar_AE"/>
        </w:rPr>
      </w:r>
      <w:r>
        <w:rPr>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lang w:val="ar_AE" w:bidi="ar_AE"/>
        </w:rPr>
      </w:r>
      <w:r>
        <w:rPr>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hyperlink r:id="rId4620">
        <w:r>
          <w:rPr>
            <w:lang w:val="ar_AE" w:bidi="ar_AE"/>
          </w:rPr>
          <w:rPr>
            <w:color w:val="0000EE"/>
            <w:u w:val="single"/>
          </w:rPr>
          <w:t>يوحنا 2:20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أورشليم الجديدة؛</w:t>
      </w:r>
      <w:r>
        <w:rPr>
          <w:lang w:val="ar_AE" w:bidi="ar_AE"/>
        </w:rPr>
        <w:t xml:space="preserve"> </w:t>
      </w:r>
      <w:r>
        <w:rPr>
          <w:lang w:val="ar_AE" w:bidi="ar_AE"/>
        </w:rPr>
        <w:t>اليهودية</w:t>
      </w:r>
      <w:r>
        <w:rPr>
          <w:lang w:val="ar_AE" w:bidi="ar_AE"/>
        </w:rPr>
        <w:t xml:space="preserve">؛ </w:t>
      </w:r>
      <w:r>
        <w:rPr>
          <w:lang w:val="ar_AE" w:bidi="ar_AE"/>
        </w:rPr>
        <w:t>صهيون</w:t>
      </w:r>
      <w:r>
        <w:rPr>
          <w:lang w:val="ar_AE" w:bidi="ar_AE"/>
        </w:rPr>
        <w:t xml:space="preserve">; </w:t>
      </w:r>
      <w:r>
        <w:rPr>
          <w:lang w:val="ar_AE" w:bidi="ar_AE"/>
        </w:rPr>
        <w:t>ابنة 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عبارة ظهرت مرتين فقط في الكتاب المُقدَّس، مرة بالقرب من بداية سفر الرؤيا ومرة أخرى بالقرب من نهايته (</w:t>
      </w:r>
      <w:hyperlink r:id="rId4621">
        <w:r>
          <w:rPr>
            <w:lang w:val="ar_AE" w:bidi="ar_AE"/>
          </w:rPr>
          <w:rPr>
            <w:color w:val="0000EE"/>
            <w:u w:val="single"/>
          </w:rPr>
          <w:t>رؤيا ٣: ١٢</w:t>
        </w:r>
      </w:hyperlink>
      <w:r>
        <w:rPr>
          <w:lang w:val="ar_AE" w:bidi="ar_AE"/>
        </w:rPr>
        <w:t xml:space="preserve">؛ </w:t>
      </w:r>
      <w:hyperlink r:id="rId4622">
        <w:r>
          <w:rPr>
            <w:lang w:val="ar_AE" w:bidi="ar_AE"/>
          </w:rPr>
          <w:rPr>
            <w:color w:val="0000EE"/>
            <w:u w:val="single"/>
          </w:rPr>
          <w:t>٢١: ٢</w:t>
        </w:r>
      </w:hyperlink>
      <w:r>
        <w:rPr>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lang w:val="ar_AE" w:bidi="ar_AE"/>
        </w:rPr>
      </w:r>
      <w:r>
        <w:rPr>
          <w:lang w:val="ar_AE" w:bidi="ar_AE"/>
        </w:rPr>
        <w:t xml:space="preserve">بالطبع، لا يجيب هذا الأمر على السؤال التالي: "ما هي أورشليم الجديدة؟" سيكون وصف ما هي عليه بسيطًا نسبيًا. سيكون شرح </w:t>
      </w:r>
      <w:r>
        <w:rPr>
          <w:i/>
          <w:lang w:val="ar_AE" w:bidi="ar_AE"/>
        </w:rPr>
        <w:t>ما هي عليه</w:t>
      </w:r>
      <w:r>
        <w:rPr>
          <w:lang w:val="ar_AE" w:bidi="ar_AE"/>
        </w:rPr>
        <w:t xml:space="preserve"> أكثر تعقيدًا.</w:t>
      </w:r>
    </w:p>
    <w:p>
      <w:pPr>
        <w:pStyle w:val="Heading3"/>
        <w:bidi/>
      </w:pPr>
      <w:r>
        <w:rPr>
          <w:lang w:val="ar_AE" w:bidi="ar_AE"/>
        </w:rPr>
        <w:t>وَصْف المدينة</w:t>
      </w:r>
    </w:p>
    <w:p>
      <w:pPr>
        <w:bidi/>
      </w:pPr>
      <w:r>
        <w:rPr>
          <w:lang w:val="ar_AE" w:bidi="ar_AE"/>
        </w:rPr>
      </w:r>
      <w:r>
        <w:rPr>
          <w:lang w:val="ar_AE" w:bidi="ar_AE"/>
        </w:rPr>
        <w:t>أخذَ ملاكٌ يوحنَّا إلى قمةِ جبلٍ ليُريه أورشليم الجديدة. في القصة التي تَلتْ ذلك (</w:t>
      </w:r>
      <w:hyperlink r:id="rId4623">
        <w:r>
          <w:rPr>
            <w:lang w:val="ar_AE" w:bidi="ar_AE"/>
          </w:rPr>
          <w:rPr>
            <w:color w:val="0000EE"/>
            <w:u w:val="single"/>
          </w:rPr>
          <w:t>رؤيا ٢١: ١٠–٢٢: ٥</w:t>
        </w:r>
      </w:hyperlink>
      <w:r>
        <w:rPr>
          <w:lang w:val="ar_AE" w:bidi="ar_AE"/>
        </w:rPr>
        <w:t xml:space="preserve">)، أول شيء لاحظه يوحنَّا هو النور، مثل سراجٍ عظيم يشبه الأحجار الكريمة يُنير المدينة ("مجد الله"، </w:t>
      </w:r>
      <w:hyperlink r:id="rId2647">
        <w:r>
          <w:rPr>
            <w:lang w:val="ar_AE" w:bidi="ar_AE"/>
          </w:rPr>
          <w:rPr>
            <w:color w:val="0000EE"/>
            <w:u w:val="single"/>
          </w:rPr>
          <w:t>٢١: ١١</w:t>
        </w:r>
      </w:hyperlink>
      <w:r>
        <w:rPr>
          <w:lang w:val="ar_AE" w:bidi="ar_AE"/>
        </w:rPr>
        <w:t>). ثم وصفَ أسوار المدينة وأبوابها (</w:t>
      </w:r>
      <w:hyperlink r:id="rId4624">
        <w:r>
          <w:rPr>
            <w:lang w:val="ar_AE" w:bidi="ar_AE"/>
          </w:rPr>
          <w:rPr>
            <w:color w:val="0000EE"/>
            <w:u w:val="single"/>
          </w:rPr>
          <w:t>٢١: ١٢–١٤</w:t>
        </w:r>
      </w:hyperlink>
      <w:r>
        <w:rPr>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hyperlink r:id="rId4625">
        <w:r>
          <w:rPr>
            <w:lang w:val="ar_AE" w:bidi="ar_AE"/>
          </w:rPr>
          <w:rPr>
            <w:color w:val="0000EE"/>
            <w:u w:val="single"/>
          </w:rPr>
          <w:t>١٥–١٧</w:t>
        </w:r>
      </w:hyperlink>
      <w:r>
        <w:rPr>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hyperlink r:id="rId2789">
        <w:r>
          <w:rPr>
            <w:lang w:val="ar_AE" w:bidi="ar_AE"/>
          </w:rPr>
          <w:rPr>
            <w:color w:val="0000EE"/>
            <w:u w:val="single"/>
          </w:rPr>
          <w:t>٧: ٤–٨</w:t>
        </w:r>
      </w:hyperlink>
      <w:r>
        <w:rPr>
          <w:lang w:val="ar_AE" w:bidi="ar_AE"/>
        </w:rPr>
        <w:t>).</w:t>
      </w:r>
    </w:p>
    <w:p>
      <w:pPr>
        <w:bidi/>
      </w:pPr>
      <w:r>
        <w:rPr>
          <w:lang w:val="ar_AE" w:bidi="ar_AE"/>
        </w:rPr>
      </w:r>
      <w:r>
        <w:rPr>
          <w:lang w:val="ar_AE" w:bidi="ar_AE"/>
        </w:rPr>
        <w:t>بعد هذا، وصفَ يوحنَّا المواد التي بُنيت بها أورشليم الجديدة (</w:t>
      </w:r>
      <w:hyperlink r:id="rId4626">
        <w:r>
          <w:rPr>
            <w:lang w:val="ar_AE" w:bidi="ar_AE"/>
          </w:rPr>
          <w:rPr>
            <w:color w:val="0000EE"/>
            <w:u w:val="single"/>
          </w:rPr>
          <w:t>٢١: ١٨–٢١</w:t>
        </w:r>
      </w:hyperlink>
      <w:r>
        <w:rPr>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lang w:val="ar_AE" w:bidi="ar_AE"/>
        </w:rPr>
        <w:t>لا</w:t>
      </w:r>
      <w:r>
        <w:rPr>
          <w:lang w:val="ar_AE" w:bidi="ar_AE"/>
        </w:rPr>
        <w:t xml:space="preserve"> توجد بها (الآيات </w:t>
      </w:r>
      <w:hyperlink r:id="rId4627">
        <w:r>
          <w:rPr>
            <w:lang w:val="ar_AE" w:bidi="ar_AE"/>
          </w:rPr>
          <w:rPr>
            <w:color w:val="0000EE"/>
            <w:u w:val="single"/>
          </w:rPr>
          <w:t>٢٢–٢٧</w:t>
        </w:r>
      </w:hyperlink>
      <w:r>
        <w:rPr>
          <w:lang w:val="ar_AE" w:bidi="ar_AE"/>
        </w:rPr>
        <w:t xml:space="preserve">) —ليس بها هيكل، ولا تحتاج إلى شمس أو قمر، ولا يكون فيها ليل، ولا إغلاق لأبوابها، وليس فيها شر. أخيراً، </w:t>
      </w:r>
      <w:r>
        <w:rPr>
          <w:i/>
          <w:lang w:val="ar_AE" w:bidi="ar_AE"/>
        </w:rPr>
        <w:t>توجد</w:t>
      </w:r>
      <w:r>
        <w:rPr>
          <w:lang w:val="ar_AE" w:bidi="ar_AE"/>
        </w:rPr>
        <w:t xml:space="preserve"> فيها ثلاثة أشياء رائعة (</w:t>
      </w:r>
      <w:hyperlink r:id="rId4628">
        <w:r>
          <w:rPr>
            <w:lang w:val="ar_AE" w:bidi="ar_AE"/>
          </w:rPr>
          <w:rPr>
            <w:color w:val="0000EE"/>
            <w:u w:val="single"/>
          </w:rPr>
          <w:t>٢٢: ١–٥</w:t>
        </w:r>
      </w:hyperlink>
      <w:r>
        <w:rPr>
          <w:lang w:val="ar_AE" w:bidi="ar_AE"/>
        </w:rPr>
        <w:t>)— نهر ماء حياة، وشجرة الحياة، وعرش وحضور الله نفسه.</w:t>
      </w:r>
    </w:p>
    <w:p>
      <w:pPr>
        <w:bidi/>
      </w:pPr>
      <w:r>
        <w:rPr>
          <w:lang w:val="ar_AE" w:bidi="ar_AE"/>
        </w:rPr>
      </w:r>
      <w:r>
        <w:rPr>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lang w:val="ar_AE" w:bidi="ar_AE"/>
        </w:rPr>
        <w:t>خلفيَّة المدينة</w:t>
      </w:r>
    </w:p>
    <w:p>
      <w:pPr>
        <w:bidi/>
      </w:pPr>
      <w:r>
        <w:rPr>
          <w:lang w:val="ar_AE" w:bidi="ar_AE"/>
        </w:rPr>
      </w:r>
      <w:r>
        <w:rPr>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lang w:val="ar_AE" w:bidi="ar_AE"/>
        </w:rPr>
      </w:r>
      <w:r>
        <w:rPr>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hyperlink r:id="rId444">
        <w:r>
          <w:rPr>
            <w:lang w:val="ar_AE" w:bidi="ar_AE"/>
          </w:rPr>
          <w:rPr>
            <w:color w:val="0000EE"/>
            <w:u w:val="single"/>
          </w:rPr>
          <w:t>٤٠–٤٨</w:t>
        </w:r>
      </w:hyperlink>
      <w:r>
        <w:rPr>
          <w:lang w:val="ar_AE" w:bidi="ar_AE"/>
        </w:rPr>
        <w:t xml:space="preserve">) مُسبقًا المدينةَ وهيكلها يُعاد بناؤهما بالتفصيل؛ وصفَ إشعياء (الأصحاحات </w:t>
      </w:r>
      <w:hyperlink r:id="rId4629">
        <w:r>
          <w:rPr>
            <w:lang w:val="ar_AE" w:bidi="ar_AE"/>
          </w:rPr>
          <w:rPr>
            <w:color w:val="0000EE"/>
            <w:u w:val="single"/>
          </w:rPr>
          <w:t>٥٢</w:t>
        </w:r>
      </w:hyperlink>
      <w:r>
        <w:rPr>
          <w:lang w:val="ar_AE" w:bidi="ar_AE"/>
        </w:rPr>
        <w:t xml:space="preserve">، </w:t>
      </w:r>
      <w:hyperlink r:id="rId4630">
        <w:r>
          <w:rPr>
            <w:lang w:val="ar_AE" w:bidi="ar_AE"/>
          </w:rPr>
          <w:rPr>
            <w:color w:val="0000EE"/>
            <w:u w:val="single"/>
          </w:rPr>
          <w:t>٦٠–٦٦</w:t>
        </w:r>
      </w:hyperlink>
      <w:r>
        <w:rPr>
          <w:lang w:val="ar_AE" w:bidi="ar_AE"/>
        </w:rPr>
        <w:t xml:space="preserve">) أورشليم الآتية في الأيام الأخيرة بعبارات أكثر لمعانًا. تَرتبط رؤية كلا النبيين ارتباطًا وثيقًا بالرؤية التي يسجلها يوحنَّا في </w:t>
      </w:r>
      <w:hyperlink r:id="rId4631">
        <w:r>
          <w:rPr>
            <w:lang w:val="ar_AE" w:bidi="ar_AE"/>
          </w:rPr>
          <w:rPr>
            <w:color w:val="0000EE"/>
            <w:u w:val="single"/>
          </w:rPr>
          <w:t>رؤيا ٢١–٢٢</w:t>
        </w:r>
      </w:hyperlink>
      <w:r>
        <w:rPr>
          <w:lang w:val="ar_AE" w:bidi="ar_AE"/>
        </w:rPr>
        <w:t>.</w:t>
      </w:r>
    </w:p>
    <w:p>
      <w:pPr>
        <w:bidi/>
      </w:pPr>
      <w:r>
        <w:rPr>
          <w:lang w:val="ar_AE" w:bidi="ar_AE"/>
        </w:rPr>
      </w:r>
      <w:r>
        <w:rPr>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lang w:val="ar_AE" w:bidi="ar_AE"/>
        </w:rPr>
      </w:r>
      <w:r>
        <w:rPr>
          <w:lang w:val="ar_AE" w:bidi="ar_AE"/>
        </w:rPr>
        <w:t>لقد طوَّر يسوع كل هذه الخطوط الفكرية بطريقة رائعة. ليس الأمر ببساطة أنه يتنبأ بالدمار النهائي لأورشليم وهيكلها (</w:t>
      </w:r>
      <w:hyperlink r:id="rId4350">
        <w:r>
          <w:rPr>
            <w:lang w:val="ar_AE" w:bidi="ar_AE"/>
          </w:rPr>
          <w:rPr>
            <w:color w:val="0000EE"/>
            <w:u w:val="single"/>
          </w:rPr>
          <w:t>مرقس ١٣</w:t>
        </w:r>
      </w:hyperlink>
      <w:r>
        <w:rPr>
          <w:lang w:val="ar_AE" w:bidi="ar_AE"/>
        </w:rPr>
        <w:t xml:space="preserve">؛ </w:t>
      </w:r>
      <w:hyperlink r:id="rId4632">
        <w:r>
          <w:rPr>
            <w:lang w:val="ar_AE" w:bidi="ar_AE"/>
          </w:rPr>
          <w:rPr>
            <w:color w:val="0000EE"/>
            <w:u w:val="single"/>
          </w:rPr>
          <w:t>لوقا ١٩: ٤١–٤٤</w:t>
        </w:r>
      </w:hyperlink>
      <w:r>
        <w:rPr>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lang w:val="ar_AE" w:bidi="ar_AE"/>
        </w:rPr>
      </w:r>
      <w:r>
        <w:rPr>
          <w:lang w:val="ar_AE" w:bidi="ar_AE"/>
        </w:rPr>
        <w:t xml:space="preserve">إن إجابة يسوع هي أنه منذ التجسُّد، أصبح يوجد حُكم الله وحضوره </w:t>
      </w:r>
      <w:r>
        <w:rPr>
          <w:i/>
          <w:lang w:val="ar_AE" w:bidi="ar_AE"/>
        </w:rPr>
        <w:t>فيه</w:t>
      </w:r>
      <w:r>
        <w:rPr>
          <w:lang w:val="ar_AE" w:bidi="ar_AE"/>
        </w:rPr>
        <w:t xml:space="preserve"> (</w:t>
      </w:r>
      <w:hyperlink r:id="rId540">
        <w:r>
          <w:rPr>
            <w:lang w:val="ar_AE" w:bidi="ar_AE"/>
          </w:rPr>
          <w:rPr>
            <w:color w:val="0000EE"/>
            <w:u w:val="single"/>
          </w:rPr>
          <w:t>متى ٢٨: ١٨</w:t>
        </w:r>
      </w:hyperlink>
      <w:r>
        <w:rPr>
          <w:lang w:val="ar_AE" w:bidi="ar_AE"/>
        </w:rPr>
        <w:t xml:space="preserve">؛ </w:t>
      </w:r>
      <w:hyperlink r:id="rId4633">
        <w:r>
          <w:rPr>
            <w:lang w:val="ar_AE" w:bidi="ar_AE"/>
          </w:rPr>
          <w:rPr>
            <w:color w:val="0000EE"/>
            <w:u w:val="single"/>
          </w:rPr>
          <w:t>يوحنا ١٤: ٩</w:t>
        </w:r>
      </w:hyperlink>
      <w:r>
        <w:rPr>
          <w:lang w:val="ar_AE" w:bidi="ar_AE"/>
        </w:rPr>
        <w:t>). إنه هو نفسه "أورشليم الجديدة" - أورشليم من نوع جديد تمامًا. تحمل كلمة "جديد" التي يستخدمها يوحنَّا في سِفر الرؤيا هذه الفكرة. 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hyperlink r:id="rId4634">
        <w:r>
          <w:rPr>
            <w:lang w:val="ar_AE" w:bidi="ar_AE"/>
          </w:rPr>
          <w:rPr>
            <w:color w:val="0000EE"/>
            <w:u w:val="single"/>
          </w:rPr>
          <w:t>يوحنا ١٣: ٣٤</w:t>
        </w:r>
      </w:hyperlink>
      <w:r>
        <w:rPr>
          <w:lang w:val="ar_AE" w:bidi="ar_AE"/>
        </w:rPr>
        <w:t xml:space="preserve">؛ </w:t>
      </w:r>
      <w:hyperlink r:id="rId4635">
        <w:r>
          <w:rPr>
            <w:lang w:val="ar_AE" w:bidi="ar_AE"/>
          </w:rPr>
          <w:rPr>
            <w:color w:val="0000EE"/>
            <w:u w:val="single"/>
          </w:rPr>
          <w:t>عبرانيين ٨: ٨</w:t>
        </w:r>
      </w:hyperlink>
      <w:r>
        <w:rPr>
          <w:lang w:val="ar_AE" w:bidi="ar_AE"/>
        </w:rPr>
        <w:t>)، والخليقة الجديدة والإنسان الجديد (</w:t>
      </w:r>
      <w:hyperlink r:id="rId131">
        <w:r>
          <w:rPr>
            <w:lang w:val="ar_AE" w:bidi="ar_AE"/>
          </w:rPr>
          <w:rPr>
            <w:color w:val="0000EE"/>
            <w:u w:val="single"/>
          </w:rPr>
          <w:t>٢ كورنثوس ٥: ١٧</w:t>
        </w:r>
      </w:hyperlink>
      <w:r>
        <w:rPr>
          <w:lang w:val="ar_AE" w:bidi="ar_AE"/>
        </w:rPr>
        <w:t xml:space="preserve">؛ </w:t>
      </w:r>
      <w:hyperlink r:id="rId128">
        <w:r>
          <w:rPr>
            <w:lang w:val="ar_AE" w:bidi="ar_AE"/>
          </w:rPr>
          <w:rPr>
            <w:color w:val="0000EE"/>
            <w:u w:val="single"/>
          </w:rPr>
          <w:t>أفسس ٢: ١٥</w:t>
        </w:r>
      </w:hyperlink>
      <w:r>
        <w:rPr>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hyperlink r:id="rId2749">
        <w:r>
          <w:rPr>
            <w:lang w:val="ar_AE" w:bidi="ar_AE"/>
          </w:rPr>
          <w:rPr>
            <w:color w:val="0000EE"/>
            <w:u w:val="single"/>
          </w:rPr>
          <w:t>رؤيا ٢١: ١، ٤</w:t>
        </w:r>
      </w:hyperlink>
      <w:r>
        <w:rPr>
          <w:lang w:val="ar_AE" w:bidi="ar_AE"/>
        </w:rPr>
        <w:t xml:space="preserve">؛ </w:t>
      </w:r>
      <w:hyperlink r:id="rId4636">
        <w:r>
          <w:rPr>
            <w:lang w:val="ar_AE" w:bidi="ar_AE"/>
          </w:rPr>
          <w:rPr>
            <w:color w:val="0000EE"/>
            <w:u w:val="single"/>
          </w:rPr>
          <w:t>٢٢: ٣–٥</w:t>
        </w:r>
      </w:hyperlink>
      <w:r>
        <w:rPr>
          <w:lang w:val="ar_AE" w:bidi="ar_AE"/>
        </w:rPr>
        <w:t>). ستكون المدينة جديدة ومختلفة في هذه الجوانب.</w:t>
      </w:r>
    </w:p>
    <w:p>
      <w:pPr>
        <w:bidi/>
      </w:pPr>
      <w:r>
        <w:rPr>
          <w:lang w:val="ar_AE" w:bidi="ar_AE"/>
        </w:rPr>
      </w:r>
      <w:r>
        <w:rPr>
          <w:lang w:val="ar_AE" w:bidi="ar_AE"/>
        </w:rPr>
        <w:t xml:space="preserve">توجد خمسة مقاطع أخرى في العهد الجديد تُساعد على توضيح خلفيَّة </w:t>
      </w:r>
      <w:hyperlink r:id="rId1435">
        <w:r>
          <w:rPr>
            <w:lang w:val="ar_AE" w:bidi="ar_AE"/>
          </w:rPr>
          <w:rPr>
            <w:color w:val="0000EE"/>
            <w:u w:val="single"/>
          </w:rPr>
          <w:t>رؤيا ٢١</w:t>
        </w:r>
      </w:hyperlink>
      <w:r>
        <w:rPr>
          <w:lang w:val="ar_AE" w:bidi="ar_AE"/>
        </w:rPr>
        <w:t xml:space="preserve">. في </w:t>
      </w:r>
      <w:hyperlink r:id="rId4637">
        <w:r>
          <w:rPr>
            <w:lang w:val="ar_AE" w:bidi="ar_AE"/>
          </w:rPr>
          <w:rPr>
            <w:color w:val="0000EE"/>
            <w:u w:val="single"/>
          </w:rPr>
          <w:t>غلاطية ٤: ٢٦</w:t>
        </w:r>
      </w:hyperlink>
      <w:r>
        <w:rPr>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hyperlink r:id="rId4638">
        <w:r>
          <w:rPr>
            <w:lang w:val="ar_AE" w:bidi="ar_AE"/>
          </w:rPr>
          <w:rPr>
            <w:color w:val="0000EE"/>
            <w:u w:val="single"/>
          </w:rPr>
          <w:t>٢٥</w:t>
        </w:r>
      </w:hyperlink>
      <w:r>
        <w:rPr>
          <w:lang w:val="ar_AE" w:bidi="ar_AE"/>
        </w:rPr>
        <w:t xml:space="preserve">). في </w:t>
      </w:r>
      <w:hyperlink r:id="rId4639">
        <w:r>
          <w:rPr>
            <w:lang w:val="ar_AE" w:bidi="ar_AE"/>
          </w:rPr>
          <w:rPr>
            <w:color w:val="0000EE"/>
            <w:u w:val="single"/>
          </w:rPr>
          <w:t>أفسس ٥: ٢٥–٣٢</w:t>
        </w:r>
      </w:hyperlink>
      <w:r>
        <w:rPr>
          <w:lang w:val="ar_AE" w:bidi="ar_AE"/>
        </w:rPr>
        <w:t>، يتحدَّث بولس عن عروس المسيح، والتي يَقصد بها الكنيسة؛ في رؤية يوحنَّا، "العروس" هي "المدينة" (</w:t>
      </w:r>
      <w:hyperlink r:id="rId4640">
        <w:r>
          <w:rPr>
            <w:lang w:val="ar_AE" w:bidi="ar_AE"/>
          </w:rPr>
          <w:rPr>
            <w:color w:val="0000EE"/>
            <w:u w:val="single"/>
          </w:rPr>
          <w:t>رؤيا ٢١: ٩ ١٠</w:t>
        </w:r>
      </w:hyperlink>
      <w:r>
        <w:rPr>
          <w:lang w:val="ar_AE" w:bidi="ar_AE"/>
        </w:rPr>
        <w:t xml:space="preserve">). في </w:t>
      </w:r>
      <w:hyperlink r:id="rId4641">
        <w:r>
          <w:rPr>
            <w:lang w:val="ar_AE" w:bidi="ar_AE"/>
          </w:rPr>
          <w:rPr>
            <w:color w:val="0000EE"/>
            <w:u w:val="single"/>
          </w:rPr>
          <w:t>فيلبي ٣: ٢٠</w:t>
        </w:r>
      </w:hyperlink>
      <w:r>
        <w:rPr>
          <w:lang w:val="ar_AE" w:bidi="ar_AE"/>
        </w:rPr>
        <w:t xml:space="preserve">، يُقال لنا إن المدينة السماويَّة ليست مجرد موطن المؤمنين المستقبلي، بل هي أيضًا مكان "جنسيتهم" الحالية. تَوضِّح </w:t>
      </w:r>
      <w:hyperlink r:id="rId4642">
        <w:r>
          <w:rPr>
            <w:lang w:val="ar_AE" w:bidi="ar_AE"/>
          </w:rPr>
          <w:rPr>
            <w:color w:val="0000EE"/>
            <w:u w:val="single"/>
          </w:rPr>
          <w:t>عبرانيين ١٢: ٢٢</w:t>
        </w:r>
      </w:hyperlink>
      <w:r>
        <w:rPr>
          <w:lang w:val="ar_AE" w:bidi="ar_AE"/>
        </w:rPr>
        <w:t xml:space="preserve"> نفس النقطة: إن الذين يؤمنون قد جاءوا بالفعل إلى "أورشليم السماويَّة." بكلمات أخرى، تُعتبر أورشليم </w:t>
      </w:r>
      <w:r>
        <w:rPr>
          <w:i/>
          <w:lang w:val="ar_AE" w:bidi="ar_AE"/>
        </w:rPr>
        <w:t>هذه</w:t>
      </w:r>
      <w:r>
        <w:rPr>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lang w:val="ar_AE" w:bidi="ar_AE"/>
        </w:rPr>
        <w:t>معنى المدينة</w:t>
      </w:r>
    </w:p>
    <w:p>
      <w:pPr>
        <w:bidi/>
      </w:pPr>
      <w:r>
        <w:rPr>
          <w:lang w:val="ar_AE" w:bidi="ar_AE"/>
        </w:rPr>
      </w:r>
      <w:r>
        <w:rPr>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hyperlink r:id="rId4643">
        <w:r>
          <w:rPr>
            <w:lang w:val="ar_AE" w:bidi="ar_AE"/>
          </w:rPr>
          <w:rPr>
            <w:color w:val="0000EE"/>
            <w:u w:val="single"/>
          </w:rPr>
          <w:t>رؤيا ٢١: ٢٤–٢٦</w:t>
        </w:r>
      </w:hyperlink>
      <w:r>
        <w:rPr>
          <w:lang w:val="ar_AE" w:bidi="ar_AE"/>
        </w:rPr>
        <w:t xml:space="preserve">؛ </w:t>
      </w:r>
      <w:hyperlink r:id="rId4644">
        <w:r>
          <w:rPr>
            <w:lang w:val="ar_AE" w:bidi="ar_AE"/>
          </w:rPr>
          <w:rPr>
            <w:color w:val="0000EE"/>
            <w:u w:val="single"/>
          </w:rPr>
          <w:t>٢٢: ٢</w:t>
        </w:r>
      </w:hyperlink>
      <w:r>
        <w:rPr>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lang w:val="ar_AE" w:bidi="ar_AE"/>
        </w:rPr>
      </w:r>
      <w:r>
        <w:rPr>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lang w:val="ar_AE" w:bidi="ar_AE"/>
        </w:rPr>
      </w:r>
      <w:r>
        <w:rPr>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دائمًا "نَازِلَةً مِنَ السَّمَاءِ" تحديدًا لأنها تأتي إلى البشر "مِنْ عِنْدِ اللهِ" (</w:t>
      </w:r>
      <w:hyperlink r:id="rId4622">
        <w:r>
          <w:rPr>
            <w:lang w:val="ar_AE" w:bidi="ar_AE"/>
          </w:rPr>
          <w:rPr>
            <w:color w:val="0000EE"/>
            <w:u w:val="single"/>
          </w:rPr>
          <w:t>٢١: ٢</w:t>
        </w:r>
      </w:hyperlink>
      <w:r>
        <w:rPr>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lang w:val="ar_AE" w:bidi="ar_AE"/>
        </w:rPr>
      </w:r>
      <w:r>
        <w:rPr>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lang w:val="ar_AE" w:bidi="ar_AE"/>
        </w:rPr>
      </w:r>
      <w:r>
        <w:rPr>
          <w:i/>
          <w:lang w:val="ar_AE" w:bidi="ar_AE"/>
        </w:rPr>
        <w:t>انظر أيضًا</w:t>
      </w:r>
      <w:r>
        <w:rPr>
          <w:lang w:val="ar_AE" w:bidi="ar_AE"/>
        </w:rPr>
        <w:t xml:space="preserve"> </w:t>
      </w:r>
      <w:r>
        <w:rPr>
          <w:lang w:val="ar_AE" w:bidi="ar_AE"/>
        </w:rPr>
        <w:t>عروس المسيح</w:t>
      </w:r>
      <w:r>
        <w:rPr>
          <w:lang w:val="ar_AE" w:bidi="ar_AE"/>
        </w:rPr>
        <w:t xml:space="preserve">؛ </w:t>
      </w:r>
      <w:r>
        <w:rPr>
          <w:lang w:val="ar_AE" w:bidi="ar_AE"/>
        </w:rPr>
        <w:t>كنيسة</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أَوْرَنُ</w:t>
      </w:r>
      <w:r>
        <w:rPr>
          <w:lang w:val="ar_AE" w:bidi="ar_AE"/>
        </w:rPr>
      </w:r>
    </w:p>
    <w:p>
      <w:pPr>
        <w:pStyle w:val="Heading2"/>
        <w:bidi/>
      </w:pPr>
      <w:r>
        <w:rPr>
          <w:b/>
          <w:lang w:val="ar_AE" w:bidi="ar_AE"/>
        </w:rPr>
        <w:t>أَوْرَن</w:t>
      </w:r>
    </w:p>
    <w:p>
      <w:pPr>
        <w:bidi/>
      </w:pPr>
      <w:r>
        <w:rPr>
          <w:lang w:val="ar_AE" w:bidi="ar_AE"/>
        </w:rPr>
      </w:r>
      <w:r>
        <w:rPr>
          <w:lang w:val="ar_AE" w:bidi="ar_AE"/>
        </w:rPr>
        <w:t>من نسل يهوذا، والابن الثالث ليَرْحَمْئِيلَ (</w:t>
      </w:r>
      <w:hyperlink r:id="rId1116">
        <w:r>
          <w:rPr>
            <w:lang w:val="ar_AE" w:bidi="ar_AE"/>
          </w:rPr>
          <w:rPr>
            <w:color w:val="0000EE"/>
            <w:u w:val="single"/>
          </w:rPr>
          <w:t>1أخبار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أُورُوكْلِيدُونُ</w:t>
      </w:r>
      <w:r>
        <w:rPr>
          <w:lang w:val="ar_AE" w:bidi="ar_AE"/>
        </w:rPr>
      </w:r>
    </w:p>
    <w:p>
      <w:pPr>
        <w:bidi/>
      </w:pPr>
      <w:r>
        <w:rPr>
          <w:lang w:val="ar_AE" w:bidi="ar_AE"/>
        </w:rPr>
      </w:r>
      <w:r>
        <w:rPr>
          <w:lang w:val="ar_AE" w:bidi="ar_AE"/>
        </w:rPr>
        <w:t xml:space="preserve">الترجمة الصوتية للكلمة اليونانية التي تشير إلى الرياح الشمالية الشرقية المذكورة في رحلة بولس إلى رومية في </w:t>
      </w:r>
      <w:hyperlink r:id="rId4645">
        <w:r>
          <w:rPr>
            <w:lang w:val="ar_AE" w:bidi="ar_AE"/>
          </w:rPr>
          <w:rPr>
            <w:color w:val="0000EE"/>
            <w:u w:val="single"/>
          </w:rPr>
          <w:t>أعمال الرسل 27:14</w:t>
        </w:r>
      </w:hyperlink>
      <w:r>
        <w:rPr>
          <w:lang w:val="ar_AE" w:bidi="ar_AE"/>
        </w:rPr>
        <w:t xml:space="preserve">. انظر </w:t>
      </w:r>
      <w:r>
        <w:rPr>
          <w:lang w:val="ar_AE" w:bidi="ar_AE"/>
        </w:rPr>
        <w:t>الشمالية الشرقية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w:t>
      </w:r>
      <w:r>
        <w:rPr>
          <w:lang w:val="ar_AE" w:bidi="ar_AE"/>
        </w:rPr>
      </w:r>
    </w:p>
    <w:p>
      <w:pPr>
        <w:bidi/>
      </w:pPr>
      <w:r>
        <w:rPr>
          <w:lang w:val="ar_AE" w:bidi="ar_AE"/>
        </w:rPr>
      </w:r>
      <w:r>
        <w:rPr>
          <w:lang w:val="ar_AE" w:bidi="ar_AE"/>
        </w:rPr>
        <w:t>1. والد بَصَلْئِيل من سبط يَهوذَا، وباني المسكن (</w:t>
      </w:r>
      <w:hyperlink r:id="rId4646">
        <w:r>
          <w:rPr>
            <w:lang w:val="ar_AE" w:bidi="ar_AE"/>
          </w:rPr>
          <w:rPr>
            <w:color w:val="0000EE"/>
            <w:u w:val="single"/>
          </w:rPr>
          <w:t>خروج 31:2؛</w:t>
        </w:r>
      </w:hyperlink>
      <w:r>
        <w:rPr>
          <w:lang w:val="ar_AE" w:bidi="ar_AE"/>
        </w:rPr>
        <w:t xml:space="preserve"> </w:t>
      </w:r>
      <w:hyperlink r:id="rId4647">
        <w:r>
          <w:rPr>
            <w:lang w:val="ar_AE" w:bidi="ar_AE"/>
          </w:rPr>
          <w:rPr>
            <w:color w:val="0000EE"/>
            <w:u w:val="single"/>
          </w:rPr>
          <w:t>35:30؛</w:t>
        </w:r>
      </w:hyperlink>
      <w:r>
        <w:rPr>
          <w:lang w:val="ar_AE" w:bidi="ar_AE"/>
        </w:rPr>
        <w:t xml:space="preserve"> </w:t>
      </w:r>
      <w:hyperlink r:id="rId4648">
        <w:r>
          <w:rPr>
            <w:lang w:val="ar_AE" w:bidi="ar_AE"/>
          </w:rPr>
          <w:rPr>
            <w:color w:val="0000EE"/>
            <w:u w:val="single"/>
          </w:rPr>
          <w:t>38:22؛</w:t>
        </w:r>
      </w:hyperlink>
      <w:r>
        <w:rPr>
          <w:lang w:val="ar_AE" w:bidi="ar_AE"/>
        </w:rPr>
        <w:t xml:space="preserve"> </w:t>
      </w:r>
      <w:hyperlink r:id="rId4649">
        <w:r>
          <w:rPr>
            <w:lang w:val="ar_AE" w:bidi="ar_AE"/>
          </w:rPr>
          <w:rPr>
            <w:color w:val="0000EE"/>
            <w:u w:val="single"/>
          </w:rPr>
          <w:t>1 أخبار 2:20؛</w:t>
        </w:r>
      </w:hyperlink>
      <w:r>
        <w:rPr>
          <w:lang w:val="ar_AE" w:bidi="ar_AE"/>
        </w:rPr>
        <w:t xml:space="preserve"> </w:t>
      </w:r>
      <w:hyperlink r:id="rId4650">
        <w:r>
          <w:rPr>
            <w:lang w:val="ar_AE" w:bidi="ar_AE"/>
          </w:rPr>
          <w:rPr>
            <w:color w:val="0000EE"/>
            <w:u w:val="single"/>
          </w:rPr>
          <w:t>2 أخبار الأيام 1:5</w:t>
        </w:r>
      </w:hyperlink>
      <w:r>
        <w:rPr>
          <w:lang w:val="ar_AE" w:bidi="ar_AE"/>
        </w:rPr>
        <w:t>).</w:t>
      </w:r>
    </w:p>
    <w:p>
      <w:pPr>
        <w:bidi/>
      </w:pPr>
      <w:r>
        <w:rPr>
          <w:lang w:val="ar_AE" w:bidi="ar_AE"/>
        </w:rPr>
      </w:r>
      <w:r>
        <w:rPr>
          <w:lang w:val="ar_AE" w:bidi="ar_AE"/>
        </w:rPr>
        <w:t>2. والد جابر، أحد جنود سليمان في جلعاد (</w:t>
      </w:r>
      <w:hyperlink r:id="rId4100">
        <w:r>
          <w:rPr>
            <w:lang w:val="ar_AE" w:bidi="ar_AE"/>
          </w:rPr>
          <w:rPr>
            <w:color w:val="0000EE"/>
            <w:u w:val="single"/>
          </w:rPr>
          <w:t>1 ملوك 4:19</w:t>
        </w:r>
      </w:hyperlink>
      <w:r>
        <w:rPr>
          <w:lang w:val="ar_AE" w:bidi="ar_AE"/>
        </w:rPr>
        <w:t>).</w:t>
      </w:r>
    </w:p>
    <w:p>
      <w:pPr>
        <w:bidi/>
      </w:pPr>
      <w:r>
        <w:rPr>
          <w:lang w:val="ar_AE" w:bidi="ar_AE"/>
        </w:rPr>
      </w:r>
      <w:r>
        <w:rPr>
          <w:lang w:val="ar_AE" w:bidi="ar_AE"/>
        </w:rPr>
        <w:t>3. أحد حراس الهيكل الذين تخلوا عن زوجته الأجنبية بناءً على طلب عَزْرَا (</w:t>
      </w:r>
      <w:hyperlink r:id="rId3792">
        <w:r>
          <w:rPr>
            <w:lang w:val="ar_AE" w:bidi="ar_AE"/>
          </w:rPr>
          <w:rPr>
            <w:color w:val="0000EE"/>
            <w:u w:val="single"/>
          </w:rPr>
          <w:t>عزرا 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2"/>
        <w:bidi/>
      </w:pPr>
      <w:r>
        <w:rPr>
          <w:lang w:val="ar_AE" w:bidi="ar_AE"/>
        </w:rPr>
        <w:t>أُورِيَّا</w:t>
      </w:r>
    </w:p>
    <w:p>
      <w:pPr>
        <w:bidi/>
      </w:pPr>
      <w:r>
        <w:rPr>
          <w:lang w:val="ar_AE" w:bidi="ar_AE"/>
        </w:rPr>
      </w:r>
      <w:r>
        <w:rPr>
          <w:lang w:val="ar_AE" w:bidi="ar_AE"/>
        </w:rPr>
        <w:t xml:space="preserve">1. </w:t>
      </w:r>
      <w:r>
        <w:rPr>
          <w:lang w:val="ar_AE" w:bidi="ar_AE"/>
        </w:rPr>
        <w:t>ٱلْحِثِّي</w:t>
      </w:r>
      <w:r>
        <w:rPr>
          <w:lang w:val="ar_AE" w:bidi="ar_AE"/>
        </w:rPr>
        <w:t xml:space="preserve"> الذي انضم إلى شعب إسرائيل، وأصبح قائدًا في جيش داود، و</w:t>
      </w:r>
      <w:r>
        <w:rPr>
          <w:lang w:val="ar_AE" w:bidi="ar_AE"/>
        </w:rPr>
        <w:t>أُحْصِيَ بين</w:t>
      </w:r>
      <w:r>
        <w:rPr>
          <w:lang w:val="ar_AE" w:bidi="ar_AE"/>
        </w:rPr>
        <w:t xml:space="preserve"> رجال الملك الأقوياء (</w:t>
      </w:r>
      <w:hyperlink r:id="rId4651">
        <w:r>
          <w:rPr>
            <w:lang w:val="ar_AE" w:bidi="ar_AE"/>
          </w:rPr>
          <w:rPr>
            <w:color w:val="0000EE"/>
            <w:u w:val="single"/>
          </w:rPr>
          <w:t>2صموئيل 23: 39</w:t>
        </w:r>
      </w:hyperlink>
      <w:r>
        <w:rPr>
          <w:lang w:val="ar_AE" w:bidi="ar_AE"/>
        </w:rPr>
        <w:t xml:space="preserve">؛ </w:t>
      </w:r>
      <w:hyperlink r:id="rId925">
        <w:r>
          <w:rPr>
            <w:lang w:val="ar_AE" w:bidi="ar_AE"/>
          </w:rPr>
          <w:rPr>
            <w:color w:val="0000EE"/>
            <w:u w:val="single"/>
          </w:rPr>
          <w:t>1أخبار 11: 41</w:t>
        </w:r>
      </w:hyperlink>
      <w:r>
        <w:rPr>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lang w:val="ar_AE" w:bidi="ar_AE"/>
        </w:rPr>
        <w:t>أُورشَليم</w:t>
      </w:r>
      <w:r>
        <w:rPr>
          <w:lang w:val="ar_AE" w:bidi="ar_AE"/>
        </w:rPr>
        <w:t xml:space="preserve">، أملًا في أن يضاجع أُورِيَّا زوجته، فينسب له أنه والد الطفل. غير أن أُورِيَّا نام في مساكن الخدم لأنه </w:t>
      </w:r>
      <w:r>
        <w:rPr>
          <w:lang w:val="ar_AE" w:bidi="ar_AE"/>
        </w:rPr>
        <w:t>آبَىَ</w:t>
      </w:r>
      <w:r>
        <w:rPr>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hyperlink r:id="rId4652">
        <w:r>
          <w:rPr>
            <w:lang w:val="ar_AE" w:bidi="ar_AE"/>
          </w:rPr>
          <w:rPr>
            <w:color w:val="0000EE"/>
            <w:u w:val="single"/>
          </w:rPr>
          <w:t>2صموئيل 11</w:t>
        </w:r>
      </w:hyperlink>
      <w:r>
        <w:rPr>
          <w:lang w:val="ar_AE" w:bidi="ar_AE"/>
        </w:rPr>
        <w:t xml:space="preserve">؛ </w:t>
      </w:r>
      <w:hyperlink r:id="rId4653">
        <w:r>
          <w:rPr>
            <w:lang w:val="ar_AE" w:bidi="ar_AE"/>
          </w:rPr>
          <w:rPr>
            <w:color w:val="0000EE"/>
            <w:u w:val="single"/>
          </w:rPr>
          <w:t>متى 1: 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2. الكاهن الذي بنى مذبحًا في أورشليم على الطراز آشوري بناءً على طلب الملك آحاز ملك يهوذا (</w:t>
      </w:r>
      <w:hyperlink r:id="rId4654">
        <w:r>
          <w:rPr>
            <w:lang w:val="ar_AE" w:bidi="ar_AE"/>
          </w:rPr>
          <w:rPr>
            <w:color w:val="0000EE"/>
            <w:u w:val="single"/>
          </w:rPr>
          <w:t>2ملوك 16: 10–16</w:t>
        </w:r>
      </w:hyperlink>
      <w:r>
        <w:rPr>
          <w:lang w:val="ar_AE" w:bidi="ar_AE"/>
        </w:rPr>
        <w:t>).</w:t>
      </w:r>
    </w:p>
    <w:p>
      <w:pPr>
        <w:bidi/>
      </w:pPr>
      <w:r>
        <w:rPr>
          <w:lang w:val="ar_AE" w:bidi="ar_AE"/>
        </w:rPr>
      </w:r>
      <w:r>
        <w:rPr>
          <w:lang w:val="ar_AE" w:bidi="ar_AE"/>
        </w:rPr>
        <w:t xml:space="preserve">3. الكاهن الذي كان والد </w:t>
      </w:r>
      <w:r>
        <w:rPr>
          <w:lang w:val="ar_AE" w:bidi="ar_AE"/>
        </w:rPr>
        <w:t>مَرِيمُوث</w:t>
      </w:r>
      <w:r>
        <w:rPr>
          <w:lang w:val="ar_AE" w:bidi="ar_AE"/>
        </w:rPr>
        <w:t xml:space="preserve">. ووَزَن </w:t>
      </w:r>
      <w:r>
        <w:rPr>
          <w:lang w:val="ar_AE" w:bidi="ar_AE"/>
        </w:rPr>
        <w:t>مَرِيمُوثَ ا</w:t>
      </w:r>
      <w:r>
        <w:rPr>
          <w:lang w:val="ar_AE" w:bidi="ar_AE"/>
        </w:rPr>
        <w:t>لفضة والذهب والأواني للهيكل (</w:t>
      </w:r>
      <w:hyperlink r:id="rId3563">
        <w:r>
          <w:rPr>
            <w:lang w:val="ar_AE" w:bidi="ar_AE"/>
          </w:rPr>
          <w:rPr>
            <w:color w:val="0000EE"/>
            <w:u w:val="single"/>
          </w:rPr>
          <w:t>عزرا 8: 33</w:t>
        </w:r>
      </w:hyperlink>
      <w:r>
        <w:rPr>
          <w:lang w:val="ar_AE" w:bidi="ar_AE"/>
        </w:rPr>
        <w:t>) وبنى أجزاء من سور أورشليم في أثناء أيام نحميا (</w:t>
      </w:r>
      <w:hyperlink r:id="rId4655">
        <w:r>
          <w:rPr>
            <w:lang w:val="ar_AE" w:bidi="ar_AE"/>
          </w:rPr>
          <w:rPr>
            <w:color w:val="0000EE"/>
            <w:u w:val="single"/>
          </w:rPr>
          <w:t>نحميا 3: 4، 21</w:t>
        </w:r>
      </w:hyperlink>
      <w:r>
        <w:rPr>
          <w:lang w:val="ar_AE" w:bidi="ar_AE"/>
        </w:rPr>
        <w:t>).</w:t>
      </w:r>
    </w:p>
    <w:p>
      <w:pPr>
        <w:bidi/>
      </w:pPr>
      <w:r>
        <w:rPr>
          <w:lang w:val="ar_AE" w:bidi="ar_AE"/>
        </w:rPr>
      </w:r>
      <w:r>
        <w:rPr>
          <w:lang w:val="ar_AE" w:bidi="ar_AE"/>
        </w:rPr>
        <w:t>4. أحد الرجال الذين وقفوا عن يمين عزرا عندما قرأ الشريعة على مسامع الشعب (</w:t>
      </w:r>
      <w:hyperlink r:id="rId4656">
        <w:r>
          <w:rPr>
            <w:lang w:val="ar_AE" w:bidi="ar_AE"/>
          </w:rPr>
          <w:rPr>
            <w:color w:val="0000EE"/>
            <w:u w:val="single"/>
          </w:rPr>
          <w:t>نحميا 8: 4</w:t>
        </w:r>
      </w:hyperlink>
      <w:r>
        <w:rPr>
          <w:lang w:val="ar_AE" w:bidi="ar_AE"/>
        </w:rPr>
        <w:t>). وربما يكون هو الشخص نفسه المذكور في رقم 3 أعلاه.</w:t>
      </w:r>
    </w:p>
    <w:p>
      <w:pPr>
        <w:bidi/>
      </w:pPr>
      <w:r>
        <w:rPr>
          <w:lang w:val="ar_AE" w:bidi="ar_AE"/>
        </w:rPr>
      </w:r>
      <w:r>
        <w:rPr>
          <w:lang w:val="ar_AE" w:bidi="ar_AE"/>
        </w:rPr>
        <w:t>5. الكاهن الذي أخذه إشعياء كشاهد (</w:t>
      </w:r>
      <w:hyperlink r:id="rId4657">
        <w:r>
          <w:rPr>
            <w:lang w:val="ar_AE" w:bidi="ar_AE"/>
          </w:rPr>
          <w:rPr>
            <w:color w:val="0000EE"/>
            <w:u w:val="single"/>
          </w:rPr>
          <w:t>إشعياء 8: 2</w:t>
        </w:r>
      </w:hyperlink>
      <w:r>
        <w:rPr>
          <w:lang w:val="ar_AE" w:bidi="ar_AE"/>
        </w:rPr>
        <w:t>). وربما يكون هو الشخص نفسه المذكور في رقم 2 أعلاه.</w:t>
      </w:r>
    </w:p>
    <w:p>
      <w:pPr>
        <w:bidi/>
      </w:pPr>
      <w:r>
        <w:rPr>
          <w:lang w:val="ar_AE" w:bidi="ar_AE"/>
        </w:rPr>
      </w:r>
      <w:r>
        <w:rPr>
          <w:lang w:val="ar_AE" w:bidi="ar_AE"/>
        </w:rPr>
        <w:t xml:space="preserve">6. هو نبي وهو أيضًا ابن </w:t>
      </w:r>
      <w:r>
        <w:rPr>
          <w:lang w:val="ar_AE" w:bidi="ar_AE"/>
        </w:rPr>
        <w:t>شِمْعِيَا</w:t>
      </w:r>
      <w:r>
        <w:rPr>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hyperlink r:id="rId4658">
        <w:r>
          <w:rPr>
            <w:lang w:val="ar_AE" w:bidi="ar_AE"/>
          </w:rPr>
          <w:rPr>
            <w:color w:val="0000EE"/>
            <w:u w:val="single"/>
          </w:rPr>
          <w:t>إرميا 26: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أوريَّا (أوريَّاس)</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أوريَّا (في </w:t>
      </w:r>
      <w:hyperlink r:id="rId4653">
        <w:r>
          <w:rPr>
            <w:lang w:val="ar_AE" w:bidi="ar_AE"/>
          </w:rPr>
          <w:rPr>
            <w:color w:val="0000EE"/>
            <w:u w:val="single"/>
          </w:rPr>
          <w:t>متى 1:6</w:t>
        </w:r>
      </w:hyperlink>
      <w:r>
        <w:rPr>
          <w:lang w:val="ar_AE" w:bidi="ar_AE"/>
        </w:rPr>
        <w:t xml:space="preserve">)، زوج بثشبع، الذي قتله داود. </w:t>
      </w:r>
      <w:r>
        <w:rPr>
          <w:i/>
          <w:lang w:val="ar_AE" w:bidi="ar_AE"/>
        </w:rPr>
        <w:t>انظر</w:t>
      </w:r>
      <w:r>
        <w:rPr>
          <w:lang w:val="ar_AE" w:bidi="ar_AE"/>
        </w:rPr>
        <w:t xml:space="preserve"> </w:t>
      </w:r>
      <w:r>
        <w:rPr>
          <w:lang w:val="ar_AE" w:bidi="ar_AE"/>
        </w:rPr>
        <w:t>أوريَّا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أورِيئِيل</w:t>
      </w:r>
      <w:r>
        <w:rPr>
          <w:lang w:val="ar_AE" w:bidi="ar_AE"/>
        </w:rPr>
      </w:r>
    </w:p>
    <w:p>
      <w:pPr>
        <w:bidi/>
      </w:pPr>
      <w:r>
        <w:rPr>
          <w:lang w:val="ar_AE" w:bidi="ar_AE"/>
        </w:rPr>
      </w:r>
      <w:r>
        <w:rPr>
          <w:lang w:val="ar_AE" w:bidi="ar_AE"/>
        </w:rPr>
        <w:t>١. لاوي من بنيّ قهّات، ويُذكر في سلسلة الأنساب كابن تَحَثُ ووالد عُزِّيَّا (</w:t>
      </w:r>
      <w:hyperlink r:id="rId4659">
        <w:r>
          <w:rPr>
            <w:lang w:val="ar_AE" w:bidi="ar_AE"/>
          </w:rPr>
          <w:rPr>
            <w:color w:val="0000EE"/>
            <w:u w:val="single"/>
          </w:rPr>
          <w:t>1 أخبار 6:24</w:t>
        </w:r>
      </w:hyperlink>
      <w:r>
        <w:rPr>
          <w:lang w:val="ar_AE" w:bidi="ar_AE"/>
        </w:rPr>
        <w:t>).</w:t>
      </w:r>
    </w:p>
    <w:p>
      <w:pPr>
        <w:bidi/>
      </w:pPr>
      <w:r>
        <w:rPr>
          <w:lang w:val="ar_AE" w:bidi="ar_AE"/>
        </w:rPr>
      </w:r>
      <w:r>
        <w:rPr>
          <w:lang w:val="ar_AE" w:bidi="ar_AE"/>
        </w:rPr>
        <w:t>2. لاوي أشرف على نقل التابوت من بيت عوبِيد أَدوم إلى أورشَلِيم (</w:t>
      </w:r>
      <w:hyperlink r:id="rId4660">
        <w:r>
          <w:rPr>
            <w:lang w:val="ar_AE" w:bidi="ar_AE"/>
          </w:rPr>
          <w:rPr>
            <w:color w:val="0000EE"/>
            <w:u w:val="single"/>
          </w:rPr>
          <w:t>1 أخبار 15:5–11</w:t>
        </w:r>
      </w:hyperlink>
      <w:r>
        <w:rPr>
          <w:lang w:val="ar_AE" w:bidi="ar_AE"/>
        </w:rPr>
        <w:t>). كان من بني قهات، كان مسؤولًا عن 120 رجلًا، وتم تقديسه خصيصًا للقيام بهذه المهمة المقدسة.</w:t>
      </w:r>
    </w:p>
    <w:p>
      <w:pPr>
        <w:bidi/>
      </w:pPr>
      <w:r>
        <w:rPr>
          <w:lang w:val="ar_AE" w:bidi="ar_AE"/>
        </w:rPr>
      </w:r>
      <w:r>
        <w:rPr>
          <w:lang w:val="ar_AE" w:bidi="ar_AE"/>
        </w:rPr>
        <w:t xml:space="preserve">3. جَد الملك أبيّا ملك يهوذا، ووالد الملكة الأم معكة (بالعبرية </w:t>
      </w:r>
      <w:r>
        <w:rPr>
          <w:lang w:val="ar_AE" w:bidi="ar_AE"/>
        </w:rPr>
        <w:t>مِيخَايَا</w:t>
      </w:r>
      <w:r>
        <w:rPr>
          <w:lang w:val="ar_AE" w:bidi="ar_AE"/>
        </w:rPr>
        <w:t>)، الزوجة المفضّلة للملك رحبعام (</w:t>
      </w:r>
      <w:hyperlink r:id="rId4661">
        <w:r>
          <w:rPr>
            <w:lang w:val="ar_AE" w:bidi="ar_AE"/>
          </w:rPr>
          <w:rPr>
            <w:color w:val="0000EE"/>
            <w:u w:val="single"/>
          </w:rPr>
          <w:t>2 أخبار الأيام 13:2</w:t>
        </w:r>
      </w:hyperlink>
      <w:r>
        <w:rPr>
          <w:lang w:val="ar_AE" w:bidi="ar_AE"/>
        </w:rPr>
        <w:t xml:space="preserve">). توجد إشكالية محتملة لأن أبشالوم يُذكر أيضًا كوالد لمِيخَايا (مَعْكَة) في </w:t>
      </w:r>
      <w:hyperlink r:id="rId4662">
        <w:r>
          <w:rPr>
            <w:lang w:val="ar_AE" w:bidi="ar_AE"/>
          </w:rPr>
          <w:rPr>
            <w:color w:val="0000EE"/>
            <w:u w:val="single"/>
          </w:rPr>
          <w:t>2 أخبار الأيام 11:20</w:t>
        </w:r>
      </w:hyperlink>
      <w:r>
        <w:rPr>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lang w:val="ar_AE" w:bidi="ar_AE"/>
        </w:rPr>
      </w:r>
      <w:r>
        <w:rPr>
          <w:lang w:val="ar_AE" w:bidi="ar_AE"/>
        </w:rPr>
      </w:r>
    </w:p>
    <w:p>
      <w:pPr>
        <w:bidi/>
      </w:pPr>
      <w:r>
        <w:rPr>
          <w:lang w:val="ar_AE" w:bidi="ar_AE"/>
        </w:rPr>
      </w:r>
    </w:p>
    <w:p>
      <w:pPr>
        <w:pStyle w:val="Heading2"/>
        <w:bidi/>
      </w:pPr>
      <w:r>
        <w:rPr>
          <w:lang w:val="ar_AE" w:bidi="ar_AE"/>
        </w:rPr>
        <w:t>أوريم وتميم</w:t>
      </w:r>
      <w:r>
        <w:rPr>
          <w:lang w:val="ar_AE" w:bidi="ar_AE"/>
        </w:rPr>
      </w:r>
    </w:p>
    <w:p>
      <w:pPr>
        <w:bidi/>
      </w:pPr>
      <w:r>
        <w:rPr>
          <w:lang w:val="ar_AE" w:bidi="ar_AE"/>
        </w:rPr>
      </w:r>
      <w:r>
        <w:rPr>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hyperlink r:id="rId3545">
        <w:r>
          <w:rPr>
            <w:lang w:val="ar_AE" w:bidi="ar_AE"/>
          </w:rPr>
          <w:rPr>
            <w:color w:val="0000EE"/>
            <w:u w:val="single"/>
          </w:rPr>
          <w:t>عدد 27:21</w:t>
        </w:r>
      </w:hyperlink>
      <w:r>
        <w:rPr>
          <w:lang w:val="ar_AE" w:bidi="ar_AE"/>
        </w:rPr>
        <w:t>). ربما كانت مثل النرد أو العُملات التي يجب أن تسقط بشكل مستقيم أو مقلوب. وفقًا لـ</w:t>
      </w:r>
      <w:hyperlink r:id="rId4663">
        <w:r>
          <w:rPr>
            <w:lang w:val="ar_AE" w:bidi="ar_AE"/>
          </w:rPr>
          <w:rPr>
            <w:color w:val="0000EE"/>
            <w:u w:val="single"/>
          </w:rPr>
          <w:t>خروج 28:30</w:t>
        </w:r>
      </w:hyperlink>
      <w:r>
        <w:rPr>
          <w:lang w:val="ar_AE" w:bidi="ar_AE"/>
        </w:rPr>
        <w:t>، كانت تُحفظ على صدرة رئيس الكهنة أو داخلها. لا ذِكر لها بعد زمن شَاول (</w:t>
      </w:r>
      <w:hyperlink r:id="rId4664">
        <w:r>
          <w:rPr>
            <w:lang w:val="ar_AE" w:bidi="ar_AE"/>
          </w:rPr>
          <w:rPr>
            <w:color w:val="0000EE"/>
            <w:u w:val="single"/>
          </w:rPr>
          <w:t>1 صموئيل 28:6</w:t>
        </w:r>
      </w:hyperlink>
      <w:r>
        <w:rPr>
          <w:lang w:val="ar_AE" w:bidi="ar_AE"/>
        </w:rPr>
        <w:t>) وحتى زمن عَزْرَا ونَحَمْيَا (</w:t>
      </w:r>
      <w:hyperlink r:id="rId4665">
        <w:r>
          <w:rPr>
            <w:lang w:val="ar_AE" w:bidi="ar_AE"/>
          </w:rPr>
          <w:rPr>
            <w:color w:val="0000EE"/>
            <w:u w:val="single"/>
          </w:rPr>
          <w:t>عزرا 2:63</w:t>
        </w:r>
      </w:hyperlink>
      <w:r>
        <w:rPr>
          <w:lang w:val="ar_AE" w:bidi="ar_AE"/>
        </w:rPr>
        <w:t xml:space="preserve">; </w:t>
      </w:r>
      <w:hyperlink r:id="rId4666">
        <w:r>
          <w:rPr>
            <w:lang w:val="ar_AE" w:bidi="ar_AE"/>
          </w:rPr>
          <w:rPr>
            <w:color w:val="0000EE"/>
            <w:u w:val="single"/>
          </w:rPr>
          <w:t>نحميا 7:65</w:t>
        </w:r>
      </w:hyperlink>
      <w:r>
        <w:rPr>
          <w:lang w:val="ar_AE" w:bidi="ar_AE"/>
        </w:rPr>
        <w:t xml:space="preserve">)، عندما استُخدمت لإعادة تقديس الكهنة العائدين. في </w:t>
      </w:r>
      <w:hyperlink r:id="rId4667">
        <w:r>
          <w:rPr>
            <w:lang w:val="ar_AE" w:bidi="ar_AE"/>
          </w:rPr>
          <w:rPr>
            <w:color w:val="0000EE"/>
            <w:u w:val="single"/>
          </w:rPr>
          <w:t>1 صَموئيل 14:41</w:t>
        </w:r>
      </w:hyperlink>
      <w:r>
        <w:rPr>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lang w:val="ar_AE" w:bidi="ar_AE"/>
        </w:rPr>
      </w:r>
      <w:r>
        <w:rPr>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lang w:val="ar_AE" w:bidi="ar_AE"/>
        </w:rPr>
      </w:r>
      <w:r>
        <w:rPr>
          <w:b/>
          <w:lang w:val="ar_AE" w:bidi="ar_AE"/>
        </w:rPr>
        <w:t>انظر أيضًا</w:t>
      </w:r>
      <w:r>
        <w:rPr>
          <w:lang w:val="ar_AE" w:bidi="ar_AE"/>
        </w:rPr>
        <w:t xml:space="preserve"> </w:t>
      </w:r>
      <w:r>
        <w:rPr>
          <w:lang w:val="ar_AE" w:bidi="ar_AE"/>
        </w:rPr>
        <w:t>إلقاء القرعة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(شخص)</w:t>
      </w:r>
      <w:r>
        <w:rPr>
          <w:lang w:val="ar_AE" w:bidi="ar_AE"/>
        </w:rPr>
      </w:r>
    </w:p>
    <w:p>
      <w:pPr>
        <w:pStyle w:val="Heading2"/>
        <w:bidi/>
      </w:pPr>
      <w:r>
        <w:rPr>
          <w:lang w:val="ar_AE" w:bidi="ar_AE"/>
        </w:rPr>
        <w:t xml:space="preserve">أُوزَال </w:t>
      </w:r>
      <w:r>
        <w:rPr>
          <w:lang w:val="ar_AE" w:bidi="ar_AE"/>
        </w:rPr>
        <w:t>(شخص)</w:t>
      </w:r>
    </w:p>
    <w:p>
      <w:pPr>
        <w:bidi/>
      </w:pPr>
      <w:r>
        <w:rPr>
          <w:lang w:val="ar_AE" w:bidi="ar_AE"/>
        </w:rPr>
      </w:r>
      <w:r>
        <w:rPr>
          <w:lang w:val="ar_AE" w:bidi="ar_AE"/>
        </w:rPr>
        <w:t>ابن يَقْطَان، ومنحدر من ذرية عابر من نسل سام (</w:t>
      </w:r>
      <w:hyperlink r:id="rId4668">
        <w:r>
          <w:rPr>
            <w:lang w:val="ar_AE" w:bidi="ar_AE"/>
          </w:rPr>
          <w:rPr>
            <w:color w:val="0000EE"/>
            <w:u w:val="single"/>
          </w:rPr>
          <w:t>تكوين 10:27</w:t>
        </w:r>
      </w:hyperlink>
      <w:r>
        <w:rPr>
          <w:lang w:val="ar_AE" w:bidi="ar_AE"/>
        </w:rPr>
        <w:t xml:space="preserve">؛ </w:t>
      </w:r>
      <w:hyperlink r:id="rId4669">
        <w:r>
          <w:rPr>
            <w:lang w:val="ar_AE" w:bidi="ar_AE"/>
          </w:rPr>
          <w:rPr>
            <w:color w:val="0000EE"/>
            <w:u w:val="single"/>
          </w:rPr>
          <w:t>1 أخبار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أوزال (مكان)</w:t>
      </w:r>
      <w:r>
        <w:rPr>
          <w:lang w:val="ar_AE" w:bidi="ar_AE"/>
        </w:rPr>
      </w:r>
    </w:p>
    <w:p>
      <w:pPr>
        <w:pStyle w:val="Heading2"/>
        <w:bidi/>
      </w:pPr>
      <w:r>
        <w:rPr>
          <w:lang w:val="ar_AE" w:bidi="ar_AE"/>
        </w:rPr>
        <w:t>أوزال (</w:t>
      </w:r>
      <w:r>
        <w:rPr>
          <w:lang w:val="ar_AE" w:bidi="ar_AE"/>
        </w:rPr>
        <w:t>مكان)</w:t>
      </w:r>
    </w:p>
    <w:p>
      <w:pPr>
        <w:bidi/>
      </w:pPr>
      <w:r>
        <w:rPr>
          <w:lang w:val="ar_AE" w:bidi="ar_AE"/>
        </w:rPr>
      </w:r>
      <w:r>
        <w:rPr>
          <w:lang w:val="ar_AE" w:bidi="ar_AE"/>
        </w:rPr>
        <w:t>مكان ورد ذكره مع دان وياوان في مقطع غامض في</w:t>
      </w:r>
      <w:r>
        <w:rPr>
          <w:lang w:val="ar_AE" w:bidi="ar_AE"/>
        </w:rPr>
        <w:t xml:space="preserve"> </w:t>
      </w:r>
      <w:hyperlink r:id="rId4670">
        <w:r>
          <w:rPr>
            <w:lang w:val="ar_AE" w:bidi="ar_AE"/>
          </w:rPr>
          <w:rPr>
            <w:color w:val="0000EE"/>
            <w:u w:val="single"/>
          </w:rPr>
          <w:t>حزقيال 27:19</w:t>
        </w:r>
      </w:hyperlink>
      <w:r>
        <w:rPr>
          <w:lang w:val="ar_AE" w:bidi="ar_AE"/>
        </w:rPr>
        <w:t>. ويمكن التعرف عليه مع صنعاء الحديثة (أوزال القديمة)، عاصمة اليمن.</w:t>
      </w:r>
      <w:r>
        <w:rPr>
          <w:lang w:val="ar_AE" w:bidi="ar_AE"/>
        </w:rPr>
      </w:r>
      <w:r>
        <w:rPr>
          <w:lang w:val="ar_AE" w:bidi="ar_AE"/>
        </w:rPr>
      </w:r>
    </w:p>
    <w:p>
      <w:pPr>
        <w:bidi/>
      </w:pPr>
      <w:r>
        <w:rPr>
          <w:lang w:val="ar_AE" w:bidi="ar_AE"/>
        </w:rPr>
      </w:r>
    </w:p>
    <w:p>
      <w:pPr>
        <w:pStyle w:val="Heading2"/>
        <w:bidi/>
      </w:pPr>
      <w:r>
        <w:rPr>
          <w:lang w:val="ar_AE" w:bidi="ar_AE"/>
        </w:rPr>
        <w:t>أُوزَايُ</w:t>
      </w:r>
      <w:r>
        <w:rPr>
          <w:lang w:val="ar_AE" w:bidi="ar_AE"/>
        </w:rPr>
      </w:r>
    </w:p>
    <w:p>
      <w:pPr>
        <w:pStyle w:val="Heading2"/>
        <w:bidi/>
      </w:pPr>
      <w:r>
        <w:rPr>
          <w:b/>
          <w:lang w:val="ar_AE" w:bidi="ar_AE"/>
        </w:rPr>
        <w:t>أُوزَايُ</w:t>
      </w:r>
    </w:p>
    <w:p>
      <w:pPr>
        <w:bidi/>
      </w:pPr>
      <w:r>
        <w:rPr>
          <w:lang w:val="ar_AE" w:bidi="ar_AE"/>
        </w:rPr>
      </w:r>
      <w:r>
        <w:rPr>
          <w:lang w:val="ar_AE" w:bidi="ar_AE"/>
        </w:rPr>
        <w:t>أبو فَالاَلَ، وأحد مُرَمِّمي سور أورشليم في أيام نحميا (</w:t>
      </w:r>
      <w:hyperlink r:id="rId4671">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إوزة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أوزوريس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أوصم</w:t>
      </w:r>
      <w:r>
        <w:rPr>
          <w:lang w:val="ar_AE" w:bidi="ar_AE"/>
        </w:rPr>
      </w:r>
    </w:p>
    <w:p>
      <w:pPr>
        <w:bidi/>
      </w:pPr>
      <w:r>
        <w:rPr>
          <w:lang w:val="ar_AE" w:bidi="ar_AE"/>
        </w:rPr>
      </w:r>
      <w:r>
        <w:rPr>
          <w:lang w:val="ar_AE" w:bidi="ar_AE"/>
        </w:rPr>
        <w:t>1. الابن السادس ليسّى ونسل حصرون (</w:t>
      </w:r>
      <w:hyperlink r:id="rId4672">
        <w:r>
          <w:rPr>
            <w:lang w:val="ar_AE" w:bidi="ar_AE"/>
          </w:rPr>
          <w:rPr>
            <w:color w:val="0000EE"/>
            <w:u w:val="single"/>
          </w:rPr>
          <w:t>1 أخبار 2:15</w:t>
        </w:r>
      </w:hyperlink>
      <w:r>
        <w:rPr>
          <w:lang w:val="ar_AE" w:bidi="ar_AE"/>
        </w:rPr>
        <w:t>).</w:t>
      </w:r>
    </w:p>
    <w:p>
      <w:pPr>
        <w:bidi/>
      </w:pPr>
      <w:r>
        <w:rPr>
          <w:lang w:val="ar_AE" w:bidi="ar_AE"/>
        </w:rPr>
      </w:r>
      <w:r>
        <w:rPr>
          <w:lang w:val="ar_AE" w:bidi="ar_AE"/>
        </w:rPr>
        <w:t>2. الابن الرابع ليرحمئيل من زوجته الأولى (</w:t>
      </w:r>
      <w:hyperlink r:id="rId1116">
        <w:r>
          <w:rPr>
            <w:lang w:val="ar_AE" w:bidi="ar_AE"/>
          </w:rPr>
          <w:rPr>
            <w:color w:val="0000EE"/>
            <w:u w:val="single"/>
          </w:rPr>
          <w:t>1 أخبار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تعبير عبري معناه: "خَلِّصَنا." وقد ورد في </w:t>
      </w:r>
      <w:hyperlink r:id="rId4673">
        <w:r>
          <w:rPr>
            <w:lang w:val="ar_AE" w:bidi="ar_AE"/>
          </w:rPr>
          <w:rPr>
            <w:color w:val="0000EE"/>
            <w:u w:val="single"/>
          </w:rPr>
          <w:t>مزمور ١١٨: ٢٥</w:t>
        </w:r>
      </w:hyperlink>
      <w:r>
        <w:rPr>
          <w:lang w:val="ar_AE" w:bidi="ar_AE"/>
        </w:rPr>
        <w:t>: "آهِ يَارَبُّ خَلِّصْ."</w:t>
      </w:r>
    </w:p>
    <w:p>
      <w:pPr>
        <w:bidi/>
      </w:pPr>
      <w:r>
        <w:rPr>
          <w:lang w:val="ar_AE" w:bidi="ar_AE"/>
        </w:rPr>
      </w:r>
      <w:r>
        <w:rPr>
          <w:lang w:val="ar_AE" w:bidi="ar_AE"/>
        </w:rPr>
        <w:t xml:space="preserve">إن </w:t>
      </w:r>
      <w:hyperlink r:id="rId4674">
        <w:r>
          <w:rPr>
            <w:lang w:val="ar_AE" w:bidi="ar_AE"/>
          </w:rPr>
          <w:rPr>
            <w:color w:val="0000EE"/>
            <w:u w:val="single"/>
          </w:rPr>
          <w:t>مزمور ١١٨</w:t>
        </w:r>
      </w:hyperlink>
      <w:r>
        <w:rPr>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hyperlink r:id="rId4673">
        <w:r>
          <w:rPr>
            <w:lang w:val="ar_AE" w:bidi="ar_AE"/>
          </w:rPr>
          <w:rPr>
            <w:color w:val="0000EE"/>
            <w:u w:val="single"/>
          </w:rPr>
          <w:t>٢٥</w:t>
        </w:r>
      </w:hyperlink>
      <w:r>
        <w:rPr>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w:t>
      </w:r>
      <w:hyperlink r:id="rId4675">
        <w:r>
          <w:rPr>
            <w:lang w:val="ar_AE" w:bidi="ar_AE"/>
          </w:rPr>
          <w:rPr>
            <w:color w:val="0000EE"/>
            <w:u w:val="single"/>
          </w:rPr>
          <w:t>٢ مكابيين ١٠: ٦، ٧</w:t>
        </w:r>
      </w:hyperlink>
      <w:r>
        <w:rPr>
          <w:lang w:val="ar_AE" w:bidi="ar_AE"/>
        </w:rPr>
        <w:t>، في حفلٍ لإعادة تدشين الهيكل بعدما تَنَجَّسَ.</w:t>
      </w:r>
    </w:p>
    <w:p>
      <w:pPr>
        <w:bidi/>
      </w:pPr>
      <w:r>
        <w:rPr>
          <w:lang w:val="ar_AE" w:bidi="ar_AE"/>
        </w:rPr>
      </w:r>
      <w:r>
        <w:rPr>
          <w:lang w:val="ar_AE" w:bidi="ar_AE"/>
        </w:rPr>
        <w:t>استقبلَت الجموع يسوع في دخوله لأورشليم بهتاف "أُوصنَّا" (</w:t>
      </w:r>
      <w:hyperlink r:id="rId4676">
        <w:r>
          <w:rPr>
            <w:lang w:val="ar_AE" w:bidi="ar_AE"/>
          </w:rPr>
          <w:rPr>
            <w:color w:val="0000EE"/>
            <w:u w:val="single"/>
          </w:rPr>
          <w:t>متى ٢١: ٩</w:t>
        </w:r>
      </w:hyperlink>
      <w:r>
        <w:rPr>
          <w:lang w:val="ar_AE" w:bidi="ar_AE"/>
        </w:rPr>
        <w:t xml:space="preserve">؛ </w:t>
      </w:r>
      <w:hyperlink r:id="rId4677">
        <w:r>
          <w:rPr>
            <w:lang w:val="ar_AE" w:bidi="ar_AE"/>
          </w:rPr>
          <w:rPr>
            <w:color w:val="0000EE"/>
            <w:u w:val="single"/>
          </w:rPr>
          <w:t>مرقس ١١: ٩، ١٠</w:t>
        </w:r>
      </w:hyperlink>
      <w:r>
        <w:rPr>
          <w:lang w:val="ar_AE" w:bidi="ar_AE"/>
        </w:rPr>
        <w:t xml:space="preserve">؛ </w:t>
      </w:r>
      <w:hyperlink r:id="rId4678">
        <w:r>
          <w:rPr>
            <w:lang w:val="ar_AE" w:bidi="ar_AE"/>
          </w:rPr>
          <w:rPr>
            <w:color w:val="0000EE"/>
            <w:u w:val="single"/>
          </w:rPr>
          <w:t>يوحنا ١٢: ١٣</w:t>
        </w:r>
      </w:hyperlink>
      <w:r>
        <w:rPr>
          <w:lang w:val="ar_AE" w:bidi="ar_AE"/>
        </w:rPr>
        <w:t>)، متبوعًا بالإعلان "مُبَارَكٌ الآتي باسم الرَّبِّ" (</w:t>
      </w:r>
      <w:hyperlink r:id="rId4679">
        <w:r>
          <w:rPr>
            <w:lang w:val="ar_AE" w:bidi="ar_AE"/>
          </w:rPr>
          <w:rPr>
            <w:color w:val="0000EE"/>
            <w:u w:val="single"/>
          </w:rPr>
          <w:t>مزمور ١١٨: ٢٦</w:t>
        </w:r>
      </w:hyperlink>
      <w:r>
        <w:rPr>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hyperlink r:id="rId4676">
        <w:r>
          <w:rPr>
            <w:lang w:val="ar_AE" w:bidi="ar_AE"/>
          </w:rPr>
          <w:rPr>
            <w:color w:val="0000EE"/>
            <w:u w:val="single"/>
          </w:rPr>
          <w:t>متى ٢١: ٩</w:t>
        </w:r>
      </w:hyperlink>
      <w:r>
        <w:rPr>
          <w:lang w:val="ar_AE" w:bidi="ar_AE"/>
        </w:rPr>
        <w:t xml:space="preserve">، يُدعى يسوع "ابنَ داود"؛ في </w:t>
      </w:r>
      <w:hyperlink r:id="rId4680">
        <w:r>
          <w:rPr>
            <w:lang w:val="ar_AE" w:bidi="ar_AE"/>
          </w:rPr>
          <w:rPr>
            <w:color w:val="0000EE"/>
            <w:u w:val="single"/>
          </w:rPr>
          <w:t>مرقس ١١: ١٠</w:t>
        </w:r>
      </w:hyperlink>
      <w:r>
        <w:rPr>
          <w:lang w:val="ar_AE" w:bidi="ar_AE"/>
        </w:rPr>
        <w:t xml:space="preserve">، يُشار إلى "مملكة أبينا داود الآتية"؛ في </w:t>
      </w:r>
      <w:hyperlink r:id="rId4678">
        <w:r>
          <w:rPr>
            <w:lang w:val="ar_AE" w:bidi="ar_AE"/>
          </w:rPr>
          <w:rPr>
            <w:color w:val="0000EE"/>
            <w:u w:val="single"/>
          </w:rPr>
          <w:t>يوحنا ١٢: ١٣</w:t>
        </w:r>
      </w:hyperlink>
      <w:r>
        <w:rPr>
          <w:lang w:val="ar_AE" w:bidi="ar_AE"/>
        </w:rPr>
        <w:t>، يُدعى يسوع "ملك إسرائيل." كل هذه الأمور لها صدى مسياني.</w:t>
      </w:r>
    </w:p>
    <w:p>
      <w:pPr>
        <w:bidi/>
      </w:pPr>
      <w:r>
        <w:rPr>
          <w:lang w:val="ar_AE" w:bidi="ar_AE"/>
        </w:rPr>
      </w:r>
      <w:r>
        <w:rPr>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lang w:val="ar_AE" w:bidi="ar_AE"/>
        </w:rPr>
      </w:r>
      <w:r>
        <w:rPr>
          <w:i/>
          <w:lang w:val="ar_AE" w:bidi="ar_AE"/>
        </w:rPr>
        <w:t>انظر أيضًا</w:t>
      </w:r>
      <w:r>
        <w:rPr>
          <w:lang w:val="ar_AE" w:bidi="ar_AE"/>
        </w:rPr>
        <w:t xml:space="preserve"> </w:t>
      </w:r>
      <w:r>
        <w:rPr>
          <w:lang w:val="ar_AE" w:bidi="ar_AE"/>
        </w:rPr>
        <w:t>تسبيح</w:t>
      </w:r>
      <w:r>
        <w:rPr>
          <w:lang w:val="ar_AE" w:bidi="ar_AE"/>
        </w:rPr>
        <w:t xml:space="preserve">؛ </w:t>
      </w:r>
      <w:r>
        <w:rPr>
          <w:lang w:val="ar_AE" w:bidi="ar_AE"/>
        </w:rPr>
        <w:t>هللويا</w:t>
      </w:r>
      <w:r>
        <w:rPr>
          <w:lang w:val="ar_AE" w:bidi="ar_AE"/>
        </w:rPr>
        <w:t xml:space="preserve">؛ </w:t>
      </w:r>
      <w:r>
        <w:rPr>
          <w:lang w:val="ar_AE" w:bidi="ar_AE"/>
        </w:rPr>
        <w:t>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أوغاريت</w:t>
      </w:r>
      <w:r>
        <w:rPr>
          <w:lang w:val="ar_AE" w:bidi="ar_AE"/>
        </w:rPr>
      </w:r>
    </w:p>
    <w:p>
      <w:pPr>
        <w:bidi/>
      </w:pPr>
      <w:r>
        <w:rPr>
          <w:lang w:val="ar_AE" w:bidi="ar_AE"/>
        </w:rPr>
      </w:r>
      <w:r>
        <w:rPr>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lang w:val="ar_AE" w:bidi="ar_AE"/>
        </w:rPr>
      </w:r>
      <w:r>
        <w:rPr>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lang w:val="ar_AE" w:bidi="ar_AE"/>
        </w:rPr>
      </w:r>
      <w:r>
        <w:rPr>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lang w:val="ar_AE" w:bidi="ar_AE"/>
        </w:rPr>
      </w:r>
      <w:r>
        <w:rPr>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lang w:val="ar_AE" w:bidi="ar_AE"/>
        </w:rPr>
        <w:t>دَّبْل</w:t>
      </w:r>
      <w:r>
        <w:rPr>
          <w:lang w:val="ar_AE" w:bidi="ar_AE"/>
        </w:rPr>
        <w:t>، أمر إِشَعْيَاء بعلاجه بضمادة (لبخة) من التين (</w:t>
      </w:r>
      <w:hyperlink r:id="rId4681">
        <w:r>
          <w:rPr>
            <w:lang w:val="ar_AE" w:bidi="ar_AE"/>
          </w:rPr>
          <w:rPr>
            <w:color w:val="0000EE"/>
            <w:u w:val="single"/>
          </w:rPr>
          <w:t>2 ملوك 20:7؛</w:t>
        </w:r>
      </w:hyperlink>
      <w:r>
        <w:rPr>
          <w:lang w:val="ar_AE" w:bidi="ar_AE"/>
        </w:rPr>
        <w:t xml:space="preserve"> </w:t>
      </w:r>
      <w:hyperlink r:id="rId4682">
        <w:r>
          <w:rPr>
            <w:lang w:val="ar_AE" w:bidi="ar_AE"/>
          </w:rPr>
          <w:rPr>
            <w:color w:val="0000EE"/>
            <w:u w:val="single"/>
          </w:rPr>
          <w:t>إشعياء 38:21</w:t>
        </w:r>
      </w:hyperlink>
      <w:r>
        <w:rPr>
          <w:lang w:val="ar_AE" w:bidi="ar_AE"/>
        </w:rPr>
        <w:t>). ويشهد عن صحّة هذا الإجراء نص أوغاريتي، إذ يصفه علاجًا للدمامل التي أصابت الخيول.</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أوغسطس قيصر</w:t>
      </w:r>
      <w:r>
        <w:rPr>
          <w:lang w:val="ar_AE" w:bidi="ar_AE"/>
        </w:rPr>
      </w:r>
    </w:p>
    <w:p>
      <w:pPr>
        <w:bidi/>
      </w:pPr>
      <w:r>
        <w:rPr>
          <w:lang w:val="ar_AE" w:bidi="ar_AE"/>
        </w:rPr>
      </w:r>
      <w:r>
        <w:rPr>
          <w:lang w:val="ar_AE" w:bidi="ar_AE"/>
        </w:rPr>
        <w:t>إمبراطور روماني حكم من سنة 31 ق.م. إلى سنة 14م.</w:t>
      </w:r>
    </w:p>
    <w:p>
      <w:pPr>
        <w:bidi/>
      </w:pPr>
      <w:r>
        <w:rPr>
          <w:lang w:val="ar_AE" w:bidi="ar_AE"/>
        </w:rPr>
      </w:r>
      <w:r>
        <w:rPr>
          <w:lang w:val="ar_AE" w:bidi="ar_AE"/>
        </w:rPr>
        <w:t xml:space="preserve">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أوفَاز</w:t>
      </w:r>
      <w:r>
        <w:rPr>
          <w:lang w:val="ar_AE" w:bidi="ar_AE"/>
        </w:rPr>
      </w:r>
    </w:p>
    <w:p>
      <w:pPr>
        <w:pStyle w:val="Heading2"/>
        <w:bidi/>
      </w:pPr>
      <w:r>
        <w:rPr>
          <w:lang w:val="ar_AE" w:bidi="ar_AE"/>
        </w:rPr>
        <w:t>أُوفَاز</w:t>
      </w:r>
    </w:p>
    <w:p>
      <w:pPr>
        <w:bidi/>
      </w:pPr>
      <w:r>
        <w:rPr>
          <w:lang w:val="ar_AE" w:bidi="ar_AE"/>
        </w:rPr>
      </w:r>
      <w:r>
        <w:rPr>
          <w:lang w:val="ar_AE" w:bidi="ar_AE"/>
        </w:rPr>
        <w:t>منطقة معروفة بذهبها (</w:t>
      </w:r>
      <w:hyperlink r:id="rId3697">
        <w:r>
          <w:rPr>
            <w:lang w:val="ar_AE" w:bidi="ar_AE"/>
          </w:rPr>
          <w:rPr>
            <w:color w:val="0000EE"/>
            <w:u w:val="single"/>
          </w:rPr>
          <w:t>إِرْمِيَا 10:9</w:t>
        </w:r>
      </w:hyperlink>
      <w:r>
        <w:rPr>
          <w:lang w:val="ar_AE" w:bidi="ar_AE"/>
        </w:rPr>
        <w:t xml:space="preserve">; </w:t>
      </w:r>
      <w:hyperlink r:id="rId4683">
        <w:r>
          <w:rPr>
            <w:lang w:val="ar_AE" w:bidi="ar_AE"/>
          </w:rPr>
          <w:rPr>
            <w:color w:val="0000EE"/>
            <w:u w:val="single"/>
          </w:rPr>
          <w:t>دَانِيآل 10:5</w:t>
        </w:r>
      </w:hyperlink>
      <w:r>
        <w:rPr>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lang w:val="ar_AE" w:bidi="ar_AE"/>
        </w:rPr>
      </w:r>
      <w:r>
        <w:rPr>
          <w:i/>
          <w:lang w:val="ar_AE" w:bidi="ar_AE"/>
        </w:rPr>
        <w:t>انظر أيضًا</w:t>
      </w:r>
      <w:r>
        <w:rPr>
          <w:lang w:val="ar_AE" w:bidi="ar_AE"/>
        </w:rPr>
        <w:t xml:space="preserve"> </w:t>
      </w:r>
      <w:r>
        <w:rPr>
          <w:lang w:val="ar_AE" w:bidi="ar_AE"/>
        </w:rPr>
        <w:t>أوفِيرَ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(شخص)</w:t>
      </w:r>
      <w:r>
        <w:rPr>
          <w:lang w:val="ar_AE" w:bidi="ar_AE"/>
        </w:rPr>
      </w:r>
    </w:p>
    <w:p>
      <w:pPr>
        <w:pStyle w:val="Heading2"/>
        <w:bidi/>
      </w:pPr>
      <w:r>
        <w:rPr>
          <w:lang w:val="ar_AE" w:bidi="ar_AE"/>
        </w:rPr>
        <w:t>أُوفِير</w:t>
      </w:r>
      <w:r>
        <w:rPr>
          <w:lang w:val="ar_AE" w:bidi="ar_AE"/>
        </w:rPr>
        <w:t xml:space="preserve"> (شخص)</w:t>
      </w:r>
    </w:p>
    <w:p>
      <w:pPr>
        <w:bidi/>
      </w:pPr>
      <w:r>
        <w:rPr>
          <w:lang w:val="ar_AE" w:bidi="ar_AE"/>
        </w:rPr>
      </w:r>
      <w:r>
        <w:rPr>
          <w:lang w:val="ar_AE" w:bidi="ar_AE"/>
        </w:rPr>
        <w:t>هو ابن يَقْطَان وهو من نسل أرفكشاد ابن سَامٌ (</w:t>
      </w:r>
      <w:hyperlink r:id="rId4684">
        <w:r>
          <w:rPr>
            <w:lang w:val="ar_AE" w:bidi="ar_AE"/>
          </w:rPr>
          <w:rPr>
            <w:color w:val="0000EE"/>
            <w:u w:val="single"/>
          </w:rPr>
          <w:t>تكوين 10: 29</w:t>
        </w:r>
      </w:hyperlink>
      <w:r>
        <w:rPr>
          <w:lang w:val="ar_AE" w:bidi="ar_AE"/>
        </w:rPr>
        <w:t xml:space="preserve">؛ </w:t>
      </w:r>
      <w:hyperlink r:id="rId4685">
        <w:r>
          <w:rPr>
            <w:lang w:val="ar_AE" w:bidi="ar_AE"/>
          </w:rPr>
          <w:rPr>
            <w:color w:val="0000EE"/>
            <w:u w:val="single"/>
          </w:rPr>
          <w:t>1أخبار الأيام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أُوفِير (مكان)</w:t>
      </w:r>
      <w:r>
        <w:rPr>
          <w:lang w:val="ar_AE" w:bidi="ar_AE"/>
        </w:rPr>
      </w:r>
    </w:p>
    <w:p>
      <w:pPr>
        <w:pStyle w:val="Heading2"/>
        <w:bidi/>
      </w:pPr>
      <w:r>
        <w:rPr>
          <w:lang w:val="ar_AE" w:bidi="ar_AE"/>
        </w:rPr>
        <w:t>أُوفِير</w:t>
      </w:r>
      <w:r>
        <w:rPr>
          <w:lang w:val="ar_AE" w:bidi="ar_AE"/>
        </w:rPr>
        <w:t xml:space="preserve"> (مكان)</w:t>
      </w:r>
    </w:p>
    <w:p>
      <w:pPr>
        <w:bidi/>
      </w:pPr>
      <w:r>
        <w:rPr>
          <w:lang w:val="ar_AE" w:bidi="ar_AE"/>
        </w:rPr>
      </w:r>
      <w:r>
        <w:rPr>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hyperlink r:id="rId4684">
        <w:r>
          <w:rPr>
            <w:lang w:val="ar_AE" w:bidi="ar_AE"/>
          </w:rPr>
          <w:rPr>
            <w:color w:val="0000EE"/>
            <w:u w:val="single"/>
          </w:rPr>
          <w:t>التكوين 10: 29</w:t>
        </w:r>
      </w:hyperlink>
      <w:r>
        <w:rPr>
          <w:lang w:val="ar_AE" w:bidi="ar_AE"/>
        </w:rPr>
        <w:t xml:space="preserve">؛ قارن </w:t>
      </w:r>
      <w:hyperlink r:id="rId4685">
        <w:r>
          <w:rPr>
            <w:lang w:val="ar_AE" w:bidi="ar_AE"/>
          </w:rPr>
          <w:rPr>
            <w:color w:val="0000EE"/>
            <w:u w:val="single"/>
          </w:rPr>
          <w:t>1أخبار 1: 23</w:t>
        </w:r>
      </w:hyperlink>
      <w:r>
        <w:rPr>
          <w:lang w:val="ar_AE" w:bidi="ar_AE"/>
        </w:rPr>
        <w:t>)، وهو من نسل سام. وترتبط أسماء يقطان وأبنائه بالأجزاء الجنوبية والغربية من شبه الجزيرة العربية.</w:t>
      </w:r>
    </w:p>
    <w:p>
      <w:pPr>
        <w:bidi/>
      </w:pPr>
      <w:r>
        <w:rPr>
          <w:lang w:val="ar_AE" w:bidi="ar_AE"/>
        </w:rPr>
      </w:r>
      <w:hyperlink r:id="rId4686">
        <w:r>
          <w:rPr>
            <w:lang w:val="ar_AE" w:bidi="ar_AE"/>
          </w:rPr>
          <w:rPr>
            <w:color w:val="0000EE"/>
            <w:u w:val="single"/>
          </w:rPr>
          <w:t>يذكر سفر الملوك الأول 9: 26–28</w:t>
        </w:r>
      </w:hyperlink>
      <w:r>
        <w:rPr>
          <w:lang w:val="ar_AE" w:bidi="ar_AE"/>
        </w:rPr>
        <w:t xml:space="preserve"> أن سليمان بنى أسطولًا من السفن التجارية في </w:t>
      </w:r>
      <w:r>
        <w:rPr>
          <w:lang w:val="ar_AE" w:bidi="ar_AE"/>
        </w:rPr>
        <w:t>عِصْيُون جَابَر</w:t>
      </w:r>
      <w:r>
        <w:rPr>
          <w:lang w:val="ar_AE" w:bidi="ar_AE"/>
        </w:rPr>
        <w:t xml:space="preserve">، التي كانت تقع بالقرب من إيلات على خليج العقبة. وقد قدم </w:t>
      </w:r>
      <w:r>
        <w:rPr>
          <w:lang w:val="ar_AE" w:bidi="ar_AE"/>
        </w:rPr>
        <w:t>حِيرَام</w:t>
      </w:r>
      <w:r>
        <w:rPr>
          <w:lang w:val="ar_AE" w:bidi="ar_AE"/>
        </w:rPr>
        <w:t xml:space="preserve">، ملك صور، بحارة لمرافقة بحارة سليمان. وعادت هذه الحملة بـ 420 وزنة من الذهب لسليمان. </w:t>
      </w:r>
      <w:hyperlink r:id="rId4687">
        <w:r>
          <w:rPr>
            <w:lang w:val="ar_AE" w:bidi="ar_AE"/>
          </w:rPr>
          <w:rPr>
            <w:color w:val="0000EE"/>
            <w:u w:val="single"/>
          </w:rPr>
          <w:t>ويضيف سفر الملوك الأول 10: 11</w:t>
        </w:r>
      </w:hyperlink>
      <w:r>
        <w:rPr>
          <w:lang w:val="ar_AE" w:bidi="ar_AE"/>
        </w:rPr>
        <w:t xml:space="preserve"> أن أسطول حِيرَام أتى من أوفير بكمية كبيرة من خشب الصندل والأحجار الكريمة.</w:t>
      </w:r>
    </w:p>
    <w:p>
      <w:pPr>
        <w:bidi/>
      </w:pPr>
      <w:r>
        <w:rPr>
          <w:lang w:val="ar_AE" w:bidi="ar_AE"/>
        </w:rPr>
      </w:r>
      <w:r>
        <w:rPr>
          <w:lang w:val="ar_AE" w:bidi="ar_AE"/>
        </w:rPr>
        <w:t xml:space="preserve">وفي وقت لاحق، بنى يهوشافاط "سفن ترشيش" للذهاب إلى أوفير من أجل الحصول على الذهب، ولكن تحطمت السفن في عِصْيُون جَابَر. ثم عرض </w:t>
      </w:r>
      <w:r>
        <w:rPr>
          <w:lang w:val="ar_AE" w:bidi="ar_AE"/>
        </w:rPr>
        <w:t>أَخَزْيَا</w:t>
      </w:r>
      <w:r>
        <w:rPr>
          <w:lang w:val="ar_AE" w:bidi="ar_AE"/>
        </w:rPr>
        <w:t xml:space="preserve">، ابن أخآب ملك إسرائيل على يهوشافاط، إرسال رجاله مع بحارة يهوذا، ولكن يهوشافاط رفض (انظر </w:t>
      </w:r>
      <w:hyperlink r:id="rId1050">
        <w:r>
          <w:rPr>
            <w:lang w:val="ar_AE" w:bidi="ar_AE"/>
          </w:rPr>
          <w:rPr>
            <w:color w:val="0000EE"/>
            <w:u w:val="single"/>
          </w:rPr>
          <w:t>1ملوك 22: 48–49</w:t>
        </w:r>
      </w:hyperlink>
      <w:r>
        <w:rPr>
          <w:lang w:val="ar_AE" w:bidi="ar_AE"/>
        </w:rPr>
        <w:t>).</w:t>
      </w:r>
    </w:p>
    <w:p>
      <w:pPr>
        <w:bidi/>
      </w:pPr>
      <w:r>
        <w:rPr>
          <w:lang w:val="ar_AE" w:bidi="ar_AE"/>
        </w:rPr>
      </w:r>
      <w:r>
        <w:rPr>
          <w:lang w:val="ar_AE" w:bidi="ar_AE"/>
        </w:rPr>
        <w:t>كان المنتج الرئيسي لأوفير هو الذهب الخالص. ويعلق أليفاز التيماني أنه يجب أن يكون القدير (الله) هو ذهب المرء بدلًا من ذهب أوفير (</w:t>
      </w:r>
      <w:hyperlink r:id="rId4688">
        <w:r>
          <w:rPr>
            <w:lang w:val="ar_AE" w:bidi="ar_AE"/>
          </w:rPr>
          <w:rPr>
            <w:color w:val="0000EE"/>
            <w:u w:val="single"/>
          </w:rPr>
          <w:t>أيوب 22: 24</w:t>
        </w:r>
      </w:hyperlink>
      <w:r>
        <w:rPr>
          <w:lang w:val="ar_AE" w:bidi="ar_AE"/>
        </w:rPr>
        <w:t>). ويعلن أيوب نفسه أن الحكمة أثمن بكثير من كل ذهب أوفير (</w:t>
      </w:r>
      <w:hyperlink r:id="rId2659">
        <w:r>
          <w:rPr>
            <w:lang w:val="ar_AE" w:bidi="ar_AE"/>
          </w:rPr>
          <w:rPr>
            <w:color w:val="0000EE"/>
            <w:u w:val="single"/>
          </w:rPr>
          <w:t>28: 16</w:t>
        </w:r>
      </w:hyperlink>
      <w:r>
        <w:rPr>
          <w:lang w:val="ar_AE" w:bidi="ar_AE"/>
        </w:rPr>
        <w:t>). وفي وصف ناظم</w:t>
      </w:r>
      <w:r>
        <w:rPr>
          <w:lang w:val="ar_AE" w:bidi="ar_AE"/>
        </w:rPr>
        <w:t xml:space="preserve"> المزامير</w:t>
      </w:r>
      <w:r>
        <w:rPr>
          <w:lang w:val="ar_AE" w:bidi="ar_AE"/>
        </w:rPr>
        <w:t xml:space="preserve"> لأمجاد المَلِك، يصف ملِكَتَهُ بأنها عن يمينه تتزين بمجوهرات مصنوعة من أنقى أنواع ذهب أوفير (</w:t>
      </w:r>
      <w:hyperlink r:id="rId4689">
        <w:r>
          <w:rPr>
            <w:lang w:val="ar_AE" w:bidi="ar_AE"/>
          </w:rPr>
          <w:rPr>
            <w:color w:val="0000EE"/>
            <w:u w:val="single"/>
          </w:rPr>
          <w:t>المزامير 45: 9</w:t>
        </w:r>
      </w:hyperlink>
      <w:r>
        <w:rPr>
          <w:lang w:val="ar_AE" w:bidi="ar_AE"/>
        </w:rPr>
        <w:t>).</w:t>
      </w:r>
    </w:p>
    <w:p>
      <w:pPr>
        <w:bidi/>
      </w:pPr>
      <w:r>
        <w:rPr>
          <w:lang w:val="ar_AE" w:bidi="ar_AE"/>
        </w:rPr>
      </w:r>
      <w:r>
        <w:rPr>
          <w:lang w:val="ar_AE" w:bidi="ar_AE"/>
        </w:rPr>
        <w:t>ويُرجِح البعض أن سفن ترشيش المذكورة في (</w:t>
      </w:r>
      <w:hyperlink r:id="rId4690">
        <w:r>
          <w:rPr>
            <w:lang w:val="ar_AE" w:bidi="ar_AE"/>
          </w:rPr>
          <w:rPr>
            <w:color w:val="0000EE"/>
            <w:u w:val="single"/>
          </w:rPr>
          <w:t>1ملوك 10: 22</w:t>
        </w:r>
      </w:hyperlink>
      <w:r>
        <w:rPr>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lang w:val="ar_AE" w:bidi="ar_AE"/>
        </w:rPr>
      </w:r>
      <w:r>
        <w:rPr>
          <w:lang w:val="ar_AE" w:bidi="ar_AE"/>
        </w:rPr>
      </w:r>
    </w:p>
    <w:p>
      <w:pPr>
        <w:bidi/>
      </w:pPr>
      <w:r>
        <w:rPr>
          <w:lang w:val="ar_AE" w:bidi="ar_AE"/>
        </w:rPr>
      </w:r>
    </w:p>
    <w:p>
      <w:pPr>
        <w:pStyle w:val="Heading2"/>
        <w:bidi/>
      </w:pPr>
      <w:r>
        <w:rPr>
          <w:lang w:val="ar_AE" w:bidi="ar_AE"/>
        </w:rPr>
        <w:t>أوقات، مواسم</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أوكينا</w:t>
      </w:r>
      <w:r>
        <w:rPr>
          <w:lang w:val="ar_AE" w:bidi="ar_AE"/>
        </w:rPr>
      </w:r>
    </w:p>
    <w:p>
      <w:pPr>
        <w:bidi/>
      </w:pPr>
      <w:r>
        <w:rPr>
          <w:lang w:val="ar_AE" w:bidi="ar_AE"/>
        </w:rPr>
      </w:r>
      <w:r>
        <w:rPr>
          <w:lang w:val="ar_AE" w:bidi="ar_AE"/>
        </w:rPr>
        <w:t>مدينة ساحلية تقع جنوب مدينة صور، ورد ذكرها في (</w:t>
      </w:r>
      <w:hyperlink r:id="rId4691">
        <w:r>
          <w:rPr>
            <w:lang w:val="ar_AE" w:bidi="ar_AE"/>
          </w:rPr>
          <w:rPr>
            <w:color w:val="0000EE"/>
            <w:u w:val="single"/>
          </w:rPr>
          <w:t>يهوديت 2:28</w:t>
        </w:r>
      </w:hyperlink>
      <w:r>
        <w:rPr>
          <w:lang w:val="ar_AE" w:bidi="ar_AE"/>
        </w:rPr>
        <w:t>). لا يُعرف موقعها بدقة، وقد اقترح بعض الباحثين أنها تُطابق سنداليام أو ربما عكّو (عكا).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أول الأسبوع</w:t>
      </w:r>
      <w:r>
        <w:rPr>
          <w:lang w:val="ar_AE" w:bidi="ar_AE"/>
        </w:rPr>
      </w:r>
    </w:p>
    <w:p>
      <w:pPr>
        <w:pStyle w:val="Heading2"/>
        <w:bidi/>
      </w:pPr>
      <w:r>
        <w:rPr>
          <w:lang w:val="ar_AE" w:bidi="ar_AE"/>
        </w:rPr>
        <w:t>أول الأسبوع</w:t>
      </w:r>
    </w:p>
    <w:p>
      <w:pPr>
        <w:bidi/>
      </w:pPr>
      <w:r>
        <w:rPr>
          <w:lang w:val="ar_AE" w:bidi="ar_AE"/>
        </w:rPr>
      </w:r>
      <w:r>
        <w:rPr>
          <w:lang w:val="ar_AE" w:bidi="ar_AE"/>
        </w:rPr>
        <w:t xml:space="preserve">يوم الأحد. انظر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أولاد الله</w:t>
      </w:r>
      <w:r>
        <w:rPr>
          <w:lang w:val="ar_AE" w:bidi="ar_AE"/>
        </w:rPr>
      </w:r>
    </w:p>
    <w:p>
      <w:pPr>
        <w:bidi/>
      </w:pPr>
      <w:r>
        <w:rPr>
          <w:lang w:val="ar_AE" w:bidi="ar_AE"/>
        </w:rPr>
      </w:r>
      <w:r>
        <w:rPr>
          <w:lang w:val="ar_AE" w:bidi="ar_AE"/>
        </w:rPr>
        <w:t xml:space="preserve">انظر </w:t>
      </w:r>
      <w:r>
        <w:rPr>
          <w:lang w:val="ar_AE" w:bidi="ar_AE"/>
        </w:rPr>
        <w:t>أبناء وبنات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أولام</w:t>
      </w:r>
      <w:r>
        <w:rPr>
          <w:lang w:val="ar_AE" w:bidi="ar_AE"/>
        </w:rPr>
      </w:r>
    </w:p>
    <w:p>
      <w:pPr>
        <w:bidi/>
      </w:pPr>
      <w:r>
        <w:rPr>
          <w:lang w:val="ar_AE" w:bidi="ar_AE"/>
        </w:rPr>
      </w:r>
      <w:r>
        <w:rPr>
          <w:lang w:val="ar_AE" w:bidi="ar_AE"/>
        </w:rPr>
        <w:t>1. عشيرة في سبط منسى (</w:t>
      </w:r>
      <w:hyperlink r:id="rId4692">
        <w:r>
          <w:rPr>
            <w:lang w:val="ar_AE" w:bidi="ar_AE"/>
          </w:rPr>
          <w:rPr>
            <w:color w:val="0000EE"/>
            <w:u w:val="single"/>
          </w:rPr>
          <w:t>1 أخبار 7:16–17</w:t>
        </w:r>
      </w:hyperlink>
      <w:r>
        <w:rPr>
          <w:lang w:val="ar_AE" w:bidi="ar_AE"/>
        </w:rPr>
        <w:t>).</w:t>
      </w:r>
    </w:p>
    <w:p>
      <w:pPr>
        <w:bidi/>
      </w:pPr>
      <w:r>
        <w:rPr>
          <w:lang w:val="ar_AE" w:bidi="ar_AE"/>
        </w:rPr>
      </w:r>
      <w:r>
        <w:rPr>
          <w:lang w:val="ar_AE" w:bidi="ar_AE"/>
        </w:rPr>
        <w:t>2. الابن البكر لعاشق، ومحارب قوي في سبط بنيامين (</w:t>
      </w:r>
      <w:hyperlink r:id="rId4693">
        <w:r>
          <w:rPr>
            <w:lang w:val="ar_AE" w:bidi="ar_AE"/>
          </w:rPr>
          <w:rPr>
            <w:color w:val="0000EE"/>
            <w:u w:val="single"/>
          </w:rPr>
          <w:t>1 أخبار 8:39–40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أولَايَ</w:t>
      </w:r>
      <w:r>
        <w:rPr>
          <w:lang w:val="ar_AE" w:bidi="ar_AE"/>
        </w:rPr>
      </w:r>
    </w:p>
    <w:p>
      <w:pPr>
        <w:pStyle w:val="Heading2"/>
        <w:bidi/>
      </w:pPr>
      <w:r>
        <w:rPr>
          <w:lang w:val="ar_AE" w:bidi="ar_AE"/>
        </w:rPr>
        <w:t>أُولَايَ</w:t>
      </w:r>
    </w:p>
    <w:p>
      <w:pPr>
        <w:bidi/>
      </w:pPr>
      <w:r>
        <w:rPr>
          <w:lang w:val="ar_AE" w:bidi="ar_AE"/>
        </w:rPr>
      </w:r>
      <w:r>
        <w:rPr>
          <w:lang w:val="ar_AE" w:bidi="ar_AE"/>
        </w:rPr>
        <w:t xml:space="preserve">نهر بالقرب من العاصمة الفارسية </w:t>
      </w:r>
      <w:r>
        <w:rPr>
          <w:lang w:val="ar_AE" w:bidi="ar_AE"/>
        </w:rPr>
        <w:t>شُوشَانَ،</w:t>
      </w:r>
      <w:r>
        <w:rPr>
          <w:lang w:val="ar_AE" w:bidi="ar_AE"/>
        </w:rPr>
        <w:t xml:space="preserve"> حيث رأى دَانِيآل رؤية عن نهاية الزمان (</w:t>
      </w:r>
      <w:hyperlink r:id="rId4694">
        <w:r>
          <w:rPr>
            <w:lang w:val="ar_AE" w:bidi="ar_AE"/>
          </w:rPr>
          <w:rPr>
            <w:color w:val="0000EE"/>
            <w:u w:val="single"/>
          </w:rPr>
          <w:t>دَانِيآل 8:2–16</w:t>
        </w:r>
      </w:hyperlink>
      <w:r>
        <w:rPr>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lang w:val="ar_AE" w:bidi="ar_AE"/>
        </w:rPr>
        <w:t>شُوشَانَ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أُولُمْبَاس</w:t>
      </w:r>
      <w:r>
        <w:rPr>
          <w:lang w:val="ar_AE" w:bidi="ar_AE"/>
        </w:rPr>
      </w:r>
    </w:p>
    <w:p>
      <w:pPr>
        <w:pStyle w:val="Heading2"/>
        <w:bidi/>
      </w:pPr>
      <w:r>
        <w:rPr>
          <w:b/>
          <w:lang w:val="ar_AE" w:bidi="ar_AE"/>
        </w:rPr>
        <w:t>أُولُمْبَاس</w:t>
      </w:r>
    </w:p>
    <w:p>
      <w:pPr>
        <w:bidi/>
      </w:pPr>
      <w:r>
        <w:rPr>
          <w:lang w:val="ar_AE" w:bidi="ar_AE"/>
        </w:rPr>
      </w:r>
      <w:r>
        <w:rPr>
          <w:lang w:val="ar_AE" w:bidi="ar_AE"/>
        </w:rPr>
        <w:t>أحد أعضاء الكنيسة في رومية، أرسل إليه بولس تحيات شخصية (</w:t>
      </w:r>
      <w:hyperlink r:id="rId4695">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أولمبي، هيكل زيوس الـ</w:t>
      </w:r>
      <w:r>
        <w:rPr>
          <w:lang w:val="ar_AE" w:bidi="ar_AE"/>
        </w:rPr>
      </w:r>
    </w:p>
    <w:p>
      <w:pPr>
        <w:bidi/>
      </w:pPr>
      <w:r>
        <w:rPr>
          <w:lang w:val="ar_AE" w:bidi="ar_AE"/>
        </w:rPr>
      </w:r>
      <w:r>
        <w:rPr>
          <w:lang w:val="ar_AE" w:bidi="ar_AE"/>
        </w:rPr>
        <w:t>الاسم الذي أطلقه أنطيوخوس إبيفانيس على هيكل أورشليم في عام 168 قبل الميلاد عندما حوّل الهيكل إلى هيكل للإله الوثني زيوس (زفس) (</w:t>
      </w:r>
      <w:hyperlink r:id="rId4696">
        <w:r>
          <w:rPr>
            <w:lang w:val="ar_AE" w:bidi="ar_AE"/>
          </w:rPr>
          <w:rPr>
            <w:color w:val="0000EE"/>
            <w:u w:val="single"/>
          </w:rPr>
          <w:t>2 مكابيين 6:2</w:t>
        </w:r>
      </w:hyperlink>
      <w:r>
        <w:rPr>
          <w:lang w:val="ar_AE" w:bidi="ar_AE"/>
        </w:rPr>
        <w:t>).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lang w:val="ar_AE" w:bidi="ar_AE"/>
        </w:rPr>
      </w:r>
      <w:r>
        <w:rPr>
          <w:lang w:val="ar_AE" w:bidi="ar_AE"/>
        </w:rPr>
      </w:r>
    </w:p>
    <w:p>
      <w:pPr>
        <w:bidi/>
      </w:pPr>
      <w:r>
        <w:rPr>
          <w:lang w:val="ar_AE" w:bidi="ar_AE"/>
        </w:rPr>
      </w:r>
    </w:p>
    <w:p>
      <w:pPr>
        <w:pStyle w:val="Heading2"/>
        <w:bidi/>
      </w:pPr>
      <w:r>
        <w:rPr>
          <w:lang w:val="ar_AE" w:bidi="ar_AE"/>
        </w:rPr>
        <w:t>أُومَار</w:t>
      </w:r>
      <w:r>
        <w:rPr>
          <w:lang w:val="ar_AE" w:bidi="ar_AE"/>
        </w:rPr>
      </w:r>
    </w:p>
    <w:p>
      <w:pPr>
        <w:pStyle w:val="Heading2"/>
        <w:bidi/>
      </w:pPr>
      <w:r>
        <w:rPr>
          <w:lang w:val="ar_AE" w:bidi="ar_AE"/>
        </w:rPr>
        <w:t>أُومَار</w:t>
      </w:r>
    </w:p>
    <w:p>
      <w:pPr>
        <w:bidi/>
      </w:pPr>
      <w:r>
        <w:rPr>
          <w:lang w:val="ar_AE" w:bidi="ar_AE"/>
        </w:rPr>
      </w:r>
      <w:r>
        <w:rPr>
          <w:lang w:val="ar_AE" w:bidi="ar_AE"/>
        </w:rPr>
        <w:t>هو الابن الثاني لأليفاز، وهو حفيد عيسو وابن حفيد إبراهيم (</w:t>
      </w:r>
      <w:hyperlink r:id="rId4697">
        <w:r>
          <w:rPr>
            <w:lang w:val="ar_AE" w:bidi="ar_AE"/>
          </w:rPr>
          <w:rPr>
            <w:color w:val="0000EE"/>
            <w:u w:val="single"/>
          </w:rPr>
          <w:t>تكوين 36: 11، 15</w:t>
        </w:r>
      </w:hyperlink>
      <w:r>
        <w:rPr>
          <w:lang w:val="ar_AE" w:bidi="ar_AE"/>
        </w:rPr>
        <w:t xml:space="preserve">؛ </w:t>
      </w:r>
      <w:hyperlink r:id="rId4698">
        <w:r>
          <w:rPr>
            <w:lang w:val="ar_AE" w:bidi="ar_AE"/>
          </w:rPr>
          <w:rPr>
            <w:color w:val="0000EE"/>
            <w:u w:val="single"/>
          </w:rPr>
          <w:t>1 أخبار 1: 36</w:t>
        </w:r>
      </w:hyperlink>
      <w:r>
        <w:rPr>
          <w:lang w:val="ar_AE" w:bidi="ar_AE"/>
        </w:rPr>
        <w:t xml:space="preserve">)؛ وهو </w:t>
      </w:r>
      <w:r>
        <w:rPr>
          <w:lang w:val="ar_AE" w:bidi="ar_AE"/>
        </w:rPr>
        <w:t>أحد رؤساء عشيرة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أوميجا</w:t>
      </w:r>
      <w:r>
        <w:rPr>
          <w:lang w:val="ar_AE" w:bidi="ar_AE"/>
        </w:rPr>
      </w:r>
    </w:p>
    <w:p>
      <w:pPr>
        <w:bidi/>
      </w:pPr>
      <w:r>
        <w:rPr>
          <w:lang w:val="ar_AE" w:bidi="ar_AE"/>
        </w:rPr>
      </w:r>
      <w:r>
        <w:rPr>
          <w:lang w:val="ar_AE" w:bidi="ar_AE"/>
        </w:rPr>
        <w:t xml:space="preserve">طريقة تهجئة اسم الحرف الأخير من الأبجدية اليونانية. انظر </w:t>
      </w:r>
      <w:r>
        <w:rPr>
          <w:lang w:val="ar_AE" w:bidi="ar_AE"/>
        </w:rPr>
        <w:t>ألفا وأوميجا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أُوْمِينِيس</w:t>
      </w:r>
      <w:r>
        <w:rPr>
          <w:lang w:val="ar_AE" w:bidi="ar_AE"/>
        </w:rPr>
      </w:r>
    </w:p>
    <w:p>
      <w:pPr>
        <w:pStyle w:val="Heading2"/>
        <w:bidi/>
      </w:pPr>
      <w:r>
        <w:rPr>
          <w:b/>
          <w:lang w:val="ar_AE" w:bidi="ar_AE"/>
        </w:rPr>
        <w:t>أُوْمِينِيس</w:t>
      </w:r>
    </w:p>
    <w:p>
      <w:pPr>
        <w:bidi/>
      </w:pPr>
      <w:r>
        <w:rPr>
          <w:lang w:val="ar_AE" w:bidi="ar_AE"/>
        </w:rPr>
      </w:r>
      <w:r>
        <w:rPr>
          <w:lang w:val="ar_AE" w:bidi="ar_AE"/>
        </w:rPr>
        <w:t xml:space="preserve">اسم ملك بَرْغَامس، </w:t>
      </w:r>
      <w:r>
        <w:rPr>
          <w:b/>
          <w:lang w:val="ar_AE" w:bidi="ar_AE"/>
        </w:rPr>
        <w:t>أُوْمِينِيس</w:t>
      </w:r>
      <w:r>
        <w:rPr>
          <w:lang w:val="ar_AE" w:bidi="ar_AE"/>
        </w:rPr>
        <w:t xml:space="preserve"> الثاني (197–158 قبل الميلاد) المذكور في </w:t>
      </w:r>
      <w:hyperlink r:id="rId4699">
        <w:r>
          <w:rPr>
            <w:lang w:val="ar_AE" w:bidi="ar_AE"/>
          </w:rPr>
          <w:rPr>
            <w:color w:val="0000EE"/>
            <w:u w:val="single"/>
          </w:rPr>
          <w:t>1 مكابيين 8:8</w:t>
        </w:r>
      </w:hyperlink>
      <w:r>
        <w:rPr>
          <w:lang w:val="ar_AE" w:bidi="ar_AE"/>
        </w:rPr>
        <w:t xml:space="preserve"> فيما يتعلق بتحالف قام به يَهوذَا المكابي مع الرومان خلال حربهم مع أنطيوخوس العظيم.</w:t>
      </w:r>
      <w:r>
        <w:rPr>
          <w:lang w:val="ar_AE" w:bidi="ar_AE"/>
        </w:rPr>
      </w:r>
      <w:r>
        <w:rPr>
          <w:lang w:val="ar_AE" w:bidi="ar_AE"/>
        </w:rPr>
      </w:r>
    </w:p>
    <w:p>
      <w:pPr>
        <w:bidi/>
      </w:pPr>
      <w:r>
        <w:rPr>
          <w:lang w:val="ar_AE" w:bidi="ar_AE"/>
        </w:rPr>
      </w:r>
    </w:p>
    <w:p>
      <w:pPr>
        <w:pStyle w:val="Heading2"/>
        <w:bidi/>
      </w:pPr>
      <w:r>
        <w:rPr>
          <w:lang w:val="ar_AE" w:bidi="ar_AE"/>
        </w:rPr>
        <w:t>أُون</w:t>
      </w:r>
      <w:r>
        <w:rPr>
          <w:lang w:val="ar_AE" w:bidi="ar_AE"/>
        </w:rPr>
      </w:r>
    </w:p>
    <w:p>
      <w:pPr>
        <w:pStyle w:val="Heading2"/>
        <w:bidi/>
      </w:pPr>
      <w:r>
        <w:rPr>
          <w:lang w:val="ar_AE" w:bidi="ar_AE"/>
        </w:rPr>
        <w:t>أُون</w:t>
      </w:r>
    </w:p>
    <w:p>
      <w:pPr>
        <w:bidi/>
      </w:pPr>
      <w:r>
        <w:rPr>
          <w:lang w:val="ar_AE" w:bidi="ar_AE"/>
        </w:rPr>
      </w:r>
      <w:r>
        <w:rPr>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lang w:val="ar_AE" w:bidi="ar_AE"/>
        </w:rPr>
      </w:r>
      <w:r>
        <w:rPr>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lang w:val="ar_AE" w:bidi="ar_AE"/>
        </w:rPr>
      </w:r>
      <w:r>
        <w:rPr>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lang w:val="ar_AE" w:bidi="ar_AE"/>
        </w:rPr>
      </w:r>
      <w:r>
        <w:rPr>
          <w:lang w:val="ar_AE" w:bidi="ar_AE"/>
        </w:rPr>
        <w:t xml:space="preserve">في العهد القديم، تُسمى أُون. عندما عمل يُوسُف لدى الحكومة المصرية، تزوج من أَسْنَات، ابنة </w:t>
      </w:r>
      <w:r>
        <w:rPr>
          <w:lang w:val="ar_AE" w:bidi="ar_AE"/>
        </w:rPr>
        <w:t xml:space="preserve">فُوطِي فَارَع كَاهِن أُون </w:t>
      </w:r>
      <w:r>
        <w:rPr>
          <w:lang w:val="ar_AE" w:bidi="ar_AE"/>
        </w:rPr>
        <w:t xml:space="preserve"> (</w:t>
      </w:r>
      <w:hyperlink r:id="rId4700">
        <w:r>
          <w:rPr>
            <w:lang w:val="ar_AE" w:bidi="ar_AE"/>
          </w:rPr>
          <w:rPr>
            <w:color w:val="0000EE"/>
            <w:u w:val="single"/>
          </w:rPr>
          <w:t>تكوين 41:45، 50؛</w:t>
        </w:r>
      </w:hyperlink>
      <w:r>
        <w:rPr>
          <w:lang w:val="ar_AE" w:bidi="ar_AE"/>
        </w:rPr>
        <w:t xml:space="preserve"> </w:t>
      </w:r>
      <w:hyperlink r:id="rId4701">
        <w:r>
          <w:rPr>
            <w:lang w:val="ar_AE" w:bidi="ar_AE"/>
          </w:rPr>
          <w:rPr>
            <w:color w:val="0000EE"/>
            <w:u w:val="single"/>
          </w:rPr>
          <w:t>46:20</w:t>
        </w:r>
      </w:hyperlink>
      <w:r>
        <w:rPr>
          <w:lang w:val="ar_AE" w:bidi="ar_AE"/>
        </w:rPr>
        <w:t xml:space="preserve">). حذر النبي حِزْقِيَال من أنَّ الملك البابلي نَبوخَذْنَاصَّر سيدمر المدن المصرية، بما في ذلك </w:t>
      </w:r>
      <w:r>
        <w:rPr>
          <w:lang w:val="ar_AE" w:bidi="ar_AE"/>
        </w:rPr>
        <w:t>أُون</w:t>
      </w:r>
      <w:r>
        <w:rPr>
          <w:lang w:val="ar_AE" w:bidi="ar_AE"/>
        </w:rPr>
        <w:t xml:space="preserve"> (</w:t>
      </w:r>
      <w:hyperlink r:id="rId294">
        <w:r>
          <w:rPr>
            <w:lang w:val="ar_AE" w:bidi="ar_AE"/>
          </w:rPr>
          <w:rPr>
            <w:color w:val="0000EE"/>
            <w:u w:val="single"/>
          </w:rPr>
          <w:t>حِزْقِيَال 30:17</w:t>
        </w:r>
      </w:hyperlink>
      <w:r>
        <w:rPr>
          <w:lang w:val="ar_AE" w:bidi="ar_AE"/>
        </w:rPr>
        <w:t>).</w:t>
      </w:r>
    </w:p>
    <w:p>
      <w:pPr>
        <w:bidi/>
      </w:pPr>
      <w:r>
        <w:rPr>
          <w:lang w:val="ar_AE" w:bidi="ar_AE"/>
        </w:rPr>
      </w:r>
      <w:r>
        <w:rPr>
          <w:lang w:val="ar_AE" w:bidi="ar_AE"/>
        </w:rPr>
        <w:t xml:space="preserve">في سفر </w:t>
      </w:r>
      <w:hyperlink r:id="rId300">
        <w:r>
          <w:rPr>
            <w:lang w:val="ar_AE" w:bidi="ar_AE"/>
          </w:rPr>
          <w:rPr>
            <w:color w:val="0000EE"/>
            <w:u w:val="single"/>
          </w:rPr>
          <w:t>عَاموس 1: 5</w:t>
        </w:r>
      </w:hyperlink>
      <w:r>
        <w:rPr>
          <w:lang w:val="ar_AE" w:bidi="ar_AE"/>
        </w:rPr>
        <w:t>، يرد ذكر "</w:t>
      </w:r>
      <w:r>
        <w:rPr>
          <w:lang w:val="ar_AE" w:bidi="ar_AE"/>
        </w:rPr>
        <w:t>بُقْعَة آوَن</w:t>
      </w:r>
      <w:r>
        <w:rPr>
          <w:lang w:val="ar_AE" w:bidi="ar_AE"/>
        </w:rPr>
        <w:t xml:space="preserve">" التي تشير إلى أُونَ في ترجمات أخرى. يُرى نفس التغيير في </w:t>
      </w:r>
      <w:hyperlink r:id="rId294">
        <w:r>
          <w:rPr>
            <w:lang w:val="ar_AE" w:bidi="ar_AE"/>
          </w:rPr>
          <w:rPr>
            <w:color w:val="0000EE"/>
            <w:u w:val="single"/>
          </w:rPr>
          <w:t>حِزْقِيَال 30:17</w:t>
        </w:r>
      </w:hyperlink>
      <w:r>
        <w:rPr>
          <w:lang w:val="ar_AE" w:bidi="ar_AE"/>
        </w:rPr>
        <w:t>، حيث تستخدم الترجمة الحية الجديدة (NLT) "هليوبوليس" بدلًا من ذلك.</w:t>
      </w:r>
    </w:p>
    <w:p>
      <w:pPr>
        <w:bidi/>
      </w:pPr>
      <w:r>
        <w:rPr>
          <w:lang w:val="ar_AE" w:bidi="ar_AE"/>
        </w:rPr>
      </w:r>
      <w:r>
        <w:rPr>
          <w:lang w:val="ar_AE" w:bidi="ar_AE"/>
        </w:rPr>
        <w:t xml:space="preserve">كما قال إرميا إنَّ أعمدة </w:t>
      </w:r>
      <w:r>
        <w:rPr>
          <w:lang w:val="ar_AE" w:bidi="ar_AE"/>
        </w:rPr>
        <w:t>بَيْت شَمْسٍ</w:t>
      </w:r>
      <w:r>
        <w:rPr>
          <w:lang w:val="ar_AE" w:bidi="ar_AE"/>
        </w:rPr>
        <w:t xml:space="preserve"> المقدسة ستُكسر (</w:t>
      </w:r>
      <w:hyperlink r:id="rId4702">
        <w:r>
          <w:rPr>
            <w:lang w:val="ar_AE" w:bidi="ar_AE"/>
          </w:rPr>
          <w:rPr>
            <w:color w:val="0000EE"/>
            <w:u w:val="single"/>
          </w:rPr>
          <w:t>إرميا 43:13</w:t>
        </w:r>
      </w:hyperlink>
      <w:r>
        <w:rPr>
          <w:lang w:val="ar_AE" w:bidi="ar_AE"/>
        </w:rPr>
        <w:t xml:space="preserve">). </w:t>
      </w:r>
      <w:hyperlink r:id="rId2782">
        <w:r>
          <w:rPr>
            <w:lang w:val="ar_AE" w:bidi="ar_AE"/>
          </w:rPr>
          <w:rPr>
            <w:color w:val="0000EE"/>
            <w:u w:val="single"/>
          </w:rPr>
          <w:t>إشعياء 19: 18</w:t>
        </w:r>
      </w:hyperlink>
      <w:r>
        <w:rPr>
          <w:lang w:val="ar_AE" w:bidi="ar_AE"/>
        </w:rPr>
        <w:t xml:space="preserve"> ربما يشير أيضًا إلى أُون.</w:t>
      </w:r>
    </w:p>
    <w:p>
      <w:pPr>
        <w:bidi/>
      </w:pPr>
      <w:r>
        <w:rPr>
          <w:lang w:val="ar_AE" w:bidi="ar_AE"/>
        </w:rPr>
      </w:r>
      <w:r>
        <w:rPr>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lang w:val="ar_AE" w:bidi="ar_AE"/>
        </w:rPr>
      </w:r>
      <w:r>
        <w:rPr>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lang w:val="ar_AE" w:bidi="ar_AE"/>
        </w:rPr>
      </w:r>
      <w:r>
        <w:rPr>
          <w:lang w:val="ar_AE" w:bidi="ar_AE"/>
        </w:rPr>
      </w:r>
    </w:p>
    <w:p>
      <w:pPr>
        <w:bidi/>
      </w:pPr>
      <w:r>
        <w:rPr>
          <w:lang w:val="ar_AE" w:bidi="ar_AE"/>
        </w:rPr>
      </w:r>
    </w:p>
    <w:p>
      <w:pPr>
        <w:pStyle w:val="Heading2"/>
        <w:bidi/>
      </w:pPr>
      <w:r>
        <w:rPr>
          <w:lang w:val="ar_AE" w:bidi="ar_AE"/>
        </w:rPr>
        <w:t>أُون (المكان)</w:t>
      </w:r>
      <w:r>
        <w:rPr>
          <w:lang w:val="ar_AE" w:bidi="ar_AE"/>
        </w:rPr>
      </w:r>
    </w:p>
    <w:p>
      <w:pPr>
        <w:pStyle w:val="Heading2"/>
        <w:bidi/>
      </w:pPr>
      <w:r>
        <w:rPr>
          <w:lang w:val="ar_AE" w:bidi="ar_AE"/>
        </w:rPr>
        <w:t>أُون</w:t>
      </w:r>
      <w:r>
        <w:rPr>
          <w:lang w:val="ar_AE" w:bidi="ar_AE"/>
        </w:rPr>
        <w:t>* (مكان)</w:t>
      </w:r>
    </w:p>
    <w:p>
      <w:pPr>
        <w:bidi/>
      </w:pPr>
      <w:r>
        <w:rPr>
          <w:lang w:val="ar_AE" w:bidi="ar_AE"/>
        </w:rPr>
      </w:r>
      <w:r>
        <w:rPr>
          <w:lang w:val="ar_AE" w:bidi="ar_AE"/>
        </w:rPr>
        <w:t>هو الاسم العبري لمدينة هليوبوليس، وهي مدينة مصرية (</w:t>
      </w:r>
      <w:hyperlink r:id="rId4700">
        <w:r>
          <w:rPr>
            <w:lang w:val="ar_AE" w:bidi="ar_AE"/>
          </w:rPr>
          <w:rPr>
            <w:color w:val="0000EE"/>
            <w:u w:val="single"/>
          </w:rPr>
          <w:t>تكوين 41: 45، 50</w:t>
        </w:r>
      </w:hyperlink>
      <w:r>
        <w:rPr>
          <w:lang w:val="ar_AE" w:bidi="ar_AE"/>
        </w:rPr>
        <w:t xml:space="preserve">؛ </w:t>
      </w:r>
      <w:hyperlink r:id="rId4701">
        <w:r>
          <w:rPr>
            <w:lang w:val="ar_AE" w:bidi="ar_AE"/>
          </w:rPr>
          <w:rPr>
            <w:color w:val="0000EE"/>
            <w:u w:val="single"/>
          </w:rPr>
          <w:t>46: 20</w:t>
        </w:r>
      </w:hyperlink>
      <w:r>
        <w:rPr>
          <w:lang w:val="ar_AE" w:bidi="ar_AE"/>
        </w:rPr>
        <w:t xml:space="preserve">).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 (شخص)</w:t>
      </w:r>
      <w:r>
        <w:rPr>
          <w:lang w:val="ar_AE" w:bidi="ar_AE"/>
        </w:rPr>
      </w:r>
    </w:p>
    <w:p>
      <w:pPr>
        <w:pStyle w:val="Heading2"/>
        <w:bidi/>
      </w:pPr>
      <w:r>
        <w:rPr>
          <w:lang w:val="ar_AE" w:bidi="ar_AE"/>
        </w:rPr>
        <w:t>أُون</w:t>
      </w:r>
      <w:r>
        <w:rPr>
          <w:lang w:val="ar_AE" w:bidi="ar_AE"/>
        </w:rPr>
        <w:t xml:space="preserve"> (شخص)</w:t>
      </w:r>
    </w:p>
    <w:p>
      <w:pPr>
        <w:bidi/>
      </w:pPr>
      <w:r>
        <w:rPr>
          <w:lang w:val="ar_AE" w:bidi="ar_AE"/>
        </w:rPr>
      </w:r>
      <w:r>
        <w:rPr>
          <w:lang w:val="ar_AE" w:bidi="ar_AE"/>
        </w:rPr>
        <w:t>ابن فَالَت، من نسل رأوبين. انضم إلى تمرد قورَح ضد موسَى وهَارون في البرية (</w:t>
      </w:r>
      <w:hyperlink r:id="rId4703">
        <w:r>
          <w:rPr>
            <w:lang w:val="ar_AE" w:bidi="ar_AE"/>
          </w:rPr>
          <w:rPr>
            <w:color w:val="0000EE"/>
            <w:u w:val="single"/>
          </w:rPr>
          <w:t>عدد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أُونَام</w:t>
      </w:r>
      <w:r>
        <w:rPr>
          <w:lang w:val="ar_AE" w:bidi="ar_AE"/>
        </w:rPr>
      </w:r>
    </w:p>
    <w:p>
      <w:pPr>
        <w:pStyle w:val="Heading2"/>
        <w:bidi/>
      </w:pPr>
      <w:r>
        <w:rPr>
          <w:lang w:val="ar_AE" w:bidi="ar_AE"/>
        </w:rPr>
        <w:t>أُونَام</w:t>
      </w:r>
    </w:p>
    <w:p>
      <w:pPr>
        <w:bidi/>
      </w:pPr>
      <w:r>
        <w:rPr>
          <w:lang w:val="ar_AE" w:bidi="ar_AE"/>
        </w:rPr>
      </w:r>
      <w:r>
        <w:rPr>
          <w:lang w:val="ar_AE" w:bidi="ar_AE"/>
        </w:rPr>
        <w:t>1. هو حفيد سَعِيرَ والابن الخامس ل</w:t>
      </w:r>
      <w:r>
        <w:rPr>
          <w:lang w:val="ar_AE" w:bidi="ar_AE"/>
        </w:rPr>
        <w:t>شُوبَال</w:t>
      </w:r>
      <w:r>
        <w:rPr>
          <w:lang w:val="ar_AE" w:bidi="ar_AE"/>
        </w:rPr>
        <w:t xml:space="preserve"> (</w:t>
      </w:r>
      <w:hyperlink r:id="rId4704">
        <w:r>
          <w:rPr>
            <w:lang w:val="ar_AE" w:bidi="ar_AE"/>
          </w:rPr>
          <w:rPr>
            <w:color w:val="0000EE"/>
            <w:u w:val="single"/>
          </w:rPr>
          <w:t>تكوين 36: 23</w:t>
        </w:r>
      </w:hyperlink>
      <w:r>
        <w:rPr>
          <w:lang w:val="ar_AE" w:bidi="ar_AE"/>
        </w:rPr>
        <w:t xml:space="preserve">؛ </w:t>
      </w:r>
      <w:hyperlink r:id="rId4705">
        <w:r>
          <w:rPr>
            <w:lang w:val="ar_AE" w:bidi="ar_AE"/>
          </w:rPr>
          <w:rPr>
            <w:color w:val="0000EE"/>
            <w:u w:val="single"/>
          </w:rPr>
          <w:t>1أخبار الأيام 1: 40</w:t>
        </w:r>
      </w:hyperlink>
      <w:r>
        <w:rPr>
          <w:lang w:val="ar_AE" w:bidi="ar_AE"/>
        </w:rPr>
        <w:t>).</w:t>
      </w:r>
    </w:p>
    <w:p>
      <w:pPr>
        <w:bidi/>
      </w:pPr>
      <w:r>
        <w:rPr>
          <w:lang w:val="ar_AE" w:bidi="ar_AE"/>
        </w:rPr>
      </w:r>
      <w:r>
        <w:rPr>
          <w:lang w:val="ar_AE" w:bidi="ar_AE"/>
        </w:rPr>
        <w:t>2. هو ابن يَرْحَمْئِيل وعَطَارَة، رئيس أحد عشائر سبط يَهوذَا (</w:t>
      </w:r>
      <w:hyperlink r:id="rId4706">
        <w:r>
          <w:rPr>
            <w:lang w:val="ar_AE" w:bidi="ar_AE"/>
          </w:rPr>
          <w:rPr>
            <w:color w:val="0000EE"/>
            <w:u w:val="single"/>
          </w:rPr>
          <w:t>1أخبار</w:t>
        </w:r>
      </w:hyperlink>
      <w:hyperlink r:id="rId4705">
        <w:r>
          <w:rPr>
            <w:lang w:val="ar_AE" w:bidi="ar_AE"/>
          </w:rPr>
          <w:rPr>
            <w:color w:val="0000EE"/>
            <w:u w:val="single"/>
          </w:rPr>
          <w:t xml:space="preserve"> الأيام</w:t>
        </w:r>
      </w:hyperlink>
      <w:hyperlink r:id="rId4706">
        <w:r>
          <w:rPr>
            <w:lang w:val="ar_AE" w:bidi="ar_AE"/>
          </w:rPr>
          <w:rPr>
            <w:color w:val="0000EE"/>
            <w:u w:val="single"/>
          </w:rPr>
          <w:t xml:space="preserve"> 2: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أونَان</w:t>
      </w:r>
      <w:r>
        <w:rPr>
          <w:lang w:val="ar_AE" w:bidi="ar_AE"/>
        </w:rPr>
      </w:r>
    </w:p>
    <w:p>
      <w:pPr>
        <w:pStyle w:val="Heading2"/>
        <w:bidi/>
      </w:pPr>
      <w:r>
        <w:rPr>
          <w:lang w:val="ar_AE" w:bidi="ar_AE"/>
        </w:rPr>
        <w:t>أُونَان</w:t>
      </w:r>
    </w:p>
    <w:p>
      <w:pPr>
        <w:bidi/>
      </w:pPr>
      <w:r>
        <w:rPr>
          <w:lang w:val="ar_AE" w:bidi="ar_AE"/>
        </w:rPr>
      </w:r>
      <w:r>
        <w:rPr>
          <w:lang w:val="ar_AE" w:bidi="ar_AE"/>
        </w:rPr>
        <w:t>هو الابن الثاني ليَهوذَا و</w:t>
      </w:r>
      <w:r>
        <w:rPr>
          <w:lang w:val="ar_AE" w:bidi="ar_AE"/>
        </w:rPr>
        <w:t>امرأة كنعانية</w:t>
      </w:r>
      <w:r>
        <w:rPr>
          <w:lang w:val="ar_AE" w:bidi="ar_AE"/>
        </w:rPr>
        <w:t xml:space="preserve"> تدعى </w:t>
      </w:r>
      <w:r>
        <w:rPr>
          <w:lang w:val="ar_AE" w:bidi="ar_AE"/>
        </w:rPr>
        <w:t>شُوع</w:t>
      </w:r>
      <w:r>
        <w:rPr>
          <w:lang w:val="ar_AE" w:bidi="ar_AE"/>
        </w:rPr>
        <w:t xml:space="preserve"> (</w:t>
      </w:r>
      <w:hyperlink r:id="rId4707">
        <w:r>
          <w:rPr>
            <w:lang w:val="ar_AE" w:bidi="ar_AE"/>
          </w:rPr>
          <w:rPr>
            <w:color w:val="0000EE"/>
            <w:u w:val="single"/>
          </w:rPr>
          <w:t>تكوين 38: 4–10</w:t>
        </w:r>
      </w:hyperlink>
      <w:r>
        <w:rPr>
          <w:lang w:val="ar_AE" w:bidi="ar_AE"/>
        </w:rPr>
        <w:t xml:space="preserve">؛ </w:t>
      </w:r>
      <w:hyperlink r:id="rId4708">
        <w:r>
          <w:rPr>
            <w:lang w:val="ar_AE" w:bidi="ar_AE"/>
          </w:rPr>
          <w:rPr>
            <w:color w:val="0000EE"/>
            <w:u w:val="single"/>
          </w:rPr>
          <w:t>46: 12</w:t>
        </w:r>
      </w:hyperlink>
      <w:r>
        <w:rPr>
          <w:lang w:val="ar_AE" w:bidi="ar_AE"/>
        </w:rPr>
        <w:t xml:space="preserve">؛ </w:t>
      </w:r>
      <w:hyperlink r:id="rId4709">
        <w:r>
          <w:rPr>
            <w:lang w:val="ar_AE" w:bidi="ar_AE"/>
          </w:rPr>
          <w:rPr>
            <w:color w:val="0000EE"/>
            <w:u w:val="single"/>
          </w:rPr>
          <w:t>العدد 26: 19</w:t>
        </w:r>
      </w:hyperlink>
      <w:r>
        <w:rPr>
          <w:lang w:val="ar_AE" w:bidi="ar_AE"/>
        </w:rPr>
        <w:t xml:space="preserve">؛ </w:t>
      </w:r>
      <w:hyperlink r:id="rId4710">
        <w:r>
          <w:rPr>
            <w:lang w:val="ar_AE" w:bidi="ar_AE"/>
          </w:rPr>
          <w:rPr>
            <w:color w:val="0000EE"/>
            <w:u w:val="single"/>
          </w:rPr>
          <w:t>1أخبار الأيام 2: 3</w:t>
        </w:r>
      </w:hyperlink>
      <w:r>
        <w:rPr>
          <w:lang w:val="ar_AE" w:bidi="ar_AE"/>
        </w:rPr>
        <w:t xml:space="preserve">). وأجبر يَهوذَا أونَان على الدخول في الزواج من </w:t>
      </w:r>
      <w:r>
        <w:rPr>
          <w:lang w:val="ar_AE" w:bidi="ar_AE"/>
        </w:rPr>
        <w:t xml:space="preserve">السِّلفة </w:t>
      </w:r>
      <w:r>
        <w:rPr>
          <w:lang w:val="ar_AE" w:bidi="ar_AE"/>
        </w:rPr>
        <w:t>الأرملة</w:t>
      </w:r>
      <w:r>
        <w:rPr>
          <w:lang w:val="ar_AE" w:bidi="ar_AE"/>
        </w:rPr>
        <w:t xml:space="preserve"> (زواج الأخ بأرملة أخيه بحكم الشرع عند اليهود) مع</w:t>
      </w:r>
      <w:r>
        <w:rPr>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hyperlink r:id="rId4711">
        <w:r>
          <w:rPr>
            <w:lang w:val="ar_AE" w:bidi="ar_AE"/>
          </w:rPr>
          <w:rPr>
            <w:color w:val="0000EE"/>
            <w:u w:val="single"/>
          </w:rPr>
          <w:t>تكوين 38: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أونو</w:t>
      </w:r>
      <w:r>
        <w:rPr>
          <w:lang w:val="ar_AE" w:bidi="ar_AE"/>
        </w:rPr>
      </w:r>
    </w:p>
    <w:p>
      <w:pPr>
        <w:pStyle w:val="Heading2"/>
        <w:bidi/>
      </w:pPr>
      <w:r>
        <w:rPr>
          <w:lang w:val="ar_AE" w:bidi="ar_AE"/>
        </w:rPr>
        <w:t>أُونُو</w:t>
      </w:r>
    </w:p>
    <w:p>
      <w:pPr>
        <w:bidi/>
      </w:pPr>
      <w:r>
        <w:rPr>
          <w:lang w:val="ar_AE" w:bidi="ar_AE"/>
        </w:rPr>
      </w:r>
      <w:r>
        <w:rPr>
          <w:lang w:val="ar_AE" w:bidi="ar_AE"/>
        </w:rPr>
        <w:t>بلدة بنيامينية بناها شامر (</w:t>
      </w:r>
      <w:hyperlink r:id="rId4712">
        <w:r>
          <w:rPr>
            <w:lang w:val="ar_AE" w:bidi="ar_AE"/>
          </w:rPr>
          <w:rPr>
            <w:color w:val="0000EE"/>
            <w:u w:val="single"/>
          </w:rPr>
          <w:t>1 أخبار 8:12</w:t>
        </w:r>
      </w:hyperlink>
      <w:r>
        <w:rPr>
          <w:lang w:val="ar_AE" w:bidi="ar_AE"/>
        </w:rPr>
        <w:t>). عاد بعض سكانها إلى فلسطين مع زربابل بعد السبي (</w:t>
      </w:r>
      <w:hyperlink r:id="rId4713">
        <w:r>
          <w:rPr>
            <w:lang w:val="ar_AE" w:bidi="ar_AE"/>
          </w:rPr>
          <w:rPr>
            <w:color w:val="0000EE"/>
            <w:u w:val="single"/>
          </w:rPr>
          <w:t>عزرا 2:33</w:t>
        </w:r>
      </w:hyperlink>
      <w:r>
        <w:rPr>
          <w:lang w:val="ar_AE" w:bidi="ar_AE"/>
        </w:rPr>
        <w:t xml:space="preserve">; </w:t>
      </w:r>
      <w:hyperlink r:id="rId4714">
        <w:r>
          <w:rPr>
            <w:lang w:val="ar_AE" w:bidi="ar_AE"/>
          </w:rPr>
          <w:rPr>
            <w:color w:val="0000EE"/>
            <w:u w:val="single"/>
          </w:rPr>
          <w:t>نحميا 7:37</w:t>
        </w:r>
      </w:hyperlink>
      <w:r>
        <w:rPr>
          <w:lang w:val="ar_AE" w:bidi="ar_AE"/>
        </w:rPr>
        <w:t>). كان موقعها معروفًا أيضًا باسم سهل أونو (</w:t>
      </w:r>
      <w:hyperlink r:id="rId4715">
        <w:r>
          <w:rPr>
            <w:lang w:val="ar_AE" w:bidi="ar_AE"/>
          </w:rPr>
          <w:rPr>
            <w:color w:val="0000EE"/>
            <w:u w:val="single"/>
          </w:rPr>
          <w:t>نحميا 6:2</w:t>
        </w:r>
      </w:hyperlink>
      <w:r>
        <w:rPr>
          <w:lang w:val="ar_AE" w:bidi="ar_AE"/>
        </w:rPr>
        <w:t>) أو باسم وادي الحرفيين (</w:t>
      </w:r>
      <w:hyperlink r:id="rId4716">
        <w:r>
          <w:rPr>
            <w:lang w:val="ar_AE" w:bidi="ar_AE"/>
          </w:rPr>
          <w:rPr>
            <w:color w:val="0000EE"/>
            <w:u w:val="single"/>
          </w:rPr>
          <w:t>11:35</w:t>
        </w:r>
      </w:hyperlink>
      <w:r>
        <w:rPr>
          <w:lang w:val="ar_AE" w:bidi="ar_AE"/>
        </w:rPr>
        <w:t>). ترتبط أونوَ بكفر ‘عانا اليوم، على بعد سبع أميال (11.3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أُونِيَّا</w:t>
      </w:r>
      <w:r>
        <w:rPr>
          <w:lang w:val="ar_AE" w:bidi="ar_AE"/>
        </w:rPr>
      </w:r>
    </w:p>
    <w:p>
      <w:pPr>
        <w:pStyle w:val="Heading2"/>
        <w:bidi/>
      </w:pPr>
      <w:r>
        <w:rPr>
          <w:b/>
          <w:lang w:val="ar_AE" w:bidi="ar_AE"/>
        </w:rPr>
        <w:t>أُونِيَّا</w:t>
      </w:r>
    </w:p>
    <w:p>
      <w:pPr>
        <w:bidi/>
      </w:pPr>
      <w:r>
        <w:rPr>
          <w:lang w:val="ar_AE" w:bidi="ar_AE"/>
        </w:rPr>
      </w:r>
      <w:r>
        <w:rPr>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lang w:val="ar_AE" w:bidi="ar_AE"/>
        </w:rPr>
      </w:r>
      <w:r>
        <w:rPr>
          <w:lang w:val="ar_AE" w:bidi="ar_AE"/>
        </w:rPr>
        <w:t xml:space="preserve">لا نكاد </w:t>
      </w:r>
      <w:r>
        <w:rPr>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lang w:val="ar_AE" w:bidi="ar_AE"/>
        </w:rPr>
        <w:t xml:space="preserve"> السن</w:t>
      </w:r>
      <w:r>
        <w:rPr>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w:t>
      </w:r>
      <w:hyperlink r:id="rId4717">
        <w:r>
          <w:rPr>
            <w:lang w:val="ar_AE" w:bidi="ar_AE"/>
          </w:rPr>
          <w:rPr>
            <w:color w:val="0000EE"/>
            <w:u w:val="single"/>
          </w:rPr>
          <w:t>1 مكابيين 12:20–23</w:t>
        </w:r>
      </w:hyperlink>
      <w:r>
        <w:rPr>
          <w:lang w:val="ar_AE" w:bidi="ar_AE"/>
        </w:rPr>
        <w:t xml:space="preserve"> إلى أُونِيَّا الثاني، مدعيًا أن اليهود والاسبارتيين كلاهما من نسل إِبْرَاهِيم. يرى يوسيفوس أن أُونِيَّا الثالث كان هو مستلم الرسالة، لكن</w:t>
      </w:r>
      <w:r>
        <w:rPr>
          <w:b/>
          <w:lang w:val="ar_AE" w:bidi="ar_AE"/>
        </w:rPr>
        <w:t xml:space="preserve"> </w:t>
      </w:r>
      <w:r>
        <w:rPr>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lang w:val="ar_AE" w:bidi="ar_AE"/>
        </w:rPr>
      </w:r>
      <w:r>
        <w:rPr>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w:t>
      </w:r>
      <w:hyperlink r:id="rId4718">
        <w:r>
          <w:rPr>
            <w:lang w:val="ar_AE" w:bidi="ar_AE"/>
          </w:rPr>
          <w:rPr>
            <w:color w:val="0000EE"/>
            <w:u w:val="single"/>
          </w:rPr>
          <w:t>2 مكابيين 3:4–40</w:t>
        </w:r>
      </w:hyperlink>
      <w:r>
        <w:rPr>
          <w:lang w:val="ar_AE" w:bidi="ar_AE"/>
        </w:rPr>
        <w:t>).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w:t>
      </w:r>
      <w:hyperlink r:id="rId4719">
        <w:r>
          <w:rPr>
            <w:lang w:val="ar_AE" w:bidi="ar_AE"/>
          </w:rPr>
          <w:rPr>
            <w:color w:val="0000EE"/>
            <w:u w:val="single"/>
          </w:rPr>
          <w:t>4:33–38</w:t>
        </w:r>
      </w:hyperlink>
      <w:r>
        <w:rPr>
          <w:lang w:val="ar_AE" w:bidi="ar_AE"/>
        </w:rPr>
        <w:t>). في النهاية، عزل الآراميون (السوريون) مينلاوس.</w:t>
      </w:r>
    </w:p>
    <w:p>
      <w:pPr>
        <w:bidi/>
      </w:pPr>
      <w:r>
        <w:rPr>
          <w:lang w:val="ar_AE" w:bidi="ar_AE"/>
        </w:rPr>
      </w:r>
      <w:r>
        <w:rPr>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lang w:val="ar_AE" w:bidi="ar_AE"/>
        </w:rPr>
      </w:r>
      <w:r>
        <w:rPr>
          <w:lang w:val="ar_AE" w:bidi="ar_AE"/>
        </w:rPr>
      </w:r>
    </w:p>
    <w:p>
      <w:pPr>
        <w:bidi/>
      </w:pPr>
      <w:r>
        <w:rPr>
          <w:lang w:val="ar_AE" w:bidi="ar_AE"/>
        </w:rPr>
      </w:r>
    </w:p>
    <w:p>
      <w:pPr>
        <w:pStyle w:val="Heading2"/>
        <w:bidi/>
      </w:pPr>
      <w:r>
        <w:rPr>
          <w:lang w:val="ar_AE" w:bidi="ar_AE"/>
        </w:rPr>
        <w:t>أُوهَد</w:t>
      </w:r>
      <w:r>
        <w:rPr>
          <w:lang w:val="ar_AE" w:bidi="ar_AE"/>
        </w:rPr>
      </w:r>
    </w:p>
    <w:p>
      <w:pPr>
        <w:pStyle w:val="Heading2"/>
        <w:bidi/>
      </w:pPr>
      <w:r>
        <w:rPr>
          <w:lang w:val="ar_AE" w:bidi="ar_AE"/>
        </w:rPr>
        <w:t>أُوهَد</w:t>
      </w:r>
    </w:p>
    <w:p>
      <w:pPr>
        <w:bidi/>
      </w:pPr>
      <w:r>
        <w:rPr>
          <w:lang w:val="ar_AE" w:bidi="ar_AE"/>
        </w:rPr>
      </w:r>
      <w:r>
        <w:rPr>
          <w:lang w:val="ar_AE" w:bidi="ar_AE"/>
        </w:rPr>
        <w:t>ابن شمعون (</w:t>
      </w:r>
      <w:hyperlink r:id="rId4720">
        <w:r>
          <w:rPr>
            <w:lang w:val="ar_AE" w:bidi="ar_AE"/>
          </w:rPr>
          <w:rPr>
            <w:color w:val="0000EE"/>
            <w:u w:val="single"/>
          </w:rPr>
          <w:t>تكوين 46: 10</w:t>
        </w:r>
      </w:hyperlink>
      <w:r>
        <w:rPr>
          <w:lang w:val="ar_AE" w:bidi="ar_AE"/>
        </w:rPr>
        <w:t xml:space="preserve">؛ </w:t>
      </w:r>
      <w:hyperlink r:id="rId4721">
        <w:r>
          <w:rPr>
            <w:lang w:val="ar_AE" w:bidi="ar_AE"/>
          </w:rPr>
          <w:rPr>
            <w:color w:val="0000EE"/>
            <w:u w:val="single"/>
          </w:rPr>
          <w:t>خروج 6: 15</w:t>
        </w:r>
      </w:hyperlink>
      <w:r>
        <w:rPr>
          <w:lang w:val="ar_AE" w:bidi="ar_AE"/>
        </w:rPr>
        <w:t xml:space="preserve">)، الذي لا يظهر اسمه في قائمة الأسماء المذكورة في سفر </w:t>
      </w:r>
      <w:hyperlink r:id="rId4722">
        <w:r>
          <w:rPr>
            <w:lang w:val="ar_AE" w:bidi="ar_AE"/>
          </w:rPr>
          <w:rPr>
            <w:color w:val="0000EE"/>
            <w:u w:val="single"/>
          </w:rPr>
          <w:t>العدد 26: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أُوهَل</w:t>
      </w:r>
      <w:r>
        <w:rPr>
          <w:lang w:val="ar_AE" w:bidi="ar_AE"/>
        </w:rPr>
      </w:r>
    </w:p>
    <w:p>
      <w:pPr>
        <w:pStyle w:val="Heading2"/>
        <w:bidi/>
      </w:pPr>
      <w:r>
        <w:rPr>
          <w:b/>
          <w:lang w:val="ar_AE" w:bidi="ar_AE"/>
        </w:rPr>
        <w:t>أُوهَل</w:t>
      </w:r>
    </w:p>
    <w:p>
      <w:pPr>
        <w:bidi/>
      </w:pPr>
      <w:r>
        <w:rPr>
          <w:lang w:val="ar_AE" w:bidi="ar_AE"/>
        </w:rPr>
      </w:r>
      <w:r>
        <w:rPr>
          <w:lang w:val="ar_AE" w:bidi="ar_AE"/>
        </w:rPr>
        <w:t>من نسل يهوياقيمَ وداود الملك (</w:t>
      </w:r>
      <w:hyperlink r:id="rId4723">
        <w:r>
          <w:rPr>
            <w:lang w:val="ar_AE" w:bidi="ar_AE"/>
          </w:rPr>
          <w:rPr>
            <w:color w:val="0000EE"/>
            <w:u w:val="single"/>
          </w:rPr>
          <w:t>1أخبار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أَوِي</w:t>
      </w:r>
      <w:r>
        <w:rPr>
          <w:lang w:val="ar_AE" w:bidi="ar_AE"/>
        </w:rPr>
      </w:r>
    </w:p>
    <w:p>
      <w:pPr>
        <w:bidi/>
      </w:pPr>
      <w:r>
        <w:rPr>
          <w:lang w:val="ar_AE" w:bidi="ar_AE"/>
        </w:rPr>
      </w:r>
      <w:r>
        <w:rPr>
          <w:lang w:val="ar_AE" w:bidi="ar_AE"/>
        </w:rPr>
        <w:t>واحد من خمسة ملوك مديانيين قُتلوا في معركة ضد إِسْرَائِيل تحت قيادة موسَى (</w:t>
      </w:r>
      <w:hyperlink r:id="rId4724">
        <w:r>
          <w:rPr>
            <w:lang w:val="ar_AE" w:bidi="ar_AE"/>
          </w:rPr>
          <w:rPr>
            <w:color w:val="0000EE"/>
            <w:u w:val="single"/>
          </w:rPr>
          <w:t>عدد 31:8</w:t>
        </w:r>
      </w:hyperlink>
      <w:r>
        <w:rPr>
          <w:lang w:val="ar_AE" w:bidi="ar_AE"/>
        </w:rPr>
        <w:t xml:space="preserve">). يبدو أن ٱللهِ وجه موسَى للذهاب إلى المعركة ضد مِدْيَان لأن المديانيين قادوا الإسرائيليين إلى ممارسات دينية وثنية. في </w:t>
      </w:r>
      <w:hyperlink r:id="rId4725">
        <w:r>
          <w:rPr>
            <w:lang w:val="ar_AE" w:bidi="ar_AE"/>
          </w:rPr>
          <w:rPr>
            <w:color w:val="0000EE"/>
            <w:u w:val="single"/>
          </w:rPr>
          <w:t>يَشوع 13:21</w:t>
        </w:r>
      </w:hyperlink>
      <w:r>
        <w:rPr>
          <w:lang w:val="ar_AE" w:bidi="ar_AE"/>
        </w:rPr>
        <w:t>، يُطلق على أَوِيَ أمير سِيحون، ملك المديانيين.</w:t>
      </w:r>
      <w:r>
        <w:rPr>
          <w:lang w:val="ar_AE" w:bidi="ar_AE"/>
        </w:rPr>
      </w:r>
      <w:r>
        <w:rPr>
          <w:lang w:val="ar_AE" w:bidi="ar_AE"/>
        </w:rPr>
      </w:r>
    </w:p>
    <w:p>
      <w:pPr>
        <w:bidi/>
      </w:pPr>
      <w:r>
        <w:rPr>
          <w:lang w:val="ar_AE" w:bidi="ar_AE"/>
        </w:rPr>
      </w:r>
    </w:p>
    <w:p>
      <w:pPr>
        <w:pStyle w:val="Heading2"/>
        <w:bidi/>
      </w:pPr>
      <w:r>
        <w:rPr>
          <w:lang w:val="ar_AE" w:bidi="ar_AE"/>
        </w:rPr>
        <w:t>أَوِيل مَرُودَخ</w:t>
      </w:r>
      <w:r>
        <w:rPr>
          <w:lang w:val="ar_AE" w:bidi="ar_AE"/>
        </w:rPr>
      </w:r>
    </w:p>
    <w:p>
      <w:pPr>
        <w:pStyle w:val="Heading2"/>
        <w:bidi/>
      </w:pPr>
      <w:r>
        <w:rPr>
          <w:lang w:val="ar_AE" w:bidi="ar_AE"/>
        </w:rPr>
        <w:t>أَوِيل مَرُودَخ</w:t>
      </w:r>
    </w:p>
    <w:p>
      <w:pPr>
        <w:bidi/>
      </w:pPr>
      <w:r>
        <w:rPr>
          <w:lang w:val="ar_AE" w:bidi="ar_AE"/>
        </w:rPr>
      </w:r>
      <w:r>
        <w:rPr>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hyperlink r:id="rId4726">
        <w:r>
          <w:rPr>
            <w:lang w:val="ar_AE" w:bidi="ar_AE"/>
          </w:rPr>
          <w:rPr>
            <w:color w:val="0000EE"/>
            <w:u w:val="single"/>
          </w:rPr>
          <w:t>2 ملوك 25:27–30</w:t>
        </w:r>
      </w:hyperlink>
      <w:r>
        <w:rPr>
          <w:lang w:val="ar_AE" w:bidi="ar_AE"/>
        </w:rPr>
        <w:t xml:space="preserve">; </w:t>
      </w:r>
      <w:hyperlink r:id="rId4727">
        <w:r>
          <w:rPr>
            <w:lang w:val="ar_AE" w:bidi="ar_AE"/>
          </w:rPr>
          <w:rPr>
            <w:color w:val="0000EE"/>
            <w:u w:val="single"/>
          </w:rPr>
          <w:t>إرميا 52:31–34</w:t>
        </w:r>
      </w:hyperlink>
      <w:r>
        <w:rPr>
          <w:lang w:val="ar_AE" w:bidi="ar_AE"/>
        </w:rPr>
        <w:t xml:space="preserve">). باستثناء هذه الحقيقة، يُعرف القليل عن فترة حكمه. قُتل على يد صهره نرغال شراصر، الذي خلفه على العرش. </w:t>
      </w:r>
      <w:r>
        <w:rPr>
          <w:i/>
          <w:lang w:val="ar_AE" w:bidi="ar_AE"/>
        </w:rPr>
        <w:t>انظر</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pStyle w:val="Heading2"/>
        <w:bidi/>
      </w:pPr>
      <w:r>
        <w:rPr>
          <w:lang w:val="ar_AE" w:bidi="ar_AE"/>
        </w:rPr>
        <w:t>أَيَّة</w:t>
      </w:r>
    </w:p>
    <w:p>
      <w:pPr>
        <w:pStyle w:val="ListNumber"/>
        <w:numPr>
          <w:ilvl w:val="0"/>
          <w:numId w:val="76"/>
        </w:numPr>
        <w:bidi/>
        <w:spacing w:line="240" w:lineRule="auto"/>
        <w:ind w:left="720"/>
      </w:pPr>
      <w:r>
        <w:rPr>
          <w:lang w:val="ar_AE" w:bidi="ar_AE"/>
        </w:rPr>
      </w:r>
      <w:r>
        <w:rPr>
          <w:lang w:val="ar_AE" w:bidi="ar_AE"/>
        </w:rPr>
        <w:t xml:space="preserve">ابن </w:t>
      </w:r>
      <w:r>
        <w:rPr>
          <w:lang w:val="ar_AE" w:bidi="ar_AE"/>
        </w:rPr>
        <w:t>صِبْعُون</w:t>
      </w:r>
      <w:r>
        <w:rPr>
          <w:lang w:val="ar_AE" w:bidi="ar_AE"/>
        </w:rPr>
        <w:t>، الذي كان حُوريًا من نسل سَعير. أَيَّة مذكور في قائمة أسلاف عيسو (</w:t>
      </w:r>
      <w:hyperlink r:id="rId4728">
        <w:r>
          <w:rPr>
            <w:lang w:val="ar_AE" w:bidi="ar_AE"/>
          </w:rPr>
          <w:rPr>
            <w:color w:val="0000EE"/>
            <w:u w:val="single"/>
          </w:rPr>
          <w:t>تكوين 36: 24</w:t>
        </w:r>
      </w:hyperlink>
      <w:r>
        <w:rPr>
          <w:lang w:val="ar_AE" w:bidi="ar_AE"/>
        </w:rPr>
        <w:t xml:space="preserve">؛ </w:t>
      </w:r>
      <w:hyperlink r:id="rId4729">
        <w:r>
          <w:rPr>
            <w:lang w:val="ar_AE" w:bidi="ar_AE"/>
          </w:rPr>
          <w:rPr>
            <w:color w:val="0000EE"/>
            <w:u w:val="single"/>
          </w:rPr>
          <w:t>1 أخبار 1:35</w:t>
        </w:r>
      </w:hyperlink>
      <w:r>
        <w:rPr>
          <w:lang w:val="ar_AE" w:bidi="ar_AE"/>
        </w:rPr>
        <w:t>–</w:t>
      </w:r>
      <w:hyperlink r:id="rId4729">
        <w:r>
          <w:rPr>
            <w:lang w:val="ar_AE" w:bidi="ar_AE"/>
          </w:rPr>
          <w:rPr>
            <w:color w:val="0000EE"/>
            <w:u w:val="single"/>
          </w:rPr>
          <w:t>40</w:t>
        </w:r>
      </w:hyperlink>
      <w:r>
        <w:rPr>
          <w:lang w:val="ar_AE" w:bidi="ar_AE"/>
        </w:rPr>
        <w:t>).</w:t>
      </w:r>
    </w:p>
    <w:p>
      <w:pPr>
        <w:pStyle w:val="ListNumber"/>
        <w:bidi/>
        <w:spacing w:line="240" w:lineRule="auto"/>
        <w:ind w:left="720"/>
      </w:pPr>
      <w:r>
        <w:rPr>
          <w:lang w:val="ar_AE" w:bidi="ar_AE"/>
        </w:rPr>
      </w:r>
      <w:r>
        <w:rPr>
          <w:lang w:val="ar_AE" w:bidi="ar_AE"/>
        </w:rPr>
        <w:t xml:space="preserve">والد (أو ربما والدة) </w:t>
      </w:r>
      <w:r>
        <w:rPr>
          <w:lang w:val="ar_AE" w:bidi="ar_AE"/>
        </w:rPr>
        <w:t>رِصْفَة سُرِّيَّة</w:t>
      </w:r>
      <w:r>
        <w:rPr>
          <w:lang w:val="ar_AE" w:bidi="ar_AE"/>
        </w:rPr>
        <w:t xml:space="preserve"> شاول (</w:t>
      </w:r>
      <w:hyperlink r:id="rId750">
        <w:r>
          <w:rPr>
            <w:lang w:val="ar_AE" w:bidi="ar_AE"/>
          </w:rPr>
          <w:rPr>
            <w:color w:val="0000EE"/>
            <w:u w:val="single"/>
          </w:rPr>
          <w:t>2 صموئيل 3:7؛</w:t>
        </w:r>
      </w:hyperlink>
      <w:r>
        <w:rPr>
          <w:lang w:val="ar_AE" w:bidi="ar_AE"/>
        </w:rPr>
        <w:t xml:space="preserve"> </w:t>
      </w:r>
      <w:hyperlink r:id="rId4730">
        <w:r>
          <w:rPr>
            <w:lang w:val="ar_AE" w:bidi="ar_AE"/>
          </w:rPr>
          <w:rPr>
            <w:color w:val="0000EE"/>
            <w:u w:val="single"/>
          </w:rPr>
          <w:t>21:8</w:t>
        </w:r>
      </w:hyperlink>
      <w:r>
        <w:rPr>
          <w:lang w:val="ar_AE" w:bidi="ar_AE"/>
        </w:rPr>
        <w:t>–</w:t>
      </w:r>
      <w:hyperlink r:id="rId473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أَيَّة</w:t>
      </w:r>
      <w:r>
        <w:rPr>
          <w:lang w:val="ar_AE" w:bidi="ar_AE"/>
        </w:rPr>
      </w:r>
    </w:p>
    <w:p>
      <w:pPr>
        <w:bidi/>
      </w:pPr>
      <w:r>
        <w:rPr>
          <w:lang w:val="ar_AE" w:bidi="ar_AE"/>
        </w:rPr>
      </w:r>
      <w:r>
        <w:rPr>
          <w:lang w:val="ar_AE" w:bidi="ar_AE"/>
        </w:rPr>
        <w:t xml:space="preserve">يعرّف الكتاب </w:t>
      </w:r>
      <w:r>
        <w:rPr>
          <w:lang w:val="ar_AE" w:bidi="ar_AE"/>
        </w:rPr>
        <w:t>أَيَّة باعتباره</w:t>
      </w:r>
      <w:r>
        <w:rPr>
          <w:lang w:val="ar_AE" w:bidi="ar_AE"/>
        </w:rPr>
        <w:t xml:space="preserve"> ابن </w:t>
      </w:r>
      <w:r>
        <w:rPr>
          <w:lang w:val="ar_AE" w:bidi="ar_AE"/>
        </w:rPr>
        <w:t>صِبْعُون</w:t>
      </w:r>
      <w:r>
        <w:rPr>
          <w:lang w:val="ar_AE" w:bidi="ar_AE"/>
        </w:rPr>
        <w:t xml:space="preserve">، في </w:t>
      </w:r>
      <w:hyperlink r:id="rId4728">
        <w:r>
          <w:rPr>
            <w:lang w:val="ar_AE" w:bidi="ar_AE"/>
          </w:rPr>
          <w:rPr>
            <w:color w:val="0000EE"/>
            <w:u w:val="single"/>
          </w:rPr>
          <w:t>تكوين 36: 24</w:t>
        </w:r>
      </w:hyperlink>
      <w:r>
        <w:rPr>
          <w:lang w:val="ar_AE" w:bidi="ar_AE"/>
        </w:rPr>
        <w:t xml:space="preserve">. </w:t>
      </w:r>
      <w:r>
        <w:rPr>
          <w:i/>
          <w:lang w:val="ar_AE" w:bidi="ar_AE"/>
        </w:rPr>
        <w:t xml:space="preserve">انظر </w:t>
      </w:r>
      <w:r>
        <w:rPr>
          <w:lang w:val="ar_AE" w:bidi="ar_AE"/>
        </w:rPr>
        <w:t>أيّة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إِيثَام</w:t>
      </w:r>
      <w:r>
        <w:rPr>
          <w:lang w:val="ar_AE" w:bidi="ar_AE"/>
        </w:rPr>
      </w:r>
    </w:p>
    <w:p>
      <w:pPr>
        <w:bidi/>
      </w:pPr>
      <w:r>
        <w:rPr>
          <w:lang w:val="ar_AE" w:bidi="ar_AE"/>
        </w:rPr>
      </w:r>
      <w:r>
        <w:rPr>
          <w:lang w:val="ar_AE" w:bidi="ar_AE"/>
        </w:rPr>
        <w:t>أول مخيم للعبرانيين بعد مغادرة سكّوت (</w:t>
      </w:r>
      <w:hyperlink r:id="rId4731">
        <w:r>
          <w:rPr>
            <w:lang w:val="ar_AE" w:bidi="ar_AE"/>
          </w:rPr>
          <w:rPr>
            <w:color w:val="0000EE"/>
            <w:u w:val="single"/>
          </w:rPr>
          <w:t>خروج 13:20</w:t>
        </w:r>
      </w:hyperlink>
      <w:r>
        <w:rPr>
          <w:lang w:val="ar_AE" w:bidi="ar_AE"/>
        </w:rPr>
        <w:t>)، ربما يقع على حدود برية شور (</w:t>
      </w:r>
      <w:hyperlink r:id="rId4732">
        <w:r>
          <w:rPr>
            <w:lang w:val="ar_AE" w:bidi="ar_AE"/>
          </w:rPr>
          <w:rPr>
            <w:color w:val="0000EE"/>
            <w:u w:val="single"/>
          </w:rPr>
          <w:t>خروج 15:22؛</w:t>
        </w:r>
      </w:hyperlink>
      <w:r>
        <w:rPr>
          <w:lang w:val="ar_AE" w:bidi="ar_AE"/>
        </w:rPr>
        <w:t xml:space="preserve"> </w:t>
      </w:r>
      <w:hyperlink r:id="rId4733">
        <w:r>
          <w:rPr>
            <w:lang w:val="ar_AE" w:bidi="ar_AE"/>
          </w:rPr>
          <w:rPr>
            <w:color w:val="0000EE"/>
            <w:u w:val="single"/>
          </w:rPr>
          <w:t>عدد 33:6–8</w:t>
        </w:r>
      </w:hyperlink>
      <w:r>
        <w:rPr>
          <w:lang w:val="ar_AE" w:bidi="ar_AE"/>
        </w:rPr>
        <w:t>). الاقتراح بأنه كان حصنًا مصريًا غير محتمل.</w:t>
      </w:r>
      <w:r>
        <w:rPr>
          <w:lang w:val="ar_AE" w:bidi="ar_AE"/>
        </w:rPr>
      </w:r>
      <w:r>
        <w:rPr>
          <w:lang w:val="ar_AE" w:bidi="ar_AE"/>
        </w:rPr>
      </w:r>
    </w:p>
    <w:p>
      <w:pPr>
        <w:bidi/>
      </w:pPr>
      <w:r>
        <w:rPr>
          <w:lang w:val="ar_AE" w:bidi="ar_AE"/>
        </w:rPr>
      </w:r>
    </w:p>
    <w:p>
      <w:pPr>
        <w:pStyle w:val="Heading2"/>
        <w:bidi/>
      </w:pPr>
      <w:r>
        <w:rPr>
          <w:lang w:val="ar_AE" w:bidi="ar_AE"/>
        </w:rPr>
        <w:t>إِيثَامَار</w:t>
      </w:r>
      <w:r>
        <w:rPr>
          <w:lang w:val="ar_AE" w:bidi="ar_AE"/>
        </w:rPr>
      </w:r>
    </w:p>
    <w:p>
      <w:pPr>
        <w:bidi/>
      </w:pPr>
      <w:r>
        <w:rPr>
          <w:lang w:val="ar_AE" w:bidi="ar_AE"/>
        </w:rPr>
      </w:r>
      <w:r>
        <w:rPr>
          <w:lang w:val="ar_AE" w:bidi="ar_AE"/>
        </w:rPr>
        <w:t>الابن الرابع والأصغر لهَارون، الذي خدم كاهنًا لأسباط بني إِسْرَائِيل خلال فترة البرية (</w:t>
      </w:r>
      <w:hyperlink r:id="rId712">
        <w:r>
          <w:rPr>
            <w:lang w:val="ar_AE" w:bidi="ar_AE"/>
          </w:rPr>
          <w:rPr>
            <w:color w:val="0000EE"/>
            <w:u w:val="single"/>
          </w:rPr>
          <w:t>خروج 6:23؛</w:t>
        </w:r>
      </w:hyperlink>
      <w:r>
        <w:rPr>
          <w:lang w:val="ar_AE" w:bidi="ar_AE"/>
        </w:rPr>
        <w:t xml:space="preserve"> </w:t>
      </w:r>
      <w:hyperlink r:id="rId718">
        <w:r>
          <w:rPr>
            <w:lang w:val="ar_AE" w:bidi="ar_AE"/>
          </w:rPr>
          <w:rPr>
            <w:color w:val="0000EE"/>
            <w:u w:val="single"/>
          </w:rPr>
          <w:t>عدد 3:2–4؛</w:t>
        </w:r>
      </w:hyperlink>
      <w:r>
        <w:rPr>
          <w:lang w:val="ar_AE" w:bidi="ar_AE"/>
        </w:rPr>
        <w:t xml:space="preserve"> </w:t>
      </w:r>
      <w:hyperlink r:id="rId713">
        <w:r>
          <w:rPr>
            <w:lang w:val="ar_AE" w:bidi="ar_AE"/>
          </w:rPr>
          <w:rPr>
            <w:color w:val="0000EE"/>
            <w:u w:val="single"/>
          </w:rPr>
          <w:t>26:60؛</w:t>
        </w:r>
      </w:hyperlink>
      <w:r>
        <w:rPr>
          <w:lang w:val="ar_AE" w:bidi="ar_AE"/>
        </w:rPr>
        <w:t xml:space="preserve"> </w:t>
      </w:r>
      <w:hyperlink r:id="rId714">
        <w:r>
          <w:rPr>
            <w:lang w:val="ar_AE" w:bidi="ar_AE"/>
          </w:rPr>
          <w:rPr>
            <w:color w:val="0000EE"/>
            <w:u w:val="single"/>
          </w:rPr>
          <w:t>1 أخبار 6:3؛</w:t>
        </w:r>
      </w:hyperlink>
      <w:r>
        <w:rPr>
          <w:lang w:val="ar_AE" w:bidi="ar_AE"/>
        </w:rPr>
        <w:t xml:space="preserve"> </w:t>
      </w:r>
      <w:hyperlink r:id="rId4734">
        <w:r>
          <w:rPr>
            <w:lang w:val="ar_AE" w:bidi="ar_AE"/>
          </w:rPr>
          <w:rPr>
            <w:color w:val="0000EE"/>
            <w:u w:val="single"/>
          </w:rPr>
          <w:t>24:2</w:t>
        </w:r>
      </w:hyperlink>
      <w:r>
        <w:rPr>
          <w:lang w:val="ar_AE" w:bidi="ar_AE"/>
        </w:rPr>
        <w:t>). بعد وفاة اثنين من إخوته، أُعطي مهمة خاصة بالإشراف على نقل المسكن (</w:t>
      </w:r>
      <w:hyperlink r:id="rId4735">
        <w:r>
          <w:rPr>
            <w:lang w:val="ar_AE" w:bidi="ar_AE"/>
          </w:rPr>
          <w:rPr>
            <w:color w:val="0000EE"/>
            <w:u w:val="single"/>
          </w:rPr>
          <w:t>عدد 4:28، 33؛</w:t>
        </w:r>
      </w:hyperlink>
      <w:r>
        <w:rPr>
          <w:lang w:val="ar_AE" w:bidi="ar_AE"/>
        </w:rPr>
        <w:t xml:space="preserve"> </w:t>
      </w:r>
      <w:hyperlink r:id="rId4736">
        <w:r>
          <w:rPr>
            <w:lang w:val="ar_AE" w:bidi="ar_AE"/>
          </w:rPr>
          <w:rPr>
            <w:color w:val="0000EE"/>
            <w:u w:val="single"/>
          </w:rPr>
          <w:t>7:8</w:t>
        </w:r>
      </w:hyperlink>
      <w:r>
        <w:rPr>
          <w:lang w:val="ar_AE" w:bidi="ar_AE"/>
        </w:rPr>
        <w:t>). خلال حكم دَاود، كُرس نسل إِيثَامَارَ وأَلِعَازَار كهنة رسميين للهيكل (</w:t>
      </w:r>
      <w:hyperlink r:id="rId4737">
        <w:r>
          <w:rPr>
            <w:lang w:val="ar_AE" w:bidi="ar_AE"/>
          </w:rPr>
          <w:rPr>
            <w:color w:val="0000EE"/>
            <w:u w:val="single"/>
          </w:rPr>
          <w:t>1 أخبار الأيام 24:3–6</w:t>
        </w:r>
      </w:hyperlink>
      <w:r>
        <w:rPr>
          <w:lang w:val="ar_AE" w:bidi="ar_AE"/>
        </w:rPr>
        <w:t>). لاحقًا، عاد بعض من نسله مع عَزْرَا من بَابِل (</w:t>
      </w:r>
      <w:hyperlink r:id="rId4738">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إِيثَانَ - أيْثان</w:t>
      </w:r>
      <w:r>
        <w:rPr>
          <w:lang w:val="ar_AE" w:bidi="ar_AE"/>
        </w:rPr>
      </w:r>
    </w:p>
    <w:p>
      <w:pPr>
        <w:pStyle w:val="Heading2"/>
        <w:bidi/>
      </w:pPr>
      <w:r>
        <w:rPr>
          <w:lang w:val="ar_AE" w:bidi="ar_AE"/>
        </w:rPr>
        <w:t>إِيِثَان - أيْثان</w:t>
      </w:r>
    </w:p>
    <w:p>
      <w:pPr>
        <w:bidi/>
      </w:pPr>
      <w:r>
        <w:rPr>
          <w:lang w:val="ar_AE" w:bidi="ar_AE"/>
        </w:rPr>
      </w:r>
      <w:r>
        <w:rPr>
          <w:lang w:val="ar_AE" w:bidi="ar_AE"/>
        </w:rPr>
        <w:t>1. رجُل حكيم مقارنةً بسلَيْمَان (</w:t>
      </w:r>
      <w:hyperlink r:id="rId85">
        <w:r>
          <w:rPr>
            <w:lang w:val="ar_AE" w:bidi="ar_AE"/>
          </w:rPr>
          <w:rPr>
            <w:color w:val="0000EE"/>
            <w:u w:val="single"/>
          </w:rPr>
          <w:t>1 ملوك 4:31</w:t>
        </w:r>
      </w:hyperlink>
      <w:r>
        <w:rPr>
          <w:lang w:val="ar_AE" w:bidi="ar_AE"/>
        </w:rPr>
        <w:t xml:space="preserve">) وربما كان كاتب </w:t>
      </w:r>
      <w:hyperlink r:id="rId4739">
        <w:r>
          <w:rPr>
            <w:lang w:val="ar_AE" w:bidi="ar_AE"/>
          </w:rPr>
          <w:rPr>
            <w:color w:val="0000EE"/>
            <w:u w:val="single"/>
          </w:rPr>
          <w:t>المزمور 89</w:t>
        </w:r>
      </w:hyperlink>
      <w:r>
        <w:rPr>
          <w:lang w:val="ar_AE" w:bidi="ar_AE"/>
        </w:rPr>
        <w:t>. من غير المؤكد ما إذا كان معاصرًا لسلَيْمَان.</w:t>
      </w:r>
    </w:p>
    <w:p>
      <w:pPr>
        <w:bidi/>
      </w:pPr>
      <w:r>
        <w:rPr>
          <w:lang w:val="ar_AE" w:bidi="ar_AE"/>
        </w:rPr>
      </w:r>
      <w:r>
        <w:rPr>
          <w:lang w:val="ar_AE" w:bidi="ar_AE"/>
        </w:rPr>
        <w:t>2. نسل يَهوذَا وابن زَارَح (</w:t>
      </w:r>
      <w:hyperlink r:id="rId4740">
        <w:r>
          <w:rPr>
            <w:lang w:val="ar_AE" w:bidi="ar_AE"/>
          </w:rPr>
          <w:rPr>
            <w:color w:val="0000EE"/>
            <w:u w:val="single"/>
          </w:rPr>
          <w:t>1 أخبار 2:6</w:t>
        </w:r>
      </w:hyperlink>
      <w:r>
        <w:rPr>
          <w:lang w:val="ar_AE" w:bidi="ar_AE"/>
        </w:rPr>
        <w:t>)، ربما يكون ذاته المذكور في التعريف رقم 1 أعلاه. ولكن يُنسب إليهما آباء مختلفين في المقطعَين.</w:t>
      </w:r>
    </w:p>
    <w:p>
      <w:pPr>
        <w:bidi/>
      </w:pPr>
      <w:r>
        <w:rPr>
          <w:lang w:val="ar_AE" w:bidi="ar_AE"/>
        </w:rPr>
      </w:r>
      <w:r>
        <w:rPr>
          <w:lang w:val="ar_AE" w:bidi="ar_AE"/>
        </w:rPr>
        <w:t>٣. ابن زِمَّةَ ومن نسل ٱلْجَرْشونِيِّينَ، وهو الابن الأكبر للاوِي (</w:t>
      </w:r>
      <w:hyperlink r:id="rId4741">
        <w:r>
          <w:rPr>
            <w:lang w:val="ar_AE" w:bidi="ar_AE"/>
          </w:rPr>
          <w:rPr>
            <w:color w:val="0000EE"/>
            <w:u w:val="single"/>
          </w:rPr>
          <w:t>١ أخبار 6: 42</w:t>
        </w:r>
      </w:hyperlink>
      <w:r>
        <w:rPr>
          <w:lang w:val="ar_AE" w:bidi="ar_AE"/>
        </w:rPr>
        <w:t>).</w:t>
      </w:r>
    </w:p>
    <w:p>
      <w:pPr>
        <w:bidi/>
      </w:pPr>
      <w:r>
        <w:rPr>
          <w:lang w:val="ar_AE" w:bidi="ar_AE"/>
        </w:rPr>
      </w:r>
      <w:r>
        <w:rPr>
          <w:lang w:val="ar_AE" w:bidi="ar_AE"/>
        </w:rPr>
        <w:t>4. نسل لَاوِي من ابنه مَرَارِي، وابن قيشي (</w:t>
      </w:r>
      <w:hyperlink r:id="rId4742">
        <w:r>
          <w:rPr>
            <w:lang w:val="ar_AE" w:bidi="ar_AE"/>
          </w:rPr>
          <w:rPr>
            <w:color w:val="0000EE"/>
            <w:u w:val="single"/>
          </w:rPr>
          <w:t>1 أخبار 6:44</w:t>
        </w:r>
      </w:hyperlink>
      <w:r>
        <w:rPr>
          <w:lang w:val="ar_AE" w:bidi="ar_AE"/>
        </w:rPr>
        <w:t xml:space="preserve">) أو </w:t>
      </w:r>
      <w:r>
        <w:rPr>
          <w:lang w:val="ar_AE" w:bidi="ar_AE"/>
        </w:rPr>
        <w:t>قُوشِيَّا</w:t>
      </w:r>
      <w:r>
        <w:rPr>
          <w:lang w:val="ar_AE" w:bidi="ar_AE"/>
        </w:rPr>
        <w:t xml:space="preserve"> (</w:t>
      </w:r>
      <w:hyperlink r:id="rId4743">
        <w:r>
          <w:rPr>
            <w:lang w:val="ar_AE" w:bidi="ar_AE"/>
          </w:rPr>
          <w:rPr>
            <w:color w:val="0000EE"/>
            <w:u w:val="single"/>
          </w:rPr>
          <w:t>15:17</w:t>
        </w:r>
      </w:hyperlink>
      <w:r>
        <w:rPr>
          <w:lang w:val="ar_AE" w:bidi="ar_AE"/>
        </w:rPr>
        <w:t xml:space="preserve">). إلى جانب هَيْمَان وآسَاف، كان أيْثان واحدًا من (ثلاثة) موسيقيين بارزين عيّنهم دَاود (الآيات </w:t>
      </w:r>
      <w:hyperlink r:id="rId4744">
        <w:r>
          <w:rPr>
            <w:lang w:val="ar_AE" w:bidi="ar_AE"/>
          </w:rPr>
          <w:rPr>
            <w:color w:val="0000EE"/>
            <w:u w:val="single"/>
          </w:rPr>
          <w:t>16–19</w:t>
        </w:r>
      </w:hyperlink>
      <w:r>
        <w:rPr>
          <w:lang w:val="ar_AE" w:bidi="ar_AE"/>
        </w:rPr>
        <w:t xml:space="preserve">). ومن المحتمل أن يكون أَيْثَان هذا هو الذي ذُكِر اسمه في عنوان </w:t>
      </w:r>
      <w:hyperlink r:id="rId4745">
        <w:r>
          <w:rPr>
            <w:lang w:val="ar_AE" w:bidi="ar_AE"/>
          </w:rPr>
          <w:rPr>
            <w:color w:val="0000EE"/>
            <w:u w:val="single"/>
          </w:rPr>
          <w:t>مزمور 39</w:t>
        </w:r>
      </w:hyperlink>
      <w:r>
        <w:rPr>
          <w:lang w:val="ar_AE" w:bidi="ar_AE"/>
        </w:rPr>
        <w:t xml:space="preserve"> (باسم "يَدوثون"، كما يُسمى في </w:t>
      </w:r>
      <w:hyperlink r:id="rId4746">
        <w:r>
          <w:rPr>
            <w:lang w:val="ar_AE" w:bidi="ar_AE"/>
          </w:rPr>
          <w:rPr>
            <w:color w:val="0000EE"/>
            <w:u w:val="single"/>
          </w:rPr>
          <w:t>1 أخبار 16:41؛</w:t>
        </w:r>
      </w:hyperlink>
      <w:r>
        <w:rPr>
          <w:lang w:val="ar_AE" w:bidi="ar_AE"/>
        </w:rPr>
        <w:t xml:space="preserve"> </w:t>
      </w:r>
      <w:hyperlink r:id="rId165">
        <w:r>
          <w:rPr>
            <w:lang w:val="ar_AE" w:bidi="ar_AE"/>
          </w:rPr>
          <w:rPr>
            <w:color w:val="0000EE"/>
            <w:u w:val="single"/>
          </w:rPr>
          <w:t>25:1</w:t>
        </w:r>
      </w:hyperlink>
      <w:r>
        <w:rPr>
          <w:lang w:val="ar_AE" w:bidi="ar_AE"/>
        </w:rPr>
        <w:t>) كـ"رئيس الموسيقيين"؛ من المرجح أنه مَن ألَّف الموسيقى للمزمور.</w:t>
      </w:r>
      <w:r>
        <w:rPr>
          <w:lang w:val="ar_AE" w:bidi="ar_AE"/>
        </w:rPr>
      </w:r>
      <w:r>
        <w:rPr>
          <w:lang w:val="ar_AE" w:bidi="ar_AE"/>
        </w:rPr>
      </w:r>
    </w:p>
    <w:p>
      <w:pPr>
        <w:bidi/>
      </w:pPr>
      <w:r>
        <w:rPr>
          <w:lang w:val="ar_AE" w:bidi="ar_AE"/>
        </w:rPr>
      </w:r>
    </w:p>
    <w:p>
      <w:pPr>
        <w:pStyle w:val="Heading2"/>
        <w:bidi/>
      </w:pPr>
      <w:r>
        <w:rPr>
          <w:lang w:val="ar_AE" w:bidi="ar_AE"/>
        </w:rPr>
        <w:t>إيثانيم</w:t>
      </w:r>
      <w:r>
        <w:rPr>
          <w:lang w:val="ar_AE" w:bidi="ar_AE"/>
        </w:rPr>
      </w:r>
    </w:p>
    <w:p>
      <w:pPr>
        <w:bidi/>
      </w:pPr>
      <w:r>
        <w:rPr>
          <w:lang w:val="ar_AE" w:bidi="ar_AE"/>
        </w:rPr>
      </w:r>
      <w:r>
        <w:rPr>
          <w:lang w:val="ar_AE" w:bidi="ar_AE"/>
        </w:rPr>
        <w:t>الاسم القديم للشهر السابع في التقويم اليهودي (</w:t>
      </w:r>
      <w:hyperlink r:id="rId4747">
        <w:r>
          <w:rPr>
            <w:lang w:val="ar_AE" w:bidi="ar_AE"/>
          </w:rPr>
          <w:rPr>
            <w:color w:val="0000EE"/>
            <w:u w:val="single"/>
          </w:rPr>
          <w:t>1 ملوك 8:2</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إِيثِيئِيل</w:t>
      </w:r>
      <w:r>
        <w:rPr>
          <w:lang w:val="ar_AE" w:bidi="ar_AE"/>
        </w:rPr>
      </w:r>
    </w:p>
    <w:p>
      <w:pPr>
        <w:bidi/>
      </w:pPr>
      <w:r>
        <w:rPr>
          <w:lang w:val="ar_AE" w:bidi="ar_AE"/>
        </w:rPr>
      </w:r>
      <w:r>
        <w:rPr>
          <w:lang w:val="ar_AE" w:bidi="ar_AE"/>
        </w:rPr>
        <w:t>1. جد سلو، وهو بنياميني عاش في أورشلِيم بعد السبي البابلي (</w:t>
      </w:r>
      <w:hyperlink r:id="rId4748">
        <w:r>
          <w:rPr>
            <w:lang w:val="ar_AE" w:bidi="ar_AE"/>
          </w:rPr>
          <w:rPr>
            <w:color w:val="0000EE"/>
            <w:u w:val="single"/>
          </w:rPr>
          <w:t>نحميا 11:7</w:t>
        </w:r>
      </w:hyperlink>
      <w:r>
        <w:rPr>
          <w:lang w:val="ar_AE" w:bidi="ar_AE"/>
        </w:rPr>
        <w:t>).</w:t>
      </w:r>
    </w:p>
    <w:p>
      <w:pPr>
        <w:bidi/>
      </w:pPr>
      <w:r>
        <w:rPr>
          <w:lang w:val="ar_AE" w:bidi="ar_AE"/>
        </w:rPr>
      </w:r>
      <w:r>
        <w:rPr>
          <w:lang w:val="ar_AE" w:bidi="ar_AE"/>
        </w:rPr>
        <w:t>2. أحد الشخصين الذين تحدث إليهم أجور بأمثاله (</w:t>
      </w:r>
      <w:hyperlink r:id="rId860">
        <w:r>
          <w:rPr>
            <w:lang w:val="ar_AE" w:bidi="ar_AE"/>
          </w:rPr>
          <w:rPr>
            <w:color w:val="0000EE"/>
            <w:u w:val="single"/>
          </w:rPr>
          <w:t>أمثال 30:1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إِيحِي</w:t>
      </w:r>
      <w:r>
        <w:rPr>
          <w:lang w:val="ar_AE" w:bidi="ar_AE"/>
        </w:rPr>
      </w:r>
    </w:p>
    <w:p>
      <w:pPr>
        <w:pStyle w:val="Heading2"/>
        <w:bidi/>
      </w:pPr>
      <w:r>
        <w:rPr>
          <w:lang w:val="ar_AE" w:bidi="ar_AE"/>
        </w:rPr>
        <w:t>إِيحِي</w:t>
      </w:r>
    </w:p>
    <w:p>
      <w:pPr>
        <w:bidi/>
      </w:pPr>
      <w:r>
        <w:rPr>
          <w:lang w:val="ar_AE" w:bidi="ar_AE"/>
        </w:rPr>
      </w:r>
      <w:r>
        <w:rPr>
          <w:lang w:val="ar_AE" w:bidi="ar_AE"/>
        </w:rPr>
        <w:t>ابن بَنْيَامِين (</w:t>
      </w:r>
      <w:hyperlink r:id="rId931">
        <w:r>
          <w:rPr>
            <w:lang w:val="ar_AE" w:bidi="ar_AE"/>
          </w:rPr>
          <w:rPr>
            <w:color w:val="0000EE"/>
            <w:u w:val="single"/>
          </w:rPr>
          <w:t>تكوين 46:21</w:t>
        </w:r>
      </w:hyperlink>
      <w:r>
        <w:rPr>
          <w:lang w:val="ar_AE" w:bidi="ar_AE"/>
        </w:rPr>
        <w:t xml:space="preserve">)؛ ربما كان خطأ في كتابة اسم أَحِيرَام. </w:t>
      </w:r>
      <w:r>
        <w:rPr>
          <w:i/>
          <w:lang w:val="ar_AE" w:bidi="ar_AE"/>
        </w:rPr>
        <w:t>انظر</w:t>
      </w:r>
      <w:r>
        <w:rPr>
          <w:lang w:val="ar_AE" w:bidi="ar_AE"/>
        </w:rPr>
        <w:t xml:space="preserve"> </w:t>
      </w:r>
      <w:r>
        <w:rPr>
          <w:lang w:val="ar_AE" w:bidi="ar_AE"/>
        </w:rPr>
        <w:t>أَحِيرَام، الأَحيرَاميُّون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إِيخَابُودَ</w:t>
      </w:r>
      <w:r>
        <w:rPr>
          <w:lang w:val="ar_AE" w:bidi="ar_AE"/>
        </w:rPr>
      </w:r>
    </w:p>
    <w:p>
      <w:pPr>
        <w:pStyle w:val="Heading2"/>
        <w:bidi/>
      </w:pPr>
      <w:r>
        <w:rPr>
          <w:lang w:val="ar_AE" w:bidi="ar_AE"/>
        </w:rPr>
        <w:t>إِيخَابُودَ</w:t>
      </w:r>
    </w:p>
    <w:p>
      <w:pPr>
        <w:bidi/>
      </w:pPr>
      <w:r>
        <w:rPr>
          <w:lang w:val="ar_AE" w:bidi="ar_AE"/>
        </w:rPr>
      </w:r>
      <w:r>
        <w:rPr>
          <w:lang w:val="ar_AE" w:bidi="ar_AE"/>
        </w:rPr>
        <w:t>الاسم الذي أُعطِي لابن فينحاس (حفيد عالي) لتخليد ذكرى المجد الذي فارق إسرائيل، بعدما استولى الفلسطينيون على تابوت عهد الله (</w:t>
      </w:r>
      <w:hyperlink r:id="rId4749">
        <w:r>
          <w:rPr>
            <w:lang w:val="ar_AE" w:bidi="ar_AE"/>
          </w:rPr>
          <w:rPr>
            <w:color w:val="0000EE"/>
            <w:u w:val="single"/>
          </w:rPr>
          <w:t>1صموئيل 4: 19–22؛</w:t>
        </w:r>
      </w:hyperlink>
      <w:r>
        <w:rPr>
          <w:lang w:val="ar_AE" w:bidi="ar_AE"/>
        </w:rPr>
        <w:t xml:space="preserve"> </w:t>
      </w:r>
      <w:hyperlink r:id="rId1143">
        <w:r>
          <w:rPr>
            <w:lang w:val="ar_AE" w:bidi="ar_AE"/>
          </w:rPr>
          <w:rPr>
            <w:color w:val="0000EE"/>
            <w:u w:val="single"/>
          </w:rPr>
          <w:t>14: 3</w:t>
        </w:r>
      </w:hyperlink>
      <w:r>
        <w:rPr>
          <w:lang w:val="ar_AE" w:bidi="ar_AE"/>
        </w:rPr>
        <w:t>).</w:t>
      </w:r>
    </w:p>
    <w:p>
      <w:pPr>
        <w:bidi/>
      </w:pPr>
      <w:r>
        <w:rPr>
          <w:lang w:val="ar_AE" w:bidi="ar_AE"/>
        </w:rPr>
      </w:r>
      <w:r>
        <w:rPr>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lang w:val="ar_AE" w:bidi="ar_AE"/>
        </w:rPr>
      </w:r>
      <w:r>
        <w:rPr>
          <w:lang w:val="ar_AE" w:bidi="ar_AE"/>
        </w:rPr>
      </w:r>
    </w:p>
    <w:p>
      <w:pPr>
        <w:bidi/>
      </w:pPr>
      <w:r>
        <w:rPr>
          <w:lang w:val="ar_AE" w:bidi="ar_AE"/>
        </w:rPr>
      </w:r>
    </w:p>
    <w:p>
      <w:pPr>
        <w:pStyle w:val="Heading2"/>
        <w:bidi/>
      </w:pPr>
      <w:r>
        <w:rPr>
          <w:lang w:val="ar_AE" w:bidi="ar_AE"/>
        </w:rPr>
        <w:t>إيدوث</w:t>
      </w:r>
      <w:r>
        <w:rPr>
          <w:lang w:val="ar_AE" w:bidi="ar_AE"/>
        </w:rPr>
      </w:r>
    </w:p>
    <w:p>
      <w:pPr>
        <w:bidi/>
      </w:pPr>
      <w:r>
        <w:rPr>
          <w:lang w:val="ar_AE" w:bidi="ar_AE"/>
        </w:rPr>
      </w:r>
      <w:r>
        <w:rPr>
          <w:lang w:val="ar_AE" w:bidi="ar_AE"/>
        </w:rPr>
        <w:t>كلمة عبرية تُترجم عادةً إلى "شهادة"، أو "شاهد"، أو "وصية". تُستخدم بالإشارة إلى المسكن (</w:t>
      </w:r>
      <w:hyperlink r:id="rId4750">
        <w:r>
          <w:rPr>
            <w:lang w:val="ar_AE" w:bidi="ar_AE"/>
          </w:rPr>
          <w:rPr>
            <w:color w:val="0000EE"/>
            <w:u w:val="single"/>
          </w:rPr>
          <w:t>عدد 17:7–8؛</w:t>
        </w:r>
      </w:hyperlink>
      <w:r>
        <w:rPr>
          <w:lang w:val="ar_AE" w:bidi="ar_AE"/>
        </w:rPr>
        <w:t xml:space="preserve"> </w:t>
      </w:r>
      <w:hyperlink r:id="rId4751">
        <w:r>
          <w:rPr>
            <w:lang w:val="ar_AE" w:bidi="ar_AE"/>
          </w:rPr>
          <w:rPr>
            <w:color w:val="0000EE"/>
            <w:u w:val="single"/>
          </w:rPr>
          <w:t>18:2؛</w:t>
        </w:r>
      </w:hyperlink>
      <w:r>
        <w:rPr>
          <w:lang w:val="ar_AE" w:bidi="ar_AE"/>
        </w:rPr>
        <w:t xml:space="preserve"> </w:t>
      </w:r>
      <w:hyperlink r:id="rId4752">
        <w:r>
          <w:rPr>
            <w:lang w:val="ar_AE" w:bidi="ar_AE"/>
          </w:rPr>
          <w:rPr>
            <w:color w:val="0000EE"/>
            <w:u w:val="single"/>
          </w:rPr>
          <w:t>2 أخبار 24:6</w:t>
        </w:r>
      </w:hyperlink>
      <w:r>
        <w:rPr>
          <w:lang w:val="ar_AE" w:bidi="ar_AE"/>
        </w:rPr>
        <w:t>)، والتابوت (</w:t>
      </w:r>
      <w:hyperlink r:id="rId4753">
        <w:r>
          <w:rPr>
            <w:lang w:val="ar_AE" w:bidi="ar_AE"/>
          </w:rPr>
          <w:rPr>
            <w:color w:val="0000EE"/>
            <w:u w:val="single"/>
          </w:rPr>
          <w:t>خروج 25:16</w:t>
        </w:r>
      </w:hyperlink>
      <w:r>
        <w:rPr>
          <w:lang w:val="ar_AE" w:bidi="ar_AE"/>
        </w:rPr>
        <w:t>)، والوصايا العشر (</w:t>
      </w:r>
      <w:hyperlink r:id="rId4754">
        <w:r>
          <w:rPr>
            <w:lang w:val="ar_AE" w:bidi="ar_AE"/>
          </w:rPr>
          <w:rPr>
            <w:color w:val="0000EE"/>
            <w:u w:val="single"/>
          </w:rPr>
          <w:t>خروج 31:18</w:t>
        </w:r>
      </w:hyperlink>
      <w:r>
        <w:rPr>
          <w:lang w:val="ar_AE" w:bidi="ar_AE"/>
        </w:rPr>
        <w:t>)، وشريعة ٱللهِ بشكل عام (</w:t>
      </w:r>
      <w:hyperlink r:id="rId4755">
        <w:r>
          <w:rPr>
            <w:lang w:val="ar_AE" w:bidi="ar_AE"/>
          </w:rPr>
          <w:rPr>
            <w:color w:val="0000EE"/>
            <w:u w:val="single"/>
          </w:rPr>
          <w:t>مزمور 19:8</w:t>
        </w:r>
      </w:hyperlink>
      <w:r>
        <w:rPr>
          <w:lang w:val="ar_AE" w:bidi="ar_AE"/>
        </w:rPr>
        <w:t xml:space="preserve">). الشكل المُترجم يظهر فقط في عنوان </w:t>
      </w:r>
      <w:hyperlink r:id="rId1316">
        <w:r>
          <w:rPr>
            <w:lang w:val="ar_AE" w:bidi="ar_AE"/>
          </w:rPr>
          <w:rPr>
            <w:color w:val="0000EE"/>
            <w:u w:val="single"/>
          </w:rPr>
          <w:t>مزمور 60</w:t>
        </w:r>
      </w:hyperlink>
      <w:r>
        <w:rPr>
          <w:lang w:val="ar_AE" w:bidi="ar_AE"/>
        </w:rPr>
        <w:t xml:space="preserve"> في العبارة العبرية </w:t>
      </w:r>
      <w:r>
        <w:rPr>
          <w:b/>
          <w:lang w:val="ar_AE" w:bidi="ar_AE"/>
        </w:rPr>
        <w:t>شوشان إيدوث</w:t>
      </w:r>
      <w:r>
        <w:rPr>
          <w:i/>
          <w:lang w:val="ar_AE" w:bidi="ar_AE"/>
        </w:rPr>
        <w:t>.</w:t>
      </w:r>
      <w:r>
        <w:rPr>
          <w:lang w:val="ar_AE" w:bidi="ar_AE"/>
        </w:rPr>
        <w:t xml:space="preserve"> العبارة تعني "</w:t>
      </w:r>
      <w:r>
        <w:rPr>
          <w:lang w:val="ar_AE" w:bidi="ar_AE"/>
        </w:rPr>
        <w:t>شَهَادَةٌ مُذَهَّبَةٌ</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أيدي، وضع الـ</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إِيرُونِيمُسُ</w:t>
      </w:r>
      <w:r>
        <w:rPr>
          <w:lang w:val="ar_AE" w:bidi="ar_AE"/>
        </w:rPr>
      </w:r>
    </w:p>
    <w:p>
      <w:pPr>
        <w:pStyle w:val="Heading2"/>
        <w:bidi/>
      </w:pPr>
      <w:r>
        <w:rPr>
          <w:b/>
          <w:lang w:val="ar_AE" w:bidi="ar_AE"/>
        </w:rPr>
        <w:t>إِيرُونِيمُسُ</w:t>
      </w:r>
    </w:p>
    <w:p>
      <w:pPr>
        <w:bidi/>
      </w:pPr>
      <w:r>
        <w:rPr>
          <w:lang w:val="ar_AE" w:bidi="ar_AE"/>
        </w:rPr>
      </w:r>
      <w:r>
        <w:rPr>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w:t>
      </w:r>
      <w:hyperlink r:id="rId437">
        <w:r>
          <w:rPr>
            <w:lang w:val="ar_AE" w:bidi="ar_AE"/>
          </w:rPr>
          <w:rPr>
            <w:color w:val="0000EE"/>
            <w:u w:val="single"/>
          </w:rPr>
          <w:t>2مكابيين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ابنة أَثْبَعَل، ملك صيدا (</w:t>
      </w:r>
      <w:hyperlink r:id="rId813">
        <w:r>
          <w:rPr>
            <w:lang w:val="ar_AE" w:bidi="ar_AE"/>
          </w:rPr>
          <w:rPr>
            <w:color w:val="0000EE"/>
            <w:u w:val="single"/>
          </w:rPr>
          <w:t>1 ملوك 16:31</w:t>
        </w:r>
      </w:hyperlink>
      <w:r>
        <w:rPr>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hyperlink r:id="rId2706">
        <w:r>
          <w:rPr>
            <w:lang w:val="ar_AE" w:bidi="ar_AE"/>
          </w:rPr>
          <w:rPr>
            <w:color w:val="0000EE"/>
            <w:u w:val="single"/>
          </w:rPr>
          <w:t>30–33</w:t>
        </w:r>
      </w:hyperlink>
      <w:r>
        <w:rPr>
          <w:lang w:val="ar_AE" w:bidi="ar_AE"/>
        </w:rPr>
        <w:t>).</w:t>
      </w:r>
    </w:p>
    <w:p>
      <w:pPr>
        <w:bidi/>
      </w:pPr>
      <w:r>
        <w:rPr>
          <w:lang w:val="ar_AE" w:bidi="ar_AE"/>
        </w:rPr>
      </w:r>
      <w:r>
        <w:rPr>
          <w:lang w:val="ar_AE" w:bidi="ar_AE"/>
        </w:rPr>
        <w:t>بدأت جهود إِيزابل لترسيخ عبادة البعل في إسرائيل بقبول آخاب لعبادة هذا الإله بعد زواجهما (</w:t>
      </w:r>
      <w:hyperlink r:id="rId813">
        <w:r>
          <w:rPr>
            <w:lang w:val="ar_AE" w:bidi="ar_AE"/>
          </w:rPr>
          <w:rPr>
            <w:color w:val="0000EE"/>
            <w:u w:val="single"/>
          </w:rPr>
          <w:t>1 ملوك 16:31</w:t>
        </w:r>
      </w:hyperlink>
      <w:r>
        <w:rPr>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hyperlink r:id="rId4756">
        <w:r>
          <w:rPr>
            <w:lang w:val="ar_AE" w:bidi="ar_AE"/>
          </w:rPr>
          <w:rPr>
            <w:color w:val="0000EE"/>
            <w:u w:val="single"/>
          </w:rPr>
          <w:t>18:4</w:t>
        </w:r>
      </w:hyperlink>
      <w:r>
        <w:rPr>
          <w:lang w:val="ar_AE" w:bidi="ar_AE"/>
        </w:rPr>
        <w:t xml:space="preserve">)، فيمَا أسست إيزابل مجموعات كبيرة من أنبياء البعل ودعمتهم، إذ أسكنت وأطعمت كثيرين منهم في القصر الملكي (الآية </w:t>
      </w:r>
      <w:hyperlink r:id="rId2125">
        <w:r>
          <w:rPr>
            <w:lang w:val="ar_AE" w:bidi="ar_AE"/>
          </w:rPr>
          <w:rPr>
            <w:color w:val="0000EE"/>
            <w:u w:val="single"/>
          </w:rPr>
          <w:t>19</w:t>
        </w:r>
      </w:hyperlink>
      <w:r>
        <w:rPr>
          <w:lang w:val="ar_AE" w:bidi="ar_AE"/>
        </w:rPr>
        <w:t>). لمواجهة هذا التحدي، أرسل الله إيليا ليتنبأ بجفاف استمر ثلاث سنوات (</w:t>
      </w:r>
      <w:hyperlink r:id="rId948">
        <w:r>
          <w:rPr>
            <w:lang w:val="ar_AE" w:bidi="ar_AE"/>
          </w:rPr>
          <w:rPr>
            <w:color w:val="0000EE"/>
            <w:u w:val="single"/>
          </w:rPr>
          <w:t>17:1</w:t>
        </w:r>
      </w:hyperlink>
      <w:r>
        <w:rPr>
          <w:lang w:val="ar_AE" w:bidi="ar_AE"/>
        </w:rPr>
        <w:t xml:space="preserve">؛ </w:t>
      </w:r>
      <w:hyperlink r:id="rId949">
        <w:r>
          <w:rPr>
            <w:lang w:val="ar_AE" w:bidi="ar_AE"/>
          </w:rPr>
          <w:rPr>
            <w:color w:val="0000EE"/>
            <w:u w:val="single"/>
          </w:rPr>
          <w:t>18:1</w:t>
        </w:r>
      </w:hyperlink>
      <w:r>
        <w:rPr>
          <w:lang w:val="ar_AE" w:bidi="ar_AE"/>
        </w:rPr>
        <w:t>).</w:t>
      </w:r>
    </w:p>
    <w:p>
      <w:pPr>
        <w:bidi/>
      </w:pPr>
      <w:r>
        <w:rPr>
          <w:lang w:val="ar_AE" w:bidi="ar_AE"/>
        </w:rPr>
      </w:r>
      <w:r>
        <w:rPr>
          <w:lang w:val="ar_AE" w:bidi="ar_AE"/>
        </w:rPr>
        <w:t>بلغت مواجهة إيليا مع إيزابل وأخآب ذروتها على جبل الكرمل، حيث طلب إيليا من أنبياء البعل أن يلتقوا به (</w:t>
      </w:r>
      <w:hyperlink r:id="rId4757">
        <w:r>
          <w:rPr>
            <w:lang w:val="ar_AE" w:bidi="ar_AE"/>
          </w:rPr>
          <w:rPr>
            <w:color w:val="0000EE"/>
            <w:u w:val="single"/>
          </w:rPr>
          <w:t>1 ملوك 18:19–40</w:t>
        </w:r>
      </w:hyperlink>
      <w:r>
        <w:rPr>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lang w:val="ar_AE" w:bidi="ar_AE"/>
        </w:rPr>
      </w:r>
      <w:r>
        <w:rPr>
          <w:lang w:val="ar_AE" w:bidi="ar_AE"/>
        </w:rPr>
        <w:t>تتجلى طبيعة إيزابل المجردة من المبادئ الأخلاقية في رواية رغبة أخآب في الحصول على كرم نابوت اليزرعيلي (</w:t>
      </w:r>
      <w:hyperlink r:id="rId959">
        <w:r>
          <w:rPr>
            <w:lang w:val="ar_AE" w:bidi="ar_AE"/>
          </w:rPr>
          <w:rPr>
            <w:color w:val="0000EE"/>
            <w:u w:val="single"/>
          </w:rPr>
          <w:t>1 ملوك 21:1–16</w:t>
        </w:r>
      </w:hyperlink>
      <w:r>
        <w:rPr>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hyperlink r:id="rId4758">
        <w:r>
          <w:rPr>
            <w:lang w:val="ar_AE" w:bidi="ar_AE"/>
          </w:rPr>
          <w:rPr>
            <w:color w:val="0000EE"/>
            <w:u w:val="single"/>
          </w:rPr>
          <w:t>21:20–24</w:t>
        </w:r>
      </w:hyperlink>
      <w:r>
        <w:rPr>
          <w:lang w:val="ar_AE" w:bidi="ar_AE"/>
        </w:rPr>
        <w:t>)، تلك النبوءة التي تحققت في النهاية (</w:t>
      </w:r>
      <w:hyperlink r:id="rId972">
        <w:r>
          <w:rPr>
            <w:lang w:val="ar_AE" w:bidi="ar_AE"/>
          </w:rPr>
          <w:rPr>
            <w:color w:val="0000EE"/>
            <w:u w:val="single"/>
          </w:rPr>
          <w:t>1 ملوك 22:29–40؛</w:t>
        </w:r>
      </w:hyperlink>
      <w:r>
        <w:rPr>
          <w:lang w:val="ar_AE" w:bidi="ar_AE"/>
        </w:rPr>
        <w:t xml:space="preserve"> </w:t>
      </w:r>
      <w:hyperlink r:id="rId4759">
        <w:r>
          <w:rPr>
            <w:lang w:val="ar_AE" w:bidi="ar_AE"/>
          </w:rPr>
          <w:rPr>
            <w:color w:val="0000EE"/>
            <w:u w:val="single"/>
          </w:rPr>
          <w:t>2 ملوك 9:1–37</w:t>
        </w:r>
      </w:hyperlink>
      <w:r>
        <w:rPr>
          <w:lang w:val="ar_AE" w:bidi="ar_AE"/>
        </w:rPr>
        <w:t>).</w:t>
      </w:r>
    </w:p>
    <w:p>
      <w:pPr>
        <w:bidi/>
      </w:pPr>
      <w:r>
        <w:rPr>
          <w:lang w:val="ar_AE" w:bidi="ar_AE"/>
        </w:rPr>
      </w:r>
      <w:r>
        <w:rPr>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lang w:val="ar_AE" w:bidi="ar_AE"/>
        </w:rPr>
      </w:r>
      <w:r>
        <w:rPr>
          <w:lang w:val="ar_AE" w:bidi="ar_AE"/>
        </w:rPr>
        <w:t xml:space="preserve">في </w:t>
      </w:r>
      <w:hyperlink r:id="rId4760">
        <w:r>
          <w:rPr>
            <w:lang w:val="ar_AE" w:bidi="ar_AE"/>
          </w:rPr>
          <w:rPr>
            <w:color w:val="0000EE"/>
            <w:u w:val="single"/>
          </w:rPr>
          <w:t>رؤيا 2:20</w:t>
        </w:r>
      </w:hyperlink>
      <w:r>
        <w:rPr>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lang w:val="ar_AE" w:bidi="ar_AE"/>
        </w:rPr>
      </w:r>
      <w:r>
        <w:rPr>
          <w:i/>
          <w:lang w:val="ar_AE" w:bidi="ar_AE"/>
        </w:rPr>
        <w:t>انظر أيضًا</w:t>
      </w:r>
      <w:r>
        <w:rPr>
          <w:lang w:val="ar_AE" w:bidi="ar_AE"/>
        </w:rPr>
        <w:t xml:space="preserve"> </w:t>
      </w:r>
      <w:r>
        <w:rPr>
          <w:lang w:val="ar_AE" w:bidi="ar_AE"/>
        </w:rPr>
        <w:t>أخآب #1؛</w:t>
      </w:r>
      <w:r>
        <w:rPr>
          <w:lang w:val="ar_AE" w:bidi="ar_AE"/>
        </w:rPr>
        <w:t xml:space="preserve"> </w:t>
      </w:r>
      <w:r>
        <w:rPr>
          <w:lang w:val="ar_AE" w:bidi="ar_AE"/>
        </w:rPr>
        <w:t>إيليا،</w:t>
      </w:r>
      <w:r>
        <w:rPr>
          <w:lang w:val="ar_AE" w:bidi="ar_AE"/>
        </w:rPr>
        <w:t xml:space="preserve"> </w:t>
      </w:r>
      <w:r>
        <w:rPr>
          <w:lang w:val="ar_AE" w:bidi="ar_AE"/>
        </w:rPr>
        <w:t>صيدا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إيزنيتي</w:t>
      </w:r>
      <w:r>
        <w:rPr>
          <w:lang w:val="ar_AE" w:bidi="ar_AE"/>
        </w:rPr>
      </w:r>
    </w:p>
    <w:p>
      <w:pPr>
        <w:bidi/>
      </w:pPr>
      <w:r>
        <w:rPr>
          <w:lang w:val="ar_AE" w:bidi="ar_AE"/>
        </w:rPr>
      </w:r>
      <w:r>
        <w:rPr>
          <w:lang w:val="ar_AE" w:bidi="ar_AE"/>
        </w:rPr>
        <w:t xml:space="preserve">تسمية ترجمة الملك جايمس KJV للقائد البارز من رجال دَاودَ الأبطال في </w:t>
      </w:r>
      <w:hyperlink r:id="rId4761">
        <w:r>
          <w:rPr>
            <w:lang w:val="ar_AE" w:bidi="ar_AE"/>
          </w:rPr>
          <w:rPr>
            <w:color w:val="0000EE"/>
            <w:u w:val="single"/>
          </w:rPr>
          <w:t>2 صَموئِيل 23:8</w:t>
        </w:r>
      </w:hyperlink>
      <w:r>
        <w:rPr>
          <w:lang w:val="ar_AE" w:bidi="ar_AE"/>
        </w:rPr>
        <w:t>. يعتبر معظم الناس أن أدينو إيزنيتي هو تعديل لاحق قام به الكتبة للنص العبري، ويفضلون القراءة التي تقول "يَشبْعَام الحَكموني".</w:t>
      </w:r>
      <w:r>
        <w:rPr>
          <w:lang w:val="ar_AE" w:bidi="ar_AE"/>
        </w:rPr>
      </w:r>
      <w:r>
        <w:rPr>
          <w:lang w:val="ar_AE" w:bidi="ar_AE"/>
        </w:rPr>
      </w:r>
    </w:p>
    <w:p>
      <w:pPr>
        <w:bidi/>
      </w:pPr>
      <w:r>
        <w:rPr>
          <w:lang w:val="ar_AE" w:bidi="ar_AE"/>
        </w:rPr>
      </w:r>
    </w:p>
    <w:p>
      <w:pPr>
        <w:pStyle w:val="Heading2"/>
        <w:bidi/>
      </w:pPr>
      <w:r>
        <w:rPr>
          <w:lang w:val="ar_AE" w:bidi="ar_AE"/>
        </w:rPr>
        <w:t>إيزيس</w:t>
      </w:r>
      <w:r>
        <w:rPr>
          <w:lang w:val="ar_AE" w:bidi="ar_AE"/>
        </w:rPr>
      </w:r>
    </w:p>
    <w:p>
      <w:pPr>
        <w:bidi/>
      </w:pPr>
      <w:r>
        <w:rPr>
          <w:lang w:val="ar_AE" w:bidi="ar_AE"/>
        </w:rPr>
      </w:r>
      <w:r>
        <w:rPr>
          <w:lang w:val="ar_AE" w:bidi="ar_AE"/>
        </w:rPr>
        <w:t xml:space="preserve">زوجة أوزيريس في الأساطير. انظر </w:t>
      </w:r>
      <w:r>
        <w:rPr>
          <w:lang w:val="ar_AE" w:bidi="ar_AE"/>
        </w:rPr>
        <w:t>مصر، المصرية (الديانة)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إِيشْبُوشَث</w:t>
      </w:r>
      <w:r>
        <w:rPr>
          <w:lang w:val="ar_AE" w:bidi="ar_AE"/>
        </w:rPr>
      </w:r>
    </w:p>
    <w:p>
      <w:pPr>
        <w:bidi/>
      </w:pPr>
      <w:r>
        <w:rPr>
          <w:lang w:val="ar_AE" w:bidi="ar_AE"/>
        </w:rPr>
      </w:r>
      <w:r>
        <w:rPr>
          <w:lang w:val="ar_AE" w:bidi="ar_AE"/>
        </w:rPr>
        <w:t>اسم بديل للاسم إِشْبَعَلَ، وهو ابن شاول وخليفته على عرش إسرائيل (</w:t>
      </w:r>
      <w:hyperlink r:id="rId4762">
        <w:r>
          <w:rPr>
            <w:lang w:val="ar_AE" w:bidi="ar_AE"/>
          </w:rPr>
          <w:rPr>
            <w:color w:val="0000EE"/>
            <w:u w:val="single"/>
          </w:rPr>
          <w:t>٢ صموئيل 2–4</w:t>
        </w:r>
      </w:hyperlink>
      <w:r>
        <w:rPr>
          <w:lang w:val="ar_AE" w:bidi="ar_AE"/>
        </w:rPr>
        <w:t xml:space="preserve">). انظر </w:t>
      </w:r>
      <w:r>
        <w:rPr>
          <w:lang w:val="ar_AE" w:bidi="ar_AE"/>
        </w:rPr>
        <w:t>إِشْبَعَلَ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إِيشْهُود</w:t>
      </w:r>
      <w:r>
        <w:rPr>
          <w:lang w:val="ar_AE" w:bidi="ar_AE"/>
        </w:rPr>
      </w:r>
    </w:p>
    <w:p>
      <w:pPr>
        <w:pStyle w:val="Heading2"/>
        <w:bidi/>
      </w:pPr>
      <w:r>
        <w:rPr>
          <w:b/>
          <w:lang w:val="ar_AE" w:bidi="ar_AE"/>
        </w:rPr>
        <w:t>إِيشْهُود</w:t>
      </w:r>
    </w:p>
    <w:p>
      <w:pPr>
        <w:bidi/>
      </w:pPr>
      <w:r>
        <w:rPr>
          <w:lang w:val="ar_AE" w:bidi="ar_AE"/>
        </w:rPr>
      </w:r>
      <w:r>
        <w:rPr>
          <w:lang w:val="ar_AE" w:bidi="ar_AE"/>
        </w:rPr>
        <w:t>ابن هَمُّولَكَةَ من سبط منسَّى (</w:t>
      </w:r>
      <w:hyperlink r:id="rId679">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إِيصَر</w:t>
      </w:r>
      <w:r>
        <w:rPr>
          <w:lang w:val="ar_AE" w:bidi="ar_AE"/>
        </w:rPr>
      </w:r>
    </w:p>
    <w:p>
      <w:pPr>
        <w:pStyle w:val="Heading2"/>
        <w:bidi/>
      </w:pPr>
      <w:r>
        <w:rPr>
          <w:lang w:val="ar_AE" w:bidi="ar_AE"/>
        </w:rPr>
        <w:t>إِيصَر</w:t>
      </w:r>
      <w:r>
        <w:rPr>
          <w:lang w:val="ar_AE" w:bidi="ar_AE"/>
        </w:rPr>
        <w:t>*</w:t>
      </w:r>
    </w:p>
    <w:p>
      <w:pPr>
        <w:bidi/>
      </w:pPr>
      <w:r>
        <w:rPr>
          <w:lang w:val="ar_AE" w:bidi="ar_AE"/>
        </w:rPr>
      </w:r>
      <w:r>
        <w:rPr>
          <w:lang w:val="ar_AE" w:bidi="ar_AE"/>
        </w:rPr>
        <w:t>طريقة كتابة الترجمة العربية البستاني-فاندايك للاسم عازَر، وهو ابن سَعيرَ، الذي ورد ذكره في 1</w:t>
      </w:r>
      <w:hyperlink r:id="rId4763">
        <w:r>
          <w:rPr>
            <w:lang w:val="ar_AE" w:bidi="ar_AE"/>
          </w:rPr>
          <w:rPr>
            <w:color w:val="0000EE"/>
            <w:u w:val="single"/>
          </w:rPr>
          <w:t>أخبار الأيام 1: 38</w:t>
        </w:r>
      </w:hyperlink>
      <w:r>
        <w:rPr>
          <w:lang w:val="ar_AE" w:bidi="ar_AE"/>
        </w:rPr>
        <w:t xml:space="preserve">. انظر </w:t>
      </w:r>
      <w:r>
        <w:rPr>
          <w:lang w:val="ar_AE" w:bidi="ar_AE"/>
        </w:rPr>
        <w:t>عازَر#1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إيطاليا</w:t>
      </w:r>
      <w:r>
        <w:rPr>
          <w:lang w:val="ar_AE" w:bidi="ar_AE"/>
        </w:rPr>
      </w:r>
    </w:p>
    <w:p>
      <w:pPr>
        <w:bidi/>
      </w:pPr>
      <w:r>
        <w:rPr>
          <w:lang w:val="ar_AE" w:bidi="ar_AE"/>
        </w:rPr>
      </w:r>
      <w:r>
        <w:rPr>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lang w:val="ar_AE" w:bidi="ar_AE"/>
        </w:rPr>
      </w:r>
      <w:r>
        <w:rPr>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lang w:val="ar_AE" w:bidi="ar_AE"/>
        </w:rPr>
      </w:r>
      <w:r>
        <w:rPr>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lang w:val="ar_AE" w:bidi="ar_AE"/>
        </w:rPr>
      </w:r>
      <w:r>
        <w:rPr>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lang w:val="ar_AE" w:bidi="ar_AE"/>
        </w:rPr>
      </w:r>
      <w:r>
        <w:rPr>
          <w:lang w:val="ar_AE" w:bidi="ar_AE"/>
        </w:rPr>
        <w:t xml:space="preserve">تظهر "إيطاليا" ثلاث مرات في العهد الجديد. أُتيحت لبولس الفرصة للقاء </w:t>
      </w:r>
      <w:r>
        <w:rPr>
          <w:lang w:val="ar_AE" w:bidi="ar_AE"/>
        </w:rPr>
        <w:t>بِرِيسْكِلَّا</w:t>
      </w:r>
      <w:r>
        <w:rPr>
          <w:lang w:val="ar_AE" w:bidi="ar_AE"/>
        </w:rPr>
        <w:t xml:space="preserve"> و</w:t>
      </w:r>
      <w:r>
        <w:rPr>
          <w:lang w:val="ar_AE" w:bidi="ar_AE"/>
        </w:rPr>
        <w:t>أَكِيلَا</w:t>
      </w:r>
      <w:r>
        <w:rPr>
          <w:lang w:val="ar_AE" w:bidi="ar_AE"/>
        </w:rPr>
        <w:t xml:space="preserve">، اللذين قدما مؤخرًا من إيطاليا لأن </w:t>
      </w:r>
      <w:r>
        <w:rPr>
          <w:lang w:val="ar_AE" w:bidi="ar_AE"/>
        </w:rPr>
        <w:t>كُلُودِيُوس</w:t>
      </w:r>
      <w:r>
        <w:rPr>
          <w:lang w:val="ar_AE" w:bidi="ar_AE"/>
        </w:rPr>
        <w:t xml:space="preserve"> طرد اليهود من روما (</w:t>
      </w:r>
      <w:hyperlink r:id="rId2484">
        <w:r>
          <w:rPr>
            <w:lang w:val="ar_AE" w:bidi="ar_AE"/>
          </w:rPr>
          <w:rPr>
            <w:color w:val="0000EE"/>
            <w:u w:val="single"/>
          </w:rPr>
          <w:t>أعمال 18: 2</w:t>
        </w:r>
      </w:hyperlink>
      <w:r>
        <w:rPr>
          <w:lang w:val="ar_AE" w:bidi="ar_AE"/>
        </w:rPr>
        <w:t>). تُذكر إيطاليا كوجهة بولس بعد أن رفع بولس دعواه إلى قيصر (</w:t>
      </w:r>
      <w:hyperlink r:id="rId4764">
        <w:r>
          <w:rPr>
            <w:lang w:val="ar_AE" w:bidi="ar_AE"/>
          </w:rPr>
          <w:rPr>
            <w:color w:val="0000EE"/>
            <w:u w:val="single"/>
          </w:rPr>
          <w:t>27: 1، 6</w:t>
        </w:r>
      </w:hyperlink>
      <w:r>
        <w:rPr>
          <w:lang w:val="ar_AE" w:bidi="ar_AE"/>
        </w:rPr>
        <w:t>). يرسل كاتب العبرانيين تحياته إلى قرائه "ممن جاؤوا من إيطاليا" (</w:t>
      </w:r>
      <w:hyperlink r:id="rId4765">
        <w:r>
          <w:rPr>
            <w:lang w:val="ar_AE" w:bidi="ar_AE"/>
          </w:rPr>
          <w:rPr>
            <w:color w:val="0000EE"/>
            <w:u w:val="single"/>
          </w:rPr>
          <w:t>عبرانيين 13: 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 xml:space="preserve"> </w:t>
      </w:r>
      <w:r>
        <w:rPr>
          <w:lang w:val="ar_AE" w:bidi="ar_AE"/>
        </w:rPr>
        <w:t>روما، 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إِيطُورِيَّة*, إِيطُورِيَّة، الأيطوريَّون*</w:t>
      </w:r>
      <w:r>
        <w:rPr>
          <w:lang w:val="ar_AE" w:bidi="ar_AE"/>
        </w:rPr>
      </w:r>
    </w:p>
    <w:p>
      <w:pPr>
        <w:pStyle w:val="Heading2"/>
        <w:bidi/>
      </w:pPr>
      <w:r>
        <w:rPr>
          <w:lang w:val="ar_AE" w:bidi="ar_AE"/>
        </w:rPr>
        <w:t>إِيطُورِيَّة</w:t>
      </w:r>
      <w:r>
        <w:rPr>
          <w:lang w:val="ar_AE" w:bidi="ar_AE"/>
        </w:rPr>
        <w:t xml:space="preserve">*, </w:t>
      </w:r>
      <w:r>
        <w:rPr>
          <w:lang w:val="ar_AE" w:bidi="ar_AE"/>
        </w:rPr>
        <w:t>إِيطُورِيَّة</w:t>
      </w:r>
      <w:r>
        <w:rPr>
          <w:lang w:val="ar_AE" w:bidi="ar_AE"/>
        </w:rPr>
        <w:t>، الأيطُوريَّون*</w:t>
      </w:r>
    </w:p>
    <w:p>
      <w:pPr>
        <w:bidi/>
      </w:pPr>
      <w:r>
        <w:rPr>
          <w:lang w:val="ar_AE" w:bidi="ar_AE"/>
        </w:rPr>
      </w:r>
      <w:r>
        <w:rPr>
          <w:lang w:val="ar_AE" w:bidi="ar_AE"/>
        </w:rPr>
        <w:t xml:space="preserve">مقاطعة صغيرة ذُكرت مع </w:t>
      </w:r>
      <w:r>
        <w:rPr>
          <w:lang w:val="ar_AE" w:bidi="ar_AE"/>
        </w:rPr>
        <w:t>كُورَة تَرَاخُونِيتِس</w:t>
      </w:r>
      <w:r>
        <w:rPr>
          <w:lang w:val="ar_AE" w:bidi="ar_AE"/>
        </w:rPr>
        <w:t xml:space="preserve"> حيث تُشكِّلا رُبع </w:t>
      </w:r>
      <w:r>
        <w:rPr>
          <w:lang w:val="ar_AE" w:bidi="ar_AE"/>
        </w:rPr>
        <w:t>فِيلُبُّس</w:t>
      </w:r>
      <w:r>
        <w:rPr>
          <w:lang w:val="ar_AE" w:bidi="ar_AE"/>
        </w:rPr>
        <w:t xml:space="preserve">، شقيق هيرودس الكبير، خلال حكم </w:t>
      </w:r>
      <w:r>
        <w:rPr>
          <w:lang w:val="ar_AE" w:bidi="ar_AE"/>
        </w:rPr>
        <w:t>طِيبَارِيُوس قَيْصَر</w:t>
      </w:r>
      <w:r>
        <w:rPr>
          <w:lang w:val="ar_AE" w:bidi="ar_AE"/>
        </w:rPr>
        <w:t xml:space="preserve"> (</w:t>
      </w:r>
      <w:hyperlink r:id="rId2548">
        <w:r>
          <w:rPr>
            <w:lang w:val="ar_AE" w:bidi="ar_AE"/>
          </w:rPr>
          <w:rPr>
            <w:color w:val="0000EE"/>
            <w:u w:val="single"/>
          </w:rPr>
          <w:t>لوقا 3: 1)</w:t>
        </w:r>
      </w:hyperlink>
      <w:r>
        <w:rPr>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lang w:val="ar_AE" w:bidi="ar_AE"/>
        </w:rPr>
        <w:t>يَطُور</w:t>
      </w:r>
      <w:r>
        <w:rPr>
          <w:lang w:val="ar_AE" w:bidi="ar_AE"/>
        </w:rPr>
        <w:t>، ابن إسماعيل (</w:t>
      </w:r>
      <w:hyperlink r:id="rId4766">
        <w:r>
          <w:rPr>
            <w:lang w:val="ar_AE" w:bidi="ar_AE"/>
          </w:rPr>
          <w:rPr>
            <w:color w:val="0000EE"/>
            <w:u w:val="single"/>
          </w:rPr>
          <w:t>تكوين 25: 15</w:t>
        </w:r>
      </w:hyperlink>
      <w:r>
        <w:rPr>
          <w:lang w:val="ar_AE" w:bidi="ar_AE"/>
        </w:rPr>
        <w:t>)، الذي كان أحفاده من بين الذين انتصر عليهم بنو إسرائيل شرق الأردن (</w:t>
      </w:r>
      <w:hyperlink r:id="rId4767">
        <w:r>
          <w:rPr>
            <w:lang w:val="ar_AE" w:bidi="ar_AE"/>
          </w:rPr>
          <w:rPr>
            <w:color w:val="0000EE"/>
            <w:u w:val="single"/>
          </w:rPr>
          <w:t>1 أخبار 5: 19–20)</w:t>
        </w:r>
      </w:hyperlink>
      <w:r>
        <w:rPr>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lang w:val="ar_AE" w:bidi="ar_AE"/>
        </w:rPr>
      </w:r>
      <w:r>
        <w:rPr>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lang w:val="ar_AE" w:bidi="ar_AE"/>
        </w:rPr>
      </w:r>
      <w:r>
        <w:rPr>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lang w:val="ar_AE" w:bidi="ar_AE"/>
        </w:rPr>
      </w:r>
      <w:r>
        <w:rPr>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lang w:val="ar_AE" w:bidi="ar_AE"/>
        </w:rPr>
      </w:r>
      <w:r>
        <w:rPr>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lang w:val="ar_AE" w:bidi="ar_AE"/>
        </w:rPr>
      </w:r>
      <w:r>
        <w:rPr>
          <w:lang w:val="ar_AE" w:bidi="ar_AE"/>
        </w:rPr>
      </w:r>
    </w:p>
    <w:p>
      <w:pPr>
        <w:bidi/>
      </w:pPr>
      <w:r>
        <w:rPr>
          <w:lang w:val="ar_AE" w:bidi="ar_AE"/>
        </w:rPr>
      </w:r>
    </w:p>
    <w:p>
      <w:pPr>
        <w:pStyle w:val="Heading2"/>
        <w:bidi/>
      </w:pPr>
      <w:r>
        <w:rPr>
          <w:lang w:val="ar_AE" w:bidi="ar_AE"/>
        </w:rPr>
        <w:t>إِيعَزَر، ٱلْإِيعَزَرِيِّون</w:t>
      </w:r>
      <w:r>
        <w:rPr>
          <w:lang w:val="ar_AE" w:bidi="ar_AE"/>
        </w:rPr>
      </w:r>
    </w:p>
    <w:p>
      <w:pPr>
        <w:bidi/>
      </w:pPr>
      <w:r>
        <w:rPr>
          <w:lang w:val="ar_AE" w:bidi="ar_AE"/>
        </w:rPr>
      </w:r>
      <w:r>
        <w:rPr>
          <w:lang w:val="ar_AE" w:bidi="ar_AE"/>
        </w:rPr>
        <w:t>تهجئة أخرى لِإِيعَزَر وٱلْإِيعَزَرِيِّون، اختصارات لأَبِيعَزَر وأبيعزريون، أسماء ابن جِلْعَاد ونسله (</w:t>
      </w:r>
      <w:hyperlink r:id="rId680">
        <w:r>
          <w:rPr>
            <w:lang w:val="ar_AE" w:bidi="ar_AE"/>
          </w:rPr>
          <w:rPr>
            <w:color w:val="0000EE"/>
            <w:u w:val="single"/>
          </w:rPr>
          <w:t>عدد 26:30</w:t>
        </w:r>
      </w:hyperlink>
      <w:r>
        <w:rPr>
          <w:lang w:val="ar_AE" w:bidi="ar_AE"/>
        </w:rPr>
        <w:t xml:space="preserve">). </w:t>
      </w:r>
      <w:r>
        <w:rPr>
          <w:b/>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إِيفَة</w:t>
      </w:r>
      <w:r>
        <w:rPr>
          <w:lang w:val="ar_AE" w:bidi="ar_AE"/>
        </w:rPr>
      </w:r>
    </w:p>
    <w:p>
      <w:pPr>
        <w:pStyle w:val="Heading2"/>
        <w:bidi/>
      </w:pPr>
      <w:r>
        <w:rPr>
          <w:lang w:val="ar_AE" w:bidi="ar_AE"/>
        </w:rPr>
        <w:t>إِيفَة (وحدة قياس)</w:t>
      </w:r>
    </w:p>
    <w:p>
      <w:pPr>
        <w:bidi/>
      </w:pPr>
      <w:r>
        <w:rPr>
          <w:lang w:val="ar_AE" w:bidi="ar_AE"/>
        </w:rPr>
      </w:r>
      <w:r>
        <w:rPr>
          <w:lang w:val="ar_AE" w:bidi="ar_AE"/>
        </w:rPr>
        <w:t xml:space="preserve">وحدة قياس للتقدمة، تعادل نحو نصف مكيال (18 لترًا).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(رداء)</w:t>
      </w:r>
      <w:r>
        <w:rPr>
          <w:lang w:val="ar_AE" w:bidi="ar_AE"/>
        </w:rPr>
      </w:r>
    </w:p>
    <w:p>
      <w:pPr>
        <w:bidi/>
      </w:pPr>
      <w:r>
        <w:rPr>
          <w:lang w:val="ar_AE" w:bidi="ar_AE"/>
        </w:rPr>
      </w:r>
      <w:r>
        <w:rPr>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hyperlink r:id="rId4768">
        <w:r>
          <w:rPr>
            <w:lang w:val="ar_AE" w:bidi="ar_AE"/>
          </w:rPr>
          <w:rPr>
            <w:color w:val="0000EE"/>
            <w:u w:val="single"/>
          </w:rPr>
          <w:t>خروج 28:31</w:t>
        </w:r>
      </w:hyperlink>
      <w:r>
        <w:rPr>
          <w:lang w:val="ar_AE" w:bidi="ar_AE"/>
        </w:rPr>
        <w:t>). كان يتضمن مع الإِيفودِ الأوريم والتميم، القرعة المقدسة. أحيانًا كان "الإِيفودَ" يعني الزي الكامل لرئيس الكهنة (</w:t>
      </w:r>
      <w:hyperlink r:id="rId4769">
        <w:r>
          <w:rPr>
            <w:lang w:val="ar_AE" w:bidi="ar_AE"/>
          </w:rPr>
          <w:rPr>
            <w:color w:val="0000EE"/>
            <w:u w:val="single"/>
          </w:rPr>
          <w:t>1 صموئيل 2:28؛</w:t>
        </w:r>
      </w:hyperlink>
      <w:r>
        <w:rPr>
          <w:lang w:val="ar_AE" w:bidi="ar_AE"/>
        </w:rPr>
        <w:t xml:space="preserve"> </w:t>
      </w:r>
      <w:hyperlink r:id="rId4770">
        <w:r>
          <w:rPr>
            <w:lang w:val="ar_AE" w:bidi="ar_AE"/>
          </w:rPr>
          <w:rPr>
            <w:color w:val="0000EE"/>
            <w:u w:val="single"/>
          </w:rPr>
          <w:t>23:6، 9؛</w:t>
        </w:r>
      </w:hyperlink>
      <w:r>
        <w:rPr>
          <w:lang w:val="ar_AE" w:bidi="ar_AE"/>
        </w:rPr>
        <w:t xml:space="preserve"> </w:t>
      </w:r>
      <w:hyperlink r:id="rId4771">
        <w:r>
          <w:rPr>
            <w:lang w:val="ar_AE" w:bidi="ar_AE"/>
          </w:rPr>
          <w:rPr>
            <w:color w:val="0000EE"/>
            <w:u w:val="single"/>
          </w:rPr>
          <w:t>30:7</w:t>
        </w:r>
      </w:hyperlink>
      <w:r>
        <w:rPr>
          <w:lang w:val="ar_AE" w:bidi="ar_AE"/>
        </w:rPr>
        <w:t>) أو الملابس المماثلة التي يرتديها عامة الكهنة.</w:t>
      </w:r>
    </w:p>
    <w:p>
      <w:pPr>
        <w:bidi/>
      </w:pPr>
      <w:r>
        <w:rPr>
          <w:lang w:val="ar_AE" w:bidi="ar_AE"/>
        </w:rPr>
      </w:r>
      <w:r>
        <w:rPr>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hyperlink r:id="rId4772">
        <w:r>
          <w:rPr>
            <w:lang w:val="ar_AE" w:bidi="ar_AE"/>
          </w:rPr>
          <w:rPr>
            <w:color w:val="0000EE"/>
            <w:u w:val="single"/>
          </w:rPr>
          <w:t>خروج 28:22–29</w:t>
        </w:r>
      </w:hyperlink>
      <w:r>
        <w:rPr>
          <w:lang w:val="ar_AE" w:bidi="ar_AE"/>
        </w:rPr>
        <w:t>).</w:t>
      </w:r>
    </w:p>
    <w:p>
      <w:pPr>
        <w:bidi/>
      </w:pPr>
      <w:r>
        <w:rPr>
          <w:lang w:val="ar_AE" w:bidi="ar_AE"/>
        </w:rPr>
      </w:r>
      <w:r>
        <w:rPr>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lang w:val="ar_AE" w:bidi="ar_AE"/>
        </w:rPr>
      </w:r>
      <w:r>
        <w:rPr>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hyperlink r:id="rId4773">
        <w:r>
          <w:rPr>
            <w:lang w:val="ar_AE" w:bidi="ar_AE"/>
          </w:rPr>
          <w:rPr>
            <w:color w:val="0000EE"/>
            <w:u w:val="single"/>
          </w:rPr>
          <w:t>1 صموئيل 23:6–9؛</w:t>
        </w:r>
      </w:hyperlink>
      <w:r>
        <w:rPr>
          <w:lang w:val="ar_AE" w:bidi="ar_AE"/>
        </w:rPr>
        <w:t xml:space="preserve"> </w:t>
      </w:r>
      <w:hyperlink r:id="rId4771">
        <w:r>
          <w:rPr>
            <w:lang w:val="ar_AE" w:bidi="ar_AE"/>
          </w:rPr>
          <w:rPr>
            <w:color w:val="0000EE"/>
            <w:u w:val="single"/>
          </w:rPr>
          <w:t>30:7</w:t>
        </w:r>
      </w:hyperlink>
      <w:r>
        <w:rPr>
          <w:lang w:val="ar_AE" w:bidi="ar_AE"/>
        </w:rPr>
        <w:t>). من غير المؤكد ما إذا كان الكاهن يرتدي أو يحمل الإِيفودَ بالكامل، طالبًا المشورة من الرب بواسطة الأوريم والتميم.</w:t>
      </w:r>
    </w:p>
    <w:p>
      <w:pPr>
        <w:bidi/>
      </w:pPr>
      <w:r>
        <w:rPr>
          <w:lang w:val="ar_AE" w:bidi="ar_AE"/>
        </w:rPr>
      </w:r>
      <w:r>
        <w:rPr>
          <w:lang w:val="ar_AE" w:bidi="ar_AE"/>
        </w:rPr>
        <w:t>خلال فترة القضاة، كان الإيفود يُساء استخدامه غالبًا، كما فعل جِدْعونَ (</w:t>
      </w:r>
      <w:hyperlink r:id="rId4774">
        <w:r>
          <w:rPr>
            <w:lang w:val="ar_AE" w:bidi="ar_AE"/>
          </w:rPr>
          <w:rPr>
            <w:color w:val="0000EE"/>
            <w:u w:val="single"/>
          </w:rPr>
          <w:t>قضاة 8:27</w:t>
        </w:r>
      </w:hyperlink>
      <w:r>
        <w:rPr>
          <w:lang w:val="ar_AE" w:bidi="ar_AE"/>
        </w:rPr>
        <w:t>)، مِيخَا (</w:t>
      </w:r>
      <w:hyperlink r:id="rId4775">
        <w:r>
          <w:rPr>
            <w:lang w:val="ar_AE" w:bidi="ar_AE"/>
          </w:rPr>
          <w:rPr>
            <w:color w:val="0000EE"/>
            <w:u w:val="single"/>
          </w:rPr>
          <w:t>17:5</w:t>
        </w:r>
      </w:hyperlink>
      <w:r>
        <w:rPr>
          <w:lang w:val="ar_AE" w:bidi="ar_AE"/>
        </w:rPr>
        <w:t>)، ويونَاثَانَ، حفيد موسَى (</w:t>
      </w:r>
      <w:hyperlink r:id="rId4776">
        <w:r>
          <w:rPr>
            <w:lang w:val="ar_AE" w:bidi="ar_AE"/>
          </w:rPr>
          <w:rPr>
            <w:color w:val="0000EE"/>
            <w:u w:val="single"/>
          </w:rPr>
          <w:t>18:30؛</w:t>
        </w:r>
      </w:hyperlink>
      <w:r>
        <w:rPr>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hyperlink r:id="rId4775">
        <w:r>
          <w:rPr>
            <w:lang w:val="ar_AE" w:bidi="ar_AE"/>
          </w:rPr>
          <w:rPr>
            <w:color w:val="0000EE"/>
            <w:u w:val="single"/>
          </w:rPr>
          <w:t>17:5؛</w:t>
        </w:r>
      </w:hyperlink>
      <w:r>
        <w:rPr>
          <w:lang w:val="ar_AE" w:bidi="ar_AE"/>
        </w:rPr>
        <w:t xml:space="preserve"> </w:t>
      </w:r>
      <w:hyperlink r:id="rId4777">
        <w:r>
          <w:rPr>
            <w:lang w:val="ar_AE" w:bidi="ar_AE"/>
          </w:rPr>
          <w:rPr>
            <w:color w:val="0000EE"/>
            <w:u w:val="single"/>
          </w:rPr>
          <w:t>هوشع 3:4</w:t>
        </w:r>
      </w:hyperlink>
      <w:r>
        <w:rPr>
          <w:lang w:val="ar_AE" w:bidi="ar_AE"/>
        </w:rPr>
        <w:t>).</w:t>
      </w:r>
    </w:p>
    <w:p>
      <w:pPr>
        <w:bidi/>
      </w:pPr>
      <w:r>
        <w:rPr>
          <w:lang w:val="ar_AE" w:bidi="ar_AE"/>
        </w:rPr>
      </w:r>
      <w:r>
        <w:rPr>
          <w:lang w:val="ar_AE" w:bidi="ar_AE"/>
        </w:rPr>
        <w:t>بالإضافة إلى رئيس الكهنة، ارتدى كهنة آخرون إِيفودَ لبعض الخدمات الدينية (</w:t>
      </w:r>
      <w:hyperlink r:id="rId4778">
        <w:r>
          <w:rPr>
            <w:lang w:val="ar_AE" w:bidi="ar_AE"/>
          </w:rPr>
          <w:rPr>
            <w:color w:val="0000EE"/>
            <w:u w:val="single"/>
          </w:rPr>
          <w:t>1 صموئيل 22:18</w:t>
        </w:r>
      </w:hyperlink>
      <w:r>
        <w:rPr>
          <w:lang w:val="ar_AE" w:bidi="ar_AE"/>
        </w:rPr>
        <w:t>)، وحتى صَموئِيل (</w:t>
      </w:r>
      <w:hyperlink r:id="rId4779">
        <w:r>
          <w:rPr>
            <w:lang w:val="ar_AE" w:bidi="ar_AE"/>
          </w:rPr>
          <w:rPr>
            <w:color w:val="0000EE"/>
            <w:u w:val="single"/>
          </w:rPr>
          <w:t>2:18</w:t>
        </w:r>
      </w:hyperlink>
      <w:r>
        <w:rPr>
          <w:lang w:val="ar_AE" w:bidi="ar_AE"/>
        </w:rPr>
        <w:t>) ودَاود (</w:t>
      </w:r>
      <w:hyperlink r:id="rId4780">
        <w:r>
          <w:rPr>
            <w:lang w:val="ar_AE" w:bidi="ar_AE"/>
          </w:rPr>
          <w:rPr>
            <w:color w:val="0000EE"/>
            <w:u w:val="single"/>
          </w:rPr>
          <w:t>2 صموئيل 6:14</w:t>
        </w:r>
      </w:hyperlink>
      <w:r>
        <w:rPr>
          <w:lang w:val="ar_AE" w:bidi="ar_AE"/>
        </w:rPr>
        <w:t>) ارتديا أفودًا. بحلول فترة ما بعد السبي، وربما في وقت مبكر من عهد سلَيْمَانَ، لم يعد طلب مشورة الله بالإِيفودَ (</w:t>
      </w:r>
      <w:hyperlink r:id="rId4665">
        <w:r>
          <w:rPr>
            <w:lang w:val="ar_AE" w:bidi="ar_AE"/>
          </w:rPr>
          <w:rPr>
            <w:color w:val="0000EE"/>
            <w:u w:val="single"/>
          </w:rPr>
          <w:t>عزرا 2:63؛</w:t>
        </w:r>
      </w:hyperlink>
      <w:r>
        <w:rPr>
          <w:lang w:val="ar_AE" w:bidi="ar_AE"/>
        </w:rPr>
        <w:t xml:space="preserve"> </w:t>
      </w:r>
      <w:hyperlink r:id="rId4666">
        <w:r>
          <w:rPr>
            <w:lang w:val="ar_AE" w:bidi="ar_AE"/>
          </w:rPr>
          <w:rPr>
            <w:color w:val="0000EE"/>
            <w:u w:val="single"/>
          </w:rPr>
          <w:t>نحميا 7:65</w:t>
        </w:r>
      </w:hyperlink>
      <w:r>
        <w:rPr>
          <w:lang w:val="ar_AE" w:bidi="ar_AE"/>
        </w:rPr>
        <w:t>). لم تكن هناك حاجة إلى الإِيفودَ أو حجري الأوريم بمجرد وجود الوحي الأكثر اكتمالًا من خلال خدمة النبوة مَوْعِدَ بواسطة موسَى (</w:t>
      </w:r>
      <w:hyperlink r:id="rId4781">
        <w:r>
          <w:rPr>
            <w:lang w:val="ar_AE" w:bidi="ar_AE"/>
          </w:rPr>
          <w:rPr>
            <w:color w:val="0000EE"/>
            <w:u w:val="single"/>
          </w:rPr>
          <w:t>تثنية 18:15–22</w:t>
        </w:r>
      </w:hyperlink>
      <w:r>
        <w:rPr>
          <w:lang w:val="ar_AE" w:bidi="ar_AE"/>
        </w:rPr>
        <w:t>). ومع ذلك، استمر رئيس الكهنة في ارتداء هذا الثوب حتى خراب أورشَلِيمَ في عام 70 ميلادي.</w:t>
      </w:r>
    </w:p>
    <w:p>
      <w:pPr>
        <w:bidi/>
      </w:pPr>
      <w:r>
        <w:rPr>
          <w:lang w:val="ar_AE" w:bidi="ar_AE"/>
        </w:rPr>
      </w:r>
      <w:r>
        <w:rPr>
          <w:b/>
          <w:lang w:val="ar_AE" w:bidi="ar_AE"/>
        </w:rPr>
        <w:t>انظر أيضًا</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إِيفود (شخص)</w:t>
      </w:r>
      <w:r>
        <w:rPr>
          <w:lang w:val="ar_AE" w:bidi="ar_AE"/>
        </w:rPr>
      </w:r>
    </w:p>
    <w:p>
      <w:pPr>
        <w:bidi/>
      </w:pPr>
      <w:r>
        <w:rPr>
          <w:lang w:val="ar_AE" w:bidi="ar_AE"/>
        </w:rPr>
      </w:r>
      <w:r>
        <w:rPr>
          <w:lang w:val="ar_AE" w:bidi="ar_AE"/>
        </w:rPr>
        <w:t>والد حَنِيئِيل، رئيس أبناء يوسف (</w:t>
      </w:r>
      <w:hyperlink r:id="rId4782">
        <w:r>
          <w:rPr>
            <w:lang w:val="ar_AE" w:bidi="ar_AE"/>
          </w:rPr>
          <w:rPr>
            <w:color w:val="0000EE"/>
            <w:u w:val="single"/>
          </w:rPr>
          <w:t>عدد 34:23</w:t>
        </w:r>
      </w:hyperlink>
      <w:r>
        <w:rPr>
          <w:lang w:val="ar_AE" w:bidi="ar_AE"/>
        </w:rPr>
        <w:t>). كان حَنِيئِيل مسؤولاً عن توزيع الأراضي الكنعانية بين أسباط بني إسرائيل.</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bidi/>
      </w:pPr>
      <w:r>
        <w:rPr>
          <w:lang w:val="ar_AE" w:bidi="ar_AE"/>
        </w:rPr>
      </w:r>
      <w:r>
        <w:rPr>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lang w:val="ar_AE" w:bidi="ar_AE"/>
        </w:rPr>
      </w:r>
      <w:r>
        <w:rPr>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lang w:val="ar_AE" w:bidi="ar_AE"/>
        </w:rPr>
      </w:r>
      <w:r>
        <w:rPr>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lang w:val="ar_AE" w:bidi="ar_AE"/>
        </w:rPr>
        <w:t>،</w:t>
      </w:r>
      <w:r>
        <w:rPr>
          <w:lang w:val="ar_AE" w:bidi="ar_AE"/>
        </w:rPr>
        <w:t xml:space="preserve"> والتي يأتي منها اسم إِيقُونِيَة، وفقًا للأسطورة.</w:t>
      </w:r>
    </w:p>
    <w:p>
      <w:pPr>
        <w:bidi/>
      </w:pPr>
      <w:r>
        <w:rPr>
          <w:lang w:val="ar_AE" w:bidi="ar_AE"/>
        </w:rPr>
      </w:r>
      <w:r>
        <w:rPr>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lang w:val="ar_AE" w:bidi="ar_AE"/>
        </w:rPr>
        <w:t>لِسْتْرَة</w:t>
      </w:r>
      <w:r>
        <w:rPr>
          <w:lang w:val="ar_AE" w:bidi="ar_AE"/>
        </w:rPr>
        <w:t xml:space="preserve"> </w:t>
      </w:r>
      <w:r>
        <w:rPr>
          <w:lang w:val="ar_AE" w:bidi="ar_AE"/>
        </w:rPr>
        <w:t>ودَرْبَة</w:t>
      </w:r>
      <w:r>
        <w:rPr>
          <w:lang w:val="ar_AE" w:bidi="ar_AE"/>
        </w:rPr>
        <w:t xml:space="preserve"> و</w:t>
      </w:r>
      <w:r>
        <w:rPr>
          <w:lang w:val="ar_AE" w:bidi="ar_AE"/>
        </w:rPr>
        <w:t>أَنْطَاكِيَة بِيسِيدِيَّة</w:t>
      </w:r>
      <w:r>
        <w:rPr>
          <w:lang w:val="ar_AE" w:bidi="ar_AE"/>
        </w:rPr>
        <w:t xml:space="preserve"> كجزء من مقاطعة غلاطية، وبالتالي أصبحت جزءًا من الإمبراطورية الرومانية.</w:t>
      </w:r>
    </w:p>
    <w:p>
      <w:pPr>
        <w:bidi/>
      </w:pPr>
      <w:r>
        <w:rPr>
          <w:lang w:val="ar_AE" w:bidi="ar_AE"/>
        </w:rPr>
      </w:r>
      <w:r>
        <w:rPr>
          <w:lang w:val="ar_AE" w:bidi="ar_AE"/>
        </w:rPr>
        <w:t>زار الرسول بولس إِيقُونِيَة في رحلته التبشيرية الأولى. بعد أن أُجبر بولس على مغادرة أَنْطَاكِيَة بِيسِيدِيَّة (</w:t>
      </w:r>
      <w:hyperlink r:id="rId4783">
        <w:r>
          <w:rPr>
            <w:lang w:val="ar_AE" w:bidi="ar_AE"/>
          </w:rPr>
          <w:rPr>
            <w:color w:val="0000EE"/>
            <w:u w:val="single"/>
          </w:rPr>
          <w:t>أعمال 13: 51</w:t>
        </w:r>
      </w:hyperlink>
      <w:r>
        <w:rPr>
          <w:lang w:val="ar_AE" w:bidi="ar_AE"/>
        </w:rPr>
        <w:t>) ، جاء إلى المجمع في إِيقُونِيَة. في البداية، نالت عظاته استحسان كل من اليهود واليونانيين، لكن سرعان ما أهاج اليهود غير المؤمنين الناس ضده (</w:t>
      </w:r>
      <w:hyperlink r:id="rId4784">
        <w:r>
          <w:rPr>
            <w:lang w:val="ar_AE" w:bidi="ar_AE"/>
          </w:rPr>
          <w:rPr>
            <w:color w:val="0000EE"/>
            <w:u w:val="single"/>
          </w:rPr>
          <w:t>14: 1–7</w:t>
        </w:r>
      </w:hyperlink>
      <w:r>
        <w:rPr>
          <w:lang w:val="ar_AE" w:bidi="ar_AE"/>
        </w:rPr>
        <w:t xml:space="preserve">). هرب بولس إلى لِسْتْرَة، لكن تبعه اليهود من إِيقُونِيَة، حيث رجموه وتركوه هناك بين حي وميت (الآية </w:t>
      </w:r>
      <w:hyperlink r:id="rId4461">
        <w:r>
          <w:rPr>
            <w:lang w:val="ar_AE" w:bidi="ar_AE"/>
          </w:rPr>
          <w:rPr>
            <w:color w:val="0000EE"/>
            <w:u w:val="single"/>
          </w:rPr>
          <w:t>19؛</w:t>
        </w:r>
      </w:hyperlink>
      <w:r>
        <w:rPr>
          <w:lang w:val="ar_AE" w:bidi="ar_AE"/>
        </w:rPr>
        <w:t xml:space="preserve"> قارن. </w:t>
      </w:r>
      <w:hyperlink r:id="rId2863">
        <w:r>
          <w:rPr>
            <w:lang w:val="ar_AE" w:bidi="ar_AE"/>
          </w:rPr>
          <w:rPr>
            <w:color w:val="0000EE"/>
            <w:u w:val="single"/>
          </w:rPr>
          <w:t>2 تيموثاوس 3: 11</w:t>
        </w:r>
      </w:hyperlink>
      <w:r>
        <w:rPr>
          <w:lang w:val="ar_AE" w:bidi="ar_AE"/>
        </w:rPr>
        <w:t xml:space="preserve">). وبمساعدة الأخوة، خرج بولس مع برنابا وذهبا إلى </w:t>
      </w:r>
      <w:r>
        <w:rPr>
          <w:lang w:val="ar_AE" w:bidi="ar_AE"/>
        </w:rPr>
        <w:t>دَرْبَة</w:t>
      </w:r>
      <w:r>
        <w:rPr>
          <w:lang w:val="ar_AE" w:bidi="ar_AE"/>
        </w:rPr>
        <w:t>، حيث تلمذا كثيرين ثم عادا لاحقًا إلى إِيقُونِيَة ليُشَدِّدا المسيحيين هناك (</w:t>
      </w:r>
      <w:hyperlink r:id="rId4785">
        <w:r>
          <w:rPr>
            <w:lang w:val="ar_AE" w:bidi="ar_AE"/>
          </w:rPr>
          <w:rPr>
            <w:color w:val="0000EE"/>
            <w:u w:val="single"/>
          </w:rPr>
          <w:t>أعمال 14: 20–23</w:t>
        </w:r>
      </w:hyperlink>
      <w:r>
        <w:rPr>
          <w:lang w:val="ar_AE" w:bidi="ar_AE"/>
        </w:rPr>
        <w:t xml:space="preserve">). وفي أثناءالرحلة التبشيرية الثانية، أوصى مسيحيو إِيقُونِيَة بانضمام </w:t>
      </w:r>
      <w:r>
        <w:rPr>
          <w:lang w:val="ar_AE" w:bidi="ar_AE"/>
        </w:rPr>
        <w:t>تِيمُوثَاوُس</w:t>
      </w:r>
      <w:r>
        <w:rPr>
          <w:lang w:val="ar_AE" w:bidi="ar_AE"/>
        </w:rPr>
        <w:t xml:space="preserve"> إلى خدمة بولس وسِيلا (</w:t>
      </w:r>
      <w:hyperlink r:id="rId4786">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bidi/>
      </w:pPr>
      <w:r>
        <w:rPr>
          <w:lang w:val="ar_AE" w:bidi="ar_AE"/>
        </w:rPr>
      </w:r>
      <w:r>
        <w:rPr>
          <w:lang w:val="ar_AE" w:bidi="ar_AE"/>
        </w:rPr>
        <w:t xml:space="preserve">أنثى الغزال الأحمر البالغة. انظر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lang w:val="ar_AE" w:bidi="ar_AE"/>
        </w:rPr>
        <w:t>إِيل</w:t>
      </w:r>
    </w:p>
    <w:p>
      <w:pPr>
        <w:bidi/>
      </w:pPr>
      <w:r>
        <w:rPr>
          <w:lang w:val="ar_AE" w:bidi="ar_AE"/>
        </w:rPr>
      </w:r>
      <w:r>
        <w:rPr>
          <w:lang w:val="ar_AE" w:bidi="ar_AE"/>
        </w:rPr>
        <w:t xml:space="preserve">اسم سامٍ قديم يشير إلى الله، ربما يعني "القدرة" (قارن </w:t>
      </w:r>
      <w:hyperlink r:id="rId1836">
        <w:r>
          <w:rPr>
            <w:lang w:val="ar_AE" w:bidi="ar_AE"/>
          </w:rPr>
          <w:rPr>
            <w:color w:val="0000EE"/>
            <w:u w:val="single"/>
          </w:rPr>
          <w:t>تكوين 17: 1</w:t>
        </w:r>
      </w:hyperlink>
      <w:r>
        <w:rPr>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lang w:val="ar_AE" w:bidi="ar_AE"/>
        </w:rPr>
      </w:r>
      <w:r>
        <w:rPr>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lang w:val="ar_AE" w:bidi="ar_AE"/>
        </w:rPr>
      </w:r>
      <w:r>
        <w:rPr>
          <w:lang w:val="ar_AE" w:bidi="ar_AE"/>
        </w:rPr>
        <w:t>تُدمج كلمة إيل مع صفات أخرى لوصف السمات العديدة لله؛ على سبيل المثال، الله العلي (</w:t>
      </w:r>
      <w:hyperlink r:id="rId4787">
        <w:r>
          <w:rPr>
            <w:lang w:val="ar_AE" w:bidi="ar_AE"/>
          </w:rPr>
          <w:rPr>
            <w:color w:val="0000EE"/>
            <w:u w:val="single"/>
          </w:rPr>
          <w:t>تكوين 14: 18–24</w:t>
        </w:r>
      </w:hyperlink>
      <w:r>
        <w:rPr>
          <w:lang w:val="ar_AE" w:bidi="ar_AE"/>
        </w:rPr>
        <w:t xml:space="preserve">)، </w:t>
      </w:r>
      <w:r>
        <w:rPr>
          <w:lang w:val="ar_AE" w:bidi="ar_AE"/>
        </w:rPr>
        <w:t>إِيلُ رُئِي</w:t>
      </w:r>
      <w:r>
        <w:rPr>
          <w:lang w:val="ar_AE" w:bidi="ar_AE"/>
        </w:rPr>
        <w:t xml:space="preserve"> (</w:t>
      </w:r>
      <w:hyperlink r:id="rId1858">
        <w:r>
          <w:rPr>
            <w:lang w:val="ar_AE" w:bidi="ar_AE"/>
          </w:rPr>
          <w:rPr>
            <w:color w:val="0000EE"/>
            <w:u w:val="single"/>
          </w:rPr>
          <w:t>16: 13</w:t>
        </w:r>
      </w:hyperlink>
      <w:r>
        <w:rPr>
          <w:lang w:val="ar_AE" w:bidi="ar_AE"/>
        </w:rPr>
        <w:t>)، ٱلله الغَيور (</w:t>
      </w:r>
      <w:hyperlink r:id="rId4788">
        <w:r>
          <w:rPr>
            <w:lang w:val="ar_AE" w:bidi="ar_AE"/>
          </w:rPr>
          <w:rPr>
            <w:color w:val="0000EE"/>
            <w:u w:val="single"/>
          </w:rPr>
          <w:t>خروج 20:5</w:t>
        </w:r>
      </w:hyperlink>
      <w:r>
        <w:rPr>
          <w:lang w:val="ar_AE" w:bidi="ar_AE"/>
        </w:rPr>
        <w:t>)، ٱلله الغفور (</w:t>
      </w:r>
      <w:hyperlink r:id="rId4789">
        <w:r>
          <w:rPr>
            <w:lang w:val="ar_AE" w:bidi="ar_AE"/>
          </w:rPr>
          <w:rPr>
            <w:color w:val="0000EE"/>
            <w:u w:val="single"/>
          </w:rPr>
          <w:t>نَحَمْيَا 9:17</w:t>
        </w:r>
      </w:hyperlink>
      <w:r>
        <w:rPr>
          <w:lang w:val="ar_AE" w:bidi="ar_AE"/>
        </w:rPr>
        <w:t xml:space="preserve">)، والله الرحيم (الآية </w:t>
      </w:r>
      <w:hyperlink r:id="rId4790">
        <w:r>
          <w:rPr>
            <w:lang w:val="ar_AE" w:bidi="ar_AE"/>
          </w:rPr>
          <w:rPr>
            <w:color w:val="0000EE"/>
            <w:u w:val="single"/>
          </w:rPr>
          <w:t>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الكنعانية والدين؛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w:t>
      </w:r>
      <w:r>
        <w:rPr>
          <w:lang w:val="ar_AE" w:bidi="ar_AE"/>
        </w:rPr>
      </w:r>
    </w:p>
    <w:p>
      <w:pPr>
        <w:pStyle w:val="Heading2"/>
        <w:bidi/>
      </w:pPr>
      <w:r>
        <w:rPr>
          <w:b/>
          <w:lang w:val="ar_AE" w:bidi="ar_AE"/>
        </w:rPr>
        <w:t>إِيَّل</w:t>
      </w:r>
      <w:r>
        <w:rPr>
          <w:lang w:val="ar_AE" w:bidi="ar_AE"/>
        </w:rPr>
        <w:t>*</w:t>
      </w:r>
    </w:p>
    <w:p>
      <w:pPr>
        <w:bidi/>
      </w:pPr>
      <w:r>
        <w:rPr>
          <w:lang w:val="ar_AE" w:bidi="ar_AE"/>
        </w:rPr>
      </w:r>
      <w:r>
        <w:rPr>
          <w:lang w:val="ar_AE" w:bidi="ar_AE"/>
        </w:rPr>
        <w:t xml:space="preserve">ذكر الغزال الأحمر البالغ. انظر </w:t>
      </w:r>
      <w:r>
        <w:rPr>
          <w:lang w:val="ar_AE" w:bidi="ar_AE"/>
        </w:rPr>
        <w:t>الحيوانات (الأيائل)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إِلَه إِسْرَائِيل</w:t>
      </w:r>
      <w:r>
        <w:rPr>
          <w:lang w:val="ar_AE" w:bidi="ar_AE"/>
        </w:rPr>
      </w:r>
    </w:p>
    <w:p>
      <w:pPr>
        <w:pStyle w:val="Heading2"/>
        <w:bidi/>
      </w:pPr>
      <w:r>
        <w:rPr>
          <w:lang w:val="ar_AE" w:bidi="ar_AE"/>
        </w:rPr>
        <w:t>إِيل إِلَه إِسْرَائِيل</w:t>
      </w:r>
    </w:p>
    <w:p>
      <w:pPr>
        <w:bidi/>
      </w:pPr>
      <w:r>
        <w:rPr>
          <w:lang w:val="ar_AE" w:bidi="ar_AE"/>
        </w:rPr>
      </w:r>
      <w:r>
        <w:rPr>
          <w:lang w:val="ar_AE" w:bidi="ar_AE"/>
        </w:rPr>
        <w:t>اسم مذبح بناه يَعْقوب على الأرض التي اشتراها من أبناء حَمُور، بالقرب من شَكِيم (</w:t>
      </w:r>
      <w:hyperlink r:id="rId4791">
        <w:r>
          <w:rPr>
            <w:lang w:val="ar_AE" w:bidi="ar_AE"/>
          </w:rPr>
          <w:rPr>
            <w:color w:val="0000EE"/>
            <w:u w:val="single"/>
          </w:rPr>
          <w:t>تكوين 33: 20</w:t>
        </w:r>
      </w:hyperlink>
      <w:r>
        <w:rPr>
          <w:lang w:val="ar_AE" w:bidi="ar_AE"/>
        </w:rPr>
        <w:t>). استخدم يَعْقوب الاسم الكنعاني، إِيل، كاسم لإله إِسْرَائِيل.</w:t>
      </w:r>
    </w:p>
    <w:p>
      <w:pPr>
        <w:bidi/>
      </w:pPr>
      <w:r>
        <w:rPr>
          <w:lang w:val="ar_AE" w:bidi="ar_AE"/>
        </w:rPr>
      </w:r>
      <w:r>
        <w:rPr>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hyperlink r:id="rId4792">
        <w:r>
          <w:rPr>
            <w:lang w:val="ar_AE" w:bidi="ar_AE"/>
          </w:rPr>
          <w:rPr>
            <w:color w:val="0000EE"/>
            <w:u w:val="single"/>
          </w:rPr>
          <w:t>تكوين 35:14،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بَرِيث</w:t>
      </w:r>
      <w:r>
        <w:rPr>
          <w:lang w:val="ar_AE" w:bidi="ar_AE"/>
        </w:rPr>
      </w:r>
    </w:p>
    <w:p>
      <w:pPr>
        <w:pStyle w:val="Heading2"/>
        <w:bidi/>
      </w:pPr>
      <w:r>
        <w:rPr>
          <w:lang w:val="ar_AE" w:bidi="ar_AE"/>
        </w:rPr>
        <w:t>إِيلُ بَرِيث</w:t>
      </w:r>
      <w:r>
        <w:rPr>
          <w:lang w:val="ar_AE" w:bidi="ar_AE"/>
        </w:rPr>
        <w:t>*</w:t>
      </w:r>
    </w:p>
    <w:p>
      <w:pPr>
        <w:bidi/>
      </w:pPr>
      <w:r>
        <w:rPr>
          <w:lang w:val="ar_AE" w:bidi="ar_AE"/>
        </w:rPr>
      </w:r>
      <w:r>
        <w:rPr>
          <w:lang w:val="ar_AE" w:bidi="ar_AE"/>
        </w:rPr>
        <w:t>إله محلي كان يُعبَد في شكيم (</w:t>
      </w:r>
      <w:hyperlink r:id="rId4793">
        <w:r>
          <w:rPr>
            <w:lang w:val="ar_AE" w:bidi="ar_AE"/>
          </w:rPr>
          <w:rPr>
            <w:color w:val="0000EE"/>
            <w:u w:val="single"/>
          </w:rPr>
          <w:t>قضاة 9: 46</w:t>
        </w:r>
      </w:hyperlink>
      <w:r>
        <w:rPr>
          <w:lang w:val="ar_AE" w:bidi="ar_AE"/>
        </w:rPr>
        <w:t xml:space="preserve">). ويقال عادةً إنه هو نفسه الإله </w:t>
      </w:r>
      <w:r>
        <w:rPr>
          <w:lang w:val="ar_AE" w:bidi="ar_AE"/>
        </w:rPr>
        <w:t>بَعَلُ بَرِيثَ</w:t>
      </w:r>
      <w:r>
        <w:rPr>
          <w:lang w:val="ar_AE" w:bidi="ar_AE"/>
        </w:rPr>
        <w:t xml:space="preserve"> (قضاة </w:t>
      </w:r>
      <w:hyperlink r:id="rId4794">
        <w:r>
          <w:rPr>
            <w:lang w:val="ar_AE" w:bidi="ar_AE"/>
          </w:rPr>
          <w:rPr>
            <w:color w:val="0000EE"/>
            <w:u w:val="single"/>
          </w:rPr>
          <w:t>8: 33؛</w:t>
        </w:r>
      </w:hyperlink>
      <w:r>
        <w:rPr>
          <w:lang w:val="ar_AE" w:bidi="ar_AE"/>
        </w:rPr>
        <w:t xml:space="preserve"> </w:t>
      </w:r>
      <w:hyperlink r:id="rId4795">
        <w:r>
          <w:rPr>
            <w:lang w:val="ar_AE" w:bidi="ar_AE"/>
          </w:rPr>
          <w:rPr>
            <w:color w:val="0000EE"/>
            <w:u w:val="single"/>
          </w:rPr>
          <w:t>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الأصل العبري لعبارة “الله القدير” (</w:t>
      </w:r>
      <w:hyperlink r:id="rId1844">
        <w:r>
          <w:rPr>
            <w:lang w:val="ar_AE" w:bidi="ar_AE"/>
          </w:rPr>
          <w:rPr>
            <w:color w:val="0000EE"/>
            <w:u w:val="single"/>
          </w:rPr>
          <w:t>مزمور 68: 14</w:t>
        </w:r>
      </w:hyperlink>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lang w:val="ar_AE" w:bidi="ar_AE"/>
        </w:rPr>
        <w:t>الكلمة العبرية لـ "الله العلي" (</w:t>
      </w:r>
      <w:hyperlink r:id="rId4796">
        <w:r>
          <w:rPr>
            <w:lang w:val="ar_AE" w:bidi="ar_AE"/>
          </w:rPr>
          <w:rPr>
            <w:color w:val="0000EE"/>
            <w:u w:val="single"/>
          </w:rPr>
          <w:t>تكوين 14:18</w:t>
        </w:r>
      </w:hyperlink>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أَيْلَاَ</w:t>
      </w:r>
      <w:r>
        <w:rPr>
          <w:lang w:val="ar_AE" w:bidi="ar_AE"/>
        </w:rPr>
      </w:r>
    </w:p>
    <w:p>
      <w:pPr>
        <w:bidi/>
      </w:pPr>
      <w:r>
        <w:rPr>
          <w:lang w:val="ar_AE" w:bidi="ar_AE"/>
        </w:rPr>
      </w:r>
      <w:r>
        <w:rPr>
          <w:lang w:val="ar_AE" w:bidi="ar_AE"/>
        </w:rPr>
        <w:t>والد شمعي، أحد الضباط الاثني عشر الذين تم تعيينهم لتوفير الطعام لبيت الملك سليمان (</w:t>
      </w:r>
      <w:hyperlink r:id="rId4797">
        <w:r>
          <w:rPr>
            <w:lang w:val="ar_AE" w:bidi="ar_AE"/>
          </w:rPr>
          <w:rPr>
            <w:color w:val="0000EE"/>
            <w:u w:val="single"/>
          </w:rPr>
          <w:t>1 ملوك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1. من نسل عِيسُو وأمير أَدُوم (</w:t>
      </w:r>
      <w:hyperlink r:id="rId4574">
        <w:r>
          <w:rPr>
            <w:lang w:val="ar_AE" w:bidi="ar_AE"/>
          </w:rPr>
          <w:rPr>
            <w:color w:val="0000EE"/>
            <w:u w:val="single"/>
          </w:rPr>
          <w:t>تكوين 36: 41؛</w:t>
        </w:r>
      </w:hyperlink>
      <w:r>
        <w:rPr>
          <w:lang w:val="ar_AE" w:bidi="ar_AE"/>
        </w:rPr>
        <w:t xml:space="preserve"> </w:t>
      </w:r>
      <w:hyperlink r:id="rId4575">
        <w:r>
          <w:rPr>
            <w:lang w:val="ar_AE" w:bidi="ar_AE"/>
          </w:rPr>
          <w:rPr>
            <w:color w:val="0000EE"/>
            <w:u w:val="single"/>
          </w:rPr>
          <w:t>1 أخبار 1: 52</w:t>
        </w:r>
      </w:hyperlink>
      <w:r>
        <w:rPr>
          <w:lang w:val="ar_AE" w:bidi="ar_AE"/>
        </w:rPr>
        <w:t>).</w:t>
      </w:r>
    </w:p>
    <w:p>
      <w:pPr>
        <w:bidi/>
      </w:pPr>
      <w:r>
        <w:rPr>
          <w:lang w:val="ar_AE" w:bidi="ar_AE"/>
        </w:rPr>
      </w:r>
      <w:r>
        <w:rPr>
          <w:lang w:val="ar_AE" w:bidi="ar_AE"/>
        </w:rPr>
        <w:t xml:space="preserve">2. أَيْلَا، والد شِمْعِي، في </w:t>
      </w:r>
      <w:hyperlink r:id="rId4797">
        <w:r>
          <w:rPr>
            <w:lang w:val="ar_AE" w:bidi="ar_AE"/>
          </w:rPr>
          <w:rPr>
            <w:color w:val="0000EE"/>
            <w:u w:val="single"/>
          </w:rPr>
          <w:t>1 ملوك 4:18</w:t>
        </w:r>
      </w:hyperlink>
      <w:r>
        <w:rPr>
          <w:lang w:val="ar_AE" w:bidi="ar_AE"/>
        </w:rPr>
        <w:t xml:space="preserve">. </w:t>
      </w:r>
      <w:r>
        <w:rPr>
          <w:i/>
          <w:lang w:val="ar_AE" w:bidi="ar_AE"/>
        </w:rPr>
        <w:t>انظر</w:t>
      </w:r>
      <w:r>
        <w:rPr>
          <w:lang w:val="ar_AE" w:bidi="ar_AE"/>
        </w:rPr>
        <w:t xml:space="preserve"> </w:t>
      </w:r>
      <w:r>
        <w:rPr>
          <w:lang w:val="ar_AE" w:bidi="ar_AE"/>
        </w:rPr>
        <w:t>أَيْلَاَ</w:t>
      </w:r>
      <w:r>
        <w:rPr>
          <w:lang w:val="ar_AE" w:bidi="ar_AE"/>
        </w:rPr>
        <w:t>.</w:t>
      </w:r>
    </w:p>
    <w:p>
      <w:pPr>
        <w:bidi/>
      </w:pPr>
      <w:r>
        <w:rPr>
          <w:lang w:val="ar_AE" w:bidi="ar_AE"/>
        </w:rPr>
      </w:r>
      <w:r>
        <w:rPr>
          <w:lang w:val="ar_AE" w:bidi="ar_AE"/>
        </w:rPr>
        <w:t>3. ابن بَعْشَا والملك الرابع لإسْرَائيل. حكم أَيْلَة مدة عامين فقط (886–885 ق.م). بينما كان يشرب ويسكر، قتله أحد قادة جيشه (</w:t>
      </w:r>
      <w:hyperlink r:id="rId4798">
        <w:r>
          <w:rPr>
            <w:lang w:val="ar_AE" w:bidi="ar_AE"/>
          </w:rPr>
          <w:rPr>
            <w:color w:val="0000EE"/>
            <w:u w:val="single"/>
          </w:rPr>
          <w:t>1 ملوك 16: 8–14</w:t>
        </w:r>
      </w:hyperlink>
      <w:r>
        <w:rPr>
          <w:lang w:val="ar_AE" w:bidi="ar_AE"/>
        </w:rPr>
        <w:t>).</w:t>
      </w:r>
    </w:p>
    <w:p>
      <w:pPr>
        <w:bidi/>
      </w:pPr>
      <w:r>
        <w:rPr>
          <w:lang w:val="ar_AE" w:bidi="ar_AE"/>
        </w:rPr>
      </w:r>
      <w:r>
        <w:rPr>
          <w:lang w:val="ar_AE" w:bidi="ar_AE"/>
        </w:rPr>
        <w:t>٤. والد هُوشَع، آخر ملك للمملكة الشمالية لإسْرَائيل (</w:t>
      </w:r>
      <w:hyperlink r:id="rId4799">
        <w:r>
          <w:rPr>
            <w:lang w:val="ar_AE" w:bidi="ar_AE"/>
          </w:rPr>
          <w:rPr>
            <w:color w:val="0000EE"/>
            <w:u w:val="single"/>
          </w:rPr>
          <w:t xml:space="preserve">2 ملوك 15: 30؛ </w:t>
        </w:r>
      </w:hyperlink>
      <w:hyperlink r:id="rId4800">
        <w:r>
          <w:rPr>
            <w:lang w:val="ar_AE" w:bidi="ar_AE"/>
          </w:rPr>
          <w:rPr>
            <w:color w:val="0000EE"/>
            <w:u w:val="single"/>
          </w:rPr>
          <w:t xml:space="preserve">17:1؛ </w:t>
        </w:r>
      </w:hyperlink>
      <w:hyperlink r:id="rId4801">
        <w:r>
          <w:rPr>
            <w:lang w:val="ar_AE" w:bidi="ar_AE"/>
          </w:rPr>
          <w:rPr>
            <w:color w:val="0000EE"/>
            <w:u w:val="single"/>
          </w:rPr>
          <w:t>18: 1</w:t>
        </w:r>
      </w:hyperlink>
      <w:hyperlink r:id="rId4799">
        <w:r>
          <w:rPr>
            <w:lang w:val="ar_AE" w:bidi="ar_AE"/>
          </w:rPr>
          <w:rPr>
            <w:color w:val="0000EE"/>
            <w:u w:val="single"/>
          </w:rPr>
          <w:t>، 9)</w:t>
        </w:r>
      </w:hyperlink>
      <w:r>
        <w:rPr>
          <w:lang w:val="ar_AE" w:bidi="ar_AE"/>
        </w:rPr>
        <w:t>.</w:t>
      </w:r>
    </w:p>
    <w:p>
      <w:pPr>
        <w:bidi/>
      </w:pPr>
      <w:r>
        <w:rPr>
          <w:lang w:val="ar_AE" w:bidi="ar_AE"/>
        </w:rPr>
      </w:r>
      <w:r>
        <w:rPr>
          <w:lang w:val="ar_AE" w:bidi="ar_AE"/>
        </w:rPr>
        <w:t>5. الابن الثاني لكَالِب ووالد قَنَاز (</w:t>
      </w:r>
      <w:hyperlink r:id="rId4802">
        <w:r>
          <w:rPr>
            <w:lang w:val="ar_AE" w:bidi="ar_AE"/>
          </w:rPr>
          <w:rPr>
            <w:color w:val="0000EE"/>
            <w:u w:val="single"/>
          </w:rPr>
          <w:t>1 أخبار 4: 15</w:t>
        </w:r>
      </w:hyperlink>
      <w:r>
        <w:rPr>
          <w:lang w:val="ar_AE" w:bidi="ar_AE"/>
        </w:rPr>
        <w:t>).</w:t>
      </w:r>
    </w:p>
    <w:p>
      <w:pPr>
        <w:bidi/>
      </w:pPr>
      <w:r>
        <w:rPr>
          <w:lang w:val="ar_AE" w:bidi="ar_AE"/>
        </w:rPr>
      </w:r>
      <w:r>
        <w:rPr>
          <w:lang w:val="ar_AE" w:bidi="ar_AE"/>
        </w:rPr>
        <w:t>6. ابن عُزِّي، ومن نسل بَنْيَامِين (</w:t>
      </w:r>
      <w:hyperlink r:id="rId4803">
        <w:r>
          <w:rPr>
            <w:lang w:val="ar_AE" w:bidi="ar_AE"/>
          </w:rPr>
          <w:rPr>
            <w:color w:val="0000EE"/>
            <w:u w:val="single"/>
          </w:rPr>
          <w:t>1 أخبار 9: 8</w:t>
        </w:r>
      </w:hyperlink>
      <w:r>
        <w:rPr>
          <w:lang w:val="ar_AE" w:bidi="ar_AE"/>
        </w:rPr>
        <w:t xml:space="preserve">). كان أَيْلَة من أوائل الذين سكنوا في أورشَلِيم بعد سبي بَابِل. لم يُذكر في القائمة المشابهة لقائمة </w:t>
      </w:r>
      <w:hyperlink r:id="rId4804">
        <w:r>
          <w:rPr>
            <w:lang w:val="ar_AE" w:bidi="ar_AE"/>
          </w:rPr>
          <w:rPr>
            <w:color w:val="0000EE"/>
            <w:u w:val="single"/>
          </w:rPr>
          <w:t>نَحَمْيَا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w:t>
      </w:r>
      <w:r>
        <w:rPr>
          <w:lang w:val="ar_AE" w:bidi="ar_AE"/>
        </w:rPr>
      </w:r>
    </w:p>
    <w:p>
      <w:pPr>
        <w:pStyle w:val="Heading2"/>
        <w:bidi/>
      </w:pPr>
      <w:r>
        <w:rPr>
          <w:lang w:val="ar_AE" w:bidi="ar_AE"/>
        </w:rPr>
        <w:t>أَيْلَة</w:t>
      </w:r>
    </w:p>
    <w:p>
      <w:pPr>
        <w:bidi/>
      </w:pPr>
      <w:r>
        <w:rPr>
          <w:lang w:val="ar_AE" w:bidi="ar_AE"/>
        </w:rPr>
      </w:r>
      <w:r>
        <w:rPr>
          <w:lang w:val="ar_AE" w:bidi="ar_AE"/>
        </w:rPr>
        <w:t>مدينة أَدُومِيَّة عند رأس خليج العقبة (</w:t>
      </w:r>
      <w:hyperlink r:id="rId4805">
        <w:r>
          <w:rPr>
            <w:lang w:val="ar_AE" w:bidi="ar_AE"/>
          </w:rPr>
          <w:rPr>
            <w:color w:val="0000EE"/>
            <w:u w:val="single"/>
          </w:rPr>
          <w:t>تثنية 2:8</w:t>
        </w:r>
      </w:hyperlink>
      <w:r>
        <w:rPr>
          <w:lang w:val="ar_AE" w:bidi="ar_AE"/>
        </w:rPr>
        <w:t xml:space="preserve">؛ </w:t>
      </w:r>
      <w:hyperlink r:id="rId1249">
        <w:r>
          <w:rPr>
            <w:lang w:val="ar_AE" w:bidi="ar_AE"/>
          </w:rPr>
          <w:rPr>
            <w:color w:val="0000EE"/>
            <w:u w:val="single"/>
          </w:rPr>
          <w:t>1 ملوك 9:26</w:t>
        </w:r>
      </w:hyperlink>
      <w:r>
        <w:rPr>
          <w:lang w:val="ar_AE" w:bidi="ar_AE"/>
        </w:rPr>
        <w:t>)، على الحدود الشرقية لبرية فَارَان (</w:t>
      </w:r>
      <w:hyperlink r:id="rId4806">
        <w:r>
          <w:rPr>
            <w:lang w:val="ar_AE" w:bidi="ar_AE"/>
          </w:rPr>
          <w:rPr>
            <w:color w:val="0000EE"/>
            <w:u w:val="single"/>
          </w:rPr>
          <w:t>تكوين 14: 6</w:t>
        </w:r>
      </w:hyperlink>
      <w:r>
        <w:rPr>
          <w:lang w:val="ar_AE" w:bidi="ar_AE"/>
        </w:rPr>
        <w:t xml:space="preserve">، حيث تُسمى كذلك </w:t>
      </w:r>
      <w:r>
        <w:rPr>
          <w:lang w:val="ar_AE" w:bidi="ar_AE"/>
        </w:rPr>
        <w:t>بُطْمَة فَارَان</w:t>
      </w:r>
      <w:r>
        <w:rPr>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lang w:val="ar_AE" w:bidi="ar_AE"/>
        </w:rPr>
      </w:r>
      <w:r>
        <w:rPr>
          <w:lang w:val="ar_AE" w:bidi="ar_AE"/>
        </w:rPr>
        <w:t>استولى كَدَرْلَعَوْمَر على أَيْلَة من الحُوريِّين (</w:t>
      </w:r>
      <w:hyperlink r:id="rId4807">
        <w:r>
          <w:rPr>
            <w:lang w:val="ar_AE" w:bidi="ar_AE"/>
          </w:rPr>
          <w:rPr>
            <w:color w:val="0000EE"/>
            <w:u w:val="single"/>
          </w:rPr>
          <w:t>تكوين 14:5–6</w:t>
        </w:r>
      </w:hyperlink>
      <w:r>
        <w:rPr>
          <w:lang w:val="ar_AE" w:bidi="ar_AE"/>
        </w:rPr>
        <w:t>). لاحقًا اعتُبرت حد جنوبي لإقليم أَدٌوم (</w:t>
      </w:r>
      <w:hyperlink r:id="rId4805">
        <w:r>
          <w:rPr>
            <w:lang w:val="ar_AE" w:bidi="ar_AE"/>
          </w:rPr>
          <w:rPr>
            <w:color w:val="0000EE"/>
            <w:u w:val="single"/>
          </w:rPr>
          <w:t>تثنية 2:8</w:t>
        </w:r>
      </w:hyperlink>
      <w:r>
        <w:rPr>
          <w:lang w:val="ar_AE" w:bidi="ar_AE"/>
        </w:rPr>
        <w:t>). ربما استولى عليها دَاوُد عندما غزا أَدُوم (</w:t>
      </w:r>
      <w:hyperlink r:id="rId1246">
        <w:r>
          <w:rPr>
            <w:lang w:val="ar_AE" w:bidi="ar_AE"/>
          </w:rPr>
          <w:rPr>
            <w:color w:val="0000EE"/>
            <w:u w:val="single"/>
          </w:rPr>
          <w:t>2 صموئيل 8:14</w:t>
        </w:r>
      </w:hyperlink>
      <w:r>
        <w:rPr>
          <w:lang w:val="ar_AE" w:bidi="ar_AE"/>
        </w:rPr>
        <w:t>). خلال حكم يورَام، ابن يَهوشَافَاط، أُعيدت إلى الأدوميِّين بعد ثورة (</w:t>
      </w:r>
      <w:hyperlink r:id="rId1253">
        <w:r>
          <w:rPr>
            <w:lang w:val="ar_AE" w:bidi="ar_AE"/>
          </w:rPr>
          <w:rPr>
            <w:color w:val="0000EE"/>
            <w:u w:val="single"/>
          </w:rPr>
          <w:t>2 ملوك 8:20–22</w:t>
        </w:r>
      </w:hyperlink>
      <w:r>
        <w:rPr>
          <w:lang w:val="ar_AE" w:bidi="ar_AE"/>
        </w:rPr>
        <w:t>). بعد بضع سنوات، أعاد عزِّيَّا ملك يَهوذا السيطرة عليها وأعاد بنائها (</w:t>
      </w:r>
      <w:hyperlink r:id="rId1256">
        <w:r>
          <w:rPr>
            <w:lang w:val="ar_AE" w:bidi="ar_AE"/>
          </w:rPr>
          <w:rPr>
            <w:color w:val="0000EE"/>
            <w:u w:val="single"/>
          </w:rPr>
          <w:t>2 ملوك 14:22</w:t>
        </w:r>
      </w:hyperlink>
      <w:r>
        <w:rPr>
          <w:lang w:val="ar_AE" w:bidi="ar_AE"/>
        </w:rPr>
        <w:t xml:space="preserve">). بقيت تحت حكم يَهوذا حتى زمن آحَاز، عندما أخذها رَصِين ملك </w:t>
      </w:r>
      <w:r>
        <w:rPr>
          <w:lang w:val="ar_AE" w:bidi="ar_AE"/>
        </w:rPr>
        <w:t>أَرَام</w:t>
      </w:r>
      <w:r>
        <w:rPr>
          <w:lang w:val="ar_AE" w:bidi="ar_AE"/>
        </w:rPr>
        <w:t xml:space="preserve"> واحتلها الأراميون (</w:t>
      </w:r>
      <w:hyperlink r:id="rId40">
        <w:r>
          <w:rPr>
            <w:lang w:val="ar_AE" w:bidi="ar_AE"/>
          </w:rPr>
          <w:rPr>
            <w:color w:val="0000EE"/>
            <w:u w:val="single"/>
          </w:rPr>
          <w:t>2 ملوك 16:6</w:t>
        </w:r>
      </w:hyperlink>
      <w:r>
        <w:rPr>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lang w:val="ar_AE" w:bidi="ar_AE"/>
        </w:rPr>
        <w:t>أَيْلَة</w:t>
      </w:r>
      <w:r>
        <w:rPr>
          <w:lang w:val="ar_AE" w:bidi="ar_AE"/>
        </w:rPr>
        <w:t>.</w:t>
      </w:r>
    </w:p>
    <w:p>
      <w:pPr>
        <w:bidi/>
      </w:pPr>
      <w:r>
        <w:rPr>
          <w:lang w:val="ar_AE" w:bidi="ar_AE"/>
        </w:rPr>
      </w:r>
      <w:r>
        <w:rPr>
          <w:i/>
          <w:lang w:val="ar_AE" w:bidi="ar_AE"/>
        </w:rPr>
        <w:t xml:space="preserve">انظر أيضًا </w:t>
      </w:r>
      <w:r>
        <w:rPr>
          <w:lang w:val="ar_AE" w:bidi="ar_AE"/>
        </w:rPr>
        <w:t>بُطْمَة فَارَان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أَيِّلَةِ ٱلصُّبْحِ</w:t>
      </w:r>
      <w:r>
        <w:rPr>
          <w:lang w:val="ar_AE" w:bidi="ar_AE"/>
        </w:rPr>
      </w:r>
    </w:p>
    <w:p>
      <w:pPr>
        <w:pStyle w:val="Heading2"/>
        <w:bidi/>
      </w:pPr>
      <w:r>
        <w:rPr>
          <w:lang w:val="ar_AE" w:bidi="ar_AE"/>
        </w:rPr>
        <w:t>أَيِّلَةِ ٱلصُّبْح</w:t>
      </w:r>
    </w:p>
    <w:p>
      <w:pPr>
        <w:bidi/>
      </w:pPr>
      <w:r>
        <w:rPr>
          <w:lang w:val="ar_AE" w:bidi="ar_AE"/>
        </w:rPr>
      </w:r>
      <w:r>
        <w:rPr>
          <w:lang w:val="ar_AE" w:bidi="ar_AE"/>
        </w:rPr>
        <w:t xml:space="preserve">عبارة عبرية في عنوان </w:t>
      </w:r>
      <w:hyperlink r:id="rId2962">
        <w:r>
          <w:rPr>
            <w:lang w:val="ar_AE" w:bidi="ar_AE"/>
          </w:rPr>
          <w:rPr>
            <w:color w:val="0000EE"/>
            <w:u w:val="single"/>
          </w:rPr>
          <w:t>المزمور 22</w:t>
        </w:r>
      </w:hyperlink>
      <w:r>
        <w:rPr>
          <w:lang w:val="ar_AE" w:bidi="ar_AE"/>
        </w:rPr>
        <w:t xml:space="preserve"> تُترجم إلى " على لحن 'ظبية الفجر'." قد يكون لحنًا قديمًا معروفًا يصاحب المزمور.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أَيْلُول</w:t>
      </w:r>
      <w:r>
        <w:rPr>
          <w:lang w:val="ar_AE" w:bidi="ar_AE"/>
        </w:rPr>
      </w:r>
    </w:p>
    <w:p>
      <w:pPr>
        <w:pStyle w:val="Heading2"/>
        <w:bidi/>
      </w:pPr>
      <w:r>
        <w:rPr>
          <w:lang w:val="ar_AE" w:bidi="ar_AE"/>
        </w:rPr>
        <w:t>أَيْلُول</w:t>
      </w:r>
      <w:r>
        <w:rPr>
          <w:lang w:val="ar_AE" w:bidi="ar_AE"/>
        </w:rPr>
        <w:t>*</w:t>
      </w:r>
    </w:p>
    <w:p>
      <w:pPr>
        <w:bidi/>
      </w:pPr>
      <w:r>
        <w:rPr>
          <w:lang w:val="ar_AE" w:bidi="ar_AE"/>
        </w:rPr>
      </w:r>
      <w:r>
        <w:rPr>
          <w:lang w:val="ar_AE" w:bidi="ar_AE"/>
        </w:rPr>
        <w:t>شهر عبري يوافق في العموم الفترة من منتصف شهر أغسطس إلى منتصف شهر سبتمبر (</w:t>
      </w:r>
      <w:hyperlink r:id="rId4618">
        <w:r>
          <w:rPr>
            <w:lang w:val="ar_AE" w:bidi="ar_AE"/>
          </w:rPr>
          <w:rPr>
            <w:color w:val="0000EE"/>
            <w:u w:val="single"/>
          </w:rPr>
          <w:t>نحميا 6: 15</w:t>
        </w:r>
      </w:hyperlink>
      <w:r>
        <w:rPr>
          <w:lang w:val="ar_AE" w:bidi="ar_AE"/>
        </w:rPr>
        <w:t xml:space="preserve">).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ListNumber"/>
        <w:numPr>
          <w:ilvl w:val="0"/>
          <w:numId w:val="77"/>
        </w:numPr>
        <w:bidi/>
        <w:spacing w:line="240" w:lineRule="auto"/>
        <w:ind w:left="720"/>
      </w:pPr>
      <w:r>
        <w:rPr>
          <w:lang w:val="ar_AE" w:bidi="ar_AE"/>
        </w:rPr>
      </w:r>
      <w:r>
        <w:rPr>
          <w:lang w:val="ar_AE" w:bidi="ar_AE"/>
        </w:rPr>
        <w:t>مدينة تقع في وادٍ على بُعد خمسة عشر ميلًا (24 كيلومترًا) شمال غرب أورشَلِيم (التي تُعرف اليوم بمدينة "يالو").</w:t>
        <w:br/>
      </w:r>
      <w:r>
        <w:rPr>
          <w:lang w:val="ar_AE" w:bidi="ar_AE"/>
        </w:rPr>
        <w:t>أُعطيت في الأصل إلى سِبط دَان (</w:t>
      </w:r>
      <w:hyperlink r:id="rId4808">
        <w:r>
          <w:rPr>
            <w:lang w:val="ar_AE" w:bidi="ar_AE"/>
          </w:rPr>
          <w:rPr>
            <w:color w:val="0000EE"/>
            <w:u w:val="single"/>
          </w:rPr>
          <w:t>يَشوع 19:42</w:t>
        </w:r>
      </w:hyperlink>
      <w:r>
        <w:rPr>
          <w:lang w:val="ar_AE" w:bidi="ar_AE"/>
        </w:rPr>
        <w:t>). جُعلَتْ أَيَّلون لللاويين وهي واحدة من أربع مدن في دَان (</w:t>
      </w:r>
      <w:hyperlink r:id="rId4809">
        <w:r>
          <w:rPr>
            <w:lang w:val="ar_AE" w:bidi="ar_AE"/>
          </w:rPr>
          <w:rPr>
            <w:color w:val="0000EE"/>
            <w:u w:val="single"/>
          </w:rPr>
          <w:t>يَشوع 21:24</w:t>
        </w:r>
      </w:hyperlink>
      <w:r>
        <w:rPr>
          <w:lang w:val="ar_AE" w:bidi="ar_AE"/>
        </w:rPr>
        <w:t>). لاحقًا، أصبحت مدينة ملجأ في سِبط أَفْرَايِم (</w:t>
      </w:r>
      <w:hyperlink r:id="rId4810">
        <w:r>
          <w:rPr>
            <w:lang w:val="ar_AE" w:bidi="ar_AE"/>
          </w:rPr>
          <w:rPr>
            <w:color w:val="0000EE"/>
            <w:u w:val="single"/>
          </w:rPr>
          <w:t>1 أخبار الأيام 6:69</w:t>
        </w:r>
      </w:hyperlink>
      <w:r>
        <w:rPr>
          <w:lang w:val="ar_AE" w:bidi="ar_AE"/>
        </w:rPr>
        <w:t>). انتقل دَان شمالًا، إذ لم يكُن قادرًا على الحفاظ على أراضيه الأصلية، بما في ذلك أَيَّلون (</w:t>
      </w:r>
      <w:hyperlink r:id="rId4092">
        <w:r>
          <w:rPr>
            <w:lang w:val="ar_AE" w:bidi="ar_AE"/>
          </w:rPr>
          <w:rPr>
            <w:color w:val="0000EE"/>
            <w:u w:val="single"/>
          </w:rPr>
          <w:t>قضاة 1:34</w:t>
        </w:r>
      </w:hyperlink>
      <w:r>
        <w:rPr>
          <w:lang w:val="ar_AE" w:bidi="ar_AE"/>
        </w:rPr>
        <w:t>–</w:t>
      </w:r>
      <w:hyperlink r:id="rId4092">
        <w:r>
          <w:rPr>
            <w:lang w:val="ar_AE" w:bidi="ar_AE"/>
          </w:rPr>
          <w:rPr>
            <w:color w:val="0000EE"/>
            <w:u w:val="single"/>
          </w:rPr>
          <w:t>36</w:t>
        </w:r>
      </w:hyperlink>
      <w:r>
        <w:rPr>
          <w:lang w:val="ar_AE" w:bidi="ar_AE"/>
        </w:rPr>
        <w:t>). بالقرب من أَيَّلون، فاز شَاول ويونَاثَان بمعركة ضد الفلسطينيين (</w:t>
      </w:r>
      <w:hyperlink r:id="rId4811">
        <w:r>
          <w:rPr>
            <w:lang w:val="ar_AE" w:bidi="ar_AE"/>
          </w:rPr>
          <w:rPr>
            <w:color w:val="0000EE"/>
            <w:u w:val="single"/>
          </w:rPr>
          <w:t>1 صَموئِيلَ 14:31</w:t>
        </w:r>
      </w:hyperlink>
      <w:r>
        <w:rPr>
          <w:lang w:val="ar_AE" w:bidi="ar_AE"/>
        </w:rPr>
        <w:t>). عاش هناك أيضًا أُناسًا من سِبط بَنْيَامِين في وقت ما (</w:t>
      </w:r>
      <w:hyperlink r:id="rId4812">
        <w:r>
          <w:rPr>
            <w:lang w:val="ar_AE" w:bidi="ar_AE"/>
          </w:rPr>
          <w:rPr>
            <w:color w:val="0000EE"/>
            <w:u w:val="single"/>
          </w:rPr>
          <w:t>1 أخبار الأيام 8:13</w:t>
        </w:r>
      </w:hyperlink>
      <w:r>
        <w:rPr>
          <w:lang w:val="ar_AE" w:bidi="ar_AE"/>
        </w:rPr>
        <w:t>).</w:t>
        <w:br/>
      </w:r>
      <w:r>
        <w:rPr>
          <w:lang w:val="ar_AE" w:bidi="ar_AE"/>
        </w:rPr>
        <w:t>بعد وفاة سلَيْمَان، انقسم إِسْرَائِيل إلى مملكتَين. قام الملِك رَحبْعَام بتقوية أَيَّلون، حيث كانت على حدود المملكتَين (</w:t>
      </w:r>
      <w:hyperlink r:id="rId4813">
        <w:r>
          <w:rPr>
            <w:lang w:val="ar_AE" w:bidi="ar_AE"/>
          </w:rPr>
          <w:rPr>
            <w:color w:val="0000EE"/>
            <w:u w:val="single"/>
          </w:rPr>
          <w:t>2 أخبار الأيام 11:10</w:t>
        </w:r>
      </w:hyperlink>
      <w:r>
        <w:rPr>
          <w:lang w:val="ar_AE" w:bidi="ar_AE"/>
        </w:rPr>
        <w:t>). ادَّعى الفِرْعَوْن شِيشَق المصري أنه غزا أَيَّلون حوالي عام 924 قبل الميلاد (</w:t>
      </w:r>
      <w:hyperlink r:id="rId4814">
        <w:r>
          <w:rPr>
            <w:lang w:val="ar_AE" w:bidi="ar_AE"/>
          </w:rPr>
          <w:rPr>
            <w:color w:val="0000EE"/>
            <w:u w:val="single"/>
          </w:rPr>
          <w:t>2 أخبار الأيام 12:2</w:t>
        </w:r>
      </w:hyperlink>
      <w:r>
        <w:rPr>
          <w:lang w:val="ar_AE" w:bidi="ar_AE"/>
        </w:rPr>
        <w:t>–</w:t>
      </w:r>
      <w:hyperlink r:id="rId4814">
        <w:r>
          <w:rPr>
            <w:lang w:val="ar_AE" w:bidi="ar_AE"/>
          </w:rPr>
          <w:rPr>
            <w:color w:val="0000EE"/>
            <w:u w:val="single"/>
          </w:rPr>
          <w:t>12</w:t>
        </w:r>
      </w:hyperlink>
      <w:r>
        <w:rPr>
          <w:lang w:val="ar_AE" w:bidi="ar_AE"/>
        </w:rPr>
        <w:t>). بعد زمن طويل، استولى الفلسطينيون على أَيَّلون خلال حُكم آحَاز (</w:t>
      </w:r>
      <w:hyperlink r:id="rId4815">
        <w:r>
          <w:rPr>
            <w:lang w:val="ar_AE" w:bidi="ar_AE"/>
          </w:rPr>
          <w:rPr>
            <w:color w:val="0000EE"/>
            <w:u w:val="single"/>
          </w:rPr>
          <w:t>2 أخبار الأيام 28:18</w:t>
        </w:r>
      </w:hyperlink>
      <w:r>
        <w:rPr>
          <w:lang w:val="ar_AE" w:bidi="ar_AE"/>
        </w:rPr>
        <w:t>).</w:t>
        <w:br/>
      </w:r>
      <w:r>
        <w:rPr>
          <w:lang w:val="ar_AE" w:bidi="ar_AE"/>
        </w:rPr>
        <w:t>اشتهر وادي أَيَّلون بالمعركة التي قاتَل فيها يَشوع للسيطرة على جِبْعون (</w:t>
      </w:r>
      <w:hyperlink r:id="rId4816">
        <w:r>
          <w:rPr>
            <w:lang w:val="ar_AE" w:bidi="ar_AE"/>
          </w:rPr>
          <w:rPr>
            <w:color w:val="0000EE"/>
            <w:u w:val="single"/>
          </w:rPr>
          <w:t>يَشوع 10:12</w:t>
        </w:r>
      </w:hyperlink>
      <w:r>
        <w:rPr>
          <w:lang w:val="ar_AE" w:bidi="ar_AE"/>
        </w:rPr>
        <w:t>). خلال هذه المعركة، صلَّى يَشوع إلى ٱللهِ: “</w:t>
      </w:r>
      <w:r>
        <w:rPr>
          <w:lang w:val="ar_AE" w:bidi="ar_AE"/>
        </w:rPr>
        <w:t>يَا شَمْسُ دُومِي عَلَى جِبْعُونَ، وَيَا قَمَرُ عَلَى وَادِي أَيَّلُونَ</w:t>
      </w:r>
      <w:r>
        <w:rPr>
          <w:lang w:val="ar_AE" w:bidi="ar_AE"/>
        </w:rPr>
        <w:t>” (</w:t>
      </w:r>
      <w:hyperlink r:id="rId4816">
        <w:r>
          <w:rPr>
            <w:lang w:val="ar_AE" w:bidi="ar_AE"/>
          </w:rPr>
          <w:rPr>
            <w:color w:val="0000EE"/>
            <w:u w:val="single"/>
          </w:rPr>
          <w:t>يَشوع 10:12</w:t>
        </w:r>
      </w:hyperlink>
      <w:r>
        <w:rPr>
          <w:lang w:val="ar_AE" w:bidi="ar_AE"/>
        </w:rPr>
        <w:t>).</w:t>
        <w:b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مُدن اللاويين</w:t>
      </w:r>
      <w:r>
        <w:rPr>
          <w:lang w:val="ar_AE" w:bidi="ar_AE"/>
        </w:rPr>
        <w:t>.</w:t>
      </w:r>
    </w:p>
    <w:p>
      <w:pPr>
        <w:pStyle w:val="ListNumber"/>
        <w:bidi/>
        <w:spacing w:line="240" w:lineRule="auto"/>
        <w:ind w:left="720"/>
      </w:pPr>
      <w:r>
        <w:rPr>
          <w:lang w:val="ar_AE" w:bidi="ar_AE"/>
        </w:rPr>
      </w:r>
      <w:r>
        <w:rPr>
          <w:lang w:val="ar_AE" w:bidi="ar_AE"/>
        </w:rPr>
        <w:t>مدينة في إقليم زَبولون. مكان دفْن القاضي إِيلون (</w:t>
      </w:r>
      <w:hyperlink r:id="rId4817">
        <w:r>
          <w:rPr>
            <w:lang w:val="ar_AE" w:bidi="ar_AE"/>
          </w:rPr>
          <w:rPr>
            <w:color w:val="0000EE"/>
            <w:u w:val="single"/>
          </w:rPr>
          <w:t>القضاة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أَيَّلُون</w:t>
      </w:r>
      <w:r>
        <w:rPr>
          <w:lang w:val="ar_AE" w:bidi="ar_AE"/>
        </w:rPr>
      </w:r>
    </w:p>
    <w:p>
      <w:pPr>
        <w:pStyle w:val="Heading2"/>
        <w:bidi/>
      </w:pPr>
      <w:r>
        <w:rPr>
          <w:lang w:val="ar_AE" w:bidi="ar_AE"/>
        </w:rPr>
        <w:t>أَيَّلُون</w:t>
      </w:r>
      <w:r>
        <w:rPr>
          <w:lang w:val="ar_AE" w:bidi="ar_AE"/>
        </w:rPr>
        <w:t>*</w:t>
      </w:r>
    </w:p>
    <w:p>
      <w:pPr>
        <w:bidi/>
      </w:pPr>
      <w:r>
        <w:rPr>
          <w:lang w:val="ar_AE" w:bidi="ar_AE"/>
        </w:rPr>
      </w:r>
      <w:r>
        <w:rPr>
          <w:lang w:val="ar_AE" w:bidi="ar_AE"/>
        </w:rPr>
        <w:t xml:space="preserve">ورد ذكرها في </w:t>
      </w:r>
      <w:hyperlink r:id="rId4816">
        <w:r>
          <w:rPr>
            <w:lang w:val="ar_AE" w:bidi="ar_AE"/>
          </w:rPr>
          <w:rPr>
            <w:color w:val="0000EE"/>
            <w:u w:val="single"/>
          </w:rPr>
          <w:t>يشوع 10: 12؛</w:t>
        </w:r>
      </w:hyperlink>
      <w:r>
        <w:rPr>
          <w:lang w:val="ar_AE" w:bidi="ar_AE"/>
        </w:rPr>
        <w:t xml:space="preserve"> </w:t>
      </w:r>
      <w:hyperlink r:id="rId4808">
        <w:r>
          <w:rPr>
            <w:lang w:val="ar_AE" w:bidi="ar_AE"/>
          </w:rPr>
          <w:rPr>
            <w:color w:val="0000EE"/>
            <w:u w:val="single"/>
          </w:rPr>
          <w:t>19: 42؛</w:t>
        </w:r>
      </w:hyperlink>
      <w:r>
        <w:rPr>
          <w:lang w:val="ar_AE" w:bidi="ar_AE"/>
        </w:rPr>
        <w:t xml:space="preserve"> </w:t>
      </w:r>
      <w:hyperlink r:id="rId4815">
        <w:r>
          <w:rPr>
            <w:lang w:val="ar_AE" w:bidi="ar_AE"/>
          </w:rPr>
          <w:rPr>
            <w:color w:val="0000EE"/>
            <w:u w:val="single"/>
          </w:rPr>
          <w:t>٢ أخبار الأيام 28: 18</w:t>
        </w:r>
      </w:hyperlink>
      <w:r>
        <w:rPr>
          <w:lang w:val="ar_AE" w:bidi="ar_AE"/>
        </w:rPr>
        <w:t xml:space="preserve">. انظر </w:t>
      </w:r>
      <w:r>
        <w:rPr>
          <w:lang w:val="ar_AE" w:bidi="ar_AE"/>
        </w:rPr>
        <w:t>أَيَّلونَ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(شخص)</w:t>
      </w:r>
      <w:r>
        <w:rPr>
          <w:lang w:val="ar_AE" w:bidi="ar_AE"/>
        </w:rPr>
      </w:r>
    </w:p>
    <w:p>
      <w:pPr>
        <w:pStyle w:val="Heading2"/>
        <w:bidi/>
      </w:pPr>
      <w:r>
        <w:rPr>
          <w:lang w:val="ar_AE" w:bidi="ar_AE"/>
        </w:rPr>
        <w:t>إِيلُون</w:t>
      </w:r>
      <w:r>
        <w:rPr>
          <w:lang w:val="ar_AE" w:bidi="ar_AE"/>
        </w:rPr>
        <w:t xml:space="preserve"> (شخص)</w:t>
      </w:r>
    </w:p>
    <w:p>
      <w:pPr>
        <w:bidi/>
      </w:pPr>
      <w:r>
        <w:rPr>
          <w:lang w:val="ar_AE" w:bidi="ar_AE"/>
        </w:rPr>
      </w:r>
      <w:r>
        <w:rPr>
          <w:lang w:val="ar_AE" w:bidi="ar_AE"/>
        </w:rPr>
        <w:t xml:space="preserve">١. </w:t>
      </w:r>
      <w:r>
        <w:rPr>
          <w:lang w:val="ar_AE" w:bidi="ar_AE"/>
        </w:rPr>
        <w:t>الْحِثِّيّ</w:t>
      </w:r>
      <w:r>
        <w:rPr>
          <w:lang w:val="ar_AE" w:bidi="ar_AE"/>
        </w:rPr>
        <w:t xml:space="preserve"> الذي كان أبًا لبَسْمَة (ربما تُدعى أيضًا عَدَا، </w:t>
      </w:r>
      <w:hyperlink r:id="rId4570">
        <w:r>
          <w:rPr>
            <w:lang w:val="ar_AE" w:bidi="ar_AE"/>
          </w:rPr>
          <w:rPr>
            <w:color w:val="0000EE"/>
            <w:u w:val="single"/>
          </w:rPr>
          <w:t>تكوين 36: 2)</w:t>
        </w:r>
      </w:hyperlink>
      <w:r>
        <w:rPr>
          <w:lang w:val="ar_AE" w:bidi="ar_AE"/>
        </w:rPr>
        <w:t>، إحدى زوجات عِيسُو (</w:t>
      </w:r>
      <w:hyperlink r:id="rId4572">
        <w:r>
          <w:rPr>
            <w:lang w:val="ar_AE" w:bidi="ar_AE"/>
          </w:rPr>
          <w:rPr>
            <w:color w:val="0000EE"/>
            <w:u w:val="single"/>
          </w:rPr>
          <w:t>26: 34)</w:t>
        </w:r>
      </w:hyperlink>
      <w:r>
        <w:rPr>
          <w:lang w:val="ar_AE" w:bidi="ar_AE"/>
        </w:rPr>
        <w:t>.</w:t>
      </w:r>
    </w:p>
    <w:p>
      <w:pPr>
        <w:bidi/>
      </w:pPr>
      <w:r>
        <w:rPr>
          <w:lang w:val="ar_AE" w:bidi="ar_AE"/>
        </w:rPr>
      </w:r>
      <w:r>
        <w:rPr>
          <w:lang w:val="ar_AE" w:bidi="ar_AE"/>
        </w:rPr>
        <w:t xml:space="preserve">2. ثاني أبناء </w:t>
      </w:r>
      <w:r>
        <w:rPr>
          <w:lang w:val="ar_AE" w:bidi="ar_AE"/>
        </w:rPr>
        <w:t>زَبُولُون</w:t>
      </w:r>
      <w:r>
        <w:rPr>
          <w:lang w:val="ar_AE" w:bidi="ar_AE"/>
        </w:rPr>
        <w:t xml:space="preserve"> الثلاثة (</w:t>
      </w:r>
      <w:hyperlink r:id="rId4818">
        <w:r>
          <w:rPr>
            <w:lang w:val="ar_AE" w:bidi="ar_AE"/>
          </w:rPr>
          <w:rPr>
            <w:color w:val="0000EE"/>
            <w:u w:val="single"/>
          </w:rPr>
          <w:t>تكوين 46:14</w:t>
        </w:r>
      </w:hyperlink>
      <w:r>
        <w:rPr>
          <w:lang w:val="ar_AE" w:bidi="ar_AE"/>
        </w:rPr>
        <w:t xml:space="preserve">) ومؤسِّس عشيرة </w:t>
      </w:r>
      <w:r>
        <w:rPr>
          <w:lang w:val="ar_AE" w:bidi="ar_AE"/>
        </w:rPr>
        <w:t>الْإِيلُونِيِّين</w:t>
      </w:r>
      <w:r>
        <w:rPr>
          <w:lang w:val="ar_AE" w:bidi="ar_AE"/>
        </w:rPr>
        <w:t xml:space="preserve"> (</w:t>
      </w:r>
      <w:hyperlink r:id="rId4819">
        <w:r>
          <w:rPr>
            <w:lang w:val="ar_AE" w:bidi="ar_AE"/>
          </w:rPr>
          <w:rPr>
            <w:color w:val="0000EE"/>
            <w:u w:val="single"/>
          </w:rPr>
          <w:t>عدد 26: 26</w:t>
        </w:r>
      </w:hyperlink>
      <w:r>
        <w:rPr>
          <w:lang w:val="ar_AE" w:bidi="ar_AE"/>
        </w:rPr>
        <w:t>).</w:t>
      </w:r>
    </w:p>
    <w:p>
      <w:pPr>
        <w:bidi/>
      </w:pPr>
      <w:r>
        <w:rPr>
          <w:lang w:val="ar_AE" w:bidi="ar_AE"/>
        </w:rPr>
      </w:r>
      <w:r>
        <w:rPr>
          <w:lang w:val="ar_AE" w:bidi="ar_AE"/>
        </w:rPr>
        <w:t>٣. قاضٍ من زَبُولُون الذي قضى لإِسْرَائِيل مدّة 10 سنوات. دُفن في أَيَّلون (</w:t>
      </w:r>
      <w:hyperlink r:id="rId4820">
        <w:r>
          <w:rPr>
            <w:lang w:val="ar_AE" w:bidi="ar_AE"/>
          </w:rPr>
          <w:rPr>
            <w:color w:val="0000EE"/>
            <w:u w:val="single"/>
          </w:rPr>
          <w:t>قضاة 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إِيلون (مكان)</w:t>
      </w:r>
      <w:r>
        <w:rPr>
          <w:lang w:val="ar_AE" w:bidi="ar_AE"/>
        </w:rPr>
      </w:r>
    </w:p>
    <w:p>
      <w:pPr>
        <w:bidi/>
      </w:pPr>
      <w:r>
        <w:rPr>
          <w:lang w:val="ar_AE" w:bidi="ar_AE"/>
        </w:rPr>
      </w:r>
      <w:r>
        <w:rPr>
          <w:lang w:val="ar_AE" w:bidi="ar_AE"/>
        </w:rPr>
        <w:t>قرية بالقرب من تِمْنَةَ، وهي موطن زوجة شَمْشونَ الأولى. كانت إِيلون ضمن الميراث المخصص لسبط دَانَ في توزيع يَشوع لأرض المَوْعِدَ (</w:t>
      </w:r>
      <w:hyperlink r:id="rId4821">
        <w:r>
          <w:rPr>
            <w:lang w:val="ar_AE" w:bidi="ar_AE"/>
          </w:rPr>
          <w:rPr>
            <w:color w:val="0000EE"/>
            <w:u w:val="single"/>
          </w:rPr>
          <w:t>يشوع 19:43</w:t>
        </w:r>
      </w:hyperlink>
      <w:r>
        <w:rPr>
          <w:lang w:val="ar_AE" w:bidi="ar_AE"/>
        </w:rPr>
        <w:t xml:space="preserve">؛ قارن </w:t>
      </w:r>
      <w:hyperlink r:id="rId4822">
        <w:r>
          <w:rPr>
            <w:lang w:val="ar_AE" w:bidi="ar_AE"/>
          </w:rPr>
          <w:rPr>
            <w:color w:val="0000EE"/>
            <w:u w:val="single"/>
          </w:rPr>
          <w:t>14:1–2</w:t>
        </w:r>
      </w:hyperlink>
      <w:r>
        <w:rPr>
          <w:lang w:val="ar_AE" w:bidi="ar_AE"/>
        </w:rPr>
        <w:t>). ترتبط ،بشكل عام، بخربة وادي علينم بالقرب من عَيْنَ شمس.</w:t>
      </w:r>
      <w:r>
        <w:rPr>
          <w:lang w:val="ar_AE" w:bidi="ar_AE"/>
        </w:rPr>
      </w:r>
      <w:r>
        <w:rPr>
          <w:lang w:val="ar_AE" w:bidi="ar_AE"/>
        </w:rPr>
      </w:r>
    </w:p>
    <w:p>
      <w:pPr>
        <w:bidi/>
      </w:pPr>
      <w:r>
        <w:rPr>
          <w:lang w:val="ar_AE" w:bidi="ar_AE"/>
        </w:rPr>
      </w:r>
    </w:p>
    <w:p>
      <w:pPr>
        <w:pStyle w:val="Heading2"/>
        <w:bidi/>
      </w:pPr>
      <w:r>
        <w:rPr>
          <w:lang w:val="ar_AE" w:bidi="ar_AE"/>
        </w:rPr>
        <w:t>أَيْلُونِ بَيْتِ حَانَان</w:t>
      </w:r>
      <w:r>
        <w:rPr>
          <w:lang w:val="ar_AE" w:bidi="ar_AE"/>
        </w:rPr>
      </w:r>
    </w:p>
    <w:p>
      <w:pPr>
        <w:pStyle w:val="Heading2"/>
        <w:bidi/>
      </w:pPr>
      <w:r>
        <w:rPr>
          <w:lang w:val="ar_AE" w:bidi="ar_AE"/>
        </w:rPr>
        <w:t>أَيْلُونِ بَيْتِ حَانَان</w:t>
      </w:r>
    </w:p>
    <w:p>
      <w:pPr>
        <w:bidi/>
      </w:pPr>
      <w:r>
        <w:rPr>
          <w:lang w:val="ar_AE" w:bidi="ar_AE"/>
        </w:rPr>
      </w:r>
      <w:r>
        <w:rPr>
          <w:lang w:val="ar_AE" w:bidi="ar_AE"/>
        </w:rPr>
        <w:t>المنطقة الإدارية في دَان خلال عهد حكم سليمان (</w:t>
      </w:r>
      <w:hyperlink r:id="rId4823">
        <w:r>
          <w:rPr>
            <w:lang w:val="ar_AE" w:bidi="ar_AE"/>
          </w:rPr>
          <w:rPr>
            <w:color w:val="0000EE"/>
            <w:u w:val="single"/>
          </w:rPr>
          <w:t>1 ملوك 4:9</w:t>
        </w:r>
      </w:hyperlink>
      <w:r>
        <w:rPr>
          <w:lang w:val="ar_AE" w:bidi="ar_AE"/>
        </w:rPr>
        <w:t>). ربما يمكن التعرف عليها مع مدينة إِيلون التابعة لسبط دان.</w:t>
      </w:r>
      <w:r>
        <w:rPr>
          <w:lang w:val="ar_AE" w:bidi="ar_AE"/>
        </w:rPr>
      </w:r>
      <w:r>
        <w:rPr>
          <w:lang w:val="ar_AE" w:bidi="ar_AE"/>
        </w:rPr>
      </w:r>
    </w:p>
    <w:p>
      <w:pPr>
        <w:bidi/>
      </w:pPr>
      <w:r>
        <w:rPr>
          <w:lang w:val="ar_AE" w:bidi="ar_AE"/>
        </w:rPr>
      </w:r>
    </w:p>
    <w:p>
      <w:pPr>
        <w:pStyle w:val="Heading2"/>
        <w:bidi/>
      </w:pPr>
      <w:r>
        <w:rPr>
          <w:lang w:val="ar_AE" w:bidi="ar_AE"/>
        </w:rPr>
        <w:t>إيلوني</w:t>
      </w:r>
      <w:r>
        <w:rPr>
          <w:lang w:val="ar_AE" w:bidi="ar_AE"/>
        </w:rPr>
      </w:r>
    </w:p>
    <w:p>
      <w:pPr>
        <w:bidi/>
      </w:pPr>
      <w:r>
        <w:rPr>
          <w:lang w:val="ar_AE" w:bidi="ar_AE"/>
        </w:rPr>
      </w:r>
      <w:r>
        <w:rPr>
          <w:lang w:val="ar_AE" w:bidi="ar_AE"/>
        </w:rPr>
        <w:t>نسل إِيلون، ابن زَبولون (</w:t>
      </w:r>
      <w:hyperlink r:id="rId4819">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إِيلون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إيلوه</w:t>
      </w:r>
      <w:r>
        <w:rPr>
          <w:lang w:val="ar_AE" w:bidi="ar_AE"/>
        </w:rPr>
      </w:r>
    </w:p>
    <w:p>
      <w:pPr>
        <w:bidi/>
      </w:pPr>
      <w:r>
        <w:rPr>
          <w:lang w:val="ar_AE" w:bidi="ar_AE"/>
        </w:rPr>
      </w:r>
      <w:r>
        <w:rPr>
          <w:lang w:val="ar_AE" w:bidi="ar_AE"/>
        </w:rPr>
        <w:t xml:space="preserve">الاسم العبري لله، الذي يشدِّد على كونه وحده جديرًا بالعبادة.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w:t>
      </w:r>
      <w:r>
        <w:rPr>
          <w:lang w:val="ar_AE" w:bidi="ar_AE"/>
        </w:rPr>
      </w:r>
    </w:p>
    <w:p>
      <w:pPr>
        <w:bidi/>
      </w:pPr>
      <w:r>
        <w:rPr>
          <w:lang w:val="ar_AE" w:bidi="ar_AE"/>
        </w:rPr>
      </w:r>
      <w:r>
        <w:rPr>
          <w:lang w:val="ar_AE" w:bidi="ar_AE"/>
        </w:rPr>
        <w:t xml:space="preserve">واحدة من صرخات يسوع على الصليب (مَرْقُس </w:t>
      </w:r>
      <w:hyperlink r:id="rId3058">
        <w:r>
          <w:rPr>
            <w:lang w:val="ar_AE" w:bidi="ar_AE"/>
          </w:rPr>
          <w:rPr>
            <w:color w:val="0000EE"/>
            <w:u w:val="single"/>
          </w:rPr>
          <w:t>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 إِيلِي، لِمَا شَبَقْتَنِي؟ *</w:t>
      </w:r>
      <w:r>
        <w:rPr>
          <w:lang w:val="ar_AE" w:bidi="ar_AE"/>
        </w:rPr>
      </w:r>
    </w:p>
    <w:p>
      <w:pPr>
        <w:bidi/>
      </w:pPr>
      <w:r>
        <w:rPr>
          <w:lang w:val="ar_AE" w:bidi="ar_AE"/>
        </w:rPr>
      </w:r>
      <w:r>
        <w:rPr>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hyperlink r:id="rId4824">
        <w:r>
          <w:rPr>
            <w:lang w:val="ar_AE" w:bidi="ar_AE"/>
          </w:rPr>
          <w:rPr>
            <w:color w:val="0000EE"/>
            <w:u w:val="single"/>
          </w:rPr>
          <w:t>متى 27: 46</w:t>
        </w:r>
      </w:hyperlink>
      <w:r>
        <w:rPr>
          <w:lang w:val="ar_AE" w:bidi="ar_AE"/>
        </w:rPr>
        <w:t>) يختلف قليلاً عن شكله الآخر المسجل، "إلوي، إلوي، لما شبقتني؟" (</w:t>
      </w:r>
      <w:hyperlink r:id="rId3058">
        <w:r>
          <w:rPr>
            <w:lang w:val="ar_AE" w:bidi="ar_AE"/>
          </w:rPr>
          <w:rPr>
            <w:color w:val="0000EE"/>
            <w:u w:val="single"/>
          </w:rPr>
          <w:t>مرقس 15: 34</w:t>
        </w:r>
      </w:hyperlink>
      <w:r>
        <w:rPr>
          <w:lang w:val="ar_AE" w:bidi="ar_AE"/>
        </w:rPr>
        <w:t>). كلا النسختين عبارة عن إعادة صياغة لـ</w:t>
      </w:r>
      <w:hyperlink r:id="rId4825">
        <w:r>
          <w:rPr>
            <w:lang w:val="ar_AE" w:bidi="ar_AE"/>
          </w:rPr>
          <w:rPr>
            <w:color w:val="0000EE"/>
            <w:u w:val="single"/>
          </w:rPr>
          <w:t>مزمور 22: 1</w:t>
        </w:r>
      </w:hyperlink>
      <w:r>
        <w:rPr>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hyperlink r:id="rId4826">
        <w:r>
          <w:rPr>
            <w:lang w:val="ar_AE" w:bidi="ar_AE"/>
          </w:rPr>
          <w:rPr>
            <w:color w:val="0000EE"/>
            <w:u w:val="single"/>
          </w:rPr>
          <w:t>متى 27: 47</w:t>
        </w:r>
      </w:hyperlink>
      <w:r>
        <w:rPr>
          <w:lang w:val="ar_AE" w:bidi="ar_AE"/>
        </w:rPr>
        <w:t xml:space="preserve">؛ </w:t>
      </w:r>
      <w:hyperlink r:id="rId4827">
        <w:r>
          <w:rPr>
            <w:lang w:val="ar_AE" w:bidi="ar_AE"/>
          </w:rPr>
          <w:rPr>
            <w:color w:val="0000EE"/>
            <w:u w:val="single"/>
          </w:rPr>
          <w:t>مرقس 15: 35</w:t>
        </w:r>
      </w:hyperlink>
      <w:r>
        <w:rPr>
          <w:lang w:val="ar_AE" w:bidi="ar_AE"/>
        </w:rPr>
        <w:t>).</w:t>
      </w:r>
    </w:p>
    <w:p>
      <w:pPr>
        <w:bidi/>
      </w:pPr>
      <w:r>
        <w:rPr>
          <w:lang w:val="ar_AE" w:bidi="ar_AE"/>
        </w:rPr>
      </w:r>
      <w:r>
        <w:rPr>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lang w:val="ar_AE" w:bidi="ar_AE"/>
        </w:rPr>
        <w:t>معنى الصرخة</w:t>
      </w:r>
    </w:p>
    <w:p>
      <w:pPr>
        <w:bidi/>
      </w:pPr>
      <w:r>
        <w:rPr>
          <w:lang w:val="ar_AE" w:bidi="ar_AE"/>
        </w:rPr>
      </w:r>
      <w:r>
        <w:rPr>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lang w:val="ar_AE" w:bidi="ar_AE"/>
        </w:rPr>
      </w:r>
      <w:r>
        <w:rPr>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hyperlink r:id="rId1770">
        <w:r>
          <w:rPr>
            <w:lang w:val="ar_AE" w:bidi="ar_AE"/>
          </w:rPr>
          <w:rPr>
            <w:color w:val="0000EE"/>
            <w:u w:val="single"/>
          </w:rPr>
          <w:t>لوقا 23: 46</w:t>
        </w:r>
      </w:hyperlink>
      <w:r>
        <w:rPr>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hyperlink r:id="rId4825">
        <w:r>
          <w:rPr>
            <w:lang w:val="ar_AE" w:bidi="ar_AE"/>
          </w:rPr>
          <w:rPr>
            <w:color w:val="0000EE"/>
            <w:u w:val="single"/>
          </w:rPr>
          <w:t>مزمور 22: 1</w:t>
        </w:r>
      </w:hyperlink>
      <w:r>
        <w:rPr>
          <w:lang w:val="ar_AE" w:bidi="ar_AE"/>
        </w:rPr>
        <w:t xml:space="preserve"> إشارة إلى المزمور كله. من الواضح أن </w:t>
      </w:r>
      <w:hyperlink r:id="rId2962">
        <w:r>
          <w:rPr>
            <w:lang w:val="ar_AE" w:bidi="ar_AE"/>
          </w:rPr>
          <w:rPr>
            <w:color w:val="0000EE"/>
            <w:u w:val="single"/>
          </w:rPr>
          <w:t>مزمور 22</w:t>
        </w:r>
      </w:hyperlink>
      <w:r>
        <w:rPr>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lang w:val="ar_AE" w:bidi="ar_AE"/>
        </w:rPr>
      </w:r>
      <w:r>
        <w:rPr>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lang w:val="ar_AE" w:bidi="ar_AE"/>
        </w:rPr>
      </w:r>
      <w:r>
        <w:rPr>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lang w:val="ar_AE" w:bidi="ar_AE"/>
        </w:rPr>
      </w:r>
      <w:r>
        <w:rPr>
          <w:lang w:val="ar_AE" w:bidi="ar_AE"/>
        </w:rPr>
        <w:t xml:space="preserve">لكن التفسير الذي أصبح "تقليديًا" هو أن الله </w:t>
      </w:r>
      <w:r>
        <w:rPr>
          <w:i/>
          <w:lang w:val="ar_AE" w:bidi="ar_AE"/>
        </w:rPr>
        <w:t>ترك</w:t>
      </w:r>
      <w:r>
        <w:rPr>
          <w:lang w:val="ar_AE" w:bidi="ar_AE"/>
        </w:rPr>
        <w:t xml:space="preserve"> الرب يسوع. ومن هذا المنظور فإن سياق بستان جثسيماني (</w:t>
      </w:r>
      <w:hyperlink r:id="rId4291">
        <w:r>
          <w:rPr>
            <w:lang w:val="ar_AE" w:bidi="ar_AE"/>
          </w:rPr>
          <w:rPr>
            <w:color w:val="0000EE"/>
            <w:u w:val="single"/>
          </w:rPr>
          <w:t>متى 26: 36–46</w:t>
        </w:r>
      </w:hyperlink>
      <w:r>
        <w:rPr>
          <w:lang w:val="ar_AE" w:bidi="ar_AE"/>
        </w:rPr>
        <w:t xml:space="preserve">؛ </w:t>
      </w:r>
      <w:hyperlink r:id="rId4417">
        <w:r>
          <w:rPr>
            <w:lang w:val="ar_AE" w:bidi="ar_AE"/>
          </w:rPr>
          <w:rPr>
            <w:color w:val="0000EE"/>
            <w:u w:val="single"/>
          </w:rPr>
          <w:t>مرقس 14: 32–42</w:t>
        </w:r>
      </w:hyperlink>
      <w:r>
        <w:rPr>
          <w:lang w:val="ar_AE" w:bidi="ar_AE"/>
        </w:rPr>
        <w:t xml:space="preserve">؛ </w:t>
      </w:r>
      <w:hyperlink r:id="rId4828">
        <w:r>
          <w:rPr>
            <w:lang w:val="ar_AE" w:bidi="ar_AE"/>
          </w:rPr>
          <w:rPr>
            <w:color w:val="0000EE"/>
            <w:u w:val="single"/>
          </w:rPr>
          <w:t>لوقا 22: 39–46</w:t>
        </w:r>
      </w:hyperlink>
      <w:r>
        <w:rPr>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lang w:val="ar_AE" w:bidi="ar_AE"/>
        </w:rPr>
      </w:r>
      <w:r>
        <w:rPr>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lang w:val="ar_AE" w:bidi="ar_AE"/>
        </w:rPr>
      </w:r>
      <w:r>
        <w:rPr>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hyperlink r:id="rId4829">
        <w:r>
          <w:rPr>
            <w:lang w:val="ar_AE" w:bidi="ar_AE"/>
          </w:rPr>
          <w:rPr>
            <w:color w:val="0000EE"/>
            <w:u w:val="single"/>
          </w:rPr>
          <w:t>فيلبي 2: 8</w:t>
        </w:r>
      </w:hyperlink>
      <w:r>
        <w:rPr>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hyperlink r:id="rId134">
        <w:r>
          <w:rPr>
            <w:lang w:val="ar_AE" w:bidi="ar_AE"/>
          </w:rPr>
          <w:rPr>
            <w:color w:val="0000EE"/>
            <w:u w:val="single"/>
          </w:rPr>
          <w:t>2 كورنثوس 5: 19</w:t>
        </w:r>
      </w:hyperlink>
      <w:r>
        <w:rPr>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lang w:val="ar_AE" w:bidi="ar_AE"/>
        </w:rPr>
        <w:t>إيليا والصرخة</w:t>
      </w:r>
    </w:p>
    <w:p>
      <w:pPr>
        <w:bidi/>
      </w:pPr>
      <w:r>
        <w:rPr>
          <w:lang w:val="ar_AE" w:bidi="ar_AE"/>
        </w:rPr>
      </w:r>
      <w:r>
        <w:rPr>
          <w:lang w:val="ar_AE" w:bidi="ar_AE"/>
        </w:rPr>
        <w:t xml:space="preserve">قُدمت فرضيات مختلفة للرابط بين الصرخة وإيليا. إذا كانت الصرخة تشير إلى </w:t>
      </w:r>
      <w:hyperlink r:id="rId2962">
        <w:r>
          <w:rPr>
            <w:lang w:val="ar_AE" w:bidi="ar_AE"/>
          </w:rPr>
          <w:rPr>
            <w:color w:val="0000EE"/>
            <w:u w:val="single"/>
          </w:rPr>
          <w:t>المزمور 22</w:t>
        </w:r>
      </w:hyperlink>
      <w:r>
        <w:rPr>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 xml:space="preserve">؛ </w:t>
      </w:r>
      <w:r>
        <w:rPr>
          <w:lang w:val="ar_AE" w:bidi="ar_AE"/>
        </w:rPr>
        <w:t>الكلمات السبع الأخيرة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lang w:val="ar_AE" w:bidi="ar_AE"/>
        </w:rPr>
        <w:t xml:space="preserve">تشبة </w:t>
      </w:r>
      <w:r>
        <w:rPr>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hyperlink r:id="rId4830">
        <w:r>
          <w:rPr>
            <w:lang w:val="ar_AE" w:bidi="ar_AE"/>
          </w:rPr>
          <w:rPr>
            <w:color w:val="0000EE"/>
            <w:u w:val="single"/>
          </w:rPr>
          <w:t>1 ملوك 17</w:t>
        </w:r>
      </w:hyperlink>
      <w:r>
        <w:rPr>
          <w:lang w:val="ar_AE" w:bidi="ar_AE"/>
        </w:rPr>
        <w:t xml:space="preserve"> إلى </w:t>
      </w:r>
      <w:hyperlink r:id="rId4831">
        <w:r>
          <w:rPr>
            <w:lang w:val="ar_AE" w:bidi="ar_AE"/>
          </w:rPr>
          <w:rPr>
            <w:color w:val="0000EE"/>
            <w:u w:val="single"/>
          </w:rPr>
          <w:t>2 ملوك 2</w:t>
        </w:r>
      </w:hyperlink>
      <w:r>
        <w:rPr>
          <w:lang w:val="ar_AE" w:bidi="ar_AE"/>
        </w:rPr>
        <w:t>.</w:t>
      </w:r>
    </w:p>
    <w:p>
      <w:pPr>
        <w:bidi/>
      </w:pPr>
      <w:r>
        <w:rPr>
          <w:lang w:val="ar_AE" w:bidi="ar_AE"/>
        </w:rPr>
      </w:r>
      <w:r>
        <w:rPr>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lang w:val="ar_AE" w:bidi="ar_AE"/>
        </w:rPr>
        <w:t>تحذير من الجفاف</w:t>
      </w:r>
    </w:p>
    <w:p>
      <w:pPr>
        <w:bidi/>
      </w:pPr>
      <w:r>
        <w:rPr>
          <w:lang w:val="ar_AE" w:bidi="ar_AE"/>
        </w:rPr>
      </w:r>
      <w:r>
        <w:rPr>
          <w:lang w:val="ar_AE" w:bidi="ar_AE"/>
        </w:rPr>
        <w:t>بدأ إيليا خدمته المسجلة بإخبار آخاب أن الأمة ستعاني من جفاف حتى يعلن النبي نفسه نهايته (</w:t>
      </w:r>
      <w:hyperlink r:id="rId948">
        <w:r>
          <w:rPr>
            <w:lang w:val="ar_AE" w:bidi="ar_AE"/>
          </w:rPr>
          <w:rPr>
            <w:color w:val="0000EE"/>
            <w:u w:val="single"/>
          </w:rPr>
          <w:t>1 ملوك 17:1</w:t>
        </w:r>
      </w:hyperlink>
      <w:r>
        <w:rPr>
          <w:lang w:val="ar_AE" w:bidi="ar_AE"/>
        </w:rPr>
        <w:t>). وهكذا كرر تحذير موسى (</w:t>
      </w:r>
      <w:hyperlink r:id="rId4832">
        <w:r>
          <w:rPr>
            <w:lang w:val="ar_AE" w:bidi="ar_AE"/>
          </w:rPr>
          <w:rPr>
            <w:color w:val="0000EE"/>
            <w:u w:val="single"/>
          </w:rPr>
          <w:t>لاويين 26:14–39؛</w:t>
        </w:r>
      </w:hyperlink>
      <w:r>
        <w:rPr>
          <w:lang w:val="ar_AE" w:bidi="ar_AE"/>
        </w:rPr>
        <w:t xml:space="preserve"> </w:t>
      </w:r>
      <w:hyperlink r:id="rId2857">
        <w:r>
          <w:rPr>
            <w:lang w:val="ar_AE" w:bidi="ar_AE"/>
          </w:rPr>
          <w:rPr>
            <w:color w:val="0000EE"/>
            <w:u w:val="single"/>
          </w:rPr>
          <w:t>تثنية 28:15–68</w:t>
        </w:r>
      </w:hyperlink>
      <w:r>
        <w:rPr>
          <w:lang w:val="ar_AE" w:bidi="ar_AE"/>
        </w:rPr>
        <w:t>) من عواقب الابتعاد عن الله.</w:t>
      </w:r>
    </w:p>
    <w:p>
      <w:pPr>
        <w:bidi/>
      </w:pPr>
      <w:r>
        <w:rPr>
          <w:lang w:val="ar_AE" w:bidi="ar_AE"/>
        </w:rPr>
      </w:r>
      <w:r>
        <w:rPr>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lang w:val="ar_AE" w:bidi="ar_AE"/>
        </w:rPr>
      </w:r>
      <w:r>
        <w:rPr>
          <w:lang w:val="ar_AE" w:bidi="ar_AE"/>
        </w:rPr>
        <w:t>بينما كان إيليا يقيم مع الأرملة، مرض ابنها وتوفي. بقوة الصلاة، عاد الطفل إلى الحياة موفور الصحة.</w:t>
      </w:r>
    </w:p>
    <w:p>
      <w:pPr>
        <w:bidi/>
      </w:pPr>
      <w:r>
        <w:rPr>
          <w:lang w:val="ar_AE" w:bidi="ar_AE"/>
        </w:rPr>
      </w:r>
      <w:r>
        <w:rPr>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lang w:val="ar_AE" w:bidi="ar_AE"/>
        </w:rPr>
      </w:r>
      <w:r>
        <w:rPr>
          <w:lang w:val="ar_AE" w:bidi="ar_AE"/>
        </w:rPr>
        <w:t>في الاجتماع اللاحق رفض إيليا اتهام الملك بأنه "مزعج إسرائيل" (</w:t>
      </w:r>
      <w:hyperlink r:id="rId4833">
        <w:r>
          <w:rPr>
            <w:lang w:val="ar_AE" w:bidi="ar_AE"/>
          </w:rPr>
          <w:rPr>
            <w:color w:val="0000EE"/>
            <w:u w:val="single"/>
          </w:rPr>
          <w:t>1 ملوك 18:17–18</w:t>
        </w:r>
      </w:hyperlink>
      <w:r>
        <w:rPr>
          <w:lang w:val="ar_AE" w:bidi="ar_AE"/>
        </w:rPr>
        <w:t>). أصر على أنه كان يطيع الله فقط في الإشارة إلى عبادة الأوثان التي قام بها آخاب.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lang w:val="ar_AE" w:bidi="ar_AE"/>
        </w:rPr>
        <w:t>المواجهة على جبل الكرمل</w:t>
      </w:r>
    </w:p>
    <w:p>
      <w:pPr>
        <w:bidi/>
      </w:pPr>
      <w:r>
        <w:rPr>
          <w:lang w:val="ar_AE" w:bidi="ar_AE"/>
        </w:rPr>
      </w:r>
      <w:r>
        <w:rPr>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lang w:val="ar_AE" w:bidi="ar_AE"/>
        </w:rPr>
        <w:t>حَتَّى مَتَى تَعْرُجُونَ بَيْنَ ٱلْفِرْقَتَيْنِ؟ إِنْ كَانَ ٱلرَّبُّ هُوَ ٱللهَ فَٱتَّبِعُوهُ</w:t>
      </w:r>
      <w:r>
        <w:rPr>
          <w:lang w:val="ar_AE" w:bidi="ar_AE"/>
        </w:rPr>
        <w:t>!" (</w:t>
      </w:r>
      <w:hyperlink r:id="rId4834">
        <w:r>
          <w:rPr>
            <w:lang w:val="ar_AE" w:bidi="ar_AE"/>
          </w:rPr>
          <w:rPr>
            <w:color w:val="0000EE"/>
            <w:u w:val="single"/>
          </w:rPr>
          <w:t>1 ملوك 18:21</w:t>
        </w:r>
      </w:hyperlink>
      <w:r>
        <w:rPr>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lang w:val="ar_AE" w:bidi="ar_AE"/>
        </w:rPr>
      </w:r>
      <w:r>
        <w:rPr>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hyperlink r:id="rId4835">
        <w:r>
          <w:rPr>
            <w:lang w:val="ar_AE" w:bidi="ar_AE"/>
          </w:rPr>
          <w:rPr>
            <w:color w:val="0000EE"/>
            <w:u w:val="single"/>
          </w:rPr>
          <w:t>1 ملوك 18:38</w:t>
        </w:r>
      </w:hyperlink>
      <w:r>
        <w:rPr>
          <w:lang w:val="ar_AE" w:bidi="ar_AE"/>
        </w:rPr>
        <w:t>).</w:t>
      </w:r>
    </w:p>
    <w:p>
      <w:pPr>
        <w:bidi/>
      </w:pPr>
      <w:r>
        <w:rPr>
          <w:lang w:val="ar_AE" w:bidi="ar_AE"/>
        </w:rPr>
      </w:r>
      <w:r>
        <w:rPr>
          <w:lang w:val="ar_AE" w:bidi="ar_AE"/>
        </w:rPr>
        <w:t>عندما رأى الناس ذلك، سقطوا على وجوههم تائبين، يهتفون، "الرب هو الله! الرب هو الله!" (</w:t>
      </w:r>
      <w:hyperlink r:id="rId4836">
        <w:r>
          <w:rPr>
            <w:lang w:val="ar_AE" w:bidi="ar_AE"/>
          </w:rPr>
          <w:rPr>
            <w:color w:val="0000EE"/>
            <w:u w:val="single"/>
          </w:rPr>
          <w:t>1 ملوك 18:39</w:t>
        </w:r>
      </w:hyperlink>
      <w:r>
        <w:rPr>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lang w:val="ar_AE" w:bidi="ar_AE"/>
        </w:rPr>
      </w:r>
      <w:r>
        <w:rPr>
          <w:lang w:val="ar_AE" w:bidi="ar_AE"/>
        </w:rPr>
        <w:t>إيزابل، غاضبة بسبب مذبحة أنبياء البعل، أرسلت رسالة إلى إيليا: "</w:t>
      </w:r>
      <w:r>
        <w:rPr>
          <w:lang w:val="ar_AE" w:bidi="ar_AE"/>
        </w:rPr>
        <w:t>هَكَذَا تَفْعَلُ ٱلْآلِهَةُ وَهَكَذَا تَزِيدُ، إِنْ لَمْ أَجْعَلْ نَفْسَكَ كَنَفْسِ وَاحِدٍ مِنْهُمْ فِي نَحْوِ هَذَا ٱلْوَقْتِ غَدًا</w:t>
      </w:r>
      <w:r>
        <w:rPr>
          <w:lang w:val="ar_AE" w:bidi="ar_AE"/>
        </w:rPr>
        <w:t>" (</w:t>
      </w:r>
      <w:hyperlink r:id="rId4837">
        <w:r>
          <w:rPr>
            <w:lang w:val="ar_AE" w:bidi="ar_AE"/>
          </w:rPr>
          <w:rPr>
            <w:color w:val="0000EE"/>
            <w:u w:val="single"/>
          </w:rPr>
          <w:t>1 ملوك 19:2</w:t>
        </w:r>
      </w:hyperlink>
      <w:r>
        <w:rPr>
          <w:lang w:val="ar_AE" w:bidi="ar_AE"/>
        </w:rPr>
        <w:t>). عندما تلقى إيليا رسالتها، أصابه الذعر وهرب إلى بئر السبع.</w:t>
      </w:r>
    </w:p>
    <w:p>
      <w:pPr>
        <w:pStyle w:val="Heading3"/>
        <w:bidi/>
      </w:pPr>
      <w:r>
        <w:rPr>
          <w:lang w:val="ar_AE" w:bidi="ar_AE"/>
        </w:rPr>
        <w:t>التجربة في حوريب</w:t>
      </w:r>
    </w:p>
    <w:p>
      <w:pPr>
        <w:bidi/>
      </w:pPr>
      <w:r>
        <w:rPr>
          <w:lang w:val="ar_AE" w:bidi="ar_AE"/>
        </w:rPr>
      </w:r>
      <w:r>
        <w:rPr>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lang w:val="ar_AE" w:bidi="ar_AE"/>
        </w:rPr>
      </w:r>
      <w:r>
        <w:rPr>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lang w:val="ar_AE" w:bidi="ar_AE"/>
        </w:rPr>
      </w:r>
      <w:r>
        <w:rPr>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lang w:val="ar_AE" w:bidi="ar_AE"/>
        </w:rPr>
        <w:t>المواجهة بشأن نابوت</w:t>
      </w:r>
    </w:p>
    <w:p>
      <w:pPr>
        <w:bidi/>
      </w:pPr>
      <w:r>
        <w:rPr>
          <w:lang w:val="ar_AE" w:bidi="ar_AE"/>
        </w:rPr>
      </w:r>
      <w:r>
        <w:rPr>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hyperlink r:id="rId961">
        <w:r>
          <w:rPr>
            <w:lang w:val="ar_AE" w:bidi="ar_AE"/>
          </w:rPr>
          <w:rPr>
            <w:color w:val="0000EE"/>
            <w:u w:val="single"/>
          </w:rPr>
          <w:t>1 ملوك 21:27–29</w:t>
        </w:r>
      </w:hyperlink>
      <w:r>
        <w:rPr>
          <w:lang w:val="ar_AE" w:bidi="ar_AE"/>
        </w:rPr>
        <w:t>). أما إيزابل، فلم تكن لديها أي اعتبار لشريعة موسى وتآمرت لإعدام نابوت بتهمة زائفة.</w:t>
      </w:r>
    </w:p>
    <w:p>
      <w:pPr>
        <w:bidi/>
      </w:pPr>
      <w:r>
        <w:rPr>
          <w:lang w:val="ar_AE" w:bidi="ar_AE"/>
        </w:rPr>
      </w:r>
      <w:r>
        <w:rPr>
          <w:lang w:val="ar_AE" w:bidi="ar_AE"/>
        </w:rPr>
        <w:t>عندما استولى آخاب على الكرم، وصفه إيليا بأنه قاتل ولص. تنبأ بالحكم الإلهي - سقوط سلالة آخاب والموت المروع لإيزابل (</w:t>
      </w:r>
      <w:hyperlink r:id="rId960">
        <w:r>
          <w:rPr>
            <w:lang w:val="ar_AE" w:bidi="ar_AE"/>
          </w:rPr>
          <w:rPr>
            <w:color w:val="0000EE"/>
            <w:u w:val="single"/>
          </w:rPr>
          <w:t>1 ملوك 21:17–24</w:t>
        </w:r>
      </w:hyperlink>
      <w:r>
        <w:rPr>
          <w:lang w:val="ar_AE" w:bidi="ar_AE"/>
        </w:rPr>
        <w:t>). ومع ذلك، تاب آخاب وتم تأجيل الحكم.</w:t>
      </w:r>
    </w:p>
    <w:p>
      <w:pPr>
        <w:pStyle w:val="Heading3"/>
        <w:bidi/>
      </w:pPr>
      <w:r>
        <w:rPr>
          <w:lang w:val="ar_AE" w:bidi="ar_AE"/>
        </w:rPr>
        <w:t>حماقة أخزيا</w:t>
      </w:r>
    </w:p>
    <w:p>
      <w:pPr>
        <w:bidi/>
      </w:pPr>
      <w:r>
        <w:rPr>
          <w:lang w:val="ar_AE" w:bidi="ar_AE"/>
        </w:rPr>
      </w:r>
      <w:r>
        <w:rPr>
          <w:lang w:val="ar_AE" w:bidi="ar_AE"/>
        </w:rPr>
        <w:t>تم تنفيذ حكم الرب على آخاب أخيرًا عندما قُتل الملك في معركة مع سوريا في عام 853 قبل الميلاد. ولحست الكلاب دم آخاب، كما تنبأ النبي (</w:t>
      </w:r>
      <w:hyperlink r:id="rId4838">
        <w:r>
          <w:rPr>
            <w:lang w:val="ar_AE" w:bidi="ar_AE"/>
          </w:rPr>
          <w:rPr>
            <w:color w:val="0000EE"/>
            <w:u w:val="single"/>
          </w:rPr>
          <w:t>1 ملوك 21:19</w:t>
        </w:r>
      </w:hyperlink>
      <w:r>
        <w:rPr>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lang w:val="ar_AE" w:bidi="ar_AE"/>
        </w:rPr>
      </w:r>
      <w:r>
        <w:rPr>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lang w:val="ar_AE" w:bidi="ar_AE"/>
        </w:rPr>
        <w:t>تحذير ليهورام</w:t>
      </w:r>
    </w:p>
    <w:p>
      <w:pPr>
        <w:bidi/>
      </w:pPr>
      <w:r>
        <w:rPr>
          <w:lang w:val="ar_AE" w:bidi="ar_AE"/>
        </w:rPr>
      </w:r>
      <w:r>
        <w:rPr>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hyperlink r:id="rId4839">
        <w:r>
          <w:rPr>
            <w:lang w:val="ar_AE" w:bidi="ar_AE"/>
          </w:rPr>
          <w:rPr>
            <w:color w:val="0000EE"/>
            <w:u w:val="single"/>
          </w:rPr>
          <w:t>2 أخبار الأيام 21:12–15</w:t>
        </w:r>
      </w:hyperlink>
      <w:r>
        <w:rPr>
          <w:lang w:val="ar_AE" w:bidi="ar_AE"/>
        </w:rPr>
        <w:t>).</w:t>
      </w:r>
    </w:p>
    <w:p>
      <w:pPr>
        <w:pStyle w:val="Heading3"/>
        <w:bidi/>
      </w:pPr>
      <w:r>
        <w:rPr>
          <w:lang w:val="ar_AE" w:bidi="ar_AE"/>
        </w:rPr>
        <w:t>صعود إيليا إلى السماء</w:t>
      </w:r>
    </w:p>
    <w:p>
      <w:pPr>
        <w:bidi/>
      </w:pPr>
      <w:r>
        <w:rPr>
          <w:lang w:val="ar_AE" w:bidi="ar_AE"/>
        </w:rPr>
      </w:r>
      <w:r>
        <w:rPr>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hyperlink r:id="rId1785">
        <w:r>
          <w:rPr>
            <w:lang w:val="ar_AE" w:bidi="ar_AE"/>
          </w:rPr>
          <w:rPr>
            <w:color w:val="0000EE"/>
            <w:u w:val="single"/>
          </w:rPr>
          <w:t>تثنية 21:17</w:t>
        </w:r>
      </w:hyperlink>
      <w:r>
        <w:rPr>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lang w:val="ar_AE" w:bidi="ar_AE"/>
        </w:rPr>
        <w:t>رسالة إيليا ومعجزاته</w:t>
      </w:r>
    </w:p>
    <w:p>
      <w:pPr>
        <w:bidi/>
      </w:pPr>
      <w:r>
        <w:rPr>
          <w:lang w:val="ar_AE" w:bidi="ar_AE"/>
        </w:rPr>
      </w:r>
      <w:r>
        <w:rPr>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hyperlink r:id="rId4840">
        <w:r>
          <w:rPr>
            <w:lang w:val="ar_AE" w:bidi="ar_AE"/>
          </w:rPr>
          <w:rPr>
            <w:color w:val="0000EE"/>
            <w:u w:val="single"/>
          </w:rPr>
          <w:t>2 ملوك 10:18–28</w:t>
        </w:r>
      </w:hyperlink>
      <w:r>
        <w:rPr>
          <w:lang w:val="ar_AE" w:bidi="ar_AE"/>
        </w:rPr>
        <w:t>). كانت مهمة إيليا المحددة هي تدمير العبادة الوثنية لإنقاذ إسرائيل، مما يمهد الطريق للأنبياء الذين سيتبعون بروحه.</w:t>
      </w:r>
    </w:p>
    <w:p>
      <w:pPr>
        <w:bidi/>
      </w:pPr>
      <w:r>
        <w:rPr>
          <w:lang w:val="ar_AE" w:bidi="ar_AE"/>
        </w:rPr>
      </w:r>
      <w:r>
        <w:rPr>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lang w:val="ar_AE" w:bidi="ar_AE"/>
        </w:rPr>
        <w:t>إيليا والعهد الجديد</w:t>
      </w:r>
    </w:p>
    <w:p>
      <w:pPr>
        <w:bidi/>
      </w:pPr>
      <w:r>
        <w:rPr>
          <w:lang w:val="ar_AE" w:bidi="ar_AE"/>
        </w:rPr>
      </w:r>
      <w:r>
        <w:rPr>
          <w:lang w:val="ar_AE" w:bidi="ar_AE"/>
        </w:rPr>
        <w:t>ذكر ملاخي إيليا كمقدمة لـ "</w:t>
      </w:r>
      <w:r>
        <w:rPr>
          <w:lang w:val="ar_AE" w:bidi="ar_AE"/>
        </w:rPr>
        <w:t>يَوْمِ ٱلرَّبِّ، ٱلْيَوْمِ ٱلْعَظِيمِ وَٱلْمَخُوفِ</w:t>
      </w:r>
      <w:r>
        <w:rPr>
          <w:lang w:val="ar_AE" w:bidi="ar_AE"/>
        </w:rPr>
        <w:t>" الذي سيقوم بـ "تحويل قلوب الآباء إلى أبنائهم وقلوب الأبناء إلى آبائهم" (</w:t>
      </w:r>
      <w:hyperlink r:id="rId4841">
        <w:r>
          <w:rPr>
            <w:lang w:val="ar_AE" w:bidi="ar_AE"/>
          </w:rPr>
          <w:rPr>
            <w:color w:val="0000EE"/>
            <w:u w:val="single"/>
          </w:rPr>
          <w:t>ملاخي 4:5–6</w:t>
        </w:r>
      </w:hyperlink>
      <w:r>
        <w:rPr>
          <w:lang w:val="ar_AE" w:bidi="ar_AE"/>
        </w:rPr>
        <w:t>). وقد تناول الكتاب اليهود هذا الموضوع في أدبهم: سيقوم إيليا "بإعادة قبائل يعقوب" (</w:t>
      </w:r>
      <w:hyperlink r:id="rId4842">
        <w:r>
          <w:rPr>
            <w:lang w:val="ar_AE" w:bidi="ar_AE"/>
          </w:rPr>
          <w:rPr>
            <w:color w:val="0000EE"/>
            <w:u w:val="single"/>
          </w:rPr>
          <w:t>سيراخ 48:10</w:t>
        </w:r>
      </w:hyperlink>
      <w:r>
        <w:rPr>
          <w:lang w:val="ar_AE" w:bidi="ar_AE"/>
        </w:rPr>
        <w:t xml:space="preserve">)؛ يُذكر في </w:t>
      </w:r>
      <w:r>
        <w:rPr>
          <w:i/>
          <w:lang w:val="ar_AE" w:bidi="ar_AE"/>
        </w:rPr>
        <w:t>دليل الانضباط</w:t>
      </w:r>
      <w:r>
        <w:rPr>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lang w:val="ar_AE" w:bidi="ar_AE"/>
        </w:rPr>
      </w:r>
      <w:r>
        <w:rPr>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hyperlink r:id="rId4843">
        <w:r>
          <w:rPr>
            <w:lang w:val="ar_AE" w:bidi="ar_AE"/>
          </w:rPr>
          <w:rPr>
            <w:color w:val="0000EE"/>
            <w:u w:val="single"/>
          </w:rPr>
          <w:t>لوقا 1:17</w:t>
        </w:r>
      </w:hyperlink>
      <w:r>
        <w:rPr>
          <w:lang w:val="ar_AE" w:bidi="ar_AE"/>
        </w:rPr>
        <w:t>، "إلياس") وأكدها الرب يسوع نفسه (</w:t>
      </w:r>
      <w:hyperlink r:id="rId4844">
        <w:r>
          <w:rPr>
            <w:lang w:val="ar_AE" w:bidi="ar_AE"/>
          </w:rPr>
          <w:rPr>
            <w:color w:val="0000EE"/>
            <w:u w:val="single"/>
          </w:rPr>
          <w:t>متى 11:14؛</w:t>
        </w:r>
      </w:hyperlink>
      <w:r>
        <w:rPr>
          <w:lang w:val="ar_AE" w:bidi="ar_AE"/>
        </w:rPr>
        <w:t xml:space="preserve"> </w:t>
      </w:r>
      <w:hyperlink r:id="rId4845">
        <w:r>
          <w:rPr>
            <w:lang w:val="ar_AE" w:bidi="ar_AE"/>
          </w:rPr>
          <w:rPr>
            <w:color w:val="0000EE"/>
            <w:u w:val="single"/>
          </w:rPr>
          <w:t>17:10–13</w:t>
        </w:r>
      </w:hyperlink>
      <w:r>
        <w:rPr>
          <w:lang w:val="ar_AE" w:bidi="ar_AE"/>
        </w:rPr>
        <w:t>).</w:t>
      </w:r>
    </w:p>
    <w:p>
      <w:pPr>
        <w:bidi/>
      </w:pPr>
      <w:r>
        <w:rPr>
          <w:lang w:val="ar_AE" w:bidi="ar_AE"/>
        </w:rPr>
      </w:r>
      <w:r>
        <w:rPr>
          <w:lang w:val="ar_AE" w:bidi="ar_AE"/>
        </w:rPr>
        <w:t>كما أشار الرب يسوع إلى إقامة إيليا في أرض صيدون (</w:t>
      </w:r>
      <w:hyperlink r:id="rId4846">
        <w:r>
          <w:rPr>
            <w:lang w:val="ar_AE" w:bidi="ar_AE"/>
          </w:rPr>
          <w:rPr>
            <w:color w:val="0000EE"/>
            <w:u w:val="single"/>
          </w:rPr>
          <w:t>لوقا 4:25–26</w:t>
        </w:r>
      </w:hyperlink>
      <w:r>
        <w:rPr>
          <w:lang w:val="ar_AE" w:bidi="ar_AE"/>
        </w:rPr>
        <w:t>)، وأشار الرسول بولس إلى تجربة النبي في جبل حوريب (</w:t>
      </w:r>
      <w:hyperlink r:id="rId4847">
        <w:r>
          <w:rPr>
            <w:lang w:val="ar_AE" w:bidi="ar_AE"/>
          </w:rPr>
          <w:rPr>
            <w:color w:val="0000EE"/>
            <w:u w:val="single"/>
          </w:rPr>
          <w:t>رومية 11:2</w:t>
        </w:r>
      </w:hyperlink>
      <w:r>
        <w:rPr>
          <w:lang w:val="ar_AE" w:bidi="ar_AE"/>
        </w:rPr>
        <w:t>). استخدم الرسول يعقوب إيليا لتوضيح ما يعنيه أن يكون الإنسان بارًا ورجل صلاة (</w:t>
      </w:r>
      <w:hyperlink r:id="rId953">
        <w:r>
          <w:rPr>
            <w:lang w:val="ar_AE" w:bidi="ar_AE"/>
          </w:rPr>
          <w:rPr>
            <w:color w:val="0000EE"/>
            <w:u w:val="single"/>
          </w:rPr>
          <w:t>يعقوب 5:17</w:t>
        </w:r>
      </w:hyperlink>
      <w:r>
        <w:rPr>
          <w:lang w:val="ar_AE" w:bidi="ar_AE"/>
        </w:rPr>
        <w:t>).</w:t>
      </w:r>
    </w:p>
    <w:p>
      <w:pPr>
        <w:bidi/>
      </w:pPr>
      <w:r>
        <w:rPr>
          <w:lang w:val="ar_AE" w:bidi="ar_AE"/>
        </w:rPr>
      </w:r>
      <w:r>
        <w:rPr>
          <w:lang w:val="ar_AE" w:bidi="ar_AE"/>
        </w:rPr>
        <w:t>ظهر إيليا مرة أخرى على جبل التجلي مع موسى حيث ناقشا موت يسوع الوشيك (</w:t>
      </w:r>
      <w:hyperlink r:id="rId4848">
        <w:r>
          <w:rPr>
            <w:lang w:val="ar_AE" w:bidi="ar_AE"/>
          </w:rPr>
          <w:rPr>
            <w:color w:val="0000EE"/>
            <w:u w:val="single"/>
          </w:rPr>
          <w:t>متى 17:1–13</w:t>
        </w:r>
      </w:hyperlink>
      <w:r>
        <w:rPr>
          <w:lang w:val="ar_AE" w:bidi="ar_AE"/>
        </w:rPr>
        <w:t xml:space="preserve">؛ </w:t>
      </w:r>
      <w:hyperlink r:id="rId4849">
        <w:r>
          <w:rPr>
            <w:lang w:val="ar_AE" w:bidi="ar_AE"/>
          </w:rPr>
          <w:rPr>
            <w:color w:val="0000EE"/>
            <w:u w:val="single"/>
          </w:rPr>
          <w:t>لوقا 9:28–36</w:t>
        </w:r>
      </w:hyperlink>
      <w:r>
        <w:rPr>
          <w:lang w:val="ar_AE" w:bidi="ar_AE"/>
        </w:rPr>
        <w:t>). يعتقد بعض علماء الكتاب المقدس أن إيليا سيعود كأحد الشاهدين في نهاية الزمان (</w:t>
      </w:r>
      <w:hyperlink r:id="rId4850">
        <w:r>
          <w:rPr>
            <w:lang w:val="ar_AE" w:bidi="ar_AE"/>
          </w:rPr>
          <w:rPr>
            <w:color w:val="0000EE"/>
            <w:u w:val="single"/>
          </w:rPr>
          <w:t>رؤيا 11:3–12</w:t>
        </w:r>
      </w:hyperlink>
      <w:r>
        <w:rPr>
          <w:lang w:val="ar_AE" w:bidi="ar_AE"/>
        </w:rPr>
        <w:t>)، تحقيقًا لنبوءة ملاخي بأنه سيأتي قبل يوم الدينونة الرهيب لله.</w:t>
      </w:r>
    </w:p>
    <w:p>
      <w:pPr>
        <w:bidi/>
      </w:pPr>
      <w:r>
        <w:rPr>
          <w:lang w:val="ar_AE" w:bidi="ar_AE"/>
        </w:rPr>
      </w:r>
      <w:r>
        <w:rPr>
          <w:lang w:val="ar_AE" w:bidi="ar_AE"/>
        </w:rPr>
        <w:t>2. رئيس قبيلة بنيامين (</w:t>
      </w:r>
      <w:hyperlink r:id="rId4851">
        <w:r>
          <w:rPr>
            <w:lang w:val="ar_AE" w:bidi="ar_AE"/>
          </w:rPr>
          <w:rPr>
            <w:color w:val="0000EE"/>
            <w:u w:val="single"/>
          </w:rPr>
          <w:t>1 أخبار 8:27</w:t>
        </w:r>
      </w:hyperlink>
      <w:r>
        <w:rPr>
          <w:lang w:val="ar_AE" w:bidi="ar_AE"/>
        </w:rPr>
        <w:t>، "إيليا").</w:t>
      </w:r>
    </w:p>
    <w:p>
      <w:pPr>
        <w:bidi/>
      </w:pPr>
      <w:r>
        <w:rPr>
          <w:lang w:val="ar_AE" w:bidi="ar_AE"/>
        </w:rPr>
      </w:r>
      <w:r>
        <w:rPr>
          <w:lang w:val="ar_AE" w:bidi="ar_AE"/>
        </w:rPr>
        <w:t>3. كاهن تزوج بامرأة غير يهودية (</w:t>
      </w:r>
      <w:hyperlink r:id="rId4852">
        <w:r>
          <w:rPr>
            <w:lang w:val="ar_AE" w:bidi="ar_AE"/>
          </w:rPr>
          <w:rPr>
            <w:color w:val="0000EE"/>
            <w:u w:val="single"/>
          </w:rPr>
          <w:t>عزرا 10:21</w:t>
        </w:r>
      </w:hyperlink>
      <w:r>
        <w:rPr>
          <w:lang w:val="ar_AE" w:bidi="ar_AE"/>
        </w:rPr>
        <w:t>).</w:t>
      </w:r>
    </w:p>
    <w:p>
      <w:pPr>
        <w:bidi/>
      </w:pPr>
      <w:r>
        <w:rPr>
          <w:lang w:val="ar_AE" w:bidi="ar_AE"/>
        </w:rPr>
      </w:r>
      <w:r>
        <w:rPr>
          <w:lang w:val="ar_AE" w:bidi="ar_AE"/>
        </w:rPr>
        <w:t>4. عامي تزوج أيضًا امرأة أجنبية (</w:t>
      </w:r>
      <w:hyperlink r:id="rId4853">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إِيلِيآثَة</w:t>
      </w:r>
      <w:r>
        <w:rPr>
          <w:lang w:val="ar_AE" w:bidi="ar_AE"/>
        </w:rPr>
      </w:r>
    </w:p>
    <w:p>
      <w:pPr>
        <w:pStyle w:val="Heading2"/>
        <w:bidi/>
      </w:pPr>
      <w:r>
        <w:rPr>
          <w:lang w:val="ar_AE" w:bidi="ar_AE"/>
        </w:rPr>
        <w:t>إِيلِيآثَة</w:t>
      </w:r>
    </w:p>
    <w:p>
      <w:pPr>
        <w:bidi/>
      </w:pPr>
      <w:r>
        <w:rPr>
          <w:lang w:val="ar_AE" w:bidi="ar_AE"/>
        </w:rPr>
      </w:r>
      <w:r>
        <w:rPr>
          <w:lang w:val="ar_AE" w:bidi="ar_AE"/>
        </w:rPr>
        <w:t xml:space="preserve">ابن </w:t>
      </w:r>
      <w:r>
        <w:rPr>
          <w:lang w:val="ar_AE" w:bidi="ar_AE"/>
        </w:rPr>
        <w:t xml:space="preserve">هَيْمَانَ، وقد </w:t>
      </w:r>
      <w:r>
        <w:rPr>
          <w:lang w:val="ar_AE" w:bidi="ar_AE"/>
        </w:rPr>
        <w:t>أقيم للمساعدة في خدمة الهيكل في عهد داود (</w:t>
      </w:r>
      <w:hyperlink r:id="rId4854">
        <w:r>
          <w:rPr>
            <w:lang w:val="ar_AE" w:bidi="ar_AE"/>
          </w:rPr>
          <w:rPr>
            <w:color w:val="0000EE"/>
            <w:u w:val="single"/>
          </w:rPr>
          <w:t>1أخبار الأيام 25: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إِيلِيم</w:t>
      </w:r>
      <w:r>
        <w:rPr>
          <w:lang w:val="ar_AE" w:bidi="ar_AE"/>
        </w:rPr>
      </w:r>
    </w:p>
    <w:p>
      <w:pPr>
        <w:bidi/>
      </w:pPr>
      <w:r>
        <w:rPr>
          <w:lang w:val="ar_AE" w:bidi="ar_AE"/>
        </w:rPr>
      </w:r>
      <w:r>
        <w:rPr>
          <w:lang w:val="ar_AE" w:bidi="ar_AE"/>
        </w:rPr>
        <w:t>من أوائل مخيمات بني إسرائيل بعد مرورهم عبر سوفَ (</w:t>
      </w:r>
      <w:hyperlink r:id="rId4855">
        <w:r>
          <w:rPr>
            <w:lang w:val="ar_AE" w:bidi="ar_AE"/>
          </w:rPr>
          <w:rPr>
            <w:color w:val="0000EE"/>
            <w:u w:val="single"/>
          </w:rPr>
          <w:t>خروج 15:27؛</w:t>
        </w:r>
      </w:hyperlink>
      <w:r>
        <w:rPr>
          <w:lang w:val="ar_AE" w:bidi="ar_AE"/>
        </w:rPr>
        <w:t xml:space="preserve"> </w:t>
      </w:r>
      <w:hyperlink r:id="rId4856">
        <w:r>
          <w:rPr>
            <w:lang w:val="ar_AE" w:bidi="ar_AE"/>
          </w:rPr>
          <w:rPr>
            <w:color w:val="0000EE"/>
            <w:u w:val="single"/>
          </w:rPr>
          <w:t>16:1</w:t>
        </w:r>
      </w:hyperlink>
      <w:r>
        <w:rPr>
          <w:lang w:val="ar_AE" w:bidi="ar_AE"/>
        </w:rPr>
        <w:t>). كانت إِيلِيم تقع بين مَارَّةَ وصحراء سين. كان بها 12 ينبوعًا من الماء و70 نخلة (</w:t>
      </w:r>
      <w:hyperlink r:id="rId4857">
        <w:r>
          <w:rPr>
            <w:lang w:val="ar_AE" w:bidi="ar_AE"/>
          </w:rPr>
          <w:rPr>
            <w:color w:val="0000EE"/>
            <w:u w:val="single"/>
          </w:rPr>
          <w:t>عدد 33:9–10</w:t>
        </w:r>
      </w:hyperlink>
      <w:r>
        <w:rPr>
          <w:lang w:val="ar_AE" w:bidi="ar_AE"/>
        </w:rPr>
        <w:t>).</w:t>
      </w:r>
    </w:p>
    <w:p>
      <w:pPr>
        <w:bidi/>
      </w:pPr>
      <w:r>
        <w:rPr>
          <w:lang w:val="ar_AE" w:bidi="ar_AE"/>
        </w:rPr>
      </w:r>
      <w:r>
        <w:rPr>
          <w:lang w:val="ar_AE" w:bidi="ar_AE"/>
        </w:rPr>
        <w:t>يحدد معظم العلماء إِيلِيمَ مع وادي غرندل، على بعد 63 ميلاً (101.4 كيلومتر) من السويس. في هذا الوادي تتكون النباتات من أشجار النخيل، و</w:t>
      </w:r>
      <w:r>
        <w:rPr>
          <w:lang w:val="ar_AE" w:bidi="ar_AE"/>
        </w:rPr>
        <w:t>الأَثْل</w:t>
      </w:r>
      <w:r>
        <w:rPr>
          <w:lang w:val="ar_AE" w:bidi="ar_AE"/>
        </w:rPr>
        <w:t>، والسنط. ولكن إذا كان يجب تحديد موقع جبل سيناء في مكان ما في ٱلْعَرَبِة، فإن إِيلِيمَ سيكون أقرب بكثير إلى خليج العقبة.</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lang w:val="ar_AE" w:bidi="ar_AE"/>
        </w:rPr>
        <w:t>الإيمان بما ليس له دليل ملموس؛ الثقة في الله.</w:t>
      </w:r>
    </w:p>
    <w:p>
      <w:pPr>
        <w:pStyle w:val="Heading3"/>
        <w:bidi/>
      </w:pPr>
      <w:r>
        <w:rPr>
          <w:lang w:val="ar_AE" w:bidi="ar_AE"/>
        </w:rPr>
        <w:t>تعريف الإيمان</w:t>
      </w:r>
    </w:p>
    <w:p>
      <w:pPr>
        <w:bidi/>
      </w:pPr>
      <w:r>
        <w:rPr>
          <w:lang w:val="ar_AE" w:bidi="ar_AE"/>
        </w:rPr>
      </w:r>
      <w:r>
        <w:rPr>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hyperlink r:id="rId4858">
        <w:r>
          <w:rPr>
            <w:lang w:val="ar_AE" w:bidi="ar_AE"/>
          </w:rPr>
          <w:rPr>
            <w:color w:val="0000EE"/>
            <w:u w:val="single"/>
          </w:rPr>
          <w:t>كولوسي 2: 7</w:t>
        </w:r>
      </w:hyperlink>
      <w:r>
        <w:rPr>
          <w:lang w:val="ar_AE" w:bidi="ar_AE"/>
        </w:rPr>
        <w:t xml:space="preserve">، يشير المُصطَلَح إلى شيء يجب قبوله كَكُلٍّ وتجسيده في الحياة الشخصيَّة، وفي </w:t>
      </w:r>
      <w:hyperlink r:id="rId4859">
        <w:r>
          <w:rPr>
            <w:lang w:val="ar_AE" w:bidi="ar_AE"/>
          </w:rPr>
          <w:rPr>
            <w:color w:val="0000EE"/>
            <w:u w:val="single"/>
          </w:rPr>
          <w:t>2 تيموثاوس 4: 7</w:t>
        </w:r>
      </w:hyperlink>
      <w:r>
        <w:rPr>
          <w:lang w:val="ar_AE" w:bidi="ar_AE"/>
        </w:rPr>
        <w:t>، يشهد بولس على أنَّه حَفِظَ الإيمان.</w:t>
      </w:r>
    </w:p>
    <w:p>
      <w:pPr>
        <w:pStyle w:val="Heading3"/>
        <w:bidi/>
      </w:pPr>
      <w:r>
        <w:rPr>
          <w:lang w:val="ar_AE" w:bidi="ar_AE"/>
        </w:rPr>
        <w:t>الإيمان في العهد القديم</w:t>
      </w:r>
    </w:p>
    <w:p>
      <w:pPr>
        <w:bidi/>
      </w:pPr>
      <w:r>
        <w:rPr>
          <w:lang w:val="ar_AE" w:bidi="ar_AE"/>
        </w:rPr>
      </w:r>
      <w:r>
        <w:rPr>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hyperlink r:id="rId4860">
        <w:r>
          <w:rPr>
            <w:lang w:val="ar_AE" w:bidi="ar_AE"/>
          </w:rPr>
          <w:rPr>
            <w:color w:val="0000EE"/>
            <w:u w:val="single"/>
          </w:rPr>
          <w:t>خروج 24: 6–7</w:t>
        </w:r>
      </w:hyperlink>
      <w:r>
        <w:rPr>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lang w:val="ar_AE" w:bidi="ar_AE"/>
        </w:rPr>
      </w:r>
      <w:r>
        <w:rPr>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hyperlink r:id="rId3920">
        <w:r>
          <w:rPr>
            <w:lang w:val="ar_AE" w:bidi="ar_AE"/>
          </w:rPr>
          <w:rPr>
            <w:color w:val="0000EE"/>
            <w:u w:val="single"/>
          </w:rPr>
          <w:t>حَبَقُّوق 2: 4</w:t>
        </w:r>
      </w:hyperlink>
      <w:r>
        <w:rPr>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lang w:val="ar_AE" w:bidi="ar_AE"/>
        </w:rPr>
        <w:t>الإيمان في العهد الجديد</w:t>
      </w:r>
    </w:p>
    <w:p>
      <w:pPr>
        <w:bidi/>
      </w:pPr>
      <w:r>
        <w:rPr>
          <w:lang w:val="ar_AE" w:bidi="ar_AE"/>
        </w:rPr>
      </w:r>
      <w:r>
        <w:rPr>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lang w:val="ar_AE" w:bidi="ar_AE"/>
        </w:rPr>
        <w:t>الأناجيل الإزائيَّة</w:t>
      </w:r>
    </w:p>
    <w:p>
      <w:pPr>
        <w:bidi/>
      </w:pPr>
      <w:r>
        <w:rPr>
          <w:lang w:val="ar_AE" w:bidi="ar_AE"/>
        </w:rPr>
      </w:r>
      <w:r>
        <w:rPr>
          <w:lang w:val="ar_AE" w:bidi="ar_AE"/>
        </w:rPr>
        <w:t>السِّمَة الأكثر لفتًا للانتباه في الأناجيل الإزائيَّة هي استخدام الإيمان دون تحديد موضوعه: "لَوْ كَانَ لَكُمْ إِيمَانٌ مِثْلُ حَبَّةِ خَرْدَلٍ" (</w:t>
      </w:r>
      <w:hyperlink r:id="rId4861">
        <w:r>
          <w:rPr>
            <w:lang w:val="ar_AE" w:bidi="ar_AE"/>
          </w:rPr>
          <w:rPr>
            <w:color w:val="0000EE"/>
            <w:u w:val="single"/>
          </w:rPr>
          <w:t>متَّى 17: 20</w:t>
        </w:r>
      </w:hyperlink>
      <w:r>
        <w:rPr>
          <w:lang w:val="ar_AE" w:bidi="ar_AE"/>
        </w:rPr>
        <w:t>)؛ "فَلَمَّا رَأَى يَسُوعُ إِيمَانَهُمْ" (</w:t>
      </w:r>
      <w:hyperlink r:id="rId4862">
        <w:r>
          <w:rPr>
            <w:lang w:val="ar_AE" w:bidi="ar_AE"/>
          </w:rPr>
          <w:rPr>
            <w:color w:val="0000EE"/>
            <w:u w:val="single"/>
          </w:rPr>
          <w:t>مرقس 2: 5</w:t>
        </w:r>
      </w:hyperlink>
      <w:r>
        <w:rPr>
          <w:lang w:val="ar_AE" w:bidi="ar_AE"/>
        </w:rPr>
        <w:t>)؛ "إِيمَانُكِ قَدْ خَلَّصَكِ" (</w:t>
      </w:r>
      <w:hyperlink r:id="rId4863">
        <w:r>
          <w:rPr>
            <w:lang w:val="ar_AE" w:bidi="ar_AE"/>
          </w:rPr>
          <w:rPr>
            <w:color w:val="0000EE"/>
            <w:u w:val="single"/>
          </w:rPr>
          <w:t>لوقا 7: 50</w:t>
        </w:r>
      </w:hyperlink>
      <w:r>
        <w:rPr>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lang w:val="ar_AE" w:bidi="ar_AE"/>
        </w:rPr>
      </w:r>
      <w:r>
        <w:rPr>
          <w:lang w:val="ar_AE" w:bidi="ar_AE"/>
        </w:rPr>
        <w:t>في أكثر من مناسبة، يرفض يسوع الاستجابة لطلب معجزة من أجل إثبات كلماته (</w:t>
      </w:r>
      <w:hyperlink r:id="rId334">
        <w:r>
          <w:rPr>
            <w:lang w:val="ar_AE" w:bidi="ar_AE"/>
          </w:rPr>
          <w:rPr>
            <w:color w:val="0000EE"/>
            <w:u w:val="single"/>
          </w:rPr>
          <w:t>متَّى 12: 38–39</w:t>
        </w:r>
      </w:hyperlink>
      <w:r>
        <w:rPr>
          <w:lang w:val="ar_AE" w:bidi="ar_AE"/>
        </w:rPr>
        <w:t xml:space="preserve">؛ </w:t>
      </w:r>
      <w:hyperlink r:id="rId4864">
        <w:r>
          <w:rPr>
            <w:lang w:val="ar_AE" w:bidi="ar_AE"/>
          </w:rPr>
          <w:rPr>
            <w:color w:val="0000EE"/>
            <w:u w:val="single"/>
          </w:rPr>
          <w:t>16: 1–4</w:t>
        </w:r>
      </w:hyperlink>
      <w:r>
        <w:rPr>
          <w:lang w:val="ar_AE" w:bidi="ar_AE"/>
        </w:rPr>
        <w:t>)، فالإيمان هو استجابة للكلمة (رسالة الإنجيل) وحدها دون أي دعائم. لن تُعطَى آيَةٌ إِلَّا آيَة يونان. في قصة الغني ولعازر (</w:t>
      </w:r>
      <w:hyperlink r:id="rId4865">
        <w:r>
          <w:rPr>
            <w:lang w:val="ar_AE" w:bidi="ar_AE"/>
          </w:rPr>
          <w:rPr>
            <w:color w:val="0000EE"/>
            <w:u w:val="single"/>
          </w:rPr>
          <w:t>لوقا 16: 19–31</w:t>
        </w:r>
      </w:hyperlink>
      <w:r>
        <w:rPr>
          <w:lang w:val="ar_AE" w:bidi="ar_AE"/>
        </w:rPr>
        <w:t xml:space="preserve">)، يرفض يسوع الاستجابة لطلب الأمور المُبهِرَة ويُصِرُّ على أنَّ السامع يجب أن يستجيب للكلمة المُعطَاة له (قارِنْ </w:t>
      </w:r>
      <w:hyperlink r:id="rId4866">
        <w:r>
          <w:rPr>
            <w:lang w:val="ar_AE" w:bidi="ar_AE"/>
          </w:rPr>
          <w:rPr>
            <w:color w:val="0000EE"/>
            <w:u w:val="single"/>
          </w:rPr>
          <w:t>يوحنَّا 20: 29</w:t>
        </w:r>
      </w:hyperlink>
      <w:r>
        <w:rPr>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lang w:val="ar_AE" w:bidi="ar_AE"/>
        </w:rPr>
      </w:r>
      <w:r>
        <w:rPr>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hyperlink r:id="rId4867">
        <w:r>
          <w:rPr>
            <w:lang w:val="ar_AE" w:bidi="ar_AE"/>
          </w:rPr>
          <w:rPr>
            <w:color w:val="0000EE"/>
            <w:u w:val="single"/>
          </w:rPr>
          <w:t>مرقس 9: 24</w:t>
        </w:r>
      </w:hyperlink>
      <w:r>
        <w:rPr>
          <w:lang w:val="ar_AE" w:bidi="ar_AE"/>
        </w:rPr>
        <w:t>])، أو كما هو الحال مع يُوحَنَّا الْمَعْمَدَان في السِّجْن، الذي، حتَّى بشكوكه، أقرَّه يسوع كأعظم الْمَوْلُودِينَ مِنَ النِّسَاءِ (</w:t>
      </w:r>
      <w:hyperlink r:id="rId4868">
        <w:r>
          <w:rPr>
            <w:lang w:val="ar_AE" w:bidi="ar_AE"/>
          </w:rPr>
          <w:rPr>
            <w:color w:val="0000EE"/>
            <w:u w:val="single"/>
          </w:rPr>
          <w:t>متَّى 11: 2–15</w:t>
        </w:r>
      </w:hyperlink>
      <w:r>
        <w:rPr>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lang w:val="ar_AE" w:bidi="ar_AE"/>
        </w:rPr>
        <w:t>الإنجيل الرابع</w:t>
      </w:r>
    </w:p>
    <w:p>
      <w:pPr>
        <w:bidi/>
      </w:pPr>
      <w:r>
        <w:rPr>
          <w:lang w:val="ar_AE" w:bidi="ar_AE"/>
        </w:rPr>
      </w:r>
      <w:r>
        <w:rPr>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hyperlink r:id="rId4869">
        <w:r>
          <w:rPr>
            <w:lang w:val="ar_AE" w:bidi="ar_AE"/>
          </w:rPr>
          <w:rPr>
            <w:color w:val="0000EE"/>
            <w:u w:val="single"/>
          </w:rPr>
          <w:t>يوحنَّا 14: 11</w:t>
        </w:r>
      </w:hyperlink>
      <w:r>
        <w:rPr>
          <w:lang w:val="ar_AE" w:bidi="ar_AE"/>
        </w:rPr>
        <w:t>)؛ "لَوْ كُنْتُمْ تُصَدِّقُونَ مُوسَى لَكُنْتُمْ تُصَدِّقُونَنِي" (</w:t>
      </w:r>
      <w:hyperlink r:id="rId4870">
        <w:r>
          <w:rPr>
            <w:lang w:val="ar_AE" w:bidi="ar_AE"/>
          </w:rPr>
          <w:rPr>
            <w:color w:val="0000EE"/>
            <w:u w:val="single"/>
          </w:rPr>
          <w:t>يوحنَّا 5: 46</w:t>
        </w:r>
      </w:hyperlink>
      <w:r>
        <w:rPr>
          <w:lang w:val="ar_AE" w:bidi="ar_AE"/>
        </w:rPr>
        <w:t>).</w:t>
      </w:r>
    </w:p>
    <w:p>
      <w:pPr>
        <w:bidi/>
      </w:pPr>
      <w:r>
        <w:rPr>
          <w:lang w:val="ar_AE" w:bidi="ar_AE"/>
        </w:rPr>
      </w:r>
      <w:r>
        <w:rPr>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hyperlink r:id="rId504">
        <w:r>
          <w:rPr>
            <w:lang w:val="ar_AE" w:bidi="ar_AE"/>
          </w:rPr>
          <w:rPr>
            <w:color w:val="0000EE"/>
            <w:u w:val="single"/>
          </w:rPr>
          <w:t>يوحنَّا 3: 16</w:t>
        </w:r>
      </w:hyperlink>
      <w:r>
        <w:rPr>
          <w:lang w:val="ar_AE" w:bidi="ar_AE"/>
        </w:rPr>
        <w:t>، كُلُّ مَنْ يضع ثقته فيه تكون له الحياة الأبديَّة. الذين يضعون ثقتهم فيه يُعْطَوْنَ سلطانًا أن يصيروا أبناء الله، أي أن يُولَدوا من الله (</w:t>
      </w:r>
      <w:hyperlink r:id="rId567">
        <w:r>
          <w:rPr>
            <w:lang w:val="ar_AE" w:bidi="ar_AE"/>
          </w:rPr>
          <w:rPr>
            <w:color w:val="0000EE"/>
            <w:u w:val="single"/>
          </w:rPr>
          <w:t>يوحنَّا 1: 12</w:t>
        </w:r>
      </w:hyperlink>
      <w:r>
        <w:rPr>
          <w:lang w:val="ar_AE" w:bidi="ar_AE"/>
        </w:rPr>
        <w:t>). لن يعطشوا أبدًا (</w:t>
      </w:r>
      <w:hyperlink r:id="rId4871">
        <w:r>
          <w:rPr>
            <w:lang w:val="ar_AE" w:bidi="ar_AE"/>
          </w:rPr>
          <w:rPr>
            <w:color w:val="0000EE"/>
            <w:u w:val="single"/>
          </w:rPr>
          <w:t>6: 35</w:t>
        </w:r>
      </w:hyperlink>
      <w:r>
        <w:rPr>
          <w:lang w:val="ar_AE" w:bidi="ar_AE"/>
        </w:rPr>
        <w:t>)؛ سَيَحْيَوْنَ حتَّى لو ماتوا (</w:t>
      </w:r>
      <w:hyperlink r:id="rId345">
        <w:r>
          <w:rPr>
            <w:lang w:val="ar_AE" w:bidi="ar_AE"/>
          </w:rPr>
          <w:rPr>
            <w:color w:val="0000EE"/>
            <w:u w:val="single"/>
          </w:rPr>
          <w:t>11: 25</w:t>
        </w:r>
      </w:hyperlink>
      <w:r>
        <w:rPr>
          <w:lang w:val="ar_AE" w:bidi="ar_AE"/>
        </w:rPr>
        <w:t>).</w:t>
      </w:r>
    </w:p>
    <w:p>
      <w:pPr>
        <w:bidi/>
      </w:pPr>
      <w:r>
        <w:rPr>
          <w:lang w:val="ar_AE" w:bidi="ar_AE"/>
        </w:rPr>
      </w:r>
      <w:r>
        <w:rPr>
          <w:lang w:val="ar_AE" w:bidi="ar_AE"/>
        </w:rPr>
        <w:t xml:space="preserve">في مواضع أخرى، يتحدَّث يوحنَّا عن الثقة أو الإيمان بمعنًى مُطلَق، أي من دون الإشارة إلى مَنْ تُوضَع فيه الثقة. في </w:t>
      </w:r>
      <w:hyperlink r:id="rId4872">
        <w:r>
          <w:rPr>
            <w:lang w:val="ar_AE" w:bidi="ar_AE"/>
          </w:rPr>
          <w:rPr>
            <w:color w:val="0000EE"/>
            <w:u w:val="single"/>
          </w:rPr>
          <w:t>يوحنَّا 11: 15</w:t>
        </w:r>
      </w:hyperlink>
      <w:r>
        <w:rPr>
          <w:lang w:val="ar_AE" w:bidi="ar_AE"/>
        </w:rPr>
        <w:t xml:space="preserve"> يَصِل يسوع بعد موت لعازر ويفرح "لِتُؤْمِنُوا". ستكون النتيجة الإيمان. بالمثل، في مُقَدِّمة الإنجيل (</w:t>
      </w:r>
      <w:hyperlink r:id="rId4873">
        <w:r>
          <w:rPr>
            <w:lang w:val="ar_AE" w:bidi="ar_AE"/>
          </w:rPr>
          <w:rPr>
            <w:color w:val="0000EE"/>
            <w:u w:val="single"/>
          </w:rPr>
          <w:t>1: 7</w:t>
        </w:r>
      </w:hyperlink>
      <w:r>
        <w:rPr>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hyperlink r:id="rId4866">
        <w:r>
          <w:rPr>
            <w:lang w:val="ar_AE" w:bidi="ar_AE"/>
          </w:rPr>
          <w:rPr>
            <w:color w:val="0000EE"/>
            <w:u w:val="single"/>
          </w:rPr>
          <w:t>20: 29</w:t>
        </w:r>
      </w:hyperlink>
      <w:r>
        <w:rPr>
          <w:lang w:val="ar_AE" w:bidi="ar_AE"/>
        </w:rPr>
        <w:t>). في هذه المقاطع وغيرها، تتمثَّل النتيجة الأساسيَّة لشهادة يسوع لنفسه في الثقة.</w:t>
      </w:r>
    </w:p>
    <w:p>
      <w:pPr>
        <w:bidi/>
      </w:pPr>
      <w:r>
        <w:rPr>
          <w:lang w:val="ar_AE" w:bidi="ar_AE"/>
        </w:rPr>
      </w:r>
      <w:r>
        <w:rPr>
          <w:lang w:val="ar_AE" w:bidi="ar_AE"/>
        </w:rPr>
        <w:t xml:space="preserve">يرتبط الإيمان والمعرفة ارتباطًا وثيقًا. في </w:t>
      </w:r>
      <w:hyperlink r:id="rId4874">
        <w:r>
          <w:rPr>
            <w:lang w:val="ar_AE" w:bidi="ar_AE"/>
          </w:rPr>
          <w:rPr>
            <w:color w:val="0000EE"/>
            <w:u w:val="single"/>
          </w:rPr>
          <w:t>يوحنَّا 6: 69</w:t>
        </w:r>
      </w:hyperlink>
      <w:r>
        <w:rPr>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hyperlink r:id="rId4875">
        <w:r>
          <w:rPr>
            <w:lang w:val="ar_AE" w:bidi="ar_AE"/>
          </w:rPr>
          <w:rPr>
            <w:color w:val="0000EE"/>
            <w:u w:val="single"/>
          </w:rPr>
          <w:t>يوحنَّا 17: 3</w:t>
        </w:r>
      </w:hyperlink>
      <w:r>
        <w:rPr>
          <w:lang w:val="ar_AE" w:bidi="ar_AE"/>
        </w:rPr>
        <w:t>). أيضًا، يُرَى الله من خلال عيون الإيمان. ٱللهُ لَمْ يَرَهُ أَحَدٌ قَطُّ. اَلِٱبْنُ ٱلْوَحِيدُ هُوَ خَبَّرَ (</w:t>
      </w:r>
      <w:hyperlink r:id="rId505">
        <w:r>
          <w:rPr>
            <w:lang w:val="ar_AE" w:bidi="ar_AE"/>
          </w:rPr>
          <w:rPr>
            <w:color w:val="0000EE"/>
            <w:u w:val="single"/>
          </w:rPr>
          <w:t>1: 18</w:t>
        </w:r>
      </w:hyperlink>
      <w:r>
        <w:rPr>
          <w:lang w:val="ar_AE" w:bidi="ar_AE"/>
        </w:rPr>
        <w:t>). الذي رأى يسوع فَقَدْ رأى الآب (</w:t>
      </w:r>
      <w:hyperlink r:id="rId4633">
        <w:r>
          <w:rPr>
            <w:lang w:val="ar_AE" w:bidi="ar_AE"/>
          </w:rPr>
          <w:rPr>
            <w:color w:val="0000EE"/>
            <w:u w:val="single"/>
          </w:rPr>
          <w:t>14: 9</w:t>
        </w:r>
      </w:hyperlink>
      <w:r>
        <w:rPr>
          <w:lang w:val="ar_AE" w:bidi="ar_AE"/>
        </w:rPr>
        <w:t>).</w:t>
      </w:r>
    </w:p>
    <w:p>
      <w:pPr>
        <w:bidi/>
      </w:pPr>
      <w:r>
        <w:rPr>
          <w:lang w:val="ar_AE" w:bidi="ar_AE"/>
        </w:rPr>
      </w:r>
      <w:r>
        <w:rPr>
          <w:lang w:val="ar_AE" w:bidi="ar_AE"/>
        </w:rPr>
        <w:t>أن تؤمن هو أمرٌّ مُعَبَّر عنه أيضًا في الفعل "يَقبَل". الذين يقبلون المسيح يُعْطَوْنَ سلطانًا أن يصيروا أبناء الله (</w:t>
      </w:r>
      <w:hyperlink r:id="rId567">
        <w:r>
          <w:rPr>
            <w:lang w:val="ar_AE" w:bidi="ar_AE"/>
          </w:rPr>
          <w:rPr>
            <w:color w:val="0000EE"/>
            <w:u w:val="single"/>
          </w:rPr>
          <w:t>يوحنَّا 1: 12</w:t>
        </w:r>
      </w:hyperlink>
      <w:r>
        <w:rPr>
          <w:lang w:val="ar_AE" w:bidi="ar_AE"/>
        </w:rPr>
        <w:t>). الثقة هي ذلك الشكل من المعرفة أو الرؤية الذي يصير به مجد الله (</w:t>
      </w:r>
      <w:hyperlink r:id="rId2559">
        <w:r>
          <w:rPr>
            <w:lang w:val="ar_AE" w:bidi="ar_AE"/>
          </w:rPr>
          <w:rPr>
            <w:color w:val="0000EE"/>
            <w:u w:val="single"/>
          </w:rPr>
          <w:t>1: 14</w:t>
        </w:r>
      </w:hyperlink>
      <w:r>
        <w:rPr>
          <w:lang w:val="ar_AE" w:bidi="ar_AE"/>
        </w:rPr>
        <w:t xml:space="preserve">؛ </w:t>
      </w:r>
      <w:hyperlink r:id="rId4876">
        <w:r>
          <w:rPr>
            <w:lang w:val="ar_AE" w:bidi="ar_AE"/>
          </w:rPr>
          <w:rPr>
            <w:color w:val="0000EE"/>
            <w:u w:val="single"/>
          </w:rPr>
          <w:t>17: 4</w:t>
        </w:r>
      </w:hyperlink>
      <w:r>
        <w:rPr>
          <w:lang w:val="ar_AE" w:bidi="ar_AE"/>
        </w:rPr>
        <w:t>) حاضرًا.</w:t>
      </w:r>
    </w:p>
    <w:p>
      <w:pPr>
        <w:pStyle w:val="Heading4"/>
        <w:bidi/>
      </w:pPr>
      <w:r>
        <w:rPr>
          <w:lang w:val="ar_AE" w:bidi="ar_AE"/>
        </w:rPr>
        <w:t>كتابات بولس</w:t>
      </w:r>
    </w:p>
    <w:p>
      <w:pPr>
        <w:bidi/>
      </w:pPr>
      <w:r>
        <w:rPr>
          <w:lang w:val="ar_AE" w:bidi="ar_AE"/>
        </w:rPr>
      </w:r>
      <w:r>
        <w:rPr>
          <w:lang w:val="ar_AE" w:bidi="ar_AE"/>
        </w:rPr>
        <w:t>في رسائله، يكتب بولس عن الإيمان من عدد من الزوايا. إنَّه يضع الإيمان في مقابل "أعمال الناموس" كالأساس الوحيد والحقيقي للبِرِّ (</w:t>
      </w:r>
      <w:hyperlink r:id="rId4877">
        <w:r>
          <w:rPr>
            <w:lang w:val="ar_AE" w:bidi="ar_AE"/>
          </w:rPr>
          <w:rPr>
            <w:color w:val="0000EE"/>
            <w:u w:val="single"/>
          </w:rPr>
          <w:t>رومية 1–4</w:t>
        </w:r>
      </w:hyperlink>
      <w:r>
        <w:rPr>
          <w:lang w:val="ar_AE" w:bidi="ar_AE"/>
        </w:rPr>
        <w:t xml:space="preserve">؛ </w:t>
      </w:r>
      <w:hyperlink r:id="rId4878">
        <w:r>
          <w:rPr>
            <w:lang w:val="ar_AE" w:bidi="ar_AE"/>
          </w:rPr>
          <w:rPr>
            <w:color w:val="0000EE"/>
            <w:u w:val="single"/>
          </w:rPr>
          <w:t>غلاطِيَّة 1–4</w:t>
        </w:r>
      </w:hyperlink>
      <w:r>
        <w:rPr>
          <w:lang w:val="ar_AE" w:bidi="ar_AE"/>
        </w:rPr>
        <w:t>)، ويستشهد بإبراهيم لإثبات وجهة نظره: "آمَنَ إِبْرَاهِيمُ بِٱللهِ فَحُسِبَ لَهُ بِرًّا" (</w:t>
      </w:r>
      <w:hyperlink r:id="rId4879">
        <w:r>
          <w:rPr>
            <w:lang w:val="ar_AE" w:bidi="ar_AE"/>
          </w:rPr>
          <w:rPr>
            <w:color w:val="0000EE"/>
            <w:u w:val="single"/>
          </w:rPr>
          <w:t>تكوين 15: 6</w:t>
        </w:r>
      </w:hyperlink>
      <w:r>
        <w:rPr>
          <w:lang w:val="ar_AE" w:bidi="ar_AE"/>
        </w:rPr>
        <w:t xml:space="preserve">؛ قارِنْ </w:t>
      </w:r>
      <w:hyperlink r:id="rId4880">
        <w:r>
          <w:rPr>
            <w:lang w:val="ar_AE" w:bidi="ar_AE"/>
          </w:rPr>
          <w:rPr>
            <w:color w:val="0000EE"/>
            <w:u w:val="single"/>
          </w:rPr>
          <w:t>رومية 4: 5</w:t>
        </w:r>
      </w:hyperlink>
      <w:r>
        <w:rPr>
          <w:lang w:val="ar_AE" w:bidi="ar_AE"/>
        </w:rPr>
        <w:t xml:space="preserve">؛ </w:t>
      </w:r>
      <w:hyperlink r:id="rId4881">
        <w:r>
          <w:rPr>
            <w:lang w:val="ar_AE" w:bidi="ar_AE"/>
          </w:rPr>
          <w:rPr>
            <w:color w:val="0000EE"/>
            <w:u w:val="single"/>
          </w:rPr>
          <w:t>غلاطِيَّة 3: 6</w:t>
        </w:r>
      </w:hyperlink>
      <w:r>
        <w:rPr>
          <w:lang w:val="ar_AE" w:bidi="ar_AE"/>
        </w:rPr>
        <w:t>). وهذا بدون الناموس تمامًا (</w:t>
      </w:r>
      <w:hyperlink r:id="rId4882">
        <w:r>
          <w:rPr>
            <w:lang w:val="ar_AE" w:bidi="ar_AE"/>
          </w:rPr>
          <w:rPr>
            <w:color w:val="0000EE"/>
            <w:u w:val="single"/>
          </w:rPr>
          <w:t>رومية 3: 21</w:t>
        </w:r>
      </w:hyperlink>
      <w:r>
        <w:rPr>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lang w:val="ar_AE" w:bidi="ar_AE"/>
        </w:rPr>
      </w:r>
      <w:r>
        <w:rPr>
          <w:lang w:val="ar_AE" w:bidi="ar_AE"/>
        </w:rPr>
        <w:t>الإيمان إذًا هو الإيمان بيسوع المسيح. عدد الاستعارات التي يُوَظِّفها بولس لوصف نتائج الإيمان مُذهِلٌ، فبالإيمان يتبرَّر المؤمنون (</w:t>
      </w:r>
      <w:hyperlink r:id="rId133">
        <w:r>
          <w:rPr>
            <w:lang w:val="ar_AE" w:bidi="ar_AE"/>
          </w:rPr>
          <w:rPr>
            <w:color w:val="0000EE"/>
            <w:u w:val="single"/>
          </w:rPr>
          <w:t>رومية 5: 1</w:t>
        </w:r>
      </w:hyperlink>
      <w:r>
        <w:rPr>
          <w:lang w:val="ar_AE" w:bidi="ar_AE"/>
        </w:rPr>
        <w:t>)، ويُصَالَحون (</w:t>
      </w:r>
      <w:hyperlink r:id="rId4883">
        <w:r>
          <w:rPr>
            <w:lang w:val="ar_AE" w:bidi="ar_AE"/>
          </w:rPr>
          <w:rPr>
            <w:color w:val="0000EE"/>
            <w:u w:val="single"/>
          </w:rPr>
          <w:t>2 كورنثوس 5: 18</w:t>
        </w:r>
      </w:hyperlink>
      <w:r>
        <w:rPr>
          <w:lang w:val="ar_AE" w:bidi="ar_AE"/>
        </w:rPr>
        <w:t>)، ويُفْدَوْنَ (</w:t>
      </w:r>
      <w:hyperlink r:id="rId4884">
        <w:r>
          <w:rPr>
            <w:lang w:val="ar_AE" w:bidi="ar_AE"/>
          </w:rPr>
          <w:rPr>
            <w:color w:val="0000EE"/>
            <w:u w:val="single"/>
          </w:rPr>
          <w:t>أفسس 1: 7</w:t>
        </w:r>
      </w:hyperlink>
      <w:r>
        <w:rPr>
          <w:lang w:val="ar_AE" w:bidi="ar_AE"/>
        </w:rPr>
        <w:t>)، ويُحْيَوْنَ (</w:t>
      </w:r>
      <w:hyperlink r:id="rId4885">
        <w:r>
          <w:rPr>
            <w:lang w:val="ar_AE" w:bidi="ar_AE"/>
          </w:rPr>
          <w:rPr>
            <w:color w:val="0000EE"/>
            <w:u w:val="single"/>
          </w:rPr>
          <w:t>2: 5</w:t>
        </w:r>
      </w:hyperlink>
      <w:r>
        <w:rPr>
          <w:lang w:val="ar_AE" w:bidi="ar_AE"/>
        </w:rPr>
        <w:t>)، ويُتَبَنَّوْنَ في عائلة الله (</w:t>
      </w:r>
      <w:hyperlink r:id="rId4886">
        <w:r>
          <w:rPr>
            <w:lang w:val="ar_AE" w:bidi="ar_AE"/>
          </w:rPr>
          <w:rPr>
            <w:color w:val="0000EE"/>
            <w:u w:val="single"/>
          </w:rPr>
          <w:t>رومية 8: 15–16</w:t>
        </w:r>
      </w:hyperlink>
      <w:r>
        <w:rPr>
          <w:lang w:val="ar_AE" w:bidi="ar_AE"/>
        </w:rPr>
        <w:t>)، ويُخلَقون من جديد (</w:t>
      </w:r>
      <w:hyperlink r:id="rId131">
        <w:r>
          <w:rPr>
            <w:lang w:val="ar_AE" w:bidi="ar_AE"/>
          </w:rPr>
          <w:rPr>
            <w:color w:val="0000EE"/>
            <w:u w:val="single"/>
          </w:rPr>
          <w:t>2 كورنثوس 5: 17</w:t>
        </w:r>
      </w:hyperlink>
      <w:r>
        <w:rPr>
          <w:lang w:val="ar_AE" w:bidi="ar_AE"/>
        </w:rPr>
        <w:t>)، ويُنقَلون إلى ملكوت جديد (</w:t>
      </w:r>
      <w:hyperlink r:id="rId4887">
        <w:r>
          <w:rPr>
            <w:lang w:val="ar_AE" w:bidi="ar_AE"/>
          </w:rPr>
          <w:rPr>
            <w:color w:val="0000EE"/>
            <w:u w:val="single"/>
          </w:rPr>
          <w:t>كولوسي 1: 13</w:t>
        </w:r>
      </w:hyperlink>
      <w:r>
        <w:rPr>
          <w:lang w:val="ar_AE" w:bidi="ar_AE"/>
        </w:rPr>
        <w:t>)، ويُحَرَّرون (</w:t>
      </w:r>
      <w:hyperlink r:id="rId4888">
        <w:r>
          <w:rPr>
            <w:lang w:val="ar_AE" w:bidi="ar_AE"/>
          </w:rPr>
          <w:rPr>
            <w:color w:val="0000EE"/>
            <w:u w:val="single"/>
          </w:rPr>
          <w:t>غلاطِيَّة 5: 1</w:t>
        </w:r>
      </w:hyperlink>
      <w:r>
        <w:rPr>
          <w:lang w:val="ar_AE" w:bidi="ar_AE"/>
        </w:rPr>
        <w:t xml:space="preserve">). الإيمان بالنسبة لبولس هو </w:t>
      </w:r>
      <w:r>
        <w:rPr>
          <w:i/>
          <w:lang w:val="ar_AE" w:bidi="ar_AE"/>
        </w:rPr>
        <w:t>الشَّرْط الذي لا غِنًى عنه</w:t>
      </w:r>
      <w:r>
        <w:rPr>
          <w:lang w:val="ar_AE" w:bidi="ar_AE"/>
        </w:rPr>
        <w:t xml:space="preserve"> لكُلِّ جانب من جوانب الخلاص، بدءًا من النعمة التي تُبَكِّت وحتَّى نوال الميراث الكامل عند مجيء الرَّبِّ.</w:t>
      </w:r>
    </w:p>
    <w:p>
      <w:pPr>
        <w:bidi/>
      </w:pPr>
      <w:r>
        <w:rPr>
          <w:lang w:val="ar_AE" w:bidi="ar_AE"/>
        </w:rPr>
      </w:r>
      <w:r>
        <w:rPr>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hyperlink r:id="rId4889">
        <w:r>
          <w:rPr>
            <w:lang w:val="ar_AE" w:bidi="ar_AE"/>
          </w:rPr>
          <w:rPr>
            <w:color w:val="0000EE"/>
            <w:u w:val="single"/>
          </w:rPr>
          <w:t>غلاطِيَّة 5: 6</w:t>
        </w:r>
      </w:hyperlink>
      <w:r>
        <w:rPr>
          <w:lang w:val="ar_AE" w:bidi="ar_AE"/>
        </w:rPr>
        <w:t>)؛ "إِنْ كَانَ لِي كُلُّ ٱلْإِيمَانِ حَتَّى أَنْقُلَ ٱلْجِبَالَ، وَلَكِنْ لَيْسَ لِي مَحَبَّةٌ، فَلَسْتُ شَيْئًا" (</w:t>
      </w:r>
      <w:hyperlink r:id="rId4890">
        <w:r>
          <w:rPr>
            <w:lang w:val="ar_AE" w:bidi="ar_AE"/>
          </w:rPr>
          <w:rPr>
            <w:color w:val="0000EE"/>
            <w:u w:val="single"/>
          </w:rPr>
          <w:t>1 كورنثوس 13: 2</w:t>
        </w:r>
      </w:hyperlink>
      <w:r>
        <w:rPr>
          <w:lang w:val="ar_AE" w:bidi="ar_AE"/>
        </w:rPr>
        <w:t xml:space="preserve">). المَحَبَّة هي بداءة الإيمان والتعبير النهائي عنه. من ثمَّ فحتَّى بالنسبة لبولس لا يمكن أن يكون هناك فَصْلٌ </w:t>
      </w:r>
      <w:r>
        <w:rPr>
          <w:i/>
          <w:lang w:val="ar_AE" w:bidi="ar_AE"/>
        </w:rPr>
        <w:t>تام</w:t>
      </w:r>
      <w:r>
        <w:rPr>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lang w:val="ar_AE" w:bidi="ar_AE"/>
        </w:rPr>
        <w:t>الرسائل العامَّة</w:t>
      </w:r>
    </w:p>
    <w:p>
      <w:pPr>
        <w:bidi/>
      </w:pPr>
      <w:r>
        <w:rPr>
          <w:lang w:val="ar_AE" w:bidi="ar_AE"/>
        </w:rPr>
      </w:r>
      <w:r>
        <w:rPr>
          <w:lang w:val="ar_AE" w:bidi="ar_AE"/>
        </w:rPr>
        <w:t>يَتَحَدَّث يعقوب عن الإيمان على أنَّه يُكْمَلُ بالأعمال (</w:t>
      </w:r>
      <w:hyperlink r:id="rId4891">
        <w:r>
          <w:rPr>
            <w:lang w:val="ar_AE" w:bidi="ar_AE"/>
          </w:rPr>
          <w:rPr>
            <w:color w:val="0000EE"/>
            <w:u w:val="single"/>
          </w:rPr>
          <w:t>يعقوب 2: 22</w:t>
        </w:r>
      </w:hyperlink>
      <w:r>
        <w:rPr>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hyperlink r:id="rId4892">
        <w:r>
          <w:rPr>
            <w:lang w:val="ar_AE" w:bidi="ar_AE"/>
          </w:rPr>
          <w:rPr>
            <w:color w:val="0000EE"/>
            <w:u w:val="single"/>
          </w:rPr>
          <w:t>20</w:t>
        </w:r>
      </w:hyperlink>
      <w:r>
        <w:rPr>
          <w:lang w:val="ar_AE" w:bidi="ar_AE"/>
        </w:rPr>
        <w:t>). يُمَثِّل البُعْد العملي للإيمان هَمَّ الكثير من هذه الرسالة.</w:t>
      </w:r>
    </w:p>
    <w:p>
      <w:pPr>
        <w:bidi/>
      </w:pPr>
      <w:r>
        <w:rPr>
          <w:lang w:val="ar_AE" w:bidi="ar_AE"/>
        </w:rPr>
      </w:r>
      <w:r>
        <w:rPr>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hyperlink r:id="rId4893">
        <w:r>
          <w:rPr>
            <w:lang w:val="ar_AE" w:bidi="ar_AE"/>
          </w:rPr>
          <w:rPr>
            <w:color w:val="0000EE"/>
            <w:u w:val="single"/>
          </w:rPr>
          <w:t>عبرانيِّين 11: 1</w:t>
        </w:r>
      </w:hyperlink>
      <w:r>
        <w:rPr>
          <w:lang w:val="ar_AE" w:bidi="ar_AE"/>
        </w:rPr>
        <w:t>). سحابة الشهود العظيمة (</w:t>
      </w:r>
      <w:hyperlink r:id="rId4894">
        <w:r>
          <w:rPr>
            <w:lang w:val="ar_AE" w:bidi="ar_AE"/>
          </w:rPr>
          <w:rPr>
            <w:color w:val="0000EE"/>
            <w:u w:val="single"/>
          </w:rPr>
          <w:t>12: 1</w:t>
        </w:r>
      </w:hyperlink>
      <w:r>
        <w:rPr>
          <w:lang w:val="ar_AE" w:bidi="ar_AE"/>
        </w:rPr>
        <w:t>) يشهدون بإيمانهم على أمانة الله.</w:t>
      </w:r>
    </w:p>
    <w:p>
      <w:pPr>
        <w:bidi/>
      </w:pPr>
      <w:r>
        <w:rPr>
          <w:lang w:val="ar_AE" w:bidi="ar_AE"/>
        </w:rPr>
      </w:r>
      <w:r>
        <w:rPr>
          <w:lang w:val="ar_AE" w:bidi="ar_AE"/>
        </w:rPr>
        <w:t>يبدأ الإيمان بواسطة كلمة الله، ويُعَبَّر عنه من خلال الروح القدس المُعطَى، ويشهد على رُبُوبِيَّة يسوع المسيح.</w:t>
      </w:r>
      <w:r>
        <w:rPr>
          <w:lang w:val="ar_AE" w:bidi="ar_AE"/>
        </w:rPr>
      </w:r>
      <w:r>
        <w:rPr>
          <w:lang w:val="ar_AE" w:bidi="ar_AE"/>
        </w:rPr>
      </w:r>
    </w:p>
    <w:p>
      <w:pPr>
        <w:bidi/>
      </w:pPr>
      <w:r>
        <w:rPr>
          <w:lang w:val="ar_AE" w:bidi="ar_AE"/>
        </w:rPr>
      </w:r>
    </w:p>
    <w:p>
      <w:pPr>
        <w:pStyle w:val="Heading2"/>
        <w:bidi/>
      </w:pPr>
      <w:r>
        <w:rPr>
          <w:lang w:val="ar_AE" w:bidi="ar_AE"/>
        </w:rPr>
        <w:t>إيمان، يؤمن</w:t>
      </w:r>
      <w:r>
        <w:rPr>
          <w:lang w:val="ar_AE" w:bidi="ar_AE"/>
        </w:rPr>
      </w:r>
    </w:p>
    <w:p>
      <w:pPr>
        <w:bidi/>
      </w:pPr>
      <w:r>
        <w:rPr>
          <w:lang w:val="ar_AE" w:bidi="ar_AE"/>
        </w:rPr>
      </w:r>
      <w:r>
        <w:rPr>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lang w:val="ar_AE" w:bidi="ar_AE"/>
        </w:rPr>
      </w:r>
      <w:r>
        <w:rPr>
          <w:i/>
          <w:lang w:val="ar_AE" w:bidi="ar_AE"/>
        </w:rPr>
        <w:t>انظر</w:t>
      </w:r>
      <w:r>
        <w:rPr>
          <w:lang w:val="ar_AE" w:bidi="ar_AE"/>
        </w:rPr>
        <w:t xml:space="preserve">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أيملكوئيل</w:t>
      </w:r>
      <w:r>
        <w:rPr>
          <w:lang w:val="ar_AE" w:bidi="ar_AE"/>
        </w:rPr>
      </w:r>
    </w:p>
    <w:p>
      <w:pPr>
        <w:bidi/>
      </w:pPr>
      <w:r>
        <w:rPr>
          <w:lang w:val="ar_AE" w:bidi="ar_AE"/>
        </w:rPr>
      </w:r>
      <w:r>
        <w:rPr>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w:t>
      </w:r>
      <w:hyperlink r:id="rId4895">
        <w:r>
          <w:rPr>
            <w:lang w:val="ar_AE" w:bidi="ar_AE"/>
          </w:rPr>
          <w:rPr>
            <w:color w:val="0000EE"/>
            <w:u w:val="single"/>
          </w:rPr>
          <w:t>1 مكابيين 11:39–55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إينياس</w:t>
      </w:r>
      <w:r>
        <w:rPr>
          <w:lang w:val="ar_AE" w:bidi="ar_AE"/>
        </w:rPr>
      </w:r>
    </w:p>
    <w:p>
      <w:pPr>
        <w:bidi/>
      </w:pPr>
      <w:r>
        <w:rPr>
          <w:lang w:val="ar_AE" w:bidi="ar_AE"/>
        </w:rPr>
      </w:r>
      <w:r>
        <w:rPr>
          <w:lang w:val="ar_AE" w:bidi="ar_AE"/>
        </w:rPr>
        <w:t>هو رجل مفلوج من سكان لُدَّة، كان ملازمًا لسريره طوال الوقت. وقد شفاه الرسول بطرس (</w:t>
      </w:r>
      <w:hyperlink r:id="rId4896">
        <w:r>
          <w:rPr>
            <w:lang w:val="ar_AE" w:bidi="ar_AE"/>
          </w:rPr>
          <w:rPr>
            <w:color w:val="0000EE"/>
            <w:u w:val="single"/>
          </w:rPr>
          <w:t>أعمال الرسل 9:33</w:t>
        </w:r>
      </w:hyperlink>
      <w:r>
        <w:rPr>
          <w:lang w:val="ar_AE" w:bidi="ar_AE"/>
        </w:rPr>
        <w:t>–</w:t>
      </w:r>
      <w:hyperlink r:id="rId4896">
        <w:r>
          <w:rPr>
            <w:lang w:val="ar_AE" w:bidi="ar_AE"/>
          </w:rPr>
          <w:rPr>
            <w:color w:val="0000EE"/>
            <w:u w:val="single"/>
          </w:rPr>
          <w:t>35</w:t>
        </w:r>
      </w:hyperlink>
      <w:r>
        <w:rPr>
          <w:lang w:val="ar_AE" w:bidi="ar_AE"/>
        </w:rPr>
        <w:t>) بمعجزة.</w:t>
      </w:r>
      <w:r>
        <w:rPr>
          <w:lang w:val="ar_AE" w:bidi="ar_AE"/>
        </w:rPr>
      </w:r>
      <w:r>
        <w:rPr>
          <w:lang w:val="ar_AE" w:bidi="ar_AE"/>
        </w:rPr>
      </w:r>
    </w:p>
    <w:p>
      <w:pPr>
        <w:bidi/>
      </w:pPr>
      <w:r>
        <w:rPr>
          <w:lang w:val="ar_AE" w:bidi="ar_AE"/>
        </w:rPr>
      </w:r>
    </w:p>
    <w:p>
      <w:pPr>
        <w:pStyle w:val="Heading2"/>
        <w:bidi/>
      </w:pPr>
      <w:r>
        <w:rPr>
          <w:lang w:val="ar_AE" w:bidi="ar_AE"/>
        </w:rPr>
        <w:t>أيُّوب (شخص)</w:t>
      </w:r>
      <w:r>
        <w:rPr>
          <w:lang w:val="ar_AE" w:bidi="ar_AE"/>
        </w:rPr>
      </w:r>
    </w:p>
    <w:p>
      <w:pPr>
        <w:bidi/>
      </w:pPr>
      <w:r>
        <w:rPr>
          <w:lang w:val="ar_AE" w:bidi="ar_AE"/>
        </w:rPr>
      </w:r>
      <w:r>
        <w:rPr>
          <w:lang w:val="ar_AE" w:bidi="ar_AE"/>
        </w:rPr>
        <w:t xml:space="preserve">1. صيغة بديلة لاسم </w:t>
      </w:r>
      <w:r>
        <w:rPr>
          <w:lang w:val="ar_AE" w:bidi="ar_AE"/>
        </w:rPr>
        <w:t>يُوب</w:t>
      </w:r>
      <w:r>
        <w:rPr>
          <w:lang w:val="ar_AE" w:bidi="ar_AE"/>
        </w:rPr>
        <w:t xml:space="preserve">، الابن الثالث ليَسَّاكَر، في </w:t>
      </w:r>
      <w:hyperlink r:id="rId4897">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يُوب #1</w:t>
      </w:r>
      <w:r>
        <w:rPr>
          <w:lang w:val="ar_AE" w:bidi="ar_AE"/>
        </w:rPr>
        <w:t>.</w:t>
      </w:r>
    </w:p>
    <w:p>
      <w:pPr>
        <w:bidi/>
      </w:pPr>
      <w:r>
        <w:rPr>
          <w:lang w:val="ar_AE" w:bidi="ar_AE"/>
        </w:rPr>
      </w:r>
      <w:r>
        <w:rPr>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lang w:val="ar_AE" w:bidi="ar_AE"/>
        </w:rPr>
      </w:r>
      <w:r>
        <w:rPr>
          <w:lang w:val="ar_AE" w:bidi="ar_AE"/>
        </w:rPr>
        <w:t>يصعب دراسة أصل اسم أيوب وتاريخه</w:t>
      </w:r>
      <w:r>
        <w:rPr>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lang w:val="ar_AE" w:bidi="ar_AE"/>
        </w:rPr>
      </w:r>
      <w:r>
        <w:rPr>
          <w:lang w:val="ar_AE" w:bidi="ar_AE"/>
        </w:rPr>
        <w:t xml:space="preserve">إنَّ عدم اليقين بشأن كتابة السفر وأصله الجغرافي يجعل من الصعب وضع أَيُّوب في التاريخ. يبدو أنَّ ظهور اسم أَيُّوب في </w:t>
      </w:r>
      <w:hyperlink r:id="rId4898">
        <w:r>
          <w:rPr>
            <w:lang w:val="ar_AE" w:bidi="ar_AE"/>
          </w:rPr>
          <w:rPr>
            <w:color w:val="0000EE"/>
            <w:u w:val="single"/>
          </w:rPr>
          <w:t>حِزْقِيَال 14:14، 20</w:t>
        </w:r>
      </w:hyperlink>
      <w:r>
        <w:rPr>
          <w:lang w:val="ar_AE" w:bidi="ar_AE"/>
        </w:rPr>
        <w:t xml:space="preserve"> يدعم احتمال أنه كان شخصًا من العصور القديمة.</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سفر</w:t>
      </w:r>
      <w:r>
        <w:rPr>
          <w:lang w:val="ar_AE" w:bidi="ar_AE"/>
        </w:rPr>
      </w:r>
    </w:p>
    <w:p>
      <w:pPr>
        <w:bidi/>
      </w:pPr>
      <w:r>
        <w:rPr>
          <w:lang w:val="ar_AE" w:bidi="ar_AE"/>
        </w:rPr>
      </w:r>
      <w:r>
        <w:rPr>
          <w:lang w:val="ar_AE" w:bidi="ar_AE"/>
        </w:rPr>
        <w:t>هو سِفْر من أسفار العهد القديم ينتمي إلى فئة الأسفار المقدَّسة المعروفة باسم المكتوبات (كتوفيم כְּתֻבִים).</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w:t>
      </w:r>
    </w:p>
    <w:p>
      <w:pPr>
        <w:bidi/>
      </w:pPr>
      <w:r>
        <w:rPr>
          <w:lang w:val="ar_AE" w:bidi="ar_AE"/>
        </w:rPr>
      </w:r>
      <w:r>
        <w:rPr>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lang w:val="ar_AE" w:bidi="ar_AE"/>
        </w:rPr>
        <w:t>.</w:t>
      </w:r>
    </w:p>
    <w:p>
      <w:pPr>
        <w:bidi/>
      </w:pPr>
      <w:r>
        <w:rPr>
          <w:lang w:val="ar_AE" w:bidi="ar_AE"/>
        </w:rPr>
      </w:r>
      <w:r>
        <w:rPr>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lang w:val="ar_AE" w:bidi="ar_AE"/>
        </w:rPr>
        <w:t xml:space="preserve"> </w:t>
      </w:r>
      <w:hyperlink r:id="rId4899">
        <w:r>
          <w:rPr>
            <w:lang w:val="ar_AE" w:bidi="ar_AE"/>
          </w:rPr>
          <w:rPr>
            <w:color w:val="0000EE"/>
            <w:u w:val="single"/>
          </w:rPr>
          <w:t>1–2</w:t>
        </w:r>
      </w:hyperlink>
      <w:r>
        <w:rPr>
          <w:lang w:val="ar_AE" w:bidi="ar_AE"/>
        </w:rPr>
        <w:t>)، والخاتمة (</w:t>
      </w:r>
      <w:hyperlink r:id="rId4900">
        <w:r>
          <w:rPr>
            <w:lang w:val="ar_AE" w:bidi="ar_AE"/>
          </w:rPr>
          <w:rPr>
            <w:color w:val="0000EE"/>
            <w:u w:val="single"/>
          </w:rPr>
          <w:t>42:7–17</w:t>
        </w:r>
      </w:hyperlink>
      <w:r>
        <w:rPr>
          <w:lang w:val="ar_AE" w:bidi="ar_AE"/>
        </w:rPr>
        <w:t xml:space="preserve">)، على سبيل المثال، </w:t>
      </w:r>
      <w:r>
        <w:rPr>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lang w:val="ar_AE" w:bidi="ar_AE"/>
        </w:rPr>
        <w:t>.</w:t>
      </w:r>
    </w:p>
    <w:p>
      <w:pPr>
        <w:bidi/>
      </w:pPr>
      <w:r>
        <w:rPr>
          <w:lang w:val="ar_AE" w:bidi="ar_AE"/>
        </w:rPr>
      </w:r>
      <w:r>
        <w:rPr>
          <w:lang w:val="ar_AE" w:bidi="ar_AE"/>
        </w:rPr>
        <w:t xml:space="preserve">صحيح أن أيوب </w:t>
      </w:r>
      <w:r>
        <w:rPr>
          <w:lang w:val="ar_AE" w:bidi="ar_AE"/>
        </w:rPr>
        <w:t xml:space="preserve">في المقدِّمَة </w:t>
      </w:r>
      <w:r>
        <w:rPr>
          <w:lang w:val="ar_AE" w:bidi="ar_AE"/>
        </w:rPr>
        <w:t xml:space="preserve">مصَوَّرٌ كرجلٍ بشخصية أخلاقية مثالية. لكن ينبغي أن نلاحظ أنه عندما رفض اقتراح زوجته بأن يلعن الله، بحسب المدوَّن في </w:t>
      </w:r>
      <w:r>
        <w:rPr>
          <w:lang w:val="ar_AE" w:bidi="ar_AE"/>
        </w:rPr>
        <w:t>(</w:t>
      </w:r>
      <w:hyperlink r:id="rId4901">
        <w:r>
          <w:rPr>
            <w:lang w:val="ar_AE" w:bidi="ar_AE"/>
          </w:rPr>
          <w:rPr>
            <w:color w:val="0000EE"/>
            <w:u w:val="single"/>
          </w:rPr>
          <w:t>2:9–10</w:t>
        </w:r>
      </w:hyperlink>
      <w:r>
        <w:rPr>
          <w:lang w:val="ar_AE" w:bidi="ar_AE"/>
        </w:rPr>
        <w:t xml:space="preserve">)، </w:t>
      </w:r>
      <w:r>
        <w:rPr>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lang w:val="ar_AE" w:bidi="ar_AE"/>
        </w:rPr>
        <w:t xml:space="preserve"> </w:t>
      </w:r>
      <w:hyperlink r:id="rId4902">
        <w:r>
          <w:rPr>
            <w:lang w:val="ar_AE" w:bidi="ar_AE"/>
          </w:rPr>
          <w:rPr>
            <w:color w:val="0000EE"/>
            <w:u w:val="single"/>
          </w:rPr>
          <w:t>1</w:t>
        </w:r>
      </w:hyperlink>
      <w:r>
        <w:rPr>
          <w:lang w:val="ar_AE" w:bidi="ar_AE"/>
        </w:rPr>
        <w:t xml:space="preserve"> و</w:t>
      </w:r>
      <w:hyperlink r:id="rId4903">
        <w:r>
          <w:rPr>
            <w:lang w:val="ar_AE" w:bidi="ar_AE"/>
          </w:rPr>
          <w:rPr>
            <w:color w:val="0000EE"/>
            <w:u w:val="single"/>
          </w:rPr>
          <w:t>2</w:t>
        </w:r>
      </w:hyperlink>
      <w:r>
        <w:rPr>
          <w:lang w:val="ar_AE" w:bidi="ar_AE"/>
        </w:rPr>
        <w:t>، وفترة الصراع الداخلي، التي لا شك أنها رَشَحَتْ أثناء الأيام والليالي السبعة قبل أن يبدأ أيوب الكلام</w:t>
      </w:r>
      <w:r>
        <w:rPr>
          <w:lang w:val="ar_AE" w:bidi="ar_AE"/>
        </w:rPr>
        <w:t xml:space="preserve"> (</w:t>
      </w:r>
      <w:hyperlink r:id="rId4904">
        <w:r>
          <w:rPr>
            <w:lang w:val="ar_AE" w:bidi="ar_AE"/>
          </w:rPr>
          <w:rPr>
            <w:color w:val="0000EE"/>
            <w:u w:val="single"/>
          </w:rPr>
          <w:t>2:11–13</w:t>
        </w:r>
      </w:hyperlink>
      <w:r>
        <w:rPr>
          <w:lang w:val="ar_AE" w:bidi="ar_AE"/>
        </w:rPr>
        <w:t xml:space="preserve">)، اصطدم أيوب بتلك الأسئلة الداخلية العميقة التي يتناولها السِّفر. إن </w:t>
      </w:r>
      <w:r>
        <w:rPr>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lang w:val="ar_AE" w:bidi="ar_AE"/>
        </w:rPr>
        <w:t>.</w:t>
      </w:r>
    </w:p>
    <w:p>
      <w:pPr>
        <w:bidi/>
      </w:pPr>
      <w:r>
        <w:rPr>
          <w:lang w:val="ar_AE" w:bidi="ar_AE"/>
        </w:rPr>
      </w:r>
      <w:r>
        <w:rPr>
          <w:lang w:val="ar_AE" w:bidi="ar_AE"/>
        </w:rPr>
        <w:t>ثمَّة أجزاءٌ أخرى يزعم البعض أنها مضافةٌ إلى السِّفْر مثل</w:t>
      </w:r>
      <w:r>
        <w:rPr>
          <w:lang w:val="ar_AE" w:bidi="ar_AE"/>
        </w:rPr>
        <w:t xml:space="preserve"> خطاب الحكمة في الفصل </w:t>
      </w:r>
      <w:hyperlink r:id="rId4905">
        <w:r>
          <w:rPr>
            <w:lang w:val="ar_AE" w:bidi="ar_AE"/>
          </w:rPr>
          <w:rPr>
            <w:color w:val="0000EE"/>
            <w:u w:val="single"/>
          </w:rPr>
          <w:t>28</w:t>
        </w:r>
      </w:hyperlink>
      <w:r>
        <w:rPr>
          <w:lang w:val="ar_AE" w:bidi="ar_AE"/>
        </w:rPr>
        <w:t>، وأحاديث أَلِيهُو (</w:t>
      </w:r>
      <w:hyperlink r:id="rId3906">
        <w:r>
          <w:rPr>
            <w:lang w:val="ar_AE" w:bidi="ar_AE"/>
          </w:rPr>
          <w:rPr>
            <w:color w:val="0000EE"/>
            <w:u w:val="single"/>
          </w:rPr>
          <w:t>32–37</w:t>
        </w:r>
      </w:hyperlink>
      <w:r>
        <w:rPr>
          <w:lang w:val="ar_AE" w:bidi="ar_AE"/>
        </w:rPr>
        <w:t>)، والأحاديث الإلهية (</w:t>
      </w:r>
      <w:hyperlink r:id="rId4906">
        <w:r>
          <w:rPr>
            <w:lang w:val="ar_AE" w:bidi="ar_AE"/>
          </w:rPr>
          <w:rPr>
            <w:color w:val="0000EE"/>
            <w:u w:val="single"/>
          </w:rPr>
          <w:t>38–41</w:t>
        </w:r>
      </w:hyperlink>
      <w:r>
        <w:rPr>
          <w:lang w:val="ar_AE" w:bidi="ar_AE"/>
        </w:rPr>
        <w:t xml:space="preserve">). </w:t>
      </w:r>
      <w:r>
        <w:rPr>
          <w:lang w:val="ar_AE" w:bidi="ar_AE"/>
        </w:rPr>
        <w:t>يعتقد بعض العلماء أن كاتِبَ النسخة النهائية قد استعار هذه الأعمال الموجودة ليقدِّم هيكلاً أدبيًّا لعمله الخاص</w:t>
      </w:r>
      <w:r>
        <w:rPr>
          <w:lang w:val="ar_AE" w:bidi="ar_AE"/>
        </w:rPr>
        <w:t>.</w:t>
      </w:r>
    </w:p>
    <w:p>
      <w:pPr>
        <w:bidi/>
      </w:pPr>
      <w:r>
        <w:rPr>
          <w:lang w:val="ar_AE" w:bidi="ar_AE"/>
        </w:rPr>
      </w:r>
      <w:r>
        <w:rPr>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lang w:val="ar_AE" w:bidi="ar_AE"/>
        </w:rPr>
        <w:t>جدل حول الانتحار</w:t>
      </w:r>
      <w:r>
        <w:rPr>
          <w:lang w:val="ar_AE" w:bidi="ar_AE"/>
        </w:rPr>
        <w:t>"</w:t>
      </w:r>
      <w:r>
        <w:rPr>
          <w:i/>
          <w:lang w:val="ar_AE" w:bidi="ar_AE"/>
        </w:rPr>
        <w:t>.</w:t>
      </w:r>
    </w:p>
    <w:p>
      <w:pPr>
        <w:bidi/>
      </w:pPr>
      <w:r>
        <w:rPr>
          <w:lang w:val="ar_AE" w:bidi="ar_AE"/>
        </w:rPr>
      </w:r>
      <w:r>
        <w:rPr>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lang w:val="ar_AE" w:bidi="ar_AE"/>
        </w:rPr>
        <w:t>.</w:t>
      </w:r>
    </w:p>
    <w:p>
      <w:pPr>
        <w:pStyle w:val="Heading3"/>
        <w:bidi/>
      </w:pPr>
      <w:r>
        <w:rPr>
          <w:lang w:val="ar_AE" w:bidi="ar_AE"/>
        </w:rPr>
        <w:t>التاريخ</w:t>
      </w:r>
    </w:p>
    <w:p>
      <w:pPr>
        <w:bidi/>
      </w:pPr>
      <w:r>
        <w:rPr>
          <w:lang w:val="ar_AE" w:bidi="ar_AE"/>
        </w:rPr>
      </w:r>
      <w:r>
        <w:rPr>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lang w:val="ar_AE" w:bidi="ar_AE"/>
        </w:rPr>
        <w:t>.</w:t>
      </w:r>
    </w:p>
    <w:p>
      <w:pPr>
        <w:bidi/>
      </w:pPr>
      <w:r>
        <w:rPr>
          <w:lang w:val="ar_AE" w:bidi="ar_AE"/>
        </w:rPr>
      </w:r>
      <w:r>
        <w:rPr>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lang w:val="ar_AE" w:bidi="ar_AE"/>
        </w:rPr>
        <w:t xml:space="preserve"> (</w:t>
      </w:r>
      <w:hyperlink r:id="rId4907">
        <w:r>
          <w:rPr>
            <w:lang w:val="ar_AE" w:bidi="ar_AE"/>
          </w:rPr>
          <w:rPr>
            <w:color w:val="0000EE"/>
            <w:u w:val="single"/>
          </w:rPr>
          <w:t>1:5</w:t>
        </w:r>
      </w:hyperlink>
      <w:r>
        <w:rPr>
          <w:lang w:val="ar_AE" w:bidi="ar_AE"/>
        </w:rPr>
        <w:t xml:space="preserve">). </w:t>
      </w:r>
      <w:r>
        <w:rPr>
          <w:lang w:val="ar_AE" w:bidi="ar_AE"/>
        </w:rPr>
        <w:t>إن ثروة أيوب، المقدَّرَة بما يملكه من مواشٍ، تعكس على ما يبدو البيئة الخاصة بعصر الآباء</w:t>
      </w:r>
      <w:r>
        <w:rPr>
          <w:lang w:val="ar_AE" w:bidi="ar_AE"/>
        </w:rPr>
        <w:t xml:space="preserve"> (</w:t>
      </w:r>
      <w:hyperlink r:id="rId4908">
        <w:r>
          <w:rPr>
            <w:lang w:val="ar_AE" w:bidi="ar_AE"/>
          </w:rPr>
          <w:rPr>
            <w:color w:val="0000EE"/>
            <w:u w:val="single"/>
          </w:rPr>
          <w:t>3</w:t>
        </w:r>
      </w:hyperlink>
      <w:r>
        <w:rPr>
          <w:lang w:val="ar_AE" w:bidi="ar_AE"/>
        </w:rPr>
        <w:t>).</w:t>
      </w:r>
    </w:p>
    <w:p>
      <w:pPr>
        <w:bidi/>
      </w:pPr>
      <w:r>
        <w:rPr>
          <w:lang w:val="ar_AE" w:bidi="ar_AE"/>
        </w:rPr>
      </w:r>
      <w:r>
        <w:rPr>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lang w:val="ar_AE" w:bidi="ar_AE"/>
        </w:rPr>
        <w:t>.</w:t>
      </w:r>
    </w:p>
    <w:p>
      <w:pPr>
        <w:pStyle w:val="Heading3"/>
        <w:bidi/>
      </w:pPr>
      <w:r>
        <w:rPr>
          <w:lang w:val="ar_AE" w:bidi="ar_AE"/>
        </w:rPr>
        <w:t>الخلفية</w:t>
      </w:r>
    </w:p>
    <w:p>
      <w:pPr>
        <w:bidi/>
      </w:pPr>
      <w:r>
        <w:rPr>
          <w:lang w:val="ar_AE" w:bidi="ar_AE"/>
        </w:rPr>
      </w:r>
      <w:r>
        <w:rPr>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lang w:val="ar_AE" w:bidi="ar_AE"/>
        </w:rPr>
        <w:t>.</w:t>
      </w:r>
    </w:p>
    <w:p>
      <w:pPr>
        <w:bidi/>
      </w:pPr>
      <w:r>
        <w:rPr>
          <w:lang w:val="ar_AE" w:bidi="ar_AE"/>
        </w:rPr>
      </w:r>
      <w:r>
        <w:rPr>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lang w:val="ar_AE" w:bidi="ar_AE"/>
        </w:rPr>
        <w:t xml:space="preserve">الشر في العالم، </w:t>
      </w:r>
      <w:r>
        <w:rPr>
          <w:lang w:val="ar_AE" w:bidi="ar_AE"/>
        </w:rPr>
        <w:t xml:space="preserve">أو شرح مشكلته </w:t>
      </w:r>
      <w:r>
        <w:rPr>
          <w:lang w:val="ar_AE" w:bidi="ar_AE"/>
        </w:rPr>
        <w:t>.</w:t>
      </w:r>
    </w:p>
    <w:p>
      <w:pPr>
        <w:bidi/>
      </w:pPr>
      <w:r>
        <w:rPr>
          <w:lang w:val="ar_AE" w:bidi="ar_AE"/>
        </w:rPr>
      </w:r>
      <w:r>
        <w:rPr>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lang w:val="ar_AE" w:bidi="ar_AE"/>
        </w:rPr>
        <w:t>.</w:t>
      </w:r>
    </w:p>
    <w:p>
      <w:pPr>
        <w:bidi/>
      </w:pPr>
      <w:r>
        <w:rPr>
          <w:lang w:val="ar_AE" w:bidi="ar_AE"/>
        </w:rPr>
      </w:r>
      <w:r>
        <w:rPr>
          <w:lang w:val="ar_AE" w:bidi="ar_AE"/>
        </w:rPr>
        <w:t>ثَمَّة عمل آخر بعنوان: "</w:t>
      </w:r>
      <w:r>
        <w:rPr>
          <w:b/>
          <w:lang w:val="ar_AE" w:bidi="ar_AE"/>
        </w:rPr>
        <w:t>حوار عن البؤس البشري</w:t>
      </w:r>
      <w:r>
        <w:rPr>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lang w:val="ar_AE" w:bidi="ar_AE"/>
        </w:rPr>
        <w:t>.</w:t>
      </w:r>
    </w:p>
    <w:p>
      <w:pPr>
        <w:bidi/>
      </w:pPr>
      <w:r>
        <w:rPr>
          <w:lang w:val="ar_AE" w:bidi="ar_AE"/>
        </w:rPr>
      </w:r>
      <w:r>
        <w:rPr>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lang w:val="ar_AE" w:bidi="ar_AE"/>
        </w:rPr>
        <w:t>.</w:t>
      </w:r>
    </w:p>
    <w:p>
      <w:pPr>
        <w:bidi/>
      </w:pPr>
      <w:r>
        <w:rPr>
          <w:lang w:val="ar_AE" w:bidi="ar_AE"/>
        </w:rPr>
      </w:r>
      <w:r>
        <w:rPr>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lang w:val="ar_AE" w:bidi="ar_AE"/>
        </w:rPr>
        <w:t>.</w:t>
      </w:r>
    </w:p>
    <w:p>
      <w:pPr>
        <w:bidi/>
      </w:pPr>
      <w:r>
        <w:rPr>
          <w:lang w:val="ar_AE" w:bidi="ar_AE"/>
        </w:rPr>
      </w:r>
      <w:r>
        <w:rPr>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lang w:val="ar_AE" w:bidi="ar_AE"/>
        </w:rPr>
        <w:t>.</w:t>
      </w:r>
    </w:p>
    <w:p>
      <w:pPr>
        <w:bidi/>
      </w:pPr>
      <w:r>
        <w:rPr>
          <w:lang w:val="ar_AE" w:bidi="ar_AE"/>
        </w:rPr>
      </w:r>
      <w:r>
        <w:rPr>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lang w:val="ar_AE" w:bidi="ar_AE"/>
        </w:rPr>
        <w:t xml:space="preserve"> (</w:t>
      </w:r>
      <w:hyperlink r:id="rId4909">
        <w:r>
          <w:rPr>
            <w:lang w:val="ar_AE" w:bidi="ar_AE"/>
          </w:rPr>
          <w:rPr>
            <w:color w:val="0000EE"/>
            <w:u w:val="single"/>
          </w:rPr>
          <w:t>1:11</w:t>
        </w:r>
      </w:hyperlink>
      <w:r>
        <w:rPr>
          <w:lang w:val="ar_AE" w:bidi="ar_AE"/>
        </w:rPr>
        <w:t xml:space="preserve">، انظر NLT). </w:t>
      </w:r>
      <w:r>
        <w:rPr>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lang w:val="ar_AE" w:bidi="ar_AE"/>
        </w:rPr>
        <w:t xml:space="preserve"> </w:t>
      </w:r>
      <w:hyperlink r:id="rId3933">
        <w:r>
          <w:rPr>
            <w:lang w:val="ar_AE" w:bidi="ar_AE"/>
          </w:rPr>
          <w:rPr>
            <w:color w:val="0000EE"/>
            <w:u w:val="single"/>
          </w:rPr>
          <w:t>21</w:t>
        </w:r>
      </w:hyperlink>
      <w:r>
        <w:rPr>
          <w:lang w:val="ar_AE" w:bidi="ar_AE"/>
        </w:rPr>
        <w:t>).</w:t>
      </w:r>
    </w:p>
    <w:p>
      <w:pPr>
        <w:bidi/>
      </w:pPr>
      <w:r>
        <w:rPr>
          <w:lang w:val="ar_AE" w:bidi="ar_AE"/>
        </w:rPr>
      </w:r>
      <w:r>
        <w:rPr>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lang w:val="ar_AE" w:bidi="ar_AE"/>
        </w:rPr>
        <w:t>(</w:t>
      </w:r>
      <w:hyperlink r:id="rId4910">
        <w:r>
          <w:rPr>
            <w:lang w:val="ar_AE" w:bidi="ar_AE"/>
          </w:rPr>
          <w:rPr>
            <w:color w:val="0000EE"/>
            <w:u w:val="single"/>
          </w:rPr>
          <w:t>2:10</w:t>
        </w:r>
      </w:hyperlink>
      <w:r>
        <w:rPr>
          <w:lang w:val="ar_AE" w:bidi="ar_AE"/>
        </w:rPr>
        <w:t>).</w:t>
      </w:r>
    </w:p>
    <w:p>
      <w:pPr>
        <w:bidi/>
      </w:pPr>
      <w:r>
        <w:rPr>
          <w:lang w:val="ar_AE" w:bidi="ar_AE"/>
        </w:rPr>
      </w:r>
      <w:r>
        <w:rPr>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lang w:val="ar_AE" w:bidi="ar_AE"/>
        </w:rPr>
      </w:r>
      <w:r>
        <w:rPr>
          <w:lang w:val="ar_AE" w:bidi="ar_AE"/>
        </w:rPr>
        <w:t>في بعض الأحيان نعتقد أنه سيفعل. يقدِّم أيوب عدة تأكيدات عظيمة على إيمانه. يؤكِّد بأن الله سيبرره. واحدة من أعظم تأكيداته في السِّفر تأتي في (</w:t>
      </w:r>
      <w:hyperlink r:id="rId4911">
        <w:r>
          <w:rPr>
            <w:lang w:val="ar_AE" w:bidi="ar_AE"/>
          </w:rPr>
          <w:rPr>
            <w:color w:val="0000EE"/>
            <w:u w:val="single"/>
          </w:rPr>
          <w:t>19:25–27</w:t>
        </w:r>
      </w:hyperlink>
      <w:r>
        <w:rPr>
          <w:lang w:val="ar_AE" w:bidi="ar_AE"/>
        </w:rPr>
        <w:t>، NLT): "</w:t>
      </w:r>
      <w:r>
        <w:rPr>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lang w:val="ar_AE" w:bidi="ar_AE"/>
        </w:rPr>
        <w:t xml:space="preserve">". </w:t>
      </w:r>
      <w:r>
        <w:rPr>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lang w:val="ar_AE" w:bidi="ar_AE"/>
        </w:rPr>
        <w:t>.</w:t>
      </w:r>
    </w:p>
    <w:p>
      <w:pPr>
        <w:bidi/>
      </w:pPr>
      <w:r>
        <w:rPr>
          <w:lang w:val="ar_AE" w:bidi="ar_AE"/>
        </w:rPr>
      </w:r>
      <w:r>
        <w:rPr>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lang w:val="ar_AE" w:bidi="ar_AE"/>
        </w:rPr>
        <w:t xml:space="preserve"> "</w:t>
      </w:r>
      <w:r>
        <w:rPr>
          <w:lang w:val="ar_AE" w:bidi="ar_AE"/>
        </w:rPr>
        <w:t>قَدْ عَلِمْتُ أَنَّكَ تَسْتَطِيعُ كُلَّ شَيْءٍ، وَلَا يَعْسُرُ عَلَيْكَ أَمْرٌ. فَمَنْ ذَا الَّذِي يُخْفِي الْقَضَاءَ بِلَا مَعْرِفَةٍ؟ وَلَكِنِّي قَدْ نَطَقْتُ بِمَا لَمْ أَفْهَمْ. بِعَجَائِبَ فَوْقِي لَمْ أَعْرِفْهَا</w:t>
      </w:r>
      <w:r>
        <w:rPr>
          <w:lang w:val="ar_AE" w:bidi="ar_AE"/>
        </w:rPr>
        <w:t>" (</w:t>
      </w:r>
      <w:hyperlink r:id="rId4912">
        <w:r>
          <w:rPr>
            <w:lang w:val="ar_AE" w:bidi="ar_AE"/>
          </w:rPr>
          <w:rPr>
            <w:color w:val="0000EE"/>
            <w:u w:val="single"/>
          </w:rPr>
          <w:t>42:2–3</w:t>
        </w:r>
      </w:hyperlink>
      <w:r>
        <w:rPr>
          <w:lang w:val="ar_AE" w:bidi="ar_AE"/>
        </w:rPr>
        <w:t>، انظر NLT).</w:t>
      </w:r>
    </w:p>
    <w:p>
      <w:pPr>
        <w:bidi/>
      </w:pPr>
      <w:r>
        <w:rPr>
          <w:lang w:val="ar_AE" w:bidi="ar_AE"/>
        </w:rPr>
      </w:r>
      <w:r>
        <w:rPr>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lang w:val="ar_AE" w:bidi="ar_AE"/>
        </w:rPr>
        <w:t>.</w:t>
      </w:r>
    </w:p>
    <w:p>
      <w:pPr>
        <w:bidi/>
      </w:pPr>
      <w:r>
        <w:rPr>
          <w:lang w:val="ar_AE" w:bidi="ar_AE"/>
        </w:rPr>
      </w:r>
      <w:r>
        <w:rPr>
          <w:lang w:val="ar_AE" w:bidi="ar_AE"/>
        </w:rPr>
        <w:t xml:space="preserve">بناءً على ذلك، يصبح </w:t>
      </w:r>
      <w:r>
        <w:rPr>
          <w:lang w:val="ar_AE" w:bidi="ar_AE"/>
        </w:rPr>
        <w:t xml:space="preserve">سِفْر أيوب </w:t>
      </w:r>
      <w:r>
        <w:rPr>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lang w:val="ar_AE" w:bidi="ar_AE"/>
        </w:rPr>
        <w:t>.</w:t>
      </w:r>
    </w:p>
    <w:p>
      <w:pPr>
        <w:bidi/>
      </w:pPr>
      <w:r>
        <w:rPr>
          <w:lang w:val="ar_AE" w:bidi="ar_AE"/>
        </w:rPr>
      </w:r>
      <w:r>
        <w:rPr>
          <w:lang w:val="ar_AE" w:bidi="ar_AE"/>
        </w:rPr>
        <w:t>يمكن اكتشاف نفس العلاقة بين الإيمان والألم في العهد الجديد أيضًا.</w:t>
      </w:r>
      <w:r>
        <w:rPr>
          <w:lang w:val="ar_AE" w:bidi="ar_AE"/>
        </w:rPr>
        <w:t xml:space="preserve"> في (</w:t>
      </w:r>
      <w:hyperlink r:id="rId4913">
        <w:r>
          <w:rPr>
            <w:lang w:val="ar_AE" w:bidi="ar_AE"/>
          </w:rPr>
          <w:rPr>
            <w:color w:val="0000EE"/>
            <w:u w:val="single"/>
          </w:rPr>
          <w:t>يعقوب 1:12</w:t>
        </w:r>
      </w:hyperlink>
      <w:r>
        <w:rPr>
          <w:lang w:val="ar_AE" w:bidi="ar_AE"/>
        </w:rPr>
        <w:t xml:space="preserve">)، </w:t>
      </w:r>
      <w:r>
        <w:rPr>
          <w:lang w:val="ar_AE" w:bidi="ar_AE"/>
        </w:rPr>
        <w:t xml:space="preserve">يغزِلُ معلِّمُنا يعقوب في نسيجٍ واحدٍ التجارب والاحتمال بأمانة معًا، وذلك بقوله: </w:t>
      </w:r>
      <w:r>
        <w:rPr>
          <w:lang w:val="ar_AE" w:bidi="ar_AE"/>
        </w:rPr>
        <w:t>"</w:t>
      </w:r>
      <w:r>
        <w:rPr>
          <w:lang w:val="ar_AE" w:bidi="ar_AE"/>
        </w:rPr>
        <w:t>طُوبَى لِلرَّجُلِ الَّذِي يَحْتَمِلُ التَّجْرِبَةَ، لِأَنَّهُ إِذَا تَزَكَّى يَنَالُ إِكْلِيلَ الْحَيَاةِ الَّذِي وَعَدَ بِهِ ٱلرَّبُّ لِلَّذِينَ يُحِبُّونَهُ</w:t>
      </w:r>
      <w:r>
        <w:rPr>
          <w:lang w:val="ar_AE" w:bidi="ar_AE"/>
        </w:rPr>
        <w:t xml:space="preserve">" (RSV، انظر أيضًا </w:t>
      </w:r>
      <w:hyperlink r:id="rId4914">
        <w:r>
          <w:rPr>
            <w:lang w:val="ar_AE" w:bidi="ar_AE"/>
          </w:rPr>
          <w:rPr>
            <w:color w:val="0000EE"/>
            <w:u w:val="single"/>
          </w:rPr>
          <w:t>1 بُطْرُس 1:3–7</w:t>
        </w:r>
      </w:hyperlink>
      <w:r>
        <w:rPr>
          <w:lang w:val="ar_AE" w:bidi="ar_AE"/>
        </w:rPr>
        <w:t xml:space="preserve">). </w:t>
      </w:r>
      <w:r>
        <w:rPr>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lang w:val="ar_AE" w:bidi="ar_AE"/>
        </w:rPr>
        <w:t xml:space="preserve"> (</w:t>
      </w:r>
      <w:hyperlink r:id="rId4915">
        <w:r>
          <w:rPr>
            <w:lang w:val="ar_AE" w:bidi="ar_AE"/>
          </w:rPr>
          <w:rPr>
            <w:color w:val="0000EE"/>
            <w:u w:val="single"/>
          </w:rPr>
          <w:t>مَتَّى 13:20–21</w:t>
        </w:r>
      </w:hyperlink>
      <w:r>
        <w:rPr>
          <w:lang w:val="ar_AE" w:bidi="ar_AE"/>
        </w:rPr>
        <w:t xml:space="preserve">). </w:t>
      </w:r>
      <w:r>
        <w:rPr>
          <w:lang w:val="ar_AE" w:bidi="ar_AE"/>
        </w:rPr>
        <w:t>يربط سِفْر أيوب بين الإيمان والمحن؛ إذ يُصَوِّر لنا طبيعة الإيمان الصادق، الإيمان الذي لا ينكسر أثناء الألم</w:t>
      </w:r>
      <w:r>
        <w:rPr>
          <w:lang w:val="ar_AE" w:bidi="ar_AE"/>
        </w:rPr>
        <w:t>.</w:t>
      </w:r>
    </w:p>
    <w:p>
      <w:pPr>
        <w:bidi/>
      </w:pPr>
      <w:r>
        <w:rPr>
          <w:lang w:val="ar_AE" w:bidi="ar_AE"/>
        </w:rPr>
      </w:r>
      <w:r>
        <w:rPr>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lang w:val="ar_AE" w:bidi="ar_AE"/>
        </w:rPr>
        <w:t xml:space="preserve"> "</w:t>
      </w:r>
      <w:r>
        <w:rPr>
          <w:lang w:val="ar_AE" w:bidi="ar_AE"/>
        </w:rPr>
        <w:t>بِسَمْعِ الْأُذُنِ قَدْ سَمِعْتُ عَنْكَ، وَالْآنَ رَأَتْكَ عَيْنِي</w:t>
      </w:r>
      <w:r>
        <w:rPr>
          <w:lang w:val="ar_AE" w:bidi="ar_AE"/>
        </w:rPr>
        <w:t>" (</w:t>
      </w:r>
      <w:hyperlink r:id="rId4916">
        <w:r>
          <w:rPr>
            <w:lang w:val="ar_AE" w:bidi="ar_AE"/>
          </w:rPr>
          <w:rPr>
            <w:color w:val="0000EE"/>
            <w:u w:val="single"/>
          </w:rPr>
          <w:t>42:5</w:t>
        </w:r>
      </w:hyperlink>
      <w:r>
        <w:rPr>
          <w:lang w:val="ar_AE" w:bidi="ar_AE"/>
        </w:rPr>
        <w:t xml:space="preserve">، NLT). </w:t>
      </w:r>
      <w:r>
        <w:rPr>
          <w:lang w:val="ar_AE" w:bidi="ar_AE"/>
        </w:rPr>
        <w:t>عندما نواجه المحن، نحتاج إلهًا قريبًا أكثر بكثير من نظرية فلسفية عن مشكلة الشر</w:t>
      </w:r>
      <w:r>
        <w:rPr>
          <w:lang w:val="ar_AE" w:bidi="ar_AE"/>
        </w:rPr>
        <w:t xml:space="preserve">. </w:t>
      </w:r>
      <w:r>
        <w:rPr>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lang w:val="ar_AE" w:bidi="ar_AE"/>
        </w:rPr>
        <w:t>.</w:t>
      </w:r>
    </w:p>
    <w:p>
      <w:pPr>
        <w:pStyle w:val="Heading3"/>
        <w:bidi/>
      </w:pPr>
      <w:r>
        <w:rPr>
          <w:lang w:val="ar_AE" w:bidi="ar_AE"/>
        </w:rPr>
        <w:t>المحتوى</w:t>
      </w:r>
    </w:p>
    <w:p>
      <w:pPr>
        <w:pStyle w:val="Heading4"/>
        <w:bidi/>
      </w:pPr>
      <w:r>
        <w:rPr>
          <w:lang w:val="ar_AE" w:bidi="ar_AE"/>
        </w:rPr>
        <w:t>المقدِّمة (</w:t>
      </w:r>
      <w:hyperlink r:id="rId4899">
        <w:r>
          <w:rPr>
            <w:lang w:val="ar_AE" w:bidi="ar_AE"/>
          </w:rPr>
          <w:rPr>
            <w:color w:val="0000EE"/>
            <w:u w:val="single"/>
          </w:rPr>
          <w:t>1:1–2:13</w:t>
        </w:r>
      </w:hyperlink>
      <w:r>
        <w:rPr>
          <w:lang w:val="ar_AE" w:bidi="ar_AE"/>
        </w:rPr>
        <w:t>)</w:t>
      </w:r>
    </w:p>
    <w:p>
      <w:pPr>
        <w:bidi/>
      </w:pPr>
      <w:r>
        <w:rPr>
          <w:lang w:val="ar_AE" w:bidi="ar_AE"/>
        </w:rPr>
      </w:r>
      <w:r>
        <w:rPr>
          <w:lang w:val="ar_AE" w:bidi="ar_AE"/>
        </w:rPr>
        <w:t>يَصِفُ هذا القِسْم من السِّفْر الأحداث التي أدَّت إلى معاناة أيوب. تصوِّره المقدمة في البداية كرجلٍ ثريٍّ لديه عائلة يهتم بها اهتمامًا بالغًا</w:t>
      </w:r>
      <w:r>
        <w:rPr>
          <w:lang w:val="ar_AE" w:bidi="ar_AE"/>
        </w:rPr>
        <w:t>.</w:t>
      </w:r>
    </w:p>
    <w:p>
      <w:pPr>
        <w:bidi/>
      </w:pPr>
      <w:r>
        <w:rPr>
          <w:lang w:val="ar_AE" w:bidi="ar_AE"/>
        </w:rPr>
      </w:r>
      <w:r>
        <w:rPr>
          <w:lang w:val="ar_AE" w:bidi="ar_AE"/>
        </w:rPr>
        <w:t>في مشهدٍ دراميٍّ في السماء، يَظْهَرُ الشيطان، ويسأله الرب:</w:t>
      </w:r>
      <w:r>
        <w:rPr>
          <w:lang w:val="ar_AE" w:bidi="ar_AE"/>
        </w:rPr>
        <w:t xml:space="preserve"> "</w:t>
      </w:r>
      <w:r>
        <w:rPr>
          <w:lang w:val="ar_AE" w:bidi="ar_AE"/>
        </w:rPr>
        <w:t>هَلْ جَعَلْتَ قَلْبَكَ عَلَى عَبْدِي أَيُّوبَ؟ لِأَنَّهُ لَيْسَ مِثْلُهُ فِي ٱلْأَرْضِ. رَجُلٌ كَامِلٌ وَمُسْتَقِيمٌ، يَتَّقِي اللهَ وَيَحِيدُ عَنِ الشَّرِّ</w:t>
      </w:r>
      <w:r>
        <w:rPr>
          <w:lang w:val="ar_AE" w:bidi="ar_AE"/>
        </w:rPr>
        <w:t>" (</w:t>
      </w:r>
      <w:hyperlink r:id="rId4917">
        <w:r>
          <w:rPr>
            <w:lang w:val="ar_AE" w:bidi="ar_AE"/>
          </w:rPr>
          <w:rPr>
            <w:color w:val="0000EE"/>
            <w:u w:val="single"/>
          </w:rPr>
          <w:t>1:8</w:t>
        </w:r>
      </w:hyperlink>
      <w:r>
        <w:rPr>
          <w:lang w:val="ar_AE" w:bidi="ar_AE"/>
        </w:rPr>
        <w:t>، NLT). فيجيب الشيطان قائلاً: "</w:t>
      </w:r>
      <w:r>
        <w:rPr>
          <w:lang w:val="ar_AE" w:bidi="ar_AE"/>
        </w:rPr>
        <w:t>... ٱبْسِطْ يَدَكَ ٱلْآنَ وَمَسَّ كُلَّ مَا لَهُ، فَإِنَّهُ فِي وَجْهِكَ يُجَدِّفُ عَلَيْكَ</w:t>
      </w:r>
      <w:r>
        <w:rPr>
          <w:lang w:val="ar_AE" w:bidi="ar_AE"/>
        </w:rPr>
        <w:t xml:space="preserve">!" (عدد </w:t>
      </w:r>
      <w:hyperlink r:id="rId4909">
        <w:r>
          <w:rPr>
            <w:lang w:val="ar_AE" w:bidi="ar_AE"/>
          </w:rPr>
          <w:rPr>
            <w:color w:val="0000EE"/>
            <w:u w:val="single"/>
          </w:rPr>
          <w:t>11</w:t>
        </w:r>
      </w:hyperlink>
      <w:r>
        <w:rPr>
          <w:lang w:val="ar_AE" w:bidi="ar_AE"/>
        </w:rPr>
        <w:t xml:space="preserve">). </w:t>
      </w:r>
      <w:r>
        <w:rPr>
          <w:lang w:val="ar_AE" w:bidi="ar_AE"/>
        </w:rPr>
        <w:t>ومن هنا، تتوالي أوَّل الكوارث الجسيمة على أيوب: فقدان عائلته وممتلكاته</w:t>
      </w:r>
      <w:r>
        <w:rPr>
          <w:lang w:val="ar_AE" w:bidi="ar_AE"/>
        </w:rPr>
        <w:t>.</w:t>
      </w:r>
    </w:p>
    <w:p>
      <w:pPr>
        <w:bidi/>
      </w:pPr>
      <w:r>
        <w:rPr>
          <w:lang w:val="ar_AE" w:bidi="ar_AE"/>
        </w:rPr>
      </w:r>
      <w:r>
        <w:rPr>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lang w:val="ar_AE" w:bidi="ar_AE"/>
        </w:rPr>
      </w:r>
      <w:r>
        <w:rPr>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lang w:val="ar_AE" w:bidi="ar_AE"/>
        </w:rPr>
        <w:t>.</w:t>
      </w:r>
    </w:p>
    <w:p>
      <w:pPr>
        <w:pStyle w:val="Heading4"/>
        <w:bidi/>
      </w:pPr>
      <w:r>
        <w:rPr>
          <w:lang w:val="ar_AE" w:bidi="ar_AE"/>
        </w:rPr>
        <w:t>الحوارات (</w:t>
      </w:r>
      <w:hyperlink r:id="rId4918">
        <w:r>
          <w:rPr>
            <w:lang w:val="ar_AE" w:bidi="ar_AE"/>
          </w:rPr>
          <w:rPr>
            <w:color w:val="0000EE"/>
            <w:u w:val="single"/>
          </w:rPr>
          <w:t>3:1–31:40</w:t>
        </w:r>
      </w:hyperlink>
      <w:r>
        <w:rPr>
          <w:lang w:val="ar_AE" w:bidi="ar_AE"/>
        </w:rPr>
        <w:t>)</w:t>
      </w:r>
    </w:p>
    <w:p>
      <w:pPr>
        <w:bidi/>
      </w:pPr>
      <w:r>
        <w:rPr>
          <w:lang w:val="ar_AE" w:bidi="ar_AE"/>
        </w:rPr>
      </w:r>
      <w:r>
        <w:rPr>
          <w:b/>
          <w:lang w:val="ar_AE" w:bidi="ar_AE"/>
        </w:rPr>
        <w:t xml:space="preserve">الدورة الأولى </w:t>
      </w:r>
      <w:r>
        <w:rPr>
          <w:lang w:val="ar_AE" w:bidi="ar_AE"/>
        </w:rPr>
        <w:t>(</w:t>
      </w:r>
      <w:hyperlink r:id="rId4919">
        <w:r>
          <w:rPr>
            <w:lang w:val="ar_AE" w:bidi="ar_AE"/>
          </w:rPr>
          <w:rPr>
            <w:color w:val="0000EE"/>
            <w:u w:val="single"/>
          </w:rPr>
          <w:t>3:1–14:22</w:t>
        </w:r>
      </w:hyperlink>
      <w:r>
        <w:rPr>
          <w:lang w:val="ar_AE" w:bidi="ar_AE"/>
        </w:rPr>
        <w:t>)</w:t>
      </w:r>
    </w:p>
    <w:p>
      <w:pPr>
        <w:bidi/>
      </w:pPr>
      <w:r>
        <w:rPr>
          <w:lang w:val="ar_AE" w:bidi="ar_AE"/>
        </w:rPr>
      </w:r>
      <w:r>
        <w:rPr>
          <w:lang w:val="ar_AE" w:bidi="ar_AE"/>
        </w:rPr>
        <w:t>شكوى أيوب، المدوَّنة في الفصل</w:t>
      </w:r>
      <w:r>
        <w:rPr>
          <w:lang w:val="ar_AE" w:bidi="ar_AE"/>
        </w:rPr>
        <w:t xml:space="preserve"> </w:t>
      </w:r>
      <w:hyperlink r:id="rId4920">
        <w:r>
          <w:rPr>
            <w:lang w:val="ar_AE" w:bidi="ar_AE"/>
          </w:rPr>
          <w:rPr>
            <w:color w:val="0000EE"/>
            <w:u w:val="single"/>
          </w:rPr>
          <w:t>3</w:t>
        </w:r>
      </w:hyperlink>
      <w:r>
        <w:rPr>
          <w:lang w:val="ar_AE" w:bidi="ar_AE"/>
        </w:rPr>
        <w:t xml:space="preserve">، </w:t>
      </w:r>
      <w:r>
        <w:rPr>
          <w:lang w:val="ar_AE" w:bidi="ar_AE"/>
        </w:rPr>
        <w:t>تتساءل عن حكمة الله التي سَمَحَتْ له بأن يولد. يتساءل لماذا توهب الحياة لامرءٍ نصيبه في الدنيا هو الألم</w:t>
      </w:r>
      <w:r>
        <w:rPr>
          <w:lang w:val="ar_AE" w:bidi="ar_AE"/>
        </w:rPr>
        <w:t>.</w:t>
      </w:r>
    </w:p>
    <w:p>
      <w:pPr>
        <w:bidi/>
      </w:pPr>
      <w:r>
        <w:rPr>
          <w:lang w:val="ar_AE" w:bidi="ar_AE"/>
        </w:rPr>
      </w:r>
      <w:r>
        <w:rPr>
          <w:lang w:val="ar_AE" w:bidi="ar_AE"/>
        </w:rPr>
        <w:t xml:space="preserve"> أَلِيفَازُ التَّيْمَانِيُّ </w:t>
      </w:r>
      <w:r>
        <w:rPr>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lang w:val="ar_AE" w:bidi="ar_AE"/>
        </w:rPr>
        <w:t xml:space="preserve"> (</w:t>
      </w:r>
      <w:hyperlink r:id="rId4921">
        <w:r>
          <w:rPr>
            <w:lang w:val="ar_AE" w:bidi="ar_AE"/>
          </w:rPr>
          <w:rPr>
            <w:color w:val="0000EE"/>
            <w:u w:val="single"/>
          </w:rPr>
          <w:t>4:7–11</w:t>
        </w:r>
      </w:hyperlink>
      <w:r>
        <w:rPr>
          <w:lang w:val="ar_AE" w:bidi="ar_AE"/>
        </w:rPr>
        <w:t xml:space="preserve">)؟ </w:t>
      </w:r>
      <w:r>
        <w:rPr>
          <w:lang w:val="ar_AE" w:bidi="ar_AE"/>
        </w:rPr>
        <w:t>اعتقد أَلِيفَاز بكلِّ وضوحٍ أن تساؤلات أيوب تُمَثِّل نوعًا من التوجُّه السلبي نحو الله. ومن ثمَّ يُنَاشِدُه بأن يَثِقَ في الرب</w:t>
      </w:r>
      <w:r>
        <w:rPr>
          <w:lang w:val="ar_AE" w:bidi="ar_AE"/>
        </w:rPr>
        <w:t xml:space="preserve"> (</w:t>
      </w:r>
      <w:hyperlink r:id="rId4922">
        <w:r>
          <w:rPr>
            <w:lang w:val="ar_AE" w:bidi="ar_AE"/>
          </w:rPr>
          <w:rPr>
            <w:color w:val="0000EE"/>
            <w:u w:val="single"/>
          </w:rPr>
          <w:t>4:8</w:t>
        </w:r>
      </w:hyperlink>
      <w:r>
        <w:rPr>
          <w:lang w:val="ar_AE" w:bidi="ar_AE"/>
        </w:rPr>
        <w:t xml:space="preserve">) </w:t>
      </w:r>
      <w:r>
        <w:rPr>
          <w:lang w:val="ar_AE" w:bidi="ar_AE"/>
        </w:rPr>
        <w:t>ويتخلَّى عما يشعرُ به من غيظ تجاه الله، لأن غضبَهُ لن يؤدي إلى شيءٍ سوى الخراب</w:t>
      </w:r>
      <w:r>
        <w:rPr>
          <w:lang w:val="ar_AE" w:bidi="ar_AE"/>
        </w:rPr>
        <w:t xml:space="preserve"> (</w:t>
      </w:r>
      <w:hyperlink r:id="rId4923">
        <w:r>
          <w:rPr>
            <w:lang w:val="ar_AE" w:bidi="ar_AE"/>
          </w:rPr>
          <w:rPr>
            <w:color w:val="0000EE"/>
            <w:u w:val="single"/>
          </w:rPr>
          <w:t>5:2</w:t>
        </w:r>
      </w:hyperlink>
      <w:r>
        <w:rPr>
          <w:lang w:val="ar_AE" w:bidi="ar_AE"/>
        </w:rPr>
        <w:t xml:space="preserve">). </w:t>
      </w:r>
      <w:r>
        <w:rPr>
          <w:lang w:val="ar_AE" w:bidi="ar_AE"/>
        </w:rPr>
        <w:t xml:space="preserve">يرى أَلِيفَاز عنصرًا إيجابيًّا في الألم، لأنه يؤكد أنه تأديب من القدير (عدد </w:t>
      </w:r>
      <w:hyperlink r:id="rId4924">
        <w:r>
          <w:rPr>
            <w:lang w:val="ar_AE" w:bidi="ar_AE"/>
          </w:rPr>
          <w:rPr>
            <w:color w:val="0000EE"/>
            <w:u w:val="single"/>
          </w:rPr>
          <w:t>17</w:t>
        </w:r>
      </w:hyperlink>
      <w:r>
        <w:rPr>
          <w:lang w:val="ar_AE" w:bidi="ar_AE"/>
        </w:rPr>
        <w:t>).</w:t>
      </w:r>
    </w:p>
    <w:p>
      <w:pPr>
        <w:bidi/>
      </w:pPr>
      <w:r>
        <w:rPr>
          <w:lang w:val="ar_AE" w:bidi="ar_AE"/>
        </w:rPr>
      </w:r>
      <w:r>
        <w:rPr>
          <w:lang w:val="ar_AE" w:bidi="ar_AE"/>
        </w:rPr>
        <w:t>يجيبه أيوب موضِّحًا له أن ضيقَهُ مبَرَّرٌ بالنظر إلى الألم الرهيب الذي يقاسيه</w:t>
      </w:r>
      <w:r>
        <w:rPr>
          <w:lang w:val="ar_AE" w:bidi="ar_AE"/>
        </w:rPr>
        <w:t xml:space="preserve"> (</w:t>
      </w:r>
      <w:hyperlink r:id="rId4925">
        <w:r>
          <w:rPr>
            <w:lang w:val="ar_AE" w:bidi="ar_AE"/>
          </w:rPr>
          <w:rPr>
            <w:color w:val="0000EE"/>
            <w:u w:val="single"/>
          </w:rPr>
          <w:t>6:1–7</w:t>
        </w:r>
      </w:hyperlink>
      <w:r>
        <w:rPr>
          <w:lang w:val="ar_AE" w:bidi="ar_AE"/>
        </w:rPr>
        <w:t xml:space="preserve">). </w:t>
      </w:r>
      <w:r>
        <w:rPr>
          <w:lang w:val="ar_AE" w:bidi="ar_AE"/>
        </w:rPr>
        <w:t xml:space="preserve">كما يشكو </w:t>
      </w:r>
      <w:r>
        <w:rPr>
          <w:lang w:val="ar_AE" w:bidi="ar_AE"/>
        </w:rPr>
        <w:t xml:space="preserve">أَلِيفَاز لكونه </w:t>
      </w:r>
      <w:r>
        <w:rPr>
          <w:lang w:val="ar_AE" w:bidi="ar_AE"/>
        </w:rPr>
        <w:t>مخطئًا في عدم إبداء اللطف له، مشبِّهًا إياه بوادٍ في الصحراء لا يقدِّم ماءً في موسمٍ الحر أو الجفاف (الأعداد</w:t>
      </w:r>
      <w:r>
        <w:rPr>
          <w:lang w:val="ar_AE" w:bidi="ar_AE"/>
        </w:rPr>
        <w:t xml:space="preserve"> </w:t>
      </w:r>
      <w:hyperlink r:id="rId4926">
        <w:r>
          <w:rPr>
            <w:lang w:val="ar_AE" w:bidi="ar_AE"/>
          </w:rPr>
          <w:rPr>
            <w:color w:val="0000EE"/>
            <w:u w:val="single"/>
          </w:rPr>
          <w:t>14–23</w:t>
        </w:r>
      </w:hyperlink>
      <w:r>
        <w:rPr>
          <w:lang w:val="ar_AE" w:bidi="ar_AE"/>
        </w:rPr>
        <w:t>).</w:t>
      </w:r>
    </w:p>
    <w:p>
      <w:pPr>
        <w:bidi/>
      </w:pPr>
      <w:r>
        <w:rPr>
          <w:lang w:val="ar_AE" w:bidi="ar_AE"/>
        </w:rPr>
      </w:r>
      <w:r>
        <w:rPr>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lang w:val="ar_AE" w:bidi="ar_AE"/>
        </w:rPr>
        <w:t>يلقي باللوم</w:t>
      </w:r>
      <w:r>
        <w:rPr>
          <w:lang w:val="ar_AE" w:bidi="ar_AE"/>
        </w:rPr>
        <w:t xml:space="preserve"> في أمر موتهم على وجود خطية محتملة في حياتهم</w:t>
      </w:r>
      <w:r>
        <w:rPr>
          <w:lang w:val="ar_AE" w:bidi="ar_AE"/>
        </w:rPr>
        <w:t xml:space="preserve"> (</w:t>
      </w:r>
      <w:hyperlink r:id="rId4927">
        <w:r>
          <w:rPr>
            <w:lang w:val="ar_AE" w:bidi="ar_AE"/>
          </w:rPr>
          <w:rPr>
            <w:color w:val="0000EE"/>
            <w:u w:val="single"/>
          </w:rPr>
          <w:t>8:4</w:t>
        </w:r>
      </w:hyperlink>
      <w:r>
        <w:rPr>
          <w:lang w:val="ar_AE" w:bidi="ar_AE"/>
        </w:rPr>
        <w:t>).</w:t>
      </w:r>
    </w:p>
    <w:p>
      <w:pPr>
        <w:bidi/>
      </w:pPr>
      <w:r>
        <w:rPr>
          <w:lang w:val="ar_AE" w:bidi="ar_AE"/>
        </w:rPr>
      </w:r>
      <w:r>
        <w:rPr>
          <w:lang w:val="ar_AE" w:bidi="ar_AE"/>
        </w:rPr>
        <w:t>بِلْدَد، مثل أَلِيفَاز، يناشد أيوب بالرجوع إلى الله</w:t>
      </w:r>
      <w:r>
        <w:rPr>
          <w:lang w:val="ar_AE" w:bidi="ar_AE"/>
        </w:rPr>
        <w:t xml:space="preserve"> (</w:t>
      </w:r>
      <w:hyperlink r:id="rId4928">
        <w:r>
          <w:rPr>
            <w:lang w:val="ar_AE" w:bidi="ar_AE"/>
          </w:rPr>
          <w:rPr>
            <w:color w:val="0000EE"/>
            <w:u w:val="single"/>
          </w:rPr>
          <w:t>8:5</w:t>
        </w:r>
      </w:hyperlink>
      <w:r>
        <w:rPr>
          <w:lang w:val="ar_AE" w:bidi="ar_AE"/>
        </w:rPr>
        <w:t xml:space="preserve">)، </w:t>
      </w:r>
      <w:r>
        <w:rPr>
          <w:lang w:val="ar_AE" w:bidi="ar_AE"/>
        </w:rPr>
        <w:t xml:space="preserve">مؤكِّدًا له أن الله بكلِّ يقينٍ سوف يستجيب (عدد </w:t>
      </w:r>
      <w:hyperlink r:id="rId4929">
        <w:r>
          <w:rPr>
            <w:lang w:val="ar_AE" w:bidi="ar_AE"/>
          </w:rPr>
          <w:rPr>
            <w:color w:val="0000EE"/>
            <w:u w:val="single"/>
          </w:rPr>
          <w:t>6</w:t>
        </w:r>
      </w:hyperlink>
      <w:r>
        <w:rPr>
          <w:lang w:val="ar_AE" w:bidi="ar_AE"/>
        </w:rPr>
        <w:t xml:space="preserve">). </w:t>
      </w:r>
      <w:r>
        <w:rPr>
          <w:lang w:val="ar_AE" w:bidi="ar_AE"/>
        </w:rPr>
        <w:t>يصوِّر بِلْدَد بلايا أيوب بوصفها نتيجةً لابتعاده عن الله (الأعداد</w:t>
      </w:r>
      <w:r>
        <w:rPr>
          <w:lang w:val="ar_AE" w:bidi="ar_AE"/>
        </w:rPr>
        <w:t xml:space="preserve"> </w:t>
      </w:r>
      <w:hyperlink r:id="rId4930">
        <w:r>
          <w:rPr>
            <w:lang w:val="ar_AE" w:bidi="ar_AE"/>
          </w:rPr>
          <w:rPr>
            <w:color w:val="0000EE"/>
            <w:u w:val="single"/>
          </w:rPr>
          <w:t>11–19</w:t>
        </w:r>
      </w:hyperlink>
      <w:r>
        <w:rPr>
          <w:lang w:val="ar_AE" w:bidi="ar_AE"/>
        </w:rPr>
        <w:t xml:space="preserve">) </w:t>
      </w:r>
      <w:r>
        <w:rPr>
          <w:lang w:val="ar_AE" w:bidi="ar_AE"/>
        </w:rPr>
        <w:t>ثم يؤكِّد له أن الله لا يرفض الإنسان البريء (عدد</w:t>
      </w:r>
      <w:r>
        <w:rPr>
          <w:lang w:val="ar_AE" w:bidi="ar_AE"/>
        </w:rPr>
        <w:t xml:space="preserve"> </w:t>
      </w:r>
      <w:hyperlink r:id="rId4931">
        <w:r>
          <w:rPr>
            <w:lang w:val="ar_AE" w:bidi="ar_AE"/>
          </w:rPr>
          <w:rPr>
            <w:color w:val="0000EE"/>
            <w:u w:val="single"/>
          </w:rPr>
          <w:t>20</w:t>
        </w:r>
      </w:hyperlink>
      <w:r>
        <w:rPr>
          <w:lang w:val="ar_AE" w:bidi="ar_AE"/>
        </w:rPr>
        <w:t>).</w:t>
      </w:r>
    </w:p>
    <w:p>
      <w:pPr>
        <w:bidi/>
      </w:pPr>
      <w:r>
        <w:rPr>
          <w:lang w:val="ar_AE" w:bidi="ar_AE"/>
        </w:rPr>
      </w:r>
      <w:r>
        <w:rPr>
          <w:lang w:val="ar_AE" w:bidi="ar_AE"/>
        </w:rPr>
        <w:t>يبدأ رَدُّ أيوب على بلدد بسؤال مؤثر:</w:t>
      </w:r>
      <w:r>
        <w:rPr>
          <w:lang w:val="ar_AE" w:bidi="ar_AE"/>
        </w:rPr>
        <w:t xml:space="preserve"> "</w:t>
      </w:r>
      <w:r>
        <w:rPr>
          <w:lang w:val="ar_AE" w:bidi="ar_AE"/>
        </w:rPr>
        <w:t>كَيْفَ يَتَبَرَّرُ ٱلْإِنْسَانُ عِنْدَ ٱللهِ؟</w:t>
      </w:r>
      <w:r>
        <w:rPr>
          <w:lang w:val="ar_AE" w:bidi="ar_AE"/>
        </w:rPr>
        <w:t>" (</w:t>
      </w:r>
      <w:hyperlink r:id="rId4932">
        <w:r>
          <w:rPr>
            <w:lang w:val="ar_AE" w:bidi="ar_AE"/>
          </w:rPr>
          <w:rPr>
            <w:color w:val="0000EE"/>
            <w:u w:val="single"/>
          </w:rPr>
          <w:t>9:2</w:t>
        </w:r>
      </w:hyperlink>
      <w:r>
        <w:rPr>
          <w:lang w:val="ar_AE" w:bidi="ar_AE"/>
        </w:rPr>
        <w:t xml:space="preserve">، NLT). </w:t>
      </w:r>
      <w:r>
        <w:rPr>
          <w:lang w:val="ar_AE" w:bidi="ar_AE"/>
        </w:rPr>
        <w:t>يلي هذا السؤال بيان بليغ يصوِّر فيه أيوب عظمة قدرة الله بِقَدْرِ ما هي مُعْلَنة في الكون</w:t>
      </w:r>
      <w:r>
        <w:rPr>
          <w:lang w:val="ar_AE" w:bidi="ar_AE"/>
        </w:rPr>
        <w:t xml:space="preserve"> (</w:t>
      </w:r>
      <w:hyperlink r:id="rId4933">
        <w:r>
          <w:rPr>
            <w:lang w:val="ar_AE" w:bidi="ar_AE"/>
          </w:rPr>
          <w:rPr>
            <w:color w:val="0000EE"/>
            <w:u w:val="single"/>
          </w:rPr>
          <w:t>3–12</w:t>
        </w:r>
      </w:hyperlink>
      <w:r>
        <w:rPr>
          <w:lang w:val="ar_AE" w:bidi="ar_AE"/>
        </w:rPr>
        <w:t xml:space="preserve">). </w:t>
      </w:r>
      <w:r>
        <w:rPr>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lang w:val="ar_AE" w:bidi="ar_AE"/>
        </w:rPr>
        <w:t>.</w:t>
      </w:r>
    </w:p>
    <w:p>
      <w:pPr>
        <w:bidi/>
      </w:pPr>
      <w:r>
        <w:rPr>
          <w:lang w:val="ar_AE" w:bidi="ar_AE"/>
        </w:rPr>
      </w:r>
      <w:r>
        <w:rPr>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lang w:val="ar_AE" w:bidi="ar_AE"/>
        </w:rPr>
        <w:t xml:space="preserve"> (</w:t>
      </w:r>
      <w:hyperlink r:id="rId4934">
        <w:r>
          <w:rPr>
            <w:lang w:val="ar_AE" w:bidi="ar_AE"/>
          </w:rPr>
          <w:rPr>
            <w:color w:val="0000EE"/>
            <w:u w:val="single"/>
          </w:rPr>
          <w:t>9:14–24</w:t>
        </w:r>
      </w:hyperlink>
      <w:r>
        <w:rPr>
          <w:lang w:val="ar_AE" w:bidi="ar_AE"/>
        </w:rPr>
        <w:t xml:space="preserve">). </w:t>
      </w:r>
      <w:r>
        <w:rPr>
          <w:lang w:val="ar_AE" w:bidi="ar_AE"/>
        </w:rPr>
        <w:t>يواصل أيوب رَدَّه متسائلاً مَرَّة أخرى عن حكمة الله في الإتيان به إلى الوجود</w:t>
      </w:r>
      <w:r>
        <w:rPr>
          <w:lang w:val="ar_AE" w:bidi="ar_AE"/>
        </w:rPr>
        <w:t xml:space="preserve"> (</w:t>
      </w:r>
      <w:hyperlink r:id="rId4935">
        <w:r>
          <w:rPr>
            <w:lang w:val="ar_AE" w:bidi="ar_AE"/>
          </w:rPr>
          <w:rPr>
            <w:color w:val="0000EE"/>
            <w:u w:val="single"/>
          </w:rPr>
          <w:t>10:18–22</w:t>
        </w:r>
      </w:hyperlink>
      <w:r>
        <w:rPr>
          <w:lang w:val="ar_AE" w:bidi="ar_AE"/>
        </w:rPr>
        <w:t>).</w:t>
      </w:r>
    </w:p>
    <w:p>
      <w:pPr>
        <w:bidi/>
      </w:pPr>
      <w:r>
        <w:rPr>
          <w:lang w:val="ar_AE" w:bidi="ar_AE"/>
        </w:rPr>
      </w:r>
      <w:r>
        <w:rPr>
          <w:lang w:val="ar_AE" w:bidi="ar_AE"/>
        </w:rPr>
        <w:t>المتحدِّث التالي هو صُوفَرُ النَّعْمَاتِيُّ. وقد اتَّهَمَ أيوب أيضًا بالخطية</w:t>
      </w:r>
      <w:r>
        <w:rPr>
          <w:lang w:val="ar_AE" w:bidi="ar_AE"/>
        </w:rPr>
        <w:t xml:space="preserve"> (</w:t>
      </w:r>
      <w:hyperlink r:id="rId4936">
        <w:r>
          <w:rPr>
            <w:lang w:val="ar_AE" w:bidi="ar_AE"/>
          </w:rPr>
          <w:rPr>
            <w:color w:val="0000EE"/>
            <w:u w:val="single"/>
          </w:rPr>
          <w:t>11:4–6</w:t>
        </w:r>
      </w:hyperlink>
      <w:r>
        <w:rPr>
          <w:lang w:val="ar_AE" w:bidi="ar_AE"/>
        </w:rPr>
        <w:t xml:space="preserve">). </w:t>
      </w:r>
      <w:r>
        <w:rPr>
          <w:lang w:val="ar_AE" w:bidi="ar_AE"/>
        </w:rPr>
        <w:t>في بيانٍ مهينٍ يؤكِّد لأيوب أن</w:t>
      </w:r>
      <w:r>
        <w:rPr>
          <w:lang w:val="ar_AE" w:bidi="ar_AE"/>
        </w:rPr>
        <w:t xml:space="preserve"> الله "... يَعْلَمُ أُنَاسَ ٱلسُّوءِ، وَيُبْصِرُ الْإِثْمَ، فَهَلْ لَا يَنْتَبِهُ؟أَمَّا الرَّجُلُ فَفَارِغٌ عَدِيمُ الْفَهْمِ، وَكَجَحْشِ الْفَرَا يُولَدُ الْإِنْسَانُ" (</w:t>
      </w:r>
      <w:hyperlink r:id="rId4937">
        <w:r>
          <w:rPr>
            <w:lang w:val="ar_AE" w:bidi="ar_AE"/>
          </w:rPr>
          <w:rPr>
            <w:color w:val="0000EE"/>
            <w:u w:val="single"/>
          </w:rPr>
          <w:t>11–12</w:t>
        </w:r>
      </w:hyperlink>
      <w:r>
        <w:rPr>
          <w:lang w:val="ar_AE" w:bidi="ar_AE"/>
        </w:rPr>
        <w:t>، NLT).</w:t>
      </w:r>
    </w:p>
    <w:p>
      <w:pPr>
        <w:bidi/>
      </w:pPr>
      <w:r>
        <w:rPr>
          <w:lang w:val="ar_AE" w:bidi="ar_AE"/>
        </w:rPr>
      </w:r>
      <w:r>
        <w:rPr>
          <w:lang w:val="ar_AE" w:bidi="ar_AE"/>
        </w:rPr>
        <w:t>اشتعل غضبُ أيوب بسبب اتهامات صُوفَر المهينة</w:t>
      </w:r>
      <w:r>
        <w:rPr>
          <w:lang w:val="ar_AE" w:bidi="ar_AE"/>
        </w:rPr>
        <w:t xml:space="preserve"> (</w:t>
      </w:r>
      <w:hyperlink r:id="rId4938">
        <w:r>
          <w:rPr>
            <w:lang w:val="ar_AE" w:bidi="ar_AE"/>
          </w:rPr>
          <w:rPr>
            <w:color w:val="0000EE"/>
            <w:u w:val="single"/>
          </w:rPr>
          <w:t>12:2–3</w:t>
        </w:r>
      </w:hyperlink>
      <w:r>
        <w:rPr>
          <w:lang w:val="ar_AE" w:bidi="ar_AE"/>
        </w:rPr>
        <w:t>)، داعيًا الله أن يُبْعِدَ يدَهُ عنه، طالبًا منه السماح بأن يتحدَّث إليه (</w:t>
      </w:r>
      <w:hyperlink r:id="rId4939">
        <w:r>
          <w:rPr>
            <w:lang w:val="ar_AE" w:bidi="ar_AE"/>
          </w:rPr>
          <w:rPr>
            <w:color w:val="0000EE"/>
            <w:u w:val="single"/>
          </w:rPr>
          <w:t>13:20–28</w:t>
        </w:r>
      </w:hyperlink>
      <w:r>
        <w:rPr>
          <w:lang w:val="ar_AE" w:bidi="ar_AE"/>
        </w:rPr>
        <w:t>).</w:t>
      </w:r>
    </w:p>
    <w:p>
      <w:pPr>
        <w:bidi/>
      </w:pPr>
      <w:r>
        <w:rPr>
          <w:lang w:val="ar_AE" w:bidi="ar_AE"/>
        </w:rPr>
      </w:r>
      <w:r>
        <w:rPr>
          <w:b/>
          <w:lang w:val="ar_AE" w:bidi="ar_AE"/>
        </w:rPr>
        <w:t>الدورة الثانية</w:t>
      </w:r>
      <w:r>
        <w:rPr>
          <w:lang w:val="ar_AE" w:bidi="ar_AE"/>
        </w:rPr>
        <w:t xml:space="preserve"> (</w:t>
      </w:r>
      <w:hyperlink r:id="rId4940">
        <w:r>
          <w:rPr>
            <w:lang w:val="ar_AE" w:bidi="ar_AE"/>
          </w:rPr>
          <w:rPr>
            <w:color w:val="0000EE"/>
            <w:u w:val="single"/>
          </w:rPr>
          <w:t>15:1–21:34</w:t>
        </w:r>
      </w:hyperlink>
      <w:r>
        <w:rPr>
          <w:lang w:val="ar_AE" w:bidi="ar_AE"/>
        </w:rPr>
        <w:t>)</w:t>
      </w:r>
    </w:p>
    <w:p>
      <w:pPr>
        <w:bidi/>
      </w:pPr>
      <w:r>
        <w:rPr>
          <w:lang w:val="ar_AE" w:bidi="ar_AE"/>
        </w:rPr>
      </w:r>
      <w:r>
        <w:rPr>
          <w:lang w:val="ar_AE" w:bidi="ar_AE"/>
        </w:rPr>
        <w:t xml:space="preserve">تستمر الدورة الثانية للحوارات بنفس نموذج الدورة الأولى. يواصل </w:t>
      </w:r>
      <w:r>
        <w:rPr>
          <w:lang w:val="ar_AE" w:bidi="ar_AE"/>
        </w:rPr>
        <w:t xml:space="preserve">أَلِيفَاز وبِلْدَد </w:t>
      </w:r>
      <w:r>
        <w:rPr>
          <w:lang w:val="ar_AE" w:bidi="ar_AE"/>
        </w:rPr>
        <w:t>و</w:t>
      </w:r>
      <w:r>
        <w:rPr>
          <w:lang w:val="ar_AE" w:bidi="ar_AE"/>
        </w:rPr>
        <w:t xml:space="preserve">صُوفَر </w:t>
      </w:r>
      <w:r>
        <w:rPr>
          <w:lang w:val="ar_AE" w:bidi="ar_AE"/>
        </w:rPr>
        <w:t>اتهاماتهم، مبررين مصيبة أيوب إلى خطية ما اقترفها في حياته</w:t>
      </w:r>
      <w:r>
        <w:rPr>
          <w:lang w:val="ar_AE" w:bidi="ar_AE"/>
        </w:rPr>
        <w:t xml:space="preserve">. </w:t>
      </w:r>
      <w:r>
        <w:rPr>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lang w:val="ar_AE" w:bidi="ar_AE"/>
        </w:rPr>
        <w:t>.</w:t>
      </w:r>
    </w:p>
    <w:p>
      <w:pPr>
        <w:bidi/>
      </w:pPr>
      <w:r>
        <w:rPr>
          <w:lang w:val="ar_AE" w:bidi="ar_AE"/>
        </w:rPr>
      </w:r>
      <w:r>
        <w:rPr>
          <w:b/>
          <w:lang w:val="ar_AE" w:bidi="ar_AE"/>
        </w:rPr>
        <w:t>الدورة الثالثة</w:t>
      </w:r>
      <w:r>
        <w:rPr>
          <w:lang w:val="ar_AE" w:bidi="ar_AE"/>
        </w:rPr>
        <w:t xml:space="preserve"> (</w:t>
      </w:r>
      <w:hyperlink r:id="rId4941">
        <w:r>
          <w:rPr>
            <w:lang w:val="ar_AE" w:bidi="ar_AE"/>
          </w:rPr>
          <w:rPr>
            <w:color w:val="0000EE"/>
            <w:u w:val="single"/>
          </w:rPr>
          <w:t>22:1–31:40</w:t>
        </w:r>
      </w:hyperlink>
      <w:r>
        <w:rPr>
          <w:lang w:val="ar_AE" w:bidi="ar_AE"/>
        </w:rPr>
        <w:t>)</w:t>
      </w:r>
    </w:p>
    <w:p>
      <w:pPr>
        <w:bidi/>
      </w:pPr>
      <w:r>
        <w:rPr>
          <w:lang w:val="ar_AE" w:bidi="ar_AE"/>
        </w:rPr>
      </w:r>
      <w:r>
        <w:rPr>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lang w:val="ar_AE" w:bidi="ar_AE"/>
        </w:rPr>
        <w:t>، "</w:t>
      </w:r>
      <w:r>
        <w:rPr>
          <w:lang w:val="ar_AE" w:bidi="ar_AE"/>
        </w:rPr>
        <w:t>أَلَيْسَ شَرُّكَ عَظِيمًا، وَآثَامُكَ لَا نِهَايَةَ لَهَا؟</w:t>
      </w:r>
      <w:r>
        <w:rPr>
          <w:lang w:val="ar_AE" w:bidi="ar_AE"/>
        </w:rPr>
        <w:t>!" (</w:t>
      </w:r>
      <w:hyperlink r:id="rId4942">
        <w:r>
          <w:rPr>
            <w:lang w:val="ar_AE" w:bidi="ar_AE"/>
          </w:rPr>
          <w:rPr>
            <w:color w:val="0000EE"/>
            <w:u w:val="single"/>
          </w:rPr>
          <w:t>22:5</w:t>
        </w:r>
      </w:hyperlink>
      <w:r>
        <w:rPr>
          <w:lang w:val="ar_AE" w:bidi="ar_AE"/>
        </w:rPr>
        <w:t xml:space="preserve">، انظر NLT). </w:t>
      </w:r>
      <w:r>
        <w:rPr>
          <w:lang w:val="ar_AE" w:bidi="ar_AE"/>
        </w:rPr>
        <w:t xml:space="preserve">هذا الحوار الثالث غير عادي لأن أيوب يتحدَّث فيه أكثر مما فعل في الحوارات الأخرى. بينما يأتي حوار </w:t>
      </w:r>
      <w:r>
        <w:rPr>
          <w:lang w:val="ar_AE" w:bidi="ar_AE"/>
        </w:rPr>
        <w:t xml:space="preserve">بِلْدَد </w:t>
      </w:r>
      <w:r>
        <w:rPr>
          <w:lang w:val="ar_AE" w:bidi="ar_AE"/>
        </w:rPr>
        <w:t>في ستة أعداد فقط، يمتد رَدُّ أيوب عبر ستة فصول (</w:t>
      </w:r>
      <w:hyperlink r:id="rId4943">
        <w:r>
          <w:rPr>
            <w:lang w:val="ar_AE" w:bidi="ar_AE"/>
          </w:rPr>
          <w:rPr>
            <w:color w:val="0000EE"/>
            <w:u w:val="single"/>
          </w:rPr>
          <w:t>26–31</w:t>
        </w:r>
      </w:hyperlink>
      <w:r>
        <w:rPr>
          <w:lang w:val="ar_AE" w:bidi="ar_AE"/>
        </w:rPr>
        <w:t>).</w:t>
      </w:r>
    </w:p>
    <w:p>
      <w:pPr>
        <w:bidi/>
      </w:pPr>
      <w:r>
        <w:rPr>
          <w:lang w:val="ar_AE" w:bidi="ar_AE"/>
        </w:rPr>
      </w:r>
      <w:r>
        <w:rPr>
          <w:lang w:val="ar_AE" w:bidi="ar_AE"/>
        </w:rPr>
        <w:t xml:space="preserve">الفَصْلُ </w:t>
      </w:r>
      <w:hyperlink r:id="rId4944">
        <w:r>
          <w:rPr>
            <w:lang w:val="ar_AE" w:bidi="ar_AE"/>
          </w:rPr>
          <w:rPr>
            <w:color w:val="0000EE"/>
            <w:u w:val="single"/>
          </w:rPr>
          <w:t>31</w:t>
        </w:r>
      </w:hyperlink>
      <w:r>
        <w:rPr>
          <w:lang w:val="ar_AE" w:bidi="ar_AE"/>
        </w:rPr>
        <w:t xml:space="preserve"> </w:t>
      </w:r>
      <w:r>
        <w:rPr>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hyperlink r:id="rId4945">
        <w:r>
          <w:rPr>
            <w:lang w:val="ar_AE" w:bidi="ar_AE"/>
          </w:rPr>
          <w:rPr>
            <w:color w:val="0000EE"/>
            <w:u w:val="single"/>
          </w:rPr>
          <w:t>1–4</w:t>
        </w:r>
      </w:hyperlink>
      <w:r>
        <w:rPr>
          <w:lang w:val="ar_AE" w:bidi="ar_AE"/>
        </w:rPr>
        <w:t>)، لم يكن مخادعًا (</w:t>
      </w:r>
      <w:hyperlink r:id="rId4946">
        <w:r>
          <w:rPr>
            <w:lang w:val="ar_AE" w:bidi="ar_AE"/>
          </w:rPr>
          <w:rPr>
            <w:color w:val="0000EE"/>
            <w:u w:val="single"/>
          </w:rPr>
          <w:t>5–8</w:t>
        </w:r>
      </w:hyperlink>
      <w:r>
        <w:rPr>
          <w:lang w:val="ar_AE" w:bidi="ar_AE"/>
        </w:rPr>
        <w:t>)، أو مذنبًا بخطية الزنا (</w:t>
      </w:r>
      <w:hyperlink r:id="rId4947">
        <w:r>
          <w:rPr>
            <w:lang w:val="ar_AE" w:bidi="ar_AE"/>
          </w:rPr>
          <w:rPr>
            <w:color w:val="0000EE"/>
            <w:u w:val="single"/>
          </w:rPr>
          <w:t>9–12</w:t>
        </w:r>
      </w:hyperlink>
      <w:r>
        <w:rPr>
          <w:lang w:val="ar_AE" w:bidi="ar_AE"/>
        </w:rPr>
        <w:t>)، لديه اهتمام بالآخرين (</w:t>
      </w:r>
      <w:hyperlink r:id="rId4948">
        <w:r>
          <w:rPr>
            <w:lang w:val="ar_AE" w:bidi="ar_AE"/>
          </w:rPr>
          <w:rPr>
            <w:color w:val="0000EE"/>
            <w:u w:val="single"/>
          </w:rPr>
          <w:t>13–23</w:t>
        </w:r>
      </w:hyperlink>
      <w:r>
        <w:rPr>
          <w:lang w:val="ar_AE" w:bidi="ar_AE"/>
        </w:rPr>
        <w:t>)، لم يتَّكل على الثروة (</w:t>
      </w:r>
      <w:hyperlink r:id="rId4949">
        <w:r>
          <w:rPr>
            <w:lang w:val="ar_AE" w:bidi="ar_AE"/>
          </w:rPr>
          <w:rPr>
            <w:color w:val="0000EE"/>
            <w:u w:val="single"/>
          </w:rPr>
          <w:t>24–28</w:t>
        </w:r>
      </w:hyperlink>
      <w:r>
        <w:rPr>
          <w:lang w:val="ar_AE" w:bidi="ar_AE"/>
        </w:rPr>
        <w:t xml:space="preserve">). </w:t>
      </w:r>
      <w:r>
        <w:rPr>
          <w:lang w:val="ar_AE" w:bidi="ar_AE"/>
        </w:rPr>
        <w:t>يختم أيوب هذا الفصل بتأكيدٍ عام على براءته (</w:t>
      </w:r>
      <w:hyperlink r:id="rId4950">
        <w:r>
          <w:rPr>
            <w:lang w:val="ar_AE" w:bidi="ar_AE"/>
          </w:rPr>
          <w:rPr>
            <w:color w:val="0000EE"/>
            <w:u w:val="single"/>
          </w:rPr>
          <w:t>29–40</w:t>
        </w:r>
      </w:hyperlink>
      <w:r>
        <w:rPr>
          <w:lang w:val="ar_AE" w:bidi="ar_AE"/>
        </w:rPr>
        <w:t>).</w:t>
      </w:r>
    </w:p>
    <w:p>
      <w:pPr>
        <w:bidi/>
      </w:pPr>
      <w:r>
        <w:rPr>
          <w:lang w:val="ar_AE" w:bidi="ar_AE"/>
        </w:rPr>
      </w:r>
      <w:r>
        <w:rPr>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lang w:val="ar_AE" w:bidi="ar_AE"/>
        </w:rPr>
        <w:t>فقط</w:t>
      </w:r>
      <w:r>
        <w:rPr>
          <w:lang w:val="ar_AE" w:bidi="ar_AE"/>
        </w:rPr>
        <w:t>. ولهذا، يظهر الصديق التالي، أَلِيهُو، الذي يسلِّط الضوء على وظيفةٍ أخرى للألم</w:t>
      </w:r>
      <w:r>
        <w:rPr>
          <w:lang w:val="ar_AE" w:bidi="ar_AE"/>
        </w:rPr>
        <w:t>.</w:t>
      </w:r>
    </w:p>
    <w:p>
      <w:pPr>
        <w:bidi/>
      </w:pPr>
      <w:r>
        <w:rPr>
          <w:lang w:val="ar_AE" w:bidi="ar_AE"/>
        </w:rPr>
      </w:r>
      <w:r>
        <w:rPr>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lang w:val="ar_AE" w:bidi="ar_AE"/>
        </w:rPr>
        <w:t>.</w:t>
      </w:r>
    </w:p>
    <w:p>
      <w:pPr>
        <w:pStyle w:val="Heading4"/>
        <w:bidi/>
      </w:pPr>
      <w:r>
        <w:rPr>
          <w:lang w:val="ar_AE" w:bidi="ar_AE"/>
        </w:rPr>
        <w:t>خطاب أَلِيهُو (</w:t>
      </w:r>
      <w:hyperlink r:id="rId3906">
        <w:r>
          <w:rPr>
            <w:lang w:val="ar_AE" w:bidi="ar_AE"/>
          </w:rPr>
          <w:rPr>
            <w:color w:val="0000EE"/>
            <w:u w:val="single"/>
          </w:rPr>
          <w:t>32:1–37:24</w:t>
        </w:r>
      </w:hyperlink>
      <w:r>
        <w:rPr>
          <w:lang w:val="ar_AE" w:bidi="ar_AE"/>
        </w:rPr>
        <w:t>)</w:t>
      </w:r>
    </w:p>
    <w:p>
      <w:pPr>
        <w:bidi/>
      </w:pPr>
      <w:r>
        <w:rPr>
          <w:lang w:val="ar_AE" w:bidi="ar_AE"/>
        </w:rPr>
      </w:r>
      <w:r>
        <w:rPr>
          <w:lang w:val="ar_AE" w:bidi="ar_AE"/>
        </w:rPr>
        <w:t xml:space="preserve">كان أَلِيهُو شابًّا صغيرًا، وقد استمع إلى أيوب وأصدقائه المُعَزِّين بصبر بالغ </w:t>
      </w:r>
      <w:r>
        <w:rPr>
          <w:lang w:val="ar_AE" w:bidi="ar_AE"/>
        </w:rPr>
        <w:t>(</w:t>
      </w:r>
      <w:hyperlink r:id="rId4951">
        <w:r>
          <w:rPr>
            <w:lang w:val="ar_AE" w:bidi="ar_AE"/>
          </w:rPr>
          <w:rPr>
            <w:color w:val="0000EE"/>
            <w:u w:val="single"/>
          </w:rPr>
          <w:t>32:3</w:t>
        </w:r>
      </w:hyperlink>
      <w:r>
        <w:rPr>
          <w:lang w:val="ar_AE" w:bidi="ar_AE"/>
        </w:rPr>
        <w:t xml:space="preserve">). كان </w:t>
      </w:r>
      <w:r>
        <w:rPr>
          <w:lang w:val="ar_AE" w:bidi="ar_AE"/>
        </w:rPr>
        <w:t>يقدِّر حساسية شبابه بشكلٍ مفرِطٍ (</w:t>
      </w:r>
      <w:hyperlink r:id="rId4952">
        <w:r>
          <w:rPr>
            <w:lang w:val="ar_AE" w:bidi="ar_AE"/>
          </w:rPr>
          <w:rPr>
            <w:color w:val="0000EE"/>
            <w:u w:val="single"/>
          </w:rPr>
          <w:t>6–22</w:t>
        </w:r>
      </w:hyperlink>
      <w:r>
        <w:rPr>
          <w:lang w:val="ar_AE" w:bidi="ar_AE"/>
        </w:rPr>
        <w:t xml:space="preserve">)، </w:t>
      </w:r>
      <w:r>
        <w:rPr>
          <w:lang w:val="ar_AE" w:bidi="ar_AE"/>
        </w:rPr>
        <w:t>لكن عندما تحدَّث، أزاح النقاب عن فَهْمٍ للألم أكثر نضجًا من فَهْم أصدقاء أيوب</w:t>
      </w:r>
      <w:r>
        <w:rPr>
          <w:lang w:val="ar_AE" w:bidi="ar_AE"/>
        </w:rPr>
        <w:t>.</w:t>
      </w:r>
    </w:p>
    <w:p>
      <w:pPr>
        <w:bidi/>
      </w:pPr>
      <w:r>
        <w:rPr>
          <w:lang w:val="ar_AE" w:bidi="ar_AE"/>
        </w:rPr>
      </w:r>
      <w:r>
        <w:rPr>
          <w:lang w:val="ar_AE" w:bidi="ar_AE"/>
        </w:rPr>
        <w:t xml:space="preserve">شدَّد أَلِيهُو </w:t>
      </w:r>
      <w:r>
        <w:rPr>
          <w:lang w:val="ar_AE" w:bidi="ar_AE"/>
        </w:rPr>
        <w:t xml:space="preserve">على حقيقة أن الله يتحدَّث بطرق كثيرة وأن الألم مؤدِّب للإنسان </w:t>
      </w:r>
      <w:r>
        <w:rPr>
          <w:lang w:val="ar_AE" w:bidi="ar_AE"/>
        </w:rPr>
        <w:t>(</w:t>
      </w:r>
      <w:hyperlink r:id="rId4953">
        <w:r>
          <w:rPr>
            <w:lang w:val="ar_AE" w:bidi="ar_AE"/>
          </w:rPr>
          <w:rPr>
            <w:color w:val="0000EE"/>
            <w:u w:val="single"/>
          </w:rPr>
          <w:t>33:19</w:t>
        </w:r>
      </w:hyperlink>
      <w:r>
        <w:rPr>
          <w:lang w:val="ar_AE" w:bidi="ar_AE"/>
        </w:rPr>
        <w:t>)، الأمر الذي يكشف عن صلاح الله (الأعداد</w:t>
      </w:r>
      <w:r>
        <w:rPr>
          <w:lang w:val="ar_AE" w:bidi="ar_AE"/>
        </w:rPr>
        <w:t xml:space="preserve"> </w:t>
      </w:r>
      <w:hyperlink r:id="rId4954">
        <w:r>
          <w:rPr>
            <w:lang w:val="ar_AE" w:bidi="ar_AE"/>
          </w:rPr>
          <w:rPr>
            <w:color w:val="0000EE"/>
            <w:u w:val="single"/>
          </w:rPr>
          <w:t>29–33</w:t>
        </w:r>
      </w:hyperlink>
      <w:r>
        <w:rPr>
          <w:lang w:val="ar_AE" w:bidi="ar_AE"/>
        </w:rPr>
        <w:t xml:space="preserve">). </w:t>
      </w:r>
      <w:r>
        <w:rPr>
          <w:lang w:val="ar_AE" w:bidi="ar_AE"/>
        </w:rPr>
        <w:t xml:space="preserve">بينما توجد هذه الفكرة في خطاب </w:t>
      </w:r>
      <w:r>
        <w:rPr>
          <w:lang w:val="ar_AE" w:bidi="ar_AE"/>
        </w:rPr>
        <w:t xml:space="preserve">أَلِيفَاز </w:t>
      </w:r>
      <w:r>
        <w:rPr>
          <w:lang w:val="ar_AE" w:bidi="ar_AE"/>
        </w:rPr>
        <w:t xml:space="preserve">الأول </w:t>
      </w:r>
      <w:r>
        <w:rPr>
          <w:lang w:val="ar_AE" w:bidi="ar_AE"/>
        </w:rPr>
        <w:t>(</w:t>
      </w:r>
      <w:hyperlink r:id="rId4924">
        <w:r>
          <w:rPr>
            <w:lang w:val="ar_AE" w:bidi="ar_AE"/>
          </w:rPr>
          <w:rPr>
            <w:color w:val="0000EE"/>
            <w:u w:val="single"/>
          </w:rPr>
          <w:t>5:17</w:t>
        </w:r>
      </w:hyperlink>
      <w:r>
        <w:rPr>
          <w:lang w:val="ar_AE" w:bidi="ar_AE"/>
        </w:rPr>
        <w:t xml:space="preserve">)، إلا أن أَلِيهُو يقدِّمها بإيضاحٍ أكبر، كما يشَدِّد أَلِيهُو على بُعْدٍ في الألم يعلِن عن محبة الله. </w:t>
      </w:r>
      <w:r>
        <w:rPr>
          <w:lang w:val="ar_AE" w:bidi="ar_AE"/>
        </w:rPr>
        <w:t>لكن لا يزال المَرْءُ يَشْعُرُ أن الإجابة الكاملة لم تُعْطَ بعد. هناك بُعْدٌ آخر سيأتي لاحقًا في كلمات الله</w:t>
      </w:r>
      <w:r>
        <w:rPr>
          <w:lang w:val="ar_AE" w:bidi="ar_AE"/>
        </w:rPr>
        <w:t>.</w:t>
      </w:r>
    </w:p>
    <w:p>
      <w:pPr>
        <w:pStyle w:val="Heading4"/>
        <w:bidi/>
      </w:pPr>
      <w:r>
        <w:rPr>
          <w:lang w:val="ar_AE" w:bidi="ar_AE"/>
        </w:rPr>
        <w:t>صوتٌ من العاصفة ورد فعل أيوب (</w:t>
      </w:r>
      <w:hyperlink r:id="rId4955">
        <w:r>
          <w:rPr>
            <w:lang w:val="ar_AE" w:bidi="ar_AE"/>
          </w:rPr>
          <w:rPr>
            <w:color w:val="0000EE"/>
            <w:u w:val="single"/>
          </w:rPr>
          <w:t>38:1–42:6</w:t>
        </w:r>
      </w:hyperlink>
      <w:r>
        <w:rPr>
          <w:lang w:val="ar_AE" w:bidi="ar_AE"/>
        </w:rPr>
        <w:t>)</w:t>
      </w:r>
    </w:p>
    <w:p>
      <w:pPr>
        <w:bidi/>
      </w:pPr>
      <w:r>
        <w:rPr>
          <w:lang w:val="ar_AE" w:bidi="ar_AE"/>
        </w:rPr>
      </w:r>
      <w:r>
        <w:rPr>
          <w:lang w:val="ar_AE" w:bidi="ar_AE"/>
        </w:rPr>
        <w:t>المتحدِّث في هذا القِسْم هو الله. يُمْطِر الله أيوب بوابل من الأسئلة، سؤالاً بعد آخر، وكُلُّها ترتبط بأحد مظاهر الخليقة. يسأله الله:</w:t>
      </w:r>
      <w:r>
        <w:rPr>
          <w:lang w:val="ar_AE" w:bidi="ar_AE"/>
        </w:rPr>
        <w:t xml:space="preserve"> </w:t>
      </w:r>
      <w:r>
        <w:rPr>
          <w:lang w:val="ar_AE" w:bidi="ar_AE"/>
        </w:rPr>
        <w:t xml:space="preserve">أَيْنَ كُنْتَ حِينَ أَسَّسْتُ ٱلْأَرْضَ؟ وبعد ذلك، بنبرةٍ من السُّخْرية، يضيف: </w:t>
      </w:r>
      <w:r>
        <w:rPr>
          <w:lang w:val="ar_AE" w:bidi="ar_AE"/>
        </w:rPr>
        <w:t>أَخْبِرْ إِنْ كَانَ عِنْدَكَ فَهْمٌ؟ (</w:t>
      </w:r>
      <w:hyperlink r:id="rId4956">
        <w:r>
          <w:rPr>
            <w:lang w:val="ar_AE" w:bidi="ar_AE"/>
          </w:rPr>
          <w:rPr>
            <w:color w:val="0000EE"/>
            <w:u w:val="single"/>
          </w:rPr>
          <w:t>38:4</w:t>
        </w:r>
      </w:hyperlink>
      <w:r>
        <w:rPr>
          <w:lang w:val="ar_AE" w:bidi="ar_AE"/>
        </w:rPr>
        <w:t xml:space="preserve">، انظر NLT). </w:t>
      </w:r>
    </w:p>
    <w:p>
      <w:pPr>
        <w:bidi/>
      </w:pPr>
      <w:r>
        <w:rPr>
          <w:lang w:val="ar_AE" w:bidi="ar_AE"/>
        </w:rPr>
      </w:r>
      <w:r>
        <w:rPr>
          <w:lang w:val="ar_AE" w:bidi="ar_AE"/>
        </w:rPr>
        <w:t>يشير الله إلى البحار ويسأل أيوب من صنع أحواض المحيطات</w:t>
      </w:r>
      <w:r>
        <w:rPr>
          <w:lang w:val="ar_AE" w:bidi="ar_AE"/>
        </w:rPr>
        <w:t xml:space="preserve"> (</w:t>
      </w:r>
      <w:hyperlink r:id="rId4957">
        <w:r>
          <w:rPr>
            <w:lang w:val="ar_AE" w:bidi="ar_AE"/>
          </w:rPr>
          <w:rPr>
            <w:color w:val="0000EE"/>
            <w:u w:val="single"/>
          </w:rPr>
          <w:t>38:8–11</w:t>
        </w:r>
      </w:hyperlink>
      <w:r>
        <w:rPr>
          <w:lang w:val="ar_AE" w:bidi="ar_AE"/>
        </w:rPr>
        <w:t xml:space="preserve">). </w:t>
      </w:r>
      <w:r>
        <w:rPr>
          <w:lang w:val="ar_AE" w:bidi="ar_AE"/>
        </w:rPr>
        <w:t>يصوِّر أمامه الفجرَ المشرقَ ويسأله:</w:t>
      </w:r>
      <w:r>
        <w:rPr>
          <w:lang w:val="ar_AE" w:bidi="ar_AE"/>
        </w:rPr>
        <w:t xml:space="preserve"> </w:t>
      </w:r>
      <w:r>
        <w:rPr>
          <w:lang w:val="ar_AE" w:bidi="ar_AE"/>
        </w:rPr>
        <w:t>هَلْ فِي أَيَّامِكَ أَمَرْتَ ٱلصُّبْحَ؟ هَلْ عَرَّفْتَ ٱلْفَجْرَ مَوْضِعَهُ</w:t>
      </w:r>
      <w:r>
        <w:rPr>
          <w:lang w:val="ar_AE" w:bidi="ar_AE"/>
        </w:rPr>
        <w:t xml:space="preserve">؟ (عدد </w:t>
      </w:r>
      <w:hyperlink r:id="rId4958">
        <w:r>
          <w:rPr>
            <w:lang w:val="ar_AE" w:bidi="ar_AE"/>
          </w:rPr>
          <w:rPr>
            <w:color w:val="0000EE"/>
            <w:u w:val="single"/>
          </w:rPr>
          <w:t>12</w:t>
        </w:r>
      </w:hyperlink>
      <w:r>
        <w:rPr>
          <w:lang w:val="ar_AE" w:bidi="ar_AE"/>
        </w:rPr>
        <w:t xml:space="preserve">، انظر NLT). </w:t>
      </w:r>
      <w:r>
        <w:rPr>
          <w:lang w:val="ar_AE" w:bidi="ar_AE"/>
        </w:rPr>
        <w:t>يرتبط المزيد من الأسئلة بالنور (</w:t>
      </w:r>
      <w:hyperlink r:id="rId4959">
        <w:r>
          <w:rPr>
            <w:lang w:val="ar_AE" w:bidi="ar_AE"/>
          </w:rPr>
          <w:rPr>
            <w:color w:val="0000EE"/>
            <w:u w:val="single"/>
          </w:rPr>
          <w:t>19–21</w:t>
        </w:r>
      </w:hyperlink>
      <w:r>
        <w:rPr>
          <w:lang w:val="ar_AE" w:bidi="ar_AE"/>
        </w:rPr>
        <w:t>)، الثلج (</w:t>
      </w:r>
      <w:hyperlink r:id="rId4960">
        <w:r>
          <w:rPr>
            <w:lang w:val="ar_AE" w:bidi="ar_AE"/>
          </w:rPr>
          <w:rPr>
            <w:color w:val="0000EE"/>
            <w:u w:val="single"/>
          </w:rPr>
          <w:t>22–24</w:t>
        </w:r>
      </w:hyperlink>
      <w:r>
        <w:rPr>
          <w:lang w:val="ar_AE" w:bidi="ar_AE"/>
        </w:rPr>
        <w:t>)، المطر (</w:t>
      </w:r>
      <w:hyperlink r:id="rId4961">
        <w:r>
          <w:rPr>
            <w:lang w:val="ar_AE" w:bidi="ar_AE"/>
          </w:rPr>
          <w:rPr>
            <w:color w:val="0000EE"/>
            <w:u w:val="single"/>
          </w:rPr>
          <w:t>25–30</w:t>
        </w:r>
      </w:hyperlink>
      <w:r>
        <w:rPr>
          <w:lang w:val="ar_AE" w:bidi="ar_AE"/>
        </w:rPr>
        <w:t>)، الكوكبات أي الأبراج الفلكية (</w:t>
      </w:r>
      <w:hyperlink r:id="rId4962">
        <w:r>
          <w:rPr>
            <w:lang w:val="ar_AE" w:bidi="ar_AE"/>
          </w:rPr>
          <w:rPr>
            <w:color w:val="0000EE"/>
            <w:u w:val="single"/>
          </w:rPr>
          <w:t>31–33</w:t>
        </w:r>
      </w:hyperlink>
      <w:r>
        <w:rPr>
          <w:lang w:val="ar_AE" w:bidi="ar_AE"/>
        </w:rPr>
        <w:t>)، العواصف (</w:t>
      </w:r>
      <w:hyperlink r:id="rId4963">
        <w:r>
          <w:rPr>
            <w:lang w:val="ar_AE" w:bidi="ar_AE"/>
          </w:rPr>
          <w:rPr>
            <w:color w:val="0000EE"/>
            <w:u w:val="single"/>
          </w:rPr>
          <w:t>34–38</w:t>
        </w:r>
      </w:hyperlink>
      <w:r>
        <w:rPr>
          <w:lang w:val="ar_AE" w:bidi="ar_AE"/>
        </w:rPr>
        <w:t>)، والحيوانات (</w:t>
      </w:r>
      <w:hyperlink r:id="rId4964">
        <w:r>
          <w:rPr>
            <w:lang w:val="ar_AE" w:bidi="ar_AE"/>
          </w:rPr>
          <w:rPr>
            <w:color w:val="0000EE"/>
            <w:u w:val="single"/>
          </w:rPr>
          <w:t>38:39–39:30</w:t>
        </w:r>
      </w:hyperlink>
      <w:r>
        <w:rPr>
          <w:lang w:val="ar_AE" w:bidi="ar_AE"/>
        </w:rPr>
        <w:t xml:space="preserve">). </w:t>
      </w:r>
      <w:r>
        <w:rPr>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lang w:val="ar_AE" w:bidi="ar_AE"/>
        </w:rPr>
        <w:t>.</w:t>
      </w:r>
    </w:p>
    <w:p>
      <w:pPr>
        <w:bidi/>
      </w:pPr>
      <w:r>
        <w:rPr>
          <w:lang w:val="ar_AE" w:bidi="ar_AE"/>
        </w:rPr>
      </w:r>
      <w:r>
        <w:rPr>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lang w:val="ar_AE" w:bidi="ar_AE"/>
        </w:rPr>
        <w:t xml:space="preserve"> (</w:t>
      </w:r>
      <w:hyperlink r:id="rId4959">
        <w:r>
          <w:rPr>
            <w:lang w:val="ar_AE" w:bidi="ar_AE"/>
          </w:rPr>
          <w:rPr>
            <w:color w:val="0000EE"/>
            <w:u w:val="single"/>
          </w:rPr>
          <w:t>38:19–21</w:t>
        </w:r>
      </w:hyperlink>
      <w:r>
        <w:rPr>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lang w:val="ar_AE" w:bidi="ar_AE"/>
        </w:rPr>
        <w:t xml:space="preserve">وفي القسم الذي يتعامل مع الكوكبات يسأل الله أيوب: </w:t>
      </w:r>
      <w:r>
        <w:rPr>
          <w:lang w:val="ar_AE" w:bidi="ar_AE"/>
        </w:rPr>
        <w:t>"</w:t>
      </w:r>
      <w:r>
        <w:rPr>
          <w:lang w:val="ar_AE" w:bidi="ar_AE"/>
        </w:rPr>
        <w:t>هَلْ تَرْبِطُ أَنْتَ عُقْدَ ٱلثُّرَيَّا، أَوْ تَفُكُّ رُبُطَ ٱلْجَبَّارِ؟</w:t>
      </w:r>
      <w:r>
        <w:rPr>
          <w:lang w:val="ar_AE" w:bidi="ar_AE"/>
        </w:rPr>
        <w:t>" (</w:t>
      </w:r>
      <w:hyperlink r:id="rId4965">
        <w:r>
          <w:rPr>
            <w:lang w:val="ar_AE" w:bidi="ar_AE"/>
          </w:rPr>
          <w:rPr>
            <w:color w:val="0000EE"/>
            <w:u w:val="single"/>
          </w:rPr>
          <w:t>31</w:t>
        </w:r>
      </w:hyperlink>
      <w:r>
        <w:rPr>
          <w:lang w:val="ar_AE" w:bidi="ar_AE"/>
        </w:rPr>
        <w:t>).</w:t>
      </w:r>
    </w:p>
    <w:p>
      <w:pPr>
        <w:bidi/>
      </w:pPr>
      <w:r>
        <w:rPr>
          <w:lang w:val="ar_AE" w:bidi="ar_AE"/>
        </w:rPr>
      </w:r>
      <w:r>
        <w:rPr>
          <w:lang w:val="ar_AE" w:bidi="ar_AE"/>
        </w:rPr>
        <w:t>إلى حدٍّ ما، كان أيوب في الحوارات متهوِّرًا في تصريحاته عن الله. لقد طالب بأن يتحدَّث الله إليه</w:t>
      </w:r>
      <w:r>
        <w:rPr>
          <w:lang w:val="ar_AE" w:bidi="ar_AE"/>
        </w:rPr>
        <w:t xml:space="preserve"> (</w:t>
      </w:r>
      <w:hyperlink r:id="rId4966">
        <w:r>
          <w:rPr>
            <w:lang w:val="ar_AE" w:bidi="ar_AE"/>
          </w:rPr>
          <w:rPr>
            <w:color w:val="0000EE"/>
            <w:u w:val="single"/>
          </w:rPr>
          <w:t>13:22</w:t>
        </w:r>
      </w:hyperlink>
      <w:r>
        <w:rPr>
          <w:lang w:val="ar_AE" w:bidi="ar_AE"/>
        </w:rPr>
        <w:t xml:space="preserve">)، </w:t>
      </w:r>
      <w:r>
        <w:rPr>
          <w:lang w:val="ar_AE" w:bidi="ar_AE"/>
        </w:rPr>
        <w:t>كما اتَّهَمَ الله بالظلم</w:t>
      </w:r>
      <w:r>
        <w:rPr>
          <w:lang w:val="ar_AE" w:bidi="ar_AE"/>
        </w:rPr>
        <w:t xml:space="preserve"> (</w:t>
      </w:r>
      <w:hyperlink r:id="rId4967">
        <w:r>
          <w:rPr>
            <w:lang w:val="ar_AE" w:bidi="ar_AE"/>
          </w:rPr>
          <w:rPr>
            <w:color w:val="0000EE"/>
            <w:u w:val="single"/>
          </w:rPr>
          <w:t>19:6–7</w:t>
        </w:r>
      </w:hyperlink>
      <w:r>
        <w:rPr>
          <w:lang w:val="ar_AE" w:bidi="ar_AE"/>
        </w:rPr>
        <w:t xml:space="preserve">؛ </w:t>
      </w:r>
      <w:hyperlink r:id="rId4968">
        <w:r>
          <w:rPr>
            <w:lang w:val="ar_AE" w:bidi="ar_AE"/>
          </w:rPr>
          <w:rPr>
            <w:color w:val="0000EE"/>
            <w:u w:val="single"/>
          </w:rPr>
          <w:t>24:1</w:t>
        </w:r>
      </w:hyperlink>
      <w:r>
        <w:rPr>
          <w:lang w:val="ar_AE" w:bidi="ar_AE"/>
        </w:rPr>
        <w:t xml:space="preserve">؛ </w:t>
      </w:r>
      <w:hyperlink r:id="rId4969">
        <w:r>
          <w:rPr>
            <w:lang w:val="ar_AE" w:bidi="ar_AE"/>
          </w:rPr>
          <w:rPr>
            <w:color w:val="0000EE"/>
            <w:u w:val="single"/>
          </w:rPr>
          <w:t>27:2</w:t>
        </w:r>
      </w:hyperlink>
      <w:r>
        <w:rPr>
          <w:lang w:val="ar_AE" w:bidi="ar_AE"/>
        </w:rPr>
        <w:t xml:space="preserve">). </w:t>
      </w:r>
      <w:r>
        <w:rPr>
          <w:lang w:val="ar_AE" w:bidi="ar_AE"/>
        </w:rPr>
        <w:t>الآن، بعد أن تأمَّل قوة القدير، بدأ يدرك مكانته الصحيحة في الكون</w:t>
      </w:r>
      <w:r>
        <w:rPr>
          <w:lang w:val="ar_AE" w:bidi="ar_AE"/>
        </w:rPr>
        <w:t>.</w:t>
      </w:r>
    </w:p>
    <w:p>
      <w:pPr>
        <w:bidi/>
      </w:pPr>
      <w:r>
        <w:rPr>
          <w:lang w:val="ar_AE" w:bidi="ar_AE"/>
        </w:rPr>
      </w:r>
      <w:r>
        <w:rPr>
          <w:lang w:val="ar_AE" w:bidi="ar_AE"/>
        </w:rPr>
        <w:t>الأسئلة الحاسمة في هذه السلسلة الطويلة هي تلك الموجودة في (</w:t>
      </w:r>
      <w:hyperlink r:id="rId4970">
        <w:r>
          <w:rPr>
            <w:lang w:val="ar_AE" w:bidi="ar_AE"/>
          </w:rPr>
          <w:rPr>
            <w:color w:val="0000EE"/>
            <w:u w:val="single"/>
          </w:rPr>
          <w:t>40:15–41:34</w:t>
        </w:r>
      </w:hyperlink>
      <w:r>
        <w:rPr>
          <w:lang w:val="ar_AE" w:bidi="ar_AE"/>
        </w:rPr>
        <w:t xml:space="preserve">). </w:t>
      </w:r>
      <w:r>
        <w:rPr>
          <w:lang w:val="ar_AE" w:bidi="ar_AE"/>
        </w:rPr>
        <w:t>هنا، وفي تسلسل غير معتاد، يلفتُ الله انتباه أيوب إلى</w:t>
      </w:r>
      <w:r>
        <w:rPr>
          <w:lang w:val="ar_AE" w:bidi="ar_AE"/>
        </w:rPr>
        <w:t xml:space="preserve"> </w:t>
      </w:r>
      <w:r>
        <w:rPr>
          <w:lang w:val="ar_AE" w:bidi="ar_AE"/>
        </w:rPr>
        <w:t xml:space="preserve">بَهِيمُوث </w:t>
      </w:r>
      <w:r>
        <w:rPr>
          <w:lang w:val="ar_AE" w:bidi="ar_AE"/>
        </w:rPr>
        <w:t>(</w:t>
      </w:r>
      <w:hyperlink r:id="rId4971">
        <w:r>
          <w:rPr>
            <w:lang w:val="ar_AE" w:bidi="ar_AE"/>
          </w:rPr>
          <w:rPr>
            <w:color w:val="0000EE"/>
            <w:u w:val="single"/>
          </w:rPr>
          <w:t>40:15</w:t>
        </w:r>
      </w:hyperlink>
      <w:r>
        <w:rPr>
          <w:lang w:val="ar_AE" w:bidi="ar_AE"/>
        </w:rPr>
        <w:t xml:space="preserve">)، وإلى </w:t>
      </w:r>
      <w:r>
        <w:rPr>
          <w:lang w:val="ar_AE" w:bidi="ar_AE"/>
        </w:rPr>
        <w:t xml:space="preserve">لَوِيَاثَان </w:t>
      </w:r>
      <w:r>
        <w:rPr>
          <w:lang w:val="ar_AE" w:bidi="ar_AE"/>
        </w:rPr>
        <w:t>(</w:t>
      </w:r>
      <w:hyperlink r:id="rId4972">
        <w:r>
          <w:rPr>
            <w:lang w:val="ar_AE" w:bidi="ar_AE"/>
          </w:rPr>
          <w:rPr>
            <w:color w:val="0000EE"/>
            <w:u w:val="single"/>
          </w:rPr>
          <w:t>41:1</w:t>
        </w:r>
      </w:hyperlink>
      <w:r>
        <w:rPr>
          <w:lang w:val="ar_AE" w:bidi="ar_AE"/>
        </w:rPr>
        <w:t xml:space="preserve">). </w:t>
      </w:r>
      <w:r>
        <w:rPr>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lang w:val="ar_AE" w:bidi="ar_AE"/>
        </w:rPr>
        <w:t>(</w:t>
      </w:r>
      <w:hyperlink r:id="rId4973">
        <w:r>
          <w:rPr>
            <w:lang w:val="ar_AE" w:bidi="ar_AE"/>
          </w:rPr>
          <w:rPr>
            <w:color w:val="0000EE"/>
            <w:u w:val="single"/>
          </w:rPr>
          <w:t>42:1–3</w:t>
        </w:r>
      </w:hyperlink>
      <w:r>
        <w:rPr>
          <w:lang w:val="ar_AE" w:bidi="ar_AE"/>
        </w:rPr>
        <w:t>).</w:t>
      </w:r>
    </w:p>
    <w:p>
      <w:pPr>
        <w:bidi/>
      </w:pPr>
      <w:r>
        <w:rPr>
          <w:lang w:val="ar_AE" w:bidi="ar_AE"/>
        </w:rPr>
      </w:r>
      <w:r>
        <w:rPr>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lang w:val="ar_AE" w:bidi="ar_AE"/>
        </w:rPr>
        <w:t>(</w:t>
      </w:r>
      <w:hyperlink r:id="rId4974">
        <w:r>
          <w:rPr>
            <w:lang w:val="ar_AE" w:bidi="ar_AE"/>
          </w:rPr>
          <w:rPr>
            <w:color w:val="0000EE"/>
            <w:u w:val="single"/>
          </w:rPr>
          <w:t>42:5–6</w:t>
        </w:r>
      </w:hyperlink>
      <w:r>
        <w:rPr>
          <w:lang w:val="ar_AE" w:bidi="ar_AE"/>
        </w:rPr>
        <w:t>).</w:t>
      </w:r>
    </w:p>
    <w:p>
      <w:pPr>
        <w:bidi/>
      </w:pPr>
      <w:r>
        <w:rPr>
          <w:lang w:val="ar_AE" w:bidi="ar_AE"/>
        </w:rPr>
      </w:r>
      <w:r>
        <w:rPr>
          <w:lang w:val="ar_AE" w:bidi="ar_AE"/>
        </w:rPr>
        <w:t>هذا القسم من الأسئلة يليه مباشرة رِدَّةُ فعلٍ مؤثِّرةٌ من أيوب. اعترف أيوب بقدرة الله</w:t>
      </w:r>
      <w:r>
        <w:rPr>
          <w:lang w:val="ar_AE" w:bidi="ar_AE"/>
        </w:rPr>
        <w:t xml:space="preserve"> (</w:t>
      </w:r>
      <w:hyperlink r:id="rId4975">
        <w:r>
          <w:rPr>
            <w:lang w:val="ar_AE" w:bidi="ar_AE"/>
          </w:rPr>
          <w:rPr>
            <w:color w:val="0000EE"/>
            <w:u w:val="single"/>
          </w:rPr>
          <w:t>42:2</w:t>
        </w:r>
      </w:hyperlink>
      <w:r>
        <w:rPr>
          <w:lang w:val="ar_AE" w:bidi="ar_AE"/>
        </w:rPr>
        <w:t xml:space="preserve">). </w:t>
      </w:r>
      <w:r>
        <w:rPr>
          <w:lang w:val="ar_AE" w:bidi="ar_AE"/>
        </w:rPr>
        <w:t>اعترف بأنه لا يفهم بالتمام الأمور التي تفوق قدرته</w:t>
      </w:r>
      <w:r>
        <w:rPr>
          <w:lang w:val="ar_AE" w:bidi="ar_AE"/>
        </w:rPr>
        <w:t xml:space="preserve"> (عدد </w:t>
      </w:r>
      <w:hyperlink r:id="rId4976">
        <w:r>
          <w:rPr>
            <w:lang w:val="ar_AE" w:bidi="ar_AE"/>
          </w:rPr>
          <w:rPr>
            <w:color w:val="0000EE"/>
            <w:u w:val="single"/>
          </w:rPr>
          <w:t>3</w:t>
        </w:r>
      </w:hyperlink>
      <w:r>
        <w:rPr>
          <w:lang w:val="ar_AE" w:bidi="ar_AE"/>
        </w:rPr>
        <w:t xml:space="preserve">)، </w:t>
      </w:r>
      <w:r>
        <w:rPr>
          <w:lang w:val="ar_AE" w:bidi="ar_AE"/>
        </w:rPr>
        <w:t>أقرَّ بأنه يتوب ويندم في التراب والرماد</w:t>
      </w:r>
      <w:r>
        <w:rPr>
          <w:lang w:val="ar_AE" w:bidi="ar_AE"/>
        </w:rPr>
        <w:t xml:space="preserve"> (عدد </w:t>
      </w:r>
      <w:hyperlink r:id="rId4977">
        <w:r>
          <w:rPr>
            <w:lang w:val="ar_AE" w:bidi="ar_AE"/>
          </w:rPr>
          <w:rPr>
            <w:color w:val="0000EE"/>
            <w:u w:val="single"/>
          </w:rPr>
          <w:t>6</w:t>
        </w:r>
      </w:hyperlink>
      <w:r>
        <w:rPr>
          <w:lang w:val="ar_AE" w:bidi="ar_AE"/>
        </w:rPr>
        <w:t>).</w:t>
      </w:r>
    </w:p>
    <w:p>
      <w:pPr>
        <w:pStyle w:val="Heading4"/>
        <w:bidi/>
      </w:pPr>
      <w:r>
        <w:rPr>
          <w:lang w:val="ar_AE" w:bidi="ar_AE"/>
        </w:rPr>
        <w:t>الخاتمة (</w:t>
      </w:r>
      <w:hyperlink r:id="rId4900">
        <w:r>
          <w:rPr>
            <w:lang w:val="ar_AE" w:bidi="ar_AE"/>
          </w:rPr>
          <w:rPr>
            <w:color w:val="0000EE"/>
            <w:u w:val="single"/>
          </w:rPr>
          <w:t>42:7–17</w:t>
        </w:r>
      </w:hyperlink>
      <w:r>
        <w:rPr>
          <w:lang w:val="ar_AE" w:bidi="ar_AE"/>
        </w:rPr>
        <w:t>)</w:t>
      </w:r>
    </w:p>
    <w:p>
      <w:pPr>
        <w:bidi/>
      </w:pPr>
      <w:r>
        <w:rPr>
          <w:lang w:val="ar_AE" w:bidi="ar_AE"/>
        </w:rPr>
      </w:r>
      <w:r>
        <w:rPr>
          <w:lang w:val="ar_AE" w:bidi="ar_AE"/>
        </w:rPr>
        <w:t xml:space="preserve">يبدأ الجزء الأخير من السِّفْر بإدانة </w:t>
      </w:r>
      <w:r>
        <w:rPr>
          <w:lang w:val="ar_AE" w:bidi="ar_AE"/>
        </w:rPr>
        <w:t xml:space="preserve">المُعَزِّين، </w:t>
      </w:r>
      <w:r>
        <w:rPr>
          <w:lang w:val="ar_AE" w:bidi="ar_AE"/>
        </w:rPr>
        <w:t xml:space="preserve">أصدقاء أيوب . لقد أدانهم الله لأنهم لم يتحدَّثوا بالصواب </w:t>
      </w:r>
      <w:r>
        <w:rPr>
          <w:lang w:val="ar_AE" w:bidi="ar_AE"/>
        </w:rPr>
        <w:t>(</w:t>
      </w:r>
      <w:hyperlink r:id="rId4978">
        <w:r>
          <w:rPr>
            <w:lang w:val="ar_AE" w:bidi="ar_AE"/>
          </w:rPr>
          <w:rPr>
            <w:color w:val="0000EE"/>
            <w:u w:val="single"/>
          </w:rPr>
          <w:t>42:7</w:t>
        </w:r>
      </w:hyperlink>
      <w:r>
        <w:rPr>
          <w:lang w:val="ar_AE" w:bidi="ar_AE"/>
        </w:rPr>
        <w:t xml:space="preserve">). </w:t>
      </w:r>
      <w:r>
        <w:rPr>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lang w:val="ar_AE" w:bidi="ar_AE"/>
        </w:rPr>
        <w:t>.</w:t>
      </w:r>
    </w:p>
    <w:p>
      <w:pPr>
        <w:bidi/>
      </w:pPr>
      <w:r>
        <w:rPr>
          <w:lang w:val="ar_AE" w:bidi="ar_AE"/>
        </w:rPr>
      </w:r>
      <w:r>
        <w:rPr>
          <w:lang w:val="ar_AE" w:bidi="ar_AE"/>
        </w:rPr>
        <w:t>بينما تفوَّه أيوب ببعض الأقوال القاسية عن الله، لم يُوَبَّخْ. في الحقيقة، يؤكِّد النص أن أيوب تكلَّم بالصواب عن الله</w:t>
      </w:r>
      <w:r>
        <w:rPr>
          <w:lang w:val="ar_AE" w:bidi="ar_AE"/>
        </w:rPr>
        <w:t xml:space="preserve"> (</w:t>
      </w:r>
      <w:hyperlink r:id="rId4979">
        <w:r>
          <w:rPr>
            <w:lang w:val="ar_AE" w:bidi="ar_AE"/>
          </w:rPr>
          <w:rPr>
            <w:color w:val="0000EE"/>
            <w:u w:val="single"/>
          </w:rPr>
          <w:t>42:8</w:t>
        </w:r>
      </w:hyperlink>
      <w:r>
        <w:rPr>
          <w:lang w:val="ar_AE" w:bidi="ar_AE"/>
        </w:rPr>
        <w:t xml:space="preserve">). بِكلِّ وضوحٍ، </w:t>
      </w:r>
      <w:r>
        <w:rPr>
          <w:lang w:val="ar_AE" w:bidi="ar_AE"/>
        </w:rPr>
        <w:t>يشير هذا إلى كلمات أيوب الختامية في</w:t>
      </w:r>
      <w:r>
        <w:rPr>
          <w:lang w:val="ar_AE" w:bidi="ar_AE"/>
        </w:rPr>
        <w:t xml:space="preserve"> (</w:t>
      </w:r>
      <w:hyperlink r:id="rId4980">
        <w:r>
          <w:rPr>
            <w:lang w:val="ar_AE" w:bidi="ar_AE"/>
          </w:rPr>
          <w:rPr>
            <w:color w:val="0000EE"/>
            <w:u w:val="single"/>
          </w:rPr>
          <w:t>42:1–6</w:t>
        </w:r>
      </w:hyperlink>
      <w:r>
        <w:rPr>
          <w:lang w:val="ar_AE" w:bidi="ar_AE"/>
        </w:rPr>
        <w:t xml:space="preserve">)، حيث </w:t>
      </w:r>
      <w:r>
        <w:rPr>
          <w:lang w:val="ar_AE" w:bidi="ar_AE"/>
        </w:rPr>
        <w:t>أنه، بعد أن تطهَّر بالألم، خضع بكلِّ تواضعٍ لإرادة الله السيادية</w:t>
      </w:r>
      <w:r>
        <w:rPr>
          <w:lang w:val="ar_AE" w:bidi="ar_AE"/>
        </w:rPr>
        <w:t>.</w:t>
      </w:r>
    </w:p>
    <w:p>
      <w:pPr>
        <w:bidi/>
      </w:pPr>
      <w:r>
        <w:rPr>
          <w:lang w:val="ar_AE" w:bidi="ar_AE"/>
        </w:rPr>
      </w:r>
      <w:r>
        <w:rPr>
          <w:lang w:val="ar_AE" w:bidi="ar_AE"/>
        </w:rPr>
        <w:t xml:space="preserve">انظر أيضًا </w:t>
      </w:r>
      <w:r>
        <w:rPr>
          <w:lang w:val="ar_AE" w:bidi="ar_AE"/>
        </w:rPr>
        <w:t>أيوب (الشخص) #2</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أيون</w:t>
      </w:r>
      <w:r>
        <w:rPr>
          <w:lang w:val="ar_AE" w:bidi="ar_AE"/>
        </w:rPr>
      </w:r>
    </w:p>
    <w:p>
      <w:pPr>
        <w:bidi/>
      </w:pPr>
      <w:r>
        <w:rPr>
          <w:lang w:val="ar_AE" w:bidi="ar_AE"/>
        </w:rPr>
      </w:r>
      <w:r>
        <w:rPr>
          <w:lang w:val="ar_AE" w:bidi="ar_AE"/>
        </w:rPr>
        <w:t>كلمة يونانية تعني فترة طويلة أو دهر/ حقبة. الكلمة الإنجليزية "eon" تأتي من هذه الكلمة اليونانية.</w:t>
      </w:r>
    </w:p>
    <w:p>
      <w:pPr>
        <w:bidi/>
      </w:pPr>
      <w:r>
        <w:rPr>
          <w:lang w:val="ar_AE" w:bidi="ar_AE"/>
        </w:rPr>
      </w:r>
      <w:r>
        <w:rPr>
          <w:i/>
          <w:lang w:val="ar_AE" w:bidi="ar_AE"/>
        </w:rPr>
        <w:t>انظر</w:t>
      </w:r>
      <w:r>
        <w:rPr>
          <w:lang w:val="ar_AE" w:bidi="ar_AE"/>
        </w:rPr>
        <w:t xml:space="preserve"> </w:t>
      </w:r>
      <w:r>
        <w:rPr>
          <w:lang w:val="ar_AE" w:bidi="ar_AE"/>
        </w:rPr>
        <w:t>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أَبِينَادَابَ</w:t>
      </w:r>
      <w:r>
        <w:rPr>
          <w:lang w:val="ar_AE" w:bidi="ar_AE"/>
        </w:rPr>
      </w:r>
    </w:p>
    <w:p>
      <w:pPr>
        <w:pStyle w:val="Heading2"/>
        <w:bidi/>
      </w:pPr>
      <w:r>
        <w:rPr>
          <w:lang w:val="ar_AE" w:bidi="ar_AE"/>
        </w:rPr>
        <w:t>ٱبْنُ أَبِينَادَابَ</w:t>
      </w:r>
    </w:p>
    <w:p>
      <w:pPr>
        <w:bidi/>
      </w:pPr>
      <w:r>
        <w:rPr>
          <w:lang w:val="ar_AE" w:bidi="ar_AE"/>
        </w:rPr>
      </w:r>
      <w:r>
        <w:rPr>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hyperlink r:id="rId708">
        <w:r>
          <w:rPr>
            <w:lang w:val="ar_AE" w:bidi="ar_AE"/>
          </w:rPr>
          <w:rPr>
            <w:color w:val="0000EE"/>
            <w:u w:val="single"/>
          </w:rPr>
          <w:t>1 ملوك 4:11</w:t>
        </w:r>
      </w:hyperlink>
      <w:r>
        <w:rPr>
          <w:lang w:val="ar_AE" w:bidi="ar_AE"/>
        </w:rPr>
        <w:t>). الاسم يعني "ابن أَبِينَادَابَ" وربما يعني أن ابنَ أَبِينَادَابَ كان ابن عم سلَيْمَانَ، أَبِينَادَابَ (</w:t>
      </w:r>
      <w:hyperlink r:id="rId705">
        <w:r>
          <w:rPr>
            <w:lang w:val="ar_AE" w:bidi="ar_AE"/>
          </w:rPr>
          <w:rPr>
            <w:color w:val="0000EE"/>
            <w:u w:val="single"/>
          </w:rPr>
          <w:t>1 صموئيل 16:8</w:t>
        </w:r>
      </w:hyperlink>
      <w:r>
        <w:rPr>
          <w:lang w:val="ar_AE" w:bidi="ar_AE"/>
        </w:rPr>
        <w:t xml:space="preserve">; </w:t>
      </w:r>
      <w:hyperlink r:id="rId707">
        <w:r>
          <w:rPr>
            <w:lang w:val="ar_AE" w:bidi="ar_AE"/>
          </w:rPr>
          <w:rPr>
            <w:color w:val="0000EE"/>
            <w:u w:val="single"/>
          </w:rPr>
          <w:t>1 أخبار الأيام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ٱبْنُ جَابَرَ</w:t>
      </w:r>
      <w:r>
        <w:rPr>
          <w:lang w:val="ar_AE" w:bidi="ar_AE"/>
        </w:rPr>
      </w:r>
    </w:p>
    <w:p>
      <w:pPr>
        <w:pStyle w:val="Heading2"/>
        <w:bidi/>
      </w:pPr>
      <w:r>
        <w:rPr>
          <w:lang w:val="ar_AE" w:bidi="ar_AE"/>
        </w:rPr>
        <w:t>ٱبْنُ جَابَرَ</w:t>
      </w:r>
    </w:p>
    <w:p>
      <w:pPr>
        <w:bidi/>
      </w:pPr>
      <w:r>
        <w:rPr>
          <w:lang w:val="ar_AE" w:bidi="ar_AE"/>
        </w:rPr>
      </w:r>
      <w:r>
        <w:rPr>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hyperlink r:id="rId1382">
        <w:r>
          <w:rPr>
            <w:lang w:val="ar_AE" w:bidi="ar_AE"/>
          </w:rPr>
          <w:rPr>
            <w:color w:val="0000EE"/>
            <w:u w:val="single"/>
          </w:rPr>
          <w:t>1 ملوك 4:13</w:t>
        </w:r>
      </w:hyperlink>
      <w:r>
        <w:rPr>
          <w:lang w:val="ar_AE" w:bidi="ar_AE"/>
        </w:rPr>
        <w:t>). ارتباطه بجَابِر، ابن أورِي (</w:t>
      </w:r>
      <w:hyperlink r:id="rId4100">
        <w:r>
          <w:rPr>
            <w:lang w:val="ar_AE" w:bidi="ar_AE"/>
          </w:rPr>
          <w:rPr>
            <w:color w:val="0000EE"/>
            <w:u w:val="single"/>
          </w:rPr>
          <w:t>1 ملوك 4:19</w:t>
        </w:r>
      </w:hyperlink>
      <w:r>
        <w:rPr>
          <w:lang w:val="ar_AE" w:bidi="ar_AE"/>
        </w:rPr>
        <w:t>)، غير مؤكد.</w:t>
      </w:r>
      <w:r>
        <w:rPr>
          <w:lang w:val="ar_AE" w:bidi="ar_AE"/>
        </w:rPr>
      </w:r>
      <w:r>
        <w:rPr>
          <w:lang w:val="ar_AE" w:bidi="ar_AE"/>
        </w:rPr>
      </w:r>
    </w:p>
    <w:p>
      <w:pPr>
        <w:bidi/>
      </w:pPr>
      <w:r>
        <w:rPr>
          <w:lang w:val="ar_AE" w:bidi="ar_AE"/>
        </w:rPr>
      </w:r>
    </w:p>
    <w:p>
      <w:pPr>
        <w:pStyle w:val="Heading2"/>
        <w:bidi/>
      </w:pPr>
      <w:r>
        <w:rPr>
          <w:lang w:val="ar_AE" w:bidi="ar_AE"/>
        </w:rPr>
        <w:t>ٱبْنُ حَسَدَ</w:t>
      </w:r>
      <w:r>
        <w:rPr>
          <w:lang w:val="ar_AE" w:bidi="ar_AE"/>
        </w:rPr>
      </w:r>
    </w:p>
    <w:p>
      <w:pPr>
        <w:pStyle w:val="Heading2"/>
        <w:bidi/>
      </w:pPr>
      <w:r>
        <w:rPr>
          <w:lang w:val="ar_AE" w:bidi="ar_AE"/>
        </w:rPr>
        <w:t>ٱبْنُ حَسَدَ</w:t>
      </w:r>
    </w:p>
    <w:p>
      <w:pPr>
        <w:bidi/>
      </w:pPr>
      <w:r>
        <w:rPr>
          <w:lang w:val="ar_AE" w:bidi="ar_AE"/>
        </w:rPr>
      </w:r>
      <w:r>
        <w:rPr>
          <w:lang w:val="ar_AE" w:bidi="ar_AE"/>
        </w:rPr>
        <w:t>أحد الضباط الاثني عشر المعينين لجمع الطعام لبيت الملك سلَيْمَانَ (</w:t>
      </w:r>
      <w:hyperlink r:id="rId1347">
        <w:r>
          <w:rPr>
            <w:lang w:val="ar_AE" w:bidi="ar_AE"/>
          </w:rPr>
          <w:rPr>
            <w:color w:val="0000EE"/>
            <w:u w:val="single"/>
          </w:rPr>
          <w:t>1 ملوك 4:10</w:t>
        </w:r>
      </w:hyperlink>
      <w:r>
        <w:rPr>
          <w:lang w:val="ar_AE" w:bidi="ar_AE"/>
        </w:rPr>
        <w:t>، يُسمى أحيانًا "ابن حَسَدَ"). كان يدير منطقة في جَنوب وغرب أربوت في الجزء الغربي من أرض سبط مَنَسَّى.</w:t>
      </w:r>
      <w:r>
        <w:rPr>
          <w:lang w:val="ar_AE" w:bidi="ar_AE"/>
        </w:rPr>
      </w:r>
      <w:r>
        <w:rPr>
          <w:lang w:val="ar_AE" w:bidi="ar_AE"/>
        </w:rPr>
      </w:r>
    </w:p>
    <w:p>
      <w:pPr>
        <w:bidi/>
      </w:pPr>
      <w:r>
        <w:rPr>
          <w:lang w:val="ar_AE" w:bidi="ar_AE"/>
        </w:rPr>
      </w:r>
    </w:p>
    <w:p>
      <w:pPr>
        <w:pStyle w:val="Heading2"/>
        <w:bidi/>
      </w:pPr>
      <w:r>
        <w:rPr>
          <w:lang w:val="ar_AE" w:bidi="ar_AE"/>
        </w:rPr>
        <w:t>ٱبْنُ حُورَ</w:t>
      </w:r>
      <w:r>
        <w:rPr>
          <w:lang w:val="ar_AE" w:bidi="ar_AE"/>
        </w:rPr>
      </w:r>
    </w:p>
    <w:p>
      <w:pPr>
        <w:pStyle w:val="Heading2"/>
        <w:bidi/>
      </w:pPr>
      <w:r>
        <w:rPr>
          <w:lang w:val="ar_AE" w:bidi="ar_AE"/>
        </w:rPr>
        <w:t>ٱبْنُ حُورَ</w:t>
      </w:r>
    </w:p>
    <w:p>
      <w:pPr>
        <w:bidi/>
      </w:pPr>
      <w:r>
        <w:rPr>
          <w:lang w:val="ar_AE" w:bidi="ar_AE"/>
        </w:rPr>
      </w:r>
      <w:r>
        <w:rPr>
          <w:lang w:val="ar_AE" w:bidi="ar_AE"/>
        </w:rPr>
        <w:t>أحد الضباط الاثنا عشر المعينيين لجمع الطعام لبيت الملك سلَيْمَانَ (</w:t>
      </w:r>
      <w:hyperlink r:id="rId4981">
        <w:r>
          <w:rPr>
            <w:lang w:val="ar_AE" w:bidi="ar_AE"/>
          </w:rPr>
          <w:rPr>
            <w:color w:val="0000EE"/>
            <w:u w:val="single"/>
          </w:rPr>
          <w:t>1 ملوك 4:8</w:t>
        </w:r>
      </w:hyperlink>
      <w:r>
        <w:rPr>
          <w:lang w:val="ar_AE" w:bidi="ar_AE"/>
        </w:rPr>
        <w:t>، يُطلق عليه أحيانًا "ابن حور"). كان يدير منطقة وسط جبال أَفْرَايِمَ.</w:t>
      </w:r>
      <w:r>
        <w:rPr>
          <w:lang w:val="ar_AE" w:bidi="ar_AE"/>
        </w:rPr>
      </w:r>
      <w:r>
        <w:rPr>
          <w:lang w:val="ar_AE" w:bidi="ar_AE"/>
        </w:rPr>
      </w:r>
    </w:p>
    <w:p>
      <w:pPr>
        <w:bidi/>
      </w:pPr>
      <w:r>
        <w:rPr>
          <w:lang w:val="ar_AE" w:bidi="ar_AE"/>
        </w:rPr>
      </w:r>
    </w:p>
    <w:p>
      <w:pPr>
        <w:pStyle w:val="Heading2"/>
        <w:bidi/>
      </w:pPr>
      <w:r>
        <w:rPr>
          <w:lang w:val="ar_AE" w:bidi="ar_AE"/>
        </w:rPr>
        <w:t>ٱبْنُ دَقَرَ</w:t>
      </w:r>
      <w:r>
        <w:rPr>
          <w:lang w:val="ar_AE" w:bidi="ar_AE"/>
        </w:rPr>
      </w:r>
    </w:p>
    <w:p>
      <w:pPr>
        <w:pStyle w:val="Heading2"/>
        <w:bidi/>
      </w:pPr>
      <w:r>
        <w:rPr>
          <w:lang w:val="ar_AE" w:bidi="ar_AE"/>
        </w:rPr>
        <w:t>ٱبْنُ دَقَرَ</w:t>
      </w:r>
    </w:p>
    <w:p>
      <w:pPr>
        <w:bidi/>
      </w:pPr>
      <w:r>
        <w:rPr>
          <w:lang w:val="ar_AE" w:bidi="ar_AE"/>
        </w:rPr>
      </w:r>
      <w:r>
        <w:rPr>
          <w:lang w:val="ar_AE" w:bidi="ar_AE"/>
        </w:rPr>
        <w:t>أحد المسؤولين الاثنا عشر الذين تم اختيارهم لجمع الطعام لبيت الملك سلَيْمَانَ (</w:t>
      </w:r>
      <w:hyperlink r:id="rId4823">
        <w:r>
          <w:rPr>
            <w:lang w:val="ar_AE" w:bidi="ar_AE"/>
          </w:rPr>
          <w:rPr>
            <w:color w:val="0000EE"/>
            <w:u w:val="single"/>
          </w:rPr>
          <w:t>1 ملوك 4:9</w:t>
        </w:r>
      </w:hyperlink>
      <w:r>
        <w:rPr>
          <w:lang w:val="ar_AE" w:bidi="ar_AE"/>
        </w:rPr>
        <w:t>، "ابن دقر" في نسخة الملك يَعْقوبَ). كانت منطقة بن دقر منطقة على طول الحدود الجنوبية لسبط دَانَ بالقرب من بيت شمس.</w:t>
      </w:r>
      <w:r>
        <w:rPr>
          <w:lang w:val="ar_AE" w:bidi="ar_AE"/>
        </w:rPr>
      </w:r>
      <w:r>
        <w:rPr>
          <w:lang w:val="ar_AE" w:bidi="ar_AE"/>
        </w:rPr>
      </w:r>
    </w:p>
    <w:p>
      <w:pPr>
        <w:bidi/>
      </w:pPr>
      <w:r>
        <w:rPr>
          <w:lang w:val="ar_AE" w:bidi="ar_AE"/>
        </w:rPr>
      </w:r>
    </w:p>
    <w:p>
      <w:pPr>
        <w:pStyle w:val="Heading2"/>
        <w:bidi/>
      </w:pPr>
      <w:r>
        <w:rPr>
          <w:lang w:val="ar_AE" w:bidi="ar_AE"/>
        </w:rPr>
        <w:t>ٱسْتِفَانَاس، اسْتِفَانوس (الكورنثي)</w:t>
      </w:r>
      <w:r>
        <w:rPr>
          <w:lang w:val="ar_AE" w:bidi="ar_AE"/>
        </w:rPr>
      </w:r>
    </w:p>
    <w:p>
      <w:pPr>
        <w:bidi/>
      </w:pPr>
      <w:r>
        <w:rPr>
          <w:lang w:val="ar_AE" w:bidi="ar_AE"/>
        </w:rPr>
      </w:r>
      <w:r>
        <w:rPr>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hyperlink r:id="rId4982">
        <w:r>
          <w:rPr>
            <w:lang w:val="ar_AE" w:bidi="ar_AE"/>
          </w:rPr>
          <w:rPr>
            <w:color w:val="0000EE"/>
            <w:u w:val="single"/>
          </w:rPr>
          <w:t>1 كور 1:16؛</w:t>
        </w:r>
      </w:hyperlink>
      <w:r>
        <w:rPr>
          <w:lang w:val="ar_AE" w:bidi="ar_AE"/>
        </w:rPr>
        <w:t xml:space="preserve"> </w:t>
      </w:r>
      <w:hyperlink r:id="rId4983">
        <w:r>
          <w:rPr>
            <w:lang w:val="ar_AE" w:bidi="ar_AE"/>
          </w:rPr>
          <w:rPr>
            <w:color w:val="0000EE"/>
            <w:u w:val="single"/>
          </w:rPr>
          <w:t>16:15–17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ٱلْأَبِيعَزَرِيِّ</w:t>
      </w:r>
      <w:r>
        <w:rPr>
          <w:lang w:val="ar_AE" w:bidi="ar_AE"/>
        </w:rPr>
      </w:r>
    </w:p>
    <w:p>
      <w:pPr>
        <w:pStyle w:val="Heading2"/>
        <w:bidi/>
      </w:pPr>
      <w:r>
        <w:rPr>
          <w:lang w:val="ar_AE" w:bidi="ar_AE"/>
        </w:rPr>
        <w:t>ٱلْأَبِيعَزَرِيِّ</w:t>
      </w:r>
    </w:p>
    <w:p>
      <w:pPr>
        <w:bidi/>
      </w:pPr>
      <w:r>
        <w:rPr>
          <w:lang w:val="ar_AE" w:bidi="ar_AE"/>
        </w:rPr>
      </w:r>
      <w:r>
        <w:rPr>
          <w:lang w:val="ar_AE" w:bidi="ar_AE"/>
        </w:rPr>
        <w:t xml:space="preserve">أحد أفراد عشيرة </w:t>
      </w:r>
      <w:r>
        <w:rPr>
          <w:lang w:val="ar_AE" w:bidi="ar_AE"/>
        </w:rPr>
        <w:t xml:space="preserve">أبيعزر </w:t>
      </w:r>
      <w:r>
        <w:rPr>
          <w:lang w:val="ar_AE" w:bidi="ar_AE"/>
        </w:rPr>
        <w:t>(</w:t>
      </w:r>
      <w:hyperlink r:id="rId682">
        <w:r>
          <w:rPr>
            <w:lang w:val="ar_AE" w:bidi="ar_AE"/>
          </w:rPr>
          <w:rPr>
            <w:color w:val="0000EE"/>
            <w:u w:val="single"/>
          </w:rPr>
          <w:t>قضاة 6: 11، 24، 34؛</w:t>
        </w:r>
      </w:hyperlink>
      <w:r>
        <w:rPr>
          <w:lang w:val="ar_AE" w:bidi="ar_AE"/>
        </w:rPr>
        <w:t xml:space="preserve"> </w:t>
      </w:r>
      <w:hyperlink r:id="rId683">
        <w:r>
          <w:rPr>
            <w:lang w:val="ar_AE" w:bidi="ar_AE"/>
          </w:rPr>
          <w:rPr>
            <w:color w:val="0000EE"/>
            <w:u w:val="single"/>
          </w:rPr>
          <w:t>8: 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أبيعزر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ٱلْأَرَبِيُّ</w:t>
      </w:r>
      <w:r>
        <w:rPr>
          <w:lang w:val="ar_AE" w:bidi="ar_AE"/>
        </w:rPr>
      </w:r>
    </w:p>
    <w:p>
      <w:pPr>
        <w:pStyle w:val="Heading2"/>
        <w:bidi/>
      </w:pPr>
      <w:r>
        <w:rPr>
          <w:lang w:val="ar_AE" w:bidi="ar_AE"/>
        </w:rPr>
        <w:t>ٱلْأَرَبِيُّ</w:t>
      </w:r>
    </w:p>
    <w:p>
      <w:pPr>
        <w:bidi/>
      </w:pPr>
      <w:r>
        <w:rPr>
          <w:lang w:val="ar_AE" w:bidi="ar_AE"/>
        </w:rPr>
      </w:r>
      <w:r>
        <w:rPr>
          <w:lang w:val="ar_AE" w:bidi="ar_AE"/>
        </w:rPr>
        <w:t xml:space="preserve">كان هذا لقبًا مُعطى </w:t>
      </w:r>
      <w:r>
        <w:rPr>
          <w:lang w:val="ar_AE" w:bidi="ar_AE"/>
        </w:rPr>
        <w:t>لفَعْرَايُ</w:t>
      </w:r>
      <w:r>
        <w:rPr>
          <w:lang w:val="ar_AE" w:bidi="ar_AE"/>
        </w:rPr>
        <w:t>، وهو محارب من بين ثلاثين "رجلاً جبارًا" لدَاودَ (</w:t>
      </w:r>
      <w:hyperlink r:id="rId1712">
        <w:r>
          <w:rPr>
            <w:lang w:val="ar_AE" w:bidi="ar_AE"/>
          </w:rPr>
          <w:rPr>
            <w:color w:val="0000EE"/>
            <w:u w:val="single"/>
          </w:rPr>
          <w:t>2 صَموئِيلَ 23:35</w:t>
        </w:r>
      </w:hyperlink>
      <w:r>
        <w:rPr>
          <w:lang w:val="ar_AE" w:bidi="ar_AE"/>
        </w:rPr>
        <w:t>). قد يشير اللقب إلى أنه كان من سكان أَرَاب الأصليين، وهي قرية في جنوب يَهوذَا (</w:t>
      </w:r>
      <w:hyperlink r:id="rId1303">
        <w:r>
          <w:rPr>
            <w:lang w:val="ar_AE" w:bidi="ar_AE"/>
          </w:rPr>
          <w:rPr>
            <w:color w:val="0000EE"/>
            <w:u w:val="single"/>
          </w:rPr>
          <w:t>يَشوع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ٱلْأَرَكْوِيِّينَ</w:t>
      </w:r>
      <w:r>
        <w:rPr>
          <w:lang w:val="ar_AE" w:bidi="ar_AE"/>
        </w:rPr>
      </w:r>
    </w:p>
    <w:p>
      <w:pPr>
        <w:pStyle w:val="Heading2"/>
        <w:bidi/>
      </w:pPr>
      <w:r>
        <w:rPr>
          <w:lang w:val="ar_AE" w:bidi="ar_AE"/>
        </w:rPr>
        <w:t>ٱلْأَرَكْوِيِّينَ</w:t>
      </w:r>
      <w:r>
        <w:rPr>
          <w:lang w:val="ar_AE" w:bidi="ar_AE"/>
        </w:rPr>
        <w:t>*</w:t>
      </w:r>
    </w:p>
    <w:p>
      <w:pPr>
        <w:bidi/>
      </w:pPr>
      <w:r>
        <w:rPr>
          <w:lang w:val="ar_AE" w:bidi="ar_AE"/>
        </w:rPr>
      </w:r>
      <w:r>
        <w:rPr>
          <w:lang w:val="ar_AE" w:bidi="ar_AE"/>
        </w:rPr>
        <w:t xml:space="preserve">ترجمة الفان دايك لسكان أَرَكَ (أوروك) في جنوب بابل الذين نُقلوا إلى ٱلسَّامِرَةِ على يد </w:t>
      </w:r>
      <w:r>
        <w:rPr>
          <w:lang w:val="ar_AE" w:bidi="ar_AE"/>
        </w:rPr>
        <w:t>أُسْنَفَّرُ</w:t>
      </w:r>
      <w:r>
        <w:rPr>
          <w:lang w:val="ar_AE" w:bidi="ar_AE"/>
        </w:rPr>
        <w:t>، الملك الآشوري آشوربانيبال (</w:t>
      </w:r>
      <w:hyperlink r:id="rId4984">
        <w:r>
          <w:rPr>
            <w:lang w:val="ar_AE" w:bidi="ar_AE"/>
          </w:rPr>
          <w:rPr>
            <w:color w:val="0000EE"/>
            <w:u w:val="single"/>
          </w:rPr>
          <w:t>عز 4:9–10</w:t>
        </w:r>
      </w:hyperlink>
      <w:r>
        <w:rPr>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hyperlink r:id="rId4985">
        <w:r>
          <w:rPr>
            <w:lang w:val="ar_AE" w:bidi="ar_AE"/>
          </w:rPr>
          <w:rPr>
            <w:color w:val="0000EE"/>
            <w:u w:val="single"/>
          </w:rPr>
          <w:t>عز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ٱلْأَرَكِيِّينَ، ٱلْأَرْكِيِّ</w:t>
      </w:r>
      <w:r>
        <w:rPr>
          <w:lang w:val="ar_AE" w:bidi="ar_AE"/>
        </w:rPr>
      </w:r>
    </w:p>
    <w:p>
      <w:pPr>
        <w:pStyle w:val="Heading2"/>
        <w:bidi/>
      </w:pPr>
      <w:r>
        <w:rPr>
          <w:lang w:val="ar_AE" w:bidi="ar_AE"/>
        </w:rPr>
        <w:t>ٱلْأَرَكِيِّينَ، ٱلْأَرْكِيِّ</w:t>
      </w:r>
    </w:p>
    <w:p>
      <w:pPr>
        <w:bidi/>
      </w:pPr>
      <w:r>
        <w:rPr>
          <w:lang w:val="ar_AE" w:bidi="ar_AE"/>
        </w:rPr>
      </w:r>
      <w:r>
        <w:rPr>
          <w:lang w:val="ar_AE" w:bidi="ar_AE"/>
        </w:rPr>
        <w:t>عشيرة تنحدر من كَنْعَان أو عضو من هذه العشيرة (</w:t>
      </w:r>
      <w:hyperlink r:id="rId2825">
        <w:r>
          <w:rPr>
            <w:lang w:val="ar_AE" w:bidi="ar_AE"/>
          </w:rPr>
          <w:rPr>
            <w:color w:val="0000EE"/>
            <w:u w:val="single"/>
          </w:rPr>
          <w:t>يَشوع 16:2</w:t>
        </w:r>
      </w:hyperlink>
      <w:r>
        <w:rPr>
          <w:lang w:val="ar_AE" w:bidi="ar_AE"/>
        </w:rPr>
        <w:t>). يُكتب أحيانًا "أركي". حوشَايَ، هو المستشار الوفي لدَاودَ، وكان أركيًا (</w:t>
      </w:r>
      <w:hyperlink r:id="rId4986">
        <w:r>
          <w:rPr>
            <w:lang w:val="ar_AE" w:bidi="ar_AE"/>
          </w:rPr>
          <w:rPr>
            <w:color w:val="0000EE"/>
            <w:u w:val="single"/>
          </w:rPr>
          <w:t>2 صَموئِيلَ 15:32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ٱلْإِسْخَرْيوطِيّ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ٱلْأَشُّورِيِّينَ</w:t>
      </w:r>
      <w:r>
        <w:rPr>
          <w:lang w:val="ar_AE" w:bidi="ar_AE"/>
        </w:rPr>
      </w:r>
    </w:p>
    <w:p>
      <w:pPr>
        <w:pStyle w:val="Heading2"/>
        <w:bidi/>
      </w:pPr>
      <w:r>
        <w:rPr>
          <w:lang w:val="ar_AE" w:bidi="ar_AE"/>
        </w:rPr>
        <w:t>ٱلْأَشُّورِيِّينَ</w:t>
      </w:r>
    </w:p>
    <w:p>
      <w:pPr>
        <w:bidi/>
      </w:pPr>
      <w:r>
        <w:rPr>
          <w:lang w:val="ar_AE" w:bidi="ar_AE"/>
        </w:rPr>
      </w:r>
      <w:r>
        <w:rPr>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hyperlink r:id="rId583">
        <w:r>
          <w:rPr>
            <w:lang w:val="ar_AE" w:bidi="ar_AE"/>
          </w:rPr>
          <w:rPr>
            <w:color w:val="0000EE"/>
            <w:u w:val="single"/>
          </w:rPr>
          <w:t>2 صَموئِيلَ 2:8</w:t>
        </w:r>
      </w:hyperlink>
      <w:r>
        <w:rPr>
          <w:lang w:val="ar_AE" w:bidi="ar_AE"/>
        </w:rPr>
        <w:t>–</w:t>
      </w:r>
      <w:hyperlink r:id="rId583">
        <w:r>
          <w:rPr>
            <w:lang w:val="ar_AE" w:bidi="ar_AE"/>
          </w:rPr>
          <w:rPr>
            <w:color w:val="0000EE"/>
            <w:u w:val="single"/>
          </w:rPr>
          <w:t>9</w:t>
        </w:r>
      </w:hyperlink>
      <w:r>
        <w:rPr>
          <w:lang w:val="ar_AE" w:bidi="ar_AE"/>
        </w:rPr>
        <w:t xml:space="preserve">). في </w:t>
      </w:r>
      <w:hyperlink r:id="rId4987">
        <w:r>
          <w:rPr>
            <w:lang w:val="ar_AE" w:bidi="ar_AE"/>
          </w:rPr>
          <w:rPr>
            <w:color w:val="0000EE"/>
            <w:u w:val="single"/>
          </w:rPr>
          <w:t>حِزْقِيَالَ 27:6،</w:t>
        </w:r>
      </w:hyperlink>
      <w:r>
        <w:rPr>
          <w:lang w:val="ar_AE" w:bidi="ar_AE"/>
        </w:rPr>
        <w:t xml:space="preserve"> تشير تلك الكلمة العبرية إلى نوع من الخشب بدلًا من أن تشير إلى مجموعة من الناس.</w:t>
      </w:r>
      <w:r>
        <w:rPr>
          <w:lang w:val="ar_AE" w:bidi="ar_AE"/>
        </w:rPr>
      </w:r>
      <w:r>
        <w:rPr>
          <w:lang w:val="ar_AE" w:bidi="ar_AE"/>
        </w:rPr>
      </w:r>
    </w:p>
    <w:p>
      <w:pPr>
        <w:bidi/>
      </w:pPr>
      <w:r>
        <w:rPr>
          <w:lang w:val="ar_AE" w:bidi="ar_AE"/>
        </w:rPr>
      </w:r>
    </w:p>
    <w:p>
      <w:pPr>
        <w:pStyle w:val="Heading2"/>
        <w:bidi/>
      </w:pPr>
      <w:r>
        <w:rPr>
          <w:lang w:val="ar_AE" w:bidi="ar_AE"/>
        </w:rPr>
        <w:t>ٱلْأَلْقُوشِ</w:t>
      </w:r>
      <w:r>
        <w:rPr>
          <w:lang w:val="ar_AE" w:bidi="ar_AE"/>
        </w:rPr>
      </w:r>
    </w:p>
    <w:p>
      <w:pPr>
        <w:pStyle w:val="Heading2"/>
        <w:bidi/>
      </w:pPr>
      <w:r>
        <w:rPr>
          <w:lang w:val="ar_AE" w:bidi="ar_AE"/>
        </w:rPr>
        <w:t>ٱلْأَلْقُوشِ</w:t>
      </w:r>
    </w:p>
    <w:p>
      <w:pPr>
        <w:bidi/>
      </w:pPr>
      <w:r>
        <w:rPr>
          <w:lang w:val="ar_AE" w:bidi="ar_AE"/>
        </w:rPr>
      </w:r>
      <w:r>
        <w:rPr>
          <w:lang w:val="ar_AE" w:bidi="ar_AE"/>
        </w:rPr>
        <w:t>موطن أو مكان ولادة النبي نَاحومَ (</w:t>
      </w:r>
      <w:hyperlink r:id="rId4988">
        <w:r>
          <w:rPr>
            <w:lang w:val="ar_AE" w:bidi="ar_AE"/>
          </w:rPr>
          <w:rPr>
            <w:color w:val="0000EE"/>
            <w:u w:val="single"/>
          </w:rPr>
          <w:t>نا 1: 1</w:t>
        </w:r>
      </w:hyperlink>
      <w:r>
        <w:rPr>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lang w:val="ar_AE" w:bidi="ar_AE"/>
        </w:rPr>
      </w:r>
      <w:r>
        <w:rPr>
          <w:lang w:val="ar_AE" w:bidi="ar_AE"/>
        </w:rPr>
      </w:r>
    </w:p>
    <w:p>
      <w:pPr>
        <w:bidi/>
      </w:pPr>
      <w:r>
        <w:rPr>
          <w:lang w:val="ar_AE" w:bidi="ar_AE"/>
        </w:rPr>
      </w:r>
    </w:p>
    <w:p>
      <w:pPr>
        <w:pStyle w:val="Heading2"/>
        <w:bidi/>
      </w:pPr>
      <w:r>
        <w:rPr>
          <w:lang w:val="ar_AE" w:bidi="ar_AE"/>
        </w:rPr>
        <w:t>ٱلْبَابَ ٱلْأَعْلَى</w:t>
      </w:r>
      <w:r>
        <w:rPr>
          <w:lang w:val="ar_AE" w:bidi="ar_AE"/>
        </w:rPr>
      </w:r>
    </w:p>
    <w:p>
      <w:pPr>
        <w:pStyle w:val="Heading2"/>
        <w:bidi/>
      </w:pPr>
      <w:r>
        <w:rPr>
          <w:lang w:val="ar_AE" w:bidi="ar_AE"/>
        </w:rPr>
        <w:t>ٱلْبَابَ ٱلْأَعْلَى</w:t>
      </w:r>
    </w:p>
    <w:p>
      <w:pPr>
        <w:bidi/>
      </w:pPr>
      <w:r>
        <w:rPr>
          <w:lang w:val="ar_AE" w:bidi="ar_AE"/>
        </w:rPr>
      </w:r>
      <w:r>
        <w:rPr>
          <w:lang w:val="ar_AE" w:bidi="ar_AE"/>
        </w:rPr>
        <w:t>أحد الأبواب المؤدية إلى جبل الهيكل في أورشَلِيمَ. بناه يوثَام (</w:t>
      </w:r>
      <w:hyperlink r:id="rId4989">
        <w:r>
          <w:rPr>
            <w:lang w:val="ar_AE" w:bidi="ar_AE"/>
          </w:rPr>
          <w:rPr>
            <w:color w:val="0000EE"/>
            <w:u w:val="single"/>
          </w:rPr>
          <w:t>2 ملوك 15:35</w:t>
        </w:r>
      </w:hyperlink>
      <w:r>
        <w:rPr>
          <w:lang w:val="ar_AE" w:bidi="ar_AE"/>
        </w:rPr>
        <w:t xml:space="preserve">; </w:t>
      </w:r>
      <w:hyperlink r:id="rId3030">
        <w:r>
          <w:rPr>
            <w:lang w:val="ar_AE" w:bidi="ar_AE"/>
          </w:rPr>
          <w:rPr>
            <w:color w:val="0000EE"/>
            <w:u w:val="single"/>
          </w:rPr>
          <w:t>2 أخبار 27:3</w:t>
        </w:r>
      </w:hyperlink>
      <w:r>
        <w:rPr>
          <w:lang w:val="ar_AE" w:bidi="ar_AE"/>
        </w:rPr>
        <w:t>) وكان المدخل الرئيسي بين القصر الملكي ومنطقة الهيكل (</w:t>
      </w:r>
      <w:hyperlink r:id="rId4990">
        <w:r>
          <w:rPr>
            <w:lang w:val="ar_AE" w:bidi="ar_AE"/>
          </w:rPr>
          <w:rPr>
            <w:color w:val="0000EE"/>
            <w:u w:val="single"/>
          </w:rPr>
          <w:t>2 أخبار 23:20</w:t>
        </w:r>
      </w:hyperlink>
      <w:r>
        <w:rPr>
          <w:lang w:val="ar_AE" w:bidi="ar_AE"/>
        </w:rPr>
        <w:t xml:space="preserve">; </w:t>
      </w:r>
      <w:hyperlink r:id="rId4991">
        <w:r>
          <w:rPr>
            <w:lang w:val="ar_AE" w:bidi="ar_AE"/>
          </w:rPr>
          <w:rPr>
            <w:color w:val="0000EE"/>
            <w:u w:val="single"/>
          </w:rPr>
          <w:t>حزقيال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ٱلْبَابُ ٱلْعَتِيقُ</w:t>
      </w:r>
      <w:r>
        <w:rPr>
          <w:lang w:val="ar_AE" w:bidi="ar_AE"/>
        </w:rPr>
      </w:r>
    </w:p>
    <w:p>
      <w:pPr>
        <w:pStyle w:val="Heading2"/>
        <w:bidi/>
      </w:pPr>
      <w:r>
        <w:rPr>
          <w:lang w:val="ar_AE" w:bidi="ar_AE"/>
        </w:rPr>
        <w:t>ٱلْبَابُ ٱلْعَتِيقُ</w:t>
      </w:r>
    </w:p>
    <w:p>
      <w:pPr>
        <w:bidi/>
      </w:pPr>
      <w:r>
        <w:rPr>
          <w:lang w:val="ar_AE" w:bidi="ar_AE"/>
        </w:rPr>
      </w:r>
      <w:r>
        <w:rPr>
          <w:lang w:val="ar_AE" w:bidi="ar_AE"/>
        </w:rPr>
        <w:t>هو باب من أبواب أورشليم أصلحه يوياداع ومشلام تحت إشراف نحميا (</w:t>
      </w:r>
      <w:hyperlink r:id="rId4992">
        <w:r>
          <w:rPr>
            <w:lang w:val="ar_AE" w:bidi="ar_AE"/>
          </w:rPr>
          <w:rPr>
            <w:color w:val="0000EE"/>
            <w:u w:val="single"/>
          </w:rPr>
          <w:t>نح 3:6</w:t>
        </w:r>
      </w:hyperlink>
      <w:r>
        <w:rPr>
          <w:lang w:val="ar_AE" w:bidi="ar_AE"/>
        </w:rPr>
        <w:t>)، وذُكر لاحقًا في الطريق الشمالي الذي سلكته إحدى فرق المحتفلين خلال تكريس سور أورشليم (</w:t>
      </w:r>
      <w:hyperlink r:id="rId4993">
        <w:r>
          <w:rPr>
            <w:lang w:val="ar_AE" w:bidi="ar_AE"/>
          </w:rPr>
          <w:rPr>
            <w:color w:val="0000EE"/>
            <w:u w:val="single"/>
          </w:rPr>
          <w:t>12:39</w:t>
        </w:r>
      </w:hyperlink>
      <w:r>
        <w:rPr>
          <w:lang w:val="ar_AE" w:bidi="ar_AE"/>
        </w:rPr>
        <w:t>). كان الباب العتيق يقع في الجدار الشمالي للمدينة بين باب ٱلسمك وباب أفرايم (</w:t>
      </w:r>
      <w:hyperlink r:id="rId4994">
        <w:r>
          <w:rPr>
            <w:lang w:val="ar_AE" w:bidi="ar_AE"/>
          </w:rPr>
          <w:rPr>
            <w:color w:val="0000EE"/>
            <w:u w:val="single"/>
          </w:rPr>
          <w:t>12:38–39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ٱلْبَئِيرُوتِيّ</w:t>
      </w:r>
      <w:r>
        <w:rPr>
          <w:lang w:val="ar_AE" w:bidi="ar_AE"/>
        </w:rPr>
      </w:r>
    </w:p>
    <w:p>
      <w:pPr>
        <w:pStyle w:val="Heading2"/>
        <w:bidi/>
      </w:pPr>
      <w:r>
        <w:rPr>
          <w:lang w:val="ar_AE" w:bidi="ar_AE"/>
        </w:rPr>
        <w:t>ٱلْبَئِيرُوتِيّ</w:t>
      </w:r>
    </w:p>
    <w:p>
      <w:pPr>
        <w:bidi/>
      </w:pPr>
      <w:r>
        <w:rPr>
          <w:lang w:val="ar_AE" w:bidi="ar_AE"/>
        </w:rPr>
      </w:r>
      <w:r>
        <w:rPr>
          <w:lang w:val="ar_AE" w:bidi="ar_AE"/>
        </w:rPr>
        <w:t xml:space="preserve">من سكان </w:t>
      </w:r>
      <w:r>
        <w:rPr>
          <w:lang w:val="ar_AE" w:bidi="ar_AE"/>
        </w:rPr>
        <w:t xml:space="preserve">بَئِيرُوت </w:t>
      </w:r>
      <w:r>
        <w:rPr>
          <w:lang w:val="ar_AE" w:bidi="ar_AE"/>
        </w:rPr>
        <w:t>(</w:t>
      </w:r>
      <w:hyperlink r:id="rId4995">
        <w:r>
          <w:rPr>
            <w:lang w:val="ar_AE" w:bidi="ar_AE"/>
          </w:rPr>
          <w:rPr>
            <w:color w:val="0000EE"/>
            <w:u w:val="single"/>
          </w:rPr>
          <w:t>2صموئيل 4: 2–9</w:t>
        </w:r>
      </w:hyperlink>
      <w:r>
        <w:rPr>
          <w:lang w:val="ar_AE" w:bidi="ar_AE"/>
        </w:rPr>
        <w:t>).</w:t>
      </w:r>
    </w:p>
    <w:p>
      <w:pPr>
        <w:bidi/>
      </w:pPr>
      <w:r>
        <w:rPr>
          <w:lang w:val="ar_AE" w:bidi="ar_AE"/>
        </w:rPr>
      </w:r>
      <w:r>
        <w:rPr>
          <w:lang w:val="ar_AE" w:bidi="ar_AE"/>
        </w:rPr>
        <w:t xml:space="preserve">انظر </w:t>
      </w:r>
      <w:r>
        <w:rPr>
          <w:lang w:val="ar_AE" w:bidi="ar_AE"/>
        </w:rPr>
        <w:t>بئيروت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ٱلتِّرْشَاثَا</w:t>
      </w:r>
      <w:r>
        <w:rPr>
          <w:lang w:val="ar_AE" w:bidi="ar_AE"/>
        </w:rPr>
      </w:r>
    </w:p>
    <w:p>
      <w:pPr>
        <w:pStyle w:val="Heading2"/>
        <w:bidi/>
      </w:pPr>
      <w:r>
        <w:rPr>
          <w:lang w:val="ar_AE" w:bidi="ar_AE"/>
        </w:rPr>
        <w:t>ٱلتِّرْشَاثَا</w:t>
      </w:r>
    </w:p>
    <w:p>
      <w:pPr>
        <w:bidi/>
      </w:pPr>
      <w:r>
        <w:rPr>
          <w:lang w:val="ar_AE" w:bidi="ar_AE"/>
        </w:rPr>
      </w:r>
      <w:r>
        <w:rPr>
          <w:lang w:val="ar_AE" w:bidi="ar_AE"/>
        </w:rPr>
        <w:t>كلمة فارسية تعني "حاكم" (</w:t>
      </w:r>
      <w:hyperlink r:id="rId4996">
        <w:r>
          <w:rPr>
            <w:lang w:val="ar_AE" w:bidi="ar_AE"/>
          </w:rPr>
          <w:rPr>
            <w:color w:val="0000EE"/>
            <w:u w:val="single"/>
          </w:rPr>
          <w:t>نَحَمْيَا 8:9</w:t>
        </w:r>
      </w:hyperlink>
      <w:r>
        <w:rPr>
          <w:lang w:val="ar_AE" w:bidi="ar_AE"/>
        </w:rPr>
        <w:t>). "</w:t>
      </w:r>
      <w:r>
        <w:rPr>
          <w:lang w:val="ar_AE" w:bidi="ar_AE"/>
        </w:rPr>
        <w:t>ٱلتِّرْشَاثَا</w:t>
      </w:r>
      <w:r>
        <w:rPr>
          <w:lang w:val="ar_AE" w:bidi="ar_AE"/>
        </w:rPr>
        <w:t>" هي تهجئة مختلفة للقب ترشاثا. في الأبوكريفا، يُكتب كاسم علم (</w:t>
      </w:r>
      <w:hyperlink r:id="rId4997">
        <w:r>
          <w:rPr>
            <w:lang w:val="ar_AE" w:bidi="ar_AE"/>
          </w:rPr>
          <w:rPr>
            <w:color w:val="0000EE"/>
            <w:u w:val="single"/>
          </w:rPr>
          <w:t>1 إسدراس 9:49</w:t>
        </w:r>
      </w:hyperlink>
      <w:r>
        <w:rPr>
          <w:lang w:val="ar_AE" w:bidi="ar_AE"/>
        </w:rPr>
        <w:t>). (الأبوكريفا هي مجموعة من النصوص القديمة غير المدرجة في الكتاب المقدس العبري ولكنها مقبولة من قبل بعض المجموعات المسيحية.)</w:t>
      </w:r>
    </w:p>
    <w:p>
      <w:pPr>
        <w:bidi/>
      </w:pPr>
      <w:r>
        <w:rPr>
          <w:lang w:val="ar_AE" w:bidi="ar_AE"/>
        </w:rPr>
      </w:r>
      <w:r>
        <w:rPr>
          <w:i/>
          <w:lang w:val="ar_AE" w:bidi="ar_AE"/>
        </w:rPr>
        <w:t>انظر</w:t>
      </w:r>
      <w:r>
        <w:rPr>
          <w:lang w:val="ar_AE" w:bidi="ar_AE"/>
        </w:rPr>
        <w:t xml:space="preserve"> </w:t>
      </w:r>
      <w:r>
        <w:rPr>
          <w:lang w:val="ar_AE" w:bidi="ar_AE"/>
        </w:rPr>
        <w:t>ترشاثا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ٱلثَّلَاثَةِ ٱلْحَوَانِيتِ</w:t>
      </w:r>
      <w:r>
        <w:rPr>
          <w:lang w:val="ar_AE" w:bidi="ar_AE"/>
        </w:rPr>
      </w:r>
    </w:p>
    <w:p>
      <w:pPr>
        <w:pStyle w:val="Heading2"/>
        <w:bidi/>
      </w:pPr>
      <w:r>
        <w:rPr>
          <w:lang w:val="ar_AE" w:bidi="ar_AE"/>
        </w:rPr>
        <w:t>ٱلثَّلَاثَةِ ٱلْحَوَانِيتِ</w:t>
      </w:r>
    </w:p>
    <w:p>
      <w:pPr>
        <w:bidi/>
      </w:pPr>
      <w:r>
        <w:rPr>
          <w:lang w:val="ar_AE" w:bidi="ar_AE"/>
        </w:rPr>
      </w:r>
      <w:r>
        <w:rPr>
          <w:lang w:val="ar_AE" w:bidi="ar_AE"/>
        </w:rPr>
        <w:t>مكانٌ جاء إليه المؤمنون ليلتقوا ببولس عند وصوله إلى رومية (</w:t>
      </w:r>
      <w:hyperlink r:id="rId4998">
        <w:r>
          <w:rPr>
            <w:lang w:val="ar_AE" w:bidi="ar_AE"/>
          </w:rPr>
          <w:rPr>
            <w:color w:val="0000EE"/>
            <w:u w:val="single"/>
          </w:rPr>
          <w:t>أعمال الرسل 28:15</w:t>
        </w:r>
      </w:hyperlink>
      <w:r>
        <w:rPr>
          <w:lang w:val="ar_AE" w:bidi="ar_AE"/>
        </w:rPr>
        <w:t xml:space="preserve">). كان يقع على طريق أبيوس عند الميل 33 (30.5 ميلًا إنجليزيًّا أو 49.1 كيلومترًا). كانت </w:t>
      </w:r>
      <w:r>
        <w:rPr>
          <w:lang w:val="ar_AE" w:bidi="ar_AE"/>
        </w:rPr>
        <w:t>فُورُنِ أَبِّيُوسَ</w:t>
      </w:r>
      <w:r>
        <w:rPr>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lang w:val="ar_AE" w:bidi="ar_AE"/>
        </w:rPr>
      </w:r>
      <w:r>
        <w:rPr>
          <w:lang w:val="ar_AE" w:bidi="ar_AE"/>
        </w:rPr>
      </w:r>
    </w:p>
    <w:p>
      <w:pPr>
        <w:bidi/>
      </w:pPr>
      <w:r>
        <w:rPr>
          <w:lang w:val="ar_AE" w:bidi="ar_AE"/>
        </w:rPr>
      </w:r>
    </w:p>
    <w:p>
      <w:pPr>
        <w:pStyle w:val="Heading2"/>
        <w:bidi/>
      </w:pPr>
      <w:r>
        <w:rPr>
          <w:lang w:val="ar_AE" w:bidi="ar_AE"/>
        </w:rPr>
        <w:t>ٱلْجَبَّار</w:t>
      </w:r>
      <w:r>
        <w:rPr>
          <w:lang w:val="ar_AE" w:bidi="ar_AE"/>
        </w:rPr>
      </w:r>
    </w:p>
    <w:p>
      <w:pPr>
        <w:pStyle w:val="Heading2"/>
        <w:bidi/>
      </w:pPr>
      <w:r>
        <w:rPr>
          <w:lang w:val="ar_AE" w:bidi="ar_AE"/>
        </w:rPr>
        <w:t>ٱلْجَبَّار</w:t>
      </w:r>
    </w:p>
    <w:p>
      <w:pPr>
        <w:bidi/>
      </w:pPr>
      <w:r>
        <w:rPr>
          <w:lang w:val="ar_AE" w:bidi="ar_AE"/>
        </w:rPr>
      </w:r>
      <w:r>
        <w:rPr>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hyperlink r:id="rId4999">
        <w:r>
          <w:rPr>
            <w:lang w:val="ar_AE" w:bidi="ar_AE"/>
          </w:rPr>
          <w:rPr>
            <w:color w:val="0000EE"/>
            <w:u w:val="single"/>
          </w:rPr>
          <w:t>أَيّوب 9:9</w:t>
        </w:r>
      </w:hyperlink>
      <w:r>
        <w:rPr>
          <w:lang w:val="ar_AE" w:bidi="ar_AE"/>
        </w:rPr>
        <w:t xml:space="preserve"> ، يُذكر الجبار كجزء من صنع الله العظيم في الكون (انظر أيضًا </w:t>
      </w:r>
      <w:hyperlink r:id="rId5000">
        <w:r>
          <w:rPr>
            <w:lang w:val="ar_AE" w:bidi="ar_AE"/>
          </w:rPr>
          <w:rPr>
            <w:color w:val="0000EE"/>
            <w:u w:val="single"/>
          </w:rPr>
          <w:t>عاموس 5:8</w:t>
        </w:r>
      </w:hyperlink>
      <w:r>
        <w:rPr>
          <w:lang w:val="ar_AE" w:bidi="ar_AE"/>
        </w:rPr>
        <w:t xml:space="preserve">). وفي </w:t>
      </w:r>
      <w:hyperlink r:id="rId5001">
        <w:r>
          <w:rPr>
            <w:lang w:val="ar_AE" w:bidi="ar_AE"/>
          </w:rPr>
          <w:rPr>
            <w:color w:val="0000EE"/>
            <w:u w:val="single"/>
          </w:rPr>
          <w:t>أيوب 38:31–32</w:t>
        </w:r>
      </w:hyperlink>
      <w:r>
        <w:rPr>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lang w:val="ar_AE" w:bidi="ar_AE"/>
        </w:rPr>
      </w:r>
      <w:r>
        <w:rPr>
          <w:i/>
          <w:lang w:val="ar_AE" w:bidi="ar_AE"/>
        </w:rPr>
        <w:t>انظر أيضًا</w:t>
      </w:r>
      <w:r>
        <w:rPr>
          <w:lang w:val="ar_AE" w:bidi="ar_AE"/>
        </w:rPr>
        <w:t xml:space="preserve"> </w:t>
      </w:r>
      <w:r>
        <w:rPr>
          <w:lang w:val="ar_AE" w:bidi="ar_AE"/>
        </w:rPr>
        <w:t>الثُرَيَّا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ٱلْجَرِزِّيِّينَ</w:t>
      </w:r>
      <w:r>
        <w:rPr>
          <w:lang w:val="ar_AE" w:bidi="ar_AE"/>
        </w:rPr>
      </w:r>
    </w:p>
    <w:p>
      <w:pPr>
        <w:pStyle w:val="Heading2"/>
        <w:bidi/>
      </w:pPr>
      <w:r>
        <w:rPr>
          <w:lang w:val="ar_AE" w:bidi="ar_AE"/>
        </w:rPr>
        <w:t>ٱلْجَرِزِّيِّينَ</w:t>
      </w:r>
    </w:p>
    <w:p>
      <w:pPr>
        <w:bidi/>
      </w:pPr>
      <w:r>
        <w:rPr>
          <w:lang w:val="ar_AE" w:bidi="ar_AE"/>
        </w:rPr>
      </w:r>
      <w:r>
        <w:rPr>
          <w:lang w:val="ar_AE" w:bidi="ar_AE"/>
        </w:rPr>
        <w:t>الشعب الذي كان يسكن في جنوب غرب كنعان، والذي غزاه داود عندما كان في صقلغ (</w:t>
      </w:r>
      <w:hyperlink r:id="rId5002">
        <w:r>
          <w:rPr>
            <w:lang w:val="ar_AE" w:bidi="ar_AE"/>
          </w:rPr>
          <w:rPr>
            <w:color w:val="0000EE"/>
            <w:u w:val="single"/>
          </w:rPr>
          <w:t>1صموئيل 27: 8</w:t>
        </w:r>
      </w:hyperlink>
      <w:r>
        <w:rPr>
          <w:lang w:val="ar_AE" w:bidi="ar_AE"/>
        </w:rPr>
        <w:t>). النص العبري يحتوي على الاسم girzi</w:t>
      </w:r>
      <w:r>
        <w:rPr>
          <w:i/>
          <w:lang w:val="ar_AE" w:bidi="ar_AE"/>
        </w:rPr>
        <w:t>،</w:t>
      </w:r>
      <w:r>
        <w:rPr>
          <w:lang w:val="ar_AE" w:bidi="ar_AE"/>
        </w:rPr>
        <w:t xml:space="preserve"> بينما في القراءة المختلفة الموجودة في الهامش، تبدَّل حرفان ساكنان ليصير الاسم gizri</w:t>
      </w:r>
      <w:r>
        <w:rPr>
          <w:i/>
          <w:lang w:val="ar_AE" w:bidi="ar_AE"/>
        </w:rPr>
        <w:t>،</w:t>
      </w:r>
      <w:r>
        <w:rPr>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lang w:val="ar_AE" w:bidi="ar_AE"/>
        </w:rPr>
      </w:r>
      <w:r>
        <w:rPr>
          <w:lang w:val="ar_AE" w:bidi="ar_AE"/>
        </w:rPr>
      </w:r>
    </w:p>
    <w:p>
      <w:pPr>
        <w:bidi/>
      </w:pPr>
      <w:r>
        <w:rPr>
          <w:lang w:val="ar_AE" w:bidi="ar_AE"/>
        </w:rPr>
      </w:r>
    </w:p>
    <w:p>
      <w:pPr>
        <w:pStyle w:val="Heading2"/>
        <w:bidi/>
      </w:pPr>
      <w:r>
        <w:rPr>
          <w:lang w:val="ar_AE" w:bidi="ar_AE"/>
        </w:rPr>
        <w:t>ٱلدَّهْوِيِّينَ</w:t>
      </w:r>
      <w:r>
        <w:rPr>
          <w:lang w:val="ar_AE" w:bidi="ar_AE"/>
        </w:rPr>
      </w:r>
    </w:p>
    <w:p>
      <w:pPr>
        <w:pStyle w:val="Heading2"/>
        <w:bidi/>
      </w:pPr>
      <w:r>
        <w:rPr>
          <w:lang w:val="ar_AE" w:bidi="ar_AE"/>
        </w:rPr>
        <w:t>ٱلدَّهْوِيِّينَ</w:t>
      </w:r>
      <w:r>
        <w:rPr>
          <w:lang w:val="ar_AE" w:bidi="ar_AE"/>
        </w:rPr>
        <w:t>*</w:t>
      </w:r>
    </w:p>
    <w:p>
      <w:pPr>
        <w:bidi/>
      </w:pPr>
      <w:r>
        <w:rPr>
          <w:lang w:val="ar_AE" w:bidi="ar_AE"/>
        </w:rPr>
      </w:r>
      <w:r>
        <w:rPr>
          <w:lang w:val="ar_AE" w:bidi="ar_AE"/>
        </w:rPr>
        <w:t>شعبٌ ضمن الشعوب التي أسكنها أُسْنَفَّرُ الملك الأشوري في السامرة (</w:t>
      </w:r>
      <w:hyperlink r:id="rId1459">
        <w:r>
          <w:rPr>
            <w:lang w:val="ar_AE" w:bidi="ar_AE"/>
          </w:rPr>
          <w:rPr>
            <w:color w:val="0000EE"/>
            <w:u w:val="single"/>
          </w:rPr>
          <w:t>عزرا 4: 9</w:t>
        </w:r>
      </w:hyperlink>
      <w:r>
        <w:rPr>
          <w:lang w:val="ar_AE" w:bidi="ar_AE"/>
        </w:rPr>
        <w:t xml:space="preserve">). كتب الدهويُّون، الذين يربطهم بعض الباحثين بداي (وهي قبيلة فارسية جاءت من مكان قريب من بحر قزوين)، إلى </w:t>
      </w:r>
      <w:r>
        <w:rPr>
          <w:lang w:val="ar_AE" w:bidi="ar_AE"/>
        </w:rPr>
        <w:t xml:space="preserve">أَرْتَحْشَشْتَا ٱلْمَلِكِ </w:t>
      </w:r>
      <w:r>
        <w:rPr>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lang w:val="ar_AE" w:bidi="ar_AE"/>
        </w:rPr>
        <w:t>وَٱلشُّوشَنِيِّينَ، أي ٱلْعِيلَامِيِّينَ</w:t>
      </w:r>
      <w:r>
        <w:rPr>
          <w:lang w:val="ar_AE" w:bidi="ar_AE"/>
        </w:rPr>
        <w:t>" (الترجمة اليسوعية).</w:t>
      </w:r>
      <w:r>
        <w:rPr>
          <w:lang w:val="ar_AE" w:bidi="ar_AE"/>
        </w:rPr>
      </w:r>
      <w:r>
        <w:rPr>
          <w:lang w:val="ar_AE" w:bidi="ar_AE"/>
        </w:rPr>
      </w:r>
    </w:p>
    <w:p>
      <w:pPr>
        <w:bidi/>
      </w:pPr>
      <w:r>
        <w:rPr>
          <w:lang w:val="ar_AE" w:bidi="ar_AE"/>
        </w:rPr>
      </w:r>
    </w:p>
    <w:p>
      <w:pPr>
        <w:pStyle w:val="Heading2"/>
        <w:bidi/>
      </w:pPr>
      <w:r>
        <w:rPr>
          <w:lang w:val="ar_AE" w:bidi="ar_AE"/>
        </w:rPr>
        <w:t>ٱلدِّينِيِّينَ</w:t>
      </w:r>
      <w:r>
        <w:rPr>
          <w:lang w:val="ar_AE" w:bidi="ar_AE"/>
        </w:rPr>
      </w:r>
    </w:p>
    <w:p>
      <w:pPr>
        <w:pStyle w:val="Heading2"/>
        <w:bidi/>
      </w:pPr>
      <w:r>
        <w:rPr>
          <w:lang w:val="ar_AE" w:bidi="ar_AE"/>
        </w:rPr>
        <w:t>ٱلدِّينِيِّينَ</w:t>
      </w:r>
      <w:r>
        <w:rPr>
          <w:lang w:val="ar_AE" w:bidi="ar_AE"/>
        </w:rPr>
        <w:t>*</w:t>
      </w:r>
    </w:p>
    <w:p>
      <w:pPr>
        <w:bidi/>
      </w:pPr>
      <w:r>
        <w:rPr>
          <w:lang w:val="ar_AE" w:bidi="ar_AE"/>
        </w:rPr>
      </w:r>
      <w:r>
        <w:rPr>
          <w:lang w:val="ar_AE" w:bidi="ar_AE"/>
        </w:rPr>
        <w:t>المجموعة عاشت بعد السبي، وانخرطت في احتجاج على أَرْتَحْشَشْتَا بشأن إعادة بناء هيكل أورشَلِيمَ (</w:t>
      </w:r>
      <w:hyperlink r:id="rId1459">
        <w:r>
          <w:rPr>
            <w:lang w:val="ar_AE" w:bidi="ar_AE"/>
          </w:rPr>
          <w:rPr>
            <w:color w:val="0000EE"/>
            <w:u w:val="single"/>
          </w:rPr>
          <w:t>عز 4:9</w:t>
        </w:r>
      </w:hyperlink>
      <w:r>
        <w:rPr>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lang w:val="ar_AE" w:bidi="ar_AE"/>
        </w:rPr>
      </w:r>
      <w:r>
        <w:rPr>
          <w:lang w:val="ar_AE" w:bidi="ar_AE"/>
        </w:rPr>
      </w:r>
    </w:p>
    <w:p>
      <w:pPr>
        <w:bidi/>
      </w:pPr>
      <w:r>
        <w:rPr>
          <w:lang w:val="ar_AE" w:bidi="ar_AE"/>
        </w:rPr>
      </w:r>
    </w:p>
    <w:p>
      <w:pPr>
        <w:pStyle w:val="Heading2"/>
        <w:bidi/>
      </w:pPr>
      <w:r>
        <w:rPr>
          <w:lang w:val="ar_AE" w:bidi="ar_AE"/>
        </w:rPr>
        <w:t>ٱلرِّئْم</w:t>
      </w:r>
      <w:r>
        <w:rPr>
          <w:lang w:val="ar_AE" w:bidi="ar_AE"/>
        </w:rPr>
      </w:r>
    </w:p>
    <w:p>
      <w:pPr>
        <w:pStyle w:val="Heading2"/>
        <w:bidi/>
      </w:pPr>
      <w:r>
        <w:rPr>
          <w:lang w:val="ar_AE" w:bidi="ar_AE"/>
        </w:rPr>
        <w:t>ٱلرِّئْم</w:t>
      </w:r>
      <w:r>
        <w:rPr>
          <w:lang w:val="ar_AE" w:bidi="ar_AE"/>
        </w:rPr>
        <w:t>*</w:t>
      </w:r>
    </w:p>
    <w:p>
      <w:pPr>
        <w:bidi/>
      </w:pPr>
      <w:r>
        <w:rPr>
          <w:lang w:val="ar_AE" w:bidi="ar_AE"/>
        </w:rPr>
      </w:r>
      <w:r>
        <w:rPr>
          <w:lang w:val="ar_AE" w:bidi="ar_AE"/>
        </w:rPr>
        <w:t xml:space="preserve">ترجمة أخرى للظبي في </w:t>
      </w:r>
      <w:hyperlink r:id="rId3472">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ٱلرَّبَّة</w:t>
      </w:r>
      <w:r>
        <w:rPr>
          <w:lang w:val="ar_AE" w:bidi="ar_AE"/>
        </w:rPr>
      </w:r>
    </w:p>
    <w:p>
      <w:pPr>
        <w:pStyle w:val="Heading2"/>
        <w:bidi/>
      </w:pPr>
      <w:r>
        <w:rPr>
          <w:lang w:val="ar_AE" w:bidi="ar_AE"/>
        </w:rPr>
        <w:t>ٱلرَّبَّة</w:t>
      </w:r>
    </w:p>
    <w:p>
      <w:pPr>
        <w:bidi/>
      </w:pPr>
      <w:r>
        <w:rPr>
          <w:lang w:val="ar_AE" w:bidi="ar_AE"/>
        </w:rPr>
      </w:r>
      <w:r>
        <w:rPr>
          <w:lang w:val="ar_AE" w:bidi="ar_AE"/>
        </w:rPr>
        <w:t>إحدى المدن في منطقة التلال التي تم تخصيصها لسبط يهوذا ميراثًا (</w:t>
      </w:r>
      <w:hyperlink r:id="rId5003">
        <w:r>
          <w:rPr>
            <w:lang w:val="ar_AE" w:bidi="ar_AE"/>
          </w:rPr>
          <w:rPr>
            <w:color w:val="0000EE"/>
            <w:u w:val="single"/>
          </w:rPr>
          <w:t>يش 15:60</w:t>
        </w:r>
      </w:hyperlink>
      <w:r>
        <w:rPr>
          <w:lang w:val="ar_AE" w:bidi="ar_AE"/>
        </w:rPr>
        <w:t>). موقعها غير مؤكد. يربطها البعض بروبوت، المذكورة في ألواح العمارنة، أو خربة بير الحلو.</w:t>
      </w:r>
      <w:r>
        <w:rPr>
          <w:lang w:val="ar_AE" w:bidi="ar_AE"/>
        </w:rPr>
      </w:r>
      <w:r>
        <w:rPr>
          <w:lang w:val="ar_AE" w:bidi="ar_AE"/>
        </w:rPr>
      </w:r>
    </w:p>
    <w:p>
      <w:pPr>
        <w:bidi/>
      </w:pPr>
      <w:r>
        <w:rPr>
          <w:lang w:val="ar_AE" w:bidi="ar_AE"/>
        </w:rPr>
      </w:r>
    </w:p>
    <w:p>
      <w:pPr>
        <w:pStyle w:val="Heading2"/>
        <w:bidi/>
      </w:pPr>
      <w:r>
        <w:rPr>
          <w:lang w:val="ar_AE" w:bidi="ar_AE"/>
        </w:rPr>
        <w:t>ٱلسَّامِرَة</w:t>
      </w:r>
      <w:r>
        <w:rPr>
          <w:lang w:val="ar_AE" w:bidi="ar_AE"/>
        </w:rPr>
      </w:r>
    </w:p>
    <w:p>
      <w:pPr>
        <w:bidi/>
      </w:pPr>
      <w:r>
        <w:rPr>
          <w:lang w:val="ar_AE" w:bidi="ar_AE"/>
        </w:rPr>
      </w:r>
      <w:r>
        <w:rPr>
          <w:lang w:val="ar_AE" w:bidi="ar_AE"/>
        </w:rPr>
        <w:t>عاصمة المملكة الشمالية لإسرائيل، ومعروفة بالتل الذي تقع عليه قرية سبسطية.</w:t>
      </w:r>
    </w:p>
    <w:p>
      <w:pPr>
        <w:bidi/>
      </w:pPr>
      <w:r>
        <w:rPr>
          <w:lang w:val="ar_AE" w:bidi="ar_AE"/>
        </w:rPr>
      </w:r>
      <w:r>
        <w:rPr>
          <w:lang w:val="ar_AE" w:bidi="ar_AE"/>
        </w:rPr>
        <w:t>اشترى الملك عمْرِي التل من شَامَر، العشيرة التي كانت تسكنه. وبنى عاصمته الجديدة هناك (</w:t>
      </w:r>
      <w:hyperlink r:id="rId940">
        <w:r>
          <w:rPr>
            <w:lang w:val="ar_AE" w:bidi="ar_AE"/>
          </w:rPr>
          <w:rPr>
            <w:color w:val="0000EE"/>
            <w:u w:val="single"/>
          </w:rPr>
          <w:t>1 ملوك 16:24</w:t>
        </w:r>
      </w:hyperlink>
      <w:r>
        <w:rPr>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lang w:val="ar_AE" w:bidi="ar_AE"/>
        </w:rPr>
        <w:t xml:space="preserve">بنْهَدَد ملك سوريا </w:t>
      </w:r>
      <w:r>
        <w:rPr>
          <w:lang w:val="ar_AE" w:bidi="ar_AE"/>
        </w:rPr>
        <w:t>(أَرَام-دِمَشْق) مع تحالف ممون من 32 ملكًا (</w:t>
      </w:r>
      <w:hyperlink r:id="rId5004">
        <w:r>
          <w:rPr>
            <w:lang w:val="ar_AE" w:bidi="ar_AE"/>
          </w:rPr>
          <w:rPr>
            <w:color w:val="0000EE"/>
            <w:u w:val="single"/>
          </w:rPr>
          <w:t>1 ملوك 20</w:t>
        </w:r>
      </w:hyperlink>
      <w:r>
        <w:rPr>
          <w:lang w:val="ar_AE" w:bidi="ar_AE"/>
        </w:rPr>
        <w:t xml:space="preserve">)، لكن الإسرائيليين نجحوا في صدهم وطردهم. في أثناء حكم يورَام- ابن </w:t>
      </w:r>
      <w:r>
        <w:rPr>
          <w:lang w:val="ar_AE" w:bidi="ar_AE"/>
        </w:rPr>
        <w:t>أَخْآب</w:t>
      </w:r>
      <w:r>
        <w:rPr>
          <w:lang w:val="ar_AE" w:bidi="ar_AE"/>
        </w:rPr>
        <w:t>، جاء بَنْهَدَد ثانية (</w:t>
      </w:r>
      <w:hyperlink r:id="rId3848">
        <w:r>
          <w:rPr>
            <w:lang w:val="ar_AE" w:bidi="ar_AE"/>
          </w:rPr>
          <w:rPr>
            <w:color w:val="0000EE"/>
            <w:u w:val="single"/>
          </w:rPr>
          <w:t>2 ملوك 6:24–7:20</w:t>
        </w:r>
      </w:hyperlink>
      <w:r>
        <w:rPr>
          <w:lang w:val="ar_AE" w:bidi="ar_AE"/>
        </w:rPr>
        <w:t>) و غزا المدينة تقريبًا بفرض حصار طويل الأمد.</w:t>
      </w:r>
    </w:p>
    <w:p>
      <w:pPr>
        <w:bidi/>
      </w:pPr>
      <w:r>
        <w:rPr>
          <w:lang w:val="ar_AE" w:bidi="ar_AE"/>
        </w:rPr>
      </w:r>
      <w:r>
        <w:rPr>
          <w:lang w:val="ar_AE" w:bidi="ar_AE"/>
        </w:rPr>
        <w:t xml:space="preserve">بعد سلسلة من الحروب وانقلاب </w:t>
      </w:r>
      <w:r>
        <w:rPr>
          <w:lang w:val="ar_AE" w:bidi="ar_AE"/>
        </w:rPr>
        <w:t>يَاهُو</w:t>
      </w:r>
      <w:r>
        <w:rPr>
          <w:lang w:val="ar_AE" w:bidi="ar_AE"/>
        </w:rPr>
        <w:t>، أثمر ذلك عن ذبح كهنة البَعْل في ٱلسَّامِرَة (</w:t>
      </w:r>
      <w:hyperlink r:id="rId4840">
        <w:r>
          <w:rPr>
            <w:lang w:val="ar_AE" w:bidi="ar_AE"/>
          </w:rPr>
          <w:rPr>
            <w:color w:val="0000EE"/>
            <w:u w:val="single"/>
          </w:rPr>
          <w:t>2 ملوك 10:18–28</w:t>
        </w:r>
      </w:hyperlink>
      <w:r>
        <w:rPr>
          <w:lang w:val="ar_AE" w:bidi="ar_AE"/>
        </w:rPr>
        <w:t xml:space="preserve">)، عادت المدينة لعبادة يهوه تحت حكم نسل يَاهُو. ومع ذلك، ظلت عبادة عشتاروت وساريتها في ٱلسَّامِرَة تحت حكم </w:t>
      </w:r>
      <w:r>
        <w:rPr>
          <w:lang w:val="ar_AE" w:bidi="ar_AE"/>
        </w:rPr>
        <w:t xml:space="preserve">يَهُوأَحَاز </w:t>
      </w:r>
      <w:r>
        <w:rPr>
          <w:lang w:val="ar_AE" w:bidi="ar_AE"/>
        </w:rPr>
        <w:t>(</w:t>
      </w:r>
      <w:hyperlink r:id="rId5005">
        <w:r>
          <w:rPr>
            <w:lang w:val="ar_AE" w:bidi="ar_AE"/>
          </w:rPr>
          <w:rPr>
            <w:color w:val="0000EE"/>
            <w:u w:val="single"/>
          </w:rPr>
          <w:t>13:6</w:t>
        </w:r>
      </w:hyperlink>
      <w:r>
        <w:rPr>
          <w:lang w:val="ar_AE" w:bidi="ar_AE"/>
        </w:rPr>
        <w:t xml:space="preserve">). استمرت أرام (سوريا) في الحفاظ على تفوقها العسكري. (الآية </w:t>
      </w:r>
      <w:hyperlink r:id="rId5006">
        <w:r>
          <w:rPr>
            <w:lang w:val="ar_AE" w:bidi="ar_AE"/>
          </w:rPr>
          <w:rPr>
            <w:color w:val="0000EE"/>
            <w:u w:val="single"/>
          </w:rPr>
          <w:t>7</w:t>
        </w:r>
      </w:hyperlink>
      <w:r>
        <w:rPr>
          <w:lang w:val="ar_AE" w:bidi="ar_AE"/>
        </w:rPr>
        <w:t>).</w:t>
      </w:r>
    </w:p>
    <w:p>
      <w:pPr>
        <w:bidi/>
      </w:pPr>
      <w:r>
        <w:rPr>
          <w:lang w:val="ar_AE" w:bidi="ar_AE"/>
        </w:rPr>
      </w:r>
      <w:r>
        <w:rPr>
          <w:lang w:val="ar_AE" w:bidi="ar_AE"/>
        </w:rPr>
        <w:t>في القرن الثامن، تغير ميزان القوة لمصلحة إِسْرَائِيل (</w:t>
      </w:r>
      <w:hyperlink r:id="rId5007">
        <w:r>
          <w:rPr>
            <w:lang w:val="ar_AE" w:bidi="ar_AE"/>
          </w:rPr>
          <w:rPr>
            <w:color w:val="0000EE"/>
            <w:u w:val="single"/>
          </w:rPr>
          <w:t>2 ملوك 13:14–25</w:t>
        </w:r>
      </w:hyperlink>
      <w:r>
        <w:rPr>
          <w:lang w:val="ar_AE" w:bidi="ar_AE"/>
        </w:rPr>
        <w:t>)، وتحت حكم يَربْعَام الثاني، تمتعت ٱلسَّامِرَة بازدهار كبير (</w:t>
      </w:r>
      <w:hyperlink r:id="rId5008">
        <w:r>
          <w:rPr>
            <w:lang w:val="ar_AE" w:bidi="ar_AE"/>
          </w:rPr>
          <w:rPr>
            <w:color w:val="0000EE"/>
            <w:u w:val="single"/>
          </w:rPr>
          <w:t>2 ملوك 14:23–28</w:t>
        </w:r>
      </w:hyperlink>
      <w:r>
        <w:rPr>
          <w:lang w:val="ar_AE" w:bidi="ar_AE"/>
        </w:rPr>
        <w:t xml:space="preserve">؛ </w:t>
      </w:r>
      <w:hyperlink r:id="rId5009">
        <w:r>
          <w:rPr>
            <w:lang w:val="ar_AE" w:bidi="ar_AE"/>
          </w:rPr>
          <w:rPr>
            <w:color w:val="0000EE"/>
            <w:u w:val="single"/>
          </w:rPr>
          <w:t>عاموس 3:10، 15</w:t>
        </w:r>
      </w:hyperlink>
      <w:r>
        <w:rPr>
          <w:lang w:val="ar_AE" w:bidi="ar_AE"/>
        </w:rPr>
        <w:t xml:space="preserve">؛ </w:t>
      </w:r>
      <w:hyperlink r:id="rId5010">
        <w:r>
          <w:rPr>
            <w:lang w:val="ar_AE" w:bidi="ar_AE"/>
          </w:rPr>
          <w:rPr>
            <w:color w:val="0000EE"/>
            <w:u w:val="single"/>
          </w:rPr>
          <w:t>4:1؛</w:t>
        </w:r>
      </w:hyperlink>
      <w:r>
        <w:rPr>
          <w:lang w:val="ar_AE" w:bidi="ar_AE"/>
        </w:rPr>
        <w:t xml:space="preserve"> </w:t>
      </w:r>
      <w:hyperlink r:id="rId5011">
        <w:r>
          <w:rPr>
            <w:lang w:val="ar_AE" w:bidi="ar_AE"/>
          </w:rPr>
          <w:rPr>
            <w:color w:val="0000EE"/>
            <w:u w:val="single"/>
          </w:rPr>
          <w:t>6:1، 4–6</w:t>
        </w:r>
      </w:hyperlink>
      <w:r>
        <w:rPr>
          <w:lang w:val="ar_AE" w:bidi="ar_AE"/>
        </w:rPr>
        <w:t>). في أواخر القرن الثامن، تسببت النزاعات الداخلية في إِسْرَائِيل في خضوع المملكة لسيطرة اللآشوريين (</w:t>
      </w:r>
      <w:hyperlink r:id="rId5012">
        <w:r>
          <w:rPr>
            <w:lang w:val="ar_AE" w:bidi="ar_AE"/>
          </w:rPr>
          <w:rPr>
            <w:color w:val="0000EE"/>
            <w:u w:val="single"/>
          </w:rPr>
          <w:t>2 ملوك 15</w:t>
        </w:r>
      </w:hyperlink>
      <w:r>
        <w:rPr>
          <w:lang w:val="ar_AE" w:bidi="ar_AE"/>
        </w:rPr>
        <w:t>). وأخيرًا، بعد أن تعرضت ٱلْجَلِيل، وعبر الأرْدن، وربما السهل الساحلي لانفصال فعلي عن المملكة، سقطت ٱلسَّامِرَة في يد سَرْجون الثاني (</w:t>
      </w:r>
      <w:hyperlink r:id="rId5013">
        <w:r>
          <w:rPr>
            <w:lang w:val="ar_AE" w:bidi="ar_AE"/>
          </w:rPr>
          <w:rPr>
            <w:color w:val="0000EE"/>
            <w:u w:val="single"/>
          </w:rPr>
          <w:t>18:9–12</w:t>
        </w:r>
      </w:hyperlink>
      <w:r>
        <w:rPr>
          <w:lang w:val="ar_AE" w:bidi="ar_AE"/>
        </w:rPr>
        <w:t>). في أثناء العقود التي تلت ذلك السقوط، جرى نقل المنفيين الأجانب إلى هناك.</w:t>
      </w:r>
    </w:p>
    <w:p>
      <w:pPr>
        <w:bidi/>
      </w:pPr>
      <w:r>
        <w:rPr>
          <w:lang w:val="ar_AE" w:bidi="ar_AE"/>
        </w:rPr>
      </w:r>
      <w:r>
        <w:rPr>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lang w:val="ar_AE" w:bidi="ar_AE"/>
        </w:rPr>
        <w:t xml:space="preserve"> </w:t>
      </w:r>
      <w:r>
        <w:rPr>
          <w:lang w:val="ar_AE" w:bidi="ar_AE"/>
        </w:rPr>
        <w:t xml:space="preserve">(انظر </w:t>
      </w:r>
      <w:hyperlink r:id="rId5014">
        <w:r>
          <w:rPr>
            <w:lang w:val="ar_AE" w:bidi="ar_AE"/>
          </w:rPr>
          <w:rPr>
            <w:color w:val="0000EE"/>
            <w:u w:val="single"/>
          </w:rPr>
          <w:t>نحميا 2:10 وما بعدها</w:t>
        </w:r>
      </w:hyperlink>
      <w:r>
        <w:rPr>
          <w:lang w:val="ar_AE" w:bidi="ar_AE"/>
        </w:rPr>
        <w:t>.)، في كل جيل تقريبًا كان ينظر الشعب السامري لأنفسهم باعتبارهم جزءًا من إِسْرَائِيل، لكنهم كانوا مرفوضين من اليهود (</w:t>
      </w:r>
      <w:hyperlink r:id="rId5015">
        <w:r>
          <w:rPr>
            <w:lang w:val="ar_AE" w:bidi="ar_AE"/>
          </w:rPr>
          <w:rPr>
            <w:color w:val="0000EE"/>
            <w:u w:val="single"/>
          </w:rPr>
          <w:t>عزرا 4:1–3</w:t>
        </w:r>
      </w:hyperlink>
      <w:r>
        <w:rPr>
          <w:lang w:val="ar_AE" w:bidi="ar_AE"/>
        </w:rPr>
        <w:t>). ومع ذلك، لجأ يهود إلفنتين (جزيرة فيلة في أسوان-مصر حاليًا)</w:t>
      </w:r>
      <w:r>
        <w:rPr>
          <w:lang w:val="ar_AE" w:bidi="ar_AE"/>
        </w:rPr>
        <w:t xml:space="preserve"> </w:t>
      </w:r>
      <w:r>
        <w:rPr>
          <w:lang w:val="ar_AE" w:bidi="ar_AE"/>
        </w:rPr>
        <w:t xml:space="preserve"> إلى استشارهم، إ</w:t>
      </w:r>
      <w:r>
        <w:rPr>
          <w:lang w:val="ar_AE" w:bidi="ar_AE"/>
        </w:rPr>
        <w:t xml:space="preserve">ذ </w:t>
      </w:r>
      <w:r>
        <w:rPr>
          <w:lang w:val="ar_AE" w:bidi="ar_AE"/>
        </w:rPr>
        <w:t>كانت هناك حاجة للمساعدة في إعادة بناء المعبد في مِصْر.</w:t>
      </w:r>
    </w:p>
    <w:p>
      <w:pPr>
        <w:bidi/>
      </w:pPr>
      <w:r>
        <w:rPr>
          <w:lang w:val="ar_AE" w:bidi="ar_AE"/>
        </w:rPr>
      </w:r>
      <w:r>
        <w:rPr>
          <w:lang w:val="ar_AE" w:bidi="ar_AE"/>
        </w:rPr>
        <w:t xml:space="preserve">عندما غزا الإِسْكَنْدَر الأكبر بلاد الشام في عام 331 قبل الميلاد، حاول السامريون في البداية استمالته (يوسيفوس، </w:t>
      </w:r>
      <w:r>
        <w:rPr>
          <w:i/>
          <w:lang w:val="ar_AE" w:bidi="ar_AE"/>
        </w:rPr>
        <w:t>الآثار</w:t>
      </w:r>
      <w:r>
        <w:rPr>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lang w:val="ar_AE" w:bidi="ar_AE"/>
        </w:rPr>
      </w:r>
      <w:r>
        <w:rPr>
          <w:lang w:val="ar_AE" w:bidi="ar_AE"/>
        </w:rPr>
        <w:t>سقطت السَّامِرَة على يد يوحَنَّا هيركانوس، الذي دمر المدينة في 108–107 قبل الميلاد (</w:t>
      </w:r>
      <w:r>
        <w:rPr>
          <w:i/>
          <w:lang w:val="ar_AE" w:bidi="ar_AE"/>
        </w:rPr>
        <w:t>الآثار</w:t>
      </w:r>
      <w:r>
        <w:rPr>
          <w:lang w:val="ar_AE" w:bidi="ar_AE"/>
        </w:rPr>
        <w:t xml:space="preserve"> 13.10.2؛ </w:t>
      </w:r>
      <w:r>
        <w:rPr>
          <w:i/>
          <w:lang w:val="ar_AE" w:bidi="ar_AE"/>
        </w:rPr>
        <w:t>الحرب</w:t>
      </w:r>
      <w:r>
        <w:rPr>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lang w:val="ar_AE" w:bidi="ar_AE"/>
        </w:rPr>
      </w:r>
      <w:r>
        <w:rPr>
          <w:i/>
          <w:lang w:val="ar_AE" w:bidi="ar_AE"/>
        </w:rPr>
        <w:t>انظر أيضًا</w:t>
      </w:r>
      <w:r>
        <w:rPr>
          <w:lang w:val="ar_AE" w:bidi="ar_AE"/>
        </w:rPr>
        <w:t xml:space="preserve"> </w:t>
      </w:r>
      <w:r>
        <w:rPr>
          <w:lang w:val="ar_AE" w:bidi="ar_AE"/>
        </w:rPr>
        <w:t>السامريون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ٱلسَّذَاب</w:t>
      </w:r>
      <w:r>
        <w:rPr>
          <w:lang w:val="ar_AE" w:bidi="ar_AE"/>
        </w:rPr>
      </w:r>
    </w:p>
    <w:p>
      <w:pPr>
        <w:bidi/>
      </w:pPr>
      <w:r>
        <w:rPr>
          <w:lang w:val="ar_AE" w:bidi="ar_AE"/>
        </w:rPr>
      </w:r>
      <w:r>
        <w:rPr>
          <w:lang w:val="ar_AE" w:bidi="ar_AE"/>
        </w:rPr>
        <w:t>شجيرة معمرة كانت أوراقها تستخدم لأغراض طبية (</w:t>
      </w:r>
      <w:hyperlink r:id="rId5016">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ٱلسُّورِ ٱلْعَرِيضِ</w:t>
      </w:r>
      <w:r>
        <w:rPr>
          <w:lang w:val="ar_AE" w:bidi="ar_AE"/>
        </w:rPr>
      </w:r>
    </w:p>
    <w:p>
      <w:pPr>
        <w:pStyle w:val="Heading2"/>
        <w:bidi/>
      </w:pPr>
      <w:r>
        <w:rPr>
          <w:lang w:val="ar_AE" w:bidi="ar_AE"/>
        </w:rPr>
        <w:t>ٱلسُّورِ ٱلْعَرِيضِ</w:t>
      </w:r>
    </w:p>
    <w:p>
      <w:pPr>
        <w:bidi/>
      </w:pPr>
      <w:r>
        <w:rPr>
          <w:lang w:val="ar_AE" w:bidi="ar_AE"/>
        </w:rPr>
      </w:r>
      <w:r>
        <w:rPr>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hyperlink r:id="rId5017">
        <w:r>
          <w:rPr>
            <w:lang w:val="ar_AE" w:bidi="ar_AE"/>
          </w:rPr>
          <w:rPr>
            <w:color w:val="0000EE"/>
            <w:u w:val="single"/>
          </w:rPr>
          <w:t>نحميا 3:8</w:t>
        </w:r>
      </w:hyperlink>
      <w:r>
        <w:rPr>
          <w:lang w:val="ar_AE" w:bidi="ar_AE"/>
        </w:rPr>
        <w:t xml:space="preserve">; </w:t>
      </w:r>
      <w:hyperlink r:id="rId5018">
        <w:r>
          <w:rPr>
            <w:lang w:val="ar_AE" w:bidi="ar_AE"/>
          </w:rPr>
          <w:rPr>
            <w:color w:val="0000EE"/>
            <w:u w:val="single"/>
          </w:rPr>
          <w:t>12:38</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ٱلسِّيرَةِ</w:t>
      </w:r>
      <w:r>
        <w:rPr>
          <w:lang w:val="ar_AE" w:bidi="ar_AE"/>
        </w:rPr>
      </w:r>
    </w:p>
    <w:p>
      <w:pPr>
        <w:pStyle w:val="Heading2"/>
        <w:bidi/>
      </w:pPr>
      <w:r>
        <w:rPr>
          <w:lang w:val="ar_AE" w:bidi="ar_AE"/>
        </w:rPr>
        <w:t>ٱلسِّيرَةِ</w:t>
      </w:r>
    </w:p>
    <w:p>
      <w:pPr>
        <w:bidi/>
      </w:pPr>
      <w:r>
        <w:rPr>
          <w:lang w:val="ar_AE" w:bidi="ar_AE"/>
        </w:rPr>
      </w:r>
      <w:r>
        <w:rPr>
          <w:lang w:val="ar_AE" w:bidi="ar_AE"/>
        </w:rPr>
        <w:t>بئر أو صهريج حيث اعترض رسل يوآب أَبْنَيْر عند عودته من مبايعة دَاودَ في حَبْرونَ (</w:t>
      </w:r>
      <w:hyperlink r:id="rId5019">
        <w:r>
          <w:rPr>
            <w:lang w:val="ar_AE" w:bidi="ar_AE"/>
          </w:rPr>
          <w:rPr>
            <w:color w:val="0000EE"/>
            <w:u w:val="single"/>
          </w:rPr>
          <w:t>2 صم 3:26</w:t>
        </w:r>
      </w:hyperlink>
      <w:r>
        <w:rPr>
          <w:lang w:val="ar_AE" w:bidi="ar_AE"/>
        </w:rPr>
        <w:t>). موقعه ربما يكون نفس الموقع الحالي لعَيْنَ سَارَة، التي تقع على بعد حوالي ميل ونصف (2.4 كيلومترات) شمال غرب حَبْرونَ.</w:t>
      </w:r>
      <w:r>
        <w:rPr>
          <w:lang w:val="ar_AE" w:bidi="ar_AE"/>
        </w:rPr>
      </w:r>
      <w:r>
        <w:rPr>
          <w:lang w:val="ar_AE" w:bidi="ar_AE"/>
        </w:rPr>
      </w:r>
    </w:p>
    <w:p>
      <w:pPr>
        <w:bidi/>
      </w:pPr>
      <w:r>
        <w:rPr>
          <w:lang w:val="ar_AE" w:bidi="ar_AE"/>
        </w:rPr>
      </w:r>
    </w:p>
    <w:p>
      <w:pPr>
        <w:pStyle w:val="Heading2"/>
        <w:bidi/>
      </w:pPr>
      <w:r>
        <w:rPr>
          <w:lang w:val="ar_AE" w:bidi="ar_AE"/>
        </w:rPr>
        <w:t>ٱلسِّيرْتِسِ</w:t>
      </w:r>
      <w:r>
        <w:rPr>
          <w:lang w:val="ar_AE" w:bidi="ar_AE"/>
        </w:rPr>
      </w:r>
    </w:p>
    <w:p>
      <w:pPr>
        <w:pStyle w:val="Heading2"/>
        <w:bidi/>
      </w:pPr>
      <w:r>
        <w:rPr>
          <w:lang w:val="ar_AE" w:bidi="ar_AE"/>
        </w:rPr>
        <w:t>ٱلسِّيرْتِسِ</w:t>
      </w:r>
    </w:p>
    <w:p>
      <w:pPr>
        <w:bidi/>
      </w:pPr>
      <w:r>
        <w:rPr>
          <w:lang w:val="ar_AE" w:bidi="ar_AE"/>
        </w:rPr>
      </w:r>
      <w:r>
        <w:rPr>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hyperlink r:id="rId5020">
        <w:r>
          <w:rPr>
            <w:lang w:val="ar_AE" w:bidi="ar_AE"/>
          </w:rPr>
          <w:rPr>
            <w:color w:val="0000EE"/>
            <w:u w:val="single"/>
          </w:rPr>
          <w:t>أعمال الرسل 27:17</w:t>
        </w:r>
      </w:hyperlink>
      <w:r>
        <w:rPr>
          <w:lang w:val="ar_AE" w:bidi="ar_AE"/>
        </w:rPr>
        <w:t>).</w:t>
      </w:r>
    </w:p>
    <w:p>
      <w:pPr>
        <w:bidi/>
      </w:pPr>
      <w:r>
        <w:rPr>
          <w:lang w:val="ar_AE" w:bidi="ar_AE"/>
        </w:rPr>
      </w:r>
      <w:r>
        <w:rPr>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lang w:val="ar_AE" w:bidi="ar_AE"/>
        </w:rPr>
      </w:r>
      <w:r>
        <w:rPr>
          <w:lang w:val="ar_AE" w:bidi="ar_AE"/>
        </w:rPr>
      </w:r>
    </w:p>
    <w:p>
      <w:pPr>
        <w:bidi/>
      </w:pPr>
      <w:r>
        <w:rPr>
          <w:lang w:val="ar_AE" w:bidi="ar_AE"/>
        </w:rPr>
      </w:r>
    </w:p>
    <w:p>
      <w:pPr>
        <w:pStyle w:val="Heading2"/>
        <w:bidi/>
      </w:pPr>
      <w:r>
        <w:rPr>
          <w:lang w:val="ar_AE" w:bidi="ar_AE"/>
        </w:rPr>
        <w:t>ٱلشَّاهِين</w:t>
      </w:r>
      <w:r>
        <w:rPr>
          <w:lang w:val="ar_AE" w:bidi="ar_AE"/>
        </w:rPr>
      </w:r>
    </w:p>
    <w:p>
      <w:pPr>
        <w:pStyle w:val="Heading2"/>
        <w:bidi/>
      </w:pPr>
      <w:r>
        <w:rPr>
          <w:lang w:val="ar_AE" w:bidi="ar_AE"/>
        </w:rPr>
        <w:t>ٱلشَّاهِين</w:t>
      </w:r>
    </w:p>
    <w:p>
      <w:pPr>
        <w:bidi/>
      </w:pPr>
      <w:r>
        <w:rPr>
          <w:lang w:val="ar_AE" w:bidi="ar_AE"/>
        </w:rPr>
      </w:r>
      <w:r>
        <w:rPr>
          <w:lang w:val="ar_AE" w:bidi="ar_AE"/>
        </w:rPr>
        <w:t>أي من عدد من الطيور الجارحة التي عُدت نجسة طقسيًا (</w:t>
      </w:r>
      <w:hyperlink r:id="rId5021">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ٱلشُّونِيز</w:t>
      </w:r>
      <w:r>
        <w:rPr>
          <w:lang w:val="ar_AE" w:bidi="ar_AE"/>
        </w:rPr>
      </w:r>
    </w:p>
    <w:p>
      <w:pPr>
        <w:pStyle w:val="Heading2"/>
        <w:bidi/>
      </w:pPr>
      <w:r>
        <w:rPr>
          <w:lang w:val="ar_AE" w:bidi="ar_AE"/>
        </w:rPr>
        <w:t>ٱلشُّونِيز</w:t>
      </w:r>
      <w:r>
        <w:rPr>
          <w:lang w:val="ar_AE" w:bidi="ar_AE"/>
        </w:rPr>
        <w:t>*</w:t>
      </w:r>
    </w:p>
    <w:p>
      <w:pPr>
        <w:bidi/>
      </w:pPr>
      <w:r>
        <w:rPr>
          <w:lang w:val="ar_AE" w:bidi="ar_AE"/>
        </w:rPr>
      </w:r>
      <w:r>
        <w:rPr>
          <w:lang w:val="ar_AE" w:bidi="ar_AE"/>
        </w:rPr>
        <w:t>ترجمة الفاندايك لكلمتين عبريتين. وهو اسم لأنواع عديدة من النباتات البقولية. "</w:t>
      </w:r>
      <w:r>
        <w:rPr>
          <w:lang w:val="ar_AE" w:bidi="ar_AE"/>
        </w:rPr>
        <w:t>ٱلشُّونِيز</w:t>
      </w:r>
      <w:r>
        <w:rPr>
          <w:lang w:val="ar_AE" w:bidi="ar_AE"/>
        </w:rPr>
        <w:t xml:space="preserve">" في </w:t>
      </w:r>
      <w:hyperlink r:id="rId5022">
        <w:r>
          <w:rPr>
            <w:lang w:val="ar_AE" w:bidi="ar_AE"/>
          </w:rPr>
          <w:rPr>
            <w:color w:val="0000EE"/>
            <w:u w:val="single"/>
          </w:rPr>
          <w:t>إِشَعْيَاء 28:25–27</w:t>
        </w:r>
      </w:hyperlink>
      <w:r>
        <w:rPr>
          <w:lang w:val="ar_AE" w:bidi="ar_AE"/>
        </w:rPr>
        <w:t xml:space="preserve"> ("الشبت" في ترجمة ntl) هو زهرة جوزة الطيب، التي تُستخدم بذورها كنوع من التوابل. وفي </w:t>
      </w:r>
      <w:hyperlink r:id="rId5023">
        <w:r>
          <w:rPr>
            <w:lang w:val="ar_AE" w:bidi="ar_AE"/>
          </w:rPr>
          <w:rPr>
            <w:color w:val="0000EE"/>
            <w:u w:val="single"/>
          </w:rPr>
          <w:t>حِزْقِيَال 4:9</w:t>
        </w:r>
      </w:hyperlink>
      <w:r>
        <w:rPr>
          <w:lang w:val="ar_AE" w:bidi="ar_AE"/>
        </w:rPr>
        <w:t xml:space="preserve"> تترجم إلى "شعير"، ولكن على الأرجح هي الحنطة، أي نوع من القمح الرديء.</w:t>
      </w:r>
    </w:p>
    <w:p>
      <w:pPr>
        <w:bidi/>
      </w:pPr>
      <w:r>
        <w:rPr>
          <w:lang w:val="ar_AE" w:bidi="ar_AE"/>
        </w:rPr>
      </w:r>
      <w:r>
        <w:rPr>
          <w:i/>
          <w:lang w:val="ar_AE" w:bidi="ar_AE"/>
        </w:rPr>
        <w:t>انظر أيضًا</w:t>
      </w:r>
      <w:r>
        <w:rPr>
          <w:lang w:val="ar_AE" w:bidi="ar_AE"/>
        </w:rPr>
        <w:t xml:space="preserve"> </w:t>
      </w:r>
      <w:r>
        <w:rPr>
          <w:lang w:val="ar_AE" w:bidi="ar_AE"/>
        </w:rPr>
        <w:t>النباتات (زهرة جوزة الطيب</w:t>
      </w:r>
      <w:r>
        <w:rPr>
          <w:lang w:val="ar_AE" w:bidi="ar_AE"/>
        </w:rPr>
        <w:t xml:space="preserve">; </w:t>
      </w:r>
      <w:r>
        <w:rPr>
          <w:lang w:val="ar_AE" w:bidi="ar_AE"/>
        </w:rPr>
        <w:t>الشعير)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ٱلشِّيلُونِيُّ</w:t>
      </w:r>
      <w:r>
        <w:rPr>
          <w:lang w:val="ar_AE" w:bidi="ar_AE"/>
        </w:rPr>
      </w:r>
    </w:p>
    <w:p>
      <w:pPr>
        <w:pStyle w:val="Heading2"/>
        <w:bidi/>
      </w:pPr>
      <w:r>
        <w:rPr>
          <w:lang w:val="ar_AE" w:bidi="ar_AE"/>
        </w:rPr>
        <w:t>ٱلشِّيلُونِيُّ</w:t>
      </w:r>
    </w:p>
    <w:p>
      <w:pPr>
        <w:bidi/>
      </w:pPr>
      <w:r>
        <w:rPr>
          <w:lang w:val="ar_AE" w:bidi="ar_AE"/>
        </w:rPr>
      </w:r>
      <w:r>
        <w:rPr>
          <w:lang w:val="ar_AE" w:bidi="ar_AE"/>
        </w:rPr>
        <w:t>1. من سكان شيلوه، مسقط رأس أخيا النبي (</w:t>
      </w:r>
      <w:hyperlink r:id="rId5024">
        <w:r>
          <w:rPr>
            <w:lang w:val="ar_AE" w:bidi="ar_AE"/>
          </w:rPr>
          <w:rPr>
            <w:color w:val="0000EE"/>
            <w:u w:val="single"/>
          </w:rPr>
          <w:t>1ملوك 11: 29؛</w:t>
        </w:r>
      </w:hyperlink>
      <w:r>
        <w:rPr>
          <w:lang w:val="ar_AE" w:bidi="ar_AE"/>
        </w:rPr>
        <w:t xml:space="preserve"> </w:t>
      </w:r>
      <w:hyperlink r:id="rId5025">
        <w:r>
          <w:rPr>
            <w:lang w:val="ar_AE" w:bidi="ar_AE"/>
          </w:rPr>
          <w:rPr>
            <w:color w:val="0000EE"/>
            <w:u w:val="single"/>
          </w:rPr>
          <w:t>12: 15؛</w:t>
        </w:r>
      </w:hyperlink>
      <w:r>
        <w:rPr>
          <w:lang w:val="ar_AE" w:bidi="ar_AE"/>
        </w:rPr>
        <w:t xml:space="preserve"> </w:t>
      </w:r>
      <w:hyperlink r:id="rId5026">
        <w:r>
          <w:rPr>
            <w:lang w:val="ar_AE" w:bidi="ar_AE"/>
          </w:rPr>
          <w:rPr>
            <w:color w:val="0000EE"/>
            <w:u w:val="single"/>
          </w:rPr>
          <w:t>15: 29؛</w:t>
        </w:r>
      </w:hyperlink>
      <w:r>
        <w:rPr>
          <w:lang w:val="ar_AE" w:bidi="ar_AE"/>
        </w:rPr>
        <w:t xml:space="preserve"> </w:t>
      </w:r>
      <w:hyperlink r:id="rId989">
        <w:r>
          <w:rPr>
            <w:lang w:val="ar_AE" w:bidi="ar_AE"/>
          </w:rPr>
          <w:rPr>
            <w:color w:val="0000EE"/>
            <w:u w:val="single"/>
          </w:rPr>
          <w:t>2أخبار الأيام 9: 29؛</w:t>
        </w:r>
      </w:hyperlink>
      <w:r>
        <w:rPr>
          <w:lang w:val="ar_AE" w:bidi="ar_AE"/>
        </w:rPr>
        <w:t xml:space="preserve"> </w:t>
      </w:r>
      <w:hyperlink r:id="rId1109">
        <w:r>
          <w:rPr>
            <w:lang w:val="ar_AE" w:bidi="ar_AE"/>
          </w:rPr>
          <w:rPr>
            <w:color w:val="0000EE"/>
            <w:u w:val="single"/>
          </w:rPr>
          <w:t>10: 15</w:t>
        </w:r>
      </w:hyperlink>
      <w:r>
        <w:rPr>
          <w:lang w:val="ar_AE" w:bidi="ar_AE"/>
        </w:rPr>
        <w:t xml:space="preserve">). انظر </w:t>
      </w:r>
      <w:r>
        <w:rPr>
          <w:lang w:val="ar_AE" w:bidi="ar_AE"/>
        </w:rPr>
        <w:t>شيلوه</w:t>
      </w:r>
      <w:r>
        <w:rPr>
          <w:lang w:val="ar_AE" w:bidi="ar_AE"/>
        </w:rPr>
        <w:t>.</w:t>
      </w:r>
    </w:p>
    <w:p>
      <w:pPr>
        <w:bidi/>
      </w:pPr>
      <w:r>
        <w:rPr>
          <w:lang w:val="ar_AE" w:bidi="ar_AE"/>
        </w:rPr>
      </w:r>
      <w:r>
        <w:rPr>
          <w:lang w:val="ar_AE" w:bidi="ar_AE"/>
        </w:rPr>
        <w:t>2. مسقط رأس أحد أسلاف عائلة من المسبيين الذين رجعوا إلى أورشليم بعد السبي البابلي (</w:t>
      </w:r>
      <w:hyperlink r:id="rId5027">
        <w:r>
          <w:rPr>
            <w:lang w:val="ar_AE" w:bidi="ar_AE"/>
          </w:rPr>
          <w:rPr>
            <w:color w:val="0000EE"/>
            <w:u w:val="single"/>
          </w:rPr>
          <w:t>1أخبار الأيام 9: 5؛</w:t>
        </w:r>
      </w:hyperlink>
      <w:r>
        <w:rPr>
          <w:lang w:val="ar_AE" w:bidi="ar_AE"/>
        </w:rPr>
        <w:t xml:space="preserve"> </w:t>
      </w:r>
      <w:hyperlink r:id="rId5028">
        <w:r>
          <w:rPr>
            <w:lang w:val="ar_AE" w:bidi="ar_AE"/>
          </w:rPr>
          <w:rPr>
            <w:color w:val="0000EE"/>
            <w:u w:val="single"/>
          </w:rPr>
          <w:t>نحميا 11: 5</w:t>
        </w:r>
      </w:hyperlink>
      <w:r>
        <w:rPr>
          <w:lang w:val="ar_AE" w:bidi="ar_AE"/>
        </w:rPr>
        <w:t xml:space="preserve">). من المحتمل أن يكون هذا هو المكان نفسه المذكور في النقطة #1 أعلاه. ومع ذلك، ربما "الشيلوني" يجب أن تكون "الشيلاني". انظر </w:t>
      </w:r>
      <w:r>
        <w:rPr>
          <w:lang w:val="ar_AE" w:bidi="ar_AE"/>
        </w:rPr>
        <w:t>شيله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ٱلظَّلِيم</w:t>
      </w:r>
      <w:r>
        <w:rPr>
          <w:lang w:val="ar_AE" w:bidi="ar_AE"/>
        </w:rPr>
      </w:r>
    </w:p>
    <w:p>
      <w:pPr>
        <w:pStyle w:val="Heading2"/>
        <w:bidi/>
      </w:pPr>
      <w:r>
        <w:rPr>
          <w:lang w:val="ar_AE" w:bidi="ar_AE"/>
        </w:rPr>
        <w:t>ٱلظَّلِيم</w:t>
      </w:r>
    </w:p>
    <w:p>
      <w:pPr>
        <w:bidi/>
      </w:pPr>
      <w:r>
        <w:rPr>
          <w:lang w:val="ar_AE" w:bidi="ar_AE"/>
        </w:rPr>
      </w:r>
      <w:r>
        <w:rPr>
          <w:lang w:val="ar_AE" w:bidi="ar_AE"/>
        </w:rPr>
        <w:t xml:space="preserve">انظر </w:t>
      </w:r>
      <w:r>
        <w:rPr>
          <w:lang w:val="ar_AE" w:bidi="ar_AE"/>
        </w:rPr>
        <w:t>الطيور (طائر السُّبَد)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ٱلْعُفْنِي</w:t>
      </w:r>
      <w:r>
        <w:rPr>
          <w:lang w:val="ar_AE" w:bidi="ar_AE"/>
        </w:rPr>
      </w:r>
    </w:p>
    <w:p>
      <w:pPr>
        <w:pStyle w:val="Heading2"/>
        <w:bidi/>
      </w:pPr>
      <w:r>
        <w:rPr>
          <w:lang w:val="ar_AE" w:bidi="ar_AE"/>
        </w:rPr>
        <w:t>ٱلْعُفْنِي</w:t>
      </w:r>
    </w:p>
    <w:p>
      <w:pPr>
        <w:bidi/>
      </w:pPr>
      <w:r>
        <w:rPr>
          <w:lang w:val="ar_AE" w:bidi="ar_AE"/>
        </w:rPr>
      </w:r>
      <w:r>
        <w:rPr>
          <w:lang w:val="ar_AE" w:bidi="ar_AE"/>
        </w:rPr>
        <w:t>قرية أعطيت نصيبًا لسبط بنيامين بعدما امتلك شعب إسرائيل أرض فلسطين (</w:t>
      </w:r>
      <w:hyperlink r:id="rId5029">
        <w:r>
          <w:rPr>
            <w:lang w:val="ar_AE" w:bidi="ar_AE"/>
          </w:rPr>
          <w:rPr>
            <w:color w:val="0000EE"/>
            <w:u w:val="single"/>
          </w:rPr>
          <w:t>يشوع 18: 24</w:t>
        </w:r>
      </w:hyperlink>
      <w:r>
        <w:rPr>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lang w:val="ar_AE" w:bidi="ar_AE"/>
        </w:rPr>
      </w:r>
      <w:r>
        <w:rPr>
          <w:lang w:val="ar_AE" w:bidi="ar_AE"/>
        </w:rPr>
      </w:r>
    </w:p>
    <w:p>
      <w:pPr>
        <w:bidi/>
      </w:pPr>
      <w:r>
        <w:rPr>
          <w:lang w:val="ar_AE" w:bidi="ar_AE"/>
        </w:rPr>
      </w:r>
    </w:p>
    <w:p>
      <w:pPr>
        <w:pStyle w:val="Heading2"/>
        <w:bidi/>
      </w:pPr>
      <w:r>
        <w:rPr>
          <w:lang w:val="ar_AE" w:bidi="ar_AE"/>
        </w:rPr>
        <w:t>ٱلْعَنَاثُوثِيّ، عَنَاثُوث</w:t>
      </w:r>
      <w:r>
        <w:rPr>
          <w:lang w:val="ar_AE" w:bidi="ar_AE"/>
        </w:rPr>
      </w:r>
    </w:p>
    <w:p>
      <w:pPr>
        <w:pStyle w:val="Heading2"/>
        <w:bidi/>
      </w:pPr>
      <w:r>
        <w:rPr>
          <w:lang w:val="ar_AE" w:bidi="ar_AE"/>
        </w:rPr>
        <w:t xml:space="preserve">ٱلْعَنَاثُوثِيّ، </w:t>
      </w:r>
      <w:r>
        <w:rPr>
          <w:lang w:val="ar_AE" w:bidi="ar_AE"/>
        </w:rPr>
        <w:t>عَنَاثُوث</w:t>
      </w:r>
    </w:p>
    <w:p>
      <w:pPr>
        <w:bidi/>
      </w:pPr>
      <w:r>
        <w:rPr>
          <w:lang w:val="ar_AE" w:bidi="ar_AE"/>
        </w:rPr>
      </w:r>
      <w:r>
        <w:rPr>
          <w:lang w:val="ar_AE" w:bidi="ar_AE"/>
        </w:rPr>
        <w:t xml:space="preserve">العَنَاثوثي، نسبة لعَنَاثوث، كما في </w:t>
      </w:r>
      <w:hyperlink r:id="rId684">
        <w:r>
          <w:rPr>
            <w:lang w:val="ar_AE" w:bidi="ar_AE"/>
          </w:rPr>
          <w:rPr>
            <w:color w:val="0000EE"/>
            <w:u w:val="single"/>
          </w:rPr>
          <w:t>2 صموئِيل 23:27</w:t>
        </w:r>
      </w:hyperlink>
      <w:r>
        <w:rPr>
          <w:lang w:val="ar_AE" w:bidi="ar_AE"/>
        </w:rPr>
        <w:t xml:space="preserve"> و</w:t>
      </w:r>
      <w:hyperlink r:id="rId686">
        <w:r>
          <w:rPr>
            <w:lang w:val="ar_AE" w:bidi="ar_AE"/>
          </w:rPr>
          <w:rPr>
            <w:color w:val="0000EE"/>
            <w:u w:val="single"/>
          </w:rPr>
          <w:t>1 أخبار الأيام 27:12</w:t>
        </w:r>
      </w:hyperlink>
      <w:r>
        <w:rPr>
          <w:lang w:val="ar_AE" w:bidi="ar_AE"/>
        </w:rPr>
        <w:t xml:space="preserve">. </w:t>
      </w:r>
      <w:r>
        <w:rPr>
          <w:i/>
          <w:lang w:val="ar_AE" w:bidi="ar_AE"/>
        </w:rPr>
        <w:t>انظر</w:t>
      </w:r>
      <w:r>
        <w:rPr>
          <w:lang w:val="ar_AE" w:bidi="ar_AE"/>
        </w:rPr>
        <w:t xml:space="preserve"> </w:t>
      </w:r>
      <w:r>
        <w:rPr>
          <w:lang w:val="ar_AE" w:bidi="ar_AE"/>
        </w:rPr>
        <w:t>عَنَاثوثَ (مكان)، العَنَاثوثي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ٱلْعَوِّيم (مكان)</w:t>
      </w:r>
      <w:r>
        <w:rPr>
          <w:lang w:val="ar_AE" w:bidi="ar_AE"/>
        </w:rPr>
      </w:r>
    </w:p>
    <w:p>
      <w:pPr>
        <w:pStyle w:val="Heading2"/>
        <w:bidi/>
      </w:pPr>
      <w:r>
        <w:rPr>
          <w:lang w:val="ar_AE" w:bidi="ar_AE"/>
        </w:rPr>
        <w:t>ٱلْعَوِّيم (</w:t>
      </w:r>
      <w:r>
        <w:rPr>
          <w:lang w:val="ar_AE" w:bidi="ar_AE"/>
        </w:rPr>
        <w:t xml:space="preserve">مكان) </w:t>
      </w:r>
    </w:p>
    <w:p>
      <w:pPr>
        <w:bidi/>
      </w:pPr>
      <w:r>
        <w:rPr>
          <w:lang w:val="ar_AE" w:bidi="ar_AE"/>
        </w:rPr>
      </w:r>
      <w:r>
        <w:rPr>
          <w:lang w:val="ar_AE" w:bidi="ar_AE"/>
        </w:rPr>
        <w:t>مدينة في نصيب سبط بنيامين (</w:t>
      </w:r>
      <w:hyperlink r:id="rId5030">
        <w:r>
          <w:rPr>
            <w:lang w:val="ar_AE" w:bidi="ar_AE"/>
          </w:rPr>
          <w:rPr>
            <w:color w:val="0000EE"/>
            <w:u w:val="single"/>
          </w:rPr>
          <w:t>يشوع 18: 23</w:t>
        </w:r>
      </w:hyperlink>
      <w:r>
        <w:rPr>
          <w:lang w:val="ar_AE" w:bidi="ar_AE"/>
        </w:rPr>
        <w:t>)، كانت تقع جنوب بيت إيل.</w:t>
      </w:r>
      <w:r>
        <w:rPr>
          <w:lang w:val="ar_AE" w:bidi="ar_AE"/>
        </w:rPr>
      </w:r>
      <w:r>
        <w:rPr>
          <w:lang w:val="ar_AE" w:bidi="ar_AE"/>
        </w:rPr>
      </w:r>
    </w:p>
    <w:p>
      <w:pPr>
        <w:bidi/>
      </w:pPr>
      <w:r>
        <w:rPr>
          <w:lang w:val="ar_AE" w:bidi="ar_AE"/>
        </w:rPr>
      </w:r>
    </w:p>
    <w:p>
      <w:pPr>
        <w:pStyle w:val="Heading2"/>
        <w:bidi/>
      </w:pPr>
      <w:r>
        <w:rPr>
          <w:lang w:val="ar_AE" w:bidi="ar_AE"/>
        </w:rPr>
        <w:t>ٱلغاب</w:t>
      </w:r>
      <w:r>
        <w:rPr>
          <w:lang w:val="ar_AE" w:bidi="ar_AE"/>
        </w:rPr>
      </w:r>
    </w:p>
    <w:p>
      <w:pPr>
        <w:bidi/>
      </w:pPr>
      <w:r>
        <w:rPr>
          <w:lang w:val="ar_AE" w:bidi="ar_AE"/>
        </w:rPr>
      </w:r>
      <w:r>
        <w:rPr>
          <w:lang w:val="ar_AE" w:bidi="ar_AE"/>
        </w:rPr>
        <w:t xml:space="preserve">كلمة عبرية تُرجمت اسم مكان في </w:t>
      </w:r>
      <w:hyperlink r:id="rId5031">
        <w:r>
          <w:rPr>
            <w:lang w:val="ar_AE" w:bidi="ar_AE"/>
          </w:rPr>
          <w:rPr>
            <w:color w:val="0000EE"/>
            <w:u w:val="single"/>
          </w:rPr>
          <w:t>1 صَموئِيلَ 23:15–19</w:t>
        </w:r>
      </w:hyperlink>
      <w:r>
        <w:rPr>
          <w:lang w:val="ar_AE" w:bidi="ar_AE"/>
        </w:rPr>
        <w:t xml:space="preserve"> (جزء من برية الزِيفٍ). اختبأ داود من شاول هناك، والتقى سرًا مع يوناثان. تُرجمت الكلمة ببساطة "الغابات" في </w:t>
      </w:r>
      <w:hyperlink r:id="rId5032">
        <w:r>
          <w:rPr>
            <w:lang w:val="ar_AE" w:bidi="ar_AE"/>
          </w:rPr>
          <w:rPr>
            <w:color w:val="0000EE"/>
            <w:u w:val="single"/>
          </w:rPr>
          <w:t>2 أخبار الأيام 27:4</w:t>
        </w:r>
      </w:hyperlink>
      <w:r>
        <w:rPr>
          <w:lang w:val="ar_AE" w:bidi="ar_AE"/>
        </w:rPr>
        <w:t>. تختلف السلطات حول تبرير اسم المكان في 1 صموئِيل.</w:t>
      </w:r>
      <w:r>
        <w:rPr>
          <w:lang w:val="ar_AE" w:bidi="ar_AE"/>
        </w:rPr>
      </w:r>
      <w:r>
        <w:rPr>
          <w:lang w:val="ar_AE" w:bidi="ar_AE"/>
        </w:rPr>
      </w:r>
    </w:p>
    <w:p>
      <w:pPr>
        <w:bidi/>
      </w:pPr>
      <w:r>
        <w:rPr>
          <w:lang w:val="ar_AE" w:bidi="ar_AE"/>
        </w:rPr>
      </w:r>
    </w:p>
    <w:p>
      <w:pPr>
        <w:pStyle w:val="Heading2"/>
        <w:bidi/>
      </w:pPr>
      <w:r>
        <w:rPr>
          <w:lang w:val="ar_AE" w:bidi="ar_AE"/>
        </w:rPr>
        <w:t>ٱلْفِرِزِّيُّون</w:t>
      </w:r>
      <w:r>
        <w:rPr>
          <w:lang w:val="ar_AE" w:bidi="ar_AE"/>
        </w:rPr>
      </w:r>
    </w:p>
    <w:p>
      <w:pPr>
        <w:pStyle w:val="Heading2"/>
        <w:bidi/>
      </w:pPr>
      <w:r>
        <w:rPr>
          <w:lang w:val="ar_AE" w:bidi="ar_AE"/>
        </w:rPr>
        <w:t>ٱلْفَرِزِّيُّون</w:t>
      </w:r>
    </w:p>
    <w:p>
      <w:pPr>
        <w:bidi/>
      </w:pPr>
      <w:r>
        <w:rPr>
          <w:lang w:val="ar_AE" w:bidi="ar_AE"/>
        </w:rPr>
      </w:r>
      <w:r>
        <w:rPr>
          <w:lang w:val="ar_AE" w:bidi="ar_AE"/>
        </w:rPr>
        <w:t>هم إحدى الفئات السكانية المُتعددّة التي احتلت أرض فلسطين قبل دخول بني إسرائيل وبعد امتلاك الأرض</w:t>
      </w:r>
      <w:r>
        <w:rPr>
          <w:b/>
          <w:lang w:val="ar_AE" w:bidi="ar_AE"/>
        </w:rPr>
        <w:t xml:space="preserve"> </w:t>
      </w:r>
      <w:r>
        <w:rPr>
          <w:lang w:val="ar_AE" w:bidi="ar_AE"/>
        </w:rPr>
        <w:t>(</w:t>
      </w:r>
      <w:hyperlink r:id="rId5033">
        <w:r>
          <w:rPr>
            <w:lang w:val="ar_AE" w:bidi="ar_AE"/>
          </w:rPr>
          <w:rPr>
            <w:color w:val="0000EE"/>
            <w:u w:val="single"/>
          </w:rPr>
          <w:t>التكوين 15:20</w:t>
        </w:r>
      </w:hyperlink>
      <w:r>
        <w:rPr>
          <w:lang w:val="ar_AE" w:bidi="ar_AE"/>
        </w:rPr>
        <w:t xml:space="preserve">؛ </w:t>
      </w:r>
      <w:hyperlink r:id="rId4062">
        <w:r>
          <w:rPr>
            <w:lang w:val="ar_AE" w:bidi="ar_AE"/>
          </w:rPr>
          <w:rPr>
            <w:color w:val="0000EE"/>
            <w:u w:val="single"/>
          </w:rPr>
          <w:t>الخروج 3:8، 17</w:t>
        </w:r>
      </w:hyperlink>
      <w:r>
        <w:rPr>
          <w:lang w:val="ar_AE" w:bidi="ar_AE"/>
        </w:rPr>
        <w:t xml:space="preserve">؛ </w:t>
      </w:r>
      <w:hyperlink r:id="rId4064">
        <w:r>
          <w:rPr>
            <w:lang w:val="ar_AE" w:bidi="ar_AE"/>
          </w:rPr>
          <w:rPr>
            <w:color w:val="0000EE"/>
            <w:u w:val="single"/>
          </w:rPr>
          <w:t>23:23</w:t>
        </w:r>
      </w:hyperlink>
      <w:r>
        <w:rPr>
          <w:lang w:val="ar_AE" w:bidi="ar_AE"/>
        </w:rPr>
        <w:t xml:space="preserve">؛ </w:t>
      </w:r>
      <w:hyperlink r:id="rId4065">
        <w:r>
          <w:rPr>
            <w:lang w:val="ar_AE" w:bidi="ar_AE"/>
          </w:rPr>
          <w:rPr>
            <w:color w:val="0000EE"/>
            <w:u w:val="single"/>
          </w:rPr>
          <w:t>33:2</w:t>
        </w:r>
      </w:hyperlink>
      <w:r>
        <w:rPr>
          <w:lang w:val="ar_AE" w:bidi="ar_AE"/>
        </w:rPr>
        <w:t xml:space="preserve">؛ </w:t>
      </w:r>
      <w:hyperlink r:id="rId5034">
        <w:r>
          <w:rPr>
            <w:lang w:val="ar_AE" w:bidi="ar_AE"/>
          </w:rPr>
          <w:rPr>
            <w:color w:val="0000EE"/>
            <w:u w:val="single"/>
          </w:rPr>
          <w:t>34:11</w:t>
        </w:r>
      </w:hyperlink>
      <w:r>
        <w:rPr>
          <w:lang w:val="ar_AE" w:bidi="ar_AE"/>
        </w:rPr>
        <w:t xml:space="preserve">؛ </w:t>
      </w:r>
      <w:hyperlink r:id="rId5035">
        <w:r>
          <w:rPr>
            <w:lang w:val="ar_AE" w:bidi="ar_AE"/>
          </w:rPr>
          <w:rPr>
            <w:color w:val="0000EE"/>
            <w:u w:val="single"/>
          </w:rPr>
          <w:t>التثنية 7:1</w:t>
        </w:r>
      </w:hyperlink>
      <w:r>
        <w:rPr>
          <w:lang w:val="ar_AE" w:bidi="ar_AE"/>
        </w:rPr>
        <w:t xml:space="preserve">؛ </w:t>
      </w:r>
      <w:hyperlink r:id="rId5036">
        <w:r>
          <w:rPr>
            <w:lang w:val="ar_AE" w:bidi="ar_AE"/>
          </w:rPr>
          <w:rPr>
            <w:color w:val="0000EE"/>
            <w:u w:val="single"/>
          </w:rPr>
          <w:t>20:17</w:t>
        </w:r>
      </w:hyperlink>
      <w:r>
        <w:rPr>
          <w:lang w:val="ar_AE" w:bidi="ar_AE"/>
        </w:rPr>
        <w:t xml:space="preserve">؛ </w:t>
      </w:r>
      <w:hyperlink r:id="rId5037">
        <w:r>
          <w:rPr>
            <w:lang w:val="ar_AE" w:bidi="ar_AE"/>
          </w:rPr>
          <w:rPr>
            <w:color w:val="0000EE"/>
            <w:u w:val="single"/>
          </w:rPr>
          <w:t>يشوع 3: 10</w:t>
        </w:r>
      </w:hyperlink>
      <w:r>
        <w:rPr>
          <w:lang w:val="ar_AE" w:bidi="ar_AE"/>
        </w:rPr>
        <w:t xml:space="preserve">؛ </w:t>
      </w:r>
      <w:hyperlink r:id="rId5038">
        <w:r>
          <w:rPr>
            <w:lang w:val="ar_AE" w:bidi="ar_AE"/>
          </w:rPr>
          <w:rPr>
            <w:color w:val="0000EE"/>
            <w:u w:val="single"/>
          </w:rPr>
          <w:t>9:1</w:t>
        </w:r>
      </w:hyperlink>
      <w:r>
        <w:rPr>
          <w:lang w:val="ar_AE" w:bidi="ar_AE"/>
        </w:rPr>
        <w:t xml:space="preserve">؛ </w:t>
      </w:r>
      <w:hyperlink r:id="rId5039">
        <w:r>
          <w:rPr>
            <w:lang w:val="ar_AE" w:bidi="ar_AE"/>
          </w:rPr>
          <w:rPr>
            <w:color w:val="0000EE"/>
            <w:u w:val="single"/>
          </w:rPr>
          <w:t>11: 3</w:t>
        </w:r>
      </w:hyperlink>
      <w:r>
        <w:rPr>
          <w:lang w:val="ar_AE" w:bidi="ar_AE"/>
        </w:rPr>
        <w:t xml:space="preserve">؛ </w:t>
      </w:r>
      <w:hyperlink r:id="rId5040">
        <w:r>
          <w:rPr>
            <w:lang w:val="ar_AE" w:bidi="ar_AE"/>
          </w:rPr>
          <w:rPr>
            <w:color w:val="0000EE"/>
            <w:u w:val="single"/>
          </w:rPr>
          <w:t>12: 8</w:t>
        </w:r>
      </w:hyperlink>
      <w:r>
        <w:rPr>
          <w:lang w:val="ar_AE" w:bidi="ar_AE"/>
        </w:rPr>
        <w:t xml:space="preserve">؛ </w:t>
      </w:r>
      <w:hyperlink r:id="rId5041">
        <w:r>
          <w:rPr>
            <w:lang w:val="ar_AE" w:bidi="ar_AE"/>
          </w:rPr>
          <w:rPr>
            <w:color w:val="0000EE"/>
            <w:u w:val="single"/>
          </w:rPr>
          <w:t>24:11</w:t>
        </w:r>
      </w:hyperlink>
      <w:r>
        <w:rPr>
          <w:lang w:val="ar_AE" w:bidi="ar_AE"/>
        </w:rPr>
        <w:t xml:space="preserve">؛ </w:t>
      </w:r>
      <w:hyperlink r:id="rId5042">
        <w:r>
          <w:rPr>
            <w:lang w:val="ar_AE" w:bidi="ar_AE"/>
          </w:rPr>
          <w:rPr>
            <w:color w:val="0000EE"/>
            <w:u w:val="single"/>
          </w:rPr>
          <w:t>1الملوك 9:20</w:t>
        </w:r>
      </w:hyperlink>
      <w:r>
        <w:rPr>
          <w:lang w:val="ar_AE" w:bidi="ar_AE"/>
        </w:rPr>
        <w:t xml:space="preserve">؛ </w:t>
      </w:r>
      <w:hyperlink r:id="rId5043">
        <w:r>
          <w:rPr>
            <w:lang w:val="ar_AE" w:bidi="ar_AE"/>
          </w:rPr>
          <w:rPr>
            <w:color w:val="0000EE"/>
            <w:u w:val="single"/>
          </w:rPr>
          <w:t>2أخبار الأيام 8:7</w:t>
        </w:r>
      </w:hyperlink>
      <w:r>
        <w:rPr>
          <w:lang w:val="ar_AE" w:bidi="ar_AE"/>
        </w:rPr>
        <w:t xml:space="preserve">؛ </w:t>
      </w:r>
      <w:hyperlink r:id="rId5044">
        <w:r>
          <w:rPr>
            <w:lang w:val="ar_AE" w:bidi="ar_AE"/>
          </w:rPr>
          <w:rPr>
            <w:color w:val="0000EE"/>
            <w:u w:val="single"/>
          </w:rPr>
          <w:t>عَزرا 9:1</w:t>
        </w:r>
      </w:hyperlink>
      <w:r>
        <w:rPr>
          <w:lang w:val="ar_AE" w:bidi="ar_AE"/>
        </w:rPr>
        <w:t xml:space="preserve">؛ </w:t>
      </w:r>
      <w:hyperlink r:id="rId5045">
        <w:r>
          <w:rPr>
            <w:lang w:val="ar_AE" w:bidi="ar_AE"/>
          </w:rPr>
          <w:rPr>
            <w:color w:val="0000EE"/>
            <w:u w:val="single"/>
          </w:rPr>
          <w:t>نحميا 9:8</w:t>
        </w:r>
      </w:hyperlink>
      <w:r>
        <w:rPr>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hyperlink r:id="rId5033">
        <w:r>
          <w:rPr>
            <w:lang w:val="ar_AE" w:bidi="ar_AE"/>
          </w:rPr>
          <w:rPr>
            <w:color w:val="0000EE"/>
            <w:u w:val="single"/>
          </w:rPr>
          <w:t>التكوين 15: 20</w:t>
        </w:r>
      </w:hyperlink>
      <w:r>
        <w:rPr>
          <w:lang w:val="ar_AE" w:bidi="ar_AE"/>
        </w:rPr>
        <w:t xml:space="preserve">؛ </w:t>
      </w:r>
      <w:hyperlink r:id="rId5046">
        <w:r>
          <w:rPr>
            <w:lang w:val="ar_AE" w:bidi="ar_AE"/>
          </w:rPr>
          <w:rPr>
            <w:color w:val="0000EE"/>
            <w:u w:val="single"/>
          </w:rPr>
          <w:t>الخروج 3: 8</w:t>
        </w:r>
      </w:hyperlink>
      <w:r>
        <w:rPr>
          <w:lang w:val="ar_AE" w:bidi="ar_AE"/>
        </w:rPr>
        <w:t>). ويأتي ذكر تلك الشعوب في أوقات أخرى لتوضيح حرب أعداء ٱللهِ ضد تقدم مسيرة إِسْرَائِيلَ نحو الأرض التي وعدهم الرب بها (</w:t>
      </w:r>
      <w:hyperlink r:id="rId5038">
        <w:r>
          <w:rPr>
            <w:lang w:val="ar_AE" w:bidi="ar_AE"/>
          </w:rPr>
          <w:rPr>
            <w:color w:val="0000EE"/>
            <w:u w:val="single"/>
          </w:rPr>
          <w:t>يشوع 9:1</w:t>
        </w:r>
      </w:hyperlink>
      <w:r>
        <w:rPr>
          <w:lang w:val="ar_AE" w:bidi="ar_AE"/>
        </w:rPr>
        <w:t xml:space="preserve">؛ </w:t>
      </w:r>
      <w:hyperlink r:id="rId5039">
        <w:r>
          <w:rPr>
            <w:lang w:val="ar_AE" w:bidi="ar_AE"/>
          </w:rPr>
          <w:rPr>
            <w:color w:val="0000EE"/>
            <w:u w:val="single"/>
          </w:rPr>
          <w:t>11: 3</w:t>
        </w:r>
      </w:hyperlink>
      <w:r>
        <w:rPr>
          <w:lang w:val="ar_AE" w:bidi="ar_AE"/>
        </w:rPr>
        <w:t xml:space="preserve">؛ </w:t>
      </w:r>
      <w:hyperlink r:id="rId5041">
        <w:r>
          <w:rPr>
            <w:lang w:val="ar_AE" w:bidi="ar_AE"/>
          </w:rPr>
          <w:rPr>
            <w:color w:val="0000EE"/>
            <w:u w:val="single"/>
          </w:rPr>
          <w:t>24:11</w:t>
        </w:r>
      </w:hyperlink>
      <w:r>
        <w:rPr>
          <w:lang w:val="ar_AE" w:bidi="ar_AE"/>
        </w:rPr>
        <w:t>). ولكن تُصَوُّر تلك الشعوب أيضًا على أنها شعوب مهزومة ومُهانَه تؤدي الأعمال الخدمية (</w:t>
      </w:r>
      <w:hyperlink r:id="rId5040">
        <w:r>
          <w:rPr>
            <w:lang w:val="ar_AE" w:bidi="ar_AE"/>
          </w:rPr>
          <w:rPr>
            <w:color w:val="0000EE"/>
            <w:u w:val="single"/>
          </w:rPr>
          <w:t>يشوع 12: 8</w:t>
        </w:r>
      </w:hyperlink>
      <w:r>
        <w:rPr>
          <w:lang w:val="ar_AE" w:bidi="ar_AE"/>
        </w:rPr>
        <w:t xml:space="preserve">؛ </w:t>
      </w:r>
      <w:hyperlink r:id="rId5042">
        <w:r>
          <w:rPr>
            <w:lang w:val="ar_AE" w:bidi="ar_AE"/>
          </w:rPr>
          <w:rPr>
            <w:color w:val="0000EE"/>
            <w:u w:val="single"/>
          </w:rPr>
          <w:t>1الملوك 9:20</w:t>
        </w:r>
      </w:hyperlink>
      <w:r>
        <w:rPr>
          <w:lang w:val="ar_AE" w:bidi="ar_AE"/>
        </w:rPr>
        <w:t>). واستمر وجودهم في حِقْبَة ما بعد السّبي يُشكِّل تهديدًا لنقاء حياة مجتمع العهد الذي استقر مؤخرًا في أرض آبائهم (</w:t>
      </w:r>
      <w:hyperlink r:id="rId5044">
        <w:r>
          <w:rPr>
            <w:lang w:val="ar_AE" w:bidi="ar_AE"/>
          </w:rPr>
          <w:rPr>
            <w:color w:val="0000EE"/>
            <w:u w:val="single"/>
          </w:rPr>
          <w:t>عزرا 9:1</w:t>
        </w:r>
      </w:hyperlink>
      <w:r>
        <w:rPr>
          <w:lang w:val="ar_AE" w:bidi="ar_AE"/>
        </w:rPr>
        <w:t>).</w:t>
      </w:r>
    </w:p>
    <w:p>
      <w:pPr>
        <w:bidi/>
      </w:pPr>
      <w:r>
        <w:rPr>
          <w:lang w:val="ar_AE" w:bidi="ar_AE"/>
        </w:rPr>
      </w:r>
      <w:r>
        <w:rPr>
          <w:lang w:val="ar_AE" w:bidi="ar_AE"/>
        </w:rPr>
        <w:t>هناك بعض الحالات التي ترد فيها كلمة "الفرزيين" مُتلازمة مع "الكنعانيين" (</w:t>
      </w:r>
      <w:hyperlink r:id="rId5047">
        <w:r>
          <w:rPr>
            <w:lang w:val="ar_AE" w:bidi="ar_AE"/>
          </w:rPr>
          <w:rPr>
            <w:color w:val="0000EE"/>
            <w:u w:val="single"/>
          </w:rPr>
          <w:t>تكوين 13:7</w:t>
        </w:r>
      </w:hyperlink>
      <w:r>
        <w:rPr>
          <w:lang w:val="ar_AE" w:bidi="ar_AE"/>
        </w:rPr>
        <w:t xml:space="preserve">؛ </w:t>
      </w:r>
      <w:hyperlink r:id="rId5048">
        <w:r>
          <w:rPr>
            <w:lang w:val="ar_AE" w:bidi="ar_AE"/>
          </w:rPr>
          <w:rPr>
            <w:color w:val="0000EE"/>
            <w:u w:val="single"/>
          </w:rPr>
          <w:t>34:30</w:t>
        </w:r>
      </w:hyperlink>
      <w:r>
        <w:rPr>
          <w:lang w:val="ar_AE" w:bidi="ar_AE"/>
        </w:rPr>
        <w:t xml:space="preserve">؛ </w:t>
      </w:r>
      <w:hyperlink r:id="rId5049">
        <w:r>
          <w:rPr>
            <w:lang w:val="ar_AE" w:bidi="ar_AE"/>
          </w:rPr>
          <w:rPr>
            <w:color w:val="0000EE"/>
            <w:u w:val="single"/>
          </w:rPr>
          <w:t>قضاة 1: 4–5</w:t>
        </w:r>
      </w:hyperlink>
      <w:r>
        <w:rPr>
          <w:lang w:val="ar_AE" w:bidi="ar_AE"/>
        </w:rPr>
        <w:t>)، وترد في حالة واحدة مع "الرفائيين" (</w:t>
      </w:r>
      <w:hyperlink r:id="rId5050">
        <w:r>
          <w:rPr>
            <w:lang w:val="ar_AE" w:bidi="ar_AE"/>
          </w:rPr>
          <w:rPr>
            <w:color w:val="0000EE"/>
            <w:u w:val="single"/>
          </w:rPr>
          <w:t>يشوع 17:15</w:t>
        </w:r>
      </w:hyperlink>
      <w:r>
        <w:rPr>
          <w:lang w:val="ar_AE" w:bidi="ar_AE"/>
        </w:rPr>
        <w:t>). ولم يرد اسم "فرزي" سوى مرة واحدة في ألواح تل العمارنة.</w:t>
      </w:r>
    </w:p>
    <w:p>
      <w:pPr>
        <w:bidi/>
      </w:pPr>
      <w:r>
        <w:rPr>
          <w:lang w:val="ar_AE" w:bidi="ar_AE"/>
        </w:rPr>
      </w:r>
      <w:r>
        <w:rPr>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hyperlink r:id="rId1233">
        <w:r>
          <w:rPr>
            <w:lang w:val="ar_AE" w:bidi="ar_AE"/>
          </w:rPr>
          <w:rPr>
            <w:color w:val="0000EE"/>
            <w:u w:val="single"/>
          </w:rPr>
          <w:t>التكوين 10</w:t>
        </w:r>
      </w:hyperlink>
      <w:r>
        <w:rPr>
          <w:lang w:val="ar_AE" w:bidi="ar_AE"/>
        </w:rPr>
        <w:t>من اسمهم، لكن لا يُمكن إثبات ذلك. وقد حاول آخرون قراءة هذا الاسم على أنه صفة تعني "</w:t>
      </w:r>
      <w:r>
        <w:rPr>
          <w:lang w:val="ar_AE" w:bidi="ar_AE"/>
        </w:rPr>
        <w:t>قرى بلا أسوار</w:t>
      </w:r>
      <w:r>
        <w:rPr>
          <w:lang w:val="ar_AE" w:bidi="ar_AE"/>
        </w:rPr>
        <w:t>". ويلقى هذا الرأي بعض التأييد نظرًا لوجود كلمة عبرية أخرى وهى؛ فرزوت</w:t>
      </w:r>
      <w:r>
        <w:rPr>
          <w:i/>
          <w:lang w:val="ar_AE" w:bidi="ar_AE"/>
        </w:rPr>
        <w:t xml:space="preserve"> </w:t>
      </w:r>
      <w:r>
        <w:rPr>
          <w:lang w:val="ar_AE" w:bidi="ar_AE"/>
        </w:rPr>
        <w:t>وتعني "مُدُن الأَعْرَاء" (</w:t>
      </w:r>
      <w:hyperlink r:id="rId5051">
        <w:r>
          <w:rPr>
            <w:lang w:val="ar_AE" w:bidi="ar_AE"/>
          </w:rPr>
          <w:rPr>
            <w:color w:val="0000EE"/>
            <w:u w:val="single"/>
          </w:rPr>
          <w:t>إستير 9:19</w:t>
        </w:r>
      </w:hyperlink>
      <w:r>
        <w:rPr>
          <w:lang w:val="ar_AE" w:bidi="ar_AE"/>
        </w:rPr>
        <w:t xml:space="preserve">؛ </w:t>
      </w:r>
      <w:hyperlink r:id="rId5052">
        <w:r>
          <w:rPr>
            <w:lang w:val="ar_AE" w:bidi="ar_AE"/>
          </w:rPr>
          <w:rPr>
            <w:color w:val="0000EE"/>
            <w:u w:val="single"/>
          </w:rPr>
          <w:t>حزقيال 38:11</w:t>
        </w:r>
      </w:hyperlink>
      <w:r>
        <w:rPr>
          <w:lang w:val="ar_AE" w:bidi="ar_AE"/>
        </w:rPr>
        <w:t xml:space="preserve">؛ </w:t>
      </w:r>
      <w:hyperlink r:id="rId5053">
        <w:r>
          <w:rPr>
            <w:lang w:val="ar_AE" w:bidi="ar_AE"/>
          </w:rPr>
          <w:rPr>
            <w:color w:val="0000EE"/>
            <w:u w:val="single"/>
          </w:rPr>
          <w:t>زكريا 2:4</w:t>
        </w:r>
      </w:hyperlink>
      <w:r>
        <w:rPr>
          <w:lang w:val="ar_AE" w:bidi="ar_AE"/>
        </w:rPr>
        <w:t>؛ قارن أيضًا كلمة فرزي</w:t>
      </w:r>
      <w:r>
        <w:rPr>
          <w:i/>
          <w:lang w:val="ar_AE" w:bidi="ar_AE"/>
        </w:rPr>
        <w:t>،</w:t>
      </w:r>
      <w:r>
        <w:rPr>
          <w:lang w:val="ar_AE" w:bidi="ar_AE"/>
        </w:rPr>
        <w:t xml:space="preserve"> "</w:t>
      </w:r>
      <w:r>
        <w:rPr>
          <w:lang w:val="ar_AE" w:bidi="ar_AE"/>
        </w:rPr>
        <w:t>قُرَى ٱلصَّحْرَاءِ</w:t>
      </w:r>
      <w:r>
        <w:rPr>
          <w:lang w:val="ar_AE" w:bidi="ar_AE"/>
        </w:rPr>
        <w:t xml:space="preserve">"، </w:t>
      </w:r>
      <w:hyperlink r:id="rId5054">
        <w:r>
          <w:rPr>
            <w:lang w:val="ar_AE" w:bidi="ar_AE"/>
          </w:rPr>
          <w:rPr>
            <w:color w:val="0000EE"/>
            <w:u w:val="single"/>
          </w:rPr>
          <w:t>تثنية 3:5</w:t>
        </w:r>
      </w:hyperlink>
      <w:r>
        <w:rPr>
          <w:lang w:val="ar_AE" w:bidi="ar_AE"/>
        </w:rPr>
        <w:t xml:space="preserve">؛ </w:t>
      </w:r>
      <w:hyperlink r:id="rId5055">
        <w:r>
          <w:rPr>
            <w:lang w:val="ar_AE" w:bidi="ar_AE"/>
          </w:rPr>
          <w:rPr>
            <w:color w:val="0000EE"/>
            <w:u w:val="single"/>
          </w:rPr>
          <w:t>1صموئيل 6:18</w:t>
        </w:r>
      </w:hyperlink>
      <w:r>
        <w:rPr>
          <w:lang w:val="ar_AE" w:bidi="ar_AE"/>
        </w:rPr>
        <w:t>). وبما أن هذا الاسم يرد ذكره بين شعوب أخرى معروفة الهُوِيَّة ينبغي إذن التحذير</w:t>
      </w:r>
      <w:r>
        <w:rPr>
          <w:lang w:val="ar_AE" w:bidi="ar_AE"/>
        </w:rPr>
        <w:t xml:space="preserve"> من الإغراق في</w:t>
      </w:r>
      <w:r>
        <w:rPr>
          <w:lang w:val="ar_AE" w:bidi="ar_AE"/>
        </w:rPr>
        <w:t xml:space="preserve"> اتباع هذا التناول. </w:t>
      </w:r>
    </w:p>
    <w:p>
      <w:pPr>
        <w:bidi/>
      </w:pPr>
      <w:r>
        <w:rPr>
          <w:lang w:val="ar_AE" w:bidi="ar_AE"/>
        </w:rPr>
      </w:r>
      <w:r>
        <w:rPr>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hyperlink r:id="rId5047">
        <w:r>
          <w:rPr>
            <w:lang w:val="ar_AE" w:bidi="ar_AE"/>
          </w:rPr>
          <w:rPr>
            <w:color w:val="0000EE"/>
            <w:u w:val="single"/>
          </w:rPr>
          <w:t>التكوين 13:7</w:t>
        </w:r>
      </w:hyperlink>
      <w:r>
        <w:rPr>
          <w:lang w:val="ar_AE" w:bidi="ar_AE"/>
        </w:rPr>
        <w:t>) أو شَكِيم (</w:t>
      </w:r>
      <w:hyperlink r:id="rId5048">
        <w:r>
          <w:rPr>
            <w:lang w:val="ar_AE" w:bidi="ar_AE"/>
          </w:rPr>
          <w:rPr>
            <w:color w:val="0000EE"/>
            <w:u w:val="single"/>
          </w:rPr>
          <w:t>34:30</w:t>
        </w:r>
      </w:hyperlink>
      <w:r>
        <w:rPr>
          <w:lang w:val="ar_AE" w:bidi="ar_AE"/>
        </w:rPr>
        <w:t>)، أو في منطقة يَهوذَا (</w:t>
      </w:r>
      <w:hyperlink r:id="rId5049">
        <w:r>
          <w:rPr>
            <w:lang w:val="ar_AE" w:bidi="ar_AE"/>
          </w:rPr>
          <w:rPr>
            <w:color w:val="0000EE"/>
            <w:u w:val="single"/>
          </w:rPr>
          <w:t>القضاة 1:4–5</w:t>
        </w:r>
      </w:hyperlink>
      <w:r>
        <w:rPr>
          <w:lang w:val="ar_AE" w:bidi="ar_AE"/>
        </w:rPr>
        <w:t xml:space="preserve">). ولكن هذه المواقع ليست متجاورة بأي حال من الأحوال. والإشارة إلى "الرفائيين" في </w:t>
      </w:r>
      <w:hyperlink r:id="rId5050">
        <w:r>
          <w:rPr>
            <w:lang w:val="ar_AE" w:bidi="ar_AE"/>
          </w:rPr>
          <w:rPr>
            <w:color w:val="0000EE"/>
            <w:u w:val="single"/>
          </w:rPr>
          <w:t>يشوع 17: 15</w:t>
        </w:r>
      </w:hyperlink>
      <w:r>
        <w:rPr>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lang w:val="ar_AE" w:bidi="ar_AE"/>
        </w:rPr>
      </w:r>
      <w:r>
        <w:rPr>
          <w:i/>
          <w:lang w:val="ar_AE" w:bidi="ar_AE"/>
        </w:rPr>
        <w:t>انظر أيضًا</w:t>
      </w:r>
      <w:r>
        <w:rPr>
          <w:lang w:val="ar_AE" w:bidi="ar_AE"/>
        </w:rPr>
        <w:t xml:space="preserve">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ٱلْفَلُونِيُّ</w:t>
      </w:r>
      <w:r>
        <w:rPr>
          <w:lang w:val="ar_AE" w:bidi="ar_AE"/>
        </w:rPr>
      </w:r>
    </w:p>
    <w:p>
      <w:pPr>
        <w:pStyle w:val="Heading2"/>
        <w:bidi/>
      </w:pPr>
      <w:r>
        <w:rPr>
          <w:lang w:val="ar_AE" w:bidi="ar_AE"/>
        </w:rPr>
        <w:t>ٱلْفَلُونِيُّ</w:t>
      </w:r>
      <w:r>
        <w:rPr>
          <w:lang w:val="ar_AE" w:bidi="ar_AE"/>
        </w:rPr>
        <w:t>*</w:t>
      </w:r>
    </w:p>
    <w:p>
      <w:pPr>
        <w:bidi/>
      </w:pPr>
      <w:r>
        <w:rPr>
          <w:lang w:val="ar_AE" w:bidi="ar_AE"/>
        </w:rPr>
      </w:r>
      <w:r>
        <w:rPr>
          <w:lang w:val="ar_AE" w:bidi="ar_AE"/>
        </w:rPr>
        <w:t xml:space="preserve">تسمية أُعطيت لاثنين من أبطال داود، هما </w:t>
      </w:r>
      <w:r>
        <w:rPr>
          <w:lang w:val="ar_AE" w:bidi="ar_AE"/>
        </w:rPr>
        <w:t xml:space="preserve">حَالِصُ </w:t>
      </w:r>
      <w:r>
        <w:rPr>
          <w:lang w:val="ar_AE" w:bidi="ar_AE"/>
        </w:rPr>
        <w:t>و</w:t>
      </w:r>
      <w:r>
        <w:rPr>
          <w:lang w:val="ar_AE" w:bidi="ar_AE"/>
        </w:rPr>
        <w:t>أَخِيَا</w:t>
      </w:r>
      <w:r>
        <w:rPr>
          <w:lang w:val="ar_AE" w:bidi="ar_AE"/>
        </w:rPr>
        <w:t xml:space="preserve"> (</w:t>
      </w:r>
      <w:hyperlink r:id="rId5056">
        <w:r>
          <w:rPr>
            <w:lang w:val="ar_AE" w:bidi="ar_AE"/>
          </w:rPr>
          <w:rPr>
            <w:color w:val="0000EE"/>
            <w:u w:val="single"/>
          </w:rPr>
          <w:t>1أخبار الأيام 11: 27، 36</w:t>
        </w:r>
      </w:hyperlink>
      <w:r>
        <w:rPr>
          <w:lang w:val="ar_AE" w:bidi="ar_AE"/>
        </w:rPr>
        <w:t xml:space="preserve">؛ </w:t>
      </w:r>
      <w:hyperlink r:id="rId5057">
        <w:r>
          <w:rPr>
            <w:lang w:val="ar_AE" w:bidi="ar_AE"/>
          </w:rPr>
          <w:rPr>
            <w:color w:val="0000EE"/>
            <w:u w:val="single"/>
          </w:rPr>
          <w:t>27: 10</w:t>
        </w:r>
      </w:hyperlink>
      <w:r>
        <w:rPr>
          <w:lang w:val="ar_AE" w:bidi="ar_AE"/>
        </w:rPr>
        <w:t xml:space="preserve">). لا توجد مصادر معروفة لهذه التسمية، الأمر الذي دفع بعض العلماء إلى اعتبارها خطأ نصيًّا. في </w:t>
      </w:r>
      <w:hyperlink r:id="rId5058">
        <w:r>
          <w:rPr>
            <w:lang w:val="ar_AE" w:bidi="ar_AE"/>
          </w:rPr>
          <w:rPr>
            <w:color w:val="0000EE"/>
            <w:u w:val="single"/>
          </w:rPr>
          <w:t>2صموئيل 23: 26</w:t>
        </w:r>
      </w:hyperlink>
      <w:r>
        <w:rPr>
          <w:lang w:val="ar_AE" w:bidi="ar_AE"/>
        </w:rPr>
        <w:t xml:space="preserve">، دُعِي حَالَصَ باسم </w:t>
      </w:r>
      <w:r>
        <w:rPr>
          <w:lang w:val="ar_AE" w:bidi="ar_AE"/>
        </w:rPr>
        <w:t>ٱلْفَلْطِيُّ</w:t>
      </w:r>
      <w:r>
        <w:rPr>
          <w:lang w:val="ar_AE" w:bidi="ar_AE"/>
        </w:rPr>
        <w:t xml:space="preserve">، وعلى الأرجح أخيا هو نفسه </w:t>
      </w:r>
      <w:r>
        <w:rPr>
          <w:lang w:val="ar_AE" w:bidi="ar_AE"/>
        </w:rPr>
        <w:t>أَلِيعَامُ ٱلْجِيلُونِيُّ</w:t>
      </w:r>
      <w:r>
        <w:rPr>
          <w:lang w:val="ar_AE" w:bidi="ar_AE"/>
        </w:rPr>
        <w:t xml:space="preserve"> المذكور في </w:t>
      </w:r>
      <w:hyperlink r:id="rId884">
        <w:r>
          <w:rPr>
            <w:lang w:val="ar_AE" w:bidi="ar_AE"/>
          </w:rPr>
          <w:rPr>
            <w:color w:val="0000EE"/>
            <w:u w:val="single"/>
          </w:rPr>
          <w:t>2صموئيل 23: 34</w:t>
        </w:r>
      </w:hyperlink>
      <w:r>
        <w:rPr>
          <w:lang w:val="ar_AE" w:bidi="ar_AE"/>
        </w:rPr>
        <w:t xml:space="preserve">. وهاتان التسميتان مفضَّلتان على "ٱلْفَلُونِيُّ" في كلتا الحالتين. افترض آخرون أن التسمية ٱلْفَلُونِيُّ مشتقة من مدينة بيت فالط (انظر </w:t>
      </w:r>
      <w:hyperlink r:id="rId5059">
        <w:r>
          <w:rPr>
            <w:lang w:val="ar_AE" w:bidi="ar_AE"/>
          </w:rPr>
          <w:rPr>
            <w:color w:val="0000EE"/>
            <w:u w:val="single"/>
          </w:rPr>
          <w:t>يشوع 15: 27</w:t>
        </w:r>
      </w:hyperlink>
      <w:r>
        <w:rPr>
          <w:lang w:val="ar_AE" w:bidi="ar_AE"/>
        </w:rPr>
        <w:t xml:space="preserve">؛ </w:t>
      </w:r>
      <w:hyperlink r:id="rId5060">
        <w:r>
          <w:rPr>
            <w:lang w:val="ar_AE" w:bidi="ar_AE"/>
          </w:rPr>
          <w:rPr>
            <w:color w:val="0000EE"/>
            <w:u w:val="single"/>
          </w:rPr>
          <w:t>نحميا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ٱلْقَصَّارِ</w:t>
      </w:r>
      <w:r>
        <w:rPr>
          <w:lang w:val="ar_AE" w:bidi="ar_AE"/>
        </w:rPr>
      </w:r>
    </w:p>
    <w:p>
      <w:pPr>
        <w:pStyle w:val="Heading2"/>
        <w:bidi/>
      </w:pPr>
      <w:r>
        <w:rPr>
          <w:lang w:val="ar_AE" w:bidi="ar_AE"/>
        </w:rPr>
        <w:t>ٱلْقَصَّارِ</w:t>
      </w:r>
      <w:r>
        <w:rPr>
          <w:lang w:val="ar_AE" w:bidi="ar_AE"/>
        </w:rPr>
        <w:t>*</w:t>
      </w:r>
    </w:p>
    <w:p>
      <w:pPr>
        <w:bidi/>
      </w:pPr>
      <w:r>
        <w:rPr>
          <w:lang w:val="ar_AE" w:bidi="ar_AE"/>
        </w:rPr>
      </w:r>
      <w:r>
        <w:rPr>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hyperlink r:id="rId5061">
        <w:r>
          <w:rPr>
            <w:lang w:val="ar_AE" w:bidi="ar_AE"/>
          </w:rPr>
          <w:rPr>
            <w:color w:val="0000EE"/>
            <w:u w:val="single"/>
          </w:rPr>
          <w:t>2ملوك 18: 17؛</w:t>
        </w:r>
      </w:hyperlink>
      <w:r>
        <w:rPr>
          <w:lang w:val="ar_AE" w:bidi="ar_AE"/>
        </w:rPr>
        <w:t xml:space="preserve"> </w:t>
      </w:r>
      <w:hyperlink r:id="rId2039">
        <w:r>
          <w:rPr>
            <w:lang w:val="ar_AE" w:bidi="ar_AE"/>
          </w:rPr>
          <w:rPr>
            <w:color w:val="0000EE"/>
            <w:u w:val="single"/>
          </w:rPr>
          <w:t>إشعياء 7: 3؛</w:t>
        </w:r>
      </w:hyperlink>
      <w:r>
        <w:rPr>
          <w:lang w:val="ar_AE" w:bidi="ar_AE"/>
        </w:rPr>
        <w:t xml:space="preserve"> </w:t>
      </w:r>
      <w:hyperlink r:id="rId5062">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ٱلْقَطَانِيّ</w:t>
      </w:r>
      <w:r>
        <w:rPr>
          <w:lang w:val="ar_AE" w:bidi="ar_AE"/>
        </w:rPr>
      </w:r>
    </w:p>
    <w:p>
      <w:pPr>
        <w:pStyle w:val="Heading2"/>
        <w:bidi/>
      </w:pPr>
      <w:r>
        <w:rPr>
          <w:lang w:val="ar_AE" w:bidi="ar_AE"/>
        </w:rPr>
        <w:t>ٱلْقَطَانِيَّ</w:t>
      </w:r>
      <w:r>
        <w:rPr>
          <w:lang w:val="ar_AE" w:bidi="ar_AE"/>
        </w:rPr>
        <w:t>*</w:t>
      </w:r>
    </w:p>
    <w:p>
      <w:pPr>
        <w:bidi/>
      </w:pPr>
      <w:r>
        <w:rPr>
          <w:lang w:val="ar_AE" w:bidi="ar_AE"/>
        </w:rPr>
      </w:r>
      <w:r>
        <w:rPr>
          <w:lang w:val="ar_AE" w:bidi="ar_AE"/>
        </w:rPr>
        <w:t>ترجمة لكلمة عبرية ربما تُترجم بشكل أفضل كـ "خضار" (</w:t>
      </w:r>
      <w:hyperlink r:id="rId5063">
        <w:r>
          <w:rPr>
            <w:lang w:val="ar_AE" w:bidi="ar_AE"/>
          </w:rPr>
          <w:rPr>
            <w:color w:val="0000EE"/>
            <w:u w:val="single"/>
          </w:rPr>
          <w:t>دانيال 1:12، 16</w:t>
        </w:r>
      </w:hyperlink>
      <w:r>
        <w:rPr>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ٱلْقَفْر</w:t>
      </w:r>
      <w:r>
        <w:rPr>
          <w:lang w:val="ar_AE" w:bidi="ar_AE"/>
        </w:rPr>
      </w:r>
    </w:p>
    <w:p>
      <w:pPr>
        <w:bidi/>
      </w:pPr>
      <w:r>
        <w:rPr>
          <w:lang w:val="ar_AE" w:bidi="ar_AE"/>
        </w:rPr>
      </w:r>
      <w:r>
        <w:rPr>
          <w:lang w:val="ar_AE" w:bidi="ar_AE"/>
        </w:rPr>
        <w:t>1. البرية الموحشة في نهاية البحر الميت، ليست بعيدة عن ٱلْفِسْجَةِ وفغور (</w:t>
      </w:r>
      <w:hyperlink r:id="rId5064">
        <w:r>
          <w:rPr>
            <w:lang w:val="ar_AE" w:bidi="ar_AE"/>
          </w:rPr>
          <w:rPr>
            <w:color w:val="0000EE"/>
            <w:u w:val="single"/>
          </w:rPr>
          <w:t>عدد 21:20؛</w:t>
        </w:r>
      </w:hyperlink>
      <w:r>
        <w:rPr>
          <w:lang w:val="ar_AE" w:bidi="ar_AE"/>
        </w:rPr>
        <w:t xml:space="preserve"> </w:t>
      </w:r>
      <w:hyperlink r:id="rId5065">
        <w:r>
          <w:rPr>
            <w:lang w:val="ar_AE" w:bidi="ar_AE"/>
          </w:rPr>
          <w:rPr>
            <w:color w:val="0000EE"/>
            <w:u w:val="single"/>
          </w:rPr>
          <w:t>23:28</w:t>
        </w:r>
      </w:hyperlink>
      <w:r>
        <w:rPr>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lang w:val="ar_AE" w:bidi="ar_AE"/>
        </w:rPr>
      </w:r>
      <w:r>
        <w:rPr>
          <w:lang w:val="ar_AE" w:bidi="ar_AE"/>
        </w:rPr>
        <w:t>2. البرية إلى الشمال من تل حكيلة ومن مَعونٍ (</w:t>
      </w:r>
      <w:hyperlink r:id="rId5066">
        <w:r>
          <w:rPr>
            <w:lang w:val="ar_AE" w:bidi="ar_AE"/>
          </w:rPr>
          <w:rPr>
            <w:color w:val="0000EE"/>
            <w:u w:val="single"/>
          </w:rPr>
          <w:t>1 صموئيل 23:19، 24؛</w:t>
        </w:r>
      </w:hyperlink>
      <w:r>
        <w:rPr>
          <w:lang w:val="ar_AE" w:bidi="ar_AE"/>
        </w:rPr>
        <w:t xml:space="preserve"> </w:t>
      </w:r>
      <w:hyperlink r:id="rId5067">
        <w:r>
          <w:rPr>
            <w:lang w:val="ar_AE" w:bidi="ar_AE"/>
          </w:rPr>
          <w:rPr>
            <w:color w:val="0000EE"/>
            <w:u w:val="single"/>
          </w:rPr>
          <w:t>26:1–3</w:t>
        </w:r>
      </w:hyperlink>
      <w:r>
        <w:rPr>
          <w:lang w:val="ar_AE" w:bidi="ar_AE"/>
        </w:rPr>
        <w:t>)؛ من المحتمل أن هذا الموقع كان على بعد بضعة أميال جَنوب حَبْرون.</w:t>
      </w:r>
      <w:r>
        <w:rPr>
          <w:lang w:val="ar_AE" w:bidi="ar_AE"/>
        </w:rPr>
      </w:r>
      <w:r>
        <w:rPr>
          <w:lang w:val="ar_AE" w:bidi="ar_AE"/>
        </w:rPr>
      </w:r>
    </w:p>
    <w:p>
      <w:pPr>
        <w:bidi/>
      </w:pPr>
      <w:r>
        <w:rPr>
          <w:lang w:val="ar_AE" w:bidi="ar_AE"/>
        </w:rPr>
      </w:r>
    </w:p>
    <w:p>
      <w:pPr>
        <w:pStyle w:val="Heading2"/>
        <w:bidi/>
      </w:pPr>
      <w:r>
        <w:rPr>
          <w:lang w:val="ar_AE" w:bidi="ar_AE"/>
        </w:rPr>
        <w:t>ٱلْكَفِيرَة</w:t>
      </w:r>
      <w:r>
        <w:rPr>
          <w:lang w:val="ar_AE" w:bidi="ar_AE"/>
        </w:rPr>
      </w:r>
    </w:p>
    <w:p>
      <w:pPr>
        <w:pStyle w:val="Heading2"/>
        <w:bidi/>
      </w:pPr>
      <w:r>
        <w:rPr>
          <w:lang w:val="ar_AE" w:bidi="ar_AE"/>
        </w:rPr>
        <w:t>ٱلْكَفِيرَة</w:t>
      </w:r>
    </w:p>
    <w:p>
      <w:pPr>
        <w:bidi/>
      </w:pPr>
      <w:r>
        <w:rPr>
          <w:lang w:val="ar_AE" w:bidi="ar_AE"/>
        </w:rPr>
      </w:r>
      <w:r>
        <w:rPr>
          <w:lang w:val="ar_AE" w:bidi="ar_AE"/>
        </w:rPr>
        <w:t>مدينة الحويين تم تضمينها في معاهدة مع يشوع التي حصل عليها الجبعونيون بالخداع (</w:t>
      </w:r>
      <w:hyperlink r:id="rId5068">
        <w:r>
          <w:rPr>
            <w:lang w:val="ar_AE" w:bidi="ar_AE"/>
          </w:rPr>
          <w:rPr>
            <w:color w:val="0000EE"/>
            <w:u w:val="single"/>
          </w:rPr>
          <w:t>يشوع 9:17</w:t>
        </w:r>
      </w:hyperlink>
      <w:r>
        <w:rPr>
          <w:lang w:val="ar_AE" w:bidi="ar_AE"/>
        </w:rPr>
        <w:t>). عندما امتلك الإسرائيليون أرض كنعان، أصبحت الكفيرة ملكًا لسبط بنيامين (</w:t>
      </w:r>
      <w:hyperlink r:id="rId5069">
        <w:r>
          <w:rPr>
            <w:lang w:val="ar_AE" w:bidi="ar_AE"/>
          </w:rPr>
          <w:rPr>
            <w:color w:val="0000EE"/>
            <w:u w:val="single"/>
          </w:rPr>
          <w:t>18:26</w:t>
        </w:r>
      </w:hyperlink>
      <w:r>
        <w:rPr>
          <w:lang w:val="ar_AE" w:bidi="ar_AE"/>
        </w:rPr>
        <w:t>). عاد العديد من سكان هذه المدينة إلى يهوذا مع العائدين بعد السبي (</w:t>
      </w:r>
      <w:hyperlink r:id="rId5070">
        <w:r>
          <w:rPr>
            <w:lang w:val="ar_AE" w:bidi="ar_AE"/>
          </w:rPr>
          <w:rPr>
            <w:color w:val="0000EE"/>
            <w:u w:val="single"/>
          </w:rPr>
          <w:t>عزرا 2:25</w:t>
        </w:r>
      </w:hyperlink>
      <w:r>
        <w:rPr>
          <w:lang w:val="ar_AE" w:bidi="ar_AE"/>
        </w:rPr>
        <w:t xml:space="preserve">; </w:t>
      </w:r>
      <w:hyperlink r:id="rId5071">
        <w:r>
          <w:rPr>
            <w:lang w:val="ar_AE" w:bidi="ar_AE"/>
          </w:rPr>
          <w:rPr>
            <w:color w:val="0000EE"/>
            <w:u w:val="single"/>
          </w:rPr>
          <w:t>نحميا 7:29</w:t>
        </w:r>
      </w:hyperlink>
      <w:r>
        <w:rPr>
          <w:lang w:val="ar_AE" w:bidi="ar_AE"/>
        </w:rPr>
        <w:t>). يُعرف الموقع الآن بخربة كفيرة، ويقع جنوب غرب جبعون القديمة.</w:t>
      </w:r>
      <w:r>
        <w:rPr>
          <w:lang w:val="ar_AE" w:bidi="ar_AE"/>
        </w:rPr>
      </w:r>
      <w:r>
        <w:rPr>
          <w:lang w:val="ar_AE" w:bidi="ar_AE"/>
        </w:rPr>
      </w:r>
    </w:p>
    <w:p>
      <w:pPr>
        <w:bidi/>
      </w:pPr>
      <w:r>
        <w:rPr>
          <w:lang w:val="ar_AE" w:bidi="ar_AE"/>
        </w:rPr>
      </w:r>
    </w:p>
    <w:p>
      <w:pPr>
        <w:pStyle w:val="Heading2"/>
        <w:bidi/>
      </w:pPr>
      <w:r>
        <w:rPr>
          <w:lang w:val="ar_AE" w:bidi="ar_AE"/>
        </w:rPr>
        <w:t>ٱلْكَمَارِيمِ</w:t>
      </w:r>
      <w:r>
        <w:rPr>
          <w:lang w:val="ar_AE" w:bidi="ar_AE"/>
        </w:rPr>
      </w:r>
    </w:p>
    <w:p>
      <w:pPr>
        <w:pStyle w:val="Heading2"/>
        <w:bidi/>
      </w:pPr>
      <w:r>
        <w:rPr>
          <w:lang w:val="ar_AE" w:bidi="ar_AE"/>
        </w:rPr>
        <w:t>ٱلْكَمَارِيمِ</w:t>
      </w:r>
      <w:r>
        <w:rPr>
          <w:lang w:val="ar_AE" w:bidi="ar_AE"/>
        </w:rPr>
        <w:t>*</w:t>
      </w:r>
    </w:p>
    <w:p>
      <w:pPr>
        <w:bidi/>
      </w:pPr>
      <w:r>
        <w:rPr>
          <w:lang w:val="ar_AE" w:bidi="ar_AE"/>
        </w:rPr>
      </w:r>
      <w:r>
        <w:rPr>
          <w:lang w:val="ar_AE" w:bidi="ar_AE"/>
        </w:rPr>
        <w:t>المصطلح العبري الذي يُترجم غالبًا إلى "</w:t>
      </w:r>
      <w:r>
        <w:rPr>
          <w:lang w:val="ar_AE" w:bidi="ar_AE"/>
        </w:rPr>
        <w:t>كَهَنَةَ ٱلْأَصْنَامِ</w:t>
      </w:r>
      <w:r>
        <w:rPr>
          <w:lang w:val="ar_AE" w:bidi="ar_AE"/>
        </w:rPr>
        <w:t>" (</w:t>
      </w:r>
      <w:hyperlink r:id="rId5072">
        <w:r>
          <w:rPr>
            <w:lang w:val="ar_AE" w:bidi="ar_AE"/>
          </w:rPr>
          <w:rPr>
            <w:color w:val="0000EE"/>
            <w:u w:val="single"/>
          </w:rPr>
          <w:t>2 ملوك 23:5</w:t>
        </w:r>
      </w:hyperlink>
      <w:r>
        <w:rPr>
          <w:lang w:val="ar_AE" w:bidi="ar_AE"/>
        </w:rPr>
        <w:t xml:space="preserve">; </w:t>
      </w:r>
      <w:hyperlink r:id="rId297">
        <w:r>
          <w:rPr>
            <w:lang w:val="ar_AE" w:bidi="ar_AE"/>
          </w:rPr>
          <w:rPr>
            <w:color w:val="0000EE"/>
            <w:u w:val="single"/>
          </w:rPr>
          <w:t>هوشع 10:5</w:t>
        </w:r>
      </w:hyperlink>
      <w:r>
        <w:rPr>
          <w:lang w:val="ar_AE" w:bidi="ar_AE"/>
        </w:rPr>
        <w:t xml:space="preserve">; </w:t>
      </w:r>
      <w:hyperlink r:id="rId5073">
        <w:r>
          <w:rPr>
            <w:lang w:val="ar_AE" w:bidi="ar_AE"/>
          </w:rPr>
          <w:rPr>
            <w:color w:val="0000EE"/>
            <w:u w:val="single"/>
          </w:rPr>
          <w:t>صفنيا 1:4</w:t>
        </w:r>
      </w:hyperlink>
      <w:r>
        <w:rPr>
          <w:lang w:val="ar_AE" w:bidi="ar_AE"/>
        </w:rPr>
        <w:t xml:space="preserve">). في نسخة الملك جيمس تظهر هذه الكلمة في </w:t>
      </w:r>
      <w:hyperlink r:id="rId5073">
        <w:r>
          <w:rPr>
            <w:lang w:val="ar_AE" w:bidi="ar_AE"/>
          </w:rPr>
          <w:rPr>
            <w:color w:val="0000EE"/>
            <w:u w:val="single"/>
          </w:rPr>
          <w:t>صَفَنْيَا 1:4</w:t>
        </w:r>
      </w:hyperlink>
      <w:r>
        <w:rPr>
          <w:lang w:val="ar_AE" w:bidi="ar_AE"/>
        </w:rPr>
        <w:t xml:space="preserve"> كاسم علم، يُكتب إما </w:t>
      </w:r>
      <w:r>
        <w:rPr>
          <w:lang w:val="ar_AE" w:bidi="ar_AE"/>
        </w:rPr>
        <w:t>كماريم</w:t>
      </w:r>
      <w:r>
        <w:rPr>
          <w:lang w:val="ar_AE" w:bidi="ar_AE"/>
        </w:rPr>
        <w:t xml:space="preserve"> أو كيماريم. المعنى الدقيق للكلمة غير مؤكد.</w:t>
      </w:r>
      <w:r>
        <w:rPr>
          <w:lang w:val="ar_AE" w:bidi="ar_AE"/>
        </w:rPr>
      </w:r>
      <w:r>
        <w:rPr>
          <w:lang w:val="ar_AE" w:bidi="ar_AE"/>
        </w:rPr>
      </w:r>
    </w:p>
    <w:p>
      <w:pPr>
        <w:bidi/>
      </w:pPr>
      <w:r>
        <w:rPr>
          <w:lang w:val="ar_AE" w:bidi="ar_AE"/>
        </w:rPr>
      </w:r>
    </w:p>
    <w:p>
      <w:pPr>
        <w:pStyle w:val="Heading2"/>
        <w:bidi/>
      </w:pPr>
      <w:r>
        <w:rPr>
          <w:lang w:val="ar_AE" w:bidi="ar_AE"/>
        </w:rPr>
        <w:t>ٱللّوحِيثِ</w:t>
      </w:r>
      <w:r>
        <w:rPr>
          <w:lang w:val="ar_AE" w:bidi="ar_AE"/>
        </w:rPr>
      </w:r>
    </w:p>
    <w:p>
      <w:pPr>
        <w:bidi/>
      </w:pPr>
      <w:r>
        <w:rPr>
          <w:lang w:val="ar_AE" w:bidi="ar_AE"/>
        </w:rPr>
      </w:r>
      <w:r>
        <w:rPr>
          <w:lang w:val="ar_AE" w:bidi="ar_AE"/>
        </w:rPr>
        <w:t>مدينة موآبية ذُكرت في سياق هروب الموآبيين إلى صوغر (</w:t>
      </w:r>
      <w:hyperlink r:id="rId5074">
        <w:r>
          <w:rPr>
            <w:lang w:val="ar_AE" w:bidi="ar_AE"/>
          </w:rPr>
          <w:rPr>
            <w:color w:val="0000EE"/>
            <w:u w:val="single"/>
          </w:rPr>
          <w:t>إش 15:5</w:t>
        </w:r>
      </w:hyperlink>
      <w:r>
        <w:rPr>
          <w:lang w:val="ar_AE" w:bidi="ar_AE"/>
        </w:rPr>
        <w:t>). ولأنها ذُكرت أيضًا مع حورونايم، فربما كانت تقع بين هاتين المدينتين في المنطقة الجنوبية الشرقية حول البحر الميت.</w:t>
      </w:r>
      <w:r>
        <w:rPr>
          <w:lang w:val="ar_AE" w:bidi="ar_AE"/>
        </w:rPr>
      </w:r>
      <w:r>
        <w:rPr>
          <w:lang w:val="ar_AE" w:bidi="ar_AE"/>
        </w:rPr>
      </w:r>
    </w:p>
    <w:p>
      <w:pPr>
        <w:bidi/>
      </w:pPr>
      <w:r>
        <w:rPr>
          <w:lang w:val="ar_AE" w:bidi="ar_AE"/>
        </w:rPr>
      </w:r>
    </w:p>
    <w:p>
      <w:pPr>
        <w:pStyle w:val="Heading2"/>
        <w:bidi/>
      </w:pPr>
      <w:r>
        <w:rPr>
          <w:lang w:val="ar_AE" w:bidi="ar_AE"/>
        </w:rPr>
        <w:t>ٱلْمَوَانِي ٱلْحَسَنَةُ</w:t>
      </w:r>
      <w:r>
        <w:rPr>
          <w:lang w:val="ar_AE" w:bidi="ar_AE"/>
        </w:rPr>
      </w:r>
    </w:p>
    <w:p>
      <w:pPr>
        <w:pStyle w:val="Heading2"/>
        <w:bidi/>
      </w:pPr>
      <w:r>
        <w:rPr>
          <w:lang w:val="ar_AE" w:bidi="ar_AE"/>
        </w:rPr>
        <w:t>ٱلْمَوَانِي ٱلْحَسَنَةُ</w:t>
      </w:r>
    </w:p>
    <w:p>
      <w:pPr>
        <w:bidi/>
      </w:pPr>
      <w:r>
        <w:rPr>
          <w:lang w:val="ar_AE" w:bidi="ar_AE"/>
        </w:rPr>
      </w:r>
      <w:r>
        <w:rPr>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hyperlink r:id="rId5075">
        <w:r>
          <w:rPr>
            <w:lang w:val="ar_AE" w:bidi="ar_AE"/>
          </w:rPr>
          <w:rPr>
            <w:color w:val="0000EE"/>
            <w:u w:val="single"/>
          </w:rPr>
          <w:t>أعمال الرسل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ٱلنِّحْلَامِيِّ</w:t>
      </w:r>
      <w:r>
        <w:rPr>
          <w:lang w:val="ar_AE" w:bidi="ar_AE"/>
        </w:rPr>
      </w:r>
    </w:p>
    <w:p>
      <w:pPr>
        <w:pStyle w:val="Heading2"/>
        <w:bidi/>
      </w:pPr>
      <w:r>
        <w:rPr>
          <w:lang w:val="ar_AE" w:bidi="ar_AE"/>
        </w:rPr>
        <w:t>ٱلنِّحْلَامِيِّ</w:t>
      </w:r>
    </w:p>
    <w:p>
      <w:pPr>
        <w:bidi/>
      </w:pPr>
      <w:r>
        <w:rPr>
          <w:lang w:val="ar_AE" w:bidi="ar_AE"/>
        </w:rPr>
      </w:r>
      <w:r>
        <w:rPr>
          <w:lang w:val="ar_AE" w:bidi="ar_AE"/>
        </w:rPr>
        <w:t>إما إنه اسم عائلة أو وصف جغرافي لشمعيا النبي الكاذب (</w:t>
      </w:r>
      <w:hyperlink r:id="rId5076">
        <w:r>
          <w:rPr>
            <w:lang w:val="ar_AE" w:bidi="ar_AE"/>
          </w:rPr>
          <w:rPr>
            <w:color w:val="0000EE"/>
            <w:u w:val="single"/>
          </w:rPr>
          <w:t>إرميا 29:24، 31–32</w:t>
        </w:r>
      </w:hyperlink>
      <w:r>
        <w:rPr>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lang w:val="ar_AE" w:bidi="ar_AE"/>
        </w:rPr>
      </w:r>
      <w:r>
        <w:rPr>
          <w:lang w:val="ar_AE" w:bidi="ar_AE"/>
        </w:rPr>
      </w:r>
    </w:p>
    <w:p>
      <w:pPr>
        <w:bidi/>
      </w:pPr>
      <w:r>
        <w:rPr>
          <w:lang w:val="ar_AE" w:bidi="ar_AE"/>
        </w:rPr>
      </w:r>
    </w:p>
    <w:p>
      <w:pPr>
        <w:pStyle w:val="Heading2"/>
        <w:bidi/>
      </w:pPr>
      <w:r>
        <w:rPr>
          <w:lang w:val="ar_AE" w:bidi="ar_AE"/>
        </w:rPr>
        <w:t>ٱلْهَاجَرِيِّينَ</w:t>
      </w:r>
      <w:r>
        <w:rPr>
          <w:lang w:val="ar_AE" w:bidi="ar_AE"/>
        </w:rPr>
      </w:r>
    </w:p>
    <w:p>
      <w:pPr>
        <w:pStyle w:val="Heading2"/>
        <w:bidi/>
      </w:pPr>
      <w:r>
        <w:rPr>
          <w:lang w:val="ar_AE" w:bidi="ar_AE"/>
        </w:rPr>
        <w:t>ٱلْهَاجَرِيِّينَ</w:t>
      </w:r>
    </w:p>
    <w:p>
      <w:pPr>
        <w:bidi/>
      </w:pPr>
      <w:r>
        <w:rPr>
          <w:lang w:val="ar_AE" w:bidi="ar_AE"/>
        </w:rPr>
      </w:r>
      <w:r>
        <w:rPr>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hyperlink r:id="rId5077">
        <w:r>
          <w:rPr>
            <w:lang w:val="ar_AE" w:bidi="ar_AE"/>
          </w:rPr>
          <w:rPr>
            <w:color w:val="0000EE"/>
            <w:u w:val="single"/>
          </w:rPr>
          <w:t>1أخبار الأيام 5: 10</w:t>
        </w:r>
      </w:hyperlink>
      <w:r>
        <w:rPr>
          <w:lang w:val="ar_AE" w:bidi="ar_AE"/>
        </w:rPr>
        <w:t>). لكن في وقت لاحق، وبمساعدة سبط جاد ونصف سبط منسَّى، تمكن سبط رأوبين من الاستيلاء على أرضهم والاحتفاظ بها إلى السبي (</w:t>
      </w:r>
      <w:hyperlink r:id="rId4767">
        <w:r>
          <w:rPr>
            <w:lang w:val="ar_AE" w:bidi="ar_AE"/>
          </w:rPr>
          <w:rPr>
            <w:color w:val="0000EE"/>
            <w:u w:val="single"/>
          </w:rPr>
          <w:t>1أخبار 5: 19–20</w:t>
        </w:r>
      </w:hyperlink>
      <w:r>
        <w:rPr>
          <w:lang w:val="ar_AE" w:bidi="ar_AE"/>
        </w:rPr>
        <w:t xml:space="preserve">). وفي ضوء تلك العداوة، من السهل أن نفهم صلاة آساف ضدهم في </w:t>
      </w:r>
      <w:hyperlink r:id="rId5078">
        <w:r>
          <w:rPr>
            <w:lang w:val="ar_AE" w:bidi="ar_AE"/>
          </w:rPr>
          <w:rPr>
            <w:color w:val="0000EE"/>
            <w:u w:val="single"/>
          </w:rPr>
          <w:t>مزمور 83: 6</w:t>
        </w:r>
      </w:hyperlink>
      <w:r>
        <w:rPr>
          <w:lang w:val="ar_AE" w:bidi="ar_AE"/>
        </w:rPr>
        <w:t>. في المقابل، أقام داود هاجريًّا، وهو يازيز، ليكون مسؤولًا عن كلِّ غنمه (</w:t>
      </w:r>
      <w:hyperlink r:id="rId5079">
        <w:r>
          <w:rPr>
            <w:lang w:val="ar_AE" w:bidi="ar_AE"/>
          </w:rPr>
          <w:rPr>
            <w:color w:val="0000EE"/>
            <w:u w:val="single"/>
          </w:rPr>
          <w:t>1أخبار الأيام 27: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ٱلْيُوعِينِيُّ</w:t>
      </w:r>
      <w:r>
        <w:rPr>
          <w:lang w:val="ar_AE" w:bidi="ar_AE"/>
        </w:rPr>
      </w:r>
    </w:p>
    <w:p>
      <w:pPr>
        <w:pStyle w:val="Heading2"/>
        <w:bidi/>
      </w:pPr>
      <w:r>
        <w:rPr>
          <w:lang w:val="ar_AE" w:bidi="ar_AE"/>
        </w:rPr>
        <w:t>ٱلْيُوعِينِيُّ</w:t>
      </w:r>
    </w:p>
    <w:p>
      <w:pPr>
        <w:bidi/>
      </w:pPr>
      <w:r>
        <w:rPr>
          <w:lang w:val="ar_AE" w:bidi="ar_AE"/>
        </w:rPr>
      </w:r>
      <w:r>
        <w:rPr>
          <w:lang w:val="ar_AE" w:bidi="ar_AE"/>
        </w:rPr>
        <w:t xml:space="preserve">1. من نسل سليمان بعد السبي، وأبو </w:t>
      </w:r>
      <w:r>
        <w:rPr>
          <w:lang w:val="ar_AE" w:bidi="ar_AE"/>
        </w:rPr>
        <w:t>هُودَايَاهُو وَأَلْيَاشِيبُ</w:t>
      </w:r>
      <w:r>
        <w:rPr>
          <w:lang w:val="ar_AE" w:bidi="ar_AE"/>
        </w:rPr>
        <w:t xml:space="preserve"> (</w:t>
      </w:r>
      <w:hyperlink r:id="rId5080">
        <w:r>
          <w:rPr>
            <w:lang w:val="ar_AE" w:bidi="ar_AE"/>
          </w:rPr>
          <w:rPr>
            <w:color w:val="0000EE"/>
            <w:u w:val="single"/>
          </w:rPr>
          <w:t>1أخبار الأيام 3: 23–24</w:t>
        </w:r>
      </w:hyperlink>
      <w:r>
        <w:rPr>
          <w:lang w:val="ar_AE" w:bidi="ar_AE"/>
        </w:rPr>
        <w:t>).</w:t>
      </w:r>
    </w:p>
    <w:p>
      <w:pPr>
        <w:bidi/>
      </w:pPr>
      <w:r>
        <w:rPr>
          <w:lang w:val="ar_AE" w:bidi="ar_AE"/>
        </w:rPr>
      </w:r>
      <w:r>
        <w:rPr>
          <w:lang w:val="ar_AE" w:bidi="ar_AE"/>
        </w:rPr>
        <w:t>2. رئيس عشيرة من سبط شمعون (</w:t>
      </w:r>
      <w:hyperlink r:id="rId5081">
        <w:r>
          <w:rPr>
            <w:lang w:val="ar_AE" w:bidi="ar_AE"/>
          </w:rPr>
          <w:rPr>
            <w:color w:val="0000EE"/>
            <w:u w:val="single"/>
          </w:rPr>
          <w:t>1أخبار الأيام 4: 36</w:t>
        </w:r>
      </w:hyperlink>
      <w:r>
        <w:rPr>
          <w:lang w:val="ar_AE" w:bidi="ar_AE"/>
        </w:rPr>
        <w:t>).</w:t>
      </w:r>
    </w:p>
    <w:p>
      <w:pPr>
        <w:bidi/>
      </w:pPr>
      <w:r>
        <w:rPr>
          <w:lang w:val="ar_AE" w:bidi="ar_AE"/>
        </w:rPr>
      </w:r>
      <w:r>
        <w:rPr>
          <w:lang w:val="ar_AE" w:bidi="ar_AE"/>
        </w:rPr>
        <w:t>3. رأس عائلة من سبط بنيامين (</w:t>
      </w:r>
      <w:hyperlink r:id="rId600">
        <w:r>
          <w:rPr>
            <w:lang w:val="ar_AE" w:bidi="ar_AE"/>
          </w:rPr>
          <w:rPr>
            <w:color w:val="0000EE"/>
            <w:u w:val="single"/>
          </w:rPr>
          <w:t>1أخبار الأيام 7: 8</w:t>
        </w:r>
      </w:hyperlink>
      <w:r>
        <w:rPr>
          <w:lang w:val="ar_AE" w:bidi="ar_AE"/>
        </w:rPr>
        <w:t>).</w:t>
      </w:r>
    </w:p>
    <w:p>
      <w:pPr>
        <w:bidi/>
      </w:pPr>
      <w:r>
        <w:rPr>
          <w:lang w:val="ar_AE" w:bidi="ar_AE"/>
        </w:rPr>
      </w:r>
      <w:r>
        <w:rPr>
          <w:lang w:val="ar_AE" w:bidi="ar_AE"/>
        </w:rPr>
        <w:t xml:space="preserve">4. الطريقة التي كتبت بها ترجمة KJV الإنجليزية اسم اللاوي </w:t>
      </w:r>
      <w:r>
        <w:rPr>
          <w:lang w:val="ar_AE" w:bidi="ar_AE"/>
        </w:rPr>
        <w:t xml:space="preserve">أَلِيهُو عِينَايُ </w:t>
      </w:r>
      <w:r>
        <w:rPr>
          <w:lang w:val="ar_AE" w:bidi="ar_AE"/>
        </w:rPr>
        <w:t xml:space="preserve">في </w:t>
      </w:r>
      <w:hyperlink r:id="rId3886">
        <w:r>
          <w:rPr>
            <w:lang w:val="ar_AE" w:bidi="ar_AE"/>
          </w:rPr>
          <w:rPr>
            <w:color w:val="0000EE"/>
            <w:u w:val="single"/>
          </w:rPr>
          <w:t>1أخبار الأيام 26: 3</w:t>
        </w:r>
      </w:hyperlink>
      <w:r>
        <w:rPr>
          <w:lang w:val="ar_AE" w:bidi="ar_AE"/>
        </w:rPr>
        <w:t xml:space="preserve">. انظر </w:t>
      </w:r>
      <w:r>
        <w:rPr>
          <w:lang w:val="ar_AE" w:bidi="ar_AE"/>
        </w:rPr>
        <w:t>أَلِيهو عِينَاي #1</w:t>
      </w:r>
      <w:r>
        <w:rPr>
          <w:lang w:val="ar_AE" w:bidi="ar_AE"/>
        </w:rPr>
        <w:t>.</w:t>
      </w:r>
    </w:p>
    <w:p>
      <w:pPr>
        <w:bidi/>
      </w:pPr>
      <w:r>
        <w:rPr>
          <w:lang w:val="ar_AE" w:bidi="ar_AE"/>
        </w:rPr>
      </w:r>
      <w:r>
        <w:rPr>
          <w:lang w:val="ar_AE" w:bidi="ar_AE"/>
        </w:rPr>
        <w:t>5. رجل من عائلة فشحور الكهنوتية طلق زوجته الغريبة في أيام عزرا (</w:t>
      </w:r>
      <w:hyperlink r:id="rId1969">
        <w:r>
          <w:rPr>
            <w:lang w:val="ar_AE" w:bidi="ar_AE"/>
          </w:rPr>
          <w:rPr>
            <w:color w:val="0000EE"/>
            <w:u w:val="single"/>
          </w:rPr>
          <w:t>عزرا 10: 22</w:t>
        </w:r>
      </w:hyperlink>
      <w:r>
        <w:rPr>
          <w:lang w:val="ar_AE" w:bidi="ar_AE"/>
        </w:rPr>
        <w:t>).</w:t>
      </w:r>
    </w:p>
    <w:p>
      <w:pPr>
        <w:bidi/>
      </w:pPr>
      <w:r>
        <w:rPr>
          <w:lang w:val="ar_AE" w:bidi="ar_AE"/>
        </w:rPr>
      </w:r>
      <w:r>
        <w:rPr>
          <w:lang w:val="ar_AE" w:bidi="ar_AE"/>
        </w:rPr>
        <w:t>6. ابن زتو، الذي حثه عزرا على تطليق زوجته الغريبة خلال حقبة ما بعد السبي (</w:t>
      </w:r>
      <w:hyperlink r:id="rId5082">
        <w:r>
          <w:rPr>
            <w:lang w:val="ar_AE" w:bidi="ar_AE"/>
          </w:rPr>
          <w:rPr>
            <w:color w:val="0000EE"/>
            <w:u w:val="single"/>
          </w:rPr>
          <w:t>عزرا 10: 27</w:t>
        </w:r>
      </w:hyperlink>
      <w:r>
        <w:rPr>
          <w:lang w:val="ar_AE" w:bidi="ar_AE"/>
        </w:rPr>
        <w:t>).</w:t>
      </w:r>
    </w:p>
    <w:p>
      <w:pPr>
        <w:bidi/>
      </w:pPr>
      <w:r>
        <w:rPr>
          <w:lang w:val="ar_AE" w:bidi="ar_AE"/>
        </w:rPr>
      </w:r>
      <w:r>
        <w:rPr>
          <w:lang w:val="ar_AE" w:bidi="ar_AE"/>
        </w:rPr>
        <w:t>7. كاهن عاش في فترة ما بعد السبي، وساعد في تدشين سور أورشليم الذي أعيد بناؤه (</w:t>
      </w:r>
      <w:hyperlink r:id="rId3800">
        <w:r>
          <w:rPr>
            <w:lang w:val="ar_AE" w:bidi="ar_AE"/>
          </w:rPr>
          <w:rPr>
            <w:color w:val="0000EE"/>
            <w:u w:val="single"/>
          </w:rPr>
          <w:t>نحميا 12: 41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0:6" TargetMode="External"/><Relationship Id="rId14" Type="http://schemas.openxmlformats.org/officeDocument/2006/relationships/hyperlink" Target="https://ref.ly/Num33:31-Num33:32" TargetMode="External"/><Relationship Id="rId15" Type="http://schemas.openxmlformats.org/officeDocument/2006/relationships/hyperlink" Target="https://ref.ly/Gen14:10" TargetMode="External"/><Relationship Id="rId16" Type="http://schemas.openxmlformats.org/officeDocument/2006/relationships/hyperlink" Target="https://ref.ly/Josh19:20" TargetMode="External"/><Relationship Id="rId17" Type="http://schemas.openxmlformats.org/officeDocument/2006/relationships/hyperlink" Target="https://ref.ly/2Sam20:13-2Sam20:22" TargetMode="External"/><Relationship Id="rId18" Type="http://schemas.openxmlformats.org/officeDocument/2006/relationships/hyperlink" Target="https://ref.ly/1Kgs15:16-1Kgs15:20" TargetMode="External"/><Relationship Id="rId19" Type="http://schemas.openxmlformats.org/officeDocument/2006/relationships/hyperlink" Target="https://ref.ly/2Kgs15:29" TargetMode="External"/><Relationship Id="rId20" Type="http://schemas.openxmlformats.org/officeDocument/2006/relationships/hyperlink" Target="https://ref.ly/2Chr16:4" TargetMode="External"/><Relationship Id="rId21" Type="http://schemas.openxmlformats.org/officeDocument/2006/relationships/hyperlink" Target="https://ref.ly/Judg11:33" TargetMode="External"/><Relationship Id="rId22" Type="http://schemas.openxmlformats.org/officeDocument/2006/relationships/hyperlink" Target="https://ref.ly/1Kgs19:16" TargetMode="External"/><Relationship Id="rId23" Type="http://schemas.openxmlformats.org/officeDocument/2006/relationships/hyperlink" Target="https://ref.ly/1Kgs19:19-1Kgs19:21" TargetMode="External"/><Relationship Id="rId24" Type="http://schemas.openxmlformats.org/officeDocument/2006/relationships/hyperlink" Target="https://ref.ly/Judg7:22" TargetMode="External"/><Relationship Id="rId25" Type="http://schemas.openxmlformats.org/officeDocument/2006/relationships/hyperlink" Target="https://ref.ly/1Kgs4:12" TargetMode="External"/><Relationship Id="rId26" Type="http://schemas.openxmlformats.org/officeDocument/2006/relationships/hyperlink" Target="https://ref.ly/Gen50:11" TargetMode="External"/><Relationship Id="rId27" Type="http://schemas.openxmlformats.org/officeDocument/2006/relationships/hyperlink" Target="https://ref.ly/1Kgs15:20" TargetMode="External"/><Relationship Id="rId28" Type="http://schemas.openxmlformats.org/officeDocument/2006/relationships/hyperlink" Target="https://ref.ly/2Sam20:14-2Sam20:15" TargetMode="External"/><Relationship Id="rId29" Type="http://schemas.openxmlformats.org/officeDocument/2006/relationships/hyperlink" Target="https://ref.ly/Num33:49" TargetMode="External"/><Relationship Id="rId30" Type="http://schemas.openxmlformats.org/officeDocument/2006/relationships/hyperlink" Target="https://ref.ly/Deut23:19-Deut23:20" TargetMode="External"/><Relationship Id="rId31" Type="http://schemas.openxmlformats.org/officeDocument/2006/relationships/hyperlink" Target="https://ref.ly/Matt1:9" TargetMode="External"/><Relationship Id="rId32" Type="http://schemas.openxmlformats.org/officeDocument/2006/relationships/hyperlink" Target="https://ref.ly/2Kgs16:1-2Kgs16:20" TargetMode="External"/><Relationship Id="rId33" Type="http://schemas.openxmlformats.org/officeDocument/2006/relationships/hyperlink" Target="https://ref.ly/2Chr28:1-2Chr28:27" TargetMode="External"/><Relationship Id="rId34" Type="http://schemas.openxmlformats.org/officeDocument/2006/relationships/hyperlink" Target="https://ref.ly/Isa7:1-Isa7:25" TargetMode="External"/><Relationship Id="rId35" Type="http://schemas.openxmlformats.org/officeDocument/2006/relationships/hyperlink" Target="https://ref.ly/2Chr28:27" TargetMode="External"/><Relationship Id="rId36" Type="http://schemas.openxmlformats.org/officeDocument/2006/relationships/hyperlink" Target="https://ref.ly/2Kgs18:1" TargetMode="External"/><Relationship Id="rId37" Type="http://schemas.openxmlformats.org/officeDocument/2006/relationships/hyperlink" Target="https://ref.ly/2Chr28:8" TargetMode="External"/><Relationship Id="rId38" Type="http://schemas.openxmlformats.org/officeDocument/2006/relationships/hyperlink" Target="https://ref.ly/2Chr28:9" TargetMode="External"/><Relationship Id="rId39" Type="http://schemas.openxmlformats.org/officeDocument/2006/relationships/hyperlink" Target="https://ref.ly/2Chr28:12" TargetMode="External"/><Relationship Id="rId40" Type="http://schemas.openxmlformats.org/officeDocument/2006/relationships/hyperlink" Target="https://ref.ly/2Kgs16:6" TargetMode="External"/><Relationship Id="rId41" Type="http://schemas.openxmlformats.org/officeDocument/2006/relationships/hyperlink" Target="https://ref.ly/2Kgs16:10" TargetMode="External"/><Relationship Id="rId42" Type="http://schemas.openxmlformats.org/officeDocument/2006/relationships/hyperlink" Target="https://ref.ly/2Kgs20:11" TargetMode="External"/><Relationship Id="rId43" Type="http://schemas.openxmlformats.org/officeDocument/2006/relationships/hyperlink" Target="https://ref.ly/Isa38:8" TargetMode="External"/><Relationship Id="rId44" Type="http://schemas.openxmlformats.org/officeDocument/2006/relationships/hyperlink" Target="https://ref.ly/1Chr8:35-1Chr8:36" TargetMode="External"/><Relationship Id="rId45" Type="http://schemas.openxmlformats.org/officeDocument/2006/relationships/hyperlink" Target="https://ref.ly/Jdt8:1" TargetMode="External"/><Relationship Id="rId46" Type="http://schemas.openxmlformats.org/officeDocument/2006/relationships/hyperlink" Target="https://ref.ly/Josh19:33" TargetMode="External"/><Relationship Id="rId47" Type="http://schemas.openxmlformats.org/officeDocument/2006/relationships/hyperlink" Target="https://ref.ly/Gen1:26-Gen1:31" TargetMode="External"/><Relationship Id="rId48" Type="http://schemas.openxmlformats.org/officeDocument/2006/relationships/hyperlink" Target="https://ref.ly/Gen2:4-Gen3:24" TargetMode="External"/><Relationship Id="rId49" Type="http://schemas.openxmlformats.org/officeDocument/2006/relationships/hyperlink" Target="https://ref.ly/Gen2:7" TargetMode="External"/><Relationship Id="rId50" Type="http://schemas.openxmlformats.org/officeDocument/2006/relationships/hyperlink" Target="https://ref.ly/Gen2:8-Gen2:15" TargetMode="External"/><Relationship Id="rId51" Type="http://schemas.openxmlformats.org/officeDocument/2006/relationships/hyperlink" Target="https://ref.ly/Gen2:16-Gen2:17" TargetMode="External"/><Relationship Id="rId52" Type="http://schemas.openxmlformats.org/officeDocument/2006/relationships/hyperlink" Target="https://ref.ly/Gen2:18-Gen2:22" TargetMode="External"/><Relationship Id="rId53" Type="http://schemas.openxmlformats.org/officeDocument/2006/relationships/hyperlink" Target="https://ref.ly/Gen3:1" TargetMode="External"/><Relationship Id="rId54" Type="http://schemas.openxmlformats.org/officeDocument/2006/relationships/hyperlink" Target="https://ref.ly/1Tim2:14" TargetMode="External"/><Relationship Id="rId55" Type="http://schemas.openxmlformats.org/officeDocument/2006/relationships/hyperlink" Target="https://ref.ly/Gen3:5" TargetMode="External"/><Relationship Id="rId56" Type="http://schemas.openxmlformats.org/officeDocument/2006/relationships/hyperlink" Target="https://ref.ly/Gen3:7" TargetMode="External"/><Relationship Id="rId57" Type="http://schemas.openxmlformats.org/officeDocument/2006/relationships/hyperlink" Target="https://ref.ly/Gen3:8" TargetMode="External"/><Relationship Id="rId58" Type="http://schemas.openxmlformats.org/officeDocument/2006/relationships/hyperlink" Target="https://ref.ly/Gen3:12" TargetMode="External"/><Relationship Id="rId59" Type="http://schemas.openxmlformats.org/officeDocument/2006/relationships/hyperlink" Target="https://ref.ly/Gen3:13" TargetMode="External"/><Relationship Id="rId60" Type="http://schemas.openxmlformats.org/officeDocument/2006/relationships/hyperlink" Target="https://ref.ly/Gen3:14-Gen3:19" TargetMode="External"/><Relationship Id="rId61" Type="http://schemas.openxmlformats.org/officeDocument/2006/relationships/hyperlink" Target="https://ref.ly/Gen3:16-Gen3:18" TargetMode="External"/><Relationship Id="rId62" Type="http://schemas.openxmlformats.org/officeDocument/2006/relationships/hyperlink" Target="https://ref.ly/Gen3:16" TargetMode="External"/><Relationship Id="rId63" Type="http://schemas.openxmlformats.org/officeDocument/2006/relationships/hyperlink" Target="https://ref.ly/Gen3:19" TargetMode="External"/><Relationship Id="rId64" Type="http://schemas.openxmlformats.org/officeDocument/2006/relationships/hyperlink" Target="https://ref.ly/Gen3:22" TargetMode="External"/><Relationship Id="rId65" Type="http://schemas.openxmlformats.org/officeDocument/2006/relationships/hyperlink" Target="https://ref.ly/Gen3:23-Gen3:24" TargetMode="External"/><Relationship Id="rId66" Type="http://schemas.openxmlformats.org/officeDocument/2006/relationships/hyperlink" Target="https://ref.ly/Gen3:15" TargetMode="External"/><Relationship Id="rId67" Type="http://schemas.openxmlformats.org/officeDocument/2006/relationships/hyperlink" Target="https://ref.ly/Rom16:20" TargetMode="External"/><Relationship Id="rId68" Type="http://schemas.openxmlformats.org/officeDocument/2006/relationships/hyperlink" Target="https://ref.ly/Gen4:25" TargetMode="External"/><Relationship Id="rId69" Type="http://schemas.openxmlformats.org/officeDocument/2006/relationships/hyperlink" Target="https://ref.ly/Gen5:1-Gen5:5" TargetMode="External"/><Relationship Id="rId70" Type="http://schemas.openxmlformats.org/officeDocument/2006/relationships/hyperlink" Target="https://ref.ly/1Chr1:1" TargetMode="External"/><Relationship Id="rId71" Type="http://schemas.openxmlformats.org/officeDocument/2006/relationships/hyperlink" Target="https://ref.ly/Hos6:7" TargetMode="External"/><Relationship Id="rId72" Type="http://schemas.openxmlformats.org/officeDocument/2006/relationships/hyperlink" Target="https://ref.ly/Luke3:38" TargetMode="External"/><Relationship Id="rId73" Type="http://schemas.openxmlformats.org/officeDocument/2006/relationships/hyperlink" Target="https://ref.ly/Rom5:14" TargetMode="External"/><Relationship Id="rId74" Type="http://schemas.openxmlformats.org/officeDocument/2006/relationships/hyperlink" Target="https://ref.ly/1Cor15:22,1Cor15:45" TargetMode="External"/><Relationship Id="rId75" Type="http://schemas.openxmlformats.org/officeDocument/2006/relationships/hyperlink" Target="https://ref.ly/1Tim2:13-1Tim2:14" TargetMode="External"/><Relationship Id="rId76" Type="http://schemas.openxmlformats.org/officeDocument/2006/relationships/hyperlink" Target="https://ref.ly/Jude1:14" TargetMode="External"/><Relationship Id="rId77" Type="http://schemas.openxmlformats.org/officeDocument/2006/relationships/hyperlink" Target="https://ref.ly/Lev1:2" TargetMode="External"/><Relationship Id="rId78" Type="http://schemas.openxmlformats.org/officeDocument/2006/relationships/hyperlink" Target="https://ref.ly/Josh14:15" TargetMode="External"/><Relationship Id="rId79" Type="http://schemas.openxmlformats.org/officeDocument/2006/relationships/hyperlink" Target="https://ref.ly/Neh9:29" TargetMode="External"/><Relationship Id="rId80" Type="http://schemas.openxmlformats.org/officeDocument/2006/relationships/hyperlink" Target="https://ref.ly/Isa56:2" TargetMode="External"/><Relationship Id="rId81" Type="http://schemas.openxmlformats.org/officeDocument/2006/relationships/hyperlink" Target="https://ref.ly/Exod4:11" TargetMode="External"/><Relationship Id="rId82" Type="http://schemas.openxmlformats.org/officeDocument/2006/relationships/hyperlink" Target="https://ref.ly/Num12:3" TargetMode="External"/><Relationship Id="rId83" Type="http://schemas.openxmlformats.org/officeDocument/2006/relationships/hyperlink" Target="https://ref.ly/Num16:29" TargetMode="External"/><Relationship Id="rId84" Type="http://schemas.openxmlformats.org/officeDocument/2006/relationships/hyperlink" Target="https://ref.ly/Deut4:28" TargetMode="External"/><Relationship Id="rId85" Type="http://schemas.openxmlformats.org/officeDocument/2006/relationships/hyperlink" Target="https://ref.ly/1Kgs4:31" TargetMode="External"/><Relationship Id="rId86" Type="http://schemas.openxmlformats.org/officeDocument/2006/relationships/hyperlink" Target="https://ref.ly/Job7:20" TargetMode="External"/><Relationship Id="rId87" Type="http://schemas.openxmlformats.org/officeDocument/2006/relationships/hyperlink" Target="https://ref.ly/Job14:1" TargetMode="External"/><Relationship Id="rId88" Type="http://schemas.openxmlformats.org/officeDocument/2006/relationships/hyperlink" Target="https://ref.ly/2Sam7:14" TargetMode="External"/><Relationship Id="rId89" Type="http://schemas.openxmlformats.org/officeDocument/2006/relationships/hyperlink" Target="https://ref.ly/Ps11:4" TargetMode="External"/><Relationship Id="rId90" Type="http://schemas.openxmlformats.org/officeDocument/2006/relationships/hyperlink" Target="https://ref.ly/Ps12:1" TargetMode="External"/><Relationship Id="rId91" Type="http://schemas.openxmlformats.org/officeDocument/2006/relationships/hyperlink" Target="https://ref.ly/Ps14:2" TargetMode="External"/><Relationship Id="rId92" Type="http://schemas.openxmlformats.org/officeDocument/2006/relationships/hyperlink" Target="https://ref.ly/Ps53:2" TargetMode="External"/><Relationship Id="rId93" Type="http://schemas.openxmlformats.org/officeDocument/2006/relationships/hyperlink" Target="https://ref.ly/Ps90:3" TargetMode="External"/><Relationship Id="rId94" Type="http://schemas.openxmlformats.org/officeDocument/2006/relationships/hyperlink" Target="https://ref.ly/Eccl1:13" TargetMode="External"/><Relationship Id="rId95" Type="http://schemas.openxmlformats.org/officeDocument/2006/relationships/hyperlink" Target="https://ref.ly/Eccl2:3" TargetMode="External"/><Relationship Id="rId96" Type="http://schemas.openxmlformats.org/officeDocument/2006/relationships/hyperlink" Target="https://ref.ly/Gen9:5-Gen9:7" TargetMode="External"/><Relationship Id="rId97" Type="http://schemas.openxmlformats.org/officeDocument/2006/relationships/hyperlink" Target="https://ref.ly/Deut5:24" TargetMode="External"/><Relationship Id="rId98" Type="http://schemas.openxmlformats.org/officeDocument/2006/relationships/hyperlink" Target="https://ref.ly/Deut8:3" TargetMode="External"/><Relationship Id="rId99" Type="http://schemas.openxmlformats.org/officeDocument/2006/relationships/hyperlink" Target="https://ref.ly/1Kgs8:38-1Kgs8:39" TargetMode="External"/><Relationship Id="rId100" Type="http://schemas.openxmlformats.org/officeDocument/2006/relationships/hyperlink" Target="https://ref.ly/Ps8:4" TargetMode="External"/><Relationship Id="rId101" Type="http://schemas.openxmlformats.org/officeDocument/2006/relationships/hyperlink" Target="https://ref.ly/Ps89:48" TargetMode="External"/><Relationship Id="rId102" Type="http://schemas.openxmlformats.org/officeDocument/2006/relationships/hyperlink" Target="https://ref.ly/Ps107:8-Ps107:31" TargetMode="External"/><Relationship Id="rId103" Type="http://schemas.openxmlformats.org/officeDocument/2006/relationships/hyperlink" Target="https://ref.ly/Prov12:14" TargetMode="External"/><Relationship Id="rId104" Type="http://schemas.openxmlformats.org/officeDocument/2006/relationships/hyperlink" Target="https://ref.ly/Mic6:8" TargetMode="External"/><Relationship Id="rId105" Type="http://schemas.openxmlformats.org/officeDocument/2006/relationships/hyperlink" Target="https://ref.ly/Jer31:29-Jer31:30" TargetMode="External"/><Relationship Id="rId106" Type="http://schemas.openxmlformats.org/officeDocument/2006/relationships/hyperlink" Target="https://ref.ly/Ezek18:4" TargetMode="External"/><Relationship Id="rId107" Type="http://schemas.openxmlformats.org/officeDocument/2006/relationships/hyperlink" Target="https://ref.ly/Gen17:1-Gen17:8" TargetMode="External"/><Relationship Id="rId108" Type="http://schemas.openxmlformats.org/officeDocument/2006/relationships/hyperlink" Target="https://ref.ly/Gen20:1-Gen20:9,Gen20:18" TargetMode="External"/><Relationship Id="rId109" Type="http://schemas.openxmlformats.org/officeDocument/2006/relationships/hyperlink" Target="https://ref.ly/Exod20:5-Exod20:6" TargetMode="External"/><Relationship Id="rId110" Type="http://schemas.openxmlformats.org/officeDocument/2006/relationships/hyperlink" Target="https://ref.ly/Josh7:24-Josh7:25" TargetMode="External"/><Relationship Id="rId111" Type="http://schemas.openxmlformats.org/officeDocument/2006/relationships/hyperlink" Target="https://ref.ly/Rom11:28" TargetMode="External"/><Relationship Id="rId112" Type="http://schemas.openxmlformats.org/officeDocument/2006/relationships/hyperlink" Target="https://ref.ly/Heb7:1-Heb7:10" TargetMode="External"/><Relationship Id="rId113" Type="http://schemas.openxmlformats.org/officeDocument/2006/relationships/hyperlink" Target="https://ref.ly/Gen5:3" TargetMode="External"/><Relationship Id="rId114" Type="http://schemas.openxmlformats.org/officeDocument/2006/relationships/hyperlink" Target="https://ref.ly/INVALID" TargetMode="External"/><Relationship Id="rId115" Type="http://schemas.openxmlformats.org/officeDocument/2006/relationships/hyperlink" Target="https://ref.ly/INVALID,Gen0:7" TargetMode="External"/><Relationship Id="rId116" Type="http://schemas.openxmlformats.org/officeDocument/2006/relationships/hyperlink" Target="https://ref.ly/Ps0:104" TargetMode="External"/><Relationship Id="rId117" Type="http://schemas.openxmlformats.org/officeDocument/2006/relationships/hyperlink" Target="https://ref.ly/Rom5:12-Rom5:21" TargetMode="External"/><Relationship Id="rId118" Type="http://schemas.openxmlformats.org/officeDocument/2006/relationships/hyperlink" Target="https://ref.ly/1Cor15:45-1Cor15:50" TargetMode="External"/><Relationship Id="rId119" Type="http://schemas.openxmlformats.org/officeDocument/2006/relationships/hyperlink" Target="https://ref.ly/Rom5:12-Rom5:19" TargetMode="External"/><Relationship Id="rId120" Type="http://schemas.openxmlformats.org/officeDocument/2006/relationships/hyperlink" Target="https://ref.ly/Rom8:20-Rom8:22" TargetMode="External"/><Relationship Id="rId121" Type="http://schemas.openxmlformats.org/officeDocument/2006/relationships/hyperlink" Target="https://ref.ly/Rom12:4-Rom12:5" TargetMode="External"/><Relationship Id="rId122" Type="http://schemas.openxmlformats.org/officeDocument/2006/relationships/hyperlink" Target="https://ref.ly/1Cor12:12-1Cor12:13,1Cor12:27" TargetMode="External"/><Relationship Id="rId123" Type="http://schemas.openxmlformats.org/officeDocument/2006/relationships/hyperlink" Target="https://ref.ly/Eph1:22-Eph1:23" TargetMode="External"/><Relationship Id="rId124" Type="http://schemas.openxmlformats.org/officeDocument/2006/relationships/hyperlink" Target="https://ref.ly/Col1:18" TargetMode="External"/><Relationship Id="rId125" Type="http://schemas.openxmlformats.org/officeDocument/2006/relationships/hyperlink" Target="https://ref.ly/Rom8:29" TargetMode="External"/><Relationship Id="rId126" Type="http://schemas.openxmlformats.org/officeDocument/2006/relationships/hyperlink" Target="https://ref.ly/1Cor15:49" TargetMode="External"/><Relationship Id="rId127" Type="http://schemas.openxmlformats.org/officeDocument/2006/relationships/hyperlink" Target="https://ref.ly/2Cor3:18" TargetMode="External"/><Relationship Id="rId128" Type="http://schemas.openxmlformats.org/officeDocument/2006/relationships/hyperlink" Target="https://ref.ly/Eph2:15" TargetMode="External"/><Relationship Id="rId129" Type="http://schemas.openxmlformats.org/officeDocument/2006/relationships/hyperlink" Target="https://ref.ly/Eph4:24" TargetMode="External"/><Relationship Id="rId130" Type="http://schemas.openxmlformats.org/officeDocument/2006/relationships/hyperlink" Target="https://ref.ly/Col3:9-Col3:10" TargetMode="External"/><Relationship Id="rId131" Type="http://schemas.openxmlformats.org/officeDocument/2006/relationships/hyperlink" Target="https://ref.ly/2Cor5:17" TargetMode="External"/><Relationship Id="rId132" Type="http://schemas.openxmlformats.org/officeDocument/2006/relationships/hyperlink" Target="https://ref.ly/Gal6:15" TargetMode="External"/><Relationship Id="rId133" Type="http://schemas.openxmlformats.org/officeDocument/2006/relationships/hyperlink" Target="https://ref.ly/Rom5:1" TargetMode="External"/><Relationship Id="rId134" Type="http://schemas.openxmlformats.org/officeDocument/2006/relationships/hyperlink" Target="https://ref.ly/2Cor5:19" TargetMode="External"/><Relationship Id="rId135" Type="http://schemas.openxmlformats.org/officeDocument/2006/relationships/hyperlink" Target="https://ref.ly/Gal3:27-Gal3:28" TargetMode="External"/><Relationship Id="rId136" Type="http://schemas.openxmlformats.org/officeDocument/2006/relationships/hyperlink" Target="https://ref.ly/Eph2:14-Eph2:16" TargetMode="External"/><Relationship Id="rId137" Type="http://schemas.openxmlformats.org/officeDocument/2006/relationships/hyperlink" Target="https://ref.ly/1Cor15:22,1Cor15:45-1Cor15:49" TargetMode="External"/><Relationship Id="rId138" Type="http://schemas.openxmlformats.org/officeDocument/2006/relationships/hyperlink" Target="https://ref.ly/1Chr7:39" TargetMode="External"/><Relationship Id="rId139" Type="http://schemas.openxmlformats.org/officeDocument/2006/relationships/hyperlink" Target="https://ref.ly/Ezra2:5" TargetMode="External"/><Relationship Id="rId140" Type="http://schemas.openxmlformats.org/officeDocument/2006/relationships/hyperlink" Target="https://ref.ly/Neh7:10" TargetMode="External"/><Relationship Id="rId141" Type="http://schemas.openxmlformats.org/officeDocument/2006/relationships/hyperlink" Target="https://ref.ly/2Sam23:20" TargetMode="External"/><Relationship Id="rId142" Type="http://schemas.openxmlformats.org/officeDocument/2006/relationships/hyperlink" Target="https://ref.ly/1Chr11:22" TargetMode="External"/><Relationship Id="rId143" Type="http://schemas.openxmlformats.org/officeDocument/2006/relationships/hyperlink" Target="https://ref.ly/Ezra8:16" TargetMode="External"/><Relationship Id="rId144" Type="http://schemas.openxmlformats.org/officeDocument/2006/relationships/hyperlink" Target="https://ref.ly/Neh8:15" TargetMode="External"/><Relationship Id="rId145" Type="http://schemas.openxmlformats.org/officeDocument/2006/relationships/hyperlink" Target="https://ref.ly/Isa41:19" TargetMode="External"/><Relationship Id="rId146" Type="http://schemas.openxmlformats.org/officeDocument/2006/relationships/hyperlink" Target="https://ref.ly/2Chr14:1-2Chr14:8" TargetMode="External"/><Relationship Id="rId147" Type="http://schemas.openxmlformats.org/officeDocument/2006/relationships/hyperlink" Target="https://ref.ly/1Kgs15:10" TargetMode="External"/><Relationship Id="rId148" Type="http://schemas.openxmlformats.org/officeDocument/2006/relationships/hyperlink" Target="https://ref.ly/2Chr15:16" TargetMode="External"/><Relationship Id="rId149" Type="http://schemas.openxmlformats.org/officeDocument/2006/relationships/hyperlink" Target="https://ref.ly/2Chr16:7-2Chr16:10" TargetMode="External"/><Relationship Id="rId150" Type="http://schemas.openxmlformats.org/officeDocument/2006/relationships/hyperlink" Target="https://ref.ly/2Chr16:12" TargetMode="External"/><Relationship Id="rId151" Type="http://schemas.openxmlformats.org/officeDocument/2006/relationships/hyperlink" Target="https://ref.ly/1Kgs15:24" TargetMode="External"/><Relationship Id="rId152" Type="http://schemas.openxmlformats.org/officeDocument/2006/relationships/hyperlink" Target="https://ref.ly/2Chr16:14" TargetMode="External"/><Relationship Id="rId153" Type="http://schemas.openxmlformats.org/officeDocument/2006/relationships/hyperlink" Target="https://ref.ly/1Chr9:16" TargetMode="External"/><Relationship Id="rId154" Type="http://schemas.openxmlformats.org/officeDocument/2006/relationships/hyperlink" Target="https://ref.ly/1Chr6:31-1Chr6:32,1Chr6:39" TargetMode="External"/><Relationship Id="rId155" Type="http://schemas.openxmlformats.org/officeDocument/2006/relationships/hyperlink" Target="https://ref.ly/1Chr15:1-1Chr15:19" TargetMode="External"/><Relationship Id="rId156" Type="http://schemas.openxmlformats.org/officeDocument/2006/relationships/hyperlink" Target="https://ref.ly/1Chr16:4-1Chr16:5" TargetMode="External"/><Relationship Id="rId157" Type="http://schemas.openxmlformats.org/officeDocument/2006/relationships/hyperlink" Target="https://ref.ly/1Chr16:7-1Chr16:36" TargetMode="External"/><Relationship Id="rId158" Type="http://schemas.openxmlformats.org/officeDocument/2006/relationships/hyperlink" Target="https://ref.ly/1Chr16:37" TargetMode="External"/><Relationship Id="rId159" Type="http://schemas.openxmlformats.org/officeDocument/2006/relationships/hyperlink" Target="https://ref.ly/1Chr25:6,1Chr25:9" TargetMode="External"/><Relationship Id="rId160" Type="http://schemas.openxmlformats.org/officeDocument/2006/relationships/hyperlink" Target="https://ref.ly/1Esd1:15" TargetMode="External"/><Relationship Id="rId161" Type="http://schemas.openxmlformats.org/officeDocument/2006/relationships/hyperlink" Target="https://ref.ly/1Esd5:27,1Esd5:59" TargetMode="External"/><Relationship Id="rId162" Type="http://schemas.openxmlformats.org/officeDocument/2006/relationships/hyperlink" Target="https://ref.ly/1Chr25:1-1Chr25:2" TargetMode="External"/><Relationship Id="rId163" Type="http://schemas.openxmlformats.org/officeDocument/2006/relationships/hyperlink" Target="https://ref.ly/Ps50:1-Ps50:23" TargetMode="External"/><Relationship Id="rId164" Type="http://schemas.openxmlformats.org/officeDocument/2006/relationships/hyperlink" Target="https://ref.ly/Ps73:1-Ps83:18" TargetMode="External"/><Relationship Id="rId165" Type="http://schemas.openxmlformats.org/officeDocument/2006/relationships/hyperlink" Target="https://ref.ly/1Chr25:1" TargetMode="External"/><Relationship Id="rId166" Type="http://schemas.openxmlformats.org/officeDocument/2006/relationships/hyperlink" Target="https://ref.ly/2Chr35:15" TargetMode="External"/><Relationship Id="rId167" Type="http://schemas.openxmlformats.org/officeDocument/2006/relationships/hyperlink" Target="https://ref.ly/Ezra2:41" TargetMode="External"/><Relationship Id="rId168" Type="http://schemas.openxmlformats.org/officeDocument/2006/relationships/hyperlink" Target="https://ref.ly/Neh7:44" TargetMode="External"/><Relationship Id="rId169" Type="http://schemas.openxmlformats.org/officeDocument/2006/relationships/hyperlink" Target="https://ref.ly/Neh11:22" TargetMode="External"/><Relationship Id="rId170" Type="http://schemas.openxmlformats.org/officeDocument/2006/relationships/hyperlink" Target="https://ref.ly/2Kgs18:18,2Kgs18:27" TargetMode="External"/><Relationship Id="rId171" Type="http://schemas.openxmlformats.org/officeDocument/2006/relationships/hyperlink" Target="https://ref.ly/Isa36:22" TargetMode="External"/><Relationship Id="rId172" Type="http://schemas.openxmlformats.org/officeDocument/2006/relationships/hyperlink" Target="https://ref.ly/1Chr9:18" TargetMode="External"/><Relationship Id="rId173" Type="http://schemas.openxmlformats.org/officeDocument/2006/relationships/hyperlink" Target="https://ref.ly/Neh2:8" TargetMode="External"/><Relationship Id="rId174" Type="http://schemas.openxmlformats.org/officeDocument/2006/relationships/hyperlink" Target="https://ref.ly/2Chr33:11" TargetMode="External"/><Relationship Id="rId175" Type="http://schemas.openxmlformats.org/officeDocument/2006/relationships/hyperlink" Target="https://ref.ly/2Kgs19:37" TargetMode="External"/><Relationship Id="rId176" Type="http://schemas.openxmlformats.org/officeDocument/2006/relationships/hyperlink" Target="https://ref.ly/Ezra4:2" TargetMode="External"/><Relationship Id="rId177" Type="http://schemas.openxmlformats.org/officeDocument/2006/relationships/hyperlink" Target="https://ref.ly/Isa37:38" TargetMode="External"/><Relationship Id="rId178" Type="http://schemas.openxmlformats.org/officeDocument/2006/relationships/hyperlink" Target="https://ref.ly/1Macc8:6" TargetMode="External"/><Relationship Id="rId179" Type="http://schemas.openxmlformats.org/officeDocument/2006/relationships/hyperlink" Target="https://ref.ly/1Macc11:13" TargetMode="External"/><Relationship Id="rId180" Type="http://schemas.openxmlformats.org/officeDocument/2006/relationships/hyperlink" Target="https://ref.ly/1Macc12:39" TargetMode="External"/><Relationship Id="rId181" Type="http://schemas.openxmlformats.org/officeDocument/2006/relationships/hyperlink" Target="https://ref.ly/1Macc13:32" TargetMode="External"/><Relationship Id="rId182" Type="http://schemas.openxmlformats.org/officeDocument/2006/relationships/hyperlink" Target="https://ref.ly/2Macc3:3" TargetMode="External"/><Relationship Id="rId183" Type="http://schemas.openxmlformats.org/officeDocument/2006/relationships/hyperlink" Target="https://ref.ly/Acts2:9-Acts2:10" TargetMode="External"/><Relationship Id="rId184" Type="http://schemas.openxmlformats.org/officeDocument/2006/relationships/hyperlink" Target="https://ref.ly/Acts6:9" TargetMode="External"/><Relationship Id="rId185" Type="http://schemas.openxmlformats.org/officeDocument/2006/relationships/hyperlink" Target="https://ref.ly/Acts16:6-Acts16:8" TargetMode="External"/><Relationship Id="rId186" Type="http://schemas.openxmlformats.org/officeDocument/2006/relationships/hyperlink" Target="https://ref.ly/Acts18:19-Acts18:21" TargetMode="External"/><Relationship Id="rId187" Type="http://schemas.openxmlformats.org/officeDocument/2006/relationships/hyperlink" Target="https://ref.ly/Acts19:10" TargetMode="External"/><Relationship Id="rId188" Type="http://schemas.openxmlformats.org/officeDocument/2006/relationships/hyperlink" Target="https://ref.ly/Acts19:26-Acts19:27" TargetMode="External"/><Relationship Id="rId189" Type="http://schemas.openxmlformats.org/officeDocument/2006/relationships/hyperlink" Target="https://ref.ly/Acts20:4" TargetMode="External"/><Relationship Id="rId190" Type="http://schemas.openxmlformats.org/officeDocument/2006/relationships/hyperlink" Target="https://ref.ly/Acts27:2" TargetMode="External"/><Relationship Id="rId191" Type="http://schemas.openxmlformats.org/officeDocument/2006/relationships/hyperlink" Target="https://ref.ly/Rom16:5" TargetMode="External"/><Relationship Id="rId192" Type="http://schemas.openxmlformats.org/officeDocument/2006/relationships/hyperlink" Target="https://ref.ly/1Cor16:19" TargetMode="External"/><Relationship Id="rId193" Type="http://schemas.openxmlformats.org/officeDocument/2006/relationships/hyperlink" Target="https://ref.ly/2Cor1:8" TargetMode="External"/><Relationship Id="rId194" Type="http://schemas.openxmlformats.org/officeDocument/2006/relationships/hyperlink" Target="https://ref.ly/2Tim1:15" TargetMode="External"/><Relationship Id="rId195" Type="http://schemas.openxmlformats.org/officeDocument/2006/relationships/hyperlink" Target="https://ref.ly/1Pet1:1" TargetMode="External"/><Relationship Id="rId196" Type="http://schemas.openxmlformats.org/officeDocument/2006/relationships/hyperlink" Target="https://ref.ly/Rev1:1-Rev1:4" TargetMode="External"/><Relationship Id="rId197" Type="http://schemas.openxmlformats.org/officeDocument/2006/relationships/hyperlink" Target="https://ref.ly/Col4:13" TargetMode="External"/><Relationship Id="rId198" Type="http://schemas.openxmlformats.org/officeDocument/2006/relationships/hyperlink" Target="https://ref.ly/Acts20:13-Acts20:14" TargetMode="External"/><Relationship Id="rId199" Type="http://schemas.openxmlformats.org/officeDocument/2006/relationships/hyperlink" Target="https://ref.ly/1Esd9:26" TargetMode="External"/><Relationship Id="rId200" Type="http://schemas.openxmlformats.org/officeDocument/2006/relationships/hyperlink" Target="https://ref.ly/Ezra10:25" TargetMode="External"/><Relationship Id="rId201" Type="http://schemas.openxmlformats.org/officeDocument/2006/relationships/hyperlink" Target="https://ref.ly/Zech14:5" TargetMode="External"/><Relationship Id="rId202" Type="http://schemas.openxmlformats.org/officeDocument/2006/relationships/hyperlink" Target="https://ref.ly/1Chr8:37-1Chr8:38" TargetMode="External"/><Relationship Id="rId203" Type="http://schemas.openxmlformats.org/officeDocument/2006/relationships/hyperlink" Target="https://ref.ly/1Chr9:43-1Chr9:44" TargetMode="External"/><Relationship Id="rId204" Type="http://schemas.openxmlformats.org/officeDocument/2006/relationships/hyperlink" Target="https://ref.ly/Ezra2:16" TargetMode="External"/><Relationship Id="rId205" Type="http://schemas.openxmlformats.org/officeDocument/2006/relationships/hyperlink" Target="https://ref.ly/Neh7:21" TargetMode="External"/><Relationship Id="rId206" Type="http://schemas.openxmlformats.org/officeDocument/2006/relationships/hyperlink" Target="https://ref.ly/Ezra2:42" TargetMode="External"/><Relationship Id="rId207" Type="http://schemas.openxmlformats.org/officeDocument/2006/relationships/hyperlink" Target="https://ref.ly/Neh7:45" TargetMode="External"/><Relationship Id="rId208" Type="http://schemas.openxmlformats.org/officeDocument/2006/relationships/hyperlink" Target="https://ref.ly/Neh10:17" TargetMode="External"/><Relationship Id="rId209" Type="http://schemas.openxmlformats.org/officeDocument/2006/relationships/hyperlink" Target="https://ref.ly/2Tim2:17" TargetMode="External"/><Relationship Id="rId210" Type="http://schemas.openxmlformats.org/officeDocument/2006/relationships/hyperlink" Target="https://ref.ly/Josh18:28" TargetMode="External"/><Relationship Id="rId211" Type="http://schemas.openxmlformats.org/officeDocument/2006/relationships/hyperlink" Target="https://ref.ly/Isa45:18" TargetMode="External"/><Relationship Id="rId212" Type="http://schemas.openxmlformats.org/officeDocument/2006/relationships/hyperlink" Target="https://ref.ly/Mark12:32" TargetMode="External"/><Relationship Id="rId213" Type="http://schemas.openxmlformats.org/officeDocument/2006/relationships/hyperlink" Target="https://ref.ly/Jer10:11" TargetMode="External"/><Relationship Id="rId214" Type="http://schemas.openxmlformats.org/officeDocument/2006/relationships/hyperlink" Target="https://ref.ly/1Sam7:3" TargetMode="External"/><Relationship Id="rId215" Type="http://schemas.openxmlformats.org/officeDocument/2006/relationships/hyperlink" Target="https://ref.ly/2Kgs17:31" TargetMode="External"/><Relationship Id="rId216" Type="http://schemas.openxmlformats.org/officeDocument/2006/relationships/hyperlink" Target="https://ref.ly/Isa46:1" TargetMode="External"/><Relationship Id="rId217" Type="http://schemas.openxmlformats.org/officeDocument/2006/relationships/hyperlink" Target="https://ref.ly/Jer50:2" TargetMode="External"/><Relationship Id="rId218" Type="http://schemas.openxmlformats.org/officeDocument/2006/relationships/hyperlink" Target="https://ref.ly/Jer51:44" TargetMode="External"/><Relationship Id="rId219" Type="http://schemas.openxmlformats.org/officeDocument/2006/relationships/hyperlink" Target="https://ref.ly/Amos5:26" TargetMode="External"/><Relationship Id="rId220" Type="http://schemas.openxmlformats.org/officeDocument/2006/relationships/hyperlink" Target="https://ref.ly/2Kgs17:30" TargetMode="External"/><Relationship Id="rId221" Type="http://schemas.openxmlformats.org/officeDocument/2006/relationships/hyperlink" Target="https://ref.ly/Acts7:43" TargetMode="External"/><Relationship Id="rId222" Type="http://schemas.openxmlformats.org/officeDocument/2006/relationships/hyperlink" Target="https://ref.ly/Ezek8:14" TargetMode="External"/><Relationship Id="rId223" Type="http://schemas.openxmlformats.org/officeDocument/2006/relationships/hyperlink" Target="https://ref.ly/2Kgs5:18" TargetMode="External"/><Relationship Id="rId224" Type="http://schemas.openxmlformats.org/officeDocument/2006/relationships/hyperlink" Target="https://ref.ly/Zech12:11" TargetMode="External"/><Relationship Id="rId225" Type="http://schemas.openxmlformats.org/officeDocument/2006/relationships/hyperlink" Target="https://ref.ly/1Kgs11:5-1Kgs11:7" TargetMode="External"/><Relationship Id="rId226" Type="http://schemas.openxmlformats.org/officeDocument/2006/relationships/hyperlink" Target="https://ref.ly/2Kgs23:13" TargetMode="External"/><Relationship Id="rId227" Type="http://schemas.openxmlformats.org/officeDocument/2006/relationships/hyperlink" Target="https://ref.ly/Num25:3-Num25:5" TargetMode="External"/><Relationship Id="rId228" Type="http://schemas.openxmlformats.org/officeDocument/2006/relationships/hyperlink" Target="https://ref.ly/2Kgs1:2-2Kgs1:3" TargetMode="External"/><Relationship Id="rId229" Type="http://schemas.openxmlformats.org/officeDocument/2006/relationships/hyperlink" Target="https://ref.ly/Matt12:24" TargetMode="External"/><Relationship Id="rId230" Type="http://schemas.openxmlformats.org/officeDocument/2006/relationships/hyperlink" Target="https://ref.ly/Luke11:15" TargetMode="External"/><Relationship Id="rId231" Type="http://schemas.openxmlformats.org/officeDocument/2006/relationships/hyperlink" Target="https://ref.ly/Jer7:18" TargetMode="External"/><Relationship Id="rId232" Type="http://schemas.openxmlformats.org/officeDocument/2006/relationships/hyperlink" Target="https://ref.ly/Jer44:17-Jer44:19" TargetMode="External"/><Relationship Id="rId233" Type="http://schemas.openxmlformats.org/officeDocument/2006/relationships/hyperlink" Target="https://ref.ly/Jer46:25" TargetMode="External"/><Relationship Id="rId234" Type="http://schemas.openxmlformats.org/officeDocument/2006/relationships/hyperlink" Target="https://ref.ly/Jer46:15" TargetMode="External"/><Relationship Id="rId235" Type="http://schemas.openxmlformats.org/officeDocument/2006/relationships/hyperlink" Target="https://ref.ly/Acts19:24-Acts19:28" TargetMode="External"/><Relationship Id="rId236" Type="http://schemas.openxmlformats.org/officeDocument/2006/relationships/hyperlink" Target="https://ref.ly/Acts14:12-Acts14:13" TargetMode="External"/><Relationship Id="rId237" Type="http://schemas.openxmlformats.org/officeDocument/2006/relationships/hyperlink" Target="https://ref.ly/Jer2:11" TargetMode="External"/><Relationship Id="rId238" Type="http://schemas.openxmlformats.org/officeDocument/2006/relationships/hyperlink" Target="https://ref.ly/Jer2:28" TargetMode="External"/><Relationship Id="rId239" Type="http://schemas.openxmlformats.org/officeDocument/2006/relationships/hyperlink" Target="https://ref.ly/Jer16:20" TargetMode="External"/><Relationship Id="rId240" Type="http://schemas.openxmlformats.org/officeDocument/2006/relationships/hyperlink" Target="https://ref.ly/Jer5:7" TargetMode="External"/><Relationship Id="rId241" Type="http://schemas.openxmlformats.org/officeDocument/2006/relationships/hyperlink" Target="https://ref.ly/1Cor8:4" TargetMode="External"/><Relationship Id="rId242" Type="http://schemas.openxmlformats.org/officeDocument/2006/relationships/hyperlink" Target="https://ref.ly/Acts19:26" TargetMode="External"/><Relationship Id="rId243" Type="http://schemas.openxmlformats.org/officeDocument/2006/relationships/hyperlink" Target="https://ref.ly/Exod15:11" TargetMode="External"/><Relationship Id="rId244" Type="http://schemas.openxmlformats.org/officeDocument/2006/relationships/hyperlink" Target="https://ref.ly/Exod18:11" TargetMode="External"/><Relationship Id="rId245" Type="http://schemas.openxmlformats.org/officeDocument/2006/relationships/hyperlink" Target="https://ref.ly/Deut10:17" TargetMode="External"/><Relationship Id="rId246" Type="http://schemas.openxmlformats.org/officeDocument/2006/relationships/hyperlink" Target="https://ref.ly/1Chr16:25" TargetMode="External"/><Relationship Id="rId247" Type="http://schemas.openxmlformats.org/officeDocument/2006/relationships/hyperlink" Target="https://ref.ly/2Chr2:5" TargetMode="External"/><Relationship Id="rId248" Type="http://schemas.openxmlformats.org/officeDocument/2006/relationships/hyperlink" Target="https://ref.ly/Ps86:8" TargetMode="External"/><Relationship Id="rId249" Type="http://schemas.openxmlformats.org/officeDocument/2006/relationships/hyperlink" Target="https://ref.ly/Ps95:3" TargetMode="External"/><Relationship Id="rId250" Type="http://schemas.openxmlformats.org/officeDocument/2006/relationships/hyperlink" Target="https://ref.ly/Ps96:4-Ps96:5" TargetMode="External"/><Relationship Id="rId251" Type="http://schemas.openxmlformats.org/officeDocument/2006/relationships/hyperlink" Target="https://ref.ly/Ps97:7-Ps97:9" TargetMode="External"/><Relationship Id="rId252" Type="http://schemas.openxmlformats.org/officeDocument/2006/relationships/hyperlink" Target="https://ref.ly/Ps135:5" TargetMode="External"/><Relationship Id="rId253" Type="http://schemas.openxmlformats.org/officeDocument/2006/relationships/hyperlink" Target="https://ref.ly/Dan2:47" TargetMode="External"/><Relationship Id="rId254" Type="http://schemas.openxmlformats.org/officeDocument/2006/relationships/hyperlink" Target="https://ref.ly/Zeph2:11" TargetMode="External"/><Relationship Id="rId255" Type="http://schemas.openxmlformats.org/officeDocument/2006/relationships/hyperlink" Target="https://ref.ly/Exod20:3" TargetMode="External"/><Relationship Id="rId256" Type="http://schemas.openxmlformats.org/officeDocument/2006/relationships/hyperlink" Target="https://ref.ly/Deut5:7" TargetMode="External"/><Relationship Id="rId257" Type="http://schemas.openxmlformats.org/officeDocument/2006/relationships/hyperlink" Target="https://ref.ly/1Kgs11:5" TargetMode="External"/><Relationship Id="rId258" Type="http://schemas.openxmlformats.org/officeDocument/2006/relationships/hyperlink" Target="https://ref.ly/Exod20:4" TargetMode="External"/><Relationship Id="rId259" Type="http://schemas.openxmlformats.org/officeDocument/2006/relationships/hyperlink" Target="https://ref.ly/Lev19:4" TargetMode="External"/><Relationship Id="rId260" Type="http://schemas.openxmlformats.org/officeDocument/2006/relationships/hyperlink" Target="https://ref.ly/Deut5:8" TargetMode="External"/><Relationship Id="rId261" Type="http://schemas.openxmlformats.org/officeDocument/2006/relationships/hyperlink" Target="https://ref.ly/Exod23:13" TargetMode="External"/><Relationship Id="rId262" Type="http://schemas.openxmlformats.org/officeDocument/2006/relationships/hyperlink" Target="https://ref.ly/Josh23:7" TargetMode="External"/><Relationship Id="rId263" Type="http://schemas.openxmlformats.org/officeDocument/2006/relationships/hyperlink" Target="https://ref.ly/Gen31:32" TargetMode="External"/><Relationship Id="rId264" Type="http://schemas.openxmlformats.org/officeDocument/2006/relationships/hyperlink" Target="https://ref.ly/Exod32:1-Exod32:4" TargetMode="External"/><Relationship Id="rId265" Type="http://schemas.openxmlformats.org/officeDocument/2006/relationships/hyperlink" Target="https://ref.ly/Exod34:15" TargetMode="External"/><Relationship Id="rId266" Type="http://schemas.openxmlformats.org/officeDocument/2006/relationships/hyperlink" Target="https://ref.ly/Hos11:2" TargetMode="External"/><Relationship Id="rId267" Type="http://schemas.openxmlformats.org/officeDocument/2006/relationships/hyperlink" Target="https://ref.ly/2Kgs17:7-2Kgs17:18" TargetMode="External"/><Relationship Id="rId268" Type="http://schemas.openxmlformats.org/officeDocument/2006/relationships/hyperlink" Target="https://ref.ly/2Kgs22:17" TargetMode="External"/><Relationship Id="rId269" Type="http://schemas.openxmlformats.org/officeDocument/2006/relationships/hyperlink" Target="https://ref.ly/Deut29:25-Deut29:28" TargetMode="External"/><Relationship Id="rId270" Type="http://schemas.openxmlformats.org/officeDocument/2006/relationships/hyperlink" Target="https://ref.ly/Josh24:15" TargetMode="External"/><Relationship Id="rId271" Type="http://schemas.openxmlformats.org/officeDocument/2006/relationships/hyperlink" Target="https://ref.ly/2Kgs19:2" TargetMode="External"/><Relationship Id="rId272" Type="http://schemas.openxmlformats.org/officeDocument/2006/relationships/hyperlink" Target="https://ref.ly/Isa1:1" TargetMode="External"/><Relationship Id="rId273" Type="http://schemas.openxmlformats.org/officeDocument/2006/relationships/hyperlink" Target="https://ref.ly/1Kgs22:26" TargetMode="External"/><Relationship Id="rId274" Type="http://schemas.openxmlformats.org/officeDocument/2006/relationships/hyperlink" Target="https://ref.ly/2Chr18:25" TargetMode="External"/><Relationship Id="rId275" Type="http://schemas.openxmlformats.org/officeDocument/2006/relationships/hyperlink" Target="https://ref.ly/2Kgs21:19-2Kgs21:26" TargetMode="External"/><Relationship Id="rId276" Type="http://schemas.openxmlformats.org/officeDocument/2006/relationships/hyperlink" Target="https://ref.ly/2Chr33:20-2Chr33:25" TargetMode="External"/><Relationship Id="rId277" Type="http://schemas.openxmlformats.org/officeDocument/2006/relationships/hyperlink" Target="https://ref.ly/Neh7:59" TargetMode="External"/><Relationship Id="rId278" Type="http://schemas.openxmlformats.org/officeDocument/2006/relationships/hyperlink" Target="https://ref.ly/Ezra2:57" TargetMode="External"/><Relationship Id="rId279" Type="http://schemas.openxmlformats.org/officeDocument/2006/relationships/hyperlink" Target="https://ref.ly/Deut27:15-Deut27:26" TargetMode="External"/><Relationship Id="rId280" Type="http://schemas.openxmlformats.org/officeDocument/2006/relationships/hyperlink" Target="https://ref.ly/Jer11:5" TargetMode="External"/><Relationship Id="rId281" Type="http://schemas.openxmlformats.org/officeDocument/2006/relationships/hyperlink" Target="https://ref.ly/1Chr16:36" TargetMode="External"/><Relationship Id="rId282" Type="http://schemas.openxmlformats.org/officeDocument/2006/relationships/hyperlink" Target="https://ref.ly/Ps41:13" TargetMode="External"/><Relationship Id="rId283" Type="http://schemas.openxmlformats.org/officeDocument/2006/relationships/hyperlink" Target="https://ref.ly/Ps72:19" TargetMode="External"/><Relationship Id="rId284" Type="http://schemas.openxmlformats.org/officeDocument/2006/relationships/hyperlink" Target="https://ref.ly/Ps89:52" TargetMode="External"/><Relationship Id="rId285" Type="http://schemas.openxmlformats.org/officeDocument/2006/relationships/hyperlink" Target="https://ref.ly/Ps106:48" TargetMode="External"/><Relationship Id="rId286" Type="http://schemas.openxmlformats.org/officeDocument/2006/relationships/hyperlink" Target="https://ref.ly/Isa65:16" TargetMode="External"/><Relationship Id="rId287" Type="http://schemas.openxmlformats.org/officeDocument/2006/relationships/hyperlink" Target="https://ref.ly/Eph3:21" TargetMode="External"/><Relationship Id="rId288" Type="http://schemas.openxmlformats.org/officeDocument/2006/relationships/hyperlink" Target="https://ref.ly/Gal6:18" TargetMode="External"/><Relationship Id="rId289" Type="http://schemas.openxmlformats.org/officeDocument/2006/relationships/hyperlink" Target="https://ref.ly/1Cor14:16" TargetMode="External"/><Relationship Id="rId290" Type="http://schemas.openxmlformats.org/officeDocument/2006/relationships/hyperlink" Target="https://ref.ly/Rev1:7" TargetMode="External"/><Relationship Id="rId291" Type="http://schemas.openxmlformats.org/officeDocument/2006/relationships/hyperlink" Target="https://ref.ly/Rev7:12" TargetMode="External"/><Relationship Id="rId292" Type="http://schemas.openxmlformats.org/officeDocument/2006/relationships/hyperlink" Target="https://ref.ly/Exod21:6" TargetMode="External"/><Relationship Id="rId293" Type="http://schemas.openxmlformats.org/officeDocument/2006/relationships/hyperlink" Target="https://ref.ly/Deut15:17" TargetMode="External"/><Relationship Id="rId294" Type="http://schemas.openxmlformats.org/officeDocument/2006/relationships/hyperlink" Target="https://ref.ly/Ezek30:17" TargetMode="External"/><Relationship Id="rId295" Type="http://schemas.openxmlformats.org/officeDocument/2006/relationships/hyperlink" Target="https://ref.ly/Hos4:15" TargetMode="External"/><Relationship Id="rId296" Type="http://schemas.openxmlformats.org/officeDocument/2006/relationships/hyperlink" Target="https://ref.ly/Hos5:8" TargetMode="External"/><Relationship Id="rId297" Type="http://schemas.openxmlformats.org/officeDocument/2006/relationships/hyperlink" Target="https://ref.ly/Hos10:5" TargetMode="External"/><Relationship Id="rId298" Type="http://schemas.openxmlformats.org/officeDocument/2006/relationships/hyperlink" Target="https://ref.ly/Hos10:8" TargetMode="External"/><Relationship Id="rId299" Type="http://schemas.openxmlformats.org/officeDocument/2006/relationships/hyperlink" Target="https://ref.ly/1Kgs12:28-1Kgs12:29" TargetMode="External"/><Relationship Id="rId300" Type="http://schemas.openxmlformats.org/officeDocument/2006/relationships/hyperlink" Target="https://ref.ly/Amos1:5" TargetMode="External"/><Relationship Id="rId301" Type="http://schemas.openxmlformats.org/officeDocument/2006/relationships/hyperlink" Target="https://ref.ly/Gen1:14" TargetMode="External"/><Relationship Id="rId302" Type="http://schemas.openxmlformats.org/officeDocument/2006/relationships/hyperlink" Target="https://ref.ly/Jer10:2" TargetMode="External"/><Relationship Id="rId303" Type="http://schemas.openxmlformats.org/officeDocument/2006/relationships/hyperlink" Target="https://ref.ly/Deut4:34" TargetMode="External"/><Relationship Id="rId304" Type="http://schemas.openxmlformats.org/officeDocument/2006/relationships/hyperlink" Target="https://ref.ly/Deut6:22" TargetMode="External"/><Relationship Id="rId305" Type="http://schemas.openxmlformats.org/officeDocument/2006/relationships/hyperlink" Target="https://ref.ly/Neh9:10" TargetMode="External"/><Relationship Id="rId306" Type="http://schemas.openxmlformats.org/officeDocument/2006/relationships/hyperlink" Target="https://ref.ly/Ps105:27" TargetMode="External"/><Relationship Id="rId307" Type="http://schemas.openxmlformats.org/officeDocument/2006/relationships/hyperlink" Target="https://ref.ly/Jer32:20" TargetMode="External"/><Relationship Id="rId308" Type="http://schemas.openxmlformats.org/officeDocument/2006/relationships/hyperlink" Target="https://ref.ly/Deut6:8" TargetMode="External"/><Relationship Id="rId309" Type="http://schemas.openxmlformats.org/officeDocument/2006/relationships/hyperlink" Target="https://ref.ly/Deut11:18" TargetMode="External"/><Relationship Id="rId310" Type="http://schemas.openxmlformats.org/officeDocument/2006/relationships/hyperlink" Target="https://ref.ly/Ezek20:12" TargetMode="External"/><Relationship Id="rId311" Type="http://schemas.openxmlformats.org/officeDocument/2006/relationships/hyperlink" Target="https://ref.ly/Exod4:1-Exod4:8" TargetMode="External"/><Relationship Id="rId312" Type="http://schemas.openxmlformats.org/officeDocument/2006/relationships/hyperlink" Target="https://ref.ly/Deut13:1-Deut13:5" TargetMode="External"/><Relationship Id="rId313" Type="http://schemas.openxmlformats.org/officeDocument/2006/relationships/hyperlink" Target="https://ref.ly/2Kgs20:8-2Kgs20:9" TargetMode="External"/><Relationship Id="rId314" Type="http://schemas.openxmlformats.org/officeDocument/2006/relationships/hyperlink" Target="https://ref.ly/Isa38:21-Isa38:22" TargetMode="External"/><Relationship Id="rId315" Type="http://schemas.openxmlformats.org/officeDocument/2006/relationships/hyperlink" Target="https://ref.ly/1Sam2:34" TargetMode="External"/><Relationship Id="rId316" Type="http://schemas.openxmlformats.org/officeDocument/2006/relationships/hyperlink" Target="https://ref.ly/1Sam14:10" TargetMode="External"/><Relationship Id="rId317" Type="http://schemas.openxmlformats.org/officeDocument/2006/relationships/hyperlink" Target="https://ref.ly/2Kgs19:29" TargetMode="External"/><Relationship Id="rId318" Type="http://schemas.openxmlformats.org/officeDocument/2006/relationships/hyperlink" Target="https://ref.ly/Isa37:30" TargetMode="External"/><Relationship Id="rId319" Type="http://schemas.openxmlformats.org/officeDocument/2006/relationships/hyperlink" Target="https://ref.ly/1Sam10:7-1Sam10:9" TargetMode="External"/><Relationship Id="rId320" Type="http://schemas.openxmlformats.org/officeDocument/2006/relationships/hyperlink" Target="https://ref.ly/Isa20:3" TargetMode="External"/><Relationship Id="rId321" Type="http://schemas.openxmlformats.org/officeDocument/2006/relationships/hyperlink" Target="https://ref.ly/Ezek4:3" TargetMode="External"/><Relationship Id="rId322" Type="http://schemas.openxmlformats.org/officeDocument/2006/relationships/hyperlink" Target="https://ref.ly/Matt24:3" TargetMode="External"/><Relationship Id="rId323" Type="http://schemas.openxmlformats.org/officeDocument/2006/relationships/hyperlink" Target="https://ref.ly/Mark13:4" TargetMode="External"/><Relationship Id="rId324" Type="http://schemas.openxmlformats.org/officeDocument/2006/relationships/hyperlink" Target="https://ref.ly/Luke21:11" TargetMode="External"/><Relationship Id="rId325" Type="http://schemas.openxmlformats.org/officeDocument/2006/relationships/hyperlink" Target="https://ref.ly/Rom4:11" TargetMode="External"/><Relationship Id="rId326" Type="http://schemas.openxmlformats.org/officeDocument/2006/relationships/hyperlink" Target="https://ref.ly/Acts2:43" TargetMode="External"/><Relationship Id="rId327" Type="http://schemas.openxmlformats.org/officeDocument/2006/relationships/hyperlink" Target="https://ref.ly/Acts4:30" TargetMode="External"/><Relationship Id="rId328" Type="http://schemas.openxmlformats.org/officeDocument/2006/relationships/hyperlink" Target="https://ref.ly/Acts5:12" TargetMode="External"/><Relationship Id="rId329" Type="http://schemas.openxmlformats.org/officeDocument/2006/relationships/hyperlink" Target="https://ref.ly/Acts8:13" TargetMode="External"/><Relationship Id="rId330" Type="http://schemas.openxmlformats.org/officeDocument/2006/relationships/hyperlink" Target="https://ref.ly/Acts14:3" TargetMode="External"/><Relationship Id="rId331" Type="http://schemas.openxmlformats.org/officeDocument/2006/relationships/hyperlink" Target="https://ref.ly/Rom15:19" TargetMode="External"/><Relationship Id="rId332" Type="http://schemas.openxmlformats.org/officeDocument/2006/relationships/hyperlink" Target="https://ref.ly/Heb2:4" TargetMode="External"/><Relationship Id="rId333" Type="http://schemas.openxmlformats.org/officeDocument/2006/relationships/hyperlink" Target="https://ref.ly/Acts2:22" TargetMode="External"/><Relationship Id="rId334" Type="http://schemas.openxmlformats.org/officeDocument/2006/relationships/hyperlink" Target="https://ref.ly/Matt12:38-Matt12:39" TargetMode="External"/><Relationship Id="rId335" Type="http://schemas.openxmlformats.org/officeDocument/2006/relationships/hyperlink" Target="https://ref.ly/Matt16:1" TargetMode="External"/><Relationship Id="rId336" Type="http://schemas.openxmlformats.org/officeDocument/2006/relationships/hyperlink" Target="https://ref.ly/Mark8:11-Mark8:12" TargetMode="External"/><Relationship Id="rId337" Type="http://schemas.openxmlformats.org/officeDocument/2006/relationships/hyperlink" Target="https://ref.ly/Luke11:19" TargetMode="External"/><Relationship Id="rId338" Type="http://schemas.openxmlformats.org/officeDocument/2006/relationships/hyperlink" Target="https://ref.ly/Matt12:40" TargetMode="External"/><Relationship Id="rId339" Type="http://schemas.openxmlformats.org/officeDocument/2006/relationships/hyperlink" Target="https://ref.ly/John2:1-John2:11" TargetMode="External"/><Relationship Id="rId340" Type="http://schemas.openxmlformats.org/officeDocument/2006/relationships/hyperlink" Target="https://ref.ly/John2:23" TargetMode="External"/><Relationship Id="rId341" Type="http://schemas.openxmlformats.org/officeDocument/2006/relationships/hyperlink" Target="https://ref.ly/John4:48" TargetMode="External"/><Relationship Id="rId342" Type="http://schemas.openxmlformats.org/officeDocument/2006/relationships/hyperlink" Target="https://ref.ly/John20:30" TargetMode="External"/><Relationship Id="rId343" Type="http://schemas.openxmlformats.org/officeDocument/2006/relationships/hyperlink" Target="https://ref.ly/John6:51" TargetMode="External"/><Relationship Id="rId344" Type="http://schemas.openxmlformats.org/officeDocument/2006/relationships/hyperlink" Target="https://ref.ly/John9:5" TargetMode="External"/><Relationship Id="rId345" Type="http://schemas.openxmlformats.org/officeDocument/2006/relationships/hyperlink" Target="https://ref.ly/John11:25" TargetMode="External"/><Relationship Id="rId346" Type="http://schemas.openxmlformats.org/officeDocument/2006/relationships/hyperlink" Target="https://ref.ly/Jdt4:4" TargetMode="External"/><Relationship Id="rId347" Type="http://schemas.openxmlformats.org/officeDocument/2006/relationships/hyperlink" Target="https://ref.ly/Mark14:36" TargetMode="External"/><Relationship Id="rId348" Type="http://schemas.openxmlformats.org/officeDocument/2006/relationships/hyperlink" Target="https://ref.ly/Rom8:15" TargetMode="External"/><Relationship Id="rId349" Type="http://schemas.openxmlformats.org/officeDocument/2006/relationships/hyperlink" Target="https://ref.ly/Gal4:6" TargetMode="External"/><Relationship Id="rId350" Type="http://schemas.openxmlformats.org/officeDocument/2006/relationships/hyperlink" Target="https://ref.ly/2Kgs5:9-2Kgs5:14" TargetMode="External"/><Relationship Id="rId351" Type="http://schemas.openxmlformats.org/officeDocument/2006/relationships/hyperlink" Target="https://ref.ly/2Kgs5:12" TargetMode="External"/><Relationship Id="rId352" Type="http://schemas.openxmlformats.org/officeDocument/2006/relationships/hyperlink" Target="https://ref.ly/Gen11:26" TargetMode="External"/><Relationship Id="rId353" Type="http://schemas.openxmlformats.org/officeDocument/2006/relationships/hyperlink" Target="https://ref.ly/Gen17:5" TargetMode="External"/><Relationship Id="rId354" Type="http://schemas.openxmlformats.org/officeDocument/2006/relationships/hyperlink" Target="https://ref.ly/Gen11:30" TargetMode="External"/><Relationship Id="rId355" Type="http://schemas.openxmlformats.org/officeDocument/2006/relationships/hyperlink" Target="https://ref.ly/Gen17:1-Gen17:4" TargetMode="External"/><Relationship Id="rId356" Type="http://schemas.openxmlformats.org/officeDocument/2006/relationships/hyperlink" Target="https://ref.ly/Gen17:17" TargetMode="External"/><Relationship Id="rId357" Type="http://schemas.openxmlformats.org/officeDocument/2006/relationships/hyperlink" Target="https://ref.ly/Gen11:1-Gen11:32" TargetMode="External"/><Relationship Id="rId358" Type="http://schemas.openxmlformats.org/officeDocument/2006/relationships/hyperlink" Target="https://ref.ly/Gen11:26-Gen11:32" TargetMode="External"/><Relationship Id="rId359" Type="http://schemas.openxmlformats.org/officeDocument/2006/relationships/hyperlink" Target="https://ref.ly/Gen11:31" TargetMode="External"/><Relationship Id="rId360" Type="http://schemas.openxmlformats.org/officeDocument/2006/relationships/hyperlink" Target="https://ref.ly/Acts7:2-Acts7:4" TargetMode="External"/><Relationship Id="rId361" Type="http://schemas.openxmlformats.org/officeDocument/2006/relationships/hyperlink" Target="https://ref.ly/Gen12:1-Gen12:3" TargetMode="External"/><Relationship Id="rId362" Type="http://schemas.openxmlformats.org/officeDocument/2006/relationships/hyperlink" Target="https://ref.ly/Gen12:7" TargetMode="External"/><Relationship Id="rId363" Type="http://schemas.openxmlformats.org/officeDocument/2006/relationships/hyperlink" Target="https://ref.ly/Gen12:8" TargetMode="External"/><Relationship Id="rId364" Type="http://schemas.openxmlformats.org/officeDocument/2006/relationships/hyperlink" Target="https://ref.ly/Gen15:1" TargetMode="External"/><Relationship Id="rId365" Type="http://schemas.openxmlformats.org/officeDocument/2006/relationships/hyperlink" Target="https://ref.ly/Gen15:2" TargetMode="External"/><Relationship Id="rId366" Type="http://schemas.openxmlformats.org/officeDocument/2006/relationships/hyperlink" Target="https://ref.ly/Gen15:4" TargetMode="External"/><Relationship Id="rId367" Type="http://schemas.openxmlformats.org/officeDocument/2006/relationships/hyperlink" Target="https://ref.ly/Gen17:1-Gen17:27" TargetMode="External"/><Relationship Id="rId368" Type="http://schemas.openxmlformats.org/officeDocument/2006/relationships/hyperlink" Target="https://ref.ly/Gen17:9-Gen17:14" TargetMode="External"/><Relationship Id="rId369" Type="http://schemas.openxmlformats.org/officeDocument/2006/relationships/hyperlink" Target="https://ref.ly/Gen17:15" TargetMode="External"/><Relationship Id="rId370" Type="http://schemas.openxmlformats.org/officeDocument/2006/relationships/hyperlink" Target="https://ref.ly/Gen18:1-Gen18:33" TargetMode="External"/><Relationship Id="rId371" Type="http://schemas.openxmlformats.org/officeDocument/2006/relationships/hyperlink" Target="https://ref.ly/Gen19:1-Gen19:38" TargetMode="External"/><Relationship Id="rId372" Type="http://schemas.openxmlformats.org/officeDocument/2006/relationships/hyperlink" Target="https://ref.ly/Gen18:1-Gen18:2" TargetMode="External"/><Relationship Id="rId373" Type="http://schemas.openxmlformats.org/officeDocument/2006/relationships/hyperlink" Target="https://ref.ly/Gen19:1" TargetMode="External"/><Relationship Id="rId374" Type="http://schemas.openxmlformats.org/officeDocument/2006/relationships/hyperlink" Target="https://ref.ly/Gen18:17" TargetMode="External"/><Relationship Id="rId375" Type="http://schemas.openxmlformats.org/officeDocument/2006/relationships/hyperlink" Target="https://ref.ly/Gen18:33" TargetMode="External"/><Relationship Id="rId376" Type="http://schemas.openxmlformats.org/officeDocument/2006/relationships/hyperlink" Target="https://ref.ly/Gen18:12-Gen18:15" TargetMode="External"/><Relationship Id="rId377" Type="http://schemas.openxmlformats.org/officeDocument/2006/relationships/hyperlink" Target="https://ref.ly/Gen21:1-Gen21:34" TargetMode="External"/><Relationship Id="rId378" Type="http://schemas.openxmlformats.org/officeDocument/2006/relationships/hyperlink" Target="https://ref.ly/Gen23:1-Gen23:20" TargetMode="External"/><Relationship Id="rId379" Type="http://schemas.openxmlformats.org/officeDocument/2006/relationships/hyperlink" Target="https://ref.ly/Gen21:1" TargetMode="External"/><Relationship Id="rId380" Type="http://schemas.openxmlformats.org/officeDocument/2006/relationships/hyperlink" Target="https://ref.ly/Gen21:6" TargetMode="External"/><Relationship Id="rId381" Type="http://schemas.openxmlformats.org/officeDocument/2006/relationships/hyperlink" Target="https://ref.ly/Gen22:1-Gen22:24" TargetMode="External"/><Relationship Id="rId382" Type="http://schemas.openxmlformats.org/officeDocument/2006/relationships/hyperlink" Target="https://ref.ly/Gen22:11" TargetMode="External"/><Relationship Id="rId383" Type="http://schemas.openxmlformats.org/officeDocument/2006/relationships/hyperlink" Target="https://ref.ly/Gen22:12" TargetMode="External"/><Relationship Id="rId384" Type="http://schemas.openxmlformats.org/officeDocument/2006/relationships/hyperlink" Target="https://ref.ly/2Sam3:3" TargetMode="External"/><Relationship Id="rId385" Type="http://schemas.openxmlformats.org/officeDocument/2006/relationships/hyperlink" Target="https://ref.ly/1Kgs15:2,1Kgs15:10" TargetMode="External"/><Relationship Id="rId386" Type="http://schemas.openxmlformats.org/officeDocument/2006/relationships/hyperlink" Target="https://ref.ly/2Sam14:25-2Sam14:26" TargetMode="External"/><Relationship Id="rId387" Type="http://schemas.openxmlformats.org/officeDocument/2006/relationships/hyperlink" Target="https://ref.ly/2Sam13:1-2Sam13:20" TargetMode="External"/><Relationship Id="rId388" Type="http://schemas.openxmlformats.org/officeDocument/2006/relationships/hyperlink" Target="https://ref.ly/2Sam13:21-2Sam13:39" TargetMode="External"/><Relationship Id="rId389" Type="http://schemas.openxmlformats.org/officeDocument/2006/relationships/hyperlink" Target="https://ref.ly/2Sam14:1-2Sam14:33" TargetMode="External"/><Relationship Id="rId390" Type="http://schemas.openxmlformats.org/officeDocument/2006/relationships/hyperlink" Target="https://ref.ly/2Sam15:1-2Sam15:6" TargetMode="External"/><Relationship Id="rId391" Type="http://schemas.openxmlformats.org/officeDocument/2006/relationships/hyperlink" Target="https://ref.ly/2Sam15:1-2Sam15:37" TargetMode="External"/><Relationship Id="rId392" Type="http://schemas.openxmlformats.org/officeDocument/2006/relationships/hyperlink" Target="https://ref.ly/Ps3:1-Ps3:8" TargetMode="External"/><Relationship Id="rId393" Type="http://schemas.openxmlformats.org/officeDocument/2006/relationships/hyperlink" Target="https://ref.ly/2Sam16:1-2Sam17:29" TargetMode="External"/><Relationship Id="rId394" Type="http://schemas.openxmlformats.org/officeDocument/2006/relationships/hyperlink" Target="https://ref.ly/2Sam18:1-2Sam18:18" TargetMode="External"/><Relationship Id="rId395" Type="http://schemas.openxmlformats.org/officeDocument/2006/relationships/hyperlink" Target="https://ref.ly/2Sam18:33" TargetMode="External"/><Relationship Id="rId396" Type="http://schemas.openxmlformats.org/officeDocument/2006/relationships/hyperlink" Target="https://ref.ly/2Sam19:1-2Sam19:8" TargetMode="External"/><Relationship Id="rId397" Type="http://schemas.openxmlformats.org/officeDocument/2006/relationships/hyperlink" Target="https://ref.ly/Judg12:8-Judg12:10" TargetMode="External"/><Relationship Id="rId398" Type="http://schemas.openxmlformats.org/officeDocument/2006/relationships/hyperlink" Target="https://ref.ly/Esth1:10" TargetMode="External"/><Relationship Id="rId399" Type="http://schemas.openxmlformats.org/officeDocument/2006/relationships/hyperlink" Target="https://ref.ly/Col1:7" TargetMode="External"/><Relationship Id="rId400" Type="http://schemas.openxmlformats.org/officeDocument/2006/relationships/hyperlink" Target="https://ref.ly/Col4:12" TargetMode="External"/><Relationship Id="rId401" Type="http://schemas.openxmlformats.org/officeDocument/2006/relationships/hyperlink" Target="https://ref.ly/Phil1:1" TargetMode="External"/><Relationship Id="rId402" Type="http://schemas.openxmlformats.org/officeDocument/2006/relationships/hyperlink" Target="https://ref.ly/Phlm1:23" TargetMode="External"/><Relationship Id="rId403" Type="http://schemas.openxmlformats.org/officeDocument/2006/relationships/hyperlink" Target="https://ref.ly/Phil4:18" TargetMode="External"/><Relationship Id="rId404" Type="http://schemas.openxmlformats.org/officeDocument/2006/relationships/hyperlink" Target="https://ref.ly/Phil2:25" TargetMode="External"/><Relationship Id="rId405" Type="http://schemas.openxmlformats.org/officeDocument/2006/relationships/hyperlink" Target="https://ref.ly/Phil2:29" TargetMode="External"/><Relationship Id="rId406" Type="http://schemas.openxmlformats.org/officeDocument/2006/relationships/hyperlink" Target="https://ref.ly/1Macc9:28-1Macc13:30" TargetMode="External"/><Relationship Id="rId407" Type="http://schemas.openxmlformats.org/officeDocument/2006/relationships/hyperlink" Target="https://ref.ly/1Macc2:2-1Macc2:6" TargetMode="External"/><Relationship Id="rId408" Type="http://schemas.openxmlformats.org/officeDocument/2006/relationships/hyperlink" Target="https://ref.ly/Phlm1:2" TargetMode="External"/><Relationship Id="rId409" Type="http://schemas.openxmlformats.org/officeDocument/2006/relationships/hyperlink" Target="https://ref.ly/Num18:14-Num18:17" TargetMode="External"/><Relationship Id="rId410" Type="http://schemas.openxmlformats.org/officeDocument/2006/relationships/hyperlink" Target="https://ref.ly/Num18:12-Num18:13" TargetMode="External"/><Relationship Id="rId411" Type="http://schemas.openxmlformats.org/officeDocument/2006/relationships/hyperlink" Target="https://ref.ly/Exod23:15-Exod23:19" TargetMode="External"/><Relationship Id="rId412" Type="http://schemas.openxmlformats.org/officeDocument/2006/relationships/hyperlink" Target="https://ref.ly/Exod34:22,Exod34:26" TargetMode="External"/><Relationship Id="rId413" Type="http://schemas.openxmlformats.org/officeDocument/2006/relationships/hyperlink" Target="https://ref.ly/Lev2:14" TargetMode="External"/><Relationship Id="rId414" Type="http://schemas.openxmlformats.org/officeDocument/2006/relationships/hyperlink" Target="https://ref.ly/Lev23:10-Lev23:17" TargetMode="External"/><Relationship Id="rId415" Type="http://schemas.openxmlformats.org/officeDocument/2006/relationships/hyperlink" Target="https://ref.ly/Num15:20-Num15:21" TargetMode="External"/><Relationship Id="rId416" Type="http://schemas.openxmlformats.org/officeDocument/2006/relationships/hyperlink" Target="https://ref.ly/Num28:26-Num28:31" TargetMode="External"/><Relationship Id="rId417" Type="http://schemas.openxmlformats.org/officeDocument/2006/relationships/hyperlink" Target="https://ref.ly/Deut26:1-Deut26:11" TargetMode="External"/><Relationship Id="rId418" Type="http://schemas.openxmlformats.org/officeDocument/2006/relationships/hyperlink" Target="https://ref.ly/Deut26:2" TargetMode="External"/><Relationship Id="rId419" Type="http://schemas.openxmlformats.org/officeDocument/2006/relationships/hyperlink" Target="https://ref.ly/Lev23:9-Lev23:22" TargetMode="External"/><Relationship Id="rId420" Type="http://schemas.openxmlformats.org/officeDocument/2006/relationships/hyperlink" Target="https://ref.ly/1Cor15:20,1Cor15:23" TargetMode="External"/><Relationship Id="rId421" Type="http://schemas.openxmlformats.org/officeDocument/2006/relationships/hyperlink" Target="https://ref.ly/Rom8:9" TargetMode="External"/><Relationship Id="rId422" Type="http://schemas.openxmlformats.org/officeDocument/2006/relationships/hyperlink" Target="https://ref.ly/1Cor16:15" TargetMode="External"/><Relationship Id="rId423" Type="http://schemas.openxmlformats.org/officeDocument/2006/relationships/hyperlink" Target="https://ref.ly/Jas1:18" TargetMode="External"/><Relationship Id="rId424" Type="http://schemas.openxmlformats.org/officeDocument/2006/relationships/hyperlink" Target="https://ref.ly/Rev14:4" TargetMode="External"/><Relationship Id="rId425" Type="http://schemas.openxmlformats.org/officeDocument/2006/relationships/hyperlink" Target="https://ref.ly/Rom16:10" TargetMode="External"/><Relationship Id="rId426" Type="http://schemas.openxmlformats.org/officeDocument/2006/relationships/hyperlink" Target="https://ref.ly/Acts18:24-Acts19:1" TargetMode="External"/><Relationship Id="rId427" Type="http://schemas.openxmlformats.org/officeDocument/2006/relationships/hyperlink" Target="https://ref.ly/1Cor3:5-1Cor3:11" TargetMode="External"/><Relationship Id="rId428" Type="http://schemas.openxmlformats.org/officeDocument/2006/relationships/hyperlink" Target="https://ref.ly/1Cor1:12" TargetMode="External"/><Relationship Id="rId429" Type="http://schemas.openxmlformats.org/officeDocument/2006/relationships/hyperlink" Target="https://ref.ly/1Cor3:1-1Cor3:4" TargetMode="External"/><Relationship Id="rId430" Type="http://schemas.openxmlformats.org/officeDocument/2006/relationships/hyperlink" Target="https://ref.ly/1Cor16:12" TargetMode="External"/><Relationship Id="rId431" Type="http://schemas.openxmlformats.org/officeDocument/2006/relationships/hyperlink" Target="https://ref.ly/2Macc3:5-2Macc3:7" TargetMode="External"/><Relationship Id="rId432" Type="http://schemas.openxmlformats.org/officeDocument/2006/relationships/hyperlink" Target="https://ref.ly/2Macc4:4" TargetMode="External"/><Relationship Id="rId433" Type="http://schemas.openxmlformats.org/officeDocument/2006/relationships/hyperlink" Target="https://ref.ly/2Macc4:21" TargetMode="External"/><Relationship Id="rId434" Type="http://schemas.openxmlformats.org/officeDocument/2006/relationships/hyperlink" Target="https://ref.ly/1Macc1:29" TargetMode="External"/><Relationship Id="rId435" Type="http://schemas.openxmlformats.org/officeDocument/2006/relationships/hyperlink" Target="https://ref.ly/2Macc5:24" TargetMode="External"/><Relationship Id="rId436" Type="http://schemas.openxmlformats.org/officeDocument/2006/relationships/hyperlink" Target="https://ref.ly/1Macc3:10-1Macc3:12" TargetMode="External"/><Relationship Id="rId437" Type="http://schemas.openxmlformats.org/officeDocument/2006/relationships/hyperlink" Target="https://ref.ly/2Macc12:2" TargetMode="External"/><Relationship Id="rId438" Type="http://schemas.openxmlformats.org/officeDocument/2006/relationships/hyperlink" Target="https://ref.ly/1Macc10:69-1Macc10:85" TargetMode="External"/><Relationship Id="rId439" Type="http://schemas.openxmlformats.org/officeDocument/2006/relationships/hyperlink" Target="https://ref.ly/Ezek2:1" TargetMode="External"/><Relationship Id="rId440" Type="http://schemas.openxmlformats.org/officeDocument/2006/relationships/hyperlink" Target="https://ref.ly/Ezek4:1-Ezek4:17" TargetMode="External"/><Relationship Id="rId441" Type="http://schemas.openxmlformats.org/officeDocument/2006/relationships/hyperlink" Target="https://ref.ly/Ezek7:1-Ezek7:27" TargetMode="External"/><Relationship Id="rId442" Type="http://schemas.openxmlformats.org/officeDocument/2006/relationships/hyperlink" Target="https://ref.ly/Ezek10:1-Ezek10:22" TargetMode="External"/><Relationship Id="rId443" Type="http://schemas.openxmlformats.org/officeDocument/2006/relationships/hyperlink" Target="https://ref.ly/Ezek22:1-Ezek22:31" TargetMode="External"/><Relationship Id="rId444" Type="http://schemas.openxmlformats.org/officeDocument/2006/relationships/hyperlink" Target="https://ref.ly/Ezek40:1-Ezek48:35" TargetMode="External"/><Relationship Id="rId445" Type="http://schemas.openxmlformats.org/officeDocument/2006/relationships/hyperlink" Target="https://ref.ly/Matt23:1-Matt24:51" TargetMode="External"/><Relationship Id="rId446" Type="http://schemas.openxmlformats.org/officeDocument/2006/relationships/hyperlink" Target="https://ref.ly/Acts1:6-Acts1:8" TargetMode="External"/><Relationship Id="rId447" Type="http://schemas.openxmlformats.org/officeDocument/2006/relationships/hyperlink" Target="https://ref.ly/Dan7:13-Dan7:14" TargetMode="External"/><Relationship Id="rId448" Type="http://schemas.openxmlformats.org/officeDocument/2006/relationships/hyperlink" Target="https://ref.ly/Matt16:27" TargetMode="External"/><Relationship Id="rId449" Type="http://schemas.openxmlformats.org/officeDocument/2006/relationships/hyperlink" Target="https://ref.ly/Matt19:28" TargetMode="External"/><Relationship Id="rId450" Type="http://schemas.openxmlformats.org/officeDocument/2006/relationships/hyperlink" Target="https://ref.ly/Matt24:30" TargetMode="External"/><Relationship Id="rId451" Type="http://schemas.openxmlformats.org/officeDocument/2006/relationships/hyperlink" Target="https://ref.ly/Matt25:31" TargetMode="External"/><Relationship Id="rId452" Type="http://schemas.openxmlformats.org/officeDocument/2006/relationships/hyperlink" Target="https://ref.ly/Matt26:64" TargetMode="External"/><Relationship Id="rId453" Type="http://schemas.openxmlformats.org/officeDocument/2006/relationships/hyperlink" Target="https://ref.ly/John12:34" TargetMode="External"/><Relationship Id="rId454" Type="http://schemas.openxmlformats.org/officeDocument/2006/relationships/hyperlink" Target="https://ref.ly/Matt16:13" TargetMode="External"/><Relationship Id="rId455" Type="http://schemas.openxmlformats.org/officeDocument/2006/relationships/hyperlink" Target="https://ref.ly/Acts7:56" TargetMode="External"/><Relationship Id="rId456" Type="http://schemas.openxmlformats.org/officeDocument/2006/relationships/hyperlink" Target="https://ref.ly/Heb2:6" TargetMode="External"/><Relationship Id="rId457" Type="http://schemas.openxmlformats.org/officeDocument/2006/relationships/hyperlink" Target="https://ref.ly/Rev1:13" TargetMode="External"/><Relationship Id="rId458" Type="http://schemas.openxmlformats.org/officeDocument/2006/relationships/hyperlink" Target="https://ref.ly/Rev14:14" TargetMode="External"/><Relationship Id="rId459" Type="http://schemas.openxmlformats.org/officeDocument/2006/relationships/hyperlink" Target="https://ref.ly/Matt8:20" TargetMode="External"/><Relationship Id="rId460" Type="http://schemas.openxmlformats.org/officeDocument/2006/relationships/hyperlink" Target="https://ref.ly/Luke9:58" TargetMode="External"/><Relationship Id="rId461" Type="http://schemas.openxmlformats.org/officeDocument/2006/relationships/hyperlink" Target="https://ref.ly/Phil2:5-Phil2:11" TargetMode="External"/><Relationship Id="rId462" Type="http://schemas.openxmlformats.org/officeDocument/2006/relationships/hyperlink" Target="https://ref.ly/Matt12:8" TargetMode="External"/><Relationship Id="rId463" Type="http://schemas.openxmlformats.org/officeDocument/2006/relationships/hyperlink" Target="https://ref.ly/Mark2:28" TargetMode="External"/><Relationship Id="rId464" Type="http://schemas.openxmlformats.org/officeDocument/2006/relationships/hyperlink" Target="https://ref.ly/Luke6:5" TargetMode="External"/><Relationship Id="rId465" Type="http://schemas.openxmlformats.org/officeDocument/2006/relationships/hyperlink" Target="https://ref.ly/Gen2:2" TargetMode="External"/><Relationship Id="rId466" Type="http://schemas.openxmlformats.org/officeDocument/2006/relationships/hyperlink" Target="https://ref.ly/Exod20:8-Exod20:11" TargetMode="External"/><Relationship Id="rId467" Type="http://schemas.openxmlformats.org/officeDocument/2006/relationships/hyperlink" Target="https://ref.ly/Matt9:6" TargetMode="External"/><Relationship Id="rId468" Type="http://schemas.openxmlformats.org/officeDocument/2006/relationships/hyperlink" Target="https://ref.ly/Mark2:10" TargetMode="External"/><Relationship Id="rId469" Type="http://schemas.openxmlformats.org/officeDocument/2006/relationships/hyperlink" Target="https://ref.ly/Luke5:24" TargetMode="External"/><Relationship Id="rId470" Type="http://schemas.openxmlformats.org/officeDocument/2006/relationships/hyperlink" Target="https://ref.ly/Matt16:16" TargetMode="External"/><Relationship Id="rId471" Type="http://schemas.openxmlformats.org/officeDocument/2006/relationships/hyperlink" Target="https://ref.ly/Mark8:31-Mark8:32" TargetMode="External"/><Relationship Id="rId472" Type="http://schemas.openxmlformats.org/officeDocument/2006/relationships/hyperlink" Target="https://ref.ly/Matt17:12" TargetMode="External"/><Relationship Id="rId473" Type="http://schemas.openxmlformats.org/officeDocument/2006/relationships/hyperlink" Target="https://ref.ly/Matt20:18" TargetMode="External"/><Relationship Id="rId474" Type="http://schemas.openxmlformats.org/officeDocument/2006/relationships/hyperlink" Target="https://ref.ly/Mark8:31" TargetMode="External"/><Relationship Id="rId475" Type="http://schemas.openxmlformats.org/officeDocument/2006/relationships/hyperlink" Target="https://ref.ly/Luke9:22" TargetMode="External"/><Relationship Id="rId476" Type="http://schemas.openxmlformats.org/officeDocument/2006/relationships/hyperlink" Target="https://ref.ly/Matt17:22" TargetMode="External"/><Relationship Id="rId477" Type="http://schemas.openxmlformats.org/officeDocument/2006/relationships/hyperlink" Target="https://ref.ly/Matt26:24-Matt26:25" TargetMode="External"/><Relationship Id="rId478" Type="http://schemas.openxmlformats.org/officeDocument/2006/relationships/hyperlink" Target="https://ref.ly/Mark14:21" TargetMode="External"/><Relationship Id="rId479" Type="http://schemas.openxmlformats.org/officeDocument/2006/relationships/hyperlink" Target="https://ref.ly/Matt20:19" TargetMode="External"/><Relationship Id="rId480" Type="http://schemas.openxmlformats.org/officeDocument/2006/relationships/hyperlink" Target="https://ref.ly/Mark9:12" TargetMode="External"/><Relationship Id="rId481" Type="http://schemas.openxmlformats.org/officeDocument/2006/relationships/hyperlink" Target="https://ref.ly/Mark10:33" TargetMode="External"/><Relationship Id="rId482" Type="http://schemas.openxmlformats.org/officeDocument/2006/relationships/hyperlink" Target="https://ref.ly/Luke11:30" TargetMode="External"/><Relationship Id="rId483" Type="http://schemas.openxmlformats.org/officeDocument/2006/relationships/hyperlink" Target="https://ref.ly/Matt17:22-Matt17:23" TargetMode="External"/><Relationship Id="rId484" Type="http://schemas.openxmlformats.org/officeDocument/2006/relationships/hyperlink" Target="https://ref.ly/Matt20:28" TargetMode="External"/><Relationship Id="rId485" Type="http://schemas.openxmlformats.org/officeDocument/2006/relationships/hyperlink" Target="https://ref.ly/Mark10:45" TargetMode="External"/><Relationship Id="rId486" Type="http://schemas.openxmlformats.org/officeDocument/2006/relationships/hyperlink" Target="https://ref.ly/Isa53:1-Isa53:12" TargetMode="External"/><Relationship Id="rId487" Type="http://schemas.openxmlformats.org/officeDocument/2006/relationships/hyperlink" Target="https://ref.ly/Mark8:38" TargetMode="External"/><Relationship Id="rId488" Type="http://schemas.openxmlformats.org/officeDocument/2006/relationships/hyperlink" Target="https://ref.ly/Luke9:26" TargetMode="External"/><Relationship Id="rId489" Type="http://schemas.openxmlformats.org/officeDocument/2006/relationships/hyperlink" Target="https://ref.ly/Mark14:62" TargetMode="External"/><Relationship Id="rId490" Type="http://schemas.openxmlformats.org/officeDocument/2006/relationships/hyperlink" Target="https://ref.ly/Luke22:69" TargetMode="External"/><Relationship Id="rId491" Type="http://schemas.openxmlformats.org/officeDocument/2006/relationships/hyperlink" Target="https://ref.ly/Mark13:26" TargetMode="External"/><Relationship Id="rId492" Type="http://schemas.openxmlformats.org/officeDocument/2006/relationships/hyperlink" Target="https://ref.ly/Luke21:27" TargetMode="External"/><Relationship Id="rId493" Type="http://schemas.openxmlformats.org/officeDocument/2006/relationships/hyperlink" Target="https://ref.ly/Matt24:27" TargetMode="External"/><Relationship Id="rId494" Type="http://schemas.openxmlformats.org/officeDocument/2006/relationships/hyperlink" Target="https://ref.ly/Luke12:40" TargetMode="External"/><Relationship Id="rId495" Type="http://schemas.openxmlformats.org/officeDocument/2006/relationships/hyperlink" Target="https://ref.ly/Matt24:37" TargetMode="External"/><Relationship Id="rId496" Type="http://schemas.openxmlformats.org/officeDocument/2006/relationships/hyperlink" Target="https://ref.ly/Luke17:24" TargetMode="External"/><Relationship Id="rId497" Type="http://schemas.openxmlformats.org/officeDocument/2006/relationships/hyperlink" Target="https://ref.ly/Matt25:32" TargetMode="External"/><Relationship Id="rId498" Type="http://schemas.openxmlformats.org/officeDocument/2006/relationships/hyperlink" Target="https://ref.ly/Matt25:46" TargetMode="External"/><Relationship Id="rId499" Type="http://schemas.openxmlformats.org/officeDocument/2006/relationships/hyperlink" Target="https://ref.ly/Acts17:31" TargetMode="External"/><Relationship Id="rId500" Type="http://schemas.openxmlformats.org/officeDocument/2006/relationships/hyperlink" Target="https://ref.ly/John1:51" TargetMode="External"/><Relationship Id="rId501" Type="http://schemas.openxmlformats.org/officeDocument/2006/relationships/hyperlink" Target="https://ref.ly/John3:13" TargetMode="External"/><Relationship Id="rId502" Type="http://schemas.openxmlformats.org/officeDocument/2006/relationships/hyperlink" Target="https://ref.ly/John6:62" TargetMode="External"/><Relationship Id="rId503" Type="http://schemas.openxmlformats.org/officeDocument/2006/relationships/hyperlink" Target="https://ref.ly/John3:14" TargetMode="External"/><Relationship Id="rId504" Type="http://schemas.openxmlformats.org/officeDocument/2006/relationships/hyperlink" Target="https://ref.ly/John3:16" TargetMode="External"/><Relationship Id="rId505" Type="http://schemas.openxmlformats.org/officeDocument/2006/relationships/hyperlink" Target="https://ref.ly/John1:18" TargetMode="External"/><Relationship Id="rId506" Type="http://schemas.openxmlformats.org/officeDocument/2006/relationships/hyperlink" Target="https://ref.ly/John3:18" TargetMode="External"/><Relationship Id="rId507" Type="http://schemas.openxmlformats.org/officeDocument/2006/relationships/hyperlink" Target="https://ref.ly/John5:25-John5:27" TargetMode="External"/><Relationship Id="rId508" Type="http://schemas.openxmlformats.org/officeDocument/2006/relationships/hyperlink" Target="https://ref.ly/Gen6:1-Gen6:4" TargetMode="External"/><Relationship Id="rId509" Type="http://schemas.openxmlformats.org/officeDocument/2006/relationships/hyperlink" Target="https://ref.ly/Job1:6" TargetMode="External"/><Relationship Id="rId510" Type="http://schemas.openxmlformats.org/officeDocument/2006/relationships/hyperlink" Target="https://ref.ly/Job2:1" TargetMode="External"/><Relationship Id="rId511" Type="http://schemas.openxmlformats.org/officeDocument/2006/relationships/hyperlink" Target="https://ref.ly/Ps29:1" TargetMode="External"/><Relationship Id="rId512" Type="http://schemas.openxmlformats.org/officeDocument/2006/relationships/hyperlink" Target="https://ref.ly/Ps82:6" TargetMode="External"/><Relationship Id="rId513" Type="http://schemas.openxmlformats.org/officeDocument/2006/relationships/hyperlink" Target="https://ref.ly/Ps89:6" TargetMode="External"/><Relationship Id="rId514" Type="http://schemas.openxmlformats.org/officeDocument/2006/relationships/hyperlink" Target="https://ref.ly/Exod4:22" TargetMode="External"/><Relationship Id="rId515" Type="http://schemas.openxmlformats.org/officeDocument/2006/relationships/hyperlink" Target="https://ref.ly/Jer31:9" TargetMode="External"/><Relationship Id="rId516" Type="http://schemas.openxmlformats.org/officeDocument/2006/relationships/hyperlink" Target="https://ref.ly/Ps2:7" TargetMode="External"/><Relationship Id="rId517" Type="http://schemas.openxmlformats.org/officeDocument/2006/relationships/hyperlink" Target="https://ref.ly/Matt3:17" TargetMode="External"/><Relationship Id="rId518" Type="http://schemas.openxmlformats.org/officeDocument/2006/relationships/hyperlink" Target="https://ref.ly/Mark1:11" TargetMode="External"/><Relationship Id="rId519" Type="http://schemas.openxmlformats.org/officeDocument/2006/relationships/hyperlink" Target="https://ref.ly/Luke3:22" TargetMode="External"/><Relationship Id="rId520" Type="http://schemas.openxmlformats.org/officeDocument/2006/relationships/hyperlink" Target="https://ref.ly/Acts13:33" TargetMode="External"/><Relationship Id="rId521" Type="http://schemas.openxmlformats.org/officeDocument/2006/relationships/hyperlink" Target="https://ref.ly/Heb1:5" TargetMode="External"/><Relationship Id="rId522" Type="http://schemas.openxmlformats.org/officeDocument/2006/relationships/hyperlink" Target="https://ref.ly/Heb5:5" TargetMode="External"/><Relationship Id="rId523" Type="http://schemas.openxmlformats.org/officeDocument/2006/relationships/hyperlink" Target="https://ref.ly/Isa7:13-Isa7:14" TargetMode="External"/><Relationship Id="rId524" Type="http://schemas.openxmlformats.org/officeDocument/2006/relationships/hyperlink" Target="https://ref.ly/Isa9:6-Isa9:7" TargetMode="External"/><Relationship Id="rId525" Type="http://schemas.openxmlformats.org/officeDocument/2006/relationships/hyperlink" Target="https://ref.ly/Matt1:23" TargetMode="External"/><Relationship Id="rId526" Type="http://schemas.openxmlformats.org/officeDocument/2006/relationships/hyperlink" Target="https://ref.ly/Matt21:4-Matt21:10" TargetMode="External"/><Relationship Id="rId527" Type="http://schemas.openxmlformats.org/officeDocument/2006/relationships/hyperlink" Target="https://ref.ly/Matt22:41-Matt22:45" TargetMode="External"/><Relationship Id="rId528" Type="http://schemas.openxmlformats.org/officeDocument/2006/relationships/hyperlink" Target="https://ref.ly/Mark14:61-Mark14:62" TargetMode="External"/><Relationship Id="rId529" Type="http://schemas.openxmlformats.org/officeDocument/2006/relationships/hyperlink" Target="https://ref.ly/John8:38" TargetMode="External"/><Relationship Id="rId530" Type="http://schemas.openxmlformats.org/officeDocument/2006/relationships/hyperlink" Target="https://ref.ly/John17:1-John17:26" TargetMode="External"/><Relationship Id="rId531" Type="http://schemas.openxmlformats.org/officeDocument/2006/relationships/hyperlink" Target="https://ref.ly/John17:5" TargetMode="External"/><Relationship Id="rId532" Type="http://schemas.openxmlformats.org/officeDocument/2006/relationships/hyperlink" Target="https://ref.ly/Phil2:6-Phil2:7" TargetMode="External"/><Relationship Id="rId533" Type="http://schemas.openxmlformats.org/officeDocument/2006/relationships/hyperlink" Target="https://ref.ly/John17:24" TargetMode="External"/><Relationship Id="rId534" Type="http://schemas.openxmlformats.org/officeDocument/2006/relationships/hyperlink" Target="https://ref.ly/Matt1:20" TargetMode="External"/><Relationship Id="rId535" Type="http://schemas.openxmlformats.org/officeDocument/2006/relationships/hyperlink" Target="https://ref.ly/Matt1:21" TargetMode="External"/><Relationship Id="rId536" Type="http://schemas.openxmlformats.org/officeDocument/2006/relationships/hyperlink" Target="https://ref.ly/Luke1:31" TargetMode="External"/><Relationship Id="rId537" Type="http://schemas.openxmlformats.org/officeDocument/2006/relationships/hyperlink" Target="https://ref.ly/Luke1:35" TargetMode="External"/><Relationship Id="rId538" Type="http://schemas.openxmlformats.org/officeDocument/2006/relationships/hyperlink" Target="https://ref.ly/Luke9:35" TargetMode="External"/><Relationship Id="rId539" Type="http://schemas.openxmlformats.org/officeDocument/2006/relationships/hyperlink" Target="https://ref.ly/Rom1:3" TargetMode="External"/><Relationship Id="rId540" Type="http://schemas.openxmlformats.org/officeDocument/2006/relationships/hyperlink" Target="https://ref.ly/Matt28:18" TargetMode="External"/><Relationship Id="rId541" Type="http://schemas.openxmlformats.org/officeDocument/2006/relationships/hyperlink" Target="https://ref.ly/Rom1:4" TargetMode="External"/><Relationship Id="rId542" Type="http://schemas.openxmlformats.org/officeDocument/2006/relationships/hyperlink" Target="https://ref.ly/1Cor15:28" TargetMode="External"/><Relationship Id="rId543" Type="http://schemas.openxmlformats.org/officeDocument/2006/relationships/hyperlink" Target="https://ref.ly/Rom8:3" TargetMode="External"/><Relationship Id="rId544" Type="http://schemas.openxmlformats.org/officeDocument/2006/relationships/hyperlink" Target="https://ref.ly/Gal4:4" TargetMode="External"/><Relationship Id="rId545" Type="http://schemas.openxmlformats.org/officeDocument/2006/relationships/hyperlink" Target="https://ref.ly/Rom5:10" TargetMode="External"/><Relationship Id="rId546" Type="http://schemas.openxmlformats.org/officeDocument/2006/relationships/hyperlink" Target="https://ref.ly/1Cor1:9" TargetMode="External"/><Relationship Id="rId547" Type="http://schemas.openxmlformats.org/officeDocument/2006/relationships/hyperlink" Target="https://ref.ly/Gal2:20" TargetMode="External"/><Relationship Id="rId548" Type="http://schemas.openxmlformats.org/officeDocument/2006/relationships/hyperlink" Target="https://ref.ly/Acts9:20" TargetMode="External"/><Relationship Id="rId549" Type="http://schemas.openxmlformats.org/officeDocument/2006/relationships/hyperlink" Target="https://ref.ly/Heb1:2-Heb1:12" TargetMode="External"/><Relationship Id="rId550" Type="http://schemas.openxmlformats.org/officeDocument/2006/relationships/hyperlink" Target="https://ref.ly/Heb3:6" TargetMode="External"/><Relationship Id="rId551" Type="http://schemas.openxmlformats.org/officeDocument/2006/relationships/hyperlink" Target="https://ref.ly/Heb4:14" TargetMode="External"/><Relationship Id="rId552" Type="http://schemas.openxmlformats.org/officeDocument/2006/relationships/hyperlink" Target="https://ref.ly/Heb6:6" TargetMode="External"/><Relationship Id="rId553" Type="http://schemas.openxmlformats.org/officeDocument/2006/relationships/hyperlink" Target="https://ref.ly/Heb7:3" TargetMode="External"/><Relationship Id="rId554" Type="http://schemas.openxmlformats.org/officeDocument/2006/relationships/hyperlink" Target="https://ref.ly/1John4:1-1John4:21" TargetMode="External"/><Relationship Id="rId555" Type="http://schemas.openxmlformats.org/officeDocument/2006/relationships/hyperlink" Target="https://ref.ly/1John5:1-1John5:21" TargetMode="External"/><Relationship Id="rId556" Type="http://schemas.openxmlformats.org/officeDocument/2006/relationships/hyperlink" Target="https://ref.ly/2Cor6:18" TargetMode="External"/><Relationship Id="rId557" Type="http://schemas.openxmlformats.org/officeDocument/2006/relationships/hyperlink" Target="https://ref.ly/Gen1:26-Gen1:27" TargetMode="External"/><Relationship Id="rId558" Type="http://schemas.openxmlformats.org/officeDocument/2006/relationships/hyperlink" Target="https://ref.ly/Prov8:1-Prov8:36" TargetMode="External"/><Relationship Id="rId559" Type="http://schemas.openxmlformats.org/officeDocument/2006/relationships/hyperlink" Target="https://ref.ly/Eph1:5,Eph1:9" TargetMode="External"/><Relationship Id="rId560" Type="http://schemas.openxmlformats.org/officeDocument/2006/relationships/hyperlink" Target="https://ref.ly/Eph1:11" TargetMode="External"/><Relationship Id="rId561" Type="http://schemas.openxmlformats.org/officeDocument/2006/relationships/hyperlink" Target="https://ref.ly/Eph1:5" TargetMode="External"/><Relationship Id="rId562" Type="http://schemas.openxmlformats.org/officeDocument/2006/relationships/hyperlink" Target="https://ref.ly/Eph1:9" TargetMode="External"/><Relationship Id="rId563" Type="http://schemas.openxmlformats.org/officeDocument/2006/relationships/hyperlink" Target="https://ref.ly/Rom8:26-Rom8:28" TargetMode="External"/><Relationship Id="rId564" Type="http://schemas.openxmlformats.org/officeDocument/2006/relationships/hyperlink" Target="https://ref.ly/Eph1:4-Eph1:5" TargetMode="External"/><Relationship Id="rId565" Type="http://schemas.openxmlformats.org/officeDocument/2006/relationships/hyperlink" Target="https://ref.ly/Eph1:1-Eph1:23" TargetMode="External"/><Relationship Id="rId566" Type="http://schemas.openxmlformats.org/officeDocument/2006/relationships/hyperlink" Target="https://ref.ly/Eph1:6" TargetMode="External"/><Relationship Id="rId567" Type="http://schemas.openxmlformats.org/officeDocument/2006/relationships/hyperlink" Target="https://ref.ly/John1:12" TargetMode="External"/><Relationship Id="rId568" Type="http://schemas.openxmlformats.org/officeDocument/2006/relationships/hyperlink" Target="https://ref.ly/John14:6" TargetMode="External"/><Relationship Id="rId569" Type="http://schemas.openxmlformats.org/officeDocument/2006/relationships/hyperlink" Target="https://ref.ly/Exod2:5-Exod2:10" TargetMode="External"/><Relationship Id="rId570" Type="http://schemas.openxmlformats.org/officeDocument/2006/relationships/hyperlink" Target="https://ref.ly/Acts7:21" TargetMode="External"/><Relationship Id="rId571" Type="http://schemas.openxmlformats.org/officeDocument/2006/relationships/hyperlink" Target="https://ref.ly/Heb11:24" TargetMode="External"/><Relationship Id="rId572" Type="http://schemas.openxmlformats.org/officeDocument/2006/relationships/hyperlink" Target="https://ref.ly/1Chr4:17" TargetMode="External"/><Relationship Id="rId573" Type="http://schemas.openxmlformats.org/officeDocument/2006/relationships/hyperlink" Target="https://ref.ly/1Kgs3:1" TargetMode="External"/><Relationship Id="rId574" Type="http://schemas.openxmlformats.org/officeDocument/2006/relationships/hyperlink" Target="https://ref.ly/1Kgs9:16" TargetMode="External"/><Relationship Id="rId575" Type="http://schemas.openxmlformats.org/officeDocument/2006/relationships/hyperlink" Target="https://ref.ly/1Kgs11:1" TargetMode="External"/><Relationship Id="rId576" Type="http://schemas.openxmlformats.org/officeDocument/2006/relationships/hyperlink" Target="https://ref.ly/1Kgs7:8" TargetMode="External"/><Relationship Id="rId577" Type="http://schemas.openxmlformats.org/officeDocument/2006/relationships/hyperlink" Target="https://ref.ly/1Kgs9:24" TargetMode="External"/><Relationship Id="rId578" Type="http://schemas.openxmlformats.org/officeDocument/2006/relationships/hyperlink" Target="https://ref.ly/2Chr8:11" TargetMode="External"/><Relationship Id="rId579" Type="http://schemas.openxmlformats.org/officeDocument/2006/relationships/hyperlink" Target="https://ref.ly/Mark3:17" TargetMode="External"/><Relationship Id="rId580" Type="http://schemas.openxmlformats.org/officeDocument/2006/relationships/hyperlink" Target="https://ref.ly/1Sam14:50" TargetMode="External"/><Relationship Id="rId581" Type="http://schemas.openxmlformats.org/officeDocument/2006/relationships/hyperlink" Target="https://ref.ly/1Sam17:55" TargetMode="External"/><Relationship Id="rId582" Type="http://schemas.openxmlformats.org/officeDocument/2006/relationships/hyperlink" Target="https://ref.ly/1Sam20:25" TargetMode="External"/><Relationship Id="rId583" Type="http://schemas.openxmlformats.org/officeDocument/2006/relationships/hyperlink" Target="https://ref.ly/2Sam2:8-2Sam2:9" TargetMode="External"/><Relationship Id="rId584" Type="http://schemas.openxmlformats.org/officeDocument/2006/relationships/hyperlink" Target="https://ref.ly/2Sam3:7-2Sam3:34" TargetMode="External"/><Relationship Id="rId585" Type="http://schemas.openxmlformats.org/officeDocument/2006/relationships/hyperlink" Target="https://ref.ly/2Sam23:31" TargetMode="External"/><Relationship Id="rId586" Type="http://schemas.openxmlformats.org/officeDocument/2006/relationships/hyperlink" Target="https://ref.ly/1Macc16:11-1Macc16:17" TargetMode="External"/><Relationship Id="rId587" Type="http://schemas.openxmlformats.org/officeDocument/2006/relationships/hyperlink" Target="https://ref.ly/2Macc10:37" TargetMode="External"/><Relationship Id="rId588" Type="http://schemas.openxmlformats.org/officeDocument/2006/relationships/hyperlink" Target="https://ref.ly/2Macc10:24-2Macc10:31" TargetMode="External"/><Relationship Id="rId589" Type="http://schemas.openxmlformats.org/officeDocument/2006/relationships/hyperlink" Target="https://ref.ly/Acts17:1" TargetMode="External"/><Relationship Id="rId590" Type="http://schemas.openxmlformats.org/officeDocument/2006/relationships/hyperlink" Target="https://ref.ly/Rev9:11" TargetMode="External"/><Relationship Id="rId591" Type="http://schemas.openxmlformats.org/officeDocument/2006/relationships/hyperlink" Target="https://ref.ly/2Kgs18:2" TargetMode="External"/><Relationship Id="rId592" Type="http://schemas.openxmlformats.org/officeDocument/2006/relationships/hyperlink" Target="https://ref.ly/1Chr3:10" TargetMode="External"/><Relationship Id="rId593" Type="http://schemas.openxmlformats.org/officeDocument/2006/relationships/hyperlink" Target="https://ref.ly/Matt1:7" TargetMode="External"/><Relationship Id="rId594" Type="http://schemas.openxmlformats.org/officeDocument/2006/relationships/hyperlink" Target="https://ref.ly/Luke1:5" TargetMode="External"/><Relationship Id="rId595" Type="http://schemas.openxmlformats.org/officeDocument/2006/relationships/hyperlink" Target="https://ref.ly/1Sam8:2" TargetMode="External"/><Relationship Id="rId596" Type="http://schemas.openxmlformats.org/officeDocument/2006/relationships/hyperlink" Target="https://ref.ly/1Chr6:28" TargetMode="External"/><Relationship Id="rId597" Type="http://schemas.openxmlformats.org/officeDocument/2006/relationships/hyperlink" Target="https://ref.ly/1Kgs14:1-1Kgs14:2" TargetMode="External"/><Relationship Id="rId598" Type="http://schemas.openxmlformats.org/officeDocument/2006/relationships/hyperlink" Target="https://ref.ly/2Chr12:16-2Chr14:1" TargetMode="External"/><Relationship Id="rId599" Type="http://schemas.openxmlformats.org/officeDocument/2006/relationships/hyperlink" Target="https://ref.ly/2Chr29:1" TargetMode="External"/><Relationship Id="rId600" Type="http://schemas.openxmlformats.org/officeDocument/2006/relationships/hyperlink" Target="https://ref.ly/1Chr7:8" TargetMode="External"/><Relationship Id="rId601" Type="http://schemas.openxmlformats.org/officeDocument/2006/relationships/hyperlink" Target="https://ref.ly/1Chr24:10" TargetMode="External"/><Relationship Id="rId602" Type="http://schemas.openxmlformats.org/officeDocument/2006/relationships/hyperlink" Target="https://ref.ly/Neh10:7" TargetMode="External"/><Relationship Id="rId603" Type="http://schemas.openxmlformats.org/officeDocument/2006/relationships/hyperlink" Target="https://ref.ly/Neh12:4" TargetMode="External"/><Relationship Id="rId604" Type="http://schemas.openxmlformats.org/officeDocument/2006/relationships/hyperlink" Target="https://ref.ly/1Chr2:24" TargetMode="External"/><Relationship Id="rId605" Type="http://schemas.openxmlformats.org/officeDocument/2006/relationships/hyperlink" Target="https://ref.ly/1Sam21:1-1Sam22:23" TargetMode="External"/><Relationship Id="rId606" Type="http://schemas.openxmlformats.org/officeDocument/2006/relationships/hyperlink" Target="https://ref.ly/1Sam23:6" TargetMode="External"/><Relationship Id="rId607" Type="http://schemas.openxmlformats.org/officeDocument/2006/relationships/hyperlink" Target="https://ref.ly/1Sam30:7-1Sam30:8" TargetMode="External"/><Relationship Id="rId608" Type="http://schemas.openxmlformats.org/officeDocument/2006/relationships/hyperlink" Target="https://ref.ly/1Kgs1:5-1Kgs1:7" TargetMode="External"/><Relationship Id="rId609" Type="http://schemas.openxmlformats.org/officeDocument/2006/relationships/hyperlink" Target="https://ref.ly/1Kgs2:26-1Kgs2:27" TargetMode="External"/><Relationship Id="rId610" Type="http://schemas.openxmlformats.org/officeDocument/2006/relationships/hyperlink" Target="https://ref.ly/1Sam22:20" TargetMode="External"/><Relationship Id="rId611" Type="http://schemas.openxmlformats.org/officeDocument/2006/relationships/hyperlink" Target="https://ref.ly/2Sam8:17" TargetMode="External"/><Relationship Id="rId612" Type="http://schemas.openxmlformats.org/officeDocument/2006/relationships/hyperlink" Target="https://ref.ly/1Chr18:16" TargetMode="External"/><Relationship Id="rId613" Type="http://schemas.openxmlformats.org/officeDocument/2006/relationships/hyperlink" Target="https://ref.ly/1Chr24:6" TargetMode="External"/><Relationship Id="rId614" Type="http://schemas.openxmlformats.org/officeDocument/2006/relationships/hyperlink" Target="https://ref.ly/Mark2:26" TargetMode="External"/><Relationship Id="rId615" Type="http://schemas.openxmlformats.org/officeDocument/2006/relationships/hyperlink" Target="https://ref.ly/1Sam21:1-1Sam21:2" TargetMode="External"/><Relationship Id="rId616" Type="http://schemas.openxmlformats.org/officeDocument/2006/relationships/hyperlink" Target="https://ref.ly/1Chr6:23,1Chr6:37" TargetMode="External"/><Relationship Id="rId617" Type="http://schemas.openxmlformats.org/officeDocument/2006/relationships/hyperlink" Target="https://ref.ly/1Chr9:19" TargetMode="External"/><Relationship Id="rId618" Type="http://schemas.openxmlformats.org/officeDocument/2006/relationships/hyperlink" Target="https://ref.ly/Exod6:24" TargetMode="External"/><Relationship Id="rId619" Type="http://schemas.openxmlformats.org/officeDocument/2006/relationships/hyperlink" Target="https://ref.ly/2Chr11:18-2Chr11:22" TargetMode="External"/><Relationship Id="rId620" Type="http://schemas.openxmlformats.org/officeDocument/2006/relationships/hyperlink" Target="https://ref.ly/2Chr12:16" TargetMode="External"/><Relationship Id="rId621" Type="http://schemas.openxmlformats.org/officeDocument/2006/relationships/hyperlink" Target="https://ref.ly/2Chr13:1-2Chr13:22" TargetMode="External"/><Relationship Id="rId622" Type="http://schemas.openxmlformats.org/officeDocument/2006/relationships/hyperlink" Target="https://ref.ly/2Chr14:1" TargetMode="External"/><Relationship Id="rId623" Type="http://schemas.openxmlformats.org/officeDocument/2006/relationships/hyperlink" Target="https://ref.ly/2Chr13:1-2Chr13:3" TargetMode="External"/><Relationship Id="rId624" Type="http://schemas.openxmlformats.org/officeDocument/2006/relationships/hyperlink" Target="https://ref.ly/2Chr13:4-2Chr13:12" TargetMode="External"/><Relationship Id="rId625" Type="http://schemas.openxmlformats.org/officeDocument/2006/relationships/hyperlink" Target="https://ref.ly/2Chr13:13-2Chr13:19" TargetMode="External"/><Relationship Id="rId626" Type="http://schemas.openxmlformats.org/officeDocument/2006/relationships/hyperlink" Target="https://ref.ly/1Kgs15:1-1Kgs15:8" TargetMode="External"/><Relationship Id="rId627" Type="http://schemas.openxmlformats.org/officeDocument/2006/relationships/hyperlink" Target="https://ref.ly/1Kgs15:3" TargetMode="External"/><Relationship Id="rId628" Type="http://schemas.openxmlformats.org/officeDocument/2006/relationships/hyperlink" Target="https://ref.ly/1Kgs11:36" TargetMode="External"/><Relationship Id="rId629" Type="http://schemas.openxmlformats.org/officeDocument/2006/relationships/hyperlink" Target="https://ref.ly/1Sam9:1" TargetMode="External"/><Relationship Id="rId630" Type="http://schemas.openxmlformats.org/officeDocument/2006/relationships/hyperlink" Target="https://ref.ly/1Sam14:51" TargetMode="External"/><Relationship Id="rId631" Type="http://schemas.openxmlformats.org/officeDocument/2006/relationships/hyperlink" Target="https://ref.ly/1Chr8:33" TargetMode="External"/><Relationship Id="rId632" Type="http://schemas.openxmlformats.org/officeDocument/2006/relationships/hyperlink" Target="https://ref.ly/1Chr9:39" TargetMode="External"/><Relationship Id="rId633" Type="http://schemas.openxmlformats.org/officeDocument/2006/relationships/hyperlink" Target="https://ref.ly/1Chr11:32" TargetMode="External"/><Relationship Id="rId634" Type="http://schemas.openxmlformats.org/officeDocument/2006/relationships/hyperlink" Target="https://ref.ly/1Sam25:2-1Sam25:42" TargetMode="External"/><Relationship Id="rId635" Type="http://schemas.openxmlformats.org/officeDocument/2006/relationships/hyperlink" Target="https://ref.ly/1Sam27:3" TargetMode="External"/><Relationship Id="rId636" Type="http://schemas.openxmlformats.org/officeDocument/2006/relationships/hyperlink" Target="https://ref.ly/1Sam30:1-1Sam30:19" TargetMode="External"/><Relationship Id="rId637" Type="http://schemas.openxmlformats.org/officeDocument/2006/relationships/hyperlink" Target="https://ref.ly/2Sam2:2" TargetMode="External"/><Relationship Id="rId638" Type="http://schemas.openxmlformats.org/officeDocument/2006/relationships/hyperlink" Target="https://ref.ly/1Chr3:1" TargetMode="External"/><Relationship Id="rId639" Type="http://schemas.openxmlformats.org/officeDocument/2006/relationships/hyperlink" Target="https://ref.ly/1Chr2:16-1Chr2:17" TargetMode="External"/><Relationship Id="rId640" Type="http://schemas.openxmlformats.org/officeDocument/2006/relationships/hyperlink" Target="https://ref.ly/1Chr2:13-1Chr2:17" TargetMode="External"/><Relationship Id="rId641" Type="http://schemas.openxmlformats.org/officeDocument/2006/relationships/hyperlink" Target="https://ref.ly/2Sam17:25" TargetMode="External"/><Relationship Id="rId642" Type="http://schemas.openxmlformats.org/officeDocument/2006/relationships/hyperlink" Target="https://ref.ly/Num3:35" TargetMode="External"/><Relationship Id="rId643" Type="http://schemas.openxmlformats.org/officeDocument/2006/relationships/hyperlink" Target="https://ref.ly/1Chr2:29" TargetMode="External"/><Relationship Id="rId644" Type="http://schemas.openxmlformats.org/officeDocument/2006/relationships/hyperlink" Target="https://ref.ly/1Chr5:14" TargetMode="External"/><Relationship Id="rId645" Type="http://schemas.openxmlformats.org/officeDocument/2006/relationships/hyperlink" Target="https://ref.ly/2Chr11:18" TargetMode="External"/><Relationship Id="rId646" Type="http://schemas.openxmlformats.org/officeDocument/2006/relationships/hyperlink" Target="https://ref.ly/Esth2:15" TargetMode="External"/><Relationship Id="rId647" Type="http://schemas.openxmlformats.org/officeDocument/2006/relationships/hyperlink" Target="https://ref.ly/Esth9:29" TargetMode="External"/><Relationship Id="rId648" Type="http://schemas.openxmlformats.org/officeDocument/2006/relationships/hyperlink" Target="https://ref.ly/Gen25:2,Gen25:4" TargetMode="External"/><Relationship Id="rId649" Type="http://schemas.openxmlformats.org/officeDocument/2006/relationships/hyperlink" Target="https://ref.ly/1Chr1:33" TargetMode="External"/><Relationship Id="rId650" Type="http://schemas.openxmlformats.org/officeDocument/2006/relationships/hyperlink" Target="https://ref.ly/Num1:11" TargetMode="External"/><Relationship Id="rId651" Type="http://schemas.openxmlformats.org/officeDocument/2006/relationships/hyperlink" Target="https://ref.ly/Num2:22" TargetMode="External"/><Relationship Id="rId652" Type="http://schemas.openxmlformats.org/officeDocument/2006/relationships/hyperlink" Target="https://ref.ly/Num7:60-Num7:65" TargetMode="External"/><Relationship Id="rId653" Type="http://schemas.openxmlformats.org/officeDocument/2006/relationships/hyperlink" Target="https://ref.ly/Num16:1-Num16:33" TargetMode="External"/><Relationship Id="rId654" Type="http://schemas.openxmlformats.org/officeDocument/2006/relationships/hyperlink" Target="https://ref.ly/1Kgs16:34" TargetMode="External"/><Relationship Id="rId655" Type="http://schemas.openxmlformats.org/officeDocument/2006/relationships/hyperlink" Target="https://ref.ly/Josh6:26" TargetMode="External"/><Relationship Id="rId656" Type="http://schemas.openxmlformats.org/officeDocument/2006/relationships/hyperlink" Target="https://ref.ly/1Chr2:16" TargetMode="External"/><Relationship Id="rId657" Type="http://schemas.openxmlformats.org/officeDocument/2006/relationships/hyperlink" Target="https://ref.ly/1Sam26:6-1Sam26:12" TargetMode="External"/><Relationship Id="rId658" Type="http://schemas.openxmlformats.org/officeDocument/2006/relationships/hyperlink" Target="https://ref.ly/2Sam3:30" TargetMode="External"/><Relationship Id="rId659" Type="http://schemas.openxmlformats.org/officeDocument/2006/relationships/hyperlink" Target="https://ref.ly/1Chr18:12-1Chr18:13" TargetMode="External"/><Relationship Id="rId660" Type="http://schemas.openxmlformats.org/officeDocument/2006/relationships/hyperlink" Target="https://ref.ly/1Chr19:10-1Chr19:15" TargetMode="External"/><Relationship Id="rId661" Type="http://schemas.openxmlformats.org/officeDocument/2006/relationships/hyperlink" Target="https://ref.ly/2Sam16:5-2Sam16:12" TargetMode="External"/><Relationship Id="rId662" Type="http://schemas.openxmlformats.org/officeDocument/2006/relationships/hyperlink" Target="https://ref.ly/2Sam19:21-2Sam19:23" TargetMode="External"/><Relationship Id="rId663" Type="http://schemas.openxmlformats.org/officeDocument/2006/relationships/hyperlink" Target="https://ref.ly/2Sam18:1-2Sam18:15" TargetMode="External"/><Relationship Id="rId664" Type="http://schemas.openxmlformats.org/officeDocument/2006/relationships/hyperlink" Target="https://ref.ly/2Sam21:15-2Sam21:17" TargetMode="External"/><Relationship Id="rId665" Type="http://schemas.openxmlformats.org/officeDocument/2006/relationships/hyperlink" Target="https://ref.ly/2Sam23:18-2Sam23:19" TargetMode="External"/><Relationship Id="rId666" Type="http://schemas.openxmlformats.org/officeDocument/2006/relationships/hyperlink" Target="https://ref.ly/1Chr11:20-1Chr11:21" TargetMode="External"/><Relationship Id="rId667" Type="http://schemas.openxmlformats.org/officeDocument/2006/relationships/hyperlink" Target="https://ref.ly/1Kgs1:1-1Kgs1:4" TargetMode="External"/><Relationship Id="rId668" Type="http://schemas.openxmlformats.org/officeDocument/2006/relationships/hyperlink" Target="https://ref.ly/1Kgs2:13-1Kgs2:25" TargetMode="External"/><Relationship Id="rId669" Type="http://schemas.openxmlformats.org/officeDocument/2006/relationships/hyperlink" Target="https://ref.ly/1Chr2:28-1Chr2:29" TargetMode="External"/><Relationship Id="rId670" Type="http://schemas.openxmlformats.org/officeDocument/2006/relationships/hyperlink" Target="https://ref.ly/1Chr6:4-1Chr6:5,1Chr6:50" TargetMode="External"/><Relationship Id="rId671" Type="http://schemas.openxmlformats.org/officeDocument/2006/relationships/hyperlink" Target="https://ref.ly/Ezra7:5" TargetMode="External"/><Relationship Id="rId672" Type="http://schemas.openxmlformats.org/officeDocument/2006/relationships/hyperlink" Target="https://ref.ly/1Esd8:2" TargetMode="External"/><Relationship Id="rId673" Type="http://schemas.openxmlformats.org/officeDocument/2006/relationships/hyperlink" Target="https://ref.ly/2Esd1:2" TargetMode="External"/><Relationship Id="rId674" Type="http://schemas.openxmlformats.org/officeDocument/2006/relationships/hyperlink" Target="https://ref.ly/1Chr8:4" TargetMode="External"/><Relationship Id="rId675" Type="http://schemas.openxmlformats.org/officeDocument/2006/relationships/hyperlink" Target="https://ref.ly/2Sam3:4" TargetMode="External"/><Relationship Id="rId676" Type="http://schemas.openxmlformats.org/officeDocument/2006/relationships/hyperlink" Target="https://ref.ly/1Chr3:3" TargetMode="External"/><Relationship Id="rId677" Type="http://schemas.openxmlformats.org/officeDocument/2006/relationships/hyperlink" Target="https://ref.ly/1Chr8:11" TargetMode="External"/><Relationship Id="rId678" Type="http://schemas.openxmlformats.org/officeDocument/2006/relationships/hyperlink" Target="https://ref.ly/Josh17:1-Josh17:2" TargetMode="External"/><Relationship Id="rId679" Type="http://schemas.openxmlformats.org/officeDocument/2006/relationships/hyperlink" Target="https://ref.ly/1Chr7:18" TargetMode="External"/><Relationship Id="rId680" Type="http://schemas.openxmlformats.org/officeDocument/2006/relationships/hyperlink" Target="https://ref.ly/Num26:30" TargetMode="External"/><Relationship Id="rId681" Type="http://schemas.openxmlformats.org/officeDocument/2006/relationships/hyperlink" Target="https://ref.ly/Judg6:34" TargetMode="External"/><Relationship Id="rId682" Type="http://schemas.openxmlformats.org/officeDocument/2006/relationships/hyperlink" Target="https://ref.ly/Judg6:11,Judg6:24,Judg6:34" TargetMode="External"/><Relationship Id="rId683" Type="http://schemas.openxmlformats.org/officeDocument/2006/relationships/hyperlink" Target="https://ref.ly/Judg8:32" TargetMode="External"/><Relationship Id="rId684" Type="http://schemas.openxmlformats.org/officeDocument/2006/relationships/hyperlink" Target="https://ref.ly/2Sam23:27" TargetMode="External"/><Relationship Id="rId685" Type="http://schemas.openxmlformats.org/officeDocument/2006/relationships/hyperlink" Target="https://ref.ly/1Chr11:28" TargetMode="External"/><Relationship Id="rId686" Type="http://schemas.openxmlformats.org/officeDocument/2006/relationships/hyperlink" Target="https://ref.ly/1Chr27:12" TargetMode="External"/><Relationship Id="rId687" Type="http://schemas.openxmlformats.org/officeDocument/2006/relationships/hyperlink" Target="https://ref.ly/Acts17:18" TargetMode="External"/><Relationship Id="rId688" Type="http://schemas.openxmlformats.org/officeDocument/2006/relationships/hyperlink" Target="https://ref.ly/Phil4:5" TargetMode="External"/><Relationship Id="rId689" Type="http://schemas.openxmlformats.org/officeDocument/2006/relationships/hyperlink" Target="https://ref.ly/Prov3:13-Prov3:18" TargetMode="External"/><Relationship Id="rId690" Type="http://schemas.openxmlformats.org/officeDocument/2006/relationships/hyperlink" Target="https://ref.ly/Phil4:6-Phil4:7" TargetMode="External"/><Relationship Id="rId691" Type="http://schemas.openxmlformats.org/officeDocument/2006/relationships/hyperlink" Target="https://ref.ly/Gen20:1-Gen20:18" TargetMode="External"/><Relationship Id="rId692" Type="http://schemas.openxmlformats.org/officeDocument/2006/relationships/hyperlink" Target="https://ref.ly/Gen12:10-Gen12:20" TargetMode="External"/><Relationship Id="rId693" Type="http://schemas.openxmlformats.org/officeDocument/2006/relationships/hyperlink" Target="https://ref.ly/Gen21:22-Gen21:34" TargetMode="External"/><Relationship Id="rId694" Type="http://schemas.openxmlformats.org/officeDocument/2006/relationships/hyperlink" Target="https://ref.ly/Gen26:1-Gen26:11" TargetMode="External"/><Relationship Id="rId695" Type="http://schemas.openxmlformats.org/officeDocument/2006/relationships/hyperlink" Target="https://ref.ly/Gen26:12-Gen26:22" TargetMode="External"/><Relationship Id="rId696" Type="http://schemas.openxmlformats.org/officeDocument/2006/relationships/hyperlink" Target="https://ref.ly/Gen26:26-Gen26:33" TargetMode="External"/><Relationship Id="rId697" Type="http://schemas.openxmlformats.org/officeDocument/2006/relationships/hyperlink" Target="https://ref.ly/Judg8:31" TargetMode="External"/><Relationship Id="rId698" Type="http://schemas.openxmlformats.org/officeDocument/2006/relationships/hyperlink" Target="https://ref.ly/Judg9:1-Judg9:5" TargetMode="External"/><Relationship Id="rId699" Type="http://schemas.openxmlformats.org/officeDocument/2006/relationships/hyperlink" Target="https://ref.ly/Judg9:22-Judg9:49" TargetMode="External"/><Relationship Id="rId700" Type="http://schemas.openxmlformats.org/officeDocument/2006/relationships/hyperlink" Target="https://ref.ly/Judg9:53-Judg9:57" TargetMode="External"/><Relationship Id="rId701" Type="http://schemas.openxmlformats.org/officeDocument/2006/relationships/hyperlink" Target="https://ref.ly/1Sam21:10-1Sam21:15" TargetMode="External"/><Relationship Id="rId702" Type="http://schemas.openxmlformats.org/officeDocument/2006/relationships/hyperlink" Target="https://ref.ly/Gen10:28" TargetMode="External"/><Relationship Id="rId703" Type="http://schemas.openxmlformats.org/officeDocument/2006/relationships/hyperlink" Target="https://ref.ly/1Chr1:22" TargetMode="External"/><Relationship Id="rId704" Type="http://schemas.openxmlformats.org/officeDocument/2006/relationships/hyperlink" Target="https://ref.ly/1Sam6:21-1Sam7:2" TargetMode="External"/><Relationship Id="rId705" Type="http://schemas.openxmlformats.org/officeDocument/2006/relationships/hyperlink" Target="https://ref.ly/1Sam16:8" TargetMode="External"/><Relationship Id="rId706" Type="http://schemas.openxmlformats.org/officeDocument/2006/relationships/hyperlink" Target="https://ref.ly/1Sam17:13" TargetMode="External"/><Relationship Id="rId707" Type="http://schemas.openxmlformats.org/officeDocument/2006/relationships/hyperlink" Target="https://ref.ly/1Chr2:13" TargetMode="External"/><Relationship Id="rId708" Type="http://schemas.openxmlformats.org/officeDocument/2006/relationships/hyperlink" Target="https://ref.ly/1Kgs4:11" TargetMode="External"/><Relationship Id="rId709" Type="http://schemas.openxmlformats.org/officeDocument/2006/relationships/hyperlink" Target="https://ref.ly/1Chr10:2" TargetMode="External"/><Relationship Id="rId710" Type="http://schemas.openxmlformats.org/officeDocument/2006/relationships/hyperlink" Target="https://ref.ly/Judg4:6,Judg4:12" TargetMode="External"/><Relationship Id="rId711" Type="http://schemas.openxmlformats.org/officeDocument/2006/relationships/hyperlink" Target="https://ref.ly/Judg5:1,Judg5:12" TargetMode="External"/><Relationship Id="rId712" Type="http://schemas.openxmlformats.org/officeDocument/2006/relationships/hyperlink" Target="https://ref.ly/Exod6:23" TargetMode="External"/><Relationship Id="rId713" Type="http://schemas.openxmlformats.org/officeDocument/2006/relationships/hyperlink" Target="https://ref.ly/Num26:60" TargetMode="External"/><Relationship Id="rId714" Type="http://schemas.openxmlformats.org/officeDocument/2006/relationships/hyperlink" Target="https://ref.ly/1Chr6:3" TargetMode="External"/><Relationship Id="rId715" Type="http://schemas.openxmlformats.org/officeDocument/2006/relationships/hyperlink" Target="https://ref.ly/Exod24:1-Exod24:11" TargetMode="External"/><Relationship Id="rId716" Type="http://schemas.openxmlformats.org/officeDocument/2006/relationships/hyperlink" Target="https://ref.ly/Exod28:1" TargetMode="External"/><Relationship Id="rId717" Type="http://schemas.openxmlformats.org/officeDocument/2006/relationships/hyperlink" Target="https://ref.ly/Lev10:1" TargetMode="External"/><Relationship Id="rId718" Type="http://schemas.openxmlformats.org/officeDocument/2006/relationships/hyperlink" Target="https://ref.ly/Num3:2-Num3:4" TargetMode="External"/><Relationship Id="rId719" Type="http://schemas.openxmlformats.org/officeDocument/2006/relationships/hyperlink" Target="https://ref.ly/Num26:61" TargetMode="External"/><Relationship Id="rId720" Type="http://schemas.openxmlformats.org/officeDocument/2006/relationships/hyperlink" Target="https://ref.ly/1Chr24:1-1Chr24:2" TargetMode="External"/><Relationship Id="rId721" Type="http://schemas.openxmlformats.org/officeDocument/2006/relationships/hyperlink" Target="https://ref.ly/Matt1:13" TargetMode="External"/><Relationship Id="rId722" Type="http://schemas.openxmlformats.org/officeDocument/2006/relationships/hyperlink" Target="https://ref.ly/1Chr8:3" TargetMode="External"/><Relationship Id="rId723" Type="http://schemas.openxmlformats.org/officeDocument/2006/relationships/hyperlink" Target="https://ref.ly/Num21:1" TargetMode="External"/><Relationship Id="rId724" Type="http://schemas.openxmlformats.org/officeDocument/2006/relationships/hyperlink" Target="https://ref.ly/1Macc15:22" TargetMode="External"/><Relationship Id="rId725" Type="http://schemas.openxmlformats.org/officeDocument/2006/relationships/hyperlink" Target="https://ref.ly/Acts14:25" TargetMode="External"/><Relationship Id="rId726" Type="http://schemas.openxmlformats.org/officeDocument/2006/relationships/hyperlink" Target="https://ref.ly/2Sam15:18-2Sam15:22" TargetMode="External"/><Relationship Id="rId727" Type="http://schemas.openxmlformats.org/officeDocument/2006/relationships/hyperlink" Target="https://ref.ly/2Sam18:2,2Sam18:5" TargetMode="External"/><Relationship Id="rId728" Type="http://schemas.openxmlformats.org/officeDocument/2006/relationships/hyperlink" Target="https://ref.ly/2Sam23:29" TargetMode="External"/><Relationship Id="rId729" Type="http://schemas.openxmlformats.org/officeDocument/2006/relationships/hyperlink" Target="https://ref.ly/1Chr11:31" TargetMode="External"/><Relationship Id="rId730" Type="http://schemas.openxmlformats.org/officeDocument/2006/relationships/hyperlink" Target="https://ref.ly/Jer51:1" TargetMode="External"/><Relationship Id="rId731" Type="http://schemas.openxmlformats.org/officeDocument/2006/relationships/hyperlink" Target="https://ref.ly/Jer25:26" TargetMode="External"/><Relationship Id="rId732" Type="http://schemas.openxmlformats.org/officeDocument/2006/relationships/hyperlink" Target="https://ref.ly/Jer51:41" TargetMode="External"/><Relationship Id="rId733" Type="http://schemas.openxmlformats.org/officeDocument/2006/relationships/hyperlink" Target="https://ref.ly/Acts9:2" TargetMode="External"/><Relationship Id="rId734" Type="http://schemas.openxmlformats.org/officeDocument/2006/relationships/hyperlink" Target="https://ref.ly/Acts19:9,Acts19:23" TargetMode="External"/><Relationship Id="rId735" Type="http://schemas.openxmlformats.org/officeDocument/2006/relationships/hyperlink" Target="https://ref.ly/Acts22:4" TargetMode="External"/><Relationship Id="rId736" Type="http://schemas.openxmlformats.org/officeDocument/2006/relationships/hyperlink" Target="https://ref.ly/Acts24:22" TargetMode="External"/><Relationship Id="rId737" Type="http://schemas.openxmlformats.org/officeDocument/2006/relationships/hyperlink" Target="https://ref.ly/Judg5:30" TargetMode="External"/><Relationship Id="rId738" Type="http://schemas.openxmlformats.org/officeDocument/2006/relationships/hyperlink" Target="https://ref.ly/Gen22:24" TargetMode="External"/><Relationship Id="rId739" Type="http://schemas.openxmlformats.org/officeDocument/2006/relationships/hyperlink" Target="https://ref.ly/Gen35:22" TargetMode="External"/><Relationship Id="rId740" Type="http://schemas.openxmlformats.org/officeDocument/2006/relationships/hyperlink" Target="https://ref.ly/Gen36:12" TargetMode="External"/><Relationship Id="rId741" Type="http://schemas.openxmlformats.org/officeDocument/2006/relationships/hyperlink" Target="https://ref.ly/Gen16:1-Gen16:3" TargetMode="External"/><Relationship Id="rId742" Type="http://schemas.openxmlformats.org/officeDocument/2006/relationships/hyperlink" Target="https://ref.ly/Gen25:5-Gen25:6" TargetMode="External"/><Relationship Id="rId743" Type="http://schemas.openxmlformats.org/officeDocument/2006/relationships/hyperlink" Target="https://ref.ly/1Chr1:32" TargetMode="External"/><Relationship Id="rId744" Type="http://schemas.openxmlformats.org/officeDocument/2006/relationships/hyperlink" Target="https://ref.ly/Gen49:1-Gen49:28" TargetMode="External"/><Relationship Id="rId745" Type="http://schemas.openxmlformats.org/officeDocument/2006/relationships/hyperlink" Target="https://ref.ly/Gen35:22-Gen35:26" TargetMode="External"/><Relationship Id="rId746" Type="http://schemas.openxmlformats.org/officeDocument/2006/relationships/hyperlink" Target="https://ref.ly/Deut17:17" TargetMode="External"/><Relationship Id="rId747" Type="http://schemas.openxmlformats.org/officeDocument/2006/relationships/hyperlink" Target="https://ref.ly/Deut21:15-Deut21:17" TargetMode="External"/><Relationship Id="rId748" Type="http://schemas.openxmlformats.org/officeDocument/2006/relationships/hyperlink" Target="https://ref.ly/Judg19:1-Judg19:30" TargetMode="External"/><Relationship Id="rId749" Type="http://schemas.openxmlformats.org/officeDocument/2006/relationships/hyperlink" Target="https://ref.ly/Judg20:1-Judg21:25" TargetMode="External"/><Relationship Id="rId750" Type="http://schemas.openxmlformats.org/officeDocument/2006/relationships/hyperlink" Target="https://ref.ly/2Sam3:7" TargetMode="External"/><Relationship Id="rId751" Type="http://schemas.openxmlformats.org/officeDocument/2006/relationships/hyperlink" Target="https://ref.ly/2Sam5:13" TargetMode="External"/><Relationship Id="rId752" Type="http://schemas.openxmlformats.org/officeDocument/2006/relationships/hyperlink" Target="https://ref.ly/2Sam15:16" TargetMode="External"/><Relationship Id="rId753" Type="http://schemas.openxmlformats.org/officeDocument/2006/relationships/hyperlink" Target="https://ref.ly/1Kgs11:3" TargetMode="External"/><Relationship Id="rId754" Type="http://schemas.openxmlformats.org/officeDocument/2006/relationships/hyperlink" Target="https://ref.ly/2Chr11:21" TargetMode="External"/><Relationship Id="rId755" Type="http://schemas.openxmlformats.org/officeDocument/2006/relationships/hyperlink" Target="https://ref.ly/Esth2:14" TargetMode="External"/><Relationship Id="rId756" Type="http://schemas.openxmlformats.org/officeDocument/2006/relationships/hyperlink" Target="https://ref.ly/Dan5:2-Dan5:3" TargetMode="External"/><Relationship Id="rId757" Type="http://schemas.openxmlformats.org/officeDocument/2006/relationships/hyperlink" Target="https://ref.ly/Eccl2:8" TargetMode="External"/><Relationship Id="rId758" Type="http://schemas.openxmlformats.org/officeDocument/2006/relationships/hyperlink" Target="https://ref.ly/Matt19:1-Matt19:9" TargetMode="External"/><Relationship Id="rId759" Type="http://schemas.openxmlformats.org/officeDocument/2006/relationships/hyperlink" Target="https://ref.ly/1Macc15:28-1Macc15:36" TargetMode="External"/><Relationship Id="rId760" Type="http://schemas.openxmlformats.org/officeDocument/2006/relationships/hyperlink" Target="https://ref.ly/1Macc15:38-1Macc15:41" TargetMode="External"/><Relationship Id="rId761" Type="http://schemas.openxmlformats.org/officeDocument/2006/relationships/hyperlink" Target="https://ref.ly/Gen48:2" TargetMode="External"/><Relationship Id="rId762" Type="http://schemas.openxmlformats.org/officeDocument/2006/relationships/hyperlink" Target="https://ref.ly/Gen49:33" TargetMode="External"/><Relationship Id="rId763" Type="http://schemas.openxmlformats.org/officeDocument/2006/relationships/hyperlink" Target="https://ref.ly/Exod8:3" TargetMode="External"/><Relationship Id="rId764" Type="http://schemas.openxmlformats.org/officeDocument/2006/relationships/hyperlink" Target="https://ref.ly/1Sam19:11-1Sam19:17" TargetMode="External"/><Relationship Id="rId765" Type="http://schemas.openxmlformats.org/officeDocument/2006/relationships/hyperlink" Target="https://ref.ly/2Sam4:7" TargetMode="External"/><Relationship Id="rId766" Type="http://schemas.openxmlformats.org/officeDocument/2006/relationships/hyperlink" Target="https://ref.ly/1Kgs17:19" TargetMode="External"/><Relationship Id="rId767" Type="http://schemas.openxmlformats.org/officeDocument/2006/relationships/hyperlink" Target="https://ref.ly/1Kgs21:4" TargetMode="External"/><Relationship Id="rId768" Type="http://schemas.openxmlformats.org/officeDocument/2006/relationships/hyperlink" Target="https://ref.ly/2Kgs1:4-2Kgs1:6" TargetMode="External"/><Relationship Id="rId769" Type="http://schemas.openxmlformats.org/officeDocument/2006/relationships/hyperlink" Target="https://ref.ly/Amos6:4" TargetMode="External"/><Relationship Id="rId770" Type="http://schemas.openxmlformats.org/officeDocument/2006/relationships/hyperlink" Target="https://ref.ly/Ezek23:41" TargetMode="External"/><Relationship Id="rId771" Type="http://schemas.openxmlformats.org/officeDocument/2006/relationships/hyperlink" Target="https://ref.ly/Isa57:2" TargetMode="External"/><Relationship Id="rId772" Type="http://schemas.openxmlformats.org/officeDocument/2006/relationships/hyperlink" Target="https://ref.ly/Isa57:7-Isa57:8" TargetMode="External"/><Relationship Id="rId773" Type="http://schemas.openxmlformats.org/officeDocument/2006/relationships/hyperlink" Target="https://ref.ly/Ps6:6" TargetMode="External"/><Relationship Id="rId774" Type="http://schemas.openxmlformats.org/officeDocument/2006/relationships/hyperlink" Target="https://ref.ly/Prov26:14" TargetMode="External"/><Relationship Id="rId775" Type="http://schemas.openxmlformats.org/officeDocument/2006/relationships/hyperlink" Target="https://ref.ly/Judg1:7" TargetMode="External"/><Relationship Id="rId776" Type="http://schemas.openxmlformats.org/officeDocument/2006/relationships/hyperlink" Target="https://ref.ly/2Sam9:7" TargetMode="External"/><Relationship Id="rId777" Type="http://schemas.openxmlformats.org/officeDocument/2006/relationships/hyperlink" Target="https://ref.ly/2Sam19:28" TargetMode="External"/><Relationship Id="rId778" Type="http://schemas.openxmlformats.org/officeDocument/2006/relationships/hyperlink" Target="https://ref.ly/1Kgs2:7" TargetMode="External"/><Relationship Id="rId779" Type="http://schemas.openxmlformats.org/officeDocument/2006/relationships/hyperlink" Target="https://ref.ly/1Kgs4:27" TargetMode="External"/><Relationship Id="rId780" Type="http://schemas.openxmlformats.org/officeDocument/2006/relationships/hyperlink" Target="https://ref.ly/1Kgs10:5" TargetMode="External"/><Relationship Id="rId781" Type="http://schemas.openxmlformats.org/officeDocument/2006/relationships/hyperlink" Target="https://ref.ly/Isa21:5" TargetMode="External"/><Relationship Id="rId782" Type="http://schemas.openxmlformats.org/officeDocument/2006/relationships/hyperlink" Target="https://ref.ly/Isa28:8" TargetMode="External"/><Relationship Id="rId783" Type="http://schemas.openxmlformats.org/officeDocument/2006/relationships/hyperlink" Target="https://ref.ly/Isa65:11" TargetMode="External"/><Relationship Id="rId784" Type="http://schemas.openxmlformats.org/officeDocument/2006/relationships/hyperlink" Target="https://ref.ly/Ezek40:39-Ezek40:43" TargetMode="External"/><Relationship Id="rId785" Type="http://schemas.openxmlformats.org/officeDocument/2006/relationships/hyperlink" Target="https://ref.ly/Gen41:40" TargetMode="External"/><Relationship Id="rId786" Type="http://schemas.openxmlformats.org/officeDocument/2006/relationships/hyperlink" Target="https://ref.ly/Exod11:5" TargetMode="External"/><Relationship Id="rId787" Type="http://schemas.openxmlformats.org/officeDocument/2006/relationships/hyperlink" Target="https://ref.ly/2Sam3:10" TargetMode="External"/><Relationship Id="rId788" Type="http://schemas.openxmlformats.org/officeDocument/2006/relationships/hyperlink" Target="https://ref.ly/2Sam7:13" TargetMode="External"/><Relationship Id="rId789" Type="http://schemas.openxmlformats.org/officeDocument/2006/relationships/hyperlink" Target="https://ref.ly/1Kgs10:18" TargetMode="External"/><Relationship Id="rId790" Type="http://schemas.openxmlformats.org/officeDocument/2006/relationships/hyperlink" Target="https://ref.ly/1Kgs22:10" TargetMode="External"/><Relationship Id="rId791" Type="http://schemas.openxmlformats.org/officeDocument/2006/relationships/hyperlink" Target="https://ref.ly/1Kgs22:19" TargetMode="External"/><Relationship Id="rId792" Type="http://schemas.openxmlformats.org/officeDocument/2006/relationships/hyperlink" Target="https://ref.ly/Ps9:4" TargetMode="External"/><Relationship Id="rId793" Type="http://schemas.openxmlformats.org/officeDocument/2006/relationships/hyperlink" Target="https://ref.ly/Ps93:2" TargetMode="External"/><Relationship Id="rId794" Type="http://schemas.openxmlformats.org/officeDocument/2006/relationships/hyperlink" Target="https://ref.ly/Matt9:2" TargetMode="External"/><Relationship Id="rId795" Type="http://schemas.openxmlformats.org/officeDocument/2006/relationships/hyperlink" Target="https://ref.ly/Luke5:18" TargetMode="External"/><Relationship Id="rId796" Type="http://schemas.openxmlformats.org/officeDocument/2006/relationships/hyperlink" Target="https://ref.ly/Acts5:15" TargetMode="External"/><Relationship Id="rId797" Type="http://schemas.openxmlformats.org/officeDocument/2006/relationships/hyperlink" Target="https://ref.ly/Mark7:30" TargetMode="External"/><Relationship Id="rId798" Type="http://schemas.openxmlformats.org/officeDocument/2006/relationships/hyperlink" Target="https://ref.ly/Mark4:21" TargetMode="External"/><Relationship Id="rId799" Type="http://schemas.openxmlformats.org/officeDocument/2006/relationships/hyperlink" Target="https://ref.ly/Luke8:16" TargetMode="External"/><Relationship Id="rId800" Type="http://schemas.openxmlformats.org/officeDocument/2006/relationships/hyperlink" Target="https://ref.ly/Luke17:34" TargetMode="External"/><Relationship Id="rId801" Type="http://schemas.openxmlformats.org/officeDocument/2006/relationships/hyperlink" Target="https://ref.ly/Luke11:7" TargetMode="External"/><Relationship Id="rId802" Type="http://schemas.openxmlformats.org/officeDocument/2006/relationships/hyperlink" Target="https://ref.ly/Mark6:55" TargetMode="External"/><Relationship Id="rId803" Type="http://schemas.openxmlformats.org/officeDocument/2006/relationships/hyperlink" Target="https://ref.ly/John5:8" TargetMode="External"/><Relationship Id="rId804" Type="http://schemas.openxmlformats.org/officeDocument/2006/relationships/hyperlink" Target="https://ref.ly/John13:23" TargetMode="External"/><Relationship Id="rId805" Type="http://schemas.openxmlformats.org/officeDocument/2006/relationships/hyperlink" Target="https://ref.ly/Matt15:27" TargetMode="External"/><Relationship Id="rId806" Type="http://schemas.openxmlformats.org/officeDocument/2006/relationships/hyperlink" Target="https://ref.ly/Mark7:28" TargetMode="External"/><Relationship Id="rId807" Type="http://schemas.openxmlformats.org/officeDocument/2006/relationships/hyperlink" Target="https://ref.ly/Luke16:21" TargetMode="External"/><Relationship Id="rId808" Type="http://schemas.openxmlformats.org/officeDocument/2006/relationships/hyperlink" Target="https://ref.ly/Matt21:12" TargetMode="External"/><Relationship Id="rId809" Type="http://schemas.openxmlformats.org/officeDocument/2006/relationships/hyperlink" Target="https://ref.ly/Mark11:15" TargetMode="External"/><Relationship Id="rId810" Type="http://schemas.openxmlformats.org/officeDocument/2006/relationships/hyperlink" Target="https://ref.ly/Luke22:21" TargetMode="External"/><Relationship Id="rId811" Type="http://schemas.openxmlformats.org/officeDocument/2006/relationships/hyperlink" Target="https://ref.ly/Acts6:2" TargetMode="External"/><Relationship Id="rId812" Type="http://schemas.openxmlformats.org/officeDocument/2006/relationships/hyperlink" Target="https://ref.ly/Matt25:1" TargetMode="External"/><Relationship Id="rId813" Type="http://schemas.openxmlformats.org/officeDocument/2006/relationships/hyperlink" Target="https://ref.ly/1Kgs16:31" TargetMode="External"/><Relationship Id="rId814" Type="http://schemas.openxmlformats.org/officeDocument/2006/relationships/hyperlink" Target="https://ref.ly/1Chr4:7" TargetMode="External"/><Relationship Id="rId815" Type="http://schemas.openxmlformats.org/officeDocument/2006/relationships/hyperlink" Target="https://ref.ly/1Chr6:41" TargetMode="External"/><Relationship Id="rId816" Type="http://schemas.openxmlformats.org/officeDocument/2006/relationships/hyperlink" Target="https://ref.ly/Acts17:15-Acts17:34" TargetMode="External"/><Relationship Id="rId817" Type="http://schemas.openxmlformats.org/officeDocument/2006/relationships/hyperlink" Target="https://ref.ly/1Thess3:1" TargetMode="External"/><Relationship Id="rId818" Type="http://schemas.openxmlformats.org/officeDocument/2006/relationships/hyperlink" Target="https://ref.ly/Acts17:16-Acts17:34" TargetMode="External"/><Relationship Id="rId819" Type="http://schemas.openxmlformats.org/officeDocument/2006/relationships/hyperlink" Target="https://ref.ly/Gen10:6" TargetMode="External"/><Relationship Id="rId820" Type="http://schemas.openxmlformats.org/officeDocument/2006/relationships/hyperlink" Target="https://ref.ly/1Chr1:8" TargetMode="External"/><Relationship Id="rId821" Type="http://schemas.openxmlformats.org/officeDocument/2006/relationships/hyperlink" Target="https://ref.ly/Isa11:11" TargetMode="External"/><Relationship Id="rId822" Type="http://schemas.openxmlformats.org/officeDocument/2006/relationships/hyperlink" Target="https://ref.ly/Gen10:6-Gen10:8" TargetMode="External"/><Relationship Id="rId823" Type="http://schemas.openxmlformats.org/officeDocument/2006/relationships/hyperlink" Target="https://ref.ly/1Chr1:8-1Chr1:10" TargetMode="External"/><Relationship Id="rId824" Type="http://schemas.openxmlformats.org/officeDocument/2006/relationships/hyperlink" Target="https://ref.ly/2Sam18:21-2Sam18:23,2Sam18:31-2Sam18:32" TargetMode="External"/><Relationship Id="rId825" Type="http://schemas.openxmlformats.org/officeDocument/2006/relationships/hyperlink" Target="https://ref.ly/Acts8:27" TargetMode="External"/><Relationship Id="rId826" Type="http://schemas.openxmlformats.org/officeDocument/2006/relationships/hyperlink" Target="https://ref.ly/Ezek29:10" TargetMode="External"/><Relationship Id="rId827" Type="http://schemas.openxmlformats.org/officeDocument/2006/relationships/hyperlink" Target="https://ref.ly/Esth1:1" TargetMode="External"/><Relationship Id="rId828" Type="http://schemas.openxmlformats.org/officeDocument/2006/relationships/hyperlink" Target="https://ref.ly/Esth8:9" TargetMode="External"/><Relationship Id="rId829" Type="http://schemas.openxmlformats.org/officeDocument/2006/relationships/hyperlink" Target="https://ref.ly/Isa18:1" TargetMode="External"/><Relationship Id="rId830" Type="http://schemas.openxmlformats.org/officeDocument/2006/relationships/hyperlink" Target="https://ref.ly/Zeph3:10" TargetMode="External"/><Relationship Id="rId831" Type="http://schemas.openxmlformats.org/officeDocument/2006/relationships/hyperlink" Target="https://ref.ly/Job28:19" TargetMode="External"/><Relationship Id="rId832" Type="http://schemas.openxmlformats.org/officeDocument/2006/relationships/hyperlink" Target="https://ref.ly/Isa45:14" TargetMode="External"/><Relationship Id="rId833" Type="http://schemas.openxmlformats.org/officeDocument/2006/relationships/hyperlink" Target="https://ref.ly/Ps87:4" TargetMode="External"/><Relationship Id="rId834" Type="http://schemas.openxmlformats.org/officeDocument/2006/relationships/hyperlink" Target="https://ref.ly/Ezek30:4" TargetMode="External"/><Relationship Id="rId835" Type="http://schemas.openxmlformats.org/officeDocument/2006/relationships/hyperlink" Target="https://ref.ly/Zeph2:12" TargetMode="External"/><Relationship Id="rId836" Type="http://schemas.openxmlformats.org/officeDocument/2006/relationships/hyperlink" Target="https://ref.ly/Ps68:31" TargetMode="External"/><Relationship Id="rId837" Type="http://schemas.openxmlformats.org/officeDocument/2006/relationships/hyperlink" Target="https://ref.ly/Num24:7" TargetMode="External"/><Relationship Id="rId838" Type="http://schemas.openxmlformats.org/officeDocument/2006/relationships/hyperlink" Target="https://ref.ly/1Sam15:1-1Sam15:35" TargetMode="External"/><Relationship Id="rId839" Type="http://schemas.openxmlformats.org/officeDocument/2006/relationships/hyperlink" Target="https://ref.ly/Esth3:1" TargetMode="External"/><Relationship Id="rId840" Type="http://schemas.openxmlformats.org/officeDocument/2006/relationships/hyperlink" Target="https://ref.ly/Esth9:24" TargetMode="External"/><Relationship Id="rId841" Type="http://schemas.openxmlformats.org/officeDocument/2006/relationships/hyperlink" Target="https://ref.ly/Isa14:13" TargetMode="External"/><Relationship Id="rId842" Type="http://schemas.openxmlformats.org/officeDocument/2006/relationships/hyperlink" Target="https://ref.ly/Isa15:8" TargetMode="External"/><Relationship Id="rId843" Type="http://schemas.openxmlformats.org/officeDocument/2006/relationships/hyperlink" Target="https://ref.ly/Gen29:18-Gen29:20" TargetMode="External"/><Relationship Id="rId844" Type="http://schemas.openxmlformats.org/officeDocument/2006/relationships/hyperlink" Target="https://ref.ly/Gen30:31-Gen30:32" TargetMode="External"/><Relationship Id="rId845" Type="http://schemas.openxmlformats.org/officeDocument/2006/relationships/hyperlink" Target="https://ref.ly/Gen31:8" TargetMode="External"/><Relationship Id="rId846" Type="http://schemas.openxmlformats.org/officeDocument/2006/relationships/hyperlink" Target="https://ref.ly/Ezek29:18-Ezek29:20" TargetMode="External"/><Relationship Id="rId847" Type="http://schemas.openxmlformats.org/officeDocument/2006/relationships/hyperlink" Target="https://ref.ly/Gen29:15-Gen29:19" TargetMode="External"/><Relationship Id="rId848" Type="http://schemas.openxmlformats.org/officeDocument/2006/relationships/hyperlink" Target="https://ref.ly/Matt20:2" TargetMode="External"/><Relationship Id="rId849" Type="http://schemas.openxmlformats.org/officeDocument/2006/relationships/hyperlink" Target="https://ref.ly/Matt20:4" TargetMode="External"/><Relationship Id="rId850" Type="http://schemas.openxmlformats.org/officeDocument/2006/relationships/hyperlink" Target="https://ref.ly/Luke10:7" TargetMode="External"/><Relationship Id="rId851" Type="http://schemas.openxmlformats.org/officeDocument/2006/relationships/hyperlink" Target="https://ref.ly/1Tim5:18" TargetMode="External"/><Relationship Id="rId852" Type="http://schemas.openxmlformats.org/officeDocument/2006/relationships/hyperlink" Target="https://ref.ly/Lev19:13" TargetMode="External"/><Relationship Id="rId853" Type="http://schemas.openxmlformats.org/officeDocument/2006/relationships/hyperlink" Target="https://ref.ly/Mal3:5" TargetMode="External"/><Relationship Id="rId854" Type="http://schemas.openxmlformats.org/officeDocument/2006/relationships/hyperlink" Target="https://ref.ly/Jas5:1-Jas5:6" TargetMode="External"/><Relationship Id="rId855" Type="http://schemas.openxmlformats.org/officeDocument/2006/relationships/hyperlink" Target="https://ref.ly/Luke3:14" TargetMode="External"/><Relationship Id="rId856" Type="http://schemas.openxmlformats.org/officeDocument/2006/relationships/hyperlink" Target="https://ref.ly/Gen31:7,Gen31:41" TargetMode="External"/><Relationship Id="rId857" Type="http://schemas.openxmlformats.org/officeDocument/2006/relationships/hyperlink" Target="https://ref.ly/Deut23:18" TargetMode="External"/><Relationship Id="rId858" Type="http://schemas.openxmlformats.org/officeDocument/2006/relationships/hyperlink" Target="https://ref.ly/2Pet2:15" TargetMode="External"/><Relationship Id="rId859" Type="http://schemas.openxmlformats.org/officeDocument/2006/relationships/hyperlink" Target="https://ref.ly/Prov30:1-Prov30:33" TargetMode="External"/><Relationship Id="rId860" Type="http://schemas.openxmlformats.org/officeDocument/2006/relationships/hyperlink" Target="https://ref.ly/Prov30:1" TargetMode="External"/><Relationship Id="rId861" Type="http://schemas.openxmlformats.org/officeDocument/2006/relationships/hyperlink" Target="https://ref.ly/Gen25:14" TargetMode="External"/><Relationship Id="rId862" Type="http://schemas.openxmlformats.org/officeDocument/2006/relationships/hyperlink" Target="https://ref.ly/1Chr1:30" TargetMode="External"/><Relationship Id="rId863" Type="http://schemas.openxmlformats.org/officeDocument/2006/relationships/hyperlink" Target="https://ref.ly/2Sam23:11" TargetMode="External"/><Relationship Id="rId864" Type="http://schemas.openxmlformats.org/officeDocument/2006/relationships/hyperlink" Target="https://ref.ly/1Esd5:38-1Esd5:39" TargetMode="External"/><Relationship Id="rId865" Type="http://schemas.openxmlformats.org/officeDocument/2006/relationships/hyperlink" Target="https://ref.ly/2Sam19:31-2Sam19:40" TargetMode="External"/><Relationship Id="rId866" Type="http://schemas.openxmlformats.org/officeDocument/2006/relationships/hyperlink" Target="https://ref.ly/Ezra2:61-Ezra2:63" TargetMode="External"/><Relationship Id="rId867" Type="http://schemas.openxmlformats.org/officeDocument/2006/relationships/hyperlink" Target="https://ref.ly/Neh7:63-Neh7:65" TargetMode="External"/><Relationship Id="rId868" Type="http://schemas.openxmlformats.org/officeDocument/2006/relationships/hyperlink" Target="https://ref.ly/Judg9:7-Judg9:15" TargetMode="External"/><Relationship Id="rId869" Type="http://schemas.openxmlformats.org/officeDocument/2006/relationships/hyperlink" Target="https://ref.ly/Ezek17:1-Ezek17:24" TargetMode="External"/><Relationship Id="rId870" Type="http://schemas.openxmlformats.org/officeDocument/2006/relationships/hyperlink" Target="https://ref.ly/Judg14:1-Judg14:20" TargetMode="External"/><Relationship Id="rId871" Type="http://schemas.openxmlformats.org/officeDocument/2006/relationships/hyperlink" Target="https://ref.ly/Judg14:12-Judg14:13" TargetMode="External"/><Relationship Id="rId872" Type="http://schemas.openxmlformats.org/officeDocument/2006/relationships/hyperlink" Target="https://ref.ly/Judg14:14" TargetMode="External"/><Relationship Id="rId873" Type="http://schemas.openxmlformats.org/officeDocument/2006/relationships/hyperlink" Target="https://ref.ly/Judg14:18" TargetMode="External"/><Relationship Id="rId874" Type="http://schemas.openxmlformats.org/officeDocument/2006/relationships/hyperlink" Target="https://ref.ly/1Kgs10:1-1Kgs10:4" TargetMode="External"/><Relationship Id="rId875" Type="http://schemas.openxmlformats.org/officeDocument/2006/relationships/hyperlink" Target="https://ref.ly/Sir47:15" TargetMode="External"/><Relationship Id="rId876" Type="http://schemas.openxmlformats.org/officeDocument/2006/relationships/hyperlink" Target="https://ref.ly/Ps49:4" TargetMode="External"/><Relationship Id="rId877" Type="http://schemas.openxmlformats.org/officeDocument/2006/relationships/hyperlink" Target="https://ref.ly/Prov1:6" TargetMode="External"/><Relationship Id="rId878" Type="http://schemas.openxmlformats.org/officeDocument/2006/relationships/hyperlink" Target="https://ref.ly/Dan8:23-Dan8:24" TargetMode="External"/><Relationship Id="rId879" Type="http://schemas.openxmlformats.org/officeDocument/2006/relationships/hyperlink" Target="https://ref.ly/Dan5:12" TargetMode="External"/><Relationship Id="rId880" Type="http://schemas.openxmlformats.org/officeDocument/2006/relationships/hyperlink" Target="https://ref.ly/John6:60" TargetMode="External"/><Relationship Id="rId881" Type="http://schemas.openxmlformats.org/officeDocument/2006/relationships/hyperlink" Target="https://ref.ly/Rev13:18" TargetMode="External"/><Relationship Id="rId882" Type="http://schemas.openxmlformats.org/officeDocument/2006/relationships/hyperlink" Target="https://ref.ly/Lev21:20" TargetMode="External"/><Relationship Id="rId883" Type="http://schemas.openxmlformats.org/officeDocument/2006/relationships/hyperlink" Target="https://ref.ly/Gen26:26" TargetMode="External"/><Relationship Id="rId884" Type="http://schemas.openxmlformats.org/officeDocument/2006/relationships/hyperlink" Target="https://ref.ly/2Sam23:34" TargetMode="External"/><Relationship Id="rId885" Type="http://schemas.openxmlformats.org/officeDocument/2006/relationships/hyperlink" Target="https://ref.ly/Phil1:8" TargetMode="External"/><Relationship Id="rId886" Type="http://schemas.openxmlformats.org/officeDocument/2006/relationships/hyperlink" Target="https://ref.ly/Phil2:1-Phil2:2" TargetMode="External"/><Relationship Id="rId887" Type="http://schemas.openxmlformats.org/officeDocument/2006/relationships/hyperlink" Target="https://ref.ly/Ezra4:6" TargetMode="External"/><Relationship Id="rId888" Type="http://schemas.openxmlformats.org/officeDocument/2006/relationships/hyperlink" Target="https://ref.ly/Tob14:15" TargetMode="External"/><Relationship Id="rId889" Type="http://schemas.openxmlformats.org/officeDocument/2006/relationships/hyperlink" Target="https://ref.ly/Dan9:1" TargetMode="External"/><Relationship Id="rId890" Type="http://schemas.openxmlformats.org/officeDocument/2006/relationships/hyperlink" Target="https://ref.ly/1Sam28:6,1Sam28:15" TargetMode="External"/><Relationship Id="rId891" Type="http://schemas.openxmlformats.org/officeDocument/2006/relationships/hyperlink" Target="https://ref.ly/Gen40:8" TargetMode="External"/><Relationship Id="rId892" Type="http://schemas.openxmlformats.org/officeDocument/2006/relationships/hyperlink" Target="https://ref.ly/Gen41:7,Gen41:25,Gen41:28,Gen41:39" TargetMode="External"/><Relationship Id="rId893" Type="http://schemas.openxmlformats.org/officeDocument/2006/relationships/hyperlink" Target="https://ref.ly/Dan2:27-Dan2:28" TargetMode="External"/><Relationship Id="rId894" Type="http://schemas.openxmlformats.org/officeDocument/2006/relationships/hyperlink" Target="https://ref.ly/Job33:15" TargetMode="External"/><Relationship Id="rId895" Type="http://schemas.openxmlformats.org/officeDocument/2006/relationships/hyperlink" Target="https://ref.ly/Job20:8" TargetMode="External"/><Relationship Id="rId896" Type="http://schemas.openxmlformats.org/officeDocument/2006/relationships/hyperlink" Target="https://ref.ly/Ps73:20" TargetMode="External"/><Relationship Id="rId897" Type="http://schemas.openxmlformats.org/officeDocument/2006/relationships/hyperlink" Target="https://ref.ly/Ps126:1" TargetMode="External"/><Relationship Id="rId898" Type="http://schemas.openxmlformats.org/officeDocument/2006/relationships/hyperlink" Target="https://ref.ly/Isa29:7-Isa29:8" TargetMode="External"/><Relationship Id="rId899" Type="http://schemas.openxmlformats.org/officeDocument/2006/relationships/hyperlink" Target="https://ref.ly/Gen28:12" TargetMode="External"/><Relationship Id="rId900" Type="http://schemas.openxmlformats.org/officeDocument/2006/relationships/hyperlink" Target="https://ref.ly/Gen31:10-Gen31:13" TargetMode="External"/><Relationship Id="rId901" Type="http://schemas.openxmlformats.org/officeDocument/2006/relationships/hyperlink" Target="https://ref.ly/Gen37:5-Gen37:20" TargetMode="External"/><Relationship Id="rId902" Type="http://schemas.openxmlformats.org/officeDocument/2006/relationships/hyperlink" Target="https://ref.ly/Gen40:1-Gen41:57" TargetMode="External"/><Relationship Id="rId903" Type="http://schemas.openxmlformats.org/officeDocument/2006/relationships/hyperlink" Target="https://ref.ly/Dan4:19-Dan4:27" TargetMode="External"/><Relationship Id="rId904" Type="http://schemas.openxmlformats.org/officeDocument/2006/relationships/hyperlink" Target="https://ref.ly/Judg7:13-Judg7:15" TargetMode="External"/><Relationship Id="rId905" Type="http://schemas.openxmlformats.org/officeDocument/2006/relationships/hyperlink" Target="https://ref.ly/1Kgs3:9,1Kgs3:15" TargetMode="External"/><Relationship Id="rId906" Type="http://schemas.openxmlformats.org/officeDocument/2006/relationships/hyperlink" Target="https://ref.ly/Dan2:31-Dan2:45" TargetMode="External"/><Relationship Id="rId907" Type="http://schemas.openxmlformats.org/officeDocument/2006/relationships/hyperlink" Target="https://ref.ly/Num12:6" TargetMode="External"/><Relationship Id="rId908" Type="http://schemas.openxmlformats.org/officeDocument/2006/relationships/hyperlink" Target="https://ref.ly/Deut18:22" TargetMode="External"/><Relationship Id="rId909" Type="http://schemas.openxmlformats.org/officeDocument/2006/relationships/hyperlink" Target="https://ref.ly/Deut13:1-Deut13:4" TargetMode="External"/><Relationship Id="rId910" Type="http://schemas.openxmlformats.org/officeDocument/2006/relationships/hyperlink" Target="https://ref.ly/Deut13:5" TargetMode="External"/><Relationship Id="rId911" Type="http://schemas.openxmlformats.org/officeDocument/2006/relationships/hyperlink" Target="https://ref.ly/Jer23:25-Jer23:32" TargetMode="External"/><Relationship Id="rId912" Type="http://schemas.openxmlformats.org/officeDocument/2006/relationships/hyperlink" Target="https://ref.ly/Zech10:2" TargetMode="External"/><Relationship Id="rId913" Type="http://schemas.openxmlformats.org/officeDocument/2006/relationships/hyperlink" Target="https://ref.ly/Jer23:32" TargetMode="External"/><Relationship Id="rId914" Type="http://schemas.openxmlformats.org/officeDocument/2006/relationships/hyperlink" Target="https://ref.ly/Jer27:9-Jer27:10" TargetMode="External"/><Relationship Id="rId915" Type="http://schemas.openxmlformats.org/officeDocument/2006/relationships/hyperlink" Target="https://ref.ly/Jer29:8-Jer29:9" TargetMode="External"/><Relationship Id="rId916" Type="http://schemas.openxmlformats.org/officeDocument/2006/relationships/hyperlink" Target="https://ref.ly/Joel2:28" TargetMode="External"/><Relationship Id="rId917" Type="http://schemas.openxmlformats.org/officeDocument/2006/relationships/hyperlink" Target="https://ref.ly/Matt1:19-Matt1:23" TargetMode="External"/><Relationship Id="rId918" Type="http://schemas.openxmlformats.org/officeDocument/2006/relationships/hyperlink" Target="https://ref.ly/Matt2:12" TargetMode="External"/><Relationship Id="rId919" Type="http://schemas.openxmlformats.org/officeDocument/2006/relationships/hyperlink" Target="https://ref.ly/Matt2:13" TargetMode="External"/><Relationship Id="rId920" Type="http://schemas.openxmlformats.org/officeDocument/2006/relationships/hyperlink" Target="https://ref.ly/Matt2:20" TargetMode="External"/><Relationship Id="rId921" Type="http://schemas.openxmlformats.org/officeDocument/2006/relationships/hyperlink" Target="https://ref.ly/Matt2:22" TargetMode="External"/><Relationship Id="rId922" Type="http://schemas.openxmlformats.org/officeDocument/2006/relationships/hyperlink" Target="https://ref.ly/Matt27:19" TargetMode="External"/><Relationship Id="rId923" Type="http://schemas.openxmlformats.org/officeDocument/2006/relationships/hyperlink" Target="https://ref.ly/1Chr2:31,1Chr2:34" TargetMode="External"/><Relationship Id="rId924" Type="http://schemas.openxmlformats.org/officeDocument/2006/relationships/hyperlink" Target="https://ref.ly/1Chr2:31" TargetMode="External"/><Relationship Id="rId925" Type="http://schemas.openxmlformats.org/officeDocument/2006/relationships/hyperlink" Target="https://ref.ly/1Chr11:41" TargetMode="External"/><Relationship Id="rId926" Type="http://schemas.openxmlformats.org/officeDocument/2006/relationships/hyperlink" Target="https://ref.ly/Judg1:31" TargetMode="External"/><Relationship Id="rId927" Type="http://schemas.openxmlformats.org/officeDocument/2006/relationships/hyperlink" Target="https://ref.ly/Josh19:29" TargetMode="External"/><Relationship Id="rId928" Type="http://schemas.openxmlformats.org/officeDocument/2006/relationships/hyperlink" Target="https://ref.ly/1Chr7:12" TargetMode="External"/><Relationship Id="rId929" Type="http://schemas.openxmlformats.org/officeDocument/2006/relationships/hyperlink" Target="https://ref.ly/Num26:38" TargetMode="External"/><Relationship Id="rId930" Type="http://schemas.openxmlformats.org/officeDocument/2006/relationships/hyperlink" Target="https://ref.ly/1Chr8:1" TargetMode="External"/><Relationship Id="rId931" Type="http://schemas.openxmlformats.org/officeDocument/2006/relationships/hyperlink" Target="https://ref.ly/Gen46:21" TargetMode="External"/><Relationship Id="rId932" Type="http://schemas.openxmlformats.org/officeDocument/2006/relationships/hyperlink" Target="https://ref.ly/Jdt5:5" TargetMode="External"/><Relationship Id="rId933" Type="http://schemas.openxmlformats.org/officeDocument/2006/relationships/hyperlink" Target="https://ref.ly/Jdt5:1-Jdt5:24" TargetMode="External"/><Relationship Id="rId934" Type="http://schemas.openxmlformats.org/officeDocument/2006/relationships/hyperlink" Target="https://ref.ly/Jdt6:1-Jdt6:21" TargetMode="External"/><Relationship Id="rId935" Type="http://schemas.openxmlformats.org/officeDocument/2006/relationships/hyperlink" Target="https://ref.ly/Jdt14:6-Jdt14:10" TargetMode="External"/><Relationship Id="rId936" Type="http://schemas.openxmlformats.org/officeDocument/2006/relationships/hyperlink" Target="https://ref.ly/1Cor16:17" TargetMode="External"/><Relationship Id="rId937" Type="http://schemas.openxmlformats.org/officeDocument/2006/relationships/hyperlink" Target="https://ref.ly/1Cor7:1" TargetMode="External"/><Relationship Id="rId938" Type="http://schemas.openxmlformats.org/officeDocument/2006/relationships/hyperlink" Target="https://ref.ly/1Kgs16:8-1Kgs16:16" TargetMode="External"/><Relationship Id="rId939" Type="http://schemas.openxmlformats.org/officeDocument/2006/relationships/hyperlink" Target="https://ref.ly/1Kgs16:17-1Kgs16:23" TargetMode="External"/><Relationship Id="rId940" Type="http://schemas.openxmlformats.org/officeDocument/2006/relationships/hyperlink" Target="https://ref.ly/1Kgs16:24" TargetMode="External"/><Relationship Id="rId941" Type="http://schemas.openxmlformats.org/officeDocument/2006/relationships/hyperlink" Target="https://ref.ly/1Kgs16:28" TargetMode="External"/><Relationship Id="rId942" Type="http://schemas.openxmlformats.org/officeDocument/2006/relationships/hyperlink" Target="https://ref.ly/1Kgs16:29-1Kgs16:31" TargetMode="External"/><Relationship Id="rId943" Type="http://schemas.openxmlformats.org/officeDocument/2006/relationships/hyperlink" Target="https://ref.ly/1Kgs21:21-1Kgs21:26" TargetMode="External"/><Relationship Id="rId944" Type="http://schemas.openxmlformats.org/officeDocument/2006/relationships/hyperlink" Target="https://ref.ly/2Kgs8:17-2Kgs8:18,2Kgs8:26-2Kgs8:27" TargetMode="External"/><Relationship Id="rId945" Type="http://schemas.openxmlformats.org/officeDocument/2006/relationships/hyperlink" Target="https://ref.ly/2Kgs11:1-2Kgs11:20" TargetMode="External"/><Relationship Id="rId946" Type="http://schemas.openxmlformats.org/officeDocument/2006/relationships/hyperlink" Target="https://ref.ly/Deut7:1-Deut7:5" TargetMode="External"/><Relationship Id="rId947" Type="http://schemas.openxmlformats.org/officeDocument/2006/relationships/hyperlink" Target="https://ref.ly/1Kgs22:39" TargetMode="External"/><Relationship Id="rId948" Type="http://schemas.openxmlformats.org/officeDocument/2006/relationships/hyperlink" Target="https://ref.ly/1Kgs17:1" TargetMode="External"/><Relationship Id="rId949" Type="http://schemas.openxmlformats.org/officeDocument/2006/relationships/hyperlink" Target="https://ref.ly/1Kgs18:1" TargetMode="External"/><Relationship Id="rId950" Type="http://schemas.openxmlformats.org/officeDocument/2006/relationships/hyperlink" Target="https://ref.ly/1Kgs19:1" TargetMode="External"/><Relationship Id="rId951" Type="http://schemas.openxmlformats.org/officeDocument/2006/relationships/hyperlink" Target="https://ref.ly/1Kgs18:16-1Kgs18:18" TargetMode="External"/><Relationship Id="rId952" Type="http://schemas.openxmlformats.org/officeDocument/2006/relationships/hyperlink" Target="https://ref.ly/Luke4:25" TargetMode="External"/><Relationship Id="rId953" Type="http://schemas.openxmlformats.org/officeDocument/2006/relationships/hyperlink" Target="https://ref.ly/Jas5:17" TargetMode="External"/><Relationship Id="rId954" Type="http://schemas.openxmlformats.org/officeDocument/2006/relationships/hyperlink" Target="https://ref.ly/1Kgs18:5" TargetMode="External"/><Relationship Id="rId955" Type="http://schemas.openxmlformats.org/officeDocument/2006/relationships/hyperlink" Target="https://ref.ly/1Kgs18:16-1Kgs18:40" TargetMode="External"/><Relationship Id="rId956" Type="http://schemas.openxmlformats.org/officeDocument/2006/relationships/hyperlink" Target="https://ref.ly/1Kgs18:41-1Kgs18:46" TargetMode="External"/><Relationship Id="rId957" Type="http://schemas.openxmlformats.org/officeDocument/2006/relationships/hyperlink" Target="https://ref.ly/1Kgs19:1-1Kgs19:16" TargetMode="External"/><Relationship Id="rId958" Type="http://schemas.openxmlformats.org/officeDocument/2006/relationships/hyperlink" Target="https://ref.ly/2Kgs9:1-2Kgs9:10" TargetMode="External"/><Relationship Id="rId959" Type="http://schemas.openxmlformats.org/officeDocument/2006/relationships/hyperlink" Target="https://ref.ly/1Kgs21:1-1Kgs21:16" TargetMode="External"/><Relationship Id="rId960" Type="http://schemas.openxmlformats.org/officeDocument/2006/relationships/hyperlink" Target="https://ref.ly/1Kgs21:17-1Kgs21:24" TargetMode="External"/><Relationship Id="rId961" Type="http://schemas.openxmlformats.org/officeDocument/2006/relationships/hyperlink" Target="https://ref.ly/1Kgs21:27-1Kgs21:29" TargetMode="External"/><Relationship Id="rId962" Type="http://schemas.openxmlformats.org/officeDocument/2006/relationships/hyperlink" Target="https://ref.ly/2Kgs10:1-2Kgs10:14" TargetMode="External"/><Relationship Id="rId963" Type="http://schemas.openxmlformats.org/officeDocument/2006/relationships/hyperlink" Target="https://ref.ly/1Kgs20:1-1Kgs20:14" TargetMode="External"/><Relationship Id="rId964" Type="http://schemas.openxmlformats.org/officeDocument/2006/relationships/hyperlink" Target="https://ref.ly/1Kgs20:15-1Kgs20:22" TargetMode="External"/><Relationship Id="rId965" Type="http://schemas.openxmlformats.org/officeDocument/2006/relationships/hyperlink" Target="https://ref.ly/1Kgs20:23-1Kgs20:33" TargetMode="External"/><Relationship Id="rId966" Type="http://schemas.openxmlformats.org/officeDocument/2006/relationships/hyperlink" Target="https://ref.ly/1Kgs20:34" TargetMode="External"/><Relationship Id="rId967" Type="http://schemas.openxmlformats.org/officeDocument/2006/relationships/hyperlink" Target="https://ref.ly/1Kgs20:35-1Kgs20:43" TargetMode="External"/><Relationship Id="rId968" Type="http://schemas.openxmlformats.org/officeDocument/2006/relationships/hyperlink" Target="https://ref.ly/1Kgs22:2-1Kgs22:4" TargetMode="External"/><Relationship Id="rId969" Type="http://schemas.openxmlformats.org/officeDocument/2006/relationships/hyperlink" Target="https://ref.ly/2Chr18:1-2Chr18:3" TargetMode="External"/><Relationship Id="rId970" Type="http://schemas.openxmlformats.org/officeDocument/2006/relationships/hyperlink" Target="https://ref.ly/1Kgs22:5-1Kgs22:28" TargetMode="External"/><Relationship Id="rId971" Type="http://schemas.openxmlformats.org/officeDocument/2006/relationships/hyperlink" Target="https://ref.ly/2Chr18:4-2Chr18:27" TargetMode="External"/><Relationship Id="rId972" Type="http://schemas.openxmlformats.org/officeDocument/2006/relationships/hyperlink" Target="https://ref.ly/1Kgs22:29-1Kgs22:40" TargetMode="External"/><Relationship Id="rId973" Type="http://schemas.openxmlformats.org/officeDocument/2006/relationships/hyperlink" Target="https://ref.ly/2Chr18:28-2Chr18:34" TargetMode="External"/><Relationship Id="rId974" Type="http://schemas.openxmlformats.org/officeDocument/2006/relationships/hyperlink" Target="https://ref.ly/Jer29:21-Jer29:23" TargetMode="External"/><Relationship Id="rId975" Type="http://schemas.openxmlformats.org/officeDocument/2006/relationships/hyperlink" Target="https://ref.ly/1Chr1:1-1Chr9:44" TargetMode="External"/><Relationship Id="rId976" Type="http://schemas.openxmlformats.org/officeDocument/2006/relationships/hyperlink" Target="https://ref.ly/1Chr23:1-1Chr27:34" TargetMode="External"/><Relationship Id="rId977" Type="http://schemas.openxmlformats.org/officeDocument/2006/relationships/hyperlink" Target="https://ref.ly/1Chr9:1" TargetMode="External"/><Relationship Id="rId978" Type="http://schemas.openxmlformats.org/officeDocument/2006/relationships/hyperlink" Target="https://ref.ly/1Chr27:24" TargetMode="External"/><Relationship Id="rId979" Type="http://schemas.openxmlformats.org/officeDocument/2006/relationships/hyperlink" Target="https://ref.ly/2Chr16:11" TargetMode="External"/><Relationship Id="rId980" Type="http://schemas.openxmlformats.org/officeDocument/2006/relationships/hyperlink" Target="https://ref.ly/2Chr20:34" TargetMode="External"/><Relationship Id="rId981" Type="http://schemas.openxmlformats.org/officeDocument/2006/relationships/hyperlink" Target="https://ref.ly/2Chr25:26" TargetMode="External"/><Relationship Id="rId982" Type="http://schemas.openxmlformats.org/officeDocument/2006/relationships/hyperlink" Target="https://ref.ly/2Chr27:7" TargetMode="External"/><Relationship Id="rId983" Type="http://schemas.openxmlformats.org/officeDocument/2006/relationships/hyperlink" Target="https://ref.ly/2Chr28:26" TargetMode="External"/><Relationship Id="rId984" Type="http://schemas.openxmlformats.org/officeDocument/2006/relationships/hyperlink" Target="https://ref.ly/2Chr32:32" TargetMode="External"/><Relationship Id="rId985" Type="http://schemas.openxmlformats.org/officeDocument/2006/relationships/hyperlink" Target="https://ref.ly/2Chr33:18" TargetMode="External"/><Relationship Id="rId986" Type="http://schemas.openxmlformats.org/officeDocument/2006/relationships/hyperlink" Target="https://ref.ly/2Chr35:27" TargetMode="External"/><Relationship Id="rId987" Type="http://schemas.openxmlformats.org/officeDocument/2006/relationships/hyperlink" Target="https://ref.ly/2Chr36:8" TargetMode="External"/><Relationship Id="rId988" Type="http://schemas.openxmlformats.org/officeDocument/2006/relationships/hyperlink" Target="https://ref.ly/1Chr29:29" TargetMode="External"/><Relationship Id="rId989" Type="http://schemas.openxmlformats.org/officeDocument/2006/relationships/hyperlink" Target="https://ref.ly/2Chr9:29" TargetMode="External"/><Relationship Id="rId990" Type="http://schemas.openxmlformats.org/officeDocument/2006/relationships/hyperlink" Target="https://ref.ly/2Chr12:15" TargetMode="External"/><Relationship Id="rId991" Type="http://schemas.openxmlformats.org/officeDocument/2006/relationships/hyperlink" Target="https://ref.ly/2Chr13:22" TargetMode="External"/><Relationship Id="rId992" Type="http://schemas.openxmlformats.org/officeDocument/2006/relationships/hyperlink" Target="https://ref.ly/2Chr26:22" TargetMode="External"/><Relationship Id="rId993" Type="http://schemas.openxmlformats.org/officeDocument/2006/relationships/hyperlink" Target="https://ref.ly/2Chr33:19" TargetMode="External"/><Relationship Id="rId994" Type="http://schemas.openxmlformats.org/officeDocument/2006/relationships/hyperlink" Target="https://ref.ly/1Chr3:10-1Chr3:24" TargetMode="External"/><Relationship Id="rId995" Type="http://schemas.openxmlformats.org/officeDocument/2006/relationships/hyperlink" Target="https://ref.ly/1Chr29:7" TargetMode="External"/><Relationship Id="rId996" Type="http://schemas.openxmlformats.org/officeDocument/2006/relationships/hyperlink" Target="https://ref.ly/2Chr24:27" TargetMode="External"/><Relationship Id="rId997" Type="http://schemas.openxmlformats.org/officeDocument/2006/relationships/hyperlink" Target="https://ref.ly/2Chr11:1-2Chr29:36" TargetMode="External"/><Relationship Id="rId998" Type="http://schemas.openxmlformats.org/officeDocument/2006/relationships/hyperlink" Target="https://ref.ly/2Chr10:19" TargetMode="External"/><Relationship Id="rId999" Type="http://schemas.openxmlformats.org/officeDocument/2006/relationships/hyperlink" Target="https://ref.ly/2Chr13:5" TargetMode="External"/><Relationship Id="rId1000" Type="http://schemas.openxmlformats.org/officeDocument/2006/relationships/hyperlink" Target="https://ref.ly/1Chr29:11-1Chr29:12" TargetMode="External"/><Relationship Id="rId1001" Type="http://schemas.openxmlformats.org/officeDocument/2006/relationships/hyperlink" Target="https://ref.ly/2Chr20:20" TargetMode="External"/><Relationship Id="rId1002" Type="http://schemas.openxmlformats.org/officeDocument/2006/relationships/hyperlink" Target="https://ref.ly/2Chr5:1-2Chr6:42" TargetMode="External"/><Relationship Id="rId1003" Type="http://schemas.openxmlformats.org/officeDocument/2006/relationships/hyperlink" Target="https://ref.ly/1Chr28:19" TargetMode="External"/><Relationship Id="rId1004" Type="http://schemas.openxmlformats.org/officeDocument/2006/relationships/hyperlink" Target="https://ref.ly/2Chr6:19-2Chr7:3" TargetMode="External"/><Relationship Id="rId1005" Type="http://schemas.openxmlformats.org/officeDocument/2006/relationships/hyperlink" Target="https://ref.ly/1Chr10:1-1Chr29:30" TargetMode="External"/><Relationship Id="rId1006" Type="http://schemas.openxmlformats.org/officeDocument/2006/relationships/hyperlink" Target="https://ref.ly/2Chr1:1-2Chr9:31" TargetMode="External"/><Relationship Id="rId1007" Type="http://schemas.openxmlformats.org/officeDocument/2006/relationships/hyperlink" Target="https://ref.ly/2Chr10:1-2Chr36:21" TargetMode="External"/><Relationship Id="rId1008" Type="http://schemas.openxmlformats.org/officeDocument/2006/relationships/hyperlink" Target="https://ref.ly/2Chr36:22-2Chr36:23" TargetMode="External"/><Relationship Id="rId1009" Type="http://schemas.openxmlformats.org/officeDocument/2006/relationships/hyperlink" Target="https://ref.ly/1Chr16:25-1Chr16:26" TargetMode="External"/><Relationship Id="rId1010" Type="http://schemas.openxmlformats.org/officeDocument/2006/relationships/hyperlink" Target="https://ref.ly/1Chr17:20" TargetMode="External"/><Relationship Id="rId1011" Type="http://schemas.openxmlformats.org/officeDocument/2006/relationships/hyperlink" Target="https://ref.ly/2Chr6:14" TargetMode="External"/><Relationship Id="rId1012" Type="http://schemas.openxmlformats.org/officeDocument/2006/relationships/hyperlink" Target="https://ref.ly/2Chr32:1-2Chr32:33" TargetMode="External"/><Relationship Id="rId1013" Type="http://schemas.openxmlformats.org/officeDocument/2006/relationships/hyperlink" Target="https://ref.ly/1Chr17:21" TargetMode="External"/><Relationship Id="rId1014" Type="http://schemas.openxmlformats.org/officeDocument/2006/relationships/hyperlink" Target="https://ref.ly/2Chr20:6" TargetMode="External"/><Relationship Id="rId1015" Type="http://schemas.openxmlformats.org/officeDocument/2006/relationships/hyperlink" Target="https://ref.ly/2Chr6:5" TargetMode="External"/><Relationship Id="rId1016" Type="http://schemas.openxmlformats.org/officeDocument/2006/relationships/hyperlink" Target="https://ref.ly/2Chr20:7" TargetMode="External"/><Relationship Id="rId1017" Type="http://schemas.openxmlformats.org/officeDocument/2006/relationships/hyperlink" Target="https://ref.ly/2Chr22:7" TargetMode="External"/><Relationship Id="rId1018" Type="http://schemas.openxmlformats.org/officeDocument/2006/relationships/hyperlink" Target="https://ref.ly/1Chr10:13-1Chr10:14" TargetMode="External"/><Relationship Id="rId1019" Type="http://schemas.openxmlformats.org/officeDocument/2006/relationships/hyperlink" Target="https://ref.ly/1Chr18:6" TargetMode="External"/><Relationship Id="rId1020" Type="http://schemas.openxmlformats.org/officeDocument/2006/relationships/hyperlink" Target="https://ref.ly/2Chr12:2" TargetMode="External"/><Relationship Id="rId1021" Type="http://schemas.openxmlformats.org/officeDocument/2006/relationships/hyperlink" Target="https://ref.ly/2Chr13:15" TargetMode="External"/><Relationship Id="rId1022" Type="http://schemas.openxmlformats.org/officeDocument/2006/relationships/hyperlink" Target="https://ref.ly/2Chr20:15" TargetMode="External"/><Relationship Id="rId1023" Type="http://schemas.openxmlformats.org/officeDocument/2006/relationships/hyperlink" Target="https://ref.ly/2Chr21:11-2Chr21:14" TargetMode="External"/><Relationship Id="rId1024" Type="http://schemas.openxmlformats.org/officeDocument/2006/relationships/hyperlink" Target="https://ref.ly/2Chr24:18" TargetMode="External"/><Relationship Id="rId1025" Type="http://schemas.openxmlformats.org/officeDocument/2006/relationships/hyperlink" Target="https://ref.ly/2Chr28:1,2Chr28:5-2Chr28:6,2Chr28:19" TargetMode="External"/><Relationship Id="rId1026" Type="http://schemas.openxmlformats.org/officeDocument/2006/relationships/hyperlink" Target="https://ref.ly/2Chr12:6" TargetMode="External"/><Relationship Id="rId1027" Type="http://schemas.openxmlformats.org/officeDocument/2006/relationships/hyperlink" Target="https://ref.ly/2Chr19:7" TargetMode="External"/><Relationship Id="rId1028" Type="http://schemas.openxmlformats.org/officeDocument/2006/relationships/hyperlink" Target="https://ref.ly/2Chr24:20" TargetMode="External"/><Relationship Id="rId1029" Type="http://schemas.openxmlformats.org/officeDocument/2006/relationships/hyperlink" Target="https://ref.ly/1Chr29:14" TargetMode="External"/><Relationship Id="rId1030" Type="http://schemas.openxmlformats.org/officeDocument/2006/relationships/hyperlink" Target="https://ref.ly/2Chr20:12" TargetMode="External"/><Relationship Id="rId1031" Type="http://schemas.openxmlformats.org/officeDocument/2006/relationships/hyperlink" Target="https://ref.ly/1Chr29:17" TargetMode="External"/><Relationship Id="rId1032" Type="http://schemas.openxmlformats.org/officeDocument/2006/relationships/hyperlink" Target="https://ref.ly/2Chr6:30" TargetMode="External"/><Relationship Id="rId1033" Type="http://schemas.openxmlformats.org/officeDocument/2006/relationships/hyperlink" Target="https://ref.ly/2Chr20:35-2Chr20:37" TargetMode="External"/><Relationship Id="rId1034" Type="http://schemas.openxmlformats.org/officeDocument/2006/relationships/hyperlink" Target="https://ref.ly/2Chr32:31" TargetMode="External"/><Relationship Id="rId1035" Type="http://schemas.openxmlformats.org/officeDocument/2006/relationships/hyperlink" Target="https://ref.ly/2Chr35:21-2Chr35:24" TargetMode="External"/><Relationship Id="rId1036" Type="http://schemas.openxmlformats.org/officeDocument/2006/relationships/hyperlink" Target="https://ref.ly/2Chr6:36" TargetMode="External"/><Relationship Id="rId1037" Type="http://schemas.openxmlformats.org/officeDocument/2006/relationships/hyperlink" Target="https://ref.ly/2Chr6:38" TargetMode="External"/><Relationship Id="rId1038" Type="http://schemas.openxmlformats.org/officeDocument/2006/relationships/hyperlink" Target="https://ref.ly/2Chr7:14" TargetMode="External"/><Relationship Id="rId1039" Type="http://schemas.openxmlformats.org/officeDocument/2006/relationships/hyperlink" Target="https://ref.ly/2Chr29:20-2Chr29:30" TargetMode="External"/><Relationship Id="rId1040" Type="http://schemas.openxmlformats.org/officeDocument/2006/relationships/hyperlink" Target="https://ref.ly/2Chr29:27-2Chr29:30" TargetMode="External"/><Relationship Id="rId1041" Type="http://schemas.openxmlformats.org/officeDocument/2006/relationships/hyperlink" Target="https://ref.ly/2Cor5:21" TargetMode="External"/><Relationship Id="rId1042" Type="http://schemas.openxmlformats.org/officeDocument/2006/relationships/hyperlink" Target="https://ref.ly/Heb7:26" TargetMode="External"/><Relationship Id="rId1043" Type="http://schemas.openxmlformats.org/officeDocument/2006/relationships/hyperlink" Target="https://ref.ly/1Thess4:17" TargetMode="External"/><Relationship Id="rId1044" Type="http://schemas.openxmlformats.org/officeDocument/2006/relationships/hyperlink" Target="https://ref.ly/2Cor12:2-2Cor12:3" TargetMode="External"/><Relationship Id="rId1045" Type="http://schemas.openxmlformats.org/officeDocument/2006/relationships/hyperlink" Target="https://ref.ly/1Chr4:8" TargetMode="External"/><Relationship Id="rId1046" Type="http://schemas.openxmlformats.org/officeDocument/2006/relationships/hyperlink" Target="https://ref.ly/1Chr4:6" TargetMode="External"/><Relationship Id="rId1047" Type="http://schemas.openxmlformats.org/officeDocument/2006/relationships/hyperlink" Target="https://ref.ly/Neh11:13" TargetMode="External"/><Relationship Id="rId1048" Type="http://schemas.openxmlformats.org/officeDocument/2006/relationships/hyperlink" Target="https://ref.ly/1Chr9:12" TargetMode="External"/><Relationship Id="rId1049" Type="http://schemas.openxmlformats.org/officeDocument/2006/relationships/hyperlink" Target="https://ref.ly/2Chr20:37" TargetMode="External"/><Relationship Id="rId1050" Type="http://schemas.openxmlformats.org/officeDocument/2006/relationships/hyperlink" Target="https://ref.ly/1Kgs22:48-1Kgs22:49" TargetMode="External"/><Relationship Id="rId1051" Type="http://schemas.openxmlformats.org/officeDocument/2006/relationships/hyperlink" Target="https://ref.ly/1Kgs22:51-1Kgs22:53" TargetMode="External"/><Relationship Id="rId1052" Type="http://schemas.openxmlformats.org/officeDocument/2006/relationships/hyperlink" Target="https://ref.ly/2Kgs1:2-2Kgs1:18" TargetMode="External"/><Relationship Id="rId1053" Type="http://schemas.openxmlformats.org/officeDocument/2006/relationships/hyperlink" Target="https://ref.ly/2Kgs8:25-2Kgs8:26" TargetMode="External"/><Relationship Id="rId1054" Type="http://schemas.openxmlformats.org/officeDocument/2006/relationships/hyperlink" Target="https://ref.ly/2Chr22:7-2Chr22:9" TargetMode="External"/><Relationship Id="rId1055" Type="http://schemas.openxmlformats.org/officeDocument/2006/relationships/hyperlink" Target="https://ref.ly/2Kgs9:1-2Kgs9:13" TargetMode="External"/><Relationship Id="rId1056" Type="http://schemas.openxmlformats.org/officeDocument/2006/relationships/hyperlink" Target="https://ref.ly/2Kgs9:14-2Kgs9:29" TargetMode="External"/><Relationship Id="rId1057" Type="http://schemas.openxmlformats.org/officeDocument/2006/relationships/hyperlink" Target="https://ref.ly/2Kgs11:1-2Kgs11:21" TargetMode="External"/><Relationship Id="rId1058" Type="http://schemas.openxmlformats.org/officeDocument/2006/relationships/hyperlink" Target="https://ref.ly/2Chr21:17" TargetMode="External"/><Relationship Id="rId1059" Type="http://schemas.openxmlformats.org/officeDocument/2006/relationships/hyperlink" Target="https://ref.ly/2Chr22:6" TargetMode="External"/><Relationship Id="rId1060" Type="http://schemas.openxmlformats.org/officeDocument/2006/relationships/hyperlink" Target="https://ref.ly/Gen4:17,Gen4:19" TargetMode="External"/><Relationship Id="rId1061" Type="http://schemas.openxmlformats.org/officeDocument/2006/relationships/hyperlink" Target="https://ref.ly/Gen5:18-Gen5:24" TargetMode="External"/><Relationship Id="rId1062" Type="http://schemas.openxmlformats.org/officeDocument/2006/relationships/hyperlink" Target="https://ref.ly/1Chr1:3" TargetMode="External"/><Relationship Id="rId1063" Type="http://schemas.openxmlformats.org/officeDocument/2006/relationships/hyperlink" Target="https://ref.ly/Acts2:29" TargetMode="External"/><Relationship Id="rId1064" Type="http://schemas.openxmlformats.org/officeDocument/2006/relationships/hyperlink" Target="https://ref.ly/Acts7:2" TargetMode="External"/><Relationship Id="rId1065" Type="http://schemas.openxmlformats.org/officeDocument/2006/relationships/hyperlink" Target="https://ref.ly/Acts22:5" TargetMode="External"/><Relationship Id="rId1066" Type="http://schemas.openxmlformats.org/officeDocument/2006/relationships/hyperlink" Target="https://ref.ly/Acts28:21" TargetMode="External"/><Relationship Id="rId1067" Type="http://schemas.openxmlformats.org/officeDocument/2006/relationships/hyperlink" Target="https://ref.ly/Rom9:3" TargetMode="External"/><Relationship Id="rId1068" Type="http://schemas.openxmlformats.org/officeDocument/2006/relationships/hyperlink" Target="https://ref.ly/Acts1:15-Acts1:16" TargetMode="External"/><Relationship Id="rId1069" Type="http://schemas.openxmlformats.org/officeDocument/2006/relationships/hyperlink" Target="https://ref.ly/Acts9:30" TargetMode="External"/><Relationship Id="rId1070" Type="http://schemas.openxmlformats.org/officeDocument/2006/relationships/hyperlink" Target="https://ref.ly/Acts11:1" TargetMode="External"/><Relationship Id="rId1071" Type="http://schemas.openxmlformats.org/officeDocument/2006/relationships/hyperlink" Target="https://ref.ly/Acts17:14" TargetMode="External"/><Relationship Id="rId1072" Type="http://schemas.openxmlformats.org/officeDocument/2006/relationships/hyperlink" Target="https://ref.ly/Rom1:13" TargetMode="External"/><Relationship Id="rId1073" Type="http://schemas.openxmlformats.org/officeDocument/2006/relationships/hyperlink" Target="https://ref.ly/1Cor1:1" TargetMode="External"/><Relationship Id="rId1074" Type="http://schemas.openxmlformats.org/officeDocument/2006/relationships/hyperlink" Target="https://ref.ly/Mark10:23-Mark10:31" TargetMode="External"/><Relationship Id="rId1075" Type="http://schemas.openxmlformats.org/officeDocument/2006/relationships/hyperlink" Target="https://ref.ly/Jas2:15" TargetMode="External"/><Relationship Id="rId1076" Type="http://schemas.openxmlformats.org/officeDocument/2006/relationships/hyperlink" Target="https://ref.ly/1John3:10-1John3:18" TargetMode="External"/><Relationship Id="rId1077" Type="http://schemas.openxmlformats.org/officeDocument/2006/relationships/hyperlink" Target="https://ref.ly/1John4:20-1John4:21" TargetMode="External"/><Relationship Id="rId1078" Type="http://schemas.openxmlformats.org/officeDocument/2006/relationships/hyperlink" Target="https://ref.ly/Matt13:55" TargetMode="External"/><Relationship Id="rId1079" Type="http://schemas.openxmlformats.org/officeDocument/2006/relationships/hyperlink" Target="https://ref.ly/Mark6:3" TargetMode="External"/><Relationship Id="rId1080" Type="http://schemas.openxmlformats.org/officeDocument/2006/relationships/hyperlink" Target="https://ref.ly/Matt12:47-Matt12:50" TargetMode="External"/><Relationship Id="rId1081" Type="http://schemas.openxmlformats.org/officeDocument/2006/relationships/hyperlink" Target="https://ref.ly/Mark3:34-Mark3:35" TargetMode="External"/><Relationship Id="rId1082" Type="http://schemas.openxmlformats.org/officeDocument/2006/relationships/hyperlink" Target="https://ref.ly/Luke8:19-Luke8:21" TargetMode="External"/><Relationship Id="rId1083" Type="http://schemas.openxmlformats.org/officeDocument/2006/relationships/hyperlink" Target="https://ref.ly/John2:12" TargetMode="External"/><Relationship Id="rId1084" Type="http://schemas.openxmlformats.org/officeDocument/2006/relationships/hyperlink" Target="https://ref.ly/John7:4" TargetMode="External"/><Relationship Id="rId1085" Type="http://schemas.openxmlformats.org/officeDocument/2006/relationships/hyperlink" Target="https://ref.ly/Matt13:57" TargetMode="External"/><Relationship Id="rId1086" Type="http://schemas.openxmlformats.org/officeDocument/2006/relationships/hyperlink" Target="https://ref.ly/Mark3:21" TargetMode="External"/><Relationship Id="rId1087" Type="http://schemas.openxmlformats.org/officeDocument/2006/relationships/hyperlink" Target="https://ref.ly/Acts1:14" TargetMode="External"/><Relationship Id="rId1088" Type="http://schemas.openxmlformats.org/officeDocument/2006/relationships/hyperlink" Target="https://ref.ly/1Cor15:7" TargetMode="External"/><Relationship Id="rId1089" Type="http://schemas.openxmlformats.org/officeDocument/2006/relationships/hyperlink" Target="https://ref.ly/Gal1:19" TargetMode="External"/><Relationship Id="rId1090" Type="http://schemas.openxmlformats.org/officeDocument/2006/relationships/hyperlink" Target="https://ref.ly/Acts12:17" TargetMode="External"/><Relationship Id="rId1091" Type="http://schemas.openxmlformats.org/officeDocument/2006/relationships/hyperlink" Target="https://ref.ly/Acts15:13-Acts15:21" TargetMode="External"/><Relationship Id="rId1092" Type="http://schemas.openxmlformats.org/officeDocument/2006/relationships/hyperlink" Target="https://ref.ly/Acts21:18" TargetMode="External"/><Relationship Id="rId1093" Type="http://schemas.openxmlformats.org/officeDocument/2006/relationships/hyperlink" Target="https://ref.ly/1Cor9:5" TargetMode="External"/><Relationship Id="rId1094" Type="http://schemas.openxmlformats.org/officeDocument/2006/relationships/hyperlink" Target="https://ref.ly/Jas1:1" TargetMode="External"/><Relationship Id="rId1095" Type="http://schemas.openxmlformats.org/officeDocument/2006/relationships/hyperlink" Target="https://ref.ly/Acts1:13-Acts1:14" TargetMode="External"/><Relationship Id="rId1096" Type="http://schemas.openxmlformats.org/officeDocument/2006/relationships/hyperlink" Target="https://ref.ly/2Sam23:9" TargetMode="External"/><Relationship Id="rId1097" Type="http://schemas.openxmlformats.org/officeDocument/2006/relationships/hyperlink" Target="https://ref.ly/1Chr27:4" TargetMode="External"/><Relationship Id="rId1098" Type="http://schemas.openxmlformats.org/officeDocument/2006/relationships/hyperlink" Target="https://ref.ly/2Sam23:28" TargetMode="External"/><Relationship Id="rId1099" Type="http://schemas.openxmlformats.org/officeDocument/2006/relationships/hyperlink" Target="https://ref.ly/1Chr11:29" TargetMode="External"/><Relationship Id="rId1100" Type="http://schemas.openxmlformats.org/officeDocument/2006/relationships/hyperlink" Target="https://ref.ly/1Chr4:2" TargetMode="External"/><Relationship Id="rId1101" Type="http://schemas.openxmlformats.org/officeDocument/2006/relationships/hyperlink" Target="https://ref.ly/1Chr5:15" TargetMode="External"/><Relationship Id="rId1102" Type="http://schemas.openxmlformats.org/officeDocument/2006/relationships/hyperlink" Target="https://ref.ly/1Chr7:34" TargetMode="External"/><Relationship Id="rId1103" Type="http://schemas.openxmlformats.org/officeDocument/2006/relationships/hyperlink" Target="https://ref.ly/Neh10:26" TargetMode="External"/><Relationship Id="rId1104" Type="http://schemas.openxmlformats.org/officeDocument/2006/relationships/hyperlink" Target="https://ref.ly/1Sam14:3,1Sam14:18" TargetMode="External"/><Relationship Id="rId1105" Type="http://schemas.openxmlformats.org/officeDocument/2006/relationships/hyperlink" Target="https://ref.ly/1Sam21:1-1Sam21:9" TargetMode="External"/><Relationship Id="rId1106" Type="http://schemas.openxmlformats.org/officeDocument/2006/relationships/hyperlink" Target="https://ref.ly/1Sam22:9-1Sam22:20" TargetMode="External"/><Relationship Id="rId1107" Type="http://schemas.openxmlformats.org/officeDocument/2006/relationships/hyperlink" Target="https://ref.ly/1Kgs4:3" TargetMode="External"/><Relationship Id="rId1108" Type="http://schemas.openxmlformats.org/officeDocument/2006/relationships/hyperlink" Target="https://ref.ly/1Kgs11:29-1Kgs11:39" TargetMode="External"/><Relationship Id="rId1109" Type="http://schemas.openxmlformats.org/officeDocument/2006/relationships/hyperlink" Target="https://ref.ly/2Chr10:15" TargetMode="External"/><Relationship Id="rId1110" Type="http://schemas.openxmlformats.org/officeDocument/2006/relationships/hyperlink" Target="https://ref.ly/1Kgs14:1-1Kgs14:5" TargetMode="External"/><Relationship Id="rId1111" Type="http://schemas.openxmlformats.org/officeDocument/2006/relationships/hyperlink" Target="https://ref.ly/1Kgs14:6-1Kgs14:17" TargetMode="External"/><Relationship Id="rId1112" Type="http://schemas.openxmlformats.org/officeDocument/2006/relationships/hyperlink" Target="https://ref.ly/1Kgs15:28-1Kgs15:30" TargetMode="External"/><Relationship Id="rId1113" Type="http://schemas.openxmlformats.org/officeDocument/2006/relationships/hyperlink" Target="https://ref.ly/1Kgs15:27-1Kgs15:28,1Kgs15:33" TargetMode="External"/><Relationship Id="rId1114" Type="http://schemas.openxmlformats.org/officeDocument/2006/relationships/hyperlink" Target="https://ref.ly/1Kgs21:22" TargetMode="External"/><Relationship Id="rId1115" Type="http://schemas.openxmlformats.org/officeDocument/2006/relationships/hyperlink" Target="https://ref.ly/2Kgs9:9" TargetMode="External"/><Relationship Id="rId1116" Type="http://schemas.openxmlformats.org/officeDocument/2006/relationships/hyperlink" Target="https://ref.ly/1Chr2:25" TargetMode="External"/><Relationship Id="rId1117" Type="http://schemas.openxmlformats.org/officeDocument/2006/relationships/hyperlink" Target="https://ref.ly/1Chr8:7" TargetMode="External"/><Relationship Id="rId1118" Type="http://schemas.openxmlformats.org/officeDocument/2006/relationships/hyperlink" Target="https://ref.ly/1Chr11:36" TargetMode="External"/><Relationship Id="rId1119" Type="http://schemas.openxmlformats.org/officeDocument/2006/relationships/hyperlink" Target="https://ref.ly/1Chr26:20" TargetMode="External"/><Relationship Id="rId1120" Type="http://schemas.openxmlformats.org/officeDocument/2006/relationships/hyperlink" Target="https://ref.ly/2Sam23:33" TargetMode="External"/><Relationship Id="rId1121" Type="http://schemas.openxmlformats.org/officeDocument/2006/relationships/hyperlink" Target="https://ref.ly/1Chr7:19" TargetMode="External"/><Relationship Id="rId1122" Type="http://schemas.openxmlformats.org/officeDocument/2006/relationships/hyperlink" Target="https://ref.ly/2Sam16:23" TargetMode="External"/><Relationship Id="rId1123" Type="http://schemas.openxmlformats.org/officeDocument/2006/relationships/hyperlink" Target="https://ref.ly/2Sam15:31" TargetMode="External"/><Relationship Id="rId1124" Type="http://schemas.openxmlformats.org/officeDocument/2006/relationships/hyperlink" Target="https://ref.ly/2Sam16:20-2Sam16:22" TargetMode="External"/><Relationship Id="rId1125" Type="http://schemas.openxmlformats.org/officeDocument/2006/relationships/hyperlink" Target="https://ref.ly/2Sam12:7-2Sam12:12" TargetMode="External"/><Relationship Id="rId1126" Type="http://schemas.openxmlformats.org/officeDocument/2006/relationships/hyperlink" Target="https://ref.ly/2Sam17:1-2Sam17:3" TargetMode="External"/><Relationship Id="rId1127" Type="http://schemas.openxmlformats.org/officeDocument/2006/relationships/hyperlink" Target="https://ref.ly/2Sam17:4-2Sam17:14" TargetMode="External"/><Relationship Id="rId1128" Type="http://schemas.openxmlformats.org/officeDocument/2006/relationships/hyperlink" Target="https://ref.ly/2Sam17:23" TargetMode="External"/><Relationship Id="rId1129" Type="http://schemas.openxmlformats.org/officeDocument/2006/relationships/hyperlink" Target="https://ref.ly/Num34:17,Num34:27" TargetMode="External"/><Relationship Id="rId1130" Type="http://schemas.openxmlformats.org/officeDocument/2006/relationships/hyperlink" Target="https://ref.ly/1Chr8:6" TargetMode="External"/><Relationship Id="rId1131" Type="http://schemas.openxmlformats.org/officeDocument/2006/relationships/hyperlink" Target="https://ref.ly/Num1:15" TargetMode="External"/><Relationship Id="rId1132" Type="http://schemas.openxmlformats.org/officeDocument/2006/relationships/hyperlink" Target="https://ref.ly/Num2:29" TargetMode="External"/><Relationship Id="rId1133" Type="http://schemas.openxmlformats.org/officeDocument/2006/relationships/hyperlink" Target="https://ref.ly/Num7:78,Num7:83" TargetMode="External"/><Relationship Id="rId1134" Type="http://schemas.openxmlformats.org/officeDocument/2006/relationships/hyperlink" Target="https://ref.ly/Num10:27" TargetMode="External"/><Relationship Id="rId1135" Type="http://schemas.openxmlformats.org/officeDocument/2006/relationships/hyperlink" Target="https://ref.ly/Exod31:6" TargetMode="External"/><Relationship Id="rId1136" Type="http://schemas.openxmlformats.org/officeDocument/2006/relationships/hyperlink" Target="https://ref.ly/Exod35:34" TargetMode="External"/><Relationship Id="rId1137" Type="http://schemas.openxmlformats.org/officeDocument/2006/relationships/hyperlink" Target="https://ref.ly/Exod38:23" TargetMode="External"/><Relationship Id="rId1138" Type="http://schemas.openxmlformats.org/officeDocument/2006/relationships/hyperlink" Target="https://ref.ly/1Sam17:1-1Sam17:58" TargetMode="External"/><Relationship Id="rId1139" Type="http://schemas.openxmlformats.org/officeDocument/2006/relationships/hyperlink" Target="https://ref.ly/1Sam27:1-1Sam27:7" TargetMode="External"/><Relationship Id="rId1140" Type="http://schemas.openxmlformats.org/officeDocument/2006/relationships/hyperlink" Target="https://ref.ly/1Sam27:8-1Sam27:12" TargetMode="External"/><Relationship Id="rId1141" Type="http://schemas.openxmlformats.org/officeDocument/2006/relationships/hyperlink" Target="https://ref.ly/1Chr7:10" TargetMode="External"/><Relationship Id="rId1142" Type="http://schemas.openxmlformats.org/officeDocument/2006/relationships/hyperlink" Target="https://ref.ly/1Kgs4:6" TargetMode="External"/><Relationship Id="rId1143" Type="http://schemas.openxmlformats.org/officeDocument/2006/relationships/hyperlink" Target="https://ref.ly/1Sam14:3" TargetMode="External"/><Relationship Id="rId1144" Type="http://schemas.openxmlformats.org/officeDocument/2006/relationships/hyperlink" Target="https://ref.ly/1Sam22:9-1Sam22:12,1Sam22:20" TargetMode="External"/><Relationship Id="rId1145" Type="http://schemas.openxmlformats.org/officeDocument/2006/relationships/hyperlink" Target="https://ref.ly/1Chr6:4-1Chr6:7" TargetMode="External"/><Relationship Id="rId1146" Type="http://schemas.openxmlformats.org/officeDocument/2006/relationships/hyperlink" Target="https://ref.ly/1Chr6:11-1Chr6:12" TargetMode="External"/><Relationship Id="rId1147" Type="http://schemas.openxmlformats.org/officeDocument/2006/relationships/hyperlink" Target="https://ref.ly/1Chr9:11" TargetMode="External"/><Relationship Id="rId1148" Type="http://schemas.openxmlformats.org/officeDocument/2006/relationships/hyperlink" Target="https://ref.ly/Neh11:11" TargetMode="External"/><Relationship Id="rId1149" Type="http://schemas.openxmlformats.org/officeDocument/2006/relationships/hyperlink" Target="https://ref.ly/Ezra7:2" TargetMode="External"/><Relationship Id="rId1150" Type="http://schemas.openxmlformats.org/officeDocument/2006/relationships/hyperlink" Target="https://ref.ly/2Esd1:1" TargetMode="External"/><Relationship Id="rId1151" Type="http://schemas.openxmlformats.org/officeDocument/2006/relationships/hyperlink" Target="https://ref.ly/Num1:12" TargetMode="External"/><Relationship Id="rId1152" Type="http://schemas.openxmlformats.org/officeDocument/2006/relationships/hyperlink" Target="https://ref.ly/Num2:25" TargetMode="External"/><Relationship Id="rId1153" Type="http://schemas.openxmlformats.org/officeDocument/2006/relationships/hyperlink" Target="https://ref.ly/Num7:66,Num7:71" TargetMode="External"/><Relationship Id="rId1154" Type="http://schemas.openxmlformats.org/officeDocument/2006/relationships/hyperlink" Target="https://ref.ly/Num10:25" TargetMode="External"/><Relationship Id="rId1155" Type="http://schemas.openxmlformats.org/officeDocument/2006/relationships/hyperlink" Target="https://ref.ly/1Chr12:2-1Chr12:3" TargetMode="External"/><Relationship Id="rId1156" Type="http://schemas.openxmlformats.org/officeDocument/2006/relationships/hyperlink" Target="https://ref.ly/2Kgs22:12" TargetMode="External"/><Relationship Id="rId1157" Type="http://schemas.openxmlformats.org/officeDocument/2006/relationships/hyperlink" Target="https://ref.ly/2Kgs22:14-2Kgs22:20" TargetMode="External"/><Relationship Id="rId1158" Type="http://schemas.openxmlformats.org/officeDocument/2006/relationships/hyperlink" Target="https://ref.ly/Jer26:24" TargetMode="External"/><Relationship Id="rId1159" Type="http://schemas.openxmlformats.org/officeDocument/2006/relationships/hyperlink" Target="https://ref.ly/2Kgs25:22" TargetMode="External"/><Relationship Id="rId1160" Type="http://schemas.openxmlformats.org/officeDocument/2006/relationships/hyperlink" Target="https://ref.ly/Jer39:14" TargetMode="External"/><Relationship Id="rId1161" Type="http://schemas.openxmlformats.org/officeDocument/2006/relationships/hyperlink" Target="https://ref.ly/Jer40:5-Jer40:16" TargetMode="External"/><Relationship Id="rId1162" Type="http://schemas.openxmlformats.org/officeDocument/2006/relationships/hyperlink" Target="https://ref.ly/Jer41:1-Jer41:18" TargetMode="External"/><Relationship Id="rId1163" Type="http://schemas.openxmlformats.org/officeDocument/2006/relationships/hyperlink" Target="https://ref.ly/Jer43:6" TargetMode="External"/><Relationship Id="rId1164" Type="http://schemas.openxmlformats.org/officeDocument/2006/relationships/hyperlink" Target="https://ref.ly/2Sam8:16" TargetMode="External"/><Relationship Id="rId1165" Type="http://schemas.openxmlformats.org/officeDocument/2006/relationships/hyperlink" Target="https://ref.ly/2Sam20:24" TargetMode="External"/><Relationship Id="rId1166" Type="http://schemas.openxmlformats.org/officeDocument/2006/relationships/hyperlink" Target="https://ref.ly/1Chr18:15" TargetMode="External"/><Relationship Id="rId1167" Type="http://schemas.openxmlformats.org/officeDocument/2006/relationships/hyperlink" Target="https://ref.ly/Matt1:14" TargetMode="External"/><Relationship Id="rId1168" Type="http://schemas.openxmlformats.org/officeDocument/2006/relationships/hyperlink" Target="https://ref.ly/Matt12:1-Matt12:8" TargetMode="External"/><Relationship Id="rId1169" Type="http://schemas.openxmlformats.org/officeDocument/2006/relationships/hyperlink" Target="https://ref.ly/1Sam22:9-1Sam22:19" TargetMode="External"/><Relationship Id="rId1170" Type="http://schemas.openxmlformats.org/officeDocument/2006/relationships/hyperlink" Target="https://ref.ly/1Sam22:20-1Sam22:23" TargetMode="External"/><Relationship Id="rId1171" Type="http://schemas.openxmlformats.org/officeDocument/2006/relationships/hyperlink" Target="https://ref.ly/Ps52:1-Ps52:9" TargetMode="External"/><Relationship Id="rId1172" Type="http://schemas.openxmlformats.org/officeDocument/2006/relationships/hyperlink" Target="https://ref.ly/1Sam26:6" TargetMode="External"/><Relationship Id="rId1173" Type="http://schemas.openxmlformats.org/officeDocument/2006/relationships/hyperlink" Target="https://ref.ly/1Chr24:3,1Chr24:5,1Chr24:31" TargetMode="External"/><Relationship Id="rId1174" Type="http://schemas.openxmlformats.org/officeDocument/2006/relationships/hyperlink" Target="https://ref.ly/Num13:22" TargetMode="External"/><Relationship Id="rId1175" Type="http://schemas.openxmlformats.org/officeDocument/2006/relationships/hyperlink" Target="https://ref.ly/Josh15:13-Josh15:14" TargetMode="External"/><Relationship Id="rId1176" Type="http://schemas.openxmlformats.org/officeDocument/2006/relationships/hyperlink" Target="https://ref.ly/Judg1:10" TargetMode="External"/><Relationship Id="rId1177" Type="http://schemas.openxmlformats.org/officeDocument/2006/relationships/hyperlink" Target="https://ref.ly/1Chr9:17" TargetMode="External"/><Relationship Id="rId1178" Type="http://schemas.openxmlformats.org/officeDocument/2006/relationships/hyperlink" Target="https://ref.ly/1Chr6:8-1Chr6:9,1Chr6:53" TargetMode="External"/><Relationship Id="rId1179" Type="http://schemas.openxmlformats.org/officeDocument/2006/relationships/hyperlink" Target="https://ref.ly/2Sam15:27-2Sam15:29" TargetMode="External"/><Relationship Id="rId1180" Type="http://schemas.openxmlformats.org/officeDocument/2006/relationships/hyperlink" Target="https://ref.ly/2Sam17:15-2Sam17:23" TargetMode="External"/><Relationship Id="rId1181" Type="http://schemas.openxmlformats.org/officeDocument/2006/relationships/hyperlink" Target="https://ref.ly/2Sam18:19-2Sam18:33" TargetMode="External"/><Relationship Id="rId1182" Type="http://schemas.openxmlformats.org/officeDocument/2006/relationships/hyperlink" Target="https://ref.ly/1Kgs4:15" TargetMode="External"/><Relationship Id="rId1183" Type="http://schemas.openxmlformats.org/officeDocument/2006/relationships/hyperlink" Target="https://ref.ly/1Chr6:25" TargetMode="External"/><Relationship Id="rId1184" Type="http://schemas.openxmlformats.org/officeDocument/2006/relationships/hyperlink" Target="https://ref.ly/1Kgs4:14" TargetMode="External"/><Relationship Id="rId1185" Type="http://schemas.openxmlformats.org/officeDocument/2006/relationships/hyperlink" Target="https://ref.ly/1Sam25:43-1Sam25:44" TargetMode="External"/><Relationship Id="rId1186" Type="http://schemas.openxmlformats.org/officeDocument/2006/relationships/hyperlink" Target="https://ref.ly/2Sam3:2" TargetMode="External"/><Relationship Id="rId1187" Type="http://schemas.openxmlformats.org/officeDocument/2006/relationships/hyperlink" Target="https://ref.ly/2Sam6:3-2Sam6:4" TargetMode="External"/><Relationship Id="rId1188" Type="http://schemas.openxmlformats.org/officeDocument/2006/relationships/hyperlink" Target="https://ref.ly/1Chr13:7" TargetMode="External"/><Relationship Id="rId1189" Type="http://schemas.openxmlformats.org/officeDocument/2006/relationships/hyperlink" Target="https://ref.ly/1Chr8:14" TargetMode="External"/><Relationship Id="rId1190" Type="http://schemas.openxmlformats.org/officeDocument/2006/relationships/hyperlink" Target="https://ref.ly/1Chr8:31" TargetMode="External"/><Relationship Id="rId1191" Type="http://schemas.openxmlformats.org/officeDocument/2006/relationships/hyperlink" Target="https://ref.ly/1Chr9:36-1Chr9:37" TargetMode="External"/><Relationship Id="rId1192" Type="http://schemas.openxmlformats.org/officeDocument/2006/relationships/hyperlink" Target="https://ref.ly/Josh15:3" TargetMode="External"/><Relationship Id="rId1193" Type="http://schemas.openxmlformats.org/officeDocument/2006/relationships/hyperlink" Target="https://ref.ly/Num34:4" TargetMode="External"/><Relationship Id="rId1194" Type="http://schemas.openxmlformats.org/officeDocument/2006/relationships/hyperlink" Target="https://ref.ly/1Macc7:40,1Macc7:45,1Macc7:49" TargetMode="External"/><Relationship Id="rId1195" Type="http://schemas.openxmlformats.org/officeDocument/2006/relationships/hyperlink" Target="https://ref.ly/1Esd5:36" TargetMode="External"/><Relationship Id="rId1196" Type="http://schemas.openxmlformats.org/officeDocument/2006/relationships/hyperlink" Target="https://ref.ly/Neh7:61" TargetMode="External"/><Relationship Id="rId1197" Type="http://schemas.openxmlformats.org/officeDocument/2006/relationships/hyperlink" Target="https://ref.ly/Josh3:16" TargetMode="External"/><Relationship Id="rId1198" Type="http://schemas.openxmlformats.org/officeDocument/2006/relationships/hyperlink" Target="https://ref.ly/Josh19:36" TargetMode="External"/><Relationship Id="rId1199" Type="http://schemas.openxmlformats.org/officeDocument/2006/relationships/hyperlink" Target="https://ref.ly/Ezra2:59" TargetMode="External"/><Relationship Id="rId1200" Type="http://schemas.openxmlformats.org/officeDocument/2006/relationships/hyperlink" Target="https://ref.ly/Ps1:1-Ps1:6" TargetMode="External"/><Relationship Id="rId1201" Type="http://schemas.openxmlformats.org/officeDocument/2006/relationships/hyperlink" Target="https://ref.ly/Ps32:1-Ps32:11" TargetMode="External"/><Relationship Id="rId1202" Type="http://schemas.openxmlformats.org/officeDocument/2006/relationships/hyperlink" Target="https://ref.ly/Ps34:1-Ps34:22" TargetMode="External"/><Relationship Id="rId1203" Type="http://schemas.openxmlformats.org/officeDocument/2006/relationships/hyperlink" Target="https://ref.ly/Ps37:1-Ps37:40" TargetMode="External"/><Relationship Id="rId1204" Type="http://schemas.openxmlformats.org/officeDocument/2006/relationships/hyperlink" Target="https://ref.ly/Prov3:15-Prov3:17" TargetMode="External"/><Relationship Id="rId1205" Type="http://schemas.openxmlformats.org/officeDocument/2006/relationships/hyperlink" Target="https://ref.ly/Job21:7-Job21:15" TargetMode="External"/><Relationship Id="rId1206" Type="http://schemas.openxmlformats.org/officeDocument/2006/relationships/hyperlink" Target="https://ref.ly/Job38:1-Job42:17" TargetMode="External"/><Relationship Id="rId1207" Type="http://schemas.openxmlformats.org/officeDocument/2006/relationships/hyperlink" Target="https://ref.ly/Eccl12:13-Eccl12:14" TargetMode="External"/><Relationship Id="rId1208" Type="http://schemas.openxmlformats.org/officeDocument/2006/relationships/hyperlink" Target="https://ref.ly/Matt3:7" TargetMode="External"/><Relationship Id="rId1209" Type="http://schemas.openxmlformats.org/officeDocument/2006/relationships/hyperlink" Target="https://ref.ly/Matt12:34" TargetMode="External"/><Relationship Id="rId1210" Type="http://schemas.openxmlformats.org/officeDocument/2006/relationships/hyperlink" Target="https://ref.ly/Matt23:33" TargetMode="External"/><Relationship Id="rId1211" Type="http://schemas.openxmlformats.org/officeDocument/2006/relationships/hyperlink" Target="https://ref.ly/Acts28:3" TargetMode="External"/><Relationship Id="rId1212" Type="http://schemas.openxmlformats.org/officeDocument/2006/relationships/hyperlink" Target="https://ref.ly/Acts27:27" TargetMode="External"/><Relationship Id="rId1213" Type="http://schemas.openxmlformats.org/officeDocument/2006/relationships/hyperlink" Target="https://ref.ly/Esth9:8" TargetMode="External"/><Relationship Id="rId1214" Type="http://schemas.openxmlformats.org/officeDocument/2006/relationships/hyperlink" Target="https://ref.ly/Esth1:14" TargetMode="External"/><Relationship Id="rId1215" Type="http://schemas.openxmlformats.org/officeDocument/2006/relationships/hyperlink" Target="https://ref.ly/Gen10:19" TargetMode="External"/><Relationship Id="rId1216" Type="http://schemas.openxmlformats.org/officeDocument/2006/relationships/hyperlink" Target="https://ref.ly/Gen14:2,Gen14:8" TargetMode="External"/><Relationship Id="rId1217" Type="http://schemas.openxmlformats.org/officeDocument/2006/relationships/hyperlink" Target="https://ref.ly/Deut29:23" TargetMode="External"/><Relationship Id="rId1218" Type="http://schemas.openxmlformats.org/officeDocument/2006/relationships/hyperlink" Target="https://ref.ly/Gen19:28-Gen19:29" TargetMode="External"/><Relationship Id="rId1219" Type="http://schemas.openxmlformats.org/officeDocument/2006/relationships/hyperlink" Target="https://ref.ly/Josh15:7" TargetMode="External"/><Relationship Id="rId1220" Type="http://schemas.openxmlformats.org/officeDocument/2006/relationships/hyperlink" Target="https://ref.ly/Josh18:17" TargetMode="External"/><Relationship Id="rId1221" Type="http://schemas.openxmlformats.org/officeDocument/2006/relationships/hyperlink" Target="https://ref.ly/Luke10:30-Luke10:37" TargetMode="External"/><Relationship Id="rId1222" Type="http://schemas.openxmlformats.org/officeDocument/2006/relationships/hyperlink" Target="https://ref.ly/1Kgs12:18" TargetMode="External"/><Relationship Id="rId1223" Type="http://schemas.openxmlformats.org/officeDocument/2006/relationships/hyperlink" Target="https://ref.ly/2Chr11:9" TargetMode="External"/><Relationship Id="rId1224" Type="http://schemas.openxmlformats.org/officeDocument/2006/relationships/hyperlink" Target="https://ref.ly/1Macc13:20" TargetMode="External"/><Relationship Id="rId1225" Type="http://schemas.openxmlformats.org/officeDocument/2006/relationships/hyperlink" Target="https://ref.ly/1Esd5:24" TargetMode="External"/><Relationship Id="rId1226" Type="http://schemas.openxmlformats.org/officeDocument/2006/relationships/hyperlink" Target="https://ref.ly/Gen25:30" TargetMode="External"/><Relationship Id="rId1227" Type="http://schemas.openxmlformats.org/officeDocument/2006/relationships/hyperlink" Target="https://ref.ly/Gen36:1,Gen36:8,Gen36:19" TargetMode="External"/><Relationship Id="rId1228" Type="http://schemas.openxmlformats.org/officeDocument/2006/relationships/hyperlink" Target="https://ref.ly/Gen32:3" TargetMode="External"/><Relationship Id="rId1229" Type="http://schemas.openxmlformats.org/officeDocument/2006/relationships/hyperlink" Target="https://ref.ly/Gen36:30" TargetMode="External"/><Relationship Id="rId1230" Type="http://schemas.openxmlformats.org/officeDocument/2006/relationships/hyperlink" Target="https://ref.ly/Num24:18" TargetMode="External"/><Relationship Id="rId1231" Type="http://schemas.openxmlformats.org/officeDocument/2006/relationships/hyperlink" Target="https://ref.ly/Isa15:7" TargetMode="External"/><Relationship Id="rId1232" Type="http://schemas.openxmlformats.org/officeDocument/2006/relationships/hyperlink" Target="https://ref.ly/Num21:22" TargetMode="External"/><Relationship Id="rId1233" Type="http://schemas.openxmlformats.org/officeDocument/2006/relationships/hyperlink" Target="https://ref.ly/Gen10:1-Gen10:32" TargetMode="External"/><Relationship Id="rId1234" Type="http://schemas.openxmlformats.org/officeDocument/2006/relationships/hyperlink" Target="https://ref.ly/Gen36:1-Gen36:43" TargetMode="External"/><Relationship Id="rId1235" Type="http://schemas.openxmlformats.org/officeDocument/2006/relationships/hyperlink" Target="https://ref.ly/Exod15:1-Exod15:27" TargetMode="External"/><Relationship Id="rId1236" Type="http://schemas.openxmlformats.org/officeDocument/2006/relationships/hyperlink" Target="https://ref.ly/Num20:14,Num20:18,Num20:20-Num20:23" TargetMode="External"/><Relationship Id="rId1237" Type="http://schemas.openxmlformats.org/officeDocument/2006/relationships/hyperlink" Target="https://ref.ly/Num33:37" TargetMode="External"/><Relationship Id="rId1238" Type="http://schemas.openxmlformats.org/officeDocument/2006/relationships/hyperlink" Target="https://ref.ly/Num34:3" TargetMode="External"/><Relationship Id="rId1239" Type="http://schemas.openxmlformats.org/officeDocument/2006/relationships/hyperlink" Target="https://ref.ly/Judg5:4" TargetMode="External"/><Relationship Id="rId1240" Type="http://schemas.openxmlformats.org/officeDocument/2006/relationships/hyperlink" Target="https://ref.ly/Judg11:17-Judg11:18" TargetMode="External"/><Relationship Id="rId1241" Type="http://schemas.openxmlformats.org/officeDocument/2006/relationships/hyperlink" Target="https://ref.ly/1Sam14:47" TargetMode="External"/><Relationship Id="rId1242" Type="http://schemas.openxmlformats.org/officeDocument/2006/relationships/hyperlink" Target="https://ref.ly/1Sam21:7" TargetMode="External"/><Relationship Id="rId1243" Type="http://schemas.openxmlformats.org/officeDocument/2006/relationships/hyperlink" Target="https://ref.ly/1Sam22:9,1Sam22:18-1Sam22:22" TargetMode="External"/><Relationship Id="rId1244" Type="http://schemas.openxmlformats.org/officeDocument/2006/relationships/hyperlink" Target="https://ref.ly/2Sam8:13" TargetMode="External"/><Relationship Id="rId1245" Type="http://schemas.openxmlformats.org/officeDocument/2006/relationships/hyperlink" Target="https://ref.ly/1Chr18:12" TargetMode="External"/><Relationship Id="rId1246" Type="http://schemas.openxmlformats.org/officeDocument/2006/relationships/hyperlink" Target="https://ref.ly/2Sam8:14" TargetMode="External"/><Relationship Id="rId1247" Type="http://schemas.openxmlformats.org/officeDocument/2006/relationships/hyperlink" Target="https://ref.ly/1Kgs11:14-1Kgs11:17" TargetMode="External"/><Relationship Id="rId1248" Type="http://schemas.openxmlformats.org/officeDocument/2006/relationships/hyperlink" Target="https://ref.ly/1Kgs11:18-1Kgs11:20" TargetMode="External"/><Relationship Id="rId1249" Type="http://schemas.openxmlformats.org/officeDocument/2006/relationships/hyperlink" Target="https://ref.ly/1Kgs9:26" TargetMode="External"/><Relationship Id="rId1250" Type="http://schemas.openxmlformats.org/officeDocument/2006/relationships/hyperlink" Target="https://ref.ly/1Kgs22:48" TargetMode="External"/><Relationship Id="rId1251" Type="http://schemas.openxmlformats.org/officeDocument/2006/relationships/hyperlink" Target="https://ref.ly/2Chr20:36-2Chr20:37" TargetMode="External"/><Relationship Id="rId1252" Type="http://schemas.openxmlformats.org/officeDocument/2006/relationships/hyperlink" Target="https://ref.ly/2Kgs3:4-2Kgs3:27" TargetMode="External"/><Relationship Id="rId1253" Type="http://schemas.openxmlformats.org/officeDocument/2006/relationships/hyperlink" Target="https://ref.ly/2Kgs8:20-2Kgs8:22" TargetMode="External"/><Relationship Id="rId1254" Type="http://schemas.openxmlformats.org/officeDocument/2006/relationships/hyperlink" Target="https://ref.ly/2Kgs14:7" TargetMode="External"/><Relationship Id="rId1255" Type="http://schemas.openxmlformats.org/officeDocument/2006/relationships/hyperlink" Target="https://ref.ly/2Chr25:11-2Chr25:13" TargetMode="External"/><Relationship Id="rId1256" Type="http://schemas.openxmlformats.org/officeDocument/2006/relationships/hyperlink" Target="https://ref.ly/2Kgs14:22" TargetMode="External"/><Relationship Id="rId1257" Type="http://schemas.openxmlformats.org/officeDocument/2006/relationships/hyperlink" Target="https://ref.ly/2Chr26:1-2Chr26:2" TargetMode="External"/><Relationship Id="rId1258" Type="http://schemas.openxmlformats.org/officeDocument/2006/relationships/hyperlink" Target="https://ref.ly/Jer27:1-Jer27:22" TargetMode="External"/><Relationship Id="rId1259" Type="http://schemas.openxmlformats.org/officeDocument/2006/relationships/hyperlink" Target="https://ref.ly/Jer40:11" TargetMode="External"/><Relationship Id="rId1260" Type="http://schemas.openxmlformats.org/officeDocument/2006/relationships/hyperlink" Target="https://ref.ly/Obad1:11" TargetMode="External"/><Relationship Id="rId1261" Type="http://schemas.openxmlformats.org/officeDocument/2006/relationships/hyperlink" Target="https://ref.ly/Ezek35:1-Ezek35:15" TargetMode="External"/><Relationship Id="rId1262" Type="http://schemas.openxmlformats.org/officeDocument/2006/relationships/hyperlink" Target="https://ref.ly/Isa11:14" TargetMode="External"/><Relationship Id="rId1263" Type="http://schemas.openxmlformats.org/officeDocument/2006/relationships/hyperlink" Target="https://ref.ly/Isa34:5-Isa34:17" TargetMode="External"/><Relationship Id="rId1264" Type="http://schemas.openxmlformats.org/officeDocument/2006/relationships/hyperlink" Target="https://ref.ly/Ezek32:29" TargetMode="External"/><Relationship Id="rId1265" Type="http://schemas.openxmlformats.org/officeDocument/2006/relationships/hyperlink" Target="https://ref.ly/Joel3:19" TargetMode="External"/><Relationship Id="rId1266" Type="http://schemas.openxmlformats.org/officeDocument/2006/relationships/hyperlink" Target="https://ref.ly/Amos1:11-Amos1:12" TargetMode="External"/><Relationship Id="rId1267" Type="http://schemas.openxmlformats.org/officeDocument/2006/relationships/hyperlink" Target="https://ref.ly/Mal1:2-Mal1:4" TargetMode="External"/><Relationship Id="rId1268" Type="http://schemas.openxmlformats.org/officeDocument/2006/relationships/hyperlink" Target="https://ref.ly/1Macc4:15,1Macc4:22,1Macc4:61" TargetMode="External"/><Relationship Id="rId1269" Type="http://schemas.openxmlformats.org/officeDocument/2006/relationships/hyperlink" Target="https://ref.ly/1Macc5:65" TargetMode="External"/><Relationship Id="rId1270" Type="http://schemas.openxmlformats.org/officeDocument/2006/relationships/hyperlink" Target="https://ref.ly/Gen27:1-Gen27:45" TargetMode="External"/><Relationship Id="rId1271" Type="http://schemas.openxmlformats.org/officeDocument/2006/relationships/hyperlink" Target="https://ref.ly/Judg1:5-Judg1:7" TargetMode="External"/><Relationship Id="rId1272" Type="http://schemas.openxmlformats.org/officeDocument/2006/relationships/hyperlink" Target="https://ref.ly/Josh10:1" TargetMode="External"/><Relationship Id="rId1273" Type="http://schemas.openxmlformats.org/officeDocument/2006/relationships/hyperlink" Target="https://ref.ly/Josh10:1-Josh10:5" TargetMode="External"/><Relationship Id="rId1274" Type="http://schemas.openxmlformats.org/officeDocument/2006/relationships/hyperlink" Target="https://ref.ly/Josh10:6-Josh10:15" TargetMode="External"/><Relationship Id="rId1275" Type="http://schemas.openxmlformats.org/officeDocument/2006/relationships/hyperlink" Target="https://ref.ly/Josh10:16-Josh10:27" TargetMode="External"/><Relationship Id="rId1276" Type="http://schemas.openxmlformats.org/officeDocument/2006/relationships/hyperlink" Target="https://ref.ly/1Kgs1:17" TargetMode="External"/><Relationship Id="rId1277" Type="http://schemas.openxmlformats.org/officeDocument/2006/relationships/hyperlink" Target="https://ref.ly/1Kgs1:1-1Kgs1:10" TargetMode="External"/><Relationship Id="rId1278" Type="http://schemas.openxmlformats.org/officeDocument/2006/relationships/hyperlink" Target="https://ref.ly/1Kgs1:11-1Kgs1:40" TargetMode="External"/><Relationship Id="rId1279" Type="http://schemas.openxmlformats.org/officeDocument/2006/relationships/hyperlink" Target="https://ref.ly/1Kgs1:41-1Kgs1:53" TargetMode="External"/><Relationship Id="rId1280" Type="http://schemas.openxmlformats.org/officeDocument/2006/relationships/hyperlink" Target="https://ref.ly/2Chr17:8" TargetMode="External"/><Relationship Id="rId1281" Type="http://schemas.openxmlformats.org/officeDocument/2006/relationships/hyperlink" Target="https://ref.ly/Neh10:16" TargetMode="External"/><Relationship Id="rId1282" Type="http://schemas.openxmlformats.org/officeDocument/2006/relationships/hyperlink" Target="https://ref.ly/1Kgs5:14" TargetMode="External"/><Relationship Id="rId1283" Type="http://schemas.openxmlformats.org/officeDocument/2006/relationships/hyperlink" Target="https://ref.ly/2Chr10:18" TargetMode="External"/><Relationship Id="rId1284" Type="http://schemas.openxmlformats.org/officeDocument/2006/relationships/hyperlink" Target="https://ref.ly/1Kgs5:13-1Kgs5:14" TargetMode="External"/><Relationship Id="rId1285" Type="http://schemas.openxmlformats.org/officeDocument/2006/relationships/hyperlink" Target="https://ref.ly/1Kgs12:1-1Kgs12:15" TargetMode="External"/><Relationship Id="rId1286" Type="http://schemas.openxmlformats.org/officeDocument/2006/relationships/hyperlink" Target="https://ref.ly/1Kgs12:16-1Kgs12:19" TargetMode="External"/><Relationship Id="rId1287" Type="http://schemas.openxmlformats.org/officeDocument/2006/relationships/hyperlink" Target="https://ref.ly/Ezra2:13" TargetMode="External"/><Relationship Id="rId1288" Type="http://schemas.openxmlformats.org/officeDocument/2006/relationships/hyperlink" Target="https://ref.ly/Neh7:18" TargetMode="External"/><Relationship Id="rId1289" Type="http://schemas.openxmlformats.org/officeDocument/2006/relationships/hyperlink" Target="https://ref.ly/1Esd5:14" TargetMode="External"/><Relationship Id="rId1290" Type="http://schemas.openxmlformats.org/officeDocument/2006/relationships/hyperlink" Target="https://ref.ly/1Esd9:31" TargetMode="External"/><Relationship Id="rId1291" Type="http://schemas.openxmlformats.org/officeDocument/2006/relationships/hyperlink" Target="https://ref.ly/Ezra10:30" TargetMode="External"/><Relationship Id="rId1292" Type="http://schemas.openxmlformats.org/officeDocument/2006/relationships/hyperlink" Target="https://ref.ly/Luke3:28" TargetMode="External"/><Relationship Id="rId1293" Type="http://schemas.openxmlformats.org/officeDocument/2006/relationships/hyperlink" Target="https://ref.ly/Ezra6:15" TargetMode="External"/><Relationship Id="rId1294" Type="http://schemas.openxmlformats.org/officeDocument/2006/relationships/hyperlink" Target="https://ref.ly/Deut1:4" TargetMode="External"/><Relationship Id="rId1295" Type="http://schemas.openxmlformats.org/officeDocument/2006/relationships/hyperlink" Target="https://ref.ly/Deut3:10" TargetMode="External"/><Relationship Id="rId1296" Type="http://schemas.openxmlformats.org/officeDocument/2006/relationships/hyperlink" Target="https://ref.ly/Josh12:4" TargetMode="External"/><Relationship Id="rId1297" Type="http://schemas.openxmlformats.org/officeDocument/2006/relationships/hyperlink" Target="https://ref.ly/Josh13:12" TargetMode="External"/><Relationship Id="rId1298" Type="http://schemas.openxmlformats.org/officeDocument/2006/relationships/hyperlink" Target="https://ref.ly/Num21:33-Num21:35" TargetMode="External"/><Relationship Id="rId1299" Type="http://schemas.openxmlformats.org/officeDocument/2006/relationships/hyperlink" Target="https://ref.ly/Deut3:1-Deut3:6" TargetMode="External"/><Relationship Id="rId1300" Type="http://schemas.openxmlformats.org/officeDocument/2006/relationships/hyperlink" Target="https://ref.ly/Josh13:31" TargetMode="External"/><Relationship Id="rId1301" Type="http://schemas.openxmlformats.org/officeDocument/2006/relationships/hyperlink" Target="https://ref.ly/Josh19:37" TargetMode="External"/><Relationship Id="rId1302" Type="http://schemas.openxmlformats.org/officeDocument/2006/relationships/hyperlink" Target="https://ref.ly/1Chr7:38" TargetMode="External"/><Relationship Id="rId1303" Type="http://schemas.openxmlformats.org/officeDocument/2006/relationships/hyperlink" Target="https://ref.ly/Josh15:52" TargetMode="External"/><Relationship Id="rId1304" Type="http://schemas.openxmlformats.org/officeDocument/2006/relationships/hyperlink" Target="https://ref.ly/Acts17:28" TargetMode="External"/><Relationship Id="rId1305" Type="http://schemas.openxmlformats.org/officeDocument/2006/relationships/hyperlink" Target="https://ref.ly/1Macc15:16-1Macc15:23" TargetMode="External"/><Relationship Id="rId1306" Type="http://schemas.openxmlformats.org/officeDocument/2006/relationships/hyperlink" Target="https://ref.ly/Gen8:4" TargetMode="External"/><Relationship Id="rId1307" Type="http://schemas.openxmlformats.org/officeDocument/2006/relationships/hyperlink" Target="https://ref.ly/Luke3:33" TargetMode="External"/><Relationship Id="rId1308" Type="http://schemas.openxmlformats.org/officeDocument/2006/relationships/hyperlink" Target="https://ref.ly/Ruth4:19" TargetMode="External"/><Relationship Id="rId1309" Type="http://schemas.openxmlformats.org/officeDocument/2006/relationships/hyperlink" Target="https://ref.ly/1Chr2:9-1Chr2:10" TargetMode="External"/><Relationship Id="rId1310" Type="http://schemas.openxmlformats.org/officeDocument/2006/relationships/hyperlink" Target="https://ref.ly/Gen10:22-Gen10:23" TargetMode="External"/><Relationship Id="rId1311" Type="http://schemas.openxmlformats.org/officeDocument/2006/relationships/hyperlink" Target="https://ref.ly/1Chr1:17" TargetMode="External"/><Relationship Id="rId1312" Type="http://schemas.openxmlformats.org/officeDocument/2006/relationships/hyperlink" Target="https://ref.ly/Gen22:21" TargetMode="External"/><Relationship Id="rId1313" Type="http://schemas.openxmlformats.org/officeDocument/2006/relationships/hyperlink" Target="https://ref.ly/Matt1:3-Matt1:4" TargetMode="External"/><Relationship Id="rId1314" Type="http://schemas.openxmlformats.org/officeDocument/2006/relationships/hyperlink" Target="https://ref.ly/1Chr18:3-1Chr18:6" TargetMode="External"/><Relationship Id="rId1315" Type="http://schemas.openxmlformats.org/officeDocument/2006/relationships/hyperlink" Target="https://ref.ly/2Sam8:3" TargetMode="External"/><Relationship Id="rId1316" Type="http://schemas.openxmlformats.org/officeDocument/2006/relationships/hyperlink" Target="https://ref.ly/Ps60:1-Ps60:12" TargetMode="External"/><Relationship Id="rId1317" Type="http://schemas.openxmlformats.org/officeDocument/2006/relationships/hyperlink" Target="https://ref.ly/1Chr19:6" TargetMode="External"/><Relationship Id="rId1318" Type="http://schemas.openxmlformats.org/officeDocument/2006/relationships/hyperlink" Target="https://ref.ly/Deut23:4" TargetMode="External"/><Relationship Id="rId1319" Type="http://schemas.openxmlformats.org/officeDocument/2006/relationships/hyperlink" Target="https://ref.ly/Gen11:31-Gen11:32" TargetMode="External"/><Relationship Id="rId1320" Type="http://schemas.openxmlformats.org/officeDocument/2006/relationships/hyperlink" Target="https://ref.ly/Gen24:1-Gen24:10" TargetMode="External"/><Relationship Id="rId1321" Type="http://schemas.openxmlformats.org/officeDocument/2006/relationships/hyperlink" Target="https://ref.ly/Gen28:1-Gen28:5" TargetMode="External"/><Relationship Id="rId1322" Type="http://schemas.openxmlformats.org/officeDocument/2006/relationships/hyperlink" Target="https://ref.ly/Judg3:8-Judg3:11" TargetMode="External"/><Relationship Id="rId1323" Type="http://schemas.openxmlformats.org/officeDocument/2006/relationships/hyperlink" Target="https://ref.ly/Ps60:1" TargetMode="External"/><Relationship Id="rId1324" Type="http://schemas.openxmlformats.org/officeDocument/2006/relationships/hyperlink" Target="https://ref.ly/Dan2:4-Dan7:28" TargetMode="External"/><Relationship Id="rId1325" Type="http://schemas.openxmlformats.org/officeDocument/2006/relationships/hyperlink" Target="https://ref.ly/Ezra4:8-Ezra6:18" TargetMode="External"/><Relationship Id="rId1326" Type="http://schemas.openxmlformats.org/officeDocument/2006/relationships/hyperlink" Target="https://ref.ly/Ezra7:12-Ezra7:26" TargetMode="External"/><Relationship Id="rId1327" Type="http://schemas.openxmlformats.org/officeDocument/2006/relationships/hyperlink" Target="https://ref.ly/Gen31:47" TargetMode="External"/><Relationship Id="rId1328" Type="http://schemas.openxmlformats.org/officeDocument/2006/relationships/hyperlink" Target="https://ref.ly/2Kgs18:26" TargetMode="External"/><Relationship Id="rId1329" Type="http://schemas.openxmlformats.org/officeDocument/2006/relationships/hyperlink" Target="https://ref.ly/Neh13:24" TargetMode="External"/><Relationship Id="rId1330" Type="http://schemas.openxmlformats.org/officeDocument/2006/relationships/hyperlink" Target="https://ref.ly/John5:2" TargetMode="External"/><Relationship Id="rId1331" Type="http://schemas.openxmlformats.org/officeDocument/2006/relationships/hyperlink" Target="https://ref.ly/John19:13" TargetMode="External"/><Relationship Id="rId1332" Type="http://schemas.openxmlformats.org/officeDocument/2006/relationships/hyperlink" Target="https://ref.ly/John20:16" TargetMode="External"/><Relationship Id="rId1333" Type="http://schemas.openxmlformats.org/officeDocument/2006/relationships/hyperlink" Target="https://ref.ly/Rev16:16" TargetMode="External"/><Relationship Id="rId1334" Type="http://schemas.openxmlformats.org/officeDocument/2006/relationships/hyperlink" Target="https://ref.ly/John19:19-John19:20" TargetMode="External"/><Relationship Id="rId1335" Type="http://schemas.openxmlformats.org/officeDocument/2006/relationships/hyperlink" Target="https://ref.ly/Acts22:2" TargetMode="External"/><Relationship Id="rId1336" Type="http://schemas.openxmlformats.org/officeDocument/2006/relationships/hyperlink" Target="https://ref.ly/Acts26:14" TargetMode="External"/><Relationship Id="rId1337" Type="http://schemas.openxmlformats.org/officeDocument/2006/relationships/hyperlink" Target="https://ref.ly/Gen36:28" TargetMode="External"/><Relationship Id="rId1338" Type="http://schemas.openxmlformats.org/officeDocument/2006/relationships/hyperlink" Target="https://ref.ly/1Chr1:42" TargetMode="External"/><Relationship Id="rId1339" Type="http://schemas.openxmlformats.org/officeDocument/2006/relationships/hyperlink" Target="https://ref.ly/Gen46:16" TargetMode="External"/><Relationship Id="rId1340" Type="http://schemas.openxmlformats.org/officeDocument/2006/relationships/hyperlink" Target="https://ref.ly/Num25:6-Num25:18" TargetMode="External"/><Relationship Id="rId1341" Type="http://schemas.openxmlformats.org/officeDocument/2006/relationships/hyperlink" Target="https://ref.ly/Num26:17" TargetMode="External"/><Relationship Id="rId1342" Type="http://schemas.openxmlformats.org/officeDocument/2006/relationships/hyperlink" Target="https://ref.ly/1Macc5:15" TargetMode="External"/><Relationship Id="rId1343" Type="http://schemas.openxmlformats.org/officeDocument/2006/relationships/hyperlink" Target="https://ref.ly/1Macc5:23" TargetMode="External"/><Relationship Id="rId1344" Type="http://schemas.openxmlformats.org/officeDocument/2006/relationships/hyperlink" Target="https://ref.ly/Josh15:13" TargetMode="External"/><Relationship Id="rId1345" Type="http://schemas.openxmlformats.org/officeDocument/2006/relationships/hyperlink" Target="https://ref.ly/Josh21:11" TargetMode="External"/><Relationship Id="rId1346" Type="http://schemas.openxmlformats.org/officeDocument/2006/relationships/hyperlink" Target="https://ref.ly/Acts12:4" TargetMode="External"/><Relationship Id="rId1347" Type="http://schemas.openxmlformats.org/officeDocument/2006/relationships/hyperlink" Target="https://ref.ly/1Kgs4:10" TargetMode="External"/><Relationship Id="rId1348" Type="http://schemas.openxmlformats.org/officeDocument/2006/relationships/hyperlink" Target="https://ref.ly/1Macc9:1-1Macc9:2" TargetMode="External"/><Relationship Id="rId1349" Type="http://schemas.openxmlformats.org/officeDocument/2006/relationships/hyperlink" Target="https://ref.ly/Gen25:12-Gen25:16" TargetMode="External"/><Relationship Id="rId1350" Type="http://schemas.openxmlformats.org/officeDocument/2006/relationships/hyperlink" Target="https://ref.ly/1Chr1:29" TargetMode="External"/><Relationship Id="rId1351" Type="http://schemas.openxmlformats.org/officeDocument/2006/relationships/hyperlink" Target="https://ref.ly/2Macc5:8" TargetMode="External"/><Relationship Id="rId1352" Type="http://schemas.openxmlformats.org/officeDocument/2006/relationships/hyperlink" Target="https://ref.ly/1Macc5:24-1Macc5:28" TargetMode="External"/><Relationship Id="rId1353" Type="http://schemas.openxmlformats.org/officeDocument/2006/relationships/hyperlink" Target="https://ref.ly/1Macc9:35" TargetMode="External"/><Relationship Id="rId1354" Type="http://schemas.openxmlformats.org/officeDocument/2006/relationships/hyperlink" Target="https://ref.ly/2Cor11:32-2Cor11:33" TargetMode="External"/><Relationship Id="rId1355" Type="http://schemas.openxmlformats.org/officeDocument/2006/relationships/hyperlink" Target="https://ref.ly/Ezra4:7-Ezra4:23" TargetMode="External"/><Relationship Id="rId1356" Type="http://schemas.openxmlformats.org/officeDocument/2006/relationships/hyperlink" Target="https://ref.ly/Ezra7:8" TargetMode="External"/><Relationship Id="rId1357" Type="http://schemas.openxmlformats.org/officeDocument/2006/relationships/hyperlink" Target="https://ref.ly/Ezra7:11-Ezra7:26" TargetMode="External"/><Relationship Id="rId1358" Type="http://schemas.openxmlformats.org/officeDocument/2006/relationships/hyperlink" Target="https://ref.ly/Neh1:1" TargetMode="External"/><Relationship Id="rId1359" Type="http://schemas.openxmlformats.org/officeDocument/2006/relationships/hyperlink" Target="https://ref.ly/Neh2:1" TargetMode="External"/><Relationship Id="rId1360" Type="http://schemas.openxmlformats.org/officeDocument/2006/relationships/hyperlink" Target="https://ref.ly/Ezra7:7" TargetMode="External"/><Relationship Id="rId1361" Type="http://schemas.openxmlformats.org/officeDocument/2006/relationships/hyperlink" Target="https://ref.ly/Ezra9:10" TargetMode="External"/><Relationship Id="rId1362" Type="http://schemas.openxmlformats.org/officeDocument/2006/relationships/hyperlink" Target="https://ref.ly/Isa1:4" TargetMode="External"/><Relationship Id="rId1363" Type="http://schemas.openxmlformats.org/officeDocument/2006/relationships/hyperlink" Target="https://ref.ly/Ezek11:21" TargetMode="External"/><Relationship Id="rId1364" Type="http://schemas.openxmlformats.org/officeDocument/2006/relationships/hyperlink" Target="https://ref.ly/Ps78:10" TargetMode="External"/><Relationship Id="rId1365" Type="http://schemas.openxmlformats.org/officeDocument/2006/relationships/hyperlink" Target="https://ref.ly/Hos4:10" TargetMode="External"/><Relationship Id="rId1366" Type="http://schemas.openxmlformats.org/officeDocument/2006/relationships/hyperlink" Target="https://ref.ly/Ps78:11" TargetMode="External"/><Relationship Id="rId1367" Type="http://schemas.openxmlformats.org/officeDocument/2006/relationships/hyperlink" Target="https://ref.ly/Ps107:11" TargetMode="External"/><Relationship Id="rId1368" Type="http://schemas.openxmlformats.org/officeDocument/2006/relationships/hyperlink" Target="https://ref.ly/Isa30:9" TargetMode="External"/><Relationship Id="rId1369" Type="http://schemas.openxmlformats.org/officeDocument/2006/relationships/hyperlink" Target="https://ref.ly/Jer3:21" TargetMode="External"/><Relationship Id="rId1370" Type="http://schemas.openxmlformats.org/officeDocument/2006/relationships/hyperlink" Target="https://ref.ly/Isa9:16" TargetMode="External"/><Relationship Id="rId1371" Type="http://schemas.openxmlformats.org/officeDocument/2006/relationships/hyperlink" Target="https://ref.ly/Jer50:6" TargetMode="External"/><Relationship Id="rId1372" Type="http://schemas.openxmlformats.org/officeDocument/2006/relationships/hyperlink" Target="https://ref.ly/Jer3:8" TargetMode="External"/><Relationship Id="rId1373" Type="http://schemas.openxmlformats.org/officeDocument/2006/relationships/hyperlink" Target="https://ref.ly/Hos4:16" TargetMode="External"/><Relationship Id="rId1374" Type="http://schemas.openxmlformats.org/officeDocument/2006/relationships/hyperlink" Target="https://ref.ly/Jer14:7" TargetMode="External"/><Relationship Id="rId1375" Type="http://schemas.openxmlformats.org/officeDocument/2006/relationships/hyperlink" Target="https://ref.ly/Deut18:8" TargetMode="External"/><Relationship Id="rId1376" Type="http://schemas.openxmlformats.org/officeDocument/2006/relationships/hyperlink" Target="https://ref.ly/Exod25:4" TargetMode="External"/><Relationship Id="rId1377" Type="http://schemas.openxmlformats.org/officeDocument/2006/relationships/hyperlink" Target="https://ref.ly/Judg8:26" TargetMode="External"/><Relationship Id="rId1378" Type="http://schemas.openxmlformats.org/officeDocument/2006/relationships/hyperlink" Target="https://ref.ly/2Kgs15:25" TargetMode="External"/><Relationship Id="rId1379" Type="http://schemas.openxmlformats.org/officeDocument/2006/relationships/hyperlink" Target="https://ref.ly/Deut3:4" TargetMode="External"/><Relationship Id="rId1380" Type="http://schemas.openxmlformats.org/officeDocument/2006/relationships/hyperlink" Target="https://ref.ly/Deut3:14" TargetMode="External"/><Relationship Id="rId1381" Type="http://schemas.openxmlformats.org/officeDocument/2006/relationships/hyperlink" Target="https://ref.ly/Deut3:13-Deut3:14" TargetMode="External"/><Relationship Id="rId1382" Type="http://schemas.openxmlformats.org/officeDocument/2006/relationships/hyperlink" Target="https://ref.ly/1Kgs4:13" TargetMode="External"/><Relationship Id="rId1383" Type="http://schemas.openxmlformats.org/officeDocument/2006/relationships/hyperlink" Target="https://ref.ly/Num26:40" TargetMode="External"/><Relationship Id="rId1384" Type="http://schemas.openxmlformats.org/officeDocument/2006/relationships/hyperlink" Target="https://ref.ly/1Chr2:18" TargetMode="External"/><Relationship Id="rId1385" Type="http://schemas.openxmlformats.org/officeDocument/2006/relationships/hyperlink" Target="https://ref.ly/1Kgs6:9" TargetMode="External"/><Relationship Id="rId1386" Type="http://schemas.openxmlformats.org/officeDocument/2006/relationships/hyperlink" Target="https://ref.ly/1Macc14:1-1Macc14:3" TargetMode="External"/><Relationship Id="rId1387" Type="http://schemas.openxmlformats.org/officeDocument/2006/relationships/hyperlink" Target="https://ref.ly/1Macc15:15-1Macc15:22" TargetMode="External"/><Relationship Id="rId1388" Type="http://schemas.openxmlformats.org/officeDocument/2006/relationships/hyperlink" Target="https://ref.ly/Acts19:29" TargetMode="External"/><Relationship Id="rId1389" Type="http://schemas.openxmlformats.org/officeDocument/2006/relationships/hyperlink" Target="https://ref.ly/Acts27:1-Acts27:2" TargetMode="External"/><Relationship Id="rId1390" Type="http://schemas.openxmlformats.org/officeDocument/2006/relationships/hyperlink" Target="https://ref.ly/Phlm1:24" TargetMode="External"/><Relationship Id="rId1391" Type="http://schemas.openxmlformats.org/officeDocument/2006/relationships/hyperlink" Target="https://ref.ly/Col4:10-Col4:11" TargetMode="External"/><Relationship Id="rId1392" Type="http://schemas.openxmlformats.org/officeDocument/2006/relationships/hyperlink" Target="https://ref.ly/2Macc1:10" TargetMode="External"/><Relationship Id="rId1393" Type="http://schemas.openxmlformats.org/officeDocument/2006/relationships/hyperlink" Target="https://ref.ly/Acts19:22" TargetMode="External"/><Relationship Id="rId1394" Type="http://schemas.openxmlformats.org/officeDocument/2006/relationships/hyperlink" Target="https://ref.ly/Rom16:23" TargetMode="External"/><Relationship Id="rId1395" Type="http://schemas.openxmlformats.org/officeDocument/2006/relationships/hyperlink" Target="https://ref.ly/2Tim4:20" TargetMode="External"/><Relationship Id="rId1396" Type="http://schemas.openxmlformats.org/officeDocument/2006/relationships/hyperlink" Target="https://ref.ly/1Kgs16:9-1Kgs16:10" TargetMode="External"/><Relationship Id="rId1397" Type="http://schemas.openxmlformats.org/officeDocument/2006/relationships/hyperlink" Target="https://ref.ly/Gen4:12" TargetMode="External"/><Relationship Id="rId1398" Type="http://schemas.openxmlformats.org/officeDocument/2006/relationships/hyperlink" Target="https://ref.ly/Gen11:9" TargetMode="External"/><Relationship Id="rId1399" Type="http://schemas.openxmlformats.org/officeDocument/2006/relationships/hyperlink" Target="https://ref.ly/Gen1:1-Gen11:32" TargetMode="External"/><Relationship Id="rId1400" Type="http://schemas.openxmlformats.org/officeDocument/2006/relationships/hyperlink" Target="https://ref.ly/Gen12:1-Gen12:2" TargetMode="External"/><Relationship Id="rId1401" Type="http://schemas.openxmlformats.org/officeDocument/2006/relationships/hyperlink" Target="https://ref.ly/Gen13:14-Gen13:18" TargetMode="External"/><Relationship Id="rId1402" Type="http://schemas.openxmlformats.org/officeDocument/2006/relationships/hyperlink" Target="https://ref.ly/Gen15:7-Gen15:21" TargetMode="External"/><Relationship Id="rId1403" Type="http://schemas.openxmlformats.org/officeDocument/2006/relationships/hyperlink" Target="https://ref.ly/Gen17:7-Gen17:8" TargetMode="External"/><Relationship Id="rId1404" Type="http://schemas.openxmlformats.org/officeDocument/2006/relationships/hyperlink" Target="https://ref.ly/Gen17:8" TargetMode="External"/><Relationship Id="rId1405" Type="http://schemas.openxmlformats.org/officeDocument/2006/relationships/hyperlink" Target="https://ref.ly/Gen28:15" TargetMode="External"/><Relationship Id="rId1406" Type="http://schemas.openxmlformats.org/officeDocument/2006/relationships/hyperlink" Target="https://ref.ly/Gen35:11-Gen35:12" TargetMode="External"/><Relationship Id="rId1407" Type="http://schemas.openxmlformats.org/officeDocument/2006/relationships/hyperlink" Target="https://ref.ly/Gen46:3-Gen46:4" TargetMode="External"/><Relationship Id="rId1408" Type="http://schemas.openxmlformats.org/officeDocument/2006/relationships/hyperlink" Target="https://ref.ly/Gen50:24" TargetMode="External"/><Relationship Id="rId1409" Type="http://schemas.openxmlformats.org/officeDocument/2006/relationships/hyperlink" Target="https://ref.ly/Exod6:5-Exod6:8" TargetMode="External"/><Relationship Id="rId1410" Type="http://schemas.openxmlformats.org/officeDocument/2006/relationships/hyperlink" Target="https://ref.ly/Lev26:32-Lev26:33" TargetMode="External"/><Relationship Id="rId1411" Type="http://schemas.openxmlformats.org/officeDocument/2006/relationships/hyperlink" Target="https://ref.ly/Lev26:42" TargetMode="External"/><Relationship Id="rId1412" Type="http://schemas.openxmlformats.org/officeDocument/2006/relationships/hyperlink" Target="https://ref.ly/Gen15:18" TargetMode="External"/><Relationship Id="rId1413" Type="http://schemas.openxmlformats.org/officeDocument/2006/relationships/hyperlink" Target="https://ref.ly/Josh13:1-Josh13:6" TargetMode="External"/><Relationship Id="rId1414" Type="http://schemas.openxmlformats.org/officeDocument/2006/relationships/hyperlink" Target="https://ref.ly/Judg1:1-Judg1:36" TargetMode="External"/><Relationship Id="rId1415" Type="http://schemas.openxmlformats.org/officeDocument/2006/relationships/hyperlink" Target="https://ref.ly/2Sam8:1-2Sam8:18" TargetMode="External"/><Relationship Id="rId1416" Type="http://schemas.openxmlformats.org/officeDocument/2006/relationships/hyperlink" Target="https://ref.ly/1Kgs4:21,1Kgs4:24" TargetMode="External"/><Relationship Id="rId1417" Type="http://schemas.openxmlformats.org/officeDocument/2006/relationships/hyperlink" Target="https://ref.ly/1Kgs9:4-1Kgs9:9" TargetMode="External"/><Relationship Id="rId1418" Type="http://schemas.openxmlformats.org/officeDocument/2006/relationships/hyperlink" Target="https://ref.ly/Isa6:11-Isa6:12" TargetMode="External"/><Relationship Id="rId1419" Type="http://schemas.openxmlformats.org/officeDocument/2006/relationships/hyperlink" Target="https://ref.ly/Amos5:27" TargetMode="External"/><Relationship Id="rId1420" Type="http://schemas.openxmlformats.org/officeDocument/2006/relationships/hyperlink" Target="https://ref.ly/Amos7:17" TargetMode="External"/><Relationship Id="rId1421" Type="http://schemas.openxmlformats.org/officeDocument/2006/relationships/hyperlink" Target="https://ref.ly/Hos9:17" TargetMode="External"/><Relationship Id="rId1422" Type="http://schemas.openxmlformats.org/officeDocument/2006/relationships/hyperlink" Target="https://ref.ly/Jer21:2" TargetMode="External"/><Relationship Id="rId1423" Type="http://schemas.openxmlformats.org/officeDocument/2006/relationships/hyperlink" Target="https://ref.ly/Jer22:25" TargetMode="External"/><Relationship Id="rId1424" Type="http://schemas.openxmlformats.org/officeDocument/2006/relationships/hyperlink" Target="https://ref.ly/Jer25:8-Jer25:9" TargetMode="External"/><Relationship Id="rId1425" Type="http://schemas.openxmlformats.org/officeDocument/2006/relationships/hyperlink" Target="https://ref.ly/Jer27:6" TargetMode="External"/><Relationship Id="rId1426" Type="http://schemas.openxmlformats.org/officeDocument/2006/relationships/hyperlink" Target="https://ref.ly/Jer28:14" TargetMode="External"/><Relationship Id="rId1427" Type="http://schemas.openxmlformats.org/officeDocument/2006/relationships/hyperlink" Target="https://ref.ly/Jer29:21" TargetMode="External"/><Relationship Id="rId1428" Type="http://schemas.openxmlformats.org/officeDocument/2006/relationships/hyperlink" Target="https://ref.ly/Jer32:6-Jer32:25" TargetMode="External"/><Relationship Id="rId1429" Type="http://schemas.openxmlformats.org/officeDocument/2006/relationships/hyperlink" Target="https://ref.ly/Ezek37:1-Ezek37:28" TargetMode="External"/><Relationship Id="rId1430" Type="http://schemas.openxmlformats.org/officeDocument/2006/relationships/hyperlink" Target="https://ref.ly/Amos9:14-Amos9:15" TargetMode="External"/><Relationship Id="rId1431" Type="http://schemas.openxmlformats.org/officeDocument/2006/relationships/hyperlink" Target="https://ref.ly/Heb11:10" TargetMode="External"/><Relationship Id="rId1432" Type="http://schemas.openxmlformats.org/officeDocument/2006/relationships/hyperlink" Target="https://ref.ly/Heb11:16" TargetMode="External"/><Relationship Id="rId1433" Type="http://schemas.openxmlformats.org/officeDocument/2006/relationships/hyperlink" Target="https://ref.ly/Heb3:1-Heb4:16" TargetMode="External"/><Relationship Id="rId1434" Type="http://schemas.openxmlformats.org/officeDocument/2006/relationships/hyperlink" Target="https://ref.ly/Heb11:13-Heb11:16" TargetMode="External"/><Relationship Id="rId1435" Type="http://schemas.openxmlformats.org/officeDocument/2006/relationships/hyperlink" Target="https://ref.ly/Rev21:1-Rev21:27" TargetMode="External"/><Relationship Id="rId1436" Type="http://schemas.openxmlformats.org/officeDocument/2006/relationships/hyperlink" Target="https://ref.ly/Isa2:1-Isa2:5" TargetMode="External"/><Relationship Id="rId1437" Type="http://schemas.openxmlformats.org/officeDocument/2006/relationships/hyperlink" Target="https://ref.ly/Isa11:6-Isa11:11" TargetMode="External"/><Relationship Id="rId1438" Type="http://schemas.openxmlformats.org/officeDocument/2006/relationships/hyperlink" Target="https://ref.ly/Rom9:1-Rom11:36" TargetMode="External"/><Relationship Id="rId1439" Type="http://schemas.openxmlformats.org/officeDocument/2006/relationships/hyperlink" Target="https://ref.ly/Luke21:24" TargetMode="External"/><Relationship Id="rId1440" Type="http://schemas.openxmlformats.org/officeDocument/2006/relationships/hyperlink" Target="https://ref.ly/Deut30:1-Deut30:16" TargetMode="External"/><Relationship Id="rId1441" Type="http://schemas.openxmlformats.org/officeDocument/2006/relationships/hyperlink" Target="https://ref.ly/Ps88:12" TargetMode="External"/><Relationship Id="rId1442" Type="http://schemas.openxmlformats.org/officeDocument/2006/relationships/hyperlink" Target="https://ref.ly/Eccl9:5-Eccl9:6" TargetMode="External"/><Relationship Id="rId1443" Type="http://schemas.openxmlformats.org/officeDocument/2006/relationships/hyperlink" Target="https://ref.ly/Job14:21-Job14:22" TargetMode="External"/><Relationship Id="rId1444" Type="http://schemas.openxmlformats.org/officeDocument/2006/relationships/hyperlink" Target="https://ref.ly/Acts19:23-Acts19:41" TargetMode="External"/><Relationship Id="rId1445" Type="http://schemas.openxmlformats.org/officeDocument/2006/relationships/hyperlink" Target="https://ref.ly/2Kgs18:34" TargetMode="External"/><Relationship Id="rId1446" Type="http://schemas.openxmlformats.org/officeDocument/2006/relationships/hyperlink" Target="https://ref.ly/2Kgs19:13" TargetMode="External"/><Relationship Id="rId1447" Type="http://schemas.openxmlformats.org/officeDocument/2006/relationships/hyperlink" Target="https://ref.ly/Isa10:9" TargetMode="External"/><Relationship Id="rId1448" Type="http://schemas.openxmlformats.org/officeDocument/2006/relationships/hyperlink" Target="https://ref.ly/Isa36:19" TargetMode="External"/><Relationship Id="rId1449" Type="http://schemas.openxmlformats.org/officeDocument/2006/relationships/hyperlink" Target="https://ref.ly/Isa37:13" TargetMode="External"/><Relationship Id="rId1450" Type="http://schemas.openxmlformats.org/officeDocument/2006/relationships/hyperlink" Target="https://ref.ly/Jer49:23" TargetMode="External"/><Relationship Id="rId1451" Type="http://schemas.openxmlformats.org/officeDocument/2006/relationships/hyperlink" Target="https://ref.ly/Gen10:22-Gen10:24" TargetMode="External"/><Relationship Id="rId1452" Type="http://schemas.openxmlformats.org/officeDocument/2006/relationships/hyperlink" Target="https://ref.ly/Gen11:10-Gen11:13" TargetMode="External"/><Relationship Id="rId1453" Type="http://schemas.openxmlformats.org/officeDocument/2006/relationships/hyperlink" Target="https://ref.ly/1Chr1:17-1Chr1:18,1Chr1:24" TargetMode="External"/><Relationship Id="rId1454" Type="http://schemas.openxmlformats.org/officeDocument/2006/relationships/hyperlink" Target="https://ref.ly/Luke3:36" TargetMode="External"/><Relationship Id="rId1455" Type="http://schemas.openxmlformats.org/officeDocument/2006/relationships/hyperlink" Target="https://ref.ly/Gen11:10" TargetMode="External"/><Relationship Id="rId1456" Type="http://schemas.openxmlformats.org/officeDocument/2006/relationships/hyperlink" Target="https://ref.ly/1Chr1:17-1Chr1:25" TargetMode="External"/><Relationship Id="rId1457" Type="http://schemas.openxmlformats.org/officeDocument/2006/relationships/hyperlink" Target="https://ref.ly/Luke3:35-Luke3:36" TargetMode="External"/><Relationship Id="rId1458" Type="http://schemas.openxmlformats.org/officeDocument/2006/relationships/hyperlink" Target="https://ref.ly/Gen10:10" TargetMode="External"/><Relationship Id="rId1459" Type="http://schemas.openxmlformats.org/officeDocument/2006/relationships/hyperlink" Target="https://ref.ly/Ezra4:9" TargetMode="External"/><Relationship Id="rId1460" Type="http://schemas.openxmlformats.org/officeDocument/2006/relationships/hyperlink" Target="https://ref.ly/Deut14:29" TargetMode="External"/><Relationship Id="rId1461" Type="http://schemas.openxmlformats.org/officeDocument/2006/relationships/hyperlink" Target="https://ref.ly/Deut16:11" TargetMode="External"/><Relationship Id="rId1462" Type="http://schemas.openxmlformats.org/officeDocument/2006/relationships/hyperlink" Target="https://ref.ly/Deut24:19-Deut24:20" TargetMode="External"/><Relationship Id="rId1463" Type="http://schemas.openxmlformats.org/officeDocument/2006/relationships/hyperlink" Target="https://ref.ly/Deut26:12" TargetMode="External"/><Relationship Id="rId1464" Type="http://schemas.openxmlformats.org/officeDocument/2006/relationships/hyperlink" Target="https://ref.ly/Ps94:6" TargetMode="External"/><Relationship Id="rId1465" Type="http://schemas.openxmlformats.org/officeDocument/2006/relationships/hyperlink" Target="https://ref.ly/Ps68:5" TargetMode="External"/><Relationship Id="rId1466" Type="http://schemas.openxmlformats.org/officeDocument/2006/relationships/hyperlink" Target="https://ref.ly/Deut10:18" TargetMode="External"/><Relationship Id="rId1467" Type="http://schemas.openxmlformats.org/officeDocument/2006/relationships/hyperlink" Target="https://ref.ly/Deut27:19" TargetMode="External"/><Relationship Id="rId1468" Type="http://schemas.openxmlformats.org/officeDocument/2006/relationships/hyperlink" Target="https://ref.ly/Deut24:19" TargetMode="External"/><Relationship Id="rId1469" Type="http://schemas.openxmlformats.org/officeDocument/2006/relationships/hyperlink" Target="https://ref.ly/Ruth2:2,Ruth2:7,Ruth2:15-Ruth2:19" TargetMode="External"/><Relationship Id="rId1470" Type="http://schemas.openxmlformats.org/officeDocument/2006/relationships/hyperlink" Target="https://ref.ly/Job24:21" TargetMode="External"/><Relationship Id="rId1471" Type="http://schemas.openxmlformats.org/officeDocument/2006/relationships/hyperlink" Target="https://ref.ly/Isa1:23" TargetMode="External"/><Relationship Id="rId1472" Type="http://schemas.openxmlformats.org/officeDocument/2006/relationships/hyperlink" Target="https://ref.ly/Deut24:17" TargetMode="External"/><Relationship Id="rId1473" Type="http://schemas.openxmlformats.org/officeDocument/2006/relationships/hyperlink" Target="https://ref.ly/1Tim5:9-1Tim5:16" TargetMode="External"/><Relationship Id="rId1474" Type="http://schemas.openxmlformats.org/officeDocument/2006/relationships/hyperlink" Target="https://ref.ly/2Sam21:1,2Sam21:8-2Sam21:9" TargetMode="External"/><Relationship Id="rId1475" Type="http://schemas.openxmlformats.org/officeDocument/2006/relationships/hyperlink" Target="https://ref.ly/Matt16:14" TargetMode="External"/><Relationship Id="rId1476" Type="http://schemas.openxmlformats.org/officeDocument/2006/relationships/hyperlink" Target="https://ref.ly/Matt2:17" TargetMode="External"/><Relationship Id="rId1477" Type="http://schemas.openxmlformats.org/officeDocument/2006/relationships/hyperlink" Target="https://ref.ly/Matt27:9" TargetMode="External"/><Relationship Id="rId1478" Type="http://schemas.openxmlformats.org/officeDocument/2006/relationships/hyperlink" Target="https://ref.ly/Jer1:6" TargetMode="External"/><Relationship Id="rId1479" Type="http://schemas.openxmlformats.org/officeDocument/2006/relationships/hyperlink" Target="https://ref.ly/Jer30:6" TargetMode="External"/><Relationship Id="rId1480" Type="http://schemas.openxmlformats.org/officeDocument/2006/relationships/hyperlink" Target="https://ref.ly/Jer31:8" TargetMode="External"/><Relationship Id="rId1481" Type="http://schemas.openxmlformats.org/officeDocument/2006/relationships/hyperlink" Target="https://ref.ly/Jer1:4-Jer1:5" TargetMode="External"/><Relationship Id="rId1482" Type="http://schemas.openxmlformats.org/officeDocument/2006/relationships/hyperlink" Target="https://ref.ly/Jer1:7" TargetMode="External"/><Relationship Id="rId1483" Type="http://schemas.openxmlformats.org/officeDocument/2006/relationships/hyperlink" Target="https://ref.ly/Jer1:18" TargetMode="External"/><Relationship Id="rId1484" Type="http://schemas.openxmlformats.org/officeDocument/2006/relationships/hyperlink" Target="https://ref.ly/Jer1:8" TargetMode="External"/><Relationship Id="rId1485" Type="http://schemas.openxmlformats.org/officeDocument/2006/relationships/hyperlink" Target="https://ref.ly/Jer1:19" TargetMode="External"/><Relationship Id="rId1486" Type="http://schemas.openxmlformats.org/officeDocument/2006/relationships/hyperlink" Target="https://ref.ly/Jer1:13" TargetMode="External"/><Relationship Id="rId1487" Type="http://schemas.openxmlformats.org/officeDocument/2006/relationships/hyperlink" Target="https://ref.ly/Jer26:22" TargetMode="External"/><Relationship Id="rId1488" Type="http://schemas.openxmlformats.org/officeDocument/2006/relationships/hyperlink" Target="https://ref.ly/Jer36:25" TargetMode="External"/><Relationship Id="rId1489" Type="http://schemas.openxmlformats.org/officeDocument/2006/relationships/hyperlink" Target="https://ref.ly/2Chr34:20" TargetMode="External"/><Relationship Id="rId1490" Type="http://schemas.openxmlformats.org/officeDocument/2006/relationships/hyperlink" Target="https://ref.ly/Jer1:1-Jer19:15" TargetMode="External"/><Relationship Id="rId1491" Type="http://schemas.openxmlformats.org/officeDocument/2006/relationships/hyperlink" Target="https://ref.ly/Jer15:16" TargetMode="External"/><Relationship Id="rId1492" Type="http://schemas.openxmlformats.org/officeDocument/2006/relationships/hyperlink" Target="https://ref.ly/Jer11:21" TargetMode="External"/><Relationship Id="rId1493" Type="http://schemas.openxmlformats.org/officeDocument/2006/relationships/hyperlink" Target="https://ref.ly/Jer7:1-Jer10:25" TargetMode="External"/><Relationship Id="rId1494" Type="http://schemas.openxmlformats.org/officeDocument/2006/relationships/hyperlink" Target="https://ref.ly/2Chr35:21" TargetMode="External"/><Relationship Id="rId1495" Type="http://schemas.openxmlformats.org/officeDocument/2006/relationships/hyperlink" Target="https://ref.ly/2Kgs23:31-2Kgs23:33" TargetMode="External"/><Relationship Id="rId1496" Type="http://schemas.openxmlformats.org/officeDocument/2006/relationships/hyperlink" Target="https://ref.ly/Jer26:1-Jer26:24" TargetMode="External"/><Relationship Id="rId1497" Type="http://schemas.openxmlformats.org/officeDocument/2006/relationships/hyperlink" Target="https://ref.ly/Jer26:4-Jer26:6" TargetMode="External"/><Relationship Id="rId1498" Type="http://schemas.openxmlformats.org/officeDocument/2006/relationships/hyperlink" Target="https://ref.ly/Jer22:21" TargetMode="External"/><Relationship Id="rId1499" Type="http://schemas.openxmlformats.org/officeDocument/2006/relationships/hyperlink" Target="https://ref.ly/Jer20:1-Jer20:18" TargetMode="External"/><Relationship Id="rId1500" Type="http://schemas.openxmlformats.org/officeDocument/2006/relationships/hyperlink" Target="https://ref.ly/Jer44:26-Jer44:27" TargetMode="External"/><Relationship Id="rId1501" Type="http://schemas.openxmlformats.org/officeDocument/2006/relationships/hyperlink" Target="https://ref.ly/Jer46:1-Jer46:28" TargetMode="External"/><Relationship Id="rId1502" Type="http://schemas.openxmlformats.org/officeDocument/2006/relationships/hyperlink" Target="https://ref.ly/Jer25:11-Jer25:12" TargetMode="External"/><Relationship Id="rId1503" Type="http://schemas.openxmlformats.org/officeDocument/2006/relationships/hyperlink" Target="https://ref.ly/Dan9:2,Dan9:24-Dan9:27" TargetMode="External"/><Relationship Id="rId1504" Type="http://schemas.openxmlformats.org/officeDocument/2006/relationships/hyperlink" Target="https://ref.ly/Jer36:23-Jer36:25" TargetMode="External"/><Relationship Id="rId1505" Type="http://schemas.openxmlformats.org/officeDocument/2006/relationships/hyperlink" Target="https://ref.ly/Jer36:27-Jer36:31" TargetMode="External"/><Relationship Id="rId1506" Type="http://schemas.openxmlformats.org/officeDocument/2006/relationships/hyperlink" Target="https://ref.ly/2Kgs24:1" TargetMode="External"/><Relationship Id="rId1507" Type="http://schemas.openxmlformats.org/officeDocument/2006/relationships/hyperlink" Target="https://ref.ly/2Kgs24:7" TargetMode="External"/><Relationship Id="rId1508" Type="http://schemas.openxmlformats.org/officeDocument/2006/relationships/hyperlink" Target="https://ref.ly/2Kgs24:2" TargetMode="External"/><Relationship Id="rId1509" Type="http://schemas.openxmlformats.org/officeDocument/2006/relationships/hyperlink" Target="https://ref.ly/Jer22:19" TargetMode="External"/><Relationship Id="rId1510" Type="http://schemas.openxmlformats.org/officeDocument/2006/relationships/hyperlink" Target="https://ref.ly/2Kgs24:16" TargetMode="External"/><Relationship Id="rId1511" Type="http://schemas.openxmlformats.org/officeDocument/2006/relationships/hyperlink" Target="https://ref.ly/2Kgs24:14" TargetMode="External"/><Relationship Id="rId1512" Type="http://schemas.openxmlformats.org/officeDocument/2006/relationships/hyperlink" Target="https://ref.ly/Jer37:1-Jer37:2" TargetMode="External"/><Relationship Id="rId1513" Type="http://schemas.openxmlformats.org/officeDocument/2006/relationships/hyperlink" Target="https://ref.ly/Jer24:1-Jer24:8" TargetMode="External"/><Relationship Id="rId1514" Type="http://schemas.openxmlformats.org/officeDocument/2006/relationships/hyperlink" Target="https://ref.ly/Jer27:1-Jer27:3" TargetMode="External"/><Relationship Id="rId1515" Type="http://schemas.openxmlformats.org/officeDocument/2006/relationships/hyperlink" Target="https://ref.ly/Jer44:1-Jer44:30" TargetMode="External"/><Relationship Id="rId1516" Type="http://schemas.openxmlformats.org/officeDocument/2006/relationships/hyperlink" Target="https://ref.ly/Jer37:5" TargetMode="External"/><Relationship Id="rId1517" Type="http://schemas.openxmlformats.org/officeDocument/2006/relationships/hyperlink" Target="https://ref.ly/Jer37:12" TargetMode="External"/><Relationship Id="rId1518" Type="http://schemas.openxmlformats.org/officeDocument/2006/relationships/hyperlink" Target="https://ref.ly/Jer39:1" TargetMode="External"/><Relationship Id="rId1519" Type="http://schemas.openxmlformats.org/officeDocument/2006/relationships/hyperlink" Target="https://ref.ly/Jer32:7-Jer32:9" TargetMode="External"/><Relationship Id="rId1520" Type="http://schemas.openxmlformats.org/officeDocument/2006/relationships/hyperlink" Target="https://ref.ly/Jer29:10" TargetMode="External"/><Relationship Id="rId1521" Type="http://schemas.openxmlformats.org/officeDocument/2006/relationships/hyperlink" Target="https://ref.ly/Jer34:7" TargetMode="External"/><Relationship Id="rId1522" Type="http://schemas.openxmlformats.org/officeDocument/2006/relationships/hyperlink" Target="https://ref.ly/Jer39:6-Jer39:7" TargetMode="External"/><Relationship Id="rId1523" Type="http://schemas.openxmlformats.org/officeDocument/2006/relationships/hyperlink" Target="https://ref.ly/Jer40:13" TargetMode="External"/><Relationship Id="rId1524" Type="http://schemas.openxmlformats.org/officeDocument/2006/relationships/hyperlink" Target="https://ref.ly/Jer41:16-Jer43:7" TargetMode="External"/><Relationship Id="rId1525" Type="http://schemas.openxmlformats.org/officeDocument/2006/relationships/hyperlink" Target="https://ref.ly/Jer43:8-Jer43:12" TargetMode="External"/><Relationship Id="rId1526" Type="http://schemas.openxmlformats.org/officeDocument/2006/relationships/hyperlink" Target="https://ref.ly/Jer44:30" TargetMode="External"/><Relationship Id="rId1527" Type="http://schemas.openxmlformats.org/officeDocument/2006/relationships/hyperlink" Target="https://ref.ly/Matt23:29-Matt23:31" TargetMode="External"/><Relationship Id="rId1528" Type="http://schemas.openxmlformats.org/officeDocument/2006/relationships/hyperlink" Target="https://ref.ly/1Chr5:23-1Chr5:26" TargetMode="External"/><Relationship Id="rId1529" Type="http://schemas.openxmlformats.org/officeDocument/2006/relationships/hyperlink" Target="https://ref.ly/2Kgs23:31" TargetMode="External"/><Relationship Id="rId1530" Type="http://schemas.openxmlformats.org/officeDocument/2006/relationships/hyperlink" Target="https://ref.ly/2Kgs24:18" TargetMode="External"/><Relationship Id="rId1531" Type="http://schemas.openxmlformats.org/officeDocument/2006/relationships/hyperlink" Target="https://ref.ly/1Chr12:4" TargetMode="External"/><Relationship Id="rId1532" Type="http://schemas.openxmlformats.org/officeDocument/2006/relationships/hyperlink" Target="https://ref.ly/1Chr12:10,1Chr12:13" TargetMode="External"/><Relationship Id="rId1533" Type="http://schemas.openxmlformats.org/officeDocument/2006/relationships/hyperlink" Target="https://ref.ly/Neh10:2" TargetMode="External"/><Relationship Id="rId1534" Type="http://schemas.openxmlformats.org/officeDocument/2006/relationships/hyperlink" Target="https://ref.ly/Neh12:34" TargetMode="External"/><Relationship Id="rId1535" Type="http://schemas.openxmlformats.org/officeDocument/2006/relationships/hyperlink" Target="https://ref.ly/Neh12:1" TargetMode="External"/><Relationship Id="rId1536" Type="http://schemas.openxmlformats.org/officeDocument/2006/relationships/hyperlink" Target="https://ref.ly/Neh12:12" TargetMode="External"/><Relationship Id="rId1537" Type="http://schemas.openxmlformats.org/officeDocument/2006/relationships/hyperlink" Target="https://ref.ly/Jer35:3" TargetMode="External"/><Relationship Id="rId1538" Type="http://schemas.openxmlformats.org/officeDocument/2006/relationships/hyperlink" Target="https://ref.ly/Jer52:1-Jer52:34" TargetMode="External"/><Relationship Id="rId1539" Type="http://schemas.openxmlformats.org/officeDocument/2006/relationships/hyperlink" Target="https://ref.ly/Jer32:6-Jer32:7" TargetMode="External"/><Relationship Id="rId1540" Type="http://schemas.openxmlformats.org/officeDocument/2006/relationships/hyperlink" Target="https://ref.ly/Jer52:31" TargetMode="External"/><Relationship Id="rId1541" Type="http://schemas.openxmlformats.org/officeDocument/2006/relationships/hyperlink" Target="https://ref.ly/Jer52:33" TargetMode="External"/><Relationship Id="rId1542" Type="http://schemas.openxmlformats.org/officeDocument/2006/relationships/hyperlink" Target="https://ref.ly/Jer43:6-Jer43:7" TargetMode="External"/><Relationship Id="rId1543" Type="http://schemas.openxmlformats.org/officeDocument/2006/relationships/hyperlink" Target="https://ref.ly/Jer51:1-Jer51:64" TargetMode="External"/><Relationship Id="rId1544" Type="http://schemas.openxmlformats.org/officeDocument/2006/relationships/hyperlink" Target="https://ref.ly/2Kgs24:18-2Kgs25:30" TargetMode="External"/><Relationship Id="rId1545" Type="http://schemas.openxmlformats.org/officeDocument/2006/relationships/hyperlink" Target="https://ref.ly/Jer45:5" TargetMode="External"/><Relationship Id="rId1546" Type="http://schemas.openxmlformats.org/officeDocument/2006/relationships/hyperlink" Target="https://ref.ly/Dan9:1-Dan9:27" TargetMode="External"/><Relationship Id="rId1547" Type="http://schemas.openxmlformats.org/officeDocument/2006/relationships/hyperlink" Target="https://ref.ly/Sir0:49" TargetMode="External"/><Relationship Id="rId1548" Type="http://schemas.openxmlformats.org/officeDocument/2006/relationships/hyperlink" Target="https://ref.ly/Jer30:1-Jer33:26" TargetMode="External"/><Relationship Id="rId1549" Type="http://schemas.openxmlformats.org/officeDocument/2006/relationships/hyperlink" Target="https://ref.ly/Jer27:1-Jer29:32" TargetMode="External"/><Relationship Id="rId1550" Type="http://schemas.openxmlformats.org/officeDocument/2006/relationships/hyperlink" Target="https://ref.ly/Ezra4:1-Ezra7:28" TargetMode="External"/><Relationship Id="rId1551" Type="http://schemas.openxmlformats.org/officeDocument/2006/relationships/hyperlink" Target="https://ref.ly/Dan2:1-Dan7:28" TargetMode="External"/><Relationship Id="rId1552" Type="http://schemas.openxmlformats.org/officeDocument/2006/relationships/hyperlink" Target="https://ref.ly/Jer23:1-Jer23:40" TargetMode="External"/><Relationship Id="rId1553" Type="http://schemas.openxmlformats.org/officeDocument/2006/relationships/hyperlink" Target="https://ref.ly/Jer46:1-Jer51:64" TargetMode="External"/><Relationship Id="rId1554" Type="http://schemas.openxmlformats.org/officeDocument/2006/relationships/hyperlink" Target="https://ref.ly/Jer25:13-Jer25:14" TargetMode="External"/><Relationship Id="rId1555" Type="http://schemas.openxmlformats.org/officeDocument/2006/relationships/hyperlink" Target="https://ref.ly/Jer26:1-Jer31:40" TargetMode="External"/><Relationship Id="rId1556" Type="http://schemas.openxmlformats.org/officeDocument/2006/relationships/hyperlink" Target="https://ref.ly/Jer29:1-Jer29:32" TargetMode="External"/><Relationship Id="rId1557" Type="http://schemas.openxmlformats.org/officeDocument/2006/relationships/hyperlink" Target="https://ref.ly/Jer1:10" TargetMode="External"/><Relationship Id="rId1558" Type="http://schemas.openxmlformats.org/officeDocument/2006/relationships/hyperlink" Target="https://ref.ly/Jer38:14" TargetMode="External"/><Relationship Id="rId1559" Type="http://schemas.openxmlformats.org/officeDocument/2006/relationships/hyperlink" Target="https://ref.ly/Jer42:3" TargetMode="External"/><Relationship Id="rId1560" Type="http://schemas.openxmlformats.org/officeDocument/2006/relationships/hyperlink" Target="https://ref.ly/Jer31:31-Jer31:37" TargetMode="External"/><Relationship Id="rId1561" Type="http://schemas.openxmlformats.org/officeDocument/2006/relationships/hyperlink" Target="https://ref.ly/Jer21:8" TargetMode="External"/><Relationship Id="rId1562" Type="http://schemas.openxmlformats.org/officeDocument/2006/relationships/hyperlink" Target="https://ref.ly/Jer27:13" TargetMode="External"/><Relationship Id="rId1563" Type="http://schemas.openxmlformats.org/officeDocument/2006/relationships/hyperlink" Target="https://ref.ly/Jer13:23" TargetMode="External"/><Relationship Id="rId1564" Type="http://schemas.openxmlformats.org/officeDocument/2006/relationships/hyperlink" Target="https://ref.ly/Jer17:9-Jer17:10" TargetMode="External"/><Relationship Id="rId1565" Type="http://schemas.openxmlformats.org/officeDocument/2006/relationships/hyperlink" Target="https://ref.ly/Jer5:30-Jer5:31" TargetMode="External"/><Relationship Id="rId1566" Type="http://schemas.openxmlformats.org/officeDocument/2006/relationships/hyperlink" Target="https://ref.ly/Jer33:3" TargetMode="External"/><Relationship Id="rId1567" Type="http://schemas.openxmlformats.org/officeDocument/2006/relationships/hyperlink" Target="https://ref.ly/Jer24:7" TargetMode="External"/><Relationship Id="rId1568" Type="http://schemas.openxmlformats.org/officeDocument/2006/relationships/hyperlink" Target="https://ref.ly/Jer32:38-Jer32:41" TargetMode="External"/><Relationship Id="rId1569" Type="http://schemas.openxmlformats.org/officeDocument/2006/relationships/hyperlink" Target="https://ref.ly/Jer31:33-Jer31:35" TargetMode="External"/><Relationship Id="rId1570" Type="http://schemas.openxmlformats.org/officeDocument/2006/relationships/hyperlink" Target="https://ref.ly/Jer23:5-Jer23:6" TargetMode="External"/><Relationship Id="rId1571" Type="http://schemas.openxmlformats.org/officeDocument/2006/relationships/hyperlink" Target="https://ref.ly/Jer33:15-Jer33:16" TargetMode="External"/><Relationship Id="rId1572" Type="http://schemas.openxmlformats.org/officeDocument/2006/relationships/hyperlink" Target="https://ref.ly/Jer30:6-Jer30:7" TargetMode="External"/><Relationship Id="rId1573" Type="http://schemas.openxmlformats.org/officeDocument/2006/relationships/hyperlink" Target="https://ref.ly/Jer33:8" TargetMode="External"/><Relationship Id="rId1574" Type="http://schemas.openxmlformats.org/officeDocument/2006/relationships/hyperlink" Target="https://ref.ly/Jer32:37" TargetMode="External"/><Relationship Id="rId1575" Type="http://schemas.openxmlformats.org/officeDocument/2006/relationships/hyperlink" Target="https://ref.ly/Jer32:27" TargetMode="External"/><Relationship Id="rId1576" Type="http://schemas.openxmlformats.org/officeDocument/2006/relationships/hyperlink" Target="https://ref.ly/Jer2:1-Jer25:38" TargetMode="External"/><Relationship Id="rId1577" Type="http://schemas.openxmlformats.org/officeDocument/2006/relationships/hyperlink" Target="https://ref.ly/Jer26:1-Jer29:32" TargetMode="External"/><Relationship Id="rId1578" Type="http://schemas.openxmlformats.org/officeDocument/2006/relationships/hyperlink" Target="https://ref.ly/Jer34:1-Jer45:5" TargetMode="External"/><Relationship Id="rId1579" Type="http://schemas.openxmlformats.org/officeDocument/2006/relationships/hyperlink" Target="https://ref.ly/Jer2:1-Jer3:5" TargetMode="External"/><Relationship Id="rId1580" Type="http://schemas.openxmlformats.org/officeDocument/2006/relationships/hyperlink" Target="https://ref.ly/Jer4:1-Jer4:31" TargetMode="External"/><Relationship Id="rId1581" Type="http://schemas.openxmlformats.org/officeDocument/2006/relationships/hyperlink" Target="https://ref.ly/Jer5:1-Jer6:28" TargetMode="External"/><Relationship Id="rId1582" Type="http://schemas.openxmlformats.org/officeDocument/2006/relationships/hyperlink" Target="https://ref.ly/Jer7:1-Jer10:21" TargetMode="External"/><Relationship Id="rId1583" Type="http://schemas.openxmlformats.org/officeDocument/2006/relationships/hyperlink" Target="https://ref.ly/Jer11:1-Jer13:27" TargetMode="External"/><Relationship Id="rId1584" Type="http://schemas.openxmlformats.org/officeDocument/2006/relationships/hyperlink" Target="https://ref.ly/Jer14:1-Jer14:22" TargetMode="External"/><Relationship Id="rId1585" Type="http://schemas.openxmlformats.org/officeDocument/2006/relationships/hyperlink" Target="https://ref.ly/Jer15:1-Jer15:21" TargetMode="External"/><Relationship Id="rId1586" Type="http://schemas.openxmlformats.org/officeDocument/2006/relationships/hyperlink" Target="https://ref.ly/Jer13:1-Jer13:27" TargetMode="External"/><Relationship Id="rId1587" Type="http://schemas.openxmlformats.org/officeDocument/2006/relationships/hyperlink" Target="https://ref.ly/Jer19:1-Jer19:15" TargetMode="External"/><Relationship Id="rId1588" Type="http://schemas.openxmlformats.org/officeDocument/2006/relationships/hyperlink" Target="https://ref.ly/Jer24:1-Jer24:10" TargetMode="External"/><Relationship Id="rId1589" Type="http://schemas.openxmlformats.org/officeDocument/2006/relationships/hyperlink" Target="https://ref.ly/Jer27:1-Jer28:17" TargetMode="External"/><Relationship Id="rId1590" Type="http://schemas.openxmlformats.org/officeDocument/2006/relationships/hyperlink" Target="https://ref.ly/Jer35:1-Jer35:19" TargetMode="External"/><Relationship Id="rId1591" Type="http://schemas.openxmlformats.org/officeDocument/2006/relationships/hyperlink" Target="https://ref.ly/Jer16:1-Jer16:4" TargetMode="External"/><Relationship Id="rId1592" Type="http://schemas.openxmlformats.org/officeDocument/2006/relationships/hyperlink" Target="https://ref.ly/Jer16:5-Jer16:7" TargetMode="External"/><Relationship Id="rId1593" Type="http://schemas.openxmlformats.org/officeDocument/2006/relationships/hyperlink" Target="https://ref.ly/Jer16:8-Jer16:9" TargetMode="External"/><Relationship Id="rId1594" Type="http://schemas.openxmlformats.org/officeDocument/2006/relationships/hyperlink" Target="https://ref.ly/Jer17:19,Jer17:27" TargetMode="External"/><Relationship Id="rId1595" Type="http://schemas.openxmlformats.org/officeDocument/2006/relationships/hyperlink" Target="https://ref.ly/Jer39:3" TargetMode="External"/><Relationship Id="rId1596" Type="http://schemas.openxmlformats.org/officeDocument/2006/relationships/hyperlink" Target="https://ref.ly/Jer18:1-Jer18:23" TargetMode="External"/><Relationship Id="rId1597" Type="http://schemas.openxmlformats.org/officeDocument/2006/relationships/hyperlink" Target="https://ref.ly/Jer11:19-Jer11:23" TargetMode="External"/><Relationship Id="rId1598" Type="http://schemas.openxmlformats.org/officeDocument/2006/relationships/hyperlink" Target="https://ref.ly/Jer12:6" TargetMode="External"/><Relationship Id="rId1599" Type="http://schemas.openxmlformats.org/officeDocument/2006/relationships/hyperlink" Target="https://ref.ly/Jer20:2-Jer20:3" TargetMode="External"/><Relationship Id="rId1600" Type="http://schemas.openxmlformats.org/officeDocument/2006/relationships/hyperlink" Target="https://ref.ly/Jer20:9" TargetMode="External"/><Relationship Id="rId1601" Type="http://schemas.openxmlformats.org/officeDocument/2006/relationships/hyperlink" Target="https://ref.ly/Jer20:7-Jer20:18" TargetMode="External"/><Relationship Id="rId1602" Type="http://schemas.openxmlformats.org/officeDocument/2006/relationships/hyperlink" Target="https://ref.ly/Jer26:8-Jer26:24" TargetMode="External"/><Relationship Id="rId1603" Type="http://schemas.openxmlformats.org/officeDocument/2006/relationships/hyperlink" Target="https://ref.ly/Jer37:14-Jer37:17" TargetMode="External"/><Relationship Id="rId1604" Type="http://schemas.openxmlformats.org/officeDocument/2006/relationships/hyperlink" Target="https://ref.ly/Jer37:21" TargetMode="External"/><Relationship Id="rId1605" Type="http://schemas.openxmlformats.org/officeDocument/2006/relationships/hyperlink" Target="https://ref.ly/Jer38:4" TargetMode="External"/><Relationship Id="rId1606" Type="http://schemas.openxmlformats.org/officeDocument/2006/relationships/hyperlink" Target="https://ref.ly/Jer38:6" TargetMode="External"/><Relationship Id="rId1607" Type="http://schemas.openxmlformats.org/officeDocument/2006/relationships/hyperlink" Target="https://ref.ly/Jer38:10" TargetMode="External"/><Relationship Id="rId1608" Type="http://schemas.openxmlformats.org/officeDocument/2006/relationships/hyperlink" Target="https://ref.ly/Jer38:28" TargetMode="External"/><Relationship Id="rId1609" Type="http://schemas.openxmlformats.org/officeDocument/2006/relationships/hyperlink" Target="https://ref.ly/Jer36:23" TargetMode="External"/><Relationship Id="rId1610" Type="http://schemas.openxmlformats.org/officeDocument/2006/relationships/hyperlink" Target="https://ref.ly/Jer43:1-Jer43:7" TargetMode="External"/><Relationship Id="rId1611" Type="http://schemas.openxmlformats.org/officeDocument/2006/relationships/hyperlink" Target="https://ref.ly/Jer44:16" TargetMode="External"/><Relationship Id="rId1612" Type="http://schemas.openxmlformats.org/officeDocument/2006/relationships/hyperlink" Target="https://ref.ly/Jer32:28-Jer32:35" TargetMode="External"/><Relationship Id="rId1613" Type="http://schemas.openxmlformats.org/officeDocument/2006/relationships/hyperlink" Target="https://ref.ly/Jer3:11-Jer3:18" TargetMode="External"/><Relationship Id="rId1614" Type="http://schemas.openxmlformats.org/officeDocument/2006/relationships/hyperlink" Target="https://ref.ly/Jer16:14-Jer16:16" TargetMode="External"/><Relationship Id="rId1615" Type="http://schemas.openxmlformats.org/officeDocument/2006/relationships/hyperlink" Target="https://ref.ly/Jer23:2-Jer23:8" TargetMode="External"/><Relationship Id="rId1616" Type="http://schemas.openxmlformats.org/officeDocument/2006/relationships/hyperlink" Target="https://ref.ly/Jer29:10-Jer29:14" TargetMode="External"/><Relationship Id="rId1617" Type="http://schemas.openxmlformats.org/officeDocument/2006/relationships/hyperlink" Target="https://ref.ly/Heb8:8-Heb8:12" TargetMode="External"/><Relationship Id="rId1618" Type="http://schemas.openxmlformats.org/officeDocument/2006/relationships/hyperlink" Target="https://ref.ly/Jer31:31-Jer31:40" TargetMode="External"/><Relationship Id="rId1619" Type="http://schemas.openxmlformats.org/officeDocument/2006/relationships/hyperlink" Target="https://ref.ly/Jer3:16" TargetMode="External"/><Relationship Id="rId1620" Type="http://schemas.openxmlformats.org/officeDocument/2006/relationships/hyperlink" Target="https://ref.ly/Jer32:40" TargetMode="External"/><Relationship Id="rId1621" Type="http://schemas.openxmlformats.org/officeDocument/2006/relationships/hyperlink" Target="https://ref.ly/Jer33:19-Jer33:26" TargetMode="External"/><Relationship Id="rId1622" Type="http://schemas.openxmlformats.org/officeDocument/2006/relationships/hyperlink" Target="https://ref.ly/Jer35:18-Jer35:19" TargetMode="External"/><Relationship Id="rId1623" Type="http://schemas.openxmlformats.org/officeDocument/2006/relationships/hyperlink" Target="https://ref.ly/Jer35:15-Jer35:17" TargetMode="External"/><Relationship Id="rId1624" Type="http://schemas.openxmlformats.org/officeDocument/2006/relationships/hyperlink" Target="https://ref.ly/Jer36:1-Jer36:32" TargetMode="External"/><Relationship Id="rId1625" Type="http://schemas.openxmlformats.org/officeDocument/2006/relationships/hyperlink" Target="https://ref.ly/Jer35:15" TargetMode="External"/><Relationship Id="rId1626" Type="http://schemas.openxmlformats.org/officeDocument/2006/relationships/hyperlink" Target="https://ref.ly/Jer37:1-Jer37:21" TargetMode="External"/><Relationship Id="rId1627" Type="http://schemas.openxmlformats.org/officeDocument/2006/relationships/hyperlink" Target="https://ref.ly/Jer35:1-Jer36:32" TargetMode="External"/><Relationship Id="rId1628" Type="http://schemas.openxmlformats.org/officeDocument/2006/relationships/hyperlink" Target="https://ref.ly/Jer37:11" TargetMode="External"/><Relationship Id="rId1629" Type="http://schemas.openxmlformats.org/officeDocument/2006/relationships/hyperlink" Target="https://ref.ly/Jer32:6-Jer32:15" TargetMode="External"/><Relationship Id="rId1630" Type="http://schemas.openxmlformats.org/officeDocument/2006/relationships/hyperlink" Target="https://ref.ly/Jer21:9" TargetMode="External"/><Relationship Id="rId1631" Type="http://schemas.openxmlformats.org/officeDocument/2006/relationships/hyperlink" Target="https://ref.ly/Jer38:2" TargetMode="External"/><Relationship Id="rId1632" Type="http://schemas.openxmlformats.org/officeDocument/2006/relationships/hyperlink" Target="https://ref.ly/Jer38:4-Jer38:5" TargetMode="External"/><Relationship Id="rId1633" Type="http://schemas.openxmlformats.org/officeDocument/2006/relationships/hyperlink" Target="https://ref.ly/Jer38:22" TargetMode="External"/><Relationship Id="rId1634" Type="http://schemas.openxmlformats.org/officeDocument/2006/relationships/hyperlink" Target="https://ref.ly/Jer39:1-Jer43:7" TargetMode="External"/><Relationship Id="rId1635" Type="http://schemas.openxmlformats.org/officeDocument/2006/relationships/hyperlink" Target="https://ref.ly/Jer39:1-Jer39:18" TargetMode="External"/><Relationship Id="rId1636" Type="http://schemas.openxmlformats.org/officeDocument/2006/relationships/hyperlink" Target="https://ref.ly/Jer40:1-Jer41:18" TargetMode="External"/><Relationship Id="rId1637" Type="http://schemas.openxmlformats.org/officeDocument/2006/relationships/hyperlink" Target="https://ref.ly/Jer42:1-Jer42:22" TargetMode="External"/><Relationship Id="rId1638" Type="http://schemas.openxmlformats.org/officeDocument/2006/relationships/hyperlink" Target="https://ref.ly/Jer44:4-Jer44:6" TargetMode="External"/><Relationship Id="rId1639" Type="http://schemas.openxmlformats.org/officeDocument/2006/relationships/hyperlink" Target="https://ref.ly/Jer44:15-Jer44:16" TargetMode="External"/><Relationship Id="rId1640" Type="http://schemas.openxmlformats.org/officeDocument/2006/relationships/hyperlink" Target="https://ref.ly/Jer45:1-Jer45:5" TargetMode="External"/><Relationship Id="rId1641" Type="http://schemas.openxmlformats.org/officeDocument/2006/relationships/hyperlink" Target="https://ref.ly/Jer45:4" TargetMode="External"/><Relationship Id="rId1642" Type="http://schemas.openxmlformats.org/officeDocument/2006/relationships/hyperlink" Target="https://ref.ly/Jer51:59" TargetMode="External"/><Relationship Id="rId1643" Type="http://schemas.openxmlformats.org/officeDocument/2006/relationships/hyperlink" Target="https://ref.ly/Jer46:1" TargetMode="External"/><Relationship Id="rId1644" Type="http://schemas.openxmlformats.org/officeDocument/2006/relationships/hyperlink" Target="https://ref.ly/Isa13:1-Isa23:18" TargetMode="External"/><Relationship Id="rId1645" Type="http://schemas.openxmlformats.org/officeDocument/2006/relationships/hyperlink" Target="https://ref.ly/Ezek25:1-Ezek32:32" TargetMode="External"/><Relationship Id="rId1646" Type="http://schemas.openxmlformats.org/officeDocument/2006/relationships/hyperlink" Target="https://ref.ly/Amos1:3-Amos2:16" TargetMode="External"/><Relationship Id="rId1647" Type="http://schemas.openxmlformats.org/officeDocument/2006/relationships/hyperlink" Target="https://ref.ly/Jer46:1-Jer46:12" TargetMode="External"/><Relationship Id="rId1648" Type="http://schemas.openxmlformats.org/officeDocument/2006/relationships/hyperlink" Target="https://ref.ly/Jer46:13-Jer46:26" TargetMode="External"/><Relationship Id="rId1649" Type="http://schemas.openxmlformats.org/officeDocument/2006/relationships/hyperlink" Target="https://ref.ly/Jer43:10" TargetMode="External"/><Relationship Id="rId1650" Type="http://schemas.openxmlformats.org/officeDocument/2006/relationships/hyperlink" Target="https://ref.ly/Jer46:27-Jer46:28" TargetMode="External"/><Relationship Id="rId1651" Type="http://schemas.openxmlformats.org/officeDocument/2006/relationships/hyperlink" Target="https://ref.ly/Jer30:10-Jer30:11" TargetMode="External"/><Relationship Id="rId1652" Type="http://schemas.openxmlformats.org/officeDocument/2006/relationships/hyperlink" Target="https://ref.ly/Ezek32:24" TargetMode="External"/><Relationship Id="rId1653" Type="http://schemas.openxmlformats.org/officeDocument/2006/relationships/hyperlink" Target="https://ref.ly/2Kgs25:1-2Kgs25:30" TargetMode="External"/><Relationship Id="rId1654" Type="http://schemas.openxmlformats.org/officeDocument/2006/relationships/hyperlink" Target="https://ref.ly/2Chr36:1-2Chr36:23" TargetMode="External"/><Relationship Id="rId1655" Type="http://schemas.openxmlformats.org/officeDocument/2006/relationships/hyperlink" Target="https://ref.ly/1Chr3:21" TargetMode="External"/><Relationship Id="rId1656" Type="http://schemas.openxmlformats.org/officeDocument/2006/relationships/hyperlink" Target="https://ref.ly/1Chr21:15" TargetMode="External"/><Relationship Id="rId1657" Type="http://schemas.openxmlformats.org/officeDocument/2006/relationships/hyperlink" Target="https://ref.ly/Lev11:6" TargetMode="External"/><Relationship Id="rId1658" Type="http://schemas.openxmlformats.org/officeDocument/2006/relationships/hyperlink" Target="https://ref.ly/Deut14:7" TargetMode="External"/><Relationship Id="rId1659" Type="http://schemas.openxmlformats.org/officeDocument/2006/relationships/hyperlink" Target="https://ref.ly/Num21:13-Num21:15" TargetMode="External"/><Relationship Id="rId1660" Type="http://schemas.openxmlformats.org/officeDocument/2006/relationships/hyperlink" Target="https://ref.ly/Deut3:12,Deut3:16" TargetMode="External"/><Relationship Id="rId1661" Type="http://schemas.openxmlformats.org/officeDocument/2006/relationships/hyperlink" Target="https://ref.ly/Josh13:16" TargetMode="External"/><Relationship Id="rId1662" Type="http://schemas.openxmlformats.org/officeDocument/2006/relationships/hyperlink" Target="https://ref.ly/Ezek27:8,Ezek27:11" TargetMode="External"/><Relationship Id="rId1663" Type="http://schemas.openxmlformats.org/officeDocument/2006/relationships/hyperlink" Target="https://ref.ly/1Macc15:23" TargetMode="External"/><Relationship Id="rId1664" Type="http://schemas.openxmlformats.org/officeDocument/2006/relationships/hyperlink" Target="https://ref.ly/Gen10:18" TargetMode="External"/><Relationship Id="rId1665" Type="http://schemas.openxmlformats.org/officeDocument/2006/relationships/hyperlink" Target="https://ref.ly/1Chr1:16" TargetMode="External"/><Relationship Id="rId1666" Type="http://schemas.openxmlformats.org/officeDocument/2006/relationships/hyperlink" Target="https://ref.ly/Judg9:1,Judg9:22-Judg9:25,Judg9:31,Judg9:41" TargetMode="External"/><Relationship Id="rId1667" Type="http://schemas.openxmlformats.org/officeDocument/2006/relationships/hyperlink" Target="https://ref.ly/2Kgs23:36" TargetMode="External"/><Relationship Id="rId1668" Type="http://schemas.openxmlformats.org/officeDocument/2006/relationships/hyperlink" Target="https://ref.ly/2Sam24:15-2Sam24:16" TargetMode="External"/><Relationship Id="rId1669" Type="http://schemas.openxmlformats.org/officeDocument/2006/relationships/hyperlink" Target="https://ref.ly/2Sam24:17-2Sam24:25" TargetMode="External"/><Relationship Id="rId1670" Type="http://schemas.openxmlformats.org/officeDocument/2006/relationships/hyperlink" Target="https://ref.ly/2Sam24:24" TargetMode="External"/><Relationship Id="rId1671" Type="http://schemas.openxmlformats.org/officeDocument/2006/relationships/hyperlink" Target="https://ref.ly/1Chr21:15-1Chr21:16" TargetMode="External"/><Relationship Id="rId1672" Type="http://schemas.openxmlformats.org/officeDocument/2006/relationships/hyperlink" Target="https://ref.ly/1Chr21:27-1Chr21:30" TargetMode="External"/><Relationship Id="rId1673" Type="http://schemas.openxmlformats.org/officeDocument/2006/relationships/hyperlink" Target="https://ref.ly/1Chr22:1" TargetMode="External"/><Relationship Id="rId1674" Type="http://schemas.openxmlformats.org/officeDocument/2006/relationships/hyperlink" Target="https://ref.ly/2Chr3:1" TargetMode="External"/><Relationship Id="rId1675" Type="http://schemas.openxmlformats.org/officeDocument/2006/relationships/hyperlink" Target="https://ref.ly/Gen22:2" TargetMode="External"/><Relationship Id="rId1676" Type="http://schemas.openxmlformats.org/officeDocument/2006/relationships/hyperlink" Target="https://ref.ly/1Macc15:16-1Macc15:19,1Macc15:22" TargetMode="External"/><Relationship Id="rId1677" Type="http://schemas.openxmlformats.org/officeDocument/2006/relationships/hyperlink" Target="https://ref.ly/Isa29:1-Isa29:2,Isa29:7" TargetMode="External"/><Relationship Id="rId1678" Type="http://schemas.openxmlformats.org/officeDocument/2006/relationships/hyperlink" Target="https://ref.ly/Deut34:3" TargetMode="External"/><Relationship Id="rId1679" Type="http://schemas.openxmlformats.org/officeDocument/2006/relationships/hyperlink" Target="https://ref.ly/2Chr28:15" TargetMode="External"/><Relationship Id="rId1680" Type="http://schemas.openxmlformats.org/officeDocument/2006/relationships/hyperlink" Target="https://ref.ly/Luke10:30" TargetMode="External"/><Relationship Id="rId1681" Type="http://schemas.openxmlformats.org/officeDocument/2006/relationships/hyperlink" Target="https://ref.ly/2Kgs2:18-2Kgs2:22" TargetMode="External"/><Relationship Id="rId1682" Type="http://schemas.openxmlformats.org/officeDocument/2006/relationships/hyperlink" Target="https://ref.ly/Num13:29" TargetMode="External"/><Relationship Id="rId1683" Type="http://schemas.openxmlformats.org/officeDocument/2006/relationships/hyperlink" Target="https://ref.ly/Num22:1" TargetMode="External"/><Relationship Id="rId1684" Type="http://schemas.openxmlformats.org/officeDocument/2006/relationships/hyperlink" Target="https://ref.ly/Num26:3" TargetMode="External"/><Relationship Id="rId1685" Type="http://schemas.openxmlformats.org/officeDocument/2006/relationships/hyperlink" Target="https://ref.ly/Josh2:1-Josh2:24" TargetMode="External"/><Relationship Id="rId1686" Type="http://schemas.openxmlformats.org/officeDocument/2006/relationships/hyperlink" Target="https://ref.ly/Josh6:1-Josh6:27" TargetMode="External"/><Relationship Id="rId1687" Type="http://schemas.openxmlformats.org/officeDocument/2006/relationships/hyperlink" Target="https://ref.ly/Josh16:1" TargetMode="External"/><Relationship Id="rId1688" Type="http://schemas.openxmlformats.org/officeDocument/2006/relationships/hyperlink" Target="https://ref.ly/Josh18:12" TargetMode="External"/><Relationship Id="rId1689" Type="http://schemas.openxmlformats.org/officeDocument/2006/relationships/hyperlink" Target="https://ref.ly/2Sam10:5" TargetMode="External"/><Relationship Id="rId1690" Type="http://schemas.openxmlformats.org/officeDocument/2006/relationships/hyperlink" Target="https://ref.ly/1Chr19:5" TargetMode="External"/><Relationship Id="rId1691" Type="http://schemas.openxmlformats.org/officeDocument/2006/relationships/hyperlink" Target="https://ref.ly/2Kgs2:5" TargetMode="External"/><Relationship Id="rId1692" Type="http://schemas.openxmlformats.org/officeDocument/2006/relationships/hyperlink" Target="https://ref.ly/1Sam10:5" TargetMode="External"/><Relationship Id="rId1693" Type="http://schemas.openxmlformats.org/officeDocument/2006/relationships/hyperlink" Target="https://ref.ly/2Kgs25:5" TargetMode="External"/><Relationship Id="rId1694" Type="http://schemas.openxmlformats.org/officeDocument/2006/relationships/hyperlink" Target="https://ref.ly/Jer39:5" TargetMode="External"/><Relationship Id="rId1695" Type="http://schemas.openxmlformats.org/officeDocument/2006/relationships/hyperlink" Target="https://ref.ly/Jer52:8" TargetMode="External"/><Relationship Id="rId1696" Type="http://schemas.openxmlformats.org/officeDocument/2006/relationships/hyperlink" Target="https://ref.ly/Ezra2:34" TargetMode="External"/><Relationship Id="rId1697" Type="http://schemas.openxmlformats.org/officeDocument/2006/relationships/hyperlink" Target="https://ref.ly/Neh7:36" TargetMode="External"/><Relationship Id="rId1698" Type="http://schemas.openxmlformats.org/officeDocument/2006/relationships/hyperlink" Target="https://ref.ly/Neh3:2" TargetMode="External"/><Relationship Id="rId1699" Type="http://schemas.openxmlformats.org/officeDocument/2006/relationships/hyperlink" Target="https://ref.ly/Matt20:29" TargetMode="External"/><Relationship Id="rId1700" Type="http://schemas.openxmlformats.org/officeDocument/2006/relationships/hyperlink" Target="https://ref.ly/Mark10:46" TargetMode="External"/><Relationship Id="rId1701" Type="http://schemas.openxmlformats.org/officeDocument/2006/relationships/hyperlink" Target="https://ref.ly/Luke18:35" TargetMode="External"/><Relationship Id="rId1702" Type="http://schemas.openxmlformats.org/officeDocument/2006/relationships/hyperlink" Target="https://ref.ly/Luke19:1" TargetMode="External"/><Relationship Id="rId1703" Type="http://schemas.openxmlformats.org/officeDocument/2006/relationships/hyperlink" Target="https://ref.ly/Esth9:7-Esth9:10" TargetMode="External"/><Relationship Id="rId1704" Type="http://schemas.openxmlformats.org/officeDocument/2006/relationships/hyperlink" Target="https://ref.ly/Acts17:34" TargetMode="External"/><Relationship Id="rId1705" Type="http://schemas.openxmlformats.org/officeDocument/2006/relationships/hyperlink" Target="https://ref.ly/Acts17:19" TargetMode="External"/><Relationship Id="rId1706" Type="http://schemas.openxmlformats.org/officeDocument/2006/relationships/hyperlink" Target="https://ref.ly/Acts17:16-Acts17:21" TargetMode="External"/><Relationship Id="rId1707" Type="http://schemas.openxmlformats.org/officeDocument/2006/relationships/hyperlink" Target="https://ref.ly/Acts17:22-Acts17:31" TargetMode="External"/><Relationship Id="rId1708" Type="http://schemas.openxmlformats.org/officeDocument/2006/relationships/hyperlink" Target="https://ref.ly/Acts17:32-Acts17:34" TargetMode="External"/><Relationship Id="rId1709" Type="http://schemas.openxmlformats.org/officeDocument/2006/relationships/hyperlink" Target="https://ref.ly/Gen14:1-Gen14:16" TargetMode="External"/><Relationship Id="rId1710" Type="http://schemas.openxmlformats.org/officeDocument/2006/relationships/hyperlink" Target="https://ref.ly/Dan2:14-Dan2:25" TargetMode="External"/><Relationship Id="rId1711" Type="http://schemas.openxmlformats.org/officeDocument/2006/relationships/hyperlink" Target="https://ref.ly/1Chr11:37" TargetMode="External"/><Relationship Id="rId1712" Type="http://schemas.openxmlformats.org/officeDocument/2006/relationships/hyperlink" Target="https://ref.ly/2Sam23:35" TargetMode="External"/><Relationship Id="rId1713" Type="http://schemas.openxmlformats.org/officeDocument/2006/relationships/hyperlink" Target="https://ref.ly/Ps89:1" TargetMode="External"/><Relationship Id="rId1714" Type="http://schemas.openxmlformats.org/officeDocument/2006/relationships/hyperlink" Target="https://ref.ly/Ps88:1" TargetMode="External"/><Relationship Id="rId1715" Type="http://schemas.openxmlformats.org/officeDocument/2006/relationships/hyperlink" Target="https://ref.ly/Tob3:8" TargetMode="External"/><Relationship Id="rId1716" Type="http://schemas.openxmlformats.org/officeDocument/2006/relationships/hyperlink" Target="https://ref.ly/Josh19:34" TargetMode="External"/><Relationship Id="rId1717" Type="http://schemas.openxmlformats.org/officeDocument/2006/relationships/hyperlink" Target="https://ref.ly/Num26:16" TargetMode="External"/><Relationship Id="rId1718" Type="http://schemas.openxmlformats.org/officeDocument/2006/relationships/hyperlink" Target="https://ref.ly/Neh10:9" TargetMode="External"/><Relationship Id="rId1719" Type="http://schemas.openxmlformats.org/officeDocument/2006/relationships/hyperlink" Target="https://ref.ly/Acts8:40" TargetMode="External"/><Relationship Id="rId1720" Type="http://schemas.openxmlformats.org/officeDocument/2006/relationships/hyperlink" Target="https://ref.ly/1Chr7:24" TargetMode="External"/><Relationship Id="rId1721" Type="http://schemas.openxmlformats.org/officeDocument/2006/relationships/hyperlink" Target="https://ref.ly/Gen1:1-Gen3:24" TargetMode="External"/><Relationship Id="rId1722" Type="http://schemas.openxmlformats.org/officeDocument/2006/relationships/hyperlink" Target="https://ref.ly/1Macc8:3" TargetMode="External"/><Relationship Id="rId1723" Type="http://schemas.openxmlformats.org/officeDocument/2006/relationships/hyperlink" Target="https://ref.ly/Rom15:24,Rom15:28" TargetMode="External"/><Relationship Id="rId1724" Type="http://schemas.openxmlformats.org/officeDocument/2006/relationships/hyperlink" Target="https://ref.ly/Rom16:9" TargetMode="External"/><Relationship Id="rId1725" Type="http://schemas.openxmlformats.org/officeDocument/2006/relationships/hyperlink" Target="https://ref.ly/Matt17:27" TargetMode="External"/><Relationship Id="rId1726" Type="http://schemas.openxmlformats.org/officeDocument/2006/relationships/hyperlink" Target="https://ref.ly/Luke14:2" TargetMode="External"/><Relationship Id="rId1727" Type="http://schemas.openxmlformats.org/officeDocument/2006/relationships/hyperlink" Target="https://ref.ly/Deut8:4" TargetMode="External"/><Relationship Id="rId1728" Type="http://schemas.openxmlformats.org/officeDocument/2006/relationships/hyperlink" Target="https://ref.ly/Bel1:1" TargetMode="External"/><Relationship Id="rId1729" Type="http://schemas.openxmlformats.org/officeDocument/2006/relationships/hyperlink" Target="https://ref.ly/Esth2:7" TargetMode="External"/><Relationship Id="rId1730" Type="http://schemas.openxmlformats.org/officeDocument/2006/relationships/hyperlink" Target="https://ref.ly/Dan1:7" TargetMode="External"/><Relationship Id="rId1731" Type="http://schemas.openxmlformats.org/officeDocument/2006/relationships/hyperlink" Target="https://ref.ly/Esth3:5-Esth3:6" TargetMode="External"/><Relationship Id="rId1732" Type="http://schemas.openxmlformats.org/officeDocument/2006/relationships/hyperlink" Target="https://ref.ly/Esth1:11-Esth1:12" TargetMode="External"/><Relationship Id="rId1733" Type="http://schemas.openxmlformats.org/officeDocument/2006/relationships/hyperlink" Target="https://ref.ly/Esth2:21-Esth2:23" TargetMode="External"/><Relationship Id="rId1734" Type="http://schemas.openxmlformats.org/officeDocument/2006/relationships/hyperlink" Target="https://ref.ly/EsthGr11:2-EsthGr12:6" TargetMode="External"/><Relationship Id="rId1735" Type="http://schemas.openxmlformats.org/officeDocument/2006/relationships/hyperlink" Target="https://ref.ly/EsthGr13:1-EsthGr13:7" TargetMode="External"/><Relationship Id="rId1736" Type="http://schemas.openxmlformats.org/officeDocument/2006/relationships/hyperlink" Target="https://ref.ly/Esth3:13" TargetMode="External"/><Relationship Id="rId1737" Type="http://schemas.openxmlformats.org/officeDocument/2006/relationships/hyperlink" Target="https://ref.ly/EsthGr13:8-EsthGr14:19" TargetMode="External"/><Relationship Id="rId1738" Type="http://schemas.openxmlformats.org/officeDocument/2006/relationships/hyperlink" Target="https://ref.ly/Esth4:17" TargetMode="External"/><Relationship Id="rId1739" Type="http://schemas.openxmlformats.org/officeDocument/2006/relationships/hyperlink" Target="https://ref.ly/EsthGr15:1-EsthGr15:16" TargetMode="External"/><Relationship Id="rId1740" Type="http://schemas.openxmlformats.org/officeDocument/2006/relationships/hyperlink" Target="https://ref.ly/Esth5:3" TargetMode="External"/><Relationship Id="rId1741" Type="http://schemas.openxmlformats.org/officeDocument/2006/relationships/hyperlink" Target="https://ref.ly/Esth5:1-Esth5:2" TargetMode="External"/><Relationship Id="rId1742" Type="http://schemas.openxmlformats.org/officeDocument/2006/relationships/hyperlink" Target="https://ref.ly/EsthGr16:1-EsthGr16:24" TargetMode="External"/><Relationship Id="rId1743" Type="http://schemas.openxmlformats.org/officeDocument/2006/relationships/hyperlink" Target="https://ref.ly/Esth8:12" TargetMode="External"/><Relationship Id="rId1744" Type="http://schemas.openxmlformats.org/officeDocument/2006/relationships/hyperlink" Target="https://ref.ly/EsthGr10:4-EsthGr11:1" TargetMode="External"/><Relationship Id="rId1745" Type="http://schemas.openxmlformats.org/officeDocument/2006/relationships/hyperlink" Target="https://ref.ly/Esth10:3" TargetMode="External"/><Relationship Id="rId1746" Type="http://schemas.openxmlformats.org/officeDocument/2006/relationships/hyperlink" Target="https://ref.ly/Esth1:19" TargetMode="External"/><Relationship Id="rId1747" Type="http://schemas.openxmlformats.org/officeDocument/2006/relationships/hyperlink" Target="https://ref.ly/Esth8:8" TargetMode="External"/><Relationship Id="rId1748" Type="http://schemas.openxmlformats.org/officeDocument/2006/relationships/hyperlink" Target="https://ref.ly/EsthGr16:17" TargetMode="External"/><Relationship Id="rId1749" Type="http://schemas.openxmlformats.org/officeDocument/2006/relationships/hyperlink" Target="https://ref.ly/Esth2:15-Esth2:18" TargetMode="External"/><Relationship Id="rId1750" Type="http://schemas.openxmlformats.org/officeDocument/2006/relationships/hyperlink" Target="https://ref.ly/EsthGr14:15" TargetMode="External"/><Relationship Id="rId1751" Type="http://schemas.openxmlformats.org/officeDocument/2006/relationships/hyperlink" Target="https://ref.ly/Esth2:16-Esth2:19" TargetMode="External"/><Relationship Id="rId1752" Type="http://schemas.openxmlformats.org/officeDocument/2006/relationships/hyperlink" Target="https://ref.ly/EsthGr11:3-EsthGr12:1" TargetMode="External"/><Relationship Id="rId1753" Type="http://schemas.openxmlformats.org/officeDocument/2006/relationships/hyperlink" Target="https://ref.ly/Esth6:3-Esth6:4" TargetMode="External"/><Relationship Id="rId1754" Type="http://schemas.openxmlformats.org/officeDocument/2006/relationships/hyperlink" Target="https://ref.ly/EsthGr12:5" TargetMode="External"/><Relationship Id="rId1755" Type="http://schemas.openxmlformats.org/officeDocument/2006/relationships/hyperlink" Target="https://ref.ly/EsthGr16:10" TargetMode="External"/><Relationship Id="rId1756" Type="http://schemas.openxmlformats.org/officeDocument/2006/relationships/hyperlink" Target="https://ref.ly/Esth3:5" TargetMode="External"/><Relationship Id="rId1757" Type="http://schemas.openxmlformats.org/officeDocument/2006/relationships/hyperlink" Target="https://ref.ly/EsthGr12:6" TargetMode="External"/><Relationship Id="rId1758" Type="http://schemas.openxmlformats.org/officeDocument/2006/relationships/hyperlink" Target="https://ref.ly/Esth5:4-Esth5:8" TargetMode="External"/><Relationship Id="rId1759" Type="http://schemas.openxmlformats.org/officeDocument/2006/relationships/hyperlink" Target="https://ref.ly/EsthGr14:7" TargetMode="External"/><Relationship Id="rId1760" Type="http://schemas.openxmlformats.org/officeDocument/2006/relationships/hyperlink" Target="https://ref.ly/Esth7:10" TargetMode="External"/><Relationship Id="rId1761" Type="http://schemas.openxmlformats.org/officeDocument/2006/relationships/hyperlink" Target="https://ref.ly/EsthGr16:18" TargetMode="External"/><Relationship Id="rId1762" Type="http://schemas.openxmlformats.org/officeDocument/2006/relationships/hyperlink" Target="https://ref.ly/Esth9:20-Esth9:32" TargetMode="External"/><Relationship Id="rId1763" Type="http://schemas.openxmlformats.org/officeDocument/2006/relationships/hyperlink" Target="https://ref.ly/EsthGr16:22" TargetMode="External"/><Relationship Id="rId1764" Type="http://schemas.openxmlformats.org/officeDocument/2006/relationships/hyperlink" Target="https://ref.ly/Acts7:1-Acts7:53" TargetMode="External"/><Relationship Id="rId1765" Type="http://schemas.openxmlformats.org/officeDocument/2006/relationships/hyperlink" Target="https://ref.ly/Acts6:1-Acts6:15" TargetMode="External"/><Relationship Id="rId1766" Type="http://schemas.openxmlformats.org/officeDocument/2006/relationships/hyperlink" Target="https://ref.ly/Acts6:5" TargetMode="External"/><Relationship Id="rId1767" Type="http://schemas.openxmlformats.org/officeDocument/2006/relationships/hyperlink" Target="https://ref.ly/Acts6:8" TargetMode="External"/><Relationship Id="rId1768" Type="http://schemas.openxmlformats.org/officeDocument/2006/relationships/hyperlink" Target="https://ref.ly/Acts6:10-Acts7:60" TargetMode="External"/><Relationship Id="rId1769" Type="http://schemas.openxmlformats.org/officeDocument/2006/relationships/hyperlink" Target="https://ref.ly/Acts7:54-Acts7:60" TargetMode="External"/><Relationship Id="rId1770" Type="http://schemas.openxmlformats.org/officeDocument/2006/relationships/hyperlink" Target="https://ref.ly/Luke23:46" TargetMode="External"/><Relationship Id="rId1771" Type="http://schemas.openxmlformats.org/officeDocument/2006/relationships/hyperlink" Target="https://ref.ly/Acts7:59-Acts7:60" TargetMode="External"/><Relationship Id="rId1772" Type="http://schemas.openxmlformats.org/officeDocument/2006/relationships/hyperlink" Target="https://ref.ly/Acts7:1-Acts7:60" TargetMode="External"/><Relationship Id="rId1773" Type="http://schemas.openxmlformats.org/officeDocument/2006/relationships/hyperlink" Target="https://ref.ly/Acts1:8" TargetMode="External"/><Relationship Id="rId1774" Type="http://schemas.openxmlformats.org/officeDocument/2006/relationships/hyperlink" Target="https://ref.ly/Acts8:1-Acts8:3" TargetMode="External"/><Relationship Id="rId1775" Type="http://schemas.openxmlformats.org/officeDocument/2006/relationships/hyperlink" Target="https://ref.ly/Gen18:12" TargetMode="External"/><Relationship Id="rId1776" Type="http://schemas.openxmlformats.org/officeDocument/2006/relationships/hyperlink" Target="https://ref.ly/Gen20:12" TargetMode="External"/><Relationship Id="rId1777" Type="http://schemas.openxmlformats.org/officeDocument/2006/relationships/hyperlink" Target="https://ref.ly/Gen25:6" TargetMode="External"/><Relationship Id="rId1778" Type="http://schemas.openxmlformats.org/officeDocument/2006/relationships/hyperlink" Target="https://ref.ly/Gen17:10-Gen17:14" TargetMode="External"/><Relationship Id="rId1779" Type="http://schemas.openxmlformats.org/officeDocument/2006/relationships/hyperlink" Target="https://ref.ly/Gen21:8-Gen21:10" TargetMode="External"/><Relationship Id="rId1780" Type="http://schemas.openxmlformats.org/officeDocument/2006/relationships/hyperlink" Target="https://ref.ly/Gen21:34" TargetMode="External"/><Relationship Id="rId1781" Type="http://schemas.openxmlformats.org/officeDocument/2006/relationships/hyperlink" Target="https://ref.ly/Gen25:11" TargetMode="External"/><Relationship Id="rId1782" Type="http://schemas.openxmlformats.org/officeDocument/2006/relationships/hyperlink" Target="https://ref.ly/Rom4:1-Rom4:25" TargetMode="External"/><Relationship Id="rId1783" Type="http://schemas.openxmlformats.org/officeDocument/2006/relationships/hyperlink" Target="https://ref.ly/Gen24:1-Gen24:67" TargetMode="External"/><Relationship Id="rId1784" Type="http://schemas.openxmlformats.org/officeDocument/2006/relationships/hyperlink" Target="https://ref.ly/Gen25:8-Gen25:9" TargetMode="External"/><Relationship Id="rId1785" Type="http://schemas.openxmlformats.org/officeDocument/2006/relationships/hyperlink" Target="https://ref.ly/Deut21:17" TargetMode="External"/><Relationship Id="rId1786" Type="http://schemas.openxmlformats.org/officeDocument/2006/relationships/hyperlink" Target="https://ref.ly/Gen26:2" TargetMode="External"/><Relationship Id="rId1787" Type="http://schemas.openxmlformats.org/officeDocument/2006/relationships/hyperlink" Target="https://ref.ly/Gen27:1-Gen27:46" TargetMode="External"/><Relationship Id="rId1788" Type="http://schemas.openxmlformats.org/officeDocument/2006/relationships/hyperlink" Target="https://ref.ly/Gen35:27-Gen35:29" TargetMode="External"/><Relationship Id="rId1789" Type="http://schemas.openxmlformats.org/officeDocument/2006/relationships/hyperlink" Target="https://ref.ly/Acts7:8" TargetMode="External"/><Relationship Id="rId1790" Type="http://schemas.openxmlformats.org/officeDocument/2006/relationships/hyperlink" Target="https://ref.ly/Rom9:7" TargetMode="External"/><Relationship Id="rId1791" Type="http://schemas.openxmlformats.org/officeDocument/2006/relationships/hyperlink" Target="https://ref.ly/Gal4:21-Gal4:31" TargetMode="External"/><Relationship Id="rId1792" Type="http://schemas.openxmlformats.org/officeDocument/2006/relationships/hyperlink" Target="https://ref.ly/Heb11:9-Heb11:20" TargetMode="External"/><Relationship Id="rId1793" Type="http://schemas.openxmlformats.org/officeDocument/2006/relationships/hyperlink" Target="https://ref.ly/2Esd3:1-2Esd14:48" TargetMode="External"/><Relationship Id="rId1794" Type="http://schemas.openxmlformats.org/officeDocument/2006/relationships/hyperlink" Target="https://ref.ly/2Esd1:1-2Esd2:48" TargetMode="External"/><Relationship Id="rId1795" Type="http://schemas.openxmlformats.org/officeDocument/2006/relationships/hyperlink" Target="https://ref.ly/2Esd15:1-2Esd16:78" TargetMode="External"/><Relationship Id="rId1796" Type="http://schemas.openxmlformats.org/officeDocument/2006/relationships/hyperlink" Target="https://ref.ly/2Esd1:1-2Esd1:40" TargetMode="External"/><Relationship Id="rId1797" Type="http://schemas.openxmlformats.org/officeDocument/2006/relationships/hyperlink" Target="https://ref.ly/2Esd2:1-2Esd2:48" TargetMode="External"/><Relationship Id="rId1798" Type="http://schemas.openxmlformats.org/officeDocument/2006/relationships/hyperlink" Target="https://ref.ly/2Esd15:1-2Esd15:63" TargetMode="External"/><Relationship Id="rId1799" Type="http://schemas.openxmlformats.org/officeDocument/2006/relationships/hyperlink" Target="https://ref.ly/2Esd16:1-2Esd16:78" TargetMode="External"/><Relationship Id="rId1800" Type="http://schemas.openxmlformats.org/officeDocument/2006/relationships/hyperlink" Target="https://ref.ly/2Esd8:20-2Esd8:36" TargetMode="External"/><Relationship Id="rId1801" Type="http://schemas.openxmlformats.org/officeDocument/2006/relationships/hyperlink" Target="https://ref.ly/Dan7:1-Dan7:28" TargetMode="External"/><Relationship Id="rId1802" Type="http://schemas.openxmlformats.org/officeDocument/2006/relationships/hyperlink" Target="https://ref.ly/2Macc12:36" TargetMode="External"/><Relationship Id="rId1803" Type="http://schemas.openxmlformats.org/officeDocument/2006/relationships/hyperlink" Target="https://ref.ly/Gen32:28" TargetMode="External"/><Relationship Id="rId1804" Type="http://schemas.openxmlformats.org/officeDocument/2006/relationships/hyperlink" Target="https://ref.ly/Gen35:9-Gen35:12" TargetMode="External"/><Relationship Id="rId1805" Type="http://schemas.openxmlformats.org/officeDocument/2006/relationships/hyperlink" Target="https://ref.ly/Deut6:1-Deut6:4" TargetMode="External"/><Relationship Id="rId1806" Type="http://schemas.openxmlformats.org/officeDocument/2006/relationships/hyperlink" Target="https://ref.ly/1Chr4:16" TargetMode="External"/><Relationship Id="rId1807" Type="http://schemas.openxmlformats.org/officeDocument/2006/relationships/hyperlink" Target="https://ref.ly/Esth9:7" TargetMode="External"/><Relationship Id="rId1808" Type="http://schemas.openxmlformats.org/officeDocument/2006/relationships/hyperlink" Target="https://ref.ly/1Macc9:33" TargetMode="External"/><Relationship Id="rId1809" Type="http://schemas.openxmlformats.org/officeDocument/2006/relationships/hyperlink" Target="https://ref.ly/Jer42:1-Jer49:39" TargetMode="External"/><Relationship Id="rId1810" Type="http://schemas.openxmlformats.org/officeDocument/2006/relationships/hyperlink" Target="https://ref.ly/Jer7:1-Jer22:30" TargetMode="External"/><Relationship Id="rId1811" Type="http://schemas.openxmlformats.org/officeDocument/2006/relationships/hyperlink" Target="https://ref.ly/Dan11:30" TargetMode="External"/><Relationship Id="rId1812" Type="http://schemas.openxmlformats.org/officeDocument/2006/relationships/hyperlink" Target="https://ref.ly/Exod20:2-Exod20:17" TargetMode="External"/><Relationship Id="rId1813" Type="http://schemas.openxmlformats.org/officeDocument/2006/relationships/hyperlink" Target="https://ref.ly/Deut5:6-Deut5:21" TargetMode="External"/><Relationship Id="rId1814" Type="http://schemas.openxmlformats.org/officeDocument/2006/relationships/hyperlink" Target="https://ref.ly/Deut6:4-Deut6:25" TargetMode="External"/><Relationship Id="rId1815" Type="http://schemas.openxmlformats.org/officeDocument/2006/relationships/hyperlink" Target="https://ref.ly/Exod17:14" TargetMode="External"/><Relationship Id="rId1816" Type="http://schemas.openxmlformats.org/officeDocument/2006/relationships/hyperlink" Target="https://ref.ly/Exod24:4" TargetMode="External"/><Relationship Id="rId1817" Type="http://schemas.openxmlformats.org/officeDocument/2006/relationships/hyperlink" Target="https://ref.ly/Exod34:27" TargetMode="External"/><Relationship Id="rId1818" Type="http://schemas.openxmlformats.org/officeDocument/2006/relationships/hyperlink" Target="https://ref.ly/Num33:1-Num33:2" TargetMode="External"/><Relationship Id="rId1819" Type="http://schemas.openxmlformats.org/officeDocument/2006/relationships/hyperlink" Target="https://ref.ly/Deut31:9" TargetMode="External"/><Relationship Id="rId1820" Type="http://schemas.openxmlformats.org/officeDocument/2006/relationships/hyperlink" Target="https://ref.ly/Gen2:19-Gen2:20" TargetMode="External"/><Relationship Id="rId1821" Type="http://schemas.openxmlformats.org/officeDocument/2006/relationships/hyperlink" Target="https://ref.ly/Gen5:29" TargetMode="External"/><Relationship Id="rId1822" Type="http://schemas.openxmlformats.org/officeDocument/2006/relationships/hyperlink" Target="https://ref.ly/Ps19:1" TargetMode="External"/><Relationship Id="rId1823" Type="http://schemas.openxmlformats.org/officeDocument/2006/relationships/hyperlink" Target="https://ref.ly/Gen1:1" TargetMode="External"/><Relationship Id="rId1824" Type="http://schemas.openxmlformats.org/officeDocument/2006/relationships/hyperlink" Target="https://ref.ly/Gen1:1-Gen1:31" TargetMode="External"/><Relationship Id="rId1825" Type="http://schemas.openxmlformats.org/officeDocument/2006/relationships/hyperlink" Target="https://ref.ly/Gen2:1-Gen2:25" TargetMode="External"/><Relationship Id="rId1826" Type="http://schemas.openxmlformats.org/officeDocument/2006/relationships/hyperlink" Target="https://ref.ly/Ps68:1-Ps68:35" TargetMode="External"/><Relationship Id="rId1827" Type="http://schemas.openxmlformats.org/officeDocument/2006/relationships/hyperlink" Target="https://ref.ly/Isa44:8" TargetMode="External"/><Relationship Id="rId1828" Type="http://schemas.openxmlformats.org/officeDocument/2006/relationships/hyperlink" Target="https://ref.ly/2Sam22:32" TargetMode="External"/><Relationship Id="rId1829" Type="http://schemas.openxmlformats.org/officeDocument/2006/relationships/hyperlink" Target="https://ref.ly/Deut32:15-Deut32:17" TargetMode="External"/><Relationship Id="rId1830" Type="http://schemas.openxmlformats.org/officeDocument/2006/relationships/hyperlink" Target="https://ref.ly/Gen14:18-Gen14:22" TargetMode="External"/><Relationship Id="rId1831" Type="http://schemas.openxmlformats.org/officeDocument/2006/relationships/hyperlink" Target="https://ref.ly/Ps57:2" TargetMode="External"/><Relationship Id="rId1832" Type="http://schemas.openxmlformats.org/officeDocument/2006/relationships/hyperlink" Target="https://ref.ly/Ps78:56" TargetMode="External"/><Relationship Id="rId1833" Type="http://schemas.openxmlformats.org/officeDocument/2006/relationships/hyperlink" Target="https://ref.ly/Num24:16" TargetMode="External"/><Relationship Id="rId1834" Type="http://schemas.openxmlformats.org/officeDocument/2006/relationships/hyperlink" Target="https://ref.ly/Ps83:18" TargetMode="External"/><Relationship Id="rId1835" Type="http://schemas.openxmlformats.org/officeDocument/2006/relationships/hyperlink" Target="https://ref.ly/Isa14:14" TargetMode="External"/><Relationship Id="rId1836" Type="http://schemas.openxmlformats.org/officeDocument/2006/relationships/hyperlink" Target="https://ref.ly/Gen17:1" TargetMode="External"/><Relationship Id="rId1837" Type="http://schemas.openxmlformats.org/officeDocument/2006/relationships/hyperlink" Target="https://ref.ly/Gen28:3" TargetMode="External"/><Relationship Id="rId1838" Type="http://schemas.openxmlformats.org/officeDocument/2006/relationships/hyperlink" Target="https://ref.ly/Gen35:11" TargetMode="External"/><Relationship Id="rId1839" Type="http://schemas.openxmlformats.org/officeDocument/2006/relationships/hyperlink" Target="https://ref.ly/Gen43:14" TargetMode="External"/><Relationship Id="rId1840" Type="http://schemas.openxmlformats.org/officeDocument/2006/relationships/hyperlink" Target="https://ref.ly/Gen48:3" TargetMode="External"/><Relationship Id="rId1841" Type="http://schemas.openxmlformats.org/officeDocument/2006/relationships/hyperlink" Target="https://ref.ly/Exod6:3" TargetMode="External"/><Relationship Id="rId1842" Type="http://schemas.openxmlformats.org/officeDocument/2006/relationships/hyperlink" Target="https://ref.ly/Ezek10:5" TargetMode="External"/><Relationship Id="rId1843" Type="http://schemas.openxmlformats.org/officeDocument/2006/relationships/hyperlink" Target="https://ref.ly/Job30:1-Job30:31" TargetMode="External"/><Relationship Id="rId1844" Type="http://schemas.openxmlformats.org/officeDocument/2006/relationships/hyperlink" Target="https://ref.ly/Ps68:14" TargetMode="External"/><Relationship Id="rId1845" Type="http://schemas.openxmlformats.org/officeDocument/2006/relationships/hyperlink" Target="https://ref.ly/Ruth1:21" TargetMode="External"/><Relationship Id="rId1846" Type="http://schemas.openxmlformats.org/officeDocument/2006/relationships/hyperlink" Target="https://ref.ly/Isa13:6" TargetMode="External"/><Relationship Id="rId1847" Type="http://schemas.openxmlformats.org/officeDocument/2006/relationships/hyperlink" Target="https://ref.ly/Ezek1:24" TargetMode="External"/><Relationship Id="rId1848" Type="http://schemas.openxmlformats.org/officeDocument/2006/relationships/hyperlink" Target="https://ref.ly/Joel1:15" TargetMode="External"/><Relationship Id="rId1849" Type="http://schemas.openxmlformats.org/officeDocument/2006/relationships/hyperlink" Target="https://ref.ly/Deut32:17" TargetMode="External"/><Relationship Id="rId1850" Type="http://schemas.openxmlformats.org/officeDocument/2006/relationships/hyperlink" Target="https://ref.ly/Ps106:37" TargetMode="External"/><Relationship Id="rId1851" Type="http://schemas.openxmlformats.org/officeDocument/2006/relationships/hyperlink" Target="https://ref.ly/Ps90:2" TargetMode="External"/><Relationship Id="rId1852" Type="http://schemas.openxmlformats.org/officeDocument/2006/relationships/hyperlink" Target="https://ref.ly/Isa40:28" TargetMode="External"/><Relationship Id="rId1853" Type="http://schemas.openxmlformats.org/officeDocument/2006/relationships/hyperlink" Target="https://ref.ly/Isa26:4" TargetMode="External"/><Relationship Id="rId1854" Type="http://schemas.openxmlformats.org/officeDocument/2006/relationships/hyperlink" Target="https://ref.ly/Jer10:10" TargetMode="External"/><Relationship Id="rId1855" Type="http://schemas.openxmlformats.org/officeDocument/2006/relationships/hyperlink" Target="https://ref.ly/Jer32:18" TargetMode="External"/><Relationship Id="rId1856" Type="http://schemas.openxmlformats.org/officeDocument/2006/relationships/hyperlink" Target="https://ref.ly/Isa9:6" TargetMode="External"/><Relationship Id="rId1857" Type="http://schemas.openxmlformats.org/officeDocument/2006/relationships/hyperlink" Target="https://ref.ly/Ps45:4" TargetMode="External"/><Relationship Id="rId1858" Type="http://schemas.openxmlformats.org/officeDocument/2006/relationships/hyperlink" Target="https://ref.ly/Gen16:13" TargetMode="External"/><Relationship Id="rId1859" Type="http://schemas.openxmlformats.org/officeDocument/2006/relationships/hyperlink" Target="https://ref.ly/Ps139:1-Ps139:2" TargetMode="External"/><Relationship Id="rId1860" Type="http://schemas.openxmlformats.org/officeDocument/2006/relationships/hyperlink" Target="https://ref.ly/Ps33:18" TargetMode="External"/><Relationship Id="rId1861" Type="http://schemas.openxmlformats.org/officeDocument/2006/relationships/hyperlink" Target="https://ref.ly/Gen2:4" TargetMode="External"/><Relationship Id="rId1862" Type="http://schemas.openxmlformats.org/officeDocument/2006/relationships/hyperlink" Target="https://ref.ly/Exod15:2" TargetMode="External"/><Relationship Id="rId1863" Type="http://schemas.openxmlformats.org/officeDocument/2006/relationships/hyperlink" Target="https://ref.ly/Ps68:4" TargetMode="External"/><Relationship Id="rId1864" Type="http://schemas.openxmlformats.org/officeDocument/2006/relationships/hyperlink" Target="https://ref.ly/Isa12:2" TargetMode="External"/><Relationship Id="rId1865" Type="http://schemas.openxmlformats.org/officeDocument/2006/relationships/hyperlink" Target="https://ref.ly/Exod3:14" TargetMode="External"/><Relationship Id="rId1866" Type="http://schemas.openxmlformats.org/officeDocument/2006/relationships/hyperlink" Target="https://ref.ly/Lev24:16" TargetMode="External"/><Relationship Id="rId1867" Type="http://schemas.openxmlformats.org/officeDocument/2006/relationships/hyperlink" Target="https://ref.ly/Amos6:10" TargetMode="External"/><Relationship Id="rId1868" Type="http://schemas.openxmlformats.org/officeDocument/2006/relationships/hyperlink" Target="https://ref.ly/Exod6:2-Exod6:3" TargetMode="External"/><Relationship Id="rId1869" Type="http://schemas.openxmlformats.org/officeDocument/2006/relationships/hyperlink" Target="https://ref.ly/Exod34:5-Exod34:6" TargetMode="External"/><Relationship Id="rId1870" Type="http://schemas.openxmlformats.org/officeDocument/2006/relationships/hyperlink" Target="https://ref.ly/Gen49:18" TargetMode="External"/><Relationship Id="rId1871" Type="http://schemas.openxmlformats.org/officeDocument/2006/relationships/hyperlink" Target="https://ref.ly/Lev24:11" TargetMode="External"/><Relationship Id="rId1872" Type="http://schemas.openxmlformats.org/officeDocument/2006/relationships/hyperlink" Target="https://ref.ly/Ps104:35" TargetMode="External"/><Relationship Id="rId1873" Type="http://schemas.openxmlformats.org/officeDocument/2006/relationships/hyperlink" Target="https://ref.ly/Ps106:1" TargetMode="External"/><Relationship Id="rId1874" Type="http://schemas.openxmlformats.org/officeDocument/2006/relationships/hyperlink" Target="https://ref.ly/Ps149:1" TargetMode="External"/><Relationship Id="rId1875" Type="http://schemas.openxmlformats.org/officeDocument/2006/relationships/hyperlink" Target="https://ref.ly/Ps150:1" TargetMode="External"/><Relationship Id="rId1876" Type="http://schemas.openxmlformats.org/officeDocument/2006/relationships/hyperlink" Target="https://ref.ly/Num10:14-Num10:28" TargetMode="External"/><Relationship Id="rId1877" Type="http://schemas.openxmlformats.org/officeDocument/2006/relationships/hyperlink" Target="https://ref.ly/Num8:24" TargetMode="External"/><Relationship Id="rId1878" Type="http://schemas.openxmlformats.org/officeDocument/2006/relationships/hyperlink" Target="https://ref.ly/Gen2:1" TargetMode="External"/><Relationship Id="rId1879" Type="http://schemas.openxmlformats.org/officeDocument/2006/relationships/hyperlink" Target="https://ref.ly/Ps33:6" TargetMode="External"/><Relationship Id="rId1880" Type="http://schemas.openxmlformats.org/officeDocument/2006/relationships/hyperlink" Target="https://ref.ly/1Sam1:3" TargetMode="External"/><Relationship Id="rId1881" Type="http://schemas.openxmlformats.org/officeDocument/2006/relationships/hyperlink" Target="https://ref.ly/1Sam12:9" TargetMode="External"/><Relationship Id="rId1882" Type="http://schemas.openxmlformats.org/officeDocument/2006/relationships/hyperlink" Target="https://ref.ly/2Sam2:8" TargetMode="External"/><Relationship Id="rId1883" Type="http://schemas.openxmlformats.org/officeDocument/2006/relationships/hyperlink" Target="https://ref.ly/2Sam10:16" TargetMode="External"/><Relationship Id="rId1884" Type="http://schemas.openxmlformats.org/officeDocument/2006/relationships/hyperlink" Target="https://ref.ly/Josh5:14-Josh5:15" TargetMode="External"/><Relationship Id="rId1885" Type="http://schemas.openxmlformats.org/officeDocument/2006/relationships/hyperlink" Target="https://ref.ly/2Sam6:18" TargetMode="External"/><Relationship Id="rId1886" Type="http://schemas.openxmlformats.org/officeDocument/2006/relationships/hyperlink" Target="https://ref.ly/Exod17:15" TargetMode="External"/><Relationship Id="rId1887" Type="http://schemas.openxmlformats.org/officeDocument/2006/relationships/hyperlink" Target="https://ref.ly/Isa11:10" TargetMode="External"/><Relationship Id="rId1888" Type="http://schemas.openxmlformats.org/officeDocument/2006/relationships/hyperlink" Target="https://ref.ly/Exod15:26" TargetMode="External"/><Relationship Id="rId1889" Type="http://schemas.openxmlformats.org/officeDocument/2006/relationships/hyperlink" Target="https://ref.ly/Ps103:3" TargetMode="External"/><Relationship Id="rId1890" Type="http://schemas.openxmlformats.org/officeDocument/2006/relationships/hyperlink" Target="https://ref.ly/Isa30:26" TargetMode="External"/><Relationship Id="rId1891" Type="http://schemas.openxmlformats.org/officeDocument/2006/relationships/hyperlink" Target="https://ref.ly/Jer6:14" TargetMode="External"/><Relationship Id="rId1892" Type="http://schemas.openxmlformats.org/officeDocument/2006/relationships/hyperlink" Target="https://ref.ly/Ps23:1" TargetMode="External"/><Relationship Id="rId1893" Type="http://schemas.openxmlformats.org/officeDocument/2006/relationships/hyperlink" Target="https://ref.ly/Ezek34:1-Ezek34:31" TargetMode="External"/><Relationship Id="rId1894" Type="http://schemas.openxmlformats.org/officeDocument/2006/relationships/hyperlink" Target="https://ref.ly/Ezek34:15" TargetMode="External"/><Relationship Id="rId1895" Type="http://schemas.openxmlformats.org/officeDocument/2006/relationships/hyperlink" Target="https://ref.ly/Gen22:14" TargetMode="External"/><Relationship Id="rId1896" Type="http://schemas.openxmlformats.org/officeDocument/2006/relationships/hyperlink" Target="https://ref.ly/Judg6:24" TargetMode="External"/><Relationship Id="rId1897" Type="http://schemas.openxmlformats.org/officeDocument/2006/relationships/hyperlink" Target="https://ref.ly/Jer23:6" TargetMode="External"/><Relationship Id="rId1898" Type="http://schemas.openxmlformats.org/officeDocument/2006/relationships/hyperlink" Target="https://ref.ly/Lev20:8" TargetMode="External"/><Relationship Id="rId1899" Type="http://schemas.openxmlformats.org/officeDocument/2006/relationships/hyperlink" Target="https://ref.ly/Lev22:9" TargetMode="External"/><Relationship Id="rId1900" Type="http://schemas.openxmlformats.org/officeDocument/2006/relationships/hyperlink" Target="https://ref.ly/Gen8:1-Gen8:22" TargetMode="External"/><Relationship Id="rId1901" Type="http://schemas.openxmlformats.org/officeDocument/2006/relationships/hyperlink" Target="https://ref.ly/Ps16:2" TargetMode="External"/><Relationship Id="rId1902" Type="http://schemas.openxmlformats.org/officeDocument/2006/relationships/hyperlink" Target="https://ref.ly/Ps57:9-Ps57:10" TargetMode="External"/><Relationship Id="rId1903" Type="http://schemas.openxmlformats.org/officeDocument/2006/relationships/hyperlink" Target="https://ref.ly/Judg5:3" TargetMode="External"/><Relationship Id="rId1904" Type="http://schemas.openxmlformats.org/officeDocument/2006/relationships/hyperlink" Target="https://ref.ly/Isa17:6" TargetMode="External"/><Relationship Id="rId1905" Type="http://schemas.openxmlformats.org/officeDocument/2006/relationships/hyperlink" Target="https://ref.ly/Isa43:14" TargetMode="External"/><Relationship Id="rId1906" Type="http://schemas.openxmlformats.org/officeDocument/2006/relationships/hyperlink" Target="https://ref.ly/Gen49:24" TargetMode="External"/><Relationship Id="rId1907" Type="http://schemas.openxmlformats.org/officeDocument/2006/relationships/hyperlink" Target="https://ref.ly/Ps132:2" TargetMode="External"/><Relationship Id="rId1908" Type="http://schemas.openxmlformats.org/officeDocument/2006/relationships/hyperlink" Target="https://ref.ly/Isa49:26" TargetMode="External"/><Relationship Id="rId1909" Type="http://schemas.openxmlformats.org/officeDocument/2006/relationships/hyperlink" Target="https://ref.ly/Job38:28" TargetMode="External"/><Relationship Id="rId1910" Type="http://schemas.openxmlformats.org/officeDocument/2006/relationships/hyperlink" Target="https://ref.ly/Ps89:26" TargetMode="External"/><Relationship Id="rId1911" Type="http://schemas.openxmlformats.org/officeDocument/2006/relationships/hyperlink" Target="https://ref.ly/Ps103:13" TargetMode="External"/><Relationship Id="rId1912" Type="http://schemas.openxmlformats.org/officeDocument/2006/relationships/hyperlink" Target="https://ref.ly/Isa63:16" TargetMode="External"/><Relationship Id="rId1913" Type="http://schemas.openxmlformats.org/officeDocument/2006/relationships/hyperlink" Target="https://ref.ly/Isa64:8" TargetMode="External"/><Relationship Id="rId1914" Type="http://schemas.openxmlformats.org/officeDocument/2006/relationships/hyperlink" Target="https://ref.ly/Jer3:4" TargetMode="External"/><Relationship Id="rId1915" Type="http://schemas.openxmlformats.org/officeDocument/2006/relationships/hyperlink" Target="https://ref.ly/Mal1:6" TargetMode="External"/><Relationship Id="rId1916" Type="http://schemas.openxmlformats.org/officeDocument/2006/relationships/hyperlink" Target="https://ref.ly/Mal2:10" TargetMode="External"/><Relationship Id="rId1917" Type="http://schemas.openxmlformats.org/officeDocument/2006/relationships/hyperlink" Target="https://ref.ly/Ps2:1-Ps2:12" TargetMode="External"/><Relationship Id="rId1918" Type="http://schemas.openxmlformats.org/officeDocument/2006/relationships/hyperlink" Target="https://ref.ly/Heb1:8" TargetMode="External"/><Relationship Id="rId1919" Type="http://schemas.openxmlformats.org/officeDocument/2006/relationships/hyperlink" Target="https://ref.ly/Ps45:6" TargetMode="External"/><Relationship Id="rId1920" Type="http://schemas.openxmlformats.org/officeDocument/2006/relationships/hyperlink" Target="https://ref.ly/Isa7:14" TargetMode="External"/><Relationship Id="rId1921" Type="http://schemas.openxmlformats.org/officeDocument/2006/relationships/hyperlink" Target="https://ref.ly/Gen1:2" TargetMode="External"/><Relationship Id="rId1922" Type="http://schemas.openxmlformats.org/officeDocument/2006/relationships/hyperlink" Target="https://ref.ly/Isa61:1" TargetMode="External"/><Relationship Id="rId1923" Type="http://schemas.openxmlformats.org/officeDocument/2006/relationships/hyperlink" Target="https://ref.ly/Ezek37:1" TargetMode="External"/><Relationship Id="rId1924" Type="http://schemas.openxmlformats.org/officeDocument/2006/relationships/hyperlink" Target="https://ref.ly/Num11:17" TargetMode="External"/><Relationship Id="rId1925" Type="http://schemas.openxmlformats.org/officeDocument/2006/relationships/hyperlink" Target="https://ref.ly/Num27:18" TargetMode="External"/><Relationship Id="rId1926" Type="http://schemas.openxmlformats.org/officeDocument/2006/relationships/hyperlink" Target="https://ref.ly/Gen6:3" TargetMode="External"/><Relationship Id="rId1927" Type="http://schemas.openxmlformats.org/officeDocument/2006/relationships/hyperlink" Target="https://ref.ly/Ps51:11" TargetMode="External"/><Relationship Id="rId1928" Type="http://schemas.openxmlformats.org/officeDocument/2006/relationships/hyperlink" Target="https://ref.ly/Exod35:31" TargetMode="External"/><Relationship Id="rId1929" Type="http://schemas.openxmlformats.org/officeDocument/2006/relationships/hyperlink" Target="https://ref.ly/1Sam10:6" TargetMode="External"/><Relationship Id="rId1930" Type="http://schemas.openxmlformats.org/officeDocument/2006/relationships/hyperlink" Target="https://ref.ly/2Sam23:2" TargetMode="External"/><Relationship Id="rId1931" Type="http://schemas.openxmlformats.org/officeDocument/2006/relationships/hyperlink" Target="https://ref.ly/2Chr15:1" TargetMode="External"/><Relationship Id="rId1932" Type="http://schemas.openxmlformats.org/officeDocument/2006/relationships/hyperlink" Target="https://ref.ly/Ezek11:5" TargetMode="External"/><Relationship Id="rId1933" Type="http://schemas.openxmlformats.org/officeDocument/2006/relationships/hyperlink" Target="https://ref.ly/Mark5:7" TargetMode="External"/><Relationship Id="rId1934" Type="http://schemas.openxmlformats.org/officeDocument/2006/relationships/hyperlink" Target="https://ref.ly/Luke1:32" TargetMode="External"/><Relationship Id="rId1935" Type="http://schemas.openxmlformats.org/officeDocument/2006/relationships/hyperlink" Target="https://ref.ly/Rev16:7" TargetMode="External"/><Relationship Id="rId1936" Type="http://schemas.openxmlformats.org/officeDocument/2006/relationships/hyperlink" Target="https://ref.ly/Acts2:36" TargetMode="External"/><Relationship Id="rId1937" Type="http://schemas.openxmlformats.org/officeDocument/2006/relationships/hyperlink" Target="https://ref.ly/Phil2:9-Phil2:11" TargetMode="External"/><Relationship Id="rId1938" Type="http://schemas.openxmlformats.org/officeDocument/2006/relationships/hyperlink" Target="https://ref.ly/Luke2:29" TargetMode="External"/><Relationship Id="rId1939" Type="http://schemas.openxmlformats.org/officeDocument/2006/relationships/hyperlink" Target="https://ref.ly/Acts4:24" TargetMode="External"/><Relationship Id="rId1940" Type="http://schemas.openxmlformats.org/officeDocument/2006/relationships/hyperlink" Target="https://ref.ly/2Pet2:11" TargetMode="External"/><Relationship Id="rId1941" Type="http://schemas.openxmlformats.org/officeDocument/2006/relationships/hyperlink" Target="https://ref.ly/Jude1:4" TargetMode="External"/><Relationship Id="rId1942" Type="http://schemas.openxmlformats.org/officeDocument/2006/relationships/hyperlink" Target="https://ref.ly/Rev6:10" TargetMode="External"/><Relationship Id="rId1943" Type="http://schemas.openxmlformats.org/officeDocument/2006/relationships/hyperlink" Target="https://ref.ly/2Tim2:21" TargetMode="External"/><Relationship Id="rId1944" Type="http://schemas.openxmlformats.org/officeDocument/2006/relationships/hyperlink" Target="https://ref.ly/Matt28:19-Matt28:20" TargetMode="External"/><Relationship Id="rId1945" Type="http://schemas.openxmlformats.org/officeDocument/2006/relationships/hyperlink" Target="https://ref.ly/Gen12:2" TargetMode="External"/><Relationship Id="rId1946" Type="http://schemas.openxmlformats.org/officeDocument/2006/relationships/hyperlink" Target="https://ref.ly/Gen16:1-Gen16:2" TargetMode="External"/><Relationship Id="rId1947" Type="http://schemas.openxmlformats.org/officeDocument/2006/relationships/hyperlink" Target="https://ref.ly/Gen16:9-Gen16:11" TargetMode="External"/><Relationship Id="rId1948" Type="http://schemas.openxmlformats.org/officeDocument/2006/relationships/hyperlink" Target="https://ref.ly/Gen13:18" TargetMode="External"/><Relationship Id="rId1949" Type="http://schemas.openxmlformats.org/officeDocument/2006/relationships/hyperlink" Target="https://ref.ly/Gen16:16" TargetMode="External"/><Relationship Id="rId1950" Type="http://schemas.openxmlformats.org/officeDocument/2006/relationships/hyperlink" Target="https://ref.ly/Gen17:18" TargetMode="External"/><Relationship Id="rId1951" Type="http://schemas.openxmlformats.org/officeDocument/2006/relationships/hyperlink" Target="https://ref.ly/Gen17:9-Gen17:14,Gen17:22-Gen17:27" TargetMode="External"/><Relationship Id="rId1952" Type="http://schemas.openxmlformats.org/officeDocument/2006/relationships/hyperlink" Target="https://ref.ly/Gen17:20-Gen17:21" TargetMode="External"/><Relationship Id="rId1953" Type="http://schemas.openxmlformats.org/officeDocument/2006/relationships/hyperlink" Target="https://ref.ly/Gen21:20-Gen21:21" TargetMode="External"/><Relationship Id="rId1954" Type="http://schemas.openxmlformats.org/officeDocument/2006/relationships/hyperlink" Target="https://ref.ly/Gen25:9-Gen25:10" TargetMode="External"/><Relationship Id="rId1955" Type="http://schemas.openxmlformats.org/officeDocument/2006/relationships/hyperlink" Target="https://ref.ly/Gen28:9" TargetMode="External"/><Relationship Id="rId1956" Type="http://schemas.openxmlformats.org/officeDocument/2006/relationships/hyperlink" Target="https://ref.ly/Gen25:17" TargetMode="External"/><Relationship Id="rId1957" Type="http://schemas.openxmlformats.org/officeDocument/2006/relationships/hyperlink" Target="https://ref.ly/Gen25:13-Gen25:16" TargetMode="External"/><Relationship Id="rId1958" Type="http://schemas.openxmlformats.org/officeDocument/2006/relationships/hyperlink" Target="https://ref.ly/Judg8:22-Judg8:24" TargetMode="External"/><Relationship Id="rId1959" Type="http://schemas.openxmlformats.org/officeDocument/2006/relationships/hyperlink" Target="https://ref.ly/Gen37:25-Gen37:28" TargetMode="External"/><Relationship Id="rId1960" Type="http://schemas.openxmlformats.org/officeDocument/2006/relationships/hyperlink" Target="https://ref.ly/Gen39:1" TargetMode="External"/><Relationship Id="rId1961" Type="http://schemas.openxmlformats.org/officeDocument/2006/relationships/hyperlink" Target="https://ref.ly/Gal4:22" TargetMode="External"/><Relationship Id="rId1962" Type="http://schemas.openxmlformats.org/officeDocument/2006/relationships/hyperlink" Target="https://ref.ly/Gal4:30" TargetMode="External"/><Relationship Id="rId1963" Type="http://schemas.openxmlformats.org/officeDocument/2006/relationships/hyperlink" Target="https://ref.ly/2Kgs25:25" TargetMode="External"/><Relationship Id="rId1964" Type="http://schemas.openxmlformats.org/officeDocument/2006/relationships/hyperlink" Target="https://ref.ly/Jer40:14-Jer40:16" TargetMode="External"/><Relationship Id="rId1965" Type="http://schemas.openxmlformats.org/officeDocument/2006/relationships/hyperlink" Target="https://ref.ly/1Chr8:38" TargetMode="External"/><Relationship Id="rId1966" Type="http://schemas.openxmlformats.org/officeDocument/2006/relationships/hyperlink" Target="https://ref.ly/1Chr9:44" TargetMode="External"/><Relationship Id="rId1967" Type="http://schemas.openxmlformats.org/officeDocument/2006/relationships/hyperlink" Target="https://ref.ly/2Chr19:11" TargetMode="External"/><Relationship Id="rId1968" Type="http://schemas.openxmlformats.org/officeDocument/2006/relationships/hyperlink" Target="https://ref.ly/2Chr23:1" TargetMode="External"/><Relationship Id="rId1969" Type="http://schemas.openxmlformats.org/officeDocument/2006/relationships/hyperlink" Target="https://ref.ly/Ezra10:22" TargetMode="External"/><Relationship Id="rId1970" Type="http://schemas.openxmlformats.org/officeDocument/2006/relationships/hyperlink" Target="https://ref.ly/Rev21:20" TargetMode="External"/><Relationship Id="rId1971" Type="http://schemas.openxmlformats.org/officeDocument/2006/relationships/hyperlink" Target="https://ref.ly/Gen41:45,Gen41:50-Gen41:52" TargetMode="External"/><Relationship Id="rId1972" Type="http://schemas.openxmlformats.org/officeDocument/2006/relationships/hyperlink" Target="https://ref.ly/Ezra4:10" TargetMode="External"/><Relationship Id="rId1973" Type="http://schemas.openxmlformats.org/officeDocument/2006/relationships/hyperlink" Target="https://ref.ly/Ezek30:6" TargetMode="External"/><Relationship Id="rId1974" Type="http://schemas.openxmlformats.org/officeDocument/2006/relationships/hyperlink" Target="https://ref.ly/1Sam3:20" TargetMode="External"/><Relationship Id="rId1975" Type="http://schemas.openxmlformats.org/officeDocument/2006/relationships/hyperlink" Target="https://ref.ly/1Kgs4:25" TargetMode="External"/><Relationship Id="rId1976" Type="http://schemas.openxmlformats.org/officeDocument/2006/relationships/hyperlink" Target="https://ref.ly/1Chr26:15,1Chr26:17" TargetMode="External"/><Relationship Id="rId1977" Type="http://schemas.openxmlformats.org/officeDocument/2006/relationships/hyperlink" Target="https://ref.ly/1Esd5:31" TargetMode="External"/><Relationship Id="rId1978" Type="http://schemas.openxmlformats.org/officeDocument/2006/relationships/hyperlink" Target="https://ref.ly/Ezra2:51" TargetMode="External"/><Relationship Id="rId1979" Type="http://schemas.openxmlformats.org/officeDocument/2006/relationships/hyperlink" Target="https://ref.ly/Neh7:53" TargetMode="External"/><Relationship Id="rId1980" Type="http://schemas.openxmlformats.org/officeDocument/2006/relationships/hyperlink" Target="https://ref.ly/1Chr6:22" TargetMode="External"/><Relationship Id="rId1981" Type="http://schemas.openxmlformats.org/officeDocument/2006/relationships/hyperlink" Target="https://ref.ly/1Chr3:17" TargetMode="External"/><Relationship Id="rId1982" Type="http://schemas.openxmlformats.org/officeDocument/2006/relationships/hyperlink" Target="https://ref.ly/2Kgs24:15" TargetMode="External"/><Relationship Id="rId1983" Type="http://schemas.openxmlformats.org/officeDocument/2006/relationships/hyperlink" Target="https://ref.ly/Rom16:14" TargetMode="External"/><Relationship Id="rId1984" Type="http://schemas.openxmlformats.org/officeDocument/2006/relationships/hyperlink" Target="https://ref.ly/Acts15:5" TargetMode="External"/><Relationship Id="rId1985" Type="http://schemas.openxmlformats.org/officeDocument/2006/relationships/hyperlink" Target="https://ref.ly/Acts26:5" TargetMode="External"/><Relationship Id="rId1986" Type="http://schemas.openxmlformats.org/officeDocument/2006/relationships/hyperlink" Target="https://ref.ly/Acts5:17" TargetMode="External"/><Relationship Id="rId1987" Type="http://schemas.openxmlformats.org/officeDocument/2006/relationships/hyperlink" Target="https://ref.ly/Acts24:5,Acts24:14" TargetMode="External"/><Relationship Id="rId1988" Type="http://schemas.openxmlformats.org/officeDocument/2006/relationships/hyperlink" Target="https://ref.ly/Acts28:22" TargetMode="External"/><Relationship Id="rId1989" Type="http://schemas.openxmlformats.org/officeDocument/2006/relationships/hyperlink" Target="https://ref.ly/1Macc1:15" TargetMode="External"/><Relationship Id="rId1990" Type="http://schemas.openxmlformats.org/officeDocument/2006/relationships/hyperlink" Target="https://ref.ly/1Macc2:42" TargetMode="External"/><Relationship Id="rId1991" Type="http://schemas.openxmlformats.org/officeDocument/2006/relationships/hyperlink" Target="https://ref.ly/Gen36:26" TargetMode="External"/><Relationship Id="rId1992" Type="http://schemas.openxmlformats.org/officeDocument/2006/relationships/hyperlink" Target="https://ref.ly/1Chr1:41" TargetMode="External"/><Relationship Id="rId1993" Type="http://schemas.openxmlformats.org/officeDocument/2006/relationships/hyperlink" Target="https://ref.ly/Hos2:16-Hos2:17" TargetMode="External"/><Relationship Id="rId1994" Type="http://schemas.openxmlformats.org/officeDocument/2006/relationships/hyperlink" Target="https://ref.ly/2Sam3:1" TargetMode="External"/><Relationship Id="rId1995" Type="http://schemas.openxmlformats.org/officeDocument/2006/relationships/hyperlink" Target="https://ref.ly/2Sam3:27" TargetMode="External"/><Relationship Id="rId1996" Type="http://schemas.openxmlformats.org/officeDocument/2006/relationships/hyperlink" Target="https://ref.ly/2Sam4:1" TargetMode="External"/><Relationship Id="rId1997" Type="http://schemas.openxmlformats.org/officeDocument/2006/relationships/hyperlink" Target="https://ref.ly/1Chr4:21" TargetMode="External"/><Relationship Id="rId1998" Type="http://schemas.openxmlformats.org/officeDocument/2006/relationships/hyperlink" Target="https://ref.ly/1Chr7:6" TargetMode="External"/><Relationship Id="rId1999" Type="http://schemas.openxmlformats.org/officeDocument/2006/relationships/hyperlink" Target="https://ref.ly/Josh15:33" TargetMode="External"/><Relationship Id="rId2000" Type="http://schemas.openxmlformats.org/officeDocument/2006/relationships/hyperlink" Target="https://ref.ly/Josh19:41" TargetMode="External"/><Relationship Id="rId2001" Type="http://schemas.openxmlformats.org/officeDocument/2006/relationships/hyperlink" Target="https://ref.ly/Judg13:25" TargetMode="External"/><Relationship Id="rId2002" Type="http://schemas.openxmlformats.org/officeDocument/2006/relationships/hyperlink" Target="https://ref.ly/Judg16:31" TargetMode="External"/><Relationship Id="rId2003" Type="http://schemas.openxmlformats.org/officeDocument/2006/relationships/hyperlink" Target="https://ref.ly/Judg18:1-Judg18:31" TargetMode="External"/><Relationship Id="rId2004" Type="http://schemas.openxmlformats.org/officeDocument/2006/relationships/hyperlink" Target="https://ref.ly/1Chr4:19" TargetMode="External"/><Relationship Id="rId2005" Type="http://schemas.openxmlformats.org/officeDocument/2006/relationships/hyperlink" Target="https://ref.ly/Josh15:50" TargetMode="External"/><Relationship Id="rId2006" Type="http://schemas.openxmlformats.org/officeDocument/2006/relationships/hyperlink" Target="https://ref.ly/Josh21:14" TargetMode="External"/><Relationship Id="rId2007" Type="http://schemas.openxmlformats.org/officeDocument/2006/relationships/hyperlink" Target="https://ref.ly/1Chr6:57" TargetMode="External"/><Relationship Id="rId2008" Type="http://schemas.openxmlformats.org/officeDocument/2006/relationships/hyperlink" Target="https://ref.ly/1Sam30:26-1Sam30:31" TargetMode="External"/><Relationship Id="rId2009" Type="http://schemas.openxmlformats.org/officeDocument/2006/relationships/hyperlink" Target="https://ref.ly/1Chr4:11-1Chr4:12" TargetMode="External"/><Relationship Id="rId2010" Type="http://schemas.openxmlformats.org/officeDocument/2006/relationships/hyperlink" Target="https://ref.ly/1Chr4:5" TargetMode="External"/><Relationship Id="rId2011" Type="http://schemas.openxmlformats.org/officeDocument/2006/relationships/hyperlink" Target="https://ref.ly/2Sam14:1-2Sam14:3" TargetMode="External"/><Relationship Id="rId2012" Type="http://schemas.openxmlformats.org/officeDocument/2006/relationships/hyperlink" Target="https://ref.ly/Amos1:1" TargetMode="External"/><Relationship Id="rId2013" Type="http://schemas.openxmlformats.org/officeDocument/2006/relationships/hyperlink" Target="https://ref.ly/Deut3:17" TargetMode="External"/><Relationship Id="rId2014" Type="http://schemas.openxmlformats.org/officeDocument/2006/relationships/hyperlink" Target="https://ref.ly/Josh12:3" TargetMode="External"/><Relationship Id="rId2015" Type="http://schemas.openxmlformats.org/officeDocument/2006/relationships/hyperlink" Target="https://ref.ly/Josh13:20" TargetMode="External"/><Relationship Id="rId2016" Type="http://schemas.openxmlformats.org/officeDocument/2006/relationships/hyperlink" Target="https://ref.ly/Josh13:3" TargetMode="External"/><Relationship Id="rId2017" Type="http://schemas.openxmlformats.org/officeDocument/2006/relationships/hyperlink" Target="https://ref.ly/Josh11:21-Josh11:22" TargetMode="External"/><Relationship Id="rId2018" Type="http://schemas.openxmlformats.org/officeDocument/2006/relationships/hyperlink" Target="https://ref.ly/Josh15:46-Josh15:47" TargetMode="External"/><Relationship Id="rId2019" Type="http://schemas.openxmlformats.org/officeDocument/2006/relationships/hyperlink" Target="https://ref.ly/Josh13:4" TargetMode="External"/><Relationship Id="rId2020" Type="http://schemas.openxmlformats.org/officeDocument/2006/relationships/hyperlink" Target="https://ref.ly/Neh4:7" TargetMode="External"/><Relationship Id="rId2021" Type="http://schemas.openxmlformats.org/officeDocument/2006/relationships/hyperlink" Target="https://ref.ly/1Sam5:1-1Sam5:12" TargetMode="External"/><Relationship Id="rId2022" Type="http://schemas.openxmlformats.org/officeDocument/2006/relationships/hyperlink" Target="https://ref.ly/1Sam6:1-1Sam6:18" TargetMode="External"/><Relationship Id="rId2023" Type="http://schemas.openxmlformats.org/officeDocument/2006/relationships/hyperlink" Target="https://ref.ly/2Chr26:6" TargetMode="External"/><Relationship Id="rId2024" Type="http://schemas.openxmlformats.org/officeDocument/2006/relationships/hyperlink" Target="https://ref.ly/Isa20:1-Isa20:6" TargetMode="External"/><Relationship Id="rId2025" Type="http://schemas.openxmlformats.org/officeDocument/2006/relationships/hyperlink" Target="https://ref.ly/Jer25:20" TargetMode="External"/><Relationship Id="rId2026" Type="http://schemas.openxmlformats.org/officeDocument/2006/relationships/hyperlink" Target="https://ref.ly/Zeph2:4" TargetMode="External"/><Relationship Id="rId2027" Type="http://schemas.openxmlformats.org/officeDocument/2006/relationships/hyperlink" Target="https://ref.ly/Neh13:23-Neh13:24" TargetMode="External"/><Relationship Id="rId2028" Type="http://schemas.openxmlformats.org/officeDocument/2006/relationships/hyperlink" Target="https://ref.ly/Zech9:6" TargetMode="External"/><Relationship Id="rId2029" Type="http://schemas.openxmlformats.org/officeDocument/2006/relationships/hyperlink" Target="https://ref.ly/1Macc4:12-1Macc4:15" TargetMode="External"/><Relationship Id="rId2030" Type="http://schemas.openxmlformats.org/officeDocument/2006/relationships/hyperlink" Target="https://ref.ly/1Macc5:68" TargetMode="External"/><Relationship Id="rId2031" Type="http://schemas.openxmlformats.org/officeDocument/2006/relationships/hyperlink" Target="https://ref.ly/1Macc10:77-1Macc10:85" TargetMode="External"/><Relationship Id="rId2032" Type="http://schemas.openxmlformats.org/officeDocument/2006/relationships/hyperlink" Target="https://ref.ly/1Macc11:4" TargetMode="External"/><Relationship Id="rId2033" Type="http://schemas.openxmlformats.org/officeDocument/2006/relationships/hyperlink" Target="https://ref.ly/1Chr25:2" TargetMode="External"/><Relationship Id="rId2034" Type="http://schemas.openxmlformats.org/officeDocument/2006/relationships/hyperlink" Target="https://ref.ly/1Chr25:14" TargetMode="External"/><Relationship Id="rId2035" Type="http://schemas.openxmlformats.org/officeDocument/2006/relationships/hyperlink" Target="https://ref.ly/1Chr7:14" TargetMode="External"/><Relationship Id="rId2036" Type="http://schemas.openxmlformats.org/officeDocument/2006/relationships/hyperlink" Target="https://ref.ly/Num26:31" TargetMode="External"/><Relationship Id="rId2037" Type="http://schemas.openxmlformats.org/officeDocument/2006/relationships/hyperlink" Target="https://ref.ly/Josh17:2" TargetMode="External"/><Relationship Id="rId2038" Type="http://schemas.openxmlformats.org/officeDocument/2006/relationships/hyperlink" Target="https://ref.ly/Isa8:3" TargetMode="External"/><Relationship Id="rId2039" Type="http://schemas.openxmlformats.org/officeDocument/2006/relationships/hyperlink" Target="https://ref.ly/Isa7:3" TargetMode="External"/><Relationship Id="rId2040" Type="http://schemas.openxmlformats.org/officeDocument/2006/relationships/hyperlink" Target="https://ref.ly/Isa20:2-Isa20:6" TargetMode="External"/><Relationship Id="rId2041" Type="http://schemas.openxmlformats.org/officeDocument/2006/relationships/hyperlink" Target="https://ref.ly/Isa1:10-Isa1:17" TargetMode="External"/><Relationship Id="rId2042" Type="http://schemas.openxmlformats.org/officeDocument/2006/relationships/hyperlink" Target="https://ref.ly/Isa29:13" TargetMode="External"/><Relationship Id="rId2043" Type="http://schemas.openxmlformats.org/officeDocument/2006/relationships/hyperlink" Target="https://ref.ly/Isa6:13" TargetMode="External"/><Relationship Id="rId2044" Type="http://schemas.openxmlformats.org/officeDocument/2006/relationships/hyperlink" Target="https://ref.ly/Isa11:1-Isa11:11" TargetMode="External"/><Relationship Id="rId2045" Type="http://schemas.openxmlformats.org/officeDocument/2006/relationships/hyperlink" Target="https://ref.ly/Isa53:3-Isa53:12" TargetMode="External"/><Relationship Id="rId2046" Type="http://schemas.openxmlformats.org/officeDocument/2006/relationships/hyperlink" Target="https://ref.ly/Isa37:36-Isa37:38" TargetMode="External"/><Relationship Id="rId2047" Type="http://schemas.openxmlformats.org/officeDocument/2006/relationships/hyperlink" Target="https://ref.ly/Dan1:3" TargetMode="External"/><Relationship Id="rId2048" Type="http://schemas.openxmlformats.org/officeDocument/2006/relationships/hyperlink" Target="https://ref.ly/Dan1:8-Dan1:16" TargetMode="External"/><Relationship Id="rId2049" Type="http://schemas.openxmlformats.org/officeDocument/2006/relationships/hyperlink" Target="https://ref.ly/Dan1:18-Dan1:20" TargetMode="External"/><Relationship Id="rId2050" Type="http://schemas.openxmlformats.org/officeDocument/2006/relationships/hyperlink" Target="https://ref.ly/Judg1:18" TargetMode="External"/><Relationship Id="rId2051" Type="http://schemas.openxmlformats.org/officeDocument/2006/relationships/hyperlink" Target="https://ref.ly/Judg14:19" TargetMode="External"/><Relationship Id="rId2052" Type="http://schemas.openxmlformats.org/officeDocument/2006/relationships/hyperlink" Target="https://ref.ly/1Sam4:1-1Sam6:21" TargetMode="External"/><Relationship Id="rId2053" Type="http://schemas.openxmlformats.org/officeDocument/2006/relationships/hyperlink" Target="https://ref.ly/2Sam1:20" TargetMode="External"/><Relationship Id="rId2054" Type="http://schemas.openxmlformats.org/officeDocument/2006/relationships/hyperlink" Target="https://ref.ly/Jer47:5-Jer47:6" TargetMode="External"/><Relationship Id="rId2055" Type="http://schemas.openxmlformats.org/officeDocument/2006/relationships/hyperlink" Target="https://ref.ly/Amos1:8" TargetMode="External"/><Relationship Id="rId2056" Type="http://schemas.openxmlformats.org/officeDocument/2006/relationships/hyperlink" Target="https://ref.ly/Zeph2:4-Zeph2:7" TargetMode="External"/><Relationship Id="rId2057" Type="http://schemas.openxmlformats.org/officeDocument/2006/relationships/hyperlink" Target="https://ref.ly/Zech9:5" TargetMode="External"/><Relationship Id="rId2058" Type="http://schemas.openxmlformats.org/officeDocument/2006/relationships/hyperlink" Target="https://ref.ly/1Chr1:6" TargetMode="External"/><Relationship Id="rId2059" Type="http://schemas.openxmlformats.org/officeDocument/2006/relationships/hyperlink" Target="https://ref.ly/Jer51:27" TargetMode="External"/><Relationship Id="rId2060" Type="http://schemas.openxmlformats.org/officeDocument/2006/relationships/hyperlink" Target="https://ref.ly/Gen10:1-Gen10:3" TargetMode="External"/><Relationship Id="rId2061" Type="http://schemas.openxmlformats.org/officeDocument/2006/relationships/hyperlink" Target="https://ref.ly/Gen14:13,Gen14:24" TargetMode="External"/><Relationship Id="rId2062" Type="http://schemas.openxmlformats.org/officeDocument/2006/relationships/hyperlink" Target="https://ref.ly/Num13:23-Num13:24" TargetMode="External"/><Relationship Id="rId2063" Type="http://schemas.openxmlformats.org/officeDocument/2006/relationships/hyperlink" Target="https://ref.ly/Num32:9" TargetMode="External"/><Relationship Id="rId2064" Type="http://schemas.openxmlformats.org/officeDocument/2006/relationships/hyperlink" Target="https://ref.ly/Deut1:24" TargetMode="External"/><Relationship Id="rId2065" Type="http://schemas.openxmlformats.org/officeDocument/2006/relationships/hyperlink" Target="https://ref.ly/Josh15:33,Josh15:43" TargetMode="External"/><Relationship Id="rId2066" Type="http://schemas.openxmlformats.org/officeDocument/2006/relationships/hyperlink" Target="https://ref.ly/Gen10:11" TargetMode="External"/><Relationship Id="rId2067" Type="http://schemas.openxmlformats.org/officeDocument/2006/relationships/hyperlink" Target="https://ref.ly/Gen10:22" TargetMode="External"/><Relationship Id="rId2068" Type="http://schemas.openxmlformats.org/officeDocument/2006/relationships/hyperlink" Target="https://ref.ly/Gen10:24" TargetMode="External"/><Relationship Id="rId2069" Type="http://schemas.openxmlformats.org/officeDocument/2006/relationships/hyperlink" Target="https://ref.ly/Gen11:12" TargetMode="External"/><Relationship Id="rId2070" Type="http://schemas.openxmlformats.org/officeDocument/2006/relationships/hyperlink" Target="https://ref.ly/Tob1:2" TargetMode="External"/><Relationship Id="rId2071" Type="http://schemas.openxmlformats.org/officeDocument/2006/relationships/hyperlink" Target="https://ref.ly/Gen2:14" TargetMode="External"/><Relationship Id="rId2072" Type="http://schemas.openxmlformats.org/officeDocument/2006/relationships/hyperlink" Target="https://ref.ly/Ps83:8" TargetMode="External"/><Relationship Id="rId2073" Type="http://schemas.openxmlformats.org/officeDocument/2006/relationships/hyperlink" Target="https://ref.ly/2Kgs13:22-2Kgs13:25" TargetMode="External"/><Relationship Id="rId2074" Type="http://schemas.openxmlformats.org/officeDocument/2006/relationships/hyperlink" Target="https://ref.ly/2Kgs15:19" TargetMode="External"/><Relationship Id="rId2075" Type="http://schemas.openxmlformats.org/officeDocument/2006/relationships/hyperlink" Target="https://ref.ly/1Chr5:26" TargetMode="External"/><Relationship Id="rId2076" Type="http://schemas.openxmlformats.org/officeDocument/2006/relationships/hyperlink" Target="https://ref.ly/2Kgs15:19-2Kgs15:20" TargetMode="External"/><Relationship Id="rId2077" Type="http://schemas.openxmlformats.org/officeDocument/2006/relationships/hyperlink" Target="https://ref.ly/2Kgs17:2-2Kgs17:6" TargetMode="External"/><Relationship Id="rId2078" Type="http://schemas.openxmlformats.org/officeDocument/2006/relationships/hyperlink" Target="https://ref.ly/2Kgs20:12-2Kgs20:19" TargetMode="External"/><Relationship Id="rId2079" Type="http://schemas.openxmlformats.org/officeDocument/2006/relationships/hyperlink" Target="https://ref.ly/Isa39:1" TargetMode="External"/><Relationship Id="rId2080" Type="http://schemas.openxmlformats.org/officeDocument/2006/relationships/hyperlink" Target="https://ref.ly/2Kgs18:13-2Kgs19:37" TargetMode="External"/><Relationship Id="rId2081" Type="http://schemas.openxmlformats.org/officeDocument/2006/relationships/hyperlink" Target="https://ref.ly/Isa36:1-Isa37:38" TargetMode="External"/><Relationship Id="rId2082" Type="http://schemas.openxmlformats.org/officeDocument/2006/relationships/hyperlink" Target="https://ref.ly/2Kgs20:20" TargetMode="External"/><Relationship Id="rId2083" Type="http://schemas.openxmlformats.org/officeDocument/2006/relationships/hyperlink" Target="https://ref.ly/Nah3:3-Nah3:10" TargetMode="External"/><Relationship Id="rId2084" Type="http://schemas.openxmlformats.org/officeDocument/2006/relationships/hyperlink" Target="https://ref.ly/Nah1:8" TargetMode="External"/><Relationship Id="rId2085" Type="http://schemas.openxmlformats.org/officeDocument/2006/relationships/hyperlink" Target="https://ref.ly/2Kgs23:29-2Kgs23:30" TargetMode="External"/><Relationship Id="rId2086" Type="http://schemas.openxmlformats.org/officeDocument/2006/relationships/hyperlink" Target="https://ref.ly/2Chr35:20-2Chr35:24" TargetMode="External"/><Relationship Id="rId2087" Type="http://schemas.openxmlformats.org/officeDocument/2006/relationships/hyperlink" Target="https://ref.ly/2Chr34:3-2Chr34:7" TargetMode="External"/><Relationship Id="rId2088" Type="http://schemas.openxmlformats.org/officeDocument/2006/relationships/hyperlink" Target="https://ref.ly/Gen25:3" TargetMode="External"/><Relationship Id="rId2089" Type="http://schemas.openxmlformats.org/officeDocument/2006/relationships/hyperlink" Target="https://ref.ly/Lev27:28-Lev27:29" TargetMode="External"/><Relationship Id="rId2090" Type="http://schemas.openxmlformats.org/officeDocument/2006/relationships/hyperlink" Target="https://ref.ly/Num18:14" TargetMode="External"/><Relationship Id="rId2091" Type="http://schemas.openxmlformats.org/officeDocument/2006/relationships/hyperlink" Target="https://ref.ly/Luke2:36" TargetMode="External"/><Relationship Id="rId2092" Type="http://schemas.openxmlformats.org/officeDocument/2006/relationships/hyperlink" Target="https://ref.ly/Rev7:6" TargetMode="External"/><Relationship Id="rId2093" Type="http://schemas.openxmlformats.org/officeDocument/2006/relationships/hyperlink" Target="https://ref.ly/Josh19:24-Josh19:34" TargetMode="External"/><Relationship Id="rId2094" Type="http://schemas.openxmlformats.org/officeDocument/2006/relationships/hyperlink" Target="https://ref.ly/Num1:40-Num1:41" TargetMode="External"/><Relationship Id="rId2095" Type="http://schemas.openxmlformats.org/officeDocument/2006/relationships/hyperlink" Target="https://ref.ly/Num26:47" TargetMode="External"/><Relationship Id="rId2096" Type="http://schemas.openxmlformats.org/officeDocument/2006/relationships/hyperlink" Target="https://ref.ly/1Chr7:40" TargetMode="External"/><Relationship Id="rId2097" Type="http://schemas.openxmlformats.org/officeDocument/2006/relationships/hyperlink" Target="https://ref.ly/1Chr12:36" TargetMode="External"/><Relationship Id="rId2098" Type="http://schemas.openxmlformats.org/officeDocument/2006/relationships/hyperlink" Target="https://ref.ly/Num13:30-Num14:10" TargetMode="External"/><Relationship Id="rId2099" Type="http://schemas.openxmlformats.org/officeDocument/2006/relationships/hyperlink" Target="https://ref.ly/Num14:22-Num14:25" TargetMode="External"/><Relationship Id="rId2100" Type="http://schemas.openxmlformats.org/officeDocument/2006/relationships/hyperlink" Target="https://ref.ly/Josh18:2" TargetMode="External"/><Relationship Id="rId2101" Type="http://schemas.openxmlformats.org/officeDocument/2006/relationships/hyperlink" Target="https://ref.ly/Num34:16,Num34:27" TargetMode="External"/><Relationship Id="rId2102" Type="http://schemas.openxmlformats.org/officeDocument/2006/relationships/hyperlink" Target="https://ref.ly/Josh21:6,Josh21:30" TargetMode="External"/><Relationship Id="rId2103" Type="http://schemas.openxmlformats.org/officeDocument/2006/relationships/hyperlink" Target="https://ref.ly/1Chr6:62,1Chr6:74" TargetMode="External"/><Relationship Id="rId2104" Type="http://schemas.openxmlformats.org/officeDocument/2006/relationships/hyperlink" Target="https://ref.ly/Judg1:32" TargetMode="External"/><Relationship Id="rId2105" Type="http://schemas.openxmlformats.org/officeDocument/2006/relationships/hyperlink" Target="https://ref.ly/Judg4:1-Judg4:24" TargetMode="External"/><Relationship Id="rId2106" Type="http://schemas.openxmlformats.org/officeDocument/2006/relationships/hyperlink" Target="https://ref.ly/Judg5:17" TargetMode="External"/><Relationship Id="rId2107" Type="http://schemas.openxmlformats.org/officeDocument/2006/relationships/hyperlink" Target="https://ref.ly/Num1:13" TargetMode="External"/><Relationship Id="rId2108" Type="http://schemas.openxmlformats.org/officeDocument/2006/relationships/hyperlink" Target="https://ref.ly/Num2:27" TargetMode="External"/><Relationship Id="rId2109" Type="http://schemas.openxmlformats.org/officeDocument/2006/relationships/hyperlink" Target="https://ref.ly/Num7:72" TargetMode="External"/><Relationship Id="rId2110" Type="http://schemas.openxmlformats.org/officeDocument/2006/relationships/hyperlink" Target="https://ref.ly/Num10:26" TargetMode="External"/><Relationship Id="rId2111" Type="http://schemas.openxmlformats.org/officeDocument/2006/relationships/hyperlink" Target="https://ref.ly/1Chr27:16-1Chr27:22" TargetMode="External"/><Relationship Id="rId2112" Type="http://schemas.openxmlformats.org/officeDocument/2006/relationships/hyperlink" Target="https://ref.ly/Judg6:1-Judg6:8,Judg6:35" TargetMode="External"/><Relationship Id="rId2113" Type="http://schemas.openxmlformats.org/officeDocument/2006/relationships/hyperlink" Target="https://ref.ly/Judg7:23" TargetMode="External"/><Relationship Id="rId2114" Type="http://schemas.openxmlformats.org/officeDocument/2006/relationships/hyperlink" Target="https://ref.ly/1Sam11:7" TargetMode="External"/><Relationship Id="rId2115" Type="http://schemas.openxmlformats.org/officeDocument/2006/relationships/hyperlink" Target="https://ref.ly/1Chr12:23-1Chr12:36" TargetMode="External"/><Relationship Id="rId2116" Type="http://schemas.openxmlformats.org/officeDocument/2006/relationships/hyperlink" Target="https://ref.ly/2Chr30:5" TargetMode="External"/><Relationship Id="rId2117" Type="http://schemas.openxmlformats.org/officeDocument/2006/relationships/hyperlink" Target="https://ref.ly/2Chr30:10-2Chr30:11" TargetMode="External"/><Relationship Id="rId2118" Type="http://schemas.openxmlformats.org/officeDocument/2006/relationships/hyperlink" Target="https://ref.ly/Luke2:36-Luke2:38" TargetMode="External"/><Relationship Id="rId2119" Type="http://schemas.openxmlformats.org/officeDocument/2006/relationships/hyperlink" Target="https://ref.ly/Gen30:12-Gen30:13" TargetMode="External"/><Relationship Id="rId2120" Type="http://schemas.openxmlformats.org/officeDocument/2006/relationships/hyperlink" Target="https://ref.ly/Gen46:17" TargetMode="External"/><Relationship Id="rId2121" Type="http://schemas.openxmlformats.org/officeDocument/2006/relationships/hyperlink" Target="https://ref.ly/1Chr7:30" TargetMode="External"/><Relationship Id="rId2122" Type="http://schemas.openxmlformats.org/officeDocument/2006/relationships/hyperlink" Target="https://ref.ly/Gen49:20" TargetMode="External"/><Relationship Id="rId2123" Type="http://schemas.openxmlformats.org/officeDocument/2006/relationships/hyperlink" Target="https://ref.ly/Deut33:24-Deut33:25" TargetMode="External"/><Relationship Id="rId2124" Type="http://schemas.openxmlformats.org/officeDocument/2006/relationships/hyperlink" Target="https://ref.ly/Judg3:7" TargetMode="External"/><Relationship Id="rId2125" Type="http://schemas.openxmlformats.org/officeDocument/2006/relationships/hyperlink" Target="https://ref.ly/1Kgs18:19" TargetMode="External"/><Relationship Id="rId2126" Type="http://schemas.openxmlformats.org/officeDocument/2006/relationships/hyperlink" Target="https://ref.ly/Jer52:21" TargetMode="External"/><Relationship Id="rId2127" Type="http://schemas.openxmlformats.org/officeDocument/2006/relationships/hyperlink" Target="https://ref.ly/1Chr7:7" TargetMode="External"/><Relationship Id="rId2128" Type="http://schemas.openxmlformats.org/officeDocument/2006/relationships/hyperlink" Target="https://ref.ly/1Chr7:6-1Chr7:11" TargetMode="External"/><Relationship Id="rId2129" Type="http://schemas.openxmlformats.org/officeDocument/2006/relationships/hyperlink" Target="https://ref.ly/Luke12:4" TargetMode="External"/><Relationship Id="rId2130" Type="http://schemas.openxmlformats.org/officeDocument/2006/relationships/hyperlink" Target="https://ref.ly/John15:14-John15:15" TargetMode="External"/><Relationship Id="rId2131" Type="http://schemas.openxmlformats.org/officeDocument/2006/relationships/hyperlink" Target="https://ref.ly/Rev5:5" TargetMode="External"/><Relationship Id="rId2132" Type="http://schemas.openxmlformats.org/officeDocument/2006/relationships/hyperlink" Target="https://ref.ly/Rev22:16" TargetMode="External"/><Relationship Id="rId2133" Type="http://schemas.openxmlformats.org/officeDocument/2006/relationships/hyperlink" Target="https://ref.ly/Isa11:1" TargetMode="External"/><Relationship Id="rId2134" Type="http://schemas.openxmlformats.org/officeDocument/2006/relationships/hyperlink" Target="https://ref.ly/2Kgs22:3" TargetMode="External"/><Relationship Id="rId2135" Type="http://schemas.openxmlformats.org/officeDocument/2006/relationships/hyperlink" Target="https://ref.ly/2Chr34:8" TargetMode="External"/><Relationship Id="rId2136" Type="http://schemas.openxmlformats.org/officeDocument/2006/relationships/hyperlink" Target="https://ref.ly/Isa42:18" TargetMode="External"/><Relationship Id="rId2137" Type="http://schemas.openxmlformats.org/officeDocument/2006/relationships/hyperlink" Target="https://ref.ly/Isa43:8" TargetMode="External"/><Relationship Id="rId2138" Type="http://schemas.openxmlformats.org/officeDocument/2006/relationships/hyperlink" Target="https://ref.ly/Isa29:18" TargetMode="External"/><Relationship Id="rId2139" Type="http://schemas.openxmlformats.org/officeDocument/2006/relationships/hyperlink" Target="https://ref.ly/Isa35:5" TargetMode="External"/><Relationship Id="rId2140" Type="http://schemas.openxmlformats.org/officeDocument/2006/relationships/hyperlink" Target="https://ref.ly/Mic7:16" TargetMode="External"/><Relationship Id="rId2141" Type="http://schemas.openxmlformats.org/officeDocument/2006/relationships/hyperlink" Target="https://ref.ly/Lev19:14" TargetMode="External"/><Relationship Id="rId2142" Type="http://schemas.openxmlformats.org/officeDocument/2006/relationships/hyperlink" Target="https://ref.ly/Matt11:5" TargetMode="External"/><Relationship Id="rId2143" Type="http://schemas.openxmlformats.org/officeDocument/2006/relationships/hyperlink" Target="https://ref.ly/Mark7:32-Mark7:37" TargetMode="External"/><Relationship Id="rId2144" Type="http://schemas.openxmlformats.org/officeDocument/2006/relationships/hyperlink" Target="https://ref.ly/Luke7:22" TargetMode="External"/><Relationship Id="rId2145" Type="http://schemas.openxmlformats.org/officeDocument/2006/relationships/hyperlink" Target="https://ref.ly/Mark9:25" TargetMode="External"/><Relationship Id="rId2146" Type="http://schemas.openxmlformats.org/officeDocument/2006/relationships/hyperlink" Target="https://ref.ly/Gen50:10-Gen50:11" TargetMode="External"/><Relationship Id="rId2147" Type="http://schemas.openxmlformats.org/officeDocument/2006/relationships/hyperlink" Target="https://ref.ly/Exod30:34" TargetMode="External"/><Relationship Id="rId2148" Type="http://schemas.openxmlformats.org/officeDocument/2006/relationships/hyperlink" Target="https://ref.ly/Exod12:8-Exod12:11" TargetMode="External"/><Relationship Id="rId2149" Type="http://schemas.openxmlformats.org/officeDocument/2006/relationships/hyperlink" Target="https://ref.ly/Deut29:29" TargetMode="External"/><Relationship Id="rId2150" Type="http://schemas.openxmlformats.org/officeDocument/2006/relationships/hyperlink" Target="https://ref.ly/Gal1:12" TargetMode="External"/><Relationship Id="rId2151" Type="http://schemas.openxmlformats.org/officeDocument/2006/relationships/hyperlink" Target="https://ref.ly/Eph3:3" TargetMode="External"/><Relationship Id="rId2152" Type="http://schemas.openxmlformats.org/officeDocument/2006/relationships/hyperlink" Target="https://ref.ly/Ps10:11" TargetMode="External"/><Relationship Id="rId2153" Type="http://schemas.openxmlformats.org/officeDocument/2006/relationships/hyperlink" Target="https://ref.ly/Ps14:1,Ps14:19" TargetMode="External"/><Relationship Id="rId2154" Type="http://schemas.openxmlformats.org/officeDocument/2006/relationships/hyperlink" Target="https://ref.ly/Acts14:17" TargetMode="External"/><Relationship Id="rId2155" Type="http://schemas.openxmlformats.org/officeDocument/2006/relationships/hyperlink" Target="https://ref.ly/Acts17:22-Acts17:29" TargetMode="External"/><Relationship Id="rId2156" Type="http://schemas.openxmlformats.org/officeDocument/2006/relationships/hyperlink" Target="https://ref.ly/Rom1:19-Rom1:21" TargetMode="External"/><Relationship Id="rId2157" Type="http://schemas.openxmlformats.org/officeDocument/2006/relationships/hyperlink" Target="https://ref.ly/Jer1:4-Jer1:19" TargetMode="External"/><Relationship Id="rId2158" Type="http://schemas.openxmlformats.org/officeDocument/2006/relationships/hyperlink" Target="https://ref.ly/1Cor2:13" TargetMode="External"/><Relationship Id="rId2159" Type="http://schemas.openxmlformats.org/officeDocument/2006/relationships/hyperlink" Target="https://ref.ly/1Thess2:13" TargetMode="External"/><Relationship Id="rId2160" Type="http://schemas.openxmlformats.org/officeDocument/2006/relationships/hyperlink" Target="https://ref.ly/2Pet1:16-2Pet1:21" TargetMode="External"/><Relationship Id="rId2161" Type="http://schemas.openxmlformats.org/officeDocument/2006/relationships/hyperlink" Target="https://ref.ly/John1:14-John1:18" TargetMode="External"/><Relationship Id="rId2162" Type="http://schemas.openxmlformats.org/officeDocument/2006/relationships/hyperlink" Target="https://ref.ly/Gal4:4-Gal4:5" TargetMode="External"/><Relationship Id="rId2163" Type="http://schemas.openxmlformats.org/officeDocument/2006/relationships/hyperlink" Target="https://ref.ly/Heb1:1-Heb1:2" TargetMode="External"/><Relationship Id="rId2164" Type="http://schemas.openxmlformats.org/officeDocument/2006/relationships/hyperlink" Target="https://ref.ly/John14:1-John14:31" TargetMode="External"/><Relationship Id="rId2165" Type="http://schemas.openxmlformats.org/officeDocument/2006/relationships/hyperlink" Target="https://ref.ly/John5:39" TargetMode="External"/><Relationship Id="rId2166" Type="http://schemas.openxmlformats.org/officeDocument/2006/relationships/hyperlink" Target="https://ref.ly/John10:35" TargetMode="External"/><Relationship Id="rId2167" Type="http://schemas.openxmlformats.org/officeDocument/2006/relationships/hyperlink" Target="https://ref.ly/Acts10:43" TargetMode="External"/><Relationship Id="rId2168" Type="http://schemas.openxmlformats.org/officeDocument/2006/relationships/hyperlink" Target="https://ref.ly/Acts18:28" TargetMode="External"/><Relationship Id="rId2169" Type="http://schemas.openxmlformats.org/officeDocument/2006/relationships/hyperlink" Target="https://ref.ly/1Cor15:3" TargetMode="External"/><Relationship Id="rId2170" Type="http://schemas.openxmlformats.org/officeDocument/2006/relationships/hyperlink" Target="https://ref.ly/2Sam22:16" TargetMode="External"/><Relationship Id="rId2171" Type="http://schemas.openxmlformats.org/officeDocument/2006/relationships/hyperlink" Target="https://ref.ly/Ps18:15" TargetMode="External"/><Relationship Id="rId2172" Type="http://schemas.openxmlformats.org/officeDocument/2006/relationships/hyperlink" Target="https://ref.ly/Gen29:22" TargetMode="External"/><Relationship Id="rId2173" Type="http://schemas.openxmlformats.org/officeDocument/2006/relationships/hyperlink" Target="https://ref.ly/Judg14:17" TargetMode="External"/><Relationship Id="rId2174" Type="http://schemas.openxmlformats.org/officeDocument/2006/relationships/hyperlink" Target="https://ref.ly/Ps104:15" TargetMode="External"/><Relationship Id="rId2175" Type="http://schemas.openxmlformats.org/officeDocument/2006/relationships/hyperlink" Target="https://ref.ly/Gen40:20" TargetMode="External"/><Relationship Id="rId2176" Type="http://schemas.openxmlformats.org/officeDocument/2006/relationships/hyperlink" Target="https://ref.ly/1Kgs3:15" TargetMode="External"/><Relationship Id="rId2177" Type="http://schemas.openxmlformats.org/officeDocument/2006/relationships/hyperlink" Target="https://ref.ly/1Kgs8:65" TargetMode="External"/><Relationship Id="rId2178" Type="http://schemas.openxmlformats.org/officeDocument/2006/relationships/hyperlink" Target="https://ref.ly/Esth1:3" TargetMode="External"/><Relationship Id="rId2179" Type="http://schemas.openxmlformats.org/officeDocument/2006/relationships/hyperlink" Target="https://ref.ly/Esth2:18" TargetMode="External"/><Relationship Id="rId2180" Type="http://schemas.openxmlformats.org/officeDocument/2006/relationships/hyperlink" Target="https://ref.ly/Esth5:4" TargetMode="External"/><Relationship Id="rId2181" Type="http://schemas.openxmlformats.org/officeDocument/2006/relationships/hyperlink" Target="https://ref.ly/Esth7:2" TargetMode="External"/><Relationship Id="rId2182" Type="http://schemas.openxmlformats.org/officeDocument/2006/relationships/hyperlink" Target="https://ref.ly/Dan5:1" TargetMode="External"/><Relationship Id="rId2183" Type="http://schemas.openxmlformats.org/officeDocument/2006/relationships/hyperlink" Target="https://ref.ly/Deut18:4" TargetMode="External"/><Relationship Id="rId2184" Type="http://schemas.openxmlformats.org/officeDocument/2006/relationships/hyperlink" Target="https://ref.ly/Lev23:2" TargetMode="External"/><Relationship Id="rId2185" Type="http://schemas.openxmlformats.org/officeDocument/2006/relationships/hyperlink" Target="https://ref.ly/Gen2:3" TargetMode="External"/><Relationship Id="rId2186" Type="http://schemas.openxmlformats.org/officeDocument/2006/relationships/hyperlink" Target="https://ref.ly/Exod31:17" TargetMode="External"/><Relationship Id="rId2187" Type="http://schemas.openxmlformats.org/officeDocument/2006/relationships/hyperlink" Target="https://ref.ly/Deut5:12-Deut5:15" TargetMode="External"/><Relationship Id="rId2188" Type="http://schemas.openxmlformats.org/officeDocument/2006/relationships/hyperlink" Target="https://ref.ly/Exod35:3" TargetMode="External"/><Relationship Id="rId2189" Type="http://schemas.openxmlformats.org/officeDocument/2006/relationships/hyperlink" Target="https://ref.ly/Num15:32-Num15:33" TargetMode="External"/><Relationship Id="rId2190" Type="http://schemas.openxmlformats.org/officeDocument/2006/relationships/hyperlink" Target="https://ref.ly/Exod16:29" TargetMode="External"/><Relationship Id="rId2191" Type="http://schemas.openxmlformats.org/officeDocument/2006/relationships/hyperlink" Target="https://ref.ly/Num28:9-Num28:10" TargetMode="External"/><Relationship Id="rId2192" Type="http://schemas.openxmlformats.org/officeDocument/2006/relationships/hyperlink" Target="https://ref.ly/Lev24:5-Lev24:8" TargetMode="External"/><Relationship Id="rId2193" Type="http://schemas.openxmlformats.org/officeDocument/2006/relationships/hyperlink" Target="https://ref.ly/Isa58:13-Isa58:14" TargetMode="External"/><Relationship Id="rId2194" Type="http://schemas.openxmlformats.org/officeDocument/2006/relationships/hyperlink" Target="https://ref.ly/Num28:11-Num28:15" TargetMode="External"/><Relationship Id="rId2195" Type="http://schemas.openxmlformats.org/officeDocument/2006/relationships/hyperlink" Target="https://ref.ly/Num10:10" TargetMode="External"/><Relationship Id="rId2196" Type="http://schemas.openxmlformats.org/officeDocument/2006/relationships/hyperlink" Target="https://ref.ly/1Chr23:29-1Chr23:31" TargetMode="External"/><Relationship Id="rId2197" Type="http://schemas.openxmlformats.org/officeDocument/2006/relationships/hyperlink" Target="https://ref.ly/2Kgs4:23" TargetMode="External"/><Relationship Id="rId2198" Type="http://schemas.openxmlformats.org/officeDocument/2006/relationships/hyperlink" Target="https://ref.ly/Amos8:5" TargetMode="External"/><Relationship Id="rId2199" Type="http://schemas.openxmlformats.org/officeDocument/2006/relationships/hyperlink" Target="https://ref.ly/Neh10:33" TargetMode="External"/><Relationship Id="rId2200" Type="http://schemas.openxmlformats.org/officeDocument/2006/relationships/hyperlink" Target="https://ref.ly/Hos2:11" TargetMode="External"/><Relationship Id="rId2201" Type="http://schemas.openxmlformats.org/officeDocument/2006/relationships/hyperlink" Target="https://ref.ly/Isa66:22-Isa66:23" TargetMode="External"/><Relationship Id="rId2202" Type="http://schemas.openxmlformats.org/officeDocument/2006/relationships/hyperlink" Target="https://ref.ly/Ezek45:17" TargetMode="External"/><Relationship Id="rId2203" Type="http://schemas.openxmlformats.org/officeDocument/2006/relationships/hyperlink" Target="https://ref.ly/Ps104:19" TargetMode="External"/><Relationship Id="rId2204" Type="http://schemas.openxmlformats.org/officeDocument/2006/relationships/hyperlink" Target="https://ref.ly/Lev23:24" TargetMode="External"/><Relationship Id="rId2205" Type="http://schemas.openxmlformats.org/officeDocument/2006/relationships/hyperlink" Target="https://ref.ly/Num29:2-Num29:6" TargetMode="External"/><Relationship Id="rId2206" Type="http://schemas.openxmlformats.org/officeDocument/2006/relationships/hyperlink" Target="https://ref.ly/Num28:11" TargetMode="External"/><Relationship Id="rId2207" Type="http://schemas.openxmlformats.org/officeDocument/2006/relationships/hyperlink" Target="https://ref.ly/Lev23:33" TargetMode="External"/><Relationship Id="rId2208" Type="http://schemas.openxmlformats.org/officeDocument/2006/relationships/hyperlink" Target="https://ref.ly/Exod23:11" TargetMode="External"/><Relationship Id="rId2209" Type="http://schemas.openxmlformats.org/officeDocument/2006/relationships/hyperlink" Target="https://ref.ly/Lev25:6" TargetMode="External"/><Relationship Id="rId2210" Type="http://schemas.openxmlformats.org/officeDocument/2006/relationships/hyperlink" Target="https://ref.ly/Deut8:7-Deut8:10" TargetMode="External"/><Relationship Id="rId2211" Type="http://schemas.openxmlformats.org/officeDocument/2006/relationships/hyperlink" Target="https://ref.ly/Lev25:21" TargetMode="External"/><Relationship Id="rId2212" Type="http://schemas.openxmlformats.org/officeDocument/2006/relationships/hyperlink" Target="https://ref.ly/Exod16:5" TargetMode="External"/><Relationship Id="rId2213" Type="http://schemas.openxmlformats.org/officeDocument/2006/relationships/hyperlink" Target="https://ref.ly/Lev25:23" TargetMode="External"/><Relationship Id="rId2214" Type="http://schemas.openxmlformats.org/officeDocument/2006/relationships/hyperlink" Target="https://ref.ly/Exod21:2-Exod21:6" TargetMode="External"/><Relationship Id="rId2215" Type="http://schemas.openxmlformats.org/officeDocument/2006/relationships/hyperlink" Target="https://ref.ly/Deut15:1-Deut15:6" TargetMode="External"/><Relationship Id="rId2216" Type="http://schemas.openxmlformats.org/officeDocument/2006/relationships/hyperlink" Target="https://ref.ly/Jer34:8-Jer34:22" TargetMode="External"/><Relationship Id="rId2217" Type="http://schemas.openxmlformats.org/officeDocument/2006/relationships/hyperlink" Target="https://ref.ly/Neh10:31" TargetMode="External"/><Relationship Id="rId2218" Type="http://schemas.openxmlformats.org/officeDocument/2006/relationships/hyperlink" Target="https://ref.ly/Neh8:13-Neh8:18" TargetMode="External"/><Relationship Id="rId2219" Type="http://schemas.openxmlformats.org/officeDocument/2006/relationships/hyperlink" Target="https://ref.ly/Lev25:8-Lev25:55" TargetMode="External"/><Relationship Id="rId2220" Type="http://schemas.openxmlformats.org/officeDocument/2006/relationships/hyperlink" Target="https://ref.ly/Lev27:17-Lev27:24" TargetMode="External"/><Relationship Id="rId2221" Type="http://schemas.openxmlformats.org/officeDocument/2006/relationships/hyperlink" Target="https://ref.ly/Lev25:9" TargetMode="External"/><Relationship Id="rId2222" Type="http://schemas.openxmlformats.org/officeDocument/2006/relationships/hyperlink" Target="https://ref.ly/Lev25:14-Lev25:17" TargetMode="External"/><Relationship Id="rId2223" Type="http://schemas.openxmlformats.org/officeDocument/2006/relationships/hyperlink" Target="https://ref.ly/Exod23:14-Exod23:17" TargetMode="External"/><Relationship Id="rId2224" Type="http://schemas.openxmlformats.org/officeDocument/2006/relationships/hyperlink" Target="https://ref.ly/Deut16:16" TargetMode="External"/><Relationship Id="rId2225" Type="http://schemas.openxmlformats.org/officeDocument/2006/relationships/hyperlink" Target="https://ref.ly/Exod12:14" TargetMode="External"/><Relationship Id="rId2226" Type="http://schemas.openxmlformats.org/officeDocument/2006/relationships/hyperlink" Target="https://ref.ly/Exod12:11-Exod12:30" TargetMode="External"/><Relationship Id="rId2227" Type="http://schemas.openxmlformats.org/officeDocument/2006/relationships/hyperlink" Target="https://ref.ly/Num9:1-Num9:5" TargetMode="External"/><Relationship Id="rId2228" Type="http://schemas.openxmlformats.org/officeDocument/2006/relationships/hyperlink" Target="https://ref.ly/Deut16:1" TargetMode="External"/><Relationship Id="rId2229" Type="http://schemas.openxmlformats.org/officeDocument/2006/relationships/hyperlink" Target="https://ref.ly/Lev23:5" TargetMode="External"/><Relationship Id="rId2230" Type="http://schemas.openxmlformats.org/officeDocument/2006/relationships/hyperlink" Target="https://ref.ly/Exod12:16" TargetMode="External"/><Relationship Id="rId2231" Type="http://schemas.openxmlformats.org/officeDocument/2006/relationships/hyperlink" Target="https://ref.ly/Deut16:9" TargetMode="External"/><Relationship Id="rId2232" Type="http://schemas.openxmlformats.org/officeDocument/2006/relationships/hyperlink" Target="https://ref.ly/Luke22:1" TargetMode="External"/><Relationship Id="rId2233" Type="http://schemas.openxmlformats.org/officeDocument/2006/relationships/hyperlink" Target="https://ref.ly/Acts12:3" TargetMode="External"/><Relationship Id="rId2234" Type="http://schemas.openxmlformats.org/officeDocument/2006/relationships/hyperlink" Target="https://ref.ly/Deut16:12" TargetMode="External"/><Relationship Id="rId2235" Type="http://schemas.openxmlformats.org/officeDocument/2006/relationships/hyperlink" Target="https://ref.ly/2Kgs23:21-2Kgs23:23" TargetMode="External"/><Relationship Id="rId2236" Type="http://schemas.openxmlformats.org/officeDocument/2006/relationships/hyperlink" Target="https://ref.ly/2Chr35:1-2Chr35:19" TargetMode="External"/><Relationship Id="rId2237" Type="http://schemas.openxmlformats.org/officeDocument/2006/relationships/hyperlink" Target="https://ref.ly/Deut16:9-Deut16:12" TargetMode="External"/><Relationship Id="rId2238" Type="http://schemas.openxmlformats.org/officeDocument/2006/relationships/hyperlink" Target="https://ref.ly/Exod23:16" TargetMode="External"/><Relationship Id="rId2239" Type="http://schemas.openxmlformats.org/officeDocument/2006/relationships/hyperlink" Target="https://ref.ly/Exod34:22" TargetMode="External"/><Relationship Id="rId2240" Type="http://schemas.openxmlformats.org/officeDocument/2006/relationships/hyperlink" Target="https://ref.ly/Num28:26" TargetMode="External"/><Relationship Id="rId2241" Type="http://schemas.openxmlformats.org/officeDocument/2006/relationships/hyperlink" Target="https://ref.ly/Lev23:15-Lev23:20" TargetMode="External"/><Relationship Id="rId2242" Type="http://schemas.openxmlformats.org/officeDocument/2006/relationships/hyperlink" Target="https://ref.ly/Deut16:10-Deut16:11" TargetMode="External"/><Relationship Id="rId2243" Type="http://schemas.openxmlformats.org/officeDocument/2006/relationships/hyperlink" Target="https://ref.ly/Deut26:1-Deut26:19" TargetMode="External"/><Relationship Id="rId2244" Type="http://schemas.openxmlformats.org/officeDocument/2006/relationships/hyperlink" Target="https://ref.ly/Lev23:34" TargetMode="External"/><Relationship Id="rId2245" Type="http://schemas.openxmlformats.org/officeDocument/2006/relationships/hyperlink" Target="https://ref.ly/Deut16:13" TargetMode="External"/><Relationship Id="rId2246" Type="http://schemas.openxmlformats.org/officeDocument/2006/relationships/hyperlink" Target="https://ref.ly/Lev23:39-Lev23:43" TargetMode="External"/><Relationship Id="rId2247" Type="http://schemas.openxmlformats.org/officeDocument/2006/relationships/hyperlink" Target="https://ref.ly/Judg21:19" TargetMode="External"/><Relationship Id="rId2248" Type="http://schemas.openxmlformats.org/officeDocument/2006/relationships/hyperlink" Target="https://ref.ly/Zech14:16-Zech14:19" TargetMode="External"/><Relationship Id="rId2249" Type="http://schemas.openxmlformats.org/officeDocument/2006/relationships/hyperlink" Target="https://ref.ly/Esth9:21" TargetMode="External"/><Relationship Id="rId2250" Type="http://schemas.openxmlformats.org/officeDocument/2006/relationships/hyperlink" Target="https://ref.ly/Esth9:24-Esth9:26" TargetMode="External"/><Relationship Id="rId2251" Type="http://schemas.openxmlformats.org/officeDocument/2006/relationships/hyperlink" Target="https://ref.ly/1Macc4:52-1Macc4:59" TargetMode="External"/><Relationship Id="rId2252" Type="http://schemas.openxmlformats.org/officeDocument/2006/relationships/hyperlink" Target="https://ref.ly/2Macc10:6-2Macc10:8" TargetMode="External"/><Relationship Id="rId2253" Type="http://schemas.openxmlformats.org/officeDocument/2006/relationships/hyperlink" Target="https://ref.ly/Luke4:16" TargetMode="External"/><Relationship Id="rId2254" Type="http://schemas.openxmlformats.org/officeDocument/2006/relationships/hyperlink" Target="https://ref.ly/Acts13:14" TargetMode="External"/><Relationship Id="rId2255" Type="http://schemas.openxmlformats.org/officeDocument/2006/relationships/hyperlink" Target="https://ref.ly/Acts18:4" TargetMode="External"/><Relationship Id="rId2256" Type="http://schemas.openxmlformats.org/officeDocument/2006/relationships/hyperlink" Target="https://ref.ly/Matt12:1-Matt12:4" TargetMode="External"/><Relationship Id="rId2257" Type="http://schemas.openxmlformats.org/officeDocument/2006/relationships/hyperlink" Target="https://ref.ly/Mark3:1-Mark3:5" TargetMode="External"/><Relationship Id="rId2258" Type="http://schemas.openxmlformats.org/officeDocument/2006/relationships/hyperlink" Target="https://ref.ly/Luke13:10-Luke13:17" TargetMode="External"/><Relationship Id="rId2259" Type="http://schemas.openxmlformats.org/officeDocument/2006/relationships/hyperlink" Target="https://ref.ly/Acts20:16" TargetMode="External"/><Relationship Id="rId2260" Type="http://schemas.openxmlformats.org/officeDocument/2006/relationships/hyperlink" Target="https://ref.ly/1Cor16:8" TargetMode="External"/><Relationship Id="rId2261" Type="http://schemas.openxmlformats.org/officeDocument/2006/relationships/hyperlink" Target="https://ref.ly/Acts2:1-Acts2:4" TargetMode="External"/><Relationship Id="rId2262" Type="http://schemas.openxmlformats.org/officeDocument/2006/relationships/hyperlink" Target="https://ref.ly/Joel2:28-Joel2:32" TargetMode="External"/><Relationship Id="rId2263" Type="http://schemas.openxmlformats.org/officeDocument/2006/relationships/hyperlink" Target="https://ref.ly/John4:45" TargetMode="External"/><Relationship Id="rId2264" Type="http://schemas.openxmlformats.org/officeDocument/2006/relationships/hyperlink" Target="https://ref.ly/John5:1" TargetMode="External"/><Relationship Id="rId2265" Type="http://schemas.openxmlformats.org/officeDocument/2006/relationships/hyperlink" Target="https://ref.ly/John6:4" TargetMode="External"/><Relationship Id="rId2266" Type="http://schemas.openxmlformats.org/officeDocument/2006/relationships/hyperlink" Target="https://ref.ly/John12:1-John12:26" TargetMode="External"/><Relationship Id="rId2267" Type="http://schemas.openxmlformats.org/officeDocument/2006/relationships/hyperlink" Target="https://ref.ly/John12:20" TargetMode="External"/><Relationship Id="rId2268" Type="http://schemas.openxmlformats.org/officeDocument/2006/relationships/hyperlink" Target="https://ref.ly/Matt27:15" TargetMode="External"/><Relationship Id="rId2269" Type="http://schemas.openxmlformats.org/officeDocument/2006/relationships/hyperlink" Target="https://ref.ly/Mark15:6" TargetMode="External"/><Relationship Id="rId2270" Type="http://schemas.openxmlformats.org/officeDocument/2006/relationships/hyperlink" Target="https://ref.ly/Luke2:42" TargetMode="External"/><Relationship Id="rId2271" Type="http://schemas.openxmlformats.org/officeDocument/2006/relationships/hyperlink" Target="https://ref.ly/John2:13" TargetMode="External"/><Relationship Id="rId2272" Type="http://schemas.openxmlformats.org/officeDocument/2006/relationships/hyperlink" Target="https://ref.ly/John13:1" TargetMode="External"/><Relationship Id="rId2273" Type="http://schemas.openxmlformats.org/officeDocument/2006/relationships/hyperlink" Target="https://ref.ly/Luke22:4-Luke22:6" TargetMode="External"/><Relationship Id="rId2274" Type="http://schemas.openxmlformats.org/officeDocument/2006/relationships/hyperlink" Target="https://ref.ly/Mark14:22-Mark14:25" TargetMode="External"/><Relationship Id="rId2275" Type="http://schemas.openxmlformats.org/officeDocument/2006/relationships/hyperlink" Target="https://ref.ly/1Cor11:24-1Cor11:26" TargetMode="External"/><Relationship Id="rId2276" Type="http://schemas.openxmlformats.org/officeDocument/2006/relationships/hyperlink" Target="https://ref.ly/John1:29" TargetMode="External"/><Relationship Id="rId2277" Type="http://schemas.openxmlformats.org/officeDocument/2006/relationships/hyperlink" Target="https://ref.ly/John7:10" TargetMode="External"/><Relationship Id="rId2278" Type="http://schemas.openxmlformats.org/officeDocument/2006/relationships/hyperlink" Target="https://ref.ly/John7:37-John7:39" TargetMode="External"/><Relationship Id="rId2279" Type="http://schemas.openxmlformats.org/officeDocument/2006/relationships/hyperlink" Target="https://ref.ly/John10:22" TargetMode="External"/><Relationship Id="rId2280" Type="http://schemas.openxmlformats.org/officeDocument/2006/relationships/hyperlink" Target="https://ref.ly/Luke5:29" TargetMode="External"/><Relationship Id="rId2281" Type="http://schemas.openxmlformats.org/officeDocument/2006/relationships/hyperlink" Target="https://ref.ly/John2:8-John2:10" TargetMode="External"/><Relationship Id="rId2282" Type="http://schemas.openxmlformats.org/officeDocument/2006/relationships/hyperlink" Target="https://ref.ly/Matt23:6" TargetMode="External"/><Relationship Id="rId2283" Type="http://schemas.openxmlformats.org/officeDocument/2006/relationships/hyperlink" Target="https://ref.ly/Mark12:39" TargetMode="External"/><Relationship Id="rId2284" Type="http://schemas.openxmlformats.org/officeDocument/2006/relationships/hyperlink" Target="https://ref.ly/Luke20:46" TargetMode="External"/><Relationship Id="rId2285" Type="http://schemas.openxmlformats.org/officeDocument/2006/relationships/hyperlink" Target="https://ref.ly/Luke14:13" TargetMode="External"/><Relationship Id="rId2286" Type="http://schemas.openxmlformats.org/officeDocument/2006/relationships/hyperlink" Target="https://ref.ly/Rom11:16" TargetMode="External"/><Relationship Id="rId2287" Type="http://schemas.openxmlformats.org/officeDocument/2006/relationships/hyperlink" Target="https://ref.ly/Rom8:23" TargetMode="External"/><Relationship Id="rId2288" Type="http://schemas.openxmlformats.org/officeDocument/2006/relationships/hyperlink" Target="https://ref.ly/1Cor15:20" TargetMode="External"/><Relationship Id="rId2289" Type="http://schemas.openxmlformats.org/officeDocument/2006/relationships/hyperlink" Target="https://ref.ly/Col2:16-Col2:17" TargetMode="External"/><Relationship Id="rId2290" Type="http://schemas.openxmlformats.org/officeDocument/2006/relationships/hyperlink" Target="https://ref.ly/1Cor5:7-1Cor5:8" TargetMode="External"/><Relationship Id="rId2291" Type="http://schemas.openxmlformats.org/officeDocument/2006/relationships/hyperlink" Target="https://ref.ly/Acts11:27-Acts11:28" TargetMode="External"/><Relationship Id="rId2292" Type="http://schemas.openxmlformats.org/officeDocument/2006/relationships/hyperlink" Target="https://ref.ly/Acts21:10-Acts21:11" TargetMode="External"/><Relationship Id="rId2293" Type="http://schemas.openxmlformats.org/officeDocument/2006/relationships/hyperlink" Target="https://ref.ly/Gen34:2-Gen34:7" TargetMode="External"/><Relationship Id="rId2294" Type="http://schemas.openxmlformats.org/officeDocument/2006/relationships/hyperlink" Target="https://ref.ly/2Sam13:14" TargetMode="External"/><Relationship Id="rId2295" Type="http://schemas.openxmlformats.org/officeDocument/2006/relationships/hyperlink" Target="https://ref.ly/1Macc2:5" TargetMode="External"/><Relationship Id="rId2296" Type="http://schemas.openxmlformats.org/officeDocument/2006/relationships/hyperlink" Target="https://ref.ly/1Macc6:43" TargetMode="External"/><Relationship Id="rId2297" Type="http://schemas.openxmlformats.org/officeDocument/2006/relationships/hyperlink" Target="https://ref.ly/1Esd4:29" TargetMode="External"/><Relationship Id="rId2298" Type="http://schemas.openxmlformats.org/officeDocument/2006/relationships/hyperlink" Target="https://ref.ly/1Chr2:30-1Chr2:31" TargetMode="External"/><Relationship Id="rId2299" Type="http://schemas.openxmlformats.org/officeDocument/2006/relationships/hyperlink" Target="https://ref.ly/2Tim4:21" TargetMode="External"/><Relationship Id="rId2300" Type="http://schemas.openxmlformats.org/officeDocument/2006/relationships/hyperlink" Target="https://ref.ly/Ps52:1" TargetMode="External"/><Relationship Id="rId2301" Type="http://schemas.openxmlformats.org/officeDocument/2006/relationships/hyperlink" Target="https://ref.ly/Ps94:3-Ps94:4" TargetMode="External"/><Relationship Id="rId2302" Type="http://schemas.openxmlformats.org/officeDocument/2006/relationships/hyperlink" Target="https://ref.ly/Deut32:27" TargetMode="External"/><Relationship Id="rId2303" Type="http://schemas.openxmlformats.org/officeDocument/2006/relationships/hyperlink" Target="https://ref.ly/Ps10:3" TargetMode="External"/><Relationship Id="rId2304" Type="http://schemas.openxmlformats.org/officeDocument/2006/relationships/hyperlink" Target="https://ref.ly/Ps35:26" TargetMode="External"/><Relationship Id="rId2305" Type="http://schemas.openxmlformats.org/officeDocument/2006/relationships/hyperlink" Target="https://ref.ly/Ps73:9" TargetMode="External"/><Relationship Id="rId2306" Type="http://schemas.openxmlformats.org/officeDocument/2006/relationships/hyperlink" Target="https://ref.ly/Isa3:9" TargetMode="External"/><Relationship Id="rId2307" Type="http://schemas.openxmlformats.org/officeDocument/2006/relationships/hyperlink" Target="https://ref.ly/Ps49:6" TargetMode="External"/><Relationship Id="rId2308" Type="http://schemas.openxmlformats.org/officeDocument/2006/relationships/hyperlink" Target="https://ref.ly/Isa19:11" TargetMode="External"/><Relationship Id="rId2309" Type="http://schemas.openxmlformats.org/officeDocument/2006/relationships/hyperlink" Target="https://ref.ly/Jer9:24" TargetMode="External"/><Relationship Id="rId2310" Type="http://schemas.openxmlformats.org/officeDocument/2006/relationships/hyperlink" Target="https://ref.ly/Luke18:10-Luke18:14" TargetMode="External"/><Relationship Id="rId2311" Type="http://schemas.openxmlformats.org/officeDocument/2006/relationships/hyperlink" Target="https://ref.ly/Rom3:27-Rom3:28" TargetMode="External"/><Relationship Id="rId2312" Type="http://schemas.openxmlformats.org/officeDocument/2006/relationships/hyperlink" Target="https://ref.ly/2Cor10:17" TargetMode="External"/><Relationship Id="rId2313" Type="http://schemas.openxmlformats.org/officeDocument/2006/relationships/hyperlink" Target="https://ref.ly/Gal6:14" TargetMode="External"/><Relationship Id="rId2314" Type="http://schemas.openxmlformats.org/officeDocument/2006/relationships/hyperlink" Target="https://ref.ly/Rom1:30" TargetMode="External"/><Relationship Id="rId2315" Type="http://schemas.openxmlformats.org/officeDocument/2006/relationships/hyperlink" Target="https://ref.ly/Rom2:17,Rom2:23" TargetMode="External"/><Relationship Id="rId2316" Type="http://schemas.openxmlformats.org/officeDocument/2006/relationships/hyperlink" Target="https://ref.ly/Eph2:9" TargetMode="External"/><Relationship Id="rId2317" Type="http://schemas.openxmlformats.org/officeDocument/2006/relationships/hyperlink" Target="https://ref.ly/2Tim3:2" TargetMode="External"/><Relationship Id="rId2318" Type="http://schemas.openxmlformats.org/officeDocument/2006/relationships/hyperlink" Target="https://ref.ly/Rom5:11" TargetMode="External"/><Relationship Id="rId2319" Type="http://schemas.openxmlformats.org/officeDocument/2006/relationships/hyperlink" Target="https://ref.ly/Rom5:3" TargetMode="External"/><Relationship Id="rId2320" Type="http://schemas.openxmlformats.org/officeDocument/2006/relationships/hyperlink" Target="https://ref.ly/2Cor3:2-2Cor3:6" TargetMode="External"/><Relationship Id="rId2321" Type="http://schemas.openxmlformats.org/officeDocument/2006/relationships/hyperlink" Target="https://ref.ly/2Cor10:18" TargetMode="External"/><Relationship Id="rId2322" Type="http://schemas.openxmlformats.org/officeDocument/2006/relationships/hyperlink" Target="https://ref.ly/2Cor12:5,2Cor12:9" TargetMode="External"/><Relationship Id="rId2323" Type="http://schemas.openxmlformats.org/officeDocument/2006/relationships/hyperlink" Target="https://ref.ly/2Cor7:4,2Cor7:14" TargetMode="External"/><Relationship Id="rId2324" Type="http://schemas.openxmlformats.org/officeDocument/2006/relationships/hyperlink" Target="https://ref.ly/2Cor8:24" TargetMode="External"/><Relationship Id="rId2325" Type="http://schemas.openxmlformats.org/officeDocument/2006/relationships/hyperlink" Target="https://ref.ly/2Cor9:2-2Cor9:3" TargetMode="External"/><Relationship Id="rId2326" Type="http://schemas.openxmlformats.org/officeDocument/2006/relationships/hyperlink" Target="https://ref.ly/2Cor12:11" TargetMode="External"/><Relationship Id="rId2327" Type="http://schemas.openxmlformats.org/officeDocument/2006/relationships/hyperlink" Target="https://ref.ly/Acts20:9" TargetMode="External"/><Relationship Id="rId2328" Type="http://schemas.openxmlformats.org/officeDocument/2006/relationships/hyperlink" Target="https://ref.ly/Acts20:7-Acts20:12" TargetMode="External"/><Relationship Id="rId2329" Type="http://schemas.openxmlformats.org/officeDocument/2006/relationships/hyperlink" Target="https://ref.ly/Mark7:34" TargetMode="External"/><Relationship Id="rId2330" Type="http://schemas.openxmlformats.org/officeDocument/2006/relationships/hyperlink" Target="https://ref.ly/1Chr2:19,1Chr2:50" TargetMode="External"/><Relationship Id="rId2331" Type="http://schemas.openxmlformats.org/officeDocument/2006/relationships/hyperlink" Target="https://ref.ly/Gen35:16-Gen35:19" TargetMode="External"/><Relationship Id="rId2332" Type="http://schemas.openxmlformats.org/officeDocument/2006/relationships/hyperlink" Target="https://ref.ly/Ruth1:2" TargetMode="External"/><Relationship Id="rId2333" Type="http://schemas.openxmlformats.org/officeDocument/2006/relationships/hyperlink" Target="https://ref.ly/Ruth4:11" TargetMode="External"/><Relationship Id="rId2334" Type="http://schemas.openxmlformats.org/officeDocument/2006/relationships/hyperlink" Target="https://ref.ly/1Sam17:12" TargetMode="External"/><Relationship Id="rId2335" Type="http://schemas.openxmlformats.org/officeDocument/2006/relationships/hyperlink" Target="https://ref.ly/Mic5:2" TargetMode="External"/><Relationship Id="rId2336" Type="http://schemas.openxmlformats.org/officeDocument/2006/relationships/hyperlink" Target="https://ref.ly/Ps132:6" TargetMode="External"/><Relationship Id="rId2337" Type="http://schemas.openxmlformats.org/officeDocument/2006/relationships/hyperlink" Target="https://ref.ly/Gen41:52" TargetMode="External"/><Relationship Id="rId2338" Type="http://schemas.openxmlformats.org/officeDocument/2006/relationships/hyperlink" Target="https://ref.ly/Isa7:5,Isa7:8" TargetMode="External"/><Relationship Id="rId2339" Type="http://schemas.openxmlformats.org/officeDocument/2006/relationships/hyperlink" Target="https://ref.ly/Jer31:18-Jer31:20" TargetMode="External"/><Relationship Id="rId2340" Type="http://schemas.openxmlformats.org/officeDocument/2006/relationships/hyperlink" Target="https://ref.ly/Hos5:3-Hos5:5" TargetMode="External"/><Relationship Id="rId2341" Type="http://schemas.openxmlformats.org/officeDocument/2006/relationships/hyperlink" Target="https://ref.ly/Gen48:5" TargetMode="External"/><Relationship Id="rId2342" Type="http://schemas.openxmlformats.org/officeDocument/2006/relationships/hyperlink" Target="https://ref.ly/Josh16:5-Josh16:8" TargetMode="External"/><Relationship Id="rId2343" Type="http://schemas.openxmlformats.org/officeDocument/2006/relationships/hyperlink" Target="https://ref.ly/Josh17:7-Josh17:11" TargetMode="External"/><Relationship Id="rId2344" Type="http://schemas.openxmlformats.org/officeDocument/2006/relationships/hyperlink" Target="https://ref.ly/Josh16:4" TargetMode="External"/><Relationship Id="rId2345" Type="http://schemas.openxmlformats.org/officeDocument/2006/relationships/hyperlink" Target="https://ref.ly/1Sam1:1" TargetMode="External"/><Relationship Id="rId2346" Type="http://schemas.openxmlformats.org/officeDocument/2006/relationships/hyperlink" Target="https://ref.ly/1Sam4:1-1Sam4:22" TargetMode="External"/><Relationship Id="rId2347" Type="http://schemas.openxmlformats.org/officeDocument/2006/relationships/hyperlink" Target="https://ref.ly/Josh16:9" TargetMode="External"/><Relationship Id="rId2348" Type="http://schemas.openxmlformats.org/officeDocument/2006/relationships/hyperlink" Target="https://ref.ly/Hos4:17" TargetMode="External"/><Relationship Id="rId2349" Type="http://schemas.openxmlformats.org/officeDocument/2006/relationships/hyperlink" Target="https://ref.ly/Hos5:3,Hos5:11-Hos5:14" TargetMode="External"/><Relationship Id="rId2350" Type="http://schemas.openxmlformats.org/officeDocument/2006/relationships/hyperlink" Target="https://ref.ly/Hos6:4,Hos6:10" TargetMode="External"/><Relationship Id="rId2351" Type="http://schemas.openxmlformats.org/officeDocument/2006/relationships/hyperlink" Target="https://ref.ly/Josh17:1-Josh17:11" TargetMode="External"/><Relationship Id="rId2352" Type="http://schemas.openxmlformats.org/officeDocument/2006/relationships/hyperlink" Target="https://ref.ly/Deut33:14-Deut33:17" TargetMode="External"/><Relationship Id="rId2353" Type="http://schemas.openxmlformats.org/officeDocument/2006/relationships/hyperlink" Target="https://ref.ly/2Sam13:23-2Sam13:29" TargetMode="External"/><Relationship Id="rId2354" Type="http://schemas.openxmlformats.org/officeDocument/2006/relationships/hyperlink" Target="https://ref.ly/2Chr13:19" TargetMode="External"/><Relationship Id="rId2355" Type="http://schemas.openxmlformats.org/officeDocument/2006/relationships/hyperlink" Target="https://ref.ly/John11:54" TargetMode="External"/><Relationship Id="rId2356" Type="http://schemas.openxmlformats.org/officeDocument/2006/relationships/hyperlink" Target="https://ref.ly/2Sam18:6" TargetMode="External"/><Relationship Id="rId2357" Type="http://schemas.openxmlformats.org/officeDocument/2006/relationships/hyperlink" Target="https://ref.ly/Judg12:1-Judg12:6" TargetMode="External"/><Relationship Id="rId2358" Type="http://schemas.openxmlformats.org/officeDocument/2006/relationships/hyperlink" Target="https://ref.ly/Josh17:14-Josh17:18" TargetMode="External"/><Relationship Id="rId2359" Type="http://schemas.openxmlformats.org/officeDocument/2006/relationships/hyperlink" Target="https://ref.ly/Ezra5:6" TargetMode="External"/><Relationship Id="rId2360" Type="http://schemas.openxmlformats.org/officeDocument/2006/relationships/hyperlink" Target="https://ref.ly/Ezra6:6" TargetMode="External"/><Relationship Id="rId2361" Type="http://schemas.openxmlformats.org/officeDocument/2006/relationships/hyperlink" Target="https://ref.ly/1Sam17:1" TargetMode="External"/><Relationship Id="rId2362" Type="http://schemas.openxmlformats.org/officeDocument/2006/relationships/hyperlink" Target="https://ref.ly/1Chr11:13" TargetMode="External"/><Relationship Id="rId2363" Type="http://schemas.openxmlformats.org/officeDocument/2006/relationships/hyperlink" Target="https://ref.ly/Acts19:34" TargetMode="External"/><Relationship Id="rId2364" Type="http://schemas.openxmlformats.org/officeDocument/2006/relationships/hyperlink" Target="https://ref.ly/Acts19:24" TargetMode="External"/><Relationship Id="rId2365" Type="http://schemas.openxmlformats.org/officeDocument/2006/relationships/hyperlink" Target="https://ref.ly/Acts18:18-Acts18:19" TargetMode="External"/><Relationship Id="rId2366" Type="http://schemas.openxmlformats.org/officeDocument/2006/relationships/hyperlink" Target="https://ref.ly/1Tim1:3" TargetMode="External"/><Relationship Id="rId2367" Type="http://schemas.openxmlformats.org/officeDocument/2006/relationships/hyperlink" Target="https://ref.ly/Rev1:9" TargetMode="External"/><Relationship Id="rId2368" Type="http://schemas.openxmlformats.org/officeDocument/2006/relationships/hyperlink" Target="https://ref.ly/Rev2:4" TargetMode="External"/><Relationship Id="rId2369" Type="http://schemas.openxmlformats.org/officeDocument/2006/relationships/hyperlink" Target="https://ref.ly/Eph1:1" TargetMode="External"/><Relationship Id="rId2370" Type="http://schemas.openxmlformats.org/officeDocument/2006/relationships/hyperlink" Target="https://ref.ly/Eph3:1" TargetMode="External"/><Relationship Id="rId2371" Type="http://schemas.openxmlformats.org/officeDocument/2006/relationships/hyperlink" Target="https://ref.ly/Eph3:7,Eph3:13" TargetMode="External"/><Relationship Id="rId2372" Type="http://schemas.openxmlformats.org/officeDocument/2006/relationships/hyperlink" Target="https://ref.ly/Eph4:1" TargetMode="External"/><Relationship Id="rId2373" Type="http://schemas.openxmlformats.org/officeDocument/2006/relationships/hyperlink" Target="https://ref.ly/Eph6:19-Eph6:20" TargetMode="External"/><Relationship Id="rId2374" Type="http://schemas.openxmlformats.org/officeDocument/2006/relationships/hyperlink" Target="https://ref.ly/Eph6:23" TargetMode="External"/><Relationship Id="rId2375" Type="http://schemas.openxmlformats.org/officeDocument/2006/relationships/hyperlink" Target="https://ref.ly/Acts20:31" TargetMode="External"/><Relationship Id="rId2376" Type="http://schemas.openxmlformats.org/officeDocument/2006/relationships/hyperlink" Target="https://ref.ly/Eph1:15" TargetMode="External"/><Relationship Id="rId2377" Type="http://schemas.openxmlformats.org/officeDocument/2006/relationships/hyperlink" Target="https://ref.ly/Eph6:20" TargetMode="External"/><Relationship Id="rId2378" Type="http://schemas.openxmlformats.org/officeDocument/2006/relationships/hyperlink" Target="https://ref.ly/Acts24:27" TargetMode="External"/><Relationship Id="rId2379" Type="http://schemas.openxmlformats.org/officeDocument/2006/relationships/hyperlink" Target="https://ref.ly/Acts23:23-Acts23:24,Acts23:33" TargetMode="External"/><Relationship Id="rId2380" Type="http://schemas.openxmlformats.org/officeDocument/2006/relationships/hyperlink" Target="https://ref.ly/Acts28:16,Acts28:30" TargetMode="External"/><Relationship Id="rId2381" Type="http://schemas.openxmlformats.org/officeDocument/2006/relationships/hyperlink" Target="https://ref.ly/Acts19:1-Acts19:41" TargetMode="External"/><Relationship Id="rId2382" Type="http://schemas.openxmlformats.org/officeDocument/2006/relationships/hyperlink" Target="https://ref.ly/Acts18:24-Acts18:26" TargetMode="External"/><Relationship Id="rId2383" Type="http://schemas.openxmlformats.org/officeDocument/2006/relationships/hyperlink" Target="https://ref.ly/Acts18:26" TargetMode="External"/><Relationship Id="rId2384" Type="http://schemas.openxmlformats.org/officeDocument/2006/relationships/hyperlink" Target="https://ref.ly/Acts20:18-Acts20:35" TargetMode="External"/><Relationship Id="rId2385" Type="http://schemas.openxmlformats.org/officeDocument/2006/relationships/hyperlink" Target="https://ref.ly/Eph1:3" TargetMode="External"/><Relationship Id="rId2386" Type="http://schemas.openxmlformats.org/officeDocument/2006/relationships/hyperlink" Target="https://ref.ly/Eph1:6,Eph1:12,Eph1:14" TargetMode="External"/><Relationship Id="rId2387" Type="http://schemas.openxmlformats.org/officeDocument/2006/relationships/hyperlink" Target="https://ref.ly/Eph1:20" TargetMode="External"/><Relationship Id="rId2388" Type="http://schemas.openxmlformats.org/officeDocument/2006/relationships/hyperlink" Target="https://ref.ly/Eph1:19-Eph1:23" TargetMode="External"/><Relationship Id="rId2389" Type="http://schemas.openxmlformats.org/officeDocument/2006/relationships/hyperlink" Target="https://ref.ly/Eph2:6" TargetMode="External"/><Relationship Id="rId2390" Type="http://schemas.openxmlformats.org/officeDocument/2006/relationships/hyperlink" Target="https://ref.ly/Eph6:12" TargetMode="External"/><Relationship Id="rId2391" Type="http://schemas.openxmlformats.org/officeDocument/2006/relationships/hyperlink" Target="https://ref.ly/2Cor10:3-2Cor10:4" TargetMode="External"/><Relationship Id="rId2392" Type="http://schemas.openxmlformats.org/officeDocument/2006/relationships/hyperlink" Target="https://ref.ly/Eph3:10" TargetMode="External"/><Relationship Id="rId2393" Type="http://schemas.openxmlformats.org/officeDocument/2006/relationships/hyperlink" Target="https://ref.ly/Eph4:8-Eph4:10" TargetMode="External"/><Relationship Id="rId2394" Type="http://schemas.openxmlformats.org/officeDocument/2006/relationships/hyperlink" Target="https://ref.ly/Eph1:10" TargetMode="External"/><Relationship Id="rId2395" Type="http://schemas.openxmlformats.org/officeDocument/2006/relationships/hyperlink" Target="https://ref.ly/Eph3:1-Eph3:21" TargetMode="External"/><Relationship Id="rId2396" Type="http://schemas.openxmlformats.org/officeDocument/2006/relationships/hyperlink" Target="https://ref.ly/Eph2:19-Eph2:22" TargetMode="External"/><Relationship Id="rId2397" Type="http://schemas.openxmlformats.org/officeDocument/2006/relationships/hyperlink" Target="https://ref.ly/Eph2:11-Eph2:18" TargetMode="External"/><Relationship Id="rId2398" Type="http://schemas.openxmlformats.org/officeDocument/2006/relationships/hyperlink" Target="https://ref.ly/Eph3:2-Eph3:6" TargetMode="External"/><Relationship Id="rId2399" Type="http://schemas.openxmlformats.org/officeDocument/2006/relationships/hyperlink" Target="https://ref.ly/Eph4:1-Eph4:32" TargetMode="External"/><Relationship Id="rId2400" Type="http://schemas.openxmlformats.org/officeDocument/2006/relationships/hyperlink" Target="https://ref.ly/Eph5:22-Eph5:33" TargetMode="External"/><Relationship Id="rId2401" Type="http://schemas.openxmlformats.org/officeDocument/2006/relationships/hyperlink" Target="https://ref.ly/Eph1:22" TargetMode="External"/><Relationship Id="rId2402" Type="http://schemas.openxmlformats.org/officeDocument/2006/relationships/hyperlink" Target="https://ref.ly/Ps8:6" TargetMode="External"/><Relationship Id="rId2403" Type="http://schemas.openxmlformats.org/officeDocument/2006/relationships/hyperlink" Target="https://ref.ly/Matt13:11" TargetMode="External"/><Relationship Id="rId2404" Type="http://schemas.openxmlformats.org/officeDocument/2006/relationships/hyperlink" Target="https://ref.ly/1Cor1:18-1Cor2:16" TargetMode="External"/><Relationship Id="rId2405" Type="http://schemas.openxmlformats.org/officeDocument/2006/relationships/hyperlink" Target="https://ref.ly/Rom11:25" TargetMode="External"/><Relationship Id="rId2406" Type="http://schemas.openxmlformats.org/officeDocument/2006/relationships/hyperlink" Target="https://ref.ly/Rev10:6-Rev10:7" TargetMode="External"/><Relationship Id="rId2407" Type="http://schemas.openxmlformats.org/officeDocument/2006/relationships/hyperlink" Target="https://ref.ly/Eph3:3-Eph3:6" TargetMode="External"/><Relationship Id="rId2408" Type="http://schemas.openxmlformats.org/officeDocument/2006/relationships/hyperlink" Target="https://ref.ly/Eph1:1-Eph1:14" TargetMode="External"/><Relationship Id="rId2409" Type="http://schemas.openxmlformats.org/officeDocument/2006/relationships/hyperlink" Target="https://ref.ly/Eph1:4" TargetMode="External"/><Relationship Id="rId2410" Type="http://schemas.openxmlformats.org/officeDocument/2006/relationships/hyperlink" Target="https://ref.ly/Eph1:4-Eph1:10" TargetMode="External"/><Relationship Id="rId2411" Type="http://schemas.openxmlformats.org/officeDocument/2006/relationships/hyperlink" Target="https://ref.ly/Eph1:11-Eph1:12" TargetMode="External"/><Relationship Id="rId2412" Type="http://schemas.openxmlformats.org/officeDocument/2006/relationships/hyperlink" Target="https://ref.ly/Eph1:15-Eph1:23" TargetMode="External"/><Relationship Id="rId2413" Type="http://schemas.openxmlformats.org/officeDocument/2006/relationships/hyperlink" Target="https://ref.ly/Eph2:1-Eph3:21" TargetMode="External"/><Relationship Id="rId2414" Type="http://schemas.openxmlformats.org/officeDocument/2006/relationships/hyperlink" Target="https://ref.ly/Eph2:1-Eph2:10" TargetMode="External"/><Relationship Id="rId2415" Type="http://schemas.openxmlformats.org/officeDocument/2006/relationships/hyperlink" Target="https://ref.ly/Eph2:14-Eph2:17" TargetMode="External"/><Relationship Id="rId2416" Type="http://schemas.openxmlformats.org/officeDocument/2006/relationships/hyperlink" Target="https://ref.ly/Eph3:1-Eph3:13" TargetMode="External"/><Relationship Id="rId2417" Type="http://schemas.openxmlformats.org/officeDocument/2006/relationships/hyperlink" Target="https://ref.ly/Eph3:14-Eph3:21" TargetMode="External"/><Relationship Id="rId2418" Type="http://schemas.openxmlformats.org/officeDocument/2006/relationships/hyperlink" Target="https://ref.ly/Eph4:1-Eph6:20" TargetMode="External"/><Relationship Id="rId2419" Type="http://schemas.openxmlformats.org/officeDocument/2006/relationships/hyperlink" Target="https://ref.ly/Eph3:20-Eph3:21" TargetMode="External"/><Relationship Id="rId2420" Type="http://schemas.openxmlformats.org/officeDocument/2006/relationships/hyperlink" Target="https://ref.ly/Eph4:5-Eph4:6" TargetMode="External"/><Relationship Id="rId2421" Type="http://schemas.openxmlformats.org/officeDocument/2006/relationships/hyperlink" Target="https://ref.ly/Eph4:7-Eph4:8" TargetMode="External"/><Relationship Id="rId2422" Type="http://schemas.openxmlformats.org/officeDocument/2006/relationships/hyperlink" Target="https://ref.ly/Eph4:16" TargetMode="External"/><Relationship Id="rId2423" Type="http://schemas.openxmlformats.org/officeDocument/2006/relationships/hyperlink" Target="https://ref.ly/Eph4:17-Eph5:21" TargetMode="External"/><Relationship Id="rId2424" Type="http://schemas.openxmlformats.org/officeDocument/2006/relationships/hyperlink" Target="https://ref.ly/Eph4:20-Eph4:21,Eph4:32" TargetMode="External"/><Relationship Id="rId2425" Type="http://schemas.openxmlformats.org/officeDocument/2006/relationships/hyperlink" Target="https://ref.ly/Eph5:1-Eph5:2" TargetMode="External"/><Relationship Id="rId2426" Type="http://schemas.openxmlformats.org/officeDocument/2006/relationships/hyperlink" Target="https://ref.ly/Eph5:18" TargetMode="External"/><Relationship Id="rId2427" Type="http://schemas.openxmlformats.org/officeDocument/2006/relationships/hyperlink" Target="https://ref.ly/Eph5:22-Eph6:9" TargetMode="External"/><Relationship Id="rId2428" Type="http://schemas.openxmlformats.org/officeDocument/2006/relationships/hyperlink" Target="https://ref.ly/Eph5:21" TargetMode="External"/><Relationship Id="rId2429" Type="http://schemas.openxmlformats.org/officeDocument/2006/relationships/hyperlink" Target="https://ref.ly/Eph5:25" TargetMode="External"/><Relationship Id="rId2430" Type="http://schemas.openxmlformats.org/officeDocument/2006/relationships/hyperlink" Target="https://ref.ly/Gen2:24" TargetMode="External"/><Relationship Id="rId2431" Type="http://schemas.openxmlformats.org/officeDocument/2006/relationships/hyperlink" Target="https://ref.ly/Eph5:31" TargetMode="External"/><Relationship Id="rId2432" Type="http://schemas.openxmlformats.org/officeDocument/2006/relationships/hyperlink" Target="https://ref.ly/Col3:18-Col4:1" TargetMode="External"/><Relationship Id="rId2433" Type="http://schemas.openxmlformats.org/officeDocument/2006/relationships/hyperlink" Target="https://ref.ly/1Pet3:1-1Pet3:7" TargetMode="External"/><Relationship Id="rId2434" Type="http://schemas.openxmlformats.org/officeDocument/2006/relationships/hyperlink" Target="https://ref.ly/Eph6:1-Eph6:4" TargetMode="External"/><Relationship Id="rId2435" Type="http://schemas.openxmlformats.org/officeDocument/2006/relationships/hyperlink" Target="https://ref.ly/Eph6:10-Eph6:20" TargetMode="External"/><Relationship Id="rId2436" Type="http://schemas.openxmlformats.org/officeDocument/2006/relationships/hyperlink" Target="https://ref.ly/Eph6:18-Eph6:20" TargetMode="External"/><Relationship Id="rId2437" Type="http://schemas.openxmlformats.org/officeDocument/2006/relationships/hyperlink" Target="https://ref.ly/Eph6:21-Eph6:24" TargetMode="External"/><Relationship Id="rId2438" Type="http://schemas.openxmlformats.org/officeDocument/2006/relationships/hyperlink" Target="https://ref.ly/Hos10:4" TargetMode="External"/><Relationship Id="rId2439" Type="http://schemas.openxmlformats.org/officeDocument/2006/relationships/hyperlink" Target="https://ref.ly/Amos6:12" TargetMode="External"/><Relationship Id="rId2440" Type="http://schemas.openxmlformats.org/officeDocument/2006/relationships/hyperlink" Target="https://ref.ly/Isa11:8" TargetMode="External"/><Relationship Id="rId2441" Type="http://schemas.openxmlformats.org/officeDocument/2006/relationships/hyperlink" Target="https://ref.ly/Isa14:29" TargetMode="External"/><Relationship Id="rId2442" Type="http://schemas.openxmlformats.org/officeDocument/2006/relationships/hyperlink" Target="https://ref.ly/Deut32:33" TargetMode="External"/><Relationship Id="rId2443" Type="http://schemas.openxmlformats.org/officeDocument/2006/relationships/hyperlink" Target="https://ref.ly/Num21:6" TargetMode="External"/><Relationship Id="rId2444" Type="http://schemas.openxmlformats.org/officeDocument/2006/relationships/hyperlink" Target="https://ref.ly/Deut8:15" TargetMode="External"/><Relationship Id="rId2445" Type="http://schemas.openxmlformats.org/officeDocument/2006/relationships/hyperlink" Target="https://ref.ly/Isa30:6" TargetMode="External"/><Relationship Id="rId2446" Type="http://schemas.openxmlformats.org/officeDocument/2006/relationships/hyperlink" Target="https://ref.ly/1Chr2:37" TargetMode="External"/><Relationship Id="rId2447" Type="http://schemas.openxmlformats.org/officeDocument/2006/relationships/hyperlink" Target="https://ref.ly/2Tim1:5" TargetMode="External"/><Relationship Id="rId2448" Type="http://schemas.openxmlformats.org/officeDocument/2006/relationships/hyperlink" Target="https://ref.ly/Acts16:1" TargetMode="External"/><Relationship Id="rId2449" Type="http://schemas.openxmlformats.org/officeDocument/2006/relationships/hyperlink" Target="https://ref.ly/2Tim3:15" TargetMode="External"/><Relationship Id="rId2450" Type="http://schemas.openxmlformats.org/officeDocument/2006/relationships/hyperlink" Target="https://ref.ly/Phil4:2" TargetMode="External"/><Relationship Id="rId2451" Type="http://schemas.openxmlformats.org/officeDocument/2006/relationships/hyperlink" Target="https://ref.ly/Phil4:3" TargetMode="External"/><Relationship Id="rId2452" Type="http://schemas.openxmlformats.org/officeDocument/2006/relationships/hyperlink" Target="https://ref.ly/1Macc11:34" TargetMode="External"/><Relationship Id="rId2453" Type="http://schemas.openxmlformats.org/officeDocument/2006/relationships/hyperlink" Target="https://ref.ly/Josh12:18" TargetMode="External"/><Relationship Id="rId2454" Type="http://schemas.openxmlformats.org/officeDocument/2006/relationships/hyperlink" Target="https://ref.ly/1Sam4:1" TargetMode="External"/><Relationship Id="rId2455" Type="http://schemas.openxmlformats.org/officeDocument/2006/relationships/hyperlink" Target="https://ref.ly/1Sam29:1" TargetMode="External"/><Relationship Id="rId2456" Type="http://schemas.openxmlformats.org/officeDocument/2006/relationships/hyperlink" Target="https://ref.ly/Acts23:31" TargetMode="External"/><Relationship Id="rId2457" Type="http://schemas.openxmlformats.org/officeDocument/2006/relationships/hyperlink" Target="https://ref.ly/Josh19:30" TargetMode="External"/><Relationship Id="rId2458" Type="http://schemas.openxmlformats.org/officeDocument/2006/relationships/hyperlink" Target="https://ref.ly/1Kgs20:26" TargetMode="External"/><Relationship Id="rId2459" Type="http://schemas.openxmlformats.org/officeDocument/2006/relationships/hyperlink" Target="https://ref.ly/2Kgs13:17" TargetMode="External"/><Relationship Id="rId2460" Type="http://schemas.openxmlformats.org/officeDocument/2006/relationships/hyperlink" Target="https://ref.ly/Josh15:53" TargetMode="External"/><Relationship Id="rId2461" Type="http://schemas.openxmlformats.org/officeDocument/2006/relationships/hyperlink" Target="https://ref.ly/1Macc5:3" TargetMode="External"/><Relationship Id="rId2462" Type="http://schemas.openxmlformats.org/officeDocument/2006/relationships/hyperlink" Target="https://ref.ly/2Macc10:14-2Macc10:23" TargetMode="External"/><Relationship Id="rId2463" Type="http://schemas.openxmlformats.org/officeDocument/2006/relationships/hyperlink" Target="https://ref.ly/Jdt7:18" TargetMode="External"/><Relationship Id="rId2464" Type="http://schemas.openxmlformats.org/officeDocument/2006/relationships/hyperlink" Target="https://ref.ly/Luke2:7" TargetMode="External"/><Relationship Id="rId2465" Type="http://schemas.openxmlformats.org/officeDocument/2006/relationships/hyperlink" Target="https://ref.ly/Ezra6:2" TargetMode="External"/><Relationship Id="rId2466" Type="http://schemas.openxmlformats.org/officeDocument/2006/relationships/hyperlink" Target="https://ref.ly/Ezra1:2-Ezra1:4" TargetMode="External"/><Relationship Id="rId2467" Type="http://schemas.openxmlformats.org/officeDocument/2006/relationships/hyperlink" Target="https://ref.ly/Ezra6:1-Ezra6:12" TargetMode="External"/><Relationship Id="rId2468" Type="http://schemas.openxmlformats.org/officeDocument/2006/relationships/hyperlink" Target="https://ref.ly/2Kgs17:6" TargetMode="External"/><Relationship Id="rId2469" Type="http://schemas.openxmlformats.org/officeDocument/2006/relationships/hyperlink" Target="https://ref.ly/Tob3:7" TargetMode="External"/><Relationship Id="rId2470" Type="http://schemas.openxmlformats.org/officeDocument/2006/relationships/hyperlink" Target="https://ref.ly/Tob7:1" TargetMode="External"/><Relationship Id="rId2471" Type="http://schemas.openxmlformats.org/officeDocument/2006/relationships/hyperlink" Target="https://ref.ly/Tob14:14" TargetMode="External"/><Relationship Id="rId2472" Type="http://schemas.openxmlformats.org/officeDocument/2006/relationships/hyperlink" Target="https://ref.ly/Jdt1:1-Jdt1:2,Jdt1:14" TargetMode="External"/><Relationship Id="rId2473" Type="http://schemas.openxmlformats.org/officeDocument/2006/relationships/hyperlink" Target="https://ref.ly/2Macc9:1-2Macc9:3,2Macc9:19-2Macc9:28" TargetMode="External"/><Relationship Id="rId2474" Type="http://schemas.openxmlformats.org/officeDocument/2006/relationships/hyperlink" Target="https://ref.ly/Josh15:44" TargetMode="External"/><Relationship Id="rId2475" Type="http://schemas.openxmlformats.org/officeDocument/2006/relationships/hyperlink" Target="https://ref.ly/Mic1:14" TargetMode="External"/><Relationship Id="rId2476" Type="http://schemas.openxmlformats.org/officeDocument/2006/relationships/hyperlink" Target="https://ref.ly/Gen38:5" TargetMode="External"/><Relationship Id="rId2477" Type="http://schemas.openxmlformats.org/officeDocument/2006/relationships/hyperlink" Target="https://ref.ly/1Chr4:22" TargetMode="External"/><Relationship Id="rId2478" Type="http://schemas.openxmlformats.org/officeDocument/2006/relationships/hyperlink" Target="https://ref.ly/Josh11:1" TargetMode="External"/><Relationship Id="rId2479" Type="http://schemas.openxmlformats.org/officeDocument/2006/relationships/hyperlink" Target="https://ref.ly/Josh12:20" TargetMode="External"/><Relationship Id="rId2480" Type="http://schemas.openxmlformats.org/officeDocument/2006/relationships/hyperlink" Target="https://ref.ly/Deut7:24" TargetMode="External"/><Relationship Id="rId2481" Type="http://schemas.openxmlformats.org/officeDocument/2006/relationships/hyperlink" Target="https://ref.ly/Josh19:25" TargetMode="External"/><Relationship Id="rId2482" Type="http://schemas.openxmlformats.org/officeDocument/2006/relationships/hyperlink" Target="https://ref.ly/1Cor13:1-1Cor13:13" TargetMode="External"/><Relationship Id="rId2483" Type="http://schemas.openxmlformats.org/officeDocument/2006/relationships/hyperlink" Target="https://ref.ly/1Macc8:17" TargetMode="External"/><Relationship Id="rId2484" Type="http://schemas.openxmlformats.org/officeDocument/2006/relationships/hyperlink" Target="https://ref.ly/Acts18:2" TargetMode="External"/><Relationship Id="rId2485" Type="http://schemas.openxmlformats.org/officeDocument/2006/relationships/hyperlink" Target="https://ref.ly/Rom16:3" TargetMode="External"/><Relationship Id="rId2486" Type="http://schemas.openxmlformats.org/officeDocument/2006/relationships/hyperlink" Target="https://ref.ly/2Tim4:19" TargetMode="External"/><Relationship Id="rId2487" Type="http://schemas.openxmlformats.org/officeDocument/2006/relationships/hyperlink" Target="https://ref.ly/Ps150:4" TargetMode="External"/><Relationship Id="rId2488" Type="http://schemas.openxmlformats.org/officeDocument/2006/relationships/hyperlink" Target="https://ref.ly/Ps33:2" TargetMode="External"/><Relationship Id="rId2489" Type="http://schemas.openxmlformats.org/officeDocument/2006/relationships/hyperlink" Target="https://ref.ly/Ps92:3" TargetMode="External"/><Relationship Id="rId2490" Type="http://schemas.openxmlformats.org/officeDocument/2006/relationships/hyperlink" Target="https://ref.ly/Ps144:9" TargetMode="External"/><Relationship Id="rId2491" Type="http://schemas.openxmlformats.org/officeDocument/2006/relationships/hyperlink" Target="https://ref.ly/Dan3:5,Dan3:7,Dan3:10,Dan3:15" TargetMode="External"/><Relationship Id="rId2492" Type="http://schemas.openxmlformats.org/officeDocument/2006/relationships/hyperlink" Target="https://ref.ly/1Sam16:23" TargetMode="External"/><Relationship Id="rId2493" Type="http://schemas.openxmlformats.org/officeDocument/2006/relationships/hyperlink" Target="https://ref.ly/Ps81:2" TargetMode="External"/><Relationship Id="rId2494" Type="http://schemas.openxmlformats.org/officeDocument/2006/relationships/hyperlink" Target="https://ref.ly/Isa5:12" TargetMode="External"/><Relationship Id="rId2495" Type="http://schemas.openxmlformats.org/officeDocument/2006/relationships/hyperlink" Target="https://ref.ly/2Sam6:5" TargetMode="External"/><Relationship Id="rId2496" Type="http://schemas.openxmlformats.org/officeDocument/2006/relationships/hyperlink" Target="https://ref.ly/1Sam16:16" TargetMode="External"/><Relationship Id="rId2497" Type="http://schemas.openxmlformats.org/officeDocument/2006/relationships/hyperlink" Target="https://ref.ly/1Kgs10:12" TargetMode="External"/><Relationship Id="rId2498" Type="http://schemas.openxmlformats.org/officeDocument/2006/relationships/hyperlink" Target="https://ref.ly/Neh12:27" TargetMode="External"/><Relationship Id="rId2499" Type="http://schemas.openxmlformats.org/officeDocument/2006/relationships/hyperlink" Target="https://ref.ly/Ps57:8" TargetMode="External"/><Relationship Id="rId2500" Type="http://schemas.openxmlformats.org/officeDocument/2006/relationships/hyperlink" Target="https://ref.ly/Amos5:23" TargetMode="External"/><Relationship Id="rId2501" Type="http://schemas.openxmlformats.org/officeDocument/2006/relationships/hyperlink" Target="https://ref.ly/Dan3:5-Dan3:15" TargetMode="External"/><Relationship Id="rId2502" Type="http://schemas.openxmlformats.org/officeDocument/2006/relationships/hyperlink" Target="https://ref.ly/Matt9:23" TargetMode="External"/><Relationship Id="rId2503" Type="http://schemas.openxmlformats.org/officeDocument/2006/relationships/hyperlink" Target="https://ref.ly/1Cor14:7" TargetMode="External"/><Relationship Id="rId2504" Type="http://schemas.openxmlformats.org/officeDocument/2006/relationships/hyperlink" Target="https://ref.ly/Rev18:22" TargetMode="External"/><Relationship Id="rId2505" Type="http://schemas.openxmlformats.org/officeDocument/2006/relationships/hyperlink" Target="https://ref.ly/Jer48:36" TargetMode="External"/><Relationship Id="rId2506" Type="http://schemas.openxmlformats.org/officeDocument/2006/relationships/hyperlink" Target="https://ref.ly/Num10:2" TargetMode="External"/><Relationship Id="rId2507" Type="http://schemas.openxmlformats.org/officeDocument/2006/relationships/hyperlink" Target="https://ref.ly/1Chr15:28" TargetMode="External"/><Relationship Id="rId2508" Type="http://schemas.openxmlformats.org/officeDocument/2006/relationships/hyperlink" Target="https://ref.ly/2Chr15:14" TargetMode="External"/><Relationship Id="rId2509" Type="http://schemas.openxmlformats.org/officeDocument/2006/relationships/hyperlink" Target="https://ref.ly/Ps98:6" TargetMode="External"/><Relationship Id="rId2510" Type="http://schemas.openxmlformats.org/officeDocument/2006/relationships/hyperlink" Target="https://ref.ly/2Sam6:15" TargetMode="External"/><Relationship Id="rId2511" Type="http://schemas.openxmlformats.org/officeDocument/2006/relationships/hyperlink" Target="https://ref.ly/Ps150:3" TargetMode="External"/><Relationship Id="rId2512" Type="http://schemas.openxmlformats.org/officeDocument/2006/relationships/hyperlink" Target="https://ref.ly/2Sam15:10" TargetMode="External"/><Relationship Id="rId2513" Type="http://schemas.openxmlformats.org/officeDocument/2006/relationships/hyperlink" Target="https://ref.ly/1Kgs1:34" TargetMode="External"/><Relationship Id="rId2514" Type="http://schemas.openxmlformats.org/officeDocument/2006/relationships/hyperlink" Target="https://ref.ly/2Kgs9:13" TargetMode="External"/><Relationship Id="rId2515" Type="http://schemas.openxmlformats.org/officeDocument/2006/relationships/hyperlink" Target="https://ref.ly/Dan3:1-Dan3:30" TargetMode="External"/><Relationship Id="rId2516" Type="http://schemas.openxmlformats.org/officeDocument/2006/relationships/hyperlink" Target="https://ref.ly/Luke15:25" TargetMode="External"/><Relationship Id="rId2517" Type="http://schemas.openxmlformats.org/officeDocument/2006/relationships/hyperlink" Target="https://ref.ly/Gen4:21" TargetMode="External"/><Relationship Id="rId2518" Type="http://schemas.openxmlformats.org/officeDocument/2006/relationships/hyperlink" Target="https://ref.ly/Job21:12" TargetMode="External"/><Relationship Id="rId2519" Type="http://schemas.openxmlformats.org/officeDocument/2006/relationships/hyperlink" Target="https://ref.ly/Job30:31" TargetMode="External"/><Relationship Id="rId2520" Type="http://schemas.openxmlformats.org/officeDocument/2006/relationships/hyperlink" Target="https://ref.ly/Ps150:1-Ps150:6" TargetMode="External"/><Relationship Id="rId2521" Type="http://schemas.openxmlformats.org/officeDocument/2006/relationships/hyperlink" Target="https://ref.ly/Exod28:33-Exod28:34" TargetMode="External"/><Relationship Id="rId2522" Type="http://schemas.openxmlformats.org/officeDocument/2006/relationships/hyperlink" Target="https://ref.ly/Exod39:25-Exod39:26" TargetMode="External"/><Relationship Id="rId2523" Type="http://schemas.openxmlformats.org/officeDocument/2006/relationships/hyperlink" Target="https://ref.ly/1Sam18:6" TargetMode="External"/><Relationship Id="rId2524" Type="http://schemas.openxmlformats.org/officeDocument/2006/relationships/hyperlink" Target="https://ref.ly/1Chr13:8" TargetMode="External"/><Relationship Id="rId2525" Type="http://schemas.openxmlformats.org/officeDocument/2006/relationships/hyperlink" Target="https://ref.ly/Exod15:20" TargetMode="External"/><Relationship Id="rId2526" Type="http://schemas.openxmlformats.org/officeDocument/2006/relationships/hyperlink" Target="https://ref.ly/1Chr15:19" TargetMode="External"/><Relationship Id="rId2527" Type="http://schemas.openxmlformats.org/officeDocument/2006/relationships/hyperlink" Target="https://ref.ly/Gen21:33" TargetMode="External"/><Relationship Id="rId2528" Type="http://schemas.openxmlformats.org/officeDocument/2006/relationships/hyperlink" Target="https://ref.ly/Rom16:26" TargetMode="External"/><Relationship Id="rId2529" Type="http://schemas.openxmlformats.org/officeDocument/2006/relationships/hyperlink" Target="https://ref.ly/John9:32" TargetMode="External"/><Relationship Id="rId2530" Type="http://schemas.openxmlformats.org/officeDocument/2006/relationships/hyperlink" Target="https://ref.ly/Luke1:70" TargetMode="External"/><Relationship Id="rId2531" Type="http://schemas.openxmlformats.org/officeDocument/2006/relationships/hyperlink" Target="https://ref.ly/Acts3:21" TargetMode="External"/><Relationship Id="rId2532" Type="http://schemas.openxmlformats.org/officeDocument/2006/relationships/hyperlink" Target="https://ref.ly/Jude1:13" TargetMode="External"/><Relationship Id="rId2533" Type="http://schemas.openxmlformats.org/officeDocument/2006/relationships/hyperlink" Target="https://ref.ly/John4:14" TargetMode="External"/><Relationship Id="rId2534" Type="http://schemas.openxmlformats.org/officeDocument/2006/relationships/hyperlink" Target="https://ref.ly/Rev1:4" TargetMode="External"/><Relationship Id="rId2535" Type="http://schemas.openxmlformats.org/officeDocument/2006/relationships/hyperlink" Target="https://ref.ly/Heb6:5" TargetMode="External"/><Relationship Id="rId2536" Type="http://schemas.openxmlformats.org/officeDocument/2006/relationships/hyperlink" Target="https://ref.ly/Gal1:4" TargetMode="External"/><Relationship Id="rId2537" Type="http://schemas.openxmlformats.org/officeDocument/2006/relationships/hyperlink" Target="https://ref.ly/Matt19:24" TargetMode="External"/><Relationship Id="rId2538" Type="http://schemas.openxmlformats.org/officeDocument/2006/relationships/hyperlink" Target="https://ref.ly/Mark10:25" TargetMode="External"/><Relationship Id="rId2539" Type="http://schemas.openxmlformats.org/officeDocument/2006/relationships/hyperlink" Target="https://ref.ly/Luke18:25" TargetMode="External"/><Relationship Id="rId2540" Type="http://schemas.openxmlformats.org/officeDocument/2006/relationships/hyperlink" Target="https://ref.ly/Matt19:21-Matt19:22" TargetMode="External"/><Relationship Id="rId2541" Type="http://schemas.openxmlformats.org/officeDocument/2006/relationships/hyperlink" Target="https://ref.ly/Mark10:21-Mark10:22" TargetMode="External"/><Relationship Id="rId2542" Type="http://schemas.openxmlformats.org/officeDocument/2006/relationships/hyperlink" Target="https://ref.ly/Luke18:22-Luke18:23" TargetMode="External"/><Relationship Id="rId2543" Type="http://schemas.openxmlformats.org/officeDocument/2006/relationships/hyperlink" Target="https://ref.ly/Lev13:1-Lev13:59" TargetMode="External"/><Relationship Id="rId2544" Type="http://schemas.openxmlformats.org/officeDocument/2006/relationships/hyperlink" Target="https://ref.ly/Lev14:1-Lev14:57" TargetMode="External"/><Relationship Id="rId2545" Type="http://schemas.openxmlformats.org/officeDocument/2006/relationships/hyperlink" Target="https://ref.ly/Matt8:3" TargetMode="External"/><Relationship Id="rId2546" Type="http://schemas.openxmlformats.org/officeDocument/2006/relationships/hyperlink" Target="https://ref.ly/Mark1:41-Mark1:42" TargetMode="External"/><Relationship Id="rId2547" Type="http://schemas.openxmlformats.org/officeDocument/2006/relationships/hyperlink" Target="https://ref.ly/Luke5:12-Luke5:13" TargetMode="External"/><Relationship Id="rId2548" Type="http://schemas.openxmlformats.org/officeDocument/2006/relationships/hyperlink" Target="https://ref.ly/Luke3:1" TargetMode="External"/><Relationship Id="rId2549" Type="http://schemas.openxmlformats.org/officeDocument/2006/relationships/hyperlink" Target="https://ref.ly/John1:14,John1:18" TargetMode="External"/><Relationship Id="rId2550" Type="http://schemas.openxmlformats.org/officeDocument/2006/relationships/hyperlink" Target="https://ref.ly/John3:16,John3:18" TargetMode="External"/><Relationship Id="rId2551" Type="http://schemas.openxmlformats.org/officeDocument/2006/relationships/hyperlink" Target="https://ref.ly/1John4:9" TargetMode="External"/><Relationship Id="rId2552" Type="http://schemas.openxmlformats.org/officeDocument/2006/relationships/hyperlink" Target="https://ref.ly/Luke7:12" TargetMode="External"/><Relationship Id="rId2553" Type="http://schemas.openxmlformats.org/officeDocument/2006/relationships/hyperlink" Target="https://ref.ly/Luke8:42" TargetMode="External"/><Relationship Id="rId2554" Type="http://schemas.openxmlformats.org/officeDocument/2006/relationships/hyperlink" Target="https://ref.ly/Luke9:38" TargetMode="External"/><Relationship Id="rId2555" Type="http://schemas.openxmlformats.org/officeDocument/2006/relationships/hyperlink" Target="https://ref.ly/Judg11:34" TargetMode="External"/><Relationship Id="rId2556" Type="http://schemas.openxmlformats.org/officeDocument/2006/relationships/hyperlink" Target="https://ref.ly/Heb11:17" TargetMode="External"/><Relationship Id="rId2557" Type="http://schemas.openxmlformats.org/officeDocument/2006/relationships/hyperlink" Target="https://ref.ly/Ps22:20" TargetMode="External"/><Relationship Id="rId2558" Type="http://schemas.openxmlformats.org/officeDocument/2006/relationships/hyperlink" Target="https://ref.ly/Ps35:17" TargetMode="External"/><Relationship Id="rId2559" Type="http://schemas.openxmlformats.org/officeDocument/2006/relationships/hyperlink" Target="https://ref.ly/John1:14" TargetMode="External"/><Relationship Id="rId2560" Type="http://schemas.openxmlformats.org/officeDocument/2006/relationships/hyperlink" Target="https://ref.ly/Jer6:1" TargetMode="External"/><Relationship Id="rId2561" Type="http://schemas.openxmlformats.org/officeDocument/2006/relationships/hyperlink" Target="https://ref.ly/Josh6:4" TargetMode="External"/><Relationship Id="rId2562" Type="http://schemas.openxmlformats.org/officeDocument/2006/relationships/hyperlink" Target="https://ref.ly/Judg7:16" TargetMode="External"/><Relationship Id="rId2563" Type="http://schemas.openxmlformats.org/officeDocument/2006/relationships/hyperlink" Target="https://ref.ly/Hos8:1" TargetMode="External"/><Relationship Id="rId2564" Type="http://schemas.openxmlformats.org/officeDocument/2006/relationships/hyperlink" Target="https://ref.ly/Esth8:10" TargetMode="External"/><Relationship Id="rId2565" Type="http://schemas.openxmlformats.org/officeDocument/2006/relationships/hyperlink" Target="https://ref.ly/Acts15:22-Acts15:29" TargetMode="External"/><Relationship Id="rId2566" Type="http://schemas.openxmlformats.org/officeDocument/2006/relationships/hyperlink" Target="https://ref.ly/1Thess3:2" TargetMode="External"/><Relationship Id="rId2567" Type="http://schemas.openxmlformats.org/officeDocument/2006/relationships/hyperlink" Target="https://ref.ly/Col4:7" TargetMode="External"/><Relationship Id="rId2568" Type="http://schemas.openxmlformats.org/officeDocument/2006/relationships/hyperlink" Target="https://ref.ly/1Cor15:5" TargetMode="External"/><Relationship Id="rId2569" Type="http://schemas.openxmlformats.org/officeDocument/2006/relationships/hyperlink" Target="https://ref.ly/2Thess2:8-2Thess2:9" TargetMode="External"/><Relationship Id="rId2570" Type="http://schemas.openxmlformats.org/officeDocument/2006/relationships/hyperlink" Target="https://ref.ly/Deut15:3" TargetMode="External"/><Relationship Id="rId2571" Type="http://schemas.openxmlformats.org/officeDocument/2006/relationships/hyperlink" Target="https://ref.ly/Job19:15" TargetMode="External"/><Relationship Id="rId2572" Type="http://schemas.openxmlformats.org/officeDocument/2006/relationships/hyperlink" Target="https://ref.ly/Gen15:13" TargetMode="External"/><Relationship Id="rId2573" Type="http://schemas.openxmlformats.org/officeDocument/2006/relationships/hyperlink" Target="https://ref.ly/Lev25:35" TargetMode="External"/><Relationship Id="rId2574" Type="http://schemas.openxmlformats.org/officeDocument/2006/relationships/hyperlink" Target="https://ref.ly/Deut14:21" TargetMode="External"/><Relationship Id="rId2575" Type="http://schemas.openxmlformats.org/officeDocument/2006/relationships/hyperlink" Target="https://ref.ly/Ps69:8" TargetMode="External"/><Relationship Id="rId2576" Type="http://schemas.openxmlformats.org/officeDocument/2006/relationships/hyperlink" Target="https://ref.ly/Lam5:2" TargetMode="External"/><Relationship Id="rId2577" Type="http://schemas.openxmlformats.org/officeDocument/2006/relationships/hyperlink" Target="https://ref.ly/Exod2:22" TargetMode="External"/><Relationship Id="rId2578" Type="http://schemas.openxmlformats.org/officeDocument/2006/relationships/hyperlink" Target="https://ref.ly/1Chr29:15" TargetMode="External"/><Relationship Id="rId2579" Type="http://schemas.openxmlformats.org/officeDocument/2006/relationships/hyperlink" Target="https://ref.ly/Ps39:12" TargetMode="External"/><Relationship Id="rId2580" Type="http://schemas.openxmlformats.org/officeDocument/2006/relationships/hyperlink" Target="https://ref.ly/Josh9:1-Josh9:27" TargetMode="External"/><Relationship Id="rId2581" Type="http://schemas.openxmlformats.org/officeDocument/2006/relationships/hyperlink" Target="https://ref.ly/2Sam4:3" TargetMode="External"/><Relationship Id="rId2582" Type="http://schemas.openxmlformats.org/officeDocument/2006/relationships/hyperlink" Target="https://ref.ly/2Chr2:17" TargetMode="External"/><Relationship Id="rId2583" Type="http://schemas.openxmlformats.org/officeDocument/2006/relationships/hyperlink" Target="https://ref.ly/Gen23:4" TargetMode="External"/><Relationship Id="rId2584" Type="http://schemas.openxmlformats.org/officeDocument/2006/relationships/hyperlink" Target="https://ref.ly/Gen26:3" TargetMode="External"/><Relationship Id="rId2585" Type="http://schemas.openxmlformats.org/officeDocument/2006/relationships/hyperlink" Target="https://ref.ly/Gen47:4" TargetMode="External"/><Relationship Id="rId2586" Type="http://schemas.openxmlformats.org/officeDocument/2006/relationships/hyperlink" Target="https://ref.ly/Exod23:9" TargetMode="External"/><Relationship Id="rId2587" Type="http://schemas.openxmlformats.org/officeDocument/2006/relationships/hyperlink" Target="https://ref.ly/Ruth1:1" TargetMode="External"/><Relationship Id="rId2588" Type="http://schemas.openxmlformats.org/officeDocument/2006/relationships/hyperlink" Target="https://ref.ly/Lev17:8" TargetMode="External"/><Relationship Id="rId2589" Type="http://schemas.openxmlformats.org/officeDocument/2006/relationships/hyperlink" Target="https://ref.ly/Lev22:18" TargetMode="External"/><Relationship Id="rId2590" Type="http://schemas.openxmlformats.org/officeDocument/2006/relationships/hyperlink" Target="https://ref.ly/Ezek44:9" TargetMode="External"/><Relationship Id="rId2591" Type="http://schemas.openxmlformats.org/officeDocument/2006/relationships/hyperlink" Target="https://ref.ly/Deut16:11,Deut16:14" TargetMode="External"/><Relationship Id="rId2592" Type="http://schemas.openxmlformats.org/officeDocument/2006/relationships/hyperlink" Target="https://ref.ly/Exod12:43,Exod12:48" TargetMode="External"/><Relationship Id="rId2593" Type="http://schemas.openxmlformats.org/officeDocument/2006/relationships/hyperlink" Target="https://ref.ly/Exod20:10" TargetMode="External"/><Relationship Id="rId2594" Type="http://schemas.openxmlformats.org/officeDocument/2006/relationships/hyperlink" Target="https://ref.ly/Exod23:12" TargetMode="External"/><Relationship Id="rId2595" Type="http://schemas.openxmlformats.org/officeDocument/2006/relationships/hyperlink" Target="https://ref.ly/Lev16:29" TargetMode="External"/><Relationship Id="rId2596" Type="http://schemas.openxmlformats.org/officeDocument/2006/relationships/hyperlink" Target="https://ref.ly/Deut5:14" TargetMode="External"/><Relationship Id="rId2597" Type="http://schemas.openxmlformats.org/officeDocument/2006/relationships/hyperlink" Target="https://ref.ly/Num15:30" TargetMode="External"/><Relationship Id="rId2598" Type="http://schemas.openxmlformats.org/officeDocument/2006/relationships/hyperlink" Target="https://ref.ly/Lev17:10-Lev17:12" TargetMode="External"/><Relationship Id="rId2599" Type="http://schemas.openxmlformats.org/officeDocument/2006/relationships/hyperlink" Target="https://ref.ly/Lev18:26" TargetMode="External"/><Relationship Id="rId2600" Type="http://schemas.openxmlformats.org/officeDocument/2006/relationships/hyperlink" Target="https://ref.ly/Gen34:14" TargetMode="External"/><Relationship Id="rId2601" Type="http://schemas.openxmlformats.org/officeDocument/2006/relationships/hyperlink" Target="https://ref.ly/Exod34:12,Exod34:16" TargetMode="External"/><Relationship Id="rId2602" Type="http://schemas.openxmlformats.org/officeDocument/2006/relationships/hyperlink" Target="https://ref.ly/Deut7:3-Deut7:4" TargetMode="External"/><Relationship Id="rId2603" Type="http://schemas.openxmlformats.org/officeDocument/2006/relationships/hyperlink" Target="https://ref.ly/Josh23:12" TargetMode="External"/><Relationship Id="rId2604" Type="http://schemas.openxmlformats.org/officeDocument/2006/relationships/hyperlink" Target="https://ref.ly/Exod12:49" TargetMode="External"/><Relationship Id="rId2605" Type="http://schemas.openxmlformats.org/officeDocument/2006/relationships/hyperlink" Target="https://ref.ly/Lev24:22" TargetMode="External"/><Relationship Id="rId2606" Type="http://schemas.openxmlformats.org/officeDocument/2006/relationships/hyperlink" Target="https://ref.ly/Lev20:2" TargetMode="External"/><Relationship Id="rId2607" Type="http://schemas.openxmlformats.org/officeDocument/2006/relationships/hyperlink" Target="https://ref.ly/Lev24:16,Lev24:22" TargetMode="External"/><Relationship Id="rId2608" Type="http://schemas.openxmlformats.org/officeDocument/2006/relationships/hyperlink" Target="https://ref.ly/Deut1:16" TargetMode="External"/><Relationship Id="rId2609" Type="http://schemas.openxmlformats.org/officeDocument/2006/relationships/hyperlink" Target="https://ref.ly/Exod22:21" TargetMode="External"/><Relationship Id="rId2610" Type="http://schemas.openxmlformats.org/officeDocument/2006/relationships/hyperlink" Target="https://ref.ly/Lev19:34" TargetMode="External"/><Relationship Id="rId2611" Type="http://schemas.openxmlformats.org/officeDocument/2006/relationships/hyperlink" Target="https://ref.ly/Deut10:18-Deut10:19" TargetMode="External"/><Relationship Id="rId2612" Type="http://schemas.openxmlformats.org/officeDocument/2006/relationships/hyperlink" Target="https://ref.ly/Lev19:10" TargetMode="External"/><Relationship Id="rId2613" Type="http://schemas.openxmlformats.org/officeDocument/2006/relationships/hyperlink" Target="https://ref.ly/Lev23:22" TargetMode="External"/><Relationship Id="rId2614" Type="http://schemas.openxmlformats.org/officeDocument/2006/relationships/hyperlink" Target="https://ref.ly/Deut24:19-Deut24:22" TargetMode="External"/><Relationship Id="rId2615" Type="http://schemas.openxmlformats.org/officeDocument/2006/relationships/hyperlink" Target="https://ref.ly/Num35:15" TargetMode="External"/><Relationship Id="rId2616" Type="http://schemas.openxmlformats.org/officeDocument/2006/relationships/hyperlink" Target="https://ref.ly/Josh20:9" TargetMode="External"/><Relationship Id="rId2617" Type="http://schemas.openxmlformats.org/officeDocument/2006/relationships/hyperlink" Target="https://ref.ly/Deut24:14" TargetMode="External"/><Relationship Id="rId2618" Type="http://schemas.openxmlformats.org/officeDocument/2006/relationships/hyperlink" Target="https://ref.ly/Deut17:15" TargetMode="External"/><Relationship Id="rId2619" Type="http://schemas.openxmlformats.org/officeDocument/2006/relationships/hyperlink" Target="https://ref.ly/Ezek47:22-Ezek47:23" TargetMode="External"/><Relationship Id="rId2620" Type="http://schemas.openxmlformats.org/officeDocument/2006/relationships/hyperlink" Target="https://ref.ly/Eph2:11-Eph2:19" TargetMode="External"/><Relationship Id="rId2621" Type="http://schemas.openxmlformats.org/officeDocument/2006/relationships/hyperlink" Target="https://ref.ly/Heb11:13" TargetMode="External"/><Relationship Id="rId2622" Type="http://schemas.openxmlformats.org/officeDocument/2006/relationships/hyperlink" Target="https://ref.ly/1Pet2:11" TargetMode="External"/><Relationship Id="rId2623" Type="http://schemas.openxmlformats.org/officeDocument/2006/relationships/hyperlink" Target="https://ref.ly/Exod28:17-Exod28:20" TargetMode="External"/><Relationship Id="rId2624" Type="http://schemas.openxmlformats.org/officeDocument/2006/relationships/hyperlink" Target="https://ref.ly/Exod39:10-Exod39:13" TargetMode="External"/><Relationship Id="rId2625" Type="http://schemas.openxmlformats.org/officeDocument/2006/relationships/hyperlink" Target="https://ref.ly/Ezek28:13" TargetMode="External"/><Relationship Id="rId2626" Type="http://schemas.openxmlformats.org/officeDocument/2006/relationships/hyperlink" Target="https://ref.ly/Rev21:19-Rev21:21" TargetMode="External"/><Relationship Id="rId2627" Type="http://schemas.openxmlformats.org/officeDocument/2006/relationships/hyperlink" Target="https://ref.ly/Exod28:19" TargetMode="External"/><Relationship Id="rId2628" Type="http://schemas.openxmlformats.org/officeDocument/2006/relationships/hyperlink" Target="https://ref.ly/Exod39:12" TargetMode="External"/><Relationship Id="rId2629" Type="http://schemas.openxmlformats.org/officeDocument/2006/relationships/hyperlink" Target="https://ref.ly/Isa54:12" TargetMode="External"/><Relationship Id="rId2630" Type="http://schemas.openxmlformats.org/officeDocument/2006/relationships/hyperlink" Target="https://ref.ly/Rev21:19" TargetMode="External"/><Relationship Id="rId2631" Type="http://schemas.openxmlformats.org/officeDocument/2006/relationships/hyperlink" Target="https://ref.ly/Song5:15" TargetMode="External"/><Relationship Id="rId2632" Type="http://schemas.openxmlformats.org/officeDocument/2006/relationships/hyperlink" Target="https://ref.ly/Matt26:7" TargetMode="External"/><Relationship Id="rId2633" Type="http://schemas.openxmlformats.org/officeDocument/2006/relationships/hyperlink" Target="https://ref.ly/Mark14:3" TargetMode="External"/><Relationship Id="rId2634" Type="http://schemas.openxmlformats.org/officeDocument/2006/relationships/hyperlink" Target="https://ref.ly/Luke7:37" TargetMode="External"/><Relationship Id="rId2635" Type="http://schemas.openxmlformats.org/officeDocument/2006/relationships/hyperlink" Target="https://ref.ly/Exod28:20" TargetMode="External"/><Relationship Id="rId2636" Type="http://schemas.openxmlformats.org/officeDocument/2006/relationships/hyperlink" Target="https://ref.ly/Exod39:13" TargetMode="External"/><Relationship Id="rId2637" Type="http://schemas.openxmlformats.org/officeDocument/2006/relationships/hyperlink" Target="https://ref.ly/Song5:14" TargetMode="External"/><Relationship Id="rId2638" Type="http://schemas.openxmlformats.org/officeDocument/2006/relationships/hyperlink" Target="https://ref.ly/Dan10:6" TargetMode="External"/><Relationship Id="rId2639" Type="http://schemas.openxmlformats.org/officeDocument/2006/relationships/hyperlink" Target="https://ref.ly/Exod28:17" TargetMode="External"/><Relationship Id="rId2640" Type="http://schemas.openxmlformats.org/officeDocument/2006/relationships/hyperlink" Target="https://ref.ly/Exod39:10" TargetMode="External"/><Relationship Id="rId2641" Type="http://schemas.openxmlformats.org/officeDocument/2006/relationships/hyperlink" Target="https://ref.ly/Rev4:3" TargetMode="External"/><Relationship Id="rId2642" Type="http://schemas.openxmlformats.org/officeDocument/2006/relationships/hyperlink" Target="https://ref.ly/Ezek1:16" TargetMode="External"/><Relationship Id="rId2643" Type="http://schemas.openxmlformats.org/officeDocument/2006/relationships/hyperlink" Target="https://ref.ly/Ezek10:9" TargetMode="External"/><Relationship Id="rId2644" Type="http://schemas.openxmlformats.org/officeDocument/2006/relationships/hyperlink" Target="https://ref.ly/Job28:18" TargetMode="External"/><Relationship Id="rId2645" Type="http://schemas.openxmlformats.org/officeDocument/2006/relationships/hyperlink" Target="https://ref.ly/Ezek27:16" TargetMode="External"/><Relationship Id="rId2646" Type="http://schemas.openxmlformats.org/officeDocument/2006/relationships/hyperlink" Target="https://ref.ly/Rev4:6" TargetMode="External"/><Relationship Id="rId2647" Type="http://schemas.openxmlformats.org/officeDocument/2006/relationships/hyperlink" Target="https://ref.ly/Rev21:11" TargetMode="External"/><Relationship Id="rId2648" Type="http://schemas.openxmlformats.org/officeDocument/2006/relationships/hyperlink" Target="https://ref.ly/Rev22:1" TargetMode="External"/><Relationship Id="rId2649" Type="http://schemas.openxmlformats.org/officeDocument/2006/relationships/hyperlink" Target="https://ref.ly/Exod28:18" TargetMode="External"/><Relationship Id="rId2650" Type="http://schemas.openxmlformats.org/officeDocument/2006/relationships/hyperlink" Target="https://ref.ly/Exod39:11" TargetMode="External"/><Relationship Id="rId2651" Type="http://schemas.openxmlformats.org/officeDocument/2006/relationships/hyperlink" Target="https://ref.ly/Jer17:1" TargetMode="External"/><Relationship Id="rId2652" Type="http://schemas.openxmlformats.org/officeDocument/2006/relationships/hyperlink" Target="https://ref.ly/1Chr29:2" TargetMode="External"/><Relationship Id="rId2653" Type="http://schemas.openxmlformats.org/officeDocument/2006/relationships/hyperlink" Target="https://ref.ly/Esth1:6" TargetMode="External"/><Relationship Id="rId2654" Type="http://schemas.openxmlformats.org/officeDocument/2006/relationships/hyperlink" Target="https://ref.ly/Rev18:12" TargetMode="External"/><Relationship Id="rId2655" Type="http://schemas.openxmlformats.org/officeDocument/2006/relationships/hyperlink" Target="https://ref.ly/Gen2:12" TargetMode="External"/><Relationship Id="rId2656" Type="http://schemas.openxmlformats.org/officeDocument/2006/relationships/hyperlink" Target="https://ref.ly/Exod25:7" TargetMode="External"/><Relationship Id="rId2657" Type="http://schemas.openxmlformats.org/officeDocument/2006/relationships/hyperlink" Target="https://ref.ly/Exod28:9" TargetMode="External"/><Relationship Id="rId2658" Type="http://schemas.openxmlformats.org/officeDocument/2006/relationships/hyperlink" Target="https://ref.ly/Exod39:6" TargetMode="External"/><Relationship Id="rId2659" Type="http://schemas.openxmlformats.org/officeDocument/2006/relationships/hyperlink" Target="https://ref.ly/Job28:16" TargetMode="External"/><Relationship Id="rId2660" Type="http://schemas.openxmlformats.org/officeDocument/2006/relationships/hyperlink" Target="https://ref.ly/1Tim2:9" TargetMode="External"/><Relationship Id="rId2661" Type="http://schemas.openxmlformats.org/officeDocument/2006/relationships/hyperlink" Target="https://ref.ly/Rev17:4" TargetMode="External"/><Relationship Id="rId2662" Type="http://schemas.openxmlformats.org/officeDocument/2006/relationships/hyperlink" Target="https://ref.ly/Matt13:45-Matt13:46" TargetMode="External"/><Relationship Id="rId2663" Type="http://schemas.openxmlformats.org/officeDocument/2006/relationships/hyperlink" Target="https://ref.ly/Prov3:15" TargetMode="External"/><Relationship Id="rId2664" Type="http://schemas.openxmlformats.org/officeDocument/2006/relationships/hyperlink" Target="https://ref.ly/Prov8:11" TargetMode="External"/><Relationship Id="rId2665" Type="http://schemas.openxmlformats.org/officeDocument/2006/relationships/hyperlink" Target="https://ref.ly/Prov20:15" TargetMode="External"/><Relationship Id="rId2666" Type="http://schemas.openxmlformats.org/officeDocument/2006/relationships/hyperlink" Target="https://ref.ly/Prov31:10" TargetMode="External"/><Relationship Id="rId2667" Type="http://schemas.openxmlformats.org/officeDocument/2006/relationships/hyperlink" Target="https://ref.ly/Lam4:7" TargetMode="External"/><Relationship Id="rId2668" Type="http://schemas.openxmlformats.org/officeDocument/2006/relationships/hyperlink" Target="https://ref.ly/Exod24:10" TargetMode="External"/><Relationship Id="rId2669" Type="http://schemas.openxmlformats.org/officeDocument/2006/relationships/hyperlink" Target="https://ref.ly/Job28:6" TargetMode="External"/><Relationship Id="rId2670" Type="http://schemas.openxmlformats.org/officeDocument/2006/relationships/hyperlink" Target="https://ref.ly/Isa54:11" TargetMode="External"/><Relationship Id="rId2671" Type="http://schemas.openxmlformats.org/officeDocument/2006/relationships/hyperlink" Target="https://ref.ly/Ezek1:26" TargetMode="External"/><Relationship Id="rId2672" Type="http://schemas.openxmlformats.org/officeDocument/2006/relationships/hyperlink" Target="https://ref.ly/Ezek10:1" TargetMode="External"/><Relationship Id="rId2673" Type="http://schemas.openxmlformats.org/officeDocument/2006/relationships/hyperlink" Target="https://ref.ly/Mark16:14" TargetMode="External"/><Relationship Id="rId2674" Type="http://schemas.openxmlformats.org/officeDocument/2006/relationships/hyperlink" Target="https://ref.ly/Luke24:9" TargetMode="External"/><Relationship Id="rId2675" Type="http://schemas.openxmlformats.org/officeDocument/2006/relationships/hyperlink" Target="https://ref.ly/Acts2:14" TargetMode="External"/><Relationship Id="rId2676" Type="http://schemas.openxmlformats.org/officeDocument/2006/relationships/hyperlink" Target="https://ref.ly/Gen35:24" TargetMode="External"/><Relationship Id="rId2677" Type="http://schemas.openxmlformats.org/officeDocument/2006/relationships/hyperlink" Target="https://ref.ly/Gen42:6" TargetMode="External"/><Relationship Id="rId2678" Type="http://schemas.openxmlformats.org/officeDocument/2006/relationships/hyperlink" Target="https://ref.ly/Gen4:8" TargetMode="External"/><Relationship Id="rId2679" Type="http://schemas.openxmlformats.org/officeDocument/2006/relationships/hyperlink" Target="https://ref.ly/Gen27:41" TargetMode="External"/><Relationship Id="rId2680" Type="http://schemas.openxmlformats.org/officeDocument/2006/relationships/hyperlink" Target="https://ref.ly/Deut13:6-Deut13:7" TargetMode="External"/><Relationship Id="rId2681" Type="http://schemas.openxmlformats.org/officeDocument/2006/relationships/hyperlink" Target="https://ref.ly/Prov17:17" TargetMode="External"/><Relationship Id="rId2682" Type="http://schemas.openxmlformats.org/officeDocument/2006/relationships/hyperlink" Target="https://ref.ly/Deut25:5" TargetMode="External"/><Relationship Id="rId2683" Type="http://schemas.openxmlformats.org/officeDocument/2006/relationships/hyperlink" Target="https://ref.ly/2Sam1:26" TargetMode="External"/><Relationship Id="rId2684" Type="http://schemas.openxmlformats.org/officeDocument/2006/relationships/hyperlink" Target="https://ref.ly/Lev25:35-Lev25:43" TargetMode="External"/><Relationship Id="rId2685" Type="http://schemas.openxmlformats.org/officeDocument/2006/relationships/hyperlink" Target="https://ref.ly/John1:41" TargetMode="External"/><Relationship Id="rId2686" Type="http://schemas.openxmlformats.org/officeDocument/2006/relationships/hyperlink" Target="https://ref.ly/John7:5" TargetMode="External"/><Relationship Id="rId2687" Type="http://schemas.openxmlformats.org/officeDocument/2006/relationships/hyperlink" Target="https://ref.ly/Matt23:8-Matt23:9" TargetMode="External"/><Relationship Id="rId2688" Type="http://schemas.openxmlformats.org/officeDocument/2006/relationships/hyperlink" Target="https://ref.ly/Matt28:10" TargetMode="External"/><Relationship Id="rId2689" Type="http://schemas.openxmlformats.org/officeDocument/2006/relationships/hyperlink" Target="https://ref.ly/Acts9:17" TargetMode="External"/><Relationship Id="rId2690" Type="http://schemas.openxmlformats.org/officeDocument/2006/relationships/hyperlink" Target="https://ref.ly/Col1:1" TargetMode="External"/><Relationship Id="rId2691" Type="http://schemas.openxmlformats.org/officeDocument/2006/relationships/hyperlink" Target="https://ref.ly/1Pet2:17" TargetMode="External"/><Relationship Id="rId2692" Type="http://schemas.openxmlformats.org/officeDocument/2006/relationships/hyperlink" Target="https://ref.ly/1Pet5:9" TargetMode="External"/><Relationship Id="rId2693" Type="http://schemas.openxmlformats.org/officeDocument/2006/relationships/hyperlink" Target="https://ref.ly/1Thess4:6" TargetMode="External"/><Relationship Id="rId2694" Type="http://schemas.openxmlformats.org/officeDocument/2006/relationships/hyperlink" Target="https://ref.ly/Jas2:15-Jas2:16" TargetMode="External"/><Relationship Id="rId2695" Type="http://schemas.openxmlformats.org/officeDocument/2006/relationships/hyperlink" Target="https://ref.ly/Rom14:13" TargetMode="External"/><Relationship Id="rId2696" Type="http://schemas.openxmlformats.org/officeDocument/2006/relationships/hyperlink" Target="https://ref.ly/1Cor6:5-1Cor6:6" TargetMode="External"/><Relationship Id="rId2697" Type="http://schemas.openxmlformats.org/officeDocument/2006/relationships/hyperlink" Target="https://ref.ly/Matt18:15-Matt18:17" TargetMode="External"/><Relationship Id="rId2698" Type="http://schemas.openxmlformats.org/officeDocument/2006/relationships/hyperlink" Target="https://ref.ly/Matt5:23-Matt5:24" TargetMode="External"/><Relationship Id="rId2699" Type="http://schemas.openxmlformats.org/officeDocument/2006/relationships/hyperlink" Target="https://ref.ly/1Esd2:23" TargetMode="External"/><Relationship Id="rId2700" Type="http://schemas.openxmlformats.org/officeDocument/2006/relationships/hyperlink" Target="https://ref.ly/2Macc5:6-2Macc5:8" TargetMode="External"/><Relationship Id="rId2701" Type="http://schemas.openxmlformats.org/officeDocument/2006/relationships/hyperlink" Target="https://ref.ly/Josh22:22" TargetMode="External"/><Relationship Id="rId2702" Type="http://schemas.openxmlformats.org/officeDocument/2006/relationships/hyperlink" Target="https://ref.ly/2Chr29:19" TargetMode="External"/><Relationship Id="rId2703" Type="http://schemas.openxmlformats.org/officeDocument/2006/relationships/hyperlink" Target="https://ref.ly/Jer2:19" TargetMode="External"/><Relationship Id="rId2704" Type="http://schemas.openxmlformats.org/officeDocument/2006/relationships/hyperlink" Target="https://ref.ly/Isa1:2-Isa1:4" TargetMode="External"/><Relationship Id="rId2705" Type="http://schemas.openxmlformats.org/officeDocument/2006/relationships/hyperlink" Target="https://ref.ly/1Kgs14:22-1Kgs14:24" TargetMode="External"/><Relationship Id="rId2706" Type="http://schemas.openxmlformats.org/officeDocument/2006/relationships/hyperlink" Target="https://ref.ly/1Kgs16:30-1Kgs16:33" TargetMode="External"/><Relationship Id="rId2707" Type="http://schemas.openxmlformats.org/officeDocument/2006/relationships/hyperlink" Target="https://ref.ly/2Chr21:6" TargetMode="External"/><Relationship Id="rId2708" Type="http://schemas.openxmlformats.org/officeDocument/2006/relationships/hyperlink" Target="https://ref.ly/2Chr28:1-2Chr28:4" TargetMode="External"/><Relationship Id="rId2709" Type="http://schemas.openxmlformats.org/officeDocument/2006/relationships/hyperlink" Target="https://ref.ly/2Chr33:1-2Chr33:19" TargetMode="External"/><Relationship Id="rId2710" Type="http://schemas.openxmlformats.org/officeDocument/2006/relationships/hyperlink" Target="https://ref.ly/2Chr33:21-2Chr33:23" TargetMode="External"/><Relationship Id="rId2711" Type="http://schemas.openxmlformats.org/officeDocument/2006/relationships/hyperlink" Target="https://ref.ly/John6:66" TargetMode="External"/><Relationship Id="rId2712" Type="http://schemas.openxmlformats.org/officeDocument/2006/relationships/hyperlink" Target="https://ref.ly/Acts21:21" TargetMode="External"/><Relationship Id="rId2713" Type="http://schemas.openxmlformats.org/officeDocument/2006/relationships/hyperlink" Target="https://ref.ly/2Thess2:3" TargetMode="External"/><Relationship Id="rId2714" Type="http://schemas.openxmlformats.org/officeDocument/2006/relationships/hyperlink" Target="https://ref.ly/2Thess2:3-2Thess2:12" TargetMode="External"/><Relationship Id="rId2715" Type="http://schemas.openxmlformats.org/officeDocument/2006/relationships/hyperlink" Target="https://ref.ly/1Tim4:1-1Tim4:3" TargetMode="External"/><Relationship Id="rId2716" Type="http://schemas.openxmlformats.org/officeDocument/2006/relationships/hyperlink" Target="https://ref.ly/Gen21:21" TargetMode="External"/><Relationship Id="rId2717" Type="http://schemas.openxmlformats.org/officeDocument/2006/relationships/hyperlink" Target="https://ref.ly/Matt27:45" TargetMode="External"/><Relationship Id="rId2718" Type="http://schemas.openxmlformats.org/officeDocument/2006/relationships/hyperlink" Target="https://ref.ly/Luke21:26" TargetMode="External"/><Relationship Id="rId2719" Type="http://schemas.openxmlformats.org/officeDocument/2006/relationships/hyperlink" Target="https://ref.ly/Luke2:1" TargetMode="External"/><Relationship Id="rId2720" Type="http://schemas.openxmlformats.org/officeDocument/2006/relationships/hyperlink" Target="https://ref.ly/Gen1:10-Gen1:11" TargetMode="External"/><Relationship Id="rId2721" Type="http://schemas.openxmlformats.org/officeDocument/2006/relationships/hyperlink" Target="https://ref.ly/Job1:7" TargetMode="External"/><Relationship Id="rId2722" Type="http://schemas.openxmlformats.org/officeDocument/2006/relationships/hyperlink" Target="https://ref.ly/Job26:7" TargetMode="External"/><Relationship Id="rId2723" Type="http://schemas.openxmlformats.org/officeDocument/2006/relationships/hyperlink" Target="https://ref.ly/Isa11:12" TargetMode="External"/><Relationship Id="rId2724" Type="http://schemas.openxmlformats.org/officeDocument/2006/relationships/hyperlink" Target="https://ref.ly/Ezek7:2" TargetMode="External"/><Relationship Id="rId2725" Type="http://schemas.openxmlformats.org/officeDocument/2006/relationships/hyperlink" Target="https://ref.ly/Isa40:22" TargetMode="External"/><Relationship Id="rId2726" Type="http://schemas.openxmlformats.org/officeDocument/2006/relationships/hyperlink" Target="https://ref.ly/Job38:13" TargetMode="External"/><Relationship Id="rId2727" Type="http://schemas.openxmlformats.org/officeDocument/2006/relationships/hyperlink" Target="https://ref.ly/Job9:6" TargetMode="External"/><Relationship Id="rId2728" Type="http://schemas.openxmlformats.org/officeDocument/2006/relationships/hyperlink" Target="https://ref.ly/Ps75:3" TargetMode="External"/><Relationship Id="rId2729" Type="http://schemas.openxmlformats.org/officeDocument/2006/relationships/hyperlink" Target="https://ref.ly/Ps104:5" TargetMode="External"/><Relationship Id="rId2730" Type="http://schemas.openxmlformats.org/officeDocument/2006/relationships/hyperlink" Target="https://ref.ly/Prov8:29" TargetMode="External"/><Relationship Id="rId2731" Type="http://schemas.openxmlformats.org/officeDocument/2006/relationships/hyperlink" Target="https://ref.ly/Isa24:18" TargetMode="External"/><Relationship Id="rId2732" Type="http://schemas.openxmlformats.org/officeDocument/2006/relationships/hyperlink" Target="https://ref.ly/Jer31:37" TargetMode="External"/><Relationship Id="rId2733" Type="http://schemas.openxmlformats.org/officeDocument/2006/relationships/hyperlink" Target="https://ref.ly/2Kgs5:17" TargetMode="External"/><Relationship Id="rId2734" Type="http://schemas.openxmlformats.org/officeDocument/2006/relationships/hyperlink" Target="https://ref.ly/Gen2:6" TargetMode="External"/><Relationship Id="rId2735" Type="http://schemas.openxmlformats.org/officeDocument/2006/relationships/hyperlink" Target="https://ref.ly/Gen3:17-Gen3:19" TargetMode="External"/><Relationship Id="rId2736" Type="http://schemas.openxmlformats.org/officeDocument/2006/relationships/hyperlink" Target="https://ref.ly/Gen4:8-Gen4:12" TargetMode="External"/><Relationship Id="rId2737" Type="http://schemas.openxmlformats.org/officeDocument/2006/relationships/hyperlink" Target="https://ref.ly/Exod23:10-Exod23:12" TargetMode="External"/><Relationship Id="rId2738" Type="http://schemas.openxmlformats.org/officeDocument/2006/relationships/hyperlink" Target="https://ref.ly/Lev25:4-Lev25:5" TargetMode="External"/><Relationship Id="rId2739" Type="http://schemas.openxmlformats.org/officeDocument/2006/relationships/hyperlink" Target="https://ref.ly/Lev25:10-Lev25:17" TargetMode="External"/><Relationship Id="rId2740" Type="http://schemas.openxmlformats.org/officeDocument/2006/relationships/hyperlink" Target="https://ref.ly/Lev26:1-Lev26:46" TargetMode="External"/><Relationship Id="rId2741" Type="http://schemas.openxmlformats.org/officeDocument/2006/relationships/hyperlink" Target="https://ref.ly/Lev26:37" TargetMode="External"/><Relationship Id="rId2742" Type="http://schemas.openxmlformats.org/officeDocument/2006/relationships/hyperlink" Target="https://ref.ly/Deut28:64" TargetMode="External"/><Relationship Id="rId2743" Type="http://schemas.openxmlformats.org/officeDocument/2006/relationships/hyperlink" Target="https://ref.ly/Isa62:4" TargetMode="External"/><Relationship Id="rId2744" Type="http://schemas.openxmlformats.org/officeDocument/2006/relationships/hyperlink" Target="https://ref.ly/Rom8:19-Rom8:23" TargetMode="External"/><Relationship Id="rId2745" Type="http://schemas.openxmlformats.org/officeDocument/2006/relationships/hyperlink" Target="https://ref.ly/Joel3:18" TargetMode="External"/><Relationship Id="rId2746" Type="http://schemas.openxmlformats.org/officeDocument/2006/relationships/hyperlink" Target="https://ref.ly/Amos9:13-Amos9:15" TargetMode="External"/><Relationship Id="rId2747" Type="http://schemas.openxmlformats.org/officeDocument/2006/relationships/hyperlink" Target="https://ref.ly/Zech14:6-Zech14:9" TargetMode="External"/><Relationship Id="rId2748" Type="http://schemas.openxmlformats.org/officeDocument/2006/relationships/hyperlink" Target="https://ref.ly/2Pet3:10" TargetMode="External"/><Relationship Id="rId2749" Type="http://schemas.openxmlformats.org/officeDocument/2006/relationships/hyperlink" Target="https://ref.ly/Rev21:1" TargetMode="External"/><Relationship Id="rId2750" Type="http://schemas.openxmlformats.org/officeDocument/2006/relationships/hyperlink" Target="https://ref.ly/Gen5:1-Gen5:32" TargetMode="External"/><Relationship Id="rId2751" Type="http://schemas.openxmlformats.org/officeDocument/2006/relationships/hyperlink" Target="https://ref.ly/Ps90:10" TargetMode="External"/><Relationship Id="rId2752" Type="http://schemas.openxmlformats.org/officeDocument/2006/relationships/hyperlink" Target="https://ref.ly/Num1:46" TargetMode="External"/><Relationship Id="rId2753" Type="http://schemas.openxmlformats.org/officeDocument/2006/relationships/hyperlink" Target="https://ref.ly/Gen15:16" TargetMode="External"/><Relationship Id="rId2754" Type="http://schemas.openxmlformats.org/officeDocument/2006/relationships/hyperlink" Target="https://ref.ly/Matt1:17" TargetMode="External"/><Relationship Id="rId2755" Type="http://schemas.openxmlformats.org/officeDocument/2006/relationships/hyperlink" Target="https://ref.ly/Gal3:17" TargetMode="External"/><Relationship Id="rId2756" Type="http://schemas.openxmlformats.org/officeDocument/2006/relationships/hyperlink" Target="https://ref.ly/Num14:33" TargetMode="External"/><Relationship Id="rId2757" Type="http://schemas.openxmlformats.org/officeDocument/2006/relationships/hyperlink" Target="https://ref.ly/Matt4:2" TargetMode="External"/><Relationship Id="rId2758" Type="http://schemas.openxmlformats.org/officeDocument/2006/relationships/hyperlink" Target="https://ref.ly/Acts1:3" TargetMode="External"/><Relationship Id="rId2759" Type="http://schemas.openxmlformats.org/officeDocument/2006/relationships/hyperlink" Target="https://ref.ly/Acts7:23" TargetMode="External"/><Relationship Id="rId2760" Type="http://schemas.openxmlformats.org/officeDocument/2006/relationships/hyperlink" Target="https://ref.ly/Exod7:7" TargetMode="External"/><Relationship Id="rId2761" Type="http://schemas.openxmlformats.org/officeDocument/2006/relationships/hyperlink" Target="https://ref.ly/Deut34:7" TargetMode="External"/><Relationship Id="rId2762" Type="http://schemas.openxmlformats.org/officeDocument/2006/relationships/hyperlink" Target="https://ref.ly/Gen41:2" TargetMode="External"/><Relationship Id="rId2763" Type="http://schemas.openxmlformats.org/officeDocument/2006/relationships/hyperlink" Target="https://ref.ly/Judg16:13" TargetMode="External"/><Relationship Id="rId2764" Type="http://schemas.openxmlformats.org/officeDocument/2006/relationships/hyperlink" Target="https://ref.ly/Luke8:2" TargetMode="External"/><Relationship Id="rId2765" Type="http://schemas.openxmlformats.org/officeDocument/2006/relationships/hyperlink" Target="https://ref.ly/Matt12:45" TargetMode="External"/><Relationship Id="rId2766" Type="http://schemas.openxmlformats.org/officeDocument/2006/relationships/hyperlink" Target="https://ref.ly/Rev3:1" TargetMode="External"/><Relationship Id="rId2767" Type="http://schemas.openxmlformats.org/officeDocument/2006/relationships/hyperlink" Target="https://ref.ly/Exod21:2" TargetMode="External"/><Relationship Id="rId2768" Type="http://schemas.openxmlformats.org/officeDocument/2006/relationships/hyperlink" Target="https://ref.ly/Lev25:4" TargetMode="External"/><Relationship Id="rId2769" Type="http://schemas.openxmlformats.org/officeDocument/2006/relationships/hyperlink" Target="https://ref.ly/Lev25:10" TargetMode="External"/><Relationship Id="rId2770" Type="http://schemas.openxmlformats.org/officeDocument/2006/relationships/hyperlink" Target="https://ref.ly/Exod24:1" TargetMode="External"/><Relationship Id="rId2771" Type="http://schemas.openxmlformats.org/officeDocument/2006/relationships/hyperlink" Target="https://ref.ly/Jer25:12" TargetMode="External"/><Relationship Id="rId2772" Type="http://schemas.openxmlformats.org/officeDocument/2006/relationships/hyperlink" Target="https://ref.ly/Matt18:22" TargetMode="External"/><Relationship Id="rId2773" Type="http://schemas.openxmlformats.org/officeDocument/2006/relationships/hyperlink" Target="https://ref.ly/2Kgs13:18" TargetMode="External"/><Relationship Id="rId2774" Type="http://schemas.openxmlformats.org/officeDocument/2006/relationships/hyperlink" Target="https://ref.ly/Hos6:2" TargetMode="External"/><Relationship Id="rId2775" Type="http://schemas.openxmlformats.org/officeDocument/2006/relationships/hyperlink" Target="https://ref.ly/1Cor15:4" TargetMode="External"/><Relationship Id="rId2776" Type="http://schemas.openxmlformats.org/officeDocument/2006/relationships/hyperlink" Target="https://ref.ly/2Sam24:13" TargetMode="External"/><Relationship Id="rId2777" Type="http://schemas.openxmlformats.org/officeDocument/2006/relationships/hyperlink" Target="https://ref.ly/Matt28:19" TargetMode="External"/><Relationship Id="rId2778" Type="http://schemas.openxmlformats.org/officeDocument/2006/relationships/hyperlink" Target="https://ref.ly/2Cor13:13" TargetMode="External"/><Relationship Id="rId2779" Type="http://schemas.openxmlformats.org/officeDocument/2006/relationships/hyperlink" Target="https://ref.ly/Isa6:3" TargetMode="External"/><Relationship Id="rId2780" Type="http://schemas.openxmlformats.org/officeDocument/2006/relationships/hyperlink" Target="https://ref.ly/Dan7:2" TargetMode="External"/><Relationship Id="rId2781" Type="http://schemas.openxmlformats.org/officeDocument/2006/relationships/hyperlink" Target="https://ref.ly/Rev6:1-Rev6:7" TargetMode="External"/><Relationship Id="rId2782" Type="http://schemas.openxmlformats.org/officeDocument/2006/relationships/hyperlink" Target="https://ref.ly/Isa19:18" TargetMode="External"/><Relationship Id="rId2783" Type="http://schemas.openxmlformats.org/officeDocument/2006/relationships/hyperlink" Target="https://ref.ly/Isa30:17" TargetMode="External"/><Relationship Id="rId2784" Type="http://schemas.openxmlformats.org/officeDocument/2006/relationships/hyperlink" Target="https://ref.ly/Exod7:1-Exod10:29" TargetMode="External"/><Relationship Id="rId2785" Type="http://schemas.openxmlformats.org/officeDocument/2006/relationships/hyperlink" Target="https://ref.ly/Exod20:1-Exod20:17" TargetMode="External"/><Relationship Id="rId2786" Type="http://schemas.openxmlformats.org/officeDocument/2006/relationships/hyperlink" Target="https://ref.ly/Gen31:7" TargetMode="External"/><Relationship Id="rId2787" Type="http://schemas.openxmlformats.org/officeDocument/2006/relationships/hyperlink" Target="https://ref.ly/Dan1:20" TargetMode="External"/><Relationship Id="rId2788" Type="http://schemas.openxmlformats.org/officeDocument/2006/relationships/hyperlink" Target="https://ref.ly/Neh4:12" TargetMode="External"/><Relationship Id="rId2789" Type="http://schemas.openxmlformats.org/officeDocument/2006/relationships/hyperlink" Target="https://ref.ly/Rev7:4-Rev7:8" TargetMode="External"/><Relationship Id="rId2790" Type="http://schemas.openxmlformats.org/officeDocument/2006/relationships/hyperlink" Target="https://ref.ly/Judg18:14-Judg18:20" TargetMode="External"/><Relationship Id="rId2791" Type="http://schemas.openxmlformats.org/officeDocument/2006/relationships/hyperlink" Target="https://ref.ly/Gen17:20" TargetMode="External"/><Relationship Id="rId2792" Type="http://schemas.openxmlformats.org/officeDocument/2006/relationships/hyperlink" Target="https://ref.ly/Matt10:1-Matt10:4" TargetMode="External"/><Relationship Id="rId2793" Type="http://schemas.openxmlformats.org/officeDocument/2006/relationships/hyperlink" Target="https://ref.ly/Acts1:26" TargetMode="External"/><Relationship Id="rId2794" Type="http://schemas.openxmlformats.org/officeDocument/2006/relationships/hyperlink" Target="https://ref.ly/Rev7:4" TargetMode="External"/><Relationship Id="rId2795" Type="http://schemas.openxmlformats.org/officeDocument/2006/relationships/hyperlink" Target="https://ref.ly/1Sam6:19" TargetMode="External"/><Relationship Id="rId2796" Type="http://schemas.openxmlformats.org/officeDocument/2006/relationships/hyperlink" Target="https://ref.ly/Josh7:5" TargetMode="External"/><Relationship Id="rId2797" Type="http://schemas.openxmlformats.org/officeDocument/2006/relationships/hyperlink" Target="https://ref.ly/Gen14:14" TargetMode="External"/><Relationship Id="rId2798" Type="http://schemas.openxmlformats.org/officeDocument/2006/relationships/hyperlink" Target="https://ref.ly/John21:11" TargetMode="External"/><Relationship Id="rId2799" Type="http://schemas.openxmlformats.org/officeDocument/2006/relationships/hyperlink" Target="https://ref.ly/1Kgs6:1" TargetMode="External"/><Relationship Id="rId2800" Type="http://schemas.openxmlformats.org/officeDocument/2006/relationships/hyperlink" Target="https://ref.ly/1Chr6:3-1Chr6:8" TargetMode="External"/><Relationship Id="rId2801" Type="http://schemas.openxmlformats.org/officeDocument/2006/relationships/hyperlink" Target="https://ref.ly/2Sam8:16-2Sam8:17" TargetMode="External"/><Relationship Id="rId2802" Type="http://schemas.openxmlformats.org/officeDocument/2006/relationships/hyperlink" Target="https://ref.ly/2Kgs14:18" TargetMode="External"/><Relationship Id="rId2803" Type="http://schemas.openxmlformats.org/officeDocument/2006/relationships/hyperlink" Target="https://ref.ly/Jer25:11" TargetMode="External"/><Relationship Id="rId2804" Type="http://schemas.openxmlformats.org/officeDocument/2006/relationships/hyperlink" Target="https://ref.ly/Isa40:2" TargetMode="External"/><Relationship Id="rId2805" Type="http://schemas.openxmlformats.org/officeDocument/2006/relationships/hyperlink" Target="https://ref.ly/Isa23:15" TargetMode="External"/><Relationship Id="rId2806" Type="http://schemas.openxmlformats.org/officeDocument/2006/relationships/hyperlink" Target="https://ref.ly/Ezek29:11-Ezek29:13" TargetMode="External"/><Relationship Id="rId2807" Type="http://schemas.openxmlformats.org/officeDocument/2006/relationships/hyperlink" Target="https://ref.ly/2Chr36:21" TargetMode="External"/><Relationship Id="rId2808" Type="http://schemas.openxmlformats.org/officeDocument/2006/relationships/hyperlink" Target="https://ref.ly/Dan9:2" TargetMode="External"/><Relationship Id="rId2809" Type="http://schemas.openxmlformats.org/officeDocument/2006/relationships/hyperlink" Target="https://ref.ly/Dan9:24" TargetMode="External"/><Relationship Id="rId2810" Type="http://schemas.openxmlformats.org/officeDocument/2006/relationships/hyperlink" Target="https://ref.ly/Dan9:25" TargetMode="External"/><Relationship Id="rId2811" Type="http://schemas.openxmlformats.org/officeDocument/2006/relationships/hyperlink" Target="https://ref.ly/Dan9:26" TargetMode="External"/><Relationship Id="rId2812" Type="http://schemas.openxmlformats.org/officeDocument/2006/relationships/hyperlink" Target="https://ref.ly/Dan7:25" TargetMode="External"/><Relationship Id="rId2813" Type="http://schemas.openxmlformats.org/officeDocument/2006/relationships/hyperlink" Target="https://ref.ly/Dan4:16" TargetMode="External"/><Relationship Id="rId2814" Type="http://schemas.openxmlformats.org/officeDocument/2006/relationships/hyperlink" Target="https://ref.ly/Rev11:2" TargetMode="External"/><Relationship Id="rId2815" Type="http://schemas.openxmlformats.org/officeDocument/2006/relationships/hyperlink" Target="https://ref.ly/Rev12:14" TargetMode="External"/><Relationship Id="rId2816" Type="http://schemas.openxmlformats.org/officeDocument/2006/relationships/hyperlink" Target="https://ref.ly/Dan8:14" TargetMode="External"/><Relationship Id="rId2817" Type="http://schemas.openxmlformats.org/officeDocument/2006/relationships/hyperlink" Target="https://ref.ly/Rev11:1-Rev11:19" TargetMode="External"/><Relationship Id="rId2818" Type="http://schemas.openxmlformats.org/officeDocument/2006/relationships/hyperlink" Target="https://ref.ly/Dan12:11" TargetMode="External"/><Relationship Id="rId2819" Type="http://schemas.openxmlformats.org/officeDocument/2006/relationships/hyperlink" Target="https://ref.ly/Rev11:3" TargetMode="External"/><Relationship Id="rId2820" Type="http://schemas.openxmlformats.org/officeDocument/2006/relationships/hyperlink" Target="https://ref.ly/Rev13:5" TargetMode="External"/><Relationship Id="rId2821" Type="http://schemas.openxmlformats.org/officeDocument/2006/relationships/hyperlink" Target="https://ref.ly/Rev20:6" TargetMode="External"/><Relationship Id="rId2822" Type="http://schemas.openxmlformats.org/officeDocument/2006/relationships/hyperlink" Target="https://ref.ly/Deut7:9" TargetMode="External"/><Relationship Id="rId2823" Type="http://schemas.openxmlformats.org/officeDocument/2006/relationships/hyperlink" Target="https://ref.ly/Gen10:17" TargetMode="External"/><Relationship Id="rId2824" Type="http://schemas.openxmlformats.org/officeDocument/2006/relationships/hyperlink" Target="https://ref.ly/1Chr1:15" TargetMode="External"/><Relationship Id="rId2825" Type="http://schemas.openxmlformats.org/officeDocument/2006/relationships/hyperlink" Target="https://ref.ly/Josh16:2" TargetMode="External"/><Relationship Id="rId2826" Type="http://schemas.openxmlformats.org/officeDocument/2006/relationships/hyperlink" Target="https://ref.ly/1Pet3:18-1Pet3:20" TargetMode="External"/><Relationship Id="rId2827" Type="http://schemas.openxmlformats.org/officeDocument/2006/relationships/hyperlink" Target="https://ref.ly/1Pet3:19" TargetMode="External"/><Relationship Id="rId2828" Type="http://schemas.openxmlformats.org/officeDocument/2006/relationships/hyperlink" Target="https://ref.ly/1Pet3:22" TargetMode="External"/><Relationship Id="rId2829" Type="http://schemas.openxmlformats.org/officeDocument/2006/relationships/hyperlink" Target="https://ref.ly/1Pet1:11" TargetMode="External"/><Relationship Id="rId2830" Type="http://schemas.openxmlformats.org/officeDocument/2006/relationships/hyperlink" Target="https://ref.ly/Gen14:1,Gen14:9" TargetMode="External"/><Relationship Id="rId2831" Type="http://schemas.openxmlformats.org/officeDocument/2006/relationships/hyperlink" Target="https://ref.ly/Matt27:62" TargetMode="External"/><Relationship Id="rId2832" Type="http://schemas.openxmlformats.org/officeDocument/2006/relationships/hyperlink" Target="https://ref.ly/Mark15:42" TargetMode="External"/><Relationship Id="rId2833" Type="http://schemas.openxmlformats.org/officeDocument/2006/relationships/hyperlink" Target="https://ref.ly/Luke23:54" TargetMode="External"/><Relationship Id="rId2834" Type="http://schemas.openxmlformats.org/officeDocument/2006/relationships/hyperlink" Target="https://ref.ly/John19:14" TargetMode="External"/><Relationship Id="rId2835" Type="http://schemas.openxmlformats.org/officeDocument/2006/relationships/hyperlink" Target="https://ref.ly/Gen49:9-Gen49:10" TargetMode="External"/><Relationship Id="rId2836" Type="http://schemas.openxmlformats.org/officeDocument/2006/relationships/hyperlink" Target="https://ref.ly/2Esd11:37" TargetMode="External"/><Relationship Id="rId2837" Type="http://schemas.openxmlformats.org/officeDocument/2006/relationships/hyperlink" Target="https://ref.ly/2Esd12:31" TargetMode="External"/><Relationship Id="rId2838" Type="http://schemas.openxmlformats.org/officeDocument/2006/relationships/hyperlink" Target="https://ref.ly/Job10:16" TargetMode="External"/><Relationship Id="rId2839" Type="http://schemas.openxmlformats.org/officeDocument/2006/relationships/hyperlink" Target="https://ref.ly/Ps10:9" TargetMode="External"/><Relationship Id="rId2840" Type="http://schemas.openxmlformats.org/officeDocument/2006/relationships/hyperlink" Target="https://ref.ly/Ezek1:10" TargetMode="External"/><Relationship Id="rId2841" Type="http://schemas.openxmlformats.org/officeDocument/2006/relationships/hyperlink" Target="https://ref.ly/Dan7:1-Dan7:4" TargetMode="External"/><Relationship Id="rId2842" Type="http://schemas.openxmlformats.org/officeDocument/2006/relationships/hyperlink" Target="https://ref.ly/Rev5:6" TargetMode="External"/><Relationship Id="rId2843" Type="http://schemas.openxmlformats.org/officeDocument/2006/relationships/hyperlink" Target="https://ref.ly/2Esd14:1-2Esd14:6" TargetMode="External"/><Relationship Id="rId2844" Type="http://schemas.openxmlformats.org/officeDocument/2006/relationships/hyperlink" Target="https://ref.ly/2Esd14:42-2Esd14:46" TargetMode="External"/><Relationship Id="rId2845" Type="http://schemas.openxmlformats.org/officeDocument/2006/relationships/hyperlink" Target="https://ref.ly/Luke1:1" TargetMode="External"/><Relationship Id="rId2846" Type="http://schemas.openxmlformats.org/officeDocument/2006/relationships/hyperlink" Target="https://ref.ly/Gen41:45" TargetMode="External"/><Relationship Id="rId2847" Type="http://schemas.openxmlformats.org/officeDocument/2006/relationships/hyperlink" Target="https://ref.ly/Acts13:13" TargetMode="External"/><Relationship Id="rId2848" Type="http://schemas.openxmlformats.org/officeDocument/2006/relationships/hyperlink" Target="https://ref.ly/Jer36:4-Jer36:8" TargetMode="External"/><Relationship Id="rId2849" Type="http://schemas.openxmlformats.org/officeDocument/2006/relationships/hyperlink" Target="https://ref.ly/2Cor2:4" TargetMode="External"/><Relationship Id="rId2850" Type="http://schemas.openxmlformats.org/officeDocument/2006/relationships/hyperlink" Target="https://ref.ly/Num11:26" TargetMode="External"/><Relationship Id="rId2851" Type="http://schemas.openxmlformats.org/officeDocument/2006/relationships/hyperlink" Target="https://ref.ly/Gen32:22-Gen32:29" TargetMode="External"/><Relationship Id="rId2852" Type="http://schemas.openxmlformats.org/officeDocument/2006/relationships/hyperlink" Target="https://ref.ly/Dan10:13" TargetMode="External"/><Relationship Id="rId2853" Type="http://schemas.openxmlformats.org/officeDocument/2006/relationships/hyperlink" Target="https://ref.ly/Lev25:8-Lev25:12" TargetMode="External"/><Relationship Id="rId2854" Type="http://schemas.openxmlformats.org/officeDocument/2006/relationships/hyperlink" Target="https://ref.ly/Deut32:48-Deut32:50" TargetMode="External"/><Relationship Id="rId2855" Type="http://schemas.openxmlformats.org/officeDocument/2006/relationships/hyperlink" Target="https://ref.ly/Deut34:5-Deut34:7" TargetMode="External"/><Relationship Id="rId2856" Type="http://schemas.openxmlformats.org/officeDocument/2006/relationships/hyperlink" Target="https://ref.ly/Jude1:9" TargetMode="External"/><Relationship Id="rId2857" Type="http://schemas.openxmlformats.org/officeDocument/2006/relationships/hyperlink" Target="https://ref.ly/Deut28:15-Deut28:68" TargetMode="External"/><Relationship Id="rId2858" Type="http://schemas.openxmlformats.org/officeDocument/2006/relationships/hyperlink" Target="https://ref.ly/Deut30:15-Deut30:20" TargetMode="External"/><Relationship Id="rId2859" Type="http://schemas.openxmlformats.org/officeDocument/2006/relationships/hyperlink" Target="https://ref.ly/Dan9:4-Dan9:19" TargetMode="External"/><Relationship Id="rId2860" Type="http://schemas.openxmlformats.org/officeDocument/2006/relationships/hyperlink" Target="https://ref.ly/Isa45:1-Isa45:6" TargetMode="External"/><Relationship Id="rId2861" Type="http://schemas.openxmlformats.org/officeDocument/2006/relationships/hyperlink" Target="https://ref.ly/Ezra1:1-Ezra1:4" TargetMode="External"/><Relationship Id="rId2862" Type="http://schemas.openxmlformats.org/officeDocument/2006/relationships/hyperlink" Target="https://ref.ly/Ezra3:1-Ezra3:7" TargetMode="External"/><Relationship Id="rId2863" Type="http://schemas.openxmlformats.org/officeDocument/2006/relationships/hyperlink" Target="https://ref.ly/2Tim3:11" TargetMode="External"/><Relationship Id="rId2864" Type="http://schemas.openxmlformats.org/officeDocument/2006/relationships/hyperlink" Target="https://ref.ly/1Cor7:1-1Cor7:7" TargetMode="External"/><Relationship Id="rId2865" Type="http://schemas.openxmlformats.org/officeDocument/2006/relationships/hyperlink" Target="https://ref.ly/1Cor11:4-1Cor11:6" TargetMode="External"/><Relationship Id="rId2866" Type="http://schemas.openxmlformats.org/officeDocument/2006/relationships/hyperlink" Target="https://ref.ly/1Cor1:12-1Cor1:17" TargetMode="External"/><Relationship Id="rId2867" Type="http://schemas.openxmlformats.org/officeDocument/2006/relationships/hyperlink" Target="https://ref.ly/2Cor12:2-2Cor12:4" TargetMode="External"/><Relationship Id="rId2868" Type="http://schemas.openxmlformats.org/officeDocument/2006/relationships/hyperlink" Target="https://ref.ly/2Cor12:4" TargetMode="External"/><Relationship Id="rId2869" Type="http://schemas.openxmlformats.org/officeDocument/2006/relationships/hyperlink" Target="https://ref.ly/John18:33-John18:38" TargetMode="External"/><Relationship Id="rId2870" Type="http://schemas.openxmlformats.org/officeDocument/2006/relationships/hyperlink" Target="https://ref.ly/Acts5:38-Acts5:39" TargetMode="External"/><Relationship Id="rId2871" Type="http://schemas.openxmlformats.org/officeDocument/2006/relationships/hyperlink" Target="https://ref.ly/Josh23:1-Josh24:33" TargetMode="External"/><Relationship Id="rId2872" Type="http://schemas.openxmlformats.org/officeDocument/2006/relationships/hyperlink" Target="https://ref.ly/Josh23:2" TargetMode="External"/><Relationship Id="rId2873" Type="http://schemas.openxmlformats.org/officeDocument/2006/relationships/hyperlink" Target="https://ref.ly/Josh24:1" TargetMode="External"/><Relationship Id="rId2874" Type="http://schemas.openxmlformats.org/officeDocument/2006/relationships/hyperlink" Target="https://ref.ly/1Kgs2:1-1Kgs2:12" TargetMode="External"/><Relationship Id="rId2875" Type="http://schemas.openxmlformats.org/officeDocument/2006/relationships/hyperlink" Target="https://ref.ly/Gen49:1-Gen49:33" TargetMode="External"/><Relationship Id="rId2876" Type="http://schemas.openxmlformats.org/officeDocument/2006/relationships/hyperlink" Target="https://ref.ly/Rom1:16" TargetMode="External"/><Relationship Id="rId2877" Type="http://schemas.openxmlformats.org/officeDocument/2006/relationships/hyperlink" Target="https://ref.ly/Mark15:21" TargetMode="External"/><Relationship Id="rId2878" Type="http://schemas.openxmlformats.org/officeDocument/2006/relationships/hyperlink" Target="https://ref.ly/Acts4:6" TargetMode="External"/><Relationship Id="rId2879" Type="http://schemas.openxmlformats.org/officeDocument/2006/relationships/hyperlink" Target="https://ref.ly/Acts3:1-Acts3:26" TargetMode="External"/><Relationship Id="rId2880" Type="http://schemas.openxmlformats.org/officeDocument/2006/relationships/hyperlink" Target="https://ref.ly/Acts19:33" TargetMode="External"/><Relationship Id="rId2881" Type="http://schemas.openxmlformats.org/officeDocument/2006/relationships/hyperlink" Target="https://ref.ly/1Tim1:20" TargetMode="External"/><Relationship Id="rId2882" Type="http://schemas.openxmlformats.org/officeDocument/2006/relationships/hyperlink" Target="https://ref.ly/2Tim4:14" TargetMode="External"/><Relationship Id="rId2883" Type="http://schemas.openxmlformats.org/officeDocument/2006/relationships/hyperlink" Target="https://ref.ly/1Macc10:1-1Macc11:74" TargetMode="External"/><Relationship Id="rId2884" Type="http://schemas.openxmlformats.org/officeDocument/2006/relationships/hyperlink" Target="https://ref.ly/Acts18:24" TargetMode="External"/><Relationship Id="rId2885" Type="http://schemas.openxmlformats.org/officeDocument/2006/relationships/hyperlink" Target="https://ref.ly/Acts27:6" TargetMode="External"/><Relationship Id="rId2886" Type="http://schemas.openxmlformats.org/officeDocument/2006/relationships/hyperlink" Target="https://ref.ly/Acts28:11" TargetMode="External"/><Relationship Id="rId2887" Type="http://schemas.openxmlformats.org/officeDocument/2006/relationships/hyperlink" Target="https://ref.ly/Gen4:3-Gen4:7" TargetMode="External"/><Relationship Id="rId2888" Type="http://schemas.openxmlformats.org/officeDocument/2006/relationships/hyperlink" Target="https://ref.ly/Matt23:35" TargetMode="External"/><Relationship Id="rId2889" Type="http://schemas.openxmlformats.org/officeDocument/2006/relationships/hyperlink" Target="https://ref.ly/Heb11:4" TargetMode="External"/><Relationship Id="rId2890" Type="http://schemas.openxmlformats.org/officeDocument/2006/relationships/hyperlink" Target="https://ref.ly/Wis2:12-Wis2:20" TargetMode="External"/><Relationship Id="rId2891" Type="http://schemas.openxmlformats.org/officeDocument/2006/relationships/hyperlink" Target="https://ref.ly/Gen19:9" TargetMode="External"/><Relationship Id="rId2892" Type="http://schemas.openxmlformats.org/officeDocument/2006/relationships/hyperlink" Target="https://ref.ly/2Pet2:7-2Pet2:8" TargetMode="External"/><Relationship Id="rId2893" Type="http://schemas.openxmlformats.org/officeDocument/2006/relationships/hyperlink" Target="https://ref.ly/1Kgs19:10" TargetMode="External"/><Relationship Id="rId2894" Type="http://schemas.openxmlformats.org/officeDocument/2006/relationships/hyperlink" Target="https://ref.ly/2Chr36:15-2Chr36:16" TargetMode="External"/><Relationship Id="rId2895" Type="http://schemas.openxmlformats.org/officeDocument/2006/relationships/hyperlink" Target="https://ref.ly/Matt5:12" TargetMode="External"/><Relationship Id="rId2896" Type="http://schemas.openxmlformats.org/officeDocument/2006/relationships/hyperlink" Target="https://ref.ly/Matt23:29-Matt23:37" TargetMode="External"/><Relationship Id="rId2897" Type="http://schemas.openxmlformats.org/officeDocument/2006/relationships/hyperlink" Target="https://ref.ly/Acts7:52" TargetMode="External"/><Relationship Id="rId2898" Type="http://schemas.openxmlformats.org/officeDocument/2006/relationships/hyperlink" Target="https://ref.ly/Heb11:32-Heb11:38" TargetMode="External"/><Relationship Id="rId2899" Type="http://schemas.openxmlformats.org/officeDocument/2006/relationships/hyperlink" Target="https://ref.ly/1Macc1:11-1Macc1:15" TargetMode="External"/><Relationship Id="rId2900" Type="http://schemas.openxmlformats.org/officeDocument/2006/relationships/hyperlink" Target="https://ref.ly/1Macc2:42-1Macc2:48" TargetMode="External"/><Relationship Id="rId2901" Type="http://schemas.openxmlformats.org/officeDocument/2006/relationships/hyperlink" Target="https://ref.ly/Ps10:1-Ps10:18" TargetMode="External"/><Relationship Id="rId2902" Type="http://schemas.openxmlformats.org/officeDocument/2006/relationships/hyperlink" Target="https://ref.ly/Ps69:1-Ps69:36" TargetMode="External"/><Relationship Id="rId2903" Type="http://schemas.openxmlformats.org/officeDocument/2006/relationships/hyperlink" Target="https://ref.ly/Ps140:1-Ps140:13" TargetMode="External"/><Relationship Id="rId2904" Type="http://schemas.openxmlformats.org/officeDocument/2006/relationships/hyperlink" Target="https://ref.ly/Ps149:1-Ps149:9" TargetMode="External"/><Relationship Id="rId2905" Type="http://schemas.openxmlformats.org/officeDocument/2006/relationships/hyperlink" Target="https://ref.ly/2Macc6:1-2Macc7:42" TargetMode="External"/><Relationship Id="rId2906" Type="http://schemas.openxmlformats.org/officeDocument/2006/relationships/hyperlink" Target="https://ref.ly/Heb11:35-Heb11:38" TargetMode="External"/><Relationship Id="rId2907" Type="http://schemas.openxmlformats.org/officeDocument/2006/relationships/hyperlink" Target="https://ref.ly/Matt5:11-Matt5:12" TargetMode="External"/><Relationship Id="rId2908" Type="http://schemas.openxmlformats.org/officeDocument/2006/relationships/hyperlink" Target="https://ref.ly/Matt10:16-Matt10:23" TargetMode="External"/><Relationship Id="rId2909" Type="http://schemas.openxmlformats.org/officeDocument/2006/relationships/hyperlink" Target="https://ref.ly/Matt23:34" TargetMode="External"/><Relationship Id="rId2910" Type="http://schemas.openxmlformats.org/officeDocument/2006/relationships/hyperlink" Target="https://ref.ly/Luke6:26" TargetMode="External"/><Relationship Id="rId2911" Type="http://schemas.openxmlformats.org/officeDocument/2006/relationships/hyperlink" Target="https://ref.ly/Luke22:35-Luke22:36" TargetMode="External"/><Relationship Id="rId2912" Type="http://schemas.openxmlformats.org/officeDocument/2006/relationships/hyperlink" Target="https://ref.ly/Luke23:9" TargetMode="External"/><Relationship Id="rId2913" Type="http://schemas.openxmlformats.org/officeDocument/2006/relationships/hyperlink" Target="https://ref.ly/John11:47-John11:50" TargetMode="External"/><Relationship Id="rId2914" Type="http://schemas.openxmlformats.org/officeDocument/2006/relationships/hyperlink" Target="https://ref.ly/Matt16:21-Matt16:26" TargetMode="External"/><Relationship Id="rId2915" Type="http://schemas.openxmlformats.org/officeDocument/2006/relationships/hyperlink" Target="https://ref.ly/Matt20:17-Matt20:22" TargetMode="External"/><Relationship Id="rId2916" Type="http://schemas.openxmlformats.org/officeDocument/2006/relationships/hyperlink" Target="https://ref.ly/Mark10:29-Mark10:30" TargetMode="External"/><Relationship Id="rId2917" Type="http://schemas.openxmlformats.org/officeDocument/2006/relationships/hyperlink" Target="https://ref.ly/John15:18-John15:25" TargetMode="External"/><Relationship Id="rId2918" Type="http://schemas.openxmlformats.org/officeDocument/2006/relationships/hyperlink" Target="https://ref.ly/John16:1-John16:4" TargetMode="External"/><Relationship Id="rId2919" Type="http://schemas.openxmlformats.org/officeDocument/2006/relationships/hyperlink" Target="https://ref.ly/Luke23:2" TargetMode="External"/><Relationship Id="rId2920" Type="http://schemas.openxmlformats.org/officeDocument/2006/relationships/hyperlink" Target="https://ref.ly/Acts6:1-Acts7:60" TargetMode="External"/><Relationship Id="rId2921" Type="http://schemas.openxmlformats.org/officeDocument/2006/relationships/hyperlink" Target="https://ref.ly/Acts12:1-Acts12:3" TargetMode="External"/><Relationship Id="rId2922" Type="http://schemas.openxmlformats.org/officeDocument/2006/relationships/hyperlink" Target="https://ref.ly/Acts13:44-Acts13:45" TargetMode="External"/><Relationship Id="rId2923" Type="http://schemas.openxmlformats.org/officeDocument/2006/relationships/hyperlink" Target="https://ref.ly/Acts14:1-Acts14:6" TargetMode="External"/><Relationship Id="rId2924" Type="http://schemas.openxmlformats.org/officeDocument/2006/relationships/hyperlink" Target="https://ref.ly/Acts18:4-Acts18:6" TargetMode="External"/><Relationship Id="rId2925" Type="http://schemas.openxmlformats.org/officeDocument/2006/relationships/hyperlink" Target="https://ref.ly/Acts16:19-Acts16:24" TargetMode="External"/><Relationship Id="rId2926" Type="http://schemas.openxmlformats.org/officeDocument/2006/relationships/hyperlink" Target="https://ref.ly/Acts21:4-Acts21:36" TargetMode="External"/><Relationship Id="rId2927" Type="http://schemas.openxmlformats.org/officeDocument/2006/relationships/hyperlink" Target="https://ref.ly/Acts23:12-Acts23:15" TargetMode="External"/><Relationship Id="rId2928" Type="http://schemas.openxmlformats.org/officeDocument/2006/relationships/hyperlink" Target="https://ref.ly/Acts28:30-Acts28:31" TargetMode="External"/><Relationship Id="rId2929" Type="http://schemas.openxmlformats.org/officeDocument/2006/relationships/hyperlink" Target="https://ref.ly/Acts24:5" TargetMode="External"/><Relationship Id="rId2930" Type="http://schemas.openxmlformats.org/officeDocument/2006/relationships/hyperlink" Target="https://ref.ly/Acts26:9-Acts26:11" TargetMode="External"/><Relationship Id="rId2931" Type="http://schemas.openxmlformats.org/officeDocument/2006/relationships/hyperlink" Target="https://ref.ly/Gal1:22-Gal1:24" TargetMode="External"/><Relationship Id="rId2932" Type="http://schemas.openxmlformats.org/officeDocument/2006/relationships/hyperlink" Target="https://ref.ly/Acts20:22-Acts20:24" TargetMode="External"/><Relationship Id="rId2933" Type="http://schemas.openxmlformats.org/officeDocument/2006/relationships/hyperlink" Target="https://ref.ly/Acts21:13" TargetMode="External"/><Relationship Id="rId2934" Type="http://schemas.openxmlformats.org/officeDocument/2006/relationships/hyperlink" Target="https://ref.ly/Acts14:22" TargetMode="External"/><Relationship Id="rId2935" Type="http://schemas.openxmlformats.org/officeDocument/2006/relationships/hyperlink" Target="https://ref.ly/Rom12:12" TargetMode="External"/><Relationship Id="rId2936" Type="http://schemas.openxmlformats.org/officeDocument/2006/relationships/hyperlink" Target="https://ref.ly/1Thess3:4" TargetMode="External"/><Relationship Id="rId2937" Type="http://schemas.openxmlformats.org/officeDocument/2006/relationships/hyperlink" Target="https://ref.ly/Rom8:35-Rom8:37" TargetMode="External"/><Relationship Id="rId2938" Type="http://schemas.openxmlformats.org/officeDocument/2006/relationships/hyperlink" Target="https://ref.ly/John15:19" TargetMode="External"/><Relationship Id="rId2939" Type="http://schemas.openxmlformats.org/officeDocument/2006/relationships/hyperlink" Target="https://ref.ly/1Pet1:6" TargetMode="External"/><Relationship Id="rId2940" Type="http://schemas.openxmlformats.org/officeDocument/2006/relationships/hyperlink" Target="https://ref.ly/1Pet4:1" TargetMode="External"/><Relationship Id="rId2941" Type="http://schemas.openxmlformats.org/officeDocument/2006/relationships/hyperlink" Target="https://ref.ly/1Pet4:12" TargetMode="External"/><Relationship Id="rId2942" Type="http://schemas.openxmlformats.org/officeDocument/2006/relationships/hyperlink" Target="https://ref.ly/Acts17:6-Acts17:7" TargetMode="External"/><Relationship Id="rId2943" Type="http://schemas.openxmlformats.org/officeDocument/2006/relationships/hyperlink" Target="https://ref.ly/Rev2:13" TargetMode="External"/><Relationship Id="rId2944" Type="http://schemas.openxmlformats.org/officeDocument/2006/relationships/hyperlink" Target="https://ref.ly/Rev6:9" TargetMode="External"/><Relationship Id="rId2945" Type="http://schemas.openxmlformats.org/officeDocument/2006/relationships/hyperlink" Target="https://ref.ly/Rev13:1-Rev13:18" TargetMode="External"/><Relationship Id="rId2946" Type="http://schemas.openxmlformats.org/officeDocument/2006/relationships/hyperlink" Target="https://ref.ly/Rev19:2" TargetMode="External"/><Relationship Id="rId2947" Type="http://schemas.openxmlformats.org/officeDocument/2006/relationships/hyperlink" Target="https://ref.ly/Lev5:5" TargetMode="External"/><Relationship Id="rId2948" Type="http://schemas.openxmlformats.org/officeDocument/2006/relationships/hyperlink" Target="https://ref.ly/1John1:9" TargetMode="External"/><Relationship Id="rId2949" Type="http://schemas.openxmlformats.org/officeDocument/2006/relationships/hyperlink" Target="https://ref.ly/Ps119:126" TargetMode="External"/><Relationship Id="rId2950" Type="http://schemas.openxmlformats.org/officeDocument/2006/relationships/hyperlink" Target="https://ref.ly/Rom6:23" TargetMode="External"/><Relationship Id="rId2951" Type="http://schemas.openxmlformats.org/officeDocument/2006/relationships/hyperlink" Target="https://ref.ly/Lev19:2" TargetMode="External"/><Relationship Id="rId2952" Type="http://schemas.openxmlformats.org/officeDocument/2006/relationships/hyperlink" Target="https://ref.ly/Matt5:48" TargetMode="External"/><Relationship Id="rId2953" Type="http://schemas.openxmlformats.org/officeDocument/2006/relationships/hyperlink" Target="https://ref.ly/Lev16:21" TargetMode="External"/><Relationship Id="rId2954" Type="http://schemas.openxmlformats.org/officeDocument/2006/relationships/hyperlink" Target="https://ref.ly/Lev26:40" TargetMode="External"/><Relationship Id="rId2955" Type="http://schemas.openxmlformats.org/officeDocument/2006/relationships/hyperlink" Target="https://ref.ly/Dan9:20" TargetMode="External"/><Relationship Id="rId2956" Type="http://schemas.openxmlformats.org/officeDocument/2006/relationships/hyperlink" Target="https://ref.ly/Ezra10:1" TargetMode="External"/><Relationship Id="rId2957" Type="http://schemas.openxmlformats.org/officeDocument/2006/relationships/hyperlink" Target="https://ref.ly/Neh1:6" TargetMode="External"/><Relationship Id="rId2958" Type="http://schemas.openxmlformats.org/officeDocument/2006/relationships/hyperlink" Target="https://ref.ly/1Chr29:10-1Chr29:13" TargetMode="External"/><Relationship Id="rId2959" Type="http://schemas.openxmlformats.org/officeDocument/2006/relationships/hyperlink" Target="https://ref.ly/Ps118:2-Ps118:4" TargetMode="External"/><Relationship Id="rId2960" Type="http://schemas.openxmlformats.org/officeDocument/2006/relationships/hyperlink" Target="https://ref.ly/Ps105:1-Ps105:6" TargetMode="External"/><Relationship Id="rId2961" Type="http://schemas.openxmlformats.org/officeDocument/2006/relationships/hyperlink" Target="https://ref.ly/Ps100:4" TargetMode="External"/><Relationship Id="rId2962" Type="http://schemas.openxmlformats.org/officeDocument/2006/relationships/hyperlink" Target="https://ref.ly/Ps22:1-Ps22:31" TargetMode="External"/><Relationship Id="rId2963" Type="http://schemas.openxmlformats.org/officeDocument/2006/relationships/hyperlink" Target="https://ref.ly/Ps30:1-Ps30:12" TargetMode="External"/><Relationship Id="rId2964" Type="http://schemas.openxmlformats.org/officeDocument/2006/relationships/hyperlink" Target="https://ref.ly/Ps40:1-Ps40:17" TargetMode="External"/><Relationship Id="rId2965" Type="http://schemas.openxmlformats.org/officeDocument/2006/relationships/hyperlink" Target="https://ref.ly/Ps51:1-Ps51:19" TargetMode="External"/><Relationship Id="rId2966" Type="http://schemas.openxmlformats.org/officeDocument/2006/relationships/hyperlink" Target="https://ref.ly/Ps116:1-Ps116:19" TargetMode="External"/><Relationship Id="rId2967" Type="http://schemas.openxmlformats.org/officeDocument/2006/relationships/hyperlink" Target="https://ref.ly/Matt10:32" TargetMode="External"/><Relationship Id="rId2968" Type="http://schemas.openxmlformats.org/officeDocument/2006/relationships/hyperlink" Target="https://ref.ly/Matt10:33" TargetMode="External"/><Relationship Id="rId2969" Type="http://schemas.openxmlformats.org/officeDocument/2006/relationships/hyperlink" Target="https://ref.ly/Luke12:8" TargetMode="External"/><Relationship Id="rId2970" Type="http://schemas.openxmlformats.org/officeDocument/2006/relationships/hyperlink" Target="https://ref.ly/2Tim2:11-2Tim2:13" TargetMode="External"/><Relationship Id="rId2971" Type="http://schemas.openxmlformats.org/officeDocument/2006/relationships/hyperlink" Target="https://ref.ly/Rev3:5" TargetMode="External"/><Relationship Id="rId2972" Type="http://schemas.openxmlformats.org/officeDocument/2006/relationships/hyperlink" Target="https://ref.ly/Rom10:9-Rom10:10" TargetMode="External"/><Relationship Id="rId2973" Type="http://schemas.openxmlformats.org/officeDocument/2006/relationships/hyperlink" Target="https://ref.ly/1Tim6:12" TargetMode="External"/><Relationship Id="rId2974" Type="http://schemas.openxmlformats.org/officeDocument/2006/relationships/hyperlink" Target="https://ref.ly/1John4:2" TargetMode="External"/><Relationship Id="rId2975" Type="http://schemas.openxmlformats.org/officeDocument/2006/relationships/hyperlink" Target="https://ref.ly/1John4:15" TargetMode="External"/><Relationship Id="rId2976" Type="http://schemas.openxmlformats.org/officeDocument/2006/relationships/hyperlink" Target="https://ref.ly/1Tim6:12-1Tim6:13" TargetMode="External"/><Relationship Id="rId2977" Type="http://schemas.openxmlformats.org/officeDocument/2006/relationships/hyperlink" Target="https://ref.ly/Mark1:4-Mark1:5" TargetMode="External"/><Relationship Id="rId2978" Type="http://schemas.openxmlformats.org/officeDocument/2006/relationships/hyperlink" Target="https://ref.ly/1John1:8-1John1:10" TargetMode="External"/><Relationship Id="rId2979" Type="http://schemas.openxmlformats.org/officeDocument/2006/relationships/hyperlink" Target="https://ref.ly/Lev15:8-Lev15:12" TargetMode="External"/><Relationship Id="rId2980" Type="http://schemas.openxmlformats.org/officeDocument/2006/relationships/hyperlink" Target="https://ref.ly/2Kgs5:10" TargetMode="External"/><Relationship Id="rId2981" Type="http://schemas.openxmlformats.org/officeDocument/2006/relationships/hyperlink" Target="https://ref.ly/John9:7" TargetMode="External"/><Relationship Id="rId2982" Type="http://schemas.openxmlformats.org/officeDocument/2006/relationships/hyperlink" Target="https://ref.ly/Ezek16:4" TargetMode="External"/><Relationship Id="rId2983" Type="http://schemas.openxmlformats.org/officeDocument/2006/relationships/hyperlink" Target="https://ref.ly/Acts9:37" TargetMode="External"/><Relationship Id="rId2984" Type="http://schemas.openxmlformats.org/officeDocument/2006/relationships/hyperlink" Target="https://ref.ly/Song6:6" TargetMode="External"/><Relationship Id="rId2985" Type="http://schemas.openxmlformats.org/officeDocument/2006/relationships/hyperlink" Target="https://ref.ly/Exod2:5" TargetMode="External"/><Relationship Id="rId2986" Type="http://schemas.openxmlformats.org/officeDocument/2006/relationships/hyperlink" Target="https://ref.ly/Gen18:4" TargetMode="External"/><Relationship Id="rId2987" Type="http://schemas.openxmlformats.org/officeDocument/2006/relationships/hyperlink" Target="https://ref.ly/Gen19:2" TargetMode="External"/><Relationship Id="rId2988" Type="http://schemas.openxmlformats.org/officeDocument/2006/relationships/hyperlink" Target="https://ref.ly/Gen24:32" TargetMode="External"/><Relationship Id="rId2989" Type="http://schemas.openxmlformats.org/officeDocument/2006/relationships/hyperlink" Target="https://ref.ly/Gen43:24" TargetMode="External"/><Relationship Id="rId2990" Type="http://schemas.openxmlformats.org/officeDocument/2006/relationships/hyperlink" Target="https://ref.ly/Judg19:21" TargetMode="External"/><Relationship Id="rId2991" Type="http://schemas.openxmlformats.org/officeDocument/2006/relationships/hyperlink" Target="https://ref.ly/Song5:3" TargetMode="External"/><Relationship Id="rId2992" Type="http://schemas.openxmlformats.org/officeDocument/2006/relationships/hyperlink" Target="https://ref.ly/Ruth3:3" TargetMode="External"/><Relationship Id="rId2993" Type="http://schemas.openxmlformats.org/officeDocument/2006/relationships/hyperlink" Target="https://ref.ly/2Sam12:20" TargetMode="External"/><Relationship Id="rId2994" Type="http://schemas.openxmlformats.org/officeDocument/2006/relationships/hyperlink" Target="https://ref.ly/Luke7:44" TargetMode="External"/><Relationship Id="rId2995" Type="http://schemas.openxmlformats.org/officeDocument/2006/relationships/hyperlink" Target="https://ref.ly/John13:4-John13:5" TargetMode="External"/><Relationship Id="rId2996" Type="http://schemas.openxmlformats.org/officeDocument/2006/relationships/hyperlink" Target="https://ref.ly/1Sam25:41" TargetMode="External"/><Relationship Id="rId2997" Type="http://schemas.openxmlformats.org/officeDocument/2006/relationships/hyperlink" Target="https://ref.ly/Luke7:44-Luke7:47" TargetMode="External"/><Relationship Id="rId2998" Type="http://schemas.openxmlformats.org/officeDocument/2006/relationships/hyperlink" Target="https://ref.ly/John13:3-John13:16" TargetMode="External"/><Relationship Id="rId2999" Type="http://schemas.openxmlformats.org/officeDocument/2006/relationships/hyperlink" Target="https://ref.ly/1Tim5:10" TargetMode="External"/><Relationship Id="rId3000" Type="http://schemas.openxmlformats.org/officeDocument/2006/relationships/hyperlink" Target="https://ref.ly/Exod29:4" TargetMode="External"/><Relationship Id="rId3001" Type="http://schemas.openxmlformats.org/officeDocument/2006/relationships/hyperlink" Target="https://ref.ly/Exod30:19-Exod30:21" TargetMode="External"/><Relationship Id="rId3002" Type="http://schemas.openxmlformats.org/officeDocument/2006/relationships/hyperlink" Target="https://ref.ly/Exod40:7" TargetMode="External"/><Relationship Id="rId3003" Type="http://schemas.openxmlformats.org/officeDocument/2006/relationships/hyperlink" Target="https://ref.ly/Num8:21" TargetMode="External"/><Relationship Id="rId3004" Type="http://schemas.openxmlformats.org/officeDocument/2006/relationships/hyperlink" Target="https://ref.ly/Lev1:9" TargetMode="External"/><Relationship Id="rId3005" Type="http://schemas.openxmlformats.org/officeDocument/2006/relationships/hyperlink" Target="https://ref.ly/Lev8:21" TargetMode="External"/><Relationship Id="rId3006" Type="http://schemas.openxmlformats.org/officeDocument/2006/relationships/hyperlink" Target="https://ref.ly/Lev9:14" TargetMode="External"/><Relationship Id="rId3007" Type="http://schemas.openxmlformats.org/officeDocument/2006/relationships/hyperlink" Target="https://ref.ly/Lev15:5-Lev15:11" TargetMode="External"/><Relationship Id="rId3008" Type="http://schemas.openxmlformats.org/officeDocument/2006/relationships/hyperlink" Target="https://ref.ly/Lev6:27" TargetMode="External"/><Relationship Id="rId3009" Type="http://schemas.openxmlformats.org/officeDocument/2006/relationships/hyperlink" Target="https://ref.ly/Lev13:54" TargetMode="External"/><Relationship Id="rId3010" Type="http://schemas.openxmlformats.org/officeDocument/2006/relationships/hyperlink" Target="https://ref.ly/Ps51:2" TargetMode="External"/><Relationship Id="rId3011" Type="http://schemas.openxmlformats.org/officeDocument/2006/relationships/hyperlink" Target="https://ref.ly/Isa1:16" TargetMode="External"/><Relationship Id="rId3012" Type="http://schemas.openxmlformats.org/officeDocument/2006/relationships/hyperlink" Target="https://ref.ly/Isa4:4" TargetMode="External"/><Relationship Id="rId3013" Type="http://schemas.openxmlformats.org/officeDocument/2006/relationships/hyperlink" Target="https://ref.ly/Jer2:22" TargetMode="External"/><Relationship Id="rId3014" Type="http://schemas.openxmlformats.org/officeDocument/2006/relationships/hyperlink" Target="https://ref.ly/Jer4:14" TargetMode="External"/><Relationship Id="rId3015" Type="http://schemas.openxmlformats.org/officeDocument/2006/relationships/hyperlink" Target="https://ref.ly/1Cor6:11" TargetMode="External"/><Relationship Id="rId3016" Type="http://schemas.openxmlformats.org/officeDocument/2006/relationships/hyperlink" Target="https://ref.ly/Heb10:22" TargetMode="External"/><Relationship Id="rId3017" Type="http://schemas.openxmlformats.org/officeDocument/2006/relationships/hyperlink" Target="https://ref.ly/2Pet2:7" TargetMode="External"/><Relationship Id="rId3018" Type="http://schemas.openxmlformats.org/officeDocument/2006/relationships/hyperlink" Target="https://ref.ly/2Pet2:2" TargetMode="External"/><Relationship Id="rId3019" Type="http://schemas.openxmlformats.org/officeDocument/2006/relationships/hyperlink" Target="https://ref.ly/Eph4:19" TargetMode="External"/><Relationship Id="rId3020" Type="http://schemas.openxmlformats.org/officeDocument/2006/relationships/hyperlink" Target="https://ref.ly/Rom13:13" TargetMode="External"/><Relationship Id="rId3021" Type="http://schemas.openxmlformats.org/officeDocument/2006/relationships/hyperlink" Target="https://ref.ly/2Cor12:21" TargetMode="External"/><Relationship Id="rId3022" Type="http://schemas.openxmlformats.org/officeDocument/2006/relationships/hyperlink" Target="https://ref.ly/Gal5:19" TargetMode="External"/><Relationship Id="rId3023" Type="http://schemas.openxmlformats.org/officeDocument/2006/relationships/hyperlink" Target="https://ref.ly/Mark7:22" TargetMode="External"/><Relationship Id="rId3024" Type="http://schemas.openxmlformats.org/officeDocument/2006/relationships/hyperlink" Target="https://ref.ly/Prov5:4" TargetMode="External"/><Relationship Id="rId3025" Type="http://schemas.openxmlformats.org/officeDocument/2006/relationships/hyperlink" Target="https://ref.ly/Jer9:15" TargetMode="External"/><Relationship Id="rId3026" Type="http://schemas.openxmlformats.org/officeDocument/2006/relationships/hyperlink" Target="https://ref.ly/Rev8:11" TargetMode="External"/><Relationship Id="rId3027" Type="http://schemas.openxmlformats.org/officeDocument/2006/relationships/hyperlink" Target="https://ref.ly/Job30:7" TargetMode="External"/><Relationship Id="rId3028" Type="http://schemas.openxmlformats.org/officeDocument/2006/relationships/hyperlink" Target="https://ref.ly/Zeph2:9" TargetMode="External"/><Relationship Id="rId3029" Type="http://schemas.openxmlformats.org/officeDocument/2006/relationships/hyperlink" Target="https://ref.ly/2Kgs5:24" TargetMode="External"/><Relationship Id="rId3030" Type="http://schemas.openxmlformats.org/officeDocument/2006/relationships/hyperlink" Target="https://ref.ly/2Chr27:3" TargetMode="External"/><Relationship Id="rId3031" Type="http://schemas.openxmlformats.org/officeDocument/2006/relationships/hyperlink" Target="https://ref.ly/2Chr33:14" TargetMode="External"/><Relationship Id="rId3032" Type="http://schemas.openxmlformats.org/officeDocument/2006/relationships/hyperlink" Target="https://ref.ly/Isa32:14" TargetMode="External"/><Relationship Id="rId3033" Type="http://schemas.openxmlformats.org/officeDocument/2006/relationships/hyperlink" Target="https://ref.ly/Neh3:26-Neh3:27" TargetMode="External"/><Relationship Id="rId3034" Type="http://schemas.openxmlformats.org/officeDocument/2006/relationships/hyperlink" Target="https://ref.ly/Neh11:21" TargetMode="External"/><Relationship Id="rId3035" Type="http://schemas.openxmlformats.org/officeDocument/2006/relationships/hyperlink" Target="https://ref.ly/Matt26:1-Matt27:66" TargetMode="External"/><Relationship Id="rId3036" Type="http://schemas.openxmlformats.org/officeDocument/2006/relationships/hyperlink" Target="https://ref.ly/Mark14:1-Mark15:47" TargetMode="External"/><Relationship Id="rId3037" Type="http://schemas.openxmlformats.org/officeDocument/2006/relationships/hyperlink" Target="https://ref.ly/Luke22:1-Luke23:56" TargetMode="External"/><Relationship Id="rId3038" Type="http://schemas.openxmlformats.org/officeDocument/2006/relationships/hyperlink" Target="https://ref.ly/John18:1-John19:42" TargetMode="External"/><Relationship Id="rId3039" Type="http://schemas.openxmlformats.org/officeDocument/2006/relationships/hyperlink" Target="https://ref.ly/Luke22:41-Luke22:44" TargetMode="External"/><Relationship Id="rId3040" Type="http://schemas.openxmlformats.org/officeDocument/2006/relationships/hyperlink" Target="https://ref.ly/John18:12" TargetMode="External"/><Relationship Id="rId3041" Type="http://schemas.openxmlformats.org/officeDocument/2006/relationships/hyperlink" Target="https://ref.ly/John18:19-John18:24" TargetMode="External"/><Relationship Id="rId3042" Type="http://schemas.openxmlformats.org/officeDocument/2006/relationships/hyperlink" Target="https://ref.ly/John18:24" TargetMode="External"/><Relationship Id="rId3043" Type="http://schemas.openxmlformats.org/officeDocument/2006/relationships/hyperlink" Target="https://ref.ly/Luke22:63-Luke22:65" TargetMode="External"/><Relationship Id="rId3044" Type="http://schemas.openxmlformats.org/officeDocument/2006/relationships/hyperlink" Target="https://ref.ly/Mark14:55-Mark14:64" TargetMode="External"/><Relationship Id="rId3045" Type="http://schemas.openxmlformats.org/officeDocument/2006/relationships/hyperlink" Target="https://ref.ly/Matt26:67-Matt26:68" TargetMode="External"/><Relationship Id="rId3046" Type="http://schemas.openxmlformats.org/officeDocument/2006/relationships/hyperlink" Target="https://ref.ly/Mark14:65" TargetMode="External"/><Relationship Id="rId3047" Type="http://schemas.openxmlformats.org/officeDocument/2006/relationships/hyperlink" Target="https://ref.ly/Luke23:1-Luke23:12" TargetMode="External"/><Relationship Id="rId3048" Type="http://schemas.openxmlformats.org/officeDocument/2006/relationships/hyperlink" Target="https://ref.ly/Luke23:11" TargetMode="External"/><Relationship Id="rId3049" Type="http://schemas.openxmlformats.org/officeDocument/2006/relationships/hyperlink" Target="https://ref.ly/Luke23:16" TargetMode="External"/><Relationship Id="rId3050" Type="http://schemas.openxmlformats.org/officeDocument/2006/relationships/hyperlink" Target="https://ref.ly/Mark15:15" TargetMode="External"/><Relationship Id="rId3051" Type="http://schemas.openxmlformats.org/officeDocument/2006/relationships/hyperlink" Target="https://ref.ly/Matt27:27-Matt27:31" TargetMode="External"/><Relationship Id="rId3052" Type="http://schemas.openxmlformats.org/officeDocument/2006/relationships/hyperlink" Target="https://ref.ly/Mark15:16-Mark15:20" TargetMode="External"/><Relationship Id="rId3053" Type="http://schemas.openxmlformats.org/officeDocument/2006/relationships/hyperlink" Target="https://ref.ly/John19:3" TargetMode="External"/><Relationship Id="rId3054" Type="http://schemas.openxmlformats.org/officeDocument/2006/relationships/hyperlink" Target="https://ref.ly/John19:1-John19:16" TargetMode="External"/><Relationship Id="rId3055" Type="http://schemas.openxmlformats.org/officeDocument/2006/relationships/hyperlink" Target="https://ref.ly/Matt27:11-Matt27:26" TargetMode="External"/><Relationship Id="rId3056" Type="http://schemas.openxmlformats.org/officeDocument/2006/relationships/hyperlink" Target="https://ref.ly/Mark15:1-Mark15:15" TargetMode="External"/><Relationship Id="rId3057" Type="http://schemas.openxmlformats.org/officeDocument/2006/relationships/hyperlink" Target="https://ref.ly/Luke23:18-Luke23:25" TargetMode="External"/><Relationship Id="rId3058" Type="http://schemas.openxmlformats.org/officeDocument/2006/relationships/hyperlink" Target="https://ref.ly/Mark15:34" TargetMode="External"/><Relationship Id="rId3059" Type="http://schemas.openxmlformats.org/officeDocument/2006/relationships/hyperlink" Target="https://ref.ly/Acts2:22-Acts2:36" TargetMode="External"/><Relationship Id="rId3060" Type="http://schemas.openxmlformats.org/officeDocument/2006/relationships/hyperlink" Target="https://ref.ly/Acts3:12-Acts3:21" TargetMode="External"/><Relationship Id="rId3061" Type="http://schemas.openxmlformats.org/officeDocument/2006/relationships/hyperlink" Target="https://ref.ly/Acts10:36-Acts10:43" TargetMode="External"/><Relationship Id="rId3062" Type="http://schemas.openxmlformats.org/officeDocument/2006/relationships/hyperlink" Target="https://ref.ly/1Pet2:24" TargetMode="External"/><Relationship Id="rId3063" Type="http://schemas.openxmlformats.org/officeDocument/2006/relationships/hyperlink" Target="https://ref.ly/1Pet3:18" TargetMode="External"/><Relationship Id="rId3064" Type="http://schemas.openxmlformats.org/officeDocument/2006/relationships/hyperlink" Target="https://ref.ly/Acts13:26-Acts13:39" TargetMode="External"/><Relationship Id="rId3065" Type="http://schemas.openxmlformats.org/officeDocument/2006/relationships/hyperlink" Target="https://ref.ly/1John1:7" TargetMode="External"/><Relationship Id="rId3066" Type="http://schemas.openxmlformats.org/officeDocument/2006/relationships/hyperlink" Target="https://ref.ly/1John2:2" TargetMode="External"/><Relationship Id="rId3067" Type="http://schemas.openxmlformats.org/officeDocument/2006/relationships/hyperlink" Target="https://ref.ly/1John4:10" TargetMode="External"/><Relationship Id="rId3068" Type="http://schemas.openxmlformats.org/officeDocument/2006/relationships/hyperlink" Target="https://ref.ly/Rev1:5" TargetMode="External"/><Relationship Id="rId3069" Type="http://schemas.openxmlformats.org/officeDocument/2006/relationships/hyperlink" Target="https://ref.ly/Rev5:9" TargetMode="External"/><Relationship Id="rId3070" Type="http://schemas.openxmlformats.org/officeDocument/2006/relationships/hyperlink" Target="https://ref.ly/Heb2:9" TargetMode="External"/><Relationship Id="rId3071" Type="http://schemas.openxmlformats.org/officeDocument/2006/relationships/hyperlink" Target="https://ref.ly/Heb9:28" TargetMode="External"/><Relationship Id="rId3072" Type="http://schemas.openxmlformats.org/officeDocument/2006/relationships/hyperlink" Target="https://ref.ly/Heb10:12" TargetMode="External"/><Relationship Id="rId3073" Type="http://schemas.openxmlformats.org/officeDocument/2006/relationships/hyperlink" Target="https://ref.ly/Rev1:8" TargetMode="External"/><Relationship Id="rId3074" Type="http://schemas.openxmlformats.org/officeDocument/2006/relationships/hyperlink" Target="https://ref.ly/Rev21:6" TargetMode="External"/><Relationship Id="rId3075" Type="http://schemas.openxmlformats.org/officeDocument/2006/relationships/hyperlink" Target="https://ref.ly/Rev22:13" TargetMode="External"/><Relationship Id="rId3076" Type="http://schemas.openxmlformats.org/officeDocument/2006/relationships/hyperlink" Target="https://ref.ly/Rev1:17" TargetMode="External"/><Relationship Id="rId3077" Type="http://schemas.openxmlformats.org/officeDocument/2006/relationships/hyperlink" Target="https://ref.ly/Rev2:8" TargetMode="External"/><Relationship Id="rId3078" Type="http://schemas.openxmlformats.org/officeDocument/2006/relationships/hyperlink" Target="https://ref.ly/Isa41:4" TargetMode="External"/><Relationship Id="rId3079" Type="http://schemas.openxmlformats.org/officeDocument/2006/relationships/hyperlink" Target="https://ref.ly/Isa44:6" TargetMode="External"/><Relationship Id="rId3080" Type="http://schemas.openxmlformats.org/officeDocument/2006/relationships/hyperlink" Target="https://ref.ly/Isa48:12" TargetMode="External"/><Relationship Id="rId3081" Type="http://schemas.openxmlformats.org/officeDocument/2006/relationships/hyperlink" Target="https://ref.ly/Acts25:1-Acts26:32" TargetMode="External"/><Relationship Id="rId3082" Type="http://schemas.openxmlformats.org/officeDocument/2006/relationships/hyperlink" Target="https://ref.ly/Ps24:1" TargetMode="External"/><Relationship Id="rId3083" Type="http://schemas.openxmlformats.org/officeDocument/2006/relationships/hyperlink" Target="https://ref.ly/Matt9:16" TargetMode="External"/><Relationship Id="rId3084" Type="http://schemas.openxmlformats.org/officeDocument/2006/relationships/hyperlink" Target="https://ref.ly/Mark2:21" TargetMode="External"/><Relationship Id="rId3085" Type="http://schemas.openxmlformats.org/officeDocument/2006/relationships/hyperlink" Target="https://ref.ly/Mark6:43" TargetMode="External"/><Relationship Id="rId3086" Type="http://schemas.openxmlformats.org/officeDocument/2006/relationships/hyperlink" Target="https://ref.ly/Mark8:20" TargetMode="External"/><Relationship Id="rId3087" Type="http://schemas.openxmlformats.org/officeDocument/2006/relationships/hyperlink" Target="https://ref.ly/Ps50:12" TargetMode="External"/><Relationship Id="rId3088" Type="http://schemas.openxmlformats.org/officeDocument/2006/relationships/hyperlink" Target="https://ref.ly/Ps89:11" TargetMode="External"/><Relationship Id="rId3089" Type="http://schemas.openxmlformats.org/officeDocument/2006/relationships/hyperlink" Target="https://ref.ly/1Cor10:26" TargetMode="External"/><Relationship Id="rId3090" Type="http://schemas.openxmlformats.org/officeDocument/2006/relationships/hyperlink" Target="https://ref.ly/1Chr16:32" TargetMode="External"/><Relationship Id="rId3091" Type="http://schemas.openxmlformats.org/officeDocument/2006/relationships/hyperlink" Target="https://ref.ly/Ps96:11-Ps96:12" TargetMode="External"/><Relationship Id="rId3092" Type="http://schemas.openxmlformats.org/officeDocument/2006/relationships/hyperlink" Target="https://ref.ly/Ps8:5-Ps8:6" TargetMode="External"/><Relationship Id="rId3093" Type="http://schemas.openxmlformats.org/officeDocument/2006/relationships/hyperlink" Target="https://ref.ly/Ps19:1-Ps19:6" TargetMode="External"/><Relationship Id="rId3094" Type="http://schemas.openxmlformats.org/officeDocument/2006/relationships/hyperlink" Target="https://ref.ly/Jer23:24" TargetMode="External"/><Relationship Id="rId3095" Type="http://schemas.openxmlformats.org/officeDocument/2006/relationships/hyperlink" Target="https://ref.ly/Jer8:16" TargetMode="External"/><Relationship Id="rId3096" Type="http://schemas.openxmlformats.org/officeDocument/2006/relationships/hyperlink" Target="https://ref.ly/Jer47:2" TargetMode="External"/><Relationship Id="rId3097" Type="http://schemas.openxmlformats.org/officeDocument/2006/relationships/hyperlink" Target="https://ref.ly/Ezek12:19" TargetMode="External"/><Relationship Id="rId3098" Type="http://schemas.openxmlformats.org/officeDocument/2006/relationships/hyperlink" Target="https://ref.ly/Ezek19:7" TargetMode="External"/><Relationship Id="rId3099" Type="http://schemas.openxmlformats.org/officeDocument/2006/relationships/hyperlink" Target="https://ref.ly/Ezek30:12" TargetMode="External"/><Relationship Id="rId3100" Type="http://schemas.openxmlformats.org/officeDocument/2006/relationships/hyperlink" Target="https://ref.ly/Col1:15-Col1:20" TargetMode="External"/><Relationship Id="rId3101" Type="http://schemas.openxmlformats.org/officeDocument/2006/relationships/hyperlink" Target="https://ref.ly/Rom13:10" TargetMode="External"/><Relationship Id="rId3102" Type="http://schemas.openxmlformats.org/officeDocument/2006/relationships/hyperlink" Target="https://ref.ly/Rom11:12" TargetMode="External"/><Relationship Id="rId3103" Type="http://schemas.openxmlformats.org/officeDocument/2006/relationships/hyperlink" Target="https://ref.ly/Rom15:29" TargetMode="External"/><Relationship Id="rId3104" Type="http://schemas.openxmlformats.org/officeDocument/2006/relationships/hyperlink" Target="https://ref.ly/Eph4:13" TargetMode="External"/><Relationship Id="rId3105" Type="http://schemas.openxmlformats.org/officeDocument/2006/relationships/hyperlink" Target="https://ref.ly/Eph3:19" TargetMode="External"/><Relationship Id="rId3106" Type="http://schemas.openxmlformats.org/officeDocument/2006/relationships/hyperlink" Target="https://ref.ly/Col2:10" TargetMode="External"/><Relationship Id="rId3107" Type="http://schemas.openxmlformats.org/officeDocument/2006/relationships/hyperlink" Target="https://ref.ly/Col1:19" TargetMode="External"/><Relationship Id="rId3108" Type="http://schemas.openxmlformats.org/officeDocument/2006/relationships/hyperlink" Target="https://ref.ly/Col2:9" TargetMode="External"/><Relationship Id="rId3109" Type="http://schemas.openxmlformats.org/officeDocument/2006/relationships/hyperlink" Target="https://ref.ly/John1:16" TargetMode="External"/><Relationship Id="rId3110" Type="http://schemas.openxmlformats.org/officeDocument/2006/relationships/hyperlink" Target="https://ref.ly/Eph1:23" TargetMode="External"/><Relationship Id="rId3111" Type="http://schemas.openxmlformats.org/officeDocument/2006/relationships/hyperlink" Target="https://ref.ly/Prov1:1-Prov9:18" TargetMode="External"/><Relationship Id="rId3112" Type="http://schemas.openxmlformats.org/officeDocument/2006/relationships/hyperlink" Target="https://ref.ly/1Kgs11:1-1Kgs11:8" TargetMode="External"/><Relationship Id="rId3113" Type="http://schemas.openxmlformats.org/officeDocument/2006/relationships/hyperlink" Target="https://ref.ly/Prov5:1-Prov5:21,Prov5:6-Prov5:35,Prov5:7-Prov5:27" TargetMode="External"/><Relationship Id="rId3114" Type="http://schemas.openxmlformats.org/officeDocument/2006/relationships/hyperlink" Target="https://ref.ly/Prov1:2-Prov1:7" TargetMode="External"/><Relationship Id="rId3115" Type="http://schemas.openxmlformats.org/officeDocument/2006/relationships/hyperlink" Target="https://ref.ly/Prov1:8-Prov9:18" TargetMode="External"/><Relationship Id="rId3116" Type="http://schemas.openxmlformats.org/officeDocument/2006/relationships/hyperlink" Target="https://ref.ly/Prov10:1-Prov22:16" TargetMode="External"/><Relationship Id="rId3117" Type="http://schemas.openxmlformats.org/officeDocument/2006/relationships/hyperlink" Target="https://ref.ly/1Kgs3:5-1Kgs3:14" TargetMode="External"/><Relationship Id="rId3118" Type="http://schemas.openxmlformats.org/officeDocument/2006/relationships/hyperlink" Target="https://ref.ly/1Kgs3:16-1Kgs3:28" TargetMode="External"/><Relationship Id="rId3119" Type="http://schemas.openxmlformats.org/officeDocument/2006/relationships/hyperlink" Target="https://ref.ly/1Kgs4:29-1Kgs4:34" TargetMode="External"/><Relationship Id="rId3120" Type="http://schemas.openxmlformats.org/officeDocument/2006/relationships/hyperlink" Target="https://ref.ly/1Kgs10:1-1Kgs10:13" TargetMode="External"/><Relationship Id="rId3121" Type="http://schemas.openxmlformats.org/officeDocument/2006/relationships/hyperlink" Target="https://ref.ly/Prov22:17-Prov24:34" TargetMode="External"/><Relationship Id="rId3122" Type="http://schemas.openxmlformats.org/officeDocument/2006/relationships/hyperlink" Target="https://ref.ly/Prov22:17" TargetMode="External"/><Relationship Id="rId3123" Type="http://schemas.openxmlformats.org/officeDocument/2006/relationships/hyperlink" Target="https://ref.ly/Prov24:23" TargetMode="External"/><Relationship Id="rId3124" Type="http://schemas.openxmlformats.org/officeDocument/2006/relationships/hyperlink" Target="https://ref.ly/Prov22:17-Prov23:11" TargetMode="External"/><Relationship Id="rId3125" Type="http://schemas.openxmlformats.org/officeDocument/2006/relationships/hyperlink" Target="https://ref.ly/Prov25:1-Prov29:27" TargetMode="External"/><Relationship Id="rId3126" Type="http://schemas.openxmlformats.org/officeDocument/2006/relationships/hyperlink" Target="https://ref.ly/Prov25:1" TargetMode="External"/><Relationship Id="rId3127" Type="http://schemas.openxmlformats.org/officeDocument/2006/relationships/hyperlink" Target="https://ref.ly/Prov25:2-Prov25:7" TargetMode="External"/><Relationship Id="rId3128" Type="http://schemas.openxmlformats.org/officeDocument/2006/relationships/hyperlink" Target="https://ref.ly/Prov26:13-Prov26:16" TargetMode="External"/><Relationship Id="rId3129" Type="http://schemas.openxmlformats.org/officeDocument/2006/relationships/hyperlink" Target="https://ref.ly/Prov26:17-Prov26:27" TargetMode="External"/><Relationship Id="rId3130" Type="http://schemas.openxmlformats.org/officeDocument/2006/relationships/hyperlink" Target="https://ref.ly/2Chr30:26" TargetMode="External"/><Relationship Id="rId3131" Type="http://schemas.openxmlformats.org/officeDocument/2006/relationships/hyperlink" Target="https://ref.ly/Prov31:1-Prov31:9" TargetMode="External"/><Relationship Id="rId3132" Type="http://schemas.openxmlformats.org/officeDocument/2006/relationships/hyperlink" Target="https://ref.ly/Prov31:10-Prov31:31" TargetMode="External"/><Relationship Id="rId3133" Type="http://schemas.openxmlformats.org/officeDocument/2006/relationships/hyperlink" Target="https://ref.ly/Ps73:1-Ps73:28" TargetMode="External"/><Relationship Id="rId3134" Type="http://schemas.openxmlformats.org/officeDocument/2006/relationships/hyperlink" Target="https://ref.ly/Ps119:1-Ps119:176" TargetMode="External"/><Relationship Id="rId3135" Type="http://schemas.openxmlformats.org/officeDocument/2006/relationships/hyperlink" Target="https://ref.ly/Prov1:7" TargetMode="External"/><Relationship Id="rId3136" Type="http://schemas.openxmlformats.org/officeDocument/2006/relationships/hyperlink" Target="https://ref.ly/2Sam14:2" TargetMode="External"/><Relationship Id="rId3137" Type="http://schemas.openxmlformats.org/officeDocument/2006/relationships/hyperlink" Target="https://ref.ly/2Sam20:16" TargetMode="External"/><Relationship Id="rId3138" Type="http://schemas.openxmlformats.org/officeDocument/2006/relationships/hyperlink" Target="https://ref.ly/2Sam15:1-2Sam15:2,2Sam15:31" TargetMode="External"/><Relationship Id="rId3139" Type="http://schemas.openxmlformats.org/officeDocument/2006/relationships/hyperlink" Target="https://ref.ly/2Sam16:15-2Sam16:19" TargetMode="External"/><Relationship Id="rId3140" Type="http://schemas.openxmlformats.org/officeDocument/2006/relationships/hyperlink" Target="https://ref.ly/1Kgs4:32" TargetMode="External"/><Relationship Id="rId3141" Type="http://schemas.openxmlformats.org/officeDocument/2006/relationships/hyperlink" Target="https://ref.ly/Prov10:1-Prov15:33" TargetMode="External"/><Relationship Id="rId3142" Type="http://schemas.openxmlformats.org/officeDocument/2006/relationships/hyperlink" Target="https://ref.ly/Prov16:1-Prov22:29" TargetMode="External"/><Relationship Id="rId3143" Type="http://schemas.openxmlformats.org/officeDocument/2006/relationships/hyperlink" Target="https://ref.ly/Prov2:5" TargetMode="External"/><Relationship Id="rId3144" Type="http://schemas.openxmlformats.org/officeDocument/2006/relationships/hyperlink" Target="https://ref.ly/Prov3:7" TargetMode="External"/><Relationship Id="rId3145" Type="http://schemas.openxmlformats.org/officeDocument/2006/relationships/hyperlink" Target="https://ref.ly/Prov8:13" TargetMode="External"/><Relationship Id="rId3146" Type="http://schemas.openxmlformats.org/officeDocument/2006/relationships/hyperlink" Target="https://ref.ly/Hos4:1" TargetMode="External"/><Relationship Id="rId3147" Type="http://schemas.openxmlformats.org/officeDocument/2006/relationships/hyperlink" Target="https://ref.ly/Prov9:10" TargetMode="External"/><Relationship Id="rId3148" Type="http://schemas.openxmlformats.org/officeDocument/2006/relationships/hyperlink" Target="https://ref.ly/Prov14:31" TargetMode="External"/><Relationship Id="rId3149" Type="http://schemas.openxmlformats.org/officeDocument/2006/relationships/hyperlink" Target="https://ref.ly/Prov15:8" TargetMode="External"/><Relationship Id="rId3150" Type="http://schemas.openxmlformats.org/officeDocument/2006/relationships/hyperlink" Target="https://ref.ly/Prov21:27" TargetMode="External"/><Relationship Id="rId3151" Type="http://schemas.openxmlformats.org/officeDocument/2006/relationships/hyperlink" Target="https://ref.ly/Ezek18:1-Ezek18:32" TargetMode="External"/><Relationship Id="rId3152" Type="http://schemas.openxmlformats.org/officeDocument/2006/relationships/hyperlink" Target="https://ref.ly/Prov2:22" TargetMode="External"/><Relationship Id="rId3153" Type="http://schemas.openxmlformats.org/officeDocument/2006/relationships/hyperlink" Target="https://ref.ly/Prov3:9-Prov3:10" TargetMode="External"/><Relationship Id="rId3154" Type="http://schemas.openxmlformats.org/officeDocument/2006/relationships/hyperlink" Target="https://ref.ly/Prov10:27-Prov10:30" TargetMode="External"/><Relationship Id="rId3155" Type="http://schemas.openxmlformats.org/officeDocument/2006/relationships/hyperlink" Target="https://ref.ly/Deut28:1-Deut28:68" TargetMode="External"/><Relationship Id="rId3156" Type="http://schemas.openxmlformats.org/officeDocument/2006/relationships/hyperlink" Target="https://ref.ly/Job21:7-Job21:34" TargetMode="External"/><Relationship Id="rId3157" Type="http://schemas.openxmlformats.org/officeDocument/2006/relationships/hyperlink" Target="https://ref.ly/Jer12:1-Jer12:4" TargetMode="External"/><Relationship Id="rId3158" Type="http://schemas.openxmlformats.org/officeDocument/2006/relationships/hyperlink" Target="https://ref.ly/Prov1:1-Prov1:7" TargetMode="External"/><Relationship Id="rId3159" Type="http://schemas.openxmlformats.org/officeDocument/2006/relationships/hyperlink" Target="https://ref.ly/Prov1:2" TargetMode="External"/><Relationship Id="rId3160" Type="http://schemas.openxmlformats.org/officeDocument/2006/relationships/hyperlink" Target="https://ref.ly/1Kgs3:7-1Kgs3:9" TargetMode="External"/><Relationship Id="rId3161" Type="http://schemas.openxmlformats.org/officeDocument/2006/relationships/hyperlink" Target="https://ref.ly/Prov1:1-Prov1:6" TargetMode="External"/><Relationship Id="rId3162" Type="http://schemas.openxmlformats.org/officeDocument/2006/relationships/hyperlink" Target="https://ref.ly/Prov8:1-Prov9:18" TargetMode="External"/><Relationship Id="rId3163" Type="http://schemas.openxmlformats.org/officeDocument/2006/relationships/hyperlink" Target="https://ref.ly/Prov1:8-Prov1:33" TargetMode="External"/><Relationship Id="rId3164" Type="http://schemas.openxmlformats.org/officeDocument/2006/relationships/hyperlink" Target="https://ref.ly/Prov1:10-Prov1:14" TargetMode="External"/><Relationship Id="rId3165" Type="http://schemas.openxmlformats.org/officeDocument/2006/relationships/hyperlink" Target="https://ref.ly/Prov1:15-Prov1:19" TargetMode="External"/><Relationship Id="rId3166" Type="http://schemas.openxmlformats.org/officeDocument/2006/relationships/hyperlink" Target="https://ref.ly/Prov1:8-Prov1:9" TargetMode="External"/><Relationship Id="rId3167" Type="http://schemas.openxmlformats.org/officeDocument/2006/relationships/hyperlink" Target="https://ref.ly/Prov1:20-Prov1:33" TargetMode="External"/><Relationship Id="rId3168" Type="http://schemas.openxmlformats.org/officeDocument/2006/relationships/hyperlink" Target="https://ref.ly/Prov1:23" TargetMode="External"/><Relationship Id="rId3169" Type="http://schemas.openxmlformats.org/officeDocument/2006/relationships/hyperlink" Target="https://ref.ly/Prov1:29-Prov1:33" TargetMode="External"/><Relationship Id="rId3170" Type="http://schemas.openxmlformats.org/officeDocument/2006/relationships/hyperlink" Target="https://ref.ly/Prov2:1-Prov2:22" TargetMode="External"/><Relationship Id="rId3171" Type="http://schemas.openxmlformats.org/officeDocument/2006/relationships/hyperlink" Target="https://ref.ly/Prov2:6" TargetMode="External"/><Relationship Id="rId3172" Type="http://schemas.openxmlformats.org/officeDocument/2006/relationships/hyperlink" Target="https://ref.ly/Prov2:2-Prov2:4" TargetMode="External"/><Relationship Id="rId3173" Type="http://schemas.openxmlformats.org/officeDocument/2006/relationships/hyperlink" Target="https://ref.ly/Ps63:1" TargetMode="External"/><Relationship Id="rId3174" Type="http://schemas.openxmlformats.org/officeDocument/2006/relationships/hyperlink" Target="https://ref.ly/Prov2:7-Prov2:22" TargetMode="External"/><Relationship Id="rId3175" Type="http://schemas.openxmlformats.org/officeDocument/2006/relationships/hyperlink" Target="https://ref.ly/Prov2:16-Prov2:19" TargetMode="External"/><Relationship Id="rId3176" Type="http://schemas.openxmlformats.org/officeDocument/2006/relationships/hyperlink" Target="https://ref.ly/Prov3:1-Prov3:10" TargetMode="External"/><Relationship Id="rId3177" Type="http://schemas.openxmlformats.org/officeDocument/2006/relationships/hyperlink" Target="https://ref.ly/Prov3:1-Prov3:8" TargetMode="External"/><Relationship Id="rId3178" Type="http://schemas.openxmlformats.org/officeDocument/2006/relationships/hyperlink" Target="https://ref.ly/Prov3:6" TargetMode="External"/><Relationship Id="rId3179" Type="http://schemas.openxmlformats.org/officeDocument/2006/relationships/hyperlink" Target="https://ref.ly/Hag1:1-Hag1:11" TargetMode="External"/><Relationship Id="rId3180" Type="http://schemas.openxmlformats.org/officeDocument/2006/relationships/hyperlink" Target="https://ref.ly/Prov3:11-Prov3:20" TargetMode="External"/><Relationship Id="rId3181" Type="http://schemas.openxmlformats.org/officeDocument/2006/relationships/hyperlink" Target="https://ref.ly/Prov3:11-Prov3:12" TargetMode="External"/><Relationship Id="rId3182" Type="http://schemas.openxmlformats.org/officeDocument/2006/relationships/hyperlink" Target="https://ref.ly/Heb12:5-Heb12:11" TargetMode="External"/><Relationship Id="rId3183" Type="http://schemas.openxmlformats.org/officeDocument/2006/relationships/hyperlink" Target="https://ref.ly/Prov3:21-Prov3:35" TargetMode="External"/><Relationship Id="rId3184" Type="http://schemas.openxmlformats.org/officeDocument/2006/relationships/hyperlink" Target="https://ref.ly/Prov3:23-Prov3:26" TargetMode="External"/><Relationship Id="rId3185" Type="http://schemas.openxmlformats.org/officeDocument/2006/relationships/hyperlink" Target="https://ref.ly/Prov3:27-Prov3:32" TargetMode="External"/><Relationship Id="rId3186" Type="http://schemas.openxmlformats.org/officeDocument/2006/relationships/hyperlink" Target="https://ref.ly/Prov3:26" TargetMode="External"/><Relationship Id="rId3187" Type="http://schemas.openxmlformats.org/officeDocument/2006/relationships/hyperlink" Target="https://ref.ly/Prov4:1-Prov4:9" TargetMode="External"/><Relationship Id="rId3188" Type="http://schemas.openxmlformats.org/officeDocument/2006/relationships/hyperlink" Target="https://ref.ly/Prov4:1-Prov4:6" TargetMode="External"/><Relationship Id="rId3189" Type="http://schemas.openxmlformats.org/officeDocument/2006/relationships/hyperlink" Target="https://ref.ly/Prov4:5-Prov4:9" TargetMode="External"/><Relationship Id="rId3190" Type="http://schemas.openxmlformats.org/officeDocument/2006/relationships/hyperlink" Target="https://ref.ly/Prov4:10-Prov4:19" TargetMode="External"/><Relationship Id="rId3191" Type="http://schemas.openxmlformats.org/officeDocument/2006/relationships/hyperlink" Target="https://ref.ly/Prov4:14-Prov4:17" TargetMode="External"/><Relationship Id="rId3192" Type="http://schemas.openxmlformats.org/officeDocument/2006/relationships/hyperlink" Target="https://ref.ly/Prov4:18-Prov4:19" TargetMode="External"/><Relationship Id="rId3193" Type="http://schemas.openxmlformats.org/officeDocument/2006/relationships/hyperlink" Target="https://ref.ly/Prov4:20-Prov4:27" TargetMode="External"/><Relationship Id="rId3194" Type="http://schemas.openxmlformats.org/officeDocument/2006/relationships/hyperlink" Target="https://ref.ly/1Thess5:22" TargetMode="External"/><Relationship Id="rId3195" Type="http://schemas.openxmlformats.org/officeDocument/2006/relationships/hyperlink" Target="https://ref.ly/Prov4:20" TargetMode="External"/><Relationship Id="rId3196" Type="http://schemas.openxmlformats.org/officeDocument/2006/relationships/hyperlink" Target="https://ref.ly/Prov4:21" TargetMode="External"/><Relationship Id="rId3197" Type="http://schemas.openxmlformats.org/officeDocument/2006/relationships/hyperlink" Target="https://ref.ly/Prov4:21,Prov4:23" TargetMode="External"/><Relationship Id="rId3198" Type="http://schemas.openxmlformats.org/officeDocument/2006/relationships/hyperlink" Target="https://ref.ly/Prov4:25" TargetMode="External"/><Relationship Id="rId3199" Type="http://schemas.openxmlformats.org/officeDocument/2006/relationships/hyperlink" Target="https://ref.ly/Prov4:26-Prov4:27" TargetMode="External"/><Relationship Id="rId3200" Type="http://schemas.openxmlformats.org/officeDocument/2006/relationships/hyperlink" Target="https://ref.ly/Prov5:1-Prov5:23" TargetMode="External"/><Relationship Id="rId3201" Type="http://schemas.openxmlformats.org/officeDocument/2006/relationships/hyperlink" Target="https://ref.ly/Prov5:21" TargetMode="External"/><Relationship Id="rId3202" Type="http://schemas.openxmlformats.org/officeDocument/2006/relationships/hyperlink" Target="https://ref.ly/Prov6:1-Prov6:19" TargetMode="External"/><Relationship Id="rId3203" Type="http://schemas.openxmlformats.org/officeDocument/2006/relationships/hyperlink" Target="https://ref.ly/Prov6:1-Prov6:5" TargetMode="External"/><Relationship Id="rId3204" Type="http://schemas.openxmlformats.org/officeDocument/2006/relationships/hyperlink" Target="https://ref.ly/Prov6:6-Prov6:11" TargetMode="External"/><Relationship Id="rId3205" Type="http://schemas.openxmlformats.org/officeDocument/2006/relationships/hyperlink" Target="https://ref.ly/Prov22:13" TargetMode="External"/><Relationship Id="rId3206" Type="http://schemas.openxmlformats.org/officeDocument/2006/relationships/hyperlink" Target="https://ref.ly/Prov6:12-Prov6:19" TargetMode="External"/><Relationship Id="rId3207" Type="http://schemas.openxmlformats.org/officeDocument/2006/relationships/hyperlink" Target="https://ref.ly/Prov6:20-Prov6:35" TargetMode="External"/><Relationship Id="rId3208" Type="http://schemas.openxmlformats.org/officeDocument/2006/relationships/hyperlink" Target="https://ref.ly/Prov6:33-Prov6:35" TargetMode="External"/><Relationship Id="rId3209" Type="http://schemas.openxmlformats.org/officeDocument/2006/relationships/hyperlink" Target="https://ref.ly/Prov6:26-Prov6:32" TargetMode="External"/><Relationship Id="rId3210" Type="http://schemas.openxmlformats.org/officeDocument/2006/relationships/hyperlink" Target="https://ref.ly/Prov7:1-Prov7:27" TargetMode="External"/><Relationship Id="rId3211" Type="http://schemas.openxmlformats.org/officeDocument/2006/relationships/hyperlink" Target="https://ref.ly/Prov7:27" TargetMode="External"/><Relationship Id="rId3212" Type="http://schemas.openxmlformats.org/officeDocument/2006/relationships/hyperlink" Target="https://ref.ly/Prov9:13-Prov9:18" TargetMode="External"/><Relationship Id="rId3213" Type="http://schemas.openxmlformats.org/officeDocument/2006/relationships/hyperlink" Target="https://ref.ly/Prov8:1-Prov8:5" TargetMode="External"/><Relationship Id="rId3214" Type="http://schemas.openxmlformats.org/officeDocument/2006/relationships/hyperlink" Target="https://ref.ly/Prov8:6-Prov8:13" TargetMode="External"/><Relationship Id="rId3215" Type="http://schemas.openxmlformats.org/officeDocument/2006/relationships/hyperlink" Target="https://ref.ly/Prov8:14-Prov8:21" TargetMode="External"/><Relationship Id="rId3216" Type="http://schemas.openxmlformats.org/officeDocument/2006/relationships/hyperlink" Target="https://ref.ly/Prov8:22-Prov8:31" TargetMode="External"/><Relationship Id="rId3217" Type="http://schemas.openxmlformats.org/officeDocument/2006/relationships/hyperlink" Target="https://ref.ly/Prov8:33-Prov8:36" TargetMode="External"/><Relationship Id="rId3218" Type="http://schemas.openxmlformats.org/officeDocument/2006/relationships/hyperlink" Target="https://ref.ly/Prov9:1-Prov9:6" TargetMode="External"/><Relationship Id="rId3219" Type="http://schemas.openxmlformats.org/officeDocument/2006/relationships/hyperlink" Target="https://ref.ly/Luke14:15-Luke14:24" TargetMode="External"/><Relationship Id="rId3220" Type="http://schemas.openxmlformats.org/officeDocument/2006/relationships/hyperlink" Target="https://ref.ly/Prov9:7-Prov9:12" TargetMode="External"/><Relationship Id="rId3221" Type="http://schemas.openxmlformats.org/officeDocument/2006/relationships/hyperlink" Target="https://ref.ly/Prov14:12" TargetMode="External"/><Relationship Id="rId3222" Type="http://schemas.openxmlformats.org/officeDocument/2006/relationships/hyperlink" Target="https://ref.ly/Prov16:25" TargetMode="External"/><Relationship Id="rId3223" Type="http://schemas.openxmlformats.org/officeDocument/2006/relationships/hyperlink" Target="https://ref.ly/Prov10:27-Prov10:29" TargetMode="External"/><Relationship Id="rId3224" Type="http://schemas.openxmlformats.org/officeDocument/2006/relationships/hyperlink" Target="https://ref.ly/Prov14:27" TargetMode="External"/><Relationship Id="rId3225" Type="http://schemas.openxmlformats.org/officeDocument/2006/relationships/hyperlink" Target="https://ref.ly/Prov15:16,Prov15:33" TargetMode="External"/><Relationship Id="rId3226" Type="http://schemas.openxmlformats.org/officeDocument/2006/relationships/hyperlink" Target="https://ref.ly/Prov18:10" TargetMode="External"/><Relationship Id="rId3227" Type="http://schemas.openxmlformats.org/officeDocument/2006/relationships/hyperlink" Target="https://ref.ly/Prov10:2,Prov10:7,Prov10:16,Prov10:27-Prov10:30" TargetMode="External"/><Relationship Id="rId3228" Type="http://schemas.openxmlformats.org/officeDocument/2006/relationships/hyperlink" Target="https://ref.ly/Prov11:3-Prov11:9" TargetMode="External"/><Relationship Id="rId3229" Type="http://schemas.openxmlformats.org/officeDocument/2006/relationships/hyperlink" Target="https://ref.ly/Prov10:4-Prov10:5" TargetMode="External"/><Relationship Id="rId3230" Type="http://schemas.openxmlformats.org/officeDocument/2006/relationships/hyperlink" Target="https://ref.ly/Prov12:18" TargetMode="External"/><Relationship Id="rId3231" Type="http://schemas.openxmlformats.org/officeDocument/2006/relationships/hyperlink" Target="https://ref.ly/Prov12:6,Prov12:13-Prov12:14,Prov12:17-Prov12:19,Prov12:22" TargetMode="External"/><Relationship Id="rId3232" Type="http://schemas.openxmlformats.org/officeDocument/2006/relationships/hyperlink" Target="https://ref.ly/Prov13:1-Prov13:25" TargetMode="External"/><Relationship Id="rId3233" Type="http://schemas.openxmlformats.org/officeDocument/2006/relationships/hyperlink" Target="https://ref.ly/Prov13:1" TargetMode="External"/><Relationship Id="rId3234" Type="http://schemas.openxmlformats.org/officeDocument/2006/relationships/hyperlink" Target="https://ref.ly/Prov13:13" TargetMode="External"/><Relationship Id="rId3235" Type="http://schemas.openxmlformats.org/officeDocument/2006/relationships/hyperlink" Target="https://ref.ly/Prov13:14" TargetMode="External"/><Relationship Id="rId3236" Type="http://schemas.openxmlformats.org/officeDocument/2006/relationships/hyperlink" Target="https://ref.ly/Prov13:20" TargetMode="External"/><Relationship Id="rId3237" Type="http://schemas.openxmlformats.org/officeDocument/2006/relationships/hyperlink" Target="https://ref.ly/Prov17:8,Prov17:23" TargetMode="External"/><Relationship Id="rId3238" Type="http://schemas.openxmlformats.org/officeDocument/2006/relationships/hyperlink" Target="https://ref.ly/Prov18:16" TargetMode="External"/><Relationship Id="rId3239" Type="http://schemas.openxmlformats.org/officeDocument/2006/relationships/hyperlink" Target="https://ref.ly/Prov19:5,Prov19:9,Prov19:28" TargetMode="External"/><Relationship Id="rId3240" Type="http://schemas.openxmlformats.org/officeDocument/2006/relationships/hyperlink" Target="https://ref.ly/Prov18:17" TargetMode="External"/><Relationship Id="rId3241" Type="http://schemas.openxmlformats.org/officeDocument/2006/relationships/hyperlink" Target="https://ref.ly/Prov19:4-Prov19:7" TargetMode="External"/><Relationship Id="rId3242" Type="http://schemas.openxmlformats.org/officeDocument/2006/relationships/hyperlink" Target="https://ref.ly/Prov18:24" TargetMode="External"/><Relationship Id="rId3243" Type="http://schemas.openxmlformats.org/officeDocument/2006/relationships/hyperlink" Target="https://ref.ly/Prov21:6" TargetMode="External"/><Relationship Id="rId3244" Type="http://schemas.openxmlformats.org/officeDocument/2006/relationships/hyperlink" Target="https://ref.ly/Prov22:1,Prov22:4" TargetMode="External"/><Relationship Id="rId3245" Type="http://schemas.openxmlformats.org/officeDocument/2006/relationships/hyperlink" Target="https://ref.ly/Prov21:13" TargetMode="External"/><Relationship Id="rId3246" Type="http://schemas.openxmlformats.org/officeDocument/2006/relationships/hyperlink" Target="https://ref.ly/Prov22:2" TargetMode="External"/><Relationship Id="rId3247" Type="http://schemas.openxmlformats.org/officeDocument/2006/relationships/hyperlink" Target="https://ref.ly/Prov12:4" TargetMode="External"/><Relationship Id="rId3248" Type="http://schemas.openxmlformats.org/officeDocument/2006/relationships/hyperlink" Target="https://ref.ly/Prov14:1" TargetMode="External"/><Relationship Id="rId3249" Type="http://schemas.openxmlformats.org/officeDocument/2006/relationships/hyperlink" Target="https://ref.ly/Prov18:22" TargetMode="External"/><Relationship Id="rId3250" Type="http://schemas.openxmlformats.org/officeDocument/2006/relationships/hyperlink" Target="https://ref.ly/Prov19:14" TargetMode="External"/><Relationship Id="rId3251" Type="http://schemas.openxmlformats.org/officeDocument/2006/relationships/hyperlink" Target="https://ref.ly/Prov13:24" TargetMode="External"/><Relationship Id="rId3252" Type="http://schemas.openxmlformats.org/officeDocument/2006/relationships/hyperlink" Target="https://ref.ly/Prov19:18" TargetMode="External"/><Relationship Id="rId3253" Type="http://schemas.openxmlformats.org/officeDocument/2006/relationships/hyperlink" Target="https://ref.ly/Prov23:13-Prov23:14" TargetMode="External"/><Relationship Id="rId3254" Type="http://schemas.openxmlformats.org/officeDocument/2006/relationships/hyperlink" Target="https://ref.ly/Prov22:17-Prov31:31" TargetMode="External"/><Relationship Id="rId3255" Type="http://schemas.openxmlformats.org/officeDocument/2006/relationships/hyperlink" Target="https://ref.ly/Prov23:29-Prov23:35" TargetMode="External"/><Relationship Id="rId3256" Type="http://schemas.openxmlformats.org/officeDocument/2006/relationships/hyperlink" Target="https://ref.ly/Prov22:19" TargetMode="External"/><Relationship Id="rId3257" Type="http://schemas.openxmlformats.org/officeDocument/2006/relationships/hyperlink" Target="https://ref.ly/Prov25:8-Prov25:10" TargetMode="External"/><Relationship Id="rId3258" Type="http://schemas.openxmlformats.org/officeDocument/2006/relationships/hyperlink" Target="https://ref.ly/Prov26:1-Prov26:12" TargetMode="External"/><Relationship Id="rId3259" Type="http://schemas.openxmlformats.org/officeDocument/2006/relationships/hyperlink" Target="https://ref.ly/Prov30:1-Prov30:4" TargetMode="External"/><Relationship Id="rId3260" Type="http://schemas.openxmlformats.org/officeDocument/2006/relationships/hyperlink" Target="https://ref.ly/Job38:1-Job39:30" TargetMode="External"/><Relationship Id="rId3261" Type="http://schemas.openxmlformats.org/officeDocument/2006/relationships/hyperlink" Target="https://ref.ly/Prov31:30" TargetMode="External"/><Relationship Id="rId3262" Type="http://schemas.openxmlformats.org/officeDocument/2006/relationships/hyperlink" Target="https://ref.ly/Prov31:11" TargetMode="External"/><Relationship Id="rId3263" Type="http://schemas.openxmlformats.org/officeDocument/2006/relationships/hyperlink" Target="https://ref.ly/Prov31:13-Prov31:19,Prov31:24,Prov31:27" TargetMode="External"/><Relationship Id="rId3264" Type="http://schemas.openxmlformats.org/officeDocument/2006/relationships/hyperlink" Target="https://ref.ly/Prov31:19-Prov31:20" TargetMode="External"/><Relationship Id="rId3265" Type="http://schemas.openxmlformats.org/officeDocument/2006/relationships/hyperlink" Target="https://ref.ly/Prov31:21,Prov31:25" TargetMode="External"/><Relationship Id="rId3266" Type="http://schemas.openxmlformats.org/officeDocument/2006/relationships/hyperlink" Target="https://ref.ly/Prov31:26" TargetMode="External"/><Relationship Id="rId3267" Type="http://schemas.openxmlformats.org/officeDocument/2006/relationships/hyperlink" Target="https://ref.ly/2Chr21:15-2Chr21:19" TargetMode="External"/><Relationship Id="rId3268" Type="http://schemas.openxmlformats.org/officeDocument/2006/relationships/hyperlink" Target="https://ref.ly/2Chr21:19" TargetMode="External"/><Relationship Id="rId3269" Type="http://schemas.openxmlformats.org/officeDocument/2006/relationships/hyperlink" Target="https://ref.ly/Acts12:21-Acts12:23" TargetMode="External"/><Relationship Id="rId3270" Type="http://schemas.openxmlformats.org/officeDocument/2006/relationships/hyperlink" Target="https://ref.ly/Matt21:12-Matt21:13" TargetMode="External"/><Relationship Id="rId3271" Type="http://schemas.openxmlformats.org/officeDocument/2006/relationships/hyperlink" Target="https://ref.ly/Mark11:15-Mark11:18" TargetMode="External"/><Relationship Id="rId3272" Type="http://schemas.openxmlformats.org/officeDocument/2006/relationships/hyperlink" Target="https://ref.ly/John2:14-John2:16" TargetMode="External"/><Relationship Id="rId3273" Type="http://schemas.openxmlformats.org/officeDocument/2006/relationships/hyperlink" Target="https://ref.ly/1Esd5:20" TargetMode="External"/><Relationship Id="rId3274" Type="http://schemas.openxmlformats.org/officeDocument/2006/relationships/hyperlink" Target="https://ref.ly/Ezra2:25-Ezra2:26" TargetMode="External"/><Relationship Id="rId3275" Type="http://schemas.openxmlformats.org/officeDocument/2006/relationships/hyperlink" Target="https://ref.ly/Neh7:29-Neh7:30" TargetMode="External"/><Relationship Id="rId3276" Type="http://schemas.openxmlformats.org/officeDocument/2006/relationships/hyperlink" Target="https://ref.ly/Mark1:1" TargetMode="External"/><Relationship Id="rId3277" Type="http://schemas.openxmlformats.org/officeDocument/2006/relationships/hyperlink" Target="https://ref.ly/Jer4:19" TargetMode="External"/><Relationship Id="rId3278" Type="http://schemas.openxmlformats.org/officeDocument/2006/relationships/hyperlink" Target="https://ref.ly/Jer8:11" TargetMode="External"/><Relationship Id="rId3279" Type="http://schemas.openxmlformats.org/officeDocument/2006/relationships/hyperlink" Target="https://ref.ly/Isa30:10" TargetMode="External"/><Relationship Id="rId3280" Type="http://schemas.openxmlformats.org/officeDocument/2006/relationships/hyperlink" Target="https://ref.ly/Jer7:10" TargetMode="External"/><Relationship Id="rId3281" Type="http://schemas.openxmlformats.org/officeDocument/2006/relationships/hyperlink" Target="https://ref.ly/Jer7:12-Jer7:15" TargetMode="External"/><Relationship Id="rId3282" Type="http://schemas.openxmlformats.org/officeDocument/2006/relationships/hyperlink" Target="https://ref.ly/Amos7:10-Amos7:13" TargetMode="External"/><Relationship Id="rId3283" Type="http://schemas.openxmlformats.org/officeDocument/2006/relationships/hyperlink" Target="https://ref.ly/Num22:1-Num23:30" TargetMode="External"/><Relationship Id="rId3284" Type="http://schemas.openxmlformats.org/officeDocument/2006/relationships/hyperlink" Target="https://ref.ly/1Kgs13:1-1Kgs13:34" TargetMode="External"/><Relationship Id="rId3285" Type="http://schemas.openxmlformats.org/officeDocument/2006/relationships/hyperlink" Target="https://ref.ly/Jer28:1" TargetMode="External"/><Relationship Id="rId3286" Type="http://schemas.openxmlformats.org/officeDocument/2006/relationships/hyperlink" Target="https://ref.ly/Matt24:24" TargetMode="External"/><Relationship Id="rId3287" Type="http://schemas.openxmlformats.org/officeDocument/2006/relationships/hyperlink" Target="https://ref.ly/2Pet2:1" TargetMode="External"/><Relationship Id="rId3288" Type="http://schemas.openxmlformats.org/officeDocument/2006/relationships/hyperlink" Target="https://ref.ly/1John4:1" TargetMode="External"/><Relationship Id="rId3289" Type="http://schemas.openxmlformats.org/officeDocument/2006/relationships/hyperlink" Target="https://ref.ly/Rev13:11-Rev13:15" TargetMode="External"/><Relationship Id="rId3290" Type="http://schemas.openxmlformats.org/officeDocument/2006/relationships/hyperlink" Target="https://ref.ly/Eph4:14-Eph4:16" TargetMode="External"/><Relationship Id="rId3291" Type="http://schemas.openxmlformats.org/officeDocument/2006/relationships/hyperlink" Target="https://ref.ly/1Cor12:10-1Cor12:11" TargetMode="External"/><Relationship Id="rId3292" Type="http://schemas.openxmlformats.org/officeDocument/2006/relationships/hyperlink" Target="https://ref.ly/1John4:1-1John4:3" TargetMode="External"/><Relationship Id="rId3293" Type="http://schemas.openxmlformats.org/officeDocument/2006/relationships/hyperlink" Target="https://ref.ly/Gen1:5,Gen1:8,Gen1:13" TargetMode="External"/><Relationship Id="rId3294" Type="http://schemas.openxmlformats.org/officeDocument/2006/relationships/hyperlink" Target="https://ref.ly/Gen1:27" TargetMode="External"/><Relationship Id="rId3295" Type="http://schemas.openxmlformats.org/officeDocument/2006/relationships/hyperlink" Target="https://ref.ly/Gal3:28" TargetMode="External"/><Relationship Id="rId3296" Type="http://schemas.openxmlformats.org/officeDocument/2006/relationships/hyperlink" Target="https://ref.ly/Gen1:26-Gen1:28" TargetMode="External"/><Relationship Id="rId3297" Type="http://schemas.openxmlformats.org/officeDocument/2006/relationships/hyperlink" Target="https://ref.ly/Ps8:5" TargetMode="External"/><Relationship Id="rId3298" Type="http://schemas.openxmlformats.org/officeDocument/2006/relationships/hyperlink" Target="https://ref.ly/John4:24" TargetMode="External"/><Relationship Id="rId3299" Type="http://schemas.openxmlformats.org/officeDocument/2006/relationships/hyperlink" Target="https://ref.ly/Gen1:26" TargetMode="External"/><Relationship Id="rId3300" Type="http://schemas.openxmlformats.org/officeDocument/2006/relationships/hyperlink" Target="https://ref.ly/John4:21-John4:24" TargetMode="External"/><Relationship Id="rId3301" Type="http://schemas.openxmlformats.org/officeDocument/2006/relationships/hyperlink" Target="https://ref.ly/1Thess5:23" TargetMode="External"/><Relationship Id="rId3302" Type="http://schemas.openxmlformats.org/officeDocument/2006/relationships/hyperlink" Target="https://ref.ly/Gen3:1-Gen3:24" TargetMode="External"/><Relationship Id="rId3303" Type="http://schemas.openxmlformats.org/officeDocument/2006/relationships/hyperlink" Target="https://ref.ly/Rom5:1-Rom5:21" TargetMode="External"/><Relationship Id="rId3304" Type="http://schemas.openxmlformats.org/officeDocument/2006/relationships/hyperlink" Target="https://ref.ly/Phil1:23" TargetMode="External"/><Relationship Id="rId3305" Type="http://schemas.openxmlformats.org/officeDocument/2006/relationships/hyperlink" Target="https://ref.ly/1Cor15:35-1Cor15:49" TargetMode="External"/><Relationship Id="rId3306" Type="http://schemas.openxmlformats.org/officeDocument/2006/relationships/hyperlink" Target="https://ref.ly/Heb2:14" TargetMode="External"/><Relationship Id="rId3307" Type="http://schemas.openxmlformats.org/officeDocument/2006/relationships/hyperlink" Target="https://ref.ly/Heb2:16" TargetMode="External"/><Relationship Id="rId3308" Type="http://schemas.openxmlformats.org/officeDocument/2006/relationships/hyperlink" Target="https://ref.ly/1Pet3:4" TargetMode="External"/><Relationship Id="rId3309" Type="http://schemas.openxmlformats.org/officeDocument/2006/relationships/hyperlink" Target="https://ref.ly/Rom2:29" TargetMode="External"/><Relationship Id="rId3310" Type="http://schemas.openxmlformats.org/officeDocument/2006/relationships/hyperlink" Target="https://ref.ly/Rom7:22" TargetMode="External"/><Relationship Id="rId3311" Type="http://schemas.openxmlformats.org/officeDocument/2006/relationships/hyperlink" Target="https://ref.ly/Rom8:13" TargetMode="External"/><Relationship Id="rId3312" Type="http://schemas.openxmlformats.org/officeDocument/2006/relationships/hyperlink" Target="https://ref.ly/2Cor4:10-2Cor4:16" TargetMode="External"/><Relationship Id="rId3313" Type="http://schemas.openxmlformats.org/officeDocument/2006/relationships/hyperlink" Target="https://ref.ly/Rom8:11" TargetMode="External"/><Relationship Id="rId3314" Type="http://schemas.openxmlformats.org/officeDocument/2006/relationships/hyperlink" Target="https://ref.ly/2Cor4:16" TargetMode="External"/><Relationship Id="rId3315" Type="http://schemas.openxmlformats.org/officeDocument/2006/relationships/hyperlink" Target="https://ref.ly/1Sam16:7" TargetMode="External"/><Relationship Id="rId3316" Type="http://schemas.openxmlformats.org/officeDocument/2006/relationships/hyperlink" Target="https://ref.ly/Matt23:27-Matt23:28" TargetMode="External"/><Relationship Id="rId3317" Type="http://schemas.openxmlformats.org/officeDocument/2006/relationships/hyperlink" Target="https://ref.ly/2Cor10:7" TargetMode="External"/><Relationship Id="rId3318" Type="http://schemas.openxmlformats.org/officeDocument/2006/relationships/hyperlink" Target="https://ref.ly/Gen2:15-Gen2:17" TargetMode="External"/><Relationship Id="rId3319" Type="http://schemas.openxmlformats.org/officeDocument/2006/relationships/hyperlink" Target="https://ref.ly/Gen3:1-Gen3:7" TargetMode="External"/><Relationship Id="rId3320" Type="http://schemas.openxmlformats.org/officeDocument/2006/relationships/hyperlink" Target="https://ref.ly/Eph2:1-Eph2:3" TargetMode="External"/><Relationship Id="rId3321" Type="http://schemas.openxmlformats.org/officeDocument/2006/relationships/hyperlink" Target="https://ref.ly/Ps51:5" TargetMode="External"/><Relationship Id="rId3322" Type="http://schemas.openxmlformats.org/officeDocument/2006/relationships/hyperlink" Target="https://ref.ly/Ps51:10" TargetMode="External"/><Relationship Id="rId3323" Type="http://schemas.openxmlformats.org/officeDocument/2006/relationships/hyperlink" Target="https://ref.ly/Ezek11:19" TargetMode="External"/><Relationship Id="rId3324" Type="http://schemas.openxmlformats.org/officeDocument/2006/relationships/hyperlink" Target="https://ref.ly/Ezek18:31" TargetMode="External"/><Relationship Id="rId3325" Type="http://schemas.openxmlformats.org/officeDocument/2006/relationships/hyperlink" Target="https://ref.ly/Ezek36:26" TargetMode="External"/><Relationship Id="rId3326" Type="http://schemas.openxmlformats.org/officeDocument/2006/relationships/hyperlink" Target="https://ref.ly/Rom6:5-Rom6:11" TargetMode="External"/><Relationship Id="rId3327" Type="http://schemas.openxmlformats.org/officeDocument/2006/relationships/hyperlink" Target="https://ref.ly/Rom6:11" TargetMode="External"/><Relationship Id="rId3328" Type="http://schemas.openxmlformats.org/officeDocument/2006/relationships/hyperlink" Target="https://ref.ly/Eph4:22-Eph4:24" TargetMode="External"/><Relationship Id="rId3329" Type="http://schemas.openxmlformats.org/officeDocument/2006/relationships/hyperlink" Target="https://ref.ly/John3:6" TargetMode="External"/><Relationship Id="rId3330" Type="http://schemas.openxmlformats.org/officeDocument/2006/relationships/hyperlink" Target="https://ref.ly/Eph2:8" TargetMode="External"/><Relationship Id="rId3331" Type="http://schemas.openxmlformats.org/officeDocument/2006/relationships/hyperlink" Target="https://ref.ly/1Cor15:42-1Cor15:45" TargetMode="External"/><Relationship Id="rId3332" Type="http://schemas.openxmlformats.org/officeDocument/2006/relationships/hyperlink" Target="https://ref.ly/Rev21:5" TargetMode="External"/><Relationship Id="rId3333" Type="http://schemas.openxmlformats.org/officeDocument/2006/relationships/hyperlink" Target="https://ref.ly/1Cor2:14" TargetMode="External"/><Relationship Id="rId3334" Type="http://schemas.openxmlformats.org/officeDocument/2006/relationships/hyperlink" Target="https://ref.ly/1Cor15:44" TargetMode="External"/><Relationship Id="rId3335" Type="http://schemas.openxmlformats.org/officeDocument/2006/relationships/hyperlink" Target="https://ref.ly/Jas3:15" TargetMode="External"/><Relationship Id="rId3336" Type="http://schemas.openxmlformats.org/officeDocument/2006/relationships/hyperlink" Target="https://ref.ly/Jude1:19" TargetMode="External"/><Relationship Id="rId3337" Type="http://schemas.openxmlformats.org/officeDocument/2006/relationships/hyperlink" Target="https://ref.ly/Rom7:14" TargetMode="External"/><Relationship Id="rId3338" Type="http://schemas.openxmlformats.org/officeDocument/2006/relationships/hyperlink" Target="https://ref.ly/1Cor12:1" TargetMode="External"/><Relationship Id="rId3339" Type="http://schemas.openxmlformats.org/officeDocument/2006/relationships/hyperlink" Target="https://ref.ly/1Pet2:5" TargetMode="External"/><Relationship Id="rId3340" Type="http://schemas.openxmlformats.org/officeDocument/2006/relationships/hyperlink" Target="https://ref.ly/1Cor2:15" TargetMode="External"/><Relationship Id="rId3341" Type="http://schemas.openxmlformats.org/officeDocument/2006/relationships/hyperlink" Target="https://ref.ly/1Cor14:37" TargetMode="External"/><Relationship Id="rId3342" Type="http://schemas.openxmlformats.org/officeDocument/2006/relationships/hyperlink" Target="https://ref.ly/Gal6:1" TargetMode="External"/><Relationship Id="rId3343" Type="http://schemas.openxmlformats.org/officeDocument/2006/relationships/hyperlink" Target="https://ref.ly/1Cor2:14-1Cor2:15" TargetMode="External"/><Relationship Id="rId3344" Type="http://schemas.openxmlformats.org/officeDocument/2006/relationships/hyperlink" Target="https://ref.ly/1Cor1:21" TargetMode="External"/><Relationship Id="rId3345" Type="http://schemas.openxmlformats.org/officeDocument/2006/relationships/hyperlink" Target="https://ref.ly/1Cor15:44-1Cor15:46" TargetMode="External"/><Relationship Id="rId3346" Type="http://schemas.openxmlformats.org/officeDocument/2006/relationships/hyperlink" Target="https://ref.ly/1Cor15:45" TargetMode="External"/><Relationship Id="rId3347" Type="http://schemas.openxmlformats.org/officeDocument/2006/relationships/hyperlink" Target="https://ref.ly/Gen1:31" TargetMode="External"/><Relationship Id="rId3348" Type="http://schemas.openxmlformats.org/officeDocument/2006/relationships/hyperlink" Target="https://ref.ly/Rom8:19-Rom8:22" TargetMode="External"/><Relationship Id="rId3349" Type="http://schemas.openxmlformats.org/officeDocument/2006/relationships/hyperlink" Target="https://ref.ly/1Kgs18:26-1Kgs18:29" TargetMode="External"/><Relationship Id="rId3350" Type="http://schemas.openxmlformats.org/officeDocument/2006/relationships/hyperlink" Target="https://ref.ly/Josh24:2" TargetMode="External"/><Relationship Id="rId3351" Type="http://schemas.openxmlformats.org/officeDocument/2006/relationships/hyperlink" Target="https://ref.ly/Exod32:1-Exod32:6" TargetMode="External"/><Relationship Id="rId3352" Type="http://schemas.openxmlformats.org/officeDocument/2006/relationships/hyperlink" Target="https://ref.ly/1Kgs11:40" TargetMode="External"/><Relationship Id="rId3353" Type="http://schemas.openxmlformats.org/officeDocument/2006/relationships/hyperlink" Target="https://ref.ly/1Kgs12:26-1Kgs12:33" TargetMode="External"/><Relationship Id="rId3354" Type="http://schemas.openxmlformats.org/officeDocument/2006/relationships/hyperlink" Target="https://ref.ly/2Kgs3:3" TargetMode="External"/><Relationship Id="rId3355" Type="http://schemas.openxmlformats.org/officeDocument/2006/relationships/hyperlink" Target="https://ref.ly/Gen31:34" TargetMode="External"/><Relationship Id="rId3356" Type="http://schemas.openxmlformats.org/officeDocument/2006/relationships/hyperlink" Target="https://ref.ly/1Sam19:11-1Sam19:16" TargetMode="External"/><Relationship Id="rId3357" Type="http://schemas.openxmlformats.org/officeDocument/2006/relationships/hyperlink" Target="https://ref.ly/Exod20:4-Exod20:5" TargetMode="External"/><Relationship Id="rId3358" Type="http://schemas.openxmlformats.org/officeDocument/2006/relationships/hyperlink" Target="https://ref.ly/Exod34:17" TargetMode="External"/><Relationship Id="rId3359" Type="http://schemas.openxmlformats.org/officeDocument/2006/relationships/hyperlink" Target="https://ref.ly/Lev26:1" TargetMode="External"/><Relationship Id="rId3360" Type="http://schemas.openxmlformats.org/officeDocument/2006/relationships/hyperlink" Target="https://ref.ly/Deut4:15-Deut4:19" TargetMode="External"/><Relationship Id="rId3361" Type="http://schemas.openxmlformats.org/officeDocument/2006/relationships/hyperlink" Target="https://ref.ly/Deut27:1-Deut27:5" TargetMode="External"/><Relationship Id="rId3362" Type="http://schemas.openxmlformats.org/officeDocument/2006/relationships/hyperlink" Target="https://ref.ly/1Sam15:23" TargetMode="External"/><Relationship Id="rId3363" Type="http://schemas.openxmlformats.org/officeDocument/2006/relationships/hyperlink" Target="https://ref.ly/Exod34:16" TargetMode="External"/><Relationship Id="rId3364" Type="http://schemas.openxmlformats.org/officeDocument/2006/relationships/hyperlink" Target="https://ref.ly/1Cor15:33" TargetMode="External"/><Relationship Id="rId3365" Type="http://schemas.openxmlformats.org/officeDocument/2006/relationships/hyperlink" Target="https://ref.ly/2Cor6:14" TargetMode="External"/><Relationship Id="rId3366" Type="http://schemas.openxmlformats.org/officeDocument/2006/relationships/hyperlink" Target="https://ref.ly/1Kgs11:4" TargetMode="External"/><Relationship Id="rId3367" Type="http://schemas.openxmlformats.org/officeDocument/2006/relationships/hyperlink" Target="https://ref.ly/Judg17:1-Judg18:31" TargetMode="External"/><Relationship Id="rId3368" Type="http://schemas.openxmlformats.org/officeDocument/2006/relationships/hyperlink" Target="https://ref.ly/Judg18:30-Judg18:31" TargetMode="External"/><Relationship Id="rId3369" Type="http://schemas.openxmlformats.org/officeDocument/2006/relationships/hyperlink" Target="https://ref.ly/1Kgs15:12" TargetMode="External"/><Relationship Id="rId3370" Type="http://schemas.openxmlformats.org/officeDocument/2006/relationships/hyperlink" Target="https://ref.ly/1Kgs15:13" TargetMode="External"/><Relationship Id="rId3371" Type="http://schemas.openxmlformats.org/officeDocument/2006/relationships/hyperlink" Target="https://ref.ly/1Kgs21:26" TargetMode="External"/><Relationship Id="rId3372" Type="http://schemas.openxmlformats.org/officeDocument/2006/relationships/hyperlink" Target="https://ref.ly/2Kgs18:4" TargetMode="External"/><Relationship Id="rId3373" Type="http://schemas.openxmlformats.org/officeDocument/2006/relationships/hyperlink" Target="https://ref.ly/2Chr31:1" TargetMode="External"/><Relationship Id="rId3374" Type="http://schemas.openxmlformats.org/officeDocument/2006/relationships/hyperlink" Target="https://ref.ly/Num21:9" TargetMode="External"/><Relationship Id="rId3375" Type="http://schemas.openxmlformats.org/officeDocument/2006/relationships/hyperlink" Target="https://ref.ly/Isa40:19-Isa40:20" TargetMode="External"/><Relationship Id="rId3376" Type="http://schemas.openxmlformats.org/officeDocument/2006/relationships/hyperlink" Target="https://ref.ly/Isa44:9-Isa44:17" TargetMode="External"/><Relationship Id="rId3377" Type="http://schemas.openxmlformats.org/officeDocument/2006/relationships/hyperlink" Target="https://ref.ly/Isa40:19" TargetMode="External"/><Relationship Id="rId3378" Type="http://schemas.openxmlformats.org/officeDocument/2006/relationships/hyperlink" Target="https://ref.ly/Isa44:10" TargetMode="External"/><Relationship Id="rId3379" Type="http://schemas.openxmlformats.org/officeDocument/2006/relationships/hyperlink" Target="https://ref.ly/Isa44:12" TargetMode="External"/><Relationship Id="rId3380" Type="http://schemas.openxmlformats.org/officeDocument/2006/relationships/hyperlink" Target="https://ref.ly/Isa44:13-Isa44:17" TargetMode="External"/><Relationship Id="rId3381" Type="http://schemas.openxmlformats.org/officeDocument/2006/relationships/hyperlink" Target="https://ref.ly/Ps96:5" TargetMode="External"/><Relationship Id="rId3382" Type="http://schemas.openxmlformats.org/officeDocument/2006/relationships/hyperlink" Target="https://ref.ly/Ps97:7" TargetMode="External"/><Relationship Id="rId3383" Type="http://schemas.openxmlformats.org/officeDocument/2006/relationships/hyperlink" Target="https://ref.ly/Ps106:34-Ps106:39" TargetMode="External"/><Relationship Id="rId3384" Type="http://schemas.openxmlformats.org/officeDocument/2006/relationships/hyperlink" Target="https://ref.ly/Ps115:4-Ps115:8" TargetMode="External"/><Relationship Id="rId3385" Type="http://schemas.openxmlformats.org/officeDocument/2006/relationships/hyperlink" Target="https://ref.ly/Ps135:15-Ps135:18" TargetMode="External"/><Relationship Id="rId3386" Type="http://schemas.openxmlformats.org/officeDocument/2006/relationships/hyperlink" Target="https://ref.ly/1Cor5:9-1Cor5:11" TargetMode="External"/><Relationship Id="rId3387" Type="http://schemas.openxmlformats.org/officeDocument/2006/relationships/hyperlink" Target="https://ref.ly/1Cor5:10-1Cor5:11,1Cor5:6,1Cor5:10" TargetMode="External"/><Relationship Id="rId3388" Type="http://schemas.openxmlformats.org/officeDocument/2006/relationships/hyperlink" Target="https://ref.ly/1Cor10:14" TargetMode="External"/><Relationship Id="rId3389" Type="http://schemas.openxmlformats.org/officeDocument/2006/relationships/hyperlink" Target="https://ref.ly/1Cor10:19" TargetMode="External"/><Relationship Id="rId3390" Type="http://schemas.openxmlformats.org/officeDocument/2006/relationships/hyperlink" Target="https://ref.ly/1Cor12:2" TargetMode="External"/><Relationship Id="rId3391" Type="http://schemas.openxmlformats.org/officeDocument/2006/relationships/hyperlink" Target="https://ref.ly/1Cor8:1,1Cor8:4,1Cor8:7" TargetMode="External"/><Relationship Id="rId3392" Type="http://schemas.openxmlformats.org/officeDocument/2006/relationships/hyperlink" Target="https://ref.ly/1Thess1:9" TargetMode="External"/><Relationship Id="rId3393" Type="http://schemas.openxmlformats.org/officeDocument/2006/relationships/hyperlink" Target="https://ref.ly/1Cor10:20" TargetMode="External"/><Relationship Id="rId3394" Type="http://schemas.openxmlformats.org/officeDocument/2006/relationships/hyperlink" Target="https://ref.ly/1Cor10:19-1Cor10:21" TargetMode="External"/><Relationship Id="rId3395" Type="http://schemas.openxmlformats.org/officeDocument/2006/relationships/hyperlink" Target="https://ref.ly/1Cor10:25-1Cor10:29" TargetMode="External"/><Relationship Id="rId3396" Type="http://schemas.openxmlformats.org/officeDocument/2006/relationships/hyperlink" Target="https://ref.ly/Num25:1-Num25:18" TargetMode="External"/><Relationship Id="rId3397" Type="http://schemas.openxmlformats.org/officeDocument/2006/relationships/hyperlink" Target="https://ref.ly/Exod32:6" TargetMode="External"/><Relationship Id="rId3398" Type="http://schemas.openxmlformats.org/officeDocument/2006/relationships/hyperlink" Target="https://ref.ly/1Cor10:1-1Cor10:33" TargetMode="External"/><Relationship Id="rId3399" Type="http://schemas.openxmlformats.org/officeDocument/2006/relationships/hyperlink" Target="https://ref.ly/Rom1:18-Rom1:32" TargetMode="External"/><Relationship Id="rId3400" Type="http://schemas.openxmlformats.org/officeDocument/2006/relationships/hyperlink" Target="https://ref.ly/Rom1:24" TargetMode="External"/><Relationship Id="rId3401" Type="http://schemas.openxmlformats.org/officeDocument/2006/relationships/hyperlink" Target="https://ref.ly/Gal5:19-Gal5:20" TargetMode="External"/><Relationship Id="rId3402" Type="http://schemas.openxmlformats.org/officeDocument/2006/relationships/hyperlink" Target="https://ref.ly/1Cor6:9" TargetMode="External"/><Relationship Id="rId3403" Type="http://schemas.openxmlformats.org/officeDocument/2006/relationships/hyperlink" Target="https://ref.ly/Eph5:5" TargetMode="External"/><Relationship Id="rId3404" Type="http://schemas.openxmlformats.org/officeDocument/2006/relationships/hyperlink" Target="https://ref.ly/Col3:5" TargetMode="External"/><Relationship Id="rId3405" Type="http://schemas.openxmlformats.org/officeDocument/2006/relationships/hyperlink" Target="https://ref.ly/Lev19:36" TargetMode="External"/><Relationship Id="rId3406" Type="http://schemas.openxmlformats.org/officeDocument/2006/relationships/hyperlink" Target="https://ref.ly/Deut25:13" TargetMode="External"/><Relationship Id="rId3407" Type="http://schemas.openxmlformats.org/officeDocument/2006/relationships/hyperlink" Target="https://ref.ly/Prov16:11" TargetMode="External"/><Relationship Id="rId3408" Type="http://schemas.openxmlformats.org/officeDocument/2006/relationships/hyperlink" Target="https://ref.ly/Prov20:10" TargetMode="External"/><Relationship Id="rId3409" Type="http://schemas.openxmlformats.org/officeDocument/2006/relationships/hyperlink" Target="https://ref.ly/Mic6:11" TargetMode="External"/><Relationship Id="rId3410" Type="http://schemas.openxmlformats.org/officeDocument/2006/relationships/hyperlink" Target="https://ref.ly/Hos12:7" TargetMode="External"/><Relationship Id="rId3411" Type="http://schemas.openxmlformats.org/officeDocument/2006/relationships/hyperlink" Target="https://ref.ly/Job6:2" TargetMode="External"/><Relationship Id="rId3412" Type="http://schemas.openxmlformats.org/officeDocument/2006/relationships/hyperlink" Target="https://ref.ly/Job31:6" TargetMode="External"/><Relationship Id="rId3413" Type="http://schemas.openxmlformats.org/officeDocument/2006/relationships/hyperlink" Target="https://ref.ly/Ps62:9" TargetMode="External"/><Relationship Id="rId3414" Type="http://schemas.openxmlformats.org/officeDocument/2006/relationships/hyperlink" Target="https://ref.ly/Isa40:12" TargetMode="External"/><Relationship Id="rId3415" Type="http://schemas.openxmlformats.org/officeDocument/2006/relationships/hyperlink" Target="https://ref.ly/Ezek5:1" TargetMode="External"/><Relationship Id="rId3416" Type="http://schemas.openxmlformats.org/officeDocument/2006/relationships/hyperlink" Target="https://ref.ly/Dan5:27" TargetMode="External"/><Relationship Id="rId3417" Type="http://schemas.openxmlformats.org/officeDocument/2006/relationships/hyperlink" Target="https://ref.ly/Exod38:25-Exod38:26" TargetMode="External"/><Relationship Id="rId3418" Type="http://schemas.openxmlformats.org/officeDocument/2006/relationships/hyperlink" Target="https://ref.ly/Exod38:25" TargetMode="External"/><Relationship Id="rId3419" Type="http://schemas.openxmlformats.org/officeDocument/2006/relationships/hyperlink" Target="https://ref.ly/Exod38:26" TargetMode="External"/><Relationship Id="rId3420" Type="http://schemas.openxmlformats.org/officeDocument/2006/relationships/hyperlink" Target="https://ref.ly/1Kgs10:14" TargetMode="External"/><Relationship Id="rId3421" Type="http://schemas.openxmlformats.org/officeDocument/2006/relationships/hyperlink" Target="https://ref.ly/1Chr22:14" TargetMode="External"/><Relationship Id="rId3422" Type="http://schemas.openxmlformats.org/officeDocument/2006/relationships/hyperlink" Target="https://ref.ly/Ezek45:12" TargetMode="External"/><Relationship Id="rId3423" Type="http://schemas.openxmlformats.org/officeDocument/2006/relationships/hyperlink" Target="https://ref.ly/2Sam14:26" TargetMode="External"/><Relationship Id="rId3424" Type="http://schemas.openxmlformats.org/officeDocument/2006/relationships/hyperlink" Target="https://ref.ly/1Sam17:5-1Sam17:7" TargetMode="External"/><Relationship Id="rId3425" Type="http://schemas.openxmlformats.org/officeDocument/2006/relationships/hyperlink" Target="https://ref.ly/1Sam13:21" TargetMode="External"/><Relationship Id="rId3426" Type="http://schemas.openxmlformats.org/officeDocument/2006/relationships/hyperlink" Target="https://ref.ly/Exod30:13" TargetMode="External"/><Relationship Id="rId3427" Type="http://schemas.openxmlformats.org/officeDocument/2006/relationships/hyperlink" Target="https://ref.ly/Lev27:25" TargetMode="External"/><Relationship Id="rId3428" Type="http://schemas.openxmlformats.org/officeDocument/2006/relationships/hyperlink" Target="https://ref.ly/Num3:47" TargetMode="External"/><Relationship Id="rId3429" Type="http://schemas.openxmlformats.org/officeDocument/2006/relationships/hyperlink" Target="https://ref.ly/Num18:16" TargetMode="External"/><Relationship Id="rId3430" Type="http://schemas.openxmlformats.org/officeDocument/2006/relationships/hyperlink" Target="https://ref.ly/John12:3" TargetMode="External"/><Relationship Id="rId3431" Type="http://schemas.openxmlformats.org/officeDocument/2006/relationships/hyperlink" Target="https://ref.ly/John19:39" TargetMode="External"/><Relationship Id="rId3432" Type="http://schemas.openxmlformats.org/officeDocument/2006/relationships/hyperlink" Target="https://ref.ly/2Sam6:13" TargetMode="External"/><Relationship Id="rId3433" Type="http://schemas.openxmlformats.org/officeDocument/2006/relationships/hyperlink" Target="https://ref.ly/Ezek40:5" TargetMode="External"/><Relationship Id="rId3434" Type="http://schemas.openxmlformats.org/officeDocument/2006/relationships/hyperlink" Target="https://ref.ly/Gen6:15" TargetMode="External"/><Relationship Id="rId3435" Type="http://schemas.openxmlformats.org/officeDocument/2006/relationships/hyperlink" Target="https://ref.ly/Exod28:15-Exod28:16" TargetMode="External"/><Relationship Id="rId3436" Type="http://schemas.openxmlformats.org/officeDocument/2006/relationships/hyperlink" Target="https://ref.ly/Exod39:8-Exod39:9" TargetMode="External"/><Relationship Id="rId3437" Type="http://schemas.openxmlformats.org/officeDocument/2006/relationships/hyperlink" Target="https://ref.ly/Exod25:25" TargetMode="External"/><Relationship Id="rId3438" Type="http://schemas.openxmlformats.org/officeDocument/2006/relationships/hyperlink" Target="https://ref.ly/1Kgs7:26" TargetMode="External"/><Relationship Id="rId3439" Type="http://schemas.openxmlformats.org/officeDocument/2006/relationships/hyperlink" Target="https://ref.ly/Acts27:28" TargetMode="External"/><Relationship Id="rId3440" Type="http://schemas.openxmlformats.org/officeDocument/2006/relationships/hyperlink" Target="https://ref.ly/Rev21:16" TargetMode="External"/><Relationship Id="rId3441" Type="http://schemas.openxmlformats.org/officeDocument/2006/relationships/hyperlink" Target="https://ref.ly/Matt5:41" TargetMode="External"/><Relationship Id="rId3442" Type="http://schemas.openxmlformats.org/officeDocument/2006/relationships/hyperlink" Target="https://ref.ly/Ezek45:11-Ezek45:14" TargetMode="External"/><Relationship Id="rId3443" Type="http://schemas.openxmlformats.org/officeDocument/2006/relationships/hyperlink" Target="https://ref.ly/Lev27:16" TargetMode="External"/><Relationship Id="rId3444" Type="http://schemas.openxmlformats.org/officeDocument/2006/relationships/hyperlink" Target="https://ref.ly/Isa5:10" TargetMode="External"/><Relationship Id="rId3445" Type="http://schemas.openxmlformats.org/officeDocument/2006/relationships/hyperlink" Target="https://ref.ly/Hos3:2" TargetMode="External"/><Relationship Id="rId3446" Type="http://schemas.openxmlformats.org/officeDocument/2006/relationships/hyperlink" Target="https://ref.ly/1Kgs5:11" TargetMode="External"/><Relationship Id="rId3447" Type="http://schemas.openxmlformats.org/officeDocument/2006/relationships/hyperlink" Target="https://ref.ly/Ezek45:11" TargetMode="External"/><Relationship Id="rId3448" Type="http://schemas.openxmlformats.org/officeDocument/2006/relationships/hyperlink" Target="https://ref.ly/Zech5:6-Zech5:10" TargetMode="External"/><Relationship Id="rId3449" Type="http://schemas.openxmlformats.org/officeDocument/2006/relationships/hyperlink" Target="https://ref.ly/1Sam25:18" TargetMode="External"/><Relationship Id="rId3450" Type="http://schemas.openxmlformats.org/officeDocument/2006/relationships/hyperlink" Target="https://ref.ly/Exod16:22" TargetMode="External"/><Relationship Id="rId3451" Type="http://schemas.openxmlformats.org/officeDocument/2006/relationships/hyperlink" Target="https://ref.ly/Exod16:36" TargetMode="External"/><Relationship Id="rId3452" Type="http://schemas.openxmlformats.org/officeDocument/2006/relationships/hyperlink" Target="https://ref.ly/Num28:1-Num29:40" TargetMode="External"/><Relationship Id="rId3453" Type="http://schemas.openxmlformats.org/officeDocument/2006/relationships/hyperlink" Target="https://ref.ly/2Kgs6:25" TargetMode="External"/><Relationship Id="rId3454" Type="http://schemas.openxmlformats.org/officeDocument/2006/relationships/hyperlink" Target="https://ref.ly/Rev6:6" TargetMode="External"/><Relationship Id="rId3455" Type="http://schemas.openxmlformats.org/officeDocument/2006/relationships/hyperlink" Target="https://ref.ly/Matt5:15" TargetMode="External"/><Relationship Id="rId3456" Type="http://schemas.openxmlformats.org/officeDocument/2006/relationships/hyperlink" Target="https://ref.ly/Luke11:33" TargetMode="External"/><Relationship Id="rId3457" Type="http://schemas.openxmlformats.org/officeDocument/2006/relationships/hyperlink" Target="https://ref.ly/Matt13:33" TargetMode="External"/><Relationship Id="rId3458" Type="http://schemas.openxmlformats.org/officeDocument/2006/relationships/hyperlink" Target="https://ref.ly/Luke13:21" TargetMode="External"/><Relationship Id="rId3459" Type="http://schemas.openxmlformats.org/officeDocument/2006/relationships/hyperlink" Target="https://ref.ly/1Kgs7:23-1Kgs7:26" TargetMode="External"/><Relationship Id="rId3460" Type="http://schemas.openxmlformats.org/officeDocument/2006/relationships/hyperlink" Target="https://ref.ly/Ezek4:11" TargetMode="External"/><Relationship Id="rId3461" Type="http://schemas.openxmlformats.org/officeDocument/2006/relationships/hyperlink" Target="https://ref.ly/Lev14:10-Lev14:24" TargetMode="External"/><Relationship Id="rId3462" Type="http://schemas.openxmlformats.org/officeDocument/2006/relationships/hyperlink" Target="https://ref.ly/Luke16:6" TargetMode="External"/><Relationship Id="rId3463" Type="http://schemas.openxmlformats.org/officeDocument/2006/relationships/hyperlink" Target="https://ref.ly/John2:6" TargetMode="External"/><Relationship Id="rId3464" Type="http://schemas.openxmlformats.org/officeDocument/2006/relationships/hyperlink" Target="https://ref.ly/Mark7:4" TargetMode="External"/><Relationship Id="rId3465" Type="http://schemas.openxmlformats.org/officeDocument/2006/relationships/hyperlink" Target="https://ref.ly/Lam1:6" TargetMode="External"/><Relationship Id="rId3466" Type="http://schemas.openxmlformats.org/officeDocument/2006/relationships/hyperlink" Target="https://ref.ly/Isa35:6" TargetMode="External"/><Relationship Id="rId3467" Type="http://schemas.openxmlformats.org/officeDocument/2006/relationships/hyperlink" Target="https://ref.ly/Ps18:33" TargetMode="External"/><Relationship Id="rId3468" Type="http://schemas.openxmlformats.org/officeDocument/2006/relationships/hyperlink" Target="https://ref.ly/Song2:8-Song2:9,Song2:17" TargetMode="External"/><Relationship Id="rId3469" Type="http://schemas.openxmlformats.org/officeDocument/2006/relationships/hyperlink" Target="https://ref.ly/Song8:14" TargetMode="External"/><Relationship Id="rId3470" Type="http://schemas.openxmlformats.org/officeDocument/2006/relationships/hyperlink" Target="https://ref.ly/Hab3:19" TargetMode="External"/><Relationship Id="rId3471" Type="http://schemas.openxmlformats.org/officeDocument/2006/relationships/hyperlink" Target="https://ref.ly/1Kgs4:23" TargetMode="External"/><Relationship Id="rId3472" Type="http://schemas.openxmlformats.org/officeDocument/2006/relationships/hyperlink" Target="https://ref.ly/Deut14:5" TargetMode="External"/><Relationship Id="rId3473" Type="http://schemas.openxmlformats.org/officeDocument/2006/relationships/hyperlink" Target="https://ref.ly/Deut12:15,Deut12:22" TargetMode="External"/><Relationship Id="rId3474" Type="http://schemas.openxmlformats.org/officeDocument/2006/relationships/hyperlink" Target="https://ref.ly/Job39:1" TargetMode="External"/><Relationship Id="rId3475" Type="http://schemas.openxmlformats.org/officeDocument/2006/relationships/hyperlink" Target="https://ref.ly/Ps29:9" TargetMode="External"/><Relationship Id="rId3476" Type="http://schemas.openxmlformats.org/officeDocument/2006/relationships/hyperlink" Target="https://ref.ly/Jer14:5" TargetMode="External"/><Relationship Id="rId3477" Type="http://schemas.openxmlformats.org/officeDocument/2006/relationships/hyperlink" Target="https://ref.ly/Jer14:4-Jer14:5" TargetMode="External"/><Relationship Id="rId3478" Type="http://schemas.openxmlformats.org/officeDocument/2006/relationships/hyperlink" Target="https://ref.ly/Job39:1-Job39:4" TargetMode="External"/><Relationship Id="rId3479" Type="http://schemas.openxmlformats.org/officeDocument/2006/relationships/hyperlink" Target="https://ref.ly/Gen49:21" TargetMode="External"/><Relationship Id="rId3480" Type="http://schemas.openxmlformats.org/officeDocument/2006/relationships/hyperlink" Target="https://ref.ly/Prov5:19" TargetMode="External"/><Relationship Id="rId3481" Type="http://schemas.openxmlformats.org/officeDocument/2006/relationships/hyperlink" Target="https://ref.ly/Prov5:18-Prov5:19" TargetMode="External"/><Relationship Id="rId3482" Type="http://schemas.openxmlformats.org/officeDocument/2006/relationships/hyperlink" Target="https://ref.ly/Isa2:2" TargetMode="External"/><Relationship Id="rId3483" Type="http://schemas.openxmlformats.org/officeDocument/2006/relationships/hyperlink" Target="https://ref.ly/Mic4:1" TargetMode="External"/><Relationship Id="rId3484" Type="http://schemas.openxmlformats.org/officeDocument/2006/relationships/hyperlink" Target="https://ref.ly/Acts2:17-Acts2:18" TargetMode="External"/><Relationship Id="rId3485" Type="http://schemas.openxmlformats.org/officeDocument/2006/relationships/hyperlink" Target="https://ref.ly/1John2:18" TargetMode="External"/><Relationship Id="rId3486" Type="http://schemas.openxmlformats.org/officeDocument/2006/relationships/hyperlink" Target="https://ref.ly/Matt24:44" TargetMode="External"/><Relationship Id="rId3487" Type="http://schemas.openxmlformats.org/officeDocument/2006/relationships/hyperlink" Target="https://ref.ly/Matt25:13" TargetMode="External"/><Relationship Id="rId3488" Type="http://schemas.openxmlformats.org/officeDocument/2006/relationships/hyperlink" Target="https://ref.ly/Isa2:12-Isa2:22" TargetMode="External"/><Relationship Id="rId3489" Type="http://schemas.openxmlformats.org/officeDocument/2006/relationships/hyperlink" Target="https://ref.ly/Ezek13:5" TargetMode="External"/><Relationship Id="rId3490" Type="http://schemas.openxmlformats.org/officeDocument/2006/relationships/hyperlink" Target="https://ref.ly/Joel2:1" TargetMode="External"/><Relationship Id="rId3491" Type="http://schemas.openxmlformats.org/officeDocument/2006/relationships/hyperlink" Target="https://ref.ly/Amos5:18-Amos5:24" TargetMode="External"/><Relationship Id="rId3492" Type="http://schemas.openxmlformats.org/officeDocument/2006/relationships/hyperlink" Target="https://ref.ly/Zeph1:7" TargetMode="External"/><Relationship Id="rId3493" Type="http://schemas.openxmlformats.org/officeDocument/2006/relationships/hyperlink" Target="https://ref.ly/1Thess5:2" TargetMode="External"/><Relationship Id="rId3494" Type="http://schemas.openxmlformats.org/officeDocument/2006/relationships/hyperlink" Target="https://ref.ly/Rom8:19-Rom8:25" TargetMode="External"/><Relationship Id="rId3495" Type="http://schemas.openxmlformats.org/officeDocument/2006/relationships/hyperlink" Target="https://ref.ly/1John3:2" TargetMode="External"/><Relationship Id="rId3496" Type="http://schemas.openxmlformats.org/officeDocument/2006/relationships/hyperlink" Target="https://ref.ly/Rev21:1-Rev21:8" TargetMode="External"/><Relationship Id="rId3497" Type="http://schemas.openxmlformats.org/officeDocument/2006/relationships/hyperlink" Target="https://ref.ly/1John2:28" TargetMode="External"/><Relationship Id="rId3498" Type="http://schemas.openxmlformats.org/officeDocument/2006/relationships/hyperlink" Target="https://ref.ly/1Cor3:13-1Cor3:15" TargetMode="External"/><Relationship Id="rId3499" Type="http://schemas.openxmlformats.org/officeDocument/2006/relationships/hyperlink" Target="https://ref.ly/Phil3:20-Phil3:21" TargetMode="External"/><Relationship Id="rId3500" Type="http://schemas.openxmlformats.org/officeDocument/2006/relationships/hyperlink" Target="https://ref.ly/John6:39-John6:44" TargetMode="External"/><Relationship Id="rId3501" Type="http://schemas.openxmlformats.org/officeDocument/2006/relationships/hyperlink" Target="https://ref.ly/Rom13:11-Rom13:12" TargetMode="External"/><Relationship Id="rId3502" Type="http://schemas.openxmlformats.org/officeDocument/2006/relationships/hyperlink" Target="https://ref.ly/2Pet3:11-2Pet3:14" TargetMode="External"/><Relationship Id="rId3503" Type="http://schemas.openxmlformats.org/officeDocument/2006/relationships/hyperlink" Target="https://ref.ly/2Cor1:22" TargetMode="External"/><Relationship Id="rId3504" Type="http://schemas.openxmlformats.org/officeDocument/2006/relationships/hyperlink" Target="https://ref.ly/2Cor5:5" TargetMode="External"/><Relationship Id="rId3505" Type="http://schemas.openxmlformats.org/officeDocument/2006/relationships/hyperlink" Target="https://ref.ly/Eph1:14" TargetMode="External"/><Relationship Id="rId3506" Type="http://schemas.openxmlformats.org/officeDocument/2006/relationships/hyperlink" Target="https://ref.ly/Rom8:18" TargetMode="External"/><Relationship Id="rId3507" Type="http://schemas.openxmlformats.org/officeDocument/2006/relationships/hyperlink" Target="https://ref.ly/Acts17:30" TargetMode="External"/><Relationship Id="rId3508" Type="http://schemas.openxmlformats.org/officeDocument/2006/relationships/hyperlink" Target="https://ref.ly/Gen14:5" TargetMode="External"/><Relationship Id="rId3509" Type="http://schemas.openxmlformats.org/officeDocument/2006/relationships/hyperlink" Target="https://ref.ly/Deut2:10-Deut2:11" TargetMode="External"/><Relationship Id="rId3510" Type="http://schemas.openxmlformats.org/officeDocument/2006/relationships/hyperlink" Target="https://ref.ly/Josh15:59" TargetMode="External"/><Relationship Id="rId3511" Type="http://schemas.openxmlformats.org/officeDocument/2006/relationships/hyperlink" Target="https://ref.ly/Josh19:44" TargetMode="External"/><Relationship Id="rId3512" Type="http://schemas.openxmlformats.org/officeDocument/2006/relationships/hyperlink" Target="https://ref.ly/Josh21:23" TargetMode="External"/><Relationship Id="rId3513" Type="http://schemas.openxmlformats.org/officeDocument/2006/relationships/hyperlink" Target="https://ref.ly/2Kgs18:13" TargetMode="External"/><Relationship Id="rId3514" Type="http://schemas.openxmlformats.org/officeDocument/2006/relationships/hyperlink" Target="https://ref.ly/Josh15:30" TargetMode="External"/><Relationship Id="rId3515" Type="http://schemas.openxmlformats.org/officeDocument/2006/relationships/hyperlink" Target="https://ref.ly/Josh19:4" TargetMode="External"/><Relationship Id="rId3516" Type="http://schemas.openxmlformats.org/officeDocument/2006/relationships/hyperlink" Target="https://ref.ly/1Chr4:29" TargetMode="External"/><Relationship Id="rId3517" Type="http://schemas.openxmlformats.org/officeDocument/2006/relationships/hyperlink" Target="https://ref.ly/2Sam21:19" TargetMode="External"/><Relationship Id="rId3518" Type="http://schemas.openxmlformats.org/officeDocument/2006/relationships/hyperlink" Target="https://ref.ly/1Chr20:5" TargetMode="External"/><Relationship Id="rId3519" Type="http://schemas.openxmlformats.org/officeDocument/2006/relationships/hyperlink" Target="https://ref.ly/2Sam23:24" TargetMode="External"/><Relationship Id="rId3520" Type="http://schemas.openxmlformats.org/officeDocument/2006/relationships/hyperlink" Target="https://ref.ly/1Chr11:26" TargetMode="External"/><Relationship Id="rId3521" Type="http://schemas.openxmlformats.org/officeDocument/2006/relationships/hyperlink" Target="https://ref.ly/Num11:26-Num11:27" TargetMode="External"/><Relationship Id="rId3522" Type="http://schemas.openxmlformats.org/officeDocument/2006/relationships/hyperlink" Target="https://ref.ly/Num11:29" TargetMode="External"/><Relationship Id="rId3523" Type="http://schemas.openxmlformats.org/officeDocument/2006/relationships/hyperlink" Target="https://ref.ly/Gen25:4" TargetMode="External"/><Relationship Id="rId3524" Type="http://schemas.openxmlformats.org/officeDocument/2006/relationships/hyperlink" Target="https://ref.ly/1Chr12:12" TargetMode="External"/><Relationship Id="rId3525" Type="http://schemas.openxmlformats.org/officeDocument/2006/relationships/hyperlink" Target="https://ref.ly/1Chr26:7" TargetMode="External"/><Relationship Id="rId3526" Type="http://schemas.openxmlformats.org/officeDocument/2006/relationships/hyperlink" Target="https://ref.ly/Acts2:3" TargetMode="External"/><Relationship Id="rId3527" Type="http://schemas.openxmlformats.org/officeDocument/2006/relationships/hyperlink" Target="https://ref.ly/Matt3:11" TargetMode="External"/><Relationship Id="rId3528" Type="http://schemas.openxmlformats.org/officeDocument/2006/relationships/hyperlink" Target="https://ref.ly/Luke3:16" TargetMode="External"/><Relationship Id="rId3529" Type="http://schemas.openxmlformats.org/officeDocument/2006/relationships/hyperlink" Target="https://ref.ly/Exod6:22" TargetMode="External"/><Relationship Id="rId3530" Type="http://schemas.openxmlformats.org/officeDocument/2006/relationships/hyperlink" Target="https://ref.ly/Lev10:4" TargetMode="External"/><Relationship Id="rId3531" Type="http://schemas.openxmlformats.org/officeDocument/2006/relationships/hyperlink" Target="https://ref.ly/1Chr7:21" TargetMode="External"/><Relationship Id="rId3532" Type="http://schemas.openxmlformats.org/officeDocument/2006/relationships/hyperlink" Target="https://ref.ly/1Chr7:20" TargetMode="External"/><Relationship Id="rId3533" Type="http://schemas.openxmlformats.org/officeDocument/2006/relationships/hyperlink" Target="https://ref.ly/Lev8:2,Lev8:13" TargetMode="External"/><Relationship Id="rId3534" Type="http://schemas.openxmlformats.org/officeDocument/2006/relationships/hyperlink" Target="https://ref.ly/Lev10:1-Lev10:7" TargetMode="External"/><Relationship Id="rId3535" Type="http://schemas.openxmlformats.org/officeDocument/2006/relationships/hyperlink" Target="https://ref.ly/Num3:1-Num3:4" TargetMode="External"/><Relationship Id="rId3536" Type="http://schemas.openxmlformats.org/officeDocument/2006/relationships/hyperlink" Target="https://ref.ly/Num3:32" TargetMode="External"/><Relationship Id="rId3537" Type="http://schemas.openxmlformats.org/officeDocument/2006/relationships/hyperlink" Target="https://ref.ly/Num4:16" TargetMode="External"/><Relationship Id="rId3538" Type="http://schemas.openxmlformats.org/officeDocument/2006/relationships/hyperlink" Target="https://ref.ly/Num16:37-Num16:39" TargetMode="External"/><Relationship Id="rId3539" Type="http://schemas.openxmlformats.org/officeDocument/2006/relationships/hyperlink" Target="https://ref.ly/Num19:3-Num19:4" TargetMode="External"/><Relationship Id="rId3540" Type="http://schemas.openxmlformats.org/officeDocument/2006/relationships/hyperlink" Target="https://ref.ly/Num20:25-Num20:28" TargetMode="External"/><Relationship Id="rId3541" Type="http://schemas.openxmlformats.org/officeDocument/2006/relationships/hyperlink" Target="https://ref.ly/Num26:1-Num26:3,Num26:63" TargetMode="External"/><Relationship Id="rId3542" Type="http://schemas.openxmlformats.org/officeDocument/2006/relationships/hyperlink" Target="https://ref.ly/Num26:1-Num26:3" TargetMode="External"/><Relationship Id="rId3543" Type="http://schemas.openxmlformats.org/officeDocument/2006/relationships/hyperlink" Target="https://ref.ly/Num27:2,Num27:21" TargetMode="External"/><Relationship Id="rId3544" Type="http://schemas.openxmlformats.org/officeDocument/2006/relationships/hyperlink" Target="https://ref.ly/Num27:18-Num27:23" TargetMode="External"/><Relationship Id="rId3545" Type="http://schemas.openxmlformats.org/officeDocument/2006/relationships/hyperlink" Target="https://ref.ly/Num27:21" TargetMode="External"/><Relationship Id="rId3546" Type="http://schemas.openxmlformats.org/officeDocument/2006/relationships/hyperlink" Target="https://ref.ly/Num34:17" TargetMode="External"/><Relationship Id="rId3547" Type="http://schemas.openxmlformats.org/officeDocument/2006/relationships/hyperlink" Target="https://ref.ly/Josh14:1" TargetMode="External"/><Relationship Id="rId3548" Type="http://schemas.openxmlformats.org/officeDocument/2006/relationships/hyperlink" Target="https://ref.ly/Josh17:4" TargetMode="External"/><Relationship Id="rId3549" Type="http://schemas.openxmlformats.org/officeDocument/2006/relationships/hyperlink" Target="https://ref.ly/Josh19:51" TargetMode="External"/><Relationship Id="rId3550" Type="http://schemas.openxmlformats.org/officeDocument/2006/relationships/hyperlink" Target="https://ref.ly/Josh21:1" TargetMode="External"/><Relationship Id="rId3551" Type="http://schemas.openxmlformats.org/officeDocument/2006/relationships/hyperlink" Target="https://ref.ly/Josh24:33" TargetMode="External"/><Relationship Id="rId3552" Type="http://schemas.openxmlformats.org/officeDocument/2006/relationships/hyperlink" Target="https://ref.ly/1Chr24:1-1Chr24:31" TargetMode="External"/><Relationship Id="rId3553" Type="http://schemas.openxmlformats.org/officeDocument/2006/relationships/hyperlink" Target="https://ref.ly/1Chr6:3-1Chr6:15,1Chr6:50-1Chr6:53" TargetMode="External"/><Relationship Id="rId3554" Type="http://schemas.openxmlformats.org/officeDocument/2006/relationships/hyperlink" Target="https://ref.ly/1Chr6:3-1Chr6:15" TargetMode="External"/><Relationship Id="rId3555" Type="http://schemas.openxmlformats.org/officeDocument/2006/relationships/hyperlink" Target="https://ref.ly/1Chr24:3" TargetMode="External"/><Relationship Id="rId3556" Type="http://schemas.openxmlformats.org/officeDocument/2006/relationships/hyperlink" Target="https://ref.ly/Ezra7:1-Ezra7:5" TargetMode="External"/><Relationship Id="rId3557" Type="http://schemas.openxmlformats.org/officeDocument/2006/relationships/hyperlink" Target="https://ref.ly/1Kgs2:26-1Kgs2:27,1Kgs2:35" TargetMode="External"/><Relationship Id="rId3558" Type="http://schemas.openxmlformats.org/officeDocument/2006/relationships/hyperlink" Target="https://ref.ly/Ezek44:15" TargetMode="External"/><Relationship Id="rId3559" Type="http://schemas.openxmlformats.org/officeDocument/2006/relationships/hyperlink" Target="https://ref.ly/1Sam7:1" TargetMode="External"/><Relationship Id="rId3560" Type="http://schemas.openxmlformats.org/officeDocument/2006/relationships/hyperlink" Target="https://ref.ly/1Chr11:12" TargetMode="External"/><Relationship Id="rId3561" Type="http://schemas.openxmlformats.org/officeDocument/2006/relationships/hyperlink" Target="https://ref.ly/1Chr23:21-1Chr23:22" TargetMode="External"/><Relationship Id="rId3562" Type="http://schemas.openxmlformats.org/officeDocument/2006/relationships/hyperlink" Target="https://ref.ly/1Chr24:28" TargetMode="External"/><Relationship Id="rId3563" Type="http://schemas.openxmlformats.org/officeDocument/2006/relationships/hyperlink" Target="https://ref.ly/Ezra8:33" TargetMode="External"/><Relationship Id="rId3564" Type="http://schemas.openxmlformats.org/officeDocument/2006/relationships/hyperlink" Target="https://ref.ly/Neh12:42" TargetMode="External"/><Relationship Id="rId3565" Type="http://schemas.openxmlformats.org/officeDocument/2006/relationships/hyperlink" Target="https://ref.ly/Matt1:15" TargetMode="External"/><Relationship Id="rId3566" Type="http://schemas.openxmlformats.org/officeDocument/2006/relationships/hyperlink" Target="https://ref.ly/Jer29:3" TargetMode="External"/><Relationship Id="rId3567" Type="http://schemas.openxmlformats.org/officeDocument/2006/relationships/hyperlink" Target="https://ref.ly/1Chr2:39-1Chr2:40" TargetMode="External"/><Relationship Id="rId3568" Type="http://schemas.openxmlformats.org/officeDocument/2006/relationships/hyperlink" Target="https://ref.ly/1Chr8:37" TargetMode="External"/><Relationship Id="rId3569" Type="http://schemas.openxmlformats.org/officeDocument/2006/relationships/hyperlink" Target="https://ref.ly/1Chr9:43" TargetMode="External"/><Relationship Id="rId3570" Type="http://schemas.openxmlformats.org/officeDocument/2006/relationships/hyperlink" Target="https://ref.ly/Num32:3,Num32:37" TargetMode="External"/><Relationship Id="rId3571" Type="http://schemas.openxmlformats.org/officeDocument/2006/relationships/hyperlink" Target="https://ref.ly/Isa15:4" TargetMode="External"/><Relationship Id="rId3572" Type="http://schemas.openxmlformats.org/officeDocument/2006/relationships/hyperlink" Target="https://ref.ly/Isa16:9" TargetMode="External"/><Relationship Id="rId3573" Type="http://schemas.openxmlformats.org/officeDocument/2006/relationships/hyperlink" Target="https://ref.ly/Jer48:34" TargetMode="External"/><Relationship Id="rId3574" Type="http://schemas.openxmlformats.org/officeDocument/2006/relationships/hyperlink" Target="https://ref.ly/1Chr12:5" TargetMode="External"/><Relationship Id="rId3575" Type="http://schemas.openxmlformats.org/officeDocument/2006/relationships/hyperlink" Target="https://ref.ly/1Chr8:11-1Chr8:12,1Chr8:18" TargetMode="External"/><Relationship Id="rId3576" Type="http://schemas.openxmlformats.org/officeDocument/2006/relationships/hyperlink" Target="https://ref.ly/Lev16:8-Lev16:10" TargetMode="External"/><Relationship Id="rId3577" Type="http://schemas.openxmlformats.org/officeDocument/2006/relationships/hyperlink" Target="https://ref.ly/Num26:55-Num26:56" TargetMode="External"/><Relationship Id="rId3578" Type="http://schemas.openxmlformats.org/officeDocument/2006/relationships/hyperlink" Target="https://ref.ly/Josh14:2" TargetMode="External"/><Relationship Id="rId3579" Type="http://schemas.openxmlformats.org/officeDocument/2006/relationships/hyperlink" Target="https://ref.ly/Judg1:3" TargetMode="External"/><Relationship Id="rId3580" Type="http://schemas.openxmlformats.org/officeDocument/2006/relationships/hyperlink" Target="https://ref.ly/Judg20:9" TargetMode="External"/><Relationship Id="rId3581" Type="http://schemas.openxmlformats.org/officeDocument/2006/relationships/hyperlink" Target="https://ref.ly/Neh11:1" TargetMode="External"/><Relationship Id="rId3582" Type="http://schemas.openxmlformats.org/officeDocument/2006/relationships/hyperlink" Target="https://ref.ly/1Chr24:5-1Chr24:19" TargetMode="External"/><Relationship Id="rId3583" Type="http://schemas.openxmlformats.org/officeDocument/2006/relationships/hyperlink" Target="https://ref.ly/Neh10:34" TargetMode="External"/><Relationship Id="rId3584" Type="http://schemas.openxmlformats.org/officeDocument/2006/relationships/hyperlink" Target="https://ref.ly/Josh7:14-Josh7:18" TargetMode="External"/><Relationship Id="rId3585" Type="http://schemas.openxmlformats.org/officeDocument/2006/relationships/hyperlink" Target="https://ref.ly/Prov18:18" TargetMode="External"/><Relationship Id="rId3586" Type="http://schemas.openxmlformats.org/officeDocument/2006/relationships/hyperlink" Target="https://ref.ly/Prov16:33" TargetMode="External"/><Relationship Id="rId3587" Type="http://schemas.openxmlformats.org/officeDocument/2006/relationships/hyperlink" Target="https://ref.ly/Lev16:8" TargetMode="External"/><Relationship Id="rId3588" Type="http://schemas.openxmlformats.org/officeDocument/2006/relationships/hyperlink" Target="https://ref.ly/Isa34:17" TargetMode="External"/><Relationship Id="rId3589" Type="http://schemas.openxmlformats.org/officeDocument/2006/relationships/hyperlink" Target="https://ref.ly/Matt27:35" TargetMode="External"/><Relationship Id="rId3590" Type="http://schemas.openxmlformats.org/officeDocument/2006/relationships/hyperlink" Target="https://ref.ly/Exod6:21" TargetMode="External"/><Relationship Id="rId3591" Type="http://schemas.openxmlformats.org/officeDocument/2006/relationships/hyperlink" Target="https://ref.ly/1Chr6:23" TargetMode="External"/><Relationship Id="rId3592" Type="http://schemas.openxmlformats.org/officeDocument/2006/relationships/hyperlink" Target="https://ref.ly/1Sam1:19" TargetMode="External"/><Relationship Id="rId3593" Type="http://schemas.openxmlformats.org/officeDocument/2006/relationships/hyperlink" Target="https://ref.ly/1Sam1:2" TargetMode="External"/><Relationship Id="rId3594" Type="http://schemas.openxmlformats.org/officeDocument/2006/relationships/hyperlink" Target="https://ref.ly/1Sam2:21" TargetMode="External"/><Relationship Id="rId3595" Type="http://schemas.openxmlformats.org/officeDocument/2006/relationships/hyperlink" Target="https://ref.ly/1Chr6:26,1Chr6:35" TargetMode="External"/><Relationship Id="rId3596" Type="http://schemas.openxmlformats.org/officeDocument/2006/relationships/hyperlink" Target="https://ref.ly/1Chr12:6" TargetMode="External"/><Relationship Id="rId3597" Type="http://schemas.openxmlformats.org/officeDocument/2006/relationships/hyperlink" Target="https://ref.ly/1Chr15:23" TargetMode="External"/><Relationship Id="rId3598" Type="http://schemas.openxmlformats.org/officeDocument/2006/relationships/hyperlink" Target="https://ref.ly/2Chr28:7" TargetMode="External"/><Relationship Id="rId3599" Type="http://schemas.openxmlformats.org/officeDocument/2006/relationships/hyperlink" Target="https://ref.ly/1Macc7:1-1Macc7:24" TargetMode="External"/><Relationship Id="rId3600" Type="http://schemas.openxmlformats.org/officeDocument/2006/relationships/hyperlink" Target="https://ref.ly/1Macc7:25-1Macc7:50" TargetMode="External"/><Relationship Id="rId3601" Type="http://schemas.openxmlformats.org/officeDocument/2006/relationships/hyperlink" Target="https://ref.ly/1Macc9:1-1Macc9:53" TargetMode="External"/><Relationship Id="rId3602" Type="http://schemas.openxmlformats.org/officeDocument/2006/relationships/hyperlink" Target="https://ref.ly/1Macc9:54-1Macc9:57" TargetMode="External"/><Relationship Id="rId3603" Type="http://schemas.openxmlformats.org/officeDocument/2006/relationships/hyperlink" Target="https://ref.ly/Gen30:1-Gen30:43" TargetMode="External"/><Relationship Id="rId3604" Type="http://schemas.openxmlformats.org/officeDocument/2006/relationships/hyperlink" Target="https://ref.ly/Song7:13" TargetMode="External"/><Relationship Id="rId3605" Type="http://schemas.openxmlformats.org/officeDocument/2006/relationships/hyperlink" Target="https://ref.ly/Acts20:1-Acts20:2" TargetMode="External"/><Relationship Id="rId3606" Type="http://schemas.openxmlformats.org/officeDocument/2006/relationships/hyperlink" Target="https://ref.ly/Rom15:28" TargetMode="External"/><Relationship Id="rId3607" Type="http://schemas.openxmlformats.org/officeDocument/2006/relationships/hyperlink" Target="https://ref.ly/1Macc6:1" TargetMode="External"/><Relationship Id="rId3608" Type="http://schemas.openxmlformats.org/officeDocument/2006/relationships/hyperlink" Target="https://ref.ly/Josh19:26" TargetMode="External"/><Relationship Id="rId3609" Type="http://schemas.openxmlformats.org/officeDocument/2006/relationships/hyperlink" Target="https://ref.ly/Gen10:26" TargetMode="External"/><Relationship Id="rId3610" Type="http://schemas.openxmlformats.org/officeDocument/2006/relationships/hyperlink" Target="https://ref.ly/1Chr1:20" TargetMode="External"/><Relationship Id="rId3611" Type="http://schemas.openxmlformats.org/officeDocument/2006/relationships/hyperlink" Target="https://ref.ly/2Kgs24:8" TargetMode="External"/><Relationship Id="rId3612" Type="http://schemas.openxmlformats.org/officeDocument/2006/relationships/hyperlink" Target="https://ref.ly/Jer26:22-Jer26:23" TargetMode="External"/><Relationship Id="rId3613" Type="http://schemas.openxmlformats.org/officeDocument/2006/relationships/hyperlink" Target="https://ref.ly/Jer36:12" TargetMode="External"/><Relationship Id="rId3614" Type="http://schemas.openxmlformats.org/officeDocument/2006/relationships/hyperlink" Target="https://ref.ly/1Chr11:46" TargetMode="External"/><Relationship Id="rId3615" Type="http://schemas.openxmlformats.org/officeDocument/2006/relationships/hyperlink" Target="https://ref.ly/Gen14:2" TargetMode="External"/><Relationship Id="rId3616" Type="http://schemas.openxmlformats.org/officeDocument/2006/relationships/hyperlink" Target="https://ref.ly/Gen19:24-Gen19:29" TargetMode="External"/><Relationship Id="rId3617" Type="http://schemas.openxmlformats.org/officeDocument/2006/relationships/hyperlink" Target="https://ref.ly/Gen14:1-Gen14:24" TargetMode="External"/><Relationship Id="rId3618" Type="http://schemas.openxmlformats.org/officeDocument/2006/relationships/hyperlink" Target="https://ref.ly/Gen11:1-Gen35:29" TargetMode="External"/><Relationship Id="rId3619" Type="http://schemas.openxmlformats.org/officeDocument/2006/relationships/hyperlink" Target="https://ref.ly/Lev13:55" TargetMode="External"/><Relationship Id="rId3620" Type="http://schemas.openxmlformats.org/officeDocument/2006/relationships/hyperlink" Target="https://ref.ly/Num11:7" TargetMode="External"/><Relationship Id="rId3621" Type="http://schemas.openxmlformats.org/officeDocument/2006/relationships/hyperlink" Target="https://ref.ly/Prov23:31" TargetMode="External"/><Relationship Id="rId3622" Type="http://schemas.openxmlformats.org/officeDocument/2006/relationships/hyperlink" Target="https://ref.ly/Ezek1:4" TargetMode="External"/><Relationship Id="rId3623" Type="http://schemas.openxmlformats.org/officeDocument/2006/relationships/hyperlink" Target="https://ref.ly/Ezek8:2" TargetMode="External"/><Relationship Id="rId3624" Type="http://schemas.openxmlformats.org/officeDocument/2006/relationships/hyperlink" Target="https://ref.ly/Dan5:6-Dan5:10" TargetMode="External"/><Relationship Id="rId3625" Type="http://schemas.openxmlformats.org/officeDocument/2006/relationships/hyperlink" Target="https://ref.ly/Dan7:28" TargetMode="External"/><Relationship Id="rId3626" Type="http://schemas.openxmlformats.org/officeDocument/2006/relationships/hyperlink" Target="https://ref.ly/Prov7:16" TargetMode="External"/><Relationship Id="rId3627" Type="http://schemas.openxmlformats.org/officeDocument/2006/relationships/hyperlink" Target="https://ref.ly/Ezek17:3" TargetMode="External"/><Relationship Id="rId3628" Type="http://schemas.openxmlformats.org/officeDocument/2006/relationships/hyperlink" Target="https://ref.ly/Ezek27:24" TargetMode="External"/><Relationship Id="rId3629" Type="http://schemas.openxmlformats.org/officeDocument/2006/relationships/hyperlink" Target="https://ref.ly/Rev9:17" TargetMode="External"/><Relationship Id="rId3630" Type="http://schemas.openxmlformats.org/officeDocument/2006/relationships/hyperlink" Target="https://ref.ly/Gen37:3" TargetMode="External"/><Relationship Id="rId3631" Type="http://schemas.openxmlformats.org/officeDocument/2006/relationships/hyperlink" Target="https://ref.ly/2Sam13:18-2Sam13:19" TargetMode="External"/><Relationship Id="rId3632" Type="http://schemas.openxmlformats.org/officeDocument/2006/relationships/hyperlink" Target="https://ref.ly/Acts27:30" TargetMode="External"/><Relationship Id="rId3633" Type="http://schemas.openxmlformats.org/officeDocument/2006/relationships/hyperlink" Target="https://ref.ly/Gen30:32-Gen30:33" TargetMode="External"/><Relationship Id="rId3634" Type="http://schemas.openxmlformats.org/officeDocument/2006/relationships/hyperlink" Target="https://ref.ly/Lev13:31" TargetMode="External"/><Relationship Id="rId3635" Type="http://schemas.openxmlformats.org/officeDocument/2006/relationships/hyperlink" Target="https://ref.ly/Song5:11" TargetMode="External"/><Relationship Id="rId3636" Type="http://schemas.openxmlformats.org/officeDocument/2006/relationships/hyperlink" Target="https://ref.ly/Matt5:36" TargetMode="External"/><Relationship Id="rId3637" Type="http://schemas.openxmlformats.org/officeDocument/2006/relationships/hyperlink" Target="https://ref.ly/Job30:30" TargetMode="External"/><Relationship Id="rId3638" Type="http://schemas.openxmlformats.org/officeDocument/2006/relationships/hyperlink" Target="https://ref.ly/Zech6:2" TargetMode="External"/><Relationship Id="rId3639" Type="http://schemas.openxmlformats.org/officeDocument/2006/relationships/hyperlink" Target="https://ref.ly/Rev6:5" TargetMode="External"/><Relationship Id="rId3640" Type="http://schemas.openxmlformats.org/officeDocument/2006/relationships/hyperlink" Target="https://ref.ly/1Kgs18:45" TargetMode="External"/><Relationship Id="rId3641" Type="http://schemas.openxmlformats.org/officeDocument/2006/relationships/hyperlink" Target="https://ref.ly/Isa50:3" TargetMode="External"/><Relationship Id="rId3642" Type="http://schemas.openxmlformats.org/officeDocument/2006/relationships/hyperlink" Target="https://ref.ly/Jer4:28" TargetMode="External"/><Relationship Id="rId3643" Type="http://schemas.openxmlformats.org/officeDocument/2006/relationships/hyperlink" Target="https://ref.ly/Job3:5" TargetMode="External"/><Relationship Id="rId3644" Type="http://schemas.openxmlformats.org/officeDocument/2006/relationships/hyperlink" Target="https://ref.ly/Mic3:6" TargetMode="External"/><Relationship Id="rId3645" Type="http://schemas.openxmlformats.org/officeDocument/2006/relationships/hyperlink" Target="https://ref.ly/Rev6:12" TargetMode="External"/><Relationship Id="rId3646" Type="http://schemas.openxmlformats.org/officeDocument/2006/relationships/hyperlink" Target="https://ref.ly/Joel2:2" TargetMode="External"/><Relationship Id="rId3647" Type="http://schemas.openxmlformats.org/officeDocument/2006/relationships/hyperlink" Target="https://ref.ly/Job30:28" TargetMode="External"/><Relationship Id="rId3648" Type="http://schemas.openxmlformats.org/officeDocument/2006/relationships/hyperlink" Target="https://ref.ly/2Chr2:7" TargetMode="External"/><Relationship Id="rId3649" Type="http://schemas.openxmlformats.org/officeDocument/2006/relationships/hyperlink" Target="https://ref.ly/Ezek27:7" TargetMode="External"/><Relationship Id="rId3650" Type="http://schemas.openxmlformats.org/officeDocument/2006/relationships/hyperlink" Target="https://ref.ly/Exod26:1" TargetMode="External"/><Relationship Id="rId3651" Type="http://schemas.openxmlformats.org/officeDocument/2006/relationships/hyperlink" Target="https://ref.ly/Num4:6-Num4:9" TargetMode="External"/><Relationship Id="rId3652" Type="http://schemas.openxmlformats.org/officeDocument/2006/relationships/hyperlink" Target="https://ref.ly/Exod28:5-Exod28:6" TargetMode="External"/><Relationship Id="rId3653" Type="http://schemas.openxmlformats.org/officeDocument/2006/relationships/hyperlink" Target="https://ref.ly/Esth8:15" TargetMode="External"/><Relationship Id="rId3654" Type="http://schemas.openxmlformats.org/officeDocument/2006/relationships/hyperlink" Target="https://ref.ly/2Chr3:14" TargetMode="External"/><Relationship Id="rId3655" Type="http://schemas.openxmlformats.org/officeDocument/2006/relationships/hyperlink" Target="https://ref.ly/Isa1:18" TargetMode="External"/><Relationship Id="rId3656" Type="http://schemas.openxmlformats.org/officeDocument/2006/relationships/hyperlink" Target="https://ref.ly/Isa63:1" TargetMode="External"/><Relationship Id="rId3657" Type="http://schemas.openxmlformats.org/officeDocument/2006/relationships/hyperlink" Target="https://ref.ly/Gen42:38" TargetMode="External"/><Relationship Id="rId3658" Type="http://schemas.openxmlformats.org/officeDocument/2006/relationships/hyperlink" Target="https://ref.ly/Gen44:29-Gen44:31" TargetMode="External"/><Relationship Id="rId3659" Type="http://schemas.openxmlformats.org/officeDocument/2006/relationships/hyperlink" Target="https://ref.ly/Deut32:25" TargetMode="External"/><Relationship Id="rId3660" Type="http://schemas.openxmlformats.org/officeDocument/2006/relationships/hyperlink" Target="https://ref.ly/1Sam12:2" TargetMode="External"/><Relationship Id="rId3661" Type="http://schemas.openxmlformats.org/officeDocument/2006/relationships/hyperlink" Target="https://ref.ly/1Kgs2:6" TargetMode="External"/><Relationship Id="rId3662" Type="http://schemas.openxmlformats.org/officeDocument/2006/relationships/hyperlink" Target="https://ref.ly/Job15:10" TargetMode="External"/><Relationship Id="rId3663" Type="http://schemas.openxmlformats.org/officeDocument/2006/relationships/hyperlink" Target="https://ref.ly/Ps71:18" TargetMode="External"/><Relationship Id="rId3664" Type="http://schemas.openxmlformats.org/officeDocument/2006/relationships/hyperlink" Target="https://ref.ly/Prov20:29" TargetMode="External"/><Relationship Id="rId3665" Type="http://schemas.openxmlformats.org/officeDocument/2006/relationships/hyperlink" Target="https://ref.ly/Isa46:4" TargetMode="External"/><Relationship Id="rId3666" Type="http://schemas.openxmlformats.org/officeDocument/2006/relationships/hyperlink" Target="https://ref.ly/Hos7:9" TargetMode="External"/><Relationship Id="rId3667" Type="http://schemas.openxmlformats.org/officeDocument/2006/relationships/hyperlink" Target="https://ref.ly/Zech6:3" TargetMode="External"/><Relationship Id="rId3668" Type="http://schemas.openxmlformats.org/officeDocument/2006/relationships/hyperlink" Target="https://ref.ly/Gen1:30" TargetMode="External"/><Relationship Id="rId3669" Type="http://schemas.openxmlformats.org/officeDocument/2006/relationships/hyperlink" Target="https://ref.ly/1Kgs14:23" TargetMode="External"/><Relationship Id="rId3670" Type="http://schemas.openxmlformats.org/officeDocument/2006/relationships/hyperlink" Target="https://ref.ly/Job15:32" TargetMode="External"/><Relationship Id="rId3671" Type="http://schemas.openxmlformats.org/officeDocument/2006/relationships/hyperlink" Target="https://ref.ly/Ps23:2" TargetMode="External"/><Relationship Id="rId3672" Type="http://schemas.openxmlformats.org/officeDocument/2006/relationships/hyperlink" Target="https://ref.ly/Joel2:22" TargetMode="External"/><Relationship Id="rId3673" Type="http://schemas.openxmlformats.org/officeDocument/2006/relationships/hyperlink" Target="https://ref.ly/Ps37:2" TargetMode="External"/><Relationship Id="rId3674" Type="http://schemas.openxmlformats.org/officeDocument/2006/relationships/hyperlink" Target="https://ref.ly/Ps52:8" TargetMode="External"/><Relationship Id="rId3675" Type="http://schemas.openxmlformats.org/officeDocument/2006/relationships/hyperlink" Target="https://ref.ly/Jer11:16" TargetMode="External"/><Relationship Id="rId3676" Type="http://schemas.openxmlformats.org/officeDocument/2006/relationships/hyperlink" Target="https://ref.ly/Ps58:9" TargetMode="External"/><Relationship Id="rId3677" Type="http://schemas.openxmlformats.org/officeDocument/2006/relationships/hyperlink" Target="https://ref.ly/Jer17:8" TargetMode="External"/><Relationship Id="rId3678" Type="http://schemas.openxmlformats.org/officeDocument/2006/relationships/hyperlink" Target="https://ref.ly/Mark6:39" TargetMode="External"/><Relationship Id="rId3679" Type="http://schemas.openxmlformats.org/officeDocument/2006/relationships/hyperlink" Target="https://ref.ly/Rev8:7" TargetMode="External"/><Relationship Id="rId3680" Type="http://schemas.openxmlformats.org/officeDocument/2006/relationships/hyperlink" Target="https://ref.ly/Luke23:31" TargetMode="External"/><Relationship Id="rId3681" Type="http://schemas.openxmlformats.org/officeDocument/2006/relationships/hyperlink" Target="https://ref.ly/Ps68:13" TargetMode="External"/><Relationship Id="rId3682" Type="http://schemas.openxmlformats.org/officeDocument/2006/relationships/hyperlink" Target="https://ref.ly/Song1:16" TargetMode="External"/><Relationship Id="rId3683" Type="http://schemas.openxmlformats.org/officeDocument/2006/relationships/hyperlink" Target="https://ref.ly/Ps92:14" TargetMode="External"/><Relationship Id="rId3684" Type="http://schemas.openxmlformats.org/officeDocument/2006/relationships/hyperlink" Target="https://ref.ly/Deut12:2" TargetMode="External"/><Relationship Id="rId3685" Type="http://schemas.openxmlformats.org/officeDocument/2006/relationships/hyperlink" Target="https://ref.ly/2Kgs16:4" TargetMode="External"/><Relationship Id="rId3686" Type="http://schemas.openxmlformats.org/officeDocument/2006/relationships/hyperlink" Target="https://ref.ly/Isa57:5" TargetMode="External"/><Relationship Id="rId3687" Type="http://schemas.openxmlformats.org/officeDocument/2006/relationships/hyperlink" Target="https://ref.ly/Jer2:20" TargetMode="External"/><Relationship Id="rId3688" Type="http://schemas.openxmlformats.org/officeDocument/2006/relationships/hyperlink" Target="https://ref.ly/Ezek6:13" TargetMode="External"/><Relationship Id="rId3689" Type="http://schemas.openxmlformats.org/officeDocument/2006/relationships/hyperlink" Target="https://ref.ly/Lev13:49" TargetMode="External"/><Relationship Id="rId3690" Type="http://schemas.openxmlformats.org/officeDocument/2006/relationships/hyperlink" Target="https://ref.ly/Lev14:37" TargetMode="External"/><Relationship Id="rId3691" Type="http://schemas.openxmlformats.org/officeDocument/2006/relationships/hyperlink" Target="https://ref.ly/Exod28:5-Exod28:8" TargetMode="External"/><Relationship Id="rId3692" Type="http://schemas.openxmlformats.org/officeDocument/2006/relationships/hyperlink" Target="https://ref.ly/Song3:10" TargetMode="External"/><Relationship Id="rId3693" Type="http://schemas.openxmlformats.org/officeDocument/2006/relationships/hyperlink" Target="https://ref.ly/Prov31:22" TargetMode="External"/><Relationship Id="rId3694" Type="http://schemas.openxmlformats.org/officeDocument/2006/relationships/hyperlink" Target="https://ref.ly/Dan5:7" TargetMode="External"/><Relationship Id="rId3695" Type="http://schemas.openxmlformats.org/officeDocument/2006/relationships/hyperlink" Target="https://ref.ly/Dan5:29" TargetMode="External"/><Relationship Id="rId3696" Type="http://schemas.openxmlformats.org/officeDocument/2006/relationships/hyperlink" Target="https://ref.ly/Ezek23:6" TargetMode="External"/><Relationship Id="rId3697" Type="http://schemas.openxmlformats.org/officeDocument/2006/relationships/hyperlink" Target="https://ref.ly/Jer10:9" TargetMode="External"/><Relationship Id="rId3698" Type="http://schemas.openxmlformats.org/officeDocument/2006/relationships/hyperlink" Target="https://ref.ly/Song7:5" TargetMode="External"/><Relationship Id="rId3699" Type="http://schemas.openxmlformats.org/officeDocument/2006/relationships/hyperlink" Target="https://ref.ly/Luke16:19" TargetMode="External"/><Relationship Id="rId3700" Type="http://schemas.openxmlformats.org/officeDocument/2006/relationships/hyperlink" Target="https://ref.ly/Mark15:17" TargetMode="External"/><Relationship Id="rId3701" Type="http://schemas.openxmlformats.org/officeDocument/2006/relationships/hyperlink" Target="https://ref.ly/John19:2" TargetMode="External"/><Relationship Id="rId3702" Type="http://schemas.openxmlformats.org/officeDocument/2006/relationships/hyperlink" Target="https://ref.ly/Matt27:28" TargetMode="External"/><Relationship Id="rId3703" Type="http://schemas.openxmlformats.org/officeDocument/2006/relationships/hyperlink" Target="https://ref.ly/Acts16:14" TargetMode="External"/><Relationship Id="rId3704" Type="http://schemas.openxmlformats.org/officeDocument/2006/relationships/hyperlink" Target="https://ref.ly/Gen25:25" TargetMode="External"/><Relationship Id="rId3705" Type="http://schemas.openxmlformats.org/officeDocument/2006/relationships/hyperlink" Target="https://ref.ly/Gen49:12" TargetMode="External"/><Relationship Id="rId3706" Type="http://schemas.openxmlformats.org/officeDocument/2006/relationships/hyperlink" Target="https://ref.ly/Num19:2" TargetMode="External"/><Relationship Id="rId3707" Type="http://schemas.openxmlformats.org/officeDocument/2006/relationships/hyperlink" Target="https://ref.ly/2Kgs3:22" TargetMode="External"/><Relationship Id="rId3708" Type="http://schemas.openxmlformats.org/officeDocument/2006/relationships/hyperlink" Target="https://ref.ly/Job16:16" TargetMode="External"/><Relationship Id="rId3709" Type="http://schemas.openxmlformats.org/officeDocument/2006/relationships/hyperlink" Target="https://ref.ly/Prov23:29" TargetMode="External"/><Relationship Id="rId3710" Type="http://schemas.openxmlformats.org/officeDocument/2006/relationships/hyperlink" Target="https://ref.ly/Isa63:2" TargetMode="External"/><Relationship Id="rId3711" Type="http://schemas.openxmlformats.org/officeDocument/2006/relationships/hyperlink" Target="https://ref.ly/Nah2:3" TargetMode="External"/><Relationship Id="rId3712" Type="http://schemas.openxmlformats.org/officeDocument/2006/relationships/hyperlink" Target="https://ref.ly/Zech1:8" TargetMode="External"/><Relationship Id="rId3713" Type="http://schemas.openxmlformats.org/officeDocument/2006/relationships/hyperlink" Target="https://ref.ly/Lev13:19" TargetMode="External"/><Relationship Id="rId3714" Type="http://schemas.openxmlformats.org/officeDocument/2006/relationships/hyperlink" Target="https://ref.ly/Exod10:19" TargetMode="External"/><Relationship Id="rId3715" Type="http://schemas.openxmlformats.org/officeDocument/2006/relationships/hyperlink" Target="https://ref.ly/Exod15:4" TargetMode="External"/><Relationship Id="rId3716" Type="http://schemas.openxmlformats.org/officeDocument/2006/relationships/hyperlink" Target="https://ref.ly/Acts7:36" TargetMode="External"/><Relationship Id="rId3717" Type="http://schemas.openxmlformats.org/officeDocument/2006/relationships/hyperlink" Target="https://ref.ly/Heb11:29" TargetMode="External"/><Relationship Id="rId3718" Type="http://schemas.openxmlformats.org/officeDocument/2006/relationships/hyperlink" Target="https://ref.ly/Matt16:2-Matt16:3" TargetMode="External"/><Relationship Id="rId3719" Type="http://schemas.openxmlformats.org/officeDocument/2006/relationships/hyperlink" Target="https://ref.ly/Rev6:4" TargetMode="External"/><Relationship Id="rId3720" Type="http://schemas.openxmlformats.org/officeDocument/2006/relationships/hyperlink" Target="https://ref.ly/Rev12:3" TargetMode="External"/><Relationship Id="rId3721" Type="http://schemas.openxmlformats.org/officeDocument/2006/relationships/hyperlink" Target="https://ref.ly/Gen38:28" TargetMode="External"/><Relationship Id="rId3722" Type="http://schemas.openxmlformats.org/officeDocument/2006/relationships/hyperlink" Target="https://ref.ly/Exod27:16" TargetMode="External"/><Relationship Id="rId3723" Type="http://schemas.openxmlformats.org/officeDocument/2006/relationships/hyperlink" Target="https://ref.ly/Josh2:18" TargetMode="External"/><Relationship Id="rId3724" Type="http://schemas.openxmlformats.org/officeDocument/2006/relationships/hyperlink" Target="https://ref.ly/2Sam1:24" TargetMode="External"/><Relationship Id="rId3725" Type="http://schemas.openxmlformats.org/officeDocument/2006/relationships/hyperlink" Target="https://ref.ly/Prov31:21" TargetMode="External"/><Relationship Id="rId3726" Type="http://schemas.openxmlformats.org/officeDocument/2006/relationships/hyperlink" Target="https://ref.ly/Jer4:30" TargetMode="External"/><Relationship Id="rId3727" Type="http://schemas.openxmlformats.org/officeDocument/2006/relationships/hyperlink" Target="https://ref.ly/Song4:3" TargetMode="External"/><Relationship Id="rId3728" Type="http://schemas.openxmlformats.org/officeDocument/2006/relationships/hyperlink" Target="https://ref.ly/Heb9:19" TargetMode="External"/><Relationship Id="rId3729" Type="http://schemas.openxmlformats.org/officeDocument/2006/relationships/hyperlink" Target="https://ref.ly/Lev14:4-Lev14:6" TargetMode="External"/><Relationship Id="rId3730" Type="http://schemas.openxmlformats.org/officeDocument/2006/relationships/hyperlink" Target="https://ref.ly/Lev14:49-Lev14:52" TargetMode="External"/><Relationship Id="rId3731" Type="http://schemas.openxmlformats.org/officeDocument/2006/relationships/hyperlink" Target="https://ref.ly/Num4:8" TargetMode="External"/><Relationship Id="rId3732" Type="http://schemas.openxmlformats.org/officeDocument/2006/relationships/hyperlink" Target="https://ref.ly/Num19:6" TargetMode="External"/><Relationship Id="rId3733" Type="http://schemas.openxmlformats.org/officeDocument/2006/relationships/hyperlink" Target="https://ref.ly/Rev17:3-Rev17:4" TargetMode="External"/><Relationship Id="rId3734" Type="http://schemas.openxmlformats.org/officeDocument/2006/relationships/hyperlink" Target="https://ref.ly/Rev18:16" TargetMode="External"/><Relationship Id="rId3735" Type="http://schemas.openxmlformats.org/officeDocument/2006/relationships/hyperlink" Target="https://ref.ly/Gen30:35" TargetMode="External"/><Relationship Id="rId3736" Type="http://schemas.openxmlformats.org/officeDocument/2006/relationships/hyperlink" Target="https://ref.ly/Lev13:10" TargetMode="External"/><Relationship Id="rId3737" Type="http://schemas.openxmlformats.org/officeDocument/2006/relationships/hyperlink" Target="https://ref.ly/Rev1:14" TargetMode="External"/><Relationship Id="rId3738" Type="http://schemas.openxmlformats.org/officeDocument/2006/relationships/hyperlink" Target="https://ref.ly/Exod4:6" TargetMode="External"/><Relationship Id="rId3739" Type="http://schemas.openxmlformats.org/officeDocument/2006/relationships/hyperlink" Target="https://ref.ly/Lev13:4" TargetMode="External"/><Relationship Id="rId3740" Type="http://schemas.openxmlformats.org/officeDocument/2006/relationships/hyperlink" Target="https://ref.ly/Exod16:31" TargetMode="External"/><Relationship Id="rId3741" Type="http://schemas.openxmlformats.org/officeDocument/2006/relationships/hyperlink" Target="https://ref.ly/2Kgs5:27" TargetMode="External"/><Relationship Id="rId3742" Type="http://schemas.openxmlformats.org/officeDocument/2006/relationships/hyperlink" Target="https://ref.ly/Rev6:2" TargetMode="External"/><Relationship Id="rId3743" Type="http://schemas.openxmlformats.org/officeDocument/2006/relationships/hyperlink" Target="https://ref.ly/Rev19:11" TargetMode="External"/><Relationship Id="rId3744" Type="http://schemas.openxmlformats.org/officeDocument/2006/relationships/hyperlink" Target="https://ref.ly/Judg5:10" TargetMode="External"/><Relationship Id="rId3745" Type="http://schemas.openxmlformats.org/officeDocument/2006/relationships/hyperlink" Target="https://ref.ly/Ezek27:18" TargetMode="External"/><Relationship Id="rId3746" Type="http://schemas.openxmlformats.org/officeDocument/2006/relationships/hyperlink" Target="https://ref.ly/Rev2:17" TargetMode="External"/><Relationship Id="rId3747" Type="http://schemas.openxmlformats.org/officeDocument/2006/relationships/hyperlink" Target="https://ref.ly/Matt17:2" TargetMode="External"/><Relationship Id="rId3748" Type="http://schemas.openxmlformats.org/officeDocument/2006/relationships/hyperlink" Target="https://ref.ly/John4:35" TargetMode="External"/><Relationship Id="rId3749" Type="http://schemas.openxmlformats.org/officeDocument/2006/relationships/hyperlink" Target="https://ref.ly/Eccl9:8" TargetMode="External"/><Relationship Id="rId3750" Type="http://schemas.openxmlformats.org/officeDocument/2006/relationships/hyperlink" Target="https://ref.ly/Dan7:9" TargetMode="External"/><Relationship Id="rId3751" Type="http://schemas.openxmlformats.org/officeDocument/2006/relationships/hyperlink" Target="https://ref.ly/Mark16:5" TargetMode="External"/><Relationship Id="rId3752" Type="http://schemas.openxmlformats.org/officeDocument/2006/relationships/hyperlink" Target="https://ref.ly/Rev4:4" TargetMode="External"/><Relationship Id="rId3753" Type="http://schemas.openxmlformats.org/officeDocument/2006/relationships/hyperlink" Target="https://ref.ly/John20:12" TargetMode="External"/><Relationship Id="rId3754" Type="http://schemas.openxmlformats.org/officeDocument/2006/relationships/hyperlink" Target="https://ref.ly/Acts1:10" TargetMode="External"/><Relationship Id="rId3755" Type="http://schemas.openxmlformats.org/officeDocument/2006/relationships/hyperlink" Target="https://ref.ly/Rev20:11" TargetMode="External"/><Relationship Id="rId3756" Type="http://schemas.openxmlformats.org/officeDocument/2006/relationships/hyperlink" Target="https://ref.ly/Ps51:7" TargetMode="External"/><Relationship Id="rId3757" Type="http://schemas.openxmlformats.org/officeDocument/2006/relationships/hyperlink" Target="https://ref.ly/Dan12:10" TargetMode="External"/><Relationship Id="rId3758" Type="http://schemas.openxmlformats.org/officeDocument/2006/relationships/hyperlink" Target="https://ref.ly/1Macc11:7" TargetMode="External"/><Relationship Id="rId3759" Type="http://schemas.openxmlformats.org/officeDocument/2006/relationships/hyperlink" Target="https://ref.ly/1Macc12:30" TargetMode="External"/><Relationship Id="rId3760" Type="http://schemas.openxmlformats.org/officeDocument/2006/relationships/hyperlink" Target="https://ref.ly/Num33:13-Num33:14" TargetMode="External"/><Relationship Id="rId3761" Type="http://schemas.openxmlformats.org/officeDocument/2006/relationships/hyperlink" Target="https://ref.ly/1Chr4:37" TargetMode="External"/><Relationship Id="rId3762" Type="http://schemas.openxmlformats.org/officeDocument/2006/relationships/hyperlink" Target="https://ref.ly/Gen35:8" TargetMode="External"/><Relationship Id="rId3763" Type="http://schemas.openxmlformats.org/officeDocument/2006/relationships/hyperlink" Target="https://ref.ly/Ps82:1,Ps82:6" TargetMode="External"/><Relationship Id="rId3764" Type="http://schemas.openxmlformats.org/officeDocument/2006/relationships/hyperlink" Target="https://ref.ly/John10:34-John10:36" TargetMode="External"/><Relationship Id="rId3765" Type="http://schemas.openxmlformats.org/officeDocument/2006/relationships/hyperlink" Target="https://ref.ly/Heb2:7" TargetMode="External"/><Relationship Id="rId3766" Type="http://schemas.openxmlformats.org/officeDocument/2006/relationships/hyperlink" Target="https://ref.ly/Num1:9" TargetMode="External"/><Relationship Id="rId3767" Type="http://schemas.openxmlformats.org/officeDocument/2006/relationships/hyperlink" Target="https://ref.ly/Num2:7" TargetMode="External"/><Relationship Id="rId3768" Type="http://schemas.openxmlformats.org/officeDocument/2006/relationships/hyperlink" Target="https://ref.ly/Num10:16" TargetMode="External"/><Relationship Id="rId3769" Type="http://schemas.openxmlformats.org/officeDocument/2006/relationships/hyperlink" Target="https://ref.ly/Num7:24,Num7:29" TargetMode="External"/><Relationship Id="rId3770" Type="http://schemas.openxmlformats.org/officeDocument/2006/relationships/hyperlink" Target="https://ref.ly/Num16:1,Num16:12" TargetMode="External"/><Relationship Id="rId3771" Type="http://schemas.openxmlformats.org/officeDocument/2006/relationships/hyperlink" Target="https://ref.ly/Num26:8-Num26:9" TargetMode="External"/><Relationship Id="rId3772" Type="http://schemas.openxmlformats.org/officeDocument/2006/relationships/hyperlink" Target="https://ref.ly/Deut11:6" TargetMode="External"/><Relationship Id="rId3773" Type="http://schemas.openxmlformats.org/officeDocument/2006/relationships/hyperlink" Target="https://ref.ly/1Sam16:6" TargetMode="External"/><Relationship Id="rId3774" Type="http://schemas.openxmlformats.org/officeDocument/2006/relationships/hyperlink" Target="https://ref.ly/1Sam17:13,1Sam17:28" TargetMode="External"/><Relationship Id="rId3775" Type="http://schemas.openxmlformats.org/officeDocument/2006/relationships/hyperlink" Target="https://ref.ly/1Chr27:18" TargetMode="External"/><Relationship Id="rId3776" Type="http://schemas.openxmlformats.org/officeDocument/2006/relationships/hyperlink" Target="https://ref.ly/1Chr6:27" TargetMode="External"/><Relationship Id="rId3777" Type="http://schemas.openxmlformats.org/officeDocument/2006/relationships/hyperlink" Target="https://ref.ly/1Chr12:9" TargetMode="External"/><Relationship Id="rId3778" Type="http://schemas.openxmlformats.org/officeDocument/2006/relationships/hyperlink" Target="https://ref.ly/1Chr12:8" TargetMode="External"/><Relationship Id="rId3779" Type="http://schemas.openxmlformats.org/officeDocument/2006/relationships/hyperlink" Target="https://ref.ly/1Chr15:18" TargetMode="External"/><Relationship Id="rId3780" Type="http://schemas.openxmlformats.org/officeDocument/2006/relationships/hyperlink" Target="https://ref.ly/1Chr16:5" TargetMode="External"/><Relationship Id="rId3781" Type="http://schemas.openxmlformats.org/officeDocument/2006/relationships/hyperlink" Target="https://ref.ly/Num1:14" TargetMode="External"/><Relationship Id="rId3782" Type="http://schemas.openxmlformats.org/officeDocument/2006/relationships/hyperlink" Target="https://ref.ly/Num2:14" TargetMode="External"/><Relationship Id="rId3783" Type="http://schemas.openxmlformats.org/officeDocument/2006/relationships/hyperlink" Target="https://ref.ly/Num7:42,Num7:47" TargetMode="External"/><Relationship Id="rId3784" Type="http://schemas.openxmlformats.org/officeDocument/2006/relationships/hyperlink" Target="https://ref.ly/Num10:20" TargetMode="External"/><Relationship Id="rId3785" Type="http://schemas.openxmlformats.org/officeDocument/2006/relationships/hyperlink" Target="https://ref.ly/Num3:24-Num3:25" TargetMode="External"/><Relationship Id="rId3786" Type="http://schemas.openxmlformats.org/officeDocument/2006/relationships/hyperlink" Target="https://ref.ly/1Chr3:24" TargetMode="External"/><Relationship Id="rId3787" Type="http://schemas.openxmlformats.org/officeDocument/2006/relationships/hyperlink" Target="https://ref.ly/1Chr24:12" TargetMode="External"/><Relationship Id="rId3788" Type="http://schemas.openxmlformats.org/officeDocument/2006/relationships/hyperlink" Target="https://ref.ly/Neh12:10" TargetMode="External"/><Relationship Id="rId3789" Type="http://schemas.openxmlformats.org/officeDocument/2006/relationships/hyperlink" Target="https://ref.ly/Ezra10:6" TargetMode="External"/><Relationship Id="rId3790" Type="http://schemas.openxmlformats.org/officeDocument/2006/relationships/hyperlink" Target="https://ref.ly/Neh3:1,Neh3:20" TargetMode="External"/><Relationship Id="rId3791" Type="http://schemas.openxmlformats.org/officeDocument/2006/relationships/hyperlink" Target="https://ref.ly/Neh13:4,Neh13:7-Neh13:8,Neh13:28" TargetMode="External"/><Relationship Id="rId3792" Type="http://schemas.openxmlformats.org/officeDocument/2006/relationships/hyperlink" Target="https://ref.ly/Ezra10:24" TargetMode="External"/><Relationship Id="rId3793" Type="http://schemas.openxmlformats.org/officeDocument/2006/relationships/hyperlink" Target="https://ref.ly/Ezra10:27,Ezra10:36" TargetMode="External"/><Relationship Id="rId3794" Type="http://schemas.openxmlformats.org/officeDocument/2006/relationships/hyperlink" Target="https://ref.ly/2Kgs18:18,2Kgs18:26,2Kgs18:37" TargetMode="External"/><Relationship Id="rId3795" Type="http://schemas.openxmlformats.org/officeDocument/2006/relationships/hyperlink" Target="https://ref.ly/1Kgs4:2-1Kgs4:6" TargetMode="External"/><Relationship Id="rId3796" Type="http://schemas.openxmlformats.org/officeDocument/2006/relationships/hyperlink" Target="https://ref.ly/2Kgs18:18,2Kgs18:26" TargetMode="External"/><Relationship Id="rId3797" Type="http://schemas.openxmlformats.org/officeDocument/2006/relationships/hyperlink" Target="https://ref.ly/2Kgs19:1-2Kgs19:5" TargetMode="External"/><Relationship Id="rId3798" Type="http://schemas.openxmlformats.org/officeDocument/2006/relationships/hyperlink" Target="https://ref.ly/2Kgs23:34" TargetMode="External"/><Relationship Id="rId3799" Type="http://schemas.openxmlformats.org/officeDocument/2006/relationships/hyperlink" Target="https://ref.ly/2Chr36:4" TargetMode="External"/><Relationship Id="rId3800" Type="http://schemas.openxmlformats.org/officeDocument/2006/relationships/hyperlink" Target="https://ref.ly/Neh12:41" TargetMode="External"/><Relationship Id="rId3801" Type="http://schemas.openxmlformats.org/officeDocument/2006/relationships/hyperlink" Target="https://ref.ly/Luke3:30" TargetMode="External"/><Relationship Id="rId3802" Type="http://schemas.openxmlformats.org/officeDocument/2006/relationships/hyperlink" Target="https://ref.ly/1Chr5:24" TargetMode="External"/><Relationship Id="rId3803" Type="http://schemas.openxmlformats.org/officeDocument/2006/relationships/hyperlink" Target="https://ref.ly/1Chr6:34" TargetMode="External"/><Relationship Id="rId3804" Type="http://schemas.openxmlformats.org/officeDocument/2006/relationships/hyperlink" Target="https://ref.ly/1Chr8:20" TargetMode="External"/><Relationship Id="rId3805" Type="http://schemas.openxmlformats.org/officeDocument/2006/relationships/hyperlink" Target="https://ref.ly/1Chr8:22" TargetMode="External"/><Relationship Id="rId3806" Type="http://schemas.openxmlformats.org/officeDocument/2006/relationships/hyperlink" Target="https://ref.ly/1Chr11:47" TargetMode="External"/><Relationship Id="rId3807" Type="http://schemas.openxmlformats.org/officeDocument/2006/relationships/hyperlink" Target="https://ref.ly/1Chr12:11" TargetMode="External"/><Relationship Id="rId3808" Type="http://schemas.openxmlformats.org/officeDocument/2006/relationships/hyperlink" Target="https://ref.ly/1Chr11:46-1Chr11:47" TargetMode="External"/><Relationship Id="rId3809" Type="http://schemas.openxmlformats.org/officeDocument/2006/relationships/hyperlink" Target="https://ref.ly/1Chr15:9" TargetMode="External"/><Relationship Id="rId3810" Type="http://schemas.openxmlformats.org/officeDocument/2006/relationships/hyperlink" Target="https://ref.ly/1Chr15:11" TargetMode="External"/><Relationship Id="rId3811" Type="http://schemas.openxmlformats.org/officeDocument/2006/relationships/hyperlink" Target="https://ref.ly/2Chr31:13" TargetMode="External"/><Relationship Id="rId3812" Type="http://schemas.openxmlformats.org/officeDocument/2006/relationships/hyperlink" Target="https://ref.ly/2Sam23:32" TargetMode="External"/><Relationship Id="rId3813" Type="http://schemas.openxmlformats.org/officeDocument/2006/relationships/hyperlink" Target="https://ref.ly/1Chr11:33" TargetMode="External"/><Relationship Id="rId3814" Type="http://schemas.openxmlformats.org/officeDocument/2006/relationships/hyperlink" Target="https://ref.ly/Num34:21" TargetMode="External"/><Relationship Id="rId3815" Type="http://schemas.openxmlformats.org/officeDocument/2006/relationships/hyperlink" Target="https://ref.ly/2Sam5:16" TargetMode="External"/><Relationship Id="rId3816" Type="http://schemas.openxmlformats.org/officeDocument/2006/relationships/hyperlink" Target="https://ref.ly/1Chr3:8" TargetMode="External"/><Relationship Id="rId3817" Type="http://schemas.openxmlformats.org/officeDocument/2006/relationships/hyperlink" Target="https://ref.ly/1Chr14:7" TargetMode="External"/><Relationship Id="rId3818" Type="http://schemas.openxmlformats.org/officeDocument/2006/relationships/hyperlink" Target="https://ref.ly/1Kgs11:23" TargetMode="External"/><Relationship Id="rId3819" Type="http://schemas.openxmlformats.org/officeDocument/2006/relationships/hyperlink" Target="https://ref.ly/2Chr17:17" TargetMode="External"/><Relationship Id="rId3820" Type="http://schemas.openxmlformats.org/officeDocument/2006/relationships/hyperlink" Target="https://ref.ly/Num1:7" TargetMode="External"/><Relationship Id="rId3821" Type="http://schemas.openxmlformats.org/officeDocument/2006/relationships/hyperlink" Target="https://ref.ly/Num2:3" TargetMode="External"/><Relationship Id="rId3822" Type="http://schemas.openxmlformats.org/officeDocument/2006/relationships/hyperlink" Target="https://ref.ly/Num20:28" TargetMode="External"/><Relationship Id="rId3823" Type="http://schemas.openxmlformats.org/officeDocument/2006/relationships/hyperlink" Target="https://ref.ly/Gen10:4" TargetMode="External"/><Relationship Id="rId3824" Type="http://schemas.openxmlformats.org/officeDocument/2006/relationships/hyperlink" Target="https://ref.ly/1Chr1:7" TargetMode="External"/><Relationship Id="rId3825" Type="http://schemas.openxmlformats.org/officeDocument/2006/relationships/hyperlink" Target="https://ref.ly/Gen10:5" TargetMode="External"/><Relationship Id="rId3826" Type="http://schemas.openxmlformats.org/officeDocument/2006/relationships/hyperlink" Target="https://ref.ly/Ezek27:6-Ezek27:7" TargetMode="External"/><Relationship Id="rId3827" Type="http://schemas.openxmlformats.org/officeDocument/2006/relationships/hyperlink" Target="https://ref.ly/1Kgs19:20" TargetMode="External"/><Relationship Id="rId3828" Type="http://schemas.openxmlformats.org/officeDocument/2006/relationships/hyperlink" Target="https://ref.ly/Matt8:21-Matt8:22" TargetMode="External"/><Relationship Id="rId3829" Type="http://schemas.openxmlformats.org/officeDocument/2006/relationships/hyperlink" Target="https://ref.ly/Luke9:61-Luke9:62" TargetMode="External"/><Relationship Id="rId3830" Type="http://schemas.openxmlformats.org/officeDocument/2006/relationships/hyperlink" Target="https://ref.ly/Amos7:14" TargetMode="External"/><Relationship Id="rId3831" Type="http://schemas.openxmlformats.org/officeDocument/2006/relationships/hyperlink" Target="https://ref.ly/1Sam10:5,1Sam10:10" TargetMode="External"/><Relationship Id="rId3832" Type="http://schemas.openxmlformats.org/officeDocument/2006/relationships/hyperlink" Target="https://ref.ly/2Kgs2:1-2Kgs2:4" TargetMode="External"/><Relationship Id="rId3833" Type="http://schemas.openxmlformats.org/officeDocument/2006/relationships/hyperlink" Target="https://ref.ly/2Kgs2:9" TargetMode="External"/><Relationship Id="rId3834" Type="http://schemas.openxmlformats.org/officeDocument/2006/relationships/hyperlink" Target="https://ref.ly/2Kgs2:14" TargetMode="External"/><Relationship Id="rId3835" Type="http://schemas.openxmlformats.org/officeDocument/2006/relationships/hyperlink" Target="https://ref.ly/2Kgs2:19-2Kgs2:22" TargetMode="External"/><Relationship Id="rId3836" Type="http://schemas.openxmlformats.org/officeDocument/2006/relationships/hyperlink" Target="https://ref.ly/2Kgs2:23-2Kgs2:24" TargetMode="External"/><Relationship Id="rId3837" Type="http://schemas.openxmlformats.org/officeDocument/2006/relationships/hyperlink" Target="https://ref.ly/Exod24:3-Exod24:8" TargetMode="External"/><Relationship Id="rId3838" Type="http://schemas.openxmlformats.org/officeDocument/2006/relationships/hyperlink" Target="https://ref.ly/2Kgs3:1-2Kgs3:27" TargetMode="External"/><Relationship Id="rId3839" Type="http://schemas.openxmlformats.org/officeDocument/2006/relationships/hyperlink" Target="https://ref.ly/2Kgs4:1-2Kgs4:7" TargetMode="External"/><Relationship Id="rId3840" Type="http://schemas.openxmlformats.org/officeDocument/2006/relationships/hyperlink" Target="https://ref.ly/2Kgs4:8-2Kgs4:17" TargetMode="External"/><Relationship Id="rId3841" Type="http://schemas.openxmlformats.org/officeDocument/2006/relationships/hyperlink" Target="https://ref.ly/2Kgs4:18-2Kgs4:37" TargetMode="External"/><Relationship Id="rId3842" Type="http://schemas.openxmlformats.org/officeDocument/2006/relationships/hyperlink" Target="https://ref.ly/2Kgs4:38-2Kgs4:41" TargetMode="External"/><Relationship Id="rId3843" Type="http://schemas.openxmlformats.org/officeDocument/2006/relationships/hyperlink" Target="https://ref.ly/Matt14:16-Matt14:21" TargetMode="External"/><Relationship Id="rId3844" Type="http://schemas.openxmlformats.org/officeDocument/2006/relationships/hyperlink" Target="https://ref.ly/Matt15:32-Matt15:38" TargetMode="External"/><Relationship Id="rId3845" Type="http://schemas.openxmlformats.org/officeDocument/2006/relationships/hyperlink" Target="https://ref.ly/2Kgs4:42-2Kgs4:44" TargetMode="External"/><Relationship Id="rId3846" Type="http://schemas.openxmlformats.org/officeDocument/2006/relationships/hyperlink" Target="https://ref.ly/2Kgs5:1-2Kgs5:19" TargetMode="External"/><Relationship Id="rId3847" Type="http://schemas.openxmlformats.org/officeDocument/2006/relationships/hyperlink" Target="https://ref.ly/2Kgs6:8-2Kgs6:23" TargetMode="External"/><Relationship Id="rId3848" Type="http://schemas.openxmlformats.org/officeDocument/2006/relationships/hyperlink" Target="https://ref.ly/2Kgs6:24-2Kgs7:20" TargetMode="External"/><Relationship Id="rId3849" Type="http://schemas.openxmlformats.org/officeDocument/2006/relationships/hyperlink" Target="https://ref.ly/2Kgs8:7-2Kgs8:13" TargetMode="External"/><Relationship Id="rId3850" Type="http://schemas.openxmlformats.org/officeDocument/2006/relationships/hyperlink" Target="https://ref.ly/2Kgs9:1-2Kgs9:28" TargetMode="External"/><Relationship Id="rId3851" Type="http://schemas.openxmlformats.org/officeDocument/2006/relationships/hyperlink" Target="https://ref.ly/2Kgs13:14-2Kgs13:19" TargetMode="External"/><Relationship Id="rId3852" Type="http://schemas.openxmlformats.org/officeDocument/2006/relationships/hyperlink" Target="https://ref.ly/2Kgs8:1-2Kgs8:6" TargetMode="External"/><Relationship Id="rId3853" Type="http://schemas.openxmlformats.org/officeDocument/2006/relationships/hyperlink" Target="https://ref.ly/2Kgs13:21" TargetMode="External"/><Relationship Id="rId3854" Type="http://schemas.openxmlformats.org/officeDocument/2006/relationships/hyperlink" Target="https://ref.ly/Luke4:27" TargetMode="External"/><Relationship Id="rId3855" Type="http://schemas.openxmlformats.org/officeDocument/2006/relationships/hyperlink" Target="https://ref.ly/Num1:10" TargetMode="External"/><Relationship Id="rId3856" Type="http://schemas.openxmlformats.org/officeDocument/2006/relationships/hyperlink" Target="https://ref.ly/Num2:18" TargetMode="External"/><Relationship Id="rId3857" Type="http://schemas.openxmlformats.org/officeDocument/2006/relationships/hyperlink" Target="https://ref.ly/Num7:48,Num7:53" TargetMode="External"/><Relationship Id="rId3858" Type="http://schemas.openxmlformats.org/officeDocument/2006/relationships/hyperlink" Target="https://ref.ly/Num10:22" TargetMode="External"/><Relationship Id="rId3859" Type="http://schemas.openxmlformats.org/officeDocument/2006/relationships/hyperlink" Target="https://ref.ly/1Chr7:26" TargetMode="External"/><Relationship Id="rId3860" Type="http://schemas.openxmlformats.org/officeDocument/2006/relationships/hyperlink" Target="https://ref.ly/Jer41:1" TargetMode="External"/><Relationship Id="rId3861" Type="http://schemas.openxmlformats.org/officeDocument/2006/relationships/hyperlink" Target="https://ref.ly/1Chr2:41" TargetMode="External"/><Relationship Id="rId3862" Type="http://schemas.openxmlformats.org/officeDocument/2006/relationships/hyperlink" Target="https://ref.ly/1Chr3:6" TargetMode="External"/><Relationship Id="rId3863" Type="http://schemas.openxmlformats.org/officeDocument/2006/relationships/hyperlink" Target="https://ref.ly/2Sam5:15" TargetMode="External"/><Relationship Id="rId3864" Type="http://schemas.openxmlformats.org/officeDocument/2006/relationships/hyperlink" Target="https://ref.ly/1Chr14:5" TargetMode="External"/><Relationship Id="rId3865" Type="http://schemas.openxmlformats.org/officeDocument/2006/relationships/hyperlink" Target="https://ref.ly/Jer36:20-Jer36:21" TargetMode="External"/><Relationship Id="rId3866" Type="http://schemas.openxmlformats.org/officeDocument/2006/relationships/hyperlink" Target="https://ref.ly/Luke1:36" TargetMode="External"/><Relationship Id="rId3867" Type="http://schemas.openxmlformats.org/officeDocument/2006/relationships/hyperlink" Target="https://ref.ly/Luke1:6" TargetMode="External"/><Relationship Id="rId3868" Type="http://schemas.openxmlformats.org/officeDocument/2006/relationships/hyperlink" Target="https://ref.ly/Gen30:22-Gen30:23" TargetMode="External"/><Relationship Id="rId3869" Type="http://schemas.openxmlformats.org/officeDocument/2006/relationships/hyperlink" Target="https://ref.ly/Luke1:25" TargetMode="External"/><Relationship Id="rId3870" Type="http://schemas.openxmlformats.org/officeDocument/2006/relationships/hyperlink" Target="https://ref.ly/Luke1:13-Luke1:17" TargetMode="External"/><Relationship Id="rId3871" Type="http://schemas.openxmlformats.org/officeDocument/2006/relationships/hyperlink" Target="https://ref.ly/Num3:29-Num3:30" TargetMode="External"/><Relationship Id="rId3872" Type="http://schemas.openxmlformats.org/officeDocument/2006/relationships/hyperlink" Target="https://ref.ly/1Chr15:8" TargetMode="External"/><Relationship Id="rId3873" Type="http://schemas.openxmlformats.org/officeDocument/2006/relationships/hyperlink" Target="https://ref.ly/2Chr29:13" TargetMode="External"/><Relationship Id="rId3874" Type="http://schemas.openxmlformats.org/officeDocument/2006/relationships/hyperlink" Target="https://ref.ly/Num34:25" TargetMode="External"/><Relationship Id="rId3875" Type="http://schemas.openxmlformats.org/officeDocument/2006/relationships/hyperlink" Target="https://ref.ly/Num1:5" TargetMode="External"/><Relationship Id="rId3876" Type="http://schemas.openxmlformats.org/officeDocument/2006/relationships/hyperlink" Target="https://ref.ly/Num2:10" TargetMode="External"/><Relationship Id="rId3877" Type="http://schemas.openxmlformats.org/officeDocument/2006/relationships/hyperlink" Target="https://ref.ly/Num7:30-Num7:35" TargetMode="External"/><Relationship Id="rId3878" Type="http://schemas.openxmlformats.org/officeDocument/2006/relationships/hyperlink" Target="https://ref.ly/Num10:18" TargetMode="External"/><Relationship Id="rId3879" Type="http://schemas.openxmlformats.org/officeDocument/2006/relationships/hyperlink" Target="https://ref.ly/Exod18:4" TargetMode="External"/><Relationship Id="rId3880" Type="http://schemas.openxmlformats.org/officeDocument/2006/relationships/hyperlink" Target="https://ref.ly/1Chr23:15-1Chr23:17" TargetMode="External"/><Relationship Id="rId3881" Type="http://schemas.openxmlformats.org/officeDocument/2006/relationships/hyperlink" Target="https://ref.ly/1Chr15:24" TargetMode="External"/><Relationship Id="rId3882" Type="http://schemas.openxmlformats.org/officeDocument/2006/relationships/hyperlink" Target="https://ref.ly/1Chr27:16" TargetMode="External"/><Relationship Id="rId3883" Type="http://schemas.openxmlformats.org/officeDocument/2006/relationships/hyperlink" Target="https://ref.ly/Ezra10:18,Ezra10:23,Ezra10:31" TargetMode="External"/><Relationship Id="rId3884" Type="http://schemas.openxmlformats.org/officeDocument/2006/relationships/hyperlink" Target="https://ref.ly/Luke3:29" TargetMode="External"/><Relationship Id="rId3885" Type="http://schemas.openxmlformats.org/officeDocument/2006/relationships/hyperlink" Target="https://ref.ly/2Sam11:3" TargetMode="External"/><Relationship Id="rId3886" Type="http://schemas.openxmlformats.org/officeDocument/2006/relationships/hyperlink" Target="https://ref.ly/1Chr26:3" TargetMode="External"/><Relationship Id="rId3887" Type="http://schemas.openxmlformats.org/officeDocument/2006/relationships/hyperlink" Target="https://ref.ly/1Chr1:35-1Chr1:36" TargetMode="External"/><Relationship Id="rId3888" Type="http://schemas.openxmlformats.org/officeDocument/2006/relationships/hyperlink" Target="https://ref.ly/Gen36:4-Gen36:16" TargetMode="External"/><Relationship Id="rId3889" Type="http://schemas.openxmlformats.org/officeDocument/2006/relationships/hyperlink" Target="https://ref.ly/Jer49:7" TargetMode="External"/><Relationship Id="rId3890" Type="http://schemas.openxmlformats.org/officeDocument/2006/relationships/hyperlink" Target="https://ref.ly/Job4:1-Job4:21" TargetMode="External"/><Relationship Id="rId3891" Type="http://schemas.openxmlformats.org/officeDocument/2006/relationships/hyperlink" Target="https://ref.ly/Job15:1-Job15:35" TargetMode="External"/><Relationship Id="rId3892" Type="http://schemas.openxmlformats.org/officeDocument/2006/relationships/hyperlink" Target="https://ref.ly/Job22:1-Job22:30" TargetMode="External"/><Relationship Id="rId3893" Type="http://schemas.openxmlformats.org/officeDocument/2006/relationships/hyperlink" Target="https://ref.ly/1Chr11:35" TargetMode="External"/><Relationship Id="rId3894" Type="http://schemas.openxmlformats.org/officeDocument/2006/relationships/hyperlink" Target="https://ref.ly/1Chr8:39" TargetMode="External"/><Relationship Id="rId3895" Type="http://schemas.openxmlformats.org/officeDocument/2006/relationships/hyperlink" Target="https://ref.ly/Ezra8:13" TargetMode="External"/><Relationship Id="rId3896" Type="http://schemas.openxmlformats.org/officeDocument/2006/relationships/hyperlink" Target="https://ref.ly/Ezra10:33" TargetMode="External"/><Relationship Id="rId3897" Type="http://schemas.openxmlformats.org/officeDocument/2006/relationships/hyperlink" Target="https://ref.ly/1Chr15:18,1Chr15:21" TargetMode="External"/><Relationship Id="rId3898" Type="http://schemas.openxmlformats.org/officeDocument/2006/relationships/hyperlink" Target="https://ref.ly/2Sam23:25" TargetMode="External"/><Relationship Id="rId3899" Type="http://schemas.openxmlformats.org/officeDocument/2006/relationships/hyperlink" Target="https://ref.ly/1Chr11:27" TargetMode="External"/><Relationship Id="rId3900" Type="http://schemas.openxmlformats.org/officeDocument/2006/relationships/hyperlink" Target="https://ref.ly/1Macc15:19" TargetMode="External"/><Relationship Id="rId3901" Type="http://schemas.openxmlformats.org/officeDocument/2006/relationships/hyperlink" Target="https://ref.ly/Ruth1:2-Ruth1:3" TargetMode="External"/><Relationship Id="rId3902" Type="http://schemas.openxmlformats.org/officeDocument/2006/relationships/hyperlink" Target="https://ref.ly/Ruth4:9-Ruth4:10" TargetMode="External"/><Relationship Id="rId3903" Type="http://schemas.openxmlformats.org/officeDocument/2006/relationships/hyperlink" Target="https://ref.ly/1Chr6:27,1Chr6:34" TargetMode="External"/><Relationship Id="rId3904" Type="http://schemas.openxmlformats.org/officeDocument/2006/relationships/hyperlink" Target="https://ref.ly/1Chr12:20" TargetMode="External"/><Relationship Id="rId3905" Type="http://schemas.openxmlformats.org/officeDocument/2006/relationships/hyperlink" Target="https://ref.ly/Job32:2" TargetMode="External"/><Relationship Id="rId3906" Type="http://schemas.openxmlformats.org/officeDocument/2006/relationships/hyperlink" Target="https://ref.ly/Job32:1-Job37:24" TargetMode="External"/><Relationship Id="rId3907" Type="http://schemas.openxmlformats.org/officeDocument/2006/relationships/hyperlink" Target="https://ref.ly/Ezra8:4" TargetMode="External"/><Relationship Id="rId3908" Type="http://schemas.openxmlformats.org/officeDocument/2006/relationships/hyperlink" Target="https://ref.ly/Matt1:14-Matt1:15" TargetMode="External"/><Relationship Id="rId3909" Type="http://schemas.openxmlformats.org/officeDocument/2006/relationships/hyperlink" Target="https://ref.ly/Josh15:26" TargetMode="External"/><Relationship Id="rId3910" Type="http://schemas.openxmlformats.org/officeDocument/2006/relationships/hyperlink" Target="https://ref.ly/2Kgs18:16" TargetMode="External"/><Relationship Id="rId3911" Type="http://schemas.openxmlformats.org/officeDocument/2006/relationships/hyperlink" Target="https://ref.ly/Num11:12" TargetMode="External"/><Relationship Id="rId3912" Type="http://schemas.openxmlformats.org/officeDocument/2006/relationships/hyperlink" Target="https://ref.ly/Isa49:7" TargetMode="External"/><Relationship Id="rId3913" Type="http://schemas.openxmlformats.org/officeDocument/2006/relationships/hyperlink" Target="https://ref.ly/Ps71:22" TargetMode="External"/><Relationship Id="rId3914" Type="http://schemas.openxmlformats.org/officeDocument/2006/relationships/hyperlink" Target="https://ref.ly/Isa61:8" TargetMode="External"/><Relationship Id="rId3915" Type="http://schemas.openxmlformats.org/officeDocument/2006/relationships/hyperlink" Target="https://ref.ly/Deut32:20" TargetMode="External"/><Relationship Id="rId3916" Type="http://schemas.openxmlformats.org/officeDocument/2006/relationships/hyperlink" Target="https://ref.ly/Rom3:3" TargetMode="External"/><Relationship Id="rId3917" Type="http://schemas.openxmlformats.org/officeDocument/2006/relationships/hyperlink" Target="https://ref.ly/Lam3:23" TargetMode="External"/><Relationship Id="rId3918" Type="http://schemas.openxmlformats.org/officeDocument/2006/relationships/hyperlink" Target="https://ref.ly/Ps136:1-Ps136:26" TargetMode="External"/><Relationship Id="rId3919" Type="http://schemas.openxmlformats.org/officeDocument/2006/relationships/hyperlink" Target="https://ref.ly/Heb3:2" TargetMode="External"/><Relationship Id="rId3920" Type="http://schemas.openxmlformats.org/officeDocument/2006/relationships/hyperlink" Target="https://ref.ly/Hab2:4" TargetMode="External"/><Relationship Id="rId3921" Type="http://schemas.openxmlformats.org/officeDocument/2006/relationships/hyperlink" Target="https://ref.ly/Rom1:17" TargetMode="External"/><Relationship Id="rId3922" Type="http://schemas.openxmlformats.org/officeDocument/2006/relationships/hyperlink" Target="https://ref.ly/Gal3:6-Gal3:9" TargetMode="External"/><Relationship Id="rId3923" Type="http://schemas.openxmlformats.org/officeDocument/2006/relationships/hyperlink" Target="https://ref.ly/Heb11:8-Heb11:10" TargetMode="External"/><Relationship Id="rId3924" Type="http://schemas.openxmlformats.org/officeDocument/2006/relationships/hyperlink" Target="https://ref.ly/Song4:8" TargetMode="External"/><Relationship Id="rId3925" Type="http://schemas.openxmlformats.org/officeDocument/2006/relationships/hyperlink" Target="https://ref.ly/Rom16:8" TargetMode="External"/><Relationship Id="rId3926" Type="http://schemas.openxmlformats.org/officeDocument/2006/relationships/hyperlink" Target="https://ref.ly/2Sam2:24-2Sam2:32" TargetMode="External"/><Relationship Id="rId3927" Type="http://schemas.openxmlformats.org/officeDocument/2006/relationships/hyperlink" Target="https://ref.ly/2Kgs14:25" TargetMode="External"/><Relationship Id="rId3928" Type="http://schemas.openxmlformats.org/officeDocument/2006/relationships/hyperlink" Target="https://ref.ly/Jonah1:1" TargetMode="External"/><Relationship Id="rId3929" Type="http://schemas.openxmlformats.org/officeDocument/2006/relationships/hyperlink" Target="https://ref.ly/Ps19:1-Ps19:4" TargetMode="External"/><Relationship Id="rId3930" Type="http://schemas.openxmlformats.org/officeDocument/2006/relationships/hyperlink" Target="https://ref.ly/Ps33:6-Ps33:9" TargetMode="External"/><Relationship Id="rId3931" Type="http://schemas.openxmlformats.org/officeDocument/2006/relationships/hyperlink" Target="https://ref.ly/Ps104:1-Ps104:24" TargetMode="External"/><Relationship Id="rId3932" Type="http://schemas.openxmlformats.org/officeDocument/2006/relationships/hyperlink" Target="https://ref.ly/1Chr16:8-1Chr16:12" TargetMode="External"/><Relationship Id="rId3933" Type="http://schemas.openxmlformats.org/officeDocument/2006/relationships/hyperlink" Target="https://ref.ly/Job1:21" TargetMode="External"/><Relationship Id="rId3934" Type="http://schemas.openxmlformats.org/officeDocument/2006/relationships/hyperlink" Target="https://ref.ly/Ps18:17" TargetMode="External"/><Relationship Id="rId3935" Type="http://schemas.openxmlformats.org/officeDocument/2006/relationships/hyperlink" Target="https://ref.ly/Ps30:1" TargetMode="External"/><Relationship Id="rId3936" Type="http://schemas.openxmlformats.org/officeDocument/2006/relationships/hyperlink" Target="https://ref.ly/Ps44:1-Ps44:8" TargetMode="External"/><Relationship Id="rId3937" Type="http://schemas.openxmlformats.org/officeDocument/2006/relationships/hyperlink" Target="https://ref.ly/Ps30:8-Ps30:12" TargetMode="External"/><Relationship Id="rId3938" Type="http://schemas.openxmlformats.org/officeDocument/2006/relationships/hyperlink" Target="https://ref.ly/Isa38:18-Isa38:20" TargetMode="External"/><Relationship Id="rId3939" Type="http://schemas.openxmlformats.org/officeDocument/2006/relationships/hyperlink" Target="https://ref.ly/Ps32:5" TargetMode="External"/><Relationship Id="rId3940" Type="http://schemas.openxmlformats.org/officeDocument/2006/relationships/hyperlink" Target="https://ref.ly/Ps99:8" TargetMode="External"/><Relationship Id="rId3941" Type="http://schemas.openxmlformats.org/officeDocument/2006/relationships/hyperlink" Target="https://ref.ly/Isa12:1" TargetMode="External"/><Relationship Id="rId3942" Type="http://schemas.openxmlformats.org/officeDocument/2006/relationships/hyperlink" Target="https://ref.ly/Ps28:6" TargetMode="External"/><Relationship Id="rId3943" Type="http://schemas.openxmlformats.org/officeDocument/2006/relationships/hyperlink" Target="https://ref.ly/Ps66:19" TargetMode="External"/><Relationship Id="rId3944" Type="http://schemas.openxmlformats.org/officeDocument/2006/relationships/hyperlink" Target="https://ref.ly/Ps34:2" TargetMode="External"/><Relationship Id="rId3945" Type="http://schemas.openxmlformats.org/officeDocument/2006/relationships/hyperlink" Target="https://ref.ly/Ps72:12" TargetMode="External"/><Relationship Id="rId3946" Type="http://schemas.openxmlformats.org/officeDocument/2006/relationships/hyperlink" Target="https://ref.ly/Deut32:4" TargetMode="External"/><Relationship Id="rId3947" Type="http://schemas.openxmlformats.org/officeDocument/2006/relationships/hyperlink" Target="https://ref.ly/Ps99:4" TargetMode="External"/><Relationship Id="rId3948" Type="http://schemas.openxmlformats.org/officeDocument/2006/relationships/hyperlink" Target="https://ref.ly/Ps32:8" TargetMode="External"/><Relationship Id="rId3949" Type="http://schemas.openxmlformats.org/officeDocument/2006/relationships/hyperlink" Target="https://ref.ly/Isa30:20-Isa30:21" TargetMode="External"/><Relationship Id="rId3950" Type="http://schemas.openxmlformats.org/officeDocument/2006/relationships/hyperlink" Target="https://ref.ly/Lev7:12-Lev7:13" TargetMode="External"/><Relationship Id="rId3951" Type="http://schemas.openxmlformats.org/officeDocument/2006/relationships/hyperlink" Target="https://ref.ly/Lev22:29" TargetMode="External"/><Relationship Id="rId3952" Type="http://schemas.openxmlformats.org/officeDocument/2006/relationships/hyperlink" Target="https://ref.ly/Ps50:14" TargetMode="External"/><Relationship Id="rId3953" Type="http://schemas.openxmlformats.org/officeDocument/2006/relationships/hyperlink" Target="https://ref.ly/Ps42:4" TargetMode="External"/><Relationship Id="rId3954" Type="http://schemas.openxmlformats.org/officeDocument/2006/relationships/hyperlink" Target="https://ref.ly/Ps145:7" TargetMode="External"/><Relationship Id="rId3955" Type="http://schemas.openxmlformats.org/officeDocument/2006/relationships/hyperlink" Target="https://ref.ly/Ps150:3-Ps150:5" TargetMode="External"/><Relationship Id="rId3956" Type="http://schemas.openxmlformats.org/officeDocument/2006/relationships/hyperlink" Target="https://ref.ly/Deut16:9-Deut16:15" TargetMode="External"/><Relationship Id="rId3957" Type="http://schemas.openxmlformats.org/officeDocument/2006/relationships/hyperlink" Target="https://ref.ly/2Chr30:21-2Chr30:22" TargetMode="External"/><Relationship Id="rId3958" Type="http://schemas.openxmlformats.org/officeDocument/2006/relationships/hyperlink" Target="https://ref.ly/1Chr16:4" TargetMode="External"/><Relationship Id="rId3959" Type="http://schemas.openxmlformats.org/officeDocument/2006/relationships/hyperlink" Target="https://ref.ly/2Chr5:12-2Chr5:13" TargetMode="External"/><Relationship Id="rId3960" Type="http://schemas.openxmlformats.org/officeDocument/2006/relationships/hyperlink" Target="https://ref.ly/2Chr31:2" TargetMode="External"/><Relationship Id="rId3961" Type="http://schemas.openxmlformats.org/officeDocument/2006/relationships/hyperlink" Target="https://ref.ly/Neh11:17" TargetMode="External"/><Relationship Id="rId3962" Type="http://schemas.openxmlformats.org/officeDocument/2006/relationships/hyperlink" Target="https://ref.ly/Neh12:24,Neh12:27" TargetMode="External"/><Relationship Id="rId3963" Type="http://schemas.openxmlformats.org/officeDocument/2006/relationships/hyperlink" Target="https://ref.ly/1Cor1:4" TargetMode="External"/><Relationship Id="rId3964" Type="http://schemas.openxmlformats.org/officeDocument/2006/relationships/hyperlink" Target="https://ref.ly/2Cor9:15" TargetMode="External"/><Relationship Id="rId3965" Type="http://schemas.openxmlformats.org/officeDocument/2006/relationships/hyperlink" Target="https://ref.ly/2Cor2:14" TargetMode="External"/><Relationship Id="rId3966" Type="http://schemas.openxmlformats.org/officeDocument/2006/relationships/hyperlink" Target="https://ref.ly/1Tim1:12" TargetMode="External"/><Relationship Id="rId3967" Type="http://schemas.openxmlformats.org/officeDocument/2006/relationships/hyperlink" Target="https://ref.ly/1Cor14:18" TargetMode="External"/><Relationship Id="rId3968" Type="http://schemas.openxmlformats.org/officeDocument/2006/relationships/hyperlink" Target="https://ref.ly/Rom6:17" TargetMode="External"/><Relationship Id="rId3969" Type="http://schemas.openxmlformats.org/officeDocument/2006/relationships/hyperlink" Target="https://ref.ly/Eph1:15-Eph1:16" TargetMode="External"/><Relationship Id="rId3970" Type="http://schemas.openxmlformats.org/officeDocument/2006/relationships/hyperlink" Target="https://ref.ly/Phil1:3-Phil1:5" TargetMode="External"/><Relationship Id="rId3971" Type="http://schemas.openxmlformats.org/officeDocument/2006/relationships/hyperlink" Target="https://ref.ly/Col1:3-Col1:4" TargetMode="External"/><Relationship Id="rId3972" Type="http://schemas.openxmlformats.org/officeDocument/2006/relationships/hyperlink" Target="https://ref.ly/1Thess1:2-1Thess1:3" TargetMode="External"/><Relationship Id="rId3973" Type="http://schemas.openxmlformats.org/officeDocument/2006/relationships/hyperlink" Target="https://ref.ly/Rom14:6" TargetMode="External"/><Relationship Id="rId3974" Type="http://schemas.openxmlformats.org/officeDocument/2006/relationships/hyperlink" Target="https://ref.ly/1Thess5:18" TargetMode="External"/><Relationship Id="rId3975" Type="http://schemas.openxmlformats.org/officeDocument/2006/relationships/hyperlink" Target="https://ref.ly/Phil4:6" TargetMode="External"/><Relationship Id="rId3976" Type="http://schemas.openxmlformats.org/officeDocument/2006/relationships/hyperlink" Target="https://ref.ly/Col4:2" TargetMode="External"/><Relationship Id="rId3977" Type="http://schemas.openxmlformats.org/officeDocument/2006/relationships/hyperlink" Target="https://ref.ly/Eph5:20" TargetMode="External"/><Relationship Id="rId3978" Type="http://schemas.openxmlformats.org/officeDocument/2006/relationships/hyperlink" Target="https://ref.ly/1Cor11:24" TargetMode="External"/><Relationship Id="rId3979" Type="http://schemas.openxmlformats.org/officeDocument/2006/relationships/hyperlink" Target="https://ref.ly/Gen2:20-Gen2:25" TargetMode="External"/><Relationship Id="rId3980" Type="http://schemas.openxmlformats.org/officeDocument/2006/relationships/hyperlink" Target="https://ref.ly/Gen2:23" TargetMode="External"/><Relationship Id="rId3981" Type="http://schemas.openxmlformats.org/officeDocument/2006/relationships/hyperlink" Target="https://ref.ly/Gen4:1-Gen4:26" TargetMode="External"/><Relationship Id="rId3982" Type="http://schemas.openxmlformats.org/officeDocument/2006/relationships/hyperlink" Target="https://ref.ly/Song7:10" TargetMode="External"/><Relationship Id="rId3983" Type="http://schemas.openxmlformats.org/officeDocument/2006/relationships/hyperlink" Target="https://ref.ly/Eph5:22" TargetMode="External"/><Relationship Id="rId3984" Type="http://schemas.openxmlformats.org/officeDocument/2006/relationships/hyperlink" Target="https://ref.ly/Eph5:23" TargetMode="External"/><Relationship Id="rId3985" Type="http://schemas.openxmlformats.org/officeDocument/2006/relationships/hyperlink" Target="https://ref.ly/1Tim2:15" TargetMode="External"/><Relationship Id="rId3986" Type="http://schemas.openxmlformats.org/officeDocument/2006/relationships/hyperlink" Target="https://ref.ly/Num6:2" TargetMode="External"/><Relationship Id="rId3987" Type="http://schemas.openxmlformats.org/officeDocument/2006/relationships/hyperlink" Target="https://ref.ly/Num30:1-Num30:16" TargetMode="External"/><Relationship Id="rId3988" Type="http://schemas.openxmlformats.org/officeDocument/2006/relationships/hyperlink" Target="https://ref.ly/Exod15:20-Exod15:21" TargetMode="External"/><Relationship Id="rId3989" Type="http://schemas.openxmlformats.org/officeDocument/2006/relationships/hyperlink" Target="https://ref.ly/Num12:1-Num12:16" TargetMode="External"/><Relationship Id="rId3990" Type="http://schemas.openxmlformats.org/officeDocument/2006/relationships/hyperlink" Target="https://ref.ly/Mic6:4" TargetMode="External"/><Relationship Id="rId3991" Type="http://schemas.openxmlformats.org/officeDocument/2006/relationships/hyperlink" Target="https://ref.ly/Judg4:1-Judg5:31" TargetMode="External"/><Relationship Id="rId3992" Type="http://schemas.openxmlformats.org/officeDocument/2006/relationships/hyperlink" Target="https://ref.ly/2Chr34:22-2Chr34:28" TargetMode="External"/><Relationship Id="rId3993" Type="http://schemas.openxmlformats.org/officeDocument/2006/relationships/hyperlink" Target="https://ref.ly/Joel2:28-Joel2:29" TargetMode="External"/><Relationship Id="rId3994" Type="http://schemas.openxmlformats.org/officeDocument/2006/relationships/hyperlink" Target="https://ref.ly/Gen14:1-Gen14:11" TargetMode="External"/><Relationship Id="rId3995" Type="http://schemas.openxmlformats.org/officeDocument/2006/relationships/hyperlink" Target="https://ref.ly/1Chr9:4" TargetMode="External"/><Relationship Id="rId3996" Type="http://schemas.openxmlformats.org/officeDocument/2006/relationships/hyperlink" Target="https://ref.ly/Neh11:4" TargetMode="External"/><Relationship Id="rId3997" Type="http://schemas.openxmlformats.org/officeDocument/2006/relationships/hyperlink" Target="https://ref.ly/1Chr6:7,1Chr6:52" TargetMode="External"/><Relationship Id="rId3998" Type="http://schemas.openxmlformats.org/officeDocument/2006/relationships/hyperlink" Target="https://ref.ly/1Chr6:11" TargetMode="External"/><Relationship Id="rId3999" Type="http://schemas.openxmlformats.org/officeDocument/2006/relationships/hyperlink" Target="https://ref.ly/Ezra7:3" TargetMode="External"/><Relationship Id="rId4000" Type="http://schemas.openxmlformats.org/officeDocument/2006/relationships/hyperlink" Target="https://ref.ly/1Chr23:19" TargetMode="External"/><Relationship Id="rId4001" Type="http://schemas.openxmlformats.org/officeDocument/2006/relationships/hyperlink" Target="https://ref.ly/1Chr24:23" TargetMode="External"/><Relationship Id="rId4002" Type="http://schemas.openxmlformats.org/officeDocument/2006/relationships/hyperlink" Target="https://ref.ly/2Chr31:14-2Chr31:15" TargetMode="External"/><Relationship Id="rId4003" Type="http://schemas.openxmlformats.org/officeDocument/2006/relationships/hyperlink" Target="https://ref.ly/Ezra10:42" TargetMode="External"/><Relationship Id="rId4004" Type="http://schemas.openxmlformats.org/officeDocument/2006/relationships/hyperlink" Target="https://ref.ly/Neh12:2,Neh12:13" TargetMode="External"/><Relationship Id="rId4005" Type="http://schemas.openxmlformats.org/officeDocument/2006/relationships/hyperlink" Target="https://ref.ly/Neh10:3" TargetMode="External"/><Relationship Id="rId4006" Type="http://schemas.openxmlformats.org/officeDocument/2006/relationships/hyperlink" Target="https://ref.ly/Zeph1:1" TargetMode="External"/><Relationship Id="rId4007" Type="http://schemas.openxmlformats.org/officeDocument/2006/relationships/hyperlink" Target="https://ref.ly/1Chr6:46" TargetMode="External"/><Relationship Id="rId4008" Type="http://schemas.openxmlformats.org/officeDocument/2006/relationships/hyperlink" Target="https://ref.ly/Neh11:12" TargetMode="External"/><Relationship Id="rId4009" Type="http://schemas.openxmlformats.org/officeDocument/2006/relationships/hyperlink" Target="https://ref.ly/2Kgs12:19-2Kgs12:21" TargetMode="External"/><Relationship Id="rId4010" Type="http://schemas.openxmlformats.org/officeDocument/2006/relationships/hyperlink" Target="https://ref.ly/2Kgs14:18-2Kgs14:20" TargetMode="External"/><Relationship Id="rId4011" Type="http://schemas.openxmlformats.org/officeDocument/2006/relationships/hyperlink" Target="https://ref.ly/2Kgs14:1-2Kgs14:2" TargetMode="External"/><Relationship Id="rId4012" Type="http://schemas.openxmlformats.org/officeDocument/2006/relationships/hyperlink" Target="https://ref.ly/2Kgs14:3" TargetMode="External"/><Relationship Id="rId4013" Type="http://schemas.openxmlformats.org/officeDocument/2006/relationships/hyperlink" Target="https://ref.ly/2Kgs14:4-2Kgs14:6" TargetMode="External"/><Relationship Id="rId4014" Type="http://schemas.openxmlformats.org/officeDocument/2006/relationships/hyperlink" Target="https://ref.ly/2Chr25:5-2Chr25:13" TargetMode="External"/><Relationship Id="rId4015" Type="http://schemas.openxmlformats.org/officeDocument/2006/relationships/hyperlink" Target="https://ref.ly/2Chr25:14-2Chr25:16" TargetMode="External"/><Relationship Id="rId4016" Type="http://schemas.openxmlformats.org/officeDocument/2006/relationships/hyperlink" Target="https://ref.ly/2Chr25:17-2Chr25:26" TargetMode="External"/><Relationship Id="rId4017" Type="http://schemas.openxmlformats.org/officeDocument/2006/relationships/hyperlink" Target="https://ref.ly/2Chr25:27-2Chr25:28" TargetMode="External"/><Relationship Id="rId4018" Type="http://schemas.openxmlformats.org/officeDocument/2006/relationships/hyperlink" Target="https://ref.ly/1Chr4:34" TargetMode="External"/><Relationship Id="rId4019" Type="http://schemas.openxmlformats.org/officeDocument/2006/relationships/hyperlink" Target="https://ref.ly/1Chr6:45" TargetMode="External"/><Relationship Id="rId4020" Type="http://schemas.openxmlformats.org/officeDocument/2006/relationships/hyperlink" Target="https://ref.ly/Amos7:10-Amos7:17" TargetMode="External"/><Relationship Id="rId4021" Type="http://schemas.openxmlformats.org/officeDocument/2006/relationships/hyperlink" Target="https://ref.ly/Acts17:26" TargetMode="External"/><Relationship Id="rId4022" Type="http://schemas.openxmlformats.org/officeDocument/2006/relationships/hyperlink" Target="https://ref.ly/Zeph3:9" TargetMode="External"/><Relationship Id="rId4023" Type="http://schemas.openxmlformats.org/officeDocument/2006/relationships/hyperlink" Target="https://ref.ly/Rev21:22-Rev21:26" TargetMode="External"/><Relationship Id="rId4024" Type="http://schemas.openxmlformats.org/officeDocument/2006/relationships/hyperlink" Target="https://ref.ly/Gen11:31-Gen12:9" TargetMode="External"/><Relationship Id="rId4025" Type="http://schemas.openxmlformats.org/officeDocument/2006/relationships/hyperlink" Target="https://ref.ly/Deut26:5" TargetMode="External"/><Relationship Id="rId4026" Type="http://schemas.openxmlformats.org/officeDocument/2006/relationships/hyperlink" Target="https://ref.ly/Exod12:38" TargetMode="External"/><Relationship Id="rId4027" Type="http://schemas.openxmlformats.org/officeDocument/2006/relationships/hyperlink" Target="https://ref.ly/Gen16:1-Gen16:16" TargetMode="External"/><Relationship Id="rId4028" Type="http://schemas.openxmlformats.org/officeDocument/2006/relationships/hyperlink" Target="https://ref.ly/Gen25:23" TargetMode="External"/><Relationship Id="rId4029" Type="http://schemas.openxmlformats.org/officeDocument/2006/relationships/hyperlink" Target="https://ref.ly/Num20:21" TargetMode="External"/><Relationship Id="rId4030" Type="http://schemas.openxmlformats.org/officeDocument/2006/relationships/hyperlink" Target="https://ref.ly/Gen15:16-Gen15:20" TargetMode="External"/><Relationship Id="rId4031" Type="http://schemas.openxmlformats.org/officeDocument/2006/relationships/hyperlink" Target="https://ref.ly/Lev18:1-Lev18:30" TargetMode="External"/><Relationship Id="rId4032" Type="http://schemas.openxmlformats.org/officeDocument/2006/relationships/hyperlink" Target="https://ref.ly/Lev19:26" TargetMode="External"/><Relationship Id="rId4033" Type="http://schemas.openxmlformats.org/officeDocument/2006/relationships/hyperlink" Target="https://ref.ly/Lev20:6" TargetMode="External"/><Relationship Id="rId4034" Type="http://schemas.openxmlformats.org/officeDocument/2006/relationships/hyperlink" Target="https://ref.ly/Lev20:1-Lev20:5" TargetMode="External"/><Relationship Id="rId4035" Type="http://schemas.openxmlformats.org/officeDocument/2006/relationships/hyperlink" Target="https://ref.ly/2Kgs17:29-2Kgs17:34" TargetMode="External"/><Relationship Id="rId4036" Type="http://schemas.openxmlformats.org/officeDocument/2006/relationships/hyperlink" Target="https://ref.ly/Isa44:12-Isa44:20" TargetMode="External"/><Relationship Id="rId4037" Type="http://schemas.openxmlformats.org/officeDocument/2006/relationships/hyperlink" Target="https://ref.ly/Exod34:24" TargetMode="External"/><Relationship Id="rId4038" Type="http://schemas.openxmlformats.org/officeDocument/2006/relationships/hyperlink" Target="https://ref.ly/Deut12:29-Deut12:31" TargetMode="External"/><Relationship Id="rId4039" Type="http://schemas.openxmlformats.org/officeDocument/2006/relationships/hyperlink" Target="https://ref.ly/Amos1:3-Amos2:3" TargetMode="External"/><Relationship Id="rId4040" Type="http://schemas.openxmlformats.org/officeDocument/2006/relationships/hyperlink" Target="https://ref.ly/Ps66:1-Ps66:8" TargetMode="External"/><Relationship Id="rId4041" Type="http://schemas.openxmlformats.org/officeDocument/2006/relationships/hyperlink" Target="https://ref.ly/Ps67:7" TargetMode="External"/><Relationship Id="rId4042" Type="http://schemas.openxmlformats.org/officeDocument/2006/relationships/hyperlink" Target="https://ref.ly/Isa56:6-Isa56:8" TargetMode="External"/><Relationship Id="rId4043" Type="http://schemas.openxmlformats.org/officeDocument/2006/relationships/hyperlink" Target="https://ref.ly/Isa2:2-Isa2:4" TargetMode="External"/><Relationship Id="rId4044" Type="http://schemas.openxmlformats.org/officeDocument/2006/relationships/hyperlink" Target="https://ref.ly/Matt4:15-Matt4:16" TargetMode="External"/><Relationship Id="rId4045" Type="http://schemas.openxmlformats.org/officeDocument/2006/relationships/hyperlink" Target="https://ref.ly/Mark7:24" TargetMode="External"/><Relationship Id="rId4046" Type="http://schemas.openxmlformats.org/officeDocument/2006/relationships/hyperlink" Target="https://ref.ly/Mark7:31" TargetMode="External"/><Relationship Id="rId4047" Type="http://schemas.openxmlformats.org/officeDocument/2006/relationships/hyperlink" Target="https://ref.ly/Luke7:1-Luke7:10" TargetMode="External"/><Relationship Id="rId4048" Type="http://schemas.openxmlformats.org/officeDocument/2006/relationships/hyperlink" Target="https://ref.ly/Luke7:11-Luke7:17" TargetMode="External"/><Relationship Id="rId4049" Type="http://schemas.openxmlformats.org/officeDocument/2006/relationships/hyperlink" Target="https://ref.ly/Mark7:26" TargetMode="External"/><Relationship Id="rId4050" Type="http://schemas.openxmlformats.org/officeDocument/2006/relationships/hyperlink" Target="https://ref.ly/Mark3:8" TargetMode="External"/><Relationship Id="rId4051" Type="http://schemas.openxmlformats.org/officeDocument/2006/relationships/hyperlink" Target="https://ref.ly/Matt25:31-Matt25:46" TargetMode="External"/><Relationship Id="rId4052" Type="http://schemas.openxmlformats.org/officeDocument/2006/relationships/hyperlink" Target="https://ref.ly/Acts4:27" TargetMode="External"/><Relationship Id="rId4053" Type="http://schemas.openxmlformats.org/officeDocument/2006/relationships/hyperlink" Target="https://ref.ly/Acts26:17" TargetMode="External"/><Relationship Id="rId4054" Type="http://schemas.openxmlformats.org/officeDocument/2006/relationships/hyperlink" Target="https://ref.ly/Acts10:1-Acts10:48" TargetMode="External"/><Relationship Id="rId4055" Type="http://schemas.openxmlformats.org/officeDocument/2006/relationships/hyperlink" Target="https://ref.ly/Acts11:1-Acts11:8" TargetMode="External"/><Relationship Id="rId4056" Type="http://schemas.openxmlformats.org/officeDocument/2006/relationships/hyperlink" Target="https://ref.ly/Acts15:1-Acts15:29" TargetMode="External"/><Relationship Id="rId4057" Type="http://schemas.openxmlformats.org/officeDocument/2006/relationships/hyperlink" Target="https://ref.ly/2Sam13:1-2Sam13:33" TargetMode="External"/><Relationship Id="rId4058" Type="http://schemas.openxmlformats.org/officeDocument/2006/relationships/hyperlink" Target="https://ref.ly/1Chr4:20" TargetMode="External"/><Relationship Id="rId4059" Type="http://schemas.openxmlformats.org/officeDocument/2006/relationships/hyperlink" Target="https://ref.ly/Acts7:16" TargetMode="External"/><Relationship Id="rId4060" Type="http://schemas.openxmlformats.org/officeDocument/2006/relationships/hyperlink" Target="https://ref.ly/Gen10:16" TargetMode="External"/><Relationship Id="rId4061" Type="http://schemas.openxmlformats.org/officeDocument/2006/relationships/hyperlink" Target="https://ref.ly/1Chr1:13-1Chr1:16" TargetMode="External"/><Relationship Id="rId4062" Type="http://schemas.openxmlformats.org/officeDocument/2006/relationships/hyperlink" Target="https://ref.ly/Exod3:8,Exod3:17" TargetMode="External"/><Relationship Id="rId4063" Type="http://schemas.openxmlformats.org/officeDocument/2006/relationships/hyperlink" Target="https://ref.ly/Exod13:5" TargetMode="External"/><Relationship Id="rId4064" Type="http://schemas.openxmlformats.org/officeDocument/2006/relationships/hyperlink" Target="https://ref.ly/Exod23:23" TargetMode="External"/><Relationship Id="rId4065" Type="http://schemas.openxmlformats.org/officeDocument/2006/relationships/hyperlink" Target="https://ref.ly/Exod33:2" TargetMode="External"/><Relationship Id="rId4066" Type="http://schemas.openxmlformats.org/officeDocument/2006/relationships/hyperlink" Target="https://ref.ly/Exod34:11-Exod34:17" TargetMode="External"/><Relationship Id="rId4067" Type="http://schemas.openxmlformats.org/officeDocument/2006/relationships/hyperlink" Target="https://ref.ly/Num13:25-Num13:29" TargetMode="External"/><Relationship Id="rId4068" Type="http://schemas.openxmlformats.org/officeDocument/2006/relationships/hyperlink" Target="https://ref.ly/Num21:13" TargetMode="External"/><Relationship Id="rId4069" Type="http://schemas.openxmlformats.org/officeDocument/2006/relationships/hyperlink" Target="https://ref.ly/Deut1:7" TargetMode="External"/><Relationship Id="rId4070" Type="http://schemas.openxmlformats.org/officeDocument/2006/relationships/hyperlink" Target="https://ref.ly/Deut1:19-Deut1:20" TargetMode="External"/><Relationship Id="rId4071" Type="http://schemas.openxmlformats.org/officeDocument/2006/relationships/hyperlink" Target="https://ref.ly/Deut1:26-Deut1:28" TargetMode="External"/><Relationship Id="rId4072" Type="http://schemas.openxmlformats.org/officeDocument/2006/relationships/hyperlink" Target="https://ref.ly/Deut1:34-Deut1:44" TargetMode="External"/><Relationship Id="rId4073" Type="http://schemas.openxmlformats.org/officeDocument/2006/relationships/hyperlink" Target="https://ref.ly/Num21:21-Num21:26" TargetMode="External"/><Relationship Id="rId4074" Type="http://schemas.openxmlformats.org/officeDocument/2006/relationships/hyperlink" Target="https://ref.ly/Num21:27-Num21:30" TargetMode="External"/><Relationship Id="rId4075" Type="http://schemas.openxmlformats.org/officeDocument/2006/relationships/hyperlink" Target="https://ref.ly/Num21:31-Num21:35" TargetMode="External"/><Relationship Id="rId4076" Type="http://schemas.openxmlformats.org/officeDocument/2006/relationships/hyperlink" Target="https://ref.ly/Num22:2-Num22:3" TargetMode="External"/><Relationship Id="rId4077" Type="http://schemas.openxmlformats.org/officeDocument/2006/relationships/hyperlink" Target="https://ref.ly/Deut2:24-Deut3:10" TargetMode="External"/><Relationship Id="rId4078" Type="http://schemas.openxmlformats.org/officeDocument/2006/relationships/hyperlink" Target="https://ref.ly/Num32:33" TargetMode="External"/><Relationship Id="rId4079" Type="http://schemas.openxmlformats.org/officeDocument/2006/relationships/hyperlink" Target="https://ref.ly/Deut1:1-Deut1:4" TargetMode="External"/><Relationship Id="rId4080" Type="http://schemas.openxmlformats.org/officeDocument/2006/relationships/hyperlink" Target="https://ref.ly/Deut7:1-Deut7:2" TargetMode="External"/><Relationship Id="rId4081" Type="http://schemas.openxmlformats.org/officeDocument/2006/relationships/hyperlink" Target="https://ref.ly/Deut31:3-Deut31:6" TargetMode="External"/><Relationship Id="rId4082" Type="http://schemas.openxmlformats.org/officeDocument/2006/relationships/hyperlink" Target="https://ref.ly/Josh2:8-Josh2:11" TargetMode="External"/><Relationship Id="rId4083" Type="http://schemas.openxmlformats.org/officeDocument/2006/relationships/hyperlink" Target="https://ref.ly/Josh7:7" TargetMode="External"/><Relationship Id="rId4084" Type="http://schemas.openxmlformats.org/officeDocument/2006/relationships/hyperlink" Target="https://ref.ly/Josh9:1-Josh9:2" TargetMode="External"/><Relationship Id="rId4085" Type="http://schemas.openxmlformats.org/officeDocument/2006/relationships/hyperlink" Target="https://ref.ly/Josh10:1-Josh10:2" TargetMode="External"/><Relationship Id="rId4086" Type="http://schemas.openxmlformats.org/officeDocument/2006/relationships/hyperlink" Target="https://ref.ly/Josh10:3" TargetMode="External"/><Relationship Id="rId4087" Type="http://schemas.openxmlformats.org/officeDocument/2006/relationships/hyperlink" Target="https://ref.ly/Josh10:3-Josh10:5" TargetMode="External"/><Relationship Id="rId4088" Type="http://schemas.openxmlformats.org/officeDocument/2006/relationships/hyperlink" Target="https://ref.ly/Josh10:6-Josh10:14" TargetMode="External"/><Relationship Id="rId4089" Type="http://schemas.openxmlformats.org/officeDocument/2006/relationships/hyperlink" Target="https://ref.ly/Josh11:1-Josh11:5" TargetMode="External"/><Relationship Id="rId4090" Type="http://schemas.openxmlformats.org/officeDocument/2006/relationships/hyperlink" Target="https://ref.ly/Josh11:10-Josh11:23" TargetMode="External"/><Relationship Id="rId4091" Type="http://schemas.openxmlformats.org/officeDocument/2006/relationships/hyperlink" Target="https://ref.ly/Josh24:1-Josh24:18" TargetMode="External"/><Relationship Id="rId4092" Type="http://schemas.openxmlformats.org/officeDocument/2006/relationships/hyperlink" Target="https://ref.ly/Judg1:34-Judg1:36" TargetMode="External"/><Relationship Id="rId4093" Type="http://schemas.openxmlformats.org/officeDocument/2006/relationships/hyperlink" Target="https://ref.ly/Judg6:10" TargetMode="External"/><Relationship Id="rId4094" Type="http://schemas.openxmlformats.org/officeDocument/2006/relationships/hyperlink" Target="https://ref.ly/1Sam7:14" TargetMode="External"/><Relationship Id="rId4095" Type="http://schemas.openxmlformats.org/officeDocument/2006/relationships/hyperlink" Target="https://ref.ly/2Sam21:2-2Sam21:6" TargetMode="External"/><Relationship Id="rId4096" Type="http://schemas.openxmlformats.org/officeDocument/2006/relationships/hyperlink" Target="https://ref.ly/1Kgs9:20-1Kgs9:22" TargetMode="External"/><Relationship Id="rId4097" Type="http://schemas.openxmlformats.org/officeDocument/2006/relationships/hyperlink" Target="https://ref.ly/Ps135:9-Ps135:12" TargetMode="External"/><Relationship Id="rId4098" Type="http://schemas.openxmlformats.org/officeDocument/2006/relationships/hyperlink" Target="https://ref.ly/Ps136:13-Ps136:26" TargetMode="External"/><Relationship Id="rId4099" Type="http://schemas.openxmlformats.org/officeDocument/2006/relationships/hyperlink" Target="https://ref.ly/Amos2:9-Amos2:10" TargetMode="External"/><Relationship Id="rId4100" Type="http://schemas.openxmlformats.org/officeDocument/2006/relationships/hyperlink" Target="https://ref.ly/1Kgs4:19" TargetMode="External"/><Relationship Id="rId4101" Type="http://schemas.openxmlformats.org/officeDocument/2006/relationships/hyperlink" Target="https://ref.ly/Ezek16:45" TargetMode="External"/><Relationship Id="rId4102" Type="http://schemas.openxmlformats.org/officeDocument/2006/relationships/hyperlink" Target="https://ref.ly/Acts21:31" TargetMode="External"/><Relationship Id="rId4103" Type="http://schemas.openxmlformats.org/officeDocument/2006/relationships/hyperlink" Target="https://ref.ly/Acts22:24" TargetMode="External"/><Relationship Id="rId4104" Type="http://schemas.openxmlformats.org/officeDocument/2006/relationships/hyperlink" Target="https://ref.ly/Acts23:10" TargetMode="External"/><Relationship Id="rId4105" Type="http://schemas.openxmlformats.org/officeDocument/2006/relationships/hyperlink" Target="https://ref.ly/Acts21:33" TargetMode="External"/><Relationship Id="rId4106" Type="http://schemas.openxmlformats.org/officeDocument/2006/relationships/hyperlink" Target="https://ref.ly/Jer20:1" TargetMode="External"/><Relationship Id="rId4107" Type="http://schemas.openxmlformats.org/officeDocument/2006/relationships/hyperlink" Target="https://ref.ly/Ezra2:37" TargetMode="External"/><Relationship Id="rId4108" Type="http://schemas.openxmlformats.org/officeDocument/2006/relationships/hyperlink" Target="https://ref.ly/Neh7:40" TargetMode="External"/><Relationship Id="rId4109" Type="http://schemas.openxmlformats.org/officeDocument/2006/relationships/hyperlink" Target="https://ref.ly/Neh3:29" TargetMode="External"/><Relationship Id="rId4110" Type="http://schemas.openxmlformats.org/officeDocument/2006/relationships/hyperlink" Target="https://ref.ly/Neh11:13-Neh11:14" TargetMode="External"/><Relationship Id="rId4111" Type="http://schemas.openxmlformats.org/officeDocument/2006/relationships/hyperlink" Target="https://ref.ly/Acts12:20" TargetMode="External"/><Relationship Id="rId4112" Type="http://schemas.openxmlformats.org/officeDocument/2006/relationships/hyperlink" Target="https://ref.ly/2Kgs23:11" TargetMode="External"/><Relationship Id="rId4113" Type="http://schemas.openxmlformats.org/officeDocument/2006/relationships/hyperlink" Target="https://ref.ly/Esth1:10,Esth1:12,Esth1:15" TargetMode="External"/><Relationship Id="rId4114" Type="http://schemas.openxmlformats.org/officeDocument/2006/relationships/hyperlink" Target="https://ref.ly/Esth2:3,Esth2:14-Esth2:15" TargetMode="External"/><Relationship Id="rId4115" Type="http://schemas.openxmlformats.org/officeDocument/2006/relationships/hyperlink" Target="https://ref.ly/Esth4:4-Esth4:5" TargetMode="External"/><Relationship Id="rId4116" Type="http://schemas.openxmlformats.org/officeDocument/2006/relationships/hyperlink" Target="https://ref.ly/Esth6:2,Esth6:14" TargetMode="External"/><Relationship Id="rId4117" Type="http://schemas.openxmlformats.org/officeDocument/2006/relationships/hyperlink" Target="https://ref.ly/Esth7:9" TargetMode="External"/><Relationship Id="rId4118" Type="http://schemas.openxmlformats.org/officeDocument/2006/relationships/hyperlink" Target="https://ref.ly/Josh19:19" TargetMode="External"/><Relationship Id="rId4119" Type="http://schemas.openxmlformats.org/officeDocument/2006/relationships/hyperlink" Target="https://ref.ly/1Esd9:32" TargetMode="External"/><Relationship Id="rId4120" Type="http://schemas.openxmlformats.org/officeDocument/2006/relationships/hyperlink" Target="https://ref.ly/Ezra10:31" TargetMode="External"/><Relationship Id="rId4121" Type="http://schemas.openxmlformats.org/officeDocument/2006/relationships/hyperlink" Target="https://ref.ly/John8:22" TargetMode="External"/><Relationship Id="rId4122" Type="http://schemas.openxmlformats.org/officeDocument/2006/relationships/hyperlink" Target="https://ref.ly/1Sam31:3-1Sam31:6" TargetMode="External"/><Relationship Id="rId4123" Type="http://schemas.openxmlformats.org/officeDocument/2006/relationships/hyperlink" Target="https://ref.ly/1Kgs16:15-1Kgs16:19" TargetMode="External"/><Relationship Id="rId4124" Type="http://schemas.openxmlformats.org/officeDocument/2006/relationships/hyperlink" Target="https://ref.ly/Matt27:3-Matt27:5" TargetMode="External"/><Relationship Id="rId4125" Type="http://schemas.openxmlformats.org/officeDocument/2006/relationships/hyperlink" Target="https://ref.ly/Matt27:3-Matt27:4" TargetMode="External"/><Relationship Id="rId4126" Type="http://schemas.openxmlformats.org/officeDocument/2006/relationships/hyperlink" Target="https://ref.ly/1Macc12:16" TargetMode="External"/><Relationship Id="rId4127" Type="http://schemas.openxmlformats.org/officeDocument/2006/relationships/hyperlink" Target="https://ref.ly/1Macc14:22" TargetMode="External"/><Relationship Id="rId4128" Type="http://schemas.openxmlformats.org/officeDocument/2006/relationships/hyperlink" Target="https://ref.ly/Dan8:8" TargetMode="External"/><Relationship Id="rId4129" Type="http://schemas.openxmlformats.org/officeDocument/2006/relationships/hyperlink" Target="https://ref.ly/Dan11:3-Dan11:4" TargetMode="External"/><Relationship Id="rId4130" Type="http://schemas.openxmlformats.org/officeDocument/2006/relationships/hyperlink" Target="https://ref.ly/Mark2:14" TargetMode="External"/><Relationship Id="rId4131" Type="http://schemas.openxmlformats.org/officeDocument/2006/relationships/hyperlink" Target="https://ref.ly/Luke5:27" TargetMode="External"/><Relationship Id="rId4132" Type="http://schemas.openxmlformats.org/officeDocument/2006/relationships/hyperlink" Target="https://ref.ly/Matt9:9-Matt9:38" TargetMode="External"/><Relationship Id="rId4133" Type="http://schemas.openxmlformats.org/officeDocument/2006/relationships/hyperlink" Target="https://ref.ly/Matt17:24" TargetMode="External"/><Relationship Id="rId4134" Type="http://schemas.openxmlformats.org/officeDocument/2006/relationships/hyperlink" Target="https://ref.ly/Matt18:24" TargetMode="External"/><Relationship Id="rId4135" Type="http://schemas.openxmlformats.org/officeDocument/2006/relationships/hyperlink" Target="https://ref.ly/Matt25:15-Matt25:46" TargetMode="External"/><Relationship Id="rId4136" Type="http://schemas.openxmlformats.org/officeDocument/2006/relationships/hyperlink" Target="https://ref.ly/Matt24:15" TargetMode="External"/><Relationship Id="rId4137" Type="http://schemas.openxmlformats.org/officeDocument/2006/relationships/hyperlink" Target="https://ref.ly/Matt1:1" TargetMode="External"/><Relationship Id="rId4138" Type="http://schemas.openxmlformats.org/officeDocument/2006/relationships/hyperlink" Target="https://ref.ly/Matt1:22-Matt27:10" TargetMode="External"/><Relationship Id="rId4139" Type="http://schemas.openxmlformats.org/officeDocument/2006/relationships/hyperlink" Target="https://ref.ly/Matt11:20-Matt11:24" TargetMode="External"/><Relationship Id="rId4140" Type="http://schemas.openxmlformats.org/officeDocument/2006/relationships/hyperlink" Target="https://ref.ly/Matt21:33-Matt21:46" TargetMode="External"/><Relationship Id="rId4141" Type="http://schemas.openxmlformats.org/officeDocument/2006/relationships/hyperlink" Target="https://ref.ly/Matt15:1-Matt15:39" TargetMode="External"/><Relationship Id="rId4142" Type="http://schemas.openxmlformats.org/officeDocument/2006/relationships/hyperlink" Target="https://ref.ly/Matt5:1-Matt5:48" TargetMode="External"/><Relationship Id="rId4143" Type="http://schemas.openxmlformats.org/officeDocument/2006/relationships/hyperlink" Target="https://ref.ly/Matt10:2-Matt10:4" TargetMode="External"/><Relationship Id="rId4144" Type="http://schemas.openxmlformats.org/officeDocument/2006/relationships/hyperlink" Target="https://ref.ly/Matt16:18-Matt16:19" TargetMode="External"/><Relationship Id="rId4145" Type="http://schemas.openxmlformats.org/officeDocument/2006/relationships/hyperlink" Target="https://ref.ly/Matt23:8-Matt23:10" TargetMode="External"/><Relationship Id="rId4146" Type="http://schemas.openxmlformats.org/officeDocument/2006/relationships/hyperlink" Target="https://ref.ly/Matt5:1-Matt7:29" TargetMode="External"/><Relationship Id="rId4147" Type="http://schemas.openxmlformats.org/officeDocument/2006/relationships/hyperlink" Target="https://ref.ly/Matt18:1-Matt18:35" TargetMode="External"/><Relationship Id="rId4148" Type="http://schemas.openxmlformats.org/officeDocument/2006/relationships/hyperlink" Target="https://ref.ly/Matt10:1-Matt10:42" TargetMode="External"/><Relationship Id="rId4149" Type="http://schemas.openxmlformats.org/officeDocument/2006/relationships/hyperlink" Target="https://ref.ly/Matt13:1-Matt13:58" TargetMode="External"/><Relationship Id="rId4150" Type="http://schemas.openxmlformats.org/officeDocument/2006/relationships/hyperlink" Target="https://ref.ly/Matt4:17" TargetMode="External"/><Relationship Id="rId4151" Type="http://schemas.openxmlformats.org/officeDocument/2006/relationships/hyperlink" Target="https://ref.ly/Matt1:22-Matt1:23" TargetMode="External"/><Relationship Id="rId4152" Type="http://schemas.openxmlformats.org/officeDocument/2006/relationships/hyperlink" Target="https://ref.ly/Matt1:18-Matt1:20" TargetMode="External"/><Relationship Id="rId4153" Type="http://schemas.openxmlformats.org/officeDocument/2006/relationships/hyperlink" Target="https://ref.ly/Matt2:1-Matt2:6" TargetMode="External"/><Relationship Id="rId4154" Type="http://schemas.openxmlformats.org/officeDocument/2006/relationships/hyperlink" Target="https://ref.ly/Num24:17" TargetMode="External"/><Relationship Id="rId4155" Type="http://schemas.openxmlformats.org/officeDocument/2006/relationships/hyperlink" Target="https://ref.ly/Matt2:1-Matt2:12" TargetMode="External"/><Relationship Id="rId4156" Type="http://schemas.openxmlformats.org/officeDocument/2006/relationships/hyperlink" Target="https://ref.ly/Matt2:13-Matt2:20" TargetMode="External"/><Relationship Id="rId4157" Type="http://schemas.openxmlformats.org/officeDocument/2006/relationships/hyperlink" Target="https://ref.ly/Matt2:21-Matt2:23" TargetMode="External"/><Relationship Id="rId4158" Type="http://schemas.openxmlformats.org/officeDocument/2006/relationships/hyperlink" Target="https://ref.ly/Matt3:1-Matt3:12" TargetMode="External"/><Relationship Id="rId4159" Type="http://schemas.openxmlformats.org/officeDocument/2006/relationships/hyperlink" Target="https://ref.ly/Matt3:13-Matt3:17" TargetMode="External"/><Relationship Id="rId4160" Type="http://schemas.openxmlformats.org/officeDocument/2006/relationships/hyperlink" Target="https://ref.ly/Matt4:1" TargetMode="External"/><Relationship Id="rId4161" Type="http://schemas.openxmlformats.org/officeDocument/2006/relationships/hyperlink" Target="https://ref.ly/Matt4:1-Matt4:11" TargetMode="External"/><Relationship Id="rId4162" Type="http://schemas.openxmlformats.org/officeDocument/2006/relationships/hyperlink" Target="https://ref.ly/Matt4:12-Matt4:16" TargetMode="External"/><Relationship Id="rId4163" Type="http://schemas.openxmlformats.org/officeDocument/2006/relationships/hyperlink" Target="https://ref.ly/Matt4:17-Matt4:25" TargetMode="External"/><Relationship Id="rId4164" Type="http://schemas.openxmlformats.org/officeDocument/2006/relationships/hyperlink" Target="https://ref.ly/Matt5:1-Matt5:2" TargetMode="External"/><Relationship Id="rId4165" Type="http://schemas.openxmlformats.org/officeDocument/2006/relationships/hyperlink" Target="https://ref.ly/Matt5:3-Matt5:12" TargetMode="External"/><Relationship Id="rId4166" Type="http://schemas.openxmlformats.org/officeDocument/2006/relationships/hyperlink" Target="https://ref.ly/Matt5:13-Matt5:16" TargetMode="External"/><Relationship Id="rId4167" Type="http://schemas.openxmlformats.org/officeDocument/2006/relationships/hyperlink" Target="https://ref.ly/Matt5:17" TargetMode="External"/><Relationship Id="rId4168" Type="http://schemas.openxmlformats.org/officeDocument/2006/relationships/hyperlink" Target="https://ref.ly/Matt5:18-Matt5:20" TargetMode="External"/><Relationship Id="rId4169" Type="http://schemas.openxmlformats.org/officeDocument/2006/relationships/hyperlink" Target="https://ref.ly/Matt5:21-Matt5:48" TargetMode="External"/><Relationship Id="rId4170" Type="http://schemas.openxmlformats.org/officeDocument/2006/relationships/hyperlink" Target="https://ref.ly/Matt6:1-Matt6:18" TargetMode="External"/><Relationship Id="rId4171" Type="http://schemas.openxmlformats.org/officeDocument/2006/relationships/hyperlink" Target="https://ref.ly/Matt6:9-Matt6:13" TargetMode="External"/><Relationship Id="rId4172" Type="http://schemas.openxmlformats.org/officeDocument/2006/relationships/hyperlink" Target="https://ref.ly/Matt6:19-Matt6:24" TargetMode="External"/><Relationship Id="rId4173" Type="http://schemas.openxmlformats.org/officeDocument/2006/relationships/hyperlink" Target="https://ref.ly/Matt6:25-Matt6:34" TargetMode="External"/><Relationship Id="rId4174" Type="http://schemas.openxmlformats.org/officeDocument/2006/relationships/hyperlink" Target="https://ref.ly/Matt7:1-Matt7:6" TargetMode="External"/><Relationship Id="rId4175" Type="http://schemas.openxmlformats.org/officeDocument/2006/relationships/hyperlink" Target="https://ref.ly/Matt6:7-Matt6:12" TargetMode="External"/><Relationship Id="rId4176" Type="http://schemas.openxmlformats.org/officeDocument/2006/relationships/hyperlink" Target="https://ref.ly/Matt5:21-Matt7:12" TargetMode="External"/><Relationship Id="rId4177" Type="http://schemas.openxmlformats.org/officeDocument/2006/relationships/hyperlink" Target="https://ref.ly/Matt7:13-Matt7:14" TargetMode="External"/><Relationship Id="rId4178" Type="http://schemas.openxmlformats.org/officeDocument/2006/relationships/hyperlink" Target="https://ref.ly/Matt7:15-Matt7:20" TargetMode="External"/><Relationship Id="rId4179" Type="http://schemas.openxmlformats.org/officeDocument/2006/relationships/hyperlink" Target="https://ref.ly/Matt7:21-Matt7:23" TargetMode="External"/><Relationship Id="rId4180" Type="http://schemas.openxmlformats.org/officeDocument/2006/relationships/hyperlink" Target="https://ref.ly/Matt7:28-Matt7:29" TargetMode="External"/><Relationship Id="rId4181" Type="http://schemas.openxmlformats.org/officeDocument/2006/relationships/hyperlink" Target="https://ref.ly/Matt8:17" TargetMode="External"/><Relationship Id="rId4182" Type="http://schemas.openxmlformats.org/officeDocument/2006/relationships/hyperlink" Target="https://ref.ly/Matt8:1-Matt8:13" TargetMode="External"/><Relationship Id="rId4183" Type="http://schemas.openxmlformats.org/officeDocument/2006/relationships/hyperlink" Target="https://ref.ly/Matt9:20-Matt9:22" TargetMode="External"/><Relationship Id="rId4184" Type="http://schemas.openxmlformats.org/officeDocument/2006/relationships/hyperlink" Target="https://ref.ly/Matt8:14-Matt8:15" TargetMode="External"/><Relationship Id="rId4185" Type="http://schemas.openxmlformats.org/officeDocument/2006/relationships/hyperlink" Target="https://ref.ly/Matt9:23-Matt9:25" TargetMode="External"/><Relationship Id="rId4186" Type="http://schemas.openxmlformats.org/officeDocument/2006/relationships/hyperlink" Target="https://ref.ly/Matt9:27-Matt9:31" TargetMode="External"/><Relationship Id="rId4187" Type="http://schemas.openxmlformats.org/officeDocument/2006/relationships/hyperlink" Target="https://ref.ly/Matt8:18-Matt8:22" TargetMode="External"/><Relationship Id="rId4188" Type="http://schemas.openxmlformats.org/officeDocument/2006/relationships/hyperlink" Target="https://ref.ly/Matt8:23-Matt8:27" TargetMode="External"/><Relationship Id="rId4189" Type="http://schemas.openxmlformats.org/officeDocument/2006/relationships/hyperlink" Target="https://ref.ly/Matt8:28-Matt8:34" TargetMode="External"/><Relationship Id="rId4190" Type="http://schemas.openxmlformats.org/officeDocument/2006/relationships/hyperlink" Target="https://ref.ly/Matt9:32-Matt9:33" TargetMode="External"/><Relationship Id="rId4191" Type="http://schemas.openxmlformats.org/officeDocument/2006/relationships/hyperlink" Target="https://ref.ly/Matt9:1-Matt9:8" TargetMode="External"/><Relationship Id="rId4192" Type="http://schemas.openxmlformats.org/officeDocument/2006/relationships/hyperlink" Target="https://ref.ly/Matt9:9-Matt9:13" TargetMode="External"/><Relationship Id="rId4193" Type="http://schemas.openxmlformats.org/officeDocument/2006/relationships/hyperlink" Target="https://ref.ly/Matt9:14-Matt9:17" TargetMode="External"/><Relationship Id="rId4194" Type="http://schemas.openxmlformats.org/officeDocument/2006/relationships/hyperlink" Target="https://ref.ly/Matt9:35-Matt9:38" TargetMode="External"/><Relationship Id="rId4195" Type="http://schemas.openxmlformats.org/officeDocument/2006/relationships/hyperlink" Target="https://ref.ly/Matt4:23-Matt4:25" TargetMode="External"/><Relationship Id="rId4196" Type="http://schemas.openxmlformats.org/officeDocument/2006/relationships/hyperlink" Target="https://ref.ly/Matt9:37-Matt10:4" TargetMode="External"/><Relationship Id="rId4197" Type="http://schemas.openxmlformats.org/officeDocument/2006/relationships/hyperlink" Target="https://ref.ly/Matt10:5-Matt10:15" TargetMode="External"/><Relationship Id="rId4198" Type="http://schemas.openxmlformats.org/officeDocument/2006/relationships/hyperlink" Target="https://ref.ly/Matt10:16-Matt10:42" TargetMode="External"/><Relationship Id="rId4199" Type="http://schemas.openxmlformats.org/officeDocument/2006/relationships/hyperlink" Target="https://ref.ly/Matt10:6" TargetMode="External"/><Relationship Id="rId4200" Type="http://schemas.openxmlformats.org/officeDocument/2006/relationships/hyperlink" Target="https://ref.ly/Matt10:11-Matt10:15" TargetMode="External"/><Relationship Id="rId4201" Type="http://schemas.openxmlformats.org/officeDocument/2006/relationships/hyperlink" Target="https://ref.ly/Matt10:16-Matt10:19" TargetMode="External"/><Relationship Id="rId4202" Type="http://schemas.openxmlformats.org/officeDocument/2006/relationships/hyperlink" Target="https://ref.ly/Matt10:17-Matt10:23" TargetMode="External"/><Relationship Id="rId4203" Type="http://schemas.openxmlformats.org/officeDocument/2006/relationships/hyperlink" Target="https://ref.ly/Matt10:19-Matt10:23" TargetMode="External"/><Relationship Id="rId4204" Type="http://schemas.openxmlformats.org/officeDocument/2006/relationships/hyperlink" Target="https://ref.ly/Matt10:26-Matt10:39" TargetMode="External"/><Relationship Id="rId4205" Type="http://schemas.openxmlformats.org/officeDocument/2006/relationships/hyperlink" Target="https://ref.ly/Matt10:37-Matt10:42" TargetMode="External"/><Relationship Id="rId4206" Type="http://schemas.openxmlformats.org/officeDocument/2006/relationships/hyperlink" Target="https://ref.ly/Matt11:2-Matt11:6" TargetMode="External"/><Relationship Id="rId4207" Type="http://schemas.openxmlformats.org/officeDocument/2006/relationships/hyperlink" Target="https://ref.ly/Matt11:7-Matt11:19" TargetMode="External"/><Relationship Id="rId4208" Type="http://schemas.openxmlformats.org/officeDocument/2006/relationships/hyperlink" Target="https://ref.ly/Matt11:25-Matt11:30" TargetMode="External"/><Relationship Id="rId4209" Type="http://schemas.openxmlformats.org/officeDocument/2006/relationships/hyperlink" Target="https://ref.ly/Matt12:6" TargetMode="External"/><Relationship Id="rId4210" Type="http://schemas.openxmlformats.org/officeDocument/2006/relationships/hyperlink" Target="https://ref.ly/Matt11:29" TargetMode="External"/><Relationship Id="rId4211" Type="http://schemas.openxmlformats.org/officeDocument/2006/relationships/hyperlink" Target="https://ref.ly/Matt12:22-Matt12:24" TargetMode="External"/><Relationship Id="rId4212" Type="http://schemas.openxmlformats.org/officeDocument/2006/relationships/hyperlink" Target="https://ref.ly/Matt12:25-Matt12:29" TargetMode="External"/><Relationship Id="rId4213" Type="http://schemas.openxmlformats.org/officeDocument/2006/relationships/hyperlink" Target="https://ref.ly/Matt12:30-Matt12:32" TargetMode="External"/><Relationship Id="rId4214" Type="http://schemas.openxmlformats.org/officeDocument/2006/relationships/hyperlink" Target="https://ref.ly/Matt12:33-Matt12:37" TargetMode="External"/><Relationship Id="rId4215" Type="http://schemas.openxmlformats.org/officeDocument/2006/relationships/hyperlink" Target="https://ref.ly/Matt13:3-Matt13:9" TargetMode="External"/><Relationship Id="rId4216" Type="http://schemas.openxmlformats.org/officeDocument/2006/relationships/hyperlink" Target="https://ref.ly/Matt13:10-Matt13:17" TargetMode="External"/><Relationship Id="rId4217" Type="http://schemas.openxmlformats.org/officeDocument/2006/relationships/hyperlink" Target="https://ref.ly/Matt13:24-Matt13:30" TargetMode="External"/><Relationship Id="rId4218" Type="http://schemas.openxmlformats.org/officeDocument/2006/relationships/hyperlink" Target="https://ref.ly/Matt13:47-Matt13:50" TargetMode="External"/><Relationship Id="rId4219" Type="http://schemas.openxmlformats.org/officeDocument/2006/relationships/hyperlink" Target="https://ref.ly/Matt7:1-Matt7:5" TargetMode="External"/><Relationship Id="rId4220" Type="http://schemas.openxmlformats.org/officeDocument/2006/relationships/hyperlink" Target="https://ref.ly/Matt13:31-Matt13:33" TargetMode="External"/><Relationship Id="rId4221" Type="http://schemas.openxmlformats.org/officeDocument/2006/relationships/hyperlink" Target="https://ref.ly/Matt13:44-Matt13:46" TargetMode="External"/><Relationship Id="rId4222" Type="http://schemas.openxmlformats.org/officeDocument/2006/relationships/hyperlink" Target="https://ref.ly/Matt6:33" TargetMode="External"/><Relationship Id="rId4223" Type="http://schemas.openxmlformats.org/officeDocument/2006/relationships/hyperlink" Target="https://ref.ly/Matt13:51-Matt13:52" TargetMode="External"/><Relationship Id="rId4224" Type="http://schemas.openxmlformats.org/officeDocument/2006/relationships/hyperlink" Target="https://ref.ly/Matt13:53-Matt13:58" TargetMode="External"/><Relationship Id="rId4225" Type="http://schemas.openxmlformats.org/officeDocument/2006/relationships/hyperlink" Target="https://ref.ly/Matt14:1-Matt14:12" TargetMode="External"/><Relationship Id="rId4226" Type="http://schemas.openxmlformats.org/officeDocument/2006/relationships/hyperlink" Target="https://ref.ly/Matt14:13-Matt14:36" TargetMode="External"/><Relationship Id="rId4227" Type="http://schemas.openxmlformats.org/officeDocument/2006/relationships/hyperlink" Target="https://ref.ly/Ps89:9" TargetMode="External"/><Relationship Id="rId4228" Type="http://schemas.openxmlformats.org/officeDocument/2006/relationships/hyperlink" Target="https://ref.ly/Matt14:28-Matt14:31" TargetMode="External"/><Relationship Id="rId4229" Type="http://schemas.openxmlformats.org/officeDocument/2006/relationships/hyperlink" Target="https://ref.ly/Matt15:1-Matt15:9" TargetMode="External"/><Relationship Id="rId4230" Type="http://schemas.openxmlformats.org/officeDocument/2006/relationships/hyperlink" Target="https://ref.ly/Matt15:10-Matt15:20" TargetMode="External"/><Relationship Id="rId4231" Type="http://schemas.openxmlformats.org/officeDocument/2006/relationships/hyperlink" Target="https://ref.ly/Lev11:1-Lev11:47" TargetMode="External"/><Relationship Id="rId4232" Type="http://schemas.openxmlformats.org/officeDocument/2006/relationships/hyperlink" Target="https://ref.ly/Matt15:21-Matt15:28" TargetMode="External"/><Relationship Id="rId4233" Type="http://schemas.openxmlformats.org/officeDocument/2006/relationships/hyperlink" Target="https://ref.ly/Matt15:29-Matt15:39" TargetMode="External"/><Relationship Id="rId4234" Type="http://schemas.openxmlformats.org/officeDocument/2006/relationships/hyperlink" Target="https://ref.ly/Matt16:1-Matt16:12" TargetMode="External"/><Relationship Id="rId4235" Type="http://schemas.openxmlformats.org/officeDocument/2006/relationships/hyperlink" Target="https://ref.ly/Matt16:13-Matt16:17" TargetMode="External"/><Relationship Id="rId4236" Type="http://schemas.openxmlformats.org/officeDocument/2006/relationships/hyperlink" Target="https://ref.ly/Matt11:25-Matt11:26" TargetMode="External"/><Relationship Id="rId4237" Type="http://schemas.openxmlformats.org/officeDocument/2006/relationships/hyperlink" Target="https://ref.ly/Matt16:20" TargetMode="External"/><Relationship Id="rId4238" Type="http://schemas.openxmlformats.org/officeDocument/2006/relationships/hyperlink" Target="https://ref.ly/Matt16:21-Matt16:28" TargetMode="External"/><Relationship Id="rId4239" Type="http://schemas.openxmlformats.org/officeDocument/2006/relationships/hyperlink" Target="https://ref.ly/Matt17:1-Matt17:8" TargetMode="External"/><Relationship Id="rId4240" Type="http://schemas.openxmlformats.org/officeDocument/2006/relationships/hyperlink" Target="https://ref.ly/Matt17:14-Matt17:18" TargetMode="External"/><Relationship Id="rId4241" Type="http://schemas.openxmlformats.org/officeDocument/2006/relationships/hyperlink" Target="https://ref.ly/Matt17:24-Matt17:27" TargetMode="External"/><Relationship Id="rId4242" Type="http://schemas.openxmlformats.org/officeDocument/2006/relationships/hyperlink" Target="https://ref.ly/Matt18:1-Matt18:5" TargetMode="External"/><Relationship Id="rId4243" Type="http://schemas.openxmlformats.org/officeDocument/2006/relationships/hyperlink" Target="https://ref.ly/Matt18:6-Matt18:9" TargetMode="External"/><Relationship Id="rId4244" Type="http://schemas.openxmlformats.org/officeDocument/2006/relationships/hyperlink" Target="https://ref.ly/Matt18:10-Matt18:20" TargetMode="External"/><Relationship Id="rId4245" Type="http://schemas.openxmlformats.org/officeDocument/2006/relationships/hyperlink" Target="https://ref.ly/Matt18:21-Matt18:35" TargetMode="External"/><Relationship Id="rId4246" Type="http://schemas.openxmlformats.org/officeDocument/2006/relationships/hyperlink" Target="https://ref.ly/Matt5:17-Matt5:48" TargetMode="External"/><Relationship Id="rId4247" Type="http://schemas.openxmlformats.org/officeDocument/2006/relationships/hyperlink" Target="https://ref.ly/Matt19:10-Matt19:12" TargetMode="External"/><Relationship Id="rId4248" Type="http://schemas.openxmlformats.org/officeDocument/2006/relationships/hyperlink" Target="https://ref.ly/Matt18:1-Matt18:4" TargetMode="External"/><Relationship Id="rId4249" Type="http://schemas.openxmlformats.org/officeDocument/2006/relationships/hyperlink" Target="https://ref.ly/Matt19:13-Matt19:15" TargetMode="External"/><Relationship Id="rId4250" Type="http://schemas.openxmlformats.org/officeDocument/2006/relationships/hyperlink" Target="https://ref.ly/Matt19:16-Matt19:22" TargetMode="External"/><Relationship Id="rId4251" Type="http://schemas.openxmlformats.org/officeDocument/2006/relationships/hyperlink" Target="https://ref.ly/Matt19:27-Matt19:30" TargetMode="External"/><Relationship Id="rId4252" Type="http://schemas.openxmlformats.org/officeDocument/2006/relationships/hyperlink" Target="https://ref.ly/Matt20:1-Matt20:16" TargetMode="External"/><Relationship Id="rId4253" Type="http://schemas.openxmlformats.org/officeDocument/2006/relationships/hyperlink" Target="https://ref.ly/Matt20:17-Matt20:19" TargetMode="External"/><Relationship Id="rId4254" Type="http://schemas.openxmlformats.org/officeDocument/2006/relationships/hyperlink" Target="https://ref.ly/Matt20:20-Matt20:34" TargetMode="External"/><Relationship Id="rId4255" Type="http://schemas.openxmlformats.org/officeDocument/2006/relationships/hyperlink" Target="https://ref.ly/Matt16:16-Matt16:21" TargetMode="External"/><Relationship Id="rId4256" Type="http://schemas.openxmlformats.org/officeDocument/2006/relationships/hyperlink" Target="https://ref.ly/Matt21:1-Matt21:11" TargetMode="External"/><Relationship Id="rId4257" Type="http://schemas.openxmlformats.org/officeDocument/2006/relationships/hyperlink" Target="https://ref.ly/Matt21:12-Matt21:17" TargetMode="External"/><Relationship Id="rId4258" Type="http://schemas.openxmlformats.org/officeDocument/2006/relationships/hyperlink" Target="https://ref.ly/Mark11:17" TargetMode="External"/><Relationship Id="rId4259" Type="http://schemas.openxmlformats.org/officeDocument/2006/relationships/hyperlink" Target="https://ref.ly/Matt21:23-Matt21:27" TargetMode="External"/><Relationship Id="rId4260" Type="http://schemas.openxmlformats.org/officeDocument/2006/relationships/hyperlink" Target="https://ref.ly/Matt21:18-Matt21:22" TargetMode="External"/><Relationship Id="rId4261" Type="http://schemas.openxmlformats.org/officeDocument/2006/relationships/hyperlink" Target="https://ref.ly/Matt21:28-Matt22:14" TargetMode="External"/><Relationship Id="rId4262" Type="http://schemas.openxmlformats.org/officeDocument/2006/relationships/hyperlink" Target="https://ref.ly/Matt22:23-Matt22:33" TargetMode="External"/><Relationship Id="rId4263" Type="http://schemas.openxmlformats.org/officeDocument/2006/relationships/hyperlink" Target="https://ref.ly/Matt22:34-Matt22:40" TargetMode="External"/><Relationship Id="rId4264" Type="http://schemas.openxmlformats.org/officeDocument/2006/relationships/hyperlink" Target="https://ref.ly/Matt22:41-Matt22:46" TargetMode="External"/><Relationship Id="rId4265" Type="http://schemas.openxmlformats.org/officeDocument/2006/relationships/hyperlink" Target="https://ref.ly/Matt23:1-Matt23:4" TargetMode="External"/><Relationship Id="rId4266" Type="http://schemas.openxmlformats.org/officeDocument/2006/relationships/hyperlink" Target="https://ref.ly/Matt23:25-Matt23:28" TargetMode="External"/><Relationship Id="rId4267" Type="http://schemas.openxmlformats.org/officeDocument/2006/relationships/hyperlink" Target="https://ref.ly/Matt23:29-Matt23:36" TargetMode="External"/><Relationship Id="rId4268" Type="http://schemas.openxmlformats.org/officeDocument/2006/relationships/hyperlink" Target="https://ref.ly/Matt23:5-Matt23:12" TargetMode="External"/><Relationship Id="rId4269" Type="http://schemas.openxmlformats.org/officeDocument/2006/relationships/hyperlink" Target="https://ref.ly/Matt23:13-Matt23:15" TargetMode="External"/><Relationship Id="rId4270" Type="http://schemas.openxmlformats.org/officeDocument/2006/relationships/hyperlink" Target="https://ref.ly/Matt23:16-Matt23:24" TargetMode="External"/><Relationship Id="rId4271" Type="http://schemas.openxmlformats.org/officeDocument/2006/relationships/hyperlink" Target="https://ref.ly/Matt23:33-Matt23:39" TargetMode="External"/><Relationship Id="rId4272" Type="http://schemas.openxmlformats.org/officeDocument/2006/relationships/hyperlink" Target="https://ref.ly/Matt24:1-Matt24:3" TargetMode="External"/><Relationship Id="rId4273" Type="http://schemas.openxmlformats.org/officeDocument/2006/relationships/hyperlink" Target="https://ref.ly/Matt24:4-Matt24:14" TargetMode="External"/><Relationship Id="rId4274" Type="http://schemas.openxmlformats.org/officeDocument/2006/relationships/hyperlink" Target="https://ref.ly/Matt22:7" TargetMode="External"/><Relationship Id="rId4275" Type="http://schemas.openxmlformats.org/officeDocument/2006/relationships/hyperlink" Target="https://ref.ly/Matt23:38" TargetMode="External"/><Relationship Id="rId4276" Type="http://schemas.openxmlformats.org/officeDocument/2006/relationships/hyperlink" Target="https://ref.ly/Matt24:15-Matt24:25" TargetMode="External"/><Relationship Id="rId4277" Type="http://schemas.openxmlformats.org/officeDocument/2006/relationships/hyperlink" Target="https://ref.ly/Matt24:36" TargetMode="External"/><Relationship Id="rId4278" Type="http://schemas.openxmlformats.org/officeDocument/2006/relationships/hyperlink" Target="https://ref.ly/Matt24:26-Matt24:31" TargetMode="External"/><Relationship Id="rId4279" Type="http://schemas.openxmlformats.org/officeDocument/2006/relationships/hyperlink" Target="https://ref.ly/Matt24:32-Matt24:35" TargetMode="External"/><Relationship Id="rId4280" Type="http://schemas.openxmlformats.org/officeDocument/2006/relationships/hyperlink" Target="https://ref.ly/Matt24:36-Matt24:51" TargetMode="External"/><Relationship Id="rId4281" Type="http://schemas.openxmlformats.org/officeDocument/2006/relationships/hyperlink" Target="https://ref.ly/Matt25:1-Matt25:13" TargetMode="External"/><Relationship Id="rId4282" Type="http://schemas.openxmlformats.org/officeDocument/2006/relationships/hyperlink" Target="https://ref.ly/Matt25:14-Matt25:30" TargetMode="External"/><Relationship Id="rId4283" Type="http://schemas.openxmlformats.org/officeDocument/2006/relationships/hyperlink" Target="https://ref.ly/Matt10:40-Matt10:42" TargetMode="External"/><Relationship Id="rId4284" Type="http://schemas.openxmlformats.org/officeDocument/2006/relationships/hyperlink" Target="https://ref.ly/Matt26:1-Matt26:5" TargetMode="External"/><Relationship Id="rId4285" Type="http://schemas.openxmlformats.org/officeDocument/2006/relationships/hyperlink" Target="https://ref.ly/Matt26:14-Matt26:16" TargetMode="External"/><Relationship Id="rId4286" Type="http://schemas.openxmlformats.org/officeDocument/2006/relationships/hyperlink" Target="https://ref.ly/Matt26:6-Matt26:13" TargetMode="External"/><Relationship Id="rId4287" Type="http://schemas.openxmlformats.org/officeDocument/2006/relationships/hyperlink" Target="https://ref.ly/Matt26:17-Matt26:30" TargetMode="External"/><Relationship Id="rId4288" Type="http://schemas.openxmlformats.org/officeDocument/2006/relationships/hyperlink" Target="https://ref.ly/Matt2:15" TargetMode="External"/><Relationship Id="rId4289" Type="http://schemas.openxmlformats.org/officeDocument/2006/relationships/hyperlink" Target="https://ref.ly/Matt26:26-Matt26:28" TargetMode="External"/><Relationship Id="rId4290" Type="http://schemas.openxmlformats.org/officeDocument/2006/relationships/hyperlink" Target="https://ref.ly/Matt26:29" TargetMode="External"/><Relationship Id="rId4291" Type="http://schemas.openxmlformats.org/officeDocument/2006/relationships/hyperlink" Target="https://ref.ly/Matt26:36-Matt26:46" TargetMode="External"/><Relationship Id="rId4292" Type="http://schemas.openxmlformats.org/officeDocument/2006/relationships/hyperlink" Target="https://ref.ly/Matt26:54" TargetMode="External"/><Relationship Id="rId4293" Type="http://schemas.openxmlformats.org/officeDocument/2006/relationships/hyperlink" Target="https://ref.ly/Matt26:47-Matt26:56" TargetMode="External"/><Relationship Id="rId4294" Type="http://schemas.openxmlformats.org/officeDocument/2006/relationships/hyperlink" Target="https://ref.ly/Matt26:57-Matt26:68" TargetMode="External"/><Relationship Id="rId4295" Type="http://schemas.openxmlformats.org/officeDocument/2006/relationships/hyperlink" Target="https://ref.ly/Matt26:31-Matt26:35" TargetMode="External"/><Relationship Id="rId4296" Type="http://schemas.openxmlformats.org/officeDocument/2006/relationships/hyperlink" Target="https://ref.ly/Matt26:69-Matt26:75" TargetMode="External"/><Relationship Id="rId4297" Type="http://schemas.openxmlformats.org/officeDocument/2006/relationships/hyperlink" Target="https://ref.ly/Matt27:3-Matt27:10" TargetMode="External"/><Relationship Id="rId4298" Type="http://schemas.openxmlformats.org/officeDocument/2006/relationships/hyperlink" Target="https://ref.ly/Matt27:1-Matt27:2" TargetMode="External"/><Relationship Id="rId4299" Type="http://schemas.openxmlformats.org/officeDocument/2006/relationships/hyperlink" Target="https://ref.ly/Matt27:11-Matt27:25" TargetMode="External"/><Relationship Id="rId4300" Type="http://schemas.openxmlformats.org/officeDocument/2006/relationships/hyperlink" Target="https://ref.ly/Matt27:26" TargetMode="External"/><Relationship Id="rId4301" Type="http://schemas.openxmlformats.org/officeDocument/2006/relationships/hyperlink" Target="https://ref.ly/Matt27:27-Matt27:32" TargetMode="External"/><Relationship Id="rId4302" Type="http://schemas.openxmlformats.org/officeDocument/2006/relationships/hyperlink" Target="https://ref.ly/Matt27:34" TargetMode="External"/><Relationship Id="rId4303" Type="http://schemas.openxmlformats.org/officeDocument/2006/relationships/hyperlink" Target="https://ref.ly/Matt27:38" TargetMode="External"/><Relationship Id="rId4304" Type="http://schemas.openxmlformats.org/officeDocument/2006/relationships/hyperlink" Target="https://ref.ly/Matt27:37-Matt27:44" TargetMode="External"/><Relationship Id="rId4305" Type="http://schemas.openxmlformats.org/officeDocument/2006/relationships/hyperlink" Target="https://ref.ly/Matt27:45-Matt27:49" TargetMode="External"/><Relationship Id="rId4306" Type="http://schemas.openxmlformats.org/officeDocument/2006/relationships/hyperlink" Target="https://ref.ly/John19:30" TargetMode="External"/><Relationship Id="rId4307" Type="http://schemas.openxmlformats.org/officeDocument/2006/relationships/hyperlink" Target="https://ref.ly/Matt27:50" TargetMode="External"/><Relationship Id="rId4308" Type="http://schemas.openxmlformats.org/officeDocument/2006/relationships/hyperlink" Target="https://ref.ly/Matt27:51-Matt27:53" TargetMode="External"/><Relationship Id="rId4309" Type="http://schemas.openxmlformats.org/officeDocument/2006/relationships/hyperlink" Target="https://ref.ly/Matt27:54" TargetMode="External"/><Relationship Id="rId4310" Type="http://schemas.openxmlformats.org/officeDocument/2006/relationships/hyperlink" Target="https://ref.ly/Matt26:63-Matt26:65" TargetMode="External"/><Relationship Id="rId4311" Type="http://schemas.openxmlformats.org/officeDocument/2006/relationships/hyperlink" Target="https://ref.ly/Matt27:57-Matt27:66" TargetMode="External"/><Relationship Id="rId4312" Type="http://schemas.openxmlformats.org/officeDocument/2006/relationships/hyperlink" Target="https://ref.ly/Matt28:1-Matt28:7" TargetMode="External"/><Relationship Id="rId4313" Type="http://schemas.openxmlformats.org/officeDocument/2006/relationships/hyperlink" Target="https://ref.ly/Matt28:8-Matt28:10" TargetMode="External"/><Relationship Id="rId4314" Type="http://schemas.openxmlformats.org/officeDocument/2006/relationships/hyperlink" Target="https://ref.ly/Matt27:61" TargetMode="External"/><Relationship Id="rId4315" Type="http://schemas.openxmlformats.org/officeDocument/2006/relationships/hyperlink" Target="https://ref.ly/Matt28:1" TargetMode="External"/><Relationship Id="rId4316" Type="http://schemas.openxmlformats.org/officeDocument/2006/relationships/hyperlink" Target="https://ref.ly/Matt28:11-Matt28:15" TargetMode="External"/><Relationship Id="rId4317" Type="http://schemas.openxmlformats.org/officeDocument/2006/relationships/hyperlink" Target="https://ref.ly/Matt28:16-Matt28:20" TargetMode="External"/><Relationship Id="rId4318" Type="http://schemas.openxmlformats.org/officeDocument/2006/relationships/hyperlink" Target="https://ref.ly/Acts12:12" TargetMode="External"/><Relationship Id="rId4319" Type="http://schemas.openxmlformats.org/officeDocument/2006/relationships/hyperlink" Target="https://ref.ly/1Pet5:13" TargetMode="External"/><Relationship Id="rId4320" Type="http://schemas.openxmlformats.org/officeDocument/2006/relationships/hyperlink" Target="https://ref.ly/Mark6:52-Mark6:53" TargetMode="External"/><Relationship Id="rId4321" Type="http://schemas.openxmlformats.org/officeDocument/2006/relationships/hyperlink" Target="https://ref.ly/Mark8:10" TargetMode="External"/><Relationship Id="rId4322" Type="http://schemas.openxmlformats.org/officeDocument/2006/relationships/hyperlink" Target="https://ref.ly/Mark14:54" TargetMode="External"/><Relationship Id="rId4323" Type="http://schemas.openxmlformats.org/officeDocument/2006/relationships/hyperlink" Target="https://ref.ly/Mark1:30-Mark1:31" TargetMode="External"/><Relationship Id="rId4324" Type="http://schemas.openxmlformats.org/officeDocument/2006/relationships/hyperlink" Target="https://ref.ly/Mark7:3-Mark7:4" TargetMode="External"/><Relationship Id="rId4325" Type="http://schemas.openxmlformats.org/officeDocument/2006/relationships/hyperlink" Target="https://ref.ly/Mark2:12" TargetMode="External"/><Relationship Id="rId4326" Type="http://schemas.openxmlformats.org/officeDocument/2006/relationships/hyperlink" Target="https://ref.ly/Mark4:41" TargetMode="External"/><Relationship Id="rId4327" Type="http://schemas.openxmlformats.org/officeDocument/2006/relationships/hyperlink" Target="https://ref.ly/Mark5:15" TargetMode="External"/><Relationship Id="rId4328" Type="http://schemas.openxmlformats.org/officeDocument/2006/relationships/hyperlink" Target="https://ref.ly/Mark6:51" TargetMode="External"/><Relationship Id="rId4329" Type="http://schemas.openxmlformats.org/officeDocument/2006/relationships/hyperlink" Target="https://ref.ly/Mark9:6" TargetMode="External"/><Relationship Id="rId4330" Type="http://schemas.openxmlformats.org/officeDocument/2006/relationships/hyperlink" Target="https://ref.ly/Mark10:32" TargetMode="External"/><Relationship Id="rId4331" Type="http://schemas.openxmlformats.org/officeDocument/2006/relationships/hyperlink" Target="https://ref.ly/Mark16:8" TargetMode="External"/><Relationship Id="rId4332" Type="http://schemas.openxmlformats.org/officeDocument/2006/relationships/hyperlink" Target="https://ref.ly/Mark1:41" TargetMode="External"/><Relationship Id="rId4333" Type="http://schemas.openxmlformats.org/officeDocument/2006/relationships/hyperlink" Target="https://ref.ly/Mark3:5" TargetMode="External"/><Relationship Id="rId4334" Type="http://schemas.openxmlformats.org/officeDocument/2006/relationships/hyperlink" Target="https://ref.ly/Mark8:12" TargetMode="External"/><Relationship Id="rId4335" Type="http://schemas.openxmlformats.org/officeDocument/2006/relationships/hyperlink" Target="https://ref.ly/Mark10:14" TargetMode="External"/><Relationship Id="rId4336" Type="http://schemas.openxmlformats.org/officeDocument/2006/relationships/hyperlink" Target="https://ref.ly/Mark3:11" TargetMode="External"/><Relationship Id="rId4337" Type="http://schemas.openxmlformats.org/officeDocument/2006/relationships/hyperlink" Target="https://ref.ly/Mark9:7" TargetMode="External"/><Relationship Id="rId4338" Type="http://schemas.openxmlformats.org/officeDocument/2006/relationships/hyperlink" Target="https://ref.ly/Mark15:39" TargetMode="External"/><Relationship Id="rId4339" Type="http://schemas.openxmlformats.org/officeDocument/2006/relationships/hyperlink" Target="https://ref.ly/Mark8:1-Mark8:38" TargetMode="External"/><Relationship Id="rId4340" Type="http://schemas.openxmlformats.org/officeDocument/2006/relationships/hyperlink" Target="https://ref.ly/Mark9:9" TargetMode="External"/><Relationship Id="rId4341" Type="http://schemas.openxmlformats.org/officeDocument/2006/relationships/hyperlink" Target="https://ref.ly/Mark10:32-Mark10:34" TargetMode="External"/><Relationship Id="rId4342" Type="http://schemas.openxmlformats.org/officeDocument/2006/relationships/hyperlink" Target="https://ref.ly/Mark14:17-Mark14:25" TargetMode="External"/><Relationship Id="rId4343" Type="http://schemas.openxmlformats.org/officeDocument/2006/relationships/hyperlink" Target="https://ref.ly/Mark14:50" TargetMode="External"/><Relationship Id="rId4344" Type="http://schemas.openxmlformats.org/officeDocument/2006/relationships/hyperlink" Target="https://ref.ly/Mark3:6" TargetMode="External"/><Relationship Id="rId4345" Type="http://schemas.openxmlformats.org/officeDocument/2006/relationships/hyperlink" Target="https://ref.ly/Mark6:6" TargetMode="External"/><Relationship Id="rId4346" Type="http://schemas.openxmlformats.org/officeDocument/2006/relationships/hyperlink" Target="https://ref.ly/Mark8:21" TargetMode="External"/><Relationship Id="rId4347" Type="http://schemas.openxmlformats.org/officeDocument/2006/relationships/hyperlink" Target="https://ref.ly/Mark8:22-Mark8:26" TargetMode="External"/><Relationship Id="rId4348" Type="http://schemas.openxmlformats.org/officeDocument/2006/relationships/hyperlink" Target="https://ref.ly/Mark10:46-Mark10:52" TargetMode="External"/><Relationship Id="rId4349" Type="http://schemas.openxmlformats.org/officeDocument/2006/relationships/hyperlink" Target="https://ref.ly/Mark14:1" TargetMode="External"/><Relationship Id="rId4350" Type="http://schemas.openxmlformats.org/officeDocument/2006/relationships/hyperlink" Target="https://ref.ly/Mark13:1-Mark13:37" TargetMode="External"/><Relationship Id="rId4351" Type="http://schemas.openxmlformats.org/officeDocument/2006/relationships/hyperlink" Target="https://ref.ly/Mark1:13" TargetMode="External"/><Relationship Id="rId4352" Type="http://schemas.openxmlformats.org/officeDocument/2006/relationships/hyperlink" Target="https://ref.ly/Mark4:17-Mark4:19" TargetMode="External"/><Relationship Id="rId4353" Type="http://schemas.openxmlformats.org/officeDocument/2006/relationships/hyperlink" Target="https://ref.ly/Mark1:1-Mark1:13" TargetMode="External"/><Relationship Id="rId4354" Type="http://schemas.openxmlformats.org/officeDocument/2006/relationships/hyperlink" Target="https://ref.ly/Mark1:14-Mark8:21" TargetMode="External"/><Relationship Id="rId4355" Type="http://schemas.openxmlformats.org/officeDocument/2006/relationships/hyperlink" Target="https://ref.ly/Mark1:14-Mark3:6" TargetMode="External"/><Relationship Id="rId4356" Type="http://schemas.openxmlformats.org/officeDocument/2006/relationships/hyperlink" Target="https://ref.ly/Mark3:7-Mark6:6" TargetMode="External"/><Relationship Id="rId4357" Type="http://schemas.openxmlformats.org/officeDocument/2006/relationships/hyperlink" Target="https://ref.ly/Mark6:6-Mark8:21" TargetMode="External"/><Relationship Id="rId4358" Type="http://schemas.openxmlformats.org/officeDocument/2006/relationships/hyperlink" Target="https://ref.ly/Mark8:22-Mark15:47" TargetMode="External"/><Relationship Id="rId4359" Type="http://schemas.openxmlformats.org/officeDocument/2006/relationships/hyperlink" Target="https://ref.ly/Mark8:22-Mark10:52" TargetMode="External"/><Relationship Id="rId4360" Type="http://schemas.openxmlformats.org/officeDocument/2006/relationships/hyperlink" Target="https://ref.ly/Mark11:1-Mark13:37" TargetMode="External"/><Relationship Id="rId4361" Type="http://schemas.openxmlformats.org/officeDocument/2006/relationships/hyperlink" Target="https://ref.ly/Mark16:1-Mark16:8" TargetMode="External"/><Relationship Id="rId4362" Type="http://schemas.openxmlformats.org/officeDocument/2006/relationships/hyperlink" Target="https://ref.ly/Mark1:14-Mark1:15" TargetMode="External"/><Relationship Id="rId4363" Type="http://schemas.openxmlformats.org/officeDocument/2006/relationships/hyperlink" Target="https://ref.ly/Mark1:16-Mark1:20" TargetMode="External"/><Relationship Id="rId4364" Type="http://schemas.openxmlformats.org/officeDocument/2006/relationships/hyperlink" Target="https://ref.ly/Mark1:21-Mark1:38" TargetMode="External"/><Relationship Id="rId4365" Type="http://schemas.openxmlformats.org/officeDocument/2006/relationships/hyperlink" Target="https://ref.ly/Mark1:39" TargetMode="External"/><Relationship Id="rId4366" Type="http://schemas.openxmlformats.org/officeDocument/2006/relationships/hyperlink" Target="https://ref.ly/Mark1:40-Mark1:45" TargetMode="External"/><Relationship Id="rId4367" Type="http://schemas.openxmlformats.org/officeDocument/2006/relationships/hyperlink" Target="https://ref.ly/Mark2:1-Mark3:6" TargetMode="External"/><Relationship Id="rId4368" Type="http://schemas.openxmlformats.org/officeDocument/2006/relationships/hyperlink" Target="https://ref.ly/Mark3:7-Mark3:12" TargetMode="External"/><Relationship Id="rId4369" Type="http://schemas.openxmlformats.org/officeDocument/2006/relationships/hyperlink" Target="https://ref.ly/Mark3:13-Mark3:19" TargetMode="External"/><Relationship Id="rId4370" Type="http://schemas.openxmlformats.org/officeDocument/2006/relationships/hyperlink" Target="https://ref.ly/Mark3:20-Mark3:22" TargetMode="External"/><Relationship Id="rId4371" Type="http://schemas.openxmlformats.org/officeDocument/2006/relationships/hyperlink" Target="https://ref.ly/Mark3:23-Mark3:35" TargetMode="External"/><Relationship Id="rId4372" Type="http://schemas.openxmlformats.org/officeDocument/2006/relationships/hyperlink" Target="https://ref.ly/Mark4:1-Mark4:41" TargetMode="External"/><Relationship Id="rId4373" Type="http://schemas.openxmlformats.org/officeDocument/2006/relationships/hyperlink" Target="https://ref.ly/Mark4:10-Mark4:12" TargetMode="External"/><Relationship Id="rId4374" Type="http://schemas.openxmlformats.org/officeDocument/2006/relationships/hyperlink" Target="https://ref.ly/Mark4:35-Mark4:41" TargetMode="External"/><Relationship Id="rId4375" Type="http://schemas.openxmlformats.org/officeDocument/2006/relationships/hyperlink" Target="https://ref.ly/Mark5:1-Mark5:20" TargetMode="External"/><Relationship Id="rId4376" Type="http://schemas.openxmlformats.org/officeDocument/2006/relationships/hyperlink" Target="https://ref.ly/Mark5:21-Mark5:43" TargetMode="External"/><Relationship Id="rId4377" Type="http://schemas.openxmlformats.org/officeDocument/2006/relationships/hyperlink" Target="https://ref.ly/Mark6:1-Mark6:6" TargetMode="External"/><Relationship Id="rId4378" Type="http://schemas.openxmlformats.org/officeDocument/2006/relationships/hyperlink" Target="https://ref.ly/Mark6:6-Mark6:13" TargetMode="External"/><Relationship Id="rId4379" Type="http://schemas.openxmlformats.org/officeDocument/2006/relationships/hyperlink" Target="https://ref.ly/Mark6:14-Mark6:29" TargetMode="External"/><Relationship Id="rId4380" Type="http://schemas.openxmlformats.org/officeDocument/2006/relationships/hyperlink" Target="https://ref.ly/Mark6:30-Mark6:44" TargetMode="External"/><Relationship Id="rId4381" Type="http://schemas.openxmlformats.org/officeDocument/2006/relationships/hyperlink" Target="https://ref.ly/Mark6:45-Mark6:52" TargetMode="External"/><Relationship Id="rId4382" Type="http://schemas.openxmlformats.org/officeDocument/2006/relationships/hyperlink" Target="https://ref.ly/Mark6:53-Mark6:56" TargetMode="External"/><Relationship Id="rId4383" Type="http://schemas.openxmlformats.org/officeDocument/2006/relationships/hyperlink" Target="https://ref.ly/Mark7:1-Mark7:8" TargetMode="External"/><Relationship Id="rId4384" Type="http://schemas.openxmlformats.org/officeDocument/2006/relationships/hyperlink" Target="https://ref.ly/Mark7:9-Mark7:13" TargetMode="External"/><Relationship Id="rId4385" Type="http://schemas.openxmlformats.org/officeDocument/2006/relationships/hyperlink" Target="https://ref.ly/Mark7:14-Mark7:23" TargetMode="External"/><Relationship Id="rId4386" Type="http://schemas.openxmlformats.org/officeDocument/2006/relationships/hyperlink" Target="https://ref.ly/Mark7:24-Mark7:30" TargetMode="External"/><Relationship Id="rId4387" Type="http://schemas.openxmlformats.org/officeDocument/2006/relationships/hyperlink" Target="https://ref.ly/Mark7:31-Mark7:37" TargetMode="External"/><Relationship Id="rId4388" Type="http://schemas.openxmlformats.org/officeDocument/2006/relationships/hyperlink" Target="https://ref.ly/Mark8:1-Mark8:10" TargetMode="External"/><Relationship Id="rId4389" Type="http://schemas.openxmlformats.org/officeDocument/2006/relationships/hyperlink" Target="https://ref.ly/Mark8:13-Mark8:21" TargetMode="External"/><Relationship Id="rId4390" Type="http://schemas.openxmlformats.org/officeDocument/2006/relationships/hyperlink" Target="https://ref.ly/Mark8:27-Mark8:30" TargetMode="External"/><Relationship Id="rId4391" Type="http://schemas.openxmlformats.org/officeDocument/2006/relationships/hyperlink" Target="https://ref.ly/Mark8:31-Mark8:38" TargetMode="External"/><Relationship Id="rId4392" Type="http://schemas.openxmlformats.org/officeDocument/2006/relationships/hyperlink" Target="https://ref.ly/Mark9:1-Mark9:8" TargetMode="External"/><Relationship Id="rId4393" Type="http://schemas.openxmlformats.org/officeDocument/2006/relationships/hyperlink" Target="https://ref.ly/Mark9:1" TargetMode="External"/><Relationship Id="rId4394" Type="http://schemas.openxmlformats.org/officeDocument/2006/relationships/hyperlink" Target="https://ref.ly/Mark9:9-Mark9:13" TargetMode="External"/><Relationship Id="rId4395" Type="http://schemas.openxmlformats.org/officeDocument/2006/relationships/hyperlink" Target="https://ref.ly/Mark9:14-Mark9:29" TargetMode="External"/><Relationship Id="rId4396" Type="http://schemas.openxmlformats.org/officeDocument/2006/relationships/hyperlink" Target="https://ref.ly/Mark9:30-Mark9:32" TargetMode="External"/><Relationship Id="rId4397" Type="http://schemas.openxmlformats.org/officeDocument/2006/relationships/hyperlink" Target="https://ref.ly/Mark9:33-Mark9:37" TargetMode="External"/><Relationship Id="rId4398" Type="http://schemas.openxmlformats.org/officeDocument/2006/relationships/hyperlink" Target="https://ref.ly/Mark9:38-Mark9:50" TargetMode="External"/><Relationship Id="rId4399" Type="http://schemas.openxmlformats.org/officeDocument/2006/relationships/hyperlink" Target="https://ref.ly/Mark10:1-Mark10:16" TargetMode="External"/><Relationship Id="rId4400" Type="http://schemas.openxmlformats.org/officeDocument/2006/relationships/hyperlink" Target="https://ref.ly/Mark10:17-Mark10:22" TargetMode="External"/><Relationship Id="rId4401" Type="http://schemas.openxmlformats.org/officeDocument/2006/relationships/hyperlink" Target="https://ref.ly/Mark10:35-Mark10:40" TargetMode="External"/><Relationship Id="rId4402" Type="http://schemas.openxmlformats.org/officeDocument/2006/relationships/hyperlink" Target="https://ref.ly/Mark10:41-Mark10:45" TargetMode="External"/><Relationship Id="rId4403" Type="http://schemas.openxmlformats.org/officeDocument/2006/relationships/hyperlink" Target="https://ref.ly/Mark11:1-Mark11:26" TargetMode="External"/><Relationship Id="rId4404" Type="http://schemas.openxmlformats.org/officeDocument/2006/relationships/hyperlink" Target="https://ref.ly/Mark11:27-Mark12:44" TargetMode="External"/><Relationship Id="rId4405" Type="http://schemas.openxmlformats.org/officeDocument/2006/relationships/hyperlink" Target="https://ref.ly/Mark11:27-Mark11:33" TargetMode="External"/><Relationship Id="rId4406" Type="http://schemas.openxmlformats.org/officeDocument/2006/relationships/hyperlink" Target="https://ref.ly/Mark12:1-Mark12:12" TargetMode="External"/><Relationship Id="rId4407" Type="http://schemas.openxmlformats.org/officeDocument/2006/relationships/hyperlink" Target="https://ref.ly/Mark12:13-Mark12:17" TargetMode="External"/><Relationship Id="rId4408" Type="http://schemas.openxmlformats.org/officeDocument/2006/relationships/hyperlink" Target="https://ref.ly/Mark12:18-Mark12:27" TargetMode="External"/><Relationship Id="rId4409" Type="http://schemas.openxmlformats.org/officeDocument/2006/relationships/hyperlink" Target="https://ref.ly/Mark12:28-Mark12:34" TargetMode="External"/><Relationship Id="rId4410" Type="http://schemas.openxmlformats.org/officeDocument/2006/relationships/hyperlink" Target="https://ref.ly/Mark12:35-Mark12:37" TargetMode="External"/><Relationship Id="rId4411" Type="http://schemas.openxmlformats.org/officeDocument/2006/relationships/hyperlink" Target="https://ref.ly/Mark12:38-Mark12:44" TargetMode="External"/><Relationship Id="rId4412" Type="http://schemas.openxmlformats.org/officeDocument/2006/relationships/hyperlink" Target="https://ref.ly/Mark14:1-Mark14:2" TargetMode="External"/><Relationship Id="rId4413" Type="http://schemas.openxmlformats.org/officeDocument/2006/relationships/hyperlink" Target="https://ref.ly/Mark14:3-Mark14:52" TargetMode="External"/><Relationship Id="rId4414" Type="http://schemas.openxmlformats.org/officeDocument/2006/relationships/hyperlink" Target="https://ref.ly/Mark14:3-Mark14:9" TargetMode="External"/><Relationship Id="rId4415" Type="http://schemas.openxmlformats.org/officeDocument/2006/relationships/hyperlink" Target="https://ref.ly/Mark14:10-Mark14:11" TargetMode="External"/><Relationship Id="rId4416" Type="http://schemas.openxmlformats.org/officeDocument/2006/relationships/hyperlink" Target="https://ref.ly/Mark14:12-Mark14:31" TargetMode="External"/><Relationship Id="rId4417" Type="http://schemas.openxmlformats.org/officeDocument/2006/relationships/hyperlink" Target="https://ref.ly/Mark14:32-Mark14:42" TargetMode="External"/><Relationship Id="rId4418" Type="http://schemas.openxmlformats.org/officeDocument/2006/relationships/hyperlink" Target="https://ref.ly/Mark14:43-Mark14:52" TargetMode="External"/><Relationship Id="rId4419" Type="http://schemas.openxmlformats.org/officeDocument/2006/relationships/hyperlink" Target="https://ref.ly/Mark14:53-Mark14:65" TargetMode="External"/><Relationship Id="rId4420" Type="http://schemas.openxmlformats.org/officeDocument/2006/relationships/hyperlink" Target="https://ref.ly/Mark14:66-Mark14:72" TargetMode="External"/><Relationship Id="rId4421" Type="http://schemas.openxmlformats.org/officeDocument/2006/relationships/hyperlink" Target="https://ref.ly/Mark15:16-Mark15:41" TargetMode="External"/><Relationship Id="rId4422" Type="http://schemas.openxmlformats.org/officeDocument/2006/relationships/hyperlink" Target="https://ref.ly/Mark15:42-Mark15:47" TargetMode="External"/><Relationship Id="rId4423" Type="http://schemas.openxmlformats.org/officeDocument/2006/relationships/hyperlink" Target="https://ref.ly/John1:35" TargetMode="External"/><Relationship Id="rId4424" Type="http://schemas.openxmlformats.org/officeDocument/2006/relationships/hyperlink" Target="https://ref.ly/John1:36" TargetMode="External"/><Relationship Id="rId4425" Type="http://schemas.openxmlformats.org/officeDocument/2006/relationships/hyperlink" Target="https://ref.ly/John1:36-John1:39" TargetMode="External"/><Relationship Id="rId4426" Type="http://schemas.openxmlformats.org/officeDocument/2006/relationships/hyperlink" Target="https://ref.ly/John1:40-John1:42" TargetMode="External"/><Relationship Id="rId4427" Type="http://schemas.openxmlformats.org/officeDocument/2006/relationships/hyperlink" Target="https://ref.ly/Matt4:18" TargetMode="External"/><Relationship Id="rId4428" Type="http://schemas.openxmlformats.org/officeDocument/2006/relationships/hyperlink" Target="https://ref.ly/Mark1:16" TargetMode="External"/><Relationship Id="rId4429" Type="http://schemas.openxmlformats.org/officeDocument/2006/relationships/hyperlink" Target="https://ref.ly/John1:40" TargetMode="External"/><Relationship Id="rId4430" Type="http://schemas.openxmlformats.org/officeDocument/2006/relationships/hyperlink" Target="https://ref.ly/John6:8" TargetMode="External"/><Relationship Id="rId4431" Type="http://schemas.openxmlformats.org/officeDocument/2006/relationships/hyperlink" Target="https://ref.ly/Mark1:29" TargetMode="External"/><Relationship Id="rId4432" Type="http://schemas.openxmlformats.org/officeDocument/2006/relationships/hyperlink" Target="https://ref.ly/Mark3:18" TargetMode="External"/><Relationship Id="rId4433" Type="http://schemas.openxmlformats.org/officeDocument/2006/relationships/hyperlink" Target="https://ref.ly/Mark13:3" TargetMode="External"/><Relationship Id="rId4434" Type="http://schemas.openxmlformats.org/officeDocument/2006/relationships/hyperlink" Target="https://ref.ly/John12:22" TargetMode="External"/><Relationship Id="rId4435" Type="http://schemas.openxmlformats.org/officeDocument/2006/relationships/hyperlink" Target="https://ref.ly/Matt16:17" TargetMode="External"/><Relationship Id="rId4436" Type="http://schemas.openxmlformats.org/officeDocument/2006/relationships/hyperlink" Target="https://ref.ly/John1:42" TargetMode="External"/><Relationship Id="rId4437" Type="http://schemas.openxmlformats.org/officeDocument/2006/relationships/hyperlink" Target="https://ref.ly/John21:15-John21:17" TargetMode="External"/><Relationship Id="rId4438" Type="http://schemas.openxmlformats.org/officeDocument/2006/relationships/hyperlink" Target="https://ref.ly/John1:44" TargetMode="External"/><Relationship Id="rId4439" Type="http://schemas.openxmlformats.org/officeDocument/2006/relationships/hyperlink" Target="https://ref.ly/John2:2" TargetMode="External"/><Relationship Id="rId4440" Type="http://schemas.openxmlformats.org/officeDocument/2006/relationships/hyperlink" Target="https://ref.ly/John4:2" TargetMode="External"/><Relationship Id="rId4441" Type="http://schemas.openxmlformats.org/officeDocument/2006/relationships/hyperlink" Target="https://ref.ly/Matt4:18-Matt4:20" TargetMode="External"/><Relationship Id="rId4442" Type="http://schemas.openxmlformats.org/officeDocument/2006/relationships/hyperlink" Target="https://ref.ly/Mark1:16-Mark1:18" TargetMode="External"/><Relationship Id="rId4443" Type="http://schemas.openxmlformats.org/officeDocument/2006/relationships/hyperlink" Target="https://ref.ly/Luke6:13-Luke6:16" TargetMode="External"/><Relationship Id="rId4444" Type="http://schemas.openxmlformats.org/officeDocument/2006/relationships/hyperlink" Target="https://ref.ly/Acts1:13" TargetMode="External"/><Relationship Id="rId4445" Type="http://schemas.openxmlformats.org/officeDocument/2006/relationships/hyperlink" Target="https://ref.ly/John6:8-John6:9" TargetMode="External"/><Relationship Id="rId4446" Type="http://schemas.openxmlformats.org/officeDocument/2006/relationships/hyperlink" Target="https://ref.ly/John12:20-John12:22" TargetMode="External"/><Relationship Id="rId4447" Type="http://schemas.openxmlformats.org/officeDocument/2006/relationships/hyperlink" Target="https://ref.ly/Mark13:3-Mark13:4" TargetMode="External"/><Relationship Id="rId4448" Type="http://schemas.openxmlformats.org/officeDocument/2006/relationships/hyperlink" Target="https://ref.ly/Acts1:12-Acts1:14" TargetMode="External"/><Relationship Id="rId4449" Type="http://schemas.openxmlformats.org/officeDocument/2006/relationships/hyperlink" Target="https://ref.ly/2Macc4:31-2Macc4:38" TargetMode="External"/><Relationship Id="rId4450" Type="http://schemas.openxmlformats.org/officeDocument/2006/relationships/hyperlink" Target="https://ref.ly/2Macc5:21-2Macc5:23" TargetMode="External"/><Relationship Id="rId4451" Type="http://schemas.openxmlformats.org/officeDocument/2006/relationships/hyperlink" Target="https://ref.ly/Rom16:7" TargetMode="External"/><Relationship Id="rId4452" Type="http://schemas.openxmlformats.org/officeDocument/2006/relationships/hyperlink" Target="https://ref.ly/2Cor6:4-2Cor6:5" TargetMode="External"/><Relationship Id="rId4453" Type="http://schemas.openxmlformats.org/officeDocument/2006/relationships/hyperlink" Target="https://ref.ly/2Cor11:23" TargetMode="External"/><Relationship Id="rId4454" Type="http://schemas.openxmlformats.org/officeDocument/2006/relationships/hyperlink" Target="https://ref.ly/Col4:9" TargetMode="External"/><Relationship Id="rId4455" Type="http://schemas.openxmlformats.org/officeDocument/2006/relationships/hyperlink" Target="https://ref.ly/Phlm1:10" TargetMode="External"/><Relationship Id="rId4456" Type="http://schemas.openxmlformats.org/officeDocument/2006/relationships/hyperlink" Target="https://ref.ly/Acts13:14-Acts13:15" TargetMode="External"/><Relationship Id="rId4457" Type="http://schemas.openxmlformats.org/officeDocument/2006/relationships/hyperlink" Target="https://ref.ly/Acts13:42" TargetMode="External"/><Relationship Id="rId4458" Type="http://schemas.openxmlformats.org/officeDocument/2006/relationships/hyperlink" Target="https://ref.ly/Acts13:45" TargetMode="External"/><Relationship Id="rId4459" Type="http://schemas.openxmlformats.org/officeDocument/2006/relationships/hyperlink" Target="https://ref.ly/Acts13:46-Acts13:48" TargetMode="External"/><Relationship Id="rId4460" Type="http://schemas.openxmlformats.org/officeDocument/2006/relationships/hyperlink" Target="https://ref.ly/Acts13:50" TargetMode="External"/><Relationship Id="rId4461" Type="http://schemas.openxmlformats.org/officeDocument/2006/relationships/hyperlink" Target="https://ref.ly/Acts14:19" TargetMode="External"/><Relationship Id="rId4462" Type="http://schemas.openxmlformats.org/officeDocument/2006/relationships/hyperlink" Target="https://ref.ly/Acts14:21" TargetMode="External"/><Relationship Id="rId4463" Type="http://schemas.openxmlformats.org/officeDocument/2006/relationships/hyperlink" Target="https://ref.ly/Acts11:19" TargetMode="External"/><Relationship Id="rId4464" Type="http://schemas.openxmlformats.org/officeDocument/2006/relationships/hyperlink" Target="https://ref.ly/Acts11:1-Acts11:30" TargetMode="External"/><Relationship Id="rId4465" Type="http://schemas.openxmlformats.org/officeDocument/2006/relationships/hyperlink" Target="https://ref.ly/Acts11:26" TargetMode="External"/><Relationship Id="rId4466" Type="http://schemas.openxmlformats.org/officeDocument/2006/relationships/hyperlink" Target="https://ref.ly/Acts13:1-Acts13:52" TargetMode="External"/><Relationship Id="rId4467" Type="http://schemas.openxmlformats.org/officeDocument/2006/relationships/hyperlink" Target="https://ref.ly/Acts15:1-Acts15:41" TargetMode="External"/><Relationship Id="rId4468" Type="http://schemas.openxmlformats.org/officeDocument/2006/relationships/hyperlink" Target="https://ref.ly/Gal2:1-Gal2:21" TargetMode="External"/><Relationship Id="rId4469" Type="http://schemas.openxmlformats.org/officeDocument/2006/relationships/hyperlink" Target="https://ref.ly/2Macc4:15" TargetMode="External"/><Relationship Id="rId4470" Type="http://schemas.openxmlformats.org/officeDocument/2006/relationships/hyperlink" Target="https://ref.ly/2Macc4:9" TargetMode="External"/><Relationship Id="rId4471" Type="http://schemas.openxmlformats.org/officeDocument/2006/relationships/hyperlink" Target="https://ref.ly/1Macc1:10-1Macc1:62" TargetMode="External"/><Relationship Id="rId4472" Type="http://schemas.openxmlformats.org/officeDocument/2006/relationships/hyperlink" Target="https://ref.ly/2Macc4:7-2Macc4:42" TargetMode="External"/><Relationship Id="rId4473" Type="http://schemas.openxmlformats.org/officeDocument/2006/relationships/hyperlink" Target="https://ref.ly/Dan11:31" TargetMode="External"/><Relationship Id="rId4474" Type="http://schemas.openxmlformats.org/officeDocument/2006/relationships/hyperlink" Target="https://ref.ly/Dan7:8" TargetMode="External"/><Relationship Id="rId4475" Type="http://schemas.openxmlformats.org/officeDocument/2006/relationships/hyperlink" Target="https://ref.ly/Dan8:9-Dan8:14,Dan8:23-Dan8:25" TargetMode="External"/><Relationship Id="rId4476" Type="http://schemas.openxmlformats.org/officeDocument/2006/relationships/hyperlink" Target="https://ref.ly/2Macc4:30" TargetMode="External"/><Relationship Id="rId4477" Type="http://schemas.openxmlformats.org/officeDocument/2006/relationships/hyperlink" Target="https://ref.ly/Gen4:26" TargetMode="External"/><Relationship Id="rId4478" Type="http://schemas.openxmlformats.org/officeDocument/2006/relationships/hyperlink" Target="https://ref.ly/Gen5:6-Gen5:11" TargetMode="External"/><Relationship Id="rId4479" Type="http://schemas.openxmlformats.org/officeDocument/2006/relationships/hyperlink" Target="https://ref.ly/1Esd8:48" TargetMode="External"/><Relationship Id="rId4480" Type="http://schemas.openxmlformats.org/officeDocument/2006/relationships/hyperlink" Target="https://ref.ly/Ezra8:19" TargetMode="External"/><Relationship Id="rId4481" Type="http://schemas.openxmlformats.org/officeDocument/2006/relationships/hyperlink" Target="https://ref.ly/1Esd5:16" TargetMode="External"/><Relationship Id="rId4482" Type="http://schemas.openxmlformats.org/officeDocument/2006/relationships/hyperlink" Target="https://ref.ly/Ezra2:16-Ezra2:20" TargetMode="External"/><Relationship Id="rId4483" Type="http://schemas.openxmlformats.org/officeDocument/2006/relationships/hyperlink" Target="https://ref.ly/Neh7:21-Neh7:25" TargetMode="External"/><Relationship Id="rId4484" Type="http://schemas.openxmlformats.org/officeDocument/2006/relationships/hyperlink" Target="https://ref.ly/2Tim1:16" TargetMode="External"/><Relationship Id="rId4485" Type="http://schemas.openxmlformats.org/officeDocument/2006/relationships/hyperlink" Target="https://ref.ly/1Esd9:48" TargetMode="External"/><Relationship Id="rId4486" Type="http://schemas.openxmlformats.org/officeDocument/2006/relationships/hyperlink" Target="https://ref.ly/Deut4:30" TargetMode="External"/><Relationship Id="rId4487" Type="http://schemas.openxmlformats.org/officeDocument/2006/relationships/hyperlink" Target="https://ref.ly/Jer4:1" TargetMode="External"/><Relationship Id="rId4488" Type="http://schemas.openxmlformats.org/officeDocument/2006/relationships/hyperlink" Target="https://ref.ly/Ps22:27" TargetMode="External"/><Relationship Id="rId4489" Type="http://schemas.openxmlformats.org/officeDocument/2006/relationships/hyperlink" Target="https://ref.ly/Jer26:3" TargetMode="External"/><Relationship Id="rId4490" Type="http://schemas.openxmlformats.org/officeDocument/2006/relationships/hyperlink" Target="https://ref.ly/Jer36:3" TargetMode="External"/><Relationship Id="rId4491" Type="http://schemas.openxmlformats.org/officeDocument/2006/relationships/hyperlink" Target="https://ref.ly/Ezek18:21" TargetMode="External"/><Relationship Id="rId4492" Type="http://schemas.openxmlformats.org/officeDocument/2006/relationships/hyperlink" Target="https://ref.ly/Ezek33:9" TargetMode="External"/><Relationship Id="rId4493" Type="http://schemas.openxmlformats.org/officeDocument/2006/relationships/hyperlink" Target="https://ref.ly/Isa10:20-Isa10:21" TargetMode="External"/><Relationship Id="rId4494" Type="http://schemas.openxmlformats.org/officeDocument/2006/relationships/hyperlink" Target="https://ref.ly/Isa14:2" TargetMode="External"/><Relationship Id="rId4495" Type="http://schemas.openxmlformats.org/officeDocument/2006/relationships/hyperlink" Target="https://ref.ly/Jer34:15" TargetMode="External"/><Relationship Id="rId4496" Type="http://schemas.openxmlformats.org/officeDocument/2006/relationships/hyperlink" Target="https://ref.ly/Hos14:4" TargetMode="External"/><Relationship Id="rId4497" Type="http://schemas.openxmlformats.org/officeDocument/2006/relationships/hyperlink" Target="https://ref.ly/Matt3:2" TargetMode="External"/><Relationship Id="rId4498" Type="http://schemas.openxmlformats.org/officeDocument/2006/relationships/hyperlink" Target="https://ref.ly/Mark1:4" TargetMode="External"/><Relationship Id="rId4499" Type="http://schemas.openxmlformats.org/officeDocument/2006/relationships/hyperlink" Target="https://ref.ly/Luke3:3" TargetMode="External"/><Relationship Id="rId4500" Type="http://schemas.openxmlformats.org/officeDocument/2006/relationships/hyperlink" Target="https://ref.ly/Matt3:8" TargetMode="External"/><Relationship Id="rId4501" Type="http://schemas.openxmlformats.org/officeDocument/2006/relationships/hyperlink" Target="https://ref.ly/Luke3:8" TargetMode="External"/><Relationship Id="rId4502" Type="http://schemas.openxmlformats.org/officeDocument/2006/relationships/hyperlink" Target="https://ref.ly/Mark1:15" TargetMode="External"/><Relationship Id="rId4503" Type="http://schemas.openxmlformats.org/officeDocument/2006/relationships/hyperlink" Target="https://ref.ly/Matt11:20" TargetMode="External"/><Relationship Id="rId4504" Type="http://schemas.openxmlformats.org/officeDocument/2006/relationships/hyperlink" Target="https://ref.ly/Luke13:3-Luke13:5" TargetMode="External"/><Relationship Id="rId4505" Type="http://schemas.openxmlformats.org/officeDocument/2006/relationships/hyperlink" Target="https://ref.ly/Matt18:3" TargetMode="External"/><Relationship Id="rId4506" Type="http://schemas.openxmlformats.org/officeDocument/2006/relationships/hyperlink" Target="https://ref.ly/Acts2:38" TargetMode="External"/><Relationship Id="rId4507" Type="http://schemas.openxmlformats.org/officeDocument/2006/relationships/hyperlink" Target="https://ref.ly/Acts3:19" TargetMode="External"/><Relationship Id="rId4508" Type="http://schemas.openxmlformats.org/officeDocument/2006/relationships/hyperlink" Target="https://ref.ly/Acts8:22" TargetMode="External"/><Relationship Id="rId4509" Type="http://schemas.openxmlformats.org/officeDocument/2006/relationships/hyperlink" Target="https://ref.ly/Acts9:35" TargetMode="External"/><Relationship Id="rId4510" Type="http://schemas.openxmlformats.org/officeDocument/2006/relationships/hyperlink" Target="https://ref.ly/Acts11:21" TargetMode="External"/><Relationship Id="rId4511" Type="http://schemas.openxmlformats.org/officeDocument/2006/relationships/hyperlink" Target="https://ref.ly/Acts26:18-Acts26:20" TargetMode="External"/><Relationship Id="rId4512" Type="http://schemas.openxmlformats.org/officeDocument/2006/relationships/hyperlink" Target="https://ref.ly/2Cor3:16" TargetMode="External"/><Relationship Id="rId4513" Type="http://schemas.openxmlformats.org/officeDocument/2006/relationships/hyperlink" Target="https://ref.ly/Gal4:9" TargetMode="External"/><Relationship Id="rId4514" Type="http://schemas.openxmlformats.org/officeDocument/2006/relationships/hyperlink" Target="https://ref.ly/Jas5:19-Jas5:20" TargetMode="External"/><Relationship Id="rId4515" Type="http://schemas.openxmlformats.org/officeDocument/2006/relationships/hyperlink" Target="https://ref.ly/Rev2:5" TargetMode="External"/><Relationship Id="rId4516" Type="http://schemas.openxmlformats.org/officeDocument/2006/relationships/hyperlink" Target="https://ref.ly/Rev3:19" TargetMode="External"/><Relationship Id="rId4517" Type="http://schemas.openxmlformats.org/officeDocument/2006/relationships/hyperlink" Target="https://ref.ly/Rev9:20-Rev9:21" TargetMode="External"/><Relationship Id="rId4518" Type="http://schemas.openxmlformats.org/officeDocument/2006/relationships/hyperlink" Target="https://ref.ly/Rev16:11" TargetMode="External"/><Relationship Id="rId4519" Type="http://schemas.openxmlformats.org/officeDocument/2006/relationships/hyperlink" Target="https://ref.ly/Acts11:18" TargetMode="External"/><Relationship Id="rId4520" Type="http://schemas.openxmlformats.org/officeDocument/2006/relationships/hyperlink" Target="https://ref.ly/Rom2:4" TargetMode="External"/><Relationship Id="rId4521" Type="http://schemas.openxmlformats.org/officeDocument/2006/relationships/hyperlink" Target="https://ref.ly/2Cor7:10" TargetMode="External"/><Relationship Id="rId4522" Type="http://schemas.openxmlformats.org/officeDocument/2006/relationships/hyperlink" Target="https://ref.ly/2Tim2:25" TargetMode="External"/><Relationship Id="rId4523" Type="http://schemas.openxmlformats.org/officeDocument/2006/relationships/hyperlink" Target="https://ref.ly/2Pet3:9" TargetMode="External"/><Relationship Id="rId4524" Type="http://schemas.openxmlformats.org/officeDocument/2006/relationships/hyperlink" Target="https://ref.ly/Acts14:15" TargetMode="External"/><Relationship Id="rId4525" Type="http://schemas.openxmlformats.org/officeDocument/2006/relationships/hyperlink" Target="https://ref.ly/1Pet2:25" TargetMode="External"/><Relationship Id="rId4526" Type="http://schemas.openxmlformats.org/officeDocument/2006/relationships/hyperlink" Target="https://ref.ly/Exod2:10" TargetMode="External"/><Relationship Id="rId4527" Type="http://schemas.openxmlformats.org/officeDocument/2006/relationships/hyperlink" Target="https://ref.ly/Gen25:26" TargetMode="External"/><Relationship Id="rId4528" Type="http://schemas.openxmlformats.org/officeDocument/2006/relationships/hyperlink" Target="https://ref.ly/1Sam1:20" TargetMode="External"/><Relationship Id="rId4529" Type="http://schemas.openxmlformats.org/officeDocument/2006/relationships/hyperlink" Target="https://ref.ly/Gen27:36" TargetMode="External"/><Relationship Id="rId4530" Type="http://schemas.openxmlformats.org/officeDocument/2006/relationships/hyperlink" Target="https://ref.ly/1Sam7:5-1Sam7:9" TargetMode="External"/><Relationship Id="rId4531" Type="http://schemas.openxmlformats.org/officeDocument/2006/relationships/hyperlink" Target="https://ref.ly/1Sam8:6,1Sam8:21" TargetMode="External"/><Relationship Id="rId4532" Type="http://schemas.openxmlformats.org/officeDocument/2006/relationships/hyperlink" Target="https://ref.ly/1Sam12:19-1Sam12:23" TargetMode="External"/><Relationship Id="rId4533" Type="http://schemas.openxmlformats.org/officeDocument/2006/relationships/hyperlink" Target="https://ref.ly/Gen21:3-Gen21:6" TargetMode="External"/><Relationship Id="rId4534" Type="http://schemas.openxmlformats.org/officeDocument/2006/relationships/hyperlink" Target="https://ref.ly/1Sam25:25" TargetMode="External"/><Relationship Id="rId4535" Type="http://schemas.openxmlformats.org/officeDocument/2006/relationships/hyperlink" Target="https://ref.ly/Judg8:22-Judg8:23" TargetMode="External"/><Relationship Id="rId4536" Type="http://schemas.openxmlformats.org/officeDocument/2006/relationships/hyperlink" Target="https://ref.ly/Luke1:59" TargetMode="External"/><Relationship Id="rId4537" Type="http://schemas.openxmlformats.org/officeDocument/2006/relationships/hyperlink" Target="https://ref.ly/Isa8:18" TargetMode="External"/><Relationship Id="rId4538" Type="http://schemas.openxmlformats.org/officeDocument/2006/relationships/hyperlink" Target="https://ref.ly/John1:47" TargetMode="External"/><Relationship Id="rId4539" Type="http://schemas.openxmlformats.org/officeDocument/2006/relationships/hyperlink" Target="https://ref.ly/Exod33:12,Exod33:17" TargetMode="External"/><Relationship Id="rId4540" Type="http://schemas.openxmlformats.org/officeDocument/2006/relationships/hyperlink" Target="https://ref.ly/Dan1:6-Dan1:7" TargetMode="External"/><Relationship Id="rId4541" Type="http://schemas.openxmlformats.org/officeDocument/2006/relationships/hyperlink" Target="https://ref.ly/Gen32:27" TargetMode="External"/><Relationship Id="rId4542" Type="http://schemas.openxmlformats.org/officeDocument/2006/relationships/hyperlink" Target="https://ref.ly/Hos12:3-Hos12:4" TargetMode="External"/><Relationship Id="rId4543" Type="http://schemas.openxmlformats.org/officeDocument/2006/relationships/hyperlink" Target="https://ref.ly/Ruth2:14" TargetMode="External"/><Relationship Id="rId4544" Type="http://schemas.openxmlformats.org/officeDocument/2006/relationships/hyperlink" Target="https://ref.ly/Judg19:5" TargetMode="External"/><Relationship Id="rId4545" Type="http://schemas.openxmlformats.org/officeDocument/2006/relationships/hyperlink" Target="https://ref.ly/John21:12" TargetMode="External"/><Relationship Id="rId4546" Type="http://schemas.openxmlformats.org/officeDocument/2006/relationships/hyperlink" Target="https://ref.ly/Gen37:25" TargetMode="External"/><Relationship Id="rId4547" Type="http://schemas.openxmlformats.org/officeDocument/2006/relationships/hyperlink" Target="https://ref.ly/1Kgs13:20" TargetMode="External"/><Relationship Id="rId4548" Type="http://schemas.openxmlformats.org/officeDocument/2006/relationships/hyperlink" Target="https://ref.ly/Ps23:5" TargetMode="External"/><Relationship Id="rId4549" Type="http://schemas.openxmlformats.org/officeDocument/2006/relationships/hyperlink" Target="https://ref.ly/Gen43:33" TargetMode="External"/><Relationship Id="rId4550" Type="http://schemas.openxmlformats.org/officeDocument/2006/relationships/hyperlink" Target="https://ref.ly/1Sam9:22" TargetMode="External"/><Relationship Id="rId4551" Type="http://schemas.openxmlformats.org/officeDocument/2006/relationships/hyperlink" Target="https://ref.ly/Luke14:8" TargetMode="External"/><Relationship Id="rId4552" Type="http://schemas.openxmlformats.org/officeDocument/2006/relationships/hyperlink" Target="https://ref.ly/John2:1-John2:10" TargetMode="External"/><Relationship Id="rId4553" Type="http://schemas.openxmlformats.org/officeDocument/2006/relationships/hyperlink" Target="https://ref.ly/Matt9:10" TargetMode="External"/><Relationship Id="rId4554" Type="http://schemas.openxmlformats.org/officeDocument/2006/relationships/hyperlink" Target="https://ref.ly/Luke7:36-Luke7:50" TargetMode="External"/><Relationship Id="rId4555" Type="http://schemas.openxmlformats.org/officeDocument/2006/relationships/hyperlink" Target="https://ref.ly/Luke19:6-Luke19:7" TargetMode="External"/><Relationship Id="rId4556" Type="http://schemas.openxmlformats.org/officeDocument/2006/relationships/hyperlink" Target="https://ref.ly/Luke10:38-Luke10:42" TargetMode="External"/><Relationship Id="rId4557" Type="http://schemas.openxmlformats.org/officeDocument/2006/relationships/hyperlink" Target="https://ref.ly/John12:2" TargetMode="External"/><Relationship Id="rId4558" Type="http://schemas.openxmlformats.org/officeDocument/2006/relationships/hyperlink" Target="https://ref.ly/Exod12:1-Exod12:51" TargetMode="External"/><Relationship Id="rId4559" Type="http://schemas.openxmlformats.org/officeDocument/2006/relationships/hyperlink" Target="https://ref.ly/Deut14:24-Deut14:26" TargetMode="External"/><Relationship Id="rId4560" Type="http://schemas.openxmlformats.org/officeDocument/2006/relationships/hyperlink" Target="https://ref.ly/Isa25:6" TargetMode="External"/><Relationship Id="rId4561" Type="http://schemas.openxmlformats.org/officeDocument/2006/relationships/hyperlink" Target="https://ref.ly/Luke14:25" TargetMode="External"/><Relationship Id="rId4562" Type="http://schemas.openxmlformats.org/officeDocument/2006/relationships/hyperlink" Target="https://ref.ly/Rev19:9" TargetMode="External"/><Relationship Id="rId4563" Type="http://schemas.openxmlformats.org/officeDocument/2006/relationships/hyperlink" Target="https://ref.ly/Ezra8:15,Ezra8:21,Ezra8:31" TargetMode="External"/><Relationship Id="rId4564" Type="http://schemas.openxmlformats.org/officeDocument/2006/relationships/hyperlink" Target="https://ref.ly/Judg3:12-Judg3:30" TargetMode="External"/><Relationship Id="rId4565" Type="http://schemas.openxmlformats.org/officeDocument/2006/relationships/hyperlink" Target="https://ref.ly/Ezek23:1-Ezek23:49" TargetMode="External"/><Relationship Id="rId4566" Type="http://schemas.openxmlformats.org/officeDocument/2006/relationships/hyperlink" Target="https://ref.ly/2Kgs16:10-2Kgs16:18" TargetMode="External"/><Relationship Id="rId4567" Type="http://schemas.openxmlformats.org/officeDocument/2006/relationships/hyperlink" Target="https://ref.ly/2Kgs20:14-2Kgs20:18" TargetMode="External"/><Relationship Id="rId4568" Type="http://schemas.openxmlformats.org/officeDocument/2006/relationships/hyperlink" Target="https://ref.ly/Ezek23:11-Ezek23:21" TargetMode="External"/><Relationship Id="rId4569" Type="http://schemas.openxmlformats.org/officeDocument/2006/relationships/hyperlink" Target="https://ref.ly/Exod36:1-Exod36:2" TargetMode="External"/><Relationship Id="rId4570" Type="http://schemas.openxmlformats.org/officeDocument/2006/relationships/hyperlink" Target="https://ref.ly/Gen36:2" TargetMode="External"/><Relationship Id="rId4571" Type="http://schemas.openxmlformats.org/officeDocument/2006/relationships/hyperlink" Target="https://ref.ly/Gen36:2,Gen36:5,Gen36:14,Gen36:18,Gen36:25" TargetMode="External"/><Relationship Id="rId4572" Type="http://schemas.openxmlformats.org/officeDocument/2006/relationships/hyperlink" Target="https://ref.ly/Gen26:34" TargetMode="External"/><Relationship Id="rId4573" Type="http://schemas.openxmlformats.org/officeDocument/2006/relationships/hyperlink" Target="https://ref.ly/Gen26:35" TargetMode="External"/><Relationship Id="rId4574" Type="http://schemas.openxmlformats.org/officeDocument/2006/relationships/hyperlink" Target="https://ref.ly/Gen36:41" TargetMode="External"/><Relationship Id="rId4575" Type="http://schemas.openxmlformats.org/officeDocument/2006/relationships/hyperlink" Target="https://ref.ly/1Chr1:52" TargetMode="External"/><Relationship Id="rId4576" Type="http://schemas.openxmlformats.org/officeDocument/2006/relationships/hyperlink" Target="https://ref.ly/Ezra10:34" TargetMode="External"/><Relationship Id="rId4577" Type="http://schemas.openxmlformats.org/officeDocument/2006/relationships/hyperlink" Target="https://ref.ly/Num21:10-Num21:11" TargetMode="External"/><Relationship Id="rId4578" Type="http://schemas.openxmlformats.org/officeDocument/2006/relationships/hyperlink" Target="https://ref.ly/Num33:43-Num33:44" TargetMode="External"/><Relationship Id="rId4579" Type="http://schemas.openxmlformats.org/officeDocument/2006/relationships/hyperlink" Target="https://ref.ly/1Chr27:30" TargetMode="External"/><Relationship Id="rId4580" Type="http://schemas.openxmlformats.org/officeDocument/2006/relationships/hyperlink" Target="https://ref.ly/Ps9:16" TargetMode="External"/><Relationship Id="rId4581" Type="http://schemas.openxmlformats.org/officeDocument/2006/relationships/hyperlink" Target="https://ref.ly/Gen11:28,Gen11:31" TargetMode="External"/><Relationship Id="rId4582" Type="http://schemas.openxmlformats.org/officeDocument/2006/relationships/hyperlink" Target="https://ref.ly/Gen15:7" TargetMode="External"/><Relationship Id="rId4583" Type="http://schemas.openxmlformats.org/officeDocument/2006/relationships/hyperlink" Target="https://ref.ly/Neh9:7" TargetMode="External"/><Relationship Id="rId4584" Type="http://schemas.openxmlformats.org/officeDocument/2006/relationships/hyperlink" Target="https://ref.ly/2Macc4:40" TargetMode="External"/><Relationship Id="rId4585" Type="http://schemas.openxmlformats.org/officeDocument/2006/relationships/hyperlink" Target="https://ref.ly/1Macc15:37" TargetMode="External"/><Relationship Id="rId4586" Type="http://schemas.openxmlformats.org/officeDocument/2006/relationships/hyperlink" Target="https://ref.ly/Ezek16:3" TargetMode="External"/><Relationship Id="rId4587" Type="http://schemas.openxmlformats.org/officeDocument/2006/relationships/hyperlink" Target="https://ref.ly/Job38:6" TargetMode="External"/><Relationship Id="rId4588" Type="http://schemas.openxmlformats.org/officeDocument/2006/relationships/hyperlink" Target="https://ref.ly/Ezra10:9" TargetMode="External"/><Relationship Id="rId4589" Type="http://schemas.openxmlformats.org/officeDocument/2006/relationships/hyperlink" Target="https://ref.ly/Gen14:17-Gen14:20" TargetMode="External"/><Relationship Id="rId4590" Type="http://schemas.openxmlformats.org/officeDocument/2006/relationships/hyperlink" Target="https://ref.ly/Judg1:8" TargetMode="External"/><Relationship Id="rId4591" Type="http://schemas.openxmlformats.org/officeDocument/2006/relationships/hyperlink" Target="https://ref.ly/Josh15:63" TargetMode="External"/><Relationship Id="rId4592" Type="http://schemas.openxmlformats.org/officeDocument/2006/relationships/hyperlink" Target="https://ref.ly/1Chr11:4-1Chr11:5" TargetMode="External"/><Relationship Id="rId4593" Type="http://schemas.openxmlformats.org/officeDocument/2006/relationships/hyperlink" Target="https://ref.ly/Josh15:8" TargetMode="External"/><Relationship Id="rId4594" Type="http://schemas.openxmlformats.org/officeDocument/2006/relationships/hyperlink" Target="https://ref.ly/Josh18:16" TargetMode="External"/><Relationship Id="rId4595" Type="http://schemas.openxmlformats.org/officeDocument/2006/relationships/hyperlink" Target="https://ref.ly/1Sam31:1-1Sam31:13" TargetMode="External"/><Relationship Id="rId4596" Type="http://schemas.openxmlformats.org/officeDocument/2006/relationships/hyperlink" Target="https://ref.ly/2Sam5:11" TargetMode="External"/><Relationship Id="rId4597" Type="http://schemas.openxmlformats.org/officeDocument/2006/relationships/hyperlink" Target="https://ref.ly/Neh12:37" TargetMode="External"/><Relationship Id="rId4598" Type="http://schemas.openxmlformats.org/officeDocument/2006/relationships/hyperlink" Target="https://ref.ly/2Sam6:16-2Sam6:23" TargetMode="External"/><Relationship Id="rId4599" Type="http://schemas.openxmlformats.org/officeDocument/2006/relationships/hyperlink" Target="https://ref.ly/2Sam11:2-2Sam11:5" TargetMode="External"/><Relationship Id="rId4600" Type="http://schemas.openxmlformats.org/officeDocument/2006/relationships/hyperlink" Target="https://ref.ly/2Sam11:14-2Sam11:25" TargetMode="External"/><Relationship Id="rId4601" Type="http://schemas.openxmlformats.org/officeDocument/2006/relationships/hyperlink" Target="https://ref.ly/2Sam6:1-2Sam6:15" TargetMode="External"/><Relationship Id="rId4602" Type="http://schemas.openxmlformats.org/officeDocument/2006/relationships/hyperlink" Target="https://ref.ly/2Sam5:7" TargetMode="External"/><Relationship Id="rId4603" Type="http://schemas.openxmlformats.org/officeDocument/2006/relationships/hyperlink" Target="https://ref.ly/Ps46:4" TargetMode="External"/><Relationship Id="rId4604" Type="http://schemas.openxmlformats.org/officeDocument/2006/relationships/hyperlink" Target="https://ref.ly/2Sam7:1-2Sam7:29" TargetMode="External"/><Relationship Id="rId4605" Type="http://schemas.openxmlformats.org/officeDocument/2006/relationships/hyperlink" Target="https://ref.ly/1Kgs10:1-1Kgs10:29" TargetMode="External"/><Relationship Id="rId4606" Type="http://schemas.openxmlformats.org/officeDocument/2006/relationships/hyperlink" Target="https://ref.ly/1Kgs6:38" TargetMode="External"/><Relationship Id="rId4607" Type="http://schemas.openxmlformats.org/officeDocument/2006/relationships/hyperlink" Target="https://ref.ly/1Kgs10:27" TargetMode="External"/><Relationship Id="rId4608" Type="http://schemas.openxmlformats.org/officeDocument/2006/relationships/hyperlink" Target="https://ref.ly/1Kgs4:7-1Kgs4:19" TargetMode="External"/><Relationship Id="rId4609" Type="http://schemas.openxmlformats.org/officeDocument/2006/relationships/hyperlink" Target="https://ref.ly/1Kgs5:13-1Kgs5:18" TargetMode="External"/><Relationship Id="rId4610" Type="http://schemas.openxmlformats.org/officeDocument/2006/relationships/hyperlink" Target="https://ref.ly/1Kgs9:20-1Kgs9:23" TargetMode="External"/><Relationship Id="rId4611" Type="http://schemas.openxmlformats.org/officeDocument/2006/relationships/hyperlink" Target="https://ref.ly/Isa44:28" TargetMode="External"/><Relationship Id="rId4612" Type="http://schemas.openxmlformats.org/officeDocument/2006/relationships/hyperlink" Target="https://ref.ly/Isa45:1" TargetMode="External"/><Relationship Id="rId4613" Type="http://schemas.openxmlformats.org/officeDocument/2006/relationships/hyperlink" Target="https://ref.ly/Ezra1:8-Ezra1:11" TargetMode="External"/><Relationship Id="rId4614" Type="http://schemas.openxmlformats.org/officeDocument/2006/relationships/hyperlink" Target="https://ref.ly/Ezra2:2" TargetMode="External"/><Relationship Id="rId4615" Type="http://schemas.openxmlformats.org/officeDocument/2006/relationships/hyperlink" Target="https://ref.ly/Ezra6:15-Ezra6:18" TargetMode="External"/><Relationship Id="rId4616" Type="http://schemas.openxmlformats.org/officeDocument/2006/relationships/hyperlink" Target="https://ref.ly/Neh1:3-Neh1:4" TargetMode="External"/><Relationship Id="rId4617" Type="http://schemas.openxmlformats.org/officeDocument/2006/relationships/hyperlink" Target="https://ref.ly/Neh2:11-Neh2:16" TargetMode="External"/><Relationship Id="rId4618" Type="http://schemas.openxmlformats.org/officeDocument/2006/relationships/hyperlink" Target="https://ref.ly/Neh6:15" TargetMode="External"/><Relationship Id="rId4619" Type="http://schemas.openxmlformats.org/officeDocument/2006/relationships/hyperlink" Target="https://ref.ly/Matt2:1" TargetMode="External"/><Relationship Id="rId4620" Type="http://schemas.openxmlformats.org/officeDocument/2006/relationships/hyperlink" Target="https://ref.ly/John2:20" TargetMode="External"/><Relationship Id="rId4621" Type="http://schemas.openxmlformats.org/officeDocument/2006/relationships/hyperlink" Target="https://ref.ly/Rev3:12" TargetMode="External"/><Relationship Id="rId4622" Type="http://schemas.openxmlformats.org/officeDocument/2006/relationships/hyperlink" Target="https://ref.ly/Rev21:2" TargetMode="External"/><Relationship Id="rId4623" Type="http://schemas.openxmlformats.org/officeDocument/2006/relationships/hyperlink" Target="https://ref.ly/Rev21:10-Rev22:5" TargetMode="External"/><Relationship Id="rId4624" Type="http://schemas.openxmlformats.org/officeDocument/2006/relationships/hyperlink" Target="https://ref.ly/Rev21:12-Rev21:14" TargetMode="External"/><Relationship Id="rId4625" Type="http://schemas.openxmlformats.org/officeDocument/2006/relationships/hyperlink" Target="https://ref.ly/Rev21:15-Rev21:17" TargetMode="External"/><Relationship Id="rId4626" Type="http://schemas.openxmlformats.org/officeDocument/2006/relationships/hyperlink" Target="https://ref.ly/Rev21:18-Rev21:21" TargetMode="External"/><Relationship Id="rId4627" Type="http://schemas.openxmlformats.org/officeDocument/2006/relationships/hyperlink" Target="https://ref.ly/Rev21:22-Rev21:27" TargetMode="External"/><Relationship Id="rId4628" Type="http://schemas.openxmlformats.org/officeDocument/2006/relationships/hyperlink" Target="https://ref.ly/Rev22:1-Rev22:5" TargetMode="External"/><Relationship Id="rId4629" Type="http://schemas.openxmlformats.org/officeDocument/2006/relationships/hyperlink" Target="https://ref.ly/Isa52:1-Isa52:15" TargetMode="External"/><Relationship Id="rId4630" Type="http://schemas.openxmlformats.org/officeDocument/2006/relationships/hyperlink" Target="https://ref.ly/Isa60:1-Isa66:24" TargetMode="External"/><Relationship Id="rId4631" Type="http://schemas.openxmlformats.org/officeDocument/2006/relationships/hyperlink" Target="https://ref.ly/Rev21:1-Rev22:21" TargetMode="External"/><Relationship Id="rId4632" Type="http://schemas.openxmlformats.org/officeDocument/2006/relationships/hyperlink" Target="https://ref.ly/Luke19:41-Luke19:44" TargetMode="External"/><Relationship Id="rId4633" Type="http://schemas.openxmlformats.org/officeDocument/2006/relationships/hyperlink" Target="https://ref.ly/John14:9" TargetMode="External"/><Relationship Id="rId4634" Type="http://schemas.openxmlformats.org/officeDocument/2006/relationships/hyperlink" Target="https://ref.ly/John13:34" TargetMode="External"/><Relationship Id="rId4635" Type="http://schemas.openxmlformats.org/officeDocument/2006/relationships/hyperlink" Target="https://ref.ly/Heb8:8" TargetMode="External"/><Relationship Id="rId4636" Type="http://schemas.openxmlformats.org/officeDocument/2006/relationships/hyperlink" Target="https://ref.ly/Rev22:3-Rev22:5" TargetMode="External"/><Relationship Id="rId4637" Type="http://schemas.openxmlformats.org/officeDocument/2006/relationships/hyperlink" Target="https://ref.ly/Gal4:26" TargetMode="External"/><Relationship Id="rId4638" Type="http://schemas.openxmlformats.org/officeDocument/2006/relationships/hyperlink" Target="https://ref.ly/Gal4:25" TargetMode="External"/><Relationship Id="rId4639" Type="http://schemas.openxmlformats.org/officeDocument/2006/relationships/hyperlink" Target="https://ref.ly/Eph5:25-Eph5:32" TargetMode="External"/><Relationship Id="rId4640" Type="http://schemas.openxmlformats.org/officeDocument/2006/relationships/hyperlink" Target="https://ref.ly/Rev21:9-Rev21:10" TargetMode="External"/><Relationship Id="rId4641" Type="http://schemas.openxmlformats.org/officeDocument/2006/relationships/hyperlink" Target="https://ref.ly/Phil3:20" TargetMode="External"/><Relationship Id="rId4642" Type="http://schemas.openxmlformats.org/officeDocument/2006/relationships/hyperlink" Target="https://ref.ly/Heb12:22" TargetMode="External"/><Relationship Id="rId4643" Type="http://schemas.openxmlformats.org/officeDocument/2006/relationships/hyperlink" Target="https://ref.ly/Rev21:24-Rev21:26" TargetMode="External"/><Relationship Id="rId4644" Type="http://schemas.openxmlformats.org/officeDocument/2006/relationships/hyperlink" Target="https://ref.ly/Rev22:2" TargetMode="External"/><Relationship Id="rId4645" Type="http://schemas.openxmlformats.org/officeDocument/2006/relationships/hyperlink" Target="https://ref.ly/Acts27:14" TargetMode="External"/><Relationship Id="rId4646" Type="http://schemas.openxmlformats.org/officeDocument/2006/relationships/hyperlink" Target="https://ref.ly/Exod31:2" TargetMode="External"/><Relationship Id="rId4647" Type="http://schemas.openxmlformats.org/officeDocument/2006/relationships/hyperlink" Target="https://ref.ly/Exod35:30" TargetMode="External"/><Relationship Id="rId4648" Type="http://schemas.openxmlformats.org/officeDocument/2006/relationships/hyperlink" Target="https://ref.ly/Exod38:22" TargetMode="External"/><Relationship Id="rId4649" Type="http://schemas.openxmlformats.org/officeDocument/2006/relationships/hyperlink" Target="https://ref.ly/1Chr2:20" TargetMode="External"/><Relationship Id="rId4650" Type="http://schemas.openxmlformats.org/officeDocument/2006/relationships/hyperlink" Target="https://ref.ly/2Chr1:5" TargetMode="External"/><Relationship Id="rId4651" Type="http://schemas.openxmlformats.org/officeDocument/2006/relationships/hyperlink" Target="https://ref.ly/2Sam23:39" TargetMode="External"/><Relationship Id="rId4652" Type="http://schemas.openxmlformats.org/officeDocument/2006/relationships/hyperlink" Target="https://ref.ly/2Sam11:1-2Sam11:27" TargetMode="External"/><Relationship Id="rId4653" Type="http://schemas.openxmlformats.org/officeDocument/2006/relationships/hyperlink" Target="https://ref.ly/Matt1:6" TargetMode="External"/><Relationship Id="rId4654" Type="http://schemas.openxmlformats.org/officeDocument/2006/relationships/hyperlink" Target="https://ref.ly/2Kgs16:10-2Kgs16:16" TargetMode="External"/><Relationship Id="rId4655" Type="http://schemas.openxmlformats.org/officeDocument/2006/relationships/hyperlink" Target="https://ref.ly/Neh3:4,Neh3:21" TargetMode="External"/><Relationship Id="rId4656" Type="http://schemas.openxmlformats.org/officeDocument/2006/relationships/hyperlink" Target="https://ref.ly/Neh8:4" TargetMode="External"/><Relationship Id="rId4657" Type="http://schemas.openxmlformats.org/officeDocument/2006/relationships/hyperlink" Target="https://ref.ly/Isa8:2" TargetMode="External"/><Relationship Id="rId4658" Type="http://schemas.openxmlformats.org/officeDocument/2006/relationships/hyperlink" Target="https://ref.ly/Jer26:20-Jer26:23" TargetMode="External"/><Relationship Id="rId4659" Type="http://schemas.openxmlformats.org/officeDocument/2006/relationships/hyperlink" Target="https://ref.ly/1Chr6:24" TargetMode="External"/><Relationship Id="rId4660" Type="http://schemas.openxmlformats.org/officeDocument/2006/relationships/hyperlink" Target="https://ref.ly/1Chr15:5-1Chr15:11" TargetMode="External"/><Relationship Id="rId4661" Type="http://schemas.openxmlformats.org/officeDocument/2006/relationships/hyperlink" Target="https://ref.ly/2Chr13:2" TargetMode="External"/><Relationship Id="rId4662" Type="http://schemas.openxmlformats.org/officeDocument/2006/relationships/hyperlink" Target="https://ref.ly/2Chr11:20" TargetMode="External"/><Relationship Id="rId4663" Type="http://schemas.openxmlformats.org/officeDocument/2006/relationships/hyperlink" Target="https://ref.ly/Exod28:30" TargetMode="External"/><Relationship Id="rId4664" Type="http://schemas.openxmlformats.org/officeDocument/2006/relationships/hyperlink" Target="https://ref.ly/1Sam28:6" TargetMode="External"/><Relationship Id="rId4665" Type="http://schemas.openxmlformats.org/officeDocument/2006/relationships/hyperlink" Target="https://ref.ly/Ezra2:63" TargetMode="External"/><Relationship Id="rId4666" Type="http://schemas.openxmlformats.org/officeDocument/2006/relationships/hyperlink" Target="https://ref.ly/Neh7:65" TargetMode="External"/><Relationship Id="rId4667" Type="http://schemas.openxmlformats.org/officeDocument/2006/relationships/hyperlink" Target="https://ref.ly/1Sam14:41" TargetMode="External"/><Relationship Id="rId4668" Type="http://schemas.openxmlformats.org/officeDocument/2006/relationships/hyperlink" Target="https://ref.ly/Gen10:27" TargetMode="External"/><Relationship Id="rId4669" Type="http://schemas.openxmlformats.org/officeDocument/2006/relationships/hyperlink" Target="https://ref.ly/1Chr1:21" TargetMode="External"/><Relationship Id="rId4670" Type="http://schemas.openxmlformats.org/officeDocument/2006/relationships/hyperlink" Target="https://ref.ly/Ezek27:19" TargetMode="External"/><Relationship Id="rId4671" Type="http://schemas.openxmlformats.org/officeDocument/2006/relationships/hyperlink" Target="https://ref.ly/Neh3:25" TargetMode="External"/><Relationship Id="rId4672" Type="http://schemas.openxmlformats.org/officeDocument/2006/relationships/hyperlink" Target="https://ref.ly/1Chr2:15" TargetMode="External"/><Relationship Id="rId4673" Type="http://schemas.openxmlformats.org/officeDocument/2006/relationships/hyperlink" Target="https://ref.ly/Ps118:25" TargetMode="External"/><Relationship Id="rId4674" Type="http://schemas.openxmlformats.org/officeDocument/2006/relationships/hyperlink" Target="https://ref.ly/Ps118:1-Ps118:29" TargetMode="External"/><Relationship Id="rId4675" Type="http://schemas.openxmlformats.org/officeDocument/2006/relationships/hyperlink" Target="https://ref.ly/2Macc10:6-2Macc10:7" TargetMode="External"/><Relationship Id="rId4676" Type="http://schemas.openxmlformats.org/officeDocument/2006/relationships/hyperlink" Target="https://ref.ly/Matt21:9" TargetMode="External"/><Relationship Id="rId4677" Type="http://schemas.openxmlformats.org/officeDocument/2006/relationships/hyperlink" Target="https://ref.ly/Mark11:9-Mark11:10" TargetMode="External"/><Relationship Id="rId4678" Type="http://schemas.openxmlformats.org/officeDocument/2006/relationships/hyperlink" Target="https://ref.ly/John12:13" TargetMode="External"/><Relationship Id="rId4679" Type="http://schemas.openxmlformats.org/officeDocument/2006/relationships/hyperlink" Target="https://ref.ly/Ps118:26" TargetMode="External"/><Relationship Id="rId4680" Type="http://schemas.openxmlformats.org/officeDocument/2006/relationships/hyperlink" Target="https://ref.ly/Mark11:10" TargetMode="External"/><Relationship Id="rId4681" Type="http://schemas.openxmlformats.org/officeDocument/2006/relationships/hyperlink" Target="https://ref.ly/2Kgs20:7" TargetMode="External"/><Relationship Id="rId4682" Type="http://schemas.openxmlformats.org/officeDocument/2006/relationships/hyperlink" Target="https://ref.ly/Isa38:21" TargetMode="External"/><Relationship Id="rId4683" Type="http://schemas.openxmlformats.org/officeDocument/2006/relationships/hyperlink" Target="https://ref.ly/Dan10:5" TargetMode="External"/><Relationship Id="rId4684" Type="http://schemas.openxmlformats.org/officeDocument/2006/relationships/hyperlink" Target="https://ref.ly/Gen10:29" TargetMode="External"/><Relationship Id="rId4685" Type="http://schemas.openxmlformats.org/officeDocument/2006/relationships/hyperlink" Target="https://ref.ly/1Chr1:23" TargetMode="External"/><Relationship Id="rId4686" Type="http://schemas.openxmlformats.org/officeDocument/2006/relationships/hyperlink" Target="https://ref.ly/1Kgs9:26-1Kgs9:28" TargetMode="External"/><Relationship Id="rId4687" Type="http://schemas.openxmlformats.org/officeDocument/2006/relationships/hyperlink" Target="https://ref.ly/1Kgs10:11" TargetMode="External"/><Relationship Id="rId4688" Type="http://schemas.openxmlformats.org/officeDocument/2006/relationships/hyperlink" Target="https://ref.ly/Job22:24" TargetMode="External"/><Relationship Id="rId4689" Type="http://schemas.openxmlformats.org/officeDocument/2006/relationships/hyperlink" Target="https://ref.ly/Ps45:9" TargetMode="External"/><Relationship Id="rId4690" Type="http://schemas.openxmlformats.org/officeDocument/2006/relationships/hyperlink" Target="https://ref.ly/1Kgs10:22" TargetMode="External"/><Relationship Id="rId4691" Type="http://schemas.openxmlformats.org/officeDocument/2006/relationships/hyperlink" Target="https://ref.ly/Jdt2:28" TargetMode="External"/><Relationship Id="rId4692" Type="http://schemas.openxmlformats.org/officeDocument/2006/relationships/hyperlink" Target="https://ref.ly/1Chr7:16-1Chr7:17" TargetMode="External"/><Relationship Id="rId4693" Type="http://schemas.openxmlformats.org/officeDocument/2006/relationships/hyperlink" Target="https://ref.ly/1Chr8:39-1Chr8:40" TargetMode="External"/><Relationship Id="rId4694" Type="http://schemas.openxmlformats.org/officeDocument/2006/relationships/hyperlink" Target="https://ref.ly/Dan8:2-Dan8:16" TargetMode="External"/><Relationship Id="rId4695" Type="http://schemas.openxmlformats.org/officeDocument/2006/relationships/hyperlink" Target="https://ref.ly/Rom16:15" TargetMode="External"/><Relationship Id="rId4696" Type="http://schemas.openxmlformats.org/officeDocument/2006/relationships/hyperlink" Target="https://ref.ly/2Macc6:2" TargetMode="External"/><Relationship Id="rId4697" Type="http://schemas.openxmlformats.org/officeDocument/2006/relationships/hyperlink" Target="https://ref.ly/Gen36:11,Gen36:15" TargetMode="External"/><Relationship Id="rId4698" Type="http://schemas.openxmlformats.org/officeDocument/2006/relationships/hyperlink" Target="https://ref.ly/1Chr1:36" TargetMode="External"/><Relationship Id="rId4699" Type="http://schemas.openxmlformats.org/officeDocument/2006/relationships/hyperlink" Target="https://ref.ly/1Macc8:8" TargetMode="External"/><Relationship Id="rId4700" Type="http://schemas.openxmlformats.org/officeDocument/2006/relationships/hyperlink" Target="https://ref.ly/Gen41:45,Gen41:50" TargetMode="External"/><Relationship Id="rId4701" Type="http://schemas.openxmlformats.org/officeDocument/2006/relationships/hyperlink" Target="https://ref.ly/Gen46:20" TargetMode="External"/><Relationship Id="rId4702" Type="http://schemas.openxmlformats.org/officeDocument/2006/relationships/hyperlink" Target="https://ref.ly/Jer43:13" TargetMode="External"/><Relationship Id="rId4703" Type="http://schemas.openxmlformats.org/officeDocument/2006/relationships/hyperlink" Target="https://ref.ly/Num16:1" TargetMode="External"/><Relationship Id="rId4704" Type="http://schemas.openxmlformats.org/officeDocument/2006/relationships/hyperlink" Target="https://ref.ly/Gen36:23" TargetMode="External"/><Relationship Id="rId4705" Type="http://schemas.openxmlformats.org/officeDocument/2006/relationships/hyperlink" Target="https://ref.ly/1Chr1:40" TargetMode="External"/><Relationship Id="rId4706" Type="http://schemas.openxmlformats.org/officeDocument/2006/relationships/hyperlink" Target="https://ref.ly/1Chr2:26-1Chr2:28" TargetMode="External"/><Relationship Id="rId4707" Type="http://schemas.openxmlformats.org/officeDocument/2006/relationships/hyperlink" Target="https://ref.ly/Gen38:4-Gen38:10" TargetMode="External"/><Relationship Id="rId4708" Type="http://schemas.openxmlformats.org/officeDocument/2006/relationships/hyperlink" Target="https://ref.ly/Gen46:12" TargetMode="External"/><Relationship Id="rId4709" Type="http://schemas.openxmlformats.org/officeDocument/2006/relationships/hyperlink" Target="https://ref.ly/Num26:19" TargetMode="External"/><Relationship Id="rId4710" Type="http://schemas.openxmlformats.org/officeDocument/2006/relationships/hyperlink" Target="https://ref.ly/1Chr2:3" TargetMode="External"/><Relationship Id="rId4711" Type="http://schemas.openxmlformats.org/officeDocument/2006/relationships/hyperlink" Target="https://ref.ly/Gen38:8-Gen38:10" TargetMode="External"/><Relationship Id="rId4712" Type="http://schemas.openxmlformats.org/officeDocument/2006/relationships/hyperlink" Target="https://ref.ly/1Chr8:12" TargetMode="External"/><Relationship Id="rId4713" Type="http://schemas.openxmlformats.org/officeDocument/2006/relationships/hyperlink" Target="https://ref.ly/Ezra2:33" TargetMode="External"/><Relationship Id="rId4714" Type="http://schemas.openxmlformats.org/officeDocument/2006/relationships/hyperlink" Target="https://ref.ly/Neh7:37" TargetMode="External"/><Relationship Id="rId4715" Type="http://schemas.openxmlformats.org/officeDocument/2006/relationships/hyperlink" Target="https://ref.ly/Neh6:2" TargetMode="External"/><Relationship Id="rId4716" Type="http://schemas.openxmlformats.org/officeDocument/2006/relationships/hyperlink" Target="https://ref.ly/Neh11:35" TargetMode="External"/><Relationship Id="rId4717" Type="http://schemas.openxmlformats.org/officeDocument/2006/relationships/hyperlink" Target="https://ref.ly/1Macc12:20-1Macc12:23" TargetMode="External"/><Relationship Id="rId4718" Type="http://schemas.openxmlformats.org/officeDocument/2006/relationships/hyperlink" Target="https://ref.ly/2Macc3:4-2Macc3:40" TargetMode="External"/><Relationship Id="rId4719" Type="http://schemas.openxmlformats.org/officeDocument/2006/relationships/hyperlink" Target="https://ref.ly/2Macc4:33-2Macc4:38" TargetMode="External"/><Relationship Id="rId4720" Type="http://schemas.openxmlformats.org/officeDocument/2006/relationships/hyperlink" Target="https://ref.ly/Gen46:10" TargetMode="External"/><Relationship Id="rId4721" Type="http://schemas.openxmlformats.org/officeDocument/2006/relationships/hyperlink" Target="https://ref.ly/Exod6:15" TargetMode="External"/><Relationship Id="rId4722" Type="http://schemas.openxmlformats.org/officeDocument/2006/relationships/hyperlink" Target="https://ref.ly/Num26:12-Num26:14" TargetMode="External"/><Relationship Id="rId4723" Type="http://schemas.openxmlformats.org/officeDocument/2006/relationships/hyperlink" Target="https://ref.ly/1Chr3:20" TargetMode="External"/><Relationship Id="rId4724" Type="http://schemas.openxmlformats.org/officeDocument/2006/relationships/hyperlink" Target="https://ref.ly/Num31:8" TargetMode="External"/><Relationship Id="rId4725" Type="http://schemas.openxmlformats.org/officeDocument/2006/relationships/hyperlink" Target="https://ref.ly/Josh13:21" TargetMode="External"/><Relationship Id="rId4726" Type="http://schemas.openxmlformats.org/officeDocument/2006/relationships/hyperlink" Target="https://ref.ly/2Kgs25:27-2Kgs25:30" TargetMode="External"/><Relationship Id="rId4727" Type="http://schemas.openxmlformats.org/officeDocument/2006/relationships/hyperlink" Target="https://ref.ly/Jer52:31-Jer52:34" TargetMode="External"/><Relationship Id="rId4728" Type="http://schemas.openxmlformats.org/officeDocument/2006/relationships/hyperlink" Target="https://ref.ly/Gen36:24" TargetMode="External"/><Relationship Id="rId4729" Type="http://schemas.openxmlformats.org/officeDocument/2006/relationships/hyperlink" Target="https://ref.ly/1Chr1:35-1Chr1:40" TargetMode="External"/><Relationship Id="rId4730" Type="http://schemas.openxmlformats.org/officeDocument/2006/relationships/hyperlink" Target="https://ref.ly/2Sam21:8-2Sam21:11" TargetMode="External"/><Relationship Id="rId4731" Type="http://schemas.openxmlformats.org/officeDocument/2006/relationships/hyperlink" Target="https://ref.ly/Exod13:20" TargetMode="External"/><Relationship Id="rId4732" Type="http://schemas.openxmlformats.org/officeDocument/2006/relationships/hyperlink" Target="https://ref.ly/Exod15:22" TargetMode="External"/><Relationship Id="rId4733" Type="http://schemas.openxmlformats.org/officeDocument/2006/relationships/hyperlink" Target="https://ref.ly/Num33:6-Num33:8" TargetMode="External"/><Relationship Id="rId4734" Type="http://schemas.openxmlformats.org/officeDocument/2006/relationships/hyperlink" Target="https://ref.ly/1Chr24:2" TargetMode="External"/><Relationship Id="rId4735" Type="http://schemas.openxmlformats.org/officeDocument/2006/relationships/hyperlink" Target="https://ref.ly/Num4:28,Num4:33" TargetMode="External"/><Relationship Id="rId4736" Type="http://schemas.openxmlformats.org/officeDocument/2006/relationships/hyperlink" Target="https://ref.ly/Num7:8" TargetMode="External"/><Relationship Id="rId4737" Type="http://schemas.openxmlformats.org/officeDocument/2006/relationships/hyperlink" Target="https://ref.ly/1Chr24:3-1Chr24:6" TargetMode="External"/><Relationship Id="rId4738" Type="http://schemas.openxmlformats.org/officeDocument/2006/relationships/hyperlink" Target="https://ref.ly/Ezra8:2" TargetMode="External"/><Relationship Id="rId4739" Type="http://schemas.openxmlformats.org/officeDocument/2006/relationships/hyperlink" Target="https://ref.ly/Ps89:1-Ps89:52" TargetMode="External"/><Relationship Id="rId4740" Type="http://schemas.openxmlformats.org/officeDocument/2006/relationships/hyperlink" Target="https://ref.ly/1Chr2:6" TargetMode="External"/><Relationship Id="rId4741" Type="http://schemas.openxmlformats.org/officeDocument/2006/relationships/hyperlink" Target="https://ref.ly/1Chr6:42" TargetMode="External"/><Relationship Id="rId4742" Type="http://schemas.openxmlformats.org/officeDocument/2006/relationships/hyperlink" Target="https://ref.ly/1Chr6:44" TargetMode="External"/><Relationship Id="rId4743" Type="http://schemas.openxmlformats.org/officeDocument/2006/relationships/hyperlink" Target="https://ref.ly/1Chr15:17" TargetMode="External"/><Relationship Id="rId4744" Type="http://schemas.openxmlformats.org/officeDocument/2006/relationships/hyperlink" Target="https://ref.ly/1Chr15:16-1Chr15:19" TargetMode="External"/><Relationship Id="rId4745" Type="http://schemas.openxmlformats.org/officeDocument/2006/relationships/hyperlink" Target="https://ref.ly/Ps39:1-Ps39:13" TargetMode="External"/><Relationship Id="rId4746" Type="http://schemas.openxmlformats.org/officeDocument/2006/relationships/hyperlink" Target="https://ref.ly/1Chr16:41" TargetMode="External"/><Relationship Id="rId4747" Type="http://schemas.openxmlformats.org/officeDocument/2006/relationships/hyperlink" Target="https://ref.ly/1Kgs8:2" TargetMode="External"/><Relationship Id="rId4748" Type="http://schemas.openxmlformats.org/officeDocument/2006/relationships/hyperlink" Target="https://ref.ly/Neh11:7" TargetMode="External"/><Relationship Id="rId4749" Type="http://schemas.openxmlformats.org/officeDocument/2006/relationships/hyperlink" Target="https://ref.ly/1Sam4:19-1Sam4:22" TargetMode="External"/><Relationship Id="rId4750" Type="http://schemas.openxmlformats.org/officeDocument/2006/relationships/hyperlink" Target="https://ref.ly/Num17:7-Num17:8" TargetMode="External"/><Relationship Id="rId4751" Type="http://schemas.openxmlformats.org/officeDocument/2006/relationships/hyperlink" Target="https://ref.ly/Num18:2" TargetMode="External"/><Relationship Id="rId4752" Type="http://schemas.openxmlformats.org/officeDocument/2006/relationships/hyperlink" Target="https://ref.ly/2Chr24:6" TargetMode="External"/><Relationship Id="rId4753" Type="http://schemas.openxmlformats.org/officeDocument/2006/relationships/hyperlink" Target="https://ref.ly/Exod25:16" TargetMode="External"/><Relationship Id="rId4754" Type="http://schemas.openxmlformats.org/officeDocument/2006/relationships/hyperlink" Target="https://ref.ly/Exod31:18" TargetMode="External"/><Relationship Id="rId4755" Type="http://schemas.openxmlformats.org/officeDocument/2006/relationships/hyperlink" Target="https://ref.ly/Ps19:8" TargetMode="External"/><Relationship Id="rId4756" Type="http://schemas.openxmlformats.org/officeDocument/2006/relationships/hyperlink" Target="https://ref.ly/1Kgs18:4" TargetMode="External"/><Relationship Id="rId4757" Type="http://schemas.openxmlformats.org/officeDocument/2006/relationships/hyperlink" Target="https://ref.ly/1Kgs18:19-1Kgs18:40" TargetMode="External"/><Relationship Id="rId4758" Type="http://schemas.openxmlformats.org/officeDocument/2006/relationships/hyperlink" Target="https://ref.ly/1Kgs21:20-1Kgs21:24" TargetMode="External"/><Relationship Id="rId4759" Type="http://schemas.openxmlformats.org/officeDocument/2006/relationships/hyperlink" Target="https://ref.ly/2Kgs9:1-2Kgs9:37" TargetMode="External"/><Relationship Id="rId4760" Type="http://schemas.openxmlformats.org/officeDocument/2006/relationships/hyperlink" Target="https://ref.ly/Rev2:20" TargetMode="External"/><Relationship Id="rId4761" Type="http://schemas.openxmlformats.org/officeDocument/2006/relationships/hyperlink" Target="https://ref.ly/2Sam23:8" TargetMode="External"/><Relationship Id="rId4762" Type="http://schemas.openxmlformats.org/officeDocument/2006/relationships/hyperlink" Target="https://ref.ly/2Sam2:1-2Sam4:12" TargetMode="External"/><Relationship Id="rId4763" Type="http://schemas.openxmlformats.org/officeDocument/2006/relationships/hyperlink" Target="https://ref.ly/1Chr1:38" TargetMode="External"/><Relationship Id="rId4764" Type="http://schemas.openxmlformats.org/officeDocument/2006/relationships/hyperlink" Target="https://ref.ly/Acts27:1" TargetMode="External"/><Relationship Id="rId4765" Type="http://schemas.openxmlformats.org/officeDocument/2006/relationships/hyperlink" Target="https://ref.ly/Heb13:24" TargetMode="External"/><Relationship Id="rId4766" Type="http://schemas.openxmlformats.org/officeDocument/2006/relationships/hyperlink" Target="https://ref.ly/Gen25:15" TargetMode="External"/><Relationship Id="rId4767" Type="http://schemas.openxmlformats.org/officeDocument/2006/relationships/hyperlink" Target="https://ref.ly/1Chr5:19-1Chr5:20" TargetMode="External"/><Relationship Id="rId4768" Type="http://schemas.openxmlformats.org/officeDocument/2006/relationships/hyperlink" Target="https://ref.ly/Exod28:31" TargetMode="External"/><Relationship Id="rId4769" Type="http://schemas.openxmlformats.org/officeDocument/2006/relationships/hyperlink" Target="https://ref.ly/1Sam2:28" TargetMode="External"/><Relationship Id="rId4770" Type="http://schemas.openxmlformats.org/officeDocument/2006/relationships/hyperlink" Target="https://ref.ly/1Sam23:6,1Sam23:9" TargetMode="External"/><Relationship Id="rId4771" Type="http://schemas.openxmlformats.org/officeDocument/2006/relationships/hyperlink" Target="https://ref.ly/1Sam30:7" TargetMode="External"/><Relationship Id="rId4772" Type="http://schemas.openxmlformats.org/officeDocument/2006/relationships/hyperlink" Target="https://ref.ly/Exod28:22-Exod28:29" TargetMode="External"/><Relationship Id="rId4773" Type="http://schemas.openxmlformats.org/officeDocument/2006/relationships/hyperlink" Target="https://ref.ly/1Sam23:6-1Sam23:9" TargetMode="External"/><Relationship Id="rId4774" Type="http://schemas.openxmlformats.org/officeDocument/2006/relationships/hyperlink" Target="https://ref.ly/Judg8:27" TargetMode="External"/><Relationship Id="rId4775" Type="http://schemas.openxmlformats.org/officeDocument/2006/relationships/hyperlink" Target="https://ref.ly/Judg17:5" TargetMode="External"/><Relationship Id="rId4776" Type="http://schemas.openxmlformats.org/officeDocument/2006/relationships/hyperlink" Target="https://ref.ly/Judg18:30" TargetMode="External"/><Relationship Id="rId4777" Type="http://schemas.openxmlformats.org/officeDocument/2006/relationships/hyperlink" Target="https://ref.ly/Hos3:4" TargetMode="External"/><Relationship Id="rId4778" Type="http://schemas.openxmlformats.org/officeDocument/2006/relationships/hyperlink" Target="https://ref.ly/1Sam22:18" TargetMode="External"/><Relationship Id="rId4779" Type="http://schemas.openxmlformats.org/officeDocument/2006/relationships/hyperlink" Target="https://ref.ly/1Sam2:18" TargetMode="External"/><Relationship Id="rId4780" Type="http://schemas.openxmlformats.org/officeDocument/2006/relationships/hyperlink" Target="https://ref.ly/2Sam6:14" TargetMode="External"/><Relationship Id="rId4781" Type="http://schemas.openxmlformats.org/officeDocument/2006/relationships/hyperlink" Target="https://ref.ly/Deut18:15-Deut18:22" TargetMode="External"/><Relationship Id="rId4782" Type="http://schemas.openxmlformats.org/officeDocument/2006/relationships/hyperlink" Target="https://ref.ly/Num34:23" TargetMode="External"/><Relationship Id="rId4783" Type="http://schemas.openxmlformats.org/officeDocument/2006/relationships/hyperlink" Target="https://ref.ly/Acts13:51" TargetMode="External"/><Relationship Id="rId4784" Type="http://schemas.openxmlformats.org/officeDocument/2006/relationships/hyperlink" Target="https://ref.ly/Acts14:1-Acts14:7" TargetMode="External"/><Relationship Id="rId4785" Type="http://schemas.openxmlformats.org/officeDocument/2006/relationships/hyperlink" Target="https://ref.ly/Acts14:20-Acts14:23" TargetMode="External"/><Relationship Id="rId4786" Type="http://schemas.openxmlformats.org/officeDocument/2006/relationships/hyperlink" Target="https://ref.ly/Acts16:1-Acts16:2" TargetMode="External"/><Relationship Id="rId4787" Type="http://schemas.openxmlformats.org/officeDocument/2006/relationships/hyperlink" Target="https://ref.ly/Gen14:18-Gen14:24" TargetMode="External"/><Relationship Id="rId4788" Type="http://schemas.openxmlformats.org/officeDocument/2006/relationships/hyperlink" Target="https://ref.ly/Exod20:5" TargetMode="External"/><Relationship Id="rId4789" Type="http://schemas.openxmlformats.org/officeDocument/2006/relationships/hyperlink" Target="https://ref.ly/Neh9:17" TargetMode="External"/><Relationship Id="rId4790" Type="http://schemas.openxmlformats.org/officeDocument/2006/relationships/hyperlink" Target="https://ref.ly/Neh9:31" TargetMode="External"/><Relationship Id="rId4791" Type="http://schemas.openxmlformats.org/officeDocument/2006/relationships/hyperlink" Target="https://ref.ly/Gen33:20" TargetMode="External"/><Relationship Id="rId4792" Type="http://schemas.openxmlformats.org/officeDocument/2006/relationships/hyperlink" Target="https://ref.ly/Gen35:14,Gen35:20" TargetMode="External"/><Relationship Id="rId4793" Type="http://schemas.openxmlformats.org/officeDocument/2006/relationships/hyperlink" Target="https://ref.ly/Judg9:46" TargetMode="External"/><Relationship Id="rId4794" Type="http://schemas.openxmlformats.org/officeDocument/2006/relationships/hyperlink" Target="https://ref.ly/Judg8:33" TargetMode="External"/><Relationship Id="rId4795" Type="http://schemas.openxmlformats.org/officeDocument/2006/relationships/hyperlink" Target="https://ref.ly/Judg9:4" TargetMode="External"/><Relationship Id="rId4796" Type="http://schemas.openxmlformats.org/officeDocument/2006/relationships/hyperlink" Target="https://ref.ly/Gen14:18" TargetMode="External"/><Relationship Id="rId4797" Type="http://schemas.openxmlformats.org/officeDocument/2006/relationships/hyperlink" Target="https://ref.ly/1Kgs4:18" TargetMode="External"/><Relationship Id="rId4798" Type="http://schemas.openxmlformats.org/officeDocument/2006/relationships/hyperlink" Target="https://ref.ly/1Kgs16:8-1Kgs16:14" TargetMode="External"/><Relationship Id="rId4799" Type="http://schemas.openxmlformats.org/officeDocument/2006/relationships/hyperlink" Target="https://ref.ly/2Kgs15:30" TargetMode="External"/><Relationship Id="rId4800" Type="http://schemas.openxmlformats.org/officeDocument/2006/relationships/hyperlink" Target="https://ref.ly/2Kgs17:1" TargetMode="External"/><Relationship Id="rId4801" Type="http://schemas.openxmlformats.org/officeDocument/2006/relationships/hyperlink" Target="https://ref.ly/2Kgs18:1,2Kgs18:9" TargetMode="External"/><Relationship Id="rId4802" Type="http://schemas.openxmlformats.org/officeDocument/2006/relationships/hyperlink" Target="https://ref.ly/1Chr4:15" TargetMode="External"/><Relationship Id="rId4803" Type="http://schemas.openxmlformats.org/officeDocument/2006/relationships/hyperlink" Target="https://ref.ly/1Chr9:8" TargetMode="External"/><Relationship Id="rId4804" Type="http://schemas.openxmlformats.org/officeDocument/2006/relationships/hyperlink" Target="https://ref.ly/Neh11:1-Neh11:36" TargetMode="External"/><Relationship Id="rId4805" Type="http://schemas.openxmlformats.org/officeDocument/2006/relationships/hyperlink" Target="https://ref.ly/Deut2:8" TargetMode="External"/><Relationship Id="rId4806" Type="http://schemas.openxmlformats.org/officeDocument/2006/relationships/hyperlink" Target="https://ref.ly/Gen14:6" TargetMode="External"/><Relationship Id="rId4807" Type="http://schemas.openxmlformats.org/officeDocument/2006/relationships/hyperlink" Target="https://ref.ly/Gen14:5-Gen14:6" TargetMode="External"/><Relationship Id="rId4808" Type="http://schemas.openxmlformats.org/officeDocument/2006/relationships/hyperlink" Target="https://ref.ly/Josh19:42" TargetMode="External"/><Relationship Id="rId4809" Type="http://schemas.openxmlformats.org/officeDocument/2006/relationships/hyperlink" Target="https://ref.ly/Josh21:24" TargetMode="External"/><Relationship Id="rId4810" Type="http://schemas.openxmlformats.org/officeDocument/2006/relationships/hyperlink" Target="https://ref.ly/1Chr6:69" TargetMode="External"/><Relationship Id="rId4811" Type="http://schemas.openxmlformats.org/officeDocument/2006/relationships/hyperlink" Target="https://ref.ly/1Sam14:31" TargetMode="External"/><Relationship Id="rId4812" Type="http://schemas.openxmlformats.org/officeDocument/2006/relationships/hyperlink" Target="https://ref.ly/1Chr8:13" TargetMode="External"/><Relationship Id="rId4813" Type="http://schemas.openxmlformats.org/officeDocument/2006/relationships/hyperlink" Target="https://ref.ly/2Chr11:10" TargetMode="External"/><Relationship Id="rId4814" Type="http://schemas.openxmlformats.org/officeDocument/2006/relationships/hyperlink" Target="https://ref.ly/2Chr12:2-2Chr12:12" TargetMode="External"/><Relationship Id="rId4815" Type="http://schemas.openxmlformats.org/officeDocument/2006/relationships/hyperlink" Target="https://ref.ly/2Chr28:18" TargetMode="External"/><Relationship Id="rId4816" Type="http://schemas.openxmlformats.org/officeDocument/2006/relationships/hyperlink" Target="https://ref.ly/Josh10:12" TargetMode="External"/><Relationship Id="rId4817" Type="http://schemas.openxmlformats.org/officeDocument/2006/relationships/hyperlink" Target="https://ref.ly/Judg12:12" TargetMode="External"/><Relationship Id="rId4818" Type="http://schemas.openxmlformats.org/officeDocument/2006/relationships/hyperlink" Target="https://ref.ly/Gen46:14" TargetMode="External"/><Relationship Id="rId4819" Type="http://schemas.openxmlformats.org/officeDocument/2006/relationships/hyperlink" Target="https://ref.ly/Num26:26" TargetMode="External"/><Relationship Id="rId4820" Type="http://schemas.openxmlformats.org/officeDocument/2006/relationships/hyperlink" Target="https://ref.ly/Judg12:11-Judg12:12" TargetMode="External"/><Relationship Id="rId4821" Type="http://schemas.openxmlformats.org/officeDocument/2006/relationships/hyperlink" Target="https://ref.ly/Josh19:43" TargetMode="External"/><Relationship Id="rId4822" Type="http://schemas.openxmlformats.org/officeDocument/2006/relationships/hyperlink" Target="https://ref.ly/Josh14:1-Josh14:2" TargetMode="External"/><Relationship Id="rId4823" Type="http://schemas.openxmlformats.org/officeDocument/2006/relationships/hyperlink" Target="https://ref.ly/1Kgs4:9" TargetMode="External"/><Relationship Id="rId4824" Type="http://schemas.openxmlformats.org/officeDocument/2006/relationships/hyperlink" Target="https://ref.ly/Matt27:46" TargetMode="External"/><Relationship Id="rId4825" Type="http://schemas.openxmlformats.org/officeDocument/2006/relationships/hyperlink" Target="https://ref.ly/Ps22:1" TargetMode="External"/><Relationship Id="rId4826" Type="http://schemas.openxmlformats.org/officeDocument/2006/relationships/hyperlink" Target="https://ref.ly/Matt27:47" TargetMode="External"/><Relationship Id="rId4827" Type="http://schemas.openxmlformats.org/officeDocument/2006/relationships/hyperlink" Target="https://ref.ly/Mark15:35" TargetMode="External"/><Relationship Id="rId4828" Type="http://schemas.openxmlformats.org/officeDocument/2006/relationships/hyperlink" Target="https://ref.ly/Luke22:39-Luke22:46" TargetMode="External"/><Relationship Id="rId4829" Type="http://schemas.openxmlformats.org/officeDocument/2006/relationships/hyperlink" Target="https://ref.ly/Phil2:8" TargetMode="External"/><Relationship Id="rId4830" Type="http://schemas.openxmlformats.org/officeDocument/2006/relationships/hyperlink" Target="https://ref.ly/1Kgs17:1-1Kgs17:24" TargetMode="External"/><Relationship Id="rId4831" Type="http://schemas.openxmlformats.org/officeDocument/2006/relationships/hyperlink" Target="https://ref.ly/2Kgs2:1-2Kgs2:25" TargetMode="External"/><Relationship Id="rId4832" Type="http://schemas.openxmlformats.org/officeDocument/2006/relationships/hyperlink" Target="https://ref.ly/Lev26:14-Lev26:39" TargetMode="External"/><Relationship Id="rId4833" Type="http://schemas.openxmlformats.org/officeDocument/2006/relationships/hyperlink" Target="https://ref.ly/1Kgs18:17-1Kgs18:18" TargetMode="External"/><Relationship Id="rId4834" Type="http://schemas.openxmlformats.org/officeDocument/2006/relationships/hyperlink" Target="https://ref.ly/1Kgs18:21" TargetMode="External"/><Relationship Id="rId4835" Type="http://schemas.openxmlformats.org/officeDocument/2006/relationships/hyperlink" Target="https://ref.ly/1Kgs18:38" TargetMode="External"/><Relationship Id="rId4836" Type="http://schemas.openxmlformats.org/officeDocument/2006/relationships/hyperlink" Target="https://ref.ly/1Kgs18:39" TargetMode="External"/><Relationship Id="rId4837" Type="http://schemas.openxmlformats.org/officeDocument/2006/relationships/hyperlink" Target="https://ref.ly/1Kgs19:2" TargetMode="External"/><Relationship Id="rId4838" Type="http://schemas.openxmlformats.org/officeDocument/2006/relationships/hyperlink" Target="https://ref.ly/1Kgs21:19" TargetMode="External"/><Relationship Id="rId4839" Type="http://schemas.openxmlformats.org/officeDocument/2006/relationships/hyperlink" Target="https://ref.ly/2Chr21:12-2Chr21:15" TargetMode="External"/><Relationship Id="rId4840" Type="http://schemas.openxmlformats.org/officeDocument/2006/relationships/hyperlink" Target="https://ref.ly/2Kgs10:18-2Kgs10:28" TargetMode="External"/><Relationship Id="rId4841" Type="http://schemas.openxmlformats.org/officeDocument/2006/relationships/hyperlink" Target="https://ref.ly/Mal4:5-Mal4:6" TargetMode="External"/><Relationship Id="rId4842" Type="http://schemas.openxmlformats.org/officeDocument/2006/relationships/hyperlink" Target="https://ref.ly/Sir48:10" TargetMode="External"/><Relationship Id="rId4843" Type="http://schemas.openxmlformats.org/officeDocument/2006/relationships/hyperlink" Target="https://ref.ly/Luke1:17" TargetMode="External"/><Relationship Id="rId4844" Type="http://schemas.openxmlformats.org/officeDocument/2006/relationships/hyperlink" Target="https://ref.ly/Matt11:14" TargetMode="External"/><Relationship Id="rId4845" Type="http://schemas.openxmlformats.org/officeDocument/2006/relationships/hyperlink" Target="https://ref.ly/Matt17:10-Matt17:13" TargetMode="External"/><Relationship Id="rId4846" Type="http://schemas.openxmlformats.org/officeDocument/2006/relationships/hyperlink" Target="https://ref.ly/Luke4:25-Luke4:26" TargetMode="External"/><Relationship Id="rId4847" Type="http://schemas.openxmlformats.org/officeDocument/2006/relationships/hyperlink" Target="https://ref.ly/Rom11:2" TargetMode="External"/><Relationship Id="rId4848" Type="http://schemas.openxmlformats.org/officeDocument/2006/relationships/hyperlink" Target="https://ref.ly/Matt17:1-Matt17:13" TargetMode="External"/><Relationship Id="rId4849" Type="http://schemas.openxmlformats.org/officeDocument/2006/relationships/hyperlink" Target="https://ref.ly/Luke9:28-Luke9:36" TargetMode="External"/><Relationship Id="rId4850" Type="http://schemas.openxmlformats.org/officeDocument/2006/relationships/hyperlink" Target="https://ref.ly/Rev11:3-Rev11:12" TargetMode="External"/><Relationship Id="rId4851" Type="http://schemas.openxmlformats.org/officeDocument/2006/relationships/hyperlink" Target="https://ref.ly/1Chr8:27" TargetMode="External"/><Relationship Id="rId4852" Type="http://schemas.openxmlformats.org/officeDocument/2006/relationships/hyperlink" Target="https://ref.ly/Ezra10:21" TargetMode="External"/><Relationship Id="rId4853" Type="http://schemas.openxmlformats.org/officeDocument/2006/relationships/hyperlink" Target="https://ref.ly/Ezra10:26" TargetMode="External"/><Relationship Id="rId4854" Type="http://schemas.openxmlformats.org/officeDocument/2006/relationships/hyperlink" Target="https://ref.ly/1Chr25:4,1Chr25:27" TargetMode="External"/><Relationship Id="rId4855" Type="http://schemas.openxmlformats.org/officeDocument/2006/relationships/hyperlink" Target="https://ref.ly/Exod15:27" TargetMode="External"/><Relationship Id="rId4856" Type="http://schemas.openxmlformats.org/officeDocument/2006/relationships/hyperlink" Target="https://ref.ly/Exod16:1" TargetMode="External"/><Relationship Id="rId4857" Type="http://schemas.openxmlformats.org/officeDocument/2006/relationships/hyperlink" Target="https://ref.ly/Num33:9-Num33:10" TargetMode="External"/><Relationship Id="rId4858" Type="http://schemas.openxmlformats.org/officeDocument/2006/relationships/hyperlink" Target="https://ref.ly/Col2:7" TargetMode="External"/><Relationship Id="rId4859" Type="http://schemas.openxmlformats.org/officeDocument/2006/relationships/hyperlink" Target="https://ref.ly/2Tim4:7" TargetMode="External"/><Relationship Id="rId4860" Type="http://schemas.openxmlformats.org/officeDocument/2006/relationships/hyperlink" Target="https://ref.ly/Exod24:6-Exod24:7" TargetMode="External"/><Relationship Id="rId4861" Type="http://schemas.openxmlformats.org/officeDocument/2006/relationships/hyperlink" Target="https://ref.ly/Matt17:20" TargetMode="External"/><Relationship Id="rId4862" Type="http://schemas.openxmlformats.org/officeDocument/2006/relationships/hyperlink" Target="https://ref.ly/Mark2:5" TargetMode="External"/><Relationship Id="rId4863" Type="http://schemas.openxmlformats.org/officeDocument/2006/relationships/hyperlink" Target="https://ref.ly/Luke7:50" TargetMode="External"/><Relationship Id="rId4864" Type="http://schemas.openxmlformats.org/officeDocument/2006/relationships/hyperlink" Target="https://ref.ly/Matt16:1-Matt16:4" TargetMode="External"/><Relationship Id="rId4865" Type="http://schemas.openxmlformats.org/officeDocument/2006/relationships/hyperlink" Target="https://ref.ly/Luke16:19-Luke16:31" TargetMode="External"/><Relationship Id="rId4866" Type="http://schemas.openxmlformats.org/officeDocument/2006/relationships/hyperlink" Target="https://ref.ly/John20:29" TargetMode="External"/><Relationship Id="rId4867" Type="http://schemas.openxmlformats.org/officeDocument/2006/relationships/hyperlink" Target="https://ref.ly/Mark9:24" TargetMode="External"/><Relationship Id="rId4868" Type="http://schemas.openxmlformats.org/officeDocument/2006/relationships/hyperlink" Target="https://ref.ly/Matt11:2-Matt11:15" TargetMode="External"/><Relationship Id="rId4869" Type="http://schemas.openxmlformats.org/officeDocument/2006/relationships/hyperlink" Target="https://ref.ly/John14:11" TargetMode="External"/><Relationship Id="rId4870" Type="http://schemas.openxmlformats.org/officeDocument/2006/relationships/hyperlink" Target="https://ref.ly/John5:46" TargetMode="External"/><Relationship Id="rId4871" Type="http://schemas.openxmlformats.org/officeDocument/2006/relationships/hyperlink" Target="https://ref.ly/John6:35" TargetMode="External"/><Relationship Id="rId4872" Type="http://schemas.openxmlformats.org/officeDocument/2006/relationships/hyperlink" Target="https://ref.ly/John11:15" TargetMode="External"/><Relationship Id="rId4873" Type="http://schemas.openxmlformats.org/officeDocument/2006/relationships/hyperlink" Target="https://ref.ly/John1:7" TargetMode="External"/><Relationship Id="rId4874" Type="http://schemas.openxmlformats.org/officeDocument/2006/relationships/hyperlink" Target="https://ref.ly/John6:69" TargetMode="External"/><Relationship Id="rId4875" Type="http://schemas.openxmlformats.org/officeDocument/2006/relationships/hyperlink" Target="https://ref.ly/John17:3" TargetMode="External"/><Relationship Id="rId4876" Type="http://schemas.openxmlformats.org/officeDocument/2006/relationships/hyperlink" Target="https://ref.ly/John17:4" TargetMode="External"/><Relationship Id="rId4877" Type="http://schemas.openxmlformats.org/officeDocument/2006/relationships/hyperlink" Target="https://ref.ly/Rom1:1-Rom4:25" TargetMode="External"/><Relationship Id="rId4878" Type="http://schemas.openxmlformats.org/officeDocument/2006/relationships/hyperlink" Target="https://ref.ly/Gal1:1-Gal4:31" TargetMode="External"/><Relationship Id="rId4879" Type="http://schemas.openxmlformats.org/officeDocument/2006/relationships/hyperlink" Target="https://ref.ly/Gen15:6" TargetMode="External"/><Relationship Id="rId4880" Type="http://schemas.openxmlformats.org/officeDocument/2006/relationships/hyperlink" Target="https://ref.ly/Rom4:5" TargetMode="External"/><Relationship Id="rId4881" Type="http://schemas.openxmlformats.org/officeDocument/2006/relationships/hyperlink" Target="https://ref.ly/Gal3:6" TargetMode="External"/><Relationship Id="rId4882" Type="http://schemas.openxmlformats.org/officeDocument/2006/relationships/hyperlink" Target="https://ref.ly/Rom3:21" TargetMode="External"/><Relationship Id="rId4883" Type="http://schemas.openxmlformats.org/officeDocument/2006/relationships/hyperlink" Target="https://ref.ly/2Cor5:18" TargetMode="External"/><Relationship Id="rId4884" Type="http://schemas.openxmlformats.org/officeDocument/2006/relationships/hyperlink" Target="https://ref.ly/Eph1:7" TargetMode="External"/><Relationship Id="rId4885" Type="http://schemas.openxmlformats.org/officeDocument/2006/relationships/hyperlink" Target="https://ref.ly/Eph2:5" TargetMode="External"/><Relationship Id="rId4886" Type="http://schemas.openxmlformats.org/officeDocument/2006/relationships/hyperlink" Target="https://ref.ly/Rom8:15-Rom8:16" TargetMode="External"/><Relationship Id="rId4887" Type="http://schemas.openxmlformats.org/officeDocument/2006/relationships/hyperlink" Target="https://ref.ly/Col1:13" TargetMode="External"/><Relationship Id="rId4888" Type="http://schemas.openxmlformats.org/officeDocument/2006/relationships/hyperlink" Target="https://ref.ly/Gal5:1" TargetMode="External"/><Relationship Id="rId4889" Type="http://schemas.openxmlformats.org/officeDocument/2006/relationships/hyperlink" Target="https://ref.ly/Gal5:6" TargetMode="External"/><Relationship Id="rId4890" Type="http://schemas.openxmlformats.org/officeDocument/2006/relationships/hyperlink" Target="https://ref.ly/1Cor13:2" TargetMode="External"/><Relationship Id="rId4891" Type="http://schemas.openxmlformats.org/officeDocument/2006/relationships/hyperlink" Target="https://ref.ly/Jas2:22" TargetMode="External"/><Relationship Id="rId4892" Type="http://schemas.openxmlformats.org/officeDocument/2006/relationships/hyperlink" Target="https://ref.ly/Jas2:20" TargetMode="External"/><Relationship Id="rId4893" Type="http://schemas.openxmlformats.org/officeDocument/2006/relationships/hyperlink" Target="https://ref.ly/Heb11:1" TargetMode="External"/><Relationship Id="rId4894" Type="http://schemas.openxmlformats.org/officeDocument/2006/relationships/hyperlink" Target="https://ref.ly/Heb12:1" TargetMode="External"/><Relationship Id="rId4895" Type="http://schemas.openxmlformats.org/officeDocument/2006/relationships/hyperlink" Target="https://ref.ly/1Macc11:39-1Macc11:55" TargetMode="External"/><Relationship Id="rId4896" Type="http://schemas.openxmlformats.org/officeDocument/2006/relationships/hyperlink" Target="https://ref.ly/Acts9:33-Acts9:35" TargetMode="External"/><Relationship Id="rId4897" Type="http://schemas.openxmlformats.org/officeDocument/2006/relationships/hyperlink" Target="https://ref.ly/Gen46:13" TargetMode="External"/><Relationship Id="rId4898" Type="http://schemas.openxmlformats.org/officeDocument/2006/relationships/hyperlink" Target="https://ref.ly/Ezek14:14,Ezek14:20" TargetMode="External"/><Relationship Id="rId4899" Type="http://schemas.openxmlformats.org/officeDocument/2006/relationships/hyperlink" Target="https://ref.ly/Job1:1-Job2:13" TargetMode="External"/><Relationship Id="rId4900" Type="http://schemas.openxmlformats.org/officeDocument/2006/relationships/hyperlink" Target="https://ref.ly/Job42:7-Job42:17" TargetMode="External"/><Relationship Id="rId4901" Type="http://schemas.openxmlformats.org/officeDocument/2006/relationships/hyperlink" Target="https://ref.ly/Job2:9-Job2:10" TargetMode="External"/><Relationship Id="rId4902" Type="http://schemas.openxmlformats.org/officeDocument/2006/relationships/hyperlink" Target="https://ref.ly/Job1:1-Job1:22" TargetMode="External"/><Relationship Id="rId4903" Type="http://schemas.openxmlformats.org/officeDocument/2006/relationships/hyperlink" Target="https://ref.ly/Job2:1-Job2:13" TargetMode="External"/><Relationship Id="rId4904" Type="http://schemas.openxmlformats.org/officeDocument/2006/relationships/hyperlink" Target="https://ref.ly/Job2:11-Job2:13" TargetMode="External"/><Relationship Id="rId4905" Type="http://schemas.openxmlformats.org/officeDocument/2006/relationships/hyperlink" Target="https://ref.ly/Job28:1-Job28:28" TargetMode="External"/><Relationship Id="rId4906" Type="http://schemas.openxmlformats.org/officeDocument/2006/relationships/hyperlink" Target="https://ref.ly/Job38:1-Job41:34" TargetMode="External"/><Relationship Id="rId4907" Type="http://schemas.openxmlformats.org/officeDocument/2006/relationships/hyperlink" Target="https://ref.ly/Job1:5" TargetMode="External"/><Relationship Id="rId4908" Type="http://schemas.openxmlformats.org/officeDocument/2006/relationships/hyperlink" Target="https://ref.ly/Job1:3" TargetMode="External"/><Relationship Id="rId4909" Type="http://schemas.openxmlformats.org/officeDocument/2006/relationships/hyperlink" Target="https://ref.ly/Job1:11" TargetMode="External"/><Relationship Id="rId4910" Type="http://schemas.openxmlformats.org/officeDocument/2006/relationships/hyperlink" Target="https://ref.ly/Job2:10" TargetMode="External"/><Relationship Id="rId4911" Type="http://schemas.openxmlformats.org/officeDocument/2006/relationships/hyperlink" Target="https://ref.ly/Job19:25-Job19:27" TargetMode="External"/><Relationship Id="rId4912" Type="http://schemas.openxmlformats.org/officeDocument/2006/relationships/hyperlink" Target="https://ref.ly/Job42:2-Job42:3" TargetMode="External"/><Relationship Id="rId4913" Type="http://schemas.openxmlformats.org/officeDocument/2006/relationships/hyperlink" Target="https://ref.ly/Jas1:12" TargetMode="External"/><Relationship Id="rId4914" Type="http://schemas.openxmlformats.org/officeDocument/2006/relationships/hyperlink" Target="https://ref.ly/1Pet1:3-1Pet1:7" TargetMode="External"/><Relationship Id="rId4915" Type="http://schemas.openxmlformats.org/officeDocument/2006/relationships/hyperlink" Target="https://ref.ly/Matt13:20-Matt13:21" TargetMode="External"/><Relationship Id="rId4916" Type="http://schemas.openxmlformats.org/officeDocument/2006/relationships/hyperlink" Target="https://ref.ly/Job42:5" TargetMode="External"/><Relationship Id="rId4917" Type="http://schemas.openxmlformats.org/officeDocument/2006/relationships/hyperlink" Target="https://ref.ly/Job1:8" TargetMode="External"/><Relationship Id="rId4918" Type="http://schemas.openxmlformats.org/officeDocument/2006/relationships/hyperlink" Target="https://ref.ly/Job3:1-Job31:40" TargetMode="External"/><Relationship Id="rId4919" Type="http://schemas.openxmlformats.org/officeDocument/2006/relationships/hyperlink" Target="https://ref.ly/Job3:1-Job14:22" TargetMode="External"/><Relationship Id="rId4920" Type="http://schemas.openxmlformats.org/officeDocument/2006/relationships/hyperlink" Target="https://ref.ly/Job3:1-Job3:26" TargetMode="External"/><Relationship Id="rId4921" Type="http://schemas.openxmlformats.org/officeDocument/2006/relationships/hyperlink" Target="https://ref.ly/Job4:7-Job4:11" TargetMode="External"/><Relationship Id="rId4922" Type="http://schemas.openxmlformats.org/officeDocument/2006/relationships/hyperlink" Target="https://ref.ly/Job4:8" TargetMode="External"/><Relationship Id="rId4923" Type="http://schemas.openxmlformats.org/officeDocument/2006/relationships/hyperlink" Target="https://ref.ly/Job5:2" TargetMode="External"/><Relationship Id="rId4924" Type="http://schemas.openxmlformats.org/officeDocument/2006/relationships/hyperlink" Target="https://ref.ly/Job5:17" TargetMode="External"/><Relationship Id="rId4925" Type="http://schemas.openxmlformats.org/officeDocument/2006/relationships/hyperlink" Target="https://ref.ly/Job6:1-Job6:7" TargetMode="External"/><Relationship Id="rId4926" Type="http://schemas.openxmlformats.org/officeDocument/2006/relationships/hyperlink" Target="https://ref.ly/Job6:14-Job6:23" TargetMode="External"/><Relationship Id="rId4927" Type="http://schemas.openxmlformats.org/officeDocument/2006/relationships/hyperlink" Target="https://ref.ly/Job8:4" TargetMode="External"/><Relationship Id="rId4928" Type="http://schemas.openxmlformats.org/officeDocument/2006/relationships/hyperlink" Target="https://ref.ly/Job8:5" TargetMode="External"/><Relationship Id="rId4929" Type="http://schemas.openxmlformats.org/officeDocument/2006/relationships/hyperlink" Target="https://ref.ly/Job8:6" TargetMode="External"/><Relationship Id="rId4930" Type="http://schemas.openxmlformats.org/officeDocument/2006/relationships/hyperlink" Target="https://ref.ly/Job8:11-Job8:19" TargetMode="External"/><Relationship Id="rId4931" Type="http://schemas.openxmlformats.org/officeDocument/2006/relationships/hyperlink" Target="https://ref.ly/Job8:20" TargetMode="External"/><Relationship Id="rId4932" Type="http://schemas.openxmlformats.org/officeDocument/2006/relationships/hyperlink" Target="https://ref.ly/Job9:2" TargetMode="External"/><Relationship Id="rId4933" Type="http://schemas.openxmlformats.org/officeDocument/2006/relationships/hyperlink" Target="https://ref.ly/Job9:3-Job9:12" TargetMode="External"/><Relationship Id="rId4934" Type="http://schemas.openxmlformats.org/officeDocument/2006/relationships/hyperlink" Target="https://ref.ly/Job9:14-Job9:24" TargetMode="External"/><Relationship Id="rId4935" Type="http://schemas.openxmlformats.org/officeDocument/2006/relationships/hyperlink" Target="https://ref.ly/Job10:18-Job10:22" TargetMode="External"/><Relationship Id="rId4936" Type="http://schemas.openxmlformats.org/officeDocument/2006/relationships/hyperlink" Target="https://ref.ly/Job11:4-Job11:6" TargetMode="External"/><Relationship Id="rId4937" Type="http://schemas.openxmlformats.org/officeDocument/2006/relationships/hyperlink" Target="https://ref.ly/Job11:11-Job11:12" TargetMode="External"/><Relationship Id="rId4938" Type="http://schemas.openxmlformats.org/officeDocument/2006/relationships/hyperlink" Target="https://ref.ly/Job12:2-Job12:3" TargetMode="External"/><Relationship Id="rId4939" Type="http://schemas.openxmlformats.org/officeDocument/2006/relationships/hyperlink" Target="https://ref.ly/Job13:20-Job13:28" TargetMode="External"/><Relationship Id="rId4940" Type="http://schemas.openxmlformats.org/officeDocument/2006/relationships/hyperlink" Target="https://ref.ly/Job15:1-Job21:34" TargetMode="External"/><Relationship Id="rId4941" Type="http://schemas.openxmlformats.org/officeDocument/2006/relationships/hyperlink" Target="https://ref.ly/Job22:1-Job31:40" TargetMode="External"/><Relationship Id="rId4942" Type="http://schemas.openxmlformats.org/officeDocument/2006/relationships/hyperlink" Target="https://ref.ly/Job22:5" TargetMode="External"/><Relationship Id="rId4943" Type="http://schemas.openxmlformats.org/officeDocument/2006/relationships/hyperlink" Target="https://ref.ly/Job26:1-Job31:40" TargetMode="External"/><Relationship Id="rId4944" Type="http://schemas.openxmlformats.org/officeDocument/2006/relationships/hyperlink" Target="https://ref.ly/Job31:1-Job31:40" TargetMode="External"/><Relationship Id="rId4945" Type="http://schemas.openxmlformats.org/officeDocument/2006/relationships/hyperlink" Target="https://ref.ly/Job31:1-Job31:4" TargetMode="External"/><Relationship Id="rId4946" Type="http://schemas.openxmlformats.org/officeDocument/2006/relationships/hyperlink" Target="https://ref.ly/Job31:5-Job31:8" TargetMode="External"/><Relationship Id="rId4947" Type="http://schemas.openxmlformats.org/officeDocument/2006/relationships/hyperlink" Target="https://ref.ly/Job31:9-Job31:12" TargetMode="External"/><Relationship Id="rId4948" Type="http://schemas.openxmlformats.org/officeDocument/2006/relationships/hyperlink" Target="https://ref.ly/Job31:13-Job31:23" TargetMode="External"/><Relationship Id="rId4949" Type="http://schemas.openxmlformats.org/officeDocument/2006/relationships/hyperlink" Target="https://ref.ly/Job31:24-Job31:28" TargetMode="External"/><Relationship Id="rId4950" Type="http://schemas.openxmlformats.org/officeDocument/2006/relationships/hyperlink" Target="https://ref.ly/Job31:29-Job31:40" TargetMode="External"/><Relationship Id="rId4951" Type="http://schemas.openxmlformats.org/officeDocument/2006/relationships/hyperlink" Target="https://ref.ly/Job32:3" TargetMode="External"/><Relationship Id="rId4952" Type="http://schemas.openxmlformats.org/officeDocument/2006/relationships/hyperlink" Target="https://ref.ly/Job32:6-Job32:22" TargetMode="External"/><Relationship Id="rId4953" Type="http://schemas.openxmlformats.org/officeDocument/2006/relationships/hyperlink" Target="https://ref.ly/Job33:19" TargetMode="External"/><Relationship Id="rId4954" Type="http://schemas.openxmlformats.org/officeDocument/2006/relationships/hyperlink" Target="https://ref.ly/Job33:29-Job33:33" TargetMode="External"/><Relationship Id="rId4955" Type="http://schemas.openxmlformats.org/officeDocument/2006/relationships/hyperlink" Target="https://ref.ly/Job38:1-Job42:6" TargetMode="External"/><Relationship Id="rId4956" Type="http://schemas.openxmlformats.org/officeDocument/2006/relationships/hyperlink" Target="https://ref.ly/Job38:4" TargetMode="External"/><Relationship Id="rId4957" Type="http://schemas.openxmlformats.org/officeDocument/2006/relationships/hyperlink" Target="https://ref.ly/Job38:8-Job38:11" TargetMode="External"/><Relationship Id="rId4958" Type="http://schemas.openxmlformats.org/officeDocument/2006/relationships/hyperlink" Target="https://ref.ly/Job38:12" TargetMode="External"/><Relationship Id="rId4959" Type="http://schemas.openxmlformats.org/officeDocument/2006/relationships/hyperlink" Target="https://ref.ly/Job38:19-Job38:21" TargetMode="External"/><Relationship Id="rId4960" Type="http://schemas.openxmlformats.org/officeDocument/2006/relationships/hyperlink" Target="https://ref.ly/Job38:22-Job38:24" TargetMode="External"/><Relationship Id="rId4961" Type="http://schemas.openxmlformats.org/officeDocument/2006/relationships/hyperlink" Target="https://ref.ly/Job38:25-Job38:30" TargetMode="External"/><Relationship Id="rId4962" Type="http://schemas.openxmlformats.org/officeDocument/2006/relationships/hyperlink" Target="https://ref.ly/Job38:31-Job38:33" TargetMode="External"/><Relationship Id="rId4963" Type="http://schemas.openxmlformats.org/officeDocument/2006/relationships/hyperlink" Target="https://ref.ly/Job38:34-Job38:38" TargetMode="External"/><Relationship Id="rId4964" Type="http://schemas.openxmlformats.org/officeDocument/2006/relationships/hyperlink" Target="https://ref.ly/Job38:39-Job39:30" TargetMode="External"/><Relationship Id="rId4965" Type="http://schemas.openxmlformats.org/officeDocument/2006/relationships/hyperlink" Target="https://ref.ly/Job38:31" TargetMode="External"/><Relationship Id="rId4966" Type="http://schemas.openxmlformats.org/officeDocument/2006/relationships/hyperlink" Target="https://ref.ly/Job13:22" TargetMode="External"/><Relationship Id="rId4967" Type="http://schemas.openxmlformats.org/officeDocument/2006/relationships/hyperlink" Target="https://ref.ly/Job19:6-Job19:7" TargetMode="External"/><Relationship Id="rId4968" Type="http://schemas.openxmlformats.org/officeDocument/2006/relationships/hyperlink" Target="https://ref.ly/Job24:1" TargetMode="External"/><Relationship Id="rId4969" Type="http://schemas.openxmlformats.org/officeDocument/2006/relationships/hyperlink" Target="https://ref.ly/Job27:2" TargetMode="External"/><Relationship Id="rId4970" Type="http://schemas.openxmlformats.org/officeDocument/2006/relationships/hyperlink" Target="https://ref.ly/Job40:15-Job41:34" TargetMode="External"/><Relationship Id="rId4971" Type="http://schemas.openxmlformats.org/officeDocument/2006/relationships/hyperlink" Target="https://ref.ly/Job40:15" TargetMode="External"/><Relationship Id="rId4972" Type="http://schemas.openxmlformats.org/officeDocument/2006/relationships/hyperlink" Target="https://ref.ly/Job41:1" TargetMode="External"/><Relationship Id="rId4973" Type="http://schemas.openxmlformats.org/officeDocument/2006/relationships/hyperlink" Target="https://ref.ly/Job42:1-Job42:3" TargetMode="External"/><Relationship Id="rId4974" Type="http://schemas.openxmlformats.org/officeDocument/2006/relationships/hyperlink" Target="https://ref.ly/Job42:5-Job42:6" TargetMode="External"/><Relationship Id="rId4975" Type="http://schemas.openxmlformats.org/officeDocument/2006/relationships/hyperlink" Target="https://ref.ly/Job42:2" TargetMode="External"/><Relationship Id="rId4976" Type="http://schemas.openxmlformats.org/officeDocument/2006/relationships/hyperlink" Target="https://ref.ly/Job42:3" TargetMode="External"/><Relationship Id="rId4977" Type="http://schemas.openxmlformats.org/officeDocument/2006/relationships/hyperlink" Target="https://ref.ly/Job42:6" TargetMode="External"/><Relationship Id="rId4978" Type="http://schemas.openxmlformats.org/officeDocument/2006/relationships/hyperlink" Target="https://ref.ly/Job42:7" TargetMode="External"/><Relationship Id="rId4979" Type="http://schemas.openxmlformats.org/officeDocument/2006/relationships/hyperlink" Target="https://ref.ly/Job42:8" TargetMode="External"/><Relationship Id="rId4980" Type="http://schemas.openxmlformats.org/officeDocument/2006/relationships/hyperlink" Target="https://ref.ly/Job42:1-Job42:6" TargetMode="External"/><Relationship Id="rId4981" Type="http://schemas.openxmlformats.org/officeDocument/2006/relationships/hyperlink" Target="https://ref.ly/1Kgs4:8" TargetMode="External"/><Relationship Id="rId4982" Type="http://schemas.openxmlformats.org/officeDocument/2006/relationships/hyperlink" Target="https://ref.ly/1Cor1:16" TargetMode="External"/><Relationship Id="rId4983" Type="http://schemas.openxmlformats.org/officeDocument/2006/relationships/hyperlink" Target="https://ref.ly/1Cor16:15-1Cor16:17" TargetMode="External"/><Relationship Id="rId4984" Type="http://schemas.openxmlformats.org/officeDocument/2006/relationships/hyperlink" Target="https://ref.ly/Ezra4:9-Ezra4:10" TargetMode="External"/><Relationship Id="rId4985" Type="http://schemas.openxmlformats.org/officeDocument/2006/relationships/hyperlink" Target="https://ref.ly/Ezra4:7-Ezra4:16" TargetMode="External"/><Relationship Id="rId4986" Type="http://schemas.openxmlformats.org/officeDocument/2006/relationships/hyperlink" Target="https://ref.ly/2Sam15:32" TargetMode="External"/><Relationship Id="rId4987" Type="http://schemas.openxmlformats.org/officeDocument/2006/relationships/hyperlink" Target="https://ref.ly/Ezek27:6" TargetMode="External"/><Relationship Id="rId4988" Type="http://schemas.openxmlformats.org/officeDocument/2006/relationships/hyperlink" Target="https://ref.ly/Nah1:1" TargetMode="External"/><Relationship Id="rId4989" Type="http://schemas.openxmlformats.org/officeDocument/2006/relationships/hyperlink" Target="https://ref.ly/2Kgs15:35" TargetMode="External"/><Relationship Id="rId4990" Type="http://schemas.openxmlformats.org/officeDocument/2006/relationships/hyperlink" Target="https://ref.ly/2Chr23:20" TargetMode="External"/><Relationship Id="rId4991" Type="http://schemas.openxmlformats.org/officeDocument/2006/relationships/hyperlink" Target="https://ref.ly/Ezek9:2" TargetMode="External"/><Relationship Id="rId4992" Type="http://schemas.openxmlformats.org/officeDocument/2006/relationships/hyperlink" Target="https://ref.ly/Neh3:6" TargetMode="External"/><Relationship Id="rId4993" Type="http://schemas.openxmlformats.org/officeDocument/2006/relationships/hyperlink" Target="https://ref.ly/Neh12:39" TargetMode="External"/><Relationship Id="rId4994" Type="http://schemas.openxmlformats.org/officeDocument/2006/relationships/hyperlink" Target="https://ref.ly/Neh12:38-Neh12:39" TargetMode="External"/><Relationship Id="rId4995" Type="http://schemas.openxmlformats.org/officeDocument/2006/relationships/hyperlink" Target="https://ref.ly/2Sam4:2-2Sam4:9" TargetMode="External"/><Relationship Id="rId4996" Type="http://schemas.openxmlformats.org/officeDocument/2006/relationships/hyperlink" Target="https://ref.ly/Neh8:9" TargetMode="External"/><Relationship Id="rId4997" Type="http://schemas.openxmlformats.org/officeDocument/2006/relationships/hyperlink" Target="https://ref.ly/1Esd9:49" TargetMode="External"/><Relationship Id="rId4998" Type="http://schemas.openxmlformats.org/officeDocument/2006/relationships/hyperlink" Target="https://ref.ly/Acts28:15" TargetMode="External"/><Relationship Id="rId4999" Type="http://schemas.openxmlformats.org/officeDocument/2006/relationships/hyperlink" Target="https://ref.ly/Job9:9" TargetMode="External"/><Relationship Id="rId5000" Type="http://schemas.openxmlformats.org/officeDocument/2006/relationships/hyperlink" Target="https://ref.ly/Amos5:8" TargetMode="External"/><Relationship Id="rId5001" Type="http://schemas.openxmlformats.org/officeDocument/2006/relationships/hyperlink" Target="https://ref.ly/Job38:31-Job38:32" TargetMode="External"/><Relationship Id="rId5002" Type="http://schemas.openxmlformats.org/officeDocument/2006/relationships/hyperlink" Target="https://ref.ly/1Sam27:8" TargetMode="External"/><Relationship Id="rId5003" Type="http://schemas.openxmlformats.org/officeDocument/2006/relationships/hyperlink" Target="https://ref.ly/Josh15:60" TargetMode="External"/><Relationship Id="rId5004" Type="http://schemas.openxmlformats.org/officeDocument/2006/relationships/hyperlink" Target="https://ref.ly/1Kgs20:1-1Kgs20:43" TargetMode="External"/><Relationship Id="rId5005" Type="http://schemas.openxmlformats.org/officeDocument/2006/relationships/hyperlink" Target="https://ref.ly/2Kgs13:6" TargetMode="External"/><Relationship Id="rId5006" Type="http://schemas.openxmlformats.org/officeDocument/2006/relationships/hyperlink" Target="https://ref.ly/2Kgs13:7" TargetMode="External"/><Relationship Id="rId5007" Type="http://schemas.openxmlformats.org/officeDocument/2006/relationships/hyperlink" Target="https://ref.ly/2Kgs13:14-2Kgs13:25" TargetMode="External"/><Relationship Id="rId5008" Type="http://schemas.openxmlformats.org/officeDocument/2006/relationships/hyperlink" Target="https://ref.ly/2Kgs14:23-2Kgs14:28" TargetMode="External"/><Relationship Id="rId5009" Type="http://schemas.openxmlformats.org/officeDocument/2006/relationships/hyperlink" Target="https://ref.ly/Amos3:10,Amos3:15" TargetMode="External"/><Relationship Id="rId5010" Type="http://schemas.openxmlformats.org/officeDocument/2006/relationships/hyperlink" Target="https://ref.ly/Amos4:1" TargetMode="External"/><Relationship Id="rId5011" Type="http://schemas.openxmlformats.org/officeDocument/2006/relationships/hyperlink" Target="https://ref.ly/Amos6:1,Amos6:4-Amos6:6" TargetMode="External"/><Relationship Id="rId5012" Type="http://schemas.openxmlformats.org/officeDocument/2006/relationships/hyperlink" Target="https://ref.ly/2Kgs15:1-2Kgs15:38" TargetMode="External"/><Relationship Id="rId5013" Type="http://schemas.openxmlformats.org/officeDocument/2006/relationships/hyperlink" Target="https://ref.ly/2Kgs18:9-2Kgs18:12" TargetMode="External"/><Relationship Id="rId5014" Type="http://schemas.openxmlformats.org/officeDocument/2006/relationships/hyperlink" Target="https://ref.ly/Neh2:10-Neh2:20" TargetMode="External"/><Relationship Id="rId5015" Type="http://schemas.openxmlformats.org/officeDocument/2006/relationships/hyperlink" Target="https://ref.ly/Ezra4:1-Ezra4:3" TargetMode="External"/><Relationship Id="rId5016" Type="http://schemas.openxmlformats.org/officeDocument/2006/relationships/hyperlink" Target="https://ref.ly/Luke11:42" TargetMode="External"/><Relationship Id="rId5017" Type="http://schemas.openxmlformats.org/officeDocument/2006/relationships/hyperlink" Target="https://ref.ly/Neh3:8" TargetMode="External"/><Relationship Id="rId5018" Type="http://schemas.openxmlformats.org/officeDocument/2006/relationships/hyperlink" Target="https://ref.ly/Neh12:38" TargetMode="External"/><Relationship Id="rId5019" Type="http://schemas.openxmlformats.org/officeDocument/2006/relationships/hyperlink" Target="https://ref.ly/2Sam3:26" TargetMode="External"/><Relationship Id="rId5020" Type="http://schemas.openxmlformats.org/officeDocument/2006/relationships/hyperlink" Target="https://ref.ly/Acts27:17" TargetMode="External"/><Relationship Id="rId5021" Type="http://schemas.openxmlformats.org/officeDocument/2006/relationships/hyperlink" Target="https://ref.ly/Deut14:13" TargetMode="External"/><Relationship Id="rId5022" Type="http://schemas.openxmlformats.org/officeDocument/2006/relationships/hyperlink" Target="https://ref.ly/Isa28:25-Isa28:27" TargetMode="External"/><Relationship Id="rId5023" Type="http://schemas.openxmlformats.org/officeDocument/2006/relationships/hyperlink" Target="https://ref.ly/Ezek4:9" TargetMode="External"/><Relationship Id="rId5024" Type="http://schemas.openxmlformats.org/officeDocument/2006/relationships/hyperlink" Target="https://ref.ly/1Kgs11:29" TargetMode="External"/><Relationship Id="rId5025" Type="http://schemas.openxmlformats.org/officeDocument/2006/relationships/hyperlink" Target="https://ref.ly/1Kgs12:15" TargetMode="External"/><Relationship Id="rId5026" Type="http://schemas.openxmlformats.org/officeDocument/2006/relationships/hyperlink" Target="https://ref.ly/1Kgs15:29" TargetMode="External"/><Relationship Id="rId5027" Type="http://schemas.openxmlformats.org/officeDocument/2006/relationships/hyperlink" Target="https://ref.ly/1Chr9:5" TargetMode="External"/><Relationship Id="rId5028" Type="http://schemas.openxmlformats.org/officeDocument/2006/relationships/hyperlink" Target="https://ref.ly/Neh11:5" TargetMode="External"/><Relationship Id="rId5029" Type="http://schemas.openxmlformats.org/officeDocument/2006/relationships/hyperlink" Target="https://ref.ly/Josh18:24" TargetMode="External"/><Relationship Id="rId5030" Type="http://schemas.openxmlformats.org/officeDocument/2006/relationships/hyperlink" Target="https://ref.ly/Josh18:23" TargetMode="External"/><Relationship Id="rId5031" Type="http://schemas.openxmlformats.org/officeDocument/2006/relationships/hyperlink" Target="https://ref.ly/1Sam23:15-1Sam23:19" TargetMode="External"/><Relationship Id="rId5032" Type="http://schemas.openxmlformats.org/officeDocument/2006/relationships/hyperlink" Target="https://ref.ly/2Chr27:4" TargetMode="External"/><Relationship Id="rId5033" Type="http://schemas.openxmlformats.org/officeDocument/2006/relationships/hyperlink" Target="https://ref.ly/Gen15:20" TargetMode="External"/><Relationship Id="rId5034" Type="http://schemas.openxmlformats.org/officeDocument/2006/relationships/hyperlink" Target="https://ref.ly/Exod34:11" TargetMode="External"/><Relationship Id="rId5035" Type="http://schemas.openxmlformats.org/officeDocument/2006/relationships/hyperlink" Target="https://ref.ly/Deut7:1" TargetMode="External"/><Relationship Id="rId5036" Type="http://schemas.openxmlformats.org/officeDocument/2006/relationships/hyperlink" Target="https://ref.ly/Deut20:17" TargetMode="External"/><Relationship Id="rId5037" Type="http://schemas.openxmlformats.org/officeDocument/2006/relationships/hyperlink" Target="https://ref.ly/Josh3:10" TargetMode="External"/><Relationship Id="rId5038" Type="http://schemas.openxmlformats.org/officeDocument/2006/relationships/hyperlink" Target="https://ref.ly/Josh9:1" TargetMode="External"/><Relationship Id="rId5039" Type="http://schemas.openxmlformats.org/officeDocument/2006/relationships/hyperlink" Target="https://ref.ly/Josh11:3" TargetMode="External"/><Relationship Id="rId5040" Type="http://schemas.openxmlformats.org/officeDocument/2006/relationships/hyperlink" Target="https://ref.ly/Josh12:8" TargetMode="External"/><Relationship Id="rId5041" Type="http://schemas.openxmlformats.org/officeDocument/2006/relationships/hyperlink" Target="https://ref.ly/Josh24:11" TargetMode="External"/><Relationship Id="rId5042" Type="http://schemas.openxmlformats.org/officeDocument/2006/relationships/hyperlink" Target="https://ref.ly/1Kgs9:20" TargetMode="External"/><Relationship Id="rId5043" Type="http://schemas.openxmlformats.org/officeDocument/2006/relationships/hyperlink" Target="https://ref.ly/2Chr8:7" TargetMode="External"/><Relationship Id="rId5044" Type="http://schemas.openxmlformats.org/officeDocument/2006/relationships/hyperlink" Target="https://ref.ly/Ezra9:1" TargetMode="External"/><Relationship Id="rId5045" Type="http://schemas.openxmlformats.org/officeDocument/2006/relationships/hyperlink" Target="https://ref.ly/Neh9:8" TargetMode="External"/><Relationship Id="rId5046" Type="http://schemas.openxmlformats.org/officeDocument/2006/relationships/hyperlink" Target="https://ref.ly/Exod3:8" TargetMode="External"/><Relationship Id="rId5047" Type="http://schemas.openxmlformats.org/officeDocument/2006/relationships/hyperlink" Target="https://ref.ly/Gen13:7" TargetMode="External"/><Relationship Id="rId5048" Type="http://schemas.openxmlformats.org/officeDocument/2006/relationships/hyperlink" Target="https://ref.ly/Gen34:30" TargetMode="External"/><Relationship Id="rId5049" Type="http://schemas.openxmlformats.org/officeDocument/2006/relationships/hyperlink" Target="https://ref.ly/Judg1:4-Judg1:5" TargetMode="External"/><Relationship Id="rId5050" Type="http://schemas.openxmlformats.org/officeDocument/2006/relationships/hyperlink" Target="https://ref.ly/Josh17:15" TargetMode="External"/><Relationship Id="rId5051" Type="http://schemas.openxmlformats.org/officeDocument/2006/relationships/hyperlink" Target="https://ref.ly/Esth9:19" TargetMode="External"/><Relationship Id="rId5052" Type="http://schemas.openxmlformats.org/officeDocument/2006/relationships/hyperlink" Target="https://ref.ly/Ezek38:11" TargetMode="External"/><Relationship Id="rId5053" Type="http://schemas.openxmlformats.org/officeDocument/2006/relationships/hyperlink" Target="https://ref.ly/Zech2:4" TargetMode="External"/><Relationship Id="rId5054" Type="http://schemas.openxmlformats.org/officeDocument/2006/relationships/hyperlink" Target="https://ref.ly/Deut3:5" TargetMode="External"/><Relationship Id="rId5055" Type="http://schemas.openxmlformats.org/officeDocument/2006/relationships/hyperlink" Target="https://ref.ly/1Sam6:18" TargetMode="External"/><Relationship Id="rId5056" Type="http://schemas.openxmlformats.org/officeDocument/2006/relationships/hyperlink" Target="https://ref.ly/1Chr11:27,1Chr11:36" TargetMode="External"/><Relationship Id="rId5057" Type="http://schemas.openxmlformats.org/officeDocument/2006/relationships/hyperlink" Target="https://ref.ly/1Chr27:10" TargetMode="External"/><Relationship Id="rId5058" Type="http://schemas.openxmlformats.org/officeDocument/2006/relationships/hyperlink" Target="https://ref.ly/2Sam23:26" TargetMode="External"/><Relationship Id="rId5059" Type="http://schemas.openxmlformats.org/officeDocument/2006/relationships/hyperlink" Target="https://ref.ly/Josh15:27" TargetMode="External"/><Relationship Id="rId5060" Type="http://schemas.openxmlformats.org/officeDocument/2006/relationships/hyperlink" Target="https://ref.ly/Neh11:26" TargetMode="External"/><Relationship Id="rId5061" Type="http://schemas.openxmlformats.org/officeDocument/2006/relationships/hyperlink" Target="https://ref.ly/2Kgs18:17" TargetMode="External"/><Relationship Id="rId5062" Type="http://schemas.openxmlformats.org/officeDocument/2006/relationships/hyperlink" Target="https://ref.ly/Isa36:2" TargetMode="External"/><Relationship Id="rId5063" Type="http://schemas.openxmlformats.org/officeDocument/2006/relationships/hyperlink" Target="https://ref.ly/Dan1:12,Dan1:16" TargetMode="External"/><Relationship Id="rId5064" Type="http://schemas.openxmlformats.org/officeDocument/2006/relationships/hyperlink" Target="https://ref.ly/Num21:20" TargetMode="External"/><Relationship Id="rId5065" Type="http://schemas.openxmlformats.org/officeDocument/2006/relationships/hyperlink" Target="https://ref.ly/Num23:28" TargetMode="External"/><Relationship Id="rId5066" Type="http://schemas.openxmlformats.org/officeDocument/2006/relationships/hyperlink" Target="https://ref.ly/1Sam23:19,1Sam23:24" TargetMode="External"/><Relationship Id="rId5067" Type="http://schemas.openxmlformats.org/officeDocument/2006/relationships/hyperlink" Target="https://ref.ly/1Sam26:1-1Sam26:3" TargetMode="External"/><Relationship Id="rId5068" Type="http://schemas.openxmlformats.org/officeDocument/2006/relationships/hyperlink" Target="https://ref.ly/Josh9:17" TargetMode="External"/><Relationship Id="rId5069" Type="http://schemas.openxmlformats.org/officeDocument/2006/relationships/hyperlink" Target="https://ref.ly/Josh18:26" TargetMode="External"/><Relationship Id="rId5070" Type="http://schemas.openxmlformats.org/officeDocument/2006/relationships/hyperlink" Target="https://ref.ly/Ezra2:25" TargetMode="External"/><Relationship Id="rId5071" Type="http://schemas.openxmlformats.org/officeDocument/2006/relationships/hyperlink" Target="https://ref.ly/Neh7:29" TargetMode="External"/><Relationship Id="rId5072" Type="http://schemas.openxmlformats.org/officeDocument/2006/relationships/hyperlink" Target="https://ref.ly/2Kgs23:5" TargetMode="External"/><Relationship Id="rId5073" Type="http://schemas.openxmlformats.org/officeDocument/2006/relationships/hyperlink" Target="https://ref.ly/Zeph1:4" TargetMode="External"/><Relationship Id="rId5074" Type="http://schemas.openxmlformats.org/officeDocument/2006/relationships/hyperlink" Target="https://ref.ly/Isa15:5" TargetMode="External"/><Relationship Id="rId5075" Type="http://schemas.openxmlformats.org/officeDocument/2006/relationships/hyperlink" Target="https://ref.ly/Acts27:8" TargetMode="External"/><Relationship Id="rId5076" Type="http://schemas.openxmlformats.org/officeDocument/2006/relationships/hyperlink" Target="https://ref.ly/Jer29:24,Jer29:31-Jer29:32" TargetMode="External"/><Relationship Id="rId5077" Type="http://schemas.openxmlformats.org/officeDocument/2006/relationships/hyperlink" Target="https://ref.ly/1Chr5:10" TargetMode="External"/><Relationship Id="rId5078" Type="http://schemas.openxmlformats.org/officeDocument/2006/relationships/hyperlink" Target="https://ref.ly/Ps83:6" TargetMode="External"/><Relationship Id="rId5079" Type="http://schemas.openxmlformats.org/officeDocument/2006/relationships/hyperlink" Target="https://ref.ly/1Chr27:31" TargetMode="External"/><Relationship Id="rId5080" Type="http://schemas.openxmlformats.org/officeDocument/2006/relationships/hyperlink" Target="https://ref.ly/1Chr3:23-1Chr3:24" TargetMode="External"/><Relationship Id="rId5081" Type="http://schemas.openxmlformats.org/officeDocument/2006/relationships/hyperlink" Target="https://ref.ly/1Chr4:36" TargetMode="External"/><Relationship Id="rId5082" Type="http://schemas.openxmlformats.org/officeDocument/2006/relationships/hyperlink" Target="https://ref.ly/Ezra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