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ش</w:t>
      </w:r>
      <w:r>
        <w:rPr>
          <w:lang w:val="ar_AE" w:bidi="ar_AE"/>
        </w:rPr>
      </w:r>
    </w:p>
    <w:p>
      <w:pPr>
        <w:bidi/>
      </w:pPr>
      <w:r>
        <w:rPr>
          <w:lang w:val="ar_AE" w:bidi="ar_AE"/>
        </w:rPr>
      </w:r>
      <w:r>
        <w:rPr>
          <w:i/>
          <w:lang w:val="ar_AE" w:bidi="ar_AE"/>
        </w:rPr>
        <w:t>الشاهد, الشَرِكَةٌ, الشركة المقدَّسة, الشرير, الشِعاب المرجانية, الشِّعْر الكتابي, الشَّفْمِيّ, الشَّهْوَة، الطَّمَع, الشيطان، إبليس, شَآر يَاشُوب, شَآل, شاةٌ/نعجةٌ, شَاجَاي, شَارَارُ, شاران, شاراي, شَارَش, شَارُوحَيْن, شَارون, شَّارُونِيّ, شاسَد, شاسِيل, شَاشَاي, شَاشَق, شَاعَف, شَافَاط, شَافَاط, شَافَان, شَافِيرَ, شاقل, شألتيئيل, شَالَح, شالح / شيله, شَالَش, شَالَف, شَالِيم, شاماع, شَامَد, شامر, شَامَر, شَامِع (شخص), شَامُور (شخص), شَامِير (مكان), شانان, شَأُول, شاول, شَّأُولِيِّين, شَبَا- شَبَع (شخص), شَبَارِيمَ, شباط, شباط, شَبَام, شبت, شَبْتَايُ, شَبَر, شِبْر, شِبْر, شَبَع، شَبَا، سبأ (مكان), شِبْعَة, شِبْعَة, شَبَقْتَنِي, شَبَكَة, شَبَكة، شَبَك, شِبْنَة, شَبَنْيَا, شَبُوئِيل, شِبُّولَتْ, شَبْيَا, شَبْيَا, شتات اليهود, شَتَرْبُوزْنَاي, شتْلِيشُ, شتيم, شجر السليخة, شَجَرَة, شَجَرَةُ الأُتْرُجّ, شجرة البكا, شجرة التنوب, شجرة الجميز, شَجَرَة الْحَيَاة, شجرة الخروب, شَجَرَةُ الزَّيْتِ, شجرة السنديان / السرو, شجرة الصندوق, شَجرَة الصنوبر, شجرة العبهر, شجرة الغار, شَجَرَة مَعْرِفَة الخَيْر وَالشَّرّ, شَجَوِيَّة, شُجَيْرة, شَحْرَايِم, شَحَرْيَا, شحصيمة, شخص ممسوح، أشخاص ممسوحون, شدَّاي, شَدْرَخ, مِيشَخَ, وعبدنغو, شَدَيْئور, شر, شَرّ, شَرَآصَرُ/شَرَاصِرَ, شرائع النظام الغذائي, شَرَبْيَا, شرفة مسنَّنة/متراس, شريعة الغيرة, شَطْرَاي, شِطِّيم (مكان), شعب الأرض, شعب ٱللهِ, شَعْبِه, شَعَرَايِمُ, شَعَرْيَا, شَعَشْغَاز, شَعَلَبَّيْنِ/شَعَلُبِّيمَ/شَّعْلُبُونِ, شَعَلِيم, شُعوب, شعير, شفاء، موهبة الـ, شفاعة المسيح, شفاعة، وسيط, شَفَام, شِفْرَة, شِفْطَان, شَفَطْيَا, شفع، يشفع، شفاعة, شِفْعِي, شَفَقَة, شَفُوفَام, شَفوفَان, شَفِي- شَفْو, شفى، الشفاء, شُفِّيم, شقائق النعمان, شقفة, شَقْفَة, شُقَق, شُكر, شَكْرُون, شَّكَمِيِّين, شَكَنْيَا، شَكَنْيَا, شَكِيم, شَكِيم (شخص), شَكِيم (مكان), شَكِيم, بُرج الـ, شكينة, شَلْحِي, شِلْحِيم, شِلْشَة, شلكة, باب, شَلَل*، مشلول (مفلوج)*, شَلْمَان, شِلْمَد, شَلْمَنْأَسَر, شَلَمْيَا, شَلُّوم, شَلومِي, شَلومِيئِيل, شَلومِيَة, شَلُومِيث, شليشَة, شِلِّيمُ، شَلُّوم, شِلْيُون, شَمَّا, شَمْآمُ, شَّمَاتِيّ, شمَّاس، شمَّاسة*, شَمَاع (مكان), شِماع، ال, شَمَاعَة, شَمال، ملك الشمال, شمالية شرقية, شَمَّاي، شمعي, شِمْئِيبَر, شَمَّة, شَمْجَر, شِمْرَة, شِمْرُون (شخص), شِمْرون (مكان), شِمْرُونَ مَرَأُونَ, شِّمْرُونِيِّين, شِمْرِي, شَمَرْيَا, شِمْرِيت, شمس, شِمْشَاي, شِمْشَرَاي, شَمْشون, شَمْعَاتِيم, شمعة, شمعة، حامل الشمعة, شمعون, شمعون/سمعان (شخص), شمعوني, شِمْعَى, شمعي, شِمْعِي, شمعي، شمعين, شِمَعْيَا, شِّمْعِيِّين, شَملَايَ, شِمْهَام, شَموئِيل, شَمُّوت, شَمّوع, شَمِيدَاعَ، الشِميداعيون, شَمِيرَاموث, شِنْآب, شِنْأَصَّرُ, شِنْعَار, شنق, شَهادة, شهر, شَّهْوَة (نبات القبار, الكَبَر), شوبائيل, شوباب, شُوبَال, شوباي, شوبَك, شُوبِي, شُوبِيق, شوتَالَح, شُّوتَالَحِيِّين, شُوح, شوحَام، شوحامي, شُوحَة, شُّوحِيّ, شُور, شَوْشَا, شُوشَن (سُوسَة), شوع, شُوع, شُوعَالُ (شخص), شوعَال (مكان), شوكٌ, شَوْك, شُولَمِّيثُ, شومَيْر, شونَم, شُّونَمِيّ, شُونِي، الشُّونِيِّين, شُوهَم, شَوَى قَرْيَتَايِم, شيئون, شيث, شِيثَارَ, شيحور, شِّيحورِ, شيحورِ لبنة, شيخ, شيخ (برسبيتر)*, شيخ (جيرون), شيدُون, شِيرَة, شِيرَه, شِيزَا, شِيشَا, شِيشَان, شِيشَاي, شِيشْبَصَّر, شِيشَق, شِيشَك, شيطان (أو روح شرير), شيلآب, شيلوث تابور, شِيلوه, شِيلُوه, شِّيلِيِّين, شِيمُون, شِيوَا، شَوَا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الشاهد</w:t>
      </w:r>
      <w:r>
        <w:rPr>
          <w:lang w:val="ar_AE" w:bidi="ar_AE"/>
        </w:rPr>
      </w:r>
    </w:p>
    <w:p>
      <w:pPr>
        <w:bidi/>
      </w:pPr>
      <w:r>
        <w:rPr>
          <w:lang w:val="ar_AE" w:bidi="ar_AE"/>
        </w:rPr>
      </w:r>
      <w:r>
        <w:rPr>
          <w:lang w:val="ar_AE" w:bidi="ar_AE"/>
        </w:rPr>
        <w:t>الشخص الذي يروي ما رآه أو عاشه شخصيًا، غالبًا في ساحة القضاء. قد يشير التعبير أيضًا إلى الشهادة التي أدلى بها الشخص.</w:t>
      </w:r>
    </w:p>
    <w:p>
      <w:pPr>
        <w:pStyle w:val="Heading3"/>
        <w:bidi/>
      </w:pPr>
      <w:r>
        <w:rPr>
          <w:lang w:val="ar_AE" w:bidi="ar_AE"/>
        </w:rPr>
        <w:t>الشاهد في العهد القديم</w:t>
      </w:r>
    </w:p>
    <w:p>
      <w:pPr>
        <w:bidi/>
      </w:pPr>
      <w:r>
        <w:rPr>
          <w:lang w:val="ar_AE" w:bidi="ar_AE"/>
        </w:rPr>
      </w:r>
      <w:r>
        <w:rPr>
          <w:lang w:val="ar_AE" w:bidi="ar_AE"/>
        </w:rPr>
        <w:t>في عمل القضاء المبين في العهد القديم، لم يكن شاهد واحد كافياً للشهادة الشخصية ضد أي شخص، لكن كان يلزم شاهدين أو ثلاثة (</w:t>
      </w:r>
      <w:hyperlink r:id="rId13">
        <w:r>
          <w:rPr>
            <w:lang w:val="ar_AE" w:bidi="ar_AE"/>
          </w:rPr>
          <w:rPr>
            <w:color w:val="0000EE"/>
            <w:u w:val="single"/>
          </w:rPr>
          <w:t>تثنية ١٧: ٦</w:t>
        </w:r>
      </w:hyperlink>
      <w:r>
        <w:rPr>
          <w:lang w:val="ar_AE" w:bidi="ar_AE"/>
        </w:rPr>
        <w:t xml:space="preserve">؛ </w:t>
      </w:r>
      <w:hyperlink r:id="rId14">
        <w:r>
          <w:rPr>
            <w:lang w:val="ar_AE" w:bidi="ar_AE"/>
          </w:rPr>
          <w:rPr>
            <w:color w:val="0000EE"/>
            <w:u w:val="single"/>
          </w:rPr>
          <w:t>١٩: ١٥</w:t>
        </w:r>
      </w:hyperlink>
      <w:r>
        <w:rPr>
          <w:lang w:val="ar_AE" w:bidi="ar_AE"/>
        </w:rPr>
        <w:t xml:space="preserve">). لقد أُدرج هذا المبدأ في الشريعة اليهودية وأُعيد تأكيده في العهد الجديد (قارن </w:t>
      </w:r>
      <w:hyperlink r:id="rId15">
        <w:r>
          <w:rPr>
            <w:lang w:val="ar_AE" w:bidi="ar_AE"/>
          </w:rPr>
          <w:rPr>
            <w:color w:val="0000EE"/>
            <w:u w:val="single"/>
          </w:rPr>
          <w:t>متى ١٨: ١٦</w:t>
        </w:r>
      </w:hyperlink>
      <w:r>
        <w:rPr>
          <w:lang w:val="ar_AE" w:bidi="ar_AE"/>
        </w:rPr>
        <w:t>؛</w:t>
      </w:r>
      <w:hyperlink r:id="rId16">
        <w:r>
          <w:rPr>
            <w:lang w:val="ar_AE" w:bidi="ar_AE"/>
          </w:rPr>
          <w:rPr>
            <w:color w:val="0000EE"/>
            <w:u w:val="single"/>
          </w:rPr>
          <w:t xml:space="preserve"> ٢ كورنثوس ١٣: ١</w:t>
        </w:r>
      </w:hyperlink>
      <w:r>
        <w:rPr>
          <w:lang w:val="ar_AE" w:bidi="ar_AE"/>
        </w:rPr>
        <w:t>).</w:t>
      </w:r>
    </w:p>
    <w:p>
      <w:pPr>
        <w:bidi/>
      </w:pPr>
      <w:r>
        <w:rPr>
          <w:lang w:val="ar_AE" w:bidi="ar_AE"/>
        </w:rPr>
      </w:r>
      <w:r>
        <w:rPr>
          <w:lang w:val="ar_AE" w:bidi="ar_AE"/>
        </w:rPr>
        <w:t>إن حقيقة الشهادة مهمة جدًا حتى إن الكتاب المقدس يمنع صراحة الشهادة الزور في الوصية التاسعة (</w:t>
      </w:r>
      <w:hyperlink r:id="rId17">
        <w:r>
          <w:rPr>
            <w:lang w:val="ar_AE" w:bidi="ar_AE"/>
          </w:rPr>
          <w:rPr>
            <w:color w:val="0000EE"/>
            <w:u w:val="single"/>
          </w:rPr>
          <w:t>خروج ٢٠: ١٦</w:t>
        </w:r>
      </w:hyperlink>
      <w:r>
        <w:rPr>
          <w:lang w:val="ar_AE" w:bidi="ar_AE"/>
        </w:rPr>
        <w:t xml:space="preserve">؛ </w:t>
      </w:r>
      <w:hyperlink r:id="rId18">
        <w:r>
          <w:rPr>
            <w:lang w:val="ar_AE" w:bidi="ar_AE"/>
          </w:rPr>
          <w:rPr>
            <w:color w:val="0000EE"/>
            <w:u w:val="single"/>
          </w:rPr>
          <w:t>تثنية ٥: ٢٠</w:t>
        </w:r>
      </w:hyperlink>
      <w:r>
        <w:rPr>
          <w:lang w:val="ar_AE" w:bidi="ar_AE"/>
        </w:rPr>
        <w:t xml:space="preserve">؛ قارن </w:t>
      </w:r>
      <w:hyperlink r:id="rId19">
        <w:r>
          <w:rPr>
            <w:lang w:val="ar_AE" w:bidi="ar_AE"/>
          </w:rPr>
          <w:rPr>
            <w:color w:val="0000EE"/>
            <w:u w:val="single"/>
          </w:rPr>
          <w:t>مرقس ١٠: ١٩</w:t>
        </w:r>
      </w:hyperlink>
      <w:r>
        <w:rPr>
          <w:lang w:val="ar_AE" w:bidi="ar_AE"/>
        </w:rPr>
        <w:t xml:space="preserve">؛ </w:t>
      </w:r>
      <w:hyperlink r:id="rId20">
        <w:r>
          <w:rPr>
            <w:lang w:val="ar_AE" w:bidi="ar_AE"/>
          </w:rPr>
          <w:rPr>
            <w:color w:val="0000EE"/>
            <w:u w:val="single"/>
          </w:rPr>
          <w:t>لوقا ١٨: ٢٠</w:t>
        </w:r>
      </w:hyperlink>
      <w:r>
        <w:rPr>
          <w:lang w:val="ar_AE" w:bidi="ar_AE"/>
        </w:rPr>
        <w:t xml:space="preserve">). إن التطبيق العملي لسفر الأمثال يتحدث كثيرًا عن الشاهد الزور (على سبيل المثال، </w:t>
      </w:r>
      <w:hyperlink r:id="rId21">
        <w:r>
          <w:rPr>
            <w:lang w:val="ar_AE" w:bidi="ar_AE"/>
          </w:rPr>
          <w:rPr>
            <w:color w:val="0000EE"/>
            <w:u w:val="single"/>
          </w:rPr>
          <w:t>أمثال ٦: ١٩</w:t>
        </w:r>
      </w:hyperlink>
      <w:r>
        <w:rPr>
          <w:lang w:val="ar_AE" w:bidi="ar_AE"/>
        </w:rPr>
        <w:t xml:space="preserve">؛ </w:t>
      </w:r>
      <w:hyperlink r:id="rId22">
        <w:r>
          <w:rPr>
            <w:lang w:val="ar_AE" w:bidi="ar_AE"/>
          </w:rPr>
          <w:rPr>
            <w:color w:val="0000EE"/>
            <w:u w:val="single"/>
          </w:rPr>
          <w:t>١٤: ٥</w:t>
        </w:r>
      </w:hyperlink>
      <w:r>
        <w:rPr>
          <w:lang w:val="ar_AE" w:bidi="ar_AE"/>
        </w:rPr>
        <w:t xml:space="preserve">؛ </w:t>
      </w:r>
      <w:hyperlink r:id="rId23">
        <w:r>
          <w:rPr>
            <w:lang w:val="ar_AE" w:bidi="ar_AE"/>
          </w:rPr>
          <w:rPr>
            <w:color w:val="0000EE"/>
            <w:u w:val="single"/>
          </w:rPr>
          <w:t>٢٥: ١٨</w:t>
        </w:r>
      </w:hyperlink>
      <w:r>
        <w:rPr>
          <w:lang w:val="ar_AE" w:bidi="ar_AE"/>
        </w:rPr>
        <w:t>). ومع ذلك، فقد ظهر شهود زور (</w:t>
      </w:r>
      <w:hyperlink r:id="rId24">
        <w:r>
          <w:rPr>
            <w:lang w:val="ar_AE" w:bidi="ar_AE"/>
          </w:rPr>
          <w:rPr>
            <w:color w:val="0000EE"/>
            <w:u w:val="single"/>
          </w:rPr>
          <w:t>مزمور ٢٧: ١٢</w:t>
        </w:r>
      </w:hyperlink>
      <w:r>
        <w:rPr>
          <w:lang w:val="ar_AE" w:bidi="ar_AE"/>
        </w:rPr>
        <w:t xml:space="preserve">؛ </w:t>
      </w:r>
      <w:hyperlink r:id="rId25">
        <w:r>
          <w:rPr>
            <w:lang w:val="ar_AE" w:bidi="ar_AE"/>
          </w:rPr>
          <w:rPr>
            <w:color w:val="0000EE"/>
            <w:u w:val="single"/>
          </w:rPr>
          <w:t>٣٥: ١١</w:t>
        </w:r>
      </w:hyperlink>
      <w:r>
        <w:rPr>
          <w:lang w:val="ar_AE" w:bidi="ar_AE"/>
        </w:rPr>
        <w:t>)، وثمة أمثلة ملحوظة على إحضار أكثر من شاهد واحد في قضية قتل بريء. إن قصة نابوت وكرمه سيئة السمعة لمرتكبيها؛ هنا إيزابل، زوجة الملك آخاب، رشت رجلين ليشهدا زورًا على نابوت حتى يرجم حتى الموت ويتمكن زوجها الشرير من أخذ الكرم الذي اشتهاه بشدة (</w:t>
      </w:r>
      <w:hyperlink r:id="rId26">
        <w:r>
          <w:rPr>
            <w:lang w:val="ar_AE" w:bidi="ar_AE"/>
          </w:rPr>
          <w:rPr>
            <w:color w:val="0000EE"/>
            <w:u w:val="single"/>
          </w:rPr>
          <w:t>1 ملوك 21</w:t>
        </w:r>
      </w:hyperlink>
      <w:r>
        <w:rPr>
          <w:lang w:val="ar_AE" w:bidi="ar_AE"/>
        </w:rPr>
        <w:t>).</w:t>
      </w:r>
    </w:p>
    <w:p>
      <w:pPr>
        <w:bidi/>
      </w:pPr>
      <w:r>
        <w:rPr>
          <w:lang w:val="ar_AE" w:bidi="ar_AE"/>
        </w:rPr>
      </w:r>
      <w:r>
        <w:rPr>
          <w:lang w:val="ar_AE" w:bidi="ar_AE"/>
        </w:rPr>
        <w:t>وللقضاة حق التأكد من مصداقية الشهود. إذا تبين أن شهادة المُدَّعي كاذبة، فإنه يتعرض للعقوبة التي كان يسعى إلى إيقاعها على المُتَّهم (</w:t>
      </w:r>
      <w:hyperlink r:id="rId27">
        <w:r>
          <w:rPr>
            <w:lang w:val="ar_AE" w:bidi="ar_AE"/>
          </w:rPr>
          <w:rPr>
            <w:color w:val="0000EE"/>
            <w:u w:val="single"/>
          </w:rPr>
          <w:t>تثنية ١٩: ١٦–٢١</w:t>
        </w:r>
      </w:hyperlink>
      <w:r>
        <w:rPr>
          <w:lang w:val="ar_AE" w:bidi="ar_AE"/>
        </w:rPr>
        <w:t>). كما تتحدث الأمثال عن عقاب الشاهد الزور (</w:t>
      </w:r>
      <w:hyperlink r:id="rId28">
        <w:r>
          <w:rPr>
            <w:lang w:val="ar_AE" w:bidi="ar_AE"/>
          </w:rPr>
          <w:rPr>
            <w:color w:val="0000EE"/>
            <w:u w:val="single"/>
          </w:rPr>
          <w:t>أمثال ١٩: ٥، ٩</w:t>
        </w:r>
      </w:hyperlink>
      <w:r>
        <w:rPr>
          <w:lang w:val="ar_AE" w:bidi="ar_AE"/>
        </w:rPr>
        <w:t xml:space="preserve">؛ </w:t>
      </w:r>
      <w:hyperlink r:id="rId29">
        <w:r>
          <w:rPr>
            <w:lang w:val="ar_AE" w:bidi="ar_AE"/>
          </w:rPr>
          <w:rPr>
            <w:color w:val="0000EE"/>
            <w:u w:val="single"/>
          </w:rPr>
          <w:t>٢١: ٢٨</w:t>
        </w:r>
      </w:hyperlink>
      <w:r>
        <w:rPr>
          <w:lang w:val="ar_AE" w:bidi="ar_AE"/>
        </w:rPr>
        <w:t>).</w:t>
      </w:r>
    </w:p>
    <w:p>
      <w:pPr>
        <w:bidi/>
      </w:pPr>
      <w:r>
        <w:rPr>
          <w:lang w:val="ar_AE" w:bidi="ar_AE"/>
        </w:rPr>
      </w:r>
      <w:r>
        <w:rPr>
          <w:lang w:val="ar_AE" w:bidi="ar_AE"/>
        </w:rPr>
        <w:t xml:space="preserve">يسجل العهد القديم عدة روايات عن الإجراءات القانونية التي يُذكَر فيها الشهود. ومعظمها ينطوي على شراء أو نقل الممتلكات. تروي </w:t>
      </w:r>
      <w:hyperlink r:id="rId30">
        <w:r>
          <w:rPr>
            <w:lang w:val="ar_AE" w:bidi="ar_AE"/>
          </w:rPr>
          <w:rPr>
            <w:color w:val="0000EE"/>
            <w:u w:val="single"/>
          </w:rPr>
          <w:t>راعوث ٤: ٧–١٢</w:t>
        </w:r>
      </w:hyperlink>
      <w:r>
        <w:rPr>
          <w:lang w:val="ar_AE" w:bidi="ar_AE"/>
        </w:rPr>
        <w:t xml:space="preserve"> فداء من نعومي بواسطة بوعز. ولتأكيد نبوءة عودة المسبيين من بابل، اشترى إرميا حقلًا ودفع مقابله أمام شهود الذين وقعوا بدرهم على وثيقة الملكية (</w:t>
      </w:r>
      <w:hyperlink r:id="rId31">
        <w:r>
          <w:rPr>
            <w:lang w:val="ar_AE" w:bidi="ar_AE"/>
          </w:rPr>
          <w:rPr>
            <w:color w:val="0000EE"/>
            <w:u w:val="single"/>
          </w:rPr>
          <w:t>إرميا ٣٢: ٦–١٥</w:t>
        </w:r>
      </w:hyperlink>
      <w:r>
        <w:rPr>
          <w:lang w:val="ar_AE" w:bidi="ar_AE"/>
        </w:rPr>
        <w:t>).</w:t>
      </w:r>
    </w:p>
    <w:p>
      <w:pPr>
        <w:bidi/>
      </w:pPr>
      <w:r>
        <w:rPr>
          <w:lang w:val="ar_AE" w:bidi="ar_AE"/>
        </w:rPr>
      </w:r>
      <w:r>
        <w:rPr>
          <w:lang w:val="ar_AE" w:bidi="ar_AE"/>
        </w:rPr>
        <w:t>في ختام رسالة وداعه في شكيم، أعلن يشوع أن بني إسرائيل أنفسهم كانوا شهودًا اختيروا لخدمة الرب؛ ثم نصب حجرا كبيرا وأعلن أنه شاهد أيضا (</w:t>
      </w:r>
      <w:hyperlink r:id="rId32">
        <w:r>
          <w:rPr>
            <w:lang w:val="ar_AE" w:bidi="ar_AE"/>
          </w:rPr>
          <w:rPr>
            <w:color w:val="0000EE"/>
            <w:u w:val="single"/>
          </w:rPr>
          <w:t>يشوع ٢٤: ٢٢–٢٧</w:t>
        </w:r>
      </w:hyperlink>
      <w:r>
        <w:rPr>
          <w:lang w:val="ar_AE" w:bidi="ar_AE"/>
        </w:rPr>
        <w:t>). لقد أُعلن شعب إسرائيل أنفسهم شهودًا لله (</w:t>
      </w:r>
      <w:hyperlink r:id="rId33">
        <w:r>
          <w:rPr>
            <w:lang w:val="ar_AE" w:bidi="ar_AE"/>
          </w:rPr>
          <w:rPr>
            <w:color w:val="0000EE"/>
            <w:u w:val="single"/>
          </w:rPr>
          <w:t>إشعياء ٤٣: ١٠</w:t>
        </w:r>
      </w:hyperlink>
      <w:r>
        <w:rPr>
          <w:lang w:val="ar_AE" w:bidi="ar_AE"/>
        </w:rPr>
        <w:t xml:space="preserve">؛ </w:t>
      </w:r>
      <w:hyperlink r:id="rId34">
        <w:r>
          <w:rPr>
            <w:lang w:val="ar_AE" w:bidi="ar_AE"/>
          </w:rPr>
          <w:rPr>
            <w:color w:val="0000EE"/>
            <w:u w:val="single"/>
          </w:rPr>
          <w:t>٤٤: ٨–٩</w:t>
        </w:r>
      </w:hyperlink>
      <w:r>
        <w:rPr>
          <w:lang w:val="ar_AE" w:bidi="ar_AE"/>
        </w:rPr>
        <w:t>). لقد كانوا شهودًا على وجود الله، وعلى تفرده، وقداسته، وقوته، ومحبته. ولما زاغوا عن الاعتراف بتفرده وقداسته واتجهوا إلى عبادة الأوثان، أرسلهم إلى السبي، كما حذر، لأنهم رفضوه في شهادتهم، وأتاحوا الفرصة لأعداء الله للتجديف.</w:t>
      </w:r>
    </w:p>
    <w:p>
      <w:pPr>
        <w:pStyle w:val="Heading3"/>
        <w:bidi/>
      </w:pPr>
      <w:r>
        <w:rPr>
          <w:lang w:val="ar_AE" w:bidi="ar_AE"/>
        </w:rPr>
        <w:t>الشاهد في العهد الجديد</w:t>
      </w:r>
    </w:p>
    <w:p>
      <w:pPr>
        <w:bidi/>
      </w:pPr>
      <w:r>
        <w:rPr>
          <w:lang w:val="ar_AE" w:bidi="ar_AE"/>
        </w:rPr>
      </w:r>
      <w:r>
        <w:rPr>
          <w:lang w:val="ar_AE" w:bidi="ar_AE"/>
        </w:rPr>
        <w:t>في العهد الجديد</w:t>
      </w:r>
      <w:r>
        <w:rPr>
          <w:i/>
          <w:lang w:val="ar_AE" w:bidi="ar_AE"/>
        </w:rPr>
        <w:t>،</w:t>
      </w:r>
      <w:r>
        <w:rPr>
          <w:lang w:val="ar_AE" w:bidi="ar_AE"/>
        </w:rPr>
        <w:t xml:space="preserve"> ترتبط الكلمات المختلفة للشهادة بشكل أساسي بفعل μαρτυρέω martureo، الذي يعني "يشهد، يكون شاهدًا". تُظهِر كلمة "شهيد" الشكل النهائي للشهادة في أن المؤمنين ضحوا بحياتهم شهادة ليسوع المسيح.</w:t>
      </w:r>
    </w:p>
    <w:p>
      <w:pPr>
        <w:bidi/>
      </w:pPr>
      <w:r>
        <w:rPr>
          <w:lang w:val="ar_AE" w:bidi="ar_AE"/>
        </w:rPr>
      </w:r>
      <w:r>
        <w:rPr>
          <w:lang w:val="ar_AE" w:bidi="ar_AE"/>
        </w:rPr>
        <w:t>كان يوحنا المعمدان شاهدًا وشهيدًا. بوصفه معد طريق المسيَّا، كانت مهمته هي الشهادة للنور والتعرف على حمل الله (</w:t>
      </w:r>
      <w:hyperlink r:id="rId35">
        <w:r>
          <w:rPr>
            <w:lang w:val="ar_AE" w:bidi="ar_AE"/>
          </w:rPr>
          <w:rPr>
            <w:color w:val="0000EE"/>
            <w:u w:val="single"/>
          </w:rPr>
          <w:t>يوحنَّا ١: ٧–٨، ١٩–٣٦</w:t>
        </w:r>
      </w:hyperlink>
      <w:r>
        <w:rPr>
          <w:lang w:val="ar_AE" w:bidi="ar_AE"/>
        </w:rPr>
        <w:t>). كان أتباع الربع يسوع، وخاصة الرُسُل الاثني عشر، شهودًا على شخص الرب يسوع وشخصيته. لقد عرفوه عن كثب، وسمعوا تعاليمه وراقبوه؛ ثلاثة منهم شهدوا على تجليه (</w:t>
      </w:r>
      <w:hyperlink r:id="rId36">
        <w:r>
          <w:rPr>
            <w:lang w:val="ar_AE" w:bidi="ar_AE"/>
          </w:rPr>
          <w:rPr>
            <w:color w:val="0000EE"/>
            <w:u w:val="single"/>
          </w:rPr>
          <w:t>متى ١٧: ١–٢</w:t>
        </w:r>
      </w:hyperlink>
      <w:r>
        <w:rPr>
          <w:lang w:val="ar_AE" w:bidi="ar_AE"/>
        </w:rPr>
        <w:t xml:space="preserve">؛ </w:t>
      </w:r>
      <w:hyperlink r:id="rId37">
        <w:r>
          <w:rPr>
            <w:lang w:val="ar_AE" w:bidi="ar_AE"/>
          </w:rPr>
          <w:rPr>
            <w:color w:val="0000EE"/>
            <w:u w:val="single"/>
          </w:rPr>
          <w:t>٢ بطرس ١: ١٧–١٨</w:t>
        </w:r>
      </w:hyperlink>
      <w:r>
        <w:rPr>
          <w:lang w:val="ar_AE" w:bidi="ar_AE"/>
        </w:rPr>
        <w:t>)، وكان كثيرون شهودًا على قيامته (</w:t>
      </w:r>
      <w:hyperlink r:id="rId38">
        <w:r>
          <w:rPr>
            <w:lang w:val="ar_AE" w:bidi="ar_AE"/>
          </w:rPr>
          <w:rPr>
            <w:color w:val="0000EE"/>
            <w:u w:val="single"/>
          </w:rPr>
          <w:t>لوقا ٢٤: ٤٨</w:t>
        </w:r>
      </w:hyperlink>
      <w:r>
        <w:rPr>
          <w:lang w:val="ar_AE" w:bidi="ar_AE"/>
        </w:rPr>
        <w:t xml:space="preserve">؛ </w:t>
      </w:r>
      <w:hyperlink r:id="rId39">
        <w:r>
          <w:rPr>
            <w:lang w:val="ar_AE" w:bidi="ar_AE"/>
          </w:rPr>
          <w:rPr>
            <w:color w:val="0000EE"/>
            <w:u w:val="single"/>
          </w:rPr>
          <w:t>١ كورنثوس ١٥: ٤–٨</w:t>
        </w:r>
      </w:hyperlink>
      <w:r>
        <w:rPr>
          <w:lang w:val="ar_AE" w:bidi="ar_AE"/>
        </w:rPr>
        <w:t>). في وقت صعوده، كُلِّف التلاميذ تحديدًا بأن يكونوا شهوده (</w:t>
      </w:r>
      <w:hyperlink r:id="rId40">
        <w:r>
          <w:rPr>
            <w:lang w:val="ar_AE" w:bidi="ar_AE"/>
          </w:rPr>
          <w:rPr>
            <w:color w:val="0000EE"/>
            <w:u w:val="single"/>
          </w:rPr>
          <w:t>أعمال الرسل ١: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الشَرِكَةٌ</w:t>
      </w:r>
      <w:r>
        <w:rPr>
          <w:lang w:val="ar_AE" w:bidi="ar_AE"/>
        </w:rPr>
      </w:r>
    </w:p>
    <w:p>
      <w:pPr>
        <w:bidi/>
      </w:pPr>
      <w:r>
        <w:rPr>
          <w:lang w:val="ar_AE" w:bidi="ar_AE"/>
        </w:rPr>
      </w:r>
      <w:r>
        <w:rPr>
          <w:lang w:val="ar_AE" w:bidi="ar_AE"/>
        </w:rPr>
        <w:t>الشركة مع الله،وابتي بدورها تقود إلى شركة المؤمنين بروح الله وبركاته.</w:t>
      </w:r>
    </w:p>
    <w:p>
      <w:pPr>
        <w:bidi/>
      </w:pPr>
      <w:r>
        <w:rPr>
          <w:lang w:val="ar_AE" w:bidi="ar_AE"/>
        </w:rPr>
      </w:r>
      <w:r>
        <w:rPr>
          <w:lang w:val="ar_AE" w:bidi="ar_AE"/>
        </w:rPr>
        <w:t>في البدء وُضع آدم في الجنة ليتمتع بالصداقة والشركة مع الله. عندما اختار آدم وحواء تأكيد استقلاليتهما بدلاً من العيش تحت رعاية الخالق الكريمة، انكسرت هذه الشركة. ونتيجة لذلك، اختبأ آدم وحواء من محضر الرب (</w:t>
      </w:r>
      <w:hyperlink r:id="rId41">
        <w:r>
          <w:rPr>
            <w:lang w:val="ar_AE" w:bidi="ar_AE"/>
          </w:rPr>
          <w:rPr>
            <w:color w:val="0000EE"/>
            <w:u w:val="single"/>
          </w:rPr>
          <w:t>تكوين 3: 8</w:t>
        </w:r>
      </w:hyperlink>
      <w:r>
        <w:rPr>
          <w:lang w:val="ar_AE" w:bidi="ar_AE"/>
        </w:rPr>
        <w:t xml:space="preserve">). مع ذلك، بحث الله عنهما فورًا وأعلن عن خطته لاسترداد الخطاة في النهاية من خلال عمل الفادي (الآية </w:t>
      </w:r>
      <w:hyperlink r:id="rId42">
        <w:r>
          <w:rPr>
            <w:lang w:val="ar_AE" w:bidi="ar_AE"/>
          </w:rPr>
          <w:rPr>
            <w:color w:val="0000EE"/>
            <w:u w:val="single"/>
          </w:rPr>
          <w:t>15</w:t>
        </w:r>
      </w:hyperlink>
      <w:r>
        <w:rPr>
          <w:lang w:val="ar_AE" w:bidi="ar_AE"/>
        </w:rPr>
        <w:t>).</w:t>
      </w:r>
    </w:p>
    <w:p>
      <w:pPr>
        <w:bidi/>
      </w:pPr>
      <w:r>
        <w:rPr>
          <w:lang w:val="ar_AE" w:bidi="ar_AE"/>
        </w:rPr>
      </w:r>
      <w:r>
        <w:rPr>
          <w:lang w:val="ar_AE" w:bidi="ar_AE"/>
        </w:rPr>
        <w:t>يخبرنا العهد القديم كيف بدأ الله في جذب شعب خاص إلى الشركة معه. يُوصَف أخنوخ بأنه رجل سار مع الله (</w:t>
      </w:r>
      <w:hyperlink r:id="rId43">
        <w:r>
          <w:rPr>
            <w:lang w:val="ar_AE" w:bidi="ar_AE"/>
          </w:rPr>
          <w:rPr>
            <w:color w:val="0000EE"/>
            <w:u w:val="single"/>
          </w:rPr>
          <w:t>تكوين 5: 22، 24</w:t>
        </w:r>
      </w:hyperlink>
      <w:r>
        <w:rPr>
          <w:lang w:val="ar_AE" w:bidi="ar_AE"/>
        </w:rPr>
        <w:t>). بالمثل، سار نوح في شركة مع الرَّبِّ (</w:t>
      </w:r>
      <w:hyperlink r:id="rId44">
        <w:r>
          <w:rPr>
            <w:lang w:val="ar_AE" w:bidi="ar_AE"/>
          </w:rPr>
          <w:rPr>
            <w:color w:val="0000EE"/>
            <w:u w:val="single"/>
          </w:rPr>
          <w:t>6: 9</w:t>
        </w:r>
      </w:hyperlink>
      <w:r>
        <w:rPr>
          <w:lang w:val="ar_AE" w:bidi="ar_AE"/>
        </w:rPr>
        <w:t>). ويُدعَى إبراهيم، أبو إسرائيل، "خليل اللهِ" (</w:t>
      </w:r>
      <w:hyperlink r:id="rId45">
        <w:r>
          <w:rPr>
            <w:lang w:val="ar_AE" w:bidi="ar_AE"/>
          </w:rPr>
          <w:rPr>
            <w:color w:val="0000EE"/>
            <w:u w:val="single"/>
          </w:rPr>
          <w:t>يعقوب 2: 23</w:t>
        </w:r>
      </w:hyperlink>
      <w:r>
        <w:rPr>
          <w:lang w:val="ar_AE" w:bidi="ar_AE"/>
        </w:rPr>
        <w:t>). لم يكن أي شخص من العهد القديم في شركة أعمق مع الله من تلك التي كانت لدى موسى أثناء لقائه مع الرب لمدة أربعين يومًا على جبل سيناء (</w:t>
      </w:r>
      <w:hyperlink r:id="rId46">
        <w:r>
          <w:rPr>
            <w:lang w:val="ar_AE" w:bidi="ar_AE"/>
          </w:rPr>
          <w:rPr>
            <w:color w:val="0000EE"/>
            <w:u w:val="single"/>
          </w:rPr>
          <w:t>خروج 24</w:t>
        </w:r>
      </w:hyperlink>
      <w:r>
        <w:rPr>
          <w:lang w:val="ar_AE" w:bidi="ar_AE"/>
        </w:rPr>
        <w:t>). في وقت لاحق في تاريخ إسرائيل، كَتَبَ داود مزامير تعبر عن قلبٍ حسب قلب الله الحي (</w:t>
      </w:r>
      <w:hyperlink r:id="rId47">
        <w:r>
          <w:rPr>
            <w:lang w:val="ar_AE" w:bidi="ar_AE"/>
          </w:rPr>
          <w:rPr>
            <w:color w:val="0000EE"/>
            <w:u w:val="single"/>
          </w:rPr>
          <w:t>مزمور 16</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49">
        <w:r>
          <w:rPr>
            <w:lang w:val="ar_AE" w:bidi="ar_AE"/>
          </w:rPr>
          <w:rPr>
            <w:color w:val="0000EE"/>
            <w:u w:val="single"/>
          </w:rPr>
          <w:t>40</w:t>
        </w:r>
      </w:hyperlink>
      <w:r>
        <w:rPr>
          <w:lang w:val="ar_AE" w:bidi="ar_AE"/>
        </w:rPr>
        <w:t xml:space="preserve">، </w:t>
      </w:r>
      <w:hyperlink r:id="rId50">
        <w:r>
          <w:rPr>
            <w:lang w:val="ar_AE" w:bidi="ar_AE"/>
          </w:rPr>
          <w:rPr>
            <w:color w:val="0000EE"/>
            <w:u w:val="single"/>
          </w:rPr>
          <w:t>63</w:t>
        </w:r>
      </w:hyperlink>
      <w:r>
        <w:rPr>
          <w:lang w:val="ar_AE" w:bidi="ar_AE"/>
        </w:rPr>
        <w:t>).</w:t>
      </w:r>
    </w:p>
    <w:p>
      <w:pPr>
        <w:bidi/>
      </w:pPr>
      <w:r>
        <w:rPr>
          <w:lang w:val="ar_AE" w:bidi="ar_AE"/>
        </w:rPr>
      </w:r>
      <w:r>
        <w:rPr>
          <w:lang w:val="ar_AE" w:bidi="ar_AE"/>
        </w:rPr>
        <w:t>ونتيجة لعمل المسيح الكامل على الصليب، أصبح الله الآن يقيم مسكنه الدائم في قلب كل مؤمن (</w:t>
      </w:r>
      <w:hyperlink r:id="rId51">
        <w:r>
          <w:rPr>
            <w:lang w:val="ar_AE" w:bidi="ar_AE"/>
          </w:rPr>
          <w:rPr>
            <w:color w:val="0000EE"/>
            <w:u w:val="single"/>
          </w:rPr>
          <w:t>يوحنا 14: 23</w:t>
        </w:r>
      </w:hyperlink>
      <w:r>
        <w:rPr>
          <w:lang w:val="ar_AE" w:bidi="ar_AE"/>
        </w:rPr>
        <w:t xml:space="preserve">). ونتيجة لذلك، فإن الشركة التي تسود الآن في ظل العهد الجديد ليست أقل من الاتحاد الروحي الحيوي للمؤمن مع المسيح (مقطع </w:t>
      </w:r>
      <w:hyperlink r:id="rId52">
        <w:r>
          <w:rPr>
            <w:lang w:val="ar_AE" w:bidi="ar_AE"/>
          </w:rPr>
          <w:rPr>
            <w:color w:val="0000EE"/>
            <w:u w:val="single"/>
          </w:rPr>
          <w:t>20–21</w:t>
        </w:r>
      </w:hyperlink>
      <w:r>
        <w:rPr>
          <w:lang w:val="ar_AE" w:bidi="ar_AE"/>
        </w:rPr>
        <w:t>). الشركة مع الله هي هدف الحياة المسيحية (</w:t>
      </w:r>
      <w:hyperlink r:id="rId53">
        <w:r>
          <w:rPr>
            <w:lang w:val="ar_AE" w:bidi="ar_AE"/>
          </w:rPr>
          <w:rPr>
            <w:color w:val="0000EE"/>
            <w:u w:val="single"/>
          </w:rPr>
          <w:t>1 يوحنا 1: 3</w:t>
        </w:r>
      </w:hyperlink>
      <w:r>
        <w:rPr>
          <w:lang w:val="ar_AE" w:bidi="ar_AE"/>
        </w:rPr>
        <w:t>)، وستكتمل هذه العلاقة إلى الأبد عندما نرى مخلصنا "وجهًا لوجه" (</w:t>
      </w:r>
      <w:hyperlink r:id="rId54">
        <w:r>
          <w:rPr>
            <w:lang w:val="ar_AE" w:bidi="ar_AE"/>
          </w:rPr>
          <w:rPr>
            <w:color w:val="0000EE"/>
            <w:u w:val="single"/>
          </w:rPr>
          <w:t>1 كورنثوس 13: 12</w:t>
        </w:r>
      </w:hyperlink>
      <w:r>
        <w:rPr>
          <w:lang w:val="ar_AE" w:bidi="ar_AE"/>
        </w:rPr>
        <w:t>)، عندما يسكن الله مع شعبه في الأبدية (</w:t>
      </w:r>
      <w:hyperlink r:id="rId55">
        <w:r>
          <w:rPr>
            <w:lang w:val="ar_AE" w:bidi="ar_AE"/>
          </w:rPr>
          <w:rPr>
            <w:color w:val="0000EE"/>
            <w:u w:val="single"/>
          </w:rPr>
          <w:t>رؤيا 21: 3</w:t>
        </w:r>
      </w:hyperlink>
      <w:r>
        <w:rPr>
          <w:lang w:val="ar_AE" w:bidi="ar_AE"/>
        </w:rPr>
        <w:t>).</w:t>
      </w:r>
    </w:p>
    <w:p>
      <w:pPr>
        <w:bidi/>
      </w:pPr>
      <w:r>
        <w:rPr>
          <w:lang w:val="ar_AE" w:bidi="ar_AE"/>
        </w:rPr>
      </w:r>
      <w:r>
        <w:rPr>
          <w:lang w:val="ar_AE" w:bidi="ar_AE"/>
        </w:rPr>
        <w:t>يستعيد الإنجيل الشركة ليس فحسب مع الله بل أيضًا بين المؤمنين. إن العشاء الأخير الذي تناوله الرب يسوع مع تلاميذه يوضح العلاقة بين الأبعاد الرأسية والأفقية للشركة (</w:t>
      </w:r>
      <w:hyperlink r:id="rId56">
        <w:r>
          <w:rPr>
            <w:lang w:val="ar_AE" w:bidi="ar_AE"/>
          </w:rPr>
          <w:rPr>
            <w:color w:val="0000EE"/>
            <w:u w:val="single"/>
          </w:rPr>
          <w:t>مرقس 14: 22–25</w:t>
        </w:r>
      </w:hyperlink>
      <w:r>
        <w:rPr>
          <w:lang w:val="ar_AE" w:bidi="ar_AE"/>
        </w:rPr>
        <w:t>). وفي العلية، شارك الرب يسوع تلاميذه مائدة محبة مقدسة. لقد كان قلب الرب وأتباعه مرتبطين ببعضهم بعضًا من خلال شعور عميق بالمحبة والالتزام. ولاحقًا، اكتشف التلاميذ أن قلوبهم كانت متحدة بقوة بسبب أمانتهم المشتركة نحو الرب يسوع. وبعد الصلب وحلول الروح القدس، ولدت الكنيسة - ذلك المجتمع الجديد من المؤمنين في شركة مع الله ومع بعضهم بعضًا.</w:t>
      </w:r>
    </w:p>
    <w:p>
      <w:pPr>
        <w:bidi/>
      </w:pPr>
      <w:r>
        <w:rPr>
          <w:lang w:val="ar_AE" w:bidi="ar_AE"/>
        </w:rPr>
      </w:r>
      <w:r>
        <w:rPr>
          <w:lang w:val="ar_AE" w:bidi="ar_AE"/>
        </w:rPr>
        <w:t>إن عمق الصداقة بين المسيحيين الأوائل يظهر في الأصحاحات الأولى من سفر أعمال الرسل. وكان المؤمنون يجتمعون معاً في مجموعات منزلية للتعليم والشركة وعشاء الرب والصلاة (</w:t>
      </w:r>
      <w:hyperlink r:id="rId57">
        <w:r>
          <w:rPr>
            <w:lang w:val="ar_AE" w:bidi="ar_AE"/>
          </w:rPr>
          <w:rPr>
            <w:color w:val="0000EE"/>
            <w:u w:val="single"/>
          </w:rPr>
          <w:t>أعمال الرسل 2: 42، 46</w:t>
        </w:r>
      </w:hyperlink>
      <w:r>
        <w:rPr>
          <w:lang w:val="ar_AE" w:bidi="ar_AE"/>
        </w:rPr>
        <w:t>). وكان شعورهم بالانتماء عميقًا لدرجة أن المؤمنين جمعوا ممتلكاتهم ووزعوها على الإخوة والأخوات المحتاجين (</w:t>
      </w:r>
      <w:hyperlink r:id="rId58">
        <w:r>
          <w:rPr>
            <w:lang w:val="ar_AE" w:bidi="ar_AE"/>
          </w:rPr>
          <w:rPr>
            <w:color w:val="0000EE"/>
            <w:u w:val="single"/>
          </w:rPr>
          <w:t>2: 44–45</w:t>
        </w:r>
      </w:hyperlink>
      <w:r>
        <w:rPr>
          <w:lang w:val="ar_AE" w:bidi="ar_AE"/>
        </w:rPr>
        <w:t xml:space="preserve">؛ </w:t>
      </w:r>
      <w:hyperlink r:id="rId59">
        <w:r>
          <w:rPr>
            <w:lang w:val="ar_AE" w:bidi="ar_AE"/>
          </w:rPr>
          <w:rPr>
            <w:color w:val="0000EE"/>
            <w:u w:val="single"/>
          </w:rPr>
          <w:t>4: 32–35</w:t>
        </w:r>
      </w:hyperlink>
      <w:r>
        <w:rPr>
          <w:lang w:val="ar_AE" w:bidi="ar_AE"/>
        </w:rPr>
        <w:t>). ولعل السمة الغالبة على هذه الشركة المسيحية المبكرة كانت المحبة بين المؤمنين (</w:t>
      </w:r>
      <w:hyperlink r:id="rId60">
        <w:r>
          <w:rPr>
            <w:lang w:val="ar_AE" w:bidi="ar_AE"/>
          </w:rPr>
          <w:rPr>
            <w:color w:val="0000EE"/>
            <w:u w:val="single"/>
          </w:rPr>
          <w:t>1 تسالونيكي 4: 9</w:t>
        </w:r>
      </w:hyperlink>
      <w:r>
        <w:rPr>
          <w:lang w:val="ar_AE" w:bidi="ar_AE"/>
        </w:rPr>
        <w:t xml:space="preserve">؛ </w:t>
      </w:r>
      <w:hyperlink r:id="rId61">
        <w:r>
          <w:rPr>
            <w:lang w:val="ar_AE" w:bidi="ar_AE"/>
          </w:rPr>
          <w:rPr>
            <w:color w:val="0000EE"/>
            <w:u w:val="single"/>
          </w:rPr>
          <w:t>1 بطرس 1: 22</w:t>
        </w:r>
      </w:hyperlink>
      <w:r>
        <w:rPr>
          <w:lang w:val="ar_AE" w:bidi="ar_AE"/>
        </w:rPr>
        <w:t>).</w:t>
      </w:r>
    </w:p>
    <w:p>
      <w:pPr>
        <w:bidi/>
      </w:pPr>
      <w:r>
        <w:rPr>
          <w:lang w:val="ar_AE" w:bidi="ar_AE"/>
        </w:rPr>
      </w:r>
      <w:r>
        <w:rPr>
          <w:lang w:val="ar_AE" w:bidi="ar_AE"/>
        </w:rPr>
        <w:t xml:space="preserve">بدافع المحبة، نظم بولس بين الكنائس الوثنية حملة لجمع التبرعات للمؤمنين الفقراء في أورشليم. في رسالة </w:t>
      </w:r>
      <w:hyperlink r:id="rId62">
        <w:r>
          <w:rPr>
            <w:lang w:val="ar_AE" w:bidi="ar_AE"/>
          </w:rPr>
          <w:rPr>
            <w:color w:val="0000EE"/>
            <w:u w:val="single"/>
          </w:rPr>
          <w:t>رومية 15: 26</w:t>
        </w:r>
      </w:hyperlink>
      <w:r>
        <w:rPr>
          <w:lang w:val="ar_AE" w:bidi="ar_AE"/>
        </w:rPr>
        <w:t>، التي تتحدث عن هبات الكنائس في مقدونيا وأخائية، فإن الكلمة المترجمة "مساهمة" هي الكلمة اليونانية الشائعة التي تعني "شركة". وعلى نحو مماثل، فإن الشركة التي شاركتها كنيسة فيلبي مع بولس اتخذت شكل هبات لدعم خدمة الرسول (</w:t>
      </w:r>
      <w:hyperlink r:id="rId63">
        <w:r>
          <w:rPr>
            <w:lang w:val="ar_AE" w:bidi="ar_AE"/>
          </w:rPr>
          <w:rPr>
            <w:color w:val="0000EE"/>
            <w:u w:val="single"/>
          </w:rPr>
          <w:t>فيلبي 1: 5</w:t>
        </w:r>
      </w:hyperlink>
      <w:r>
        <w:rPr>
          <w:lang w:val="ar_AE" w:bidi="ar_AE"/>
        </w:rPr>
        <w:t xml:space="preserve">؛ </w:t>
      </w:r>
      <w:hyperlink r:id="rId64">
        <w:r>
          <w:rPr>
            <w:lang w:val="ar_AE" w:bidi="ar_AE"/>
          </w:rPr>
          <w:rPr>
            <w:color w:val="0000EE"/>
            <w:u w:val="single"/>
          </w:rPr>
          <w:t>4: 14–15</w:t>
        </w:r>
      </w:hyperlink>
      <w:r>
        <w:rPr>
          <w:lang w:val="ar_AE" w:bidi="ar_AE"/>
        </w:rPr>
        <w:t>).</w:t>
      </w:r>
    </w:p>
    <w:p>
      <w:pPr>
        <w:bidi/>
      </w:pPr>
      <w:r>
        <w:rPr>
          <w:lang w:val="ar_AE" w:bidi="ar_AE"/>
        </w:rPr>
      </w:r>
      <w:r>
        <w:rPr>
          <w:lang w:val="ar_AE" w:bidi="ar_AE"/>
        </w:rPr>
        <w:t>يستخدم الكتاب المقدس عدة صور لوصف روح التعاون التي ميزت الكنيسة الأولى. الأول هو "بيت الله" (</w:t>
      </w:r>
      <w:hyperlink r:id="rId65">
        <w:r>
          <w:rPr>
            <w:lang w:val="ar_AE" w:bidi="ar_AE"/>
          </w:rPr>
          <w:rPr>
            <w:color w:val="0000EE"/>
            <w:u w:val="single"/>
          </w:rPr>
          <w:t>أفسس 2: 19</w:t>
        </w:r>
      </w:hyperlink>
      <w:r>
        <w:rPr>
          <w:lang w:val="ar_AE" w:bidi="ar_AE"/>
        </w:rPr>
        <w:t xml:space="preserve">؛ </w:t>
      </w:r>
      <w:hyperlink r:id="rId66">
        <w:r>
          <w:rPr>
            <w:lang w:val="ar_AE" w:bidi="ar_AE"/>
          </w:rPr>
          <w:rPr>
            <w:color w:val="0000EE"/>
            <w:u w:val="single"/>
          </w:rPr>
          <w:t>1 تيموثاوس 3: 15</w:t>
        </w:r>
      </w:hyperlink>
      <w:r>
        <w:rPr>
          <w:lang w:val="ar_AE" w:bidi="ar_AE"/>
        </w:rPr>
        <w:t>)، أو "أهل الإيمان" (</w:t>
      </w:r>
      <w:hyperlink r:id="rId67">
        <w:r>
          <w:rPr>
            <w:lang w:val="ar_AE" w:bidi="ar_AE"/>
          </w:rPr>
          <w:rPr>
            <w:color w:val="0000EE"/>
            <w:u w:val="single"/>
          </w:rPr>
          <w:t>غَلاطِيَّة 6: 10</w:t>
        </w:r>
      </w:hyperlink>
      <w:r>
        <w:rPr>
          <w:lang w:val="ar_AE" w:bidi="ar_AE"/>
        </w:rPr>
        <w:t>). في بيت الله، ستكون المحبة والضيافة هي القاعدة (</w:t>
      </w:r>
      <w:hyperlink r:id="rId68">
        <w:r>
          <w:rPr>
            <w:lang w:val="ar_AE" w:bidi="ar_AE"/>
          </w:rPr>
          <w:rPr>
            <w:color w:val="0000EE"/>
            <w:u w:val="single"/>
          </w:rPr>
          <w:t>عبرانيين 13: 1–2</w:t>
        </w:r>
      </w:hyperlink>
      <w:r>
        <w:rPr>
          <w:lang w:val="ar_AE" w:bidi="ar_AE"/>
        </w:rPr>
        <w:t>). علاوة على ذلك، تُصوَّر الكنيسة على أنها عائلة الله على الأرض (</w:t>
      </w:r>
      <w:hyperlink r:id="rId69">
        <w:r>
          <w:rPr>
            <w:lang w:val="ar_AE" w:bidi="ar_AE"/>
          </w:rPr>
          <w:rPr>
            <w:color w:val="0000EE"/>
            <w:u w:val="single"/>
          </w:rPr>
          <w:t>أفسس 3: 15</w:t>
        </w:r>
      </w:hyperlink>
      <w:r>
        <w:rPr>
          <w:lang w:val="ar_AE" w:bidi="ar_AE"/>
        </w:rPr>
        <w:t>). الله هو الآب، والمؤمنون هم أبناؤه وبناته الأمناء. حياة عائلة الله ينبغي أن تكون محكومة بالمحبة والحنو والرأفة والتواضع (</w:t>
      </w:r>
      <w:hyperlink r:id="rId70">
        <w:r>
          <w:rPr>
            <w:lang w:val="ar_AE" w:bidi="ar_AE"/>
          </w:rPr>
          <w:rPr>
            <w:color w:val="0000EE"/>
            <w:u w:val="single"/>
          </w:rPr>
          <w:t>فيلبي 2: 1–4</w:t>
        </w:r>
      </w:hyperlink>
      <w:r>
        <w:rPr>
          <w:lang w:val="ar_AE" w:bidi="ar_AE"/>
        </w:rPr>
        <w:t>). وأخيرًا، توصف الشركة المسيحية باعتبارها "إنسان واحد جديد" أو "جسد واحد" (</w:t>
      </w:r>
      <w:hyperlink r:id="rId71">
        <w:r>
          <w:rPr>
            <w:lang w:val="ar_AE" w:bidi="ar_AE"/>
          </w:rPr>
          <w:rPr>
            <w:color w:val="0000EE"/>
            <w:u w:val="single"/>
          </w:rPr>
          <w:t>أفسس 2: 15–16</w:t>
        </w:r>
      </w:hyperlink>
      <w:r>
        <w:rPr>
          <w:lang w:val="ar_AE" w:bidi="ar_AE"/>
        </w:rPr>
        <w:t>). وعلى الرغم من التنوع الطبيعي الكبير في الجسد، فإن الروح القدس يربط المؤمنين معًا في كائن حي واحد (</w:t>
      </w:r>
      <w:hyperlink r:id="rId72">
        <w:r>
          <w:rPr>
            <w:lang w:val="ar_AE" w:bidi="ar_AE"/>
          </w:rPr>
          <w:rPr>
            <w:color w:val="0000EE"/>
            <w:u w:val="single"/>
          </w:rPr>
          <w:t>4: 4–6</w:t>
        </w:r>
      </w:hyperlink>
      <w:r>
        <w:rPr>
          <w:lang w:val="ar_AE" w:bidi="ar_AE"/>
        </w:rPr>
        <w:t>). في شركة المحبة هذه، لا يوجد أي مؤمن غير ذي أهمية. لقد وهب كل عضو مواهب للبناء الروحي للجسد بأكمله.</w:t>
      </w:r>
    </w:p>
    <w:p>
      <w:pPr>
        <w:bidi/>
      </w:pPr>
      <w:r>
        <w:rPr>
          <w:lang w:val="ar_AE" w:bidi="ar_AE"/>
        </w:rPr>
      </w:r>
      <w:r>
        <w:rPr>
          <w:lang w:val="ar_AE" w:bidi="ar_AE"/>
        </w:rPr>
        <w:t xml:space="preserve">يضع الكتاب المقدس أساس الشركة في </w:t>
      </w:r>
      <w:hyperlink r:id="rId73">
        <w:r>
          <w:rPr>
            <w:lang w:val="ar_AE" w:bidi="ar_AE"/>
          </w:rPr>
          <w:rPr>
            <w:color w:val="0000EE"/>
            <w:u w:val="single"/>
          </w:rPr>
          <w:t>1 يوحنا 1: 7</w:t>
        </w:r>
      </w:hyperlink>
      <w:r>
        <w:rPr>
          <w:lang w:val="ar_AE" w:bidi="ar_AE"/>
        </w:rPr>
        <w:t>: "وَلَكِنْ إِنْ سَلَكْنَا فِي ٱلنُّورِ كَمَا هُوَ فِي ٱلنُّورِ، فَلَنَا شَرِكَةٌ بَعْضِنَا مَعَ بَعْضٍ". إن يسوع المسيح إذن هو مصدر ونبع كل الشركة الروحية. لا يمكننا أن نختبر الشركة الحقيقية مع مسيحي آخر إلا عندما نكون في شركة كتابية مع الرب. وكما أن النور والظلام غير متوافقين، فكذلك لا يمكن للمؤمن أن تكون له شركة حقيقية مع غير المؤمن. ولا يستطيع المؤمن أن يشترك مع من يسلك خلافاً لتعاليم المسيح (</w:t>
      </w:r>
      <w:hyperlink r:id="rId74">
        <w:r>
          <w:rPr>
            <w:lang w:val="ar_AE" w:bidi="ar_AE"/>
          </w:rPr>
          <w:rPr>
            <w:color w:val="0000EE"/>
            <w:u w:val="single"/>
          </w:rPr>
          <w:t>2 يوحنا 1: 9–11</w:t>
        </w:r>
      </w:hyperlink>
      <w:r>
        <w:rPr>
          <w:lang w:val="ar_AE" w:bidi="ar_AE"/>
        </w:rPr>
        <w:t>)، أو مع أخ معترف بأنه زاني، أو عابد وثن، أو سكير، أو سارق (</w:t>
      </w:r>
      <w:hyperlink r:id="rId75">
        <w:r>
          <w:rPr>
            <w:lang w:val="ar_AE" w:bidi="ar_AE"/>
          </w:rPr>
          <w:rPr>
            <w:color w:val="0000EE"/>
            <w:u w:val="single"/>
          </w:rPr>
          <w:t>1 كورنثوس 5: 11</w:t>
        </w:r>
      </w:hyperlink>
      <w:r>
        <w:rPr>
          <w:lang w:val="ar_AE" w:bidi="ar_AE"/>
        </w:rPr>
        <w:t>).</w:t>
      </w:r>
    </w:p>
    <w:p>
      <w:pPr>
        <w:bidi/>
      </w:pPr>
      <w:r>
        <w:rPr>
          <w:lang w:val="ar_AE" w:bidi="ar_AE"/>
        </w:rPr>
      </w:r>
      <w:r>
        <w:rPr>
          <w:lang w:val="ar_AE" w:bidi="ar_AE"/>
        </w:rPr>
        <w:t>يضع الكتاب المقدس عدة إرشادات لتعزيز شركة المؤمنين في الجسد: (1) أحبوا بعضكم بعضًا ببالمحبة التي أظهرها المسيح لخاصته (</w:t>
      </w:r>
      <w:hyperlink r:id="rId76">
        <w:r>
          <w:rPr>
            <w:lang w:val="ar_AE" w:bidi="ar_AE"/>
          </w:rPr>
          <w:rPr>
            <w:color w:val="0000EE"/>
            <w:u w:val="single"/>
          </w:rPr>
          <w:t>يوحنا 13: 34–35</w:t>
        </w:r>
      </w:hyperlink>
      <w:r>
        <w:rPr>
          <w:lang w:val="ar_AE" w:bidi="ar_AE"/>
        </w:rPr>
        <w:t xml:space="preserve">؛ </w:t>
      </w:r>
      <w:hyperlink r:id="rId77">
        <w:r>
          <w:rPr>
            <w:lang w:val="ar_AE" w:bidi="ar_AE"/>
          </w:rPr>
          <w:rPr>
            <w:color w:val="0000EE"/>
            <w:u w:val="single"/>
          </w:rPr>
          <w:t>15: 12</w:t>
        </w:r>
      </w:hyperlink>
      <w:r>
        <w:rPr>
          <w:lang w:val="ar_AE" w:bidi="ar_AE"/>
        </w:rPr>
        <w:t>). ينبغي أن يكون قانون الشركة هو قانون المحبة (</w:t>
      </w:r>
      <w:hyperlink r:id="rId78">
        <w:r>
          <w:rPr>
            <w:lang w:val="ar_AE" w:bidi="ar_AE"/>
          </w:rPr>
          <w:rPr>
            <w:color w:val="0000EE"/>
            <w:u w:val="single"/>
          </w:rPr>
          <w:t>عبرانيين 13: 1</w:t>
        </w:r>
      </w:hyperlink>
      <w:r>
        <w:rPr>
          <w:lang w:val="ar_AE" w:bidi="ar_AE"/>
        </w:rPr>
        <w:t>). (2) غرس روح التواضع سعيًا لتكريم الآخر ( (</w:t>
      </w:r>
      <w:hyperlink r:id="rId79">
        <w:r>
          <w:rPr>
            <w:lang w:val="ar_AE" w:bidi="ar_AE"/>
          </w:rPr>
          <w:rPr>
            <w:color w:val="0000EE"/>
            <w:u w:val="single"/>
          </w:rPr>
          <w:t>فيلبي 2: 3–5</w:t>
        </w:r>
      </w:hyperlink>
      <w:r>
        <w:rPr>
          <w:lang w:val="ar_AE" w:bidi="ar_AE"/>
        </w:rPr>
        <w:t>). (3) تخفيف أحمال إخوتنا المؤمنين بتحمل أثقال بعضنا بعضًا (</w:t>
      </w:r>
      <w:hyperlink r:id="rId80">
        <w:r>
          <w:rPr>
            <w:lang w:val="ar_AE" w:bidi="ar_AE"/>
          </w:rPr>
          <w:rPr>
            <w:color w:val="0000EE"/>
            <w:u w:val="single"/>
          </w:rPr>
          <w:t>غَلاطِيَّة 6: 2</w:t>
        </w:r>
      </w:hyperlink>
      <w:r>
        <w:rPr>
          <w:lang w:val="ar_AE" w:bidi="ar_AE"/>
        </w:rPr>
        <w:t>). (4) مشاركة البركات المادية مع الإخوة والأخوات المحتاجين (</w:t>
      </w:r>
      <w:hyperlink r:id="rId81">
        <w:r>
          <w:rPr>
            <w:lang w:val="ar_AE" w:bidi="ar_AE"/>
          </w:rPr>
          <w:rPr>
            <w:color w:val="0000EE"/>
            <w:u w:val="single"/>
          </w:rPr>
          <w:t>2 كورنثوس 9: 13</w:t>
        </w:r>
      </w:hyperlink>
      <w:r>
        <w:rPr>
          <w:lang w:val="ar_AE" w:bidi="ar_AE"/>
        </w:rPr>
        <w:t>). (5) تقويم الخاطي بوداعة مع المساعدة في إيجاد حلول للمشكلات (</w:t>
      </w:r>
      <w:hyperlink r:id="rId82">
        <w:r>
          <w:rPr>
            <w:lang w:val="ar_AE" w:bidi="ar_AE"/>
          </w:rPr>
          <w:rPr>
            <w:color w:val="0000EE"/>
            <w:u w:val="single"/>
          </w:rPr>
          <w:t>غَلاطِيَّة 6: 1</w:t>
        </w:r>
      </w:hyperlink>
      <w:r>
        <w:rPr>
          <w:lang w:val="ar_AE" w:bidi="ar_AE"/>
        </w:rPr>
        <w:t>). (6) معونة المؤمن في معاناته (</w:t>
      </w:r>
      <w:hyperlink r:id="rId83">
        <w:r>
          <w:rPr>
            <w:lang w:val="ar_AE" w:bidi="ar_AE"/>
          </w:rPr>
          <w:rPr>
            <w:color w:val="0000EE"/>
            <w:u w:val="single"/>
          </w:rPr>
          <w:t>1 كورنثوس 12: 26</w:t>
        </w:r>
      </w:hyperlink>
      <w:r>
        <w:rPr>
          <w:lang w:val="ar_AE" w:bidi="ar_AE"/>
        </w:rPr>
        <w:t>). (7) الصلاة من أجل بعضكم بعضًا بالروح من دون توقف (</w:t>
      </w:r>
      <w:hyperlink r:id="rId84">
        <w:r>
          <w:rPr>
            <w:lang w:val="ar_AE" w:bidi="ar_AE"/>
          </w:rPr>
          <w:rPr>
            <w:color w:val="0000EE"/>
            <w:u w:val="single"/>
          </w:rPr>
          <w:t>أفسس 6: 18</w:t>
        </w:r>
      </w:hyperlink>
      <w:r>
        <w:rPr>
          <w:lang w:val="ar_AE" w:bidi="ar_AE"/>
        </w:rPr>
        <w:t>). سيرغب المسيحي في النظر بجدية إلى قول أحد القديسين "لا يمكنك أن تقترب من الله إذا كنت على مسافة من أخيك".</w:t>
      </w:r>
      <w:r>
        <w:rPr>
          <w:lang w:val="ar_AE" w:bidi="ar_AE"/>
        </w:rPr>
      </w:r>
      <w:r>
        <w:rPr>
          <w:lang w:val="ar_AE" w:bidi="ar_AE"/>
        </w:rPr>
      </w:r>
    </w:p>
    <w:p>
      <w:pPr>
        <w:bidi/>
      </w:pPr>
      <w:r>
        <w:rPr>
          <w:lang w:val="ar_AE" w:bidi="ar_AE"/>
        </w:rPr>
      </w:r>
    </w:p>
    <w:p>
      <w:pPr>
        <w:pStyle w:val="Heading2"/>
        <w:bidi/>
      </w:pPr>
      <w:r>
        <w:rPr>
          <w:lang w:val="ar_AE" w:bidi="ar_AE"/>
        </w:rPr>
        <w:t>الشركة المقدَّسة</w:t>
      </w:r>
      <w:r>
        <w:rPr>
          <w:lang w:val="ar_AE" w:bidi="ar_AE"/>
        </w:rPr>
      </w:r>
    </w:p>
    <w:p>
      <w:pPr>
        <w:bidi/>
      </w:pPr>
      <w:r>
        <w:rPr>
          <w:lang w:val="ar_AE" w:bidi="ar_AE"/>
        </w:rPr>
      </w:r>
      <w:r>
        <w:rPr>
          <w:lang w:val="ar_AE" w:bidi="ar_AE"/>
        </w:rPr>
        <w:t xml:space="preserve">انظر </w:t>
      </w:r>
      <w:r>
        <w:rPr>
          <w:lang w:val="ar_AE" w:bidi="ar_AE"/>
        </w:rPr>
        <w:t>عشاء الرب</w:t>
      </w:r>
      <w:r>
        <w:rPr>
          <w:lang w:val="ar_AE" w:bidi="ar_AE"/>
        </w:rPr>
      </w:r>
      <w:r>
        <w:rPr>
          <w:lang w:val="ar_AE" w:bidi="ar_AE"/>
        </w:rPr>
      </w:r>
    </w:p>
    <w:p>
      <w:pPr>
        <w:bidi/>
      </w:pPr>
      <w:r>
        <w:rPr>
          <w:lang w:val="ar_AE" w:bidi="ar_AE"/>
        </w:rPr>
      </w:r>
    </w:p>
    <w:p>
      <w:pPr>
        <w:pStyle w:val="Heading2"/>
        <w:bidi/>
      </w:pPr>
      <w:r>
        <w:rPr>
          <w:lang w:val="ar_AE" w:bidi="ar_AE"/>
        </w:rPr>
        <w:t>الشرير</w:t>
      </w:r>
      <w:r>
        <w:rPr>
          <w:lang w:val="ar_AE" w:bidi="ar_AE"/>
        </w:rPr>
      </w:r>
    </w:p>
    <w:p>
      <w:pPr>
        <w:bidi/>
      </w:pPr>
      <w:r>
        <w:rPr>
          <w:lang w:val="ar_AE" w:bidi="ar_AE"/>
        </w:rPr>
      </w:r>
      <w:r>
        <w:rPr>
          <w:lang w:val="ar_AE" w:bidi="ar_AE"/>
        </w:rPr>
        <w:t xml:space="preserve">تسمية العهد الجديد للشيطان. انظر </w:t>
      </w:r>
      <w:r>
        <w:rPr>
          <w:lang w:val="ar_AE" w:bidi="ar_AE"/>
        </w:rPr>
        <w:t>الشيطان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الشِعاب المرجانية</w:t>
      </w:r>
      <w:r>
        <w:rPr>
          <w:lang w:val="ar_AE" w:bidi="ar_AE"/>
        </w:rPr>
      </w:r>
    </w:p>
    <w:p>
      <w:pPr>
        <w:bidi/>
      </w:pPr>
      <w:r>
        <w:rPr>
          <w:lang w:val="ar_AE" w:bidi="ar_AE"/>
        </w:rPr>
      </w:r>
      <w:r>
        <w:rPr>
          <w:lang w:val="ar_AE" w:bidi="ar_AE"/>
        </w:rPr>
        <w:t>الشِعاب المرجانية مادة صلبة تتكون عندما تبني الحيوانات البحرية الصغيرة أصدافًا خارجية واقية (مشابهة للأصداف الصلبة التي تحمي الحلزونات). هذه الأصداف مصنوعة من الكالسيوم، وهو المعدن ذاته الذي يجعل العظام والأسنان قوية. عندما تعيش وتموت العديد من هذه الحيوانات الصغيرة في المكان عينه، تتراكم أصدافها كي تُكوِّن هياكل كبيرة في المحيط.</w:t>
      </w:r>
    </w:p>
    <w:p>
      <w:pPr>
        <w:bidi/>
      </w:pPr>
      <w:r>
        <w:rPr>
          <w:lang w:val="ar_AE" w:bidi="ar_AE"/>
        </w:rPr>
      </w:r>
      <w:r>
        <w:rPr>
          <w:lang w:val="ar_AE" w:bidi="ar_AE"/>
        </w:rPr>
        <w:t xml:space="preserve">كان المرجان الأحمر </w:t>
      </w:r>
      <w:r>
        <w:rPr>
          <w:i/>
          <w:lang w:val="ar_AE" w:bidi="ar_AE"/>
        </w:rPr>
        <w:t>(كوراليوم روبرُم)</w:t>
      </w:r>
      <w:r>
        <w:rPr>
          <w:lang w:val="ar_AE" w:bidi="ar_AE"/>
        </w:rPr>
        <w:t xml:space="preserve"> الذي ينمو في ٱلْبحر المتوسط والبحر الأحمر ذا قيمة خاصة عبر التاريخ. لقد استخدم الناس هذا المرجان الأحمر لصنع المجوهرات والدواء. يظهر وهو حي باللون الأخضر ويشبه الشجيرات، مما يجعله يبدو كأنه نبات تحت الماء. يبدو بهذه الطريقة لأن الحيوانات المرجانية الصغيرة تلتصق بمكان واحد ولا يمكنها التحرُّك. بمجرد خروجه من الماء، يصبح صلبًا وأحمر اللون.</w:t>
      </w:r>
    </w:p>
    <w:p>
      <w:pPr>
        <w:bidi/>
      </w:pPr>
      <w:r>
        <w:rPr>
          <w:lang w:val="ar_AE" w:bidi="ar_AE"/>
        </w:rPr>
      </w:r>
      <w:r>
        <w:rPr>
          <w:lang w:val="ar_AE" w:bidi="ar_AE"/>
        </w:rPr>
        <w:t xml:space="preserve">في العصور القديمة، كان يُستخدم المرجان كعُملة، إلى جانب الأحجار الكريمة واللؤلؤ والذهب. يعتقد بعض علماء الكتاب المقدس أنه عندما يذكر سِفر </w:t>
      </w:r>
      <w:hyperlink r:id="rId85">
        <w:r>
          <w:rPr>
            <w:lang w:val="ar_AE" w:bidi="ar_AE"/>
          </w:rPr>
          <w:rPr>
            <w:color w:val="0000EE"/>
            <w:u w:val="single"/>
          </w:rPr>
          <w:t>المراثي 4:7</w:t>
        </w:r>
      </w:hyperlink>
      <w:r>
        <w:rPr>
          <w:lang w:val="ar_AE" w:bidi="ar_AE"/>
        </w:rPr>
        <w:t xml:space="preserve"> شيئًا أحمر وثمينًا، فإنه يتحدث عن اللؤلؤ بدلًا من المرجان. مع ذلك، فإن </w:t>
      </w:r>
      <w:hyperlink r:id="rId86">
        <w:r>
          <w:rPr>
            <w:lang w:val="ar_AE" w:bidi="ar_AE"/>
          </w:rPr>
          <w:rPr>
            <w:color w:val="0000EE"/>
            <w:u w:val="single"/>
          </w:rPr>
          <w:t>أَيّوبَ 28:18</w:t>
        </w:r>
      </w:hyperlink>
      <w:r>
        <w:rPr>
          <w:lang w:val="ar_AE" w:bidi="ar_AE"/>
        </w:rPr>
        <w:t xml:space="preserve"> و</w:t>
      </w:r>
      <w:hyperlink r:id="rId87">
        <w:r>
          <w:rPr>
            <w:lang w:val="ar_AE" w:bidi="ar_AE"/>
          </w:rPr>
          <w:rPr>
            <w:color w:val="0000EE"/>
            <w:u w:val="single"/>
          </w:rPr>
          <w:t>حِزْقِيَالَ 27:16</w:t>
        </w:r>
      </w:hyperlink>
      <w:r>
        <w:rPr>
          <w:lang w:val="ar_AE" w:bidi="ar_AE"/>
        </w:rPr>
        <w:t xml:space="preserve"> يشيران على الأرجح إلى المرجان الأحمر.</w:t>
      </w:r>
    </w:p>
    <w:p>
      <w:pPr>
        <w:bidi/>
      </w:pPr>
      <w:r>
        <w:rPr>
          <w:lang w:val="ar_AE" w:bidi="ar_AE"/>
        </w:rPr>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الشِّعْر الكتابي</w:t>
      </w:r>
      <w:r>
        <w:rPr>
          <w:lang w:val="ar_AE" w:bidi="ar_AE"/>
        </w:rPr>
      </w:r>
    </w:p>
    <w:p>
      <w:pPr>
        <w:bidi/>
      </w:pPr>
      <w:r>
        <w:rPr>
          <w:lang w:val="ar_AE" w:bidi="ar_AE"/>
        </w:rPr>
      </w:r>
      <w:r>
        <w:rPr>
          <w:lang w:val="ar_AE" w:bidi="ar_AE"/>
        </w:rPr>
        <w:t>اللُّغَة الشِّعْرِيَّة في الكتاب المقدس.</w:t>
      </w:r>
    </w:p>
    <w:p>
      <w:pPr>
        <w:pStyle w:val="Heading3"/>
        <w:bidi/>
      </w:pPr>
      <w:r>
        <w:rPr>
          <w:lang w:val="ar_AE" w:bidi="ar_AE"/>
        </w:rPr>
        <w:t>في العهد القديم</w:t>
      </w:r>
    </w:p>
    <w:p>
      <w:pPr>
        <w:bidi/>
      </w:pPr>
      <w:r>
        <w:rPr>
          <w:lang w:val="ar_AE" w:bidi="ar_AE"/>
        </w:rPr>
      </w:r>
      <w:r>
        <w:rPr>
          <w:lang w:val="ar_AE" w:bidi="ar_AE"/>
        </w:rPr>
        <w:t>يحتوي العهد القديم على كُلِّ ما نعرفه عن شِعْر إسرائيل، ويَحتَلُّ ما لدينا مكانًا مُهِمًّا في هذا الأدب. من المُفتَرَض أنَّ هذا الشِّعْر كان معروفًا جيِّدًا في جميع أنحاء الشرق الأدنى القديم، إذ إنَّ شهرته كانت قد وصلت حتَّى إلى بابل (</w:t>
      </w:r>
      <w:hyperlink r:id="rId88">
        <w:r>
          <w:rPr>
            <w:lang w:val="ar_AE" w:bidi="ar_AE"/>
          </w:rPr>
          <w:rPr>
            <w:color w:val="0000EE"/>
            <w:u w:val="single"/>
          </w:rPr>
          <w:t>مزمور 137:3</w:t>
        </w:r>
      </w:hyperlink>
      <w:r>
        <w:rPr>
          <w:lang w:val="ar_AE" w:bidi="ar_AE"/>
        </w:rPr>
        <w:t>). الكثير من العهد القديم شِعْرِيٌّ في الروح والبِنْيَة، وهذا سِمَةٌ من سمات الكتابات النَّبَوِيَّة بالإضافة إلى الأدب الشِّعْرِي، حيث توجد في النوع الأوَّل مقاطع من الشعر الراقي، مُرَصَّعَة بجواهر مُتَلَألِئَة من ال</w:t>
      </w:r>
      <w:r>
        <w:rPr>
          <w:lang w:val="ar_AE" w:bidi="ar_AE"/>
        </w:rPr>
        <w:t>صُّوَر المجازيَّة. ا</w:t>
      </w:r>
      <w:r>
        <w:rPr>
          <w:lang w:val="ar_AE" w:bidi="ar_AE"/>
        </w:rPr>
        <w:t>لحركة إيقاعيَّة، مع وزن وتوازي وترتيب مقطعي، كما في الأسفار الشِّعْرِيَّة.</w:t>
      </w:r>
    </w:p>
    <w:p>
      <w:pPr>
        <w:bidi/>
      </w:pPr>
      <w:r>
        <w:rPr>
          <w:lang w:val="ar_AE" w:bidi="ar_AE"/>
        </w:rPr>
      </w:r>
      <w:r>
        <w:rPr>
          <w:lang w:val="ar_AE" w:bidi="ar_AE"/>
        </w:rPr>
        <w:t>كانت النسخة الإنجليزيَّة المُنَقَّحَة ERV للكتاب المقدس (1881) أوَّل مَنْ قَدَّم خدمة عظيمة للقُرَّاء الإنجليز بطباعة شِعْر العهد القديم في سطور متوازية. حيث لا يَتِمُّ ذلك في الأدب النَّبَوِيّ، تصير الصِّفَة الشِّعْرِيَّة لهذه الأسفار غير واضحة. لاحِظْ أنَّه بجانب أسفار العهد القديم المُعتَرَف بها كشِعْرٍ -المزامير، أيوب، مراثي إرميا، نشيد الأنشاد، الأمثال- تَتَكَوَّن أسفار الجامعة والأنبياء من نثر وشِعْر. تحتوي أيضًا الأسفار التاريخيَّة على نماذج رائعة من الشِّعْر.</w:t>
      </w:r>
    </w:p>
    <w:p>
      <w:pPr>
        <w:bidi/>
      </w:pPr>
      <w:r>
        <w:rPr>
          <w:lang w:val="ar_AE" w:bidi="ar_AE"/>
        </w:rPr>
      </w:r>
      <w:r>
        <w:rPr>
          <w:lang w:val="ar_AE" w:bidi="ar_AE"/>
        </w:rPr>
        <w:t>كانت اللُّغَة العبريَّة أداة مثاليَّة للتعبير عن الخطاب الشِّعْرِيّ. جمعت بساطة شكلها بين شِدَّة الشعور والقُوَّة التصويريَّة وأتاحت مجالًا واسعًا للخيال. الصُّوَر البلاغيَّة والاستعارات والمبالغات شائعة للغاية. في صُوَرها المجازيَّة القويَّة، تَبلُغ عبقريَّة الشِّعْر العبري أبهى تَجَلِّياتها.</w:t>
      </w:r>
    </w:p>
    <w:p>
      <w:pPr>
        <w:bidi/>
      </w:pPr>
      <w:r>
        <w:rPr>
          <w:lang w:val="ar_AE" w:bidi="ar_AE"/>
        </w:rPr>
      </w:r>
      <w:r>
        <w:rPr>
          <w:lang w:val="ar_AE" w:bidi="ar_AE"/>
        </w:rPr>
        <w:t xml:space="preserve">الوحدة العاديَّة للشِّعْر العبري هي </w:t>
      </w:r>
      <w:r>
        <w:rPr>
          <w:lang w:val="ar_AE" w:bidi="ar_AE"/>
        </w:rPr>
        <w:t>الزَّوْج المُكَوَّن من سطرَيْن</w:t>
      </w:r>
      <w:r>
        <w:rPr>
          <w:lang w:val="ar_AE" w:bidi="ar_AE"/>
        </w:rPr>
        <w:t xml:space="preserve"> متوازِيَيْن، ولكنَّ هذا ليس تجميع السطور الوحيد في الشِّعْر العبري، فتوجد وحدات مُكَوَّنة من ثلاثة أسطر (</w:t>
      </w:r>
      <w:hyperlink r:id="rId89">
        <w:r>
          <w:rPr>
            <w:lang w:val="ar_AE" w:bidi="ar_AE"/>
          </w:rPr>
          <w:rPr>
            <w:color w:val="0000EE"/>
            <w:u w:val="single"/>
          </w:rPr>
          <w:t>مزمور 1:1</w:t>
        </w:r>
      </w:hyperlink>
      <w:r>
        <w:rPr>
          <w:lang w:val="ar_AE" w:bidi="ar_AE"/>
        </w:rPr>
        <w:t xml:space="preserve">؛ </w:t>
      </w:r>
      <w:hyperlink r:id="rId90">
        <w:r>
          <w:rPr>
            <w:lang w:val="ar_AE" w:bidi="ar_AE"/>
          </w:rPr>
          <w:rPr>
            <w:color w:val="0000EE"/>
            <w:u w:val="single"/>
          </w:rPr>
          <w:t>5:11</w:t>
        </w:r>
      </w:hyperlink>
      <w:r>
        <w:rPr>
          <w:lang w:val="ar_AE" w:bidi="ar_AE"/>
        </w:rPr>
        <w:t xml:space="preserve">؛ </w:t>
      </w:r>
      <w:hyperlink r:id="rId91">
        <w:r>
          <w:rPr>
            <w:lang w:val="ar_AE" w:bidi="ar_AE"/>
          </w:rPr>
          <w:rPr>
            <w:color w:val="0000EE"/>
            <w:u w:val="single"/>
          </w:rPr>
          <w:t>45:1–2</w:t>
        </w:r>
      </w:hyperlink>
      <w:r>
        <w:rPr>
          <w:lang w:val="ar_AE" w:bidi="ar_AE"/>
        </w:rPr>
        <w:t>) وأربعة أسطر (</w:t>
      </w:r>
      <w:hyperlink r:id="rId92">
        <w:r>
          <w:rPr>
            <w:lang w:val="ar_AE" w:bidi="ar_AE"/>
          </w:rPr>
          <w:rPr>
            <w:color w:val="0000EE"/>
            <w:u w:val="single"/>
          </w:rPr>
          <w:t>مزمور 1:3</w:t>
        </w:r>
      </w:hyperlink>
      <w:r>
        <w:rPr>
          <w:lang w:val="ar_AE" w:bidi="ar_AE"/>
        </w:rPr>
        <w:t xml:space="preserve">؛ </w:t>
      </w:r>
      <w:hyperlink r:id="rId93">
        <w:r>
          <w:rPr>
            <w:lang w:val="ar_AE" w:bidi="ar_AE"/>
          </w:rPr>
          <w:rPr>
            <w:color w:val="0000EE"/>
            <w:u w:val="single"/>
          </w:rPr>
          <w:t>55:21</w:t>
        </w:r>
      </w:hyperlink>
      <w:r>
        <w:rPr>
          <w:lang w:val="ar_AE" w:bidi="ar_AE"/>
        </w:rPr>
        <w:t xml:space="preserve">؛ </w:t>
      </w:r>
      <w:hyperlink r:id="rId94">
        <w:r>
          <w:rPr>
            <w:lang w:val="ar_AE" w:bidi="ar_AE"/>
          </w:rPr>
          <w:rPr>
            <w:color w:val="0000EE"/>
            <w:u w:val="single"/>
          </w:rPr>
          <w:t>أمثال 27:15–16</w:t>
        </w:r>
      </w:hyperlink>
      <w:r>
        <w:rPr>
          <w:lang w:val="ar_AE" w:bidi="ar_AE"/>
        </w:rPr>
        <w:t>) وخمسة أسطر (</w:t>
      </w:r>
      <w:hyperlink r:id="rId95">
        <w:r>
          <w:rPr>
            <w:lang w:val="ar_AE" w:bidi="ar_AE"/>
          </w:rPr>
          <w:rPr>
            <w:color w:val="0000EE"/>
            <w:u w:val="single"/>
          </w:rPr>
          <w:t>مزمور 6:6–7</w:t>
        </w:r>
      </w:hyperlink>
      <w:r>
        <w:rPr>
          <w:lang w:val="ar_AE" w:bidi="ar_AE"/>
        </w:rPr>
        <w:t xml:space="preserve">؛ </w:t>
      </w:r>
      <w:hyperlink r:id="rId96">
        <w:r>
          <w:rPr>
            <w:lang w:val="ar_AE" w:bidi="ar_AE"/>
          </w:rPr>
          <w:rPr>
            <w:color w:val="0000EE"/>
            <w:u w:val="single"/>
          </w:rPr>
          <w:t>أمثال 24:23–25</w:t>
        </w:r>
      </w:hyperlink>
      <w:r>
        <w:rPr>
          <w:lang w:val="ar_AE" w:bidi="ar_AE"/>
        </w:rPr>
        <w:t>) وستَّة أسطر (</w:t>
      </w:r>
      <w:hyperlink r:id="rId97">
        <w:r>
          <w:rPr>
            <w:lang w:val="ar_AE" w:bidi="ar_AE"/>
          </w:rPr>
          <w:rPr>
            <w:color w:val="0000EE"/>
            <w:u w:val="single"/>
          </w:rPr>
          <w:t>مزمور 99:1–3</w:t>
        </w:r>
      </w:hyperlink>
      <w:r>
        <w:rPr>
          <w:lang w:val="ar_AE" w:bidi="ar_AE"/>
        </w:rPr>
        <w:t xml:space="preserve">؛ </w:t>
      </w:r>
      <w:hyperlink r:id="rId98">
        <w:r>
          <w:rPr>
            <w:lang w:val="ar_AE" w:bidi="ar_AE"/>
          </w:rPr>
          <w:rPr>
            <w:color w:val="0000EE"/>
            <w:u w:val="single"/>
          </w:rPr>
          <w:t>أمثال 30:21–23</w:t>
        </w:r>
      </w:hyperlink>
      <w:r>
        <w:rPr>
          <w:lang w:val="ar_AE" w:bidi="ar_AE"/>
        </w:rPr>
        <w:t>) وحتَّى مجموعات أكبر من السطور المتوازية.</w:t>
      </w:r>
    </w:p>
    <w:p>
      <w:pPr>
        <w:bidi/>
      </w:pPr>
      <w:r>
        <w:rPr>
          <w:lang w:val="ar_AE" w:bidi="ar_AE"/>
        </w:rPr>
      </w:r>
      <w:r>
        <w:rPr>
          <w:lang w:val="ar_AE" w:bidi="ar_AE"/>
        </w:rPr>
        <w:t>بقدر ما يمكن تحديده، يغيب الوزن عن الشِّعْر الكتابي. بكل تأكيد لا يوجد اهتمام كبير بالوزن الدقيق الذي يُمَيِّز الشِّعْر اليوناني واللاتيني الكلاسيكي، وكذلك الكثير من الشِّعْر الإنجليزي. الاستثناء الوحيد موجود في أغاني النواح أو المراثي (</w:t>
      </w:r>
      <w:hyperlink r:id="rId99">
        <w:r>
          <w:rPr>
            <w:lang w:val="ar_AE" w:bidi="ar_AE"/>
          </w:rPr>
          <w:rPr>
            <w:color w:val="0000EE"/>
            <w:u w:val="single"/>
          </w:rPr>
          <w:t>إرميا 9:18–20</w:t>
        </w:r>
      </w:hyperlink>
      <w:r>
        <w:rPr>
          <w:lang w:val="ar_AE" w:bidi="ar_AE"/>
        </w:rPr>
        <w:t xml:space="preserve">؛ </w:t>
      </w:r>
      <w:hyperlink r:id="rId100">
        <w:r>
          <w:rPr>
            <w:lang w:val="ar_AE" w:bidi="ar_AE"/>
          </w:rPr>
          <w:rPr>
            <w:color w:val="0000EE"/>
            <w:u w:val="single"/>
          </w:rPr>
          <w:t>مراثي إرميا 1–4</w:t>
        </w:r>
      </w:hyperlink>
      <w:r>
        <w:rPr>
          <w:lang w:val="ar_AE" w:bidi="ar_AE"/>
        </w:rPr>
        <w:t>)، ويُسَمَّى هذا وزن الرثاء، حيث تكون الآية مُقَسَّمَة إلى جزءَيْن. القافية أيضًا نادرة جدًّا لدرجة أنَّها تكاد تكون غير موجودة.</w:t>
      </w:r>
    </w:p>
    <w:p>
      <w:pPr>
        <w:bidi/>
      </w:pPr>
      <w:r>
        <w:rPr>
          <w:lang w:val="ar_AE" w:bidi="ar_AE"/>
        </w:rPr>
      </w:r>
      <w:r>
        <w:rPr>
          <w:lang w:val="ar_AE" w:bidi="ar_AE"/>
        </w:rPr>
        <w:t>من ناحية أخرى، الشِّعْر العبري إيقاعي، وهذا إحدى سماته المُمَيِّزَة. يتكرَّر إيقاعه مع مقاطع مُشَدَّدة وغير مُشَدَّدة بتتابع منتظم نسبيًّا. عادةً ما يكون هناك ثلاث أو أربع نَبْرات أو ضَرْبات إيقاعيَّة في السطر، لكنَّ الوحدة الإيقاعيَّة ليست مُوَحَّدَة. مع ذلك، لا يقتصر الإيقاع في الشِّعْر العبري على توازن النَّبْرات أو الضَّرْبات الإيقاعيَّة في السطر، فمعنى الكلمات وموقعها في السطر لهما أهميَّة أيضًا، وهي سِمَةٌ تُسَمَّى التوازي. تَمَّ التَّعَرُّف بوضوح على هذه الخاصِّيَّة المُمَيِّزَة لأوَّل مرَّة من قِبَل الدكتور روبرت لوث، الذي طَوَّر مبدأ التوازي عام 1753.</w:t>
      </w:r>
    </w:p>
    <w:p>
      <w:pPr>
        <w:bidi/>
      </w:pPr>
      <w:r>
        <w:rPr>
          <w:lang w:val="ar_AE" w:bidi="ar_AE"/>
        </w:rPr>
      </w:r>
      <w:r>
        <w:rPr>
          <w:lang w:val="ar_AE" w:bidi="ar_AE"/>
        </w:rPr>
        <w:t xml:space="preserve">لقد مَيَّزَ ثلاثة أنواع: الأوَّل هو </w:t>
      </w:r>
      <w:r>
        <w:rPr>
          <w:b/>
          <w:lang w:val="ar_AE" w:bidi="ar_AE"/>
        </w:rPr>
        <w:t>التوازي التَّرَادُفِيّ</w:t>
      </w:r>
      <w:r>
        <w:rPr>
          <w:lang w:val="ar_AE" w:bidi="ar_AE"/>
        </w:rPr>
        <w:t>، حيث تُكَرَّر الفكرة المُعَبَّر عنها في الجزء الأوَّل من الآية في الجزء الثاني، بعبارات مختلفة ولكن مُكَافِئَة (</w:t>
      </w:r>
      <w:hyperlink r:id="rId101">
        <w:r>
          <w:rPr>
            <w:lang w:val="ar_AE" w:bidi="ar_AE"/>
          </w:rPr>
          <w:rPr>
            <w:color w:val="0000EE"/>
            <w:u w:val="single"/>
          </w:rPr>
          <w:t>مزمور 2:4</w:t>
        </w:r>
      </w:hyperlink>
      <w:r>
        <w:rPr>
          <w:lang w:val="ar_AE" w:bidi="ar_AE"/>
        </w:rPr>
        <w:t xml:space="preserve">؛ </w:t>
      </w:r>
      <w:hyperlink r:id="rId102">
        <w:r>
          <w:rPr>
            <w:lang w:val="ar_AE" w:bidi="ar_AE"/>
          </w:rPr>
          <w:rPr>
            <w:color w:val="0000EE"/>
            <w:u w:val="single"/>
          </w:rPr>
          <w:t>19:1</w:t>
        </w:r>
      </w:hyperlink>
      <w:r>
        <w:rPr>
          <w:lang w:val="ar_AE" w:bidi="ar_AE"/>
        </w:rPr>
        <w:t xml:space="preserve">؛ </w:t>
      </w:r>
      <w:hyperlink r:id="rId103">
        <w:r>
          <w:rPr>
            <w:lang w:val="ar_AE" w:bidi="ar_AE"/>
          </w:rPr>
          <w:rPr>
            <w:color w:val="0000EE"/>
            <w:u w:val="single"/>
          </w:rPr>
          <w:t>36:1–2</w:t>
        </w:r>
      </w:hyperlink>
      <w:r>
        <w:rPr>
          <w:lang w:val="ar_AE" w:bidi="ar_AE"/>
        </w:rPr>
        <w:t xml:space="preserve">؛ </w:t>
      </w:r>
      <w:hyperlink r:id="rId104">
        <w:r>
          <w:rPr>
            <w:lang w:val="ar_AE" w:bidi="ar_AE"/>
          </w:rPr>
          <w:rPr>
            <w:color w:val="0000EE"/>
            <w:u w:val="single"/>
          </w:rPr>
          <w:t>103:11–12</w:t>
        </w:r>
      </w:hyperlink>
      <w:r>
        <w:rPr>
          <w:lang w:val="ar_AE" w:bidi="ar_AE"/>
        </w:rPr>
        <w:t xml:space="preserve">؛ </w:t>
      </w:r>
      <w:hyperlink r:id="rId105">
        <w:r>
          <w:rPr>
            <w:lang w:val="ar_AE" w:bidi="ar_AE"/>
          </w:rPr>
          <w:rPr>
            <w:color w:val="0000EE"/>
            <w:u w:val="single"/>
          </w:rPr>
          <w:t>أمثال 3:13–18</w:t>
        </w:r>
      </w:hyperlink>
      <w:r>
        <w:rPr>
          <w:lang w:val="ar_AE" w:bidi="ar_AE"/>
        </w:rPr>
        <w:t xml:space="preserve">)؛ الثاني هو </w:t>
      </w:r>
      <w:r>
        <w:rPr>
          <w:b/>
          <w:lang w:val="ar_AE" w:bidi="ar_AE"/>
        </w:rPr>
        <w:t>التوازي التَّضَادِّيّ</w:t>
      </w:r>
      <w:r>
        <w:rPr>
          <w:lang w:val="ar_AE" w:bidi="ar_AE"/>
        </w:rPr>
        <w:t>، حيث تُقابَل الفكرة في الجزء الأوَّل من الآية بنقيضها في الجزء الثاني (</w:t>
      </w:r>
      <w:hyperlink r:id="rId106">
        <w:r>
          <w:rPr>
            <w:lang w:val="ar_AE" w:bidi="ar_AE"/>
          </w:rPr>
          <w:rPr>
            <w:color w:val="0000EE"/>
            <w:u w:val="single"/>
          </w:rPr>
          <w:t>مزمور 1:6</w:t>
        </w:r>
      </w:hyperlink>
      <w:r>
        <w:rPr>
          <w:lang w:val="ar_AE" w:bidi="ar_AE"/>
        </w:rPr>
        <w:t xml:space="preserve">؛ </w:t>
      </w:r>
      <w:hyperlink r:id="rId107">
        <w:r>
          <w:rPr>
            <w:lang w:val="ar_AE" w:bidi="ar_AE"/>
          </w:rPr>
          <w:rPr>
            <w:color w:val="0000EE"/>
            <w:u w:val="single"/>
          </w:rPr>
          <w:t>أمثال 10:1–4، 16–18</w:t>
        </w:r>
      </w:hyperlink>
      <w:r>
        <w:rPr>
          <w:lang w:val="ar_AE" w:bidi="ar_AE"/>
        </w:rPr>
        <w:t xml:space="preserve">؛ </w:t>
      </w:r>
      <w:hyperlink r:id="rId108">
        <w:r>
          <w:rPr>
            <w:lang w:val="ar_AE" w:bidi="ar_AE"/>
          </w:rPr>
          <w:rPr>
            <w:color w:val="0000EE"/>
            <w:u w:val="single"/>
          </w:rPr>
          <w:t>13:9</w:t>
        </w:r>
      </w:hyperlink>
      <w:r>
        <w:rPr>
          <w:lang w:val="ar_AE" w:bidi="ar_AE"/>
        </w:rPr>
        <w:t xml:space="preserve">)؛ الثالث هو </w:t>
      </w:r>
      <w:r>
        <w:rPr>
          <w:b/>
          <w:lang w:val="ar_AE" w:bidi="ar_AE"/>
        </w:rPr>
        <w:t>التوازي التركيبي</w:t>
      </w:r>
      <w:r>
        <w:rPr>
          <w:lang w:val="ar_AE" w:bidi="ar_AE"/>
        </w:rPr>
        <w:t>، حيث تُطَوَّر وتُستَكمَل الفكرة المُعَبَّر عنها في السطر الأوَّل من آيةٍ في الأسطر التالية (</w:t>
      </w:r>
      <w:hyperlink r:id="rId89">
        <w:r>
          <w:rPr>
            <w:lang w:val="ar_AE" w:bidi="ar_AE"/>
          </w:rPr>
          <w:rPr>
            <w:color w:val="0000EE"/>
            <w:u w:val="single"/>
          </w:rPr>
          <w:t>مزمور 1:1</w:t>
        </w:r>
      </w:hyperlink>
      <w:r>
        <w:rPr>
          <w:lang w:val="ar_AE" w:bidi="ar_AE"/>
        </w:rPr>
        <w:t xml:space="preserve">؛ </w:t>
      </w:r>
      <w:hyperlink r:id="rId109">
        <w:r>
          <w:rPr>
            <w:lang w:val="ar_AE" w:bidi="ar_AE"/>
          </w:rPr>
          <w:rPr>
            <w:color w:val="0000EE"/>
            <w:u w:val="single"/>
          </w:rPr>
          <w:t>3:5–6</w:t>
        </w:r>
      </w:hyperlink>
      <w:r>
        <w:rPr>
          <w:lang w:val="ar_AE" w:bidi="ar_AE"/>
        </w:rPr>
        <w:t xml:space="preserve">؛ </w:t>
      </w:r>
      <w:hyperlink r:id="rId110">
        <w:r>
          <w:rPr>
            <w:lang w:val="ar_AE" w:bidi="ar_AE"/>
          </w:rPr>
          <w:rPr>
            <w:color w:val="0000EE"/>
            <w:u w:val="single"/>
          </w:rPr>
          <w:t>18:8–10</w:t>
        </w:r>
      </w:hyperlink>
      <w:r>
        <w:rPr>
          <w:lang w:val="ar_AE" w:bidi="ar_AE"/>
        </w:rPr>
        <w:t xml:space="preserve">؛ </w:t>
      </w:r>
      <w:hyperlink r:id="rId111">
        <w:r>
          <w:rPr>
            <w:lang w:val="ar_AE" w:bidi="ar_AE"/>
          </w:rPr>
          <w:rPr>
            <w:color w:val="0000EE"/>
            <w:u w:val="single"/>
          </w:rPr>
          <w:t>أمثال 26:3</w:t>
        </w:r>
      </w:hyperlink>
      <w:r>
        <w:rPr>
          <w:lang w:val="ar_AE" w:bidi="ar_AE"/>
        </w:rPr>
        <w:t>). هناك أشكال أكثر تعقيدًا من التوازي، لكن هذه الثلاثة هي الأكثر شيوعًا.</w:t>
      </w:r>
    </w:p>
    <w:p>
      <w:pPr>
        <w:bidi/>
      </w:pPr>
      <w:r>
        <w:rPr>
          <w:lang w:val="ar_AE" w:bidi="ar_AE"/>
        </w:rPr>
      </w:r>
      <w:r>
        <w:rPr>
          <w:lang w:val="ar_AE" w:bidi="ar_AE"/>
        </w:rPr>
        <w:t>من خصائص الشِّعْر الكتابي الأخرى استخدام حروف الأبجديَّة العبريَّة. المزامير التي يَتِمُّ فيها رَبْط الآيات معًا بهذه الوسيلة تُسَمَّى "أكروستيك" أو "</w:t>
      </w:r>
      <w:r>
        <w:rPr>
          <w:lang w:val="ar_AE" w:bidi="ar_AE"/>
        </w:rPr>
        <w:t>مُتَوَّجَة"</w:t>
      </w:r>
      <w:r>
        <w:rPr>
          <w:lang w:val="ar_AE" w:bidi="ar_AE"/>
        </w:rPr>
        <w:t>. اليوم، تُشَكَّل الأكروستيك/ال</w:t>
      </w:r>
      <w:r>
        <w:rPr>
          <w:lang w:val="ar_AE" w:bidi="ar_AE"/>
        </w:rPr>
        <w:t>مُتَوَّجَة عن طريق</w:t>
      </w:r>
      <w:r>
        <w:rPr>
          <w:lang w:val="ar_AE" w:bidi="ar_AE"/>
        </w:rPr>
        <w:t xml:space="preserve"> أخذ اسم وبَدْء السطور المتتالية من القصيدة القصيرة بالحروف التي يتكوَّن منها هذا الاسم. أخذ العبرانيُّون الأبجديَّة فقط ورَتَّبوا سطور القصيدة وَفْقًا لتتابع الحروف.</w:t>
      </w:r>
    </w:p>
    <w:p>
      <w:pPr>
        <w:bidi/>
      </w:pPr>
      <w:r>
        <w:rPr>
          <w:lang w:val="ar_AE" w:bidi="ar_AE"/>
        </w:rPr>
      </w:r>
      <w:r>
        <w:rPr>
          <w:lang w:val="ar_AE" w:bidi="ar_AE"/>
        </w:rPr>
        <w:t xml:space="preserve">قد يبدأ كُلُّ سطر من المزمور بحرف مختلف، كما في </w:t>
      </w:r>
      <w:hyperlink r:id="rId112">
        <w:r>
          <w:rPr>
            <w:lang w:val="ar_AE" w:bidi="ar_AE"/>
          </w:rPr>
          <w:rPr>
            <w:color w:val="0000EE"/>
            <w:u w:val="single"/>
          </w:rPr>
          <w:t>مزمور 25</w:t>
        </w:r>
      </w:hyperlink>
      <w:r>
        <w:rPr>
          <w:lang w:val="ar_AE" w:bidi="ar_AE"/>
        </w:rPr>
        <w:t xml:space="preserve">، أو قد يبدأ كُلُّ مقطع من المقاطع الشِّعْرِيَّة بنفس الحرف حتَّى تُسْتَنْفَد كُلُّ حروف الأبجديَّة الـ 22، كما في </w:t>
      </w:r>
      <w:hyperlink r:id="rId113">
        <w:r>
          <w:rPr>
            <w:lang w:val="ar_AE" w:bidi="ar_AE"/>
          </w:rPr>
          <w:rPr>
            <w:color w:val="0000EE"/>
            <w:u w:val="single"/>
          </w:rPr>
          <w:t>مزمور 119</w:t>
        </w:r>
      </w:hyperlink>
      <w:r>
        <w:rPr>
          <w:lang w:val="ar_AE" w:bidi="ar_AE"/>
        </w:rPr>
        <w:t xml:space="preserve">. مع ذلك، فإنَّ هذا المزمور، الذي يُعَدُّ المثال الأَشَدَّ وضوحًا لقصيدة أكروستيَّة/مُتَوَّجَة عبريَّة، مُعَقَّدٌ إلى حَدٍّ كبير في ترتيبه، فلا يقتصر الأمر على أنَّ كُلَّ مقطع شِعْرِيّ يبدأ بحرف، بل يبدأ كُلُّ سطر من الأسطر الثمانية لكُلِّ مقطع بنفس الحرف، بحيث تتحرَّك ثمانية ترتيبات أبجديَّة عَبْر المزمور في خطوط متوازية. من الأكروستيَّات/المُتَوَّجَات المُعَقَّدة الأخرى </w:t>
      </w:r>
      <w:hyperlink r:id="rId114">
        <w:r>
          <w:rPr>
            <w:lang w:val="ar_AE" w:bidi="ar_AE"/>
          </w:rPr>
          <w:rPr>
            <w:color w:val="0000EE"/>
            <w:u w:val="single"/>
          </w:rPr>
          <w:t>المزامير 9</w:t>
        </w:r>
      </w:hyperlink>
      <w:r>
        <w:rPr>
          <w:lang w:val="ar_AE" w:bidi="ar_AE"/>
        </w:rPr>
        <w:t xml:space="preserve">، </w:t>
      </w:r>
      <w:hyperlink r:id="rId115">
        <w:r>
          <w:rPr>
            <w:lang w:val="ar_AE" w:bidi="ar_AE"/>
          </w:rPr>
          <w:rPr>
            <w:color w:val="0000EE"/>
            <w:u w:val="single"/>
          </w:rPr>
          <w:t>10</w:t>
        </w:r>
      </w:hyperlink>
      <w:r>
        <w:rPr>
          <w:lang w:val="ar_AE" w:bidi="ar_AE"/>
        </w:rPr>
        <w:t xml:space="preserve">، </w:t>
      </w:r>
      <w:hyperlink r:id="rId48">
        <w:r>
          <w:rPr>
            <w:lang w:val="ar_AE" w:bidi="ar_AE"/>
          </w:rPr>
          <w:rPr>
            <w:color w:val="0000EE"/>
            <w:u w:val="single"/>
          </w:rPr>
          <w:t>34</w:t>
        </w:r>
      </w:hyperlink>
      <w:r>
        <w:rPr>
          <w:lang w:val="ar_AE" w:bidi="ar_AE"/>
        </w:rPr>
        <w:t xml:space="preserve">، </w:t>
      </w:r>
      <w:hyperlink r:id="rId116">
        <w:r>
          <w:rPr>
            <w:lang w:val="ar_AE" w:bidi="ar_AE"/>
          </w:rPr>
          <w:rPr>
            <w:color w:val="0000EE"/>
            <w:u w:val="single"/>
          </w:rPr>
          <w:t>37</w:t>
        </w:r>
      </w:hyperlink>
      <w:r>
        <w:rPr>
          <w:lang w:val="ar_AE" w:bidi="ar_AE"/>
        </w:rPr>
        <w:t xml:space="preserve">، </w:t>
      </w:r>
      <w:hyperlink r:id="rId117">
        <w:r>
          <w:rPr>
            <w:lang w:val="ar_AE" w:bidi="ar_AE"/>
          </w:rPr>
          <w:rPr>
            <w:color w:val="0000EE"/>
            <w:u w:val="single"/>
          </w:rPr>
          <w:t>111</w:t>
        </w:r>
      </w:hyperlink>
      <w:r>
        <w:rPr>
          <w:lang w:val="ar_AE" w:bidi="ar_AE"/>
        </w:rPr>
        <w:t xml:space="preserve">، </w:t>
      </w:r>
      <w:hyperlink r:id="rId118">
        <w:r>
          <w:rPr>
            <w:lang w:val="ar_AE" w:bidi="ar_AE"/>
          </w:rPr>
          <w:rPr>
            <w:color w:val="0000EE"/>
            <w:u w:val="single"/>
          </w:rPr>
          <w:t>112</w:t>
        </w:r>
      </w:hyperlink>
      <w:r>
        <w:rPr>
          <w:lang w:val="ar_AE" w:bidi="ar_AE"/>
        </w:rPr>
        <w:t xml:space="preserve">، </w:t>
      </w:r>
      <w:hyperlink r:id="rId119">
        <w:r>
          <w:rPr>
            <w:lang w:val="ar_AE" w:bidi="ar_AE"/>
          </w:rPr>
          <w:rPr>
            <w:color w:val="0000EE"/>
            <w:u w:val="single"/>
          </w:rPr>
          <w:t>145</w:t>
        </w:r>
      </w:hyperlink>
      <w:r>
        <w:rPr>
          <w:lang w:val="ar_AE" w:bidi="ar_AE"/>
        </w:rPr>
        <w:t>.</w:t>
      </w:r>
    </w:p>
    <w:p>
      <w:pPr>
        <w:bidi/>
      </w:pPr>
      <w:r>
        <w:rPr>
          <w:lang w:val="ar_AE" w:bidi="ar_AE"/>
        </w:rPr>
      </w:r>
      <w:r>
        <w:rPr>
          <w:lang w:val="ar_AE" w:bidi="ar_AE"/>
        </w:rPr>
        <w:t xml:space="preserve">الإصحاحات الأربعة الأولى من مراثي إرميا تتبع أيضًا ترتيبًا أكروستيًّا/مُتَوَّجًا. يُعدُّ هذا المثال للترتيب الأكروستيّ/المُتَوَّج أقل وضوحًا للقارئ الإنجليزي (والعربي) لأنَّ أسماء الحروف العبريَّة لا تُحَدِّد بداية المقاطع الشِّعْرِيَّة. في </w:t>
      </w:r>
      <w:hyperlink r:id="rId120">
        <w:r>
          <w:rPr>
            <w:lang w:val="ar_AE" w:bidi="ar_AE"/>
          </w:rPr>
          <w:rPr>
            <w:color w:val="0000EE"/>
            <w:u w:val="single"/>
          </w:rPr>
          <w:t>مراثي إرميا 3</w:t>
        </w:r>
      </w:hyperlink>
      <w:r>
        <w:rPr>
          <w:lang w:val="ar_AE" w:bidi="ar_AE"/>
        </w:rPr>
        <w:t xml:space="preserve"> يبدأ كُلُّ حرف من الحروف الأبجديَّة ثلاثة أسطر متتالية مُرَقَّمَة كآيات. يَرِد أكروستيك/مُتَوَّجَة آخر في </w:t>
      </w:r>
      <w:hyperlink r:id="rId121">
        <w:r>
          <w:rPr>
            <w:lang w:val="ar_AE" w:bidi="ar_AE"/>
          </w:rPr>
          <w:rPr>
            <w:color w:val="0000EE"/>
            <w:u w:val="single"/>
          </w:rPr>
          <w:t>أمثال 31:10–31</w:t>
        </w:r>
      </w:hyperlink>
      <w:r>
        <w:rPr>
          <w:lang w:val="ar_AE" w:bidi="ar_AE"/>
        </w:rPr>
        <w:t>، وهو وَصْف أبجدي للمرأة الفاضلة.</w:t>
      </w:r>
    </w:p>
    <w:p>
      <w:pPr>
        <w:bidi/>
      </w:pPr>
      <w:r>
        <w:rPr>
          <w:lang w:val="ar_AE" w:bidi="ar_AE"/>
        </w:rPr>
      </w:r>
      <w:r>
        <w:rPr>
          <w:lang w:val="ar_AE" w:bidi="ar_AE"/>
        </w:rPr>
        <w:t xml:space="preserve">من الأدوات الشِّعْرِيَّة الأخرى التي تُوَحِّد القصيدة وتُحَدِّد أقسامها اللَّازِمَة/القرار. يُعَدُّ </w:t>
      </w:r>
      <w:hyperlink r:id="rId122">
        <w:r>
          <w:rPr>
            <w:lang w:val="ar_AE" w:bidi="ar_AE"/>
          </w:rPr>
          <w:rPr>
            <w:color w:val="0000EE"/>
            <w:u w:val="single"/>
          </w:rPr>
          <w:t>مزمور 136</w:t>
        </w:r>
      </w:hyperlink>
      <w:r>
        <w:rPr>
          <w:lang w:val="ar_AE" w:bidi="ar_AE"/>
        </w:rPr>
        <w:t xml:space="preserve"> مثالًا بارز لهذا الترتيب. اللَّازِمَة/القرار هي "</w:t>
      </w:r>
      <w:r>
        <w:rPr>
          <w:lang w:val="ar_AE" w:bidi="ar_AE"/>
        </w:rPr>
        <w:t>لأَنَّ إِلَى الأَبَدِ رَحْمَتَهُ</w:t>
      </w:r>
      <w:r>
        <w:rPr>
          <w:lang w:val="ar_AE" w:bidi="ar_AE"/>
        </w:rPr>
        <w:t>"، وتُستَخدَم لاختتام كُلِّ آية.</w:t>
      </w:r>
    </w:p>
    <w:p>
      <w:pPr>
        <w:bidi/>
      </w:pPr>
      <w:r>
        <w:rPr>
          <w:lang w:val="ar_AE" w:bidi="ar_AE"/>
        </w:rPr>
      </w:r>
      <w:r>
        <w:rPr>
          <w:lang w:val="ar_AE" w:bidi="ar_AE"/>
        </w:rPr>
        <w:t xml:space="preserve">يعتمد وزن الشِّعْر العبري على النَّبْر، ووحدته هي </w:t>
      </w:r>
      <w:r>
        <w:rPr>
          <w:lang w:val="ar_AE" w:bidi="ar_AE"/>
        </w:rPr>
        <w:t>الزَّوْج المُكَوَّن من سطرَيْن شِعْرِيَّيْن</w:t>
      </w:r>
      <w:r>
        <w:rPr>
          <w:lang w:val="ar_AE" w:bidi="ar_AE"/>
        </w:rPr>
        <w:t>، الذي قد يكون عضواه متساويَيْن أو متفاوتَيْن في الطول. غالبًا ما تُرَتَّب الأزواج في مقاطع شِعْرِيَّة. الفئة الأساسيَّة للشِّعْر العبري هي الأغنية (الترنيمة) أو القصيدة الغنائيَّة. كانت الأغنية مصحوبة بالموسيقى (</w:t>
      </w:r>
      <w:hyperlink r:id="rId123">
        <w:r>
          <w:rPr>
            <w:lang w:val="ar_AE" w:bidi="ar_AE"/>
          </w:rPr>
          <w:rPr>
            <w:color w:val="0000EE"/>
            <w:u w:val="single"/>
          </w:rPr>
          <w:t>تكوين 31:27</w:t>
        </w:r>
      </w:hyperlink>
      <w:r>
        <w:rPr>
          <w:lang w:val="ar_AE" w:bidi="ar_AE"/>
        </w:rPr>
        <w:t xml:space="preserve">؛ </w:t>
      </w:r>
      <w:hyperlink r:id="rId124">
        <w:r>
          <w:rPr>
            <w:lang w:val="ar_AE" w:bidi="ar_AE"/>
          </w:rPr>
          <w:rPr>
            <w:color w:val="0000EE"/>
            <w:u w:val="single"/>
          </w:rPr>
          <w:t>خروج 15:20</w:t>
        </w:r>
      </w:hyperlink>
      <w:r>
        <w:rPr>
          <w:lang w:val="ar_AE" w:bidi="ar_AE"/>
        </w:rPr>
        <w:t xml:space="preserve">؛ </w:t>
      </w:r>
      <w:hyperlink r:id="rId125">
        <w:r>
          <w:rPr>
            <w:lang w:val="ar_AE" w:bidi="ar_AE"/>
          </w:rPr>
          <w:rPr>
            <w:color w:val="0000EE"/>
            <w:u w:val="single"/>
          </w:rPr>
          <w:t>1 أخبار الأيام 25:6</w:t>
        </w:r>
      </w:hyperlink>
      <w:r>
        <w:rPr>
          <w:lang w:val="ar_AE" w:bidi="ar_AE"/>
        </w:rPr>
        <w:t xml:space="preserve">؛ </w:t>
      </w:r>
      <w:hyperlink r:id="rId126">
        <w:r>
          <w:rPr>
            <w:lang w:val="ar_AE" w:bidi="ar_AE"/>
          </w:rPr>
          <w:rPr>
            <w:color w:val="0000EE"/>
            <w:u w:val="single"/>
          </w:rPr>
          <w:t>إشعياء 23:16</w:t>
        </w:r>
      </w:hyperlink>
      <w:r>
        <w:rPr>
          <w:lang w:val="ar_AE" w:bidi="ar_AE"/>
        </w:rPr>
        <w:t xml:space="preserve">؛ </w:t>
      </w:r>
      <w:hyperlink r:id="rId127">
        <w:r>
          <w:rPr>
            <w:lang w:val="ar_AE" w:bidi="ar_AE"/>
          </w:rPr>
          <w:rPr>
            <w:color w:val="0000EE"/>
            <w:u w:val="single"/>
          </w:rPr>
          <w:t>30:29</w:t>
        </w:r>
      </w:hyperlink>
      <w:r>
        <w:rPr>
          <w:lang w:val="ar_AE" w:bidi="ar_AE"/>
        </w:rPr>
        <w:t xml:space="preserve">؛ </w:t>
      </w:r>
      <w:hyperlink r:id="rId128">
        <w:r>
          <w:rPr>
            <w:lang w:val="ar_AE" w:bidi="ar_AE"/>
          </w:rPr>
          <w:rPr>
            <w:color w:val="0000EE"/>
            <w:u w:val="single"/>
          </w:rPr>
          <w:t>عاموس 6:5</w:t>
        </w:r>
      </w:hyperlink>
      <w:r>
        <w:rPr>
          <w:lang w:val="ar_AE" w:bidi="ar_AE"/>
        </w:rPr>
        <w:t>) وكان يمكن إرفاق الرقص بها (</w:t>
      </w:r>
      <w:hyperlink r:id="rId129">
        <w:r>
          <w:rPr>
            <w:lang w:val="ar_AE" w:bidi="ar_AE"/>
          </w:rPr>
          <w:rPr>
            <w:color w:val="0000EE"/>
            <w:u w:val="single"/>
          </w:rPr>
          <w:t>خروج 15:20–21</w:t>
        </w:r>
      </w:hyperlink>
      <w:r>
        <w:rPr>
          <w:lang w:val="ar_AE" w:bidi="ar_AE"/>
        </w:rPr>
        <w:t>).</w:t>
      </w:r>
    </w:p>
    <w:p>
      <w:pPr>
        <w:bidi/>
      </w:pPr>
      <w:r>
        <w:rPr>
          <w:lang w:val="ar_AE" w:bidi="ar_AE"/>
        </w:rPr>
      </w:r>
      <w:r>
        <w:rPr>
          <w:lang w:val="ar_AE" w:bidi="ar_AE"/>
        </w:rPr>
        <w:t>بعض القصائد الكاملة في العهد القديم مُدمَجَة في الأسفار السَّرْدِيَّة، وتُمَثِّل أنواعًا مختلفة من القصائد العبريَّة. أوَّل قصيدة مُسَجَّلَة في الكتاب المقدس هي أغنية معركة (</w:t>
      </w:r>
      <w:hyperlink r:id="rId130">
        <w:r>
          <w:rPr>
            <w:lang w:val="ar_AE" w:bidi="ar_AE"/>
          </w:rPr>
          <w:rPr>
            <w:color w:val="0000EE"/>
            <w:u w:val="single"/>
          </w:rPr>
          <w:t>تكوين 4:23–24</w:t>
        </w:r>
      </w:hyperlink>
      <w:r>
        <w:rPr>
          <w:lang w:val="ar_AE" w:bidi="ar_AE"/>
        </w:rPr>
        <w:t>)، ومن الأمثلة الشهيرة الأخرى لهذا النوع ترنيمة موسى (</w:t>
      </w:r>
      <w:hyperlink r:id="rId131">
        <w:r>
          <w:rPr>
            <w:lang w:val="ar_AE" w:bidi="ar_AE"/>
          </w:rPr>
          <w:rPr>
            <w:color w:val="0000EE"/>
            <w:u w:val="single"/>
          </w:rPr>
          <w:t>خروج 15:1–18</w:t>
        </w:r>
      </w:hyperlink>
      <w:r>
        <w:rPr>
          <w:lang w:val="ar_AE" w:bidi="ar_AE"/>
        </w:rPr>
        <w:t>) وترنيمة دَبُورَة (</w:t>
      </w:r>
      <w:hyperlink r:id="rId132">
        <w:r>
          <w:rPr>
            <w:lang w:val="ar_AE" w:bidi="ar_AE"/>
          </w:rPr>
          <w:rPr>
            <w:color w:val="0000EE"/>
            <w:u w:val="single"/>
          </w:rPr>
          <w:t>قضاة 5:1–31</w:t>
        </w:r>
      </w:hyperlink>
      <w:r>
        <w:rPr>
          <w:lang w:val="ar_AE" w:bidi="ar_AE"/>
        </w:rPr>
        <w:t>). ثُمَّ هناك أغنية الاستهزاء (</w:t>
      </w:r>
      <w:hyperlink r:id="rId133">
        <w:r>
          <w:rPr>
            <w:lang w:val="ar_AE" w:bidi="ar_AE"/>
          </w:rPr>
          <w:rPr>
            <w:color w:val="0000EE"/>
            <w:u w:val="single"/>
          </w:rPr>
          <w:t>عدد 21:27–30</w:t>
        </w:r>
      </w:hyperlink>
      <w:r>
        <w:rPr>
          <w:lang w:val="ar_AE" w:bidi="ar_AE"/>
        </w:rPr>
        <w:t xml:space="preserve">) وأغنية البِئْر (الآيتان </w:t>
      </w:r>
      <w:hyperlink r:id="rId134">
        <w:r>
          <w:rPr>
            <w:lang w:val="ar_AE" w:bidi="ar_AE"/>
          </w:rPr>
          <w:rPr>
            <w:color w:val="0000EE"/>
            <w:u w:val="single"/>
          </w:rPr>
          <w:t>17–18</w:t>
        </w:r>
      </w:hyperlink>
      <w:r>
        <w:rPr>
          <w:lang w:val="ar_AE" w:bidi="ar_AE"/>
        </w:rPr>
        <w:t>) وأغاني البَرَكَة. من الأمثلة المعروفة جيِّدًا لهذا النوع الأخير بَرَكَة يعقوب (</w:t>
      </w:r>
      <w:hyperlink r:id="rId135">
        <w:r>
          <w:rPr>
            <w:lang w:val="ar_AE" w:bidi="ar_AE"/>
          </w:rPr>
          <w:rPr>
            <w:color w:val="0000EE"/>
            <w:u w:val="single"/>
          </w:rPr>
          <w:t>تكوين 49:1–27</w:t>
        </w:r>
      </w:hyperlink>
      <w:r>
        <w:rPr>
          <w:lang w:val="ar_AE" w:bidi="ar_AE"/>
        </w:rPr>
        <w:t>) وبَرَكَة موسى (</w:t>
      </w:r>
      <w:hyperlink r:id="rId136">
        <w:r>
          <w:rPr>
            <w:lang w:val="ar_AE" w:bidi="ar_AE"/>
          </w:rPr>
          <w:rPr>
            <w:color w:val="0000EE"/>
            <w:u w:val="single"/>
          </w:rPr>
          <w:t>تثنية 33:2–29</w:t>
        </w:r>
      </w:hyperlink>
      <w:r>
        <w:rPr>
          <w:lang w:val="ar_AE" w:bidi="ar_AE"/>
        </w:rPr>
        <w:t>) وبَرَكَات بَلعَام الأربع (</w:t>
      </w:r>
      <w:hyperlink r:id="rId137">
        <w:r>
          <w:rPr>
            <w:lang w:val="ar_AE" w:bidi="ar_AE"/>
          </w:rPr>
          <w:rPr>
            <w:color w:val="0000EE"/>
            <w:u w:val="single"/>
          </w:rPr>
          <w:t>عدد 23:7–10</w:t>
        </w:r>
      </w:hyperlink>
      <w:r>
        <w:rPr>
          <w:lang w:val="ar_AE" w:bidi="ar_AE"/>
        </w:rPr>
        <w:t xml:space="preserve">؛ </w:t>
      </w:r>
      <w:hyperlink r:id="rId138">
        <w:r>
          <w:rPr>
            <w:lang w:val="ar_AE" w:bidi="ar_AE"/>
          </w:rPr>
          <w:rPr>
            <w:color w:val="0000EE"/>
            <w:u w:val="single"/>
          </w:rPr>
          <w:t>23:18–24</w:t>
        </w:r>
      </w:hyperlink>
      <w:r>
        <w:rPr>
          <w:lang w:val="ar_AE" w:bidi="ar_AE"/>
        </w:rPr>
        <w:t xml:space="preserve">؛ </w:t>
      </w:r>
      <w:hyperlink r:id="rId139">
        <w:r>
          <w:rPr>
            <w:lang w:val="ar_AE" w:bidi="ar_AE"/>
          </w:rPr>
          <w:rPr>
            <w:color w:val="0000EE"/>
            <w:u w:val="single"/>
          </w:rPr>
          <w:t>24:3–9</w:t>
        </w:r>
      </w:hyperlink>
      <w:r>
        <w:rPr>
          <w:lang w:val="ar_AE" w:bidi="ar_AE"/>
        </w:rPr>
        <w:t xml:space="preserve">؛ </w:t>
      </w:r>
      <w:hyperlink r:id="rId140">
        <w:r>
          <w:rPr>
            <w:lang w:val="ar_AE" w:bidi="ar_AE"/>
          </w:rPr>
          <w:rPr>
            <w:color w:val="0000EE"/>
            <w:u w:val="single"/>
          </w:rPr>
          <w:t>24:15–24</w:t>
        </w:r>
      </w:hyperlink>
      <w:r>
        <w:rPr>
          <w:lang w:val="ar_AE" w:bidi="ar_AE"/>
        </w:rPr>
        <w:t>). هناك أيضًا مراثي الأموات (</w:t>
      </w:r>
      <w:hyperlink r:id="rId141">
        <w:r>
          <w:rPr>
            <w:lang w:val="ar_AE" w:bidi="ar_AE"/>
          </w:rPr>
          <w:rPr>
            <w:color w:val="0000EE"/>
            <w:u w:val="single"/>
          </w:rPr>
          <w:t>2 صموئيل 1:19–27</w:t>
        </w:r>
      </w:hyperlink>
      <w:r>
        <w:rPr>
          <w:lang w:val="ar_AE" w:bidi="ar_AE"/>
        </w:rPr>
        <w:t>) وقصائد تعليميَّة تُحَذِّر من قِصَر النَّظَر (</w:t>
      </w:r>
      <w:hyperlink r:id="rId142">
        <w:r>
          <w:rPr>
            <w:lang w:val="ar_AE" w:bidi="ar_AE"/>
          </w:rPr>
          <w:rPr>
            <w:color w:val="0000EE"/>
            <w:u w:val="single"/>
          </w:rPr>
          <w:t>أمثال 6:6–11</w:t>
        </w:r>
      </w:hyperlink>
      <w:r>
        <w:rPr>
          <w:lang w:val="ar_AE" w:bidi="ar_AE"/>
        </w:rPr>
        <w:t>) والسُّكْر (</w:t>
      </w:r>
      <w:hyperlink r:id="rId143">
        <w:r>
          <w:rPr>
            <w:lang w:val="ar_AE" w:bidi="ar_AE"/>
          </w:rPr>
          <w:rPr>
            <w:color w:val="0000EE"/>
            <w:u w:val="single"/>
          </w:rPr>
          <w:t>23:29–35</w:t>
        </w:r>
      </w:hyperlink>
      <w:r>
        <w:rPr>
          <w:lang w:val="ar_AE" w:bidi="ar_AE"/>
        </w:rPr>
        <w:t>). الأمر المشترك في جميع هذه الأنواع المختلفة من القصائد هو العاطفة والحماسة الدينيَّة. تُسَبِّح ترنيمتا موسى ودَبُورَة الله كمانح النصر.</w:t>
      </w:r>
    </w:p>
    <w:p>
      <w:pPr>
        <w:bidi/>
      </w:pPr>
      <w:r>
        <w:rPr>
          <w:lang w:val="ar_AE" w:bidi="ar_AE"/>
        </w:rPr>
      </w:r>
      <w:r>
        <w:rPr>
          <w:lang w:val="ar_AE" w:bidi="ar_AE"/>
        </w:rPr>
        <w:t>مُعظَم القصائد ذات الحماسة المُمَيَّزة من حيث طابعها الدينيّ تُمَيِّز عبادة المَقْدِس. المزامير هي قصائد دينيَّة تُرَنَّم بمصاحبة موسيقيَّة. الكثير منها عبارة عن صلوات خاصَّة، في حين تَمَّ تأليف أخرى للعبادة العامَّة، خاصَّةً ترانيم الشُّكْر التي تُرَنَّم في خيمة الاجتماع أو الهيكل. سِفْر المزامير هو المكان الذي ترتقي فيه الروح المُحَلِّقَة للشِّعْر العبري إلى مستوى لم يَبلُغه قَطُّ جيران إسرائيل الوثنيُّون، فَقَدْ عَبَدَ العبرانيُّون الله بالروح والحق، وبينما كانوا يفعلون ذلك، كانوا يُعَبِّرون عن اختبار شخصي لله الحي في نفوسهم.</w:t>
      </w:r>
    </w:p>
    <w:p>
      <w:pPr>
        <w:bidi/>
      </w:pPr>
      <w:r>
        <w:rPr>
          <w:lang w:val="ar_AE" w:bidi="ar_AE"/>
        </w:rPr>
      </w:r>
      <w:r>
        <w:rPr>
          <w:lang w:val="ar_AE" w:bidi="ar_AE"/>
        </w:rPr>
        <w:t xml:space="preserve">تتأثَّر الصفات الداخليَّة للشِّعْر العبري جزئيًّا بالعصر والظروف الاجتماعيَّة والبيئة التي عاش فيها الكُتَّاب. مع أنَّ كُتُب العهد القديم هي من تأليف إلهي، فهي تدخل أيضًا ضِمْن نطاق الأدب ويجب تقديرها على هذا النحو. مع أنَّ الروح القدس أوحى برسالة الكُتَّاب العبرانيِّين، فإنَّ أساليبهم المُتَفَرِّدَة في الكتابة تَظَلُّ ظاهرة بوضوح. باستخدام لُغَة بسيطة وحيَّة وصُوَر بلاغيَّة وأدوات أدبيَّة، عبَّر كُلُّ شاعر عن ثروة من الفكر والخبرة والعاطفة الدينيِّين، فالتشبيه، الاستعارة، المَجَاز، </w:t>
      </w:r>
      <w:r>
        <w:rPr>
          <w:lang w:val="ar_AE" w:bidi="ar_AE"/>
        </w:rPr>
        <w:t>الغُلُوُّ</w:t>
      </w:r>
      <w:r>
        <w:rPr>
          <w:lang w:val="ar_AE" w:bidi="ar_AE"/>
        </w:rPr>
        <w:t>، التشخيص، السُّخْرِية، التلاعب بالألفاظ - جميعها عَزَّزَتْ بشكل مُتَنَوِّع نمط تفكير كُلِّ كاتب. الشِّعْر العبري هو التعبير عن روح الشاعر البشريَّة، وهو أدب الإعلانِ، كلمةِ الله للبشريَّة.</w:t>
      </w:r>
    </w:p>
    <w:p>
      <w:pPr>
        <w:pStyle w:val="Heading3"/>
        <w:bidi/>
      </w:pPr>
      <w:r>
        <w:rPr>
          <w:lang w:val="ar_AE" w:bidi="ar_AE"/>
        </w:rPr>
        <w:t>في العهد الجديد</w:t>
      </w:r>
    </w:p>
    <w:p>
      <w:pPr>
        <w:bidi/>
      </w:pPr>
      <w:r>
        <w:rPr>
          <w:lang w:val="ar_AE" w:bidi="ar_AE"/>
        </w:rPr>
      </w:r>
      <w:r>
        <w:rPr>
          <w:lang w:val="ar_AE" w:bidi="ar_AE"/>
        </w:rPr>
        <w:t>يحتوي العهد الجديد على عدد محدود من المقاطع الكتابيَّة الشِّعْرِيَّة. من المُرَجَّح أنَّ العهد الجديد يحتوي على شِعْر أقل من العهد القديم (نسبيًّا) لأنَّ المسيحيِّين الأوائل وجدوا سِفْر المزامير في العهد القديم (باللُّغَة العبريَّة وفي الترجمة السبعينيَّة) كافيًا لأغراضهم التَّعَبُّدِيَّة. كان كُلُّ كُتَّاب العهد الجديد يهودًا، باستثناء لوقا، وقد قَدَّم لنا بعض القصائد التي لا تُنسَى: تسبحة مريم (</w:t>
      </w:r>
      <w:hyperlink r:id="rId144">
        <w:r>
          <w:rPr>
            <w:lang w:val="ar_AE" w:bidi="ar_AE"/>
          </w:rPr>
          <w:rPr>
            <w:color w:val="0000EE"/>
            <w:u w:val="single"/>
          </w:rPr>
          <w:t>لوقا 1:46–55</w:t>
        </w:r>
      </w:hyperlink>
      <w:r>
        <w:rPr>
          <w:lang w:val="ar_AE" w:bidi="ar_AE"/>
        </w:rPr>
        <w:t xml:space="preserve">)، تسبحة زكريَّا (الآيات </w:t>
      </w:r>
      <w:hyperlink r:id="rId145">
        <w:r>
          <w:rPr>
            <w:lang w:val="ar_AE" w:bidi="ar_AE"/>
          </w:rPr>
          <w:rPr>
            <w:color w:val="0000EE"/>
            <w:u w:val="single"/>
          </w:rPr>
          <w:t>68–79</w:t>
        </w:r>
      </w:hyperlink>
      <w:r>
        <w:rPr>
          <w:lang w:val="ar_AE" w:bidi="ar_AE"/>
        </w:rPr>
        <w:t>)، نشيد سمعان (</w:t>
      </w:r>
      <w:hyperlink r:id="rId146">
        <w:r>
          <w:rPr>
            <w:lang w:val="ar_AE" w:bidi="ar_AE"/>
          </w:rPr>
          <w:rPr>
            <w:color w:val="0000EE"/>
            <w:u w:val="single"/>
          </w:rPr>
          <w:t>2:29–32</w:t>
        </w:r>
      </w:hyperlink>
      <w:r>
        <w:rPr>
          <w:lang w:val="ar_AE" w:bidi="ar_AE"/>
        </w:rPr>
        <w:t>). من المثير للاهتمام أنَّ هذه القصائد عبرانيَّة بقُوَّة من حيث الشكل والطابع والمضمون. قَدَّم لنا مَتَّى التطويبات الشِّعْرِيَّة (</w:t>
      </w:r>
      <w:hyperlink r:id="rId147">
        <w:r>
          <w:rPr>
            <w:lang w:val="ar_AE" w:bidi="ar_AE"/>
          </w:rPr>
          <w:rPr>
            <w:color w:val="0000EE"/>
            <w:u w:val="single"/>
          </w:rPr>
          <w:t>متَّى 5:3–12</w:t>
        </w:r>
      </w:hyperlink>
      <w:r>
        <w:rPr>
          <w:lang w:val="ar_AE" w:bidi="ar_AE"/>
        </w:rPr>
        <w:t xml:space="preserve">). تتمتَّع هذه التطويبات بالتوازي الشائع في شِعْر العهد القديم، وتحديدًا التوازي التركيبي (حيث يُكمِل السطر الثاني من كُلِّ آية معنى السطر الأوَّل). هناك أيضًا إيقاع واضح في </w:t>
      </w:r>
      <w:hyperlink r:id="rId148">
        <w:r>
          <w:rPr>
            <w:lang w:val="ar_AE" w:bidi="ar_AE"/>
          </w:rPr>
          <w:rPr>
            <w:color w:val="0000EE"/>
            <w:u w:val="single"/>
          </w:rPr>
          <w:t>متَّى 11:28–30</w:t>
        </w:r>
      </w:hyperlink>
      <w:r>
        <w:rPr>
          <w:lang w:val="ar_AE" w:bidi="ar_AE"/>
        </w:rPr>
        <w:t>. تُعَدُّ مُقَدِّمَة يوحنَّا لإنجيله (</w:t>
      </w:r>
      <w:hyperlink r:id="rId149">
        <w:r>
          <w:rPr>
            <w:lang w:val="ar_AE" w:bidi="ar_AE"/>
          </w:rPr>
          <w:rPr>
            <w:color w:val="0000EE"/>
            <w:u w:val="single"/>
          </w:rPr>
          <w:t>1:1–18</w:t>
        </w:r>
      </w:hyperlink>
      <w:r>
        <w:rPr>
          <w:lang w:val="ar_AE" w:bidi="ar_AE"/>
        </w:rPr>
        <w:t xml:space="preserve">) مثالًا رائعًا للشِّعْر </w:t>
      </w:r>
      <w:r>
        <w:rPr>
          <w:lang w:val="ar_AE" w:bidi="ar_AE"/>
        </w:rPr>
        <w:t>الهِلِنِستِيّ</w:t>
      </w:r>
      <w:r>
        <w:rPr>
          <w:lang w:val="ar_AE" w:bidi="ar_AE"/>
        </w:rPr>
        <w:t>.</w:t>
      </w:r>
    </w:p>
    <w:p>
      <w:pPr>
        <w:bidi/>
      </w:pPr>
      <w:r>
        <w:rPr>
          <w:lang w:val="ar_AE" w:bidi="ar_AE"/>
        </w:rPr>
      </w:r>
      <w:r>
        <w:rPr>
          <w:lang w:val="ar_AE" w:bidi="ar_AE"/>
        </w:rPr>
        <w:t>تحتوي رسائل العهد الجديد على عدد من المقاطع الكتابيَّة الشِّعْرِيَّة، خاصَّةً في التمجيدات/المجدلات/الذُّكصُولُو</w:t>
      </w:r>
      <w:r>
        <w:rPr>
          <w:lang w:val="ar_AE" w:bidi="ar_AE"/>
        </w:rPr>
        <w:t>چِيَّات</w:t>
      </w:r>
      <w:r>
        <w:rPr>
          <w:lang w:val="ar_AE" w:bidi="ar_AE"/>
        </w:rPr>
        <w:t xml:space="preserve"> (اُنْظُرْ، على سبيل المثال، </w:t>
      </w:r>
      <w:hyperlink r:id="rId150">
        <w:r>
          <w:rPr>
            <w:lang w:val="ar_AE" w:bidi="ar_AE"/>
          </w:rPr>
          <w:rPr>
            <w:color w:val="0000EE"/>
            <w:u w:val="single"/>
          </w:rPr>
          <w:t>رومية 16: 25–27</w:t>
        </w:r>
      </w:hyperlink>
      <w:r>
        <w:rPr>
          <w:lang w:val="ar_AE" w:bidi="ar_AE"/>
        </w:rPr>
        <w:t xml:space="preserve">؛ </w:t>
      </w:r>
      <w:hyperlink r:id="rId151">
        <w:r>
          <w:rPr>
            <w:lang w:val="ar_AE" w:bidi="ar_AE"/>
          </w:rPr>
          <w:rPr>
            <w:color w:val="0000EE"/>
            <w:u w:val="single"/>
          </w:rPr>
          <w:t>يهوذا 1: 24–25</w:t>
        </w:r>
      </w:hyperlink>
      <w:r>
        <w:rPr>
          <w:lang w:val="ar_AE" w:bidi="ar_AE"/>
        </w:rPr>
        <w:t xml:space="preserve">). تُمَثِّل أقسام أخرى شِعْرًا و/أو ترانيم مسيحيَّة مُبَكِّرة على نحوٍ واضح ومُمَيَّزٍ، ومنها </w:t>
      </w:r>
      <w:hyperlink r:id="rId152">
        <w:r>
          <w:rPr>
            <w:lang w:val="ar_AE" w:bidi="ar_AE"/>
          </w:rPr>
          <w:rPr>
            <w:color w:val="0000EE"/>
            <w:u w:val="single"/>
          </w:rPr>
          <w:t>فِيلِبِّي 2: 6–11</w:t>
        </w:r>
      </w:hyperlink>
      <w:r>
        <w:rPr>
          <w:lang w:val="ar_AE" w:bidi="ar_AE"/>
        </w:rPr>
        <w:t xml:space="preserve"> (ترنيمة/قصيدة "تواضع المسيح")؛ </w:t>
      </w:r>
      <w:hyperlink r:id="rId153">
        <w:r>
          <w:rPr>
            <w:lang w:val="ar_AE" w:bidi="ar_AE"/>
          </w:rPr>
          <w:rPr>
            <w:color w:val="0000EE"/>
            <w:u w:val="single"/>
          </w:rPr>
          <w:t>كولوسي 1: 15–20</w:t>
        </w:r>
      </w:hyperlink>
      <w:r>
        <w:rPr>
          <w:lang w:val="ar_AE" w:bidi="ar_AE"/>
        </w:rPr>
        <w:t xml:space="preserve"> (ترنيمة/قصيدة "سُمُوِّ المسيح")؛ </w:t>
      </w:r>
      <w:hyperlink r:id="rId154">
        <w:r>
          <w:rPr>
            <w:lang w:val="ar_AE" w:bidi="ar_AE"/>
          </w:rPr>
          <w:rPr>
            <w:color w:val="0000EE"/>
            <w:u w:val="single"/>
          </w:rPr>
          <w:t>1 تيموثاوس 3: 16</w:t>
        </w:r>
      </w:hyperlink>
      <w:r>
        <w:rPr>
          <w:lang w:val="ar_AE" w:bidi="ar_AE"/>
        </w:rPr>
        <w:t xml:space="preserve"> (ترنيمة/قصيدة "التَّجَسُّد"). قَدَّم أيضًا كاتب الرسالة إلى العبرانيِّين مُقَدِّمة شِعْرِيَّة جديرة بالملاحظة (</w:t>
      </w:r>
      <w:hyperlink r:id="rId155">
        <w:r>
          <w:rPr>
            <w:lang w:val="ar_AE" w:bidi="ar_AE"/>
          </w:rPr>
          <w:rPr>
            <w:color w:val="0000EE"/>
            <w:u w:val="single"/>
          </w:rPr>
          <w:t>1: 1–3</w:t>
        </w:r>
      </w:hyperlink>
      <w:r>
        <w:rPr>
          <w:lang w:val="ar_AE" w:bidi="ar_AE"/>
        </w:rPr>
        <w:t xml:space="preserve">). تعرض أقسام أخرى من كتابات بولس لُغَةً شِعْرِيَّة، حيث يَبرُز الإيقاع والأسلوب الرفيع (اُنْظُرْ، على سبيل المثال، </w:t>
      </w:r>
      <w:hyperlink r:id="rId156">
        <w:r>
          <w:rPr>
            <w:lang w:val="ar_AE" w:bidi="ar_AE"/>
          </w:rPr>
          <w:rPr>
            <w:color w:val="0000EE"/>
            <w:u w:val="single"/>
          </w:rPr>
          <w:t>1 كورنثوس 13</w:t>
        </w:r>
      </w:hyperlink>
      <w:r>
        <w:rPr>
          <w:lang w:val="ar_AE" w:bidi="ar_AE"/>
        </w:rPr>
        <w:t xml:space="preserve">؛ </w:t>
      </w:r>
      <w:hyperlink r:id="rId157">
        <w:r>
          <w:rPr>
            <w:lang w:val="ar_AE" w:bidi="ar_AE"/>
          </w:rPr>
          <w:rPr>
            <w:color w:val="0000EE"/>
            <w:u w:val="single"/>
          </w:rPr>
          <w:t>15: 54–57</w:t>
        </w:r>
      </w:hyperlink>
      <w:r>
        <w:rPr>
          <w:lang w:val="ar_AE" w:bidi="ar_AE"/>
        </w:rPr>
        <w:t>).</w:t>
      </w:r>
    </w:p>
    <w:p>
      <w:pPr>
        <w:bidi/>
      </w:pPr>
      <w:r>
        <w:rPr>
          <w:lang w:val="ar_AE" w:bidi="ar_AE"/>
        </w:rPr>
      </w:r>
      <w:r>
        <w:rPr>
          <w:lang w:val="ar_AE" w:bidi="ar_AE"/>
        </w:rPr>
        <w:t xml:space="preserve">يحتوي أيضًا سِفْر الرؤيا على عدد من قصائد التسبيح وكذلك الترانيم (اُنْظُرْ </w:t>
      </w:r>
      <w:hyperlink r:id="rId158">
        <w:r>
          <w:rPr>
            <w:lang w:val="ar_AE" w:bidi="ar_AE"/>
          </w:rPr>
          <w:rPr>
            <w:color w:val="0000EE"/>
            <w:u w:val="single"/>
          </w:rPr>
          <w:t>رؤيا 5:9–10، 12–13</w:t>
        </w:r>
      </w:hyperlink>
      <w:r>
        <w:rPr>
          <w:lang w:val="ar_AE" w:bidi="ar_AE"/>
        </w:rPr>
        <w:t xml:space="preserve">؛ </w:t>
      </w:r>
      <w:hyperlink r:id="rId159">
        <w:r>
          <w:rPr>
            <w:lang w:val="ar_AE" w:bidi="ar_AE"/>
          </w:rPr>
          <w:rPr>
            <w:color w:val="0000EE"/>
            <w:u w:val="single"/>
          </w:rPr>
          <w:t>7:12</w:t>
        </w:r>
      </w:hyperlink>
      <w:r>
        <w:rPr>
          <w:lang w:val="ar_AE" w:bidi="ar_AE"/>
        </w:rPr>
        <w:t xml:space="preserve">؛ </w:t>
      </w:r>
      <w:hyperlink r:id="rId160">
        <w:r>
          <w:rPr>
            <w:lang w:val="ar_AE" w:bidi="ar_AE"/>
          </w:rPr>
          <w:rPr>
            <w:color w:val="0000EE"/>
            <w:u w:val="single"/>
          </w:rPr>
          <w:t>11:17–18</w:t>
        </w:r>
      </w:hyperlink>
      <w:r>
        <w:rPr>
          <w:lang w:val="ar_AE" w:bidi="ar_AE"/>
        </w:rPr>
        <w:t xml:space="preserve">؛ </w:t>
      </w:r>
      <w:hyperlink r:id="rId161">
        <w:r>
          <w:rPr>
            <w:lang w:val="ar_AE" w:bidi="ar_AE"/>
          </w:rPr>
          <w:rPr>
            <w:color w:val="0000EE"/>
            <w:u w:val="single"/>
          </w:rPr>
          <w:t>15:3–4</w:t>
        </w:r>
      </w:hyperlink>
      <w:r>
        <w:rPr>
          <w:lang w:val="ar_AE" w:bidi="ar_AE"/>
        </w:rPr>
        <w:t>).</w:t>
      </w:r>
    </w:p>
    <w:p>
      <w:pPr>
        <w:bidi/>
      </w:pPr>
      <w:r>
        <w:rPr>
          <w:lang w:val="ar_AE" w:bidi="ar_AE"/>
        </w:rPr>
      </w:r>
      <w:r>
        <w:rPr>
          <w:lang w:val="ar_AE" w:bidi="ar_AE"/>
        </w:rPr>
        <w:t xml:space="preserve">اُنْظُرْ أيضًا </w:t>
      </w:r>
      <w:r>
        <w:rPr>
          <w:lang w:val="ar_AE" w:bidi="ar_AE"/>
        </w:rPr>
        <w:t>سِفْر الجامعة</w:t>
      </w:r>
      <w:r>
        <w:rPr>
          <w:lang w:val="ar_AE" w:bidi="ar_AE"/>
        </w:rPr>
        <w:t xml:space="preserve">؛ </w:t>
      </w:r>
      <w:r>
        <w:rPr>
          <w:lang w:val="ar_AE" w:bidi="ar_AE"/>
        </w:rPr>
        <w:t>سِفْر أيُّوب</w:t>
      </w:r>
      <w:r>
        <w:rPr>
          <w:lang w:val="ar_AE" w:bidi="ar_AE"/>
        </w:rPr>
        <w:t xml:space="preserve">؛ </w:t>
      </w:r>
      <w:r>
        <w:rPr>
          <w:lang w:val="ar_AE" w:bidi="ar_AE"/>
        </w:rPr>
        <w:t>سفر مراثي إرميا</w:t>
      </w:r>
      <w:r>
        <w:rPr>
          <w:lang w:val="ar_AE" w:bidi="ar_AE"/>
        </w:rPr>
        <w:t xml:space="preserve">؛ </w:t>
      </w:r>
      <w:r>
        <w:rPr>
          <w:lang w:val="ar_AE" w:bidi="ar_AE"/>
        </w:rPr>
        <w:t>الموسيقى</w:t>
      </w:r>
      <w:r>
        <w:rPr>
          <w:lang w:val="ar_AE" w:bidi="ar_AE"/>
        </w:rPr>
        <w:t xml:space="preserve">؛ </w:t>
      </w:r>
      <w:r>
        <w:rPr>
          <w:lang w:val="ar_AE" w:bidi="ar_AE"/>
        </w:rPr>
        <w:t>سِفْر الأمثال</w:t>
      </w:r>
      <w:r>
        <w:rPr>
          <w:lang w:val="ar_AE" w:bidi="ar_AE"/>
        </w:rPr>
        <w:t xml:space="preserve">؛ </w:t>
      </w:r>
      <w:r>
        <w:rPr>
          <w:lang w:val="ar_AE" w:bidi="ar_AE"/>
        </w:rPr>
        <w:t>سِفْر المزامير</w:t>
      </w:r>
      <w:r>
        <w:rPr>
          <w:lang w:val="ar_AE" w:bidi="ar_AE"/>
        </w:rPr>
        <w:t xml:space="preserve">؛ </w:t>
      </w:r>
      <w:r>
        <w:rPr>
          <w:lang w:val="ar_AE" w:bidi="ar_AE"/>
        </w:rPr>
        <w:t>نشيد الأنشاد</w:t>
      </w:r>
      <w:r>
        <w:rPr>
          <w:lang w:val="ar_AE" w:bidi="ar_AE"/>
        </w:rPr>
        <w:t xml:space="preserve">؛ </w:t>
      </w:r>
      <w:r>
        <w:rPr>
          <w:lang w:val="ar_AE" w:bidi="ar_AE"/>
        </w:rPr>
        <w:t>الحكمة</w:t>
      </w:r>
      <w:r>
        <w:rPr>
          <w:lang w:val="ar_AE" w:bidi="ar_AE"/>
        </w:rPr>
        <w:t xml:space="preserve">؛ </w:t>
      </w:r>
      <w:r>
        <w:rPr>
          <w:lang w:val="ar_AE" w:bidi="ar_AE"/>
        </w:rPr>
        <w:t>أدب الحكمة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الشَّفْمِيّ</w:t>
      </w:r>
      <w:r>
        <w:rPr>
          <w:lang w:val="ar_AE" w:bidi="ar_AE"/>
        </w:rPr>
      </w:r>
    </w:p>
    <w:p>
      <w:pPr>
        <w:pStyle w:val="Heading2"/>
        <w:bidi/>
      </w:pPr>
      <w:r>
        <w:rPr>
          <w:b/>
          <w:lang w:val="ar_AE" w:bidi="ar_AE"/>
        </w:rPr>
        <w:t>الشَّفْمِيّ</w:t>
      </w:r>
      <w:r>
        <w:rPr>
          <w:lang w:val="ar_AE" w:bidi="ar_AE"/>
        </w:rPr>
        <w:t>*</w:t>
      </w:r>
    </w:p>
    <w:p>
      <w:pPr>
        <w:bidi/>
      </w:pPr>
      <w:r>
        <w:rPr>
          <w:lang w:val="ar_AE" w:bidi="ar_AE"/>
        </w:rPr>
      </w:r>
      <w:r>
        <w:rPr>
          <w:lang w:val="ar_AE" w:bidi="ar_AE"/>
        </w:rPr>
        <w:t>لقب زَبْدِي (</w:t>
      </w:r>
      <w:hyperlink r:id="rId162">
        <w:r>
          <w:rPr>
            <w:lang w:val="ar_AE" w:bidi="ar_AE"/>
          </w:rPr>
          <w:rPr>
            <w:color w:val="0000EE"/>
            <w:u w:val="single"/>
          </w:rPr>
          <w:t>1أخبار الأيام 27: 27</w:t>
        </w:r>
      </w:hyperlink>
      <w:r>
        <w:rPr>
          <w:lang w:val="ar_AE" w:bidi="ar_AE"/>
        </w:rPr>
        <w:t xml:space="preserve">). انظر </w:t>
      </w:r>
      <w:r>
        <w:rPr>
          <w:lang w:val="ar_AE" w:bidi="ar_AE"/>
        </w:rPr>
        <w:t>زَبْدِي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الشَّهْوَة، الطَّمَع</w:t>
      </w:r>
      <w:r>
        <w:rPr>
          <w:lang w:val="ar_AE" w:bidi="ar_AE"/>
        </w:rPr>
      </w:r>
    </w:p>
    <w:p>
      <w:pPr>
        <w:pStyle w:val="Heading2"/>
        <w:bidi/>
      </w:pPr>
      <w:r>
        <w:rPr>
          <w:lang w:val="ar_AE" w:bidi="ar_AE"/>
        </w:rPr>
        <w:t>الشَّهْوَة</w:t>
      </w:r>
      <w:r>
        <w:rPr>
          <w:lang w:val="ar_AE" w:bidi="ar_AE"/>
        </w:rPr>
        <w:t xml:space="preserve">، </w:t>
      </w:r>
      <w:r>
        <w:rPr>
          <w:lang w:val="ar_AE" w:bidi="ar_AE"/>
        </w:rPr>
        <w:t>الطَّمَع</w:t>
      </w:r>
      <w:r>
        <w:rPr>
          <w:lang w:val="ar_AE" w:bidi="ar_AE"/>
        </w:rPr>
        <w:t>*</w:t>
      </w:r>
    </w:p>
    <w:p>
      <w:pPr>
        <w:bidi/>
      </w:pPr>
      <w:r>
        <w:rPr>
          <w:lang w:val="ar_AE" w:bidi="ar_AE"/>
        </w:rPr>
      </w:r>
      <w:r>
        <w:rPr>
          <w:lang w:val="ar_AE" w:bidi="ar_AE"/>
        </w:rPr>
        <w:t>الرغبة في أن تمتلك شيئًا لنفسك يمتلكه آخر - شهوة أو رغبة شديدة. توجد ثلاث كلمات عبرية تُترجم إلى "الشَّهْوَة" في العهد القديم (انظر rsv). جاءت في إحدى نصوص الوصايا العشر (</w:t>
      </w:r>
      <w:hyperlink r:id="rId163">
        <w:r>
          <w:rPr>
            <w:lang w:val="ar_AE" w:bidi="ar_AE"/>
          </w:rPr>
          <w:rPr>
            <w:color w:val="0000EE"/>
            <w:u w:val="single"/>
          </w:rPr>
          <w:t>تثنية 5: 21</w:t>
        </w:r>
      </w:hyperlink>
      <w:r>
        <w:rPr>
          <w:lang w:val="ar_AE" w:bidi="ar_AE"/>
        </w:rPr>
        <w:t>) هذه الكلمة، "</w:t>
      </w:r>
      <w:r>
        <w:rPr>
          <w:lang w:val="ar_AE" w:bidi="ar_AE"/>
        </w:rPr>
        <w:t>لَا تَشْتَهِ مْرَأَةَ قَرِيبِكَ</w:t>
      </w:r>
      <w:r>
        <w:rPr>
          <w:lang w:val="ar_AE" w:bidi="ar_AE"/>
        </w:rPr>
        <w:t xml:space="preserve">." تظهر نفس الكلمة العبرية في </w:t>
      </w:r>
      <w:hyperlink r:id="rId164">
        <w:r>
          <w:rPr>
            <w:lang w:val="ar_AE" w:bidi="ar_AE"/>
          </w:rPr>
          <w:rPr>
            <w:color w:val="0000EE"/>
            <w:u w:val="single"/>
          </w:rPr>
          <w:t>أمثال 21: 26</w:t>
        </w:r>
      </w:hyperlink>
      <w:r>
        <w:rPr>
          <w:lang w:val="ar_AE" w:bidi="ar_AE"/>
        </w:rPr>
        <w:t>: "</w:t>
      </w:r>
      <w:r>
        <w:rPr>
          <w:lang w:val="ar_AE" w:bidi="ar_AE"/>
        </w:rPr>
        <w:t>اَلْيَوْمَ كُلَّهُ يَشْتَهِي شَهْوَةً</w:t>
      </w:r>
      <w:r>
        <w:rPr>
          <w:lang w:val="ar_AE" w:bidi="ar_AE"/>
        </w:rPr>
        <w:t>." وتوجد كلمة أخرى تعني الكسب الشرير (</w:t>
      </w:r>
      <w:hyperlink r:id="rId165">
        <w:r>
          <w:rPr>
            <w:lang w:val="ar_AE" w:bidi="ar_AE"/>
          </w:rPr>
          <w:rPr>
            <w:color w:val="0000EE"/>
            <w:u w:val="single"/>
          </w:rPr>
          <w:t>حبقوق 2: 9</w:t>
        </w:r>
      </w:hyperlink>
      <w:r>
        <w:rPr>
          <w:lang w:val="ar_AE" w:bidi="ar_AE"/>
        </w:rPr>
        <w:t>). وفي قائمة سفر الخروج الذي يحوي الوصايا العشر، يوجد استخدام لكلمة ثالثة للتعبير عن اشتهاء امرأة القريب (</w:t>
      </w:r>
      <w:hyperlink r:id="rId166">
        <w:r>
          <w:rPr>
            <w:lang w:val="ar_AE" w:bidi="ar_AE"/>
          </w:rPr>
          <w:rPr>
            <w:color w:val="0000EE"/>
            <w:u w:val="single"/>
          </w:rPr>
          <w:t>خروج 20: 17</w:t>
        </w:r>
      </w:hyperlink>
      <w:r>
        <w:rPr>
          <w:lang w:val="ar_AE" w:bidi="ar_AE"/>
        </w:rPr>
        <w:t xml:space="preserve">). نفس الكلمة تُستخدم لوصف اشتهاء </w:t>
      </w:r>
      <w:r>
        <w:rPr>
          <w:lang w:val="ar_AE" w:bidi="ar_AE"/>
        </w:rPr>
        <w:t>عَخَان</w:t>
      </w:r>
      <w:r>
        <w:rPr>
          <w:lang w:val="ar_AE" w:bidi="ar_AE"/>
        </w:rPr>
        <w:t xml:space="preserve"> لغنائم </w:t>
      </w:r>
      <w:r>
        <w:rPr>
          <w:lang w:val="ar_AE" w:bidi="ar_AE"/>
        </w:rPr>
        <w:t>عَاي</w:t>
      </w:r>
      <w:r>
        <w:rPr>
          <w:lang w:val="ar_AE" w:bidi="ar_AE"/>
        </w:rPr>
        <w:t xml:space="preserve"> (</w:t>
      </w:r>
      <w:hyperlink r:id="rId167">
        <w:r>
          <w:rPr>
            <w:lang w:val="ar_AE" w:bidi="ar_AE"/>
          </w:rPr>
          <w:rPr>
            <w:color w:val="0000EE"/>
            <w:u w:val="single"/>
          </w:rPr>
          <w:t>يشوع 7: 21؛</w:t>
        </w:r>
      </w:hyperlink>
      <w:r>
        <w:rPr>
          <w:lang w:val="ar_AE" w:bidi="ar_AE"/>
        </w:rPr>
        <w:t xml:space="preserve"> قارن </w:t>
      </w:r>
      <w:hyperlink r:id="rId168">
        <w:r>
          <w:rPr>
            <w:lang w:val="ar_AE" w:bidi="ar_AE"/>
          </w:rPr>
          <w:rPr>
            <w:color w:val="0000EE"/>
            <w:u w:val="single"/>
          </w:rPr>
          <w:t>ميخا 2: 2</w:t>
        </w:r>
      </w:hyperlink>
      <w:r>
        <w:rPr>
          <w:lang w:val="ar_AE" w:bidi="ar_AE"/>
        </w:rPr>
        <w:t>). أن تشتهي يعني أن ترغب في الشيء رغبة مفرطة، وأن تضع أولوية الشيء الذي تشتهيه قبل محبتك وتكريسك لله.</w:t>
      </w:r>
    </w:p>
    <w:p>
      <w:pPr>
        <w:bidi/>
      </w:pPr>
      <w:r>
        <w:rPr>
          <w:lang w:val="ar_AE" w:bidi="ar_AE"/>
        </w:rPr>
      </w:r>
      <w:r>
        <w:rPr>
          <w:lang w:val="ar_AE" w:bidi="ar_AE"/>
        </w:rPr>
        <w:t>يعبِّر العهد الجديد عن تلك الفكرة بكلمة يونانية تعني حرفيًا "الرغبة المفرطة في امتلاك المزيد." كما سجّل الرسول بولس هذا النوع من الطَّمَع في قائمة الميول الأرضية التي يجب على المسيحيين التخلُّص منها "</w:t>
      </w:r>
      <w:r>
        <w:rPr>
          <w:lang w:val="ar_AE" w:bidi="ar_AE"/>
        </w:rPr>
        <w:t>أَمِيتُوا أَعْضَاءَكُمُ ٱلَّتِي عَلَى ٱلْأَرْضِ: ٱلزِّنَا، ٱلنَّجَاسَةَ، ٱلْهَوَى، ٱلشَّهْوَةَ ٱلرَّدِيَّةَ، ٱلطَّمَعَ -ٱلَّذِي هُوَ عِبَادَةُ ٱلْأَوْثَانِ</w:t>
      </w:r>
      <w:r>
        <w:rPr>
          <w:lang w:val="ar_AE" w:bidi="ar_AE"/>
        </w:rPr>
        <w:t>" (</w:t>
      </w:r>
      <w:hyperlink r:id="rId169">
        <w:r>
          <w:rPr>
            <w:lang w:val="ar_AE" w:bidi="ar_AE"/>
          </w:rPr>
          <w:rPr>
            <w:color w:val="0000EE"/>
            <w:u w:val="single"/>
          </w:rPr>
          <w:t>كولوسي 3: 5</w:t>
        </w:r>
      </w:hyperlink>
      <w:r>
        <w:rPr>
          <w:lang w:val="ar_AE" w:bidi="ar_AE"/>
        </w:rPr>
        <w:t xml:space="preserve">؛ قارن </w:t>
      </w:r>
      <w:hyperlink r:id="rId170">
        <w:r>
          <w:rPr>
            <w:lang w:val="ar_AE" w:bidi="ar_AE"/>
          </w:rPr>
          <w:rPr>
            <w:color w:val="0000EE"/>
            <w:u w:val="single"/>
          </w:rPr>
          <w:t>أفسس 5: 3؛</w:t>
        </w:r>
      </w:hyperlink>
      <w:r>
        <w:rPr>
          <w:lang w:val="ar_AE" w:bidi="ar_AE"/>
        </w:rPr>
        <w:t xml:space="preserve"> </w:t>
      </w:r>
      <w:hyperlink r:id="rId171">
        <w:r>
          <w:rPr>
            <w:lang w:val="ar_AE" w:bidi="ar_AE"/>
          </w:rPr>
          <w:rPr>
            <w:color w:val="0000EE"/>
            <w:u w:val="single"/>
          </w:rPr>
          <w:t>1 كورنثوس 6: 10</w:t>
        </w:r>
      </w:hyperlink>
      <w:r>
        <w:rPr>
          <w:lang w:val="ar_AE" w:bidi="ar_AE"/>
        </w:rPr>
        <w:t>).</w:t>
      </w:r>
    </w:p>
    <w:p>
      <w:pPr>
        <w:bidi/>
      </w:pPr>
      <w:r>
        <w:rPr>
          <w:lang w:val="ar_AE" w:bidi="ar_AE"/>
        </w:rPr>
      </w:r>
      <w:r>
        <w:rPr>
          <w:lang w:val="ar_AE" w:bidi="ar_AE"/>
        </w:rPr>
        <w:t>يُصوَّر ٱلطَّمَع خطيئة جسيمة تؤدي إلى مجموعة متنوعة من الخطايا الأخرى. محبة المال هي أصل كل الشرور (</w:t>
      </w:r>
      <w:hyperlink r:id="rId172">
        <w:r>
          <w:rPr>
            <w:lang w:val="ar_AE" w:bidi="ar_AE"/>
          </w:rPr>
          <w:rPr>
            <w:color w:val="0000EE"/>
            <w:u w:val="single"/>
          </w:rPr>
          <w:t xml:space="preserve">1 تيموثاوس 6: 9–10؛ </w:t>
        </w:r>
      </w:hyperlink>
      <w:r>
        <w:rPr>
          <w:lang w:val="ar_AE" w:bidi="ar_AE"/>
        </w:rPr>
        <w:t xml:space="preserve">قارن </w:t>
      </w:r>
      <w:hyperlink r:id="rId173">
        <w:r>
          <w:rPr>
            <w:lang w:val="ar_AE" w:bidi="ar_AE"/>
          </w:rPr>
          <w:rPr>
            <w:color w:val="0000EE"/>
            <w:u w:val="single"/>
          </w:rPr>
          <w:t>أمثال 15: 27</w:t>
        </w:r>
      </w:hyperlink>
      <w:r>
        <w:rPr>
          <w:lang w:val="ar_AE" w:bidi="ar_AE"/>
        </w:rPr>
        <w:t xml:space="preserve">). كانت خطيئة </w:t>
      </w:r>
      <w:r>
        <w:rPr>
          <w:lang w:val="ar_AE" w:bidi="ar_AE"/>
        </w:rPr>
        <w:t>حَنَانِيَّا وسَفِّيرَة</w:t>
      </w:r>
      <w:r>
        <w:rPr>
          <w:lang w:val="ar_AE" w:bidi="ar_AE"/>
        </w:rPr>
        <w:t xml:space="preserve"> (</w:t>
      </w:r>
      <w:hyperlink r:id="rId174">
        <w:r>
          <w:rPr>
            <w:lang w:val="ar_AE" w:bidi="ar_AE"/>
          </w:rPr>
          <w:rPr>
            <w:color w:val="0000EE"/>
            <w:u w:val="single"/>
          </w:rPr>
          <w:t xml:space="preserve">أعمال 5: 1–3؛ </w:t>
        </w:r>
      </w:hyperlink>
      <w:r>
        <w:rPr>
          <w:lang w:val="ar_AE" w:bidi="ar_AE"/>
        </w:rPr>
        <w:t>قارن</w:t>
      </w:r>
      <w:hyperlink r:id="rId174">
        <w:r>
          <w:rPr>
            <w:lang w:val="ar_AE" w:bidi="ar_AE"/>
          </w:rPr>
          <w:rPr>
            <w:color w:val="0000EE"/>
            <w:u w:val="single"/>
          </w:rPr>
          <w:t xml:space="preserve"> 1 صموئيل 15: 9، 19؛</w:t>
        </w:r>
      </w:hyperlink>
      <w:hyperlink r:id="rId175">
        <w:r>
          <w:rPr>
            <w:lang w:val="ar_AE" w:bidi="ar_AE"/>
          </w:rPr>
          <w:rPr>
            <w:color w:val="0000EE"/>
            <w:u w:val="single"/>
          </w:rPr>
          <w:t xml:space="preserve"> </w:t>
        </w:r>
      </w:hyperlink>
      <w:hyperlink r:id="rId176">
        <w:r>
          <w:rPr>
            <w:lang w:val="ar_AE" w:bidi="ar_AE"/>
          </w:rPr>
          <w:rPr>
            <w:color w:val="0000EE"/>
            <w:u w:val="single"/>
          </w:rPr>
          <w:t>متى 26: 14–15؛ 2بطرس 2: 15؛</w:t>
        </w:r>
      </w:hyperlink>
      <w:hyperlink r:id="rId177">
        <w:r>
          <w:rPr>
            <w:lang w:val="ar_AE" w:bidi="ar_AE"/>
          </w:rPr>
          <w:rPr>
            <w:color w:val="0000EE"/>
            <w:u w:val="single"/>
          </w:rPr>
          <w:t xml:space="preserve"> </w:t>
        </w:r>
      </w:hyperlink>
      <w:hyperlink r:id="rId178">
        <w:r>
          <w:rPr>
            <w:lang w:val="ar_AE" w:bidi="ar_AE"/>
          </w:rPr>
          <w:rPr>
            <w:color w:val="0000EE"/>
            <w:u w:val="single"/>
          </w:rPr>
          <w:t>يهوذا 1: 11</w:t>
        </w:r>
      </w:hyperlink>
      <w:r>
        <w:rPr>
          <w:lang w:val="ar_AE" w:bidi="ar_AE"/>
        </w:rPr>
        <w:t>). حذَّر يسوع قائلًا: "</w:t>
      </w:r>
      <w:r>
        <w:rPr>
          <w:lang w:val="ar_AE" w:bidi="ar_AE"/>
        </w:rPr>
        <w:t>ٱنْظُرُوا وَتَحَفَّظُوا مِنَ ٱلطَّمَعِ، فَإِنَّهُ مَتَى كَانَ لِأَحَدٍ كَثِيرٌ فَلَيْسَتْ حَيَاتُهُ مِنْ أَمْوَالِهِ</w:t>
      </w:r>
      <w:r>
        <w:rPr>
          <w:lang w:val="ar_AE" w:bidi="ar_AE"/>
        </w:rPr>
        <w:t>" (</w:t>
      </w:r>
      <w:hyperlink r:id="rId179">
        <w:r>
          <w:rPr>
            <w:lang w:val="ar_AE" w:bidi="ar_AE"/>
          </w:rPr>
          <w:rPr>
            <w:color w:val="0000EE"/>
            <w:u w:val="single"/>
          </w:rPr>
          <w:t>لوقا 12: 15،</w:t>
        </w:r>
      </w:hyperlink>
      <w:r>
        <w:rPr>
          <w:lang w:val="ar_AE" w:bidi="ar_AE"/>
        </w:rPr>
        <w:t xml:space="preserve"> RSV). كلمة يونانية أخرى تترجم "ٱلشَّهْوَةَ" في KJV من الأفضل ترجمتها إلى "الرغبة الجادة" بمعنى إيجابي (</w:t>
      </w:r>
      <w:hyperlink r:id="rId180">
        <w:r>
          <w:rPr>
            <w:lang w:val="ar_AE" w:bidi="ar_AE"/>
          </w:rPr>
          <w:rPr>
            <w:color w:val="0000EE"/>
            <w:u w:val="single"/>
          </w:rPr>
          <w:t>1 كورنثوس 14: 39</w:t>
        </w:r>
      </w:hyperlink>
      <w:r>
        <w:rPr>
          <w:lang w:val="ar_AE" w:bidi="ar_AE"/>
        </w:rPr>
        <w:t>).</w:t>
      </w:r>
    </w:p>
    <w:p>
      <w:pPr>
        <w:bidi/>
      </w:pPr>
      <w:r>
        <w:rPr>
          <w:lang w:val="ar_AE" w:bidi="ar_AE"/>
        </w:rPr>
      </w:r>
      <w:r>
        <w:rPr>
          <w:lang w:val="ar_AE" w:bidi="ar_AE"/>
        </w:rPr>
        <w:t>استخدم مترجمو العهد القديم الذين حرروا الترجمة السبعينية كلمة يونانية أخرى تعبر عن لكلمات العبرية الثلاث التي تُترجم إلى "الشَّهْوَةَ" في الترجمات الإنجليزية. في العهد الجديد، تستخدم صيغة الفعل من تلك الكلمة بمعنى إيجابي وسلبي. فهي تعني "أن يرغب في أو يشتاق إلى" الطعام (</w:t>
      </w:r>
      <w:hyperlink r:id="rId181">
        <w:r>
          <w:rPr>
            <w:lang w:val="ar_AE" w:bidi="ar_AE"/>
          </w:rPr>
          <w:rPr>
            <w:color w:val="0000EE"/>
            <w:u w:val="single"/>
          </w:rPr>
          <w:t>لوقا 15: 16</w:t>
        </w:r>
      </w:hyperlink>
      <w:r>
        <w:rPr>
          <w:lang w:val="ar_AE" w:bidi="ar_AE"/>
        </w:rPr>
        <w:t>) ، الأسرار الإلهية (</w:t>
      </w:r>
      <w:hyperlink r:id="rId182">
        <w:r>
          <w:rPr>
            <w:lang w:val="ar_AE" w:bidi="ar_AE"/>
          </w:rPr>
          <w:rPr>
            <w:color w:val="0000EE"/>
            <w:u w:val="single"/>
          </w:rPr>
          <w:t>متى 13: 17؛</w:t>
        </w:r>
      </w:hyperlink>
      <w:r>
        <w:rPr>
          <w:lang w:val="ar_AE" w:bidi="ar_AE"/>
        </w:rPr>
        <w:t xml:space="preserve"> </w:t>
      </w:r>
      <w:hyperlink r:id="rId183">
        <w:r>
          <w:rPr>
            <w:lang w:val="ar_AE" w:bidi="ar_AE"/>
          </w:rPr>
          <w:rPr>
            <w:color w:val="0000EE"/>
            <w:u w:val="single"/>
          </w:rPr>
          <w:t>1 بطرس 1: 12</w:t>
        </w:r>
      </w:hyperlink>
      <w:r>
        <w:rPr>
          <w:lang w:val="ar_AE" w:bidi="ar_AE"/>
        </w:rPr>
        <w:t>) ، شيء جيد (</w:t>
      </w:r>
      <w:hyperlink r:id="rId184">
        <w:r>
          <w:rPr>
            <w:lang w:val="ar_AE" w:bidi="ar_AE"/>
          </w:rPr>
          <w:rPr>
            <w:color w:val="0000EE"/>
            <w:u w:val="single"/>
          </w:rPr>
          <w:t>فيلبي 1: 23؛</w:t>
        </w:r>
      </w:hyperlink>
      <w:r>
        <w:rPr>
          <w:lang w:val="ar_AE" w:bidi="ar_AE"/>
        </w:rPr>
        <w:t xml:space="preserve"> </w:t>
      </w:r>
      <w:hyperlink r:id="rId185">
        <w:r>
          <w:rPr>
            <w:lang w:val="ar_AE" w:bidi="ar_AE"/>
          </w:rPr>
          <w:rPr>
            <w:color w:val="0000EE"/>
            <w:u w:val="single"/>
          </w:rPr>
          <w:t>عبرانيين 6: 11</w:t>
        </w:r>
      </w:hyperlink>
      <w:r>
        <w:rPr>
          <w:lang w:val="ar_AE" w:bidi="ar_AE"/>
        </w:rPr>
        <w:t>) ، أو شيء شرير (</w:t>
      </w:r>
      <w:hyperlink r:id="rId186">
        <w:r>
          <w:rPr>
            <w:lang w:val="ar_AE" w:bidi="ar_AE"/>
          </w:rPr>
          <w:rPr>
            <w:color w:val="0000EE"/>
            <w:u w:val="single"/>
          </w:rPr>
          <w:t>متى 5: 28؛</w:t>
        </w:r>
      </w:hyperlink>
      <w:r>
        <w:rPr>
          <w:lang w:val="ar_AE" w:bidi="ar_AE"/>
        </w:rPr>
        <w:t xml:space="preserve"> </w:t>
      </w:r>
      <w:hyperlink r:id="rId187">
        <w:r>
          <w:rPr>
            <w:lang w:val="ar_AE" w:bidi="ar_AE"/>
          </w:rPr>
          <w:rPr>
            <w:color w:val="0000EE"/>
            <w:u w:val="single"/>
          </w:rPr>
          <w:t>1 تسالونيكي 4: 5؛</w:t>
        </w:r>
      </w:hyperlink>
      <w:r>
        <w:rPr>
          <w:lang w:val="ar_AE" w:bidi="ar_AE"/>
        </w:rPr>
        <w:t xml:space="preserve"> </w:t>
      </w:r>
      <w:hyperlink r:id="rId188">
        <w:r>
          <w:rPr>
            <w:lang w:val="ar_AE" w:bidi="ar_AE"/>
          </w:rPr>
          <w:rPr>
            <w:color w:val="0000EE"/>
            <w:u w:val="single"/>
          </w:rPr>
          <w:t>1 يوحنا 2: 17</w:t>
        </w:r>
      </w:hyperlink>
      <w:r>
        <w:rPr>
          <w:lang w:val="ar_AE" w:bidi="ar_AE"/>
        </w:rPr>
        <w:t>). والصيغة الاسمية لنفس الكلمة تجسد عمومًا موقف العِصْيَان لناموس الله حيث تحولت الرغبة إلى دافع شرير يؤدي إلى الخطيئة (</w:t>
      </w:r>
      <w:hyperlink r:id="rId189">
        <w:r>
          <w:rPr>
            <w:lang w:val="ar_AE" w:bidi="ar_AE"/>
          </w:rPr>
          <w:rPr>
            <w:color w:val="0000EE"/>
            <w:u w:val="single"/>
          </w:rPr>
          <w:t>يوحنا 8: 44؛</w:t>
        </w:r>
      </w:hyperlink>
      <w:r>
        <w:rPr>
          <w:lang w:val="ar_AE" w:bidi="ar_AE"/>
        </w:rPr>
        <w:t xml:space="preserve"> </w:t>
      </w:r>
      <w:hyperlink r:id="rId190">
        <w:r>
          <w:rPr>
            <w:lang w:val="ar_AE" w:bidi="ar_AE"/>
          </w:rPr>
          <w:rPr>
            <w:color w:val="0000EE"/>
            <w:u w:val="single"/>
          </w:rPr>
          <w:t>رومية 1: 24؛</w:t>
        </w:r>
      </w:hyperlink>
      <w:r>
        <w:rPr>
          <w:lang w:val="ar_AE" w:bidi="ar_AE"/>
        </w:rPr>
        <w:t xml:space="preserve"> </w:t>
      </w:r>
      <w:hyperlink r:id="rId191">
        <w:r>
          <w:rPr>
            <w:lang w:val="ar_AE" w:bidi="ar_AE"/>
          </w:rPr>
          <w:rPr>
            <w:color w:val="0000EE"/>
            <w:u w:val="single"/>
          </w:rPr>
          <w:t xml:space="preserve">6: 12؛ </w:t>
        </w:r>
      </w:hyperlink>
      <w:hyperlink r:id="rId192">
        <w:r>
          <w:rPr>
            <w:lang w:val="ar_AE" w:bidi="ar_AE"/>
          </w:rPr>
          <w:rPr>
            <w:color w:val="0000EE"/>
            <w:u w:val="single"/>
          </w:rPr>
          <w:t>7: 7–8؛</w:t>
        </w:r>
      </w:hyperlink>
      <w:r>
        <w:rPr>
          <w:lang w:val="ar_AE" w:bidi="ar_AE"/>
        </w:rPr>
        <w:t xml:space="preserve"> </w:t>
      </w:r>
      <w:hyperlink r:id="rId193">
        <w:r>
          <w:rPr>
            <w:lang w:val="ar_AE" w:bidi="ar_AE"/>
          </w:rPr>
          <w:rPr>
            <w:color w:val="0000EE"/>
            <w:u w:val="single"/>
          </w:rPr>
          <w:t xml:space="preserve">13: 14؛ </w:t>
        </w:r>
      </w:hyperlink>
      <w:hyperlink r:id="rId194">
        <w:r>
          <w:rPr>
            <w:lang w:val="ar_AE" w:bidi="ar_AE"/>
          </w:rPr>
          <w:rPr>
            <w:color w:val="0000EE"/>
            <w:u w:val="single"/>
          </w:rPr>
          <w:t>غلاطية 5: 16،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الوصايا، العشر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الشيطان، إبليس</w:t>
      </w:r>
      <w:r>
        <w:rPr>
          <w:lang w:val="ar_AE" w:bidi="ar_AE"/>
        </w:rPr>
      </w:r>
    </w:p>
    <w:p>
      <w:pPr>
        <w:bidi/>
      </w:pPr>
      <w:r>
        <w:rPr>
          <w:lang w:val="ar_AE" w:bidi="ar_AE"/>
        </w:rPr>
      </w:r>
      <w:r>
        <w:rPr>
          <w:lang w:val="ar_AE" w:bidi="ar_AE"/>
        </w:rPr>
        <w:t>روح يقاوم الله ويسعى إلى إحباط مخططاته ويقود شعبه إلى تمرد.</w:t>
      </w:r>
    </w:p>
    <w:p>
      <w:pPr>
        <w:bidi/>
      </w:pPr>
      <w:r>
        <w:rPr>
          <w:lang w:val="ar_AE" w:bidi="ar_AE"/>
        </w:rPr>
      </w:r>
      <w:r>
        <w:rPr>
          <w:lang w:val="ar_AE" w:bidi="ar_AE"/>
        </w:rPr>
        <w:t>نادراً ما يُذكر الشيطان في العهد القديم. يُصوَّر على أنه ملاك يشكونا في السماويات (</w:t>
      </w:r>
      <w:hyperlink r:id="rId195">
        <w:r>
          <w:rPr>
            <w:lang w:val="ar_AE" w:bidi="ar_AE"/>
          </w:rPr>
          <w:rPr>
            <w:color w:val="0000EE"/>
            <w:u w:val="single"/>
          </w:rPr>
          <w:t>أيوب ١: ٦–١٢</w:t>
        </w:r>
      </w:hyperlink>
      <w:r>
        <w:rPr>
          <w:lang w:val="ar_AE" w:bidi="ar_AE"/>
        </w:rPr>
        <w:t xml:space="preserve">؛ </w:t>
      </w:r>
      <w:hyperlink r:id="rId196">
        <w:r>
          <w:rPr>
            <w:lang w:val="ar_AE" w:bidi="ar_AE"/>
          </w:rPr>
          <w:rPr>
            <w:color w:val="0000EE"/>
            <w:u w:val="single"/>
          </w:rPr>
          <w:t>٢: ١–٧</w:t>
        </w:r>
      </w:hyperlink>
      <w:r>
        <w:rPr>
          <w:lang w:val="ar_AE" w:bidi="ar_AE"/>
        </w:rPr>
        <w:t xml:space="preserve">؛ </w:t>
      </w:r>
      <w:hyperlink r:id="rId197">
        <w:r>
          <w:rPr>
            <w:lang w:val="ar_AE" w:bidi="ar_AE"/>
          </w:rPr>
          <w:rPr>
            <w:color w:val="0000EE"/>
            <w:u w:val="single"/>
          </w:rPr>
          <w:t>زكريا ٣: ١–٢</w:t>
        </w:r>
      </w:hyperlink>
      <w:r>
        <w:rPr>
          <w:lang w:val="ar_AE" w:bidi="ar_AE"/>
        </w:rPr>
        <w:t xml:space="preserve">). على هذا النحو، يُدعى "الشَّيْطَان" أو "المُشتكي"، ولا يوجد شيء في السياق يُشير إلى أن الملاك شر. لا يظهر الشيطان حتى أواخر العهد القديم على أنه مُجَرِّب في </w:t>
      </w:r>
      <w:hyperlink r:id="rId198">
        <w:r>
          <w:rPr>
            <w:lang w:val="ar_AE" w:bidi="ar_AE"/>
          </w:rPr>
          <w:rPr>
            <w:color w:val="0000EE"/>
            <w:u w:val="single"/>
          </w:rPr>
          <w:t>١ أخبار الأيام ٢١: ١</w:t>
        </w:r>
      </w:hyperlink>
      <w:r>
        <w:rPr>
          <w:lang w:val="ar_AE" w:bidi="ar_AE"/>
        </w:rPr>
        <w:t xml:space="preserve">، تُعاد سرد القصة في </w:t>
      </w:r>
      <w:hyperlink r:id="rId199">
        <w:r>
          <w:rPr>
            <w:lang w:val="ar_AE" w:bidi="ar_AE"/>
          </w:rPr>
          <w:rPr>
            <w:color w:val="0000EE"/>
            <w:u w:val="single"/>
          </w:rPr>
          <w:t>٢ صموئيل ٢٤: ١</w:t>
        </w:r>
      </w:hyperlink>
      <w:r>
        <w:rPr>
          <w:lang w:val="ar_AE" w:bidi="ar_AE"/>
        </w:rPr>
        <w:t xml:space="preserve"> بذكر الشيطان (استخدم لأول مرة صراحة) الذي حل محل الله ويُصوَّر كونه شخصية شريرة. لا يوجد في العهد القديم عقيدة دقيقة عن الشيطان بل يحتوي على إشارات نشأ منها التعليم اللاحق. (يرى البعض أن "زهرة بنت الصبح" في </w:t>
      </w:r>
      <w:hyperlink r:id="rId200">
        <w:r>
          <w:rPr>
            <w:lang w:val="ar_AE" w:bidi="ar_AE"/>
          </w:rPr>
          <w:rPr>
            <w:color w:val="0000EE"/>
            <w:u w:val="single"/>
          </w:rPr>
          <w:t>إشعياء ١٤: ١٢</w:t>
        </w:r>
      </w:hyperlink>
      <w:r>
        <w:rPr>
          <w:lang w:val="ar_AE" w:bidi="ar_AE"/>
        </w:rPr>
        <w:t xml:space="preserve"> إشارة إلى الشيطان، لكن السياق يشير بوضوح إلى ملك بابل؛ لذلك من غير المرجح أن أي إشارة إلى الشيطان كانت مقصودة).</w:t>
      </w:r>
    </w:p>
    <w:p>
      <w:pPr>
        <w:bidi/>
      </w:pPr>
      <w:r>
        <w:rPr>
          <w:lang w:val="ar_AE" w:bidi="ar_AE"/>
        </w:rPr>
      </w:r>
      <w:r>
        <w:rPr>
          <w:lang w:val="ar_AE" w:bidi="ar_AE"/>
        </w:rPr>
        <w:t>لقد طوَّر اليهود فكرة الشيطان أثناء فترة ما بين العهدين، وأطلقوا عليه أيضًا اسم بليعال، وماستيما، وصماعيل. تظهر ثلاثة مفاهيم مختلفة. أولاً، يَظهر شيطان العهد القديم مرة أخرى في أدوار تجريب الناس، واالشكاية ضدهم في السماء أمام الله، وإعاقة خطة خلاص الله (يوبيلات ١١: ٥؛ ١٧: ١٦؛ عهد موسى ١٧؛ ١ أخنوخ ٤٠: ٧). ثانياً، تُقدِّم مخطوطات البحر الميت الشيطان (بِلْعَالَ) على أنه قائد القوى الشريرة والمُعتدي على الأبرار. ربما كان هذا التطور متأثرًا بالإله الشرير في الديانة الزرادشتية. لكن بخلاف المفهوم الزرادشتي، لا تُقدِّم المخطوطات أبدًا إلهين بل إلهًا واحدًا خلق كل من بليعال وأمير النور (الذي يُؤكد أنه سيفوز في النهاية، لأن الله معه). ثالثاً، في هذا المخطوطات، غالبًا ما يُعرف الشيطان بقصص من العهد القديم لم يكن اسمه فيها في الأصل: فقد أغوى حواء وتسبَّب في السقوط (</w:t>
      </w:r>
      <w:hyperlink r:id="rId201">
        <w:r>
          <w:rPr>
            <w:lang w:val="ar_AE" w:bidi="ar_AE"/>
          </w:rPr>
          <w:rPr>
            <w:color w:val="0000EE"/>
            <w:u w:val="single"/>
          </w:rPr>
          <w:t>حكمة سليمان، ٢: ٢٤</w:t>
        </w:r>
      </w:hyperlink>
      <w:r>
        <w:rPr>
          <w:lang w:val="ar_AE" w:bidi="ar_AE"/>
        </w:rPr>
        <w:t xml:space="preserve">)، أو يسيطر على الملائكة الذين سقطوا في </w:t>
      </w:r>
      <w:hyperlink r:id="rId202">
        <w:r>
          <w:rPr>
            <w:lang w:val="ar_AE" w:bidi="ar_AE"/>
          </w:rPr>
          <w:rPr>
            <w:color w:val="0000EE"/>
            <w:u w:val="single"/>
          </w:rPr>
          <w:t>تكوين ٦: ١–٤</w:t>
        </w:r>
      </w:hyperlink>
      <w:r>
        <w:rPr>
          <w:lang w:val="ar_AE" w:bidi="ar_AE"/>
        </w:rPr>
        <w:t xml:space="preserve"> (يوبيل ١٠: ٥–٨؛ ١٩: ٢٨)، أو أنه نفسه ملاك ساقط (٢ أخنوخ ٢٩: ٤).</w:t>
      </w:r>
    </w:p>
    <w:p>
      <w:pPr>
        <w:bidi/>
      </w:pPr>
      <w:r>
        <w:rPr>
          <w:lang w:val="ar_AE" w:bidi="ar_AE"/>
        </w:rPr>
      </w:r>
      <w:r>
        <w:rPr>
          <w:lang w:val="ar_AE" w:bidi="ar_AE"/>
        </w:rPr>
        <w:t>يحتوي العهد الجديد على تصوير أدق للشيطان، ويأتي مع قائمة كاملة من الأسماء: الشيطان (بالعبرية لـ "المُشتكي")، وإبليس (الترجمة اليونانية للشيطان)، وبليعال، وبَعلْزبول، والخصم، والتنيِّن، والعدو، والحية، والمُجَرِّب، والشرير. يُصوَّر الشيطان على أنه الحاكم لجُند من الملائكة (</w:t>
      </w:r>
      <w:hyperlink r:id="rId203">
        <w:r>
          <w:rPr>
            <w:lang w:val="ar_AE" w:bidi="ar_AE"/>
          </w:rPr>
          <w:rPr>
            <w:color w:val="0000EE"/>
            <w:u w:val="single"/>
          </w:rPr>
          <w:t>متى ٢٥: ٤١</w:t>
        </w:r>
      </w:hyperlink>
      <w:r>
        <w:rPr>
          <w:lang w:val="ar_AE" w:bidi="ar_AE"/>
        </w:rPr>
        <w:t>) والمُتحكم في العالم (</w:t>
      </w:r>
      <w:hyperlink r:id="rId204">
        <w:r>
          <w:rPr>
            <w:lang w:val="ar_AE" w:bidi="ar_AE"/>
          </w:rPr>
          <w:rPr>
            <w:color w:val="0000EE"/>
            <w:u w:val="single"/>
          </w:rPr>
          <w:t>لوقا ٤: ٦</w:t>
        </w:r>
      </w:hyperlink>
      <w:r>
        <w:rPr>
          <w:lang w:val="ar_AE" w:bidi="ar_AE"/>
        </w:rPr>
        <w:t xml:space="preserve">؛ </w:t>
      </w:r>
      <w:hyperlink r:id="rId205">
        <w:r>
          <w:rPr>
            <w:lang w:val="ar_AE" w:bidi="ar_AE"/>
          </w:rPr>
          <w:rPr>
            <w:color w:val="0000EE"/>
            <w:u w:val="single"/>
          </w:rPr>
          <w:t>أعمال الرسل ٢٦: ١٨</w:t>
        </w:r>
      </w:hyperlink>
      <w:r>
        <w:rPr>
          <w:lang w:val="ar_AE" w:bidi="ar_AE"/>
        </w:rPr>
        <w:t xml:space="preserve">؛ </w:t>
      </w:r>
      <w:hyperlink r:id="rId206">
        <w:r>
          <w:rPr>
            <w:lang w:val="ar_AE" w:bidi="ar_AE"/>
          </w:rPr>
          <w:rPr>
            <w:color w:val="0000EE"/>
            <w:u w:val="single"/>
          </w:rPr>
          <w:t>٢ كورنثوس ٤: ٤</w:t>
        </w:r>
      </w:hyperlink>
      <w:r>
        <w:rPr>
          <w:lang w:val="ar_AE" w:bidi="ar_AE"/>
        </w:rPr>
        <w:t>)، الذي يحكم لا سيما كل غير المؤمنين (</w:t>
      </w:r>
      <w:hyperlink r:id="rId207">
        <w:r>
          <w:rPr>
            <w:lang w:val="ar_AE" w:bidi="ar_AE"/>
          </w:rPr>
          <w:rPr>
            <w:color w:val="0000EE"/>
            <w:u w:val="single"/>
          </w:rPr>
          <w:t>مرقس ٤: ١٥</w:t>
        </w:r>
      </w:hyperlink>
      <w:r>
        <w:rPr>
          <w:lang w:val="ar_AE" w:bidi="ar_AE"/>
        </w:rPr>
        <w:t xml:space="preserve">؛ </w:t>
      </w:r>
      <w:hyperlink r:id="rId189">
        <w:r>
          <w:rPr>
            <w:lang w:val="ar_AE" w:bidi="ar_AE"/>
          </w:rPr>
          <w:rPr>
            <w:color w:val="0000EE"/>
            <w:u w:val="single"/>
          </w:rPr>
          <w:t>يوحنَّا ٨: ٤٤</w:t>
        </w:r>
      </w:hyperlink>
      <w:r>
        <w:rPr>
          <w:lang w:val="ar_AE" w:bidi="ar_AE"/>
        </w:rPr>
        <w:t xml:space="preserve">؛ </w:t>
      </w:r>
      <w:hyperlink r:id="rId208">
        <w:r>
          <w:rPr>
            <w:lang w:val="ar_AE" w:bidi="ar_AE"/>
          </w:rPr>
          <w:rPr>
            <w:color w:val="0000EE"/>
            <w:u w:val="single"/>
          </w:rPr>
          <w:t>أعمال الرسل ١٣: ١٠</w:t>
        </w:r>
      </w:hyperlink>
      <w:r>
        <w:rPr>
          <w:lang w:val="ar_AE" w:bidi="ar_AE"/>
        </w:rPr>
        <w:t xml:space="preserve">؛ </w:t>
      </w:r>
      <w:hyperlink r:id="rId209">
        <w:r>
          <w:rPr>
            <w:lang w:val="ar_AE" w:bidi="ar_AE"/>
          </w:rPr>
          <w:rPr>
            <w:color w:val="0000EE"/>
            <w:u w:val="single"/>
          </w:rPr>
          <w:t>كولوسي ١: ١٣</w:t>
        </w:r>
      </w:hyperlink>
      <w:r>
        <w:rPr>
          <w:lang w:val="ar_AE" w:bidi="ar_AE"/>
        </w:rPr>
        <w:t>). إنه يقاوم الله ويسعى إلى إبعاد جميع الناس عنه؛ لذلك، فهو عدو خطير لا سيما المؤمنين (</w:t>
      </w:r>
      <w:hyperlink r:id="rId210">
        <w:r>
          <w:rPr>
            <w:lang w:val="ar_AE" w:bidi="ar_AE"/>
          </w:rPr>
          <w:rPr>
            <w:color w:val="0000EE"/>
            <w:u w:val="single"/>
          </w:rPr>
          <w:t>لوقا ٨: ٣٣</w:t>
        </w:r>
      </w:hyperlink>
      <w:r>
        <w:rPr>
          <w:lang w:val="ar_AE" w:bidi="ar_AE"/>
        </w:rPr>
        <w:t xml:space="preserve">؛ </w:t>
      </w:r>
      <w:hyperlink r:id="rId211">
        <w:r>
          <w:rPr>
            <w:lang w:val="ar_AE" w:bidi="ar_AE"/>
          </w:rPr>
          <w:rPr>
            <w:color w:val="0000EE"/>
            <w:u w:val="single"/>
          </w:rPr>
          <w:t>١ كورنثوس ٧: ٥</w:t>
        </w:r>
      </w:hyperlink>
      <w:r>
        <w:rPr>
          <w:lang w:val="ar_AE" w:bidi="ar_AE"/>
        </w:rPr>
        <w:t xml:space="preserve">؛ </w:t>
      </w:r>
      <w:hyperlink r:id="rId212">
        <w:r>
          <w:rPr>
            <w:lang w:val="ar_AE" w:bidi="ar_AE"/>
          </w:rPr>
          <w:rPr>
            <w:color w:val="0000EE"/>
            <w:u w:val="single"/>
          </w:rPr>
          <w:t>١ بطرس ٥: ٨</w:t>
        </w:r>
      </w:hyperlink>
      <w:r>
        <w:rPr>
          <w:lang w:val="ar_AE" w:bidi="ar_AE"/>
        </w:rPr>
        <w:t>)، الذي لا بد من مقاومته بثبات وإبطال مكره (</w:t>
      </w:r>
      <w:hyperlink r:id="rId213">
        <w:r>
          <w:rPr>
            <w:lang w:val="ar_AE" w:bidi="ar_AE"/>
          </w:rPr>
          <w:rPr>
            <w:color w:val="0000EE"/>
            <w:u w:val="single"/>
          </w:rPr>
          <w:t>٢ كورنثوس ٢: ١١</w:t>
        </w:r>
      </w:hyperlink>
      <w:r>
        <w:rPr>
          <w:lang w:val="ar_AE" w:bidi="ar_AE"/>
        </w:rPr>
        <w:t xml:space="preserve">؛ </w:t>
      </w:r>
      <w:hyperlink r:id="rId214">
        <w:r>
          <w:rPr>
            <w:lang w:val="ar_AE" w:bidi="ar_AE"/>
          </w:rPr>
          <w:rPr>
            <w:color w:val="0000EE"/>
            <w:u w:val="single"/>
          </w:rPr>
          <w:t>أفسس ٦: ١١</w:t>
        </w:r>
      </w:hyperlink>
      <w:r>
        <w:rPr>
          <w:lang w:val="ar_AE" w:bidi="ar_AE"/>
        </w:rPr>
        <w:t xml:space="preserve">؛ </w:t>
      </w:r>
      <w:hyperlink r:id="rId215">
        <w:r>
          <w:rPr>
            <w:lang w:val="ar_AE" w:bidi="ar_AE"/>
          </w:rPr>
          <w:rPr>
            <w:color w:val="0000EE"/>
            <w:u w:val="single"/>
          </w:rPr>
          <w:t>يعقوب ٤: ٧</w:t>
        </w:r>
      </w:hyperlink>
      <w:r>
        <w:rPr>
          <w:lang w:val="ar_AE" w:bidi="ar_AE"/>
        </w:rPr>
        <w:t>). يعمل الشيطان مشيئته الشريرة عن طريق إغواء البشر (</w:t>
      </w:r>
      <w:hyperlink r:id="rId216">
        <w:r>
          <w:rPr>
            <w:lang w:val="ar_AE" w:bidi="ar_AE"/>
          </w:rPr>
          <w:rPr>
            <w:color w:val="0000EE"/>
            <w:u w:val="single"/>
          </w:rPr>
          <w:t>يوحنَّا ١٣: ٢</w:t>
        </w:r>
      </w:hyperlink>
      <w:r>
        <w:rPr>
          <w:lang w:val="ar_AE" w:bidi="ar_AE"/>
        </w:rPr>
        <w:t xml:space="preserve">؛ </w:t>
      </w:r>
      <w:hyperlink r:id="rId217">
        <w:r>
          <w:rPr>
            <w:lang w:val="ar_AE" w:bidi="ar_AE"/>
          </w:rPr>
          <w:rPr>
            <w:color w:val="0000EE"/>
            <w:u w:val="single"/>
          </w:rPr>
          <w:t>أعمال الرسل ٥: ٣</w:t>
        </w:r>
      </w:hyperlink>
      <w:r>
        <w:rPr>
          <w:lang w:val="ar_AE" w:bidi="ar_AE"/>
        </w:rPr>
        <w:t>)، وعن طريق إعاقة فعلة الله (</w:t>
      </w:r>
      <w:hyperlink r:id="rId218">
        <w:r>
          <w:rPr>
            <w:lang w:val="ar_AE" w:bidi="ar_AE"/>
          </w:rPr>
          <w:rPr>
            <w:color w:val="0000EE"/>
            <w:u w:val="single"/>
          </w:rPr>
          <w:t>١ تسالونيكي ٢: ١٨</w:t>
        </w:r>
      </w:hyperlink>
      <w:r>
        <w:rPr>
          <w:lang w:val="ar_AE" w:bidi="ar_AE"/>
        </w:rPr>
        <w:t>)، وعن طريق شكواه ضد المؤمنين أمام الله (</w:t>
      </w:r>
      <w:hyperlink r:id="rId219">
        <w:r>
          <w:rPr>
            <w:lang w:val="ar_AE" w:bidi="ar_AE"/>
          </w:rPr>
          <w:rPr>
            <w:color w:val="0000EE"/>
            <w:u w:val="single"/>
          </w:rPr>
          <w:t>رؤيا ١٢: ١٠</w:t>
        </w:r>
      </w:hyperlink>
      <w:r>
        <w:rPr>
          <w:lang w:val="ar_AE" w:bidi="ar_AE"/>
        </w:rPr>
        <w:t>)، وعن طريق السيطرة على الأشرار الذين يقاومون رسالة الإنجيل (</w:t>
      </w:r>
      <w:hyperlink r:id="rId220">
        <w:r>
          <w:rPr>
            <w:lang w:val="ar_AE" w:bidi="ar_AE"/>
          </w:rPr>
          <w:rPr>
            <w:color w:val="0000EE"/>
            <w:u w:val="single"/>
          </w:rPr>
          <w:t>٢ تسالونيكي ٢: ٩</w:t>
        </w:r>
      </w:hyperlink>
      <w:r>
        <w:rPr>
          <w:lang w:val="ar_AE" w:bidi="ar_AE"/>
        </w:rPr>
        <w:t xml:space="preserve">؛ </w:t>
      </w:r>
      <w:hyperlink r:id="rId221">
        <w:r>
          <w:rPr>
            <w:lang w:val="ar_AE" w:bidi="ar_AE"/>
          </w:rPr>
          <w:rPr>
            <w:color w:val="0000EE"/>
            <w:u w:val="single"/>
          </w:rPr>
          <w:t>رؤيا ٢: ٩، ١٣</w:t>
        </w:r>
      </w:hyperlink>
      <w:r>
        <w:rPr>
          <w:lang w:val="ar_AE" w:bidi="ar_AE"/>
        </w:rPr>
        <w:t>؛</w:t>
      </w:r>
      <w:hyperlink r:id="rId222">
        <w:r>
          <w:rPr>
            <w:lang w:val="ar_AE" w:bidi="ar_AE"/>
          </w:rPr>
          <w:rPr>
            <w:color w:val="0000EE"/>
            <w:u w:val="single"/>
          </w:rPr>
          <w:t xml:space="preserve"> ١٣: ٢</w:t>
        </w:r>
      </w:hyperlink>
      <w:r>
        <w:rPr>
          <w:lang w:val="ar_AE" w:bidi="ar_AE"/>
        </w:rPr>
        <w:t>).</w:t>
      </w:r>
    </w:p>
    <w:p>
      <w:pPr>
        <w:bidi/>
      </w:pPr>
      <w:r>
        <w:rPr>
          <w:lang w:val="ar_AE" w:bidi="ar_AE"/>
        </w:rPr>
      </w:r>
      <w:r>
        <w:rPr>
          <w:lang w:val="ar_AE" w:bidi="ar_AE"/>
        </w:rPr>
        <w:t>مع ذلك، الأهم من ذلك، يعلمنا العهد الجديد أن هذا الكائن الذي كان شريرًا منذ البدء (</w:t>
      </w:r>
      <w:hyperlink r:id="rId223">
        <w:r>
          <w:rPr>
            <w:lang w:val="ar_AE" w:bidi="ar_AE"/>
          </w:rPr>
          <w:rPr>
            <w:color w:val="0000EE"/>
            <w:u w:val="single"/>
          </w:rPr>
          <w:t>١ يوحنَّا ٣: ٨</w:t>
        </w:r>
      </w:hyperlink>
      <w:r>
        <w:rPr>
          <w:lang w:val="ar_AE" w:bidi="ar_AE"/>
        </w:rPr>
        <w:t>)، قد رُبط الآن وأُخرج من السماء من خلال خدمة الرب يسوع (</w:t>
      </w:r>
      <w:hyperlink r:id="rId224">
        <w:r>
          <w:rPr>
            <w:lang w:val="ar_AE" w:bidi="ar_AE"/>
          </w:rPr>
          <w:rPr>
            <w:color w:val="0000EE"/>
            <w:u w:val="single"/>
          </w:rPr>
          <w:t>لوقا ١٠: ١٨</w:t>
        </w:r>
      </w:hyperlink>
      <w:r>
        <w:rPr>
          <w:lang w:val="ar_AE" w:bidi="ar_AE"/>
        </w:rPr>
        <w:t xml:space="preserve">؛ </w:t>
      </w:r>
      <w:hyperlink r:id="rId225">
        <w:r>
          <w:rPr>
            <w:lang w:val="ar_AE" w:bidi="ar_AE"/>
          </w:rPr>
          <w:rPr>
            <w:color w:val="0000EE"/>
            <w:u w:val="single"/>
          </w:rPr>
          <w:t>رؤيا ١٢</w:t>
        </w:r>
      </w:hyperlink>
      <w:r>
        <w:rPr>
          <w:lang w:val="ar_AE" w:bidi="ar_AE"/>
        </w:rPr>
        <w:t>). في حين أن الشيطان لا يزال عدوًّا خطيرًا، إلا أن يسوع نفسه يصلي من أجلنا وقد أعطانا أسلحة قوية من الصلاة، والإيمان، وفاعلية دمه. لا يزال من الممكن أن يسبب الشيطان مرضًا جسديًا عندما يسمح الله بذلك (</w:t>
      </w:r>
      <w:hyperlink r:id="rId226">
        <w:r>
          <w:rPr>
            <w:lang w:val="ar_AE" w:bidi="ar_AE"/>
          </w:rPr>
          <w:rPr>
            <w:color w:val="0000EE"/>
            <w:u w:val="single"/>
          </w:rPr>
          <w:t>٢ كورنثوس ١٢: ٧</w:t>
        </w:r>
      </w:hyperlink>
      <w:r>
        <w:rPr>
          <w:lang w:val="ar_AE" w:bidi="ar_AE"/>
        </w:rPr>
        <w:t>)، ويمكن أن يُسلَّم الأشخاص إليه من أجل عقابهم (</w:t>
      </w:r>
      <w:hyperlink r:id="rId227">
        <w:r>
          <w:rPr>
            <w:lang w:val="ar_AE" w:bidi="ar_AE"/>
          </w:rPr>
          <w:rPr>
            <w:color w:val="0000EE"/>
            <w:u w:val="single"/>
          </w:rPr>
          <w:t>١ كورنثوس ٥: ٥</w:t>
        </w:r>
      </w:hyperlink>
      <w:r>
        <w:rPr>
          <w:lang w:val="ar_AE" w:bidi="ar_AE"/>
        </w:rPr>
        <w:t xml:space="preserve">؛ </w:t>
      </w:r>
      <w:hyperlink r:id="rId228">
        <w:r>
          <w:rPr>
            <w:lang w:val="ar_AE" w:bidi="ar_AE"/>
          </w:rPr>
          <w:rPr>
            <w:color w:val="0000EE"/>
            <w:u w:val="single"/>
          </w:rPr>
          <w:t>١ تيموثاوس ١: ٢٠</w:t>
        </w:r>
      </w:hyperlink>
      <w:r>
        <w:rPr>
          <w:lang w:val="ar_AE" w:bidi="ar_AE"/>
        </w:rPr>
        <w:t>). سيكون الشيطان دائمًا تحت سيطرة الله، الذي سيهلكه في النهاية (</w:t>
      </w:r>
      <w:hyperlink r:id="rId229">
        <w:r>
          <w:rPr>
            <w:lang w:val="ar_AE" w:bidi="ar_AE"/>
          </w:rPr>
          <w:rPr>
            <w:color w:val="0000EE"/>
            <w:u w:val="single"/>
          </w:rPr>
          <w:t>رومية ١٦: ٢٠</w:t>
        </w:r>
      </w:hyperlink>
      <w:r>
        <w:rPr>
          <w:lang w:val="ar_AE" w:bidi="ar_AE"/>
        </w:rPr>
        <w:t xml:space="preserve">؛ </w:t>
      </w:r>
      <w:hyperlink r:id="rId230">
        <w:r>
          <w:rPr>
            <w:lang w:val="ar_AE" w:bidi="ar_AE"/>
          </w:rPr>
          <w:rPr>
            <w:color w:val="0000EE"/>
            <w:u w:val="single"/>
          </w:rPr>
          <w:t>رؤيا ٢٠: ١٠</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الملاك</w:t>
      </w:r>
      <w:r>
        <w:rPr>
          <w:lang w:val="ar_AE" w:bidi="ar_AE"/>
        </w:rPr>
        <w:t xml:space="preserve">؛ </w:t>
      </w:r>
      <w:r>
        <w:rPr>
          <w:lang w:val="ar_AE" w:bidi="ar_AE"/>
        </w:rPr>
        <w:t>الروح النجس</w:t>
      </w:r>
      <w:r>
        <w:rPr>
          <w:lang w:val="ar_AE" w:bidi="ar_AE"/>
        </w:rPr>
        <w:t xml:space="preserve">؛ </w:t>
      </w:r>
      <w:r>
        <w:rPr>
          <w:lang w:val="ar_AE" w:bidi="ar_AE"/>
        </w:rPr>
        <w:t>سُكنى الروح النجس</w:t>
      </w:r>
      <w:r>
        <w:rPr>
          <w:lang w:val="ar_AE" w:bidi="ar_AE"/>
        </w:rPr>
        <w:t xml:space="preserve">؛ </w:t>
      </w:r>
      <w:r>
        <w:rPr>
          <w:lang w:val="ar_AE" w:bidi="ar_AE"/>
        </w:rPr>
        <w:t>إبليس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شَآر يَاشُوب</w:t>
      </w:r>
      <w:r>
        <w:rPr>
          <w:lang w:val="ar_AE" w:bidi="ar_AE"/>
        </w:rPr>
      </w:r>
    </w:p>
    <w:p>
      <w:pPr>
        <w:pStyle w:val="Heading2"/>
        <w:bidi/>
      </w:pPr>
      <w:r>
        <w:rPr>
          <w:lang w:val="ar_AE" w:bidi="ar_AE"/>
        </w:rPr>
        <w:t>شَآر يَاشُوب</w:t>
      </w:r>
    </w:p>
    <w:p>
      <w:pPr>
        <w:bidi/>
      </w:pPr>
      <w:r>
        <w:rPr>
          <w:lang w:val="ar_AE" w:bidi="ar_AE"/>
        </w:rPr>
      </w:r>
      <w:r>
        <w:rPr>
          <w:lang w:val="ar_AE" w:bidi="ar_AE"/>
        </w:rPr>
        <w:t>ابن إشعياء الذي يعني اسمه "البقية ستعود"، رمزًا إلى النبوة بأن إسرائيل ويهوذا سيتعرضان للدمار، لكن البقية ستحفظ وستعود لاحقًا (</w:t>
      </w:r>
      <w:hyperlink r:id="rId231">
        <w:r>
          <w:rPr>
            <w:lang w:val="ar_AE" w:bidi="ar_AE"/>
          </w:rPr>
          <w:rPr>
            <w:color w:val="0000EE"/>
            <w:u w:val="single"/>
          </w:rPr>
          <w:t>إش 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شَآل</w:t>
      </w:r>
      <w:r>
        <w:rPr>
          <w:lang w:val="ar_AE" w:bidi="ar_AE"/>
        </w:rPr>
      </w:r>
    </w:p>
    <w:p>
      <w:pPr>
        <w:pStyle w:val="Heading2"/>
        <w:bidi/>
      </w:pPr>
      <w:r>
        <w:rPr>
          <w:b/>
          <w:lang w:val="ar_AE" w:bidi="ar_AE"/>
        </w:rPr>
        <w:t>شَآل</w:t>
      </w:r>
    </w:p>
    <w:p>
      <w:pPr>
        <w:bidi/>
      </w:pPr>
      <w:r>
        <w:rPr>
          <w:lang w:val="ar_AE" w:bidi="ar_AE"/>
        </w:rPr>
      </w:r>
      <w:r>
        <w:rPr>
          <w:lang w:val="ar_AE" w:bidi="ar_AE"/>
        </w:rPr>
        <w:t>أحد أبناء بَانِيَ، وضمن الذين أمرهم عزرا بالانفصال عن زوجاتهم الأجنبيات (</w:t>
      </w:r>
      <w:hyperlink r:id="rId232">
        <w:r>
          <w:rPr>
            <w:lang w:val="ar_AE" w:bidi="ar_AE"/>
          </w:rPr>
          <w:rPr>
            <w:color w:val="0000EE"/>
            <w:u w:val="single"/>
          </w:rPr>
          <w:t>عزرا 10: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شاةٌ/نعجةٌ</w:t>
      </w:r>
      <w:r>
        <w:rPr>
          <w:lang w:val="ar_AE" w:bidi="ar_AE"/>
        </w:rPr>
      </w:r>
    </w:p>
    <w:p>
      <w:pPr>
        <w:pStyle w:val="Heading2"/>
        <w:bidi/>
      </w:pPr>
      <w:r>
        <w:rPr>
          <w:lang w:val="ar_AE" w:bidi="ar_AE"/>
        </w:rPr>
        <w:t>شاةٌ/نعجةٌ</w:t>
      </w:r>
    </w:p>
    <w:p>
      <w:pPr>
        <w:bidi/>
      </w:pPr>
      <w:r>
        <w:rPr>
          <w:lang w:val="ar_AE" w:bidi="ar_AE"/>
        </w:rPr>
      </w:r>
      <w:r>
        <w:rPr>
          <w:lang w:val="ar_AE" w:bidi="ar_AE"/>
        </w:rPr>
        <w:t xml:space="preserve">أنثى الخروف. انظر </w:t>
      </w:r>
      <w:r>
        <w:rPr>
          <w:lang w:val="ar_AE" w:bidi="ar_AE"/>
        </w:rPr>
        <w:t>الحيوانات (الخروف)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شَاجَاي</w:t>
      </w:r>
      <w:r>
        <w:rPr>
          <w:lang w:val="ar_AE" w:bidi="ar_AE"/>
        </w:rPr>
      </w:r>
    </w:p>
    <w:p>
      <w:pPr>
        <w:pStyle w:val="Heading2"/>
        <w:bidi/>
      </w:pPr>
      <w:r>
        <w:rPr>
          <w:b/>
          <w:lang w:val="ar_AE" w:bidi="ar_AE"/>
        </w:rPr>
        <w:t>شَاجَاي</w:t>
      </w:r>
    </w:p>
    <w:p>
      <w:pPr>
        <w:bidi/>
      </w:pPr>
      <w:r>
        <w:rPr>
          <w:lang w:val="ar_AE" w:bidi="ar_AE"/>
        </w:rPr>
      </w:r>
      <w:r>
        <w:rPr>
          <w:lang w:val="ar_AE" w:bidi="ar_AE"/>
        </w:rPr>
        <w:t>هَرَارِيٌّ، وأبو يُوناثان (</w:t>
      </w:r>
      <w:hyperlink r:id="rId233">
        <w:r>
          <w:rPr>
            <w:lang w:val="ar_AE" w:bidi="ar_AE"/>
          </w:rPr>
          <w:rPr>
            <w:color w:val="0000EE"/>
            <w:u w:val="single"/>
          </w:rPr>
          <w:t>2صموئيل 23: 33؛</w:t>
        </w:r>
      </w:hyperlink>
      <w:hyperlink r:id="rId234">
        <w:r>
          <w:rPr>
            <w:lang w:val="ar_AE" w:bidi="ar_AE"/>
          </w:rPr>
          <w:rPr>
            <w:color w:val="0000EE"/>
            <w:u w:val="single"/>
          </w:rPr>
          <w:t xml:space="preserve"> 1أخبار الأيام 11: 34</w:t>
        </w:r>
      </w:hyperlink>
      <w:r>
        <w:rPr>
          <w:lang w:val="ar_AE" w:bidi="ar_AE"/>
        </w:rPr>
        <w:t>). كان يُوناثان واحدًا من أبطال داود.</w:t>
      </w:r>
      <w:r>
        <w:rPr>
          <w:lang w:val="ar_AE" w:bidi="ar_AE"/>
        </w:rPr>
      </w:r>
      <w:r>
        <w:rPr>
          <w:lang w:val="ar_AE" w:bidi="ar_AE"/>
        </w:rPr>
      </w:r>
    </w:p>
    <w:p>
      <w:pPr>
        <w:bidi/>
      </w:pPr>
      <w:r>
        <w:rPr>
          <w:lang w:val="ar_AE" w:bidi="ar_AE"/>
        </w:rPr>
      </w:r>
    </w:p>
    <w:p>
      <w:pPr>
        <w:pStyle w:val="Heading2"/>
        <w:bidi/>
      </w:pPr>
      <w:r>
        <w:rPr>
          <w:lang w:val="ar_AE" w:bidi="ar_AE"/>
        </w:rPr>
        <w:t>شَارَارُ</w:t>
      </w:r>
      <w:r>
        <w:rPr>
          <w:lang w:val="ar_AE" w:bidi="ar_AE"/>
        </w:rPr>
      </w:r>
    </w:p>
    <w:p>
      <w:pPr>
        <w:pStyle w:val="Heading2"/>
        <w:bidi/>
      </w:pPr>
      <w:r>
        <w:rPr>
          <w:b/>
          <w:lang w:val="ar_AE" w:bidi="ar_AE"/>
        </w:rPr>
        <w:t>شَارَارُ</w:t>
      </w:r>
    </w:p>
    <w:p>
      <w:pPr>
        <w:bidi/>
      </w:pPr>
      <w:r>
        <w:rPr>
          <w:lang w:val="ar_AE" w:bidi="ar_AE"/>
        </w:rPr>
      </w:r>
      <w:r>
        <w:rPr>
          <w:lang w:val="ar_AE" w:bidi="ar_AE"/>
        </w:rPr>
        <w:t>اسم بديل للاسم سَاكَار، أبا أَحِيرَام، في 2</w:t>
      </w:r>
      <w:hyperlink r:id="rId233">
        <w:r>
          <w:rPr>
            <w:lang w:val="ar_AE" w:bidi="ar_AE"/>
          </w:rPr>
          <w:rPr>
            <w:color w:val="0000EE"/>
            <w:u w:val="single"/>
          </w:rPr>
          <w:t>صموئيل 23: 33</w:t>
        </w:r>
      </w:hyperlink>
      <w:r>
        <w:rPr>
          <w:lang w:val="ar_AE" w:bidi="ar_AE"/>
        </w:rPr>
        <w:t xml:space="preserve">. انظر </w:t>
      </w:r>
      <w:r>
        <w:rPr>
          <w:lang w:val="ar_AE" w:bidi="ar_AE"/>
        </w:rPr>
        <w:t xml:space="preserve"> سَاكَارَ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شاران</w:t>
      </w:r>
      <w:r>
        <w:rPr>
          <w:lang w:val="ar_AE" w:bidi="ar_AE"/>
        </w:rPr>
      </w:r>
    </w:p>
    <w:p>
      <w:pPr>
        <w:bidi/>
      </w:pPr>
      <w:r>
        <w:rPr>
          <w:lang w:val="ar_AE" w:bidi="ar_AE"/>
        </w:rPr>
      </w:r>
      <w:r>
        <w:rPr>
          <w:lang w:val="ar_AE" w:bidi="ar_AE"/>
        </w:rPr>
        <w:t xml:space="preserve">التهجئة التي استخدمتها ترجمة الملك جيمس الإنجليزية (KJV) لكلمة حاران في </w:t>
      </w:r>
      <w:hyperlink r:id="rId235">
        <w:r>
          <w:rPr>
            <w:lang w:val="ar_AE" w:bidi="ar_AE"/>
          </w:rPr>
          <w:rPr>
            <w:color w:val="0000EE"/>
            <w:u w:val="single"/>
          </w:rPr>
          <w:t>أعمال الرسل 7:2–4.</w:t>
        </w:r>
      </w:hyperlink>
      <w:r>
        <w:rPr>
          <w:lang w:val="ar_AE" w:bidi="ar_AE"/>
        </w:rPr>
        <w:t xml:space="preserve"> وهي مدينة في بلاد ما بين النهرين. انظر </w:t>
      </w:r>
      <w:r>
        <w:rPr>
          <w:lang w:val="ar_AE" w:bidi="ar_AE"/>
        </w:rPr>
        <w:t>حاران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شاراي</w:t>
      </w:r>
      <w:r>
        <w:rPr>
          <w:lang w:val="ar_AE" w:bidi="ar_AE"/>
        </w:rPr>
      </w:r>
    </w:p>
    <w:p>
      <w:pPr>
        <w:bidi/>
      </w:pPr>
      <w:r>
        <w:rPr>
          <w:lang w:val="ar_AE" w:bidi="ar_AE"/>
        </w:rPr>
      </w:r>
      <w:r>
        <w:rPr>
          <w:lang w:val="ar_AE" w:bidi="ar_AE"/>
        </w:rPr>
        <w:t>أحد أبناء بنوي الذي شجعه عزرا على تطليق زوجته الأجنبية خلال عصر ما بعد السبي (</w:t>
      </w:r>
      <w:hyperlink r:id="rId236">
        <w:r>
          <w:rPr>
            <w:lang w:val="ar_AE" w:bidi="ar_AE"/>
          </w:rPr>
          <w:rPr>
            <w:color w:val="0000EE"/>
            <w:u w:val="single"/>
          </w:rPr>
          <w:t>عزرا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شَارَش</w:t>
      </w:r>
      <w:r>
        <w:rPr>
          <w:lang w:val="ar_AE" w:bidi="ar_AE"/>
        </w:rPr>
      </w:r>
    </w:p>
    <w:p>
      <w:pPr>
        <w:pStyle w:val="Heading2"/>
        <w:bidi/>
      </w:pPr>
      <w:r>
        <w:rPr>
          <w:b/>
          <w:lang w:val="ar_AE" w:bidi="ar_AE"/>
        </w:rPr>
        <w:t>شَارَش</w:t>
      </w:r>
    </w:p>
    <w:p>
      <w:pPr>
        <w:bidi/>
      </w:pPr>
      <w:r>
        <w:rPr>
          <w:lang w:val="ar_AE" w:bidi="ar_AE"/>
        </w:rPr>
      </w:r>
      <w:r>
        <w:rPr>
          <w:lang w:val="ar_AE" w:bidi="ar_AE"/>
        </w:rPr>
        <w:t>ابن ماكير وأخو فَرَشَ من سبط منسَّى (1</w:t>
      </w:r>
      <w:hyperlink r:id="rId237">
        <w:r>
          <w:rPr>
            <w:lang w:val="ar_AE" w:bidi="ar_AE"/>
          </w:rPr>
          <w:rPr>
            <w:color w:val="0000EE"/>
            <w:u w:val="single"/>
          </w:rPr>
          <w:t>أخبار الأيام 7: 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شَارُوحَيْن</w:t>
      </w:r>
      <w:r>
        <w:rPr>
          <w:lang w:val="ar_AE" w:bidi="ar_AE"/>
        </w:rPr>
      </w:r>
    </w:p>
    <w:p>
      <w:pPr>
        <w:pStyle w:val="Heading2"/>
        <w:bidi/>
      </w:pPr>
      <w:r>
        <w:rPr>
          <w:b/>
          <w:lang w:val="ar_AE" w:bidi="ar_AE"/>
        </w:rPr>
        <w:t>شَارُوحَيْن</w:t>
      </w:r>
    </w:p>
    <w:p>
      <w:pPr>
        <w:bidi/>
      </w:pPr>
      <w:r>
        <w:rPr>
          <w:lang w:val="ar_AE" w:bidi="ar_AE"/>
        </w:rPr>
      </w:r>
      <w:r>
        <w:rPr>
          <w:lang w:val="ar_AE" w:bidi="ar_AE"/>
        </w:rPr>
        <w:t xml:space="preserve">اسم بديل للاسم شَعَرَايِم، وهي مدينة في نصيب سبط شمعون، ورد ذكرها في </w:t>
      </w:r>
      <w:hyperlink r:id="rId238">
        <w:r>
          <w:rPr>
            <w:lang w:val="ar_AE" w:bidi="ar_AE"/>
          </w:rPr>
          <w:rPr>
            <w:color w:val="0000EE"/>
            <w:u w:val="single"/>
          </w:rPr>
          <w:t>يشوع 19: 6</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w:t>
      </w:r>
      <w:r>
        <w:rPr>
          <w:lang w:val="ar_AE" w:bidi="ar_AE"/>
        </w:rPr>
      </w:r>
    </w:p>
    <w:p>
      <w:pPr>
        <w:bidi/>
      </w:pPr>
      <w:r>
        <w:rPr>
          <w:lang w:val="ar_AE" w:bidi="ar_AE"/>
        </w:rPr>
      </w:r>
      <w:r>
        <w:rPr>
          <w:lang w:val="ar_AE" w:bidi="ar_AE"/>
        </w:rPr>
        <w:t>1. قسم من السهل الساحليّ على ساحل البحر المتوسط لإسرائيل. يمتد من يافا في الجَنُوب إلى نهر التماسيح، الذي يُكوِّن الحدود الشِّمالية ويفصله عن سهل دور. هو أكبر السهول الساحلية الشِّمالية، ويبلغ طوله 50 ميلًا (80 كيلومترًا) من الشمال إلى الجَنُوب وعرضه 10 أميال (16.1 كيلومترًا). شاطئه مستقيم ويتكون من شاطئ ومنحدرات، ولا توجد مواني طبيعية على طول الساحل. لذلك لم يكن للسهل مواني تجارية كبيرة. كان طريق "الفيّا مارِس"، وهو طريق تجاري أساسي من الشمال إلى الجَنُوب، يمر بمحاذاة الحافَة الشرقية للسهل.</w:t>
      </w:r>
    </w:p>
    <w:p>
      <w:pPr>
        <w:bidi/>
      </w:pPr>
      <w:r>
        <w:rPr>
          <w:lang w:val="ar_AE" w:bidi="ar_AE"/>
        </w:rPr>
      </w:r>
      <w:r>
        <w:rPr>
          <w:lang w:val="ar_AE" w:bidi="ar_AE"/>
        </w:rPr>
        <w:t>يُقطَع سهل شارون بخمسة أودية أو أنهار موسمية: نحال تنّينيم (نَهْرُ ٱلتَّمَاسِيحِ)، ننحال هديرا، نحال ألكسندر، نحال بوليغ، ونحال يركون. وهذه المجاري المائية تنبع من تلال السامرة وتصبّ في البحر المتوسط. وحتى الأزمنة الحديثة، كانت هذه الأنهار تُكوّن مستنقعات واسعة تنتشر فيها بعوضة الملاريا القاتلة. يحتوي شارون أيضًا على تلال من الكثبان الرملية، تصل في بعض مناطقه الوسطى إلى ارتفاع يبلغ نحو 55 مترًا فوق مستوى سطح البحر. وفي العصور الكتابية، كانت المناطق المرتفعة في السهل مغطاة بأشجار البلوط، مما جعل المنطقة مزيجًا من المستنقعات، والكثبان، والغابات، وبالتالي كانت صعبة الاختراق. في عهد يشوع، مُنح هذا السهل لسبط منسّى (</w:t>
      </w:r>
      <w:hyperlink r:id="rId239">
        <w:r>
          <w:rPr>
            <w:lang w:val="ar_AE" w:bidi="ar_AE"/>
          </w:rPr>
          <w:rPr>
            <w:color w:val="0000EE"/>
            <w:u w:val="single"/>
          </w:rPr>
          <w:t>يشوع 17</w:t>
        </w:r>
      </w:hyperlink>
      <w:r>
        <w:rPr>
          <w:lang w:val="ar_AE" w:bidi="ar_AE"/>
        </w:rPr>
        <w:t>)، لكنه لم يكن تحت سيطرة إسرائيل الفعلية إلا في عهد داود (</w:t>
      </w:r>
      <w:hyperlink r:id="rId240">
        <w:r>
          <w:rPr>
            <w:lang w:val="ar_AE" w:bidi="ar_AE"/>
          </w:rPr>
          <w:rPr>
            <w:color w:val="0000EE"/>
            <w:u w:val="single"/>
          </w:rPr>
          <w:t>1 أخبار 27:29</w:t>
        </w:r>
      </w:hyperlink>
      <w:r>
        <w:rPr>
          <w:lang w:val="ar_AE" w:bidi="ar_AE"/>
        </w:rPr>
        <w:t>)، وحتى حينها، كان يُستخدم فقط كمراعٍ للقطعان.</w:t>
      </w:r>
    </w:p>
    <w:p>
      <w:pPr>
        <w:bidi/>
      </w:pPr>
      <w:r>
        <w:rPr>
          <w:lang w:val="ar_AE" w:bidi="ar_AE"/>
        </w:rPr>
      </w:r>
      <w:r>
        <w:rPr>
          <w:lang w:val="ar_AE" w:bidi="ar_AE"/>
        </w:rPr>
        <w:t>وقد مدح النبي إشعياء خصوبة شارون وجماله، مساويًا إياه بمنطقة الكرمل ولبنان (</w:t>
      </w:r>
      <w:hyperlink r:id="rId241">
        <w:r>
          <w:rPr>
            <w:lang w:val="ar_AE" w:bidi="ar_AE"/>
          </w:rPr>
          <w:rPr>
            <w:color w:val="0000EE"/>
            <w:u w:val="single"/>
          </w:rPr>
          <w:t>إش 33:9؛</w:t>
        </w:r>
      </w:hyperlink>
      <w:r>
        <w:rPr>
          <w:lang w:val="ar_AE" w:bidi="ar_AE"/>
        </w:rPr>
        <w:t xml:space="preserve"> </w:t>
      </w:r>
      <w:hyperlink r:id="rId242">
        <w:r>
          <w:rPr>
            <w:lang w:val="ar_AE" w:bidi="ar_AE"/>
          </w:rPr>
          <w:rPr>
            <w:color w:val="0000EE"/>
            <w:u w:val="single"/>
          </w:rPr>
          <w:t>35:2</w:t>
        </w:r>
      </w:hyperlink>
      <w:r>
        <w:rPr>
          <w:lang w:val="ar_AE" w:bidi="ar_AE"/>
        </w:rPr>
        <w:t>). وفي نبوءات الاسترداد النهائي، يُصوَّر شارون كمكان خصب للرعاة ومراعي للغنم (</w:t>
      </w:r>
      <w:hyperlink r:id="rId243">
        <w:r>
          <w:rPr>
            <w:lang w:val="ar_AE" w:bidi="ar_AE"/>
          </w:rPr>
          <w:rPr>
            <w:color w:val="0000EE"/>
            <w:u w:val="single"/>
          </w:rPr>
          <w:t>65:10</w:t>
        </w:r>
      </w:hyperlink>
      <w:r>
        <w:rPr>
          <w:lang w:val="ar_AE" w:bidi="ar_AE"/>
        </w:rPr>
        <w:t>). أما عبارة "نرجس شَارون" (</w:t>
      </w:r>
      <w:hyperlink r:id="rId244">
        <w:r>
          <w:rPr>
            <w:lang w:val="ar_AE" w:bidi="ar_AE"/>
          </w:rPr>
          <w:rPr>
            <w:color w:val="0000EE"/>
            <w:u w:val="single"/>
          </w:rPr>
          <w:t>نش 2:1</w:t>
        </w:r>
      </w:hyperlink>
      <w:r>
        <w:rPr>
          <w:lang w:val="ar_AE" w:bidi="ar_AE"/>
        </w:rPr>
        <w:t>)، فقد تشير إلى نوع من الأزهار الحمراء التي تنمو في السهل، ويُحتمل أنها كانت تُستخدم رمزًا للجمال في مقابل النباتات البرية الكثيفة والمليئة بالأشواك التي كانت تغطي المنطقة.</w:t>
      </w:r>
    </w:p>
    <w:p>
      <w:pPr>
        <w:bidi/>
      </w:pPr>
      <w:r>
        <w:rPr>
          <w:lang w:val="ar_AE" w:bidi="ar_AE"/>
        </w:rPr>
      </w:r>
      <w:r>
        <w:rPr>
          <w:lang w:val="ar_AE" w:bidi="ar_AE"/>
        </w:rPr>
        <w:t xml:space="preserve">2. مكان ربما يكون مطابقًا لمدينة لَشَّارون في </w:t>
      </w:r>
      <w:hyperlink r:id="rId245">
        <w:r>
          <w:rPr>
            <w:lang w:val="ar_AE" w:bidi="ar_AE"/>
          </w:rPr>
          <w:rPr>
            <w:color w:val="0000EE"/>
            <w:u w:val="single"/>
          </w:rPr>
          <w:t>يَشوع 12:18</w:t>
        </w:r>
      </w:hyperlink>
      <w:r>
        <w:rPr>
          <w:lang w:val="ar_AE" w:bidi="ar_AE"/>
        </w:rPr>
        <w:t xml:space="preserve">. </w:t>
      </w:r>
      <w:r>
        <w:rPr>
          <w:i/>
          <w:lang w:val="ar_AE" w:bidi="ar_AE"/>
        </w:rPr>
        <w:t>انظر</w:t>
      </w:r>
      <w:r>
        <w:rPr>
          <w:lang w:val="ar_AE" w:bidi="ar_AE"/>
        </w:rPr>
        <w:t xml:space="preserve"> </w:t>
      </w:r>
      <w:r>
        <w:rPr>
          <w:lang w:val="ar_AE" w:bidi="ar_AE"/>
        </w:rPr>
        <w:t>لَشَّارون</w:t>
      </w:r>
      <w:r>
        <w:rPr>
          <w:lang w:val="ar_AE" w:bidi="ar_AE"/>
        </w:rPr>
        <w:t>.</w:t>
      </w:r>
    </w:p>
    <w:p>
      <w:pPr>
        <w:bidi/>
      </w:pPr>
      <w:r>
        <w:rPr>
          <w:lang w:val="ar_AE" w:bidi="ar_AE"/>
        </w:rPr>
      </w:r>
      <w:r>
        <w:rPr>
          <w:lang w:val="ar_AE" w:bidi="ar_AE"/>
        </w:rPr>
        <w:t xml:space="preserve">3. منطقة شرق الأرْدُنّ تسمى "مَسَارِح شارون" في </w:t>
      </w:r>
      <w:hyperlink r:id="rId246">
        <w:r>
          <w:rPr>
            <w:lang w:val="ar_AE" w:bidi="ar_AE"/>
          </w:rPr>
          <w:rPr>
            <w:color w:val="0000EE"/>
            <w:u w:val="single"/>
          </w:rPr>
          <w:t>1 أخبار الأيام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شَّارُونِيّ</w:t>
      </w:r>
      <w:r>
        <w:rPr>
          <w:lang w:val="ar_AE" w:bidi="ar_AE"/>
        </w:rPr>
      </w:r>
    </w:p>
    <w:p>
      <w:pPr>
        <w:pStyle w:val="Heading2"/>
        <w:bidi/>
      </w:pPr>
      <w:r>
        <w:rPr>
          <w:lang w:val="ar_AE" w:bidi="ar_AE"/>
        </w:rPr>
        <w:t>شَّارُونِيّ</w:t>
      </w:r>
    </w:p>
    <w:p>
      <w:pPr>
        <w:bidi/>
      </w:pPr>
      <w:r>
        <w:rPr>
          <w:lang w:val="ar_AE" w:bidi="ar_AE"/>
        </w:rPr>
      </w:r>
      <w:r>
        <w:rPr>
          <w:lang w:val="ar_AE" w:bidi="ar_AE"/>
        </w:rPr>
        <w:t>لقب يُطلق على</w:t>
      </w:r>
      <w:r>
        <w:rPr>
          <w:lang w:val="ar_AE" w:bidi="ar_AE"/>
        </w:rPr>
        <w:t xml:space="preserve"> شَطْرَاي وهو وكيل مَلَكي مسؤول عن قطعان دَاود في سهل شَارون (</w:t>
      </w:r>
      <w:hyperlink r:id="rId240">
        <w:r>
          <w:rPr>
            <w:lang w:val="ar_AE" w:bidi="ar_AE"/>
          </w:rPr>
          <w:rPr>
            <w:color w:val="0000EE"/>
            <w:u w:val="single"/>
          </w:rPr>
          <w:t>1 أخبار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كاسد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شاسِيل</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شَاشَاي</w:t>
      </w:r>
      <w:r>
        <w:rPr>
          <w:lang w:val="ar_AE" w:bidi="ar_AE"/>
        </w:rPr>
      </w:r>
    </w:p>
    <w:p>
      <w:pPr>
        <w:bidi/>
      </w:pPr>
      <w:r>
        <w:rPr>
          <w:lang w:val="ar_AE" w:bidi="ar_AE"/>
        </w:rPr>
      </w:r>
      <w:r>
        <w:rPr>
          <w:lang w:val="ar_AE" w:bidi="ar_AE"/>
        </w:rPr>
        <w:t>ابن بَنّوي الذي شجعه عَزْرَا على تطليق زوجته الأجنبية خلال فترة ما بعد السبي (</w:t>
      </w:r>
      <w:hyperlink r:id="rId236">
        <w:r>
          <w:rPr>
            <w:lang w:val="ar_AE" w:bidi="ar_AE"/>
          </w:rPr>
          <w:rPr>
            <w:color w:val="0000EE"/>
            <w:u w:val="single"/>
          </w:rPr>
          <w:t>عز 10:40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شَاشَق</w:t>
      </w:r>
      <w:r>
        <w:rPr>
          <w:lang w:val="ar_AE" w:bidi="ar_AE"/>
        </w:rPr>
      </w:r>
    </w:p>
    <w:p>
      <w:pPr>
        <w:pStyle w:val="Heading2"/>
        <w:bidi/>
      </w:pPr>
      <w:r>
        <w:rPr>
          <w:b/>
          <w:lang w:val="ar_AE" w:bidi="ar_AE"/>
        </w:rPr>
        <w:t>شَاشَق</w:t>
      </w:r>
    </w:p>
    <w:p>
      <w:pPr>
        <w:bidi/>
      </w:pPr>
      <w:r>
        <w:rPr>
          <w:lang w:val="ar_AE" w:bidi="ar_AE"/>
        </w:rPr>
      </w:r>
      <w:r>
        <w:rPr>
          <w:lang w:val="ar_AE" w:bidi="ar_AE"/>
        </w:rPr>
        <w:t>بنيامينيّ، ابن أَلْفَعَل وأبٌ لأحد عشر ابنًا (</w:t>
      </w:r>
      <w:hyperlink r:id="rId247">
        <w:r>
          <w:rPr>
            <w:lang w:val="ar_AE" w:bidi="ar_AE"/>
          </w:rPr>
          <w:rPr>
            <w:color w:val="0000EE"/>
            <w:u w:val="single"/>
          </w:rPr>
          <w:t>1 أخبار الأيام 8: 14،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شَاعَف</w:t>
      </w:r>
      <w:r>
        <w:rPr>
          <w:lang w:val="ar_AE" w:bidi="ar_AE"/>
        </w:rPr>
      </w:r>
    </w:p>
    <w:p>
      <w:pPr>
        <w:pStyle w:val="Heading2"/>
        <w:bidi/>
      </w:pPr>
      <w:r>
        <w:rPr>
          <w:lang w:val="ar_AE" w:bidi="ar_AE"/>
        </w:rPr>
        <w:t>شَاعَفُ</w:t>
      </w:r>
    </w:p>
    <w:p>
      <w:pPr>
        <w:bidi/>
      </w:pPr>
      <w:r>
        <w:rPr>
          <w:lang w:val="ar_AE" w:bidi="ar_AE"/>
        </w:rPr>
      </w:r>
      <w:r>
        <w:rPr>
          <w:lang w:val="ar_AE" w:bidi="ar_AE"/>
        </w:rPr>
        <w:t>1. الابن السادس ليهداي، المشمول في نسب كالب، شقيق يرحمئيل (</w:t>
      </w:r>
      <w:hyperlink r:id="rId248">
        <w:r>
          <w:rPr>
            <w:lang w:val="ar_AE" w:bidi="ar_AE"/>
          </w:rPr>
          <w:rPr>
            <w:color w:val="0000EE"/>
            <w:u w:val="single"/>
          </w:rPr>
          <w:t>1 أخبار 2:47</w:t>
        </w:r>
      </w:hyperlink>
      <w:r>
        <w:rPr>
          <w:lang w:val="ar_AE" w:bidi="ar_AE"/>
        </w:rPr>
        <w:t>).</w:t>
      </w:r>
    </w:p>
    <w:p>
      <w:pPr>
        <w:bidi/>
      </w:pPr>
      <w:r>
        <w:rPr>
          <w:lang w:val="ar_AE" w:bidi="ar_AE"/>
        </w:rPr>
      </w:r>
      <w:r>
        <w:rPr>
          <w:lang w:val="ar_AE" w:bidi="ar_AE"/>
        </w:rPr>
        <w:t>2. ابن كالب من سريته؛ شقيق يرحمئيل؛ وأبو مدمنة (</w:t>
      </w:r>
      <w:hyperlink r:id="rId249">
        <w:r>
          <w:rPr>
            <w:lang w:val="ar_AE" w:bidi="ar_AE"/>
          </w:rPr>
          <w:rPr>
            <w:color w:val="0000EE"/>
            <w:u w:val="single"/>
          </w:rPr>
          <w:t>1 أخبار 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قائد من سبط جاد (</w:t>
      </w:r>
      <w:hyperlink r:id="rId250">
        <w:r>
          <w:rPr>
            <w:lang w:val="ar_AE" w:bidi="ar_AE"/>
          </w:rPr>
          <w:rPr>
            <w:color w:val="0000EE"/>
            <w:u w:val="single"/>
          </w:rPr>
          <w:t>1 أخبار 5:12</w:t>
        </w:r>
      </w:hyperlink>
      <w:r>
        <w:rPr>
          <w:lang w:val="ar_AE" w:bidi="ar_AE"/>
        </w:rPr>
        <w:t xml:space="preserve">). ويُعتقد أنه عاش في باشان وخدم خلال أيام يوثام ملك يهوذا (الآية </w:t>
      </w:r>
      <w:hyperlink r:id="rId251">
        <w:r>
          <w:rPr>
            <w:lang w:val="ar_AE" w:bidi="ar_AE"/>
          </w:rPr>
          <w:rPr>
            <w:color w:val="0000EE"/>
            <w:u w:val="single"/>
          </w:rPr>
          <w:t>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شَافَاط</w:t>
      </w:r>
      <w:r>
        <w:rPr>
          <w:lang w:val="ar_AE" w:bidi="ar_AE"/>
        </w:rPr>
      </w:r>
    </w:p>
    <w:p>
      <w:pPr>
        <w:bidi/>
      </w:pPr>
      <w:r>
        <w:rPr>
          <w:lang w:val="ar_AE" w:bidi="ar_AE"/>
        </w:rPr>
      </w:r>
      <w:r>
        <w:rPr>
          <w:lang w:val="ar_AE" w:bidi="ar_AE"/>
        </w:rPr>
        <w:t>١. شمعوني، ابن حوري وأحد الجواسيس الاثني عشر الذين أرسلهم موسى لاستكشاف أرض كنعان (</w:t>
      </w:r>
      <w:hyperlink r:id="rId252">
        <w:r>
          <w:rPr>
            <w:lang w:val="ar_AE" w:bidi="ar_AE"/>
          </w:rPr>
          <w:rPr>
            <w:color w:val="0000EE"/>
            <w:u w:val="single"/>
          </w:rPr>
          <w:t>عدد ١٣:٥</w:t>
        </w:r>
      </w:hyperlink>
      <w:r>
        <w:rPr>
          <w:lang w:val="ar_AE" w:bidi="ar_AE"/>
        </w:rPr>
        <w:t>).</w:t>
      </w:r>
    </w:p>
    <w:p>
      <w:pPr>
        <w:bidi/>
      </w:pPr>
      <w:r>
        <w:rPr>
          <w:lang w:val="ar_AE" w:bidi="ar_AE"/>
        </w:rPr>
      </w:r>
      <w:r>
        <w:rPr>
          <w:lang w:val="ar_AE" w:bidi="ar_AE"/>
        </w:rPr>
        <w:t>2. والد النبي أليشع من بلدة هابيل-محوله (</w:t>
      </w:r>
      <w:hyperlink r:id="rId253">
        <w:r>
          <w:rPr>
            <w:lang w:val="ar_AE" w:bidi="ar_AE"/>
          </w:rPr>
          <w:rPr>
            <w:color w:val="0000EE"/>
            <w:u w:val="single"/>
          </w:rPr>
          <w:t>1 ملوك 19:16، 19ح</w:t>
        </w:r>
      </w:hyperlink>
      <w:r>
        <w:rPr>
          <w:lang w:val="ar_AE" w:bidi="ar_AE"/>
        </w:rPr>
        <w:t xml:space="preserve"> </w:t>
      </w:r>
      <w:hyperlink r:id="rId254">
        <w:r>
          <w:rPr>
            <w:lang w:val="ar_AE" w:bidi="ar_AE"/>
          </w:rPr>
          <w:rPr>
            <w:color w:val="0000EE"/>
            <w:u w:val="single"/>
          </w:rPr>
          <w:t>2 ملوك 3:11</w:t>
        </w:r>
      </w:hyperlink>
      <w:r>
        <w:rPr>
          <w:lang w:val="ar_AE" w:bidi="ar_AE"/>
        </w:rPr>
        <w:t xml:space="preserve">; </w:t>
      </w:r>
      <w:hyperlink r:id="rId255">
        <w:r>
          <w:rPr>
            <w:lang w:val="ar_AE" w:bidi="ar_AE"/>
          </w:rPr>
          <w:rPr>
            <w:color w:val="0000EE"/>
            <w:u w:val="single"/>
          </w:rPr>
          <w:t>6:31</w:t>
        </w:r>
      </w:hyperlink>
      <w:r>
        <w:rPr>
          <w:lang w:val="ar_AE" w:bidi="ar_AE"/>
        </w:rPr>
        <w:t>).</w:t>
      </w:r>
    </w:p>
    <w:p>
      <w:pPr>
        <w:bidi/>
      </w:pPr>
      <w:r>
        <w:rPr>
          <w:lang w:val="ar_AE" w:bidi="ar_AE"/>
        </w:rPr>
      </w:r>
      <w:r>
        <w:rPr>
          <w:lang w:val="ar_AE" w:bidi="ar_AE"/>
        </w:rPr>
        <w:t>٣. أصغر أبناء شِمْعِيَا الستة من سبط يَهوذَا ونسل دَاودَ (</w:t>
      </w:r>
      <w:hyperlink r:id="rId256">
        <w:r>
          <w:rPr>
            <w:lang w:val="ar_AE" w:bidi="ar_AE"/>
          </w:rPr>
          <w:rPr>
            <w:color w:val="0000EE"/>
            <w:u w:val="single"/>
          </w:rPr>
          <w:t>١ أخبار الأيام ٣:٢٢</w:t>
        </w:r>
      </w:hyperlink>
      <w:r>
        <w:rPr>
          <w:lang w:val="ar_AE" w:bidi="ar_AE"/>
        </w:rPr>
        <w:t>).</w:t>
      </w:r>
    </w:p>
    <w:p>
      <w:pPr>
        <w:bidi/>
      </w:pPr>
      <w:r>
        <w:rPr>
          <w:lang w:val="ar_AE" w:bidi="ar_AE"/>
        </w:rPr>
      </w:r>
      <w:r>
        <w:rPr>
          <w:lang w:val="ar_AE" w:bidi="ar_AE"/>
        </w:rPr>
        <w:t>٤. جادي رئيس في بَاشَانَ، منطقة غرب ٱلْأرْدنِّ (</w:t>
      </w:r>
      <w:hyperlink r:id="rId250">
        <w:r>
          <w:rPr>
            <w:lang w:val="ar_AE" w:bidi="ar_AE"/>
          </w:rPr>
          <w:rPr>
            <w:color w:val="0000EE"/>
            <w:u w:val="single"/>
          </w:rPr>
          <w:t>١ أخبار الأيام ٥:١٢</w:t>
        </w:r>
      </w:hyperlink>
      <w:r>
        <w:rPr>
          <w:lang w:val="ar_AE" w:bidi="ar_AE"/>
        </w:rPr>
        <w:t>).</w:t>
      </w:r>
    </w:p>
    <w:p>
      <w:pPr>
        <w:bidi/>
      </w:pPr>
      <w:r>
        <w:rPr>
          <w:lang w:val="ar_AE" w:bidi="ar_AE"/>
        </w:rPr>
      </w:r>
      <w:r>
        <w:rPr>
          <w:lang w:val="ar_AE" w:bidi="ar_AE"/>
        </w:rPr>
        <w:t>5. ابن عَدْلَايَ ومن عبيد الملك دَاودَ كان شَافَاطَ مسؤولاً عن ماشية دَاودَ في الوديان (</w:t>
      </w:r>
      <w:hyperlink r:id="rId240">
        <w:r>
          <w:rPr>
            <w:lang w:val="ar_AE" w:bidi="ar_AE"/>
          </w:rPr>
          <w:rPr>
            <w:color w:val="0000EE"/>
            <w:u w:val="single"/>
          </w:rPr>
          <w:t>1 أخبار الأيام 27:29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شَافَان</w:t>
      </w:r>
      <w:r>
        <w:rPr>
          <w:lang w:val="ar_AE" w:bidi="ar_AE"/>
        </w:rPr>
      </w:r>
    </w:p>
    <w:p>
      <w:pPr>
        <w:bidi/>
      </w:pPr>
      <w:r>
        <w:rPr>
          <w:lang w:val="ar_AE" w:bidi="ar_AE"/>
        </w:rPr>
      </w:r>
      <w:r>
        <w:rPr>
          <w:lang w:val="ar_AE" w:bidi="ar_AE"/>
        </w:rPr>
        <w:t>1. ابن أَصَلْيَا وأبو أَخِيقَام، أَلْعَاسَةَ، وجَمَرْيَا. دعم هو وعائلته إصلاحات الملك يوشيا، ووقفوا إلى جانب النبي إرميا، وقبلوا بسيطرة بابل.</w:t>
      </w:r>
    </w:p>
    <w:p>
      <w:pPr>
        <w:bidi/>
      </w:pPr>
      <w:r>
        <w:rPr>
          <w:lang w:val="ar_AE" w:bidi="ar_AE"/>
        </w:rPr>
      </w:r>
      <w:r>
        <w:rPr>
          <w:lang w:val="ar_AE" w:bidi="ar_AE"/>
        </w:rPr>
        <w:t>كان شافان يشغل منصب الكاتب الملكي في عهد الملك يوشيا. عندما وُجد سفر الشريعة في الهيكل على يد رئيس الكهنة حلقيا، قرأه شافان للملك، وهو ما شكّل لحظة محورية في إصلاحات يوشيا. أُرسل أيضًا مع وفد لسماع كلمة خلدة النبيّة (</w:t>
      </w:r>
      <w:hyperlink r:id="rId257">
        <w:r>
          <w:rPr>
            <w:lang w:val="ar_AE" w:bidi="ar_AE"/>
          </w:rPr>
          <w:rPr>
            <w:color w:val="0000EE"/>
            <w:u w:val="single"/>
          </w:rPr>
          <w:t>2 ملوك 22:3–14؛</w:t>
        </w:r>
      </w:hyperlink>
      <w:r>
        <w:rPr>
          <w:lang w:val="ar_AE" w:bidi="ar_AE"/>
        </w:rPr>
        <w:t xml:space="preserve"> </w:t>
      </w:r>
      <w:hyperlink r:id="rId258">
        <w:r>
          <w:rPr>
            <w:lang w:val="ar_AE" w:bidi="ar_AE"/>
          </w:rPr>
          <w:rPr>
            <w:color w:val="0000EE"/>
            <w:u w:val="single"/>
          </w:rPr>
          <w:t>2 أخبار الأيام 34:8–28</w:t>
        </w:r>
      </w:hyperlink>
      <w:r>
        <w:rPr>
          <w:lang w:val="ar_AE" w:bidi="ar_AE"/>
        </w:rPr>
        <w:t>).</w:t>
      </w:r>
    </w:p>
    <w:p>
      <w:pPr>
        <w:bidi/>
      </w:pPr>
      <w:r>
        <w:rPr>
          <w:lang w:val="ar_AE" w:bidi="ar_AE"/>
        </w:rPr>
      </w:r>
      <w:r>
        <w:rPr>
          <w:lang w:val="ar_AE" w:bidi="ar_AE"/>
        </w:rPr>
        <w:t>أبناؤه لعبوا أدوارًا سياسية مهمة خلال انهيار يهوذا أمام بابل. فدافع أخيقام عن النبي إرميا من تهديد القتل، وساهم في ترميم الهيكل (</w:t>
      </w:r>
      <w:hyperlink r:id="rId259">
        <w:r>
          <w:rPr>
            <w:lang w:val="ar_AE" w:bidi="ar_AE"/>
          </w:rPr>
          <w:rPr>
            <w:color w:val="0000EE"/>
            <w:u w:val="single"/>
          </w:rPr>
          <w:t>2 ملوك 22:12</w:t>
        </w:r>
      </w:hyperlink>
      <w:r>
        <w:rPr>
          <w:lang w:val="ar_AE" w:bidi="ar_AE"/>
        </w:rPr>
        <w:t xml:space="preserve">؛ </w:t>
      </w:r>
      <w:hyperlink r:id="rId260">
        <w:r>
          <w:rPr>
            <w:lang w:val="ar_AE" w:bidi="ar_AE"/>
          </w:rPr>
          <w:rPr>
            <w:color w:val="0000EE"/>
            <w:u w:val="single"/>
          </w:rPr>
          <w:t>إرميا 26:24</w:t>
        </w:r>
      </w:hyperlink>
      <w:r>
        <w:rPr>
          <w:lang w:val="ar_AE" w:bidi="ar_AE"/>
        </w:rPr>
        <w:t>). وأرسل ألعاسة برسالة رسمية إلى بابل (</w:t>
      </w:r>
      <w:hyperlink r:id="rId261">
        <w:r>
          <w:rPr>
            <w:lang w:val="ar_AE" w:bidi="ar_AE"/>
          </w:rPr>
          <w:rPr>
            <w:color w:val="0000EE"/>
            <w:u w:val="single"/>
          </w:rPr>
          <w:t>إرميا 29:3</w:t>
        </w:r>
      </w:hyperlink>
      <w:r>
        <w:rPr>
          <w:lang w:val="ar_AE" w:bidi="ar_AE"/>
        </w:rPr>
        <w:t>). وكان جماريا أحد أمراء يهوذا الذين سُمع في حجرته سفر إرميا يُقرأ على الشعب (</w:t>
      </w:r>
      <w:hyperlink r:id="rId262">
        <w:r>
          <w:rPr>
            <w:lang w:val="ar_AE" w:bidi="ar_AE"/>
          </w:rPr>
          <w:rPr>
            <w:color w:val="0000EE"/>
            <w:u w:val="single"/>
          </w:rPr>
          <w:t>36:10–12</w:t>
        </w:r>
      </w:hyperlink>
      <w:r>
        <w:rPr>
          <w:lang w:val="ar_AE" w:bidi="ar_AE"/>
        </w:rPr>
        <w:t>).</w:t>
      </w:r>
    </w:p>
    <w:p>
      <w:pPr>
        <w:bidi/>
      </w:pPr>
      <w:r>
        <w:rPr>
          <w:lang w:val="ar_AE" w:bidi="ar_AE"/>
        </w:rPr>
      </w:r>
      <w:r>
        <w:rPr>
          <w:lang w:val="ar_AE" w:bidi="ar_AE"/>
        </w:rPr>
        <w:t>كان شافان أيضًا جد ميخايا، الذي أبلغ القادة بكلام السفر (</w:t>
      </w:r>
      <w:hyperlink r:id="rId263">
        <w:r>
          <w:rPr>
            <w:lang w:val="ar_AE" w:bidi="ar_AE"/>
          </w:rPr>
          <w:rPr>
            <w:color w:val="0000EE"/>
            <w:u w:val="single"/>
          </w:rPr>
          <w:t>إرميا 36:11–13</w:t>
        </w:r>
      </w:hyperlink>
      <w:r>
        <w:rPr>
          <w:lang w:val="ar_AE" w:bidi="ar_AE"/>
        </w:rPr>
        <w:t>). عُيِّن جَدَلْيَا حاكمًا ليَهوذَا من قِبَل نَبوخَذْنَاصَّر (</w:t>
      </w:r>
      <w:hyperlink r:id="rId264">
        <w:r>
          <w:rPr>
            <w:lang w:val="ar_AE" w:bidi="ar_AE"/>
          </w:rPr>
          <w:rPr>
            <w:color w:val="0000EE"/>
            <w:u w:val="single"/>
          </w:rPr>
          <w:t>الملوك الثاني 25:22؛</w:t>
        </w:r>
      </w:hyperlink>
      <w:r>
        <w:rPr>
          <w:lang w:val="ar_AE" w:bidi="ar_AE"/>
        </w:rPr>
        <w:t xml:space="preserve"> </w:t>
      </w:r>
      <w:hyperlink r:id="rId265">
        <w:r>
          <w:rPr>
            <w:lang w:val="ar_AE" w:bidi="ar_AE"/>
          </w:rPr>
          <w:rPr>
            <w:color w:val="0000EE"/>
            <w:u w:val="single"/>
          </w:rPr>
          <w:t>إرميا 40:5–11</w:t>
        </w:r>
      </w:hyperlink>
      <w:r>
        <w:rPr>
          <w:lang w:val="ar_AE" w:bidi="ar_AE"/>
        </w:rPr>
        <w:t>)، وأمر بحماية إِرْمِيَا (</w:t>
      </w:r>
      <w:hyperlink r:id="rId266">
        <w:r>
          <w:rPr>
            <w:lang w:val="ar_AE" w:bidi="ar_AE"/>
          </w:rPr>
          <w:rPr>
            <w:color w:val="0000EE"/>
            <w:u w:val="single"/>
          </w:rPr>
          <w:t>إرميا 39:14</w:t>
        </w:r>
      </w:hyperlink>
      <w:r>
        <w:rPr>
          <w:lang w:val="ar_AE" w:bidi="ar_AE"/>
        </w:rPr>
        <w:t xml:space="preserve">). لكنه اُغتيل لاحقًا من قِبَل مجموعة بقيادة إِسْمَاعِيل </w:t>
      </w:r>
      <w:r>
        <w:rPr>
          <w:lang w:val="ar_AE" w:bidi="ar_AE"/>
        </w:rPr>
        <w:t xml:space="preserve">بْنُ نَثَنْيَا </w:t>
      </w:r>
      <w:r>
        <w:rPr>
          <w:lang w:val="ar_AE" w:bidi="ar_AE"/>
        </w:rPr>
        <w:t>(</w:t>
      </w:r>
      <w:hyperlink r:id="rId267">
        <w:r>
          <w:rPr>
            <w:lang w:val="ar_AE" w:bidi="ar_AE"/>
          </w:rPr>
          <w:rPr>
            <w:color w:val="0000EE"/>
            <w:u w:val="single"/>
          </w:rPr>
          <w:t>41:2</w:t>
        </w:r>
      </w:hyperlink>
      <w:r>
        <w:rPr>
          <w:lang w:val="ar_AE" w:bidi="ar_AE"/>
        </w:rPr>
        <w:t>).</w:t>
      </w:r>
    </w:p>
    <w:p>
      <w:pPr>
        <w:bidi/>
      </w:pPr>
      <w:r>
        <w:rPr>
          <w:lang w:val="ar_AE" w:bidi="ar_AE"/>
        </w:rPr>
      </w:r>
      <w:r>
        <w:rPr>
          <w:lang w:val="ar_AE" w:bidi="ar_AE"/>
        </w:rPr>
        <w:t>2. والد يازنيا، المذكور قي رؤيا حزقيال النبيّ، وكان قائدًا في عبادة الأوثان في الهيكل (</w:t>
      </w:r>
      <w:hyperlink r:id="rId268">
        <w:r>
          <w:rPr>
            <w:lang w:val="ar_AE" w:bidi="ar_AE"/>
          </w:rPr>
          <w:rPr>
            <w:color w:val="0000EE"/>
            <w:u w:val="single"/>
          </w:rPr>
          <w:t>حز 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شَافِيرَ</w:t>
      </w:r>
      <w:r>
        <w:rPr>
          <w:lang w:val="ar_AE" w:bidi="ar_AE"/>
        </w:rPr>
      </w:r>
    </w:p>
    <w:p>
      <w:pPr>
        <w:pStyle w:val="Heading2"/>
        <w:bidi/>
      </w:pPr>
      <w:r>
        <w:rPr>
          <w:lang w:val="ar_AE" w:bidi="ar_AE"/>
        </w:rPr>
        <w:t>شَافِيرَ</w:t>
      </w:r>
    </w:p>
    <w:p>
      <w:pPr>
        <w:bidi/>
      </w:pPr>
      <w:r>
        <w:rPr>
          <w:lang w:val="ar_AE" w:bidi="ar_AE"/>
        </w:rPr>
      </w:r>
      <w:r>
        <w:rPr>
          <w:lang w:val="ar_AE" w:bidi="ar_AE"/>
        </w:rPr>
        <w:t>إحدى المدن التي تكلَّم ميخا النبي ضدها (</w:t>
      </w:r>
      <w:hyperlink r:id="rId269">
        <w:r>
          <w:rPr>
            <w:lang w:val="ar_AE" w:bidi="ar_AE"/>
          </w:rPr>
          <w:rPr>
            <w:color w:val="0000EE"/>
            <w:u w:val="single"/>
          </w:rPr>
          <w:t>ميخا 1: 11</w:t>
        </w:r>
      </w:hyperlink>
      <w:r>
        <w:rPr>
          <w:lang w:val="ar_AE" w:bidi="ar_AE"/>
        </w:rPr>
        <w:t>). وموقعها الدقيق غير مؤكَّد. افترض يوسابيوس (مؤرِّخ كنسي عاش في القرن الرابع) أنها كانت قرية تقع بين مدينتي إليوثيروبوليس وأشقلون، الأمر الذي يجعل شافير ضمن إقليم فلسطين. إذا كان هذا صحيحًا، فربما يمكن أن تكون شافير واحدة من ثلاث قرى معروفة باسم السوافير بالقرب من مدينة أشدود. أحد المواقع الأخرى المحتمَلة لهذه المدينة هو خربة الكوم، الواقعة غرب حبرون في جبال يهوذا.</w:t>
      </w:r>
      <w:r>
        <w:rPr>
          <w:lang w:val="ar_AE" w:bidi="ar_AE"/>
        </w:rPr>
      </w:r>
      <w:r>
        <w:rPr>
          <w:lang w:val="ar_AE" w:bidi="ar_AE"/>
        </w:rPr>
      </w:r>
    </w:p>
    <w:p>
      <w:pPr>
        <w:bidi/>
      </w:pPr>
      <w:r>
        <w:rPr>
          <w:lang w:val="ar_AE" w:bidi="ar_AE"/>
        </w:rPr>
      </w:r>
    </w:p>
    <w:p>
      <w:pPr>
        <w:pStyle w:val="Heading2"/>
        <w:bidi/>
      </w:pPr>
      <w:r>
        <w:rPr>
          <w:lang w:val="ar_AE" w:bidi="ar_AE"/>
        </w:rPr>
        <w:t>شاقل</w:t>
      </w:r>
      <w:r>
        <w:rPr>
          <w:lang w:val="ar_AE" w:bidi="ar_AE"/>
        </w:rPr>
      </w:r>
    </w:p>
    <w:p>
      <w:pPr>
        <w:bidi/>
      </w:pPr>
      <w:r>
        <w:rPr>
          <w:lang w:val="ar_AE" w:bidi="ar_AE"/>
        </w:rPr>
      </w:r>
      <w:r>
        <w:rPr>
          <w:lang w:val="ar_AE" w:bidi="ar_AE"/>
        </w:rPr>
        <w:t xml:space="preserve">وحدة لقياس الوزن، وفيما بعد صارت أيضًا عملة. انظر </w:t>
      </w:r>
      <w:r>
        <w:rPr>
          <w:lang w:val="ar_AE" w:bidi="ar_AE"/>
        </w:rPr>
        <w:t>العملات</w:t>
      </w:r>
      <w:r>
        <w:rPr>
          <w:lang w:val="ar_AE" w:bidi="ar_AE"/>
        </w:rPr>
        <w:t xml:space="preserve">؛ </w:t>
      </w:r>
      <w:r>
        <w:rPr>
          <w:lang w:val="ar_AE" w:bidi="ar_AE"/>
        </w:rPr>
        <w:t>الأوزان والمكاييل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شألتيئيل</w:t>
      </w:r>
      <w:r>
        <w:rPr>
          <w:lang w:val="ar_AE" w:bidi="ar_AE"/>
        </w:rPr>
      </w:r>
    </w:p>
    <w:p>
      <w:pPr>
        <w:bidi/>
      </w:pPr>
      <w:r>
        <w:rPr>
          <w:lang w:val="ar_AE" w:bidi="ar_AE"/>
        </w:rPr>
      </w:r>
      <w:r>
        <w:rPr>
          <w:lang w:val="ar_AE" w:bidi="ar_AE"/>
        </w:rPr>
        <w:t>هو ابن الملك يكنيا (يهوياكين) ملك يهوذا (598–597 قبل الميلاد) وأبو زربابل. وقد قاد زربابل اليهود للعودة إلى فلسطين (إسرائيل) وحكم هناك كحاكم ليهوذا خلال فترة ما بعد السبي (</w:t>
      </w:r>
      <w:hyperlink r:id="rId270">
        <w:r>
          <w:rPr>
            <w:lang w:val="ar_AE" w:bidi="ar_AE"/>
          </w:rPr>
          <w:rPr>
            <w:color w:val="0000EE"/>
            <w:u w:val="single"/>
          </w:rPr>
          <w:t>عزرا 3:2</w:t>
        </w:r>
      </w:hyperlink>
      <w:r>
        <w:rPr>
          <w:lang w:val="ar_AE" w:bidi="ar_AE"/>
        </w:rPr>
        <w:t xml:space="preserve">؛ </w:t>
      </w:r>
      <w:hyperlink r:id="rId271">
        <w:r>
          <w:rPr>
            <w:lang w:val="ar_AE" w:bidi="ar_AE"/>
          </w:rPr>
          <w:rPr>
            <w:color w:val="0000EE"/>
            <w:u w:val="single"/>
          </w:rPr>
          <w:t>5:2</w:t>
        </w:r>
      </w:hyperlink>
      <w:r>
        <w:rPr>
          <w:lang w:val="ar_AE" w:bidi="ar_AE"/>
        </w:rPr>
        <w:t xml:space="preserve">؛ </w:t>
      </w:r>
      <w:hyperlink r:id="rId272">
        <w:r>
          <w:rPr>
            <w:lang w:val="ar_AE" w:bidi="ar_AE"/>
          </w:rPr>
          <w:rPr>
            <w:color w:val="0000EE"/>
            <w:u w:val="single"/>
          </w:rPr>
          <w:t>نحميا 12:1</w:t>
        </w:r>
      </w:hyperlink>
      <w:r>
        <w:rPr>
          <w:lang w:val="ar_AE" w:bidi="ar_AE"/>
        </w:rPr>
        <w:t xml:space="preserve">؛ </w:t>
      </w:r>
      <w:hyperlink r:id="rId273">
        <w:r>
          <w:rPr>
            <w:lang w:val="ar_AE" w:bidi="ar_AE"/>
          </w:rPr>
          <w:rPr>
            <w:color w:val="0000EE"/>
            <w:u w:val="single"/>
          </w:rPr>
          <w:t>حجي 1:1، 12–14</w:t>
        </w:r>
      </w:hyperlink>
      <w:r>
        <w:rPr>
          <w:lang w:val="ar_AE" w:bidi="ar_AE"/>
        </w:rPr>
        <w:t>). وفي سلسلة أنساب يسوع المسيح، يُذكر شألتئيل بطرق مختلفة كابن يكنيا (</w:t>
      </w:r>
      <w:hyperlink r:id="rId274">
        <w:r>
          <w:rPr>
            <w:lang w:val="ar_AE" w:bidi="ar_AE"/>
          </w:rPr>
          <w:rPr>
            <w:color w:val="0000EE"/>
            <w:u w:val="single"/>
          </w:rPr>
          <w:t>متى 1:12</w:t>
        </w:r>
      </w:hyperlink>
      <w:r>
        <w:rPr>
          <w:lang w:val="ar_AE" w:bidi="ar_AE"/>
        </w:rPr>
        <w:t>) وكابن نيري (</w:t>
      </w:r>
      <w:hyperlink r:id="rId275">
        <w:r>
          <w:rPr>
            <w:lang w:val="ar_AE" w:bidi="ar_AE"/>
          </w:rPr>
          <w:rPr>
            <w:color w:val="0000EE"/>
            <w:u w:val="single"/>
          </w:rPr>
          <w:t>لوقا 3:27</w:t>
        </w:r>
      </w:hyperlink>
      <w:r>
        <w:rPr>
          <w:lang w:val="ar_AE" w:bidi="ar_AE"/>
        </w:rPr>
        <w:t xml:space="preserve">). في </w:t>
      </w:r>
      <w:hyperlink r:id="rId276">
        <w:r>
          <w:rPr>
            <w:lang w:val="ar_AE" w:bidi="ar_AE"/>
          </w:rPr>
          <w:rPr>
            <w:color w:val="0000EE"/>
            <w:u w:val="single"/>
          </w:rPr>
          <w:t>1 أخبار الأيام 3:17–19</w:t>
        </w:r>
      </w:hyperlink>
      <w:r>
        <w:rPr>
          <w:lang w:val="ar_AE" w:bidi="ar_AE"/>
        </w:rPr>
        <w:t>، ويبدو أن شألتئيل هو جد أو ربما عم زربابل. وأحد الحلول المحتملة هو أن شألتئيل كان ابن نيري والوريث الظاهر لعرش يكنيا وأنه، عند وفاة شألتئيل، كان زربابل هو التالي في الخلافة.</w:t>
      </w:r>
      <w:r>
        <w:rPr>
          <w:lang w:val="ar_AE" w:bidi="ar_AE"/>
        </w:rPr>
      </w:r>
      <w:r>
        <w:rPr>
          <w:lang w:val="ar_AE" w:bidi="ar_AE"/>
        </w:rPr>
      </w:r>
    </w:p>
    <w:p>
      <w:pPr>
        <w:bidi/>
      </w:pPr>
      <w:r>
        <w:rPr>
          <w:lang w:val="ar_AE" w:bidi="ar_AE"/>
        </w:rPr>
      </w:r>
    </w:p>
    <w:p>
      <w:pPr>
        <w:pStyle w:val="Heading2"/>
        <w:bidi/>
      </w:pPr>
      <w:r>
        <w:rPr>
          <w:lang w:val="ar_AE" w:bidi="ar_AE"/>
        </w:rPr>
        <w:t>شَالَح</w:t>
      </w:r>
      <w:r>
        <w:rPr>
          <w:lang w:val="ar_AE" w:bidi="ar_AE"/>
        </w:rPr>
      </w:r>
    </w:p>
    <w:p>
      <w:pPr>
        <w:pStyle w:val="Heading2"/>
        <w:bidi/>
      </w:pPr>
      <w:r>
        <w:rPr>
          <w:lang w:val="ar_AE" w:bidi="ar_AE"/>
        </w:rPr>
        <w:t>شَالَح</w:t>
      </w:r>
      <w:r>
        <w:rPr>
          <w:lang w:val="ar_AE" w:bidi="ar_AE"/>
        </w:rPr>
        <w:t>*</w:t>
      </w:r>
    </w:p>
    <w:p>
      <w:pPr>
        <w:bidi/>
      </w:pPr>
      <w:r>
        <w:rPr>
          <w:lang w:val="ar_AE" w:bidi="ar_AE"/>
        </w:rPr>
      </w:r>
      <w:r>
        <w:rPr>
          <w:lang w:val="ar_AE" w:bidi="ar_AE"/>
        </w:rPr>
        <w:t xml:space="preserve">والد </w:t>
      </w:r>
      <w:r>
        <w:rPr>
          <w:lang w:val="ar_AE" w:bidi="ar_AE"/>
        </w:rPr>
        <w:t>عَابِر</w:t>
      </w:r>
      <w:r>
        <w:rPr>
          <w:lang w:val="ar_AE" w:bidi="ar_AE"/>
        </w:rPr>
        <w:t xml:space="preserve">، في </w:t>
      </w:r>
      <w:hyperlink r:id="rId277">
        <w:r>
          <w:rPr>
            <w:lang w:val="ar_AE" w:bidi="ar_AE"/>
          </w:rPr>
          <w:rPr>
            <w:color w:val="0000EE"/>
            <w:u w:val="single"/>
          </w:rPr>
          <w:t>تكوين 10:24</w:t>
        </w:r>
      </w:hyperlink>
      <w:r>
        <w:rPr>
          <w:lang w:val="ar_AE" w:bidi="ar_AE"/>
        </w:rPr>
        <w:t xml:space="preserve"> و</w:t>
      </w:r>
      <w:hyperlink r:id="rId278">
        <w:r>
          <w:rPr>
            <w:lang w:val="ar_AE" w:bidi="ar_AE"/>
          </w:rPr>
          <w:rPr>
            <w:color w:val="0000EE"/>
            <w:u w:val="single"/>
          </w:rPr>
          <w:t>11:12–15</w:t>
        </w:r>
      </w:hyperlink>
      <w:r>
        <w:rPr>
          <w:lang w:val="ar_AE" w:bidi="ar_AE"/>
        </w:rPr>
        <w:t xml:space="preserve">. </w:t>
      </w:r>
      <w:r>
        <w:rPr>
          <w:i/>
          <w:lang w:val="ar_AE" w:bidi="ar_AE"/>
        </w:rPr>
        <w:t>انظر</w:t>
      </w:r>
      <w:r>
        <w:rPr>
          <w:lang w:val="ar_AE" w:bidi="ar_AE"/>
        </w:rPr>
        <w:t xml:space="preserve"> </w:t>
      </w:r>
      <w:r>
        <w:rPr>
          <w:lang w:val="ar_AE" w:bidi="ar_AE"/>
        </w:rPr>
        <w:t>شالح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شالح / شيله</w:t>
      </w:r>
      <w:r>
        <w:rPr>
          <w:lang w:val="ar_AE" w:bidi="ar_AE"/>
        </w:rPr>
      </w:r>
    </w:p>
    <w:p>
      <w:pPr>
        <w:bidi/>
      </w:pPr>
      <w:r>
        <w:rPr>
          <w:lang w:val="ar_AE" w:bidi="ar_AE"/>
        </w:rPr>
      </w:r>
      <w:r>
        <w:rPr>
          <w:lang w:val="ar_AE" w:bidi="ar_AE"/>
        </w:rPr>
        <w:t>1. ابن أرفكشاد وأبو عابر (</w:t>
      </w:r>
      <w:hyperlink r:id="rId277">
        <w:r>
          <w:rPr>
            <w:lang w:val="ar_AE" w:bidi="ar_AE"/>
          </w:rPr>
          <w:rPr>
            <w:color w:val="0000EE"/>
            <w:u w:val="single"/>
          </w:rPr>
          <w:t>تك 10:24</w:t>
        </w:r>
      </w:hyperlink>
      <w:r>
        <w:rPr>
          <w:lang w:val="ar_AE" w:bidi="ar_AE"/>
        </w:rPr>
        <w:t xml:space="preserve">; </w:t>
      </w:r>
      <w:hyperlink r:id="rId278">
        <w:r>
          <w:rPr>
            <w:lang w:val="ar_AE" w:bidi="ar_AE"/>
          </w:rPr>
          <w:rPr>
            <w:color w:val="0000EE"/>
            <w:u w:val="single"/>
          </w:rPr>
          <w:t>11:12–15</w:t>
        </w:r>
      </w:hyperlink>
      <w:r>
        <w:rPr>
          <w:lang w:val="ar_AE" w:bidi="ar_AE"/>
        </w:rPr>
        <w:t xml:space="preserve">; </w:t>
      </w:r>
      <w:hyperlink r:id="rId279">
        <w:r>
          <w:rPr>
            <w:lang w:val="ar_AE" w:bidi="ar_AE"/>
          </w:rPr>
          <w:rPr>
            <w:color w:val="0000EE"/>
            <w:u w:val="single"/>
          </w:rPr>
          <w:t>1 أخ 1:18</w:t>
        </w:r>
      </w:hyperlink>
      <w:r>
        <w:rPr>
          <w:lang w:val="ar_AE" w:bidi="ar_AE"/>
        </w:rPr>
        <w:t>). كما أن شالح مذكور في سلسلة نسب المسيح في إنجيل لوقا كابن قينان ابن أرفكشاد (</w:t>
      </w:r>
      <w:hyperlink r:id="rId280">
        <w:r>
          <w:rPr>
            <w:lang w:val="ar_AE" w:bidi="ar_AE"/>
          </w:rPr>
          <w:rPr>
            <w:color w:val="0000EE"/>
            <w:u w:val="single"/>
          </w:rPr>
          <w:t>لو 3:35</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الابن الثالث ليهوذا من ابنة شوع الكنعانية. وُلد في كزيب، وهي بلدة صغيرة في يهوذا (</w:t>
      </w:r>
      <w:hyperlink r:id="rId281">
        <w:r>
          <w:rPr>
            <w:lang w:val="ar_AE" w:bidi="ar_AE"/>
          </w:rPr>
          <w:rPr>
            <w:color w:val="0000EE"/>
            <w:u w:val="single"/>
          </w:rPr>
          <w:t>تك 38:5</w:t>
        </w:r>
      </w:hyperlink>
      <w:r>
        <w:rPr>
          <w:lang w:val="ar_AE" w:bidi="ar_AE"/>
        </w:rPr>
        <w:t xml:space="preserve">; </w:t>
      </w:r>
      <w:hyperlink r:id="rId282">
        <w:r>
          <w:rPr>
            <w:lang w:val="ar_AE" w:bidi="ar_AE"/>
          </w:rPr>
          <w:rPr>
            <w:color w:val="0000EE"/>
            <w:u w:val="single"/>
          </w:rPr>
          <w:t>1 أخبار 2:3</w:t>
        </w:r>
      </w:hyperlink>
      <w:r>
        <w:rPr>
          <w:lang w:val="ar_AE" w:bidi="ar_AE"/>
        </w:rPr>
        <w:t>). ولقد أسس شيله عشيرة الشيليين (</w:t>
      </w:r>
      <w:hyperlink r:id="rId283">
        <w:r>
          <w:rPr>
            <w:lang w:val="ar_AE" w:bidi="ar_AE"/>
          </w:rPr>
          <w:rPr>
            <w:color w:val="0000EE"/>
            <w:u w:val="single"/>
          </w:rPr>
          <w:t>عدد 26:20</w:t>
        </w:r>
      </w:hyperlink>
      <w:r>
        <w:rPr>
          <w:lang w:val="ar_AE" w:bidi="ar_AE"/>
        </w:rPr>
        <w:t xml:space="preserve">)، والتي يجب قراءتها ربما بدلًا من "الشيلونيين" في </w:t>
      </w:r>
      <w:hyperlink r:id="rId284">
        <w:r>
          <w:rPr>
            <w:lang w:val="ar_AE" w:bidi="ar_AE"/>
          </w:rPr>
          <w:rPr>
            <w:color w:val="0000EE"/>
            <w:u w:val="single"/>
          </w:rPr>
          <w:t>نحميا 11:5</w:t>
        </w:r>
      </w:hyperlink>
      <w:r>
        <w:rPr>
          <w:lang w:val="ar_AE" w:bidi="ar_AE"/>
        </w:rPr>
        <w:t xml:space="preserve">; </w:t>
      </w:r>
      <w:hyperlink r:id="rId285">
        <w:r>
          <w:rPr>
            <w:lang w:val="ar_AE" w:bidi="ar_AE"/>
          </w:rPr>
          <w:rPr>
            <w:color w:val="0000EE"/>
            <w:u w:val="single"/>
          </w:rPr>
          <w:t>1 أخبار 9:5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شَالَش</w:t>
      </w:r>
      <w:r>
        <w:rPr>
          <w:lang w:val="ar_AE" w:bidi="ar_AE"/>
        </w:rPr>
      </w:r>
    </w:p>
    <w:p>
      <w:pPr>
        <w:pStyle w:val="Heading2"/>
        <w:bidi/>
      </w:pPr>
      <w:r>
        <w:rPr>
          <w:b/>
          <w:lang w:val="ar_AE" w:bidi="ar_AE"/>
        </w:rPr>
        <w:t>شَالَش</w:t>
      </w:r>
    </w:p>
    <w:p>
      <w:pPr>
        <w:bidi/>
      </w:pPr>
      <w:r>
        <w:rPr>
          <w:lang w:val="ar_AE" w:bidi="ar_AE"/>
        </w:rPr>
      </w:r>
      <w:r>
        <w:rPr>
          <w:lang w:val="ar_AE" w:bidi="ar_AE"/>
        </w:rPr>
        <w:t>ابن هيلام ورئيس بيت آباء في سبط أشير (</w:t>
      </w:r>
      <w:hyperlink r:id="rId286">
        <w:r>
          <w:rPr>
            <w:lang w:val="ar_AE" w:bidi="ar_AE"/>
          </w:rPr>
          <w:rPr>
            <w:color w:val="0000EE"/>
            <w:u w:val="single"/>
          </w:rPr>
          <w:t>1أخبار الأيام 7: 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شَالَف</w:t>
      </w:r>
      <w:r>
        <w:rPr>
          <w:lang w:val="ar_AE" w:bidi="ar_AE"/>
        </w:rPr>
      </w:r>
    </w:p>
    <w:p>
      <w:pPr>
        <w:pStyle w:val="Heading2"/>
        <w:bidi/>
      </w:pPr>
      <w:r>
        <w:rPr>
          <w:lang w:val="ar_AE" w:bidi="ar_AE"/>
        </w:rPr>
        <w:t>شَالَف</w:t>
      </w:r>
    </w:p>
    <w:p>
      <w:pPr>
        <w:bidi/>
      </w:pPr>
      <w:r>
        <w:rPr>
          <w:lang w:val="ar_AE" w:bidi="ar_AE"/>
        </w:rPr>
      </w:r>
      <w:r>
        <w:rPr>
          <w:lang w:val="ar_AE" w:bidi="ar_AE"/>
        </w:rPr>
        <w:t xml:space="preserve">ابن </w:t>
      </w:r>
      <w:r>
        <w:rPr>
          <w:lang w:val="ar_AE" w:bidi="ar_AE"/>
        </w:rPr>
        <w:t xml:space="preserve">يَقْطَان </w:t>
      </w:r>
      <w:r>
        <w:rPr>
          <w:lang w:val="ar_AE" w:bidi="ar_AE"/>
        </w:rPr>
        <w:t>ومؤسس عشيرة عربية تعيش في اليمن (</w:t>
      </w:r>
      <w:hyperlink r:id="rId287">
        <w:r>
          <w:rPr>
            <w:lang w:val="ar_AE" w:bidi="ar_AE"/>
          </w:rPr>
          <w:rPr>
            <w:color w:val="0000EE"/>
            <w:u w:val="single"/>
          </w:rPr>
          <w:t>تكوين 10:26</w:t>
        </w:r>
      </w:hyperlink>
      <w:r>
        <w:rPr>
          <w:lang w:val="ar_AE" w:bidi="ar_AE"/>
        </w:rPr>
        <w:t xml:space="preserve">؛ </w:t>
      </w:r>
      <w:hyperlink r:id="rId288">
        <w:r>
          <w:rPr>
            <w:lang w:val="ar_AE" w:bidi="ar_AE"/>
          </w:rPr>
          <w:rPr>
            <w:color w:val="0000EE"/>
            <w:u w:val="single"/>
          </w:rPr>
          <w:t>1أخبار 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شَالِيم</w:t>
      </w:r>
      <w:r>
        <w:rPr>
          <w:lang w:val="ar_AE" w:bidi="ar_AE"/>
        </w:rPr>
      </w:r>
    </w:p>
    <w:p>
      <w:pPr>
        <w:pStyle w:val="Heading2"/>
        <w:bidi/>
      </w:pPr>
      <w:r>
        <w:rPr>
          <w:lang w:val="ar_AE" w:bidi="ar_AE"/>
        </w:rPr>
        <w:t>شَالِيم</w:t>
      </w:r>
    </w:p>
    <w:p>
      <w:pPr>
        <w:bidi/>
      </w:pPr>
      <w:r>
        <w:rPr>
          <w:lang w:val="ar_AE" w:bidi="ar_AE"/>
        </w:rPr>
      </w:r>
      <w:r>
        <w:rPr>
          <w:lang w:val="ar_AE" w:bidi="ar_AE"/>
        </w:rPr>
        <w:t>المدينة التي جاء منها الملك الكاهن ملكي صادق (</w:t>
      </w:r>
      <w:hyperlink r:id="rId289">
        <w:r>
          <w:rPr>
            <w:lang w:val="ar_AE" w:bidi="ar_AE"/>
          </w:rPr>
          <w:rPr>
            <w:color w:val="0000EE"/>
            <w:u w:val="single"/>
          </w:rPr>
          <w:t>تكوين 14:18</w:t>
        </w:r>
      </w:hyperlink>
      <w:r>
        <w:rPr>
          <w:lang w:val="ar_AE" w:bidi="ar_AE"/>
        </w:rPr>
        <w:t xml:space="preserve">؛ </w:t>
      </w:r>
      <w:hyperlink r:id="rId290">
        <w:r>
          <w:rPr>
            <w:lang w:val="ar_AE" w:bidi="ar_AE"/>
          </w:rPr>
          <w:rPr>
            <w:color w:val="0000EE"/>
            <w:u w:val="single"/>
          </w:rPr>
          <w:t>مزمور 76:2</w:t>
        </w:r>
      </w:hyperlink>
      <w:r>
        <w:rPr>
          <w:lang w:val="ar_AE" w:bidi="ar_AE"/>
        </w:rPr>
        <w:t xml:space="preserve">؛ </w:t>
      </w:r>
      <w:hyperlink r:id="rId291">
        <w:r>
          <w:rPr>
            <w:lang w:val="ar_AE" w:bidi="ar_AE"/>
          </w:rPr>
          <w:rPr>
            <w:color w:val="0000EE"/>
            <w:u w:val="single"/>
          </w:rPr>
          <w:t>عبرانيين 7:1–2</w:t>
        </w:r>
      </w:hyperlink>
      <w:r>
        <w:rPr>
          <w:lang w:val="ar_AE" w:bidi="ar_AE"/>
        </w:rPr>
        <w:t xml:space="preserve">). يعتقد البعض أن شَالِيم اسم قديم لأورشليم.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شاماع</w:t>
      </w:r>
      <w:r>
        <w:rPr>
          <w:lang w:val="ar_AE" w:bidi="ar_AE"/>
        </w:rPr>
      </w:r>
    </w:p>
    <w:p>
      <w:pPr>
        <w:bidi/>
      </w:pPr>
      <w:r>
        <w:rPr>
          <w:lang w:val="ar_AE" w:bidi="ar_AE"/>
        </w:rPr>
      </w:r>
      <w:r>
        <w:rPr>
          <w:lang w:val="ar_AE" w:bidi="ar_AE"/>
        </w:rPr>
        <w:t>أحد رجال جيش داود الأقوياء، وهو ابن حوثام الأعروري وأخو يعيئيل (</w:t>
      </w:r>
      <w:hyperlink r:id="rId292">
        <w:r>
          <w:rPr>
            <w:lang w:val="ar_AE" w:bidi="ar_AE"/>
          </w:rPr>
          <w:rPr>
            <w:color w:val="0000EE"/>
            <w:u w:val="single"/>
          </w:rPr>
          <w:t>1 أخبار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شَامَد</w:t>
      </w:r>
      <w:r>
        <w:rPr>
          <w:lang w:val="ar_AE" w:bidi="ar_AE"/>
        </w:rPr>
      </w:r>
    </w:p>
    <w:p>
      <w:pPr>
        <w:pStyle w:val="Heading2"/>
        <w:bidi/>
      </w:pPr>
      <w:r>
        <w:rPr>
          <w:b/>
          <w:lang w:val="ar_AE" w:bidi="ar_AE"/>
        </w:rPr>
        <w:t>شَامَد</w:t>
      </w:r>
      <w:r>
        <w:rPr>
          <w:lang w:val="ar_AE" w:bidi="ar_AE"/>
        </w:rPr>
        <w:t>*</w:t>
      </w:r>
    </w:p>
    <w:p>
      <w:pPr>
        <w:bidi/>
      </w:pPr>
      <w:r>
        <w:rPr>
          <w:lang w:val="ar_AE" w:bidi="ar_AE"/>
        </w:rPr>
      </w:r>
      <w:r>
        <w:rPr>
          <w:lang w:val="ar_AE" w:bidi="ar_AE"/>
        </w:rPr>
        <w:t>الترجمة العربية اليسوعية للاسم شَامِر، وهو أحد أبناء أَلْفَعَلَ، ورد ذكره في</w:t>
      </w:r>
      <w:hyperlink r:id="rId293">
        <w:r>
          <w:rPr>
            <w:lang w:val="ar_AE" w:bidi="ar_AE"/>
          </w:rPr>
          <w:rPr>
            <w:color w:val="0000EE"/>
            <w:u w:val="single"/>
          </w:rPr>
          <w:t xml:space="preserve"> 1أخبار الأيام 8: 12</w:t>
        </w:r>
      </w:hyperlink>
      <w:r>
        <w:rPr>
          <w:lang w:val="ar_AE" w:bidi="ar_AE"/>
        </w:rPr>
        <w:t xml:space="preserve">. انظر </w:t>
      </w:r>
      <w:r>
        <w:rPr>
          <w:lang w:val="ar_AE" w:bidi="ar_AE"/>
        </w:rPr>
        <w:t>شَامِر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bidi/>
      </w:pPr>
      <w:r>
        <w:rPr>
          <w:lang w:val="ar_AE" w:bidi="ar_AE"/>
        </w:rPr>
      </w:r>
      <w:r>
        <w:rPr>
          <w:lang w:val="ar_AE" w:bidi="ar_AE"/>
        </w:rPr>
        <w:t>ابن ألفعل ومن نسل بنيامين من خلال عائلة شحرايم. أعاد شامر بناء مدينتي أونو ولود بعد السبي البابلي (</w:t>
      </w:r>
      <w:hyperlink r:id="rId293">
        <w:r>
          <w:rPr>
            <w:lang w:val="ar_AE" w:bidi="ar_AE"/>
          </w:rPr>
          <w:rPr>
            <w:color w:val="0000EE"/>
            <w:u w:val="single"/>
          </w:rPr>
          <w:t>1 أخبار 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شَامَر</w:t>
      </w:r>
      <w:r>
        <w:rPr>
          <w:lang w:val="ar_AE" w:bidi="ar_AE"/>
        </w:rPr>
      </w:r>
    </w:p>
    <w:p>
      <w:pPr>
        <w:pStyle w:val="Heading2"/>
        <w:bidi/>
      </w:pPr>
      <w:r>
        <w:rPr>
          <w:lang w:val="ar_AE" w:bidi="ar_AE"/>
        </w:rPr>
        <w:t>شَامِر</w:t>
      </w:r>
    </w:p>
    <w:p>
      <w:pPr>
        <w:bidi/>
      </w:pPr>
      <w:r>
        <w:rPr>
          <w:lang w:val="ar_AE" w:bidi="ar_AE"/>
        </w:rPr>
      </w:r>
      <w:r>
        <w:rPr>
          <w:lang w:val="ar_AE" w:bidi="ar_AE"/>
        </w:rPr>
        <w:t>1. مالك تلة السامرة التي اشتراها عمري ملك إسرائيل كموقع لعاصمته الجديدة وسماها على اسم شامر (</w:t>
      </w:r>
      <w:hyperlink r:id="rId294">
        <w:r>
          <w:rPr>
            <w:lang w:val="ar_AE" w:bidi="ar_AE"/>
          </w:rPr>
          <w:rPr>
            <w:color w:val="0000EE"/>
            <w:u w:val="single"/>
          </w:rPr>
          <w:t>1 ملوك 16:24</w:t>
        </w:r>
      </w:hyperlink>
      <w:r>
        <w:rPr>
          <w:lang w:val="ar_AE" w:bidi="ar_AE"/>
        </w:rPr>
        <w:t>).</w:t>
      </w:r>
    </w:p>
    <w:p>
      <w:pPr>
        <w:bidi/>
      </w:pPr>
      <w:r>
        <w:rPr>
          <w:lang w:val="ar_AE" w:bidi="ar_AE"/>
        </w:rPr>
      </w:r>
      <w:r>
        <w:rPr>
          <w:lang w:val="ar_AE" w:bidi="ar_AE"/>
        </w:rPr>
        <w:t>2. اللاوي الميراري، ابن محلي وأبو باني؛ كان مرنمًا في الهيكل خلال حكم داود (</w:t>
      </w:r>
      <w:hyperlink r:id="rId295">
        <w:r>
          <w:rPr>
            <w:lang w:val="ar_AE" w:bidi="ar_AE"/>
          </w:rPr>
          <w:rPr>
            <w:color w:val="0000EE"/>
            <w:u w:val="single"/>
          </w:rPr>
          <w:t>1 أخبار 6:46</w:t>
        </w:r>
      </w:hyperlink>
      <w:r>
        <w:rPr>
          <w:lang w:val="ar_AE" w:bidi="ar_AE"/>
        </w:rPr>
        <w:t>).</w:t>
      </w:r>
    </w:p>
    <w:p>
      <w:pPr>
        <w:bidi/>
      </w:pPr>
      <w:r>
        <w:rPr>
          <w:lang w:val="ar_AE" w:bidi="ar_AE"/>
        </w:rPr>
      </w:r>
      <w:r>
        <w:rPr>
          <w:lang w:val="ar_AE" w:bidi="ar_AE"/>
        </w:rPr>
        <w:t>3. ابن حابر من سبط أشير، كان قائدًا بين قومه (</w:t>
      </w:r>
      <w:hyperlink r:id="rId296">
        <w:r>
          <w:rPr>
            <w:lang w:val="ar_AE" w:bidi="ar_AE"/>
          </w:rPr>
          <w:rPr>
            <w:color w:val="0000EE"/>
            <w:u w:val="single"/>
          </w:rPr>
          <w:t>1 أخبار 7:34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شَامِع (شخص)</w:t>
      </w:r>
      <w:r>
        <w:rPr>
          <w:lang w:val="ar_AE" w:bidi="ar_AE"/>
        </w:rPr>
      </w:r>
    </w:p>
    <w:p>
      <w:pPr>
        <w:bidi/>
      </w:pPr>
      <w:r>
        <w:rPr>
          <w:lang w:val="ar_AE" w:bidi="ar_AE"/>
        </w:rPr>
      </w:r>
      <w:r>
        <w:rPr>
          <w:lang w:val="ar_AE" w:bidi="ar_AE"/>
        </w:rPr>
        <w:t>1. ابن حبرون ومن نسل كالب (</w:t>
      </w:r>
      <w:hyperlink r:id="rId297">
        <w:r>
          <w:rPr>
            <w:lang w:val="ar_AE" w:bidi="ar_AE"/>
          </w:rPr>
          <w:rPr>
            <w:color w:val="0000EE"/>
            <w:u w:val="single"/>
          </w:rPr>
          <w:t>1 أخبار 2:43–44</w:t>
        </w:r>
      </w:hyperlink>
      <w:r>
        <w:rPr>
          <w:lang w:val="ar_AE" w:bidi="ar_AE"/>
        </w:rPr>
        <w:t>).</w:t>
      </w:r>
    </w:p>
    <w:p>
      <w:pPr>
        <w:bidi/>
      </w:pPr>
      <w:r>
        <w:rPr>
          <w:lang w:val="ar_AE" w:bidi="ar_AE"/>
        </w:rPr>
      </w:r>
      <w:r>
        <w:rPr>
          <w:lang w:val="ar_AE" w:bidi="ar_AE"/>
        </w:rPr>
        <w:t>2. ابن يوئيل ومن نسل رأوبين (</w:t>
      </w:r>
      <w:hyperlink r:id="rId298">
        <w:r>
          <w:rPr>
            <w:lang w:val="ar_AE" w:bidi="ar_AE"/>
          </w:rPr>
          <w:rPr>
            <w:color w:val="0000EE"/>
            <w:u w:val="single"/>
          </w:rPr>
          <w:t>1 أخبار الأيام 5:8</w:t>
        </w:r>
      </w:hyperlink>
      <w:r>
        <w:rPr>
          <w:lang w:val="ar_AE" w:bidi="ar_AE"/>
        </w:rPr>
        <w:t xml:space="preserve">). ربما يكون هو شمعيا أو شمعي في </w:t>
      </w:r>
      <w:hyperlink r:id="rId299">
        <w:r>
          <w:rPr>
            <w:lang w:val="ar_AE" w:bidi="ar_AE"/>
          </w:rPr>
          <w:rPr>
            <w:color w:val="0000EE"/>
            <w:u w:val="single"/>
          </w:rPr>
          <w:t>1 أخبار الأيام 5:4</w:t>
        </w:r>
      </w:hyperlink>
      <w:r>
        <w:rPr>
          <w:lang w:val="ar_AE" w:bidi="ar_AE"/>
        </w:rPr>
        <w:t>.</w:t>
      </w:r>
    </w:p>
    <w:p>
      <w:pPr>
        <w:bidi/>
      </w:pPr>
      <w:r>
        <w:rPr>
          <w:lang w:val="ar_AE" w:bidi="ar_AE"/>
        </w:rPr>
      </w:r>
      <w:r>
        <w:rPr>
          <w:lang w:val="ar_AE" w:bidi="ar_AE"/>
        </w:rPr>
        <w:t>3. بنياميني ورأس عائلة في أيلون، والذي ساعد في هزيمة سكان جت (</w:t>
      </w:r>
      <w:hyperlink r:id="rId300">
        <w:r>
          <w:rPr>
            <w:lang w:val="ar_AE" w:bidi="ar_AE"/>
          </w:rPr>
          <w:rPr>
            <w:color w:val="0000EE"/>
            <w:u w:val="single"/>
          </w:rPr>
          <w:t>1 أخبار 8:13</w:t>
        </w:r>
      </w:hyperlink>
      <w:r>
        <w:rPr>
          <w:lang w:val="ar_AE" w:bidi="ar_AE"/>
        </w:rPr>
        <w:t>).</w:t>
      </w:r>
    </w:p>
    <w:p>
      <w:pPr>
        <w:bidi/>
      </w:pPr>
      <w:r>
        <w:rPr>
          <w:lang w:val="ar_AE" w:bidi="ar_AE"/>
        </w:rPr>
      </w:r>
      <w:r>
        <w:rPr>
          <w:lang w:val="ar_AE" w:bidi="ar_AE"/>
        </w:rPr>
        <w:t>4. اللاوي الذي شرح للناس مقاطع من الشريعة التي قرأها عزرا (</w:t>
      </w:r>
      <w:hyperlink r:id="rId301">
        <w:r>
          <w:rPr>
            <w:lang w:val="ar_AE" w:bidi="ar_AE"/>
          </w:rPr>
          <w:rPr>
            <w:color w:val="0000EE"/>
            <w:u w:val="single"/>
          </w:rPr>
          <w:t>نحميا 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شَامُور (شخص)</w:t>
      </w:r>
      <w:r>
        <w:rPr>
          <w:lang w:val="ar_AE" w:bidi="ar_AE"/>
        </w:rPr>
      </w:r>
    </w:p>
    <w:p>
      <w:pPr>
        <w:pStyle w:val="Heading2"/>
        <w:bidi/>
      </w:pPr>
      <w:r>
        <w:rPr>
          <w:b/>
          <w:lang w:val="ar_AE" w:bidi="ar_AE"/>
        </w:rPr>
        <w:t xml:space="preserve">شَامُور </w:t>
      </w:r>
      <w:r>
        <w:rPr>
          <w:lang w:val="ar_AE" w:bidi="ar_AE"/>
        </w:rPr>
        <w:t>(شخص)</w:t>
      </w:r>
    </w:p>
    <w:p>
      <w:pPr>
        <w:bidi/>
      </w:pPr>
      <w:r>
        <w:rPr>
          <w:lang w:val="ar_AE" w:bidi="ar_AE"/>
        </w:rPr>
      </w:r>
      <w:r>
        <w:rPr>
          <w:lang w:val="ar_AE" w:bidi="ar_AE"/>
        </w:rPr>
        <w:t>ابن ميخا من سبط لاوي (</w:t>
      </w:r>
      <w:hyperlink r:id="rId302">
        <w:r>
          <w:rPr>
            <w:lang w:val="ar_AE" w:bidi="ar_AE"/>
          </w:rPr>
          <w:rPr>
            <w:color w:val="0000EE"/>
            <w:u w:val="single"/>
          </w:rPr>
          <w:t>1أخبار الأيام 24: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شَامِير (مكان)</w:t>
      </w:r>
      <w:r>
        <w:rPr>
          <w:lang w:val="ar_AE" w:bidi="ar_AE"/>
        </w:rPr>
      </w:r>
    </w:p>
    <w:p>
      <w:pPr>
        <w:pStyle w:val="Heading2"/>
        <w:bidi/>
      </w:pPr>
      <w:r>
        <w:rPr>
          <w:lang w:val="ar_AE" w:bidi="ar_AE"/>
        </w:rPr>
        <w:t>شَامِير</w:t>
      </w:r>
      <w:r>
        <w:rPr>
          <w:lang w:val="ar_AE" w:bidi="ar_AE"/>
        </w:rPr>
        <w:t xml:space="preserve"> (مكان)</w:t>
      </w:r>
    </w:p>
    <w:p>
      <w:pPr>
        <w:bidi/>
      </w:pPr>
      <w:r>
        <w:rPr>
          <w:lang w:val="ar_AE" w:bidi="ar_AE"/>
        </w:rPr>
      </w:r>
      <w:r>
        <w:rPr>
          <w:lang w:val="ar_AE" w:bidi="ar_AE"/>
        </w:rPr>
        <w:t>١. واحدة من ١١ بلدة في منطقة التلال المخصصة ليهوذا. أول بلدة في قائمة البلدات، وتليها يتير (</w:t>
      </w:r>
      <w:hyperlink r:id="rId303">
        <w:r>
          <w:rPr>
            <w:lang w:val="ar_AE" w:bidi="ar_AE"/>
          </w:rPr>
          <w:rPr>
            <w:color w:val="0000EE"/>
            <w:u w:val="single"/>
          </w:rPr>
          <w:t>يشوع ١٥: ٤٨</w:t>
        </w:r>
      </w:hyperlink>
      <w:r>
        <w:rPr>
          <w:lang w:val="ar_AE" w:bidi="ar_AE"/>
        </w:rPr>
        <w:t>). ربما يكون موقعها يكون في البيرة، حوالي ١٢ ميلاً (١٩.٣ كيلومترًا) جنوب غرب حبرون.</w:t>
      </w:r>
    </w:p>
    <w:p>
      <w:pPr>
        <w:bidi/>
      </w:pPr>
      <w:r>
        <w:rPr>
          <w:lang w:val="ar_AE" w:bidi="ar_AE"/>
        </w:rPr>
      </w:r>
      <w:r>
        <w:rPr>
          <w:lang w:val="ar_AE" w:bidi="ar_AE"/>
        </w:rPr>
        <w:t>2. المدينة التي عاش فيها القاضي تولاع ودُفن فيها لاحقًا. كانت شامير في أرض أفرايم (</w:t>
      </w:r>
      <w:hyperlink r:id="rId304">
        <w:r>
          <w:rPr>
            <w:lang w:val="ar_AE" w:bidi="ar_AE"/>
          </w:rPr>
          <w:rPr>
            <w:color w:val="0000EE"/>
            <w:u w:val="single"/>
          </w:rPr>
          <w:t>قضاة 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شانان</w:t>
      </w:r>
      <w:r>
        <w:rPr>
          <w:lang w:val="ar_AE" w:bidi="ar_AE"/>
        </w:rPr>
      </w:r>
    </w:p>
    <w:p>
      <w:pPr>
        <w:bidi/>
      </w:pPr>
      <w:r>
        <w:rPr>
          <w:lang w:val="ar_AE" w:bidi="ar_AE"/>
        </w:rPr>
      </w:r>
      <w:r>
        <w:rPr>
          <w:lang w:val="ar_AE" w:bidi="ar_AE"/>
        </w:rPr>
        <w:t xml:space="preserve">التهجئة التي جاءت في ترجمة الملك جيمس الإنجليزية (KJV) لكلمة كنعان في </w:t>
      </w:r>
      <w:hyperlink r:id="rId305">
        <w:r>
          <w:rPr>
            <w:lang w:val="ar_AE" w:bidi="ar_AE"/>
          </w:rPr>
          <w:rPr>
            <w:color w:val="0000EE"/>
            <w:u w:val="single"/>
          </w:rPr>
          <w:t>أعمال الرسل 7:11</w:t>
        </w:r>
      </w:hyperlink>
      <w:r>
        <w:rPr>
          <w:lang w:val="ar_AE" w:bidi="ar_AE"/>
        </w:rPr>
        <w:t xml:space="preserve"> وأعمال الرسل </w:t>
      </w:r>
      <w:hyperlink r:id="rId306">
        <w:r>
          <w:rPr>
            <w:lang w:val="ar_AE" w:bidi="ar_AE"/>
          </w:rPr>
          <w:rPr>
            <w:color w:val="0000EE"/>
            <w:u w:val="single"/>
          </w:rPr>
          <w:t>13:19</w:t>
        </w:r>
      </w:hyperlink>
      <w:r>
        <w:rPr>
          <w:lang w:val="ar_AE" w:bidi="ar_AE"/>
        </w:rPr>
        <w:t xml:space="preserve">. انظر </w:t>
      </w:r>
      <w:r>
        <w:rPr>
          <w:lang w:val="ar_AE" w:bidi="ar_AE"/>
        </w:rPr>
        <w:t>كنعان، كنعاني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w:t>
      </w:r>
      <w:r>
        <w:rPr>
          <w:lang w:val="ar_AE" w:bidi="ar_AE"/>
        </w:rPr>
      </w:r>
    </w:p>
    <w:p>
      <w:pPr>
        <w:pStyle w:val="Heading2"/>
        <w:bidi/>
      </w:pPr>
      <w:r>
        <w:rPr>
          <w:lang w:val="ar_AE" w:bidi="ar_AE"/>
        </w:rPr>
        <w:t>شَأُول</w:t>
      </w:r>
    </w:p>
    <w:p>
      <w:pPr>
        <w:bidi/>
      </w:pPr>
      <w:r>
        <w:rPr>
          <w:lang w:val="ar_AE" w:bidi="ar_AE"/>
        </w:rPr>
      </w:r>
      <w:r>
        <w:rPr>
          <w:lang w:val="ar_AE" w:bidi="ar_AE"/>
        </w:rPr>
        <w:t xml:space="preserve">1. اسم بديل لشاول، ملك أدومي، في </w:t>
      </w:r>
      <w:hyperlink r:id="rId307">
        <w:r>
          <w:rPr>
            <w:lang w:val="ar_AE" w:bidi="ar_AE"/>
          </w:rPr>
          <w:rPr>
            <w:color w:val="0000EE"/>
            <w:u w:val="single"/>
          </w:rPr>
          <w:t>تكوين 36:37–38</w:t>
        </w:r>
      </w:hyperlink>
      <w:r>
        <w:rPr>
          <w:lang w:val="ar_AE" w:bidi="ar_AE"/>
        </w:rPr>
        <w:t xml:space="preserve"> و </w:t>
      </w:r>
      <w:hyperlink r:id="rId308">
        <w:r>
          <w:rPr>
            <w:lang w:val="ar_AE" w:bidi="ar_AE"/>
          </w:rPr>
          <w:rPr>
            <w:color w:val="0000EE"/>
            <w:u w:val="single"/>
          </w:rPr>
          <w:t>1 أخبار 1:48–49</w:t>
        </w:r>
      </w:hyperlink>
      <w:r>
        <w:rPr>
          <w:lang w:val="ar_AE" w:bidi="ar_AE"/>
        </w:rPr>
        <w:t xml:space="preserve">. </w:t>
      </w:r>
      <w:r>
        <w:rPr>
          <w:i/>
          <w:lang w:val="ar_AE" w:bidi="ar_AE"/>
        </w:rPr>
        <w:t>انظر</w:t>
      </w:r>
      <w:r>
        <w:rPr>
          <w:lang w:val="ar_AE" w:bidi="ar_AE"/>
        </w:rPr>
        <w:t xml:space="preserve"> </w:t>
      </w:r>
      <w:r>
        <w:rPr>
          <w:lang w:val="ar_AE" w:bidi="ar_AE"/>
        </w:rPr>
        <w:t>شاول #1</w:t>
      </w:r>
      <w:r>
        <w:rPr>
          <w:lang w:val="ar_AE" w:bidi="ar_AE"/>
        </w:rPr>
        <w:t>.</w:t>
      </w:r>
    </w:p>
    <w:p>
      <w:pPr>
        <w:bidi/>
      </w:pPr>
      <w:r>
        <w:rPr>
          <w:lang w:val="ar_AE" w:bidi="ar_AE"/>
        </w:rPr>
      </w:r>
      <w:r>
        <w:rPr>
          <w:lang w:val="ar_AE" w:bidi="ar_AE"/>
        </w:rPr>
        <w:t xml:space="preserve">2. ابن </w:t>
      </w:r>
      <w:r>
        <w:rPr>
          <w:lang w:val="ar_AE" w:bidi="ar_AE"/>
        </w:rPr>
        <w:t xml:space="preserve">شِمْعُون </w:t>
      </w:r>
      <w:r>
        <w:rPr>
          <w:lang w:val="ar_AE" w:bidi="ar_AE"/>
        </w:rPr>
        <w:t xml:space="preserve">من امرأة </w:t>
      </w:r>
      <w:r>
        <w:rPr>
          <w:lang w:val="ar_AE" w:bidi="ar_AE"/>
        </w:rPr>
        <w:t>كَنْعَانِيَّة</w:t>
      </w:r>
      <w:r>
        <w:rPr>
          <w:lang w:val="ar_AE" w:bidi="ar_AE"/>
        </w:rPr>
        <w:t xml:space="preserve"> (</w:t>
      </w:r>
      <w:hyperlink r:id="rId309">
        <w:r>
          <w:rPr>
            <w:lang w:val="ar_AE" w:bidi="ar_AE"/>
          </w:rPr>
          <w:rPr>
            <w:color w:val="0000EE"/>
            <w:u w:val="single"/>
          </w:rPr>
          <w:t>تكوين 46:10؛</w:t>
        </w:r>
      </w:hyperlink>
      <w:r>
        <w:rPr>
          <w:lang w:val="ar_AE" w:bidi="ar_AE"/>
        </w:rPr>
        <w:t xml:space="preserve"> </w:t>
      </w:r>
      <w:hyperlink r:id="rId310">
        <w:r>
          <w:rPr>
            <w:lang w:val="ar_AE" w:bidi="ar_AE"/>
          </w:rPr>
          <w:rPr>
            <w:color w:val="0000EE"/>
            <w:u w:val="single"/>
          </w:rPr>
          <w:t>خروج 6:15؛</w:t>
        </w:r>
      </w:hyperlink>
      <w:r>
        <w:rPr>
          <w:lang w:val="ar_AE" w:bidi="ar_AE"/>
        </w:rPr>
        <w:t xml:space="preserve"> </w:t>
      </w:r>
      <w:hyperlink r:id="rId311">
        <w:r>
          <w:rPr>
            <w:lang w:val="ar_AE" w:bidi="ar_AE"/>
          </w:rPr>
          <w:rPr>
            <w:color w:val="0000EE"/>
            <w:u w:val="single"/>
          </w:rPr>
          <w:t>1 أخبار 4:24</w:t>
        </w:r>
      </w:hyperlink>
      <w:r>
        <w:rPr>
          <w:lang w:val="ar_AE" w:bidi="ar_AE"/>
        </w:rPr>
        <w:t xml:space="preserve">) ورئيس عائلة </w:t>
      </w:r>
      <w:r>
        <w:rPr>
          <w:lang w:val="ar_AE" w:bidi="ar_AE"/>
        </w:rPr>
        <w:t xml:space="preserve">الشَّأُولِيِّين </w:t>
      </w:r>
      <w:r>
        <w:rPr>
          <w:lang w:val="ar_AE" w:bidi="ar_AE"/>
        </w:rPr>
        <w:t>(</w:t>
      </w:r>
      <w:hyperlink r:id="rId312">
        <w:r>
          <w:rPr>
            <w:lang w:val="ar_AE" w:bidi="ar_AE"/>
          </w:rPr>
          <w:rPr>
            <w:color w:val="0000EE"/>
            <w:u w:val="single"/>
          </w:rPr>
          <w:t>عدد 26:13</w:t>
        </w:r>
      </w:hyperlink>
      <w:r>
        <w:rPr>
          <w:lang w:val="ar_AE" w:bidi="ar_AE"/>
        </w:rPr>
        <w:t>).</w:t>
      </w:r>
    </w:p>
    <w:p>
      <w:pPr>
        <w:bidi/>
      </w:pPr>
      <w:r>
        <w:rPr>
          <w:lang w:val="ar_AE" w:bidi="ar_AE"/>
        </w:rPr>
      </w:r>
      <w:r>
        <w:rPr>
          <w:lang w:val="ar_AE" w:bidi="ar_AE"/>
        </w:rPr>
        <w:t>3. أحد اللاويين، وابن عُزِّيَّا من بيت قهَات (</w:t>
      </w:r>
      <w:hyperlink r:id="rId313">
        <w:r>
          <w:rPr>
            <w:lang w:val="ar_AE" w:bidi="ar_AE"/>
          </w:rPr>
          <w:rPr>
            <w:color w:val="0000EE"/>
            <w:u w:val="single"/>
          </w:rPr>
          <w:t>1 أخبار 6:24</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شاول</w:t>
      </w:r>
      <w:r>
        <w:rPr>
          <w:lang w:val="ar_AE" w:bidi="ar_AE"/>
        </w:rPr>
      </w:r>
    </w:p>
    <w:p>
      <w:pPr>
        <w:bidi/>
      </w:pPr>
      <w:r>
        <w:rPr>
          <w:lang w:val="ar_AE" w:bidi="ar_AE"/>
        </w:rPr>
      </w:r>
      <w:r>
        <w:rPr>
          <w:lang w:val="ar_AE" w:bidi="ar_AE"/>
        </w:rPr>
        <w:t>اسم يعني "سأل-طلب" ، مع الإشارة إلى "</w:t>
      </w:r>
      <w:r>
        <w:rPr>
          <w:b/>
          <w:lang w:val="ar_AE" w:bidi="ar_AE"/>
        </w:rPr>
        <w:t>طلب من الله</w:t>
      </w:r>
      <w:r>
        <w:rPr>
          <w:i/>
          <w:lang w:val="ar_AE" w:bidi="ar_AE"/>
        </w:rPr>
        <w:t>".</w:t>
      </w:r>
      <w:r>
        <w:rPr>
          <w:lang w:val="ar_AE" w:bidi="ar_AE"/>
        </w:rPr>
        <w:t xml:space="preserve"> اسم ذو استخدام يمتد إلى العصور القديمة قبل الكتابية، وهو موثق في نصوص الألفية الثالثة من تل مرديخ في سوريا (إيبلا القديمة) ويبدو أيضًا أنه تم استخدامه في الألفية الثانية في مدينة أوغاريت على ساحل سوريا.</w:t>
      </w:r>
    </w:p>
    <w:p>
      <w:pPr>
        <w:bidi/>
      </w:pPr>
      <w:r>
        <w:rPr>
          <w:lang w:val="ar_AE" w:bidi="ar_AE"/>
        </w:rPr>
      </w:r>
      <w:r>
        <w:rPr>
          <w:lang w:val="ar_AE" w:bidi="ar_AE"/>
        </w:rPr>
        <w:t>بالإضافة إلى التهجئة التقليدية، يُكتب أحيانًا شاول في النسخ الإنجليزية القديمة. بصرف النظر عن الملك شاول، وهو أشهر حامل لهذا الاسم، يُشار إلى شخص آخر يُدعى شاول (شاول) في العهد القديم، على الرغم من أنه لا يُعرف الكثير عنه (</w:t>
      </w:r>
      <w:r>
        <w:rPr>
          <w:b/>
          <w:lang w:val="ar_AE" w:bidi="ar_AE"/>
        </w:rPr>
        <w:t>انظر</w:t>
      </w:r>
      <w:r>
        <w:rPr>
          <w:lang w:val="ar_AE" w:bidi="ar_AE"/>
        </w:rPr>
        <w:t xml:space="preserve"> شاول).</w:t>
      </w:r>
    </w:p>
    <w:p>
      <w:pPr>
        <w:bidi/>
      </w:pPr>
      <w:r>
        <w:rPr>
          <w:lang w:val="ar_AE" w:bidi="ar_AE"/>
        </w:rPr>
      </w:r>
      <w:r>
        <w:rPr>
          <w:lang w:val="ar_AE" w:bidi="ar_AE"/>
        </w:rPr>
        <w:t>1. شاول، ملك أدوم، مذكور في قائمة قديمة للملوك الذين حكموا أدوم (في عبر الأردن) في العصور ما قبل الإسرائيلية (</w:t>
      </w:r>
      <w:hyperlink r:id="rId307">
        <w:r>
          <w:rPr>
            <w:lang w:val="ar_AE" w:bidi="ar_AE"/>
          </w:rPr>
          <w:rPr>
            <w:color w:val="0000EE"/>
            <w:u w:val="single"/>
          </w:rPr>
          <w:t>تكوين 36:37–38؛</w:t>
        </w:r>
      </w:hyperlink>
      <w:r>
        <w:rPr>
          <w:lang w:val="ar_AE" w:bidi="ar_AE"/>
        </w:rPr>
        <w:t xml:space="preserve"> </w:t>
      </w:r>
      <w:hyperlink r:id="rId308">
        <w:r>
          <w:rPr>
            <w:lang w:val="ar_AE" w:bidi="ar_AE"/>
          </w:rPr>
          <w:rPr>
            <w:color w:val="0000EE"/>
            <w:u w:val="single"/>
          </w:rPr>
          <w:t>1 أخبار الأيام 1:48–49</w:t>
        </w:r>
      </w:hyperlink>
      <w:r>
        <w:rPr>
          <w:lang w:val="ar_AE" w:bidi="ar_AE"/>
        </w:rPr>
        <w:t>). يوصف بأنه جاء من "رحوبوت على النهر"، وربما يشير "النهر" إلى نهر صغير في منطقة أدوم.</w:t>
      </w:r>
    </w:p>
    <w:p>
      <w:pPr>
        <w:bidi/>
      </w:pPr>
      <w:r>
        <w:rPr>
          <w:lang w:val="ar_AE" w:bidi="ar_AE"/>
        </w:rPr>
      </w:r>
      <w:r>
        <w:rPr>
          <w:lang w:val="ar_AE" w:bidi="ar_AE"/>
        </w:rPr>
        <w:t>2. شاول، أول ملك لإسرائيل، هو الشخص الأكثر شهرة وتوثيقًا باسمه في العهد القديم. كان من سبط بنيامين، أحد أصغر أسباط بني إسرائيل، وكانت أراضيه تقع شمال مدينة أورشليم الكنعانية. كان والده قيس، ابن أبيئيل. وُلد شاول في جبعة، وهي بلدة صغيرة تقع على بعد بضعة أميال شمال أورشليم في منطقة التلال، وبصرف النظر عن أسفاره وحملاته العسكرية، كانت جبعة مسقط رأس شاول طوال حياته. كان متزوجًا من امرأة واحدة، أخينوعم، وله خمسة أبناء—ثلاثة أبناء وابنتان (</w:t>
      </w:r>
      <w:hyperlink r:id="rId314">
        <w:r>
          <w:rPr>
            <w:lang w:val="ar_AE" w:bidi="ar_AE"/>
          </w:rPr>
          <w:rPr>
            <w:color w:val="0000EE"/>
            <w:u w:val="single"/>
          </w:rPr>
          <w:t>1 صموئيل 14:49–50</w:t>
        </w:r>
      </w:hyperlink>
      <w:r>
        <w:rPr>
          <w:lang w:val="ar_AE" w:bidi="ar_AE"/>
        </w:rPr>
        <w:t>). ابنه الأكثر شهرة، يوناثان، خدمه لاحقًا في منصب عسكري رفيع؛ مات ثلاثة من أبناء شاول معه في المعركة (</w:t>
      </w:r>
      <w:hyperlink r:id="rId315">
        <w:r>
          <w:rPr>
            <w:lang w:val="ar_AE" w:bidi="ar_AE"/>
          </w:rPr>
          <w:rPr>
            <w:color w:val="0000EE"/>
            <w:u w:val="single"/>
          </w:rPr>
          <w:t>31:2</w:t>
        </w:r>
      </w:hyperlink>
      <w:r>
        <w:rPr>
          <w:lang w:val="ar_AE" w:bidi="ar_AE"/>
        </w:rPr>
        <w:t>). من بين ابنتيه، الأكثر شهرة هي ميكال، الابنة الصغرى، التي تزوجت من داود.</w:t>
      </w:r>
    </w:p>
    <w:p>
      <w:pPr>
        <w:bidi/>
      </w:pPr>
      <w:r>
        <w:rPr>
          <w:lang w:val="ar_AE" w:bidi="ar_AE"/>
        </w:rPr>
      </w:r>
      <w:r>
        <w:rPr>
          <w:lang w:val="ar_AE" w:bidi="ar_AE"/>
        </w:rPr>
        <w:t>شاول الجندي</w:t>
      </w:r>
    </w:p>
    <w:p>
      <w:pPr>
        <w:bidi/>
      </w:pPr>
      <w:r>
        <w:rPr>
          <w:lang w:val="ar_AE" w:bidi="ar_AE"/>
        </w:rPr>
      </w:r>
      <w:r>
        <w:rPr>
          <w:lang w:val="ar_AE" w:bidi="ar_AE"/>
        </w:rPr>
        <w:t>عاش شاول خلال فترة حرجة في تاريخ أسباط بني إسرائيل. على الرغم من أن التواريخ لا يمكن تحديدها بأي يقين، فقد عاش خلال النصف الأخير من القرن الحادي عشر قبل الميلاد وربما حكم كملك من نحو 1020 إلى 1000 قبل الميلاد. قبل أن يصبح ملكًا، كانت أسباط بني إسرائيل على وشك الانهيار العسكري. كان الفلسطينيون، وهم شعب عسكري قوي، قد استقروا على طول ساحل البحر الأبيض المتوسط؛ كانوا راسخين على الساحل وخططوا للتحرك شرقًا والسيطرة على فلسطين ككل. للقيام بذلك، كان عليهم أولاً القضاء على بني إسرائيل، الذين كانوا مستقرين في منطقة التلال غرب الأردن وأيضًا في عبر الأردن. غياب أي سلطة عسكرية قوية ودائمة بين بني إسرائيل يعني أن الفلسطينيين كانوا يشكلون تهديدًا عسكريًا خطيرًا لاستمرار وجود إسرائيل.</w:t>
      </w:r>
    </w:p>
    <w:p>
      <w:pPr>
        <w:bidi/>
      </w:pPr>
      <w:r>
        <w:rPr>
          <w:lang w:val="ar_AE" w:bidi="ar_AE"/>
        </w:rPr>
      </w:r>
      <w:r>
        <w:rPr>
          <w:lang w:val="ar_AE" w:bidi="ar_AE"/>
        </w:rPr>
        <w:t>الأزمة الأنية، التي ساهمت في صعود شاول إلى السلطة، كانت هزيمة ساحقة لجيش الإسرائيليين على يد الفلسطينيين في إبنيزر، بالقرب من أفيق (</w:t>
      </w:r>
      <w:hyperlink r:id="rId316">
        <w:r>
          <w:rPr>
            <w:lang w:val="ar_AE" w:bidi="ar_AE"/>
          </w:rPr>
          <w:rPr>
            <w:color w:val="0000EE"/>
            <w:u w:val="single"/>
          </w:rPr>
          <w:t>1 صموئيل 4:1 وما بعدها</w:t>
        </w:r>
      </w:hyperlink>
      <w:r>
        <w:rPr>
          <w:lang w:val="ar_AE" w:bidi="ar_AE"/>
        </w:rPr>
        <w:t>). منحت الانتصار الفلسطينيين سيطرة شبه كاملة على الأراضي الإسرائيلية الواقعة غرب الأردن؛ وحاولوا الحفاظ على تلك السيطرة من خلال إنشاء حاميات عسكرية في جميع أنحاء البلاد التي استولوا عليها. أصبحت إسرائيل، التي أضعفتها الهزيمة الفلسطينية، عرضة للأعداء على الحدود الأخرى. هاجمت أمة عمون، الواقعة شرق أرض الإسرائيليين في عبر الأردن، وفرضت حصارًا على بلدة يابيش (</w:t>
      </w:r>
      <w:hyperlink r:id="rId317">
        <w:r>
          <w:rPr>
            <w:lang w:val="ar_AE" w:bidi="ar_AE"/>
          </w:rPr>
          <w:rPr>
            <w:color w:val="0000EE"/>
            <w:u w:val="single"/>
          </w:rPr>
          <w:t>11:1</w:t>
        </w:r>
      </w:hyperlink>
      <w:r>
        <w:rPr>
          <w:lang w:val="ar_AE" w:bidi="ar_AE"/>
        </w:rPr>
        <w:t xml:space="preserve">). شاول، الذي استدعى جيشًا من المتطوعين، أنقذ سكان يابيش وهزم العمونيين (ع </w:t>
      </w:r>
      <w:hyperlink r:id="rId318">
        <w:r>
          <w:rPr>
            <w:lang w:val="ar_AE" w:bidi="ar_AE"/>
          </w:rPr>
          <w:rPr>
            <w:color w:val="0000EE"/>
            <w:u w:val="single"/>
          </w:rPr>
          <w:t>11</w:t>
        </w:r>
      </w:hyperlink>
      <w:r>
        <w:rPr>
          <w:lang w:val="ar_AE" w:bidi="ar_AE"/>
        </w:rPr>
        <w:t xml:space="preserve">). بعد هذا الحدث، أصبح شاول ملكًا. كان قد مسحه صموئيل بالفعل أميرًا أو قائدًا بين الناس؛ بعد نجاحه العسكري في يابيش، تولى المنصب رسميًا في المقدس في الجلجال (ع </w:t>
      </w:r>
      <w:hyperlink r:id="rId319">
        <w:r>
          <w:rPr>
            <w:lang w:val="ar_AE" w:bidi="ar_AE"/>
          </w:rPr>
          <w:rPr>
            <w:color w:val="0000EE"/>
            <w:u w:val="single"/>
          </w:rPr>
          <w:t>15</w:t>
        </w:r>
      </w:hyperlink>
      <w:r>
        <w:rPr>
          <w:lang w:val="ar_AE" w:bidi="ar_AE"/>
        </w:rPr>
        <w:t>).</w:t>
      </w:r>
    </w:p>
    <w:p>
      <w:pPr>
        <w:bidi/>
      </w:pPr>
      <w:r>
        <w:rPr>
          <w:lang w:val="ar_AE" w:bidi="ar_AE"/>
        </w:rPr>
      </w:r>
      <w:r>
        <w:rPr>
          <w:lang w:val="ar_AE" w:bidi="ar_AE"/>
        </w:rPr>
        <w:t>هزيمة العمونيين قدمت دفعة معنوية كبيرة للإسرائيليين، لكنها لم تغير الأزمة العسكرية والتهديد الذي يشكله الفلسطينيون. في الواقع، موقع تعيين شاول كملك له أهمية كبيرة. جلعاد، في وادي الأردن بالقرب من أريحا، تم اختياره جزئيًا لأن مزار شيلوه السابق كان تحت سيطرة الفلسطينيين. جلعاد كانت واحدة من المناطق القليلة التي بقيت خارج سيطرة الفلسطينيين. لذلك، إذا كان لملكية شاول أن تعني شيئًا، فعليه معالجة مشكلة الفلسطينيين فورًا؛ إذا لم يفعل، فلن يكون هناك إسرائيل ليحكمها.</w:t>
      </w:r>
    </w:p>
    <w:p>
      <w:pPr>
        <w:bidi/>
      </w:pPr>
      <w:r>
        <w:rPr>
          <w:lang w:val="ar_AE" w:bidi="ar_AE"/>
        </w:rPr>
      </w:r>
      <w:r>
        <w:rPr>
          <w:lang w:val="ar_AE" w:bidi="ar_AE"/>
        </w:rPr>
        <w:t>تصرف شاول بسرعة. على الرغم من أن التفاصيل التاريخية الدقيقة يصعب إعادة بنائها، فإن النص الكتابي يقدم نظرة عامة على حملة شاول ضد الفلسطينيين. هاجم الحاميات في جبعة، ولاحقًا في مخماس، على بعد نحو أربعة أميال (6.4 كيلومترات) شمال شرق جبعة (</w:t>
      </w:r>
      <w:hyperlink r:id="rId320">
        <w:r>
          <w:rPr>
            <w:lang w:val="ar_AE" w:bidi="ar_AE"/>
          </w:rPr>
          <w:rPr>
            <w:color w:val="0000EE"/>
            <w:u w:val="single"/>
          </w:rPr>
          <w:t>1 صم 13:16 بقية الأصحاح</w:t>
        </w:r>
      </w:hyperlink>
      <w:r>
        <w:rPr>
          <w:lang w:val="ar_AE" w:bidi="ar_AE"/>
        </w:rPr>
        <w:t>.). حقق نجاحًا كبيرًا في مخماس، بفضل جزئي للمساعدة العسكرية من ابنه يوناثان. تم دحر الفلسطينيين وتراجعوا من تلك المنطقة الجبلية (</w:t>
      </w:r>
      <w:hyperlink r:id="rId321">
        <w:r>
          <w:rPr>
            <w:lang w:val="ar_AE" w:bidi="ar_AE"/>
          </w:rPr>
          <w:rPr>
            <w:color w:val="0000EE"/>
            <w:u w:val="single"/>
          </w:rPr>
          <w:t>14:15–23</w:t>
        </w:r>
      </w:hyperlink>
      <w:r>
        <w:rPr>
          <w:lang w:val="ar_AE" w:bidi="ar_AE"/>
        </w:rPr>
        <w:t>). أنشأ شاول قاعدته العسكرية في مسقط رأسه، جبعة، وبنى هناك قلعة.</w:t>
      </w:r>
    </w:p>
    <w:p>
      <w:pPr>
        <w:bidi/>
      </w:pPr>
      <w:r>
        <w:rPr>
          <w:lang w:val="ar_AE" w:bidi="ar_AE"/>
        </w:rPr>
      </w:r>
      <w:r>
        <w:rPr>
          <w:lang w:val="ar_AE" w:bidi="ar_AE"/>
        </w:rPr>
        <w:t>في السنوات التي تلت هذه الحملة الأولية ضد الفلسطينيين، كان شاول منشغلاً باستمرار في أنشطة عسكرية أخرى. واصل القتال مع الأعداء على حدوده الشرقية، وخاصة عمون وموآب، إلى الشرق من البحر الميت (</w:t>
      </w:r>
      <w:hyperlink r:id="rId322">
        <w:r>
          <w:rPr>
            <w:lang w:val="ar_AE" w:bidi="ar_AE"/>
          </w:rPr>
          <w:rPr>
            <w:color w:val="0000EE"/>
            <w:u w:val="single"/>
          </w:rPr>
          <w:t>1 صموئيل 14:47</w:t>
        </w:r>
      </w:hyperlink>
      <w:r>
        <w:rPr>
          <w:lang w:val="ar_AE" w:bidi="ar_AE"/>
        </w:rPr>
        <w:t>). خاض حملة كبيرة على الحدود الجنوبية مع أعداء الإسرائيليين القدامى، العماليق (</w:t>
      </w:r>
      <w:hyperlink r:id="rId323">
        <w:r>
          <w:rPr>
            <w:lang w:val="ar_AE" w:bidi="ar_AE"/>
          </w:rPr>
          <w:rPr>
            <w:color w:val="0000EE"/>
            <w:u w:val="single"/>
          </w:rPr>
          <w:t>15:7</w:t>
        </w:r>
      </w:hyperlink>
      <w:r>
        <w:rPr>
          <w:lang w:val="ar_AE" w:bidi="ar_AE"/>
        </w:rPr>
        <w:t>)؛ وفي هذا أيضًا، كان ناجحًا. وخلال كل هذا، كان عليه أن يراقب باستمرار نشاط الفلسطينيين على حدوده الغربية.</w:t>
      </w:r>
    </w:p>
    <w:p>
      <w:pPr>
        <w:bidi/>
      </w:pPr>
      <w:r>
        <w:rPr>
          <w:lang w:val="ar_AE" w:bidi="ar_AE"/>
        </w:rPr>
      </w:r>
      <w:r>
        <w:rPr>
          <w:lang w:val="ar_AE" w:bidi="ar_AE"/>
        </w:rPr>
        <w:t>واجه شاول مهمة صعبة للغاية كقائد عسكري. كان لديه ميزة حماية أرضه بسهولة نسبية، لأن معظمها كان منطقة جبلية. لكنه كان محاطًا من جميع الجهات بأعداء يريدون أرضه، وكان لديه أسلحة غير كافية (الفلسطينيون كانوا يسيطرون على إمدادات الحديد)، ولم يكن لديه جيش كبير دائم، وكانت لديه أنظمة اتصالات غير كافية، ولم يكن لديه الدعم الكامل من جميع الإسرائيليين. لعدة سنوات كان ناجحًا نسبيًا ضد احتمالات شبه مستحيلة، لكن في النهاية فشلت عبقريته العسكرية.</w:t>
      </w:r>
    </w:p>
    <w:p>
      <w:pPr>
        <w:bidi/>
      </w:pPr>
      <w:r>
        <w:rPr>
          <w:lang w:val="ar_AE" w:bidi="ar_AE"/>
        </w:rPr>
      </w:r>
      <w:r>
        <w:rPr>
          <w:lang w:val="ar_AE" w:bidi="ar_AE"/>
        </w:rPr>
        <w:t>جمع الفلسطينيون جيشًا كبيرًا في محيط أفيق (</w:t>
      </w:r>
      <w:hyperlink r:id="rId324">
        <w:r>
          <w:rPr>
            <w:lang w:val="ar_AE" w:bidi="ar_AE"/>
          </w:rPr>
          <w:rPr>
            <w:color w:val="0000EE"/>
            <w:u w:val="single"/>
          </w:rPr>
          <w:t>1 صموئيل 29:1</w:t>
        </w:r>
      </w:hyperlink>
      <w:r>
        <w:rPr>
          <w:lang w:val="ar_AE" w:bidi="ar_AE"/>
        </w:rPr>
        <w:t xml:space="preserve">)، ولكن بدلاً من مهاجمة منطقة جبل شاول مباشرة، تحرك الجيش شمالًا وبدأ في اختراق الأراضي الإسرائيلية عند نقطة ضعيفة في محيط يزرعيل (ع </w:t>
      </w:r>
      <w:hyperlink r:id="rId325">
        <w:r>
          <w:rPr>
            <w:lang w:val="ar_AE" w:bidi="ar_AE"/>
          </w:rPr>
          <w:rPr>
            <w:color w:val="0000EE"/>
            <w:u w:val="single"/>
          </w:rPr>
          <w:t>11</w:t>
        </w:r>
      </w:hyperlink>
      <w:r>
        <w:rPr>
          <w:lang w:val="ar_AE" w:bidi="ar_AE"/>
        </w:rPr>
        <w:t>). حاول شاول جمع قوة عسكرية كافية لمواجهة تهديد الفلسطينيين، لكنه لم يتمكن من ذلك. مع عدم كفاية التحضير والقوات، استعد للمعركة في جبل جلبوع (</w:t>
      </w:r>
      <w:hyperlink r:id="rId326">
        <w:r>
          <w:rPr>
            <w:lang w:val="ar_AE" w:bidi="ar_AE"/>
          </w:rPr>
          <w:rPr>
            <w:color w:val="0000EE"/>
            <w:u w:val="single"/>
          </w:rPr>
          <w:t>31:1</w:t>
        </w:r>
      </w:hyperlink>
      <w:r>
        <w:rPr>
          <w:lang w:val="ar_AE" w:bidi="ar_AE"/>
        </w:rPr>
        <w:t xml:space="preserve">)؛ لم يكن يجب أن يدخل تلك المعركة، لأنها لم تكن لتُربح. قُتل أبناؤه في ساحة المعركة، وشاول، بدلاً من الوقوع في أيدي الفلسطينيين، انتحر (ع </w:t>
      </w:r>
      <w:hyperlink r:id="rId327">
        <w:r>
          <w:rPr>
            <w:lang w:val="ar_AE" w:bidi="ar_AE"/>
          </w:rPr>
          <w:rPr>
            <w:color w:val="0000EE"/>
            <w:u w:val="single"/>
          </w:rPr>
          <w:t>2–6</w:t>
        </w:r>
      </w:hyperlink>
      <w:r>
        <w:rPr>
          <w:lang w:val="ar_AE" w:bidi="ar_AE"/>
        </w:rPr>
        <w:t>).</w:t>
      </w:r>
    </w:p>
    <w:p>
      <w:pPr>
        <w:bidi/>
      </w:pPr>
      <w:r>
        <w:rPr>
          <w:lang w:val="ar_AE" w:bidi="ar_AE"/>
        </w:rPr>
      </w:r>
      <w:r>
        <w:rPr>
          <w:lang w:val="ar_AE" w:bidi="ar_AE"/>
        </w:rPr>
        <w:t>من منظور عسكري، أصبح شاول ملكًا في وقت أزمة؛ لقد تجنب الكارثة وكسب بعض الراحة لبلاده. لكن المعركة التي مات فيها كانت كارثة لإسرائيل؛ كانت البلاد التي تركها بعد وفاته في حالة أسوأ مما كانت عليه عند توليه السلطة.</w:t>
      </w:r>
    </w:p>
    <w:p>
      <w:pPr>
        <w:bidi/>
      </w:pPr>
      <w:r>
        <w:rPr>
          <w:lang w:val="ar_AE" w:bidi="ar_AE"/>
        </w:rPr>
      </w:r>
      <w:r>
        <w:rPr>
          <w:lang w:val="ar_AE" w:bidi="ar_AE"/>
        </w:rPr>
        <w:t>شاول الملك</w:t>
      </w:r>
    </w:p>
    <w:p>
      <w:pPr>
        <w:bidi/>
      </w:pPr>
      <w:r>
        <w:rPr>
          <w:lang w:val="ar_AE" w:bidi="ar_AE"/>
        </w:rPr>
      </w:r>
      <w:r>
        <w:rPr>
          <w:lang w:val="ar_AE" w:bidi="ar_AE"/>
        </w:rPr>
        <w:t>إذا كان شاول لديه مهمة صعبة كقائد عسكري لإسرائيل، فقد كان لديه مهمة أكثر صعوبة كملك لإسرائيل. قبل زمن شاول، لم يكن هناك ملك في إسرائيل. كان غياب أي شكل من أشكال الملكية في إسرائيل إلى حد كبير مسألة دينية. كان الله هو الملك الحقيقي والوحيد لإسرائيل؛ هو الذي كان يحكم (</w:t>
      </w:r>
      <w:hyperlink r:id="rId328">
        <w:r>
          <w:rPr>
            <w:lang w:val="ar_AE" w:bidi="ar_AE"/>
          </w:rPr>
          <w:rPr>
            <w:color w:val="0000EE"/>
            <w:u w:val="single"/>
          </w:rPr>
          <w:t>خروج 15:18</w:t>
        </w:r>
      </w:hyperlink>
      <w:r>
        <w:rPr>
          <w:lang w:val="ar_AE" w:bidi="ar_AE"/>
        </w:rPr>
        <w:t>). وبالتالي، على الرغم من وجود حكام فرديين أقوياء في تاريخ إسرائيل السابق (موسى، يشوع، وبعض القضاة)، لم يتولى أحد لقب أو منصب الملك، لأنه كان يُعتقد أن ذلك سيقوض المركزية الإلهية كملك. ومع ذلك، تم توفير إمكانية نشوء الملكية في القانون (</w:t>
      </w:r>
      <w:hyperlink r:id="rId329">
        <w:r>
          <w:rPr>
            <w:lang w:val="ar_AE" w:bidi="ar_AE"/>
          </w:rPr>
          <w:rPr>
            <w:color w:val="0000EE"/>
            <w:u w:val="single"/>
          </w:rPr>
          <w:t>تثنية 19:14–20</w:t>
        </w:r>
      </w:hyperlink>
      <w:r>
        <w:rPr>
          <w:lang w:val="ar_AE" w:bidi="ar_AE"/>
        </w:rPr>
        <w:t>); لمزيد من المعلومات عن الملكية في إسرائيل،</w:t>
      </w:r>
      <w:r>
        <w:rPr>
          <w:b/>
          <w:lang w:val="ar_AE" w:bidi="ar_AE"/>
        </w:rPr>
        <w:t xml:space="preserve"> انظر</w:t>
      </w:r>
      <w:r>
        <w:rPr>
          <w:lang w:val="ar_AE" w:bidi="ar_AE"/>
        </w:rPr>
        <w:t xml:space="preserve"> ملك، ملكية.</w:t>
      </w:r>
    </w:p>
    <w:p>
      <w:pPr>
        <w:bidi/>
      </w:pPr>
      <w:r>
        <w:rPr>
          <w:lang w:val="ar_AE" w:bidi="ar_AE"/>
        </w:rPr>
      </w:r>
      <w:r>
        <w:rPr>
          <w:lang w:val="ar_AE" w:bidi="ar_AE"/>
        </w:rPr>
        <w:t>كانت الضرورة البحتة هي التي جلبت الملكية إلى إسرائيل، وهي ضرورة أوجدها التهديد العسكري المستمر من الفلسطينيين. كان يمكن مواجهة تهديد خارجي قصير الأمد بحاكم مؤقت، قاضٍ. لكن تهديدًا دائمًا وخطيرًا لوجود إسرائيل لم يكن يمكن إحباطه بتدابير مؤقتة كهذه. إذا كانت إسرائيل ستبقى كأمة (وكادت ألا تبقى)، فإنها كانت بحاجة إلى حكومة عسكرية مركزية بسلطة معترف بها على القبائل المختلفة التي شكلت أمة إسرائيل. وهكذا تأسست المملكة وأصبح شاول أول ملك، يواجه صعوبات هائلة.</w:t>
      </w:r>
    </w:p>
    <w:p>
      <w:pPr>
        <w:bidi/>
      </w:pPr>
      <w:r>
        <w:rPr>
          <w:lang w:val="ar_AE" w:bidi="ar_AE"/>
        </w:rPr>
      </w:r>
      <w:r>
        <w:rPr>
          <w:lang w:val="ar_AE" w:bidi="ar_AE"/>
        </w:rPr>
        <w:t>نظرًا لأنه لم يكن هناك مملكة من قبل في إسرائيل، لم تكن هناك سوابق. ما هي مسؤولياته؟ في المقام الأول، كانت عسكرية، لأن هذا هو السبب في تأسيس الملكية. في هذا المجال، كان شاول ناجحًا في السنوات الأولى من حكمه. ولكن بعيدًا عن مسؤولياته العسكرية، واجه الملك شاول مهمة صعبة للغاية. نظرًا لطبيعة اللاهوت العبري، كان من المحتم أن يعارض العديد من الإسرائيليين فكرة الملكية منذ البداية. في الواقع، يبدو أن صموئيل، الذي كان له دور أساسي في مسح شاول الأولي ثم في التتويج الرسمي، كان غامضًا في مواقفه تجاه الملكية (</w:t>
      </w:r>
      <w:hyperlink r:id="rId330">
        <w:r>
          <w:rPr>
            <w:lang w:val="ar_AE" w:bidi="ar_AE"/>
          </w:rPr>
          <w:rPr>
            <w:color w:val="0000EE"/>
            <w:u w:val="single"/>
          </w:rPr>
          <w:t>1 صموئيل 8:6</w:t>
        </w:r>
      </w:hyperlink>
      <w:r>
        <w:rPr>
          <w:lang w:val="ar_AE" w:bidi="ar_AE"/>
        </w:rPr>
        <w:t>)، ولاحقًا تجاه شاول نفسه (</w:t>
      </w:r>
      <w:hyperlink r:id="rId331">
        <w:r>
          <w:rPr>
            <w:lang w:val="ar_AE" w:bidi="ar_AE"/>
          </w:rPr>
          <w:rPr>
            <w:color w:val="0000EE"/>
            <w:u w:val="single"/>
          </w:rPr>
          <w:t>15:23</w:t>
        </w:r>
      </w:hyperlink>
      <w:r>
        <w:rPr>
          <w:lang w:val="ar_AE" w:bidi="ar_AE"/>
        </w:rPr>
        <w:t>). علاوة على ذلك، لم يحدد أحد بدقة ما يمكن أن يفعله القائد. كان جنديًا - كان هذا واضحًا. ولكن هل كان لديه أيضًا مسؤوليات دينية؟ على الرغم من أن حكم التاريخ على شاول غالبًا ما يكون قاسيًا، فمن الحكمة أن نتذكر صعوبة المهمة التي قام بها. كانت المشكلات العسكرية وحدها كافية لمعظم الرجال العظماء؛ كان على شاول أيضًا تشكيل الدور الجديد كملك. في الأمور العملية، كانت قيادة شاول متواضعة وجديرة بالثناء. لم يسعَ إلى البهاء والفخامة التي يتمتع بها العديد من ملوك الشرق. كان لديه محكمة صغيرة، تقع في معقله العسكري في جبعة؛ هناك القليل من الأدلة على أنها كانت تتميز بثروة كبيرة. لأغراض عملية، لم يكن لديه جيش دائم؛ كان لديه فقط عدد قليل من الرجال المقربين منه، وخاصة ابنه يوناثان وجنراله أبنير. كما سعى إلى الشباب الواعدين، مثل داود. كانت محكمة شاول ريفية وإقطاعية مقارنة بفخامة داود وسليمان اللاحقة. ولكن شاول، كقائد وطني، واجه صعوبات مع صموئيل، الذي عينه وكان له تأثير على إسرائيل قبل ملكيته. بينما قد تكون المسؤولية عن المشكلات تقع في المقام الأول على شاول، لا يبدو أن صموئيل نفسه كان داعمًا ومساعدًا بشكل خاص. في إحدى المناسبات، تعرض شاول لانتقادات شديدة وإدانة من قبل صموئيل لتولي الدور الكهنوتي وتقديم التضحيات في غياب صموئيل في الجلجال (</w:t>
      </w:r>
      <w:hyperlink r:id="rId332">
        <w:r>
          <w:rPr>
            <w:lang w:val="ar_AE" w:bidi="ar_AE"/>
          </w:rPr>
          <w:rPr>
            <w:color w:val="0000EE"/>
            <w:u w:val="single"/>
          </w:rPr>
          <w:t>1 صموئيل 13:8–15</w:t>
        </w:r>
      </w:hyperlink>
      <w:r>
        <w:rPr>
          <w:lang w:val="ar_AE" w:bidi="ar_AE"/>
        </w:rPr>
        <w:t>). لا شك أن الحكم كان مستحقًا، رغم أنه يمكن فهم معضلة شاول. هل كان للملك دور كهنوتي أم لا؟ لم يتم توضيح هذه القضية. علاوة على ذلك، كان شاول في ذلك الوقت في حالة أزمة؛ انتظر سبعة أيام لوصول صموئيل، ومع مرور كل يوم، تقلص جيشه بسبب الهاربين. لذا تصرف شاول. ربما لا يمكن إعفاؤه، لكن يمكن فهم أفعاله بسهولة، والحادثة نفسها تشير إلى صعوبة أن تكون أول ملك للأمة. مرة أخرى، بعد حرب العمالقة، تعرض شاول للإدانة الإلهية من خلال صموئيل.</w:t>
      </w:r>
    </w:p>
    <w:p>
      <w:pPr>
        <w:bidi/>
      </w:pPr>
      <w:r>
        <w:rPr>
          <w:lang w:val="ar_AE" w:bidi="ar_AE"/>
        </w:rPr>
      </w:r>
      <w:r>
        <w:rPr>
          <w:lang w:val="ar_AE" w:bidi="ar_AE"/>
        </w:rPr>
        <w:t>كان شاول أول ملك لإسرائيل لكنه لم يكن أعظمهم. ومع ذلك، لا ينبغي أن تكون أي انتقادات لقيادة شاول قاسية لدرجة تجاهل نقاط قوته. لقد واجه صعوبات استثنائية وكان ناجحًا لفترة من الوقت. قلة من الرجال الآخرين كانوا يستطيعون فعل ما فعله. في النهاية، مات بفشل، لكن إنجازاته ربما كانت ستتذكر بشكل أفضل لو خلفه أي قائد آخر غير داود. كانت مواهب داود وكفاءته رائعة وغير عادية لدرجة أن إنجازات شاول المتواضعة تلاشت ولم يتذكر سوى إخفاقاته.</w:t>
      </w:r>
    </w:p>
    <w:p>
      <w:pPr>
        <w:bidi/>
      </w:pPr>
      <w:r>
        <w:rPr>
          <w:lang w:val="ar_AE" w:bidi="ar_AE"/>
        </w:rPr>
      </w:r>
      <w:r>
        <w:rPr>
          <w:lang w:val="ar_AE" w:bidi="ar_AE"/>
        </w:rPr>
        <w:t>شاول الإنسان</w:t>
      </w:r>
    </w:p>
    <w:p>
      <w:pPr>
        <w:bidi/>
      </w:pPr>
      <w:r>
        <w:rPr>
          <w:lang w:val="ar_AE" w:bidi="ar_AE"/>
        </w:rPr>
      </w:r>
      <w:r>
        <w:rPr>
          <w:lang w:val="ar_AE" w:bidi="ar_AE"/>
        </w:rPr>
        <w:t>قدم كتّاب العهد القديم قصة شاول بطريقة رائعة. بينما تبقى بعض شخصيات العهد القديم غامضة، يبرز شاول بكل قوته وضعفه كشخصية إنسانية كاملة. كان، بطرق عديدة، رجلاً عظيماً، ولكن كانت هناك أيضًا عيوب في شخصيته ظهرت أكثر فأكثر في السنوات الأخيرة من حياته. وُلد شاول من أب ثري، ووُصف بأنه طويل ووسيم (</w:t>
      </w:r>
      <w:hyperlink r:id="rId333">
        <w:r>
          <w:rPr>
            <w:lang w:val="ar_AE" w:bidi="ar_AE"/>
          </w:rPr>
          <w:rPr>
            <w:color w:val="0000EE"/>
            <w:u w:val="single"/>
          </w:rPr>
          <w:t>1 صموئيل 9:1–2</w:t>
        </w:r>
      </w:hyperlink>
      <w:r>
        <w:rPr>
          <w:lang w:val="ar_AE" w:bidi="ar_AE"/>
        </w:rPr>
        <w:t>). كان رجلاً شجاعًا للغاية، وجزء من نجاحه العسكري كان متجذرًا في شجاعته. في سنواته الأولى كملك، يُصور شاول كرجل كانت غرائزه الأساسية كريمة؛ كان طيبًا ومخلصًا لأصدقائه ولم يحمل ضغينة أو كراهية بسهولة تجاه من عارضوه (</w:t>
      </w:r>
      <w:hyperlink r:id="rId334">
        <w:r>
          <w:rPr>
            <w:lang w:val="ar_AE" w:bidi="ar_AE"/>
          </w:rPr>
          <w:rPr>
            <w:color w:val="0000EE"/>
            <w:u w:val="single"/>
          </w:rPr>
          <w:t>11:12–13</w:t>
        </w:r>
      </w:hyperlink>
      <w:r>
        <w:rPr>
          <w:lang w:val="ar_AE" w:bidi="ar_AE"/>
        </w:rPr>
        <w:t>). لكن القوة الحقيقية لشاول، في أيامه الأولى، كانت في علاقته بالله. على الرغم من كل مواهبه الطبيعية وقدراته، أصبح شاول ملكًا نتيجة تعيين إلهي (</w:t>
      </w:r>
      <w:hyperlink r:id="rId335">
        <w:r>
          <w:rPr>
            <w:lang w:val="ar_AE" w:bidi="ar_AE"/>
          </w:rPr>
          <w:rPr>
            <w:color w:val="0000EE"/>
            <w:u w:val="single"/>
          </w:rPr>
          <w:t>10:1</w:t>
        </w:r>
      </w:hyperlink>
      <w:r>
        <w:rPr>
          <w:lang w:val="ar_AE" w:bidi="ar_AE"/>
        </w:rPr>
        <w:t xml:space="preserve">) ولأن "روح الرب" حلّ عليه (ع </w:t>
      </w:r>
      <w:hyperlink r:id="rId336">
        <w:r>
          <w:rPr>
            <w:lang w:val="ar_AE" w:bidi="ar_AE"/>
          </w:rPr>
          <w:rPr>
            <w:color w:val="0000EE"/>
            <w:u w:val="single"/>
          </w:rPr>
          <w:t>6</w:t>
        </w:r>
      </w:hyperlink>
      <w:r>
        <w:rPr>
          <w:lang w:val="ar_AE" w:bidi="ar_AE"/>
        </w:rPr>
        <w:t>).</w:t>
      </w:r>
    </w:p>
    <w:p>
      <w:pPr>
        <w:bidi/>
      </w:pPr>
      <w:r>
        <w:rPr>
          <w:lang w:val="ar_AE" w:bidi="ar_AE"/>
        </w:rPr>
      </w:r>
      <w:r>
        <w:rPr>
          <w:lang w:val="ar_AE" w:bidi="ar_AE"/>
        </w:rPr>
        <w:t>في حياته اللاحقة، طرأ تغيير على شاول حوله إلى شخص مأساوي ومثير للشفقة. توفر العديد من الحوادث في علاقة شاول مع الشاب داود نظرة ثاقبة على هذا التحول. كان داود صديقًا، ثم اعتبره عدوًا، وأصبح هدفًا لشكوك شاول التي لا أساس لها وغيرة غير عقلانية. أصبحت فترات عقلانية شاول تتخللها فترات من الاكتئاب والبارانويا. أثرت البارانويا على تفكيره العقلاني. بدلاً من محاربة الفلسطينيين الغازين، تم تحويل طاقته نحو مطاردة داود. وصف الكتاب المقدس هذا التغيير بأنه "رحيل روح الله عن شاول" و"روح شريرة من الرب تعذبه" (</w:t>
      </w:r>
      <w:hyperlink r:id="rId337">
        <w:r>
          <w:rPr>
            <w:lang w:val="ar_AE" w:bidi="ar_AE"/>
          </w:rPr>
          <w:rPr>
            <w:color w:val="0000EE"/>
            <w:u w:val="single"/>
          </w:rPr>
          <w:t>1 صموئيل 16:14</w:t>
        </w:r>
      </w:hyperlink>
      <w:r>
        <w:rPr>
          <w:lang w:val="ar_AE" w:bidi="ar_AE"/>
        </w:rPr>
        <w:t>). فسر العديد من الكتاب الحديثين هذا على أنه بداية نوع من المرض العقلي، ربما الاكتئاب الهوسي، التناوب بين فترات النشاط والوضوح، تليها اكتئاب شديد وبارانويا. لكن هناك خطر معين في تحليل الشخصيات التاريخية القديمة نفسيًا، بشكل رئيسي لأن المصادر الأدبية نادرًا ما تكون كافية لهذه المهمة. أشار الكتاب المقدس إلى أساس لاهوتي للتغيير في شاول: روح الله قد رحلت عنه. من منظور إنساني بسيط، لم يكن الرجل مساويًا لضخامة المهمة التي أمامه. تغلب عليه تعقيدها، وتأخر في الإيمان بمن عينه لهذه المسؤولية الرهيبة، أنهى شاول أيامه في مأساة.</w:t>
      </w:r>
    </w:p>
    <w:p>
      <w:pPr>
        <w:bidi/>
      </w:pPr>
      <w:r>
        <w:rPr>
          <w:lang w:val="ar_AE" w:bidi="ar_AE"/>
        </w:rPr>
      </w:r>
      <w:r>
        <w:rPr>
          <w:b/>
          <w:lang w:val="ar_AE" w:bidi="ar_AE"/>
        </w:rPr>
        <w:t>انظر أيضا</w:t>
      </w:r>
      <w:r>
        <w:rPr>
          <w:lang w:val="ar_AE" w:bidi="ar_AE"/>
        </w:rPr>
        <w:t xml:space="preserve"> </w:t>
      </w:r>
      <w:r>
        <w:rPr>
          <w:lang w:val="ar_AE" w:bidi="ar_AE"/>
        </w:rPr>
        <w:t>داوود</w:t>
      </w:r>
      <w:r>
        <w:rPr>
          <w:lang w:val="ar_AE" w:bidi="ar_AE"/>
        </w:rPr>
        <w:t>.</w:t>
      </w:r>
    </w:p>
    <w:p>
      <w:pPr>
        <w:bidi/>
      </w:pPr>
      <w:r>
        <w:rPr>
          <w:lang w:val="ar_AE" w:bidi="ar_AE"/>
        </w:rPr>
      </w:r>
      <w:r>
        <w:rPr>
          <w:lang w:val="ar_AE" w:bidi="ar_AE"/>
        </w:rPr>
        <w:t>3. شاول، المذكور في العهد الجديد، الذي تغير اسمه إلى بولس (</w:t>
      </w:r>
      <w:hyperlink r:id="rId338">
        <w:r>
          <w:rPr>
            <w:lang w:val="ar_AE" w:bidi="ar_AE"/>
          </w:rPr>
          <w:rPr>
            <w:color w:val="0000EE"/>
            <w:u w:val="single"/>
          </w:rPr>
          <w:t>أعمال الرسل 13:9</w:t>
        </w:r>
      </w:hyperlink>
      <w:r>
        <w:rPr>
          <w:lang w:val="ar_AE" w:bidi="ar_AE"/>
        </w:rPr>
        <w:t xml:space="preserve">). </w:t>
      </w:r>
      <w:r>
        <w:rPr>
          <w:b/>
          <w:lang w:val="ar_AE" w:bidi="ar_AE"/>
        </w:rPr>
        <w:t>انظر</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شَّأُولِيِّين</w:t>
      </w:r>
      <w:r>
        <w:rPr>
          <w:lang w:val="ar_AE" w:bidi="ar_AE"/>
        </w:rPr>
      </w:r>
    </w:p>
    <w:p>
      <w:pPr>
        <w:bidi/>
      </w:pPr>
      <w:r>
        <w:rPr>
          <w:lang w:val="ar_AE" w:bidi="ar_AE"/>
        </w:rPr>
      </w:r>
      <w:r>
        <w:rPr>
          <w:lang w:val="ar_AE" w:bidi="ar_AE"/>
        </w:rPr>
        <w:t>نسل شَأول من سبط شِمْعون (</w:t>
      </w:r>
      <w:hyperlink r:id="rId312">
        <w:r>
          <w:rPr>
            <w:lang w:val="ar_AE" w:bidi="ar_AE"/>
          </w:rPr>
          <w:rPr>
            <w:color w:val="0000EE"/>
            <w:u w:val="single"/>
          </w:rPr>
          <w:t>عدد 26:13</w:t>
        </w:r>
      </w:hyperlink>
      <w:r>
        <w:rPr>
          <w:lang w:val="ar_AE" w:bidi="ar_AE"/>
        </w:rPr>
        <w:t xml:space="preserve">). </w:t>
      </w:r>
      <w:r>
        <w:rPr>
          <w:b/>
          <w:lang w:val="ar_AE" w:bidi="ar_AE"/>
        </w:rPr>
        <w:t>انظر</w:t>
      </w:r>
      <w:r>
        <w:rPr>
          <w:lang w:val="ar_AE" w:bidi="ar_AE"/>
        </w:rPr>
        <w:t xml:space="preserve"> </w:t>
      </w:r>
      <w:r>
        <w:rPr>
          <w:lang w:val="ar_AE" w:bidi="ar_AE"/>
        </w:rPr>
        <w:t>شَأول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 شَبَع (شخص)</w:t>
      </w:r>
      <w:r>
        <w:rPr>
          <w:lang w:val="ar_AE" w:bidi="ar_AE"/>
        </w:rPr>
      </w:r>
    </w:p>
    <w:p>
      <w:pPr>
        <w:pStyle w:val="Heading2"/>
        <w:bidi/>
      </w:pPr>
      <w:r>
        <w:rPr>
          <w:lang w:val="ar_AE" w:bidi="ar_AE"/>
        </w:rPr>
        <w:t xml:space="preserve">شَبَا- </w:t>
      </w:r>
      <w:r>
        <w:rPr>
          <w:lang w:val="ar_AE" w:bidi="ar_AE"/>
        </w:rPr>
        <w:t>شَبَع (شخص)</w:t>
      </w:r>
    </w:p>
    <w:p>
      <w:pPr>
        <w:bidi/>
      </w:pPr>
      <w:r>
        <w:rPr>
          <w:lang w:val="ar_AE" w:bidi="ar_AE"/>
        </w:rPr>
      </w:r>
      <w:r>
        <w:rPr>
          <w:lang w:val="ar_AE" w:bidi="ar_AE"/>
        </w:rPr>
        <w:t xml:space="preserve">1. ابن </w:t>
      </w:r>
      <w:r>
        <w:rPr>
          <w:lang w:val="ar_AE" w:bidi="ar_AE"/>
        </w:rPr>
        <w:t>رَعْمَة</w:t>
      </w:r>
      <w:r>
        <w:rPr>
          <w:lang w:val="ar_AE" w:bidi="ar_AE"/>
        </w:rPr>
        <w:t xml:space="preserve">، وشقيق </w:t>
      </w:r>
      <w:r>
        <w:rPr>
          <w:lang w:val="ar_AE" w:bidi="ar_AE"/>
        </w:rPr>
        <w:t xml:space="preserve">دَدَان، ومن </w:t>
      </w:r>
      <w:r>
        <w:rPr>
          <w:lang w:val="ar_AE" w:bidi="ar_AE"/>
        </w:rPr>
        <w:t>ذريّة نوح من نسل حام (</w:t>
      </w:r>
      <w:hyperlink r:id="rId339">
        <w:r>
          <w:rPr>
            <w:lang w:val="ar_AE" w:bidi="ar_AE"/>
          </w:rPr>
          <w:rPr>
            <w:color w:val="0000EE"/>
            <w:u w:val="single"/>
          </w:rPr>
          <w:t>تكوين 10:7</w:t>
        </w:r>
      </w:hyperlink>
      <w:r>
        <w:rPr>
          <w:lang w:val="ar_AE" w:bidi="ar_AE"/>
        </w:rPr>
        <w:t xml:space="preserve">؛ </w:t>
      </w:r>
      <w:hyperlink r:id="rId340">
        <w:r>
          <w:rPr>
            <w:lang w:val="ar_AE" w:bidi="ar_AE"/>
          </w:rPr>
          <w:rPr>
            <w:color w:val="0000EE"/>
            <w:u w:val="single"/>
          </w:rPr>
          <w:t>1 أخبار 1:9</w:t>
        </w:r>
      </w:hyperlink>
      <w:r>
        <w:rPr>
          <w:lang w:val="ar_AE" w:bidi="ar_AE"/>
        </w:rPr>
        <w:t>).</w:t>
      </w:r>
    </w:p>
    <w:p>
      <w:pPr>
        <w:bidi/>
      </w:pPr>
      <w:r>
        <w:rPr>
          <w:lang w:val="ar_AE" w:bidi="ar_AE"/>
        </w:rPr>
      </w:r>
      <w:r>
        <w:rPr>
          <w:lang w:val="ar_AE" w:bidi="ar_AE"/>
        </w:rPr>
        <w:t>2. أحد أبناء يقطان الثلاثة عشر، ومن نسل نوح من سلالة سام (</w:t>
      </w:r>
      <w:hyperlink r:id="rId341">
        <w:r>
          <w:rPr>
            <w:lang w:val="ar_AE" w:bidi="ar_AE"/>
          </w:rPr>
          <w:rPr>
            <w:color w:val="0000EE"/>
            <w:u w:val="single"/>
          </w:rPr>
          <w:t>تكوين 10:28؛</w:t>
        </w:r>
      </w:hyperlink>
      <w:r>
        <w:rPr>
          <w:lang w:val="ar_AE" w:bidi="ar_AE"/>
        </w:rPr>
        <w:t xml:space="preserve"> </w:t>
      </w:r>
      <w:hyperlink r:id="rId342">
        <w:r>
          <w:rPr>
            <w:lang w:val="ar_AE" w:bidi="ar_AE"/>
          </w:rPr>
          <w:rPr>
            <w:color w:val="0000EE"/>
            <w:u w:val="single"/>
          </w:rPr>
          <w:t>1 أخبار 1:22</w:t>
        </w:r>
      </w:hyperlink>
      <w:r>
        <w:rPr>
          <w:lang w:val="ar_AE" w:bidi="ar_AE"/>
        </w:rPr>
        <w:t>).</w:t>
      </w:r>
    </w:p>
    <w:p>
      <w:pPr>
        <w:bidi/>
      </w:pPr>
      <w:r>
        <w:rPr>
          <w:lang w:val="ar_AE" w:bidi="ar_AE"/>
        </w:rPr>
      </w:r>
      <w:r>
        <w:rPr>
          <w:lang w:val="ar_AE" w:bidi="ar_AE"/>
        </w:rPr>
        <w:t xml:space="preserve">3. ابن </w:t>
      </w:r>
      <w:r>
        <w:rPr>
          <w:lang w:val="ar_AE" w:bidi="ar_AE"/>
        </w:rPr>
        <w:t>يَقْشَان</w:t>
      </w:r>
      <w:r>
        <w:rPr>
          <w:lang w:val="ar_AE" w:bidi="ar_AE"/>
        </w:rPr>
        <w:t>، شقيق دَدَان وحفيد إبراهيم وقطورة (</w:t>
      </w:r>
      <w:hyperlink r:id="rId343">
        <w:r>
          <w:rPr>
            <w:lang w:val="ar_AE" w:bidi="ar_AE"/>
          </w:rPr>
          <w:rPr>
            <w:color w:val="0000EE"/>
            <w:u w:val="single"/>
          </w:rPr>
          <w:t>تكوين 25:3؛</w:t>
        </w:r>
      </w:hyperlink>
      <w:r>
        <w:rPr>
          <w:lang w:val="ar_AE" w:bidi="ar_AE"/>
        </w:rPr>
        <w:t xml:space="preserve"> </w:t>
      </w:r>
      <w:hyperlink r:id="rId344">
        <w:r>
          <w:rPr>
            <w:lang w:val="ar_AE" w:bidi="ar_AE"/>
          </w:rPr>
          <w:rPr>
            <w:color w:val="0000EE"/>
            <w:u w:val="single"/>
          </w:rPr>
          <w:t>1 أخبار 1:32</w:t>
        </w:r>
      </w:hyperlink>
      <w:r>
        <w:rPr>
          <w:lang w:val="ar_AE" w:bidi="ar_AE"/>
        </w:rPr>
        <w:t>).</w:t>
      </w:r>
    </w:p>
    <w:p>
      <w:pPr>
        <w:bidi/>
      </w:pPr>
      <w:r>
        <w:rPr>
          <w:lang w:val="ar_AE" w:bidi="ar_AE"/>
        </w:rPr>
      </w:r>
      <w:r>
        <w:rPr>
          <w:lang w:val="ar_AE" w:bidi="ar_AE"/>
        </w:rPr>
        <w:t>شَبَعُ بْنُ بِكْرِي رَجُلٌ بَنْيَامِينِيٌّ</w:t>
      </w:r>
    </w:p>
    <w:p>
      <w:pPr>
        <w:bidi/>
      </w:pPr>
      <w:r>
        <w:rPr>
          <w:lang w:val="ar_AE" w:bidi="ar_AE"/>
        </w:rPr>
      </w:r>
      <w:r>
        <w:rPr>
          <w:lang w:val="ar_AE" w:bidi="ar_AE"/>
        </w:rPr>
        <w:t xml:space="preserve">4. رَجُلٌ بَنْيَامِينِيٌّ اسمه شَبَع بْنُ بِكْرِي. بعد وفاة </w:t>
      </w:r>
      <w:r>
        <w:rPr>
          <w:lang w:val="ar_AE" w:bidi="ar_AE"/>
        </w:rPr>
        <w:t>أَبْشَالُوم</w:t>
      </w:r>
      <w:r>
        <w:rPr>
          <w:lang w:val="ar_AE" w:bidi="ar_AE"/>
        </w:rPr>
        <w:t>، حرّض شَبَع إسرائيل على التمرد ضد داود. وقد</w:t>
      </w:r>
      <w:r>
        <w:rPr>
          <w:lang w:val="ar_AE" w:bidi="ar_AE"/>
        </w:rPr>
        <w:t xml:space="preserve"> قُمعَت هذه </w:t>
      </w:r>
      <w:r>
        <w:rPr>
          <w:lang w:val="ar_AE" w:bidi="ar_AE"/>
        </w:rPr>
        <w:t>الثورة بقيادة يوآب، وقُطع رأس شَبَع في آبَل بَيْت مَعْكَة (</w:t>
      </w:r>
      <w:hyperlink r:id="rId345">
        <w:r>
          <w:rPr>
            <w:lang w:val="ar_AE" w:bidi="ar_AE"/>
          </w:rPr>
          <w:rPr>
            <w:color w:val="0000EE"/>
            <w:u w:val="single"/>
          </w:rPr>
          <w:t>2 صموئيل 20:1–22</w:t>
        </w:r>
      </w:hyperlink>
      <w:r>
        <w:rPr>
          <w:lang w:val="ar_AE" w:bidi="ar_AE"/>
        </w:rPr>
        <w:t>).</w:t>
      </w:r>
    </w:p>
    <w:p>
      <w:pPr>
        <w:bidi/>
      </w:pPr>
      <w:r>
        <w:rPr>
          <w:lang w:val="ar_AE" w:bidi="ar_AE"/>
        </w:rPr>
      </w:r>
      <w:r>
        <w:rPr>
          <w:lang w:val="ar_AE" w:bidi="ar_AE"/>
        </w:rPr>
        <w:t xml:space="preserve">5. أحد قادة جاد الذين حكموا في </w:t>
      </w:r>
      <w:r>
        <w:rPr>
          <w:lang w:val="ar_AE" w:bidi="ar_AE"/>
        </w:rPr>
        <w:t>بَاشَانَ</w:t>
      </w:r>
      <w:r>
        <w:rPr>
          <w:lang w:val="ar_AE" w:bidi="ar_AE"/>
        </w:rPr>
        <w:t xml:space="preserve">، المُدونين في </w:t>
      </w:r>
      <w:r>
        <w:rPr>
          <w:lang w:val="ar_AE" w:bidi="ar_AE"/>
        </w:rPr>
        <w:t>عهد يُوثَام مَلِك يَهُوذَا،</w:t>
      </w:r>
      <w:r>
        <w:rPr>
          <w:lang w:val="ar_AE" w:bidi="ar_AE"/>
        </w:rPr>
        <w:t xml:space="preserve"> (750–732 قبل الميلاد) و</w:t>
      </w:r>
      <w:r>
        <w:rPr>
          <w:lang w:val="ar_AE" w:bidi="ar_AE"/>
        </w:rPr>
        <w:t>يَرُبْعَام ا</w:t>
      </w:r>
      <w:r>
        <w:rPr>
          <w:lang w:val="ar_AE" w:bidi="ar_AE"/>
        </w:rPr>
        <w:t xml:space="preserve">لثاني ملك إسرائيل (793–753 قبل الميلاد)؛ </w:t>
      </w:r>
      <w:r>
        <w:rPr>
          <w:i/>
          <w:lang w:val="ar_AE" w:bidi="ar_AE"/>
        </w:rPr>
        <w:t>انظر</w:t>
      </w:r>
      <w:r>
        <w:rPr>
          <w:lang w:val="ar_AE" w:bidi="ar_AE"/>
        </w:rPr>
        <w:t xml:space="preserve"> </w:t>
      </w:r>
      <w:hyperlink r:id="rId346">
        <w:r>
          <w:rPr>
            <w:lang w:val="ar_AE" w:bidi="ar_AE"/>
          </w:rPr>
          <w:rPr>
            <w:color w:val="0000EE"/>
            <w:u w:val="single"/>
          </w:rPr>
          <w:t>1 أخبار 5:13، 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شَبَارِيمَ</w:t>
      </w:r>
      <w:r>
        <w:rPr>
          <w:lang w:val="ar_AE" w:bidi="ar_AE"/>
        </w:rPr>
      </w:r>
    </w:p>
    <w:p>
      <w:pPr>
        <w:pStyle w:val="Heading2"/>
        <w:bidi/>
      </w:pPr>
      <w:r>
        <w:rPr>
          <w:lang w:val="ar_AE" w:bidi="ar_AE"/>
        </w:rPr>
        <w:t>شَبَارِيمَ</w:t>
      </w:r>
      <w:r>
        <w:rPr>
          <w:lang w:val="ar_AE" w:bidi="ar_AE"/>
        </w:rPr>
        <w:t>*</w:t>
      </w:r>
    </w:p>
    <w:p>
      <w:pPr>
        <w:bidi/>
      </w:pPr>
      <w:r>
        <w:rPr>
          <w:lang w:val="ar_AE" w:bidi="ar_AE"/>
        </w:rPr>
      </w:r>
      <w:r>
        <w:rPr>
          <w:lang w:val="ar_AE" w:bidi="ar_AE"/>
        </w:rPr>
        <w:t>موقع بين عاي وأريحا، طارد رجال عاي بني إسرائيل الهاربين إليه. من الواضح أن هذه المنطقة كانت تقع بالقرب من مكان النزول من منطقة الجبال إلى السهول (</w:t>
      </w:r>
      <w:hyperlink r:id="rId347">
        <w:r>
          <w:rPr>
            <w:lang w:val="ar_AE" w:bidi="ar_AE"/>
          </w:rPr>
          <w:rPr>
            <w:color w:val="0000EE"/>
            <w:u w:val="single"/>
          </w:rPr>
          <w:t>يشوع 7: 5</w:t>
        </w:r>
      </w:hyperlink>
      <w:r>
        <w:rPr>
          <w:lang w:val="ar_AE" w:bidi="ar_AE"/>
        </w:rPr>
        <w:t>). وشباريم معناها "فجوات" أو "خرب"، وربما تشير إلى الوعورة الصخرية التي قد تميِِّز المنطقة عند قمة منحدر جبلي شديد الانحدار. وموقعها غير معروف.</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هو الشهر العبري الذي يمتد من حوالي منتصف يناير إلى حوالي منتصف فبراير، وذُكر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شباط</w:t>
      </w:r>
      <w:r>
        <w:rPr>
          <w:lang w:val="ar_AE" w:bidi="ar_AE"/>
        </w:rPr>
      </w:r>
    </w:p>
    <w:p>
      <w:pPr>
        <w:bidi/>
      </w:pPr>
      <w:r>
        <w:rPr>
          <w:lang w:val="ar_AE" w:bidi="ar_AE"/>
        </w:rPr>
      </w:r>
      <w:r>
        <w:rPr>
          <w:lang w:val="ar_AE" w:bidi="ar_AE"/>
        </w:rPr>
        <w:t xml:space="preserve">اسم الشهر العبري الذي يمتد من منتصف يناير إلى حوالي منتصف فبراير في </w:t>
      </w:r>
      <w:hyperlink r:id="rId348">
        <w:r>
          <w:rPr>
            <w:lang w:val="ar_AE" w:bidi="ar_AE"/>
          </w:rPr>
          <w:rPr>
            <w:color w:val="0000EE"/>
            <w:u w:val="single"/>
          </w:rPr>
          <w:t>زكرِيا 1:7</w:t>
        </w:r>
      </w:hyperlink>
      <w:r>
        <w:rPr>
          <w:lang w:val="ar_AE" w:bidi="ar_AE"/>
        </w:rPr>
        <w:t xml:space="preserve">. </w:t>
      </w:r>
      <w:r>
        <w:rPr>
          <w:i/>
          <w:lang w:val="ar_AE" w:bidi="ar_AE"/>
        </w:rPr>
        <w:t>انظر</w:t>
      </w:r>
      <w:r>
        <w:rPr>
          <w:lang w:val="ar_AE" w:bidi="ar_AE"/>
        </w:rPr>
        <w:t xml:space="preserve">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شَبَام</w:t>
      </w:r>
      <w:r>
        <w:rPr>
          <w:lang w:val="ar_AE" w:bidi="ar_AE"/>
        </w:rPr>
      </w:r>
    </w:p>
    <w:p>
      <w:pPr>
        <w:bidi/>
      </w:pPr>
      <w:r>
        <w:rPr>
          <w:lang w:val="ar_AE" w:bidi="ar_AE"/>
        </w:rPr>
      </w:r>
      <w:r>
        <w:rPr>
          <w:lang w:val="ar_AE" w:bidi="ar_AE"/>
        </w:rPr>
        <w:t>مدينة تقع على الهضاب الرعوية في عبر الأردن طلبها أبناء جَاد ورَأوبَيْنَ (</w:t>
      </w:r>
      <w:hyperlink r:id="rId349">
        <w:r>
          <w:rPr>
            <w:lang w:val="ar_AE" w:bidi="ar_AE"/>
          </w:rPr>
          <w:rPr>
            <w:color w:val="0000EE"/>
            <w:u w:val="single"/>
          </w:rPr>
          <w:t>عدد 32:3</w:t>
        </w:r>
      </w:hyperlink>
      <w:r>
        <w:rPr>
          <w:lang w:val="ar_AE" w:bidi="ar_AE"/>
        </w:rPr>
        <w:t>). تم تخصيص هذه المنطقة لرَأوبَيْنَ (</w:t>
      </w:r>
      <w:hyperlink r:id="rId350">
        <w:r>
          <w:rPr>
            <w:lang w:val="ar_AE" w:bidi="ar_AE"/>
          </w:rPr>
          <w:rPr>
            <w:color w:val="0000EE"/>
            <w:u w:val="single"/>
          </w:rPr>
          <w:t>يشوع 13:19</w:t>
        </w:r>
      </w:hyperlink>
      <w:r>
        <w:rPr>
          <w:lang w:val="ar_AE" w:bidi="ar_AE"/>
        </w:rPr>
        <w:t>) لكنه فقدها في النهاية لصالح الموابيين المغيرين. كانت هذه المدينة معروفة بكرومها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 xml:space="preserve">). تُسمى شَبَام أيضًا سَبْمَةَ في النص العبري (راجع </w:t>
      </w:r>
      <w:hyperlink r:id="rId353">
        <w:r>
          <w:rPr>
            <w:lang w:val="ar_AE" w:bidi="ar_AE"/>
          </w:rPr>
          <w:rPr>
            <w:color w:val="0000EE"/>
            <w:u w:val="single"/>
          </w:rPr>
          <w:t>عدد 32:38؛</w:t>
        </w:r>
      </w:hyperlink>
      <w:r>
        <w:rPr>
          <w:lang w:val="ar_AE" w:bidi="ar_AE"/>
        </w:rPr>
        <w:t xml:space="preserve"> </w:t>
      </w:r>
      <w:hyperlink r:id="rId350">
        <w:r>
          <w:rPr>
            <w:lang w:val="ar_AE" w:bidi="ar_AE"/>
          </w:rPr>
          <w:rPr>
            <w:color w:val="0000EE"/>
            <w:u w:val="single"/>
          </w:rPr>
          <w:t>يشوع 13:19؛</w:t>
        </w:r>
      </w:hyperlink>
      <w:r>
        <w:rPr>
          <w:lang w:val="ar_AE" w:bidi="ar_AE"/>
        </w:rPr>
        <w:t xml:space="preserve"> </w:t>
      </w:r>
      <w:hyperlink r:id="rId351">
        <w:r>
          <w:rPr>
            <w:lang w:val="ar_AE" w:bidi="ar_AE"/>
          </w:rPr>
          <w:rPr>
            <w:color w:val="0000EE"/>
            <w:u w:val="single"/>
          </w:rPr>
          <w:t>إشعياء 16:8–9؛</w:t>
        </w:r>
      </w:hyperlink>
      <w:r>
        <w:rPr>
          <w:lang w:val="ar_AE" w:bidi="ar_AE"/>
        </w:rPr>
        <w:t xml:space="preserve"> </w:t>
      </w:r>
      <w:hyperlink r:id="rId352">
        <w:r>
          <w:rPr>
            <w:lang w:val="ar_AE" w:bidi="ar_AE"/>
          </w:rPr>
          <w:rPr>
            <w:color w:val="0000EE"/>
            <w:u w:val="single"/>
          </w:rPr>
          <w:t>إرميا 48:32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w:t>
      </w:r>
      <w:r>
        <w:rPr>
          <w:lang w:val="ar_AE" w:bidi="ar_AE"/>
        </w:rPr>
      </w:r>
    </w:p>
    <w:p>
      <w:pPr>
        <w:bidi/>
      </w:pPr>
      <w:r>
        <w:rPr>
          <w:lang w:val="ar_AE" w:bidi="ar_AE"/>
        </w:rPr>
      </w:r>
      <w:r>
        <w:rPr>
          <w:lang w:val="ar_AE" w:bidi="ar_AE"/>
        </w:rPr>
        <w:t>عشب من نبات سنوي معروف في زمن الكتاب المقدس. استُخدم الشبت على نطاق واسع كتوابل، خاصة للمخللات، ولأغراض طبية معينة. معظم اللاهوتيون يعتبرون ترجمة الملك جايمس خاطئة لوضعها كلمة "اليانسون" بدلاً من "الشبت".</w:t>
      </w:r>
    </w:p>
    <w:p>
      <w:pPr>
        <w:bidi/>
      </w:pPr>
      <w:r>
        <w:rPr>
          <w:lang w:val="ar_AE" w:bidi="ar_AE"/>
        </w:rPr>
      </w:r>
      <w:r>
        <w:rPr>
          <w:i/>
          <w:lang w:val="ar_AE" w:bidi="ar_AE"/>
        </w:rPr>
        <w:t>انظر أيضًا</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شَبْتَايُ</w:t>
      </w:r>
      <w:r>
        <w:rPr>
          <w:lang w:val="ar_AE" w:bidi="ar_AE"/>
        </w:rPr>
      </w:r>
    </w:p>
    <w:p>
      <w:pPr>
        <w:pStyle w:val="Heading2"/>
        <w:bidi/>
      </w:pPr>
      <w:r>
        <w:rPr>
          <w:lang w:val="ar_AE" w:bidi="ar_AE"/>
        </w:rPr>
        <w:t>شَبْتَايُ</w:t>
      </w:r>
    </w:p>
    <w:p>
      <w:pPr>
        <w:bidi/>
      </w:pPr>
      <w:r>
        <w:rPr>
          <w:lang w:val="ar_AE" w:bidi="ar_AE"/>
        </w:rPr>
      </w:r>
      <w:r>
        <w:rPr>
          <w:lang w:val="ar_AE" w:bidi="ar_AE"/>
        </w:rPr>
        <w:t>1. لاوي عارض اقتراح عزرا بوجوب انفصال بني إسرائيل عن النساء الغريبة اللواتي كانوا قد تزوجوهن لدى عودتهم من السبي إلى فلسطين (</w:t>
      </w:r>
      <w:hyperlink r:id="rId354">
        <w:r>
          <w:rPr>
            <w:lang w:val="ar_AE" w:bidi="ar_AE"/>
          </w:rPr>
          <w:rPr>
            <w:color w:val="0000EE"/>
            <w:u w:val="single"/>
          </w:rPr>
          <w:t>عزرا 10: 15</w:t>
        </w:r>
      </w:hyperlink>
      <w:r>
        <w:rPr>
          <w:lang w:val="ar_AE" w:bidi="ar_AE"/>
        </w:rPr>
        <w:t>). وكان ممَّن أفهموا الشعب الشريعة لدى قراءة عزرا لها (</w:t>
      </w:r>
      <w:hyperlink r:id="rId355">
        <w:r>
          <w:rPr>
            <w:lang w:val="ar_AE" w:bidi="ar_AE"/>
          </w:rPr>
          <w:rPr>
            <w:color w:val="0000EE"/>
            <w:u w:val="single"/>
          </w:rPr>
          <w:t>نحميا 8: 7</w:t>
        </w:r>
      </w:hyperlink>
      <w:r>
        <w:rPr>
          <w:lang w:val="ar_AE" w:bidi="ar_AE"/>
        </w:rPr>
        <w:t>).</w:t>
      </w:r>
    </w:p>
    <w:p>
      <w:pPr>
        <w:bidi/>
      </w:pPr>
      <w:r>
        <w:rPr>
          <w:lang w:val="ar_AE" w:bidi="ar_AE"/>
        </w:rPr>
      </w:r>
      <w:r>
        <w:rPr>
          <w:lang w:val="ar_AE" w:bidi="ar_AE"/>
        </w:rPr>
        <w:t>2. أحد رؤوس اللاويين الذين أشرفوا على العمل الخارجي لبيت الله خلال فترة ما بعد السبي (</w:t>
      </w:r>
      <w:hyperlink r:id="rId356">
        <w:r>
          <w:rPr>
            <w:lang w:val="ar_AE" w:bidi="ar_AE"/>
          </w:rPr>
          <w:rPr>
            <w:color w:val="0000EE"/>
            <w:u w:val="single"/>
          </w:rPr>
          <w:t>نحميا 11: 16</w:t>
        </w:r>
      </w:hyperlink>
      <w:r>
        <w:rPr>
          <w:lang w:val="ar_AE" w:bidi="ar_AE"/>
        </w:rPr>
        <w:t>). ربما كان هو نفسه الشخص المذكور في النقطة 1 أعلاه.</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b/>
          <w:lang w:val="ar_AE" w:bidi="ar_AE"/>
        </w:rPr>
        <w:t>شَبَر</w:t>
      </w:r>
    </w:p>
    <w:p>
      <w:pPr>
        <w:bidi/>
      </w:pPr>
      <w:r>
        <w:rPr>
          <w:lang w:val="ar_AE" w:bidi="ar_AE"/>
        </w:rPr>
      </w:r>
      <w:r>
        <w:rPr>
          <w:lang w:val="ar_AE" w:bidi="ar_AE"/>
        </w:rPr>
        <w:t>ابن كَالِب من سريته مَعْكَة (</w:t>
      </w:r>
      <w:hyperlink r:id="rId357">
        <w:r>
          <w:rPr>
            <w:lang w:val="ar_AE" w:bidi="ar_AE"/>
          </w:rPr>
          <w:rPr>
            <w:color w:val="0000EE"/>
            <w:u w:val="single"/>
          </w:rPr>
          <w:t>1 أخبار الأيام 2: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bidi/>
      </w:pPr>
      <w:r>
        <w:rPr>
          <w:lang w:val="ar_AE" w:bidi="ar_AE"/>
        </w:rPr>
      </w:r>
      <w:r>
        <w:rPr>
          <w:lang w:val="ar_AE" w:bidi="ar_AE"/>
        </w:rPr>
        <w:t>قياس طولي يعادل سُدس الذراع أو أقل بقليل من ثلاث بوصات (7.6 سنتيمترات) في الطول. تُشكل الأصابع أربعة (</w:t>
      </w:r>
      <w:hyperlink r:id="rId358">
        <w:r>
          <w:rPr>
            <w:lang w:val="ar_AE" w:bidi="ar_AE"/>
          </w:rPr>
          <w:rPr>
            <w:color w:val="0000EE"/>
            <w:u w:val="single"/>
          </w:rPr>
          <w:t>إرميا 52:21</w:t>
        </w:r>
      </w:hyperlink>
      <w:r>
        <w:rPr>
          <w:lang w:val="ar_AE" w:bidi="ar_AE"/>
        </w:rPr>
        <w:t>) عرض اليد؛ ثلاثة عروض يد تشكل امتداد اليد أو الشبر (</w:t>
      </w:r>
      <w:hyperlink r:id="rId359">
        <w:r>
          <w:rPr>
            <w:lang w:val="ar_AE" w:bidi="ar_AE"/>
          </w:rPr>
          <w:rPr>
            <w:color w:val="0000EE"/>
            <w:u w:val="single"/>
          </w:rPr>
          <w:t>خروج 28:16</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شِبْر</w:t>
      </w:r>
      <w:r>
        <w:rPr>
          <w:lang w:val="ar_AE" w:bidi="ar_AE"/>
        </w:rPr>
      </w:r>
    </w:p>
    <w:p>
      <w:pPr>
        <w:pStyle w:val="Heading2"/>
        <w:bidi/>
      </w:pPr>
      <w:r>
        <w:rPr>
          <w:lang w:val="ar_AE" w:bidi="ar_AE"/>
        </w:rPr>
        <w:t>شِبْر</w:t>
      </w:r>
    </w:p>
    <w:p>
      <w:pPr>
        <w:bidi/>
      </w:pPr>
      <w:r>
        <w:rPr>
          <w:lang w:val="ar_AE" w:bidi="ar_AE"/>
        </w:rPr>
      </w:r>
      <w:r>
        <w:rPr>
          <w:lang w:val="ar_AE" w:bidi="ar_AE"/>
        </w:rPr>
        <w:t>يُعدّ الشبر وحدة قياس قديمة تساوي نصف الذراع (</w:t>
      </w:r>
      <w:hyperlink r:id="rId359">
        <w:r>
          <w:rPr>
            <w:lang w:val="ar_AE" w:bidi="ar_AE"/>
          </w:rPr>
          <w:rPr>
            <w:color w:val="0000EE"/>
            <w:u w:val="single"/>
          </w:rPr>
          <w:t>خروج 28:16؛</w:t>
        </w:r>
      </w:hyperlink>
      <w:r>
        <w:rPr>
          <w:lang w:val="ar_AE" w:bidi="ar_AE"/>
        </w:rPr>
        <w:t xml:space="preserve"> </w:t>
      </w:r>
      <w:hyperlink r:id="rId360">
        <w:r>
          <w:rPr>
            <w:lang w:val="ar_AE" w:bidi="ar_AE"/>
          </w:rPr>
          <w:rPr>
            <w:color w:val="0000EE"/>
            <w:u w:val="single"/>
          </w:rPr>
          <w:t>39:9</w:t>
        </w:r>
      </w:hyperlink>
      <w:r>
        <w:rPr>
          <w:lang w:val="ar_AE" w:bidi="ar_AE"/>
        </w:rPr>
        <w:t xml:space="preserve">). </w:t>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 شَبَا، سبأ (مكان)</w:t>
      </w:r>
      <w:r>
        <w:rPr>
          <w:lang w:val="ar_AE" w:bidi="ar_AE"/>
        </w:rPr>
      </w:r>
    </w:p>
    <w:p>
      <w:pPr>
        <w:bidi/>
      </w:pPr>
      <w:r>
        <w:rPr>
          <w:lang w:val="ar_AE" w:bidi="ar_AE"/>
        </w:rPr>
      </w:r>
      <w:r>
        <w:rPr>
          <w:lang w:val="ar_AE" w:bidi="ar_AE"/>
        </w:rPr>
        <w:t xml:space="preserve">1. إحدى المدن الأربع عشرة المذكورة في </w:t>
      </w:r>
      <w:hyperlink r:id="rId361">
        <w:r>
          <w:rPr>
            <w:lang w:val="ar_AE" w:bidi="ar_AE"/>
          </w:rPr>
          <w:rPr>
            <w:color w:val="0000EE"/>
            <w:u w:val="single"/>
          </w:rPr>
          <w:t>يَشوع 19:2</w:t>
        </w:r>
      </w:hyperlink>
      <w:r>
        <w:rPr>
          <w:lang w:val="ar_AE" w:bidi="ar_AE"/>
        </w:rPr>
        <w:t xml:space="preserve">، والتي أُعطيت لسبط شمعون ضمن الجزء الجنوبي من ميراث يهوذا. لكن النص نفسه يقول إن العدد الإجمالي للمدن هو 13، مما يشير إلى احتمال أن "شَبَا" قد تكون تكرارًا مختصرًا لاسم "بئر سبع"، وهو ما ذهبت إليه عدة ترجمات. أما في الترجمة السبعينية لليونانيين، فتمّ استبدال الاسم بـ"شَمَِاع" (راجع </w:t>
      </w:r>
      <w:hyperlink r:id="rId362">
        <w:r>
          <w:rPr>
            <w:lang w:val="ar_AE" w:bidi="ar_AE"/>
          </w:rPr>
          <w:rPr>
            <w:color w:val="0000EE"/>
            <w:u w:val="single"/>
          </w:rPr>
          <w:t>يشوع 15:26</w:t>
        </w:r>
      </w:hyperlink>
      <w:r>
        <w:rPr>
          <w:lang w:val="ar_AE" w:bidi="ar_AE"/>
        </w:rPr>
        <w:t>).</w:t>
      </w:r>
    </w:p>
    <w:p>
      <w:pPr>
        <w:bidi/>
      </w:pPr>
      <w:r>
        <w:rPr>
          <w:lang w:val="ar_AE" w:bidi="ar_AE"/>
        </w:rPr>
      </w:r>
      <w:r>
        <w:rPr>
          <w:lang w:val="ar_AE" w:bidi="ar_AE"/>
        </w:rPr>
        <w:t xml:space="preserve">٢. إقليم يقع في جَنُوب غرب الجزيرة العربية، يُعرف أيضًا باسم مملكة </w:t>
      </w:r>
      <w:r>
        <w:rPr>
          <w:b/>
          <w:lang w:val="ar_AE" w:bidi="ar_AE"/>
        </w:rPr>
        <w:t>سبأ</w:t>
      </w:r>
      <w:r>
        <w:rPr>
          <w:lang w:val="ar_AE" w:bidi="ar_AE"/>
        </w:rPr>
        <w:t>. سكانها، المعروفون بالسبئيين، كانوا من الشعوب السامية، وكانوا يعيشون تحت حكم ملك يجمع بين السلطة الدينية والسياسية، ويقيم في مدينة مأرب، العاصمة الملكية للمملكة.</w:t>
      </w:r>
    </w:p>
    <w:p>
      <w:pPr>
        <w:bidi/>
      </w:pPr>
      <w:r>
        <w:rPr>
          <w:lang w:val="ar_AE" w:bidi="ar_AE"/>
        </w:rPr>
      </w:r>
      <w:r>
        <w:rPr>
          <w:lang w:val="ar_AE" w:bidi="ar_AE"/>
        </w:rPr>
        <w:t>كان شعب سبأ من الشعوب التجارية الثرية، وكانت لهم علاقات تجارية مزدهرة مع بني إسرائيل ودول بعيدة تمتد حتى الهند. اشتهروا بتجارتهم في البخور، والأحجار الكريمة، والمنتجات الزراعية، وأنشأوا شبكة واسعة من طرق التجارة البرية والبحرية لتوزيع بضائعهم (</w:t>
      </w:r>
      <w:hyperlink r:id="rId363">
        <w:r>
          <w:rPr>
            <w:lang w:val="ar_AE" w:bidi="ar_AE"/>
          </w:rPr>
          <w:rPr>
            <w:color w:val="0000EE"/>
            <w:u w:val="single"/>
          </w:rPr>
          <w:t>مز 72:10، 15؛</w:t>
        </w:r>
      </w:hyperlink>
      <w:r>
        <w:rPr>
          <w:lang w:val="ar_AE" w:bidi="ar_AE"/>
        </w:rPr>
        <w:t xml:space="preserve"> </w:t>
      </w:r>
      <w:hyperlink r:id="rId364">
        <w:r>
          <w:rPr>
            <w:lang w:val="ar_AE" w:bidi="ar_AE"/>
          </w:rPr>
          <w:rPr>
            <w:color w:val="0000EE"/>
            <w:u w:val="single"/>
          </w:rPr>
          <w:t>إش 60:6؛</w:t>
        </w:r>
      </w:hyperlink>
      <w:r>
        <w:rPr>
          <w:lang w:val="ar_AE" w:bidi="ar_AE"/>
        </w:rPr>
        <w:t xml:space="preserve"> </w:t>
      </w:r>
      <w:hyperlink r:id="rId365">
        <w:r>
          <w:rPr>
            <w:lang w:val="ar_AE" w:bidi="ar_AE"/>
          </w:rPr>
          <w:rPr>
            <w:color w:val="0000EE"/>
            <w:u w:val="single"/>
          </w:rPr>
          <w:t>إر 6:20؛</w:t>
        </w:r>
      </w:hyperlink>
      <w:r>
        <w:rPr>
          <w:lang w:val="ar_AE" w:bidi="ar_AE"/>
        </w:rPr>
        <w:t xml:space="preserve"> </w:t>
      </w:r>
      <w:hyperlink r:id="rId366">
        <w:r>
          <w:rPr>
            <w:lang w:val="ar_AE" w:bidi="ar_AE"/>
          </w:rPr>
          <w:rPr>
            <w:color w:val="0000EE"/>
            <w:u w:val="single"/>
          </w:rPr>
          <w:t>حز 27:22–23</w:t>
        </w:r>
      </w:hyperlink>
      <w:r>
        <w:rPr>
          <w:lang w:val="ar_AE" w:bidi="ar_AE"/>
        </w:rPr>
        <w:t>). وقد عُثر على نقوش أثرية كثيرة تدل على قوة حضارتهم في جنوب الجزيرة العربية وعلى نشاطهم التجاري.</w:t>
      </w:r>
    </w:p>
    <w:p>
      <w:pPr>
        <w:bidi/>
      </w:pPr>
      <w:r>
        <w:rPr>
          <w:lang w:val="ar_AE" w:bidi="ar_AE"/>
        </w:rPr>
      </w:r>
      <w:r>
        <w:rPr>
          <w:lang w:val="ar_AE" w:bidi="ar_AE"/>
        </w:rPr>
        <w:t xml:space="preserve">وفي زمن الملك سليمان، جاءت </w:t>
      </w:r>
      <w:r>
        <w:rPr>
          <w:b/>
          <w:lang w:val="ar_AE" w:bidi="ar_AE"/>
        </w:rPr>
        <w:t>ملكة سبأ</w:t>
      </w:r>
      <w:r>
        <w:rPr>
          <w:lang w:val="ar_AE" w:bidi="ar_AE"/>
        </w:rPr>
        <w:t xml:space="preserve"> في زيارة شهيرة إلى أورشليم، مبهورة بثروة الملك، ومصمّمة على اختبار حكمته. وقد أدهشها سليمان بحكمته وغناه، حتى اعترفت بفضله (</w:t>
      </w:r>
      <w:hyperlink r:id="rId367">
        <w:r>
          <w:rPr>
            <w:lang w:val="ar_AE" w:bidi="ar_AE"/>
          </w:rPr>
          <w:rPr>
            <w:color w:val="0000EE"/>
            <w:u w:val="single"/>
          </w:rPr>
          <w:t>1 ملوك 10:1–13؛</w:t>
        </w:r>
      </w:hyperlink>
      <w:r>
        <w:rPr>
          <w:lang w:val="ar_AE" w:bidi="ar_AE"/>
        </w:rPr>
        <w:t xml:space="preserve"> </w:t>
      </w:r>
      <w:hyperlink r:id="rId368">
        <w:r>
          <w:rPr>
            <w:lang w:val="ar_AE" w:bidi="ar_AE"/>
          </w:rPr>
          <w:rPr>
            <w:color w:val="0000EE"/>
            <w:u w:val="single"/>
          </w:rPr>
          <w:t>2 أخبار الأيام 9:1–12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 xml:space="preserve">بئر بالقرب من بئر السبع، في </w:t>
      </w:r>
      <w:hyperlink r:id="rId369">
        <w:r>
          <w:rPr>
            <w:lang w:val="ar_AE" w:bidi="ar_AE"/>
          </w:rPr>
          <w:rPr>
            <w:color w:val="0000EE"/>
            <w:u w:val="single"/>
          </w:rPr>
          <w:t>تكوين 26:33</w:t>
        </w:r>
      </w:hyperlink>
      <w:r>
        <w:rPr>
          <w:lang w:val="ar_AE" w:bidi="ar_AE"/>
        </w:rPr>
        <w:t xml:space="preserve">. </w:t>
      </w:r>
      <w:r>
        <w:rPr>
          <w:i/>
          <w:lang w:val="ar_AE" w:bidi="ar_AE"/>
        </w:rPr>
        <w:t>انظر</w:t>
      </w:r>
      <w:r>
        <w:rPr>
          <w:lang w:val="ar_AE" w:bidi="ar_AE"/>
        </w:rPr>
        <w:t xml:space="preserve"> </w:t>
      </w:r>
      <w:r>
        <w:rPr>
          <w:lang w:val="ar_AE" w:bidi="ar_AE"/>
        </w:rPr>
        <w:t>شِبعَة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شِبْعَة</w:t>
      </w:r>
      <w:r>
        <w:rPr>
          <w:lang w:val="ar_AE" w:bidi="ar_AE"/>
        </w:rPr>
      </w:r>
    </w:p>
    <w:p>
      <w:pPr>
        <w:pStyle w:val="Heading2"/>
        <w:bidi/>
      </w:pPr>
      <w:r>
        <w:rPr>
          <w:lang w:val="ar_AE" w:bidi="ar_AE"/>
        </w:rPr>
        <w:t>شِبْعَة</w:t>
      </w:r>
      <w:r>
        <w:rPr>
          <w:lang w:val="ar_AE" w:bidi="ar_AE"/>
        </w:rPr>
        <w:t>*</w:t>
      </w:r>
    </w:p>
    <w:p>
      <w:pPr>
        <w:bidi/>
      </w:pPr>
      <w:r>
        <w:rPr>
          <w:lang w:val="ar_AE" w:bidi="ar_AE"/>
        </w:rPr>
      </w:r>
      <w:r>
        <w:rPr>
          <w:lang w:val="ar_AE" w:bidi="ar_AE"/>
        </w:rPr>
        <w:t>اسم البئر الرابعة التي حفرها خدّام إسحاق، وسميت بذلك الاسم بسبب العهد الذي أُبرم بين إسحاق وأبيمالك، ملك جرار. والمدينة التي تقع عند البئر سميّت بئر سبع (</w:t>
      </w:r>
      <w:hyperlink r:id="rId369">
        <w:r>
          <w:rPr>
            <w:lang w:val="ar_AE" w:bidi="ar_AE"/>
          </w:rPr>
          <w:rPr>
            <w:color w:val="0000EE"/>
            <w:u w:val="single"/>
          </w:rPr>
          <w:t>تكوين 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شَبَقْتَنِي</w:t>
      </w:r>
      <w:r>
        <w:rPr>
          <w:lang w:val="ar_AE" w:bidi="ar_AE"/>
        </w:rPr>
      </w:r>
    </w:p>
    <w:p>
      <w:pPr>
        <w:bidi/>
      </w:pPr>
      <w:r>
        <w:rPr>
          <w:lang w:val="ar_AE" w:bidi="ar_AE"/>
        </w:rPr>
      </w:r>
      <w:r>
        <w:rPr>
          <w:lang w:val="ar_AE" w:bidi="ar_AE"/>
        </w:rPr>
        <w:t>واحدة من الكلمات الأخيرة التي قالها الرب يسوع أثناء صلبه؛ وهي كلمة أرامية (</w:t>
      </w:r>
      <w:hyperlink r:id="rId370">
        <w:r>
          <w:rPr>
            <w:lang w:val="ar_AE" w:bidi="ar_AE"/>
          </w:rPr>
          <w:rPr>
            <w:color w:val="0000EE"/>
            <w:u w:val="single"/>
          </w:rPr>
          <w:t>متى 27: 46</w:t>
        </w:r>
      </w:hyperlink>
      <w:r>
        <w:rPr>
          <w:lang w:val="ar_AE" w:bidi="ar_AE"/>
        </w:rPr>
        <w:t xml:space="preserve">؛ </w:t>
      </w:r>
      <w:hyperlink r:id="rId371">
        <w:r>
          <w:rPr>
            <w:lang w:val="ar_AE" w:bidi="ar_AE"/>
          </w:rPr>
          <w:rPr>
            <w:color w:val="0000EE"/>
            <w:u w:val="single"/>
          </w:rPr>
          <w:t>مرقس 15: 34</w:t>
        </w:r>
      </w:hyperlink>
      <w:r>
        <w:rPr>
          <w:lang w:val="ar_AE" w:bidi="ar_AE"/>
        </w:rPr>
        <w:t xml:space="preserve">). </w:t>
      </w:r>
      <w:r>
        <w:rPr>
          <w:i/>
          <w:lang w:val="ar_AE" w:bidi="ar_AE"/>
        </w:rPr>
        <w:t>اُنْظُرْ</w:t>
      </w:r>
      <w:r>
        <w:rPr>
          <w:lang w:val="ar_AE" w:bidi="ar_AE"/>
        </w:rPr>
        <w:t xml:space="preserve"> </w:t>
      </w:r>
      <w:r>
        <w:rPr>
          <w:lang w:val="ar_AE" w:bidi="ar_AE"/>
        </w:rPr>
        <w:t>إِيلِي، إِيلِي، لِمَا شَبَقْتَنِي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الصيَّادين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شَبَكة، شَبَك</w:t>
      </w:r>
      <w:r>
        <w:rPr>
          <w:lang w:val="ar_AE" w:bidi="ar_AE"/>
        </w:rPr>
      </w:r>
    </w:p>
    <w:p>
      <w:pPr>
        <w:bidi/>
      </w:pPr>
      <w:r>
        <w:rPr>
          <w:lang w:val="ar_AE" w:bidi="ar_AE"/>
        </w:rPr>
      </w:r>
      <w:r>
        <w:rPr>
          <w:lang w:val="ar_AE" w:bidi="ar_AE"/>
        </w:rPr>
        <w:t>شبكة من البرونز تحيط بالنصف السفلي من مذبح المحرقة في المسكن (</w:t>
      </w:r>
      <w:hyperlink r:id="rId372">
        <w:r>
          <w:rPr>
            <w:lang w:val="ar_AE" w:bidi="ar_AE"/>
          </w:rPr>
          <w:rPr>
            <w:color w:val="0000EE"/>
            <w:u w:val="single"/>
          </w:rPr>
          <w:t>خروج ٢٧:٤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المذبح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شِبْنَة</w:t>
      </w:r>
      <w:r>
        <w:rPr>
          <w:lang w:val="ar_AE" w:bidi="ar_AE"/>
        </w:rPr>
      </w:r>
    </w:p>
    <w:p>
      <w:pPr>
        <w:bidi/>
      </w:pPr>
      <w:r>
        <w:rPr>
          <w:lang w:val="ar_AE" w:bidi="ar_AE"/>
        </w:rPr>
      </w:r>
      <w:r>
        <w:rPr>
          <w:lang w:val="ar_AE" w:bidi="ar_AE"/>
        </w:rPr>
        <w:t>كان موظفًا بارزًا في مملكة يهوذا خلال القرن الثامن قبل الميلاد. اسمه مكتوب بصيغة آرامية، ويُعتقد أن معناه "ارجع، من فضلك يا رب"، أو أنه مشتق من كلمة تعني "شاب". لهذا السبب، رجّح بعض الباحثين أنه لم يكن يهوديًا بالأصل. لكن العثور على هذا الاسم في نقوش أثرية في مناطق مثل لخيش يشير إلى أنه كان اسمًا متداولًا محليًا، مما يضعف فكرة أصله الأجنبي.</w:t>
      </w:r>
    </w:p>
    <w:p>
      <w:pPr>
        <w:bidi/>
      </w:pPr>
      <w:r>
        <w:rPr>
          <w:lang w:val="ar_AE" w:bidi="ar_AE"/>
        </w:rPr>
      </w:r>
      <w:r>
        <w:rPr>
          <w:lang w:val="ar_AE" w:bidi="ar_AE"/>
        </w:rPr>
        <w:t xml:space="preserve">تشير مقطوعتان أساسيتان إلى شِبْنَة بالاسم: </w:t>
      </w:r>
      <w:hyperlink r:id="rId373">
        <w:r>
          <w:rPr>
            <w:lang w:val="ar_AE" w:bidi="ar_AE"/>
          </w:rPr>
          <w:rPr>
            <w:color w:val="0000EE"/>
            <w:u w:val="single"/>
          </w:rPr>
          <w:t>إِشَعْيَاء 22:15–25</w:t>
        </w:r>
      </w:hyperlink>
      <w:r>
        <w:rPr>
          <w:lang w:val="ar_AE" w:bidi="ar_AE"/>
        </w:rPr>
        <w:t xml:space="preserve"> و</w:t>
      </w:r>
      <w:hyperlink r:id="rId374">
        <w:r>
          <w:rPr>
            <w:lang w:val="ar_AE" w:bidi="ar_AE"/>
          </w:rPr>
          <w:rPr>
            <w:color w:val="0000EE"/>
            <w:u w:val="single"/>
          </w:rPr>
          <w:t>2 ملوك 18:17–19:7</w:t>
        </w:r>
      </w:hyperlink>
      <w:r>
        <w:rPr>
          <w:lang w:val="ar_AE" w:bidi="ar_AE"/>
        </w:rPr>
        <w:t>. وبما أن من غير المحتمل أن يكون هناك شخصان باسم شبنا، يحتلان مناصب رفيعة في مملكة يهوذا في نفس الحقبة، فإن غالبية المفسرين يرون أن النصين يتحدثان عن نفس الشخص.</w:t>
      </w:r>
    </w:p>
    <w:p>
      <w:pPr>
        <w:bidi/>
      </w:pPr>
      <w:r>
        <w:rPr>
          <w:lang w:val="ar_AE" w:bidi="ar_AE"/>
        </w:rPr>
      </w:r>
      <w:r>
        <w:rPr>
          <w:lang w:val="ar_AE" w:bidi="ar_AE"/>
        </w:rPr>
        <w:t>وقد وبّخه النبي إشعياء لأنه تصرّف بتكبر وبنى لنفسه قبرًا فخمًا، وأظهر كبرياءً مفرطًا في مركزه وسلطته. بل وتنبأ إشعياء أن شبنا سيُنقل إلى المنفى ويموت في أرض غريبة (</w:t>
      </w:r>
      <w:hyperlink r:id="rId375">
        <w:r>
          <w:rPr>
            <w:lang w:val="ar_AE" w:bidi="ar_AE"/>
          </w:rPr>
          <w:rPr>
            <w:color w:val="0000EE"/>
            <w:u w:val="single"/>
          </w:rPr>
          <w:t>إش 22:18</w:t>
        </w:r>
      </w:hyperlink>
      <w:r>
        <w:rPr>
          <w:lang w:val="ar_AE" w:bidi="ar_AE"/>
        </w:rPr>
        <w:t xml:space="preserve">). أما ما ورد في </w:t>
      </w:r>
      <w:hyperlink r:id="rId374">
        <w:r>
          <w:rPr>
            <w:lang w:val="ar_AE" w:bidi="ar_AE"/>
          </w:rPr>
          <w:rPr>
            <w:color w:val="0000EE"/>
            <w:u w:val="single"/>
          </w:rPr>
          <w:t>2 ملوك 18:17–19:7</w:t>
        </w:r>
      </w:hyperlink>
      <w:r>
        <w:rPr>
          <w:lang w:val="ar_AE" w:bidi="ar_AE"/>
        </w:rPr>
        <w:t xml:space="preserve"> ويُقابله أيضًا في </w:t>
      </w:r>
      <w:hyperlink r:id="rId376">
        <w:r>
          <w:rPr>
            <w:lang w:val="ar_AE" w:bidi="ar_AE"/>
          </w:rPr>
          <w:rPr>
            <w:color w:val="0000EE"/>
            <w:u w:val="single"/>
          </w:rPr>
          <w:t>إشعياء 37</w:t>
        </w:r>
      </w:hyperlink>
      <w:r>
        <w:rPr>
          <w:lang w:val="ar_AE" w:bidi="ar_AE"/>
        </w:rPr>
        <w:t>، فيرتبط بوضوح بأحداث سنة 701 ق.م، حين غزا سنحاريب ملك آشور يهوذا. وإن كان شِبْنَة المذكور في هذا السياق هو نفسه الذي توعّده إشعياء، فإن النبوّة يجب أن تكون قيلت قبل ذلك التاريخ بمدة ما.</w:t>
      </w:r>
    </w:p>
    <w:p>
      <w:pPr>
        <w:bidi/>
      </w:pPr>
      <w:r>
        <w:rPr>
          <w:lang w:val="ar_AE" w:bidi="ar_AE"/>
        </w:rPr>
      </w:r>
      <w:r>
        <w:rPr>
          <w:lang w:val="ar_AE" w:bidi="ar_AE"/>
        </w:rPr>
        <w:t>في عام 701، استولى الحاكم الآشوري سَنْحَارِيب على جميع مدن يَهوذَا تقريبًا وكان واضحًا أن هدفه كان الاستيلاء على أورشَلِيم. أرسل الملِك حَزَقِيَّا من يَهوذَا ثلاثة ممثلين رسميين للتفاوض مع الآشوريين الغزاة. في هذا الوقت، كان أَلِيَاقِيم يحمل لقب "المسؤول عن [بيت] الملِك" (</w:t>
      </w:r>
      <w:hyperlink r:id="rId377">
        <w:r>
          <w:rPr>
            <w:lang w:val="ar_AE" w:bidi="ar_AE"/>
          </w:rPr>
          <w:rPr>
            <w:color w:val="0000EE"/>
            <w:u w:val="single"/>
          </w:rPr>
          <w:t>2 ملوك 18:18</w:t>
        </w:r>
      </w:hyperlink>
      <w:r>
        <w:rPr>
          <w:lang w:val="ar_AE" w:bidi="ar_AE"/>
        </w:rPr>
        <w:t>)، بينما كان شبنا يشغل منصب الكاتب، وهو دور إداري مهم يُشبه منصب وزير الدولة.</w:t>
      </w:r>
      <w:r>
        <w:rPr>
          <w:lang w:val="ar_AE" w:bidi="ar_AE"/>
        </w:rPr>
      </w:r>
      <w:r>
        <w:rPr>
          <w:lang w:val="ar_AE" w:bidi="ar_AE"/>
        </w:rPr>
      </w:r>
    </w:p>
    <w:p>
      <w:pPr>
        <w:bidi/>
      </w:pPr>
      <w:r>
        <w:rPr>
          <w:lang w:val="ar_AE" w:bidi="ar_AE"/>
        </w:rPr>
      </w:r>
    </w:p>
    <w:p>
      <w:pPr>
        <w:pStyle w:val="Heading2"/>
        <w:bidi/>
      </w:pPr>
      <w:r>
        <w:rPr>
          <w:lang w:val="ar_AE" w:bidi="ar_AE"/>
        </w:rPr>
        <w:t>شَبَنْيَا</w:t>
      </w:r>
      <w:r>
        <w:rPr>
          <w:lang w:val="ar_AE" w:bidi="ar_AE"/>
        </w:rPr>
      </w:r>
    </w:p>
    <w:p>
      <w:pPr>
        <w:pStyle w:val="Heading2"/>
        <w:bidi/>
      </w:pPr>
      <w:r>
        <w:rPr>
          <w:lang w:val="ar_AE" w:bidi="ar_AE"/>
        </w:rPr>
        <w:t>شَبَنْيَا</w:t>
      </w:r>
    </w:p>
    <w:p>
      <w:pPr>
        <w:bidi/>
      </w:pPr>
      <w:r>
        <w:rPr>
          <w:lang w:val="ar_AE" w:bidi="ar_AE"/>
        </w:rPr>
      </w:r>
      <w:r>
        <w:rPr>
          <w:lang w:val="ar_AE" w:bidi="ar_AE"/>
        </w:rPr>
        <w:t>1. واحد من الكهنة السبعة الذين كُلِّفوا بالنفخ في الأبواق أمام تابوت عهد الله في الموكب الذي قاده داود، عندنقل تابوت العهد إلى أورشليم (</w:t>
      </w:r>
      <w:hyperlink r:id="rId378">
        <w:r>
          <w:rPr>
            <w:lang w:val="ar_AE" w:bidi="ar_AE"/>
          </w:rPr>
          <w:rPr>
            <w:color w:val="0000EE"/>
            <w:u w:val="single"/>
          </w:rPr>
          <w:t>1أخبار الأيام 15: 24</w:t>
        </w:r>
      </w:hyperlink>
      <w:r>
        <w:rPr>
          <w:lang w:val="ar_AE" w:bidi="ar_AE"/>
        </w:rPr>
        <w:t>).</w:t>
      </w:r>
    </w:p>
    <w:p>
      <w:pPr>
        <w:bidi/>
      </w:pPr>
      <w:r>
        <w:rPr>
          <w:lang w:val="ar_AE" w:bidi="ar_AE"/>
        </w:rPr>
      </w:r>
      <w:r>
        <w:rPr>
          <w:lang w:val="ar_AE" w:bidi="ar_AE"/>
        </w:rPr>
        <w:t>2. أحد اللاويين الذين قادوا الشعب في العبادة عندما قرأ عزرا الشريعة (</w:t>
      </w:r>
      <w:hyperlink r:id="rId379">
        <w:r>
          <w:rPr>
            <w:lang w:val="ar_AE" w:bidi="ar_AE"/>
          </w:rPr>
          <w:rPr>
            <w:color w:val="0000EE"/>
            <w:u w:val="single"/>
          </w:rPr>
          <w:t>نحميا 9: 4–5</w:t>
        </w:r>
      </w:hyperlink>
      <w:r>
        <w:rPr>
          <w:lang w:val="ar_AE" w:bidi="ar_AE"/>
        </w:rPr>
        <w:t>).</w:t>
      </w:r>
    </w:p>
    <w:p>
      <w:pPr>
        <w:bidi/>
      </w:pPr>
      <w:r>
        <w:rPr>
          <w:lang w:val="ar_AE" w:bidi="ar_AE"/>
        </w:rPr>
      </w:r>
      <w:r>
        <w:rPr>
          <w:lang w:val="ar_AE" w:bidi="ar_AE"/>
        </w:rPr>
        <w:t>3. رأس عائلة كهنوتية ختم ميثاق عزرا (</w:t>
      </w:r>
      <w:hyperlink r:id="rId380">
        <w:r>
          <w:rPr>
            <w:lang w:val="ar_AE" w:bidi="ar_AE"/>
          </w:rPr>
          <w:rPr>
            <w:color w:val="0000EE"/>
            <w:u w:val="single"/>
          </w:rPr>
          <w:t>نحميا 10: 4؛</w:t>
        </w:r>
      </w:hyperlink>
      <w:r>
        <w:rPr>
          <w:lang w:val="ar_AE" w:bidi="ar_AE"/>
        </w:rPr>
        <w:t xml:space="preserve"> </w:t>
      </w:r>
      <w:hyperlink r:id="rId381">
        <w:r>
          <w:rPr>
            <w:lang w:val="ar_AE" w:bidi="ar_AE"/>
          </w:rPr>
          <w:rPr>
            <w:color w:val="0000EE"/>
            <w:u w:val="single"/>
          </w:rPr>
          <w:t>12: 14</w:t>
        </w:r>
      </w:hyperlink>
      <w:r>
        <w:rPr>
          <w:lang w:val="ar_AE" w:bidi="ar_AE"/>
        </w:rPr>
        <w:t xml:space="preserve">) وربما هو نفسه </w:t>
      </w:r>
      <w:r>
        <w:rPr>
          <w:lang w:val="ar_AE" w:bidi="ar_AE"/>
        </w:rPr>
        <w:t xml:space="preserve">شَكَنْيَا المذكور </w:t>
      </w:r>
      <w:r>
        <w:rPr>
          <w:lang w:val="ar_AE" w:bidi="ar_AE"/>
        </w:rPr>
        <w:t xml:space="preserve">في </w:t>
      </w:r>
      <w:hyperlink r:id="rId382">
        <w:r>
          <w:rPr>
            <w:lang w:val="ar_AE" w:bidi="ar_AE"/>
          </w:rPr>
          <w:rPr>
            <w:color w:val="0000EE"/>
            <w:u w:val="single"/>
          </w:rPr>
          <w:t>نحميا 12: 3</w:t>
        </w:r>
      </w:hyperlink>
      <w:r>
        <w:rPr>
          <w:lang w:val="ar_AE" w:bidi="ar_AE"/>
        </w:rPr>
        <w:t xml:space="preserve">. </w:t>
      </w:r>
      <w:r>
        <w:rPr>
          <w:i/>
          <w:lang w:val="ar_AE" w:bidi="ar_AE"/>
        </w:rPr>
        <w:t>انظر</w:t>
      </w:r>
      <w:r>
        <w:rPr>
          <w:lang w:val="ar_AE" w:bidi="ar_AE"/>
        </w:rPr>
        <w:t xml:space="preserve"> </w:t>
      </w:r>
      <w:r>
        <w:rPr>
          <w:lang w:val="ar_AE" w:bidi="ar_AE"/>
        </w:rPr>
        <w:t>شَكَنْيَا #9</w:t>
      </w:r>
      <w:r>
        <w:rPr>
          <w:lang w:val="ar_AE" w:bidi="ar_AE"/>
        </w:rPr>
        <w:t>.</w:t>
      </w:r>
    </w:p>
    <w:p>
      <w:pPr>
        <w:bidi/>
      </w:pPr>
      <w:r>
        <w:rPr>
          <w:lang w:val="ar_AE" w:bidi="ar_AE"/>
        </w:rPr>
      </w:r>
      <w:r>
        <w:rPr>
          <w:lang w:val="ar_AE" w:bidi="ar_AE"/>
        </w:rPr>
        <w:t>4. لاوي آخر ختم ميثاق عزرا (</w:t>
      </w:r>
      <w:hyperlink r:id="rId383">
        <w:r>
          <w:rPr>
            <w:lang w:val="ar_AE" w:bidi="ar_AE"/>
          </w:rPr>
          <w:rPr>
            <w:color w:val="0000EE"/>
            <w:u w:val="single"/>
          </w:rPr>
          <w:t>نحميا 10: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شَبُوئِيل</w:t>
      </w:r>
      <w:r>
        <w:rPr>
          <w:lang w:val="ar_AE" w:bidi="ar_AE"/>
        </w:rPr>
      </w:r>
    </w:p>
    <w:p>
      <w:pPr>
        <w:pStyle w:val="Heading2"/>
        <w:bidi/>
      </w:pPr>
      <w:r>
        <w:rPr>
          <w:lang w:val="ar_AE" w:bidi="ar_AE"/>
        </w:rPr>
        <w:t>شَبُوئِيل</w:t>
      </w:r>
    </w:p>
    <w:p>
      <w:pPr>
        <w:bidi/>
      </w:pPr>
      <w:r>
        <w:rPr>
          <w:lang w:val="ar_AE" w:bidi="ar_AE"/>
        </w:rPr>
      </w:r>
      <w:r>
        <w:rPr>
          <w:lang w:val="ar_AE" w:bidi="ar_AE"/>
        </w:rPr>
        <w:t>1. ابن جرشوم وحفيد موسى من سبط لاوِي (</w:t>
      </w:r>
      <w:hyperlink r:id="rId384">
        <w:r>
          <w:rPr>
            <w:lang w:val="ar_AE" w:bidi="ar_AE"/>
          </w:rPr>
          <w:rPr>
            <w:color w:val="0000EE"/>
            <w:u w:val="single"/>
          </w:rPr>
          <w:t>1 أخبار 23:15–16</w:t>
        </w:r>
      </w:hyperlink>
      <w:r>
        <w:rPr>
          <w:lang w:val="ar_AE" w:bidi="ar_AE"/>
        </w:rPr>
        <w:t>); وأبو يحديا (</w:t>
      </w:r>
      <w:hyperlink r:id="rId385">
        <w:r>
          <w:rPr>
            <w:lang w:val="ar_AE" w:bidi="ar_AE"/>
          </w:rPr>
          <w:rPr>
            <w:color w:val="0000EE"/>
            <w:u w:val="single"/>
          </w:rPr>
          <w:t>24:20</w:t>
        </w:r>
      </w:hyperlink>
      <w:r>
        <w:rPr>
          <w:lang w:val="ar_AE" w:bidi="ar_AE"/>
        </w:rPr>
        <w:t>، "</w:t>
      </w:r>
      <w:r>
        <w:rPr>
          <w:lang w:val="ar_AE" w:bidi="ar_AE"/>
        </w:rPr>
        <w:t>شُوبَائِيلُ</w:t>
      </w:r>
      <w:r>
        <w:rPr>
          <w:lang w:val="ar_AE" w:bidi="ar_AE"/>
        </w:rPr>
        <w:t>"). كان الرئيس المسئول عن الخزائن (</w:t>
      </w:r>
      <w:hyperlink r:id="rId386">
        <w:r>
          <w:rPr>
            <w:lang w:val="ar_AE" w:bidi="ar_AE"/>
          </w:rPr>
          <w:rPr>
            <w:color w:val="0000EE"/>
            <w:u w:val="single"/>
          </w:rPr>
          <w:t>26:24</w:t>
        </w:r>
      </w:hyperlink>
      <w:r>
        <w:rPr>
          <w:lang w:val="ar_AE" w:bidi="ar_AE"/>
        </w:rPr>
        <w:t>).</w:t>
      </w:r>
    </w:p>
    <w:p>
      <w:pPr>
        <w:bidi/>
      </w:pPr>
      <w:r>
        <w:rPr>
          <w:lang w:val="ar_AE" w:bidi="ar_AE"/>
        </w:rPr>
      </w:r>
      <w:r>
        <w:rPr>
          <w:lang w:val="ar_AE" w:bidi="ar_AE"/>
        </w:rPr>
        <w:t>2. ابن هيمان من سبط لاويّ، وخدم كموسيقي في خيمة الاجتماع (</w:t>
      </w:r>
      <w:hyperlink r:id="rId387">
        <w:r>
          <w:rPr>
            <w:lang w:val="ar_AE" w:bidi="ar_AE"/>
          </w:rPr>
          <w:rPr>
            <w:color w:val="0000EE"/>
            <w:u w:val="single"/>
          </w:rPr>
          <w:t>1 أخبار 25:4، 20</w:t>
        </w:r>
      </w:hyperlink>
      <w:r>
        <w:rPr>
          <w:lang w:val="ar_AE" w:bidi="ar_AE"/>
        </w:rPr>
        <w:t>، "</w:t>
      </w:r>
      <w:r>
        <w:rPr>
          <w:lang w:val="ar_AE" w:bidi="ar_AE"/>
        </w:rPr>
        <w:t>شَبُوئِيلُ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شِبُّولَتْ</w:t>
      </w:r>
      <w:r>
        <w:rPr>
          <w:lang w:val="ar_AE" w:bidi="ar_AE"/>
        </w:rPr>
      </w:r>
    </w:p>
    <w:p>
      <w:pPr>
        <w:pStyle w:val="Heading2"/>
        <w:bidi/>
      </w:pPr>
      <w:r>
        <w:rPr>
          <w:lang w:val="ar_AE" w:bidi="ar_AE"/>
        </w:rPr>
        <w:t>شِبُّولَتْ</w:t>
      </w:r>
    </w:p>
    <w:p>
      <w:pPr>
        <w:bidi/>
      </w:pPr>
      <w:r>
        <w:rPr>
          <w:lang w:val="ar_AE" w:bidi="ar_AE"/>
        </w:rPr>
      </w:r>
      <w:r>
        <w:rPr>
          <w:lang w:val="ar_AE" w:bidi="ar_AE"/>
        </w:rPr>
        <w:t>كلمة "شِبُّولَتْ" كانت وسيلة استخدمها يفتاح لكشف هوية الإفرايميين بعد انتهاء المعركة (</w:t>
      </w:r>
      <w:hyperlink r:id="rId388">
        <w:r>
          <w:rPr>
            <w:lang w:val="ar_AE" w:bidi="ar_AE"/>
          </w:rPr>
          <w:rPr>
            <w:color w:val="0000EE"/>
            <w:u w:val="single"/>
          </w:rPr>
          <w:t>قضاة 12:6</w:t>
        </w:r>
      </w:hyperlink>
      <w:r>
        <w:rPr>
          <w:lang w:val="ar_AE" w:bidi="ar_AE"/>
        </w:rPr>
        <w:t>). فقد حاول كثير منهم الهروب عبر نهر الأردن، والعودة إلى أراضيهم، لكن جنود يفتاح كانوا يسألون كل من يمر: "قل شِبُّولَتْ". وبسبب اختلاف اللهجة، لم يكن الإفرايمي قادرًا على نطق الكلمة بشكل صحيح، فكانوا يكتشفون هويته ويقومون بقتله فورًا.</w:t>
      </w:r>
    </w:p>
    <w:p>
      <w:pPr>
        <w:bidi/>
      </w:pPr>
      <w:r>
        <w:rPr>
          <w:lang w:val="ar_AE" w:bidi="ar_AE"/>
        </w:rPr>
      </w:r>
      <w:r>
        <w:rPr>
          <w:lang w:val="ar_AE" w:bidi="ar_AE"/>
        </w:rPr>
        <w:t>لا يعرف العلماء على وجه التحديد ما الخطأ الذي كان يقع فيه الإفرايميون عند نُطق كلمة "شِبُّولَتْ". هناك رأيان شائعان: الرأي الأول: أن الإفرايميين لم يكن في لغتهم صوت "ش"،</w:t>
        <w:br/>
      </w:r>
      <w:r>
        <w:rPr>
          <w:lang w:val="ar_AE" w:bidi="ar_AE"/>
        </w:rPr>
        <w:t>فاستبدلوه بحرف "س"، فأصبحت الكلمة عندهم "سِبُّولَتْ". الرأي الثاني: أن الجلعاديين نطقوا الكلمة بحرف "ث" بدلًا من "ش"، وهذا الصوت لم يكن موجودًا في لهجة الإفرايميين،</w:t>
        <w:br/>
      </w:r>
      <w:r>
        <w:rPr>
          <w:lang w:val="ar_AE" w:bidi="ar_AE"/>
        </w:rPr>
        <w:t>فقالوها "سِبُّولَتْ" بدل "ثِبُّولَتْ".</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bidi/>
      </w:pPr>
      <w:r>
        <w:rPr>
          <w:lang w:val="ar_AE" w:bidi="ar_AE"/>
        </w:rPr>
      </w:r>
      <w:r>
        <w:rPr>
          <w:lang w:val="ar_AE" w:bidi="ar_AE"/>
        </w:rPr>
        <w:t xml:space="preserve">طريقة كتابة الاسم شَكيَا في الترجمة العربية البستاني-فاندايك. انظر </w:t>
      </w:r>
      <w:r>
        <w:rPr>
          <w:lang w:val="ar_AE" w:bidi="ar_AE"/>
        </w:rPr>
        <w:t>شَكيَا</w:t>
      </w:r>
      <w:r>
        <w:rPr>
          <w:lang w:val="ar_AE" w:bidi="ar_AE"/>
        </w:rPr>
      </w:r>
      <w:r>
        <w:rPr>
          <w:lang w:val="ar_AE" w:bidi="ar_AE"/>
        </w:rPr>
      </w:r>
    </w:p>
    <w:p>
      <w:pPr>
        <w:bidi/>
      </w:pPr>
      <w:r>
        <w:rPr>
          <w:lang w:val="ar_AE" w:bidi="ar_AE"/>
        </w:rPr>
      </w:r>
    </w:p>
    <w:p>
      <w:pPr>
        <w:pStyle w:val="Heading2"/>
        <w:bidi/>
      </w:pPr>
      <w:r>
        <w:rPr>
          <w:lang w:val="ar_AE" w:bidi="ar_AE"/>
        </w:rPr>
        <w:t>شَبْيَا</w:t>
      </w:r>
      <w:r>
        <w:rPr>
          <w:lang w:val="ar_AE" w:bidi="ar_AE"/>
        </w:rPr>
      </w:r>
    </w:p>
    <w:p>
      <w:pPr>
        <w:pStyle w:val="Heading2"/>
        <w:bidi/>
      </w:pPr>
      <w:r>
        <w:rPr>
          <w:b/>
          <w:lang w:val="ar_AE" w:bidi="ar_AE"/>
        </w:rPr>
        <w:t>شَبْيَا</w:t>
      </w:r>
    </w:p>
    <w:p>
      <w:pPr>
        <w:bidi/>
      </w:pPr>
      <w:r>
        <w:rPr>
          <w:lang w:val="ar_AE" w:bidi="ar_AE"/>
        </w:rPr>
      </w:r>
      <w:r>
        <w:rPr>
          <w:lang w:val="ar_AE" w:bidi="ar_AE"/>
        </w:rPr>
        <w:t>ابن شَحْرَايِم وخودَشَ من سبط بنيامين (</w:t>
      </w:r>
      <w:hyperlink r:id="rId389">
        <w:r>
          <w:rPr>
            <w:lang w:val="ar_AE" w:bidi="ar_AE"/>
          </w:rPr>
          <w:rPr>
            <w:color w:val="0000EE"/>
            <w:u w:val="single"/>
          </w:rPr>
          <w:t>1أخبار الأيام 8: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شتات اليهود</w:t>
      </w:r>
      <w:r>
        <w:rPr>
          <w:lang w:val="ar_AE" w:bidi="ar_AE"/>
        </w:rPr>
      </w:r>
    </w:p>
    <w:p>
      <w:pPr>
        <w:bidi/>
      </w:pPr>
      <w:r>
        <w:rPr>
          <w:lang w:val="ar_AE" w:bidi="ar_AE"/>
        </w:rPr>
      </w:r>
      <w:r>
        <w:rPr>
          <w:lang w:val="ar_AE" w:bidi="ar_AE"/>
        </w:rPr>
        <w:t>تَشتُّت الشعب اليهودي من أرض إسرائيل إلى بلاد أجنبية. إن كلمة الشتات، وهي اسم يوناني يعني "نَثر البذار" أو "تشتيت"، تُستخدم بانتظام في الترجمة السبعينية لتُشير إلى "المَنفى" (</w:t>
      </w:r>
      <w:hyperlink r:id="rId390">
        <w:r>
          <w:rPr>
            <w:lang w:val="ar_AE" w:bidi="ar_AE"/>
          </w:rPr>
          <w:rPr>
            <w:color w:val="0000EE"/>
            <w:u w:val="single"/>
          </w:rPr>
          <w:t>إرميا ٢٥: ٣٤</w:t>
        </w:r>
      </w:hyperlink>
      <w:r>
        <w:rPr>
          <w:lang w:val="ar_AE" w:bidi="ar_AE"/>
        </w:rPr>
        <w:t xml:space="preserve">؛ قارن مع </w:t>
      </w:r>
      <w:hyperlink r:id="rId391">
        <w:r>
          <w:rPr>
            <w:lang w:val="ar_AE" w:bidi="ar_AE"/>
          </w:rPr>
          <w:rPr>
            <w:color w:val="0000EE"/>
            <w:u w:val="single"/>
          </w:rPr>
          <w:t>إشعياء ١١: ١٢</w:t>
        </w:r>
      </w:hyperlink>
      <w:r>
        <w:rPr>
          <w:lang w:val="ar_AE" w:bidi="ar_AE"/>
        </w:rPr>
        <w:t xml:space="preserve">؛ </w:t>
      </w:r>
      <w:hyperlink r:id="rId392">
        <w:r>
          <w:rPr>
            <w:lang w:val="ar_AE" w:bidi="ar_AE"/>
          </w:rPr>
          <w:rPr>
            <w:color w:val="0000EE"/>
            <w:u w:val="single"/>
          </w:rPr>
          <w:t>حزقيال ٢٠: ٢٣</w:t>
        </w:r>
      </w:hyperlink>
      <w:r>
        <w:rPr>
          <w:lang w:val="ar_AE" w:bidi="ar_AE"/>
        </w:rPr>
        <w:t xml:space="preserve">؛ </w:t>
      </w:r>
      <w:hyperlink r:id="rId393">
        <w:r>
          <w:rPr>
            <w:lang w:val="ar_AE" w:bidi="ar_AE"/>
          </w:rPr>
          <w:rPr>
            <w:color w:val="0000EE"/>
            <w:u w:val="single"/>
          </w:rPr>
          <w:t>صفنيا ٣: ١٠</w:t>
        </w:r>
      </w:hyperlink>
      <w:r>
        <w:rPr>
          <w:lang w:val="ar_AE" w:bidi="ar_AE"/>
        </w:rPr>
        <w:t>). تَظهر الكلمة مرتين في العهد الجديد (</w:t>
      </w:r>
      <w:hyperlink r:id="rId394">
        <w:r>
          <w:rPr>
            <w:lang w:val="ar_AE" w:bidi="ar_AE"/>
          </w:rPr>
          <w:rPr>
            <w:color w:val="0000EE"/>
            <w:u w:val="single"/>
          </w:rPr>
          <w:t>يعقوب ١: ١</w:t>
        </w:r>
      </w:hyperlink>
      <w:r>
        <w:rPr>
          <w:lang w:val="ar_AE" w:bidi="ar_AE"/>
        </w:rPr>
        <w:t xml:space="preserve">؛ </w:t>
      </w:r>
      <w:hyperlink r:id="rId395">
        <w:r>
          <w:rPr>
            <w:lang w:val="ar_AE" w:bidi="ar_AE"/>
          </w:rPr>
          <w:rPr>
            <w:color w:val="0000EE"/>
            <w:u w:val="single"/>
          </w:rPr>
          <w:t>١ بطرس ١: ١</w:t>
        </w:r>
      </w:hyperlink>
      <w:r>
        <w:rPr>
          <w:lang w:val="ar_AE" w:bidi="ar_AE"/>
        </w:rPr>
        <w:t>)، وتُشير إلى اليهود المسيحيين المُقيمين خارج فلسطين نتيجةً للعديد من أحداث التشتيت في تاريخ إسرائيل. يُشير الشتات أحيانًا إلى الناس المَنفيين، وأحيانًا إلى مكان النفي.</w:t>
      </w:r>
    </w:p>
    <w:p>
      <w:pPr>
        <w:pStyle w:val="Heading3"/>
        <w:bidi/>
      </w:pPr>
      <w:r>
        <w:rPr>
          <w:lang w:val="ar_AE" w:bidi="ar_AE"/>
        </w:rPr>
        <w:t>أحداث الشتات الكبرى</w:t>
      </w:r>
    </w:p>
    <w:p>
      <w:pPr>
        <w:bidi/>
      </w:pPr>
      <w:r>
        <w:rPr>
          <w:lang w:val="ar_AE" w:bidi="ar_AE"/>
        </w:rPr>
      </w:r>
      <w:r>
        <w:rPr>
          <w:lang w:val="ar_AE" w:bidi="ar_AE"/>
        </w:rPr>
        <w:t>من نهاية القرن الثامن قبل الميلاد فصاعدًا، تميَّزَ تاريخ اليهود بعدة أحداث كبرى للشتات.</w:t>
      </w:r>
    </w:p>
    <w:p>
      <w:pPr>
        <w:pStyle w:val="Heading4"/>
        <w:bidi/>
      </w:pPr>
      <w:r>
        <w:rPr>
          <w:lang w:val="ar_AE" w:bidi="ar_AE"/>
        </w:rPr>
        <w:t>شتات المملكة الشمالية</w:t>
      </w:r>
    </w:p>
    <w:p>
      <w:pPr>
        <w:bidi/>
      </w:pPr>
      <w:r>
        <w:rPr>
          <w:lang w:val="ar_AE" w:bidi="ar_AE"/>
        </w:rPr>
      </w:r>
      <w:r>
        <w:rPr>
          <w:lang w:val="ar_AE" w:bidi="ar_AE"/>
        </w:rPr>
        <w:t>بعد وفاة سليمان، انقسمتْ مملكته إلى قسمين. غرقتْ مملكة إسرائيل الشمالية في عبادة الأوثان والانحلال الأخلاقي (</w:t>
      </w:r>
      <w:hyperlink r:id="rId396">
        <w:r>
          <w:rPr>
            <w:lang w:val="ar_AE" w:bidi="ar_AE"/>
          </w:rPr>
          <w:rPr>
            <w:color w:val="0000EE"/>
            <w:u w:val="single"/>
          </w:rPr>
          <w:t>٢ ملوك ١٧: ١٤–١٨</w:t>
        </w:r>
      </w:hyperlink>
      <w:r>
        <w:rPr>
          <w:lang w:val="ar_AE" w:bidi="ar_AE"/>
        </w:rPr>
        <w:t>). أسَّسَ يربعام، أول ملك لإسرائيل المنقسمة، نمطًا للارتداد ("الابتعاد" عن الإيمان). سجلتْ عبارات الرثاء للملوك اللاحقين بانتظام أن المَلك المتوفى "</w:t>
      </w:r>
      <w:r>
        <w:rPr>
          <w:lang w:val="ar_AE" w:bidi="ar_AE"/>
        </w:rPr>
        <w:t>لَمْ يَحِدْ عَنْ خَطَايَا يَرُبْعَامَ</w:t>
      </w:r>
      <w:r>
        <w:rPr>
          <w:lang w:val="ar_AE" w:bidi="ar_AE"/>
        </w:rPr>
        <w:t>" (</w:t>
      </w:r>
      <w:hyperlink r:id="rId397">
        <w:r>
          <w:rPr>
            <w:lang w:val="ar_AE" w:bidi="ar_AE"/>
          </w:rPr>
          <w:rPr>
            <w:color w:val="0000EE"/>
            <w:u w:val="single"/>
          </w:rPr>
          <w:t>١٠: ٣١</w:t>
        </w:r>
      </w:hyperlink>
      <w:r>
        <w:rPr>
          <w:lang w:val="ar_AE" w:bidi="ar_AE"/>
        </w:rPr>
        <w:t xml:space="preserve">؛ </w:t>
      </w:r>
      <w:hyperlink r:id="rId398">
        <w:r>
          <w:rPr>
            <w:lang w:val="ar_AE" w:bidi="ar_AE"/>
          </w:rPr>
          <w:rPr>
            <w:color w:val="0000EE"/>
            <w:u w:val="single"/>
          </w:rPr>
          <w:t>١٣: ١١١</w:t>
        </w:r>
      </w:hyperlink>
      <w:r>
        <w:rPr>
          <w:lang w:val="ar_AE" w:bidi="ar_AE"/>
        </w:rPr>
        <w:t xml:space="preserve">؛ </w:t>
      </w:r>
      <w:hyperlink r:id="rId399">
        <w:r>
          <w:rPr>
            <w:lang w:val="ar_AE" w:bidi="ar_AE"/>
          </w:rPr>
          <w:rPr>
            <w:color w:val="0000EE"/>
            <w:u w:val="single"/>
          </w:rPr>
          <w:t>١٤: ٢٤</w:t>
        </w:r>
      </w:hyperlink>
      <w:r>
        <w:rPr>
          <w:lang w:val="ar_AE" w:bidi="ar_AE"/>
        </w:rPr>
        <w:t xml:space="preserve">؛ </w:t>
      </w:r>
      <w:hyperlink r:id="rId400">
        <w:r>
          <w:rPr>
            <w:lang w:val="ar_AE" w:bidi="ar_AE"/>
          </w:rPr>
          <w:rPr>
            <w:color w:val="0000EE"/>
            <w:u w:val="single"/>
          </w:rPr>
          <w:t>١٥: ٩، ١٨، ٢٤، ٢٨</w:t>
        </w:r>
      </w:hyperlink>
      <w:r>
        <w:rPr>
          <w:lang w:val="ar_AE" w:bidi="ar_AE"/>
        </w:rPr>
        <w:t>). غزتْ آشور المملكة الشمالية في عام ٧٢٢ ق. م، وأخذتْ أكثر من ٢٧ ألف إسرائيلي إلى المَنفى، مثلما تنبأ الأنبياء (</w:t>
      </w:r>
      <w:hyperlink r:id="rId401">
        <w:r>
          <w:rPr>
            <w:lang w:val="ar_AE" w:bidi="ar_AE"/>
          </w:rPr>
          <w:rPr>
            <w:color w:val="0000EE"/>
            <w:u w:val="single"/>
          </w:rPr>
          <w:t>١٧: ٢٣</w:t>
        </w:r>
      </w:hyperlink>
      <w:r>
        <w:rPr>
          <w:lang w:val="ar_AE" w:bidi="ar_AE"/>
        </w:rPr>
        <w:t xml:space="preserve">). استقروا في مدنٍ على طول روافد نهر الفرات وفي مُدن مادي. استعمرَ الآشوريون من المدن حول بابل، بدورهم، إسرائيل (آيات </w:t>
      </w:r>
      <w:hyperlink r:id="rId402">
        <w:r>
          <w:rPr>
            <w:lang w:val="ar_AE" w:bidi="ar_AE"/>
          </w:rPr>
          <w:rPr>
            <w:color w:val="0000EE"/>
            <w:u w:val="single"/>
          </w:rPr>
          <w:t>٦، ٢٤</w:t>
        </w:r>
      </w:hyperlink>
      <w:r>
        <w:rPr>
          <w:lang w:val="ar_AE" w:bidi="ar_AE"/>
        </w:rPr>
        <w:t>).</w:t>
      </w:r>
    </w:p>
    <w:p>
      <w:pPr>
        <w:pStyle w:val="Heading4"/>
        <w:bidi/>
      </w:pPr>
      <w:r>
        <w:rPr>
          <w:lang w:val="ar_AE" w:bidi="ar_AE"/>
        </w:rPr>
        <w:t>شتات المملكة الجنوبية</w:t>
      </w:r>
    </w:p>
    <w:p>
      <w:pPr>
        <w:bidi/>
      </w:pPr>
      <w:r>
        <w:rPr>
          <w:lang w:val="ar_AE" w:bidi="ar_AE"/>
        </w:rPr>
      </w:r>
      <w:r>
        <w:rPr>
          <w:lang w:val="ar_AE" w:bidi="ar_AE"/>
        </w:rPr>
        <w:t>عانت المملكة الجنوبية يهوذا من السبي إلى الشرق في بابل وإلى الجنوب في مصر. أَسَرَ المَلك البابلي نبوخذ نصر اليهودَ في عدة حملات من ٦٠٥ ق.م حتى سقوط أورشليم في ٥٨٦ ق.م. أَخذَ الترحيل الأول إلى بابل كنوز أورشليم من الهيكل والقصر، و"</w:t>
      </w:r>
      <w:r>
        <w:rPr>
          <w:lang w:val="ar_AE" w:bidi="ar_AE"/>
        </w:rPr>
        <w:t>كُلَّ الرُّؤَسَاءِ وَجَمِيعَ جَبَابِرَةِ الْبَأْسِ، عَشْرَةَ آلَافِ مَسْبِيٍّ، وَجَمِيعَ الصُّنَّاعِ وَالْأَقْيَانِ. لَمْ يَبْقَ أَحَدٌ إِلَّا مَسَاكِينُ شَعْبِ الْأَرْضِ</w:t>
      </w:r>
      <w:r>
        <w:rPr>
          <w:lang w:val="ar_AE" w:bidi="ar_AE"/>
        </w:rPr>
        <w:t>" (</w:t>
      </w:r>
      <w:hyperlink r:id="rId403">
        <w:r>
          <w:rPr>
            <w:lang w:val="ar_AE" w:bidi="ar_AE"/>
          </w:rPr>
          <w:rPr>
            <w:color w:val="0000EE"/>
            <w:u w:val="single"/>
          </w:rPr>
          <w:t>٢ ملوك ٢٤: ١٢–١٤</w:t>
        </w:r>
      </w:hyperlink>
      <w:r>
        <w:rPr>
          <w:lang w:val="ar_AE" w:bidi="ar_AE"/>
        </w:rPr>
        <w:t xml:space="preserve">؛ قارن مع </w:t>
      </w:r>
      <w:hyperlink r:id="rId404">
        <w:r>
          <w:rPr>
            <w:lang w:val="ar_AE" w:bidi="ar_AE"/>
          </w:rPr>
          <w:rPr>
            <w:color w:val="0000EE"/>
            <w:u w:val="single"/>
          </w:rPr>
          <w:t>٢ أخبار الأيام ٣٦: ١٠</w:t>
        </w:r>
      </w:hyperlink>
      <w:r>
        <w:rPr>
          <w:lang w:val="ar_AE" w:bidi="ar_AE"/>
        </w:rPr>
        <w:t xml:space="preserve">؛ </w:t>
      </w:r>
      <w:hyperlink r:id="rId405">
        <w:r>
          <w:rPr>
            <w:lang w:val="ar_AE" w:bidi="ar_AE"/>
          </w:rPr>
          <w:rPr>
            <w:color w:val="0000EE"/>
            <w:u w:val="single"/>
          </w:rPr>
          <w:t>إرميا ٥٢: ٢٩، ٣٠</w:t>
        </w:r>
      </w:hyperlink>
      <w:r>
        <w:rPr>
          <w:lang w:val="ar_AE" w:bidi="ar_AE"/>
        </w:rPr>
        <w:t>).</w:t>
      </w:r>
    </w:p>
    <w:p>
      <w:pPr>
        <w:bidi/>
      </w:pPr>
      <w:r>
        <w:rPr>
          <w:lang w:val="ar_AE" w:bidi="ar_AE"/>
        </w:rPr>
      </w:r>
      <w:r>
        <w:rPr>
          <w:lang w:val="ar_AE" w:bidi="ar_AE"/>
        </w:rPr>
        <w:t>بعد عام، ركزتْ حملة ثانية على الملك اليهودي المتمرد صدقيا وأبنائه (</w:t>
      </w:r>
      <w:hyperlink r:id="rId406">
        <w:r>
          <w:rPr>
            <w:lang w:val="ar_AE" w:bidi="ar_AE"/>
          </w:rPr>
          <w:rPr>
            <w:color w:val="0000EE"/>
            <w:u w:val="single"/>
          </w:rPr>
          <w:t>٢ ملوك ٢٥: ١، ٦، ٧</w:t>
        </w:r>
      </w:hyperlink>
      <w:r>
        <w:rPr>
          <w:lang w:val="ar_AE" w:bidi="ar_AE"/>
        </w:rPr>
        <w:t xml:space="preserve">؛ </w:t>
      </w:r>
      <w:hyperlink r:id="rId407">
        <w:r>
          <w:rPr>
            <w:lang w:val="ar_AE" w:bidi="ar_AE"/>
          </w:rPr>
          <w:rPr>
            <w:color w:val="0000EE"/>
            <w:u w:val="single"/>
          </w:rPr>
          <w:t>إرميا ٥٢: ٤–١١</w:t>
        </w:r>
      </w:hyperlink>
      <w:r>
        <w:rPr>
          <w:lang w:val="ar_AE" w:bidi="ar_AE"/>
        </w:rPr>
        <w:t>). في السنة التاسعة عشرة من حكم نبوخذ نصر، ضربتْ بابل يهوذا للمرة الثالثة، ودمرتْ الهيكل وقصر الملك، وهدمتْ أسوار المدينة. أُسِر جميع الناس باستثناء أفقرهم (</w:t>
      </w:r>
      <w:hyperlink r:id="rId408">
        <w:r>
          <w:rPr>
            <w:lang w:val="ar_AE" w:bidi="ar_AE"/>
          </w:rPr>
          <w:rPr>
            <w:color w:val="0000EE"/>
            <w:u w:val="single"/>
          </w:rPr>
          <w:t>٢ ملوك ٢٥: ٨–٢١</w:t>
        </w:r>
      </w:hyperlink>
      <w:r>
        <w:rPr>
          <w:lang w:val="ar_AE" w:bidi="ar_AE"/>
        </w:rPr>
        <w:t xml:space="preserve">؛ </w:t>
      </w:r>
      <w:hyperlink r:id="rId409">
        <w:r>
          <w:rPr>
            <w:lang w:val="ar_AE" w:bidi="ar_AE"/>
          </w:rPr>
          <w:rPr>
            <w:color w:val="0000EE"/>
            <w:u w:val="single"/>
          </w:rPr>
          <w:t>إرميا ٥٢ : ١٢–١٦</w:t>
        </w:r>
      </w:hyperlink>
      <w:r>
        <w:rPr>
          <w:lang w:val="ar_AE" w:bidi="ar_AE"/>
        </w:rPr>
        <w:t>).</w:t>
      </w:r>
    </w:p>
    <w:p>
      <w:pPr>
        <w:bidi/>
      </w:pPr>
      <w:r>
        <w:rPr>
          <w:lang w:val="ar_AE" w:bidi="ar_AE"/>
        </w:rPr>
      </w:r>
      <w:r>
        <w:rPr>
          <w:lang w:val="ar_AE" w:bidi="ar_AE"/>
        </w:rPr>
        <w:t>رَحَّلَ شيشق، ملك مصر، المَنفيين من يهوذا في وقت مبكر يعود إلى القرن العاشر قبل الميلاد. فقدتْ مملكة يهوذا الناس وأيضًا ذهب الهيكل في ذلك الوقت (</w:t>
      </w:r>
      <w:hyperlink r:id="rId410">
        <w:r>
          <w:rPr>
            <w:lang w:val="ar_AE" w:bidi="ar_AE"/>
          </w:rPr>
          <w:rPr>
            <w:color w:val="0000EE"/>
            <w:u w:val="single"/>
          </w:rPr>
          <w:t>١ ملوك ١٤: ٢٥، ٢٦</w:t>
        </w:r>
      </w:hyperlink>
      <w:r>
        <w:rPr>
          <w:lang w:val="ar_AE" w:bidi="ar_AE"/>
        </w:rPr>
        <w:t xml:space="preserve">؛ </w:t>
      </w:r>
      <w:hyperlink r:id="rId411">
        <w:r>
          <w:rPr>
            <w:lang w:val="ar_AE" w:bidi="ar_AE"/>
          </w:rPr>
          <w:rPr>
            <w:color w:val="0000EE"/>
            <w:u w:val="single"/>
          </w:rPr>
          <w:t>٢ أخبار الأيام ١٢: ٩</w:t>
        </w:r>
      </w:hyperlink>
      <w:r>
        <w:rPr>
          <w:lang w:val="ar_AE" w:bidi="ar_AE"/>
        </w:rPr>
        <w:t>). بعد حوالي ٤٠٠ عامًا، اعتقدَ يوحانان، وهو من مملكة يهوذا، أنه يمكنه الهروب من نبوخذ نصر بالفرار إلى مصر. أَجبرَ يوحانان إرميا ومجموعةً من اليهود الآخرين على الذهاب معه؛ استقروا في مجدل، تحفنحيس، ونوف. ومع ذلك، طاردهم البابليون، وسيطروا على مصر، وأعدموا العديد من اليهود هناك (</w:t>
      </w:r>
      <w:hyperlink r:id="rId412">
        <w:r>
          <w:rPr>
            <w:lang w:val="ar_AE" w:bidi="ar_AE"/>
          </w:rPr>
          <w:rPr>
            <w:color w:val="0000EE"/>
            <w:u w:val="single"/>
          </w:rPr>
          <w:t>إرميا ٤٣: ٥–٤٤: ٣٠</w:t>
        </w:r>
      </w:hyperlink>
      <w:r>
        <w:rPr>
          <w:lang w:val="ar_AE" w:bidi="ar_AE"/>
        </w:rPr>
        <w:t>). تُشير سجلات مِلكية الممتلكات وقطع أثرية من مَذبح إلى أن القلة الباقية من المنفيين أسَّسوا مستعمرات دائمة في مصر (</w:t>
      </w:r>
      <w:hyperlink r:id="rId413">
        <w:r>
          <w:rPr>
            <w:lang w:val="ar_AE" w:bidi="ar_AE"/>
          </w:rPr>
          <w:rPr>
            <w:color w:val="0000EE"/>
            <w:u w:val="single"/>
          </w:rPr>
          <w:t>إشعياء ١٩: ١٨، ١٩</w:t>
        </w:r>
      </w:hyperlink>
      <w:r>
        <w:rPr>
          <w:lang w:val="ar_AE" w:bidi="ar_AE"/>
        </w:rPr>
        <w:t>).</w:t>
      </w:r>
    </w:p>
    <w:p>
      <w:pPr>
        <w:pStyle w:val="Heading4"/>
        <w:bidi/>
      </w:pPr>
      <w:r>
        <w:rPr>
          <w:lang w:val="ar_AE" w:bidi="ar_AE"/>
        </w:rPr>
        <w:t>شتات آخر</w:t>
      </w:r>
    </w:p>
    <w:p>
      <w:pPr>
        <w:bidi/>
      </w:pPr>
      <w:r>
        <w:rPr>
          <w:lang w:val="ar_AE" w:bidi="ar_AE"/>
        </w:rPr>
      </w:r>
      <w:r>
        <w:rPr>
          <w:lang w:val="ar_AE" w:bidi="ar_AE"/>
        </w:rPr>
        <w:t>أَسَرَ المَلكُ المصري بطليموس الأول (٣٢٣–٢٨٥ ق.م) العديد من اليهود وأخذهم إلى مصر حوالي ٣٠٠ ق.م. سكنَ أولئك المنفيون في الإسكندرية، وهي مدينة أصبحتْ فيما بعد مركزًا للمعرفة اليونانية واليهودية. في أماكن أخرى، تم نَقل مستعمرات كبيرة من اليهود من بابل إلى فريجيا وليديا بواسطة أنطيوخوس الثالث (الكبير) من سوريا (٢٢٣–١٨٧ ق.م). نَقلَ الرومان مجموعةً كبيرة من اليهود إلى روما. أَخذَ الجنرال الروماني بومبي العديد منهم عبيدًا في القرن الأول قبل الميلاد.</w:t>
      </w:r>
    </w:p>
    <w:p>
      <w:pPr>
        <w:bidi/>
      </w:pPr>
      <w:r>
        <w:rPr>
          <w:lang w:val="ar_AE" w:bidi="ar_AE"/>
        </w:rPr>
      </w:r>
      <w:r>
        <w:rPr>
          <w:lang w:val="ar_AE" w:bidi="ar_AE"/>
        </w:rPr>
        <w:t>يُشار إلى مدى تشتُّت اليهود في سِفر أعمال الرسل في العهد الجديد، حيث أدرجَ لوقا زوار أورشليم: فَرْتِيُّونَ وَمَادِيُّونَ وَعِيلَامِيُّونَ، وَالسَّاكِنُونَ مَا بَيْنَ النَّهْرَيْنِ، وَالْيَهُودِيَّةَ وَكَبَّدُوكِيَّةَ وَبُنْتُسَ وَأَسِيَّا وَفَرِيجِيَّةَ وَبَمْفِيلِيَّةَ وَمِصْرَ، وَنَوَاحِيَ لِيبِيَّةَ الَّتِي نَحْوَ الْقَيْرَوَانِ، وَالرُّومَانِيُّونَ الْمُسْتَوْطِنُونَ يَهُودٌ وَدُخَلَاءُ، كِرِيتِيُّونَ وَعَرَبٌ (</w:t>
      </w:r>
      <w:hyperlink r:id="rId414">
        <w:r>
          <w:rPr>
            <w:lang w:val="ar_AE" w:bidi="ar_AE"/>
          </w:rPr>
          <w:rPr>
            <w:color w:val="0000EE"/>
            <w:u w:val="single"/>
          </w:rPr>
          <w:t>أعمال الرسل ٢: ٩–١١</w:t>
        </w:r>
      </w:hyperlink>
      <w:r>
        <w:rPr>
          <w:lang w:val="ar_AE" w:bidi="ar_AE"/>
        </w:rPr>
        <w:t>). كان أولئك اليهود من "الشتات" في القدس للاحتفال بعيد العنصرة.</w:t>
      </w:r>
    </w:p>
    <w:p>
      <w:pPr>
        <w:bidi/>
      </w:pPr>
      <w:r>
        <w:rPr>
          <w:lang w:val="ar_AE" w:bidi="ar_AE"/>
        </w:rPr>
      </w:r>
      <w:r>
        <w:rPr>
          <w:lang w:val="ar_AE" w:bidi="ar_AE"/>
        </w:rPr>
        <w:t>كانت هناك مجتمعات يهودية أخرى موجودة في المدن المقدونية التي زارها الرسول بولس في رحلاته التبشيرية: تسالونيكي، بيريَّة، وكورنثوس (</w:t>
      </w:r>
      <w:hyperlink r:id="rId415">
        <w:r>
          <w:rPr>
            <w:lang w:val="ar_AE" w:bidi="ar_AE"/>
          </w:rPr>
          <w:rPr>
            <w:color w:val="0000EE"/>
            <w:u w:val="single"/>
          </w:rPr>
          <w:t>أعمال الرسل ١٧: ١، ١٠</w:t>
        </w:r>
      </w:hyperlink>
      <w:r>
        <w:rPr>
          <w:lang w:val="ar_AE" w:bidi="ar_AE"/>
        </w:rPr>
        <w:t xml:space="preserve">؛ </w:t>
      </w:r>
      <w:hyperlink r:id="rId416">
        <w:r>
          <w:rPr>
            <w:lang w:val="ar_AE" w:bidi="ar_AE"/>
          </w:rPr>
          <w:rPr>
            <w:color w:val="0000EE"/>
            <w:u w:val="single"/>
          </w:rPr>
          <w:t>١٨: ٢–٤</w:t>
        </w:r>
      </w:hyperlink>
      <w:r>
        <w:rPr>
          <w:lang w:val="ar_AE" w:bidi="ar_AE"/>
        </w:rPr>
        <w:t>). في حوالي منتصف القرن الأول الميلادي، أَمرَ الإمبراطور الروماني كلوديوس جميعَ اليهود بمغادرة روما (</w:t>
      </w:r>
      <w:hyperlink r:id="rId417">
        <w:r>
          <w:rPr>
            <w:lang w:val="ar_AE" w:bidi="ar_AE"/>
          </w:rPr>
          <w:rPr>
            <w:color w:val="0000EE"/>
            <w:u w:val="single"/>
          </w:rPr>
          <w:t>١٨: ٢</w:t>
        </w:r>
      </w:hyperlink>
      <w:r>
        <w:rPr>
          <w:lang w:val="ar_AE" w:bidi="ar_AE"/>
        </w:rPr>
        <w:t>). تتراوح تقديرات الباحثين لعدد السكان اليهود في فلسطين في زمن ولادة يسوع بين حوالي أربعة إلى ستة ملايين. كان عدد اليهود المُشتَّتين أكثر عدة مرات من عدد سكان فلسطين؛ ازدهرتْ مجتمعات يَزيد عدد كل منها عن مليون في آسيا الصغرى، وبلاد ما بين النهرين، والإسكندرية. في الوقت الحاضر، حتى مع وجود وطن قومي، لا يزال عدد اليهود الذين يعيشون خارج إسرائيل أكبر بكثير من الذين يعيشون داخلها.</w:t>
      </w:r>
    </w:p>
    <w:p>
      <w:pPr>
        <w:bidi/>
      </w:pPr>
      <w:r>
        <w:rPr>
          <w:lang w:val="ar_AE" w:bidi="ar_AE"/>
        </w:rPr>
      </w:r>
      <w:r>
        <w:rPr>
          <w:lang w:val="ar_AE" w:bidi="ar_AE"/>
        </w:rPr>
        <w:t>على الرغم من تَفرُّقهم، احتفظَ العديد من يهود الشتات بوحدة أساسية مع اليهود الموجودين في فلسطين من خلال عدة ممارسات. (١) الأعياد الوطنية الكبرى - الفِصح، الحصاد، والمظال (</w:t>
      </w:r>
      <w:hyperlink r:id="rId418">
        <w:r>
          <w:rPr>
            <w:lang w:val="ar_AE" w:bidi="ar_AE"/>
          </w:rPr>
          <w:rPr>
            <w:color w:val="0000EE"/>
            <w:u w:val="single"/>
          </w:rPr>
          <w:t>خروج ٢٣: ١٢–١٧</w:t>
        </w:r>
      </w:hyperlink>
      <w:r>
        <w:rPr>
          <w:lang w:val="ar_AE" w:bidi="ar_AE"/>
        </w:rPr>
        <w:t xml:space="preserve">؛ </w:t>
      </w:r>
      <w:hyperlink r:id="rId419">
        <w:r>
          <w:rPr>
            <w:lang w:val="ar_AE" w:bidi="ar_AE"/>
          </w:rPr>
          <w:rPr>
            <w:color w:val="0000EE"/>
            <w:u w:val="single"/>
          </w:rPr>
          <w:t>تثنية ١٦: ١–١٧</w:t>
        </w:r>
      </w:hyperlink>
      <w:r>
        <w:rPr>
          <w:lang w:val="ar_AE" w:bidi="ar_AE"/>
        </w:rPr>
        <w:t>) - استمر اليهود في الاحتفال بها في الخارج. (٢) تم جمع ضريبة الهيكل المستخدمة لصيانته (</w:t>
      </w:r>
      <w:hyperlink r:id="rId420">
        <w:r>
          <w:rPr>
            <w:lang w:val="ar_AE" w:bidi="ar_AE"/>
          </w:rPr>
          <w:rPr>
            <w:color w:val="0000EE"/>
            <w:u w:val="single"/>
          </w:rPr>
          <w:t>خروج ٣٠: ١١–١٦</w:t>
        </w:r>
      </w:hyperlink>
      <w:r>
        <w:rPr>
          <w:lang w:val="ar_AE" w:bidi="ar_AE"/>
        </w:rPr>
        <w:t>) في المجتمعات اليهودية الأجنبية حتى بعد تدمير الهيكل. (٣) اعترفَ جميع اليهود في كل مكان بسلطة السنهدريم (المجلس الديني اليهودي) عليهم.</w:t>
      </w:r>
    </w:p>
    <w:p>
      <w:pPr>
        <w:pStyle w:val="Heading4"/>
        <w:bidi/>
      </w:pPr>
      <w:r>
        <w:rPr>
          <w:lang w:val="ar_AE" w:bidi="ar_AE"/>
        </w:rPr>
        <w:t>الجوانب الإيجابية</w:t>
      </w:r>
    </w:p>
    <w:p>
      <w:pPr>
        <w:bidi/>
      </w:pPr>
      <w:r>
        <w:rPr>
          <w:lang w:val="ar_AE" w:bidi="ar_AE"/>
        </w:rPr>
      </w:r>
      <w:r>
        <w:rPr>
          <w:lang w:val="ar_AE" w:bidi="ar_AE"/>
        </w:rPr>
        <w:t>في المنفى، مالَ اليهودُ إلى التخلي عن عبادة الأصنام التي كانت قد أبعدتهم جزئيًا عن الله. أدى نَفيهم إلى إنشاء المجامع باعتبارها مؤسسات للصلاة والتعليم. تَرجمَ يهود الإسكندرية أسفار العهد القديم إلى اليونانية، التي كانت في ذلك الوقت اللغة الدولية. كانت الترجمة الناتج، التي تُدعى السبعينية، هي النسخة التي غالبًا ما اقتبسَ منها كُتَّاب العهد الجديد.</w:t>
      </w:r>
    </w:p>
    <w:p>
      <w:pPr>
        <w:bidi/>
      </w:pPr>
      <w:r>
        <w:rPr>
          <w:lang w:val="ar_AE" w:bidi="ar_AE"/>
        </w:rPr>
      </w:r>
      <w:r>
        <w:rPr>
          <w:lang w:val="ar_AE" w:bidi="ar_AE"/>
        </w:rPr>
        <w:t>من وجهة النظر المسيحية، كان لشبكة المجتمعات اليهودية المتفرقة أهمية خاصة. لقد وفروا قواعد استراتيجية لانتشار المسيحية، التي سرعان ما خرجتْ من تلك المجتمعات إلى العالم الوثني المحيط. وهكذا، استخدمَ اللهُ الشتات لجلب الإنجيل إلى الأمم (</w:t>
      </w:r>
      <w:hyperlink r:id="rId421">
        <w:r>
          <w:rPr>
            <w:lang w:val="ar_AE" w:bidi="ar_AE"/>
          </w:rPr>
          <w:rPr>
            <w:color w:val="0000EE"/>
            <w:u w:val="single"/>
          </w:rPr>
          <w:t>رومية ١: ١١–١٥</w:t>
        </w:r>
      </w:hyperlink>
      <w:r>
        <w:rPr>
          <w:lang w:val="ar_AE" w:bidi="ar_AE"/>
        </w:rPr>
        <w:t xml:space="preserve">؛ </w:t>
      </w:r>
      <w:hyperlink r:id="rId422">
        <w:r>
          <w:rPr>
            <w:lang w:val="ar_AE" w:bidi="ar_AE"/>
          </w:rPr>
          <w:rPr>
            <w:color w:val="0000EE"/>
            <w:u w:val="single"/>
          </w:rPr>
          <w:t>١ كورنثوس ١٠: ١١، ١٢</w:t>
        </w:r>
      </w:hyperlink>
      <w:r>
        <w:rPr>
          <w:lang w:val="ar_AE" w:bidi="ar_AE"/>
        </w:rPr>
        <w:t>).</w:t>
      </w:r>
    </w:p>
    <w:p>
      <w:pPr>
        <w:bidi/>
      </w:pPr>
      <w:r>
        <w:rPr>
          <w:lang w:val="ar_AE" w:bidi="ar_AE"/>
        </w:rPr>
      </w:r>
      <w:r>
        <w:rPr>
          <w:lang w:val="ar_AE" w:bidi="ar_AE"/>
        </w:rPr>
        <w:t>أخيرًا، تم إثراء الفنون والعلوم والإنسانيات بشكل كبير من قبل اليهود المنتشرين في الثقافة الغربية. لا يوجد العديد من الشعوب الأخرى مِمن تحملتْ الكثير من التعصب العِرقي الشرس مثل اليهود ومع ذلك كافأت هذا الرفض بهدايا ثقافية وبركات من هذا التميز. على الرغم من أن كنيسة يسوع المسيح أصبحت "إسرائيل الجديدة" وهي "جِنسٌ مختار" (</w:t>
      </w:r>
      <w:hyperlink r:id="rId423">
        <w:r>
          <w:rPr>
            <w:lang w:val="ar_AE" w:bidi="ar_AE"/>
          </w:rPr>
          <w:rPr>
            <w:color w:val="0000EE"/>
            <w:u w:val="single"/>
          </w:rPr>
          <w:t>١ بطرس ٢: ٩</w:t>
        </w:r>
      </w:hyperlink>
      <w:r>
        <w:rPr>
          <w:lang w:val="ar_AE" w:bidi="ar_AE"/>
        </w:rPr>
        <w:t>)، فإن شهادة التاريخ والكتاب المقدس تُشير إلى أن الله لا يزال لديه اهتمام خاص باليهود.</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فترة ما بعد السبي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شَتَرْبُوزْنَاي</w:t>
      </w:r>
      <w:r>
        <w:rPr>
          <w:lang w:val="ar_AE" w:bidi="ar_AE"/>
        </w:rPr>
      </w:r>
    </w:p>
    <w:p>
      <w:pPr>
        <w:pStyle w:val="Heading2"/>
        <w:bidi/>
      </w:pPr>
      <w:r>
        <w:rPr>
          <w:lang w:val="ar_AE" w:bidi="ar_AE"/>
        </w:rPr>
        <w:t>شَتَرْبُوزْنَاي</w:t>
      </w:r>
      <w:r>
        <w:rPr>
          <w:lang w:val="ar_AE" w:bidi="ar_AE"/>
        </w:rPr>
        <w:t>*</w:t>
      </w:r>
    </w:p>
    <w:p>
      <w:pPr>
        <w:bidi/>
      </w:pPr>
      <w:r>
        <w:rPr>
          <w:lang w:val="ar_AE" w:bidi="ar_AE"/>
        </w:rPr>
      </w:r>
      <w:r>
        <w:rPr>
          <w:lang w:val="ar_AE" w:bidi="ar_AE"/>
        </w:rPr>
        <w:t>مسؤول فارسي في مقاطعة غرب نهر ٱلفرات، الذي انضم إلى تتناي وزملائه في كتابة رسالة إلى دارِيوس ملك فارِس، احتجاجًا على إعادة بناء هيكل أورشليم وأسوارها تحت قيادة زربابل (</w:t>
      </w:r>
      <w:hyperlink r:id="rId424">
        <w:r>
          <w:rPr>
            <w:lang w:val="ar_AE" w:bidi="ar_AE"/>
          </w:rPr>
          <w:rPr>
            <w:color w:val="0000EE"/>
            <w:u w:val="single"/>
          </w:rPr>
          <w:t>عز 5:3، 6</w:t>
        </w:r>
      </w:hyperlink>
      <w:r>
        <w:rPr>
          <w:lang w:val="ar_AE" w:bidi="ar_AE"/>
        </w:rPr>
        <w:t>). حذرهم دارِيوس من التدخل في عمل زربابل، وأطاعوه (</w:t>
      </w:r>
      <w:hyperlink r:id="rId425">
        <w:r>
          <w:rPr>
            <w:lang w:val="ar_AE" w:bidi="ar_AE"/>
          </w:rPr>
          <w:rPr>
            <w:color w:val="0000EE"/>
            <w:u w:val="single"/>
          </w:rPr>
          <w:t>عز 6:6،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شتْلِيشُ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كتليش</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شتيم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كتيم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 السليخة</w:t>
      </w:r>
      <w:r>
        <w:rPr>
          <w:lang w:val="ar_AE" w:bidi="ar_AE"/>
        </w:rPr>
      </w:r>
    </w:p>
    <w:p>
      <w:pPr>
        <w:bidi/>
      </w:pPr>
      <w:r>
        <w:rPr>
          <w:lang w:val="ar_AE" w:bidi="ar_AE"/>
        </w:rPr>
      </w:r>
      <w:r>
        <w:rPr>
          <w:lang w:val="ar_AE" w:bidi="ar_AE"/>
        </w:rPr>
        <w:t>نوع من الأشجار ينتج توابل تشبه القرفة (</w:t>
      </w:r>
      <w:hyperlink r:id="rId426">
        <w:r>
          <w:rPr>
            <w:lang w:val="ar_AE" w:bidi="ar_AE"/>
          </w:rPr>
          <w:rPr>
            <w:color w:val="0000EE"/>
            <w:u w:val="single"/>
          </w:rPr>
          <w:t>خروج 30:24؛</w:t>
        </w:r>
      </w:hyperlink>
      <w:r>
        <w:rPr>
          <w:lang w:val="ar_AE" w:bidi="ar_AE"/>
        </w:rPr>
        <w:t xml:space="preserve"> </w:t>
      </w:r>
      <w:hyperlink r:id="rId427">
        <w:r>
          <w:rPr>
            <w:lang w:val="ar_AE" w:bidi="ar_AE"/>
          </w:rPr>
          <w:rPr>
            <w:color w:val="0000EE"/>
            <w:u w:val="single"/>
          </w:rPr>
          <w:t>حزقيال 27:19</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الأُتْرُجّ</w:t>
      </w:r>
      <w:r>
        <w:rPr>
          <w:lang w:val="ar_AE" w:bidi="ar_AE"/>
        </w:rPr>
      </w:r>
    </w:p>
    <w:p>
      <w:pPr>
        <w:bidi/>
      </w:pPr>
      <w:r>
        <w:rPr>
          <w:lang w:val="ar_AE" w:bidi="ar_AE"/>
        </w:rPr>
      </w:r>
      <w:r>
        <w:rPr>
          <w:lang w:val="ar_AE" w:bidi="ar_AE"/>
        </w:rPr>
        <w:t>شجرة موطنها الأصلي آسيا، تُنتج ثمارًا شبيهة بالليمون ذات قشرة سميكة عَطِرة. لا يزيد ارتفاع شجرة الأترج (</w:t>
      </w:r>
      <w:r>
        <w:rPr>
          <w:i/>
          <w:lang w:val="ar_AE" w:bidi="ar_AE"/>
        </w:rPr>
        <w:t>Tetraclinis articulata</w:t>
      </w:r>
      <w:r>
        <w:rPr>
          <w:lang w:val="ar_AE" w:bidi="ar_AE"/>
        </w:rPr>
        <w:t>) عادةً عن تسعة أمتار تقريبًا. خشبها صلب، داكن اللون، طويل العمر، طيب الرائحة، ويمكن صقله ليصبح في غاية النعومة والجمال.</w:t>
      </w:r>
    </w:p>
    <w:p>
      <w:pPr>
        <w:bidi/>
      </w:pPr>
      <w:r>
        <w:rPr>
          <w:lang w:val="ar_AE" w:bidi="ar_AE"/>
        </w:rPr>
      </w:r>
      <w:r>
        <w:rPr>
          <w:lang w:val="ar_AE" w:bidi="ar_AE"/>
        </w:rPr>
        <w:t>كان هذا الخشب من أنفس الأخشاب في العصور القديمة، واستُخدم بكثرة في صناعة الأثاث الفاخر والخزائن. وكان يُقال شائعًا إنه يساوي وزنه ذهبًا. وبفضل ما يحتويه من راتنج طبيعي، فإن خشبه يقاوم التعفّن ولا تكاد الحشرات تقدر على إتلافه.</w:t>
      </w:r>
      <w:r>
        <w:rPr>
          <w:lang w:val="ar_AE" w:bidi="ar_AE"/>
        </w:rPr>
      </w:r>
      <w:r>
        <w:rPr>
          <w:lang w:val="ar_AE" w:bidi="ar_AE"/>
        </w:rPr>
      </w:r>
    </w:p>
    <w:p>
      <w:pPr>
        <w:bidi/>
      </w:pPr>
      <w:r>
        <w:rPr>
          <w:lang w:val="ar_AE" w:bidi="ar_AE"/>
        </w:rPr>
      </w:r>
    </w:p>
    <w:p>
      <w:pPr>
        <w:pStyle w:val="Heading2"/>
        <w:bidi/>
      </w:pPr>
      <w:r>
        <w:rPr>
          <w:lang w:val="ar_AE" w:bidi="ar_AE"/>
        </w:rPr>
        <w:t>شجرة البكا</w:t>
      </w:r>
      <w:r>
        <w:rPr>
          <w:lang w:val="ar_AE" w:bidi="ar_AE"/>
        </w:rPr>
      </w:r>
    </w:p>
    <w:p>
      <w:pPr>
        <w:pStyle w:val="Heading2"/>
        <w:bidi/>
      </w:pPr>
      <w:r>
        <w:rPr>
          <w:b/>
          <w:lang w:val="ar_AE" w:bidi="ar_AE"/>
        </w:rPr>
        <w:t>شجرة البكا</w:t>
      </w:r>
    </w:p>
    <w:p>
      <w:pPr>
        <w:bidi/>
      </w:pPr>
      <w:r>
        <w:rPr>
          <w:lang w:val="ar_AE" w:bidi="ar_AE"/>
        </w:rPr>
      </w:r>
      <w:r>
        <w:rPr>
          <w:lang w:val="ar_AE" w:bidi="ar_AE"/>
        </w:rPr>
        <w:t xml:space="preserve">شجرة تحمل ثمار التوت الأزرق الداكن الصالحة للأكل.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التنوب</w:t>
      </w:r>
      <w:r>
        <w:rPr>
          <w:lang w:val="ar_AE" w:bidi="ar_AE"/>
        </w:rPr>
      </w:r>
    </w:p>
    <w:p>
      <w:pPr>
        <w:bidi/>
      </w:pPr>
      <w:r>
        <w:rPr>
          <w:lang w:val="ar_AE" w:bidi="ar_AE"/>
        </w:rPr>
      </w:r>
      <w:r>
        <w:rPr>
          <w:lang w:val="ar_AE" w:bidi="ar_AE"/>
        </w:rPr>
        <w:t xml:space="preserve">ترجمة عدة كلمات عبرية في العهد القديم والتي قد تشير إلى شجرة صنوبرية. ولا يمكن تحديدها بشكل مؤكد.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الجميز</w:t>
      </w:r>
      <w:r>
        <w:rPr>
          <w:lang w:val="ar_AE" w:bidi="ar_AE"/>
        </w:rPr>
      </w:r>
    </w:p>
    <w:p>
      <w:pPr>
        <w:bidi/>
      </w:pPr>
      <w:r>
        <w:rPr>
          <w:lang w:val="ar_AE" w:bidi="ar_AE"/>
        </w:rPr>
      </w:r>
      <w:r>
        <w:rPr>
          <w:lang w:val="ar_AE" w:bidi="ar_AE"/>
        </w:rPr>
        <w:t>شجرة التوت الأسود، وتُقدّر لثمارها (</w:t>
      </w:r>
      <w:hyperlink r:id="rId428">
        <w:r>
          <w:rPr>
            <w:lang w:val="ar_AE" w:bidi="ar_AE"/>
          </w:rPr>
          <w:rPr>
            <w:color w:val="0000EE"/>
            <w:u w:val="single"/>
          </w:rPr>
          <w:t>لو 17:6</w:t>
        </w:r>
      </w:hyperlink>
      <w:r>
        <w:rPr>
          <w:lang w:val="ar_AE" w:bidi="ar_AE"/>
        </w:rPr>
        <w:t xml:space="preserve">). </w:t>
      </w:r>
      <w:r>
        <w:rPr>
          <w:i/>
          <w:lang w:val="ar_AE" w:bidi="ar_AE"/>
        </w:rPr>
        <w:t>انظر</w:t>
      </w:r>
      <w:r>
        <w:rPr>
          <w:lang w:val="ar_AE" w:bidi="ar_AE"/>
        </w:rPr>
        <w:t xml:space="preserve"> </w:t>
      </w:r>
      <w:r>
        <w:rPr>
          <w:lang w:val="ar_AE" w:bidi="ar_AE"/>
        </w:rPr>
        <w:t>النباتات (التوت)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الْحَيَاة</w:t>
      </w:r>
      <w:r>
        <w:rPr>
          <w:lang w:val="ar_AE" w:bidi="ar_AE"/>
        </w:rPr>
      </w:r>
    </w:p>
    <w:p>
      <w:pPr>
        <w:pStyle w:val="Heading2"/>
        <w:bidi/>
      </w:pPr>
      <w:r>
        <w:rPr>
          <w:lang w:val="ar_AE" w:bidi="ar_AE"/>
        </w:rPr>
        <w:t>شَجَرَة الْحَيَاة</w:t>
      </w:r>
    </w:p>
    <w:p>
      <w:pPr>
        <w:bidi/>
      </w:pPr>
      <w:r>
        <w:rPr>
          <w:lang w:val="ar_AE" w:bidi="ar_AE"/>
        </w:rPr>
      </w:r>
      <w:r>
        <w:rPr>
          <w:lang w:val="ar_AE" w:bidi="ar_AE"/>
        </w:rPr>
        <w:t xml:space="preserve">الشجرة التي وضعها الله في </w:t>
      </w:r>
      <w:r>
        <w:rPr>
          <w:lang w:val="ar_AE" w:bidi="ar_AE"/>
        </w:rPr>
        <w:t>وَسَطِ</w:t>
      </w:r>
      <w:r>
        <w:rPr>
          <w:lang w:val="ar_AE" w:bidi="ar_AE"/>
        </w:rPr>
        <w:t xml:space="preserve"> جنة عدّن (</w:t>
      </w:r>
      <w:hyperlink r:id="rId429">
        <w:r>
          <w:rPr>
            <w:lang w:val="ar_AE" w:bidi="ar_AE"/>
          </w:rPr>
          <w:rPr>
            <w:color w:val="0000EE"/>
            <w:u w:val="single"/>
          </w:rPr>
          <w:t>تكوين 2:8–9</w:t>
        </w:r>
      </w:hyperlink>
      <w:r>
        <w:rPr>
          <w:lang w:val="ar_AE" w:bidi="ar_AE"/>
        </w:rPr>
        <w:t xml:space="preserve">)، وهي شجرة يمكن لثمارها أن تمنح الحياة الأبدية. أخبر الله آدم أنه يمكنه الأكل من كل شجرة في الجنة باستثناء </w:t>
      </w:r>
      <w:r>
        <w:rPr>
          <w:lang w:val="ar_AE" w:bidi="ar_AE"/>
        </w:rPr>
        <w:t>شَجَرَة مَعْرِفَة ٱلْخَيْر وَٱلشَّرّ</w:t>
      </w:r>
      <w:r>
        <w:rPr>
          <w:lang w:val="ar_AE" w:bidi="ar_AE"/>
        </w:rPr>
        <w:t xml:space="preserve"> (</w:t>
      </w:r>
      <w:hyperlink r:id="rId430">
        <w:r>
          <w:rPr>
            <w:lang w:val="ar_AE" w:bidi="ar_AE"/>
          </w:rPr>
          <w:rPr>
            <w:color w:val="0000EE"/>
            <w:u w:val="single"/>
          </w:rPr>
          <w:t>الآيات 16–17</w:t>
        </w:r>
      </w:hyperlink>
      <w:r>
        <w:rPr>
          <w:lang w:val="ar_AE" w:bidi="ar_AE"/>
        </w:rPr>
        <w:t>). عندما عصى آدم وحواء الله بأكلهما من شَجَرَة مَعْرِفَة ٱلْخَيْر وَٱلشَّرّ، طرد كليهما من الجنة لئلا يُقبل أي منهما على أن "</w:t>
      </w:r>
      <w:r>
        <w:rPr>
          <w:lang w:val="ar_AE" w:bidi="ar_AE"/>
        </w:rPr>
        <w:t>يَأْخُذُ مِنْ شَجَرَةِ ٱلْحَيَاةِ أَيْضًا وَيَأْكُلُ وَيَحْيَا إِلَى ٱلْأَبَدِ</w:t>
      </w:r>
      <w:r>
        <w:rPr>
          <w:lang w:val="ar_AE" w:bidi="ar_AE"/>
        </w:rPr>
        <w:t>" (</w:t>
      </w:r>
      <w:hyperlink r:id="rId431">
        <w:r>
          <w:rPr>
            <w:lang w:val="ar_AE" w:bidi="ar_AE"/>
          </w:rPr>
          <w:rPr>
            <w:color w:val="0000EE"/>
            <w:u w:val="single"/>
          </w:rPr>
          <w:t>3:22</w:t>
        </w:r>
      </w:hyperlink>
      <w:r>
        <w:rPr>
          <w:lang w:val="ar_AE" w:bidi="ar_AE"/>
        </w:rPr>
        <w:t>).</w:t>
      </w:r>
    </w:p>
    <w:p>
      <w:pPr>
        <w:bidi/>
      </w:pPr>
      <w:r>
        <w:rPr>
          <w:lang w:val="ar_AE" w:bidi="ar_AE"/>
        </w:rPr>
      </w:r>
      <w:r>
        <w:rPr>
          <w:lang w:val="ar_AE" w:bidi="ar_AE"/>
        </w:rPr>
        <w:t>تشير رواية التكوين إلى أن الله قصد أن تكون شجرة الحياة لآدم وحواء رمزًا للحياة في شركة مع الله والاعتماد عليه. الحياة البشرية، التي تختلف كل الاختلاف عن حياة الحيوانات، قيمتها تفوق بكثير مجرد الحياة البيولوجية؛ لأن الحياة البشرية روحية أيضًا - ولا تجد شبعها الحقيقي إلا في الشركة مع الله. ومع هذا فالحياة بأبعادها الجسدية والروحية المكتملة لا يمكن أن تبقى ملكًا الإنسان إلا إذ ظل مطيعًا لوصايا الله (</w:t>
      </w:r>
      <w:hyperlink r:id="rId432">
        <w:r>
          <w:rPr>
            <w:lang w:val="ar_AE" w:bidi="ar_AE"/>
          </w:rPr>
          <w:rPr>
            <w:color w:val="0000EE"/>
            <w:u w:val="single"/>
          </w:rPr>
          <w:t>تكوين 2:17</w:t>
        </w:r>
      </w:hyperlink>
      <w:r>
        <w:rPr>
          <w:lang w:val="ar_AE" w:bidi="ar_AE"/>
        </w:rPr>
        <w:t xml:space="preserve">). بخلاف سفر التكوين، فالمرة الوحيدة التي وردت فيها عبارة "شجرة الحياة" في العهد القديم كانت في سفر الأمثال، حيث ترمز الشجرة إلى إثراء الحياة بطرق مختلفة. في </w:t>
      </w:r>
      <w:hyperlink r:id="rId433">
        <w:r>
          <w:rPr>
            <w:lang w:val="ar_AE" w:bidi="ar_AE"/>
          </w:rPr>
          <w:rPr>
            <w:color w:val="0000EE"/>
            <w:u w:val="single"/>
          </w:rPr>
          <w:t>أمثال 3:18</w:t>
        </w:r>
      </w:hyperlink>
      <w:r>
        <w:rPr>
          <w:lang w:val="ar_AE" w:bidi="ar_AE"/>
        </w:rPr>
        <w:t xml:space="preserve"> يُشار إلى الحكمة بأنها "</w:t>
      </w:r>
      <w:r>
        <w:rPr>
          <w:lang w:val="ar_AE" w:bidi="ar_AE"/>
        </w:rPr>
        <w:t>شَجَرَةُ حَيَاةٍ لِمُمْسِكِيهَا</w:t>
      </w:r>
      <w:r>
        <w:rPr>
          <w:lang w:val="ar_AE" w:bidi="ar_AE"/>
        </w:rPr>
        <w:t xml:space="preserve">"؛ في </w:t>
      </w:r>
      <w:hyperlink r:id="rId434">
        <w:r>
          <w:rPr>
            <w:lang w:val="ar_AE" w:bidi="ar_AE"/>
          </w:rPr>
          <w:rPr>
            <w:color w:val="0000EE"/>
            <w:u w:val="single"/>
          </w:rPr>
          <w:t>11:30</w:t>
        </w:r>
      </w:hyperlink>
      <w:r>
        <w:rPr>
          <w:lang w:val="ar_AE" w:bidi="ar_AE"/>
        </w:rPr>
        <w:t xml:space="preserve"> "ث</w:t>
      </w:r>
      <w:r>
        <w:rPr>
          <w:lang w:val="ar_AE" w:bidi="ar_AE"/>
        </w:rPr>
        <w:t>ثَمَرُ ٱلصِّدِّيقِ شَجَرَةُ حَيَاةٍ</w:t>
      </w:r>
      <w:r>
        <w:rPr>
          <w:lang w:val="ar_AE" w:bidi="ar_AE"/>
        </w:rPr>
        <w:t xml:space="preserve">"؛ في </w:t>
      </w:r>
      <w:hyperlink r:id="rId435">
        <w:r>
          <w:rPr>
            <w:lang w:val="ar_AE" w:bidi="ar_AE"/>
          </w:rPr>
          <w:rPr>
            <w:color w:val="0000EE"/>
            <w:u w:val="single"/>
          </w:rPr>
          <w:t>13:12</w:t>
        </w:r>
      </w:hyperlink>
      <w:r>
        <w:rPr>
          <w:lang w:val="ar_AE" w:bidi="ar_AE"/>
        </w:rPr>
        <w:t xml:space="preserve"> </w:t>
      </w:r>
      <w:r>
        <w:rPr>
          <w:lang w:val="ar_AE" w:bidi="ar_AE"/>
        </w:rPr>
        <w:t>"ٱلشَّهْوَةُ ٱلْمُتَمَّمَةُ شَجَرَةُ حَيَاةٍ."</w:t>
      </w:r>
      <w:r>
        <w:rPr>
          <w:lang w:val="ar_AE" w:bidi="ar_AE"/>
        </w:rPr>
        <w:t xml:space="preserve">؛ وفي </w:t>
      </w:r>
      <w:hyperlink r:id="rId436">
        <w:r>
          <w:rPr>
            <w:lang w:val="ar_AE" w:bidi="ar_AE"/>
          </w:rPr>
          <w:rPr>
            <w:color w:val="0000EE"/>
            <w:u w:val="single"/>
          </w:rPr>
          <w:t>15:4</w:t>
        </w:r>
      </w:hyperlink>
      <w:r>
        <w:rPr>
          <w:lang w:val="ar_AE" w:bidi="ar_AE"/>
        </w:rPr>
        <w:t xml:space="preserve"> "</w:t>
      </w:r>
      <w:r>
        <w:rPr>
          <w:lang w:val="ar_AE" w:bidi="ar_AE"/>
        </w:rPr>
        <w:t>هُدُوءُ ٱللِّسَانِ شَجَرَةُ حَيَاةٍ</w:t>
      </w:r>
      <w:r>
        <w:rPr>
          <w:lang w:val="ar_AE" w:bidi="ar_AE"/>
        </w:rPr>
        <w:t>".</w:t>
      </w:r>
    </w:p>
    <w:p>
      <w:pPr>
        <w:bidi/>
      </w:pPr>
      <w:r>
        <w:rPr>
          <w:lang w:val="ar_AE" w:bidi="ar_AE"/>
        </w:rPr>
      </w:r>
      <w:r>
        <w:rPr>
          <w:lang w:val="ar_AE" w:bidi="ar_AE"/>
        </w:rPr>
        <w:t>لا يرد في العهد الجديد أي إشارة إلى شجرة الحياة سوى في</w:t>
      </w:r>
      <w:r>
        <w:rPr>
          <w:b/>
          <w:lang w:val="ar_AE" w:bidi="ar_AE"/>
        </w:rPr>
        <w:t xml:space="preserve"> </w:t>
      </w:r>
      <w:r>
        <w:rPr>
          <w:lang w:val="ar_AE" w:bidi="ar_AE"/>
        </w:rPr>
        <w:t>سفر الرؤيا (</w:t>
      </w:r>
      <w:hyperlink r:id="rId437">
        <w:r>
          <w:rPr>
            <w:lang w:val="ar_AE" w:bidi="ar_AE"/>
          </w:rPr>
          <w:rPr>
            <w:color w:val="0000EE"/>
            <w:u w:val="single"/>
          </w:rPr>
          <w:t>رؤيا 2:7</w:t>
        </w:r>
      </w:hyperlink>
      <w:r>
        <w:rPr>
          <w:lang w:val="ar_AE" w:bidi="ar_AE"/>
        </w:rPr>
        <w:t xml:space="preserve">؛ </w:t>
      </w:r>
      <w:hyperlink r:id="rId438">
        <w:r>
          <w:rPr>
            <w:lang w:val="ar_AE" w:bidi="ar_AE"/>
          </w:rPr>
          <w:rPr>
            <w:color w:val="0000EE"/>
            <w:u w:val="single"/>
          </w:rPr>
          <w:t>22:2، 14، 19</w:t>
        </w:r>
      </w:hyperlink>
      <w:r>
        <w:rPr>
          <w:lang w:val="ar_AE" w:bidi="ar_AE"/>
        </w:rPr>
        <w:t>). يبدأ الكتاب المقدس بجنة في وسطها شَجَرَة ٱلْحَيَاة وينتهي بها أيضًا</w:t>
      </w:r>
      <w:r>
        <w:rPr>
          <w:lang w:val="ar_AE" w:bidi="ar_AE"/>
        </w:rPr>
        <w:t>.</w:t>
      </w:r>
      <w:r>
        <w:rPr>
          <w:lang w:val="ar_AE" w:bidi="ar_AE"/>
        </w:rPr>
        <w:t xml:space="preserve"> إن </w:t>
      </w:r>
      <w:r>
        <w:rPr>
          <w:lang w:val="ar_AE" w:bidi="ar_AE"/>
        </w:rPr>
        <w:t xml:space="preserve">طَرِيق شَجَرَة ٱلْحَيَاة </w:t>
      </w:r>
      <w:r>
        <w:rPr>
          <w:lang w:val="ar_AE" w:bidi="ar_AE"/>
        </w:rPr>
        <w:t xml:space="preserve">الذي أُغلق في </w:t>
      </w:r>
      <w:hyperlink r:id="rId439">
        <w:r>
          <w:rPr>
            <w:lang w:val="ar_AE" w:bidi="ar_AE"/>
          </w:rPr>
          <w:rPr>
            <w:color w:val="0000EE"/>
            <w:u w:val="single"/>
          </w:rPr>
          <w:t>تكوين 3</w:t>
        </w:r>
      </w:hyperlink>
      <w:r>
        <w:rPr>
          <w:lang w:val="ar_AE" w:bidi="ar_AE"/>
        </w:rPr>
        <w:t xml:space="preserve">، مفتوح ثانية لشعب الله المؤمنين. وقد أصبح ذلك ممكنًا بواسطة آدم الأخير، يسوع المسيح. وأولئك الذين </w:t>
      </w:r>
      <w:r>
        <w:rPr>
          <w:lang w:val="ar_AE" w:bidi="ar_AE"/>
        </w:rPr>
        <w:t>غَسَّلُوا ثِيَابَهُمْ</w:t>
      </w:r>
      <w:r>
        <w:rPr>
          <w:lang w:val="ar_AE" w:bidi="ar_AE"/>
        </w:rPr>
        <w:t xml:space="preserve"> في دَم المسيح (راجع </w:t>
      </w:r>
      <w:hyperlink r:id="rId440">
        <w:r>
          <w:rPr>
            <w:lang w:val="ar_AE" w:bidi="ar_AE"/>
          </w:rPr>
          <w:rPr>
            <w:color w:val="0000EE"/>
            <w:u w:val="single"/>
          </w:rPr>
          <w:t>رؤيا 7:14</w:t>
        </w:r>
      </w:hyperlink>
      <w:r>
        <w:rPr>
          <w:lang w:val="ar_AE" w:bidi="ar_AE"/>
        </w:rPr>
        <w:t>) وطلبوا مغفرة خطاياهم بفضلِ عملِ المسيح</w:t>
      </w:r>
      <w:r>
        <w:rPr>
          <w:lang w:val="ar_AE" w:bidi="ar_AE"/>
        </w:rPr>
        <w:t xml:space="preserve"> الخلاصيّ</w:t>
      </w:r>
      <w:r>
        <w:rPr>
          <w:lang w:val="ar_AE" w:bidi="ar_AE"/>
        </w:rPr>
        <w:t xml:space="preserve">، سيكون لهم </w:t>
      </w:r>
      <w:r>
        <w:rPr>
          <w:lang w:val="ar_AE" w:bidi="ar_AE"/>
        </w:rPr>
        <w:t>سُلْطَان عَلَى شَجَرَةِ ٱلْحَيَاةِ</w:t>
      </w:r>
      <w:r>
        <w:rPr>
          <w:lang w:val="ar_AE" w:bidi="ar_AE"/>
        </w:rPr>
        <w:t xml:space="preserve"> (</w:t>
      </w:r>
      <w:hyperlink r:id="rId441">
        <w:r>
          <w:rPr>
            <w:lang w:val="ar_AE" w:bidi="ar_AE"/>
          </w:rPr>
          <w:rPr>
            <w:color w:val="0000EE"/>
            <w:u w:val="single"/>
          </w:rPr>
          <w:t>22:14</w:t>
        </w:r>
      </w:hyperlink>
      <w:r>
        <w:rPr>
          <w:lang w:val="ar_AE" w:bidi="ar_AE"/>
        </w:rPr>
        <w:t>)، أمّا العصاة لن ينالوا هذا السلطان على الإطلاق.</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جنة عدّن</w:t>
      </w:r>
      <w:r>
        <w:rPr>
          <w:lang w:val="ar_AE" w:bidi="ar_AE"/>
        </w:rPr>
        <w:t xml:space="preserve">؛ </w:t>
      </w:r>
      <w:r>
        <w:rPr>
          <w:lang w:val="ar_AE" w:bidi="ar_AE"/>
        </w:rPr>
        <w:t>شجرة معرفة الخير والشر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الخروب</w:t>
      </w:r>
      <w:r>
        <w:rPr>
          <w:lang w:val="ar_AE" w:bidi="ar_AE"/>
        </w:rPr>
      </w:r>
    </w:p>
    <w:p>
      <w:pPr>
        <w:bidi/>
      </w:pPr>
      <w:r>
        <w:rPr>
          <w:lang w:val="ar_AE" w:bidi="ar_AE"/>
        </w:rPr>
      </w:r>
      <w:r>
        <w:rPr>
          <w:lang w:val="ar_AE" w:bidi="ar_AE"/>
        </w:rPr>
        <w:t xml:space="preserve">شجرة دائمة الخضار وهي من البقوليات. توجد عادة في جميع أنحاء الشرق الأوسط وتُنتج بذوراً صالحة للأكل تشبه البازلاء تتكون داخل قرن.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الزَّيْتِ</w:t>
      </w:r>
      <w:r>
        <w:rPr>
          <w:lang w:val="ar_AE" w:bidi="ar_AE"/>
        </w:rPr>
      </w:r>
    </w:p>
    <w:p>
      <w:pPr>
        <w:pStyle w:val="Heading2"/>
        <w:bidi/>
      </w:pPr>
      <w:r>
        <w:rPr>
          <w:b/>
          <w:lang w:val="ar_AE" w:bidi="ar_AE"/>
        </w:rPr>
        <w:t>شَجَرَةُ الزَّيْتِ</w:t>
      </w:r>
      <w:r>
        <w:rPr>
          <w:lang w:val="ar_AE" w:bidi="ar_AE"/>
        </w:rPr>
        <w:t>*</w:t>
      </w:r>
    </w:p>
    <w:p>
      <w:pPr>
        <w:bidi/>
      </w:pPr>
      <w:r>
        <w:rPr>
          <w:lang w:val="ar_AE" w:bidi="ar_AE"/>
        </w:rPr>
      </w:r>
      <w:r>
        <w:rPr>
          <w:lang w:val="ar_AE" w:bidi="ar_AE"/>
        </w:rPr>
        <w:t xml:space="preserve">شجرة صغيرة تحمل ثمرة شبيهة بالزيتون وتنتج زيتًا طبيًا.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السنديان / السرو</w:t>
      </w:r>
      <w:r>
        <w:rPr>
          <w:lang w:val="ar_AE" w:bidi="ar_AE"/>
        </w:rPr>
      </w:r>
    </w:p>
    <w:p>
      <w:pPr>
        <w:bidi/>
      </w:pPr>
      <w:r>
        <w:rPr>
          <w:lang w:val="ar_AE" w:bidi="ar_AE"/>
        </w:rPr>
      </w:r>
      <w:r>
        <w:rPr>
          <w:lang w:val="ar_AE" w:bidi="ar_AE"/>
        </w:rPr>
        <w:t xml:space="preserve">الشجرة المذكورة في </w:t>
      </w:r>
      <w:hyperlink r:id="rId442">
        <w:r>
          <w:rPr>
            <w:lang w:val="ar_AE" w:bidi="ar_AE"/>
          </w:rPr>
          <w:rPr>
            <w:color w:val="0000EE"/>
            <w:u w:val="single"/>
          </w:rPr>
          <w:t>إشعياء 44:14</w:t>
        </w:r>
      </w:hyperlink>
      <w:r>
        <w:rPr>
          <w:lang w:val="ar_AE" w:bidi="ar_AE"/>
        </w:rPr>
        <w:t xml:space="preserve"> وكان خشبها يُستخدم كوقود ولصناعة الأصنام. </w:t>
      </w:r>
      <w:r>
        <w:rPr>
          <w:i/>
          <w:lang w:val="ar_AE" w:bidi="ar_AE"/>
        </w:rPr>
        <w:t>انظر</w:t>
      </w:r>
      <w:r>
        <w:rPr>
          <w:lang w:val="ar_AE" w:bidi="ar_AE"/>
        </w:rPr>
        <w:t xml:space="preserve"> </w:t>
      </w:r>
      <w:r>
        <w:rPr>
          <w:lang w:val="ar_AE" w:bidi="ar_AE"/>
        </w:rPr>
        <w:t>النباتات (السرو</w:t>
      </w:r>
      <w:r>
        <w:rPr>
          <w:lang w:val="ar_AE" w:bidi="ar_AE"/>
        </w:rPr>
        <w:t xml:space="preserve">؛ </w:t>
      </w:r>
      <w:r>
        <w:rPr>
          <w:lang w:val="ar_AE" w:bidi="ar_AE"/>
        </w:rPr>
        <w:t>البلوط</w:t>
      </w:r>
      <w:r>
        <w:rPr>
          <w:lang w:val="ar_AE" w:bidi="ar_AE"/>
        </w:rPr>
        <w:t xml:space="preserve">؛ </w:t>
      </w:r>
      <w:r>
        <w:rPr>
          <w:lang w:val="ar_AE" w:bidi="ar_AE"/>
        </w:rPr>
        <w:t>الرماد)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الصندوق</w:t>
      </w:r>
      <w:r>
        <w:rPr>
          <w:lang w:val="ar_AE" w:bidi="ar_AE"/>
        </w:rPr>
      </w:r>
    </w:p>
    <w:p>
      <w:pPr>
        <w:pStyle w:val="Heading2"/>
        <w:bidi/>
      </w:pPr>
      <w:r>
        <w:rPr>
          <w:lang w:val="ar_AE" w:bidi="ar_AE"/>
        </w:rPr>
        <w:t>شجرة الصندوق</w:t>
      </w:r>
      <w:r>
        <w:rPr>
          <w:lang w:val="ar_AE" w:bidi="ar_AE"/>
        </w:rPr>
        <w:t>*</w:t>
      </w:r>
    </w:p>
    <w:p>
      <w:pPr>
        <w:bidi/>
      </w:pPr>
      <w:r>
        <w:rPr>
          <w:lang w:val="ar_AE" w:bidi="ar_AE"/>
        </w:rPr>
      </w:r>
      <w:r>
        <w:rPr>
          <w:lang w:val="ar_AE" w:bidi="ar_AE"/>
        </w:rPr>
        <w:t xml:space="preserve">ولادت في ترجمة الملك جيمس لشجرة غير معروفة الهوية ("سنديان" في الترجمة العربية المشتركة) في </w:t>
      </w:r>
      <w:hyperlink r:id="rId443">
        <w:r>
          <w:rPr>
            <w:lang w:val="ar_AE" w:bidi="ar_AE"/>
          </w:rPr>
          <w:rPr>
            <w:color w:val="0000EE"/>
            <w:u w:val="single"/>
          </w:rPr>
          <w:t>إشعياء 41:19</w:t>
        </w:r>
      </w:hyperlink>
      <w:r>
        <w:rPr>
          <w:lang w:val="ar_AE" w:bidi="ar_AE"/>
        </w:rPr>
        <w:t xml:space="preserve"> و</w:t>
      </w:r>
      <w:hyperlink r:id="rId444">
        <w:r>
          <w:rPr>
            <w:lang w:val="ar_AE" w:bidi="ar_AE"/>
          </w:rPr>
          <w:rPr>
            <w:color w:val="0000EE"/>
            <w:u w:val="single"/>
          </w:rPr>
          <w:t xml:space="preserve">60:13. </w:t>
        </w:r>
      </w:hyperlink>
      <w:r>
        <w:rPr>
          <w:lang w:val="ar_AE" w:bidi="ar_AE"/>
        </w:rPr>
        <w:t xml:space="preserve">وتُسمى "الصنوبر" في ترجمة RSV الإنجليزية.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الصنوبر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العبهر</w:t>
      </w:r>
      <w:r>
        <w:rPr>
          <w:lang w:val="ar_AE" w:bidi="ar_AE"/>
        </w:rPr>
      </w:r>
    </w:p>
    <w:p>
      <w:pPr>
        <w:bidi/>
      </w:pPr>
      <w:r>
        <w:rPr>
          <w:lang w:val="ar_AE" w:bidi="ar_AE"/>
        </w:rPr>
      </w:r>
      <w:r>
        <w:rPr>
          <w:lang w:val="ar_AE" w:bidi="ar_AE"/>
        </w:rPr>
        <w:t>شجرة صغيرة ذات أغصان قوية، تُستخرج منها مادة المر السائل (الستَكتي)، التي كانت تُستخدم في صنع البخور في الهيكل (</w:t>
      </w:r>
      <w:hyperlink r:id="rId445">
        <w:r>
          <w:rPr>
            <w:lang w:val="ar_AE" w:bidi="ar_AE"/>
          </w:rPr>
          <w:rPr>
            <w:color w:val="0000EE"/>
            <w:u w:val="single"/>
          </w:rPr>
          <w:t>خروج ٣٠: ٣٤</w:t>
        </w:r>
      </w:hyperlink>
      <w:r>
        <w:rPr>
          <w:lang w:val="ar_AE" w:bidi="ar_AE"/>
        </w:rPr>
        <w:t xml:space="preserve">). </w:t>
      </w:r>
      <w:r>
        <w:rPr>
          <w:b/>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الغار</w:t>
      </w:r>
      <w:r>
        <w:rPr>
          <w:lang w:val="ar_AE" w:bidi="ar_AE"/>
        </w:rPr>
      </w:r>
    </w:p>
    <w:p>
      <w:pPr>
        <w:bidi/>
      </w:pPr>
      <w:r>
        <w:rPr>
          <w:lang w:val="ar_AE" w:bidi="ar_AE"/>
        </w:rPr>
      </w:r>
      <w:r>
        <w:rPr>
          <w:lang w:val="ar_AE" w:bidi="ar_AE"/>
        </w:rPr>
        <w:t>شجرة يتراوح ارتفاعها بين 40 إلى 60 قدمًا، أو 12 إلى 18 مترًا، بأوراق دائمة الخضرة وعطرة، تنمو بشكل طبيعي في الأراضي المقدسة.</w:t>
      </w:r>
    </w:p>
    <w:p>
      <w:pPr>
        <w:bidi/>
      </w:pPr>
      <w:r>
        <w:rPr>
          <w:lang w:val="ar_AE" w:bidi="ar_AE"/>
        </w:rPr>
      </w:r>
      <w:r>
        <w:rPr>
          <w:i/>
          <w:lang w:val="ar_AE" w:bidi="ar_AE"/>
        </w:rPr>
        <w:t>انظر</w:t>
      </w:r>
      <w:r>
        <w:rPr>
          <w:lang w:val="ar_AE" w:bidi="ar_AE"/>
        </w:rPr>
        <w:t xml:space="preserve"> </w:t>
      </w:r>
      <w:r>
        <w:rPr>
          <w:lang w:val="ar_AE" w:bidi="ar_AE"/>
        </w:rPr>
        <w:t>النباتات (الغار أو الغار الحلو)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شَجَرَة مَعْرِفَة الخَيْر وَالشَّرّ</w:t>
      </w:r>
      <w:r>
        <w:rPr>
          <w:lang w:val="ar_AE" w:bidi="ar_AE"/>
        </w:rPr>
      </w:r>
    </w:p>
    <w:p>
      <w:pPr>
        <w:pStyle w:val="Heading2"/>
        <w:bidi/>
      </w:pPr>
      <w:r>
        <w:rPr>
          <w:lang w:val="ar_AE" w:bidi="ar_AE"/>
        </w:rPr>
        <w:t>شَجَرَة مَعْرِفَة الخَيْر وَالشَّرّ</w:t>
      </w:r>
    </w:p>
    <w:p>
      <w:pPr>
        <w:bidi/>
      </w:pPr>
      <w:r>
        <w:rPr>
          <w:lang w:val="ar_AE" w:bidi="ar_AE"/>
        </w:rPr>
      </w:r>
      <w:r>
        <w:rPr>
          <w:lang w:val="ar_AE" w:bidi="ar_AE"/>
        </w:rPr>
        <w:t>الشجرة المحرّمة في جنة عدن، التي أعطت ثمرها المعرفة والموت التابع لهذه المعرفة، أي الانفصال عن الله والنهاية الحتمية (</w:t>
      </w:r>
      <w:hyperlink r:id="rId446">
        <w:r>
          <w:rPr>
            <w:lang w:val="ar_AE" w:bidi="ar_AE"/>
          </w:rPr>
          <w:rPr>
            <w:color w:val="0000EE"/>
            <w:u w:val="single"/>
          </w:rPr>
          <w:t>تكوين 2:9، 15–17</w:t>
        </w:r>
      </w:hyperlink>
      <w:r>
        <w:rPr>
          <w:lang w:val="ar_AE" w:bidi="ar_AE"/>
        </w:rPr>
        <w:t xml:space="preserve">؛ </w:t>
      </w:r>
      <w:hyperlink r:id="rId439">
        <w:r>
          <w:rPr>
            <w:lang w:val="ar_AE" w:bidi="ar_AE"/>
          </w:rPr>
          <w:rPr>
            <w:color w:val="0000EE"/>
            <w:u w:val="single"/>
          </w:rPr>
          <w:t>3:1–24</w:t>
        </w:r>
      </w:hyperlink>
      <w:r>
        <w:rPr>
          <w:lang w:val="ar_AE" w:bidi="ar_AE"/>
        </w:rPr>
        <w:t>). وعدت الحية المُغويّة حواء بمساواتها بالله إن أكلت من ثمرة معرفة الخير والشر. كانت نتيجة أكل حواء وآدم من هذه الشجرة اكتسابهم فعلًا "مَعْرِفَة الخَيْر وَالشَّرّ". وفقًا لاستخدام عبارة "مَعْرِفَة الخَيْر وَالشَّرّ" في بقيّة مواضع الكتاب المقدس (</w:t>
      </w:r>
      <w:hyperlink r:id="rId447">
        <w:r>
          <w:rPr>
            <w:lang w:val="ar_AE" w:bidi="ar_AE"/>
          </w:rPr>
          <w:rPr>
            <w:color w:val="0000EE"/>
            <w:u w:val="single"/>
          </w:rPr>
          <w:t>تثنية 1:39</w:t>
        </w:r>
      </w:hyperlink>
      <w:r>
        <w:rPr>
          <w:lang w:val="ar_AE" w:bidi="ar_AE"/>
        </w:rPr>
        <w:t xml:space="preserve">؛ </w:t>
      </w:r>
      <w:hyperlink r:id="rId448">
        <w:r>
          <w:rPr>
            <w:lang w:val="ar_AE" w:bidi="ar_AE"/>
          </w:rPr>
          <w:rPr>
            <w:color w:val="0000EE"/>
            <w:u w:val="single"/>
          </w:rPr>
          <w:t>إشعياء 7:15–16</w:t>
        </w:r>
      </w:hyperlink>
      <w:r>
        <w:rPr>
          <w:lang w:val="ar_AE" w:bidi="ar_AE"/>
        </w:rPr>
        <w:t xml:space="preserve">؛ </w:t>
      </w:r>
      <w:hyperlink r:id="rId449">
        <w:r>
          <w:rPr>
            <w:lang w:val="ar_AE" w:bidi="ar_AE"/>
          </w:rPr>
          <w:rPr>
            <w:color w:val="0000EE"/>
            <w:u w:val="single"/>
          </w:rPr>
          <w:t>عبرانيين 5:14</w:t>
        </w:r>
      </w:hyperlink>
      <w:r>
        <w:rPr>
          <w:lang w:val="ar_AE" w:bidi="ar_AE"/>
        </w:rPr>
        <w:t>)، تكمن الفكرة في أنها تصف مرحلة في حياة الطفل عندما ينتقل من البراءة إلى الوعي الأخلاقي.</w:t>
      </w:r>
    </w:p>
    <w:p>
      <w:pPr>
        <w:bidi/>
      </w:pPr>
      <w:r>
        <w:rPr>
          <w:lang w:val="ar_AE" w:bidi="ar_AE"/>
        </w:rPr>
      </w:r>
      <w:r>
        <w:rPr>
          <w:lang w:val="ar_AE" w:bidi="ar_AE"/>
        </w:rPr>
        <w:t xml:space="preserve">يرافق هذه المعرفة وعيًا ذاتيًا بالجنس. وهكذا، عندما تناول آدم وحواء الثمرة، أصبحا مدركين لطبيعتهما الجنسية. في الوقت ذاته، تمكنا من الرؤية كما يرى الله، ومن ثمّ ظنّا أن الله سيعايرهما ويخزيهما بسبب عريهما. أصبحت القصة ترمز إلى فقدان البراءة والمعيّة الإلهية بسبب العِصْيَان المتعمد في محاولة الإنسان </w:t>
      </w:r>
      <w:r>
        <w:rPr>
          <w:lang w:val="ar_AE" w:bidi="ar_AE"/>
        </w:rPr>
        <w:t>للوصول إلى الألوهية</w:t>
      </w:r>
      <w:r>
        <w:rPr>
          <w:lang w:val="ar_AE" w:bidi="ar_AE"/>
        </w:rPr>
        <w:t>.</w:t>
      </w:r>
    </w:p>
    <w:p>
      <w:pPr>
        <w:bidi/>
      </w:pPr>
      <w:r>
        <w:rPr>
          <w:lang w:val="ar_AE" w:bidi="ar_AE"/>
        </w:rPr>
      </w:r>
      <w:r>
        <w:rPr>
          <w:lang w:val="ar_AE" w:bidi="ar_AE"/>
        </w:rPr>
        <w:t>النتيجة المؤلمة والمؤسفة لأكل ثمرة مَعْرِفَة الخَيْر وَالشَّرّ كانت فقد آدم وحواء براءتهما وانفصالهما عن الله. ثم تبع ذلك طردهما من عدن لمنعهما من أكل ثمرة شجرة ثانية، تسمى "</w:t>
      </w:r>
      <w:r>
        <w:rPr>
          <w:lang w:val="ar_AE" w:bidi="ar_AE"/>
        </w:rPr>
        <w:t>شَجَرَةَ ٱلْحَيَاةِ</w:t>
      </w:r>
      <w:r>
        <w:rPr>
          <w:lang w:val="ar_AE" w:bidi="ar_AE"/>
        </w:rPr>
        <w:t>"، التي كانت ستجعلهم مخلدين. إنما إن فعلوا ذلك، كانوا سيصبحون خالدين في حالة من السقوط والخطية. لذا، كان طردهم من عدّن نعمة عظيمة من الله.</w:t>
      </w:r>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جنة عدّن</w:t>
      </w:r>
      <w:r>
        <w:rPr>
          <w:lang w:val="ar_AE" w:bidi="ar_AE"/>
        </w:rPr>
        <w:t xml:space="preserve">؛ </w:t>
      </w:r>
      <w:r>
        <w:rPr>
          <w:lang w:val="ar_AE" w:bidi="ar_AE"/>
        </w:rPr>
        <w:t>سقوط الإنسان</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شَجَوِيَّة</w:t>
      </w:r>
      <w:r>
        <w:rPr>
          <w:lang w:val="ar_AE" w:bidi="ar_AE"/>
        </w:rPr>
      </w:r>
    </w:p>
    <w:p>
      <w:pPr>
        <w:bidi/>
      </w:pPr>
      <w:r>
        <w:rPr>
          <w:lang w:val="ar_AE" w:bidi="ar_AE"/>
        </w:rPr>
      </w:r>
      <w:r>
        <w:rPr>
          <w:lang w:val="ar_AE" w:bidi="ar_AE"/>
        </w:rPr>
        <w:t xml:space="preserve">كلمات عبرية مذكورة في عناوين </w:t>
      </w:r>
      <w:hyperlink r:id="rId450">
        <w:r>
          <w:rPr>
            <w:lang w:val="ar_AE" w:bidi="ar_AE"/>
          </w:rPr>
          <w:rPr>
            <w:color w:val="0000EE"/>
            <w:u w:val="single"/>
          </w:rPr>
          <w:t>المزمور 7</w:t>
        </w:r>
      </w:hyperlink>
      <w:r>
        <w:rPr>
          <w:lang w:val="ar_AE" w:bidi="ar_AE"/>
        </w:rPr>
        <w:t xml:space="preserve"> و</w:t>
      </w:r>
      <w:hyperlink r:id="rId451">
        <w:r>
          <w:rPr>
            <w:lang w:val="ar_AE" w:bidi="ar_AE"/>
          </w:rPr>
          <w:rPr>
            <w:color w:val="0000EE"/>
            <w:u w:val="single"/>
          </w:rPr>
          <w:t>حبقوق 3</w:t>
        </w:r>
      </w:hyperlink>
      <w:r>
        <w:rPr>
          <w:lang w:val="ar_AE" w:bidi="ar_AE"/>
        </w:rPr>
        <w:t xml:space="preserve">، ربما تشير إلى ترنيمة، أو إلى مزمور يُرنم في أوقات الضيق، أو مزمور مصحوب بآلات موسيقية. </w:t>
      </w:r>
      <w:r>
        <w:rPr>
          <w:i/>
          <w:lang w:val="ar_AE" w:bidi="ar_AE"/>
        </w:rPr>
        <w:t>انظر</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شُجَيْرة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شَحْرَايِم</w:t>
      </w:r>
      <w:r>
        <w:rPr>
          <w:lang w:val="ar_AE" w:bidi="ar_AE"/>
        </w:rPr>
      </w:r>
    </w:p>
    <w:p>
      <w:pPr>
        <w:pStyle w:val="Heading2"/>
        <w:bidi/>
      </w:pPr>
      <w:r>
        <w:rPr>
          <w:b/>
          <w:lang w:val="ar_AE" w:bidi="ar_AE"/>
        </w:rPr>
        <w:t>شَحْرَايِم</w:t>
      </w:r>
    </w:p>
    <w:p>
      <w:pPr>
        <w:bidi/>
      </w:pPr>
      <w:r>
        <w:rPr>
          <w:lang w:val="ar_AE" w:bidi="ar_AE"/>
        </w:rPr>
      </w:r>
      <w:r>
        <w:rPr>
          <w:lang w:val="ar_AE" w:bidi="ar_AE"/>
        </w:rPr>
        <w:t>بنيامينيٌّ كان يسكن في موآب، وأبٌ لتسعة أبناء، قام بتطليق (إطلاق) اثنتين من زوجاته الثلاث (</w:t>
      </w:r>
      <w:hyperlink r:id="rId452">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شَحَرْيَا</w:t>
      </w:r>
      <w:r>
        <w:rPr>
          <w:lang w:val="ar_AE" w:bidi="ar_AE"/>
        </w:rPr>
      </w:r>
    </w:p>
    <w:p>
      <w:pPr>
        <w:pStyle w:val="Heading2"/>
        <w:bidi/>
      </w:pPr>
      <w:r>
        <w:rPr>
          <w:b/>
          <w:lang w:val="ar_AE" w:bidi="ar_AE"/>
        </w:rPr>
        <w:t>شَحَرْيَا</w:t>
      </w:r>
    </w:p>
    <w:p>
      <w:pPr>
        <w:bidi/>
      </w:pPr>
      <w:r>
        <w:rPr>
          <w:lang w:val="ar_AE" w:bidi="ar_AE"/>
        </w:rPr>
      </w:r>
      <w:r>
        <w:rPr>
          <w:lang w:val="ar_AE" w:bidi="ar_AE"/>
        </w:rPr>
        <w:t>ابن يَرُوحَام</w:t>
      </w:r>
      <w:r>
        <w:rPr>
          <w:b/>
          <w:lang w:val="ar_AE" w:bidi="ar_AE"/>
        </w:rPr>
        <w:t xml:space="preserve">، </w:t>
      </w:r>
      <w:r>
        <w:rPr>
          <w:lang w:val="ar_AE" w:bidi="ar_AE"/>
        </w:rPr>
        <w:t>وأحد رؤوس آباء سبط بنيامين في أورشليم بعد السبي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شحصيمة</w:t>
      </w:r>
      <w:r>
        <w:rPr>
          <w:lang w:val="ar_AE" w:bidi="ar_AE"/>
        </w:rPr>
      </w:r>
    </w:p>
    <w:p>
      <w:pPr>
        <w:bidi/>
      </w:pPr>
      <w:r>
        <w:rPr>
          <w:lang w:val="ar_AE" w:bidi="ar_AE"/>
        </w:rPr>
      </w:r>
      <w:r>
        <w:rPr>
          <w:lang w:val="ar_AE" w:bidi="ar_AE"/>
        </w:rPr>
        <w:t>بلدة تقع بين تابور وبيت شمس، على حدود الأرض المخصصة كميراث لسبط يساكر (</w:t>
      </w:r>
      <w:hyperlink r:id="rId454">
        <w:r>
          <w:rPr>
            <w:lang w:val="ar_AE" w:bidi="ar_AE"/>
          </w:rPr>
          <w:rPr>
            <w:color w:val="0000EE"/>
            <w:u w:val="single"/>
          </w:rPr>
          <w:t>يشوع 19:22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شخص ممسوح، أشخاص ممسوحون</w:t>
      </w:r>
      <w:r>
        <w:rPr>
          <w:lang w:val="ar_AE" w:bidi="ar_AE"/>
        </w:rPr>
      </w:r>
    </w:p>
    <w:p>
      <w:pPr>
        <w:bidi/>
      </w:pPr>
      <w:r>
        <w:rPr>
          <w:lang w:val="ar_AE" w:bidi="ar_AE"/>
        </w:rPr>
      </w:r>
      <w:r>
        <w:rPr>
          <w:lang w:val="ar_AE" w:bidi="ar_AE"/>
        </w:rPr>
        <w:t>إن مسح شخص ما يشير إلى اختيار الشخص لدور أو غرض خاص. في الكتاب المقدس، كان هذا غالبًا يتضمن وضع الزيت على الشخص، ولكنه كان يعني أيضًا الامتلاء بروح الله لعمل مهمة خاصة.</w:t>
      </w:r>
    </w:p>
    <w:p>
      <w:pPr>
        <w:bidi/>
      </w:pPr>
      <w:r>
        <w:rPr>
          <w:lang w:val="ar_AE" w:bidi="ar_AE"/>
        </w:rPr>
      </w:r>
      <w:r>
        <w:rPr>
          <w:lang w:val="ar_AE" w:bidi="ar_AE"/>
        </w:rPr>
        <w:t>في العهد الجديد، يظهر يسوع المسيح بثلاثة أدوار مهمة:</w:t>
      </w:r>
    </w:p>
    <w:p>
      <w:pPr>
        <w:pStyle w:val="ListBullet"/>
        <w:bidi/>
        <w:spacing w:line="240" w:lineRule="auto"/>
        <w:ind w:left="720"/>
      </w:pPr>
      <w:r>
        <w:rPr>
          <w:lang w:val="ar_AE" w:bidi="ar_AE"/>
        </w:rPr>
      </w:r>
      <w:r>
        <w:rPr>
          <w:lang w:val="ar_AE" w:bidi="ar_AE"/>
        </w:rPr>
        <w:t>نبي (شخص يتحدث باسم الله)</w:t>
      </w:r>
    </w:p>
    <w:p>
      <w:pPr>
        <w:pStyle w:val="ListBullet"/>
        <w:bidi/>
        <w:spacing w:line="240" w:lineRule="auto"/>
        <w:ind w:left="720"/>
      </w:pPr>
      <w:r>
        <w:rPr>
          <w:lang w:val="ar_AE" w:bidi="ar_AE"/>
        </w:rPr>
      </w:r>
      <w:r>
        <w:rPr>
          <w:lang w:val="ar_AE" w:bidi="ar_AE"/>
        </w:rPr>
        <w:t>كاهن (شخص يساعد الناس على التواصل مع الله والاقتراب منه)</w:t>
      </w:r>
    </w:p>
    <w:p>
      <w:pPr>
        <w:pStyle w:val="ListBullet"/>
        <w:bidi/>
        <w:spacing w:line="240" w:lineRule="auto"/>
        <w:ind w:left="720"/>
      </w:pPr>
      <w:r>
        <w:rPr>
          <w:lang w:val="ar_AE" w:bidi="ar_AE"/>
        </w:rPr>
      </w:r>
      <w:r>
        <w:rPr>
          <w:lang w:val="ar_AE" w:bidi="ar_AE"/>
        </w:rPr>
        <w:t>الملك (حاكم يقود الناس)</w:t>
      </w:r>
    </w:p>
    <w:p>
      <w:pPr>
        <w:bidi/>
      </w:pPr>
      <w:r>
        <w:rPr>
          <w:lang w:val="ar_AE" w:bidi="ar_AE"/>
        </w:rPr>
      </w:r>
      <w:r>
        <w:rPr>
          <w:lang w:val="ar_AE" w:bidi="ar_AE"/>
        </w:rPr>
        <w:t>يسوع هو الممسوح من الله. وتأتي كلمة "المسيَّا" من الكلمة العبرية التي تعني "الممسوح". "المسيح" تأتي من الكلمة اليونانية التي تعني "الممسوح".</w:t>
      </w:r>
    </w:p>
    <w:p>
      <w:pPr>
        <w:bidi/>
      </w:pPr>
      <w:r>
        <w:rPr>
          <w:lang w:val="ar_AE" w:bidi="ar_AE"/>
        </w:rPr>
      </w:r>
      <w:r>
        <w:rPr>
          <w:lang w:val="ar_AE" w:bidi="ar_AE"/>
        </w:rPr>
        <w:t>المسحة الحقيقية للمسيح هي مسحة روحية (</w:t>
      </w:r>
      <w:hyperlink r:id="rId455">
        <w:r>
          <w:rPr>
            <w:lang w:val="ar_AE" w:bidi="ar_AE"/>
          </w:rPr>
          <w:rPr>
            <w:color w:val="0000EE"/>
            <w:u w:val="single"/>
          </w:rPr>
          <w:t>مزامير 2:2</w:t>
        </w:r>
      </w:hyperlink>
      <w:r>
        <w:rPr>
          <w:lang w:val="ar_AE" w:bidi="ar_AE"/>
        </w:rPr>
        <w:t xml:space="preserve">; </w:t>
      </w:r>
      <w:hyperlink r:id="rId456">
        <w:r>
          <w:rPr>
            <w:lang w:val="ar_AE" w:bidi="ar_AE"/>
          </w:rPr>
          <w:rPr>
            <w:color w:val="0000EE"/>
            <w:u w:val="single"/>
          </w:rPr>
          <w:t>دانيال 9:25–26</w:t>
        </w:r>
      </w:hyperlink>
      <w:r>
        <w:rPr>
          <w:lang w:val="ar_AE" w:bidi="ar_AE"/>
        </w:rPr>
        <w:t>). وهي مسحة من الروح القدس (</w:t>
      </w:r>
      <w:hyperlink r:id="rId457">
        <w:r>
          <w:rPr>
            <w:lang w:val="ar_AE" w:bidi="ar_AE"/>
          </w:rPr>
          <w:rPr>
            <w:color w:val="0000EE"/>
            <w:u w:val="single"/>
          </w:rPr>
          <w:t>إشعياء 61:1</w:t>
        </w:r>
      </w:hyperlink>
      <w:r>
        <w:rPr>
          <w:lang w:val="ar_AE" w:bidi="ar_AE"/>
        </w:rPr>
        <w:t xml:space="preserve">; </w:t>
      </w:r>
      <w:hyperlink r:id="rId458">
        <w:r>
          <w:rPr>
            <w:lang w:val="ar_AE" w:bidi="ar_AE"/>
          </w:rPr>
          <w:rPr>
            <w:color w:val="0000EE"/>
            <w:u w:val="single"/>
          </w:rPr>
          <w:t>لوقا 4:1</w:t>
        </w:r>
      </w:hyperlink>
      <w:r>
        <w:rPr>
          <w:lang w:val="ar_AE" w:bidi="ar_AE"/>
        </w:rPr>
        <w:t xml:space="preserve">, </w:t>
      </w:r>
      <w:hyperlink r:id="rId459">
        <w:r>
          <w:rPr>
            <w:lang w:val="ar_AE" w:bidi="ar_AE"/>
          </w:rPr>
          <w:rPr>
            <w:color w:val="0000EE"/>
            <w:u w:val="single"/>
          </w:rPr>
          <w:t>18–19</w:t>
        </w:r>
      </w:hyperlink>
      <w:r>
        <w:rPr>
          <w:lang w:val="ar_AE" w:bidi="ar_AE"/>
        </w:rPr>
        <w:t>). وقد كان يسوع الناصري بالفعل هو الشخص الممسوح أو المسيح المذكور في نبوات العهد القديم. ولقد تم تأكيد ذلك من خلال مسحه من الروح القدس ومن خلال المعجزات التي تلت ذلك (</w:t>
      </w:r>
      <w:hyperlink r:id="rId460">
        <w:r>
          <w:rPr>
            <w:lang w:val="ar_AE" w:bidi="ar_AE"/>
          </w:rPr>
          <w:rPr>
            <w:color w:val="0000EE"/>
            <w:u w:val="single"/>
          </w:rPr>
          <w:t>يوحنا 1:32–51</w:t>
        </w:r>
      </w:hyperlink>
      <w:r>
        <w:rPr>
          <w:lang w:val="ar_AE" w:bidi="ar_AE"/>
        </w:rPr>
        <w:t xml:space="preserve">; </w:t>
      </w:r>
      <w:hyperlink r:id="rId461">
        <w:r>
          <w:rPr>
            <w:lang w:val="ar_AE" w:bidi="ar_AE"/>
          </w:rPr>
          <w:rPr>
            <w:color w:val="0000EE"/>
            <w:u w:val="single"/>
          </w:rPr>
          <w:t>لوقا 4:33–37</w:t>
        </w:r>
      </w:hyperlink>
      <w:r>
        <w:rPr>
          <w:lang w:val="ar_AE" w:bidi="ar_AE"/>
        </w:rPr>
        <w:t>). مثل يسوع، يُقال أيضًا أن المسيحيين ممسوحون من الروح القدس. حيث يساعدهم الروح القدس على فهم إيمانهم وعيش حياة ترضي الله (</w:t>
      </w:r>
      <w:hyperlink r:id="rId462">
        <w:r>
          <w:rPr>
            <w:lang w:val="ar_AE" w:bidi="ar_AE"/>
          </w:rPr>
          <w:rPr>
            <w:color w:val="0000EE"/>
            <w:u w:val="single"/>
          </w:rPr>
          <w:t>2 كورنثوس 1:21–22</w:t>
        </w:r>
      </w:hyperlink>
      <w:r>
        <w:rPr>
          <w:lang w:val="ar_AE" w:bidi="ar_AE"/>
        </w:rPr>
        <w:t xml:space="preserve">; </w:t>
      </w:r>
      <w:hyperlink r:id="rId463">
        <w:r>
          <w:rPr>
            <w:lang w:val="ar_AE" w:bidi="ar_AE"/>
          </w:rPr>
          <w:rPr>
            <w:color w:val="0000EE"/>
            <w:u w:val="single"/>
          </w:rPr>
          <w:t>1 يوحنا 2:20,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المسيَّا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شدَّاي</w:t>
      </w:r>
      <w:r>
        <w:rPr>
          <w:lang w:val="ar_AE" w:bidi="ar_AE"/>
        </w:rPr>
      </w:r>
    </w:p>
    <w:p>
      <w:pPr>
        <w:bidi/>
      </w:pPr>
      <w:r>
        <w:rPr>
          <w:lang w:val="ar_AE" w:bidi="ar_AE"/>
        </w:rPr>
      </w:r>
      <w:r>
        <w:rPr>
          <w:lang w:val="ar_AE" w:bidi="ar_AE"/>
        </w:rPr>
        <w:t>جزء من الاسم العبري إيل شدَّاي الذي يُنسَب إلى ٱللهِ، بمعنى "ٱلله القدير" (</w:t>
      </w:r>
      <w:hyperlink r:id="rId464">
        <w:r>
          <w:rPr>
            <w:lang w:val="ar_AE" w:bidi="ar_AE"/>
          </w:rPr>
          <w:rPr>
            <w:color w:val="0000EE"/>
            <w:u w:val="single"/>
          </w:rPr>
          <w:t>مز 68:14</w:t>
        </w:r>
      </w:hyperlink>
      <w:r>
        <w:rPr>
          <w:lang w:val="ar_AE" w:bidi="ar_AE"/>
        </w:rPr>
        <w:t xml:space="preserve">). </w:t>
      </w:r>
      <w:r>
        <w:rPr>
          <w:i/>
          <w:lang w:val="ar_AE" w:bidi="ar_AE"/>
        </w:rPr>
        <w:t>انظر</w:t>
      </w:r>
      <w:r>
        <w:rPr>
          <w:lang w:val="ar_AE" w:bidi="ar_AE"/>
        </w:rPr>
        <w:t xml:space="preserve"> </w:t>
      </w:r>
      <w:r>
        <w:rPr>
          <w:lang w:val="ar_AE" w:bidi="ar_AE"/>
        </w:rPr>
        <w:t>ٱلله، أسماء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شَدْرَخ, مِيشَخَ, وعبدنغو</w:t>
      </w:r>
      <w:r>
        <w:rPr>
          <w:lang w:val="ar_AE" w:bidi="ar_AE"/>
        </w:rPr>
      </w:r>
    </w:p>
    <w:p>
      <w:pPr>
        <w:bidi/>
      </w:pPr>
      <w:r>
        <w:rPr>
          <w:lang w:val="ar_AE" w:bidi="ar_AE"/>
        </w:rPr>
      </w:r>
      <w:r>
        <w:rPr>
          <w:lang w:val="ar_AE" w:bidi="ar_AE"/>
        </w:rPr>
        <w:t>الأسماء البابلية لثلاثة شبان عبرانيين سبيوا إلى بَابِلَ خلف الملك نَبوخَذْنَاصَّر في عام 605 قبل الميلاد (</w:t>
      </w:r>
      <w:hyperlink r:id="rId465">
        <w:r>
          <w:rPr>
            <w:lang w:val="ar_AE" w:bidi="ar_AE"/>
          </w:rPr>
          <w:rPr>
            <w:color w:val="0000EE"/>
            <w:u w:val="single"/>
          </w:rPr>
          <w:t>2 ملوك 24:1؛</w:t>
        </w:r>
      </w:hyperlink>
      <w:r>
        <w:rPr>
          <w:lang w:val="ar_AE" w:bidi="ar_AE"/>
        </w:rPr>
        <w:t xml:space="preserve"> </w:t>
      </w:r>
      <w:hyperlink r:id="rId466">
        <w:r>
          <w:rPr>
            <w:lang w:val="ar_AE" w:bidi="ar_AE"/>
          </w:rPr>
          <w:rPr>
            <w:color w:val="0000EE"/>
            <w:u w:val="single"/>
          </w:rPr>
          <w:t>دَانِيآل 1:1</w:t>
        </w:r>
      </w:hyperlink>
      <w:r>
        <w:rPr>
          <w:lang w:val="ar_AE" w:bidi="ar_AE"/>
        </w:rPr>
        <w:t>–</w:t>
      </w:r>
      <w:hyperlink r:id="rId466">
        <w:r>
          <w:rPr>
            <w:lang w:val="ar_AE" w:bidi="ar_AE"/>
          </w:rPr>
          <w:rPr>
            <w:color w:val="0000EE"/>
            <w:u w:val="single"/>
          </w:rPr>
          <w:t>4</w:t>
        </w:r>
      </w:hyperlink>
      <w:r>
        <w:rPr>
          <w:lang w:val="ar_AE" w:bidi="ar_AE"/>
        </w:rPr>
        <w:t>). ربما كانوا من عائلة ملكية (</w:t>
      </w:r>
      <w:hyperlink r:id="rId467">
        <w:r>
          <w:rPr>
            <w:lang w:val="ar_AE" w:bidi="ar_AE"/>
          </w:rPr>
          <w:rPr>
            <w:color w:val="0000EE"/>
            <w:u w:val="single"/>
          </w:rPr>
          <w:t>2 ملوك 20:18؛</w:t>
        </w:r>
      </w:hyperlink>
      <w:r>
        <w:rPr>
          <w:lang w:val="ar_AE" w:bidi="ar_AE"/>
        </w:rPr>
        <w:t xml:space="preserve"> </w:t>
      </w:r>
      <w:hyperlink r:id="rId468">
        <w:r>
          <w:rPr>
            <w:lang w:val="ar_AE" w:bidi="ar_AE"/>
          </w:rPr>
          <w:rPr>
            <w:color w:val="0000EE"/>
            <w:u w:val="single"/>
          </w:rPr>
          <w:t>إِشَعْيَاء 39:7</w:t>
        </w:r>
      </w:hyperlink>
      <w:r>
        <w:rPr>
          <w:lang w:val="ar_AE" w:bidi="ar_AE"/>
        </w:rPr>
        <w:t>). اعتقد البابليون أن احتجازهم كرهائن سيجعل ملك يَهوذَا، يَهويَاقِيمَ، يتصرف بحكمة.</w:t>
      </w:r>
    </w:p>
    <w:p>
      <w:pPr>
        <w:bidi/>
      </w:pPr>
      <w:r>
        <w:rPr>
          <w:lang w:val="ar_AE" w:bidi="ar_AE"/>
        </w:rPr>
      </w:r>
      <w:r>
        <w:rPr>
          <w:lang w:val="ar_AE" w:bidi="ar_AE"/>
        </w:rPr>
        <w:t>أراد نَبوخَذْنَاصَّر أن يملأ بلاطه برجال أذكياء ووسيمين ليصبحوا رعايا مفيدين لمملكته. قرر تدريب بعض الرهائن اليهود. وعليه جرى اختيار دَانِيآل وثلاثة من أصدقائه.</w:t>
      </w:r>
    </w:p>
    <w:p>
      <w:pPr>
        <w:bidi/>
      </w:pPr>
      <w:r>
        <w:rPr>
          <w:lang w:val="ar_AE" w:bidi="ar_AE"/>
        </w:rPr>
      </w:r>
      <w:r>
        <w:rPr>
          <w:lang w:val="ar_AE" w:bidi="ar_AE"/>
        </w:rPr>
        <w:t>كانت أسماؤهم العبرية الأصلية تمجد يهوه، ولكن غُيرت إلى أسماء بابلية قد تكون كرمت إلهاً بابلياً.</w:t>
      </w:r>
    </w:p>
    <w:p>
      <w:pPr>
        <w:bidi/>
      </w:pPr>
      <w:r>
        <w:rPr>
          <w:lang w:val="ar_AE" w:bidi="ar_AE"/>
        </w:rPr>
      </w:r>
      <w:r>
        <w:rPr>
          <w:lang w:val="ar_AE" w:bidi="ar_AE"/>
        </w:rPr>
        <w:t>كانت أسماؤهم العبرية الأصلية:</w:t>
      </w:r>
    </w:p>
    <w:p>
      <w:pPr>
        <w:pStyle w:val="ListBullet"/>
        <w:bidi/>
        <w:spacing w:line="240" w:lineRule="auto"/>
        <w:ind w:left="720"/>
      </w:pPr>
      <w:r>
        <w:rPr>
          <w:lang w:val="ar_AE" w:bidi="ar_AE"/>
        </w:rPr>
      </w:r>
      <w:r>
        <w:rPr>
          <w:lang w:val="ar_AE" w:bidi="ar_AE"/>
        </w:rPr>
        <w:t>حَنَنِيَّا، الذي يعني "الرب كريم"</w:t>
      </w:r>
    </w:p>
    <w:p>
      <w:pPr>
        <w:pStyle w:val="ListBullet"/>
        <w:bidi/>
        <w:spacing w:line="240" w:lineRule="auto"/>
        <w:ind w:left="720"/>
      </w:pPr>
      <w:r>
        <w:rPr>
          <w:lang w:val="ar_AE" w:bidi="ar_AE"/>
        </w:rPr>
      </w:r>
      <w:r>
        <w:rPr>
          <w:lang w:val="ar_AE" w:bidi="ar_AE"/>
        </w:rPr>
        <w:t>ميخائيل، الذي يعني "من مثل الله"</w:t>
      </w:r>
    </w:p>
    <w:p>
      <w:pPr>
        <w:pStyle w:val="ListBullet"/>
        <w:bidi/>
        <w:spacing w:line="240" w:lineRule="auto"/>
        <w:ind w:left="720"/>
      </w:pPr>
      <w:r>
        <w:rPr>
          <w:lang w:val="ar_AE" w:bidi="ar_AE"/>
        </w:rPr>
      </w:r>
      <w:r>
        <w:rPr>
          <w:lang w:val="ar_AE" w:bidi="ar_AE"/>
        </w:rPr>
        <w:t>عَزَرْيَا, الذي يعني "الله المعين"</w:t>
      </w:r>
    </w:p>
    <w:p>
      <w:pPr>
        <w:bidi/>
      </w:pPr>
      <w:r>
        <w:rPr>
          <w:lang w:val="ar_AE" w:bidi="ar_AE"/>
        </w:rPr>
      </w:r>
      <w:r>
        <w:rPr>
          <w:lang w:val="ar_AE" w:bidi="ar_AE"/>
        </w:rPr>
        <w:t>غيَّرَ نَبوخَذْنَاصَّر أسمائهم إلى أسماء بابلية:</w:t>
      </w:r>
    </w:p>
    <w:p>
      <w:pPr>
        <w:pStyle w:val="ListBullet"/>
        <w:bidi/>
        <w:spacing w:line="240" w:lineRule="auto"/>
        <w:ind w:left="720"/>
      </w:pPr>
      <w:r>
        <w:rPr>
          <w:lang w:val="ar_AE" w:bidi="ar_AE"/>
        </w:rPr>
      </w:r>
      <w:r>
        <w:rPr>
          <w:lang w:val="ar_AE" w:bidi="ar_AE"/>
        </w:rPr>
        <w:t>شَدْرَخ، الذي يمكن أن يعني "أمر أكو" (كان أكو إله القمر السومري)</w:t>
      </w:r>
    </w:p>
    <w:p>
      <w:pPr>
        <w:pStyle w:val="ListBullet"/>
        <w:bidi/>
        <w:spacing w:line="240" w:lineRule="auto"/>
        <w:ind w:left="720"/>
      </w:pPr>
      <w:r>
        <w:rPr>
          <w:lang w:val="ar_AE" w:bidi="ar_AE"/>
        </w:rPr>
      </w:r>
      <w:r>
        <w:rPr>
          <w:lang w:val="ar_AE" w:bidi="ar_AE"/>
        </w:rPr>
        <w:t>ميشخ، الذي يمكن أن تعني "من هو مثل أكو"</w:t>
      </w:r>
    </w:p>
    <w:p>
      <w:pPr>
        <w:pStyle w:val="ListBullet"/>
        <w:bidi/>
        <w:spacing w:line="240" w:lineRule="auto"/>
        <w:ind w:left="720"/>
      </w:pPr>
      <w:r>
        <w:rPr>
          <w:lang w:val="ar_AE" w:bidi="ar_AE"/>
        </w:rPr>
      </w:r>
      <w:r>
        <w:rPr>
          <w:lang w:val="ar_AE" w:bidi="ar_AE"/>
        </w:rPr>
        <w:t>عبدنغو، الذي يمكن أن يعني "خادم نابو" (كان نابو إله الحكمة البابلي)</w:t>
      </w:r>
    </w:p>
    <w:p>
      <w:pPr>
        <w:bidi/>
      </w:pPr>
      <w:r>
        <w:rPr>
          <w:lang w:val="ar_AE" w:bidi="ar_AE"/>
        </w:rPr>
      </w:r>
      <w:r>
        <w:rPr>
          <w:lang w:val="ar_AE" w:bidi="ar_AE"/>
        </w:rPr>
        <w:t>اسم صديقهم دَانِيآل غُيِّرَ أيضًا من "قاضي هو ٱللهِ" إلى بَلْطَشَاصَّرَ. بَلْطَشَاصَّرَ يعني "بِيل يحمي" (بِيل كان كبير الآلهة البابلية).</w:t>
      </w:r>
    </w:p>
    <w:p>
      <w:pPr>
        <w:bidi/>
      </w:pPr>
      <w:r>
        <w:rPr>
          <w:lang w:val="ar_AE" w:bidi="ar_AE"/>
        </w:rPr>
      </w:r>
      <w:r>
        <w:rPr>
          <w:lang w:val="ar_AE" w:bidi="ar_AE"/>
        </w:rPr>
        <w:t>اختار نَبوخَذْنَاصَّر هؤلاء الشباب لتعلم اللغة والمعرفة البابلية. درسوا لمدة ثلاث سنوات، وتعلموا:</w:t>
      </w:r>
    </w:p>
    <w:p>
      <w:pPr>
        <w:pStyle w:val="ListBullet"/>
        <w:bidi/>
        <w:spacing w:line="240" w:lineRule="auto"/>
        <w:ind w:left="720"/>
      </w:pPr>
      <w:r>
        <w:rPr>
          <w:lang w:val="ar_AE" w:bidi="ar_AE"/>
        </w:rPr>
      </w:r>
      <w:r>
        <w:rPr>
          <w:lang w:val="ar_AE" w:bidi="ar_AE"/>
        </w:rPr>
        <w:t>اللغات الآرامية والأكدية والسومرية</w:t>
      </w:r>
    </w:p>
    <w:p>
      <w:pPr>
        <w:pStyle w:val="ListBullet"/>
        <w:bidi/>
        <w:spacing w:line="240" w:lineRule="auto"/>
        <w:ind w:left="720"/>
      </w:pPr>
      <w:r>
        <w:rPr>
          <w:lang w:val="ar_AE" w:bidi="ar_AE"/>
        </w:rPr>
      </w:r>
      <w:r>
        <w:rPr>
          <w:lang w:val="ar_AE" w:bidi="ar_AE"/>
        </w:rPr>
        <w:t>الكتابة المسمارية (الكتابة باستخدام علامات على شكل إسفين)</w:t>
      </w:r>
    </w:p>
    <w:p>
      <w:pPr>
        <w:pStyle w:val="ListBullet"/>
        <w:bidi/>
        <w:spacing w:line="240" w:lineRule="auto"/>
        <w:ind w:left="720"/>
      </w:pPr>
      <w:r>
        <w:rPr>
          <w:lang w:val="ar_AE" w:bidi="ar_AE"/>
        </w:rPr>
      </w:r>
      <w:r>
        <w:rPr>
          <w:lang w:val="ar_AE" w:bidi="ar_AE"/>
        </w:rPr>
        <w:t>ربما علم الفلك، الرياضيات، التاريخ، والزراعة</w:t>
      </w:r>
    </w:p>
    <w:p>
      <w:pPr>
        <w:bidi/>
      </w:pPr>
      <w:r>
        <w:rPr>
          <w:lang w:val="ar_AE" w:bidi="ar_AE"/>
        </w:rPr>
      </w:r>
      <w:r>
        <w:rPr>
          <w:lang w:val="ar_AE" w:bidi="ar_AE"/>
        </w:rPr>
        <w:t xml:space="preserve">قدم الملك الطعام للطلاب. لكن شَدْرَخ، مِيشَخَ، عَبْدَنَغُو، ودَانِيآل رفضوا تناوله. اعتقدوا أن الطعام قد قُدم للآلهة الزائفة، لذا لم يكن من المناسب لليهود تناوله (قارن </w:t>
      </w:r>
      <w:hyperlink r:id="rId469">
        <w:r>
          <w:rPr>
            <w:lang w:val="ar_AE" w:bidi="ar_AE"/>
          </w:rPr>
          <w:rPr>
            <w:color w:val="0000EE"/>
            <w:u w:val="single"/>
          </w:rPr>
          <w:t>خروج 34:15</w:t>
        </w:r>
      </w:hyperlink>
      <w:r>
        <w:rPr>
          <w:lang w:val="ar_AE" w:bidi="ar_AE"/>
        </w:rPr>
        <w:t xml:space="preserve">؛ </w:t>
      </w:r>
      <w:hyperlink r:id="rId470">
        <w:r>
          <w:rPr>
            <w:lang w:val="ar_AE" w:bidi="ar_AE"/>
          </w:rPr>
          <w:rPr>
            <w:color w:val="0000EE"/>
            <w:u w:val="single"/>
          </w:rPr>
          <w:t>لاويين 17:10</w:t>
        </w:r>
      </w:hyperlink>
      <w:r>
        <w:rPr>
          <w:lang w:val="ar_AE" w:bidi="ar_AE"/>
        </w:rPr>
        <w:t>–</w:t>
      </w:r>
      <w:hyperlink r:id="rId470">
        <w:r>
          <w:rPr>
            <w:lang w:val="ar_AE" w:bidi="ar_AE"/>
          </w:rPr>
          <w:rPr>
            <w:color w:val="0000EE"/>
            <w:u w:val="single"/>
          </w:rPr>
          <w:t>14</w:t>
        </w:r>
      </w:hyperlink>
      <w:r>
        <w:rPr>
          <w:lang w:val="ar_AE" w:bidi="ar_AE"/>
        </w:rPr>
        <w:t>). كان رئيس الخصيان قلقًا من أن الملك سيغضب إذا بدا الأولاد في سوء تغذية، لذا تحدث إلى دَانِيآل. طلبوا أن يأكلوا الخضروات فقط لمدة عشرة أيام. بعد عشرة أيام، بدوا أكثر صحة من الطلاب الآخرين، لذا سُمح لهم بمواصلة نظامهم الغذائي النباتي.</w:t>
      </w:r>
    </w:p>
    <w:p>
      <w:pPr>
        <w:bidi/>
      </w:pPr>
      <w:r>
        <w:rPr>
          <w:lang w:val="ar_AE" w:bidi="ar_AE"/>
        </w:rPr>
      </w:r>
      <w:r>
        <w:rPr>
          <w:lang w:val="ar_AE" w:bidi="ar_AE"/>
        </w:rPr>
        <w:t>عندما أنهوا دراستهم، كان هؤلاء الشباب الأربعة أذكى وأكثر قدرة من جميع الطلاب الآخرين. تقول الكتاب المقدس أن ٱللهِ منحهم هذه المعرفة والمهارة.</w:t>
      </w:r>
    </w:p>
    <w:p>
      <w:pPr>
        <w:bidi/>
      </w:pPr>
      <w:r>
        <w:rPr>
          <w:lang w:val="ar_AE" w:bidi="ar_AE"/>
        </w:rPr>
      </w:r>
      <w:r>
        <w:rPr>
          <w:lang w:val="ar_AE" w:bidi="ar_AE"/>
        </w:rPr>
        <w:t>لاحقًا، أصبحوا جزءًا من "حكماء بَابِلَ" (</w:t>
      </w:r>
      <w:hyperlink r:id="rId471">
        <w:r>
          <w:rPr>
            <w:lang w:val="ar_AE" w:bidi="ar_AE"/>
          </w:rPr>
          <w:rPr>
            <w:color w:val="0000EE"/>
            <w:u w:val="single"/>
          </w:rPr>
          <w:t>دَانِيآل 2:12</w:t>
        </w:r>
      </w:hyperlink>
      <w:r>
        <w:rPr>
          <w:lang w:val="ar_AE" w:bidi="ar_AE"/>
        </w:rPr>
        <w:t>–</w:t>
      </w:r>
      <w:hyperlink r:id="rId471">
        <w:r>
          <w:rPr>
            <w:lang w:val="ar_AE" w:bidi="ar_AE"/>
          </w:rPr>
          <w:rPr>
            <w:color w:val="0000EE"/>
            <w:u w:val="single"/>
          </w:rPr>
          <w:t>49</w:t>
        </w:r>
      </w:hyperlink>
      <w:r>
        <w:rPr>
          <w:lang w:val="ar_AE" w:bidi="ar_AE"/>
        </w:rPr>
        <w:t>). عندما لم يتمكن الحكماء الآخرون من تفسير حلم الملك، أراد نَبوخَذْنَاصَّر قتل جميع الحكماء. طلب دَانِيآل من الملك وقتًا، وأظهر ٱللهِ لدَانِيآل الحلم ومعناه في رؤية. هذا أنقذ حياتهم.</w:t>
      </w:r>
    </w:p>
    <w:p>
      <w:pPr>
        <w:bidi/>
      </w:pPr>
      <w:r>
        <w:rPr>
          <w:lang w:val="ar_AE" w:bidi="ar_AE"/>
        </w:rPr>
      </w:r>
      <w:r>
        <w:rPr>
          <w:lang w:val="ar_AE" w:bidi="ar_AE"/>
        </w:rPr>
        <w:t>في وقت آخر، نَبوخَذْنَاصَّر صنع تمثالًا ذهبيًا ضخمًا وأمر الجميع بالسجود له (</w:t>
      </w:r>
      <w:hyperlink r:id="rId472">
        <w:r>
          <w:rPr>
            <w:lang w:val="ar_AE" w:bidi="ar_AE"/>
          </w:rPr>
          <w:rPr>
            <w:color w:val="0000EE"/>
            <w:u w:val="single"/>
          </w:rPr>
          <w:t>دَانِيآل 3</w:t>
        </w:r>
      </w:hyperlink>
      <w:r>
        <w:rPr>
          <w:lang w:val="ar_AE" w:bidi="ar_AE"/>
        </w:rPr>
        <w:t>). لكن شَدْرَخ، ومِيشَخ، وعبدنغو رفضوا. قالوا إنهم يؤمنون بٱللهِ، حتى لو كان ذلك يعني أن يُلقون في أتون النار. جعل الملك الأتون شديد الحرارة وألقاهم فيه. لكن ٱللهِ حماهم. أرسل مَلَاك ليحفظهم آمنين في النار.</w:t>
      </w:r>
    </w:p>
    <w:p>
      <w:pPr>
        <w:bidi/>
      </w:pPr>
      <w:r>
        <w:rPr>
          <w:lang w:val="ar_AE" w:bidi="ar_AE"/>
        </w:rPr>
      </w:r>
      <w:r>
        <w:rPr>
          <w:lang w:val="ar_AE" w:bidi="ar_AE"/>
        </w:rPr>
        <w:t>عندما رأى نَبوخَذْنَاصَّر هذه المعجزة، كان عليه أن يعترف بأن إله شَدْرَخ، ومِيشَخَ، وعبدنغو كان أكثر قوة من مملكته وسلطته الخاصة.</w:t>
      </w:r>
    </w:p>
    <w:p>
      <w:pPr>
        <w:bidi/>
      </w:pPr>
      <w:r>
        <w:rPr>
          <w:lang w:val="ar_AE" w:bidi="ar_AE"/>
        </w:rPr>
      </w:r>
      <w:r>
        <w:rPr>
          <w:b/>
          <w:lang w:val="ar_AE" w:bidi="ar_AE"/>
        </w:rPr>
        <w:t>انظر أيضًا</w:t>
      </w:r>
      <w:r>
        <w:rPr>
          <w:lang w:val="ar_AE" w:bidi="ar_AE"/>
        </w:rPr>
        <w:t xml:space="preserve"> </w:t>
      </w:r>
      <w:r>
        <w:rPr>
          <w:lang w:val="ar_AE" w:bidi="ar_AE"/>
        </w:rPr>
        <w:t>سفر دانِيآل؛ تتمة</w:t>
      </w:r>
      <w:r>
        <w:rPr>
          <w:lang w:val="ar_AE" w:bidi="ar_AE"/>
        </w:rPr>
        <w:t xml:space="preserve"> </w:t>
      </w:r>
      <w:r>
        <w:rPr>
          <w:lang w:val="ar_AE" w:bidi="ar_AE"/>
        </w:rPr>
        <w:t>دَانِيآل (صلاة عَزَرْيَا وترنيمة الشبان الثلاثة)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شَدَيْئور</w:t>
      </w:r>
      <w:r>
        <w:rPr>
          <w:lang w:val="ar_AE" w:bidi="ar_AE"/>
        </w:rPr>
      </w:r>
    </w:p>
    <w:p>
      <w:pPr>
        <w:pStyle w:val="Heading2"/>
        <w:bidi/>
      </w:pPr>
      <w:r>
        <w:rPr>
          <w:lang w:val="ar_AE" w:bidi="ar_AE"/>
        </w:rPr>
        <w:t>شَدَيْئُور</w:t>
      </w:r>
    </w:p>
    <w:p>
      <w:pPr>
        <w:bidi/>
      </w:pPr>
      <w:r>
        <w:rPr>
          <w:lang w:val="ar_AE" w:bidi="ar_AE"/>
        </w:rPr>
      </w:r>
      <w:r>
        <w:rPr>
          <w:lang w:val="ar_AE" w:bidi="ar_AE"/>
        </w:rPr>
        <w:t xml:space="preserve">كان شَدِئُور والد أليصور، الذي تم اختياره كممثل لسبط </w:t>
      </w:r>
      <w:r>
        <w:rPr>
          <w:b/>
          <w:lang w:val="ar_AE" w:bidi="ar_AE"/>
        </w:rPr>
        <w:t>رأوبين</w:t>
      </w:r>
      <w:r>
        <w:rPr>
          <w:lang w:val="ar_AE" w:bidi="ar_AE"/>
        </w:rPr>
        <w:t xml:space="preserve"> في تعداد موسى للرجال القادرين على القتال (</w:t>
      </w:r>
      <w:hyperlink r:id="rId473">
        <w:r>
          <w:rPr>
            <w:lang w:val="ar_AE" w:bidi="ar_AE"/>
          </w:rPr>
          <w:rPr>
            <w:color w:val="0000EE"/>
            <w:u w:val="single"/>
          </w:rPr>
          <w:t>عدد 1:5؛</w:t>
        </w:r>
      </w:hyperlink>
      <w:r>
        <w:rPr>
          <w:lang w:val="ar_AE" w:bidi="ar_AE"/>
        </w:rPr>
        <w:t xml:space="preserve"> </w:t>
      </w:r>
      <w:hyperlink r:id="rId474">
        <w:r>
          <w:rPr>
            <w:lang w:val="ar_AE" w:bidi="ar_AE"/>
          </w:rPr>
          <w:rPr>
            <w:color w:val="0000EE"/>
            <w:u w:val="single"/>
          </w:rPr>
          <w:t>2:10؛</w:t>
        </w:r>
      </w:hyperlink>
      <w:r>
        <w:rPr>
          <w:lang w:val="ar_AE" w:bidi="ar_AE"/>
        </w:rPr>
        <w:t xml:space="preserve"> </w:t>
      </w:r>
      <w:hyperlink r:id="rId475">
        <w:r>
          <w:rPr>
            <w:lang w:val="ar_AE" w:bidi="ar_AE"/>
          </w:rPr>
          <w:rPr>
            <w:color w:val="0000EE"/>
            <w:u w:val="single"/>
          </w:rPr>
          <w:t>10:18</w:t>
        </w:r>
      </w:hyperlink>
      <w:r>
        <w:rPr>
          <w:lang w:val="ar_AE" w:bidi="ar_AE"/>
        </w:rPr>
        <w:t>)، وفي تدشين المذبح (</w:t>
      </w:r>
      <w:hyperlink r:id="rId476">
        <w:r>
          <w:rPr>
            <w:lang w:val="ar_AE" w:bidi="ar_AE"/>
          </w:rPr>
          <w:rPr>
            <w:color w:val="0000EE"/>
            <w:u w:val="single"/>
          </w:rPr>
          <w:t>7:30–35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الخطيئة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شَرَآصَرُ/شَرَاصِرَ</w:t>
      </w:r>
      <w:r>
        <w:rPr>
          <w:lang w:val="ar_AE" w:bidi="ar_AE"/>
        </w:rPr>
      </w:r>
    </w:p>
    <w:p>
      <w:pPr>
        <w:pStyle w:val="Heading2"/>
        <w:bidi/>
      </w:pPr>
      <w:r>
        <w:rPr>
          <w:lang w:val="ar_AE" w:bidi="ar_AE"/>
        </w:rPr>
        <w:t>شَرَآصَرُ/شَرَاصِرَ</w:t>
      </w:r>
    </w:p>
    <w:p>
      <w:pPr>
        <w:bidi/>
      </w:pPr>
      <w:r>
        <w:rPr>
          <w:lang w:val="ar_AE" w:bidi="ar_AE"/>
        </w:rPr>
      </w:r>
      <w:r>
        <w:rPr>
          <w:lang w:val="ar_AE" w:bidi="ar_AE"/>
        </w:rPr>
        <w:t>1. أحد أبناء سنحاريب، ملك أشور. في عام 681 ق.م.، قام هو و</w:t>
      </w:r>
      <w:r>
        <w:rPr>
          <w:lang w:val="ar_AE" w:bidi="ar_AE"/>
        </w:rPr>
        <w:t>أَدْرَمَّلَكُ أ</w:t>
      </w:r>
      <w:r>
        <w:rPr>
          <w:lang w:val="ar_AE" w:bidi="ar_AE"/>
        </w:rPr>
        <w:t>خوه بقتل سنحاريب بينما كان ساجدًا في بيت نسروخ (</w:t>
      </w:r>
      <w:hyperlink r:id="rId477">
        <w:r>
          <w:rPr>
            <w:lang w:val="ar_AE" w:bidi="ar_AE"/>
          </w:rPr>
          <w:rPr>
            <w:color w:val="0000EE"/>
            <w:u w:val="single"/>
          </w:rPr>
          <w:t>2ملوك 19: 37؛</w:t>
        </w:r>
      </w:hyperlink>
      <w:r>
        <w:rPr>
          <w:lang w:val="ar_AE" w:bidi="ar_AE"/>
        </w:rPr>
        <w:t xml:space="preserve"> </w:t>
      </w:r>
      <w:hyperlink r:id="rId478">
        <w:r>
          <w:rPr>
            <w:lang w:val="ar_AE" w:bidi="ar_AE"/>
          </w:rPr>
          <w:rPr>
            <w:color w:val="0000EE"/>
            <w:u w:val="single"/>
          </w:rPr>
          <w:t>إشعياء 37: 38</w:t>
        </w:r>
      </w:hyperlink>
      <w:r>
        <w:rPr>
          <w:lang w:val="ar_AE" w:bidi="ar_AE"/>
        </w:rPr>
        <w:t>).</w:t>
      </w:r>
    </w:p>
    <w:p>
      <w:pPr>
        <w:bidi/>
      </w:pPr>
      <w:r>
        <w:rPr>
          <w:lang w:val="ar_AE" w:bidi="ar_AE"/>
        </w:rPr>
      </w:r>
      <w:r>
        <w:rPr>
          <w:lang w:val="ar_AE" w:bidi="ar_AE"/>
        </w:rPr>
        <w:t>2. شخص أُرسل من بيت إيل ليسأل الكهنة والأنبياء عما إذا كان ينبغي حصر الحداد والصوم على ذكرى خراب الهيكل في الشهر الخامس من ذلك العام. فلأن إعادة بناء الهيكل كانت على الأبواب، كانت هناك بعض التساؤلات من جانب سكان بيت إيل حول إحياء هذه الذكرى (</w:t>
      </w:r>
      <w:hyperlink r:id="rId479">
        <w:r>
          <w:rPr>
            <w:lang w:val="ar_AE" w:bidi="ar_AE"/>
          </w:rPr>
          <w:rPr>
            <w:color w:val="0000EE"/>
            <w:u w:val="single"/>
          </w:rPr>
          <w:t>زكريا 7: 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شرائع النظام الغذائي</w:t>
      </w:r>
      <w:r>
        <w:rPr>
          <w:lang w:val="ar_AE" w:bidi="ar_AE"/>
        </w:rPr>
      </w:r>
    </w:p>
    <w:p>
      <w:pPr>
        <w:bidi/>
      </w:pPr>
      <w:r>
        <w:rPr>
          <w:lang w:val="ar_AE" w:bidi="ar_AE"/>
        </w:rPr>
      </w:r>
      <w:r>
        <w:rPr>
          <w:lang w:val="ar_AE" w:bidi="ar_AE"/>
        </w:rPr>
        <w:t>فرائض تحضير الطعام وتناوله التي قدمها الله لشعبه في زمن العهد القديم. كانت شرائع النظام الغذائي جزءًا من فراض أوسع حيال "الطهارة" التي صُممت للحفاظ على مكانة إسرائيل شعبًا مقدسًا.</w:t>
      </w:r>
    </w:p>
    <w:p>
      <w:pPr>
        <w:bidi/>
      </w:pPr>
      <w:r>
        <w:rPr>
          <w:lang w:val="ar_AE" w:bidi="ar_AE"/>
        </w:rPr>
      </w:r>
      <w:r>
        <w:rPr>
          <w:lang w:val="ar_AE" w:bidi="ar_AE"/>
        </w:rPr>
        <w:t>معاينة تمهيدية</w:t>
      </w:r>
    </w:p>
    <w:p>
      <w:pPr>
        <w:bidi/>
      </w:pPr>
      <w:r>
        <w:rPr>
          <w:lang w:val="ar_AE" w:bidi="ar_AE"/>
        </w:rPr>
      </w:r>
      <w:r>
        <w:rPr>
          <w:lang w:val="ar_AE" w:bidi="ar_AE"/>
        </w:rPr>
        <w:t>• القداسة وشريعة النظام الغذائي</w:t>
      </w:r>
    </w:p>
    <w:p>
      <w:pPr>
        <w:bidi/>
      </w:pPr>
      <w:r>
        <w:rPr>
          <w:lang w:val="ar_AE" w:bidi="ar_AE"/>
        </w:rPr>
      </w:r>
      <w:r>
        <w:rPr>
          <w:lang w:val="ar_AE" w:bidi="ar_AE"/>
        </w:rPr>
        <w:t>• قبل موسى</w:t>
      </w:r>
    </w:p>
    <w:p>
      <w:pPr>
        <w:bidi/>
      </w:pPr>
      <w:r>
        <w:rPr>
          <w:lang w:val="ar_AE" w:bidi="ar_AE"/>
        </w:rPr>
      </w:r>
      <w:r>
        <w:rPr>
          <w:lang w:val="ar_AE" w:bidi="ar_AE"/>
        </w:rPr>
        <w:t>• ناموس موسى</w:t>
      </w:r>
    </w:p>
    <w:p>
      <w:pPr>
        <w:bidi/>
      </w:pPr>
      <w:r>
        <w:rPr>
          <w:lang w:val="ar_AE" w:bidi="ar_AE"/>
        </w:rPr>
      </w:r>
      <w:r>
        <w:rPr>
          <w:lang w:val="ar_AE" w:bidi="ar_AE"/>
        </w:rPr>
        <w:t>• بعد موسى</w:t>
      </w:r>
    </w:p>
    <w:p>
      <w:pPr>
        <w:bidi/>
      </w:pPr>
      <w:r>
        <w:rPr>
          <w:lang w:val="ar_AE" w:bidi="ar_AE"/>
        </w:rPr>
      </w:r>
      <w:r>
        <w:rPr>
          <w:lang w:val="ar_AE" w:bidi="ar_AE"/>
        </w:rPr>
        <w:t>• الرمزية</w:t>
      </w:r>
    </w:p>
    <w:p>
      <w:pPr>
        <w:bidi/>
      </w:pPr>
      <w:r>
        <w:rPr>
          <w:lang w:val="ar_AE" w:bidi="ar_AE"/>
        </w:rPr>
      </w:r>
      <w:r>
        <w:rPr>
          <w:lang w:val="ar_AE" w:bidi="ar_AE"/>
        </w:rPr>
        <w:t>• ردود فعل الكنيسة</w:t>
      </w:r>
    </w:p>
    <w:p>
      <w:pPr>
        <w:pStyle w:val="Heading3"/>
        <w:bidi/>
      </w:pPr>
      <w:r>
        <w:rPr>
          <w:lang w:val="ar_AE" w:bidi="ar_AE"/>
        </w:rPr>
        <w:t>القداسة وشريعة النظام الغذائي</w:t>
      </w:r>
    </w:p>
    <w:p>
      <w:pPr>
        <w:bidi/>
      </w:pPr>
      <w:r>
        <w:rPr>
          <w:lang w:val="ar_AE" w:bidi="ar_AE"/>
        </w:rPr>
      </w:r>
      <w:r>
        <w:rPr>
          <w:lang w:val="ar_AE" w:bidi="ar_AE"/>
        </w:rPr>
        <w:t>كانت الشرائع الكتابية المتعلقة بالنظام الغذائي والطهارة مبنية على فكرة القداسة. المعنى الأساسي للكلمة العبرية "قداسة" يصعب تحديده ولكن من المحتمل أن يكون "القطع"، أو "الانفصال"، أو "التخصيص". قال الرب لإسرائيل، "</w:t>
      </w:r>
      <w:r>
        <w:rPr>
          <w:lang w:val="ar_AE" w:bidi="ar_AE"/>
        </w:rPr>
        <w:t>وَتَكُونُونَ لِي قِدِّيسِينَ لِأَنِّي قُدُّوسٌ أَنَا ٱلرَّبُّ، وَقَدْ مَيَّزْتُكُمْ مِنَ ٱلشُّعُوبِ لِتَكُونُوا لِي</w:t>
      </w:r>
      <w:r>
        <w:rPr>
          <w:lang w:val="ar_AE" w:bidi="ar_AE"/>
        </w:rPr>
        <w:t>" (</w:t>
      </w:r>
      <w:hyperlink r:id="rId480">
        <w:r>
          <w:rPr>
            <w:lang w:val="ar_AE" w:bidi="ar_AE"/>
          </w:rPr>
          <w:rPr>
            <w:color w:val="0000EE"/>
            <w:u w:val="single"/>
          </w:rPr>
          <w:t>لاويين 20:26</w:t>
        </w:r>
      </w:hyperlink>
      <w:r>
        <w:rPr>
          <w:lang w:val="ar_AE" w:bidi="ar_AE"/>
        </w:rPr>
        <w:t>). الله هو المثال الأسمى للقداسة؛ هو الوحيد المنفصل بشكل فريد في شخصيته ووجوده (</w:t>
      </w:r>
      <w:hyperlink r:id="rId481">
        <w:r>
          <w:rPr>
            <w:lang w:val="ar_AE" w:bidi="ar_AE"/>
          </w:rPr>
          <w:rPr>
            <w:color w:val="0000EE"/>
            <w:u w:val="single"/>
          </w:rPr>
          <w:t>إشعياء 6:3</w:t>
        </w:r>
      </w:hyperlink>
      <w:r>
        <w:rPr>
          <w:lang w:val="ar_AE" w:bidi="ar_AE"/>
        </w:rPr>
        <w:t>). لكن الله أراد أن يكون شعب عهده مقدسًا أيضًا. واحدة من الطرائق التي جعل الله بها بني إسرائيل مختلفين عن الشعوب الأخرى في العالم كانت بإعطائهم شرائع للنظام الغذائي: "</w:t>
      </w:r>
      <w:r>
        <w:rPr>
          <w:lang w:val="ar_AE" w:bidi="ar_AE"/>
        </w:rPr>
        <w:t>إِنِّي أَنَا ٱلرَّبُّ إِلَهُكُمْ فَتَتَقَدَّسُونَ وَتَكُونُونَ قِدِّيسِينَ، لِأَنِّي أَنَا قُدُّوسٌ</w:t>
      </w:r>
      <w:r>
        <w:rPr>
          <w:lang w:val="ar_AE" w:bidi="ar_AE"/>
        </w:rPr>
        <w:t>" (</w:t>
      </w:r>
      <w:hyperlink r:id="rId482">
        <w:r>
          <w:rPr>
            <w:lang w:val="ar_AE" w:bidi="ar_AE"/>
          </w:rPr>
          <w:rPr>
            <w:color w:val="0000EE"/>
            <w:u w:val="single"/>
          </w:rPr>
          <w:t>لاويين 11:44</w:t>
        </w:r>
      </w:hyperlink>
      <w:r>
        <w:rPr>
          <w:lang w:val="ar_AE" w:bidi="ar_AE"/>
        </w:rPr>
        <w:t>). لم يكن الالتزام بالقوانين الغذائية يجعل الناس "قديسين" تلقائيًا (أي، مخصصين لله)؛ بل كان إحدى الطرائق التي يمكن للمؤمنين في العهد القديم أن يظهروا بها امتنانهم لله على خلاصه.</w:t>
      </w:r>
    </w:p>
    <w:p>
      <w:pPr>
        <w:pStyle w:val="Heading3"/>
        <w:bidi/>
      </w:pPr>
      <w:r>
        <w:rPr>
          <w:lang w:val="ar_AE" w:bidi="ar_AE"/>
        </w:rPr>
        <w:t>قبل موسى</w:t>
      </w:r>
    </w:p>
    <w:p>
      <w:pPr>
        <w:bidi/>
      </w:pPr>
      <w:r>
        <w:rPr>
          <w:lang w:val="ar_AE" w:bidi="ar_AE"/>
        </w:rPr>
      </w:r>
      <w:r>
        <w:rPr>
          <w:lang w:val="ar_AE" w:bidi="ar_AE"/>
        </w:rPr>
        <w:t>منذ الخلق، وافق الله على جميع أنواع الثمار طعامًا شرعيًا وطاهرًا (</w:t>
      </w:r>
      <w:hyperlink r:id="rId483">
        <w:r>
          <w:rPr>
            <w:lang w:val="ar_AE" w:bidi="ar_AE"/>
          </w:rPr>
          <w:rPr>
            <w:color w:val="0000EE"/>
            <w:u w:val="single"/>
          </w:rPr>
          <w:t>تكوين 1:29</w:t>
        </w:r>
      </w:hyperlink>
      <w:r>
        <w:rPr>
          <w:lang w:val="ar_AE" w:bidi="ar_AE"/>
        </w:rPr>
        <w:t>). بعد سقوط البشرية، ميز الله بين الحيوانات الطاهرة والنجسة. في زمن نوح، وجه الله بأخذ عينات إضافية من الحيوانات الطاهرة على متن الفلك (</w:t>
      </w:r>
      <w:hyperlink r:id="rId484">
        <w:r>
          <w:rPr>
            <w:lang w:val="ar_AE" w:bidi="ar_AE"/>
          </w:rPr>
          <w:rPr>
            <w:color w:val="0000EE"/>
            <w:u w:val="single"/>
          </w:rPr>
          <w:t>7:2؛</w:t>
        </w:r>
      </w:hyperlink>
      <w:r>
        <w:rPr>
          <w:lang w:val="ar_AE" w:bidi="ar_AE"/>
        </w:rPr>
        <w:t xml:space="preserve"> </w:t>
      </w:r>
      <w:hyperlink r:id="rId485">
        <w:r>
          <w:rPr>
            <w:lang w:val="ar_AE" w:bidi="ar_AE"/>
          </w:rPr>
          <w:rPr>
            <w:color w:val="0000EE"/>
            <w:u w:val="single"/>
          </w:rPr>
          <w:t>8:20</w:t>
        </w:r>
      </w:hyperlink>
      <w:r>
        <w:rPr>
          <w:lang w:val="ar_AE" w:bidi="ar_AE"/>
        </w:rPr>
        <w:t>). بعد الطوفان، حرم الله أكل الدم لأن الدم يمثل الحياة (</w:t>
      </w:r>
      <w:hyperlink r:id="rId486">
        <w:r>
          <w:rPr>
            <w:lang w:val="ar_AE" w:bidi="ar_AE"/>
          </w:rPr>
          <w:rPr>
            <w:color w:val="0000EE"/>
            <w:u w:val="single"/>
          </w:rPr>
          <w:t>9:4</w:t>
        </w:r>
      </w:hyperlink>
      <w:r>
        <w:rPr>
          <w:lang w:val="ar_AE" w:bidi="ar_AE"/>
        </w:rPr>
        <w:t>). لإحياء ذكرى مصارعة أبينا يعقوب مع ملاك الرب، امتنع نسل يعقوب عن أكل عضلة معينة في الفخذ (</w:t>
      </w:r>
      <w:hyperlink r:id="rId487">
        <w:r>
          <w:rPr>
            <w:lang w:val="ar_AE" w:bidi="ar_AE"/>
          </w:rPr>
          <w:rPr>
            <w:color w:val="0000EE"/>
            <w:u w:val="single"/>
          </w:rPr>
          <w:t>32:32</w:t>
        </w:r>
      </w:hyperlink>
      <w:r>
        <w:rPr>
          <w:lang w:val="ar_AE" w:bidi="ar_AE"/>
        </w:rPr>
        <w:t>)، رغم أن ذلك لم يكن أمرًا من الله.</w:t>
      </w:r>
    </w:p>
    <w:p>
      <w:pPr>
        <w:pStyle w:val="Heading3"/>
        <w:bidi/>
      </w:pPr>
      <w:r>
        <w:rPr>
          <w:lang w:val="ar_AE" w:bidi="ar_AE"/>
        </w:rPr>
        <w:t>ناموس موسى</w:t>
      </w:r>
    </w:p>
    <w:p>
      <w:pPr>
        <w:bidi/>
      </w:pPr>
      <w:r>
        <w:rPr>
          <w:lang w:val="ar_AE" w:bidi="ar_AE"/>
        </w:rPr>
      </w:r>
      <w:r>
        <w:rPr>
          <w:lang w:val="ar_AE" w:bidi="ar_AE"/>
        </w:rPr>
        <w:t>كان الوحي الأساسي لمعايير النظام الغذائي من الرب لإسرائيل قد أُعطي من خلال موسى. توجد شرائع النظام الغذائي بين الفرائض الطقسية التي تلقاها على جبل سيناء (</w:t>
      </w:r>
      <w:hyperlink r:id="rId488">
        <w:r>
          <w:rPr>
            <w:lang w:val="ar_AE" w:bidi="ar_AE"/>
          </w:rPr>
          <w:rPr>
            <w:color w:val="0000EE"/>
            <w:u w:val="single"/>
          </w:rPr>
          <w:t>لاويين 11</w:t>
        </w:r>
      </w:hyperlink>
      <w:r>
        <w:rPr>
          <w:lang w:val="ar_AE" w:bidi="ar_AE"/>
        </w:rPr>
        <w:t>). كرر موسى العديد من تلك الشرائع بعد 39 عامًا، قبيلمن دخول الشعب أرض الموعد (</w:t>
      </w:r>
      <w:hyperlink r:id="rId489">
        <w:r>
          <w:rPr>
            <w:lang w:val="ar_AE" w:bidi="ar_AE"/>
          </w:rPr>
          <w:rPr>
            <w:color w:val="0000EE"/>
            <w:u w:val="single"/>
          </w:rPr>
          <w:t>تثنية 14:3–21</w:t>
        </w:r>
      </w:hyperlink>
      <w:r>
        <w:rPr>
          <w:lang w:val="ar_AE" w:bidi="ar_AE"/>
        </w:rPr>
        <w:t>). كانت شرائع النظام الغذائي لا تتعلق بسوى منتجات الحيوانات، باستثناء حظر النبيذ على بعض الأشخاص (</w:t>
      </w:r>
      <w:hyperlink r:id="rId490">
        <w:r>
          <w:rPr>
            <w:lang w:val="ar_AE" w:bidi="ar_AE"/>
          </w:rPr>
          <w:rPr>
            <w:color w:val="0000EE"/>
            <w:u w:val="single"/>
          </w:rPr>
          <w:t>لاويين 10:9؛</w:t>
        </w:r>
      </w:hyperlink>
      <w:r>
        <w:rPr>
          <w:lang w:val="ar_AE" w:bidi="ar_AE"/>
        </w:rPr>
        <w:t xml:space="preserve"> </w:t>
      </w:r>
      <w:hyperlink r:id="rId491">
        <w:r>
          <w:rPr>
            <w:lang w:val="ar_AE" w:bidi="ar_AE"/>
          </w:rPr>
          <w:rPr>
            <w:color w:val="0000EE"/>
            <w:u w:val="single"/>
          </w:rPr>
          <w:t>عدد 6:3–4؛</w:t>
        </w:r>
      </w:hyperlink>
      <w:r>
        <w:rPr>
          <w:lang w:val="ar_AE" w:bidi="ar_AE"/>
        </w:rPr>
        <w:t xml:space="preserve"> انظر </w:t>
      </w:r>
      <w:hyperlink r:id="rId492">
        <w:r>
          <w:rPr>
            <w:lang w:val="ar_AE" w:bidi="ar_AE"/>
          </w:rPr>
          <w:rPr>
            <w:color w:val="0000EE"/>
            <w:u w:val="single"/>
          </w:rPr>
          <w:t>قضاة 13:14؛</w:t>
        </w:r>
      </w:hyperlink>
      <w:r>
        <w:rPr>
          <w:lang w:val="ar_AE" w:bidi="ar_AE"/>
        </w:rPr>
        <w:t xml:space="preserve"> </w:t>
      </w:r>
      <w:hyperlink r:id="rId493">
        <w:r>
          <w:rPr>
            <w:lang w:val="ar_AE" w:bidi="ar_AE"/>
          </w:rPr>
          <w:rPr>
            <w:color w:val="0000EE"/>
            <w:u w:val="single"/>
          </w:rPr>
          <w:t>إرميا 35:6</w:t>
        </w:r>
      </w:hyperlink>
      <w:r>
        <w:rPr>
          <w:lang w:val="ar_AE" w:bidi="ar_AE"/>
        </w:rPr>
        <w:t>).</w:t>
      </w:r>
    </w:p>
    <w:p>
      <w:pPr>
        <w:bidi/>
      </w:pPr>
      <w:r>
        <w:rPr>
          <w:lang w:val="ar_AE" w:bidi="ar_AE"/>
        </w:rPr>
      </w:r>
      <w:r>
        <w:rPr>
          <w:lang w:val="ar_AE" w:bidi="ar_AE"/>
        </w:rPr>
        <w:t>صُنفت خمس فئات من الكائنات الحية للطعام. لكي يكون الحيوان صالحًا للأكل، كان يجب أن يكون له حوافر مشقوقة وكان يجب أن يجتر. وفقًا لسفر اللاويين، استبعد هذا الشرط الجمال والخيول والأرانب والخنازير (</w:t>
      </w:r>
      <w:hyperlink r:id="rId494">
        <w:r>
          <w:rPr>
            <w:lang w:val="ar_AE" w:bidi="ar_AE"/>
          </w:rPr>
          <w:rPr>
            <w:color w:val="0000EE"/>
            <w:u w:val="single"/>
          </w:rPr>
          <w:t>لاويين 11:2–8</w:t>
        </w:r>
      </w:hyperlink>
      <w:r>
        <w:rPr>
          <w:lang w:val="ar_AE" w:bidi="ar_AE"/>
        </w:rPr>
        <w:t xml:space="preserve">). كان يجب أن تكون الكائنات البحرية لها زعانف وقشور (مقطع </w:t>
      </w:r>
      <w:hyperlink r:id="rId495">
        <w:r>
          <w:rPr>
            <w:lang w:val="ar_AE" w:bidi="ar_AE"/>
          </w:rPr>
          <w:rPr>
            <w:color w:val="0000EE"/>
            <w:u w:val="single"/>
          </w:rPr>
          <w:t>9–12</w:t>
        </w:r>
      </w:hyperlink>
      <w:r>
        <w:rPr>
          <w:lang w:val="ar_AE" w:bidi="ar_AE"/>
        </w:rPr>
        <w:t xml:space="preserve">). كانت الطيور صالحة للأكل إذا لم تكن جارحة (مقطع </w:t>
      </w:r>
      <w:hyperlink r:id="rId496">
        <w:r>
          <w:rPr>
            <w:lang w:val="ar_AE" w:bidi="ar_AE"/>
          </w:rPr>
          <w:rPr>
            <w:color w:val="0000EE"/>
            <w:u w:val="single"/>
          </w:rPr>
          <w:t>13–19</w:t>
        </w:r>
      </w:hyperlink>
      <w:r>
        <w:rPr>
          <w:lang w:val="ar_AE" w:bidi="ar_AE"/>
        </w:rPr>
        <w:t xml:space="preserve">)؛ وواصل موسى سرد 20 نوعًا محظورًا بشكل خاص لأنها كانت طيور جارحة أو أكلة جيف. كانت الحشرات المجنحة محرمة (مقطع </w:t>
      </w:r>
      <w:hyperlink r:id="rId497">
        <w:r>
          <w:rPr>
            <w:lang w:val="ar_AE" w:bidi="ar_AE"/>
          </w:rPr>
          <w:rPr>
            <w:color w:val="0000EE"/>
            <w:u w:val="single"/>
          </w:rPr>
          <w:t>22–23</w:t>
        </w:r>
      </w:hyperlink>
      <w:r>
        <w:rPr>
          <w:lang w:val="ar_AE" w:bidi="ar_AE"/>
        </w:rPr>
        <w:t xml:space="preserve">) باستثناء أنواع معينة من الجراد والجنادب (طعام يأكله عادة البدو الصحراويين). وأخيرًا، "الدواب"، بما في ذلك الزواحف والقوارض (مقطع </w:t>
      </w:r>
      <w:hyperlink r:id="rId498">
        <w:r>
          <w:rPr>
            <w:lang w:val="ar_AE" w:bidi="ar_AE"/>
          </w:rPr>
          <w:rPr>
            <w:color w:val="0000EE"/>
            <w:u w:val="single"/>
          </w:rPr>
          <w:t>29–31</w:t>
        </w:r>
      </w:hyperlink>
      <w:r>
        <w:rPr>
          <w:lang w:val="ar_AE" w:bidi="ar_AE"/>
        </w:rPr>
        <w:t>)، كانت مستبعدة.</w:t>
      </w:r>
    </w:p>
    <w:p>
      <w:pPr>
        <w:bidi/>
      </w:pPr>
      <w:r>
        <w:rPr>
          <w:lang w:val="ar_AE" w:bidi="ar_AE"/>
        </w:rPr>
      </w:r>
      <w:r>
        <w:rPr>
          <w:lang w:val="ar_AE" w:bidi="ar_AE"/>
        </w:rPr>
        <w:t>فُرضت المزيد من المحرمات على الطعام الذي كان من الممكن اعتباره طاهرًا. على سبيل المثال، لا يؤكل شيء وجد ميتًا بالفعل (</w:t>
      </w:r>
      <w:hyperlink r:id="rId499">
        <w:r>
          <w:rPr>
            <w:lang w:val="ar_AE" w:bidi="ar_AE"/>
          </w:rPr>
          <w:rPr>
            <w:color w:val="0000EE"/>
            <w:u w:val="single"/>
          </w:rPr>
          <w:t>تثنية 14:21</w:t>
        </w:r>
      </w:hyperlink>
      <w:r>
        <w:rPr>
          <w:lang w:val="ar_AE" w:bidi="ar_AE"/>
        </w:rPr>
        <w:t>) أو ممزقًا من قبل الوحوش (</w:t>
      </w:r>
      <w:hyperlink r:id="rId500">
        <w:r>
          <w:rPr>
            <w:lang w:val="ar_AE" w:bidi="ar_AE"/>
          </w:rPr>
          <w:rPr>
            <w:color w:val="0000EE"/>
            <w:u w:val="single"/>
          </w:rPr>
          <w:t>لاويين 17:15</w:t>
        </w:r>
      </w:hyperlink>
      <w:r>
        <w:rPr>
          <w:lang w:val="ar_AE" w:bidi="ar_AE"/>
        </w:rPr>
        <w:t>). يمكن أن يصبح الطعام نجسًا عن طريق الاتصال بشيء آخر غير طاهر، مثل فأر ميت وقع في وعاء الطعام (</w:t>
      </w:r>
      <w:hyperlink r:id="rId501">
        <w:r>
          <w:rPr>
            <w:lang w:val="ar_AE" w:bidi="ar_AE"/>
          </w:rPr>
          <w:rPr>
            <w:color w:val="0000EE"/>
            <w:u w:val="single"/>
          </w:rPr>
          <w:t>11:32–34</w:t>
        </w:r>
      </w:hyperlink>
      <w:r>
        <w:rPr>
          <w:lang w:val="ar_AE" w:bidi="ar_AE"/>
        </w:rPr>
        <w:t>). لا يجوز طهي جدي صغير بلبن أمه (</w:t>
      </w:r>
      <w:hyperlink r:id="rId502">
        <w:r>
          <w:rPr>
            <w:lang w:val="ar_AE" w:bidi="ar_AE"/>
          </w:rPr>
          <w:rPr>
            <w:color w:val="0000EE"/>
            <w:u w:val="single"/>
          </w:rPr>
          <w:t>خروج 23:19؛</w:t>
        </w:r>
      </w:hyperlink>
      <w:r>
        <w:rPr>
          <w:lang w:val="ar_AE" w:bidi="ar_AE"/>
        </w:rPr>
        <w:t xml:space="preserve"> </w:t>
      </w:r>
      <w:hyperlink r:id="rId503">
        <w:r>
          <w:rPr>
            <w:lang w:val="ar_AE" w:bidi="ar_AE"/>
          </w:rPr>
          <w:rPr>
            <w:color w:val="0000EE"/>
            <w:u w:val="single"/>
          </w:rPr>
          <w:t>34:26؛</w:t>
        </w:r>
      </w:hyperlink>
      <w:r>
        <w:rPr>
          <w:lang w:val="ar_AE" w:bidi="ar_AE"/>
        </w:rPr>
        <w:t xml:space="preserve"> </w:t>
      </w:r>
      <w:hyperlink r:id="rId499">
        <w:r>
          <w:rPr>
            <w:lang w:val="ar_AE" w:bidi="ar_AE"/>
          </w:rPr>
          <w:rPr>
            <w:color w:val="0000EE"/>
            <w:u w:val="single"/>
          </w:rPr>
          <w:t>تثنية 14:21</w:t>
        </w:r>
      </w:hyperlink>
      <w:r>
        <w:rPr>
          <w:lang w:val="ar_AE" w:bidi="ar_AE"/>
        </w:rPr>
        <w:t>). عندما تذبح الحيوانات الطاهرة، يجب تصفية دمها (</w:t>
      </w:r>
      <w:hyperlink r:id="rId504">
        <w:r>
          <w:rPr>
            <w:lang w:val="ar_AE" w:bidi="ar_AE"/>
          </w:rPr>
          <w:rPr>
            <w:color w:val="0000EE"/>
            <w:u w:val="single"/>
          </w:rPr>
          <w:t>لاويين 17:14</w:t>
        </w:r>
      </w:hyperlink>
      <w:r>
        <w:rPr>
          <w:lang w:val="ar_AE" w:bidi="ar_AE"/>
        </w:rPr>
        <w:t>). جميع قطع الدهون (</w:t>
      </w:r>
      <w:hyperlink r:id="rId505">
        <w:r>
          <w:rPr>
            <w:lang w:val="ar_AE" w:bidi="ar_AE"/>
          </w:rPr>
          <w:rPr>
            <w:color w:val="0000EE"/>
            <w:u w:val="single"/>
          </w:rPr>
          <w:t>3:16؛</w:t>
        </w:r>
      </w:hyperlink>
      <w:r>
        <w:rPr>
          <w:lang w:val="ar_AE" w:bidi="ar_AE"/>
        </w:rPr>
        <w:t xml:space="preserve"> </w:t>
      </w:r>
      <w:hyperlink r:id="rId506">
        <w:r>
          <w:rPr>
            <w:lang w:val="ar_AE" w:bidi="ar_AE"/>
          </w:rPr>
          <w:rPr>
            <w:color w:val="0000EE"/>
            <w:u w:val="single"/>
          </w:rPr>
          <w:t>7:23</w:t>
        </w:r>
      </w:hyperlink>
      <w:r>
        <w:rPr>
          <w:lang w:val="ar_AE" w:bidi="ar_AE"/>
        </w:rPr>
        <w:t>)، وخاصة لية الشاة (</w:t>
      </w:r>
      <w:hyperlink r:id="rId507">
        <w:r>
          <w:rPr>
            <w:lang w:val="ar_AE" w:bidi="ar_AE"/>
          </w:rPr>
          <w:rPr>
            <w:color w:val="0000EE"/>
            <w:u w:val="single"/>
          </w:rPr>
          <w:t>خروج 29:22؛</w:t>
        </w:r>
      </w:hyperlink>
      <w:r>
        <w:rPr>
          <w:lang w:val="ar_AE" w:bidi="ar_AE"/>
        </w:rPr>
        <w:t xml:space="preserve"> </w:t>
      </w:r>
      <w:hyperlink r:id="rId508">
        <w:r>
          <w:rPr>
            <w:lang w:val="ar_AE" w:bidi="ar_AE"/>
          </w:rPr>
          <w:rPr>
            <w:color w:val="0000EE"/>
            <w:u w:val="single"/>
          </w:rPr>
          <w:t>لاويين 3:9</w:t>
        </w:r>
      </w:hyperlink>
      <w:r>
        <w:rPr>
          <w:lang w:val="ar_AE" w:bidi="ar_AE"/>
        </w:rPr>
        <w:t>)، كانت مخصصة للاستخدام في الذبائح للرب. من خلال موسى، كرر الرب حرمانية أكل الدم (</w:t>
      </w:r>
      <w:hyperlink r:id="rId509">
        <w:r>
          <w:rPr>
            <w:lang w:val="ar_AE" w:bidi="ar_AE"/>
          </w:rPr>
          <w:rPr>
            <w:color w:val="0000EE"/>
            <w:u w:val="single"/>
          </w:rPr>
          <w:t>لاويين 17:10؛</w:t>
        </w:r>
      </w:hyperlink>
      <w:r>
        <w:rPr>
          <w:lang w:val="ar_AE" w:bidi="ar_AE"/>
        </w:rPr>
        <w:t xml:space="preserve"> </w:t>
      </w:r>
      <w:hyperlink r:id="rId510">
        <w:r>
          <w:rPr>
            <w:lang w:val="ar_AE" w:bidi="ar_AE"/>
          </w:rPr>
          <w:rPr>
            <w:color w:val="0000EE"/>
            <w:u w:val="single"/>
          </w:rPr>
          <w:t>19:26؛</w:t>
        </w:r>
      </w:hyperlink>
      <w:r>
        <w:rPr>
          <w:lang w:val="ar_AE" w:bidi="ar_AE"/>
        </w:rPr>
        <w:t xml:space="preserve"> </w:t>
      </w:r>
      <w:hyperlink r:id="rId511">
        <w:r>
          <w:rPr>
            <w:lang w:val="ar_AE" w:bidi="ar_AE"/>
          </w:rPr>
          <w:rPr>
            <w:color w:val="0000EE"/>
            <w:u w:val="single"/>
          </w:rPr>
          <w:t>تثنية 12:16؛</w:t>
        </w:r>
      </w:hyperlink>
      <w:r>
        <w:rPr>
          <w:lang w:val="ar_AE" w:bidi="ar_AE"/>
        </w:rPr>
        <w:t xml:space="preserve"> </w:t>
      </w:r>
      <w:hyperlink r:id="rId512">
        <w:r>
          <w:rPr>
            <w:lang w:val="ar_AE" w:bidi="ar_AE"/>
          </w:rPr>
          <w:rPr>
            <w:color w:val="0000EE"/>
            <w:u w:val="single"/>
          </w:rPr>
          <w:t>15:23</w:t>
        </w:r>
      </w:hyperlink>
      <w:r>
        <w:rPr>
          <w:lang w:val="ar_AE" w:bidi="ar_AE"/>
        </w:rPr>
        <w:t>).</w:t>
      </w:r>
    </w:p>
    <w:p>
      <w:pPr>
        <w:bidi/>
      </w:pPr>
      <w:r>
        <w:rPr>
          <w:lang w:val="ar_AE" w:bidi="ar_AE"/>
        </w:rPr>
      </w:r>
      <w:r>
        <w:rPr>
          <w:lang w:val="ar_AE" w:bidi="ar_AE"/>
        </w:rPr>
        <w:t>عدة أسباب، مذكورة في الكتاب المقدس أو مستنتجة منه، تفسر شرائع النظام الغذائي وتنطبق على فرائض الطهارة في الكتاب المقدس بشكل عام. يبدو أن بعضها أسباب طبيعية؛ وقد يكون البعض الآخر رمزيًا أو يتعلق بالعلاقات.</w:t>
      </w:r>
    </w:p>
    <w:p>
      <w:pPr>
        <w:pStyle w:val="Heading4"/>
        <w:bidi/>
      </w:pPr>
      <w:r>
        <w:rPr>
          <w:lang w:val="ar_AE" w:bidi="ar_AE"/>
        </w:rPr>
        <w:t>الطهارة</w:t>
      </w:r>
    </w:p>
    <w:p>
      <w:pPr>
        <w:bidi/>
      </w:pPr>
      <w:r>
        <w:rPr>
          <w:lang w:val="ar_AE" w:bidi="ar_AE"/>
        </w:rPr>
      </w:r>
      <w:r>
        <w:rPr>
          <w:lang w:val="ar_AE" w:bidi="ar_AE"/>
        </w:rPr>
        <w:t>بعض شرائع النظام الغذائي، مثل تلك التي تمنع أكل الحشرات أو اللحم المتحلل، تجنبت المخاطر الصحية الواضحة وتم إعطاؤها لحماية الناس. ولكن الطهارة وحدها لا يمكن أن تفسر جميع الفرائض؛ في الواقع، بعض الأطعمة التي قد تكون مقبولة من وجهة نظر صحية، مثل الأرانب أو المحار، تم استبعادها.</w:t>
      </w:r>
    </w:p>
    <w:p>
      <w:pPr>
        <w:pStyle w:val="Heading4"/>
        <w:bidi/>
      </w:pPr>
      <w:r>
        <w:rPr>
          <w:lang w:val="ar_AE" w:bidi="ar_AE"/>
        </w:rPr>
        <w:t>نفور</w:t>
      </w:r>
    </w:p>
    <w:p>
      <w:pPr>
        <w:bidi/>
      </w:pPr>
      <w:r>
        <w:rPr>
          <w:lang w:val="ar_AE" w:bidi="ar_AE"/>
        </w:rPr>
      </w:r>
      <w:r>
        <w:rPr>
          <w:lang w:val="ar_AE" w:bidi="ar_AE"/>
        </w:rPr>
        <w:t xml:space="preserve">تُعد الديدان والثعابين عمومًا بغيضة، بغض النظر عن قيمتها الغذائية الفعلية. لم تكن مثل هذه الحيوانات </w:t>
      </w:r>
      <w:r>
        <w:rPr>
          <w:b/>
          <w:lang w:val="ar_AE" w:bidi="ar_AE"/>
        </w:rPr>
        <w:t>كوشير</w:t>
      </w:r>
      <w:r>
        <w:rPr>
          <w:lang w:val="ar_AE" w:bidi="ar_AE"/>
        </w:rPr>
        <w:t xml:space="preserve"> (مناسبة).</w:t>
      </w:r>
    </w:p>
    <w:p>
      <w:pPr>
        <w:pStyle w:val="Heading4"/>
        <w:bidi/>
      </w:pPr>
      <w:r>
        <w:rPr>
          <w:lang w:val="ar_AE" w:bidi="ar_AE"/>
        </w:rPr>
        <w:t>العلاقة بالممارسات الوثنية</w:t>
      </w:r>
    </w:p>
    <w:p>
      <w:pPr>
        <w:bidi/>
      </w:pPr>
      <w:r>
        <w:rPr>
          <w:lang w:val="ar_AE" w:bidi="ar_AE"/>
        </w:rPr>
      </w:r>
      <w:r>
        <w:rPr>
          <w:lang w:val="ar_AE" w:bidi="ar_AE"/>
        </w:rPr>
        <w:t>قد وثق طهي جدي صغير بلبن أمه كطقس وثني بين معاصري موسى، الكنعانيين. لم يكن يجب على شعب الله تقليد ممارسات الشعوب من حولهم (</w:t>
      </w:r>
      <w:hyperlink r:id="rId513">
        <w:r>
          <w:rPr>
            <w:lang w:val="ar_AE" w:bidi="ar_AE"/>
          </w:rPr>
          <w:rPr>
            <w:color w:val="0000EE"/>
            <w:u w:val="single"/>
          </w:rPr>
          <w:t>تثنية 18:9</w:t>
        </w:r>
      </w:hyperlink>
      <w:r>
        <w:rPr>
          <w:lang w:val="ar_AE" w:bidi="ar_AE"/>
        </w:rPr>
        <w:t>).</w:t>
      </w:r>
    </w:p>
    <w:p>
      <w:pPr>
        <w:pStyle w:val="Heading3"/>
        <w:bidi/>
      </w:pPr>
      <w:r>
        <w:rPr>
          <w:lang w:val="ar_AE" w:bidi="ar_AE"/>
        </w:rPr>
        <w:t>بعد موسى</w:t>
      </w:r>
    </w:p>
    <w:p>
      <w:pPr>
        <w:bidi/>
      </w:pPr>
      <w:r>
        <w:rPr>
          <w:lang w:val="ar_AE" w:bidi="ar_AE"/>
        </w:rPr>
      </w:r>
      <w:r>
        <w:rPr>
          <w:lang w:val="ar_AE" w:bidi="ar_AE"/>
        </w:rPr>
        <w:t>استمرت شرائع النظام الغذائي التي أُعطيت في جبل سيناء معترف بها طوال تاريخ إسرائيل. قبل ولادة شمشون، تقد حثذرت والدة الطفل، "</w:t>
      </w:r>
      <w:r>
        <w:rPr>
          <w:lang w:val="ar_AE" w:bidi="ar_AE"/>
        </w:rPr>
        <w:t>وَٱلْآنَ فَٱحْذَرِي وَلَا تَشْرَبِي خَمْرًا وَلَا مُسْكِرًا، وَلَا تَأْكُلِي شَيْئًا نَجِسًا</w:t>
      </w:r>
      <w:r>
        <w:rPr>
          <w:lang w:val="ar_AE" w:bidi="ar_AE"/>
        </w:rPr>
        <w:t>" (</w:t>
      </w:r>
      <w:hyperlink r:id="rId514">
        <w:r>
          <w:rPr>
            <w:lang w:val="ar_AE" w:bidi="ar_AE"/>
          </w:rPr>
          <w:rPr>
            <w:color w:val="0000EE"/>
            <w:u w:val="single"/>
          </w:rPr>
          <w:t>قضاة 13:4</w:t>
        </w:r>
      </w:hyperlink>
      <w:r>
        <w:rPr>
          <w:lang w:val="ar_AE" w:bidi="ar_AE"/>
        </w:rPr>
        <w:t>). خلال حروب الفلسطينيين في القرن التالي (نحو 1041 قبل الميلاد)، أخطأ جنود الملك شاول بتجاهل متطلبات سكب الدم بشكل صحيح من الحيوانات (</w:t>
      </w:r>
      <w:hyperlink r:id="rId515">
        <w:r>
          <w:rPr>
            <w:lang w:val="ar_AE" w:bidi="ar_AE"/>
          </w:rPr>
          <w:rPr>
            <w:color w:val="0000EE"/>
            <w:u w:val="single"/>
          </w:rPr>
          <w:t>1 صموئيل 14:32–34</w:t>
        </w:r>
      </w:hyperlink>
      <w:r>
        <w:rPr>
          <w:lang w:val="ar_AE" w:bidi="ar_AE"/>
        </w:rPr>
        <w:t>).</w:t>
      </w:r>
    </w:p>
    <w:p>
      <w:pPr>
        <w:bidi/>
      </w:pPr>
      <w:r>
        <w:rPr>
          <w:lang w:val="ar_AE" w:bidi="ar_AE"/>
        </w:rPr>
      </w:r>
      <w:r>
        <w:rPr>
          <w:lang w:val="ar_AE" w:bidi="ar_AE"/>
        </w:rPr>
        <w:t>لاحقًا، عندما سُبي الإسرائيليون إلى أراضٍ وثنية، واجهوا مواقف يمكن أن تجعل اختيار الطعام وتحضيره غير طاهر (</w:t>
      </w:r>
      <w:hyperlink r:id="rId516">
        <w:r>
          <w:rPr>
            <w:lang w:val="ar_AE" w:bidi="ar_AE"/>
          </w:rPr>
          <w:rPr>
            <w:color w:val="0000EE"/>
            <w:u w:val="single"/>
          </w:rPr>
          <w:t>حزقيال 4:12–14</w:t>
        </w:r>
      </w:hyperlink>
      <w:r>
        <w:rPr>
          <w:lang w:val="ar_AE" w:bidi="ar_AE"/>
        </w:rPr>
        <w:t>). رفض دانيال أن يتنجس بأطايب الوثنيين في بلاط نبوخذ نصر البابلي (605 ق.م) أظهر ولاءه لله (</w:t>
      </w:r>
      <w:hyperlink r:id="rId517">
        <w:r>
          <w:rPr>
            <w:lang w:val="ar_AE" w:bidi="ar_AE"/>
          </w:rPr>
          <w:rPr>
            <w:color w:val="0000EE"/>
            <w:u w:val="single"/>
          </w:rPr>
          <w:t>دانيال 1:8</w:t>
        </w:r>
      </w:hyperlink>
      <w:r>
        <w:rPr>
          <w:lang w:val="ar_AE" w:bidi="ar_AE"/>
        </w:rPr>
        <w:t>).</w:t>
      </w:r>
    </w:p>
    <w:p>
      <w:pPr>
        <w:bidi/>
      </w:pPr>
      <w:r>
        <w:rPr>
          <w:lang w:val="ar_AE" w:bidi="ar_AE"/>
        </w:rPr>
      </w:r>
      <w:r>
        <w:rPr>
          <w:lang w:val="ar_AE" w:bidi="ar_AE"/>
        </w:rPr>
        <w:t>منذ أيام النبي إشعياء (740 قبل الميلاد) فصاعدًا، كان أكثر الأطعمة كراهية للإسرائيليين هو لحم الخنزير (</w:t>
      </w:r>
      <w:hyperlink r:id="rId518">
        <w:r>
          <w:rPr>
            <w:lang w:val="ar_AE" w:bidi="ar_AE"/>
          </w:rPr>
          <w:rPr>
            <w:color w:val="0000EE"/>
            <w:u w:val="single"/>
          </w:rPr>
          <w:t>إشعياء 65:4؛</w:t>
        </w:r>
      </w:hyperlink>
      <w:r>
        <w:rPr>
          <w:lang w:val="ar_AE" w:bidi="ar_AE"/>
        </w:rPr>
        <w:t xml:space="preserve"> </w:t>
      </w:r>
      <w:hyperlink r:id="rId519">
        <w:r>
          <w:rPr>
            <w:lang w:val="ar_AE" w:bidi="ar_AE"/>
          </w:rPr>
          <w:rPr>
            <w:color w:val="0000EE"/>
            <w:u w:val="single"/>
          </w:rPr>
          <w:t>66:3، 17</w:t>
        </w:r>
      </w:hyperlink>
      <w:r>
        <w:rPr>
          <w:lang w:val="ar_AE" w:bidi="ar_AE"/>
        </w:rPr>
        <w:t>). في فترة المكابيين، كانت "رجسة الخراب"، التي قاومها البطل اليهودي يهوذا المكابي وأتباعه حتى الموت، تشمل ذبائح الخنازير على مذبح الهيكل في أورشليم من قبل الحاكم الوثني أنطيوخوس إبيفانيس (</w:t>
      </w:r>
      <w:hyperlink r:id="rId520">
        <w:r>
          <w:rPr>
            <w:lang w:val="ar_AE" w:bidi="ar_AE"/>
          </w:rPr>
          <w:rPr>
            <w:color w:val="0000EE"/>
            <w:u w:val="single"/>
          </w:rPr>
          <w:t>1 مكابيين 1:54، 62–63؛</w:t>
        </w:r>
      </w:hyperlink>
      <w:r>
        <w:rPr>
          <w:lang w:val="ar_AE" w:bidi="ar_AE"/>
        </w:rPr>
        <w:t xml:space="preserve"> </w:t>
      </w:r>
      <w:hyperlink r:id="rId521">
        <w:r>
          <w:rPr>
            <w:lang w:val="ar_AE" w:bidi="ar_AE"/>
          </w:rPr>
          <w:rPr>
            <w:color w:val="0000EE"/>
            <w:u w:val="single"/>
          </w:rPr>
          <w:t>2 مكابيين 6:5؛</w:t>
        </w:r>
      </w:hyperlink>
      <w:r>
        <w:rPr>
          <w:lang w:val="ar_AE" w:bidi="ar_AE"/>
        </w:rPr>
        <w:t xml:space="preserve"> </w:t>
      </w:r>
      <w:hyperlink r:id="rId522">
        <w:r>
          <w:rPr>
            <w:lang w:val="ar_AE" w:bidi="ar_AE"/>
          </w:rPr>
          <w:rPr>
            <w:color w:val="0000EE"/>
            <w:u w:val="single"/>
          </w:rPr>
          <w:t>7:1</w:t>
        </w:r>
      </w:hyperlink>
      <w:r>
        <w:rPr>
          <w:lang w:val="ar_AE" w:bidi="ar_AE"/>
        </w:rPr>
        <w:t>).</w:t>
      </w:r>
    </w:p>
    <w:p>
      <w:pPr>
        <w:pStyle w:val="Heading3"/>
        <w:bidi/>
      </w:pPr>
      <w:r>
        <w:rPr>
          <w:lang w:val="ar_AE" w:bidi="ar_AE"/>
        </w:rPr>
        <w:t>الرمزية</w:t>
      </w:r>
    </w:p>
    <w:p>
      <w:pPr>
        <w:bidi/>
      </w:pPr>
      <w:r>
        <w:rPr>
          <w:lang w:val="ar_AE" w:bidi="ar_AE"/>
        </w:rPr>
      </w:r>
      <w:r>
        <w:rPr>
          <w:lang w:val="ar_AE" w:bidi="ar_AE"/>
        </w:rPr>
        <w:t>قد استبعدت بعض الأطعمة بسبب شيء يرمزون إليه. قال الله بعدم أكل الدم: "</w:t>
      </w:r>
      <w:r>
        <w:rPr>
          <w:lang w:val="ar_AE" w:bidi="ar_AE"/>
        </w:rPr>
        <w:t>لَكِنِ ٱحْتَرِزْ أَنْ لَا تَأْكُلَ ٱلدَّمَ، لِأَنَّ ٱلدَّمَ هُوَ ٱلنَّفْسُ. فَلَا تَأْكُلِ ٱلنَّفْسَ مَعَ ٱللَّحْ</w:t>
      </w:r>
      <w:r>
        <w:rPr>
          <w:lang w:val="ar_AE" w:bidi="ar_AE"/>
        </w:rPr>
        <w:t>" (</w:t>
      </w:r>
      <w:hyperlink r:id="rId523">
        <w:r>
          <w:rPr>
            <w:lang w:val="ar_AE" w:bidi="ar_AE"/>
          </w:rPr>
          <w:rPr>
            <w:color w:val="0000EE"/>
            <w:u w:val="single"/>
          </w:rPr>
          <w:t>تثنية 12:23</w:t>
        </w:r>
      </w:hyperlink>
      <w:r>
        <w:rPr>
          <w:lang w:val="ar_AE" w:bidi="ar_AE"/>
        </w:rPr>
        <w:t>). كان للدم وظيفة طقسية. كان يستخدم للتكفير على مذبح الله ولذلك لم يكن يجب أكله (</w:t>
      </w:r>
      <w:hyperlink r:id="rId524">
        <w:r>
          <w:rPr>
            <w:lang w:val="ar_AE" w:bidi="ar_AE"/>
          </w:rPr>
          <w:rPr>
            <w:color w:val="0000EE"/>
            <w:u w:val="single"/>
          </w:rPr>
          <w:t>لاويين 17:11–12</w:t>
        </w:r>
      </w:hyperlink>
      <w:r>
        <w:rPr>
          <w:lang w:val="ar_AE" w:bidi="ar_AE"/>
        </w:rPr>
        <w:t>). أدرك كتّاب العهد الجديد الدم التضحية في العهد القديم كـ "نوع" أو تلميح لدم يسوع المسيح الذي سُفك على الصليب كذبيحة للخطية (</w:t>
      </w:r>
      <w:hyperlink r:id="rId525">
        <w:r>
          <w:rPr>
            <w:lang w:val="ar_AE" w:bidi="ar_AE"/>
          </w:rPr>
          <w:rPr>
            <w:color w:val="0000EE"/>
            <w:u w:val="single"/>
          </w:rPr>
          <w:t>عبرانيين 10:1، 4، 12</w:t>
        </w:r>
      </w:hyperlink>
      <w:r>
        <w:rPr>
          <w:lang w:val="ar_AE" w:bidi="ar_AE"/>
        </w:rPr>
        <w:t xml:space="preserve">; </w:t>
      </w:r>
      <w:hyperlink r:id="rId526">
        <w:r>
          <w:rPr>
            <w:lang w:val="ar_AE" w:bidi="ar_AE"/>
          </w:rPr>
          <w:rPr>
            <w:color w:val="0000EE"/>
            <w:u w:val="single"/>
          </w:rPr>
          <w:t>1 بطرس 1:18–19</w:t>
        </w:r>
      </w:hyperlink>
      <w:r>
        <w:rPr>
          <w:lang w:val="ar_AE" w:bidi="ar_AE"/>
        </w:rPr>
        <w:t>). قد يفسر الاحترام الرمزي للحياة الأمومية سبب السماح لمن وجد عش طائر بأخذ البيض أو الصغار ولكن كان عليه ترك الطائر الأم دون أذى (</w:t>
      </w:r>
      <w:hyperlink r:id="rId527">
        <w:r>
          <w:rPr>
            <w:lang w:val="ar_AE" w:bidi="ar_AE"/>
          </w:rPr>
          <w:rPr>
            <w:color w:val="0000EE"/>
            <w:u w:val="single"/>
          </w:rPr>
          <w:t>تثنية 22:6–7</w:t>
        </w:r>
      </w:hyperlink>
      <w:r>
        <w:rPr>
          <w:lang w:val="ar_AE" w:bidi="ar_AE"/>
        </w:rPr>
        <w:t>). قد يكون الحفاظ على نظام بيئي صحراوي هش أيضًا عاملاً.</w:t>
      </w:r>
    </w:p>
    <w:p>
      <w:pPr>
        <w:pStyle w:val="Heading3"/>
        <w:bidi/>
      </w:pPr>
      <w:r>
        <w:rPr>
          <w:lang w:val="ar_AE" w:bidi="ar_AE"/>
        </w:rPr>
        <w:t>ردود فعل الكنيسة</w:t>
      </w:r>
    </w:p>
    <w:p>
      <w:pPr>
        <w:bidi/>
      </w:pPr>
      <w:r>
        <w:rPr>
          <w:lang w:val="ar_AE" w:bidi="ar_AE"/>
        </w:rPr>
      </w:r>
      <w:r>
        <w:rPr>
          <w:lang w:val="ar_AE" w:bidi="ar_AE"/>
        </w:rPr>
        <w:t>في البداية، وجدت الكنيسة المبكرة، بخلفيتها اليهودية، صعوبة في الابتعاد عن شرائع النظام الغذائي العبرية. أعطي الرسول بطرس رؤية، تكررت ثلاث مرات، حول عدم تسمية الطعام غير اليهودي أو غير اليهود الذين يأكلونه "نجسًا" (</w:t>
      </w:r>
      <w:hyperlink r:id="rId528">
        <w:r>
          <w:rPr>
            <w:lang w:val="ar_AE" w:bidi="ar_AE"/>
          </w:rPr>
          <w:rPr>
            <w:color w:val="0000EE"/>
            <w:u w:val="single"/>
          </w:rPr>
          <w:t>أعمال الرسل 10:9–16</w:t>
        </w:r>
      </w:hyperlink>
      <w:r>
        <w:rPr>
          <w:lang w:val="ar_AE" w:bidi="ar_AE"/>
        </w:rPr>
        <w:t xml:space="preserve">؛ </w:t>
      </w:r>
      <w:hyperlink r:id="rId529">
        <w:r>
          <w:rPr>
            <w:lang w:val="ar_AE" w:bidi="ar_AE"/>
          </w:rPr>
          <w:rPr>
            <w:color w:val="0000EE"/>
            <w:u w:val="single"/>
          </w:rPr>
          <w:t>11:1–10</w:t>
        </w:r>
      </w:hyperlink>
      <w:r>
        <w:rPr>
          <w:lang w:val="ar_AE" w:bidi="ar_AE"/>
        </w:rPr>
        <w:t>). لاحقًا، قرر ممع أورشليم رسميًا عدم الاحتفاظ بشعائر موسى في الكنيسة، باستثناء أن المسيحيين من الأمم يجب أن يمتنعوا "</w:t>
      </w:r>
      <w:r>
        <w:rPr>
          <w:lang w:val="ar_AE" w:bidi="ar_AE"/>
        </w:rPr>
        <w:t>عَنْ نَجَاسَاتِ ٱلْأَصْنَامِ، وَٱلزِّنَا، وَٱلْمَخْنُوقِ، وَٱلدَّمِ</w:t>
      </w:r>
      <w:r>
        <w:rPr>
          <w:lang w:val="ar_AE" w:bidi="ar_AE"/>
        </w:rPr>
        <w:t>" (</w:t>
      </w:r>
      <w:hyperlink r:id="rId530">
        <w:r>
          <w:rPr>
            <w:lang w:val="ar_AE" w:bidi="ar_AE"/>
          </w:rPr>
          <w:rPr>
            <w:color w:val="0000EE"/>
            <w:u w:val="single"/>
          </w:rPr>
          <w:t>أعمال الرسل 15:20</w:t>
        </w:r>
      </w:hyperlink>
      <w:r>
        <w:rPr>
          <w:lang w:val="ar_AE" w:bidi="ar_AE"/>
        </w:rPr>
        <w:t>) حتى لا يسيئوا إلى المسيحيين اليهود. كان ذلك تطبيقًا لتعليم العهد الجديد حول مراعاة ذوي الضمائر الحساسة. "</w:t>
      </w:r>
      <w:r>
        <w:rPr>
          <w:lang w:val="ar_AE" w:bidi="ar_AE"/>
        </w:rPr>
        <w:t>لا تَنْقُضْ لِأَجْلِ ٱلطَّعَامِ عَمَلَ ٱللهِ. كُلُّ ٱلْأَشْيَاءِ طَاهِرَةٌ، لَكِنَّهُ شَرٌّ لِلْإِنْسَانِ ٱلَّذِي يَأْكُلُ بِعَثْرَةٍ. حَسَنٌ أَنْ لَا تَأْكُلَ لَحْمًا وَلَا تَشْرَبَ خَمْرًا وَلَا شَيْئًا يَصْطَدِمُ بِهِ أَخُوكَ أَوْ يَعْثُرُ أَوْ يَضْعُفُ ... وَأَمَّا ٱلَّذِي يَرْتَابُ فَإِنْ أَكَلَ يُدَانُ، لِأَنَّ ذَلِكَ لَيْسَ مِنَ ٱلْإِيمَانِ، وَكُلُّ مَا لَيْسَ مِنَ ٱلْإِيمَانِ فَهُوَ خَطِيَّةٌ.</w:t>
      </w:r>
      <w:r>
        <w:rPr>
          <w:lang w:val="ar_AE" w:bidi="ar_AE"/>
        </w:rPr>
        <w:t>" (</w:t>
      </w:r>
      <w:hyperlink r:id="rId531">
        <w:r>
          <w:rPr>
            <w:lang w:val="ar_AE" w:bidi="ar_AE"/>
          </w:rPr>
          <w:rPr>
            <w:color w:val="0000EE"/>
            <w:u w:val="single"/>
          </w:rPr>
          <w:t>رومية 14:20، 23</w:t>
        </w:r>
      </w:hyperlink>
      <w:r>
        <w:rPr>
          <w:lang w:val="ar_AE" w:bidi="ar_AE"/>
        </w:rPr>
        <w:t>).</w:t>
      </w:r>
    </w:p>
    <w:p>
      <w:pPr>
        <w:bidi/>
      </w:pPr>
      <w:r>
        <w:rPr>
          <w:lang w:val="ar_AE" w:bidi="ar_AE"/>
        </w:rPr>
      </w:r>
      <w:r>
        <w:rPr>
          <w:lang w:val="ar_AE" w:bidi="ar_AE"/>
        </w:rPr>
        <w:t>لشرائع النظام الغذائي اليهودية أهمية للمسيحيين بسبب بعض الوعود في العهد القديم. وعد الله، أولاً لإبراهيم، ومن خلال التكرار أو الإشارة، في جميع أنحاء العهد القديم، بأن الأمم ستشمل في عهده. من خلال الحفاظ على صحة الشعب العبري، كان الله يضمن استمرارهم كأمة. وفقًا للعهد الجديد، تم تحقيق خلاص كل من اليهود والأمم بواسطة المسيح، وهو يهودي. الأمة التي جاء منها المسيح كانت محمية لكي يتمكن وعد الله من التحقق. لذلك، لا ينبغي النظر إلى القوانين الغذائية على أنها قيود مرهقة من القانون؛ كانت جزءًا من طريقة الله في تنفيذ خطته الفدائية.</w:t>
      </w:r>
    </w:p>
    <w:p>
      <w:pPr>
        <w:bidi/>
      </w:pPr>
      <w:r>
        <w:rPr>
          <w:lang w:val="ar_AE" w:bidi="ar_AE"/>
        </w:rPr>
      </w:r>
      <w:r>
        <w:rPr>
          <w:b/>
          <w:lang w:val="ar_AE" w:bidi="ar_AE"/>
        </w:rPr>
        <w:t>انظر أيضا</w:t>
      </w:r>
      <w:r>
        <w:rPr>
          <w:lang w:val="ar_AE" w:bidi="ar_AE"/>
        </w:rPr>
        <w:t xml:space="preserve"> </w:t>
      </w:r>
      <w:r>
        <w:rPr>
          <w:lang w:val="ar_AE" w:bidi="ar_AE"/>
        </w:rPr>
        <w:t>الفرائض المتعلقة بالطهارة والنجاسة؛</w:t>
      </w:r>
      <w:r>
        <w:rPr>
          <w:lang w:val="ar_AE" w:bidi="ar_AE"/>
        </w:rPr>
        <w:t xml:space="preserve"> </w:t>
      </w:r>
      <w:r>
        <w:rPr>
          <w:lang w:val="ar_AE" w:bidi="ar_AE"/>
        </w:rPr>
        <w:t>سفر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شَرَبْيَا</w:t>
      </w:r>
      <w:r>
        <w:rPr>
          <w:lang w:val="ar_AE" w:bidi="ar_AE"/>
        </w:rPr>
      </w:r>
    </w:p>
    <w:p>
      <w:pPr>
        <w:bidi/>
      </w:pPr>
      <w:r>
        <w:rPr>
          <w:lang w:val="ar_AE" w:bidi="ar_AE"/>
        </w:rPr>
      </w:r>
      <w:r>
        <w:rPr>
          <w:lang w:val="ar_AE" w:bidi="ar_AE"/>
        </w:rPr>
        <w:t>1. لاوي من نسل مَحْلِي. وُصف في عزرا بأنه رجل "فطن"، وقد تم إرساله إلى أورشليم لخدمة الهيكل (</w:t>
      </w:r>
      <w:hyperlink r:id="rId532">
        <w:r>
          <w:rPr>
            <w:lang w:val="ar_AE" w:bidi="ar_AE"/>
          </w:rPr>
          <w:rPr>
            <w:color w:val="0000EE"/>
            <w:u w:val="single"/>
          </w:rPr>
          <w:t>عز 8:18؛</w:t>
        </w:r>
      </w:hyperlink>
      <w:r>
        <w:rPr>
          <w:lang w:val="ar_AE" w:bidi="ar_AE"/>
        </w:rPr>
        <w:t xml:space="preserve"> </w:t>
      </w:r>
      <w:hyperlink r:id="rId533">
        <w:r>
          <w:rPr>
            <w:lang w:val="ar_AE" w:bidi="ar_AE"/>
          </w:rPr>
          <w:rPr>
            <w:color w:val="0000EE"/>
            <w:u w:val="single"/>
          </w:rPr>
          <w:t>نح 12:8</w:t>
        </w:r>
      </w:hyperlink>
      <w:r>
        <w:rPr>
          <w:lang w:val="ar_AE" w:bidi="ar_AE"/>
        </w:rPr>
        <w:t>). كما عُيِّن لاحقًا من بين الكهنة المسؤولين عن حماية الذهب والفضة والآنية المقدّسة أثناء رحلة العودة (</w:t>
      </w:r>
      <w:hyperlink r:id="rId534">
        <w:r>
          <w:rPr>
            <w:lang w:val="ar_AE" w:bidi="ar_AE"/>
          </w:rPr>
          <w:rPr>
            <w:color w:val="0000EE"/>
            <w:u w:val="single"/>
          </w:rPr>
          <w:t>عز 8:24</w:t>
        </w:r>
      </w:hyperlink>
      <w:r>
        <w:rPr>
          <w:lang w:val="ar_AE" w:bidi="ar_AE"/>
        </w:rPr>
        <w:t>).</w:t>
      </w:r>
    </w:p>
    <w:p>
      <w:pPr>
        <w:bidi/>
      </w:pPr>
      <w:r>
        <w:rPr>
          <w:lang w:val="ar_AE" w:bidi="ar_AE"/>
        </w:rPr>
      </w:r>
      <w:r>
        <w:rPr>
          <w:lang w:val="ar_AE" w:bidi="ar_AE"/>
        </w:rPr>
        <w:t>2. الشخص الذي ساعد الناس على فهْم الشريعة التي قرأها عَزْرَا (</w:t>
      </w:r>
      <w:hyperlink r:id="rId355">
        <w:r>
          <w:rPr>
            <w:lang w:val="ar_AE" w:bidi="ar_AE"/>
          </w:rPr>
          <w:rPr>
            <w:color w:val="0000EE"/>
            <w:u w:val="single"/>
          </w:rPr>
          <w:t>نحميا 8:7</w:t>
        </w:r>
      </w:hyperlink>
      <w:r>
        <w:rPr>
          <w:lang w:val="ar_AE" w:bidi="ar_AE"/>
        </w:rPr>
        <w:t>)، وشارك أيضًا في قيادة التسبيح أمام الشعب (</w:t>
      </w:r>
      <w:hyperlink r:id="rId379">
        <w:r>
          <w:rPr>
            <w:lang w:val="ar_AE" w:bidi="ar_AE"/>
          </w:rPr>
          <w:rPr>
            <w:color w:val="0000EE"/>
            <w:u w:val="single"/>
          </w:rPr>
          <w:t>9:4–5</w:t>
        </w:r>
      </w:hyperlink>
      <w:r>
        <w:rPr>
          <w:lang w:val="ar_AE" w:bidi="ar_AE"/>
        </w:rPr>
        <w:t>).</w:t>
      </w:r>
    </w:p>
    <w:p>
      <w:pPr>
        <w:bidi/>
      </w:pPr>
      <w:r>
        <w:rPr>
          <w:lang w:val="ar_AE" w:bidi="ar_AE"/>
        </w:rPr>
      </w:r>
      <w:r>
        <w:rPr>
          <w:lang w:val="ar_AE" w:bidi="ar_AE"/>
        </w:rPr>
        <w:t>3. أحد قادة اللاويين الذين قادوا ترانيم الحمد والشكر (</w:t>
      </w:r>
      <w:hyperlink r:id="rId535">
        <w:r>
          <w:rPr>
            <w:lang w:val="ar_AE" w:bidi="ar_AE"/>
          </w:rPr>
          <w:rPr>
            <w:color w:val="0000EE"/>
            <w:u w:val="single"/>
          </w:rPr>
          <w:t>نحميا 12:24</w:t>
        </w:r>
      </w:hyperlink>
      <w:r>
        <w:rPr>
          <w:lang w:val="ar_AE" w:bidi="ar_AE"/>
        </w:rPr>
        <w:t>).</w:t>
      </w:r>
    </w:p>
    <w:p>
      <w:pPr>
        <w:bidi/>
      </w:pPr>
      <w:r>
        <w:rPr>
          <w:lang w:val="ar_AE" w:bidi="ar_AE"/>
        </w:rPr>
      </w:r>
      <w:r>
        <w:rPr>
          <w:lang w:val="ar_AE" w:bidi="ar_AE"/>
        </w:rPr>
        <w:t>ويُرجّح أن كل هذه الأدوار تشير إلى الشخص نفسه، الذي خدم شعب الله بإخلاص في التعليم والتسبيح والحراسة.</w:t>
      </w:r>
      <w:r>
        <w:rPr>
          <w:lang w:val="ar_AE" w:bidi="ar_AE"/>
        </w:rPr>
      </w:r>
      <w:r>
        <w:rPr>
          <w:lang w:val="ar_AE" w:bidi="ar_AE"/>
        </w:rPr>
      </w:r>
    </w:p>
    <w:p>
      <w:pPr>
        <w:bidi/>
      </w:pPr>
      <w:r>
        <w:rPr>
          <w:lang w:val="ar_AE" w:bidi="ar_AE"/>
        </w:rPr>
      </w:r>
    </w:p>
    <w:p>
      <w:pPr>
        <w:pStyle w:val="Heading2"/>
        <w:bidi/>
      </w:pPr>
      <w:r>
        <w:rPr>
          <w:lang w:val="ar_AE" w:bidi="ar_AE"/>
        </w:rPr>
        <w:t>شرفة مسنَّنة/متراس</w:t>
      </w:r>
      <w:r>
        <w:rPr>
          <w:lang w:val="ar_AE" w:bidi="ar_AE"/>
        </w:rPr>
      </w:r>
    </w:p>
    <w:p>
      <w:pPr>
        <w:bidi/>
      </w:pPr>
      <w:r>
        <w:rPr>
          <w:lang w:val="ar_AE" w:bidi="ar_AE"/>
        </w:rPr>
      </w:r>
      <w:r>
        <w:rPr>
          <w:lang w:val="ar_AE" w:bidi="ar_AE"/>
        </w:rPr>
        <w:t>سور دفاعي به فتحات لإطلاق النار، يوجد عادةً أعلى الحصن. ويمكن للكلمة أن تشير أيضًا إلى الحاجز (الحائط) الذي يحيط بأي سطح مسطَّح.</w:t>
      </w:r>
    </w:p>
    <w:p>
      <w:pPr>
        <w:bidi/>
      </w:pPr>
      <w:r>
        <w:rPr>
          <w:lang w:val="ar_AE" w:bidi="ar_AE"/>
        </w:rPr>
      </w:r>
      <w:r>
        <w:rPr>
          <w:lang w:val="ar_AE" w:bidi="ar_AE"/>
        </w:rPr>
        <w:t>في الشرق الأدنى، كانت المنازل تُبنى عادة بأسطح مسطَّحة، وكانت تلك الأسطح تُستخدم لأغراض مختلفة:</w:t>
      </w:r>
    </w:p>
    <w:p>
      <w:pPr>
        <w:pStyle w:val="ListBullet"/>
        <w:bidi/>
        <w:spacing w:line="240" w:lineRule="auto"/>
        <w:ind w:left="720"/>
      </w:pPr>
      <w:r>
        <w:rPr>
          <w:lang w:val="ar_AE" w:bidi="ar_AE"/>
        </w:rPr>
      </w:r>
      <w:r>
        <w:rPr>
          <w:lang w:val="ar_AE" w:bidi="ar_AE"/>
        </w:rPr>
        <w:t>خبَّأت راحاب جاسوسين إسرائيليين على سطح بيتها (</w:t>
      </w:r>
      <w:hyperlink r:id="rId536">
        <w:r>
          <w:rPr>
            <w:lang w:val="ar_AE" w:bidi="ar_AE"/>
          </w:rPr>
          <w:rPr>
            <w:color w:val="0000EE"/>
            <w:u w:val="single"/>
          </w:rPr>
          <w:t>يشوع 2:6</w:t>
        </w:r>
      </w:hyperlink>
      <w:r>
        <w:rPr>
          <w:lang w:val="ar_AE" w:bidi="ar_AE"/>
        </w:rPr>
        <w:t>)</w:t>
      </w:r>
    </w:p>
    <w:p>
      <w:pPr>
        <w:pStyle w:val="ListBullet"/>
        <w:bidi/>
        <w:spacing w:line="240" w:lineRule="auto"/>
        <w:ind w:left="720"/>
      </w:pPr>
      <w:r>
        <w:rPr>
          <w:lang w:val="ar_AE" w:bidi="ar_AE"/>
        </w:rPr>
      </w:r>
      <w:r>
        <w:rPr>
          <w:lang w:val="ar_AE" w:bidi="ar_AE"/>
        </w:rPr>
        <w:t>نام شاول على سطح بيت صموئيل (</w:t>
      </w:r>
      <w:hyperlink r:id="rId537">
        <w:r>
          <w:rPr>
            <w:lang w:val="ar_AE" w:bidi="ar_AE"/>
          </w:rPr>
          <w:rPr>
            <w:color w:val="0000EE"/>
            <w:u w:val="single"/>
          </w:rPr>
          <w:t>1صموئيل 9:25</w:t>
        </w:r>
      </w:hyperlink>
      <w:r>
        <w:rPr>
          <w:lang w:val="ar_AE" w:bidi="ar_AE"/>
        </w:rPr>
        <w:t>)</w:t>
      </w:r>
    </w:p>
    <w:p>
      <w:pPr>
        <w:pStyle w:val="ListBullet"/>
        <w:bidi/>
        <w:spacing w:line="240" w:lineRule="auto"/>
        <w:ind w:left="720"/>
      </w:pPr>
      <w:r>
        <w:rPr>
          <w:lang w:val="ar_AE" w:bidi="ar_AE"/>
        </w:rPr>
      </w:r>
      <w:r>
        <w:rPr>
          <w:lang w:val="ar_AE" w:bidi="ar_AE"/>
        </w:rPr>
        <w:t>رأى الملك داود من سطح قصره بثشبع وهي تستحم (2</w:t>
      </w:r>
      <w:hyperlink r:id="rId538">
        <w:r>
          <w:rPr>
            <w:lang w:val="ar_AE" w:bidi="ar_AE"/>
          </w:rPr>
          <w:rPr>
            <w:color w:val="0000EE"/>
            <w:u w:val="single"/>
          </w:rPr>
          <w:t>صموئيل 11:2</w:t>
        </w:r>
      </w:hyperlink>
      <w:r>
        <w:rPr>
          <w:lang w:val="ar_AE" w:bidi="ar_AE"/>
        </w:rPr>
        <w:t>)</w:t>
      </w:r>
    </w:p>
    <w:p>
      <w:pPr>
        <w:pStyle w:val="ListBullet"/>
        <w:bidi/>
        <w:spacing w:line="240" w:lineRule="auto"/>
        <w:ind w:left="720"/>
      </w:pPr>
      <w:r>
        <w:rPr>
          <w:lang w:val="ar_AE" w:bidi="ar_AE"/>
        </w:rPr>
      </w:r>
      <w:r>
        <w:rPr>
          <w:lang w:val="ar_AE" w:bidi="ar_AE"/>
        </w:rPr>
        <w:t>كان الناس يحتفلون على السطوح (</w:t>
      </w:r>
      <w:hyperlink r:id="rId539">
        <w:r>
          <w:rPr>
            <w:lang w:val="ar_AE" w:bidi="ar_AE"/>
          </w:rPr>
          <w:rPr>
            <w:color w:val="0000EE"/>
            <w:u w:val="single"/>
          </w:rPr>
          <w:t>إشعياء 22:1–2</w:t>
        </w:r>
      </w:hyperlink>
      <w:r>
        <w:rPr>
          <w:lang w:val="ar_AE" w:bidi="ar_AE"/>
        </w:rPr>
        <w:t>)</w:t>
      </w:r>
    </w:p>
    <w:p>
      <w:pPr>
        <w:pStyle w:val="ListBullet"/>
        <w:bidi/>
        <w:spacing w:line="240" w:lineRule="auto"/>
        <w:ind w:left="720"/>
      </w:pPr>
      <w:r>
        <w:rPr>
          <w:lang w:val="ar_AE" w:bidi="ar_AE"/>
        </w:rPr>
      </w:r>
      <w:r>
        <w:rPr>
          <w:lang w:val="ar_AE" w:bidi="ar_AE"/>
        </w:rPr>
        <w:t>صلَّى بطرس على السطح (</w:t>
      </w:r>
      <w:hyperlink r:id="rId540">
        <w:r>
          <w:rPr>
            <w:lang w:val="ar_AE" w:bidi="ar_AE"/>
          </w:rPr>
          <w:rPr>
            <w:color w:val="0000EE"/>
            <w:u w:val="single"/>
          </w:rPr>
          <w:t>أعمال الرسل 10:9</w:t>
        </w:r>
      </w:hyperlink>
      <w:r>
        <w:rPr>
          <w:lang w:val="ar_AE" w:bidi="ar_AE"/>
        </w:rPr>
        <w:t>)</w:t>
      </w:r>
    </w:p>
    <w:p>
      <w:pPr>
        <w:bidi/>
      </w:pPr>
      <w:r>
        <w:rPr>
          <w:lang w:val="ar_AE" w:bidi="ar_AE"/>
        </w:rPr>
      </w:r>
      <w:r>
        <w:rPr>
          <w:lang w:val="ar_AE" w:bidi="ar_AE"/>
        </w:rPr>
        <w:t>في ضوء كلِّ هذا النشاط الذي كان يمارَس على السطوح، يسهل عينا أن نفهم الحاجة إلى شريعة تخصُّ السطوح: "</w:t>
      </w:r>
      <w:r>
        <w:rPr>
          <w:lang w:val="ar_AE" w:bidi="ar_AE"/>
        </w:rPr>
        <w:t>إِذَا بَنَيْتَ بَيْتًا جَدِيدًا، فَٱعْمَلْ حَائِطًا لِسَطْحِكَ لِئَلَّا تَجْلِبَ دَمًا عَلَى بَيْتِكَ إِذَا سَقَطَ عَنْهُ سَاقِطٌ</w:t>
      </w:r>
      <w:r>
        <w:rPr>
          <w:lang w:val="ar_AE" w:bidi="ar_AE"/>
        </w:rPr>
        <w:t>" (</w:t>
      </w:r>
      <w:hyperlink r:id="rId541">
        <w:r>
          <w:rPr>
            <w:lang w:val="ar_AE" w:bidi="ar_AE"/>
          </w:rPr>
          <w:rPr>
            <w:color w:val="0000EE"/>
            <w:u w:val="single"/>
          </w:rPr>
          <w:t>تثنية 22:8</w:t>
        </w:r>
      </w:hyperlink>
      <w:r>
        <w:rPr>
          <w:lang w:val="ar_AE" w:bidi="ar_AE"/>
        </w:rPr>
        <w:t>).</w:t>
      </w:r>
    </w:p>
    <w:p>
      <w:pPr>
        <w:bidi/>
      </w:pPr>
      <w:r>
        <w:rPr>
          <w:lang w:val="ar_AE" w:bidi="ar_AE"/>
        </w:rPr>
      </w:r>
      <w:r>
        <w:rPr>
          <w:lang w:val="ar_AE" w:bidi="ar_AE"/>
        </w:rPr>
        <w:t>كانت أسوار المدن تحتوي عادة على شرفات مسنَّنة أو متاريس عند الأبواب والزوايا للدفاع عنها ضد الهجمات. وإن الكلمات العبرية التي تشير إلى هذه التحصينات تُترجم عادة إلى "أبراج" أو "شُرف" (2</w:t>
      </w:r>
      <w:hyperlink r:id="rId542">
        <w:r>
          <w:rPr>
            <w:lang w:val="ar_AE" w:bidi="ar_AE"/>
          </w:rPr>
          <w:rPr>
            <w:color w:val="0000EE"/>
            <w:u w:val="single"/>
          </w:rPr>
          <w:t>أخبار الأيام 26:15</w:t>
        </w:r>
      </w:hyperlink>
      <w:r>
        <w:rPr>
          <w:lang w:val="ar_AE" w:bidi="ar_AE"/>
        </w:rPr>
        <w:t xml:space="preserve">; </w:t>
      </w:r>
      <w:hyperlink r:id="rId543">
        <w:r>
          <w:rPr>
            <w:lang w:val="ar_AE" w:bidi="ar_AE"/>
          </w:rPr>
          <w:rPr>
            <w:color w:val="0000EE"/>
            <w:u w:val="single"/>
          </w:rPr>
          <w:t>صفنيا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شريعة الغيرة</w:t>
      </w:r>
      <w:r>
        <w:rPr>
          <w:lang w:val="ar_AE" w:bidi="ar_AE"/>
        </w:rPr>
      </w:r>
    </w:p>
    <w:p>
      <w:pPr>
        <w:bidi/>
      </w:pPr>
      <w:r>
        <w:rPr>
          <w:lang w:val="ar_AE" w:bidi="ar_AE"/>
        </w:rPr>
      </w:r>
      <w:hyperlink r:id="rId544">
        <w:r>
          <w:rPr>
            <w:lang w:val="ar_AE" w:bidi="ar_AE"/>
          </w:rPr>
          <w:rPr>
            <w:color w:val="0000EE"/>
            <w:u w:val="single"/>
          </w:rPr>
          <w:t>عداد 5:11–28</w:t>
        </w:r>
      </w:hyperlink>
      <w:r>
        <w:rPr>
          <w:lang w:val="ar_AE" w:bidi="ar_AE"/>
        </w:rPr>
        <w:t xml:space="preserve"> تحتوي على نص يتيح لرجل يشك في خيانة زوجته أن يأخذها إلى الكاهن لتحديد براءتها أو ذنبها. كان عليها أن تظهر مع تقدمة حبوب، وتؤدي قسماً، ثم تشرب ماء "مر" ممزوجاً بالغبار المأخوذ من أرضية الخيمة. بينما كانت المرأة تشرب الماء، كان الكاهن يقدم تقدمة الغيرة. إذا كانت مذنبة، "</w:t>
      </w:r>
      <w:r>
        <w:rPr>
          <w:lang w:val="ar_AE" w:bidi="ar_AE"/>
        </w:rPr>
        <w:t>فَيَرِمُ بَطْنُهَا وَتَسْقُطُ فَخْذُهَا</w:t>
      </w:r>
      <w:r>
        <w:rPr>
          <w:lang w:val="ar_AE" w:bidi="ar_AE"/>
        </w:rPr>
        <w:t>" (</w:t>
      </w:r>
      <w:hyperlink r:id="rId545">
        <w:r>
          <w:rPr>
            <w:lang w:val="ar_AE" w:bidi="ar_AE"/>
          </w:rPr>
          <w:rPr>
            <w:color w:val="0000EE"/>
            <w:u w:val="single"/>
          </w:rPr>
          <w:t>عدد 5:27</w:t>
        </w:r>
      </w:hyperlink>
      <w:r>
        <w:rPr>
          <w:lang w:val="ar_AE" w:bidi="ar_AE"/>
        </w:rPr>
        <w:t xml:space="preserve">)، وستكون لعنة بين الناس. إذا كانت بريئة، فلن تحدث أي آثار سلبية. </w:t>
      </w:r>
      <w:r>
        <w:rPr>
          <w:b/>
          <w:lang w:val="ar_AE" w:bidi="ar_AE"/>
        </w:rPr>
        <w:t>انظر</w:t>
      </w:r>
      <w:r>
        <w:rPr>
          <w:lang w:val="ar_AE" w:bidi="ar_AE"/>
        </w:rPr>
        <w:t xml:space="preserve"> </w:t>
      </w:r>
      <w:r>
        <w:rPr>
          <w:lang w:val="ar_AE" w:bidi="ar_AE"/>
        </w:rPr>
        <w:t>المرارة أو ماء الغيرة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شَطْرَاي</w:t>
      </w:r>
      <w:r>
        <w:rPr>
          <w:lang w:val="ar_AE" w:bidi="ar_AE"/>
        </w:rPr>
      </w:r>
    </w:p>
    <w:p>
      <w:pPr>
        <w:pStyle w:val="Heading2"/>
        <w:bidi/>
      </w:pPr>
      <w:r>
        <w:rPr>
          <w:b/>
          <w:lang w:val="ar_AE" w:bidi="ar_AE"/>
        </w:rPr>
        <w:t>شَطْرَاي</w:t>
      </w:r>
    </w:p>
    <w:p>
      <w:pPr>
        <w:bidi/>
      </w:pPr>
      <w:r>
        <w:rPr>
          <w:lang w:val="ar_AE" w:bidi="ar_AE"/>
        </w:rPr>
      </w:r>
      <w:r>
        <w:rPr>
          <w:lang w:val="ar_AE" w:bidi="ar_AE"/>
        </w:rPr>
        <w:t>رئيس رعاة داود، والمسؤول عن ماشيته في شارون (</w:t>
      </w:r>
      <w:hyperlink r:id="rId240">
        <w:r>
          <w:rPr>
            <w:lang w:val="ar_AE" w:bidi="ar_AE"/>
          </w:rPr>
          <w:rPr>
            <w:color w:val="0000EE"/>
            <w:u w:val="single"/>
          </w:rPr>
          <w:t>1أخبار الأيام 27: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شِطِّيم (مكان)</w:t>
      </w:r>
      <w:r>
        <w:rPr>
          <w:lang w:val="ar_AE" w:bidi="ar_AE"/>
        </w:rPr>
      </w:r>
    </w:p>
    <w:p>
      <w:pPr>
        <w:bidi/>
      </w:pPr>
      <w:r>
        <w:rPr>
          <w:lang w:val="ar_AE" w:bidi="ar_AE"/>
        </w:rPr>
      </w:r>
      <w:r>
        <w:rPr>
          <w:lang w:val="ar_AE" w:bidi="ar_AE"/>
        </w:rPr>
        <w:t>الموقع على العَرَبَاتِ حيث أقام بنو إسرائيل معسكرهم الأخير في عبر الأردن بعد هزيمة سِيحونَ وعوج (</w:t>
      </w:r>
      <w:hyperlink r:id="rId546">
        <w:r>
          <w:rPr>
            <w:lang w:val="ar_AE" w:bidi="ar_AE"/>
          </w:rPr>
          <w:rPr>
            <w:color w:val="0000EE"/>
            <w:u w:val="single"/>
          </w:rPr>
          <w:t>عدد 21:21–35</w:t>
        </w:r>
      </w:hyperlink>
      <w:r>
        <w:rPr>
          <w:lang w:val="ar_AE" w:bidi="ar_AE"/>
        </w:rPr>
        <w:t>) وقبل عبورهم نهر الأردن (</w:t>
      </w:r>
      <w:hyperlink r:id="rId547">
        <w:r>
          <w:rPr>
            <w:lang w:val="ar_AE" w:bidi="ar_AE"/>
          </w:rPr>
          <w:rPr>
            <w:color w:val="0000EE"/>
            <w:u w:val="single"/>
          </w:rPr>
          <w:t>25:1</w:t>
        </w:r>
      </w:hyperlink>
      <w:r>
        <w:rPr>
          <w:lang w:val="ar_AE" w:bidi="ar_AE"/>
        </w:rPr>
        <w:t xml:space="preserve">). وفقًا </w:t>
      </w:r>
      <w:hyperlink r:id="rId548">
        <w:r>
          <w:rPr>
            <w:lang w:val="ar_AE" w:bidi="ar_AE"/>
          </w:rPr>
          <w:rPr>
            <w:color w:val="0000EE"/>
            <w:u w:val="single"/>
          </w:rPr>
          <w:t>لعدد 33:49</w:t>
        </w:r>
      </w:hyperlink>
      <w:r>
        <w:rPr>
          <w:lang w:val="ar_AE" w:bidi="ar_AE"/>
        </w:rPr>
        <w:t>، كان هذا المعسكر بالقرب من الأردن، ممتدًا من بيت يشيموث حتى آبِل-شِطِّيم. هنا يبدو أن آبِل-شِطِّيم هو الاسم الكامل للمكان، بينما شِطِّيمَ هو الاسم المختصر الأكثر شيوعًا.</w:t>
      </w:r>
    </w:p>
    <w:p>
      <w:pPr>
        <w:bidi/>
      </w:pPr>
      <w:r>
        <w:rPr>
          <w:lang w:val="ar_AE" w:bidi="ar_AE"/>
        </w:rPr>
      </w:r>
      <w:r>
        <w:rPr>
          <w:lang w:val="ar_AE" w:bidi="ar_AE"/>
        </w:rPr>
        <w:t>في شِطِّيم، حاول بَالَاق من موآب إحباط تقدم بني إسرائيل إلى كَنْعَان من خلال استئجار بَلْعَام ليلعن شعب ٱللهِ (</w:t>
      </w:r>
      <w:hyperlink r:id="rId549">
        <w:r>
          <w:rPr>
            <w:lang w:val="ar_AE" w:bidi="ar_AE"/>
          </w:rPr>
          <w:rPr>
            <w:color w:val="0000EE"/>
            <w:u w:val="single"/>
          </w:rPr>
          <w:t>عدد 22–24</w:t>
        </w:r>
      </w:hyperlink>
      <w:r>
        <w:rPr>
          <w:lang w:val="ar_AE" w:bidi="ar_AE"/>
        </w:rPr>
        <w:t>)، وفيما بعد، يبدو أنه بتحريض من نصيحة بَلْعَام، "زنى" إِسْرَائِيل مع نساء من مِدْيَان وموآب (</w:t>
      </w:r>
      <w:hyperlink r:id="rId550">
        <w:r>
          <w:rPr>
            <w:lang w:val="ar_AE" w:bidi="ar_AE"/>
          </w:rPr>
          <w:rPr>
            <w:color w:val="0000EE"/>
            <w:u w:val="single"/>
          </w:rPr>
          <w:t>25:1–5</w:t>
        </w:r>
      </w:hyperlink>
      <w:r>
        <w:rPr>
          <w:lang w:val="ar_AE" w:bidi="ar_AE"/>
        </w:rPr>
        <w:t xml:space="preserve">؛ انظر </w:t>
      </w:r>
      <w:hyperlink r:id="rId551">
        <w:r>
          <w:rPr>
            <w:lang w:val="ar_AE" w:bidi="ar_AE"/>
          </w:rPr>
          <w:rPr>
            <w:color w:val="0000EE"/>
            <w:u w:val="single"/>
          </w:rPr>
          <w:t>31:15–16</w:t>
        </w:r>
      </w:hyperlink>
      <w:r>
        <w:rPr>
          <w:lang w:val="ar_AE" w:bidi="ar_AE"/>
        </w:rPr>
        <w:t>). تم معاقبة ارتداد إِسْرَائِيل، بمشاركته في طقوس وثنية وانخراطه في الدعارة الطقسية، من قبل يهوه بالطاعون في فغور (</w:t>
      </w:r>
      <w:hyperlink r:id="rId552">
        <w:r>
          <w:rPr>
            <w:lang w:val="ar_AE" w:bidi="ar_AE"/>
          </w:rPr>
          <w:rPr>
            <w:color w:val="0000EE"/>
            <w:u w:val="single"/>
          </w:rPr>
          <w:t>عدد 25:1–18</w:t>
        </w:r>
      </w:hyperlink>
      <w:r>
        <w:rPr>
          <w:lang w:val="ar_AE" w:bidi="ar_AE"/>
        </w:rPr>
        <w:t xml:space="preserve">؛ انظر </w:t>
      </w:r>
      <w:hyperlink r:id="rId553">
        <w:r>
          <w:rPr>
            <w:lang w:val="ar_AE" w:bidi="ar_AE"/>
          </w:rPr>
          <w:rPr>
            <w:color w:val="0000EE"/>
            <w:u w:val="single"/>
          </w:rPr>
          <w:t>1 كورنثوس 10:6–8</w:t>
        </w:r>
      </w:hyperlink>
      <w:r>
        <w:rPr>
          <w:lang w:val="ar_AE" w:bidi="ar_AE"/>
        </w:rPr>
        <w:t>). نظم موسَى وأَلِعَازَار تعداد الأسباط أثناء التخييم في شِطِّيم، وهنا تم إعلان يَشوع علنًا كخليفة لموسَى (</w:t>
      </w:r>
      <w:hyperlink r:id="rId554">
        <w:r>
          <w:rPr>
            <w:lang w:val="ar_AE" w:bidi="ar_AE"/>
          </w:rPr>
          <w:rPr>
            <w:color w:val="0000EE"/>
            <w:u w:val="single"/>
          </w:rPr>
          <w:t>عدد 27:18–22</w:t>
        </w:r>
      </w:hyperlink>
      <w:r>
        <w:rPr>
          <w:lang w:val="ar_AE" w:bidi="ar_AE"/>
        </w:rPr>
        <w:t>). أرسل يَشوع جاسوسين من شِطِّيمَ لاستطلاع أَرِيحَا (</w:t>
      </w:r>
      <w:hyperlink r:id="rId555">
        <w:r>
          <w:rPr>
            <w:lang w:val="ar_AE" w:bidi="ar_AE"/>
          </w:rPr>
          <w:rPr>
            <w:color w:val="0000EE"/>
            <w:u w:val="single"/>
          </w:rPr>
          <w:t>يشوع 2:1</w:t>
        </w:r>
      </w:hyperlink>
      <w:r>
        <w:rPr>
          <w:lang w:val="ar_AE" w:bidi="ar_AE"/>
        </w:rPr>
        <w:t>)؛ لاحقًا استعد الإسرائيليون لعبور ٱلنَّهْرِ من خلال فك المخيم في شِطِّيم والترحال إلى الأردن (</w:t>
      </w:r>
      <w:hyperlink r:id="rId556">
        <w:r>
          <w:rPr>
            <w:lang w:val="ar_AE" w:bidi="ar_AE"/>
          </w:rPr>
          <w:rPr>
            <w:color w:val="0000EE"/>
            <w:u w:val="single"/>
          </w:rPr>
          <w:t>3:1</w:t>
        </w:r>
      </w:hyperlink>
      <w:r>
        <w:rPr>
          <w:lang w:val="ar_AE" w:bidi="ar_AE"/>
        </w:rPr>
        <w:t>).</w:t>
      </w:r>
    </w:p>
    <w:p>
      <w:pPr>
        <w:bidi/>
      </w:pPr>
      <w:r>
        <w:rPr>
          <w:lang w:val="ar_AE" w:bidi="ar_AE"/>
        </w:rPr>
      </w:r>
      <w:r>
        <w:rPr>
          <w:lang w:val="ar_AE" w:bidi="ar_AE"/>
        </w:rPr>
        <w:t xml:space="preserve">خارج الأسفار الستة (التوراة ويشوع)، لا يظهر اسم المكان شِطِّيم إلا في </w:t>
      </w:r>
      <w:hyperlink r:id="rId557">
        <w:r>
          <w:rPr>
            <w:lang w:val="ar_AE" w:bidi="ar_AE"/>
          </w:rPr>
          <w:rPr>
            <w:color w:val="0000EE"/>
            <w:u w:val="single"/>
          </w:rPr>
          <w:t>يوئِيل 3:18</w:t>
        </w:r>
      </w:hyperlink>
      <w:r>
        <w:rPr>
          <w:lang w:val="ar_AE" w:bidi="ar_AE"/>
        </w:rPr>
        <w:t xml:space="preserve"> و</w:t>
      </w:r>
      <w:hyperlink r:id="rId558">
        <w:r>
          <w:rPr>
            <w:lang w:val="ar_AE" w:bidi="ar_AE"/>
          </w:rPr>
          <w:rPr>
            <w:color w:val="0000EE"/>
            <w:u w:val="single"/>
          </w:rPr>
          <w:t>مِيخَا 6:5</w:t>
        </w:r>
      </w:hyperlink>
      <w:r>
        <w:rPr>
          <w:lang w:val="ar_AE" w:bidi="ar_AE"/>
        </w:rPr>
        <w:t>. يبدو أن الإشارة في يوئِيل إلى "وادي شِطِّيم" أو "وادي السنط" هي رمز للجفاف القاحل الذي يتحول إلى أرض مروية جيدًا عندما يعيد يهوه شعبه في النهاية، وليس موقعًا جغرافيًا حرفيًا. يطلب مِيخَا من الناس أن يتذكروا "ما حدث من شِطِّيمَ إلى ٱلْجِلْجَالِ"، بلا شك إشارة إلى عبور الأردن والوعد بالعهد لأرض تتحقق في النهاية، حيث يروي "أفعال الخلاص" التي قام بها يهوه لصالح إِسْرَائِيل.</w:t>
      </w:r>
      <w:r>
        <w:rPr>
          <w:lang w:val="ar_AE" w:bidi="ar_AE"/>
        </w:rPr>
      </w:r>
      <w:r>
        <w:rPr>
          <w:lang w:val="ar_AE" w:bidi="ar_AE"/>
        </w:rPr>
      </w:r>
    </w:p>
    <w:p>
      <w:pPr>
        <w:bidi/>
      </w:pPr>
      <w:r>
        <w:rPr>
          <w:lang w:val="ar_AE" w:bidi="ar_AE"/>
        </w:rPr>
      </w:r>
    </w:p>
    <w:p>
      <w:pPr>
        <w:pStyle w:val="Heading2"/>
        <w:bidi/>
      </w:pPr>
      <w:r>
        <w:rPr>
          <w:lang w:val="ar_AE" w:bidi="ar_AE"/>
        </w:rPr>
        <w:t>شعب الأرض</w:t>
      </w:r>
      <w:r>
        <w:rPr>
          <w:lang w:val="ar_AE" w:bidi="ar_AE"/>
        </w:rPr>
      </w:r>
    </w:p>
    <w:p>
      <w:pPr>
        <w:bidi/>
      </w:pPr>
      <w:r>
        <w:rPr>
          <w:lang w:val="ar_AE" w:bidi="ar_AE"/>
        </w:rPr>
      </w:r>
      <w:r>
        <w:rPr>
          <w:lang w:val="ar_AE" w:bidi="ar_AE"/>
        </w:rPr>
        <w:t>هي عبارة في العهد القديم، تعرف أيضًا بالتَّرْجَمَة الصوتية للكلمة العبرية Am-Ha’arets. وكانت تشير بوجه عام إلى مجموعة سياسية أو عرقية من الناس، مثل الحثيين أبناء حِثًّ (</w:t>
      </w:r>
      <w:hyperlink r:id="rId559">
        <w:r>
          <w:rPr>
            <w:lang w:val="ar_AE" w:bidi="ar_AE"/>
          </w:rPr>
          <w:rPr>
            <w:color w:val="0000EE"/>
            <w:u w:val="single"/>
          </w:rPr>
          <w:t>التكوين 23:7</w:t>
        </w:r>
      </w:hyperlink>
      <w:r>
        <w:rPr>
          <w:lang w:val="ar_AE" w:bidi="ar_AE"/>
        </w:rPr>
        <w:t>)، والمصريين (</w:t>
      </w:r>
      <w:hyperlink r:id="rId560">
        <w:r>
          <w:rPr>
            <w:lang w:val="ar_AE" w:bidi="ar_AE"/>
          </w:rPr>
          <w:rPr>
            <w:color w:val="0000EE"/>
            <w:u w:val="single"/>
          </w:rPr>
          <w:t>التكوين 42: 6</w:t>
        </w:r>
      </w:hyperlink>
      <w:r>
        <w:rPr>
          <w:lang w:val="ar_AE" w:bidi="ar_AE"/>
        </w:rPr>
        <w:t>)، والإسرائيليين (</w:t>
      </w:r>
      <w:hyperlink r:id="rId561">
        <w:r>
          <w:rPr>
            <w:lang w:val="ar_AE" w:bidi="ar_AE"/>
          </w:rPr>
          <w:rPr>
            <w:color w:val="0000EE"/>
            <w:u w:val="single"/>
          </w:rPr>
          <w:t>الخروج 5:5</w:t>
        </w:r>
      </w:hyperlink>
      <w:r>
        <w:rPr>
          <w:lang w:val="ar_AE" w:bidi="ar_AE"/>
        </w:rPr>
        <w:t>)، وأمم كَنْعَان (</w:t>
      </w:r>
      <w:hyperlink r:id="rId562">
        <w:r>
          <w:rPr>
            <w:lang w:val="ar_AE" w:bidi="ar_AE"/>
          </w:rPr>
          <w:rPr>
            <w:color w:val="0000EE"/>
            <w:u w:val="single"/>
          </w:rPr>
          <w:t>العدد 13:28</w:t>
        </w:r>
      </w:hyperlink>
      <w:r>
        <w:rPr>
          <w:lang w:val="ar_AE" w:bidi="ar_AE"/>
        </w:rPr>
        <w:t xml:space="preserve">; </w:t>
      </w:r>
      <w:hyperlink r:id="rId563">
        <w:r>
          <w:rPr>
            <w:lang w:val="ar_AE" w:bidi="ar_AE"/>
          </w:rPr>
          <w:rPr>
            <w:color w:val="0000EE"/>
            <w:u w:val="single"/>
          </w:rPr>
          <w:t>نحميا 9:24</w:t>
        </w:r>
      </w:hyperlink>
      <w:r>
        <w:rPr>
          <w:lang w:val="ar_AE" w:bidi="ar_AE"/>
        </w:rPr>
        <w:t>)، والعمونيين (</w:t>
      </w:r>
      <w:hyperlink r:id="rId564">
        <w:r>
          <w:rPr>
            <w:lang w:val="ar_AE" w:bidi="ar_AE"/>
          </w:rPr>
          <w:rPr>
            <w:color w:val="0000EE"/>
            <w:u w:val="single"/>
          </w:rPr>
          <w:t>العدد 21:34</w:t>
        </w:r>
      </w:hyperlink>
      <w:r>
        <w:rPr>
          <w:lang w:val="ar_AE" w:bidi="ar_AE"/>
        </w:rPr>
        <w:t>). ومع توسع إِسْرَائِيلَ كأمة، اُستخدِم هذا التعبير، لتعريف الطبقة العامة من الناس الذين لم يكونوا جزءًا من طبقات المجتمع الدينية والسياسية العليا (</w:t>
      </w:r>
      <w:hyperlink r:id="rId565">
        <w:r>
          <w:rPr>
            <w:lang w:val="ar_AE" w:bidi="ar_AE"/>
          </w:rPr>
          <w:rPr>
            <w:color w:val="0000EE"/>
            <w:u w:val="single"/>
          </w:rPr>
          <w:t>2الملوك 11:14–20</w:t>
        </w:r>
      </w:hyperlink>
      <w:r>
        <w:rPr>
          <w:lang w:val="ar_AE" w:bidi="ar_AE"/>
        </w:rPr>
        <w:t xml:space="preserve">؛ </w:t>
      </w:r>
      <w:hyperlink r:id="rId566">
        <w:r>
          <w:rPr>
            <w:lang w:val="ar_AE" w:bidi="ar_AE"/>
          </w:rPr>
          <w:rPr>
            <w:color w:val="0000EE"/>
            <w:u w:val="single"/>
          </w:rPr>
          <w:t>25:3</w:t>
        </w:r>
      </w:hyperlink>
      <w:r>
        <w:rPr>
          <w:lang w:val="ar_AE" w:bidi="ar_AE"/>
        </w:rPr>
        <w:t xml:space="preserve">؛ </w:t>
      </w:r>
      <w:hyperlink r:id="rId567">
        <w:r>
          <w:rPr>
            <w:lang w:val="ar_AE" w:bidi="ar_AE"/>
          </w:rPr>
          <w:rPr>
            <w:color w:val="0000EE"/>
            <w:u w:val="single"/>
          </w:rPr>
          <w:t>2أخبار الأيام 33:25</w:t>
        </w:r>
      </w:hyperlink>
      <w:r>
        <w:rPr>
          <w:lang w:val="ar_AE" w:bidi="ar_AE"/>
        </w:rPr>
        <w:t xml:space="preserve">؛ </w:t>
      </w:r>
      <w:hyperlink r:id="rId568">
        <w:r>
          <w:rPr>
            <w:lang w:val="ar_AE" w:bidi="ar_AE"/>
          </w:rPr>
          <w:rPr>
            <w:color w:val="0000EE"/>
            <w:u w:val="single"/>
          </w:rPr>
          <w:t>إرميا 52:25</w:t>
        </w:r>
      </w:hyperlink>
      <w:r>
        <w:rPr>
          <w:lang w:val="ar_AE" w:bidi="ar_AE"/>
        </w:rPr>
        <w:t>). وفي حِقْبَة ما بعد السبي، كان يُطلق على العرق المختلط من اليهود الذين تزوجوا من شعوب وثنية اسم شعب الأرض، وفي الأغلب نَبِذَهُم عَزْرَا وأتباعه (</w:t>
      </w:r>
      <w:hyperlink r:id="rId569">
        <w:r>
          <w:rPr>
            <w:lang w:val="ar_AE" w:bidi="ar_AE"/>
          </w:rPr>
          <w:rPr>
            <w:color w:val="0000EE"/>
            <w:u w:val="single"/>
          </w:rPr>
          <w:t>عزرا 4:4</w:t>
        </w:r>
      </w:hyperlink>
      <w:r>
        <w:rPr>
          <w:lang w:val="ar_AE" w:bidi="ar_AE"/>
        </w:rPr>
        <w:t xml:space="preserve">؛ </w:t>
      </w:r>
      <w:hyperlink r:id="rId570">
        <w:r>
          <w:rPr>
            <w:lang w:val="ar_AE" w:bidi="ar_AE"/>
          </w:rPr>
          <w:rPr>
            <w:color w:val="0000EE"/>
            <w:u w:val="single"/>
          </w:rPr>
          <w:t>10:2، 11</w:t>
        </w:r>
      </w:hyperlink>
      <w:r>
        <w:rPr>
          <w:lang w:val="ar_AE" w:bidi="ar_AE"/>
        </w:rPr>
        <w:t xml:space="preserve">؛ </w:t>
      </w:r>
      <w:hyperlink r:id="rId571">
        <w:r>
          <w:rPr>
            <w:lang w:val="ar_AE" w:bidi="ar_AE"/>
          </w:rPr>
          <w:rPr>
            <w:color w:val="0000EE"/>
            <w:u w:val="single"/>
          </w:rPr>
          <w:t>نحميا 10:28–31</w:t>
        </w:r>
      </w:hyperlink>
      <w:r>
        <w:rPr>
          <w:lang w:val="ar_AE" w:bidi="ar_AE"/>
        </w:rPr>
        <w:t>). وفيما بعد، كانت اليهودية الربَانية (الحاخامية) تصف الشعب اليهودي الذين لم يرغبوا في حفظ الشريعة بأكملها أو كانوا غير قادرين على الالتزام بها بأنهم"Am-Ha’arets" (شعب الأرض)</w:t>
      </w:r>
      <w:r>
        <w:rPr>
          <w:i/>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 ٱللهِ</w:t>
      </w:r>
      <w:r>
        <w:rPr>
          <w:lang w:val="ar_AE" w:bidi="ar_AE"/>
        </w:rPr>
      </w:r>
    </w:p>
    <w:p>
      <w:pPr>
        <w:bidi/>
      </w:pPr>
      <w:r>
        <w:rPr>
          <w:lang w:val="ar_AE" w:bidi="ar_AE"/>
        </w:rPr>
      </w:r>
      <w:r>
        <w:rPr>
          <w:lang w:val="ar_AE" w:bidi="ar_AE"/>
        </w:rPr>
        <w:t>اسم جماعة الشعب المؤمن بالله. من الركائز الرئيسة في إيمان إسرائيل أنهم أصبحوا شعب الله لأنه اختارهم ليكونوا خاصته (</w:t>
      </w:r>
      <w:hyperlink r:id="rId572">
        <w:r>
          <w:rPr>
            <w:lang w:val="ar_AE" w:bidi="ar_AE"/>
          </w:rPr>
          <w:rPr>
            <w:color w:val="0000EE"/>
            <w:u w:val="single"/>
          </w:rPr>
          <w:t>خروج 6:6–7؛</w:t>
        </w:r>
      </w:hyperlink>
      <w:r>
        <w:rPr>
          <w:lang w:val="ar_AE" w:bidi="ar_AE"/>
        </w:rPr>
        <w:t xml:space="preserve"> </w:t>
      </w:r>
      <w:hyperlink r:id="rId573">
        <w:r>
          <w:rPr>
            <w:lang w:val="ar_AE" w:bidi="ar_AE"/>
          </w:rPr>
          <w:rPr>
            <w:color w:val="0000EE"/>
            <w:u w:val="single"/>
          </w:rPr>
          <w:t>19:5؛</w:t>
        </w:r>
      </w:hyperlink>
      <w:r>
        <w:rPr>
          <w:lang w:val="ar_AE" w:bidi="ar_AE"/>
        </w:rPr>
        <w:t xml:space="preserve"> </w:t>
      </w:r>
      <w:hyperlink r:id="rId574">
        <w:r>
          <w:rPr>
            <w:lang w:val="ar_AE" w:bidi="ar_AE"/>
          </w:rPr>
          <w:rPr>
            <w:color w:val="0000EE"/>
            <w:u w:val="single"/>
          </w:rPr>
          <w:t>تثنية 7:6؛</w:t>
        </w:r>
      </w:hyperlink>
      <w:r>
        <w:rPr>
          <w:lang w:val="ar_AE" w:bidi="ar_AE"/>
        </w:rPr>
        <w:t xml:space="preserve"> </w:t>
      </w:r>
      <w:hyperlink r:id="rId575">
        <w:r>
          <w:rPr>
            <w:lang w:val="ar_AE" w:bidi="ar_AE"/>
          </w:rPr>
          <w:rPr>
            <w:color w:val="0000EE"/>
            <w:u w:val="single"/>
          </w:rPr>
          <w:t>14:2؛</w:t>
        </w:r>
      </w:hyperlink>
      <w:r>
        <w:rPr>
          <w:lang w:val="ar_AE" w:bidi="ar_AE"/>
        </w:rPr>
        <w:t xml:space="preserve"> </w:t>
      </w:r>
      <w:hyperlink r:id="rId576">
        <w:r>
          <w:rPr>
            <w:lang w:val="ar_AE" w:bidi="ar_AE"/>
          </w:rPr>
          <w:rPr>
            <w:color w:val="0000EE"/>
            <w:u w:val="single"/>
          </w:rPr>
          <w:t>26:18</w:t>
        </w:r>
      </w:hyperlink>
      <w:r>
        <w:rPr>
          <w:lang w:val="ar_AE" w:bidi="ar_AE"/>
        </w:rPr>
        <w:t>). وترتبط فكرة العهد بهذا (</w:t>
      </w:r>
      <w:hyperlink r:id="rId577">
        <w:r>
          <w:rPr>
            <w:lang w:val="ar_AE" w:bidi="ar_AE"/>
          </w:rPr>
          <w:rPr>
            <w:color w:val="0000EE"/>
            <w:u w:val="single"/>
          </w:rPr>
          <w:t>لاويين 26:9–12</w:t>
        </w:r>
      </w:hyperlink>
      <w:r>
        <w:rPr>
          <w:lang w:val="ar_AE" w:bidi="ar_AE"/>
        </w:rPr>
        <w:t>). في تعاليم الأنبياء، حين كان يُنظر في معظمها إلى دينونة الله على أنها تتجه نحو الدمار الكامل، لكن يلازمها كذلك رؤية إعادة خلق شعب الله وجمعه (</w:t>
      </w:r>
      <w:hyperlink r:id="rId578">
        <w:r>
          <w:rPr>
            <w:lang w:val="ar_AE" w:bidi="ar_AE"/>
          </w:rPr>
          <w:rPr>
            <w:color w:val="0000EE"/>
            <w:u w:val="single"/>
          </w:rPr>
          <w:t>إرميا 32:37؛</w:t>
        </w:r>
      </w:hyperlink>
      <w:r>
        <w:rPr>
          <w:lang w:val="ar_AE" w:bidi="ar_AE"/>
        </w:rPr>
        <w:t xml:space="preserve"> </w:t>
      </w:r>
      <w:hyperlink r:id="rId579">
        <w:r>
          <w:rPr>
            <w:lang w:val="ar_AE" w:bidi="ar_AE"/>
          </w:rPr>
          <w:rPr>
            <w:color w:val="0000EE"/>
            <w:u w:val="single"/>
          </w:rPr>
          <w:t>هوشع 2:1، 23؛</w:t>
        </w:r>
      </w:hyperlink>
      <w:r>
        <w:rPr>
          <w:lang w:val="ar_AE" w:bidi="ar_AE"/>
        </w:rPr>
        <w:t xml:space="preserve"> </w:t>
      </w:r>
      <w:hyperlink r:id="rId580">
        <w:r>
          <w:rPr>
            <w:lang w:val="ar_AE" w:bidi="ar_AE"/>
          </w:rPr>
          <w:rPr>
            <w:color w:val="0000EE"/>
            <w:u w:val="single"/>
          </w:rPr>
          <w:t>حزقيال 11:20؛</w:t>
        </w:r>
      </w:hyperlink>
      <w:r>
        <w:rPr>
          <w:lang w:val="ar_AE" w:bidi="ar_AE"/>
        </w:rPr>
        <w:t xml:space="preserve"> </w:t>
      </w:r>
      <w:hyperlink r:id="rId581">
        <w:r>
          <w:rPr>
            <w:lang w:val="ar_AE" w:bidi="ar_AE"/>
          </w:rPr>
          <w:rPr>
            <w:color w:val="0000EE"/>
            <w:u w:val="single"/>
          </w:rPr>
          <w:t>36:28</w:t>
        </w:r>
      </w:hyperlink>
      <w:r>
        <w:rPr>
          <w:lang w:val="ar_AE" w:bidi="ar_AE"/>
        </w:rPr>
        <w:t>). وظهرت فكرة مفادها أن إسرائيل العتيدة وحدها، جماعة المسيح الأخيرة، هي التي ستكون "شعب الله" بالمعنى الكامل لهذا المصطلح، في مرحلة تطور اليهودية بعد السبي.</w:t>
      </w:r>
    </w:p>
    <w:p>
      <w:pPr>
        <w:bidi/>
      </w:pPr>
      <w:r>
        <w:rPr>
          <w:lang w:val="ar_AE" w:bidi="ar_AE"/>
        </w:rPr>
      </w:r>
      <w:r>
        <w:rPr>
          <w:lang w:val="ar_AE" w:bidi="ar_AE"/>
        </w:rPr>
        <w:t xml:space="preserve">من الواضح من عدد من المقاطع في العهد الجديد أن الكنيسة كانت تعلم أنها شعب الله العتيد. والمقطع الأكثر وضوحًا هو </w:t>
      </w:r>
      <w:hyperlink r:id="rId423">
        <w:r>
          <w:rPr>
            <w:lang w:val="ar_AE" w:bidi="ar_AE"/>
          </w:rPr>
          <w:rPr>
            <w:color w:val="0000EE"/>
            <w:u w:val="single"/>
          </w:rPr>
          <w:t>1 بطْرس 2:9</w:t>
        </w:r>
      </w:hyperlink>
      <w:r>
        <w:rPr>
          <w:lang w:val="ar_AE" w:bidi="ar_AE"/>
        </w:rPr>
        <w:t>: "</w:t>
      </w:r>
      <w:r>
        <w:rPr>
          <w:lang w:val="ar_AE" w:bidi="ar_AE"/>
        </w:rPr>
        <w:t>وَأَمَّا أَنْتُمْ فَجِنْسٌ مُخْتَارٌ، وَكَهَنُوتٌ مُلُوكِيٌّ، أُمَّةٌ مُقَدَّسَةٌ، شَعْبُ ٱقْتِنَاءٍ</w:t>
      </w:r>
      <w:r>
        <w:rPr>
          <w:lang w:val="ar_AE" w:bidi="ar_AE"/>
        </w:rPr>
        <w:t xml:space="preserve">" العبارات "كهنوت ملوكي" و"أمة مقدسة" مأخوذة من </w:t>
      </w:r>
      <w:hyperlink r:id="rId582">
        <w:r>
          <w:rPr>
            <w:lang w:val="ar_AE" w:bidi="ar_AE"/>
          </w:rPr>
          <w:rPr>
            <w:color w:val="0000EE"/>
            <w:u w:val="single"/>
          </w:rPr>
          <w:t>خروج 19:6</w:t>
        </w:r>
      </w:hyperlink>
      <w:r>
        <w:rPr>
          <w:lang w:val="ar_AE" w:bidi="ar_AE"/>
        </w:rPr>
        <w:t>، العبارتان تعبران بقوة عن المشاركة في ملكوت الله والخدمة الكهنوتية لشعب الله في العالم. وكما دُعي شعب الله الأول لإعلان أعمال الله العظيمة التي هي للخلاص (</w:t>
      </w:r>
      <w:hyperlink r:id="rId583">
        <w:r>
          <w:rPr>
            <w:lang w:val="ar_AE" w:bidi="ar_AE"/>
          </w:rPr>
          <w:rPr>
            <w:color w:val="0000EE"/>
            <w:u w:val="single"/>
          </w:rPr>
          <w:t>إشعياء 43:20–21</w:t>
        </w:r>
      </w:hyperlink>
      <w:r>
        <w:rPr>
          <w:lang w:val="ar_AE" w:bidi="ar_AE"/>
        </w:rPr>
        <w:t>، الترجمة السبعينية)، فدُعي الشعب الجديد لله قائلًا: "</w:t>
      </w:r>
      <w:r>
        <w:rPr>
          <w:lang w:val="ar_AE" w:bidi="ar_AE"/>
        </w:rPr>
        <w:t>لِكَيْ تُخْبِرُوا بِفَضَائِلِ ٱلَّذِي دَعَاكُمْ مِنَ ٱلظُّلْمَةِ إِلَى نُورِهِ ٱلْعَجِيبِ</w:t>
      </w:r>
      <w:r>
        <w:rPr>
          <w:lang w:val="ar_AE" w:bidi="ar_AE"/>
        </w:rPr>
        <w:t>" (</w:t>
      </w:r>
      <w:hyperlink r:id="rId423">
        <w:r>
          <w:rPr>
            <w:lang w:val="ar_AE" w:bidi="ar_AE"/>
          </w:rPr>
          <w:rPr>
            <w:color w:val="0000EE"/>
            <w:u w:val="single"/>
          </w:rPr>
          <w:t>1 بطْرس 2:9</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جسد ٱلْمَسِيحِ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شَعْبِه</w:t>
      </w:r>
      <w:r>
        <w:rPr>
          <w:lang w:val="ar_AE" w:bidi="ar_AE"/>
        </w:rPr>
      </w:r>
    </w:p>
    <w:p>
      <w:pPr>
        <w:bidi/>
      </w:pPr>
      <w:r>
        <w:rPr>
          <w:lang w:val="ar_AE" w:bidi="ar_AE"/>
        </w:rPr>
      </w:r>
      <w:r>
        <w:rPr>
          <w:lang w:val="ar_AE" w:bidi="ar_AE"/>
        </w:rPr>
        <w:t>منطقة بالقرب من ٱلْفرَاتِ. كانت تشمل مدينة إِلَى، التي أرسل إليها الملك بَالَاق من موآبَ رسلاً بحثًا عن النبي بَلْعَامَ (</w:t>
      </w:r>
      <w:hyperlink r:id="rId584">
        <w:r>
          <w:rPr>
            <w:lang w:val="ar_AE" w:bidi="ar_AE"/>
          </w:rPr>
          <w:rPr>
            <w:color w:val="0000EE"/>
            <w:u w:val="single"/>
          </w:rPr>
          <w:t>عدد 22:5</w:t>
        </w:r>
      </w:hyperlink>
      <w:r>
        <w:rPr>
          <w:lang w:val="ar_AE" w:bidi="ar_AE"/>
        </w:rPr>
        <w:t>). يظهر اسم شَعْبِهِ في نقش إدريمي من عام 1450 قبل الميلاد. كما يظهر على قبر قن آمون، الذي خدم تحت حكم أمنحتب الثاني من مِصْرَ قرب نهاية القرن الخامس عشر قبل الميلاد.</w:t>
      </w:r>
      <w:r>
        <w:rPr>
          <w:lang w:val="ar_AE" w:bidi="ar_AE"/>
        </w:rPr>
      </w:r>
      <w:r>
        <w:rPr>
          <w:lang w:val="ar_AE" w:bidi="ar_AE"/>
        </w:rPr>
      </w:r>
    </w:p>
    <w:p>
      <w:pPr>
        <w:bidi/>
      </w:pPr>
      <w:r>
        <w:rPr>
          <w:lang w:val="ar_AE" w:bidi="ar_AE"/>
        </w:rPr>
      </w:r>
    </w:p>
    <w:p>
      <w:pPr>
        <w:pStyle w:val="Heading2"/>
        <w:bidi/>
      </w:pPr>
      <w:r>
        <w:rPr>
          <w:lang w:val="ar_AE" w:bidi="ar_AE"/>
        </w:rPr>
        <w:t>شَعَرَايِمُ</w:t>
      </w:r>
      <w:r>
        <w:rPr>
          <w:lang w:val="ar_AE" w:bidi="ar_AE"/>
        </w:rPr>
      </w:r>
    </w:p>
    <w:p>
      <w:pPr>
        <w:pStyle w:val="Heading2"/>
        <w:bidi/>
      </w:pPr>
      <w:r>
        <w:rPr>
          <w:lang w:val="ar_AE" w:bidi="ar_AE"/>
        </w:rPr>
        <w:t>شَعَرَايِمُ</w:t>
      </w:r>
    </w:p>
    <w:p>
      <w:pPr>
        <w:bidi/>
      </w:pPr>
      <w:r>
        <w:rPr>
          <w:lang w:val="ar_AE" w:bidi="ar_AE"/>
        </w:rPr>
      </w:r>
      <w:r>
        <w:rPr>
          <w:lang w:val="ar_AE" w:bidi="ar_AE"/>
        </w:rPr>
        <w:t xml:space="preserve">1. مدينة من أربعة عشرة مدينة في منطقة السهول في الأرض التي أعطيت نصيبًا لسبط يهوذا، وذُكِرت بين </w:t>
      </w:r>
      <w:r>
        <w:rPr>
          <w:lang w:val="ar_AE" w:bidi="ar_AE"/>
        </w:rPr>
        <w:t>عَزِيقَةُ وَعَدِيتَايِمُ</w:t>
      </w:r>
      <w:r>
        <w:rPr>
          <w:lang w:val="ar_AE" w:bidi="ar_AE"/>
        </w:rPr>
        <w:t xml:space="preserve"> (</w:t>
      </w:r>
      <w:hyperlink r:id="rId585">
        <w:r>
          <w:rPr>
            <w:lang w:val="ar_AE" w:bidi="ar_AE"/>
          </w:rPr>
          <w:rPr>
            <w:color w:val="0000EE"/>
            <w:u w:val="single"/>
          </w:rPr>
          <w:t>يشوع 15: 36</w:t>
        </w:r>
      </w:hyperlink>
      <w:r>
        <w:rPr>
          <w:lang w:val="ar_AE" w:bidi="ar_AE"/>
        </w:rPr>
        <w:t>). كانت شَعَرَايِمُ في الطريق الذي حاول الفلسطينيون الهروب منه من بني إسرائيل المطاردين لهم بعد قتل داود لجليات (</w:t>
      </w:r>
      <w:hyperlink r:id="rId586">
        <w:r>
          <w:rPr>
            <w:lang w:val="ar_AE" w:bidi="ar_AE"/>
          </w:rPr>
          <w:rPr>
            <w:color w:val="0000EE"/>
            <w:u w:val="single"/>
          </w:rPr>
          <w:t>1صموئيل 17: 52</w:t>
        </w:r>
      </w:hyperlink>
      <w:r>
        <w:rPr>
          <w:lang w:val="ar_AE" w:bidi="ar_AE"/>
        </w:rPr>
        <w:t>).</w:t>
      </w:r>
    </w:p>
    <w:p>
      <w:pPr>
        <w:bidi/>
      </w:pPr>
      <w:r>
        <w:rPr>
          <w:lang w:val="ar_AE" w:bidi="ar_AE"/>
        </w:rPr>
      </w:r>
      <w:r>
        <w:rPr>
          <w:lang w:val="ar_AE" w:bidi="ar_AE"/>
        </w:rPr>
        <w:t>2. مدينة من أربع عشرة مدينة سكن فيها بنو شمعي، من نسل شمعون، إلى حينما ملك داود (</w:t>
      </w:r>
      <w:hyperlink r:id="rId587">
        <w:r>
          <w:rPr>
            <w:lang w:val="ar_AE" w:bidi="ar_AE"/>
          </w:rPr>
          <w:rPr>
            <w:color w:val="0000EE"/>
            <w:u w:val="single"/>
          </w:rPr>
          <w:t>1أخبار الأيام 4: 31</w:t>
        </w:r>
      </w:hyperlink>
      <w:r>
        <w:rPr>
          <w:lang w:val="ar_AE" w:bidi="ar_AE"/>
        </w:rPr>
        <w:t xml:space="preserve">). من المحتمل أن تكون هذه نفسها هي مدينة </w:t>
      </w:r>
      <w:r>
        <w:rPr>
          <w:lang w:val="ar_AE" w:bidi="ar_AE"/>
        </w:rPr>
        <w:t xml:space="preserve">شَارُوحَيْنِ </w:t>
      </w:r>
      <w:r>
        <w:rPr>
          <w:lang w:val="ar_AE" w:bidi="ar_AE"/>
        </w:rPr>
        <w:t>(</w:t>
      </w:r>
      <w:hyperlink r:id="rId238">
        <w:r>
          <w:rPr>
            <w:lang w:val="ar_AE" w:bidi="ar_AE"/>
          </w:rPr>
          <w:rPr>
            <w:color w:val="0000EE"/>
            <w:u w:val="single"/>
          </w:rPr>
          <w:t>يشوع 19: 6</w:t>
        </w:r>
      </w:hyperlink>
      <w:r>
        <w:rPr>
          <w:lang w:val="ar_AE" w:bidi="ar_AE"/>
        </w:rPr>
        <w:t>)، المذكورة في مقطع موازٍ، و</w:t>
      </w:r>
      <w:r>
        <w:rPr>
          <w:lang w:val="ar_AE" w:bidi="ar_AE"/>
        </w:rPr>
        <w:t>شِلْحِيمَ</w:t>
      </w:r>
      <w:r>
        <w:rPr>
          <w:lang w:val="ar_AE" w:bidi="ar_AE"/>
        </w:rPr>
        <w:t xml:space="preserve">، الواقعة في الجزء الجنوبي من يهوذا بالقرب من تخم أدوم (يشوع </w:t>
      </w:r>
      <w:hyperlink r:id="rId588">
        <w:r>
          <w:rPr>
            <w:lang w:val="ar_AE" w:bidi="ar_AE"/>
          </w:rPr>
          <w:rPr>
            <w:color w:val="0000EE"/>
            <w:u w:val="single"/>
          </w:rPr>
          <w:t>15: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شَعَرْيَا</w:t>
      </w:r>
      <w:r>
        <w:rPr>
          <w:lang w:val="ar_AE" w:bidi="ar_AE"/>
        </w:rPr>
      </w:r>
    </w:p>
    <w:p>
      <w:pPr>
        <w:bidi/>
      </w:pPr>
      <w:r>
        <w:rPr>
          <w:lang w:val="ar_AE" w:bidi="ar_AE"/>
        </w:rPr>
      </w:r>
      <w:r>
        <w:rPr>
          <w:lang w:val="ar_AE" w:bidi="ar_AE"/>
        </w:rPr>
        <w:t>أحد أبناء آصِيل الستة، وهو من نسل يونَاثَان ابن الملِك شَاول من سِبط بَنْيَامِين (</w:t>
      </w:r>
      <w:hyperlink r:id="rId589">
        <w:r>
          <w:rPr>
            <w:lang w:val="ar_AE" w:bidi="ar_AE"/>
          </w:rPr>
          <w:rPr>
            <w:color w:val="0000EE"/>
            <w:u w:val="single"/>
          </w:rPr>
          <w:t>1 أخبار 8:38؛</w:t>
        </w:r>
      </w:hyperlink>
      <w:r>
        <w:rPr>
          <w:lang w:val="ar_AE" w:bidi="ar_AE"/>
        </w:rPr>
        <w:t xml:space="preserve"> </w:t>
      </w:r>
      <w:hyperlink r:id="rId590">
        <w:r>
          <w:rPr>
            <w:lang w:val="ar_AE" w:bidi="ar_AE"/>
          </w:rPr>
          <w:rPr>
            <w:color w:val="0000EE"/>
            <w:u w:val="single"/>
          </w:rPr>
          <w:t>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شَعَشْغَاز</w:t>
      </w:r>
      <w:r>
        <w:rPr>
          <w:lang w:val="ar_AE" w:bidi="ar_AE"/>
        </w:rPr>
      </w:r>
    </w:p>
    <w:p>
      <w:pPr>
        <w:pStyle w:val="Heading2"/>
        <w:bidi/>
      </w:pPr>
      <w:r>
        <w:rPr>
          <w:b/>
          <w:lang w:val="ar_AE" w:bidi="ar_AE"/>
        </w:rPr>
        <w:t>شَعَشْغَاز</w:t>
      </w:r>
    </w:p>
    <w:p>
      <w:pPr>
        <w:bidi/>
      </w:pPr>
      <w:r>
        <w:rPr>
          <w:lang w:val="ar_AE" w:bidi="ar_AE"/>
        </w:rPr>
      </w:r>
      <w:r>
        <w:rPr>
          <w:lang w:val="ar_AE" w:bidi="ar_AE"/>
        </w:rPr>
        <w:t>خصي أَحَشْوِيروش الملك، وحارس السراري (</w:t>
      </w:r>
      <w:hyperlink r:id="rId591">
        <w:r>
          <w:rPr>
            <w:lang w:val="ar_AE" w:bidi="ar_AE"/>
          </w:rPr>
          <w:rPr>
            <w:color w:val="0000EE"/>
            <w:u w:val="single"/>
          </w:rPr>
          <w:t>أستير 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شَعَلَبَّيْنِ/شَعَلُبِّيمَ/شَّعْلُبُونِ</w:t>
      </w:r>
      <w:r>
        <w:rPr>
          <w:lang w:val="ar_AE" w:bidi="ar_AE"/>
        </w:rPr>
      </w:r>
    </w:p>
    <w:p>
      <w:pPr>
        <w:pStyle w:val="Heading2"/>
        <w:bidi/>
      </w:pPr>
      <w:r>
        <w:rPr>
          <w:lang w:val="ar_AE" w:bidi="ar_AE"/>
        </w:rPr>
        <w:t>شَعَلَبَّيْنِ/شَعَلُبِّيمَ/شَعْلُبُونِ</w:t>
      </w:r>
    </w:p>
    <w:p>
      <w:pPr>
        <w:bidi/>
      </w:pPr>
      <w:r>
        <w:rPr>
          <w:lang w:val="ar_AE" w:bidi="ar_AE"/>
        </w:rPr>
      </w:r>
      <w:r>
        <w:rPr>
          <w:lang w:val="ar_AE" w:bidi="ar_AE"/>
        </w:rPr>
        <w:t xml:space="preserve">مدينة أمورية عُرِفت بثلاثة أسماء، أُعطِيت نصيبًا لسبط دان، وذُكِرت بين </w:t>
      </w:r>
      <w:r>
        <w:rPr>
          <w:lang w:val="ar_AE" w:bidi="ar_AE"/>
        </w:rPr>
        <w:t>عِيرَ شَمْسٍ</w:t>
      </w:r>
      <w:r>
        <w:rPr>
          <w:lang w:val="ar_AE" w:bidi="ar_AE"/>
        </w:rPr>
        <w:t xml:space="preserve"> و</w:t>
      </w:r>
      <w:r>
        <w:rPr>
          <w:lang w:val="ar_AE" w:bidi="ar_AE"/>
        </w:rPr>
        <w:t>أَيَّلُونَ</w:t>
      </w:r>
      <w:r>
        <w:rPr>
          <w:lang w:val="ar_AE" w:bidi="ar_AE"/>
        </w:rPr>
        <w:t xml:space="preserve"> (</w:t>
      </w:r>
      <w:hyperlink r:id="rId592">
        <w:r>
          <w:rPr>
            <w:lang w:val="ar_AE" w:bidi="ar_AE"/>
          </w:rPr>
          <w:rPr>
            <w:color w:val="0000EE"/>
            <w:u w:val="single"/>
          </w:rPr>
          <w:t>يشوع 19: 42</w:t>
        </w:r>
      </w:hyperlink>
      <w:r>
        <w:rPr>
          <w:lang w:val="ar_AE" w:bidi="ar_AE"/>
        </w:rPr>
        <w:t>). إلا أن الدانيين لم يتمكَّنوا من هزيمة الأموريين وامتلاك المدينة. وعندما قويت يد بيت يوسف، غزا الأفرايميون شَعَلُبِّيمَ وأخضعوا الأموريين للجزية (</w:t>
      </w:r>
      <w:hyperlink r:id="rId593">
        <w:r>
          <w:rPr>
            <w:lang w:val="ar_AE" w:bidi="ar_AE"/>
          </w:rPr>
          <w:rPr>
            <w:color w:val="0000EE"/>
            <w:u w:val="single"/>
          </w:rPr>
          <w:t>قضاة 1: 35</w:t>
        </w:r>
      </w:hyperlink>
      <w:r>
        <w:rPr>
          <w:lang w:val="ar_AE" w:bidi="ar_AE"/>
        </w:rPr>
        <w:t xml:space="preserve">). ولاحقًا، شكَّلت شَعَلُبِّيمَ، مع </w:t>
      </w:r>
      <w:r>
        <w:rPr>
          <w:lang w:val="ar_AE" w:bidi="ar_AE"/>
        </w:rPr>
        <w:t xml:space="preserve">مَاقَصَ وَبَيْتِ شَمْسٍ وَأَيْلُونِ بَيْتِ حَانَانَ، </w:t>
      </w:r>
      <w:r>
        <w:rPr>
          <w:lang w:val="ar_AE" w:bidi="ar_AE"/>
        </w:rPr>
        <w:t>المقر الإداري الثاني لسليمان (</w:t>
      </w:r>
      <w:hyperlink r:id="rId594">
        <w:r>
          <w:rPr>
            <w:lang w:val="ar_AE" w:bidi="ar_AE"/>
          </w:rPr>
          <w:rPr>
            <w:color w:val="0000EE"/>
            <w:u w:val="single"/>
          </w:rPr>
          <w:t>1ملوك 4: 9</w:t>
        </w:r>
      </w:hyperlink>
      <w:r>
        <w:rPr>
          <w:lang w:val="ar_AE" w:bidi="ar_AE"/>
        </w:rPr>
        <w:t xml:space="preserve">). كان </w:t>
      </w:r>
      <w:r>
        <w:rPr>
          <w:lang w:val="ar_AE" w:bidi="ar_AE"/>
        </w:rPr>
        <w:t>أَلْيَحْبَا ٱلشَّعْلُبُونِيُّ</w:t>
      </w:r>
      <w:r>
        <w:rPr>
          <w:lang w:val="ar_AE" w:bidi="ar_AE"/>
        </w:rPr>
        <w:t xml:space="preserve"> واحدًا من أبطال داود الثلاثين (</w:t>
      </w:r>
      <w:hyperlink r:id="rId595">
        <w:r>
          <w:rPr>
            <w:lang w:val="ar_AE" w:bidi="ar_AE"/>
          </w:rPr>
          <w:rPr>
            <w:color w:val="0000EE"/>
            <w:u w:val="single"/>
          </w:rPr>
          <w:t>2صموئيل 23: 32؛</w:t>
        </w:r>
      </w:hyperlink>
      <w:r>
        <w:rPr>
          <w:lang w:val="ar_AE" w:bidi="ar_AE"/>
        </w:rPr>
        <w:t xml:space="preserve"> </w:t>
      </w:r>
      <w:hyperlink r:id="rId596">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شَعَلِيم</w:t>
      </w:r>
      <w:r>
        <w:rPr>
          <w:lang w:val="ar_AE" w:bidi="ar_AE"/>
        </w:rPr>
      </w:r>
    </w:p>
    <w:p>
      <w:pPr>
        <w:pStyle w:val="Heading2"/>
        <w:bidi/>
      </w:pPr>
      <w:r>
        <w:rPr>
          <w:b/>
          <w:lang w:val="ar_AE" w:bidi="ar_AE"/>
        </w:rPr>
        <w:t>شَعَلِيم</w:t>
      </w:r>
    </w:p>
    <w:p>
      <w:pPr>
        <w:bidi/>
      </w:pPr>
      <w:r>
        <w:rPr>
          <w:lang w:val="ar_AE" w:bidi="ar_AE"/>
        </w:rPr>
      </w:r>
      <w:r>
        <w:rPr>
          <w:lang w:val="ar_AE" w:bidi="ar_AE"/>
        </w:rPr>
        <w:t>منطقة داخل أرض أفرايِم أو أرض بنيامين، ذهب إليها شاول ليفتش عن أُتُن أبيه (</w:t>
      </w:r>
      <w:hyperlink r:id="rId597">
        <w:r>
          <w:rPr>
            <w:lang w:val="ar_AE" w:bidi="ar_AE"/>
          </w:rPr>
          <w:rPr>
            <w:color w:val="0000EE"/>
            <w:u w:val="single"/>
          </w:rPr>
          <w:t>1صموئيل 9: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شُعوب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الأمم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شعير</w:t>
      </w:r>
      <w:r>
        <w:rPr>
          <w:lang w:val="ar_AE" w:bidi="ar_AE"/>
        </w:rPr>
      </w:r>
    </w:p>
    <w:p>
      <w:pPr>
        <w:bidi/>
      </w:pPr>
      <w:r>
        <w:rPr>
          <w:lang w:val="ar_AE" w:bidi="ar_AE"/>
        </w:rPr>
      </w:r>
      <w:r>
        <w:rPr>
          <w:lang w:val="ar_AE" w:bidi="ar_AE"/>
        </w:rPr>
        <w:t>حبوب مهمة وغذاء أساسي في أراضي الكتاب المقدس.</w:t>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 xml:space="preserve">؛ </w:t>
      </w:r>
      <w:r>
        <w:rPr>
          <w:lang w:val="ar_AE" w:bidi="ar_AE"/>
        </w:rPr>
        <w:t>الطعام وتحضير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شفاء، موهبة الـ</w:t>
      </w:r>
      <w:r>
        <w:rPr>
          <w:lang w:val="ar_AE" w:bidi="ar_AE"/>
        </w:rPr>
      </w:r>
    </w:p>
    <w:p>
      <w:pPr>
        <w:bidi/>
      </w:pPr>
      <w:r>
        <w:rPr>
          <w:lang w:val="ar_AE" w:bidi="ar_AE"/>
        </w:rPr>
      </w:r>
      <w:r>
        <w:rPr>
          <w:lang w:val="ar_AE" w:bidi="ar_AE"/>
        </w:rPr>
        <w:t xml:space="preserve">انظر </w:t>
      </w:r>
      <w:r>
        <w:rPr>
          <w:lang w:val="ar_AE" w:bidi="ar_AE"/>
        </w:rPr>
        <w:t>المواهب الروحية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المسيح</w:t>
      </w:r>
      <w:r>
        <w:rPr>
          <w:lang w:val="ar_AE" w:bidi="ar_AE"/>
        </w:rPr>
      </w:r>
    </w:p>
    <w:p>
      <w:pPr>
        <w:bidi/>
      </w:pPr>
      <w:r>
        <w:rPr>
          <w:lang w:val="ar_AE" w:bidi="ar_AE"/>
        </w:rPr>
      </w:r>
      <w:r>
        <w:rPr>
          <w:lang w:val="ar_AE" w:bidi="ar_AE"/>
        </w:rPr>
        <w:t>المصطلح اللاهوتي لِعمل يسوع المسيح في طلبه من الله الآب أن يُخلِّص، ويُساعد، ويدعم البشر على الأرض.</w:t>
      </w:r>
    </w:p>
    <w:p>
      <w:pPr>
        <w:bidi/>
      </w:pPr>
      <w:r>
        <w:rPr>
          <w:lang w:val="ar_AE" w:bidi="ar_AE"/>
        </w:rPr>
      </w:r>
      <w:r>
        <w:rPr>
          <w:lang w:val="ar_AE" w:bidi="ar_AE"/>
        </w:rPr>
        <w:t>إن الكلمة العبرية لتعبير "شفاعة" تأتي من جذر يعني "أن يَضرِب،" مما يُشير إلى فكرة تقديم طلب قوي. تُستخدم هذه الكلمة في نبوة عن "عبد الرب" في إشعياء: "</w:t>
      </w:r>
      <w:r>
        <w:rPr>
          <w:lang w:val="ar_AE" w:bidi="ar_AE"/>
        </w:rPr>
        <w:t>حَمَلَ خَطِيَّةَ كَثِيرِينَ وَشَفَعَ فِي الْمُذْنِبِينَ</w:t>
      </w:r>
      <w:r>
        <w:rPr>
          <w:lang w:val="ar_AE" w:bidi="ar_AE"/>
        </w:rPr>
        <w:t>" (</w:t>
      </w:r>
      <w:hyperlink r:id="rId598">
        <w:r>
          <w:rPr>
            <w:lang w:val="ar_AE" w:bidi="ar_AE"/>
          </w:rPr>
          <w:rPr>
            <w:color w:val="0000EE"/>
            <w:u w:val="single"/>
          </w:rPr>
          <w:t>إشعياء ٥٣: ١٢</w:t>
        </w:r>
      </w:hyperlink>
      <w:r>
        <w:rPr>
          <w:lang w:val="ar_AE" w:bidi="ar_AE"/>
        </w:rPr>
        <w:t xml:space="preserve">). في اليونانية، كانت كلمة "الشفاعة" تعني في الأصل أن "يُقابِل" أو "يَقترب" أو "يُقدِّم التماسًا". خلال الفترة بين العهدين القديم والجديد، كانت هذه الكلمة تُستخدَم لوصف طلبٍ شخصي من مسؤول للحصول على معروف (مثلما هو موضح في </w:t>
      </w:r>
      <w:hyperlink r:id="rId599">
        <w:r>
          <w:rPr>
            <w:lang w:val="ar_AE" w:bidi="ar_AE"/>
          </w:rPr>
          <w:rPr>
            <w:color w:val="0000EE"/>
            <w:u w:val="single"/>
          </w:rPr>
          <w:t>٢ مكابيين ٤: ٨</w:t>
        </w:r>
      </w:hyperlink>
      <w:r>
        <w:rPr>
          <w:lang w:val="ar_AE" w:bidi="ar_AE"/>
        </w:rPr>
        <w:t>). في العهد الجديد، يُترجَم الشكل الاسمي إلى "</w:t>
      </w:r>
      <w:r>
        <w:rPr>
          <w:lang w:val="ar_AE" w:bidi="ar_AE"/>
        </w:rPr>
        <w:t>ٱبْتِهَال</w:t>
      </w:r>
      <w:r>
        <w:rPr>
          <w:lang w:val="ar_AE" w:bidi="ar_AE"/>
        </w:rPr>
        <w:t>" (</w:t>
      </w:r>
      <w:hyperlink r:id="rId600">
        <w:r>
          <w:rPr>
            <w:lang w:val="ar_AE" w:bidi="ar_AE"/>
          </w:rPr>
          <w:rPr>
            <w:color w:val="0000EE"/>
            <w:u w:val="single"/>
          </w:rPr>
          <w:t>١ تيموثاوس ٢: ١</w:t>
        </w:r>
      </w:hyperlink>
      <w:r>
        <w:rPr>
          <w:lang w:val="ar_AE" w:bidi="ar_AE"/>
        </w:rPr>
        <w:t>) وإلى "صلاة" (</w:t>
      </w:r>
      <w:hyperlink r:id="rId601">
        <w:r>
          <w:rPr>
            <w:lang w:val="ar_AE" w:bidi="ar_AE"/>
          </w:rPr>
          <w:rPr>
            <w:color w:val="0000EE"/>
            <w:u w:val="single"/>
          </w:rPr>
          <w:t>١ تيموثاوس ٤: ٥</w:t>
        </w:r>
      </w:hyperlink>
      <w:r>
        <w:rPr>
          <w:lang w:val="ar_AE" w:bidi="ar_AE"/>
        </w:rPr>
        <w:t>).</w:t>
      </w:r>
    </w:p>
    <w:p>
      <w:pPr>
        <w:bidi/>
      </w:pPr>
      <w:r>
        <w:rPr>
          <w:lang w:val="ar_AE" w:bidi="ar_AE"/>
        </w:rPr>
      </w:r>
      <w:r>
        <w:rPr>
          <w:lang w:val="ar_AE" w:bidi="ar_AE"/>
        </w:rPr>
        <w:t>يرى اللاهوتيون أن شفاعة المسيح هي الجزء الثاني من عمله الكهنوتي. كانت معاناته وموته على الصليب الجزء الأول. كان هذا هو حل مشكلة الخطأ البشري (الخطية) وأعاد الأمور إلى نصابها بين الله والناس (</w:t>
      </w:r>
      <w:hyperlink r:id="rId602">
        <w:r>
          <w:rPr>
            <w:lang w:val="ar_AE" w:bidi="ar_AE"/>
          </w:rPr>
          <w:rPr>
            <w:color w:val="0000EE"/>
            <w:u w:val="single"/>
          </w:rPr>
          <w:t>٢ تيموثاوس ٢: ٥، ٦</w:t>
        </w:r>
      </w:hyperlink>
      <w:r>
        <w:rPr>
          <w:lang w:val="ar_AE" w:bidi="ar_AE"/>
        </w:rPr>
        <w:t>). في العهد القديم، كان الكهنة يُصلون من أجل الناس. في يوم الكفارة، كان رئيس الكهنة يَدخل قُدس الأقداس بِدَم ذبيحة الخطية. ثم كان يُقدس المكان بالبخور ويَرش الدَم على "غطاء التابوت" (</w:t>
      </w:r>
      <w:hyperlink r:id="rId603">
        <w:r>
          <w:rPr>
            <w:lang w:val="ar_AE" w:bidi="ar_AE"/>
          </w:rPr>
          <w:rPr>
            <w:color w:val="0000EE"/>
            <w:u w:val="single"/>
          </w:rPr>
          <w:t>لاويين ١٦: ١١–١٩</w:t>
        </w:r>
      </w:hyperlink>
      <w:r>
        <w:rPr>
          <w:lang w:val="ar_AE" w:bidi="ar_AE"/>
        </w:rPr>
        <w:t>). بعد أن مات يسوع من أجل الخطايا، ذَهَبَ إلى الآب ودَخَلَ السماء، حيث يُمثِّل الآن شعبَه (</w:t>
      </w:r>
      <w:hyperlink r:id="rId604">
        <w:r>
          <w:rPr>
            <w:lang w:val="ar_AE" w:bidi="ar_AE"/>
          </w:rPr>
          <w:rPr>
            <w:color w:val="0000EE"/>
            <w:u w:val="single"/>
          </w:rPr>
          <w:t>عبرانيين ٧: ٢٥</w:t>
        </w:r>
      </w:hyperlink>
      <w:r>
        <w:rPr>
          <w:lang w:val="ar_AE" w:bidi="ar_AE"/>
        </w:rPr>
        <w:t>).</w:t>
      </w:r>
    </w:p>
    <w:p>
      <w:pPr>
        <w:pStyle w:val="Heading3"/>
        <w:bidi/>
      </w:pPr>
      <w:r>
        <w:rPr>
          <w:lang w:val="ar_AE" w:bidi="ar_AE"/>
        </w:rPr>
        <w:t>شفاعة المسيح على الأرض</w:t>
      </w:r>
    </w:p>
    <w:p>
      <w:pPr>
        <w:bidi/>
      </w:pPr>
      <w:r>
        <w:rPr>
          <w:lang w:val="ar_AE" w:bidi="ar_AE"/>
        </w:rPr>
      </w:r>
      <w:r>
        <w:rPr>
          <w:lang w:val="ar_AE" w:bidi="ar_AE"/>
        </w:rPr>
        <w:t>قبل أن يبدأ حياته في الشفاعة في السماء، كان يسوع المسيح يُصلي ويَشفع للناس على الأرض. كان هذا متوافقًا مع تعليمه بأن أتباعه يجب أن يُصلوا دائمًا وألا يُحبَطوا ("</w:t>
      </w:r>
      <w:r>
        <w:rPr>
          <w:lang w:val="ar_AE" w:bidi="ar_AE"/>
        </w:rPr>
        <w:t>لَا يُمَلَّ</w:t>
      </w:r>
      <w:r>
        <w:rPr>
          <w:lang w:val="ar_AE" w:bidi="ar_AE"/>
        </w:rPr>
        <w:t xml:space="preserve">، </w:t>
      </w:r>
      <w:hyperlink r:id="rId605">
        <w:r>
          <w:rPr>
            <w:lang w:val="ar_AE" w:bidi="ar_AE"/>
          </w:rPr>
          <w:rPr>
            <w:color w:val="0000EE"/>
            <w:u w:val="single"/>
          </w:rPr>
          <w:t>لوقا ١٨: ١</w:t>
        </w:r>
      </w:hyperlink>
      <w:r>
        <w:rPr>
          <w:lang w:val="ar_AE" w:bidi="ar_AE"/>
        </w:rPr>
        <w:t>). يُظهِر الكتابُ المُقدَّس كثيرًا يسوعَ وهو يُصلي. على سبيل المثال، صلى عند قبر صديقه لعازر (</w:t>
      </w:r>
      <w:hyperlink r:id="rId606">
        <w:r>
          <w:rPr>
            <w:lang w:val="ar_AE" w:bidi="ar_AE"/>
          </w:rPr>
          <w:rPr>
            <w:color w:val="0000EE"/>
            <w:u w:val="single"/>
          </w:rPr>
          <w:t>يوحنا ١١: ٤١، ٤٢</w:t>
        </w:r>
      </w:hyperlink>
      <w:r>
        <w:rPr>
          <w:lang w:val="ar_AE" w:bidi="ar_AE"/>
        </w:rPr>
        <w:t>). قَضى الليلَ كله في الصلاة على الجبل قبل اختيار الاثني عشر رسولًا (</w:t>
      </w:r>
      <w:hyperlink r:id="rId607">
        <w:r>
          <w:rPr>
            <w:lang w:val="ar_AE" w:bidi="ar_AE"/>
          </w:rPr>
          <w:rPr>
            <w:color w:val="0000EE"/>
            <w:u w:val="single"/>
          </w:rPr>
          <w:t>لوقا ٦: ١٢، ١٣</w:t>
        </w:r>
      </w:hyperlink>
      <w:r>
        <w:rPr>
          <w:lang w:val="ar_AE" w:bidi="ar_AE"/>
        </w:rPr>
        <w:t>). بعد أن حذر تلميذه بطرس من أن الشيطان يُريد أن يُجرِّبه، قال يسوع لبطرس، "</w:t>
      </w:r>
      <w:r>
        <w:rPr>
          <w:lang w:val="ar_AE" w:bidi="ar_AE"/>
        </w:rPr>
        <w:t>طَلَبْتُ مِنْ أَجْلِكَ لِكَيْ لَا يَفْنَى إِيمَانُكَ</w:t>
      </w:r>
      <w:r>
        <w:rPr>
          <w:lang w:val="ar_AE" w:bidi="ar_AE"/>
        </w:rPr>
        <w:t>" (</w:t>
      </w:r>
      <w:hyperlink r:id="rId608">
        <w:r>
          <w:rPr>
            <w:lang w:val="ar_AE" w:bidi="ar_AE"/>
          </w:rPr>
          <w:rPr>
            <w:color w:val="0000EE"/>
            <w:u w:val="single"/>
          </w:rPr>
          <w:t>لوقا ٢٢: ٣٢</w:t>
        </w:r>
      </w:hyperlink>
      <w:r>
        <w:rPr>
          <w:lang w:val="ar_AE" w:bidi="ar_AE"/>
        </w:rPr>
        <w:t>). كانت أولى كلمات يسوع على الصليب صلاةً لأجل أولئك الذين اضطهدوه (</w:t>
      </w:r>
      <w:hyperlink r:id="rId609">
        <w:r>
          <w:rPr>
            <w:lang w:val="ar_AE" w:bidi="ar_AE"/>
          </w:rPr>
          <w:rPr>
            <w:color w:val="0000EE"/>
            <w:u w:val="single"/>
          </w:rPr>
          <w:t>لوقا ٢٣: ٣٤</w:t>
        </w:r>
      </w:hyperlink>
      <w:r>
        <w:rPr>
          <w:lang w:val="ar_AE" w:bidi="ar_AE"/>
        </w:rPr>
        <w:t>).</w:t>
      </w:r>
    </w:p>
    <w:p>
      <w:pPr>
        <w:bidi/>
      </w:pPr>
      <w:r>
        <w:rPr>
          <w:lang w:val="ar_AE" w:bidi="ar_AE"/>
        </w:rPr>
      </w:r>
      <w:r>
        <w:rPr>
          <w:lang w:val="ar_AE" w:bidi="ar_AE"/>
        </w:rPr>
        <w:t xml:space="preserve">تُعتبر "صلاة رئيس الكهنة" في </w:t>
      </w:r>
      <w:hyperlink r:id="rId610">
        <w:r>
          <w:rPr>
            <w:lang w:val="ar_AE" w:bidi="ar_AE"/>
          </w:rPr>
          <w:rPr>
            <w:color w:val="0000EE"/>
            <w:u w:val="single"/>
          </w:rPr>
          <w:t>يوحنا ١٧</w:t>
        </w:r>
      </w:hyperlink>
      <w:r>
        <w:rPr>
          <w:lang w:val="ar_AE" w:bidi="ar_AE"/>
        </w:rPr>
        <w:t xml:space="preserve"> المثال الأكثر اكتمالًا لصلاة شفاعية قدَّمها يسوعُ في الكتاب المُقدَّس. تَستند هذه الصلاة إلى علاقته الوثيقة بأبيه (</w:t>
      </w:r>
      <w:hyperlink r:id="rId611">
        <w:r>
          <w:rPr>
            <w:lang w:val="ar_AE" w:bidi="ar_AE"/>
          </w:rPr>
          <w:rPr>
            <w:color w:val="0000EE"/>
            <w:u w:val="single"/>
          </w:rPr>
          <w:t>يوحنا ١٧: ٥، ٨</w:t>
        </w:r>
      </w:hyperlink>
      <w:r>
        <w:rPr>
          <w:lang w:val="ar_AE" w:bidi="ar_AE"/>
        </w:rPr>
        <w:t>). صَلى يسوع لثلاثة أمور:</w:t>
      </w:r>
    </w:p>
    <w:p>
      <w:pPr>
        <w:pStyle w:val="ListNumber"/>
        <w:numPr>
          <w:ilvl w:val="0"/>
          <w:numId w:val="14"/>
        </w:numPr>
        <w:bidi/>
        <w:spacing w:line="240" w:lineRule="auto"/>
        <w:ind w:left="720"/>
      </w:pPr>
      <w:r>
        <w:rPr>
          <w:lang w:val="ar_AE" w:bidi="ar_AE"/>
        </w:rPr>
      </w:r>
      <w:r>
        <w:rPr>
          <w:lang w:val="ar_AE" w:bidi="ar_AE"/>
        </w:rPr>
        <w:t>لأجل نفسه، طالبًا أن يُمجِّد الآبَ ويُكمل العمل الذي أُُرسِل ليقوم به (</w:t>
      </w:r>
      <w:hyperlink r:id="rId612">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لأجل تلاميذه، الذين تم اختيارهم لنشر الإنجيل بعد رحيله (</w:t>
      </w:r>
      <w:hyperlink r:id="rId613">
        <w:r>
          <w:rPr>
            <w:lang w:val="ar_AE" w:bidi="ar_AE"/>
          </w:rPr>
          <w:rPr>
            <w:color w:val="0000EE"/>
            <w:u w:val="single"/>
          </w:rPr>
          <w:t>يوحنا ١٧: ٨، ٩</w:t>
        </w:r>
      </w:hyperlink>
      <w:r>
        <w:rPr>
          <w:lang w:val="ar_AE" w:bidi="ar_AE"/>
        </w:rPr>
        <w:t>)</w:t>
      </w:r>
    </w:p>
    <w:p>
      <w:pPr>
        <w:pStyle w:val="ListNumber"/>
        <w:bidi/>
        <w:spacing w:line="240" w:lineRule="auto"/>
        <w:ind w:left="720"/>
      </w:pPr>
      <w:r>
        <w:rPr>
          <w:lang w:val="ar_AE" w:bidi="ar_AE"/>
        </w:rPr>
      </w:r>
      <w:r>
        <w:rPr>
          <w:lang w:val="ar_AE" w:bidi="ar_AE"/>
        </w:rPr>
        <w:t>لأجل كل المؤمنين (</w:t>
      </w:r>
      <w:hyperlink r:id="rId614">
        <w:r>
          <w:rPr>
            <w:lang w:val="ar_AE" w:bidi="ar_AE"/>
          </w:rPr>
          <w:rPr>
            <w:color w:val="0000EE"/>
            <w:u w:val="single"/>
          </w:rPr>
          <w:t>يوحنا ١٧: ٢٠</w:t>
        </w:r>
      </w:hyperlink>
      <w:r>
        <w:rPr>
          <w:lang w:val="ar_AE" w:bidi="ar_AE"/>
        </w:rPr>
        <w:t>)</w:t>
      </w:r>
    </w:p>
    <w:p>
      <w:pPr>
        <w:bidi/>
      </w:pPr>
      <w:r>
        <w:rPr>
          <w:lang w:val="ar_AE" w:bidi="ar_AE"/>
        </w:rPr>
      </w:r>
      <w:r>
        <w:rPr>
          <w:lang w:val="ar_AE" w:bidi="ar_AE"/>
        </w:rPr>
        <w:t>تشمل أهداف شفاعته:</w:t>
      </w:r>
    </w:p>
    <w:p>
      <w:pPr>
        <w:pStyle w:val="ListNumber"/>
        <w:numPr>
          <w:ilvl w:val="0"/>
          <w:numId w:val="15"/>
        </w:numPr>
        <w:bidi/>
        <w:spacing w:line="240" w:lineRule="auto"/>
        <w:ind w:left="720"/>
      </w:pPr>
      <w:r>
        <w:rPr>
          <w:lang w:val="ar_AE" w:bidi="ar_AE"/>
        </w:rPr>
      </w:r>
      <w:r>
        <w:rPr>
          <w:lang w:val="ar_AE" w:bidi="ar_AE"/>
        </w:rPr>
        <w:t>وحدة شعب الله (</w:t>
      </w:r>
      <w:hyperlink r:id="rId615">
        <w:r>
          <w:rPr>
            <w:lang w:val="ar_AE" w:bidi="ar_AE"/>
          </w:rPr>
          <w:rPr>
            <w:color w:val="0000EE"/>
            <w:u w:val="single"/>
          </w:rPr>
          <w:t>يوحنا ١٧: ١١، ٢١</w:t>
        </w:r>
      </w:hyperlink>
      <w:r>
        <w:rPr>
          <w:lang w:val="ar_AE" w:bidi="ar_AE"/>
        </w:rPr>
        <w:t>)</w:t>
      </w:r>
    </w:p>
    <w:p>
      <w:pPr>
        <w:pStyle w:val="ListNumber"/>
        <w:bidi/>
        <w:spacing w:line="240" w:lineRule="auto"/>
        <w:ind w:left="720"/>
      </w:pPr>
      <w:r>
        <w:rPr>
          <w:lang w:val="ar_AE" w:bidi="ar_AE"/>
        </w:rPr>
      </w:r>
      <w:r>
        <w:rPr>
          <w:lang w:val="ar_AE" w:bidi="ar_AE"/>
        </w:rPr>
        <w:t>فرحهم رغم الصعوبات (</w:t>
      </w:r>
      <w:hyperlink r:id="rId616">
        <w:r>
          <w:rPr>
            <w:lang w:val="ar_AE" w:bidi="ar_AE"/>
          </w:rPr>
          <w:rPr>
            <w:color w:val="0000EE"/>
            <w:u w:val="single"/>
          </w:rPr>
          <w:t>يوحنا ١٧: ١٣</w:t>
        </w:r>
      </w:hyperlink>
      <w:r>
        <w:rPr>
          <w:lang w:val="ar_AE" w:bidi="ar_AE"/>
        </w:rPr>
        <w:t>)</w:t>
      </w:r>
    </w:p>
    <w:p>
      <w:pPr>
        <w:pStyle w:val="ListNumber"/>
        <w:bidi/>
        <w:spacing w:line="240" w:lineRule="auto"/>
        <w:ind w:left="720"/>
      </w:pPr>
      <w:r>
        <w:rPr>
          <w:lang w:val="ar_AE" w:bidi="ar_AE"/>
        </w:rPr>
      </w:r>
      <w:r>
        <w:rPr>
          <w:lang w:val="ar_AE" w:bidi="ar_AE"/>
        </w:rPr>
        <w:t>حمايتهم من الشر (</w:t>
      </w:r>
      <w:hyperlink r:id="rId617">
        <w:r>
          <w:rPr>
            <w:lang w:val="ar_AE" w:bidi="ar_AE"/>
          </w:rPr>
          <w:rPr>
            <w:color w:val="0000EE"/>
            <w:u w:val="single"/>
          </w:rPr>
          <w:t>يوحنا ١٧: ١٥</w:t>
        </w:r>
      </w:hyperlink>
      <w:r>
        <w:rPr>
          <w:lang w:val="ar_AE" w:bidi="ar_AE"/>
        </w:rPr>
        <w:t>)</w:t>
      </w:r>
    </w:p>
    <w:p>
      <w:pPr>
        <w:pStyle w:val="ListNumber"/>
        <w:bidi/>
        <w:spacing w:line="240" w:lineRule="auto"/>
        <w:ind w:left="720"/>
      </w:pPr>
      <w:r>
        <w:rPr>
          <w:lang w:val="ar_AE" w:bidi="ar_AE"/>
        </w:rPr>
      </w:r>
      <w:r>
        <w:rPr>
          <w:lang w:val="ar_AE" w:bidi="ar_AE"/>
        </w:rPr>
        <w:t>تقديسهم بكلمة الله (</w:t>
      </w:r>
      <w:hyperlink r:id="rId618">
        <w:r>
          <w:rPr>
            <w:lang w:val="ar_AE" w:bidi="ar_AE"/>
          </w:rPr>
          <w:rPr>
            <w:color w:val="0000EE"/>
            <w:u w:val="single"/>
          </w:rPr>
          <w:t>يوحنا ١٧: ١٧</w:t>
        </w:r>
      </w:hyperlink>
      <w:r>
        <w:rPr>
          <w:lang w:val="ar_AE" w:bidi="ar_AE"/>
        </w:rPr>
        <w:t>)</w:t>
      </w:r>
    </w:p>
    <w:p>
      <w:pPr>
        <w:pStyle w:val="ListNumber"/>
        <w:bidi/>
        <w:spacing w:line="240" w:lineRule="auto"/>
        <w:ind w:left="720"/>
      </w:pPr>
      <w:r>
        <w:rPr>
          <w:lang w:val="ar_AE" w:bidi="ar_AE"/>
        </w:rPr>
      </w:r>
      <w:r>
        <w:rPr>
          <w:lang w:val="ar_AE" w:bidi="ar_AE"/>
        </w:rPr>
        <w:t>شركتهم الأبدية مع المسيح (</w:t>
      </w:r>
      <w:hyperlink r:id="rId619">
        <w:r>
          <w:rPr>
            <w:lang w:val="ar_AE" w:bidi="ar_AE"/>
          </w:rPr>
          <w:rPr>
            <w:color w:val="0000EE"/>
            <w:u w:val="single"/>
          </w:rPr>
          <w:t>يوحنا ١٧: ٢٤</w:t>
        </w:r>
      </w:hyperlink>
      <w:r>
        <w:rPr>
          <w:lang w:val="ar_AE" w:bidi="ar_AE"/>
        </w:rPr>
        <w:t>)</w:t>
      </w:r>
    </w:p>
    <w:p>
      <w:pPr>
        <w:pStyle w:val="Heading3"/>
        <w:bidi/>
      </w:pPr>
      <w:r>
        <w:rPr>
          <w:lang w:val="ar_AE" w:bidi="ar_AE"/>
        </w:rPr>
        <w:t>شفاعة المسيح في السماء</w:t>
      </w:r>
    </w:p>
    <w:p>
      <w:pPr>
        <w:bidi/>
      </w:pPr>
      <w:r>
        <w:rPr>
          <w:lang w:val="ar_AE" w:bidi="ar_AE"/>
        </w:rPr>
      </w:r>
      <w:r>
        <w:rPr>
          <w:lang w:val="ar_AE" w:bidi="ar_AE"/>
        </w:rPr>
        <w:t>إن شفاعة المسيح لشعبه، التي بدأتْ على الأرض، تَستمر في السماء. تَصف رسالة العبرانيين المسيحَ بِأنه كاهنٌ وتُركِّز على خدمته المستمرة في الشفاعة. تأتي شفاعته السماوية بعد ذبيحته الأرضية، التي اكتملتْ "مرةً واحدة" (</w:t>
      </w:r>
      <w:hyperlink r:id="rId620">
        <w:r>
          <w:rPr>
            <w:lang w:val="ar_AE" w:bidi="ar_AE"/>
          </w:rPr>
          <w:rPr>
            <w:color w:val="0000EE"/>
            <w:u w:val="single"/>
          </w:rPr>
          <w:t>عبرانيين ١٠: ١٠–١٨</w:t>
        </w:r>
      </w:hyperlink>
      <w:r>
        <w:rPr>
          <w:lang w:val="ar_AE" w:bidi="ar_AE"/>
        </w:rPr>
        <w:t>). قال يسوعُ نفسه، "</w:t>
      </w:r>
      <w:r>
        <w:rPr>
          <w:lang w:val="ar_AE" w:bidi="ar_AE"/>
        </w:rPr>
        <w:t>كُلُّ مَنْ يَعْتَرِفُ بِي قُدَّامَ النَّاسِ أَعْتَرِفُ أَنَا أَيْضًا بِهِ قُدَّامَ أَبِي ٱلَّذِي فِي السَّمَاوَاتِ</w:t>
      </w:r>
      <w:r>
        <w:rPr>
          <w:lang w:val="ar_AE" w:bidi="ar_AE"/>
        </w:rPr>
        <w:t>" (</w:t>
      </w:r>
      <w:hyperlink r:id="rId621">
        <w:r>
          <w:rPr>
            <w:lang w:val="ar_AE" w:bidi="ar_AE"/>
          </w:rPr>
          <w:rPr>
            <w:color w:val="0000EE"/>
            <w:u w:val="single"/>
          </w:rPr>
          <w:t>متى ١٠: ٣٢</w:t>
        </w:r>
      </w:hyperlink>
      <w:r>
        <w:rPr>
          <w:lang w:val="ar_AE" w:bidi="ar_AE"/>
        </w:rPr>
        <w:t>). تُقدَّم هذه الشفاعة المستمرة في عبارات العهد الجديد مثل "بيسوع المسيح" (</w:t>
      </w:r>
      <w:hyperlink r:id="rId622">
        <w:r>
          <w:rPr>
            <w:lang w:val="ar_AE" w:bidi="ar_AE"/>
          </w:rPr>
          <w:rPr>
            <w:color w:val="0000EE"/>
            <w:u w:val="single"/>
          </w:rPr>
          <w:t>رومية ١: ٨</w:t>
        </w:r>
      </w:hyperlink>
      <w:r>
        <w:rPr>
          <w:lang w:val="ar_AE" w:bidi="ar_AE"/>
        </w:rPr>
        <w:t xml:space="preserve">؛ </w:t>
      </w:r>
      <w:hyperlink r:id="rId623">
        <w:r>
          <w:rPr>
            <w:lang w:val="ar_AE" w:bidi="ar_AE"/>
          </w:rPr>
          <w:rPr>
            <w:color w:val="0000EE"/>
            <w:u w:val="single"/>
          </w:rPr>
          <w:t>١٦: ٢٧</w:t>
        </w:r>
      </w:hyperlink>
      <w:r>
        <w:rPr>
          <w:lang w:val="ar_AE" w:bidi="ar_AE"/>
        </w:rPr>
        <w:t xml:space="preserve">؛ </w:t>
      </w:r>
      <w:hyperlink r:id="rId624">
        <w:r>
          <w:rPr>
            <w:lang w:val="ar_AE" w:bidi="ar_AE"/>
          </w:rPr>
          <w:rPr>
            <w:color w:val="0000EE"/>
            <w:u w:val="single"/>
          </w:rPr>
          <w:t>١ بطرس ٢: ٥</w:t>
        </w:r>
      </w:hyperlink>
      <w:r>
        <w:rPr>
          <w:lang w:val="ar_AE" w:bidi="ar_AE"/>
        </w:rPr>
        <w:t>)، "باسمه" (</w:t>
      </w:r>
      <w:hyperlink r:id="rId625">
        <w:r>
          <w:rPr>
            <w:lang w:val="ar_AE" w:bidi="ar_AE"/>
          </w:rPr>
          <w:rPr>
            <w:color w:val="0000EE"/>
            <w:u w:val="single"/>
          </w:rPr>
          <w:t>كولوسي ٣: ١٧</w:t>
        </w:r>
      </w:hyperlink>
      <w:r>
        <w:rPr>
          <w:lang w:val="ar_AE" w:bidi="ar_AE"/>
        </w:rPr>
        <w:t xml:space="preserve">؛ </w:t>
      </w:r>
      <w:hyperlink r:id="rId626">
        <w:r>
          <w:rPr>
            <w:lang w:val="ar_AE" w:bidi="ar_AE"/>
          </w:rPr>
          <w:rPr>
            <w:color w:val="0000EE"/>
            <w:u w:val="single"/>
          </w:rPr>
          <w:t>عبرانيين ١٣: ١٥</w:t>
        </w:r>
      </w:hyperlink>
      <w:r>
        <w:rPr>
          <w:lang w:val="ar_AE" w:bidi="ar_AE"/>
        </w:rPr>
        <w:t>)، و"</w:t>
      </w:r>
      <w:r>
        <w:rPr>
          <w:lang w:val="ar_AE" w:bidi="ar_AE"/>
        </w:rPr>
        <w:t>فِي اسْمِ رَبِّنَا يَسُوعَ الْمَسِيحِ</w:t>
      </w:r>
      <w:r>
        <w:rPr>
          <w:lang w:val="ar_AE" w:bidi="ar_AE"/>
        </w:rPr>
        <w:t>" (</w:t>
      </w:r>
      <w:hyperlink r:id="rId627">
        <w:r>
          <w:rPr>
            <w:lang w:val="ar_AE" w:bidi="ar_AE"/>
          </w:rPr>
          <w:rPr>
            <w:color w:val="0000EE"/>
            <w:u w:val="single"/>
          </w:rPr>
          <w:t>أفسس ٥: ٢٠</w:t>
        </w:r>
      </w:hyperlink>
      <w:r>
        <w:rPr>
          <w:lang w:val="ar_AE" w:bidi="ar_AE"/>
        </w:rPr>
        <w:t>).</w:t>
      </w:r>
    </w:p>
    <w:p>
      <w:pPr>
        <w:bidi/>
      </w:pPr>
      <w:r>
        <w:rPr>
          <w:lang w:val="ar_AE" w:bidi="ar_AE"/>
        </w:rPr>
      </w:r>
      <w:r>
        <w:rPr>
          <w:lang w:val="ar_AE" w:bidi="ar_AE"/>
        </w:rPr>
        <w:t>يؤكد العهد الجديد بشكل واضح على عقيدة شفاعة المسيح السماوية في أربعة مقاطع رئيسية. يقول الرسولT بولس إن المسيح "</w:t>
      </w:r>
      <w:r>
        <w:rPr>
          <w:lang w:val="ar_AE" w:bidi="ar_AE"/>
        </w:rPr>
        <w:t>الَّذِي هُوَ أَيْضًا عَنْ يَمِينِ اللهِ، الَّذِي أَيْضًا يَشْفَعُ فِينَا.</w:t>
      </w:r>
      <w:r>
        <w:rPr>
          <w:lang w:val="ar_AE" w:bidi="ar_AE"/>
        </w:rPr>
        <w:t>" (</w:t>
      </w:r>
      <w:hyperlink r:id="rId628">
        <w:r>
          <w:rPr>
            <w:lang w:val="ar_AE" w:bidi="ar_AE"/>
          </w:rPr>
          <w:rPr>
            <w:color w:val="0000EE"/>
            <w:u w:val="single"/>
          </w:rPr>
          <w:t>رومية ٨: ٣٤</w:t>
        </w:r>
      </w:hyperlink>
      <w:r>
        <w:rPr>
          <w:lang w:val="ar_AE" w:bidi="ar_AE"/>
        </w:rPr>
        <w:t>). ويَذكُر كاتبُ رسالة العبرانيين أن المسيح "</w:t>
      </w:r>
      <w:r>
        <w:rPr>
          <w:lang w:val="ar_AE" w:bidi="ar_AE"/>
        </w:rPr>
        <w:t>يَقْدِرُ أَنْ يُخَلِّصَ أَيْضًا إِلَى التَّمَامِ الَّذِينَ يَتَقَدَّمُونَ بِهِ إِلَى اللهِ، إِذْ هُوَ حَيٌّ فِي كُلِّ حِينٍ لِيَشْفَعَ فِيهِمْ</w:t>
      </w:r>
      <w:r>
        <w:rPr>
          <w:lang w:val="ar_AE" w:bidi="ar_AE"/>
        </w:rPr>
        <w:t>" (</w:t>
      </w:r>
      <w:hyperlink r:id="rId604">
        <w:r>
          <w:rPr>
            <w:lang w:val="ar_AE" w:bidi="ar_AE"/>
          </w:rPr>
          <w:rPr>
            <w:color w:val="0000EE"/>
            <w:u w:val="single"/>
          </w:rPr>
          <w:t>عبرانيين ٧: ٢٥</w:t>
        </w:r>
      </w:hyperlink>
      <w:r>
        <w:rPr>
          <w:lang w:val="ar_AE" w:bidi="ar_AE"/>
        </w:rPr>
        <w:t>). بالإضافة إلى ذلك، دَخَلَ المسيح "إلى السماء نفسها، ليظهر الآن أمام وجه الله لأجلنا" (</w:t>
      </w:r>
      <w:hyperlink r:id="rId629">
        <w:r>
          <w:rPr>
            <w:lang w:val="ar_AE" w:bidi="ar_AE"/>
          </w:rPr>
          <w:rPr>
            <w:color w:val="0000EE"/>
            <w:u w:val="single"/>
          </w:rPr>
          <w:t>عبرانيين ٩: ٢٤</w:t>
        </w:r>
      </w:hyperlink>
      <w:r>
        <w:rPr>
          <w:lang w:val="ar_AE" w:bidi="ar_AE"/>
        </w:rPr>
        <w:t>). كذلك يَصف الرسولُ يوحنا هذه الخدمة: "</w:t>
      </w:r>
      <w:r>
        <w:rPr>
          <w:lang w:val="ar_AE" w:bidi="ar_AE"/>
        </w:rPr>
        <w:t>إِنْ أَخْطَأَ أَحَدٌ فَلَنَا شَفِيعٌ عِنْدَ الْآبِ، يَسُوعُ الْمَسِيحُ الْبَارُّ</w:t>
      </w:r>
      <w:r>
        <w:rPr>
          <w:lang w:val="ar_AE" w:bidi="ar_AE"/>
        </w:rPr>
        <w:t>" (</w:t>
      </w:r>
      <w:hyperlink r:id="rId630">
        <w:r>
          <w:rPr>
            <w:lang w:val="ar_AE" w:bidi="ar_AE"/>
          </w:rPr>
          <w:rPr>
            <w:color w:val="0000EE"/>
            <w:u w:val="single"/>
          </w:rPr>
          <w:t>١ يوحنا ٢: ١</w:t>
        </w:r>
      </w:hyperlink>
      <w:r>
        <w:rPr>
          <w:lang w:val="ar_AE" w:bidi="ar_AE"/>
        </w:rPr>
        <w:t>). تُشير الكلمة اليونانية لتعبير "شفيع" إلى مُستشار قانوني يُمثِّل قضية العميلَ أمام القاضي. يُقدِّم يوحنا بذلك الربَ القائم باعتباره الشخص الذي يَقف أمام الله نيابةً عن شعبه، مقدمًا طاعته ومعاناته باعتبارهما سببًا للغُفران الذين يحصلون عليه.</w:t>
      </w:r>
    </w:p>
    <w:p>
      <w:pPr>
        <w:pStyle w:val="Heading3"/>
        <w:bidi/>
      </w:pPr>
      <w:r>
        <w:rPr>
          <w:lang w:val="ar_AE" w:bidi="ar_AE"/>
        </w:rPr>
        <w:t>كيف تعمل الشفاعة؟</w:t>
      </w:r>
    </w:p>
    <w:p>
      <w:pPr>
        <w:bidi/>
      </w:pPr>
      <w:r>
        <w:rPr>
          <w:lang w:val="ar_AE" w:bidi="ar_AE"/>
        </w:rPr>
      </w:r>
      <w:r>
        <w:rPr>
          <w:lang w:val="ar_AE" w:bidi="ar_AE"/>
        </w:rPr>
        <w:t>يوجد جانبان لِشفاعة المسيح في السماء. إنها كاملة ومستمرة. لقد اكتملَ عمله الفدائي. لكنه يَستمر في رعاية شعب الله. تَشتمل شفاعته على:</w:t>
      </w:r>
    </w:p>
    <w:p>
      <w:pPr>
        <w:pStyle w:val="ListNumber"/>
        <w:numPr>
          <w:ilvl w:val="0"/>
          <w:numId w:val="16"/>
        </w:numPr>
        <w:bidi/>
        <w:spacing w:line="240" w:lineRule="auto"/>
        <w:ind w:left="720"/>
      </w:pPr>
      <w:r>
        <w:rPr>
          <w:lang w:val="ar_AE" w:bidi="ar_AE"/>
        </w:rPr>
      </w:r>
      <w:r>
        <w:rPr>
          <w:lang w:val="ar_AE" w:bidi="ar_AE"/>
        </w:rPr>
        <w:t>وجوده أمام الآب باعتباره أساسًا لتبرير كل مؤمن (</w:t>
      </w:r>
      <w:hyperlink r:id="rId629">
        <w:r>
          <w:rPr>
            <w:lang w:val="ar_AE" w:bidi="ar_AE"/>
          </w:rPr>
          <w:rPr>
            <w:color w:val="0000EE"/>
            <w:u w:val="single"/>
          </w:rPr>
          <w:t>عبرانيين ٩: ٢٤</w:t>
        </w:r>
      </w:hyperlink>
      <w:r>
        <w:rPr>
          <w:lang w:val="ar_AE" w:bidi="ar_AE"/>
        </w:rPr>
        <w:t>)</w:t>
      </w:r>
    </w:p>
    <w:p>
      <w:pPr>
        <w:pStyle w:val="ListNumber"/>
        <w:bidi/>
        <w:spacing w:line="240" w:lineRule="auto"/>
        <w:ind w:left="720"/>
      </w:pPr>
      <w:r>
        <w:rPr>
          <w:lang w:val="ar_AE" w:bidi="ar_AE"/>
        </w:rPr>
      </w:r>
      <w:r>
        <w:rPr>
          <w:lang w:val="ar_AE" w:bidi="ar_AE"/>
        </w:rPr>
        <w:t>إيقافه لاتهامات الشيطان ضد كل مؤمن (</w:t>
      </w:r>
      <w:hyperlink r:id="rId631">
        <w:r>
          <w:rPr>
            <w:lang w:val="ar_AE" w:bidi="ar_AE"/>
          </w:rPr>
          <w:rPr>
            <w:color w:val="0000EE"/>
            <w:u w:val="single"/>
          </w:rPr>
          <w:t>رومية ٨: ٣٣</w:t>
        </w:r>
      </w:hyperlink>
      <w:r>
        <w:rPr>
          <w:lang w:val="ar_AE" w:bidi="ar_AE"/>
        </w:rPr>
        <w:t xml:space="preserve">؛ </w:t>
      </w:r>
      <w:hyperlink r:id="rId219">
        <w:r>
          <w:rPr>
            <w:lang w:val="ar_AE" w:bidi="ar_AE"/>
          </w:rPr>
          <w:rPr>
            <w:color w:val="0000EE"/>
            <w:u w:val="single"/>
          </w:rPr>
          <w:t>رؤيا ١٢: ١٠</w:t>
        </w:r>
      </w:hyperlink>
      <w:r>
        <w:rPr>
          <w:lang w:val="ar_AE" w:bidi="ar_AE"/>
        </w:rPr>
        <w:t>)</w:t>
      </w:r>
    </w:p>
    <w:p>
      <w:pPr>
        <w:pStyle w:val="ListNumber"/>
        <w:bidi/>
        <w:spacing w:line="240" w:lineRule="auto"/>
        <w:ind w:left="720"/>
      </w:pPr>
      <w:r>
        <w:rPr>
          <w:lang w:val="ar_AE" w:bidi="ar_AE"/>
        </w:rPr>
      </w:r>
      <w:r>
        <w:rPr>
          <w:lang w:val="ar_AE" w:bidi="ar_AE"/>
        </w:rPr>
        <w:t>إعلانه لِحق كل مؤمن في الدخول إلى حضرة الله (</w:t>
      </w:r>
      <w:hyperlink r:id="rId632">
        <w:r>
          <w:rPr>
            <w:lang w:val="ar_AE" w:bidi="ar_AE"/>
          </w:rPr>
          <w:rPr>
            <w:color w:val="0000EE"/>
            <w:u w:val="single"/>
          </w:rPr>
          <w:t>عبرانيين ٤: ١٤–١٦</w:t>
        </w:r>
      </w:hyperlink>
      <w:r>
        <w:rPr>
          <w:lang w:val="ar_AE" w:bidi="ar_AE"/>
        </w:rPr>
        <w:t>)</w:t>
      </w:r>
    </w:p>
    <w:p>
      <w:pPr>
        <w:pStyle w:val="ListNumber"/>
        <w:bidi/>
        <w:spacing w:line="240" w:lineRule="auto"/>
        <w:ind w:left="720"/>
      </w:pPr>
      <w:r>
        <w:rPr>
          <w:lang w:val="ar_AE" w:bidi="ar_AE"/>
        </w:rPr>
      </w:r>
      <w:r>
        <w:rPr>
          <w:lang w:val="ar_AE" w:bidi="ar_AE"/>
        </w:rPr>
        <w:t>صلواته بصفته الوسيط لأجل كل مؤمن</w:t>
      </w:r>
    </w:p>
    <w:p>
      <w:pPr>
        <w:bidi/>
      </w:pPr>
      <w:r>
        <w:rPr>
          <w:lang w:val="ar_AE" w:bidi="ar_AE"/>
        </w:rPr>
      </w:r>
      <w:r>
        <w:rPr>
          <w:lang w:val="ar_AE" w:bidi="ar_AE"/>
        </w:rPr>
        <w:t>تجاوبًا مع ذلك، يَمنح اللهُ الآب المؤمنين العديد من البركات الروحية.</w:t>
      </w:r>
    </w:p>
    <w:p>
      <w:pPr>
        <w:bidi/>
      </w:pPr>
      <w:r>
        <w:rPr>
          <w:lang w:val="ar_AE" w:bidi="ar_AE"/>
        </w:rPr>
      </w:r>
      <w:r>
        <w:rPr>
          <w:lang w:val="ar_AE" w:bidi="ar_AE"/>
        </w:rPr>
        <w:t>قال جون أوين (John Owen)، وهو من التطهيريين (Puritans)، والذي عاش من ١٦١٦ إلى ١٦٨٣، "إن شفاعة المسيح ... هي وجوده المستمر من أجلنا في حضرة الله، مُمثِّلًا قوةَ ذبيحته، إلى جانب رعايته الحنونة، ومَحبته، ورغبته في خير، ودعم، وتحرير، وخلاص الكنيسة."</w:t>
      </w:r>
    </w:p>
    <w:p>
      <w:pPr>
        <w:bidi/>
      </w:pPr>
      <w:r>
        <w:rPr>
          <w:lang w:val="ar_AE" w:bidi="ar_AE"/>
        </w:rPr>
      </w:r>
      <w:r>
        <w:rPr>
          <w:lang w:val="ar_AE" w:bidi="ar_AE"/>
        </w:rPr>
        <w:t>يَصف الكتابُ المُقدَّس الأشخاص الذين يَتشفَّع المسيح لأجلهم بعبارات واسعة ومُحددة أيضًا. يُقال إن المسيح يُصلي من أجل جميع الناس في كل مكان (</w:t>
      </w:r>
      <w:hyperlink r:id="rId598">
        <w:r>
          <w:rPr>
            <w:lang w:val="ar_AE" w:bidi="ar_AE"/>
          </w:rPr>
          <w:rPr>
            <w:color w:val="0000EE"/>
            <w:u w:val="single"/>
          </w:rPr>
          <w:t>إشعياء ٥٣: ١٢</w:t>
        </w:r>
      </w:hyperlink>
      <w:r>
        <w:rPr>
          <w:lang w:val="ar_AE" w:bidi="ar_AE"/>
        </w:rPr>
        <w:t xml:space="preserve">؛ قارن مع </w:t>
      </w:r>
      <w:hyperlink r:id="rId633">
        <w:r>
          <w:rPr>
            <w:lang w:val="ar_AE" w:bidi="ar_AE"/>
          </w:rPr>
          <w:rPr>
            <w:color w:val="0000EE"/>
            <w:u w:val="single"/>
          </w:rPr>
          <w:t>متى ٢٦: ٢٨</w:t>
        </w:r>
      </w:hyperlink>
      <w:r>
        <w:rPr>
          <w:lang w:val="ar_AE" w:bidi="ar_AE"/>
        </w:rPr>
        <w:t>). وبشكل أكثر تحديدًا، يُصلي من أجل مجتمعه المَفدي، الكنيسة (</w:t>
      </w:r>
      <w:hyperlink r:id="rId634">
        <w:r>
          <w:rPr>
            <w:lang w:val="ar_AE" w:bidi="ar_AE"/>
          </w:rPr>
          <w:rPr>
            <w:color w:val="0000EE"/>
            <w:u w:val="single"/>
          </w:rPr>
          <w:t>يوحنا ١٤: ١٦</w:t>
        </w:r>
      </w:hyperlink>
      <w:r>
        <w:rPr>
          <w:lang w:val="ar_AE" w:bidi="ar_AE"/>
        </w:rPr>
        <w:t xml:space="preserve">؛ </w:t>
      </w:r>
      <w:hyperlink r:id="rId635">
        <w:r>
          <w:rPr>
            <w:lang w:val="ar_AE" w:bidi="ar_AE"/>
          </w:rPr>
          <w:rPr>
            <w:color w:val="0000EE"/>
            <w:u w:val="single"/>
          </w:rPr>
          <w:t>١٧: ٩، ٢٠</w:t>
        </w:r>
      </w:hyperlink>
      <w:r>
        <w:rPr>
          <w:lang w:val="ar_AE" w:bidi="ar_AE"/>
        </w:rPr>
        <w:t xml:space="preserve">؛ </w:t>
      </w:r>
      <w:hyperlink r:id="rId636">
        <w:r>
          <w:rPr>
            <w:lang w:val="ar_AE" w:bidi="ar_AE"/>
          </w:rPr>
          <w:rPr>
            <w:color w:val="0000EE"/>
            <w:u w:val="single"/>
          </w:rPr>
          <w:t>عبرانيين ٤: ١٥، ١٦</w:t>
        </w:r>
      </w:hyperlink>
      <w:r>
        <w:rPr>
          <w:lang w:val="ar_AE" w:bidi="ar_AE"/>
        </w:rPr>
        <w:t>). مع ذلك، تُركز صلوات المسيح أيضًا على الاحتياجات المحددة للمؤمنين الأفراد (</w:t>
      </w:r>
      <w:hyperlink r:id="rId637">
        <w:r>
          <w:rPr>
            <w:lang w:val="ar_AE" w:bidi="ar_AE"/>
          </w:rPr>
          <w:rPr>
            <w:color w:val="0000EE"/>
            <w:u w:val="single"/>
          </w:rPr>
          <w:t>لوقا ٢٢: ٣١، ٣٢</w:t>
        </w:r>
      </w:hyperlink>
      <w:r>
        <w:rPr>
          <w:lang w:val="ar_AE" w:bidi="ar_AE"/>
        </w:rPr>
        <w:t xml:space="preserve">؛ </w:t>
      </w:r>
      <w:hyperlink r:id="rId630">
        <w:r>
          <w:rPr>
            <w:lang w:val="ar_AE" w:bidi="ar_AE"/>
          </w:rPr>
          <w:rPr>
            <w:color w:val="0000EE"/>
            <w:u w:val="single"/>
          </w:rPr>
          <w:t>١ يوحنا ٢: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شفاعة، وسيط</w:t>
      </w:r>
      <w:r>
        <w:rPr>
          <w:lang w:val="ar_AE" w:bidi="ar_AE"/>
        </w:rPr>
      </w:r>
    </w:p>
    <w:p>
      <w:pPr>
        <w:bidi/>
      </w:pPr>
      <w:r>
        <w:rPr>
          <w:lang w:val="ar_AE" w:bidi="ar_AE"/>
        </w:rPr>
      </w:r>
      <w:r>
        <w:rPr>
          <w:lang w:val="ar_AE" w:bidi="ar_AE"/>
        </w:rPr>
        <w:t>إن عمل الوساطة أو التدخل أو الخبير في الأمور الإلهية، لا للتفاوض على اتفاق أو حل وسط، بل للاقتراب من الله نيابة عن الآخرين، وهكذا لنقل المعرفة واليقين المرغوبين بالسلطة الإلهية.</w:t>
      </w:r>
    </w:p>
    <w:p>
      <w:pPr>
        <w:pStyle w:val="Heading3"/>
        <w:bidi/>
      </w:pPr>
      <w:r>
        <w:rPr>
          <w:lang w:val="ar_AE" w:bidi="ar_AE"/>
        </w:rPr>
        <w:t>في العهد القديم</w:t>
      </w:r>
    </w:p>
    <w:p>
      <w:pPr>
        <w:bidi/>
      </w:pPr>
      <w:r>
        <w:rPr>
          <w:lang w:val="ar_AE" w:bidi="ar_AE"/>
        </w:rPr>
      </w:r>
      <w:r>
        <w:rPr>
          <w:lang w:val="ar_AE" w:bidi="ar_AE"/>
        </w:rPr>
        <w:t>ويعرب أيوب عن شوقه لمثل هذا الوسيط (مترجم هنا من السبعينية): "لِأَنَّهُ لَيْسَ هُوَ إِنْسَانًا مِثْلِي فَأُجَاوِبَهُ، فَنَأْتِي جَمِيعًا إِلَى ٱلْمُحَاكَمَةِ. لَيْسَ بَيْنَنَا مُصَالِحٌ يَضَعُ يَدَهُ عَلَى كِلَيْنَا. لِيَرْفَعْ عَنِّي عَصَاهُ وَلَا يَبْغَتْنِي رُعْبُهُ. إِذًا أَتَكَلَّمُ وَلَا أَخَافُهُ، لِأَنِّي لَسْتُ هَكَذَا عِنْدَ نَفْسِي" (</w:t>
      </w:r>
      <w:hyperlink r:id="rId638">
        <w:r>
          <w:rPr>
            <w:lang w:val="ar_AE" w:bidi="ar_AE"/>
          </w:rPr>
          <w:rPr>
            <w:color w:val="0000EE"/>
            <w:u w:val="single"/>
          </w:rPr>
          <w:t>أيوب 9: 32–35</w:t>
        </w:r>
      </w:hyperlink>
      <w:r>
        <w:rPr>
          <w:lang w:val="ar_AE" w:bidi="ar_AE"/>
        </w:rPr>
        <w:t>).</w:t>
      </w:r>
    </w:p>
    <w:p>
      <w:pPr>
        <w:bidi/>
      </w:pPr>
      <w:r>
        <w:rPr>
          <w:lang w:val="ar_AE" w:bidi="ar_AE"/>
        </w:rPr>
      </w:r>
      <w:r>
        <w:rPr>
          <w:lang w:val="ar_AE" w:bidi="ar_AE"/>
        </w:rPr>
        <w:t>والأكثر ذيعًا هو وساطة تسليم التعليمات المتعلقة بالشخصية الإلهية وإرادته. أُعطِي العهد الموسوي بواسطة الملائكة وموسى (</w:t>
      </w:r>
      <w:hyperlink r:id="rId639">
        <w:r>
          <w:rPr>
            <w:lang w:val="ar_AE" w:bidi="ar_AE"/>
          </w:rPr>
          <w:rPr>
            <w:color w:val="0000EE"/>
            <w:u w:val="single"/>
          </w:rPr>
          <w:t>خروج ٢٠: ١٨–٢١</w:t>
        </w:r>
      </w:hyperlink>
      <w:r>
        <w:rPr>
          <w:lang w:val="ar_AE" w:bidi="ar_AE"/>
        </w:rPr>
        <w:t xml:space="preserve">؛ </w:t>
      </w:r>
      <w:hyperlink r:id="rId640">
        <w:r>
          <w:rPr>
            <w:lang w:val="ar_AE" w:bidi="ar_AE"/>
          </w:rPr>
          <w:rPr>
            <w:color w:val="0000EE"/>
            <w:u w:val="single"/>
          </w:rPr>
          <w:t>تثنية ٣٣: ٢</w:t>
        </w:r>
      </w:hyperlink>
      <w:r>
        <w:rPr>
          <w:lang w:val="ar_AE" w:bidi="ar_AE"/>
        </w:rPr>
        <w:t xml:space="preserve">؛ </w:t>
      </w:r>
      <w:hyperlink r:id="rId641">
        <w:r>
          <w:rPr>
            <w:lang w:val="ar_AE" w:bidi="ar_AE"/>
          </w:rPr>
          <w:rPr>
            <w:color w:val="0000EE"/>
            <w:u w:val="single"/>
          </w:rPr>
          <w:t>أعمال الرُّسُل ٧: ٥٣</w:t>
        </w:r>
      </w:hyperlink>
      <w:r>
        <w:rPr>
          <w:lang w:val="ar_AE" w:bidi="ar_AE"/>
        </w:rPr>
        <w:t xml:space="preserve">؛ </w:t>
      </w:r>
      <w:hyperlink r:id="rId642">
        <w:r>
          <w:rPr>
            <w:lang w:val="ar_AE" w:bidi="ar_AE"/>
          </w:rPr>
          <w:rPr>
            <w:color w:val="0000EE"/>
            <w:u w:val="single"/>
          </w:rPr>
          <w:t>غلاطية ٣: ١٩</w:t>
        </w:r>
      </w:hyperlink>
      <w:r>
        <w:rPr>
          <w:lang w:val="ar_AE" w:bidi="ar_AE"/>
        </w:rPr>
        <w:t xml:space="preserve">؛ على النقيض من </w:t>
      </w:r>
      <w:hyperlink r:id="rId643">
        <w:r>
          <w:rPr>
            <w:lang w:val="ar_AE" w:bidi="ar_AE"/>
          </w:rPr>
          <w:rPr>
            <w:color w:val="0000EE"/>
            <w:u w:val="single"/>
          </w:rPr>
          <w:t>عبرانيين ٦: ١٣–١٧</w:t>
        </w:r>
      </w:hyperlink>
      <w:r>
        <w:rPr>
          <w:lang w:val="ar_AE" w:bidi="ar_AE"/>
        </w:rPr>
        <w:t>، إذ الله بمفرده "توسط" وأقسم بذاته). لقد شرحت شروط ناموس العهد من قبل الأنبياء الذين "وقفوا في مجلس الله"، وكذلك الكهنة الذين أبلغوا عقل الله عن طريق حجري التميم والأوريم، والقرعة المقدسة، وبركة معلنة (</w:t>
      </w:r>
      <w:hyperlink r:id="rId644">
        <w:r>
          <w:rPr>
            <w:lang w:val="ar_AE" w:bidi="ar_AE"/>
          </w:rPr>
          <w:rPr>
            <w:color w:val="0000EE"/>
            <w:u w:val="single"/>
          </w:rPr>
          <w:t>تثنية ١٠: ٨</w:t>
        </w:r>
      </w:hyperlink>
      <w:r>
        <w:rPr>
          <w:lang w:val="ar_AE" w:bidi="ar_AE"/>
        </w:rPr>
        <w:t xml:space="preserve">؛ </w:t>
      </w:r>
      <w:hyperlink r:id="rId645">
        <w:r>
          <w:rPr>
            <w:lang w:val="ar_AE" w:bidi="ar_AE"/>
          </w:rPr>
          <w:rPr>
            <w:color w:val="0000EE"/>
            <w:u w:val="single"/>
          </w:rPr>
          <w:t>٣٣: ٨–١٠</w:t>
        </w:r>
      </w:hyperlink>
      <w:r>
        <w:rPr>
          <w:lang w:val="ar_AE" w:bidi="ar_AE"/>
        </w:rPr>
        <w:t xml:space="preserve">؛ </w:t>
      </w:r>
      <w:hyperlink r:id="rId646">
        <w:r>
          <w:rPr>
            <w:lang w:val="ar_AE" w:bidi="ar_AE"/>
          </w:rPr>
          <w:rPr>
            <w:color w:val="0000EE"/>
            <w:u w:val="single"/>
          </w:rPr>
          <w:t>٢ أخبار الأيام ١٥: ٣</w:t>
        </w:r>
      </w:hyperlink>
      <w:r>
        <w:rPr>
          <w:lang w:val="ar_AE" w:bidi="ar_AE"/>
        </w:rPr>
        <w:t xml:space="preserve">؛ </w:t>
      </w:r>
      <w:hyperlink r:id="rId647">
        <w:r>
          <w:rPr>
            <w:lang w:val="ar_AE" w:bidi="ar_AE"/>
          </w:rPr>
          <w:rPr>
            <w:color w:val="0000EE"/>
            <w:u w:val="single"/>
          </w:rPr>
          <w:t xml:space="preserve">إرميا ٢٣: ١٠–١١، ١٨–٢٢، ٣١–٣٤ </w:t>
        </w:r>
      </w:hyperlink>
      <w:r>
        <w:rPr>
          <w:lang w:val="ar_AE" w:bidi="ar_AE"/>
        </w:rPr>
        <w:t>؛</w:t>
      </w:r>
      <w:hyperlink r:id="rId648">
        <w:r>
          <w:rPr>
            <w:lang w:val="ar_AE" w:bidi="ar_AE"/>
          </w:rPr>
          <w:rPr>
            <w:color w:val="0000EE"/>
            <w:u w:val="single"/>
          </w:rPr>
          <w:t>ميخا ٣: ١١</w:t>
        </w:r>
      </w:hyperlink>
      <w:r>
        <w:rPr>
          <w:lang w:val="ar_AE" w:bidi="ar_AE"/>
        </w:rPr>
        <w:t xml:space="preserve">؛ </w:t>
      </w:r>
      <w:hyperlink r:id="rId649">
        <w:r>
          <w:rPr>
            <w:lang w:val="ar_AE" w:bidi="ar_AE"/>
          </w:rPr>
          <w:rPr>
            <w:color w:val="0000EE"/>
            <w:u w:val="single"/>
          </w:rPr>
          <w:t>ملاخي ٢: ٧</w:t>
        </w:r>
      </w:hyperlink>
      <w:r>
        <w:rPr>
          <w:lang w:val="ar_AE" w:bidi="ar_AE"/>
        </w:rPr>
        <w:t>).</w:t>
      </w:r>
    </w:p>
    <w:p>
      <w:pPr>
        <w:bidi/>
      </w:pPr>
      <w:r>
        <w:rPr>
          <w:lang w:val="ar_AE" w:bidi="ar_AE"/>
        </w:rPr>
      </w:r>
      <w:r>
        <w:rPr>
          <w:lang w:val="ar_AE" w:bidi="ar_AE"/>
        </w:rPr>
        <w:t>أكثر الأمور شيوعًا هي الوساطة الطقسية للكاهن، سواء كان ذلك بواسطة النبي موسى (</w:t>
      </w:r>
      <w:hyperlink r:id="rId650">
        <w:r>
          <w:rPr>
            <w:lang w:val="ar_AE" w:bidi="ar_AE"/>
          </w:rPr>
          <w:rPr>
            <w:color w:val="0000EE"/>
            <w:u w:val="single"/>
          </w:rPr>
          <w:t>خروج ٢٤: ٤–٨</w:t>
        </w:r>
      </w:hyperlink>
      <w:r>
        <w:rPr>
          <w:lang w:val="ar_AE" w:bidi="ar_AE"/>
        </w:rPr>
        <w:t>) أو بواسطة شخص مُعيَّن مُتَدَرَّب على طقوس العبادة (</w:t>
      </w:r>
      <w:hyperlink r:id="rId651">
        <w:r>
          <w:rPr>
            <w:lang w:val="ar_AE" w:bidi="ar_AE"/>
          </w:rPr>
          <w:rPr>
            <w:color w:val="0000EE"/>
            <w:u w:val="single"/>
          </w:rPr>
          <w:t>٢٨: ١</w:t>
        </w:r>
      </w:hyperlink>
      <w:r>
        <w:rPr>
          <w:lang w:val="ar_AE" w:bidi="ar_AE"/>
        </w:rPr>
        <w:t xml:space="preserve">). بسبب تركيز إسرائيل على قداسة الله، أو ذبائح الكفارة، أو "ستر" الخطية برزت إلى حد كبير في الوساطة الكهنوتية. مَثَّل الكاهن أمام الله توبة الشعب، واعترافه، وصلاته من أجل المغفرة، حاملاً أسماء الأسباط على الأكتاف والصدرية، ومَثَّل الله بدوره، ورضاه، وغفرانه، وحمايته (انظر </w:t>
      </w:r>
      <w:hyperlink r:id="rId652">
        <w:r>
          <w:rPr>
            <w:lang w:val="ar_AE" w:bidi="ar_AE"/>
          </w:rPr>
          <w:rPr>
            <w:color w:val="0000EE"/>
            <w:u w:val="single"/>
          </w:rPr>
          <w:t>عبرانيين ٥: ١–٤</w:t>
        </w:r>
      </w:hyperlink>
      <w:r>
        <w:rPr>
          <w:lang w:val="ar_AE" w:bidi="ar_AE"/>
        </w:rPr>
        <w:t xml:space="preserve">؛ </w:t>
      </w:r>
      <w:hyperlink r:id="rId653">
        <w:r>
          <w:rPr>
            <w:lang w:val="ar_AE" w:bidi="ar_AE"/>
          </w:rPr>
          <w:rPr>
            <w:color w:val="0000EE"/>
            <w:u w:val="single"/>
          </w:rPr>
          <w:t>٧: ٢٧–١٠: ١١</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كان من الطبيعي أن تُوصَف إرسالية الرب يسوع بعبارات الوساطة والشفاعة، وأولاً بوصفها رسالة نبي يتكلم بالنيابة عن الله للبشر، مما يجعل الله معروفًا (</w:t>
      </w:r>
      <w:hyperlink r:id="rId654">
        <w:r>
          <w:rPr>
            <w:lang w:val="ar_AE" w:bidi="ar_AE"/>
          </w:rPr>
          <w:rPr>
            <w:color w:val="0000EE"/>
            <w:u w:val="single"/>
          </w:rPr>
          <w:t>مرقس ٦: ١٥</w:t>
        </w:r>
      </w:hyperlink>
      <w:r>
        <w:rPr>
          <w:lang w:val="ar_AE" w:bidi="ar_AE"/>
        </w:rPr>
        <w:t xml:space="preserve">؛ </w:t>
      </w:r>
      <w:hyperlink r:id="rId655">
        <w:r>
          <w:rPr>
            <w:lang w:val="ar_AE" w:bidi="ar_AE"/>
          </w:rPr>
          <w:rPr>
            <w:color w:val="0000EE"/>
            <w:u w:val="single"/>
          </w:rPr>
          <w:t>٨: ٢٨</w:t>
        </w:r>
      </w:hyperlink>
      <w:r>
        <w:rPr>
          <w:lang w:val="ar_AE" w:bidi="ar_AE"/>
        </w:rPr>
        <w:t>). عند تطبيقها على الرب يسوع، يشير اللقب الفعلي "الوسيط" إلى تأسيسه للعهد الجديد، بإقامة علاقة جديدة بين الله والشعب (</w:t>
      </w:r>
      <w:hyperlink r:id="rId656">
        <w:r>
          <w:rPr>
            <w:lang w:val="ar_AE" w:bidi="ar_AE"/>
          </w:rPr>
          <w:rPr>
            <w:color w:val="0000EE"/>
            <w:u w:val="single"/>
          </w:rPr>
          <w:t>عبرانيين ٨: ٦</w:t>
        </w:r>
      </w:hyperlink>
      <w:r>
        <w:rPr>
          <w:lang w:val="ar_AE" w:bidi="ar_AE"/>
        </w:rPr>
        <w:t xml:space="preserve">؛ </w:t>
      </w:r>
      <w:hyperlink r:id="rId657">
        <w:r>
          <w:rPr>
            <w:lang w:val="ar_AE" w:bidi="ar_AE"/>
          </w:rPr>
          <w:rPr>
            <w:color w:val="0000EE"/>
            <w:u w:val="single"/>
          </w:rPr>
          <w:t>٩: ١٥</w:t>
        </w:r>
      </w:hyperlink>
      <w:r>
        <w:rPr>
          <w:lang w:val="ar_AE" w:bidi="ar_AE"/>
        </w:rPr>
        <w:t xml:space="preserve">؛ </w:t>
      </w:r>
      <w:hyperlink r:id="rId658">
        <w:r>
          <w:rPr>
            <w:lang w:val="ar_AE" w:bidi="ar_AE"/>
          </w:rPr>
          <w:rPr>
            <w:color w:val="0000EE"/>
            <w:u w:val="single"/>
          </w:rPr>
          <w:t>١٢: ٢٤</w:t>
        </w:r>
      </w:hyperlink>
      <w:r>
        <w:rPr>
          <w:lang w:val="ar_AE" w:bidi="ar_AE"/>
        </w:rPr>
        <w:t xml:space="preserve">). إن المثال الآخر الوحيد هو </w:t>
      </w:r>
      <w:hyperlink r:id="rId659">
        <w:r>
          <w:rPr>
            <w:lang w:val="ar_AE" w:bidi="ar_AE"/>
          </w:rPr>
          <w:rPr>
            <w:color w:val="0000EE"/>
            <w:u w:val="single"/>
          </w:rPr>
          <w:t>١ تيموثاوس ٢: ٥</w:t>
        </w:r>
      </w:hyperlink>
      <w:r>
        <w:rPr>
          <w:lang w:val="ar_AE" w:bidi="ar_AE"/>
        </w:rPr>
        <w:t>، إذ تتطلب وحدة الله وسيطًا وحيدًا لا مثيل له، أي المسيح.</w:t>
      </w:r>
    </w:p>
    <w:p>
      <w:pPr>
        <w:bidi/>
      </w:pPr>
      <w:r>
        <w:rPr>
          <w:lang w:val="ar_AE" w:bidi="ar_AE"/>
        </w:rPr>
      </w:r>
      <w:r>
        <w:rPr>
          <w:lang w:val="ar_AE" w:bidi="ar_AE"/>
        </w:rPr>
        <w:t xml:space="preserve">يذكِر هذ الشاهد الأخير أن المسيح قد أعطى نفسه بأنه "فداء لكثيرين". إن هذه الوظيفة الكهنوتية في الأساس هي موضوع الرسالة إلى العبرانيين. إن المسيح بوصفه ابن الله، مُعَيَّن من الله، وبلا خطية، وتألم، ومُجَرَّب، ومتعاطف، ومطيع، هو مؤهل على نحو فريد ليكون رئيس كهنة شعبه. بصفته كاهنًا، يُقَدِّم ذبيحة كاملة ويعيش إلى الأبد للتشفع من أجل الذين يقتربون من الله بواسطته. تضع هذه الخدمة الشفاعية الرب يسوع عن "يمين الله". تُذكَر شفاعته من أجل الناس أيضًا في </w:t>
      </w:r>
      <w:hyperlink r:id="rId628">
        <w:r>
          <w:rPr>
            <w:lang w:val="ar_AE" w:bidi="ar_AE"/>
          </w:rPr>
          <w:rPr>
            <w:color w:val="0000EE"/>
            <w:u w:val="single"/>
          </w:rPr>
          <w:t>رومية ٨: ٣٤</w:t>
        </w:r>
      </w:hyperlink>
      <w:r>
        <w:rPr>
          <w:lang w:val="ar_AE" w:bidi="ar_AE"/>
        </w:rPr>
        <w:t xml:space="preserve"> وربما في </w:t>
      </w:r>
      <w:hyperlink r:id="rId630">
        <w:r>
          <w:rPr>
            <w:lang w:val="ar_AE" w:bidi="ar_AE"/>
          </w:rPr>
          <w:rPr>
            <w:color w:val="0000EE"/>
            <w:u w:val="single"/>
          </w:rPr>
          <w:t>١ يوحنَّا ٢: ١،</w:t>
        </w:r>
      </w:hyperlink>
      <w:r>
        <w:rPr>
          <w:lang w:val="ar_AE" w:bidi="ar_AE"/>
        </w:rPr>
        <w:t xml:space="preserve"> إذ فهم المفسِّرون اليونانيون القدماء، أو ترجمة الكتاب المقدس الإنكليزية الجديدة، أو غيرها من المصدر ذات المصداقية، كلمة "الباراقليط"، هنا على الرب يسوع. تُذكَر ذبيحته التوسِّطية في مَتَّى (</w:t>
      </w:r>
      <w:hyperlink r:id="rId633">
        <w:r>
          <w:rPr>
            <w:lang w:val="ar_AE" w:bidi="ar_AE"/>
          </w:rPr>
          <w:rPr>
            <w:color w:val="0000EE"/>
            <w:u w:val="single"/>
          </w:rPr>
          <w:t>متى ٢٦: ٢٨</w:t>
        </w:r>
      </w:hyperlink>
      <w:r>
        <w:rPr>
          <w:lang w:val="ar_AE" w:bidi="ar_AE"/>
        </w:rPr>
        <w:t>)، ويوحنا (</w:t>
      </w:r>
      <w:hyperlink r:id="rId660">
        <w:r>
          <w:rPr>
            <w:lang w:val="ar_AE" w:bidi="ar_AE"/>
          </w:rPr>
          <w:rPr>
            <w:color w:val="0000EE"/>
            <w:u w:val="single"/>
          </w:rPr>
          <w:t>يوحنَّا ١: ٢٩</w:t>
        </w:r>
      </w:hyperlink>
      <w:r>
        <w:rPr>
          <w:lang w:val="ar_AE" w:bidi="ar_AE"/>
        </w:rPr>
        <w:t xml:space="preserve">)، ورومية (رومية </w:t>
      </w:r>
      <w:hyperlink r:id="rId661">
        <w:r>
          <w:rPr>
            <w:lang w:val="ar_AE" w:bidi="ar_AE"/>
          </w:rPr>
          <w:rPr>
            <w:color w:val="0000EE"/>
            <w:u w:val="single"/>
          </w:rPr>
          <w:t>٣: ٢٥</w:t>
        </w:r>
      </w:hyperlink>
      <w:r>
        <w:rPr>
          <w:lang w:val="ar_AE" w:bidi="ar_AE"/>
        </w:rPr>
        <w:t>)، و١ يوحنَّا (</w:t>
      </w:r>
      <w:hyperlink r:id="rId73">
        <w:r>
          <w:rPr>
            <w:lang w:val="ar_AE" w:bidi="ar_AE"/>
          </w:rPr>
          <w:rPr>
            <w:color w:val="0000EE"/>
            <w:u w:val="single"/>
          </w:rPr>
          <w:t>١ يوحنَّا ١: ٧</w:t>
        </w:r>
      </w:hyperlink>
      <w:r>
        <w:rPr>
          <w:lang w:val="ar_AE" w:bidi="ar_AE"/>
        </w:rPr>
        <w:t xml:space="preserve">؛ </w:t>
      </w:r>
      <w:hyperlink r:id="rId662">
        <w:r>
          <w:rPr>
            <w:lang w:val="ar_AE" w:bidi="ar_AE"/>
          </w:rPr>
          <w:rPr>
            <w:color w:val="0000EE"/>
            <w:u w:val="single"/>
          </w:rPr>
          <w:t>٢: ٢</w:t>
        </w:r>
      </w:hyperlink>
      <w:r>
        <w:rPr>
          <w:lang w:val="ar_AE" w:bidi="ar_AE"/>
        </w:rPr>
        <w:t xml:space="preserve">؛ </w:t>
      </w:r>
      <w:hyperlink r:id="rId663">
        <w:r>
          <w:rPr>
            <w:lang w:val="ar_AE" w:bidi="ar_AE"/>
          </w:rPr>
          <w:rPr>
            <w:color w:val="0000EE"/>
            <w:u w:val="single"/>
          </w:rPr>
          <w:t>٤: ١٠</w:t>
        </w:r>
      </w:hyperlink>
      <w:r>
        <w:rPr>
          <w:lang w:val="ar_AE" w:bidi="ar_AE"/>
        </w:rPr>
        <w:t>).</w:t>
      </w:r>
    </w:p>
    <w:p>
      <w:pPr>
        <w:bidi/>
      </w:pPr>
      <w:r>
        <w:rPr>
          <w:lang w:val="ar_AE" w:bidi="ar_AE"/>
        </w:rPr>
      </w:r>
      <w:r>
        <w:rPr>
          <w:lang w:val="ar_AE" w:bidi="ar_AE"/>
        </w:rPr>
        <w:t>لا يزال الأمر الأكثر أهمية هو الإصرار، في كل مكان في العهد الجديد، على أن معرفة الإنسان بالله، والخلاص، والرجاء تأتي من خلال المسيح وحده. كان فقيرًا من أجلنا ومات وقام "من أجلنا"؛ سلامنا هو، ومدخلنا إلى الله، ومصالحنا، وكفارة الخطيَّة، والنعمة، والحق، والصلاة، و"كُلِّ البركات الروحيَّة"، "فيه" و"به"، و"بدمه"، و"باسمه". إن قصد الله يركز فيه؛ فقد تَوَسَّط عند الخلق والفداء (</w:t>
      </w:r>
      <w:hyperlink r:id="rId664">
        <w:r>
          <w:rPr>
            <w:lang w:val="ar_AE" w:bidi="ar_AE"/>
          </w:rPr>
          <w:rPr>
            <w:color w:val="0000EE"/>
            <w:u w:val="single"/>
          </w:rPr>
          <w:t>كولوسي ١: ١٥، ٢٢</w:t>
        </w:r>
      </w:hyperlink>
      <w:r>
        <w:rPr>
          <w:lang w:val="ar_AE" w:bidi="ar_AE"/>
        </w:rPr>
        <w:t>)؛ وفيه يسكن كل ملء الله، ووجه المسيح يُعلن مجد الله. لا يعرف أحد الآب إلا الابن وأولئك الذين يعلنه الابن له؛ لا أحد يأتي إلى الآب إلا به؛ لا يوجد خلاص في أي مكان آخر.</w:t>
      </w:r>
    </w:p>
    <w:p>
      <w:pPr>
        <w:bidi/>
      </w:pPr>
      <w:r>
        <w:rPr>
          <w:lang w:val="ar_AE" w:bidi="ar_AE"/>
        </w:rPr>
      </w:r>
      <w:r>
        <w:rPr>
          <w:lang w:val="ar_AE" w:bidi="ar_AE"/>
        </w:rPr>
        <w:t>إن وساطة المسيح هي تحقيق كل وساطة بين الله والبشر وغايتها. تبدأ الرسالة إلى العبرانيين بتأكيد أن المسيح يفوق كل الوسطاء الآخرين - الملائكة، وموسى والكهنوت الهاروني. له كهنوته الخاص فوق الزمان، مثل كهنوت مَلْكِيصادق. إن ذبيحته لا يمكن تكرارها، "مَرَّة إلى الأبد"، وبواسطتها نتقدس لله "إلى الأبد". إن العهد الذي أقامه الله مع الشعب يقدِّم ومواعيدًا أفضل، وذبيحة أفضل، وقدس أفضل، ورجاء أفضل (</w:t>
      </w:r>
      <w:hyperlink r:id="rId665">
        <w:r>
          <w:rPr>
            <w:lang w:val="ar_AE" w:bidi="ar_AE"/>
          </w:rPr>
          <w:rPr>
            <w:color w:val="0000EE"/>
            <w:u w:val="single"/>
          </w:rPr>
          <w:t>عبرانيين ٧: ١٩</w:t>
        </w:r>
      </w:hyperlink>
      <w:r>
        <w:rPr>
          <w:lang w:val="ar_AE" w:bidi="ar_AE"/>
        </w:rPr>
        <w:t xml:space="preserve">؛ </w:t>
      </w:r>
      <w:hyperlink r:id="rId656">
        <w:r>
          <w:rPr>
            <w:lang w:val="ar_AE" w:bidi="ar_AE"/>
          </w:rPr>
          <w:rPr>
            <w:color w:val="0000EE"/>
            <w:u w:val="single"/>
          </w:rPr>
          <w:t>٨: ٦</w:t>
        </w:r>
      </w:hyperlink>
      <w:r>
        <w:rPr>
          <w:lang w:val="ar_AE" w:bidi="ar_AE"/>
        </w:rPr>
        <w:t xml:space="preserve">؛ </w:t>
      </w:r>
      <w:hyperlink r:id="rId666">
        <w:r>
          <w:rPr>
            <w:lang w:val="ar_AE" w:bidi="ar_AE"/>
          </w:rPr>
          <w:rPr>
            <w:color w:val="0000EE"/>
            <w:u w:val="single"/>
          </w:rPr>
          <w:t>٩: ١، ١١–١٥</w:t>
        </w:r>
      </w:hyperlink>
      <w:r>
        <w:rPr>
          <w:lang w:val="ar_AE" w:bidi="ar_AE"/>
        </w:rPr>
        <w:t xml:space="preserve">). إن وساطة المسيح تتفوق على كل الآخرين حتى أنه لا يمكن استبدالها أبدًا؛ فهو كاهن بلا منافس وإلى الأبد (انظر </w:t>
      </w:r>
      <w:hyperlink r:id="rId659">
        <w:r>
          <w:rPr>
            <w:lang w:val="ar_AE" w:bidi="ar_AE"/>
          </w:rPr>
          <w:rPr>
            <w:color w:val="0000EE"/>
            <w:u w:val="single"/>
          </w:rPr>
          <w:t>1 تيموثاوس 2: 5</w:t>
        </w:r>
      </w:hyperlink>
      <w:r>
        <w:rPr>
          <w:lang w:val="ar_AE" w:bidi="ar_AE"/>
        </w:rPr>
        <w:t>).</w:t>
      </w:r>
    </w:p>
    <w:p>
      <w:pPr>
        <w:bidi/>
      </w:pPr>
      <w:r>
        <w:rPr>
          <w:lang w:val="ar_AE" w:bidi="ar_AE"/>
        </w:rPr>
      </w:r>
      <w:r>
        <w:rPr>
          <w:lang w:val="ar_AE" w:bidi="ar_AE"/>
        </w:rPr>
        <w:t>من دون استخدام التشبيه الكهنوتي، يُشَدِّد يوحنَّا على الحقيقة ذاتها. لقد اجتاز هو بتجسده الهوة بين الإله والإنسان، نهائيًا وإلى الأبد. بدلاً من الوقوف بين الله والإنسان، يوحد المسيح في نفسه بأن صار إنسانًا. كان المسيح في البداية عند الخلق، هو نفسه الكلمة، التي من جانب الله تتوسط عقل الله، وتجسد رسالة الله، وتنقل قوة الله. لم ير أحد الله قط، لكن بصفته ابنًا وحيدًا وإلهًا، "أظهر" الرب يسوع الله (</w:t>
      </w:r>
      <w:hyperlink r:id="rId667">
        <w:r>
          <w:rPr>
            <w:lang w:val="ar_AE" w:bidi="ar_AE"/>
          </w:rPr>
          <w:rPr>
            <w:color w:val="0000EE"/>
            <w:u w:val="single"/>
          </w:rPr>
          <w:t>يوحنَّا ١: ١٨</w:t>
        </w:r>
      </w:hyperlink>
      <w:r>
        <w:rPr>
          <w:lang w:val="ar_AE" w:bidi="ar_AE"/>
        </w:rPr>
        <w:t>). من الجانب البشري، يصلي الرب يسوع من أجل التلاميذ (</w:t>
      </w:r>
      <w:hyperlink r:id="rId610">
        <w:r>
          <w:rPr>
            <w:lang w:val="ar_AE" w:bidi="ar_AE"/>
          </w:rPr>
          <w:rPr>
            <w:color w:val="0000EE"/>
            <w:u w:val="single"/>
          </w:rPr>
          <w:t>خروج 17</w:t>
        </w:r>
      </w:hyperlink>
      <w:r>
        <w:rPr>
          <w:lang w:val="ar_AE" w:bidi="ar_AE"/>
        </w:rPr>
        <w:t>)، ويعرض الطاعة الكاملة، ويبذل حياته من أجل قطيعه، ويقدم الذبيحة التي لا تشوبها شائبة والتي تُبعدُ خطية العالم.</w:t>
      </w:r>
    </w:p>
    <w:p>
      <w:pPr>
        <w:bidi/>
      </w:pPr>
      <w:r>
        <w:rPr>
          <w:lang w:val="ar_AE" w:bidi="ar_AE"/>
        </w:rPr>
      </w:r>
      <w:r>
        <w:rPr>
          <w:i/>
          <w:lang w:val="ar_AE" w:bidi="ar_AE"/>
        </w:rPr>
        <w:t>انظر أيضًا</w:t>
      </w:r>
      <w:r>
        <w:rPr>
          <w:lang w:val="ar_AE" w:bidi="ar_AE"/>
        </w:rPr>
        <w:t xml:space="preserve"> </w:t>
      </w:r>
      <w:r>
        <w:rPr>
          <w:lang w:val="ar_AE" w:bidi="ar_AE"/>
        </w:rPr>
        <w:t>المُصَالِح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شَفَام</w:t>
      </w:r>
      <w:r>
        <w:rPr>
          <w:lang w:val="ar_AE" w:bidi="ar_AE"/>
        </w:rPr>
      </w:r>
    </w:p>
    <w:p>
      <w:pPr>
        <w:bidi/>
      </w:pPr>
      <w:r>
        <w:rPr>
          <w:lang w:val="ar_AE" w:bidi="ar_AE"/>
        </w:rPr>
      </w:r>
      <w:r>
        <w:rPr>
          <w:lang w:val="ar_AE" w:bidi="ar_AE"/>
        </w:rPr>
        <w:t>أحد الأماكن التي استخدمها موسى لتحديد الحدود الشرقية لأرض الموعد، المذكورة بين حَصَر-عِينَان، التي حددت الزاوية الشمالية الشرقية للأرض، ورَبْلَة (</w:t>
      </w:r>
      <w:hyperlink r:id="rId668">
        <w:r>
          <w:rPr>
            <w:lang w:val="ar_AE" w:bidi="ar_AE"/>
          </w:rPr>
          <w:rPr>
            <w:color w:val="0000EE"/>
            <w:u w:val="single"/>
          </w:rPr>
          <w:t>عدد ٣٤: ١٠–١١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شِفْرَة</w:t>
      </w:r>
      <w:r>
        <w:rPr>
          <w:lang w:val="ar_AE" w:bidi="ar_AE"/>
        </w:rPr>
      </w:r>
    </w:p>
    <w:p>
      <w:pPr>
        <w:bidi/>
      </w:pPr>
      <w:r>
        <w:rPr>
          <w:lang w:val="ar_AE" w:bidi="ar_AE"/>
        </w:rPr>
      </w:r>
      <w:r>
        <w:rPr>
          <w:lang w:val="ar_AE" w:bidi="ar_AE"/>
        </w:rPr>
        <w:t>إحدى القابلتين العبريتين اللتين رفضتا قتل الرضع الذكور العبرانيين بأمر من فِرْعَوْن (</w:t>
      </w:r>
      <w:hyperlink r:id="rId669">
        <w:r>
          <w:rPr>
            <w:lang w:val="ar_AE" w:bidi="ar_AE"/>
          </w:rPr>
          <w:rPr>
            <w:color w:val="0000EE"/>
            <w:u w:val="single"/>
          </w:rPr>
          <w:t>خروج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شِفْطَان</w:t>
      </w:r>
      <w:r>
        <w:rPr>
          <w:lang w:val="ar_AE" w:bidi="ar_AE"/>
        </w:rPr>
      </w:r>
    </w:p>
    <w:p>
      <w:pPr>
        <w:bidi/>
      </w:pPr>
      <w:r>
        <w:rPr>
          <w:lang w:val="ar_AE" w:bidi="ar_AE"/>
        </w:rPr>
      </w:r>
      <w:r>
        <w:rPr>
          <w:lang w:val="ar_AE" w:bidi="ar_AE"/>
        </w:rPr>
        <w:t>كان والد قموئيل أحد رؤساء سبط أفرايم، ,الذي عينه موسى ضمن الفريق المسؤول عن تقسيم أرض الموعد بين أسباط إسرائيل العشرة التي استوطنت غرب نهر الأردن (</w:t>
      </w:r>
      <w:hyperlink r:id="rId670">
        <w:r>
          <w:rPr>
            <w:lang w:val="ar_AE" w:bidi="ar_AE"/>
          </w:rPr>
          <w:rPr>
            <w:color w:val="0000EE"/>
            <w:u w:val="single"/>
          </w:rPr>
          <w:t>عدد 34:24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شَفَطْيَا</w:t>
      </w:r>
      <w:r>
        <w:rPr>
          <w:lang w:val="ar_AE" w:bidi="ar_AE"/>
        </w:rPr>
      </w:r>
    </w:p>
    <w:p>
      <w:pPr>
        <w:bidi/>
      </w:pPr>
      <w:r>
        <w:rPr>
          <w:lang w:val="ar_AE" w:bidi="ar_AE"/>
        </w:rPr>
      </w:r>
      <w:r>
        <w:rPr>
          <w:lang w:val="ar_AE" w:bidi="ar_AE"/>
        </w:rPr>
        <w:t>١. أحد أبناء داود الستة الذين وُلِدوا له أثناء حكمه في حبرون. كانت أمه أبيطال، إحدى زوجات داود (</w:t>
      </w:r>
      <w:hyperlink r:id="rId671">
        <w:r>
          <w:rPr>
            <w:lang w:val="ar_AE" w:bidi="ar_AE"/>
          </w:rPr>
          <w:rPr>
            <w:color w:val="0000EE"/>
            <w:u w:val="single"/>
          </w:rPr>
          <w:t>٢ صم 3:4</w:t>
        </w:r>
      </w:hyperlink>
      <w:r>
        <w:rPr>
          <w:lang w:val="ar_AE" w:bidi="ar_AE"/>
        </w:rPr>
        <w:t xml:space="preserve">؛ </w:t>
      </w:r>
      <w:hyperlink r:id="rId672">
        <w:r>
          <w:rPr>
            <w:lang w:val="ar_AE" w:bidi="ar_AE"/>
          </w:rPr>
          <w:rPr>
            <w:color w:val="0000EE"/>
            <w:u w:val="single"/>
          </w:rPr>
          <w:t>١ أخ ٣:٣</w:t>
        </w:r>
      </w:hyperlink>
      <w:r>
        <w:rPr>
          <w:lang w:val="ar_AE" w:bidi="ar_AE"/>
        </w:rPr>
        <w:t>).</w:t>
      </w:r>
    </w:p>
    <w:p>
      <w:pPr>
        <w:bidi/>
      </w:pPr>
      <w:r>
        <w:rPr>
          <w:lang w:val="ar_AE" w:bidi="ar_AE"/>
        </w:rPr>
      </w:r>
      <w:r>
        <w:rPr>
          <w:lang w:val="ar_AE" w:bidi="ar_AE"/>
        </w:rPr>
        <w:t>2. رجل من سبط بنيامين عاد من السبي (</w:t>
      </w:r>
      <w:hyperlink r:id="rId673">
        <w:r>
          <w:rPr>
            <w:lang w:val="ar_AE" w:bidi="ar_AE"/>
          </w:rPr>
          <w:rPr>
            <w:color w:val="0000EE"/>
            <w:u w:val="single"/>
          </w:rPr>
          <w:t>1 أخبار 9:8</w:t>
        </w:r>
      </w:hyperlink>
      <w:r>
        <w:rPr>
          <w:lang w:val="ar_AE" w:bidi="ar_AE"/>
        </w:rPr>
        <w:t>).</w:t>
      </w:r>
    </w:p>
    <w:p>
      <w:pPr>
        <w:bidi/>
      </w:pPr>
      <w:r>
        <w:rPr>
          <w:lang w:val="ar_AE" w:bidi="ar_AE"/>
        </w:rPr>
      </w:r>
      <w:r>
        <w:rPr>
          <w:lang w:val="ar_AE" w:bidi="ar_AE"/>
        </w:rPr>
        <w:t>3. من الحاروفيين من سبط بنيامين، وكان من الأبطال العسكريين الذين انضموا إلى داود في صقلغ (</w:t>
      </w:r>
      <w:hyperlink r:id="rId674">
        <w:r>
          <w:rPr>
            <w:lang w:val="ar_AE" w:bidi="ar_AE"/>
          </w:rPr>
          <w:rPr>
            <w:color w:val="0000EE"/>
            <w:u w:val="single"/>
          </w:rPr>
          <w:t>1 أخبار 12:5</w:t>
        </w:r>
      </w:hyperlink>
      <w:r>
        <w:rPr>
          <w:lang w:val="ar_AE" w:bidi="ar_AE"/>
        </w:rPr>
        <w:t>).</w:t>
      </w:r>
    </w:p>
    <w:p>
      <w:pPr>
        <w:bidi/>
      </w:pPr>
      <w:r>
        <w:rPr>
          <w:lang w:val="ar_AE" w:bidi="ar_AE"/>
        </w:rPr>
      </w:r>
      <w:r>
        <w:rPr>
          <w:lang w:val="ar_AE" w:bidi="ar_AE"/>
        </w:rPr>
        <w:t>٤. ابن معكة، ورئيس سبط شمعون في زمن داود (</w:t>
      </w:r>
      <w:hyperlink r:id="rId675">
        <w:r>
          <w:rPr>
            <w:lang w:val="ar_AE" w:bidi="ar_AE"/>
          </w:rPr>
          <w:rPr>
            <w:color w:val="0000EE"/>
            <w:u w:val="single"/>
          </w:rPr>
          <w:t>١ أخبار 27:16</w:t>
        </w:r>
      </w:hyperlink>
      <w:r>
        <w:rPr>
          <w:lang w:val="ar_AE" w:bidi="ar_AE"/>
        </w:rPr>
        <w:t>).</w:t>
      </w:r>
    </w:p>
    <w:p>
      <w:pPr>
        <w:bidi/>
      </w:pPr>
      <w:r>
        <w:rPr>
          <w:lang w:val="ar_AE" w:bidi="ar_AE"/>
        </w:rPr>
      </w:r>
      <w:r>
        <w:rPr>
          <w:lang w:val="ar_AE" w:bidi="ar_AE"/>
        </w:rPr>
        <w:t>5. أحد أبناء الملك يهوشافاط السبعة، وأخو الملك يهوارام الذي صار ملكًا بعد موت أبيه (</w:t>
      </w:r>
      <w:hyperlink r:id="rId676">
        <w:r>
          <w:rPr>
            <w:lang w:val="ar_AE" w:bidi="ar_AE"/>
          </w:rPr>
          <w:rPr>
            <w:color w:val="0000EE"/>
            <w:u w:val="single"/>
          </w:rPr>
          <w:t>2 أخبار 21:1–2</w:t>
        </w:r>
      </w:hyperlink>
      <w:r>
        <w:rPr>
          <w:lang w:val="ar_AE" w:bidi="ar_AE"/>
        </w:rPr>
        <w:t>).</w:t>
      </w:r>
    </w:p>
    <w:p>
      <w:pPr>
        <w:bidi/>
      </w:pPr>
      <w:r>
        <w:rPr>
          <w:lang w:val="ar_AE" w:bidi="ar_AE"/>
        </w:rPr>
      </w:r>
      <w:r>
        <w:rPr>
          <w:lang w:val="ar_AE" w:bidi="ar_AE"/>
        </w:rPr>
        <w:t>6. زعيم عائلة شاركت في العودة من بابل مع زربابل ثم مع عزرا (</w:t>
      </w:r>
      <w:hyperlink r:id="rId677">
        <w:r>
          <w:rPr>
            <w:lang w:val="ar_AE" w:bidi="ar_AE"/>
          </w:rPr>
          <w:rPr>
            <w:color w:val="0000EE"/>
            <w:u w:val="single"/>
          </w:rPr>
          <w:t>عزرا 2:4؛</w:t>
        </w:r>
      </w:hyperlink>
      <w:r>
        <w:rPr>
          <w:lang w:val="ar_AE" w:bidi="ar_AE"/>
        </w:rPr>
        <w:t xml:space="preserve"> </w:t>
      </w:r>
      <w:hyperlink r:id="rId678">
        <w:r>
          <w:rPr>
            <w:lang w:val="ar_AE" w:bidi="ar_AE"/>
          </w:rPr>
          <w:rPr>
            <w:color w:val="0000EE"/>
            <w:u w:val="single"/>
          </w:rPr>
          <w:t>نحميا 7:9</w:t>
        </w:r>
      </w:hyperlink>
      <w:r>
        <w:rPr>
          <w:lang w:val="ar_AE" w:bidi="ar_AE"/>
        </w:rPr>
        <w:t xml:space="preserve">). لاحقًا، رافَق عَزْرَا 81 عضوًا من بيت شَفَطْيَا إلى فلسطين خلال حكم الملك أَرْتَحْشَشْتَا الأول ملِك فَارِس (464–424 قبل الميلاد؛ </w:t>
      </w:r>
      <w:hyperlink r:id="rId679">
        <w:r>
          <w:rPr>
            <w:lang w:val="ar_AE" w:bidi="ar_AE"/>
          </w:rPr>
          <w:rPr>
            <w:color w:val="0000EE"/>
            <w:u w:val="single"/>
          </w:rPr>
          <w:t>عزرا 8:8</w:t>
        </w:r>
      </w:hyperlink>
      <w:r>
        <w:rPr>
          <w:lang w:val="ar_AE" w:bidi="ar_AE"/>
        </w:rPr>
        <w:t>).</w:t>
      </w:r>
    </w:p>
    <w:p>
      <w:pPr>
        <w:bidi/>
      </w:pPr>
      <w:r>
        <w:rPr>
          <w:lang w:val="ar_AE" w:bidi="ar_AE"/>
        </w:rPr>
      </w:r>
      <w:r>
        <w:rPr>
          <w:lang w:val="ar_AE" w:bidi="ar_AE"/>
        </w:rPr>
        <w:t>7. مؤسس بيتٍ لخَدَم سُلَيْمَانَ الذين عادوا مع زَربَّابِل إلى يَهوذَا بعد السبي البابلي (</w:t>
      </w:r>
      <w:hyperlink r:id="rId680">
        <w:r>
          <w:rPr>
            <w:lang w:val="ar_AE" w:bidi="ar_AE"/>
          </w:rPr>
          <w:rPr>
            <w:color w:val="0000EE"/>
            <w:u w:val="single"/>
          </w:rPr>
          <w:t>عز 2:57؛</w:t>
        </w:r>
      </w:hyperlink>
      <w:r>
        <w:rPr>
          <w:lang w:val="ar_AE" w:bidi="ar_AE"/>
        </w:rPr>
        <w:t xml:space="preserve"> </w:t>
      </w:r>
      <w:hyperlink r:id="rId681">
        <w:r>
          <w:rPr>
            <w:lang w:val="ar_AE" w:bidi="ar_AE"/>
          </w:rPr>
          <w:rPr>
            <w:color w:val="0000EE"/>
            <w:u w:val="single"/>
          </w:rPr>
          <w:t>نح 7:59</w:t>
        </w:r>
      </w:hyperlink>
      <w:r>
        <w:rPr>
          <w:lang w:val="ar_AE" w:bidi="ar_AE"/>
        </w:rPr>
        <w:t>).</w:t>
      </w:r>
    </w:p>
    <w:p>
      <w:pPr>
        <w:bidi/>
      </w:pPr>
      <w:r>
        <w:rPr>
          <w:lang w:val="ar_AE" w:bidi="ar_AE"/>
        </w:rPr>
      </w:r>
      <w:r>
        <w:rPr>
          <w:lang w:val="ar_AE" w:bidi="ar_AE"/>
        </w:rPr>
        <w:t>8. نسل فارَص وسلَف لعائلة يهودية تعيش في أورشَلِيمَ خلال حِقْبَة ما بعد السبي (</w:t>
      </w:r>
      <w:hyperlink r:id="rId682">
        <w:r>
          <w:rPr>
            <w:lang w:val="ar_AE" w:bidi="ar_AE"/>
          </w:rPr>
          <w:rPr>
            <w:color w:val="0000EE"/>
            <w:u w:val="single"/>
          </w:rPr>
          <w:t>نح 11:4</w:t>
        </w:r>
      </w:hyperlink>
      <w:r>
        <w:rPr>
          <w:lang w:val="ar_AE" w:bidi="ar_AE"/>
        </w:rPr>
        <w:t>).</w:t>
      </w:r>
    </w:p>
    <w:p>
      <w:pPr>
        <w:bidi/>
      </w:pPr>
      <w:r>
        <w:rPr>
          <w:lang w:val="ar_AE" w:bidi="ar_AE"/>
        </w:rPr>
      </w:r>
      <w:r>
        <w:rPr>
          <w:lang w:val="ar_AE" w:bidi="ar_AE"/>
        </w:rPr>
        <w:t>9. ابن مَتَّان وأمير يَهوذَا خلال حكم الملك صِدْقِيَّا (597–586 قبل الميلاد). بسبب استيائه من نبوءات إِرْمِيَا بالخراب لأورشَلِيمَ، حاول شَفَطْيَا (مع جَدَلْيَا ويوخَل وفَشْحور) قتل إرميا. بموافقة صِدْقِيَّا، كانوا يأملون في تحقيق أهدافهم بسجن إِرْمِيَا في جُبٍّ (</w:t>
      </w:r>
      <w:hyperlink r:id="rId683">
        <w:r>
          <w:rPr>
            <w:lang w:val="ar_AE" w:bidi="ar_AE"/>
          </w:rPr>
          <w:rPr>
            <w:color w:val="0000EE"/>
            <w:u w:val="single"/>
          </w:rPr>
          <w:t>إرميا 38:1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 يشفع، شفاعة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الصلاة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شِفْعِي</w:t>
      </w:r>
      <w:r>
        <w:rPr>
          <w:lang w:val="ar_AE" w:bidi="ar_AE"/>
        </w:rPr>
      </w:r>
    </w:p>
    <w:p>
      <w:pPr>
        <w:pStyle w:val="Heading2"/>
        <w:bidi/>
      </w:pPr>
      <w:r>
        <w:rPr>
          <w:b/>
          <w:lang w:val="ar_AE" w:bidi="ar_AE"/>
        </w:rPr>
        <w:t>شِفْعِي</w:t>
      </w:r>
    </w:p>
    <w:p>
      <w:pPr>
        <w:bidi/>
      </w:pPr>
      <w:r>
        <w:rPr>
          <w:lang w:val="ar_AE" w:bidi="ar_AE"/>
        </w:rPr>
      </w:r>
      <w:r>
        <w:rPr>
          <w:lang w:val="ar_AE" w:bidi="ar_AE"/>
        </w:rPr>
        <w:t>أبو زِيزَا ورئيسٌ في سبط شمعون (</w:t>
      </w:r>
      <w:hyperlink r:id="rId684">
        <w:r>
          <w:rPr>
            <w:lang w:val="ar_AE" w:bidi="ar_AE"/>
          </w:rPr>
          <w:rPr>
            <w:color w:val="0000EE"/>
            <w:u w:val="single"/>
          </w:rPr>
          <w:t>1أخبار الأيام 4: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شَفَقَة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شَفُوفَام</w:t>
      </w:r>
      <w:r>
        <w:rPr>
          <w:lang w:val="ar_AE" w:bidi="ar_AE"/>
        </w:rPr>
      </w:r>
    </w:p>
    <w:p>
      <w:pPr>
        <w:pStyle w:val="Heading2"/>
        <w:bidi/>
      </w:pPr>
      <w:r>
        <w:rPr>
          <w:lang w:val="ar_AE" w:bidi="ar_AE"/>
        </w:rPr>
        <w:t>شَفُوفَام</w:t>
      </w:r>
      <w:r>
        <w:rPr>
          <w:lang w:val="ar_AE" w:bidi="ar_AE"/>
        </w:rPr>
        <w:t>*</w:t>
      </w:r>
    </w:p>
    <w:p>
      <w:pPr>
        <w:bidi/>
      </w:pPr>
      <w:r>
        <w:rPr>
          <w:lang w:val="ar_AE" w:bidi="ar_AE"/>
        </w:rPr>
      </w:r>
      <w:r>
        <w:rPr>
          <w:lang w:val="ar_AE" w:bidi="ar_AE"/>
        </w:rPr>
        <w:t xml:space="preserve">الابن الرابع لبنيامين (المسمى </w:t>
      </w:r>
      <w:r>
        <w:rPr>
          <w:lang w:val="ar_AE" w:bidi="ar_AE"/>
        </w:rPr>
        <w:t>مُفِّيم</w:t>
      </w:r>
      <w:r>
        <w:rPr>
          <w:lang w:val="ar_AE" w:bidi="ar_AE"/>
        </w:rPr>
        <w:t xml:space="preserve">" في </w:t>
      </w:r>
      <w:hyperlink r:id="rId685">
        <w:r>
          <w:rPr>
            <w:lang w:val="ar_AE" w:bidi="ar_AE"/>
          </w:rPr>
          <w:rPr>
            <w:color w:val="0000EE"/>
            <w:u w:val="single"/>
          </w:rPr>
          <w:t>تكوين 46:21</w:t>
        </w:r>
      </w:hyperlink>
      <w:r>
        <w:rPr>
          <w:lang w:val="ar_AE" w:bidi="ar_AE"/>
        </w:rPr>
        <w:t xml:space="preserve">) مؤسس </w:t>
      </w:r>
      <w:r>
        <w:rPr>
          <w:lang w:val="ar_AE" w:bidi="ar_AE"/>
        </w:rPr>
        <w:t xml:space="preserve">عَشِيرَة ٱلشَّفُوفَامِيِّين </w:t>
      </w:r>
      <w:r>
        <w:rPr>
          <w:lang w:val="ar_AE" w:bidi="ar_AE"/>
        </w:rPr>
        <w:t>(</w:t>
      </w:r>
      <w:hyperlink r:id="rId686">
        <w:r>
          <w:rPr>
            <w:lang w:val="ar_AE" w:bidi="ar_AE"/>
          </w:rPr>
          <w:rPr>
            <w:color w:val="0000EE"/>
            <w:u w:val="single"/>
          </w:rPr>
          <w:t>عدد 26:39</w:t>
        </w:r>
      </w:hyperlink>
      <w:r>
        <w:rPr>
          <w:lang w:val="ar_AE" w:bidi="ar_AE"/>
        </w:rPr>
        <w:t>). في النسب المقابل لبنيامين (</w:t>
      </w:r>
      <w:hyperlink r:id="rId687">
        <w:r>
          <w:rPr>
            <w:lang w:val="ar_AE" w:bidi="ar_AE"/>
          </w:rPr>
          <w:rPr>
            <w:color w:val="0000EE"/>
            <w:u w:val="single"/>
          </w:rPr>
          <w:t>1 أخبار 7:12</w:t>
        </w:r>
      </w:hyperlink>
      <w:r>
        <w:rPr>
          <w:lang w:val="ar_AE" w:bidi="ar_AE"/>
        </w:rPr>
        <w:t xml:space="preserve">) يُدعى </w:t>
      </w:r>
      <w:r>
        <w:rPr>
          <w:lang w:val="ar_AE" w:bidi="ar_AE"/>
        </w:rPr>
        <w:t>شُفِّيم</w:t>
      </w:r>
      <w:r>
        <w:rPr>
          <w:lang w:val="ar_AE" w:bidi="ar_AE"/>
        </w:rPr>
        <w:t xml:space="preserve">، ويرد اسمه كحفيد لبنيامين. </w:t>
      </w:r>
      <w:r>
        <w:rPr>
          <w:i/>
          <w:lang w:val="ar_AE" w:bidi="ar_AE"/>
        </w:rPr>
        <w:t>انظر</w:t>
      </w:r>
      <w:r>
        <w:rPr>
          <w:lang w:val="ar_AE" w:bidi="ar_AE"/>
        </w:rPr>
        <w:t xml:space="preserve"> </w:t>
      </w:r>
      <w:r>
        <w:rPr>
          <w:lang w:val="ar_AE" w:bidi="ar_AE"/>
        </w:rPr>
        <w:t>شُفّيم #1</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شفوفان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شَفوفَان</w:t>
      </w:r>
      <w:r>
        <w:rPr>
          <w:lang w:val="ar_AE" w:bidi="ar_AE"/>
        </w:rPr>
      </w:r>
    </w:p>
    <w:p>
      <w:pPr>
        <w:pStyle w:val="Heading2"/>
        <w:bidi/>
      </w:pPr>
      <w:r>
        <w:rPr>
          <w:lang w:val="ar_AE" w:bidi="ar_AE"/>
        </w:rPr>
        <w:t>شَفُوفَان</w:t>
      </w:r>
    </w:p>
    <w:p>
      <w:pPr>
        <w:bidi/>
      </w:pPr>
      <w:r>
        <w:rPr>
          <w:lang w:val="ar_AE" w:bidi="ar_AE"/>
        </w:rPr>
      </w:r>
      <w:r>
        <w:rPr>
          <w:lang w:val="ar_AE" w:bidi="ar_AE"/>
        </w:rPr>
        <w:t>ابن بالع بكر بنيامين بن يعقوب (</w:t>
      </w:r>
      <w:hyperlink r:id="rId688">
        <w:r>
          <w:rPr>
            <w:lang w:val="ar_AE" w:bidi="ar_AE"/>
          </w:rPr>
          <w:rPr>
            <w:color w:val="0000EE"/>
            <w:u w:val="single"/>
          </w:rPr>
          <w:t>1 أخبار 8:5</w:t>
        </w:r>
      </w:hyperlink>
      <w:r>
        <w:rPr>
          <w:lang w:val="ar_AE" w:bidi="ar_AE"/>
        </w:rPr>
        <w:t>)، ولكن موقع شفوفان الدقيق ضمن نسل بنيامين غير واضح، ولكن ربما يمكن ربطه بشفيم (</w:t>
      </w:r>
      <w:hyperlink r:id="rId687">
        <w:r>
          <w:rPr>
            <w:lang w:val="ar_AE" w:bidi="ar_AE"/>
          </w:rPr>
          <w:rPr>
            <w:color w:val="0000EE"/>
            <w:u w:val="single"/>
          </w:rPr>
          <w:t>1 أخبار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شَفِي- شَفْو</w:t>
      </w:r>
      <w:r>
        <w:rPr>
          <w:lang w:val="ar_AE" w:bidi="ar_AE"/>
        </w:rPr>
      </w:r>
    </w:p>
    <w:p>
      <w:pPr>
        <w:pStyle w:val="Heading2"/>
        <w:bidi/>
      </w:pPr>
      <w:r>
        <w:rPr>
          <w:lang w:val="ar_AE" w:bidi="ar_AE"/>
        </w:rPr>
        <w:t>شَفِي</w:t>
      </w:r>
      <w:r>
        <w:rPr>
          <w:lang w:val="ar_AE" w:bidi="ar_AE"/>
        </w:rPr>
        <w:t xml:space="preserve">*، </w:t>
      </w:r>
      <w:r>
        <w:rPr>
          <w:lang w:val="ar_AE" w:bidi="ar_AE"/>
        </w:rPr>
        <w:t>شَفْو</w:t>
      </w:r>
    </w:p>
    <w:p>
      <w:pPr>
        <w:bidi/>
      </w:pPr>
      <w:r>
        <w:rPr>
          <w:lang w:val="ar_AE" w:bidi="ar_AE"/>
        </w:rPr>
      </w:r>
      <w:r>
        <w:rPr>
          <w:lang w:val="ar_AE" w:bidi="ar_AE"/>
        </w:rPr>
        <w:t>أحد أبناء شُوبَال الخمسة، من نسل سعير الحوري. يُذكر شَفْو في نسب إبراهيم من اختلاط عيسو بالأمم (</w:t>
      </w:r>
      <w:hyperlink r:id="rId689">
        <w:r>
          <w:rPr>
            <w:lang w:val="ar_AE" w:bidi="ar_AE"/>
          </w:rPr>
          <w:rPr>
            <w:color w:val="0000EE"/>
            <w:u w:val="single"/>
          </w:rPr>
          <w:t>تكوين 36:23</w:t>
        </w:r>
      </w:hyperlink>
      <w:r>
        <w:rPr>
          <w:lang w:val="ar_AE" w:bidi="ar_AE"/>
        </w:rPr>
        <w:t>)؛ ويُكتب اسمه بصيغة مختلفة "شَفِي" في (</w:t>
      </w:r>
      <w:hyperlink r:id="rId690">
        <w:r>
          <w:rPr>
            <w:lang w:val="ar_AE" w:bidi="ar_AE"/>
          </w:rPr>
          <w:rPr>
            <w:color w:val="0000EE"/>
            <w:u w:val="single"/>
          </w:rPr>
          <w:t>1أخبار 1:40</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شفى، الشفاء</w:t>
      </w:r>
      <w:r>
        <w:rPr>
          <w:lang w:val="ar_AE" w:bidi="ar_AE"/>
        </w:rPr>
      </w:r>
    </w:p>
    <w:p>
      <w:pPr>
        <w:bidi/>
      </w:pPr>
      <w:r>
        <w:rPr>
          <w:lang w:val="ar_AE" w:bidi="ar_AE"/>
        </w:rPr>
      </w:r>
      <w:r>
        <w:rPr>
          <w:lang w:val="ar_AE" w:bidi="ar_AE"/>
        </w:rPr>
        <w:t xml:space="preserve">أن يكون المرء صحيحًا. يُقدِّم العهد القديم الخلفيَّة المناسبة للفهم المسيحي لمفهوم الشفاء. في العهد القديم، تُقَدَّم النقطة الأساسيَّة أنَّ الله هو الشافي لشعبه. في </w:t>
      </w:r>
      <w:hyperlink r:id="rId691">
        <w:r>
          <w:rPr>
            <w:lang w:val="ar_AE" w:bidi="ar_AE"/>
          </w:rPr>
          <w:rPr>
            <w:color w:val="0000EE"/>
            <w:u w:val="single"/>
          </w:rPr>
          <w:t>خروج 15: 22–26</w:t>
        </w:r>
      </w:hyperlink>
      <w:r>
        <w:rPr>
          <w:lang w:val="ar_AE" w:bidi="ar_AE"/>
        </w:rPr>
        <w:t xml:space="preserve">، بعد أن أنقذ الله شعبه من مصر، وقادهم عبر البحر، وحلى الماء في مرة، يتحدَّث عن نفسه بصفته "شافيهم". يُشير هذا في المقام الأول إلى القوت الجسدي، لكنه يُشير إلى المفهوم الأكثر شيوعًا عن دعم الله لشعبه في علاقة أبديَّة معه. بطريقة مماثلة، يتحدَّث </w:t>
      </w:r>
      <w:hyperlink r:id="rId692">
        <w:r>
          <w:rPr>
            <w:lang w:val="ar_AE" w:bidi="ar_AE"/>
          </w:rPr>
          <w:rPr>
            <w:color w:val="0000EE"/>
            <w:u w:val="single"/>
          </w:rPr>
          <w:t>تثنية 32: 39</w:t>
        </w:r>
      </w:hyperlink>
      <w:r>
        <w:rPr>
          <w:lang w:val="ar_AE" w:bidi="ar_AE"/>
        </w:rPr>
        <w:t xml:space="preserve"> عن الله باعتباره الشافي. يُوحي السياق في سفر التثنية أنَّ قُوَّة الشفاء هذه مستمدة من حقيقة أنَّ الله هو الله. يُردَّد هذا المفهوم عن الله باعتباره الشافي في جميع أنحاء العهد القديم على لسان المرنمين (</w:t>
      </w:r>
      <w:hyperlink r:id="rId693">
        <w:r>
          <w:rPr>
            <w:lang w:val="ar_AE" w:bidi="ar_AE"/>
          </w:rPr>
          <w:rPr>
            <w:color w:val="0000EE"/>
            <w:u w:val="single"/>
          </w:rPr>
          <w:t>مزمور 6: 2</w:t>
        </w:r>
      </w:hyperlink>
      <w:r>
        <w:rPr>
          <w:lang w:val="ar_AE" w:bidi="ar_AE"/>
        </w:rPr>
        <w:t xml:space="preserve">؛ </w:t>
      </w:r>
      <w:hyperlink r:id="rId694">
        <w:r>
          <w:rPr>
            <w:lang w:val="ar_AE" w:bidi="ar_AE"/>
          </w:rPr>
          <w:rPr>
            <w:color w:val="0000EE"/>
            <w:u w:val="single"/>
          </w:rPr>
          <w:t>41: 4</w:t>
        </w:r>
      </w:hyperlink>
      <w:r>
        <w:rPr>
          <w:lang w:val="ar_AE" w:bidi="ar_AE"/>
        </w:rPr>
        <w:t xml:space="preserve">؛ </w:t>
      </w:r>
      <w:hyperlink r:id="rId695">
        <w:r>
          <w:rPr>
            <w:lang w:val="ar_AE" w:bidi="ar_AE"/>
          </w:rPr>
          <w:rPr>
            <w:color w:val="0000EE"/>
            <w:u w:val="single"/>
          </w:rPr>
          <w:t>103: 3</w:t>
        </w:r>
      </w:hyperlink>
      <w:r>
        <w:rPr>
          <w:lang w:val="ar_AE" w:bidi="ar_AE"/>
        </w:rPr>
        <w:t xml:space="preserve">) والأنبياء (إشعياء </w:t>
      </w:r>
      <w:hyperlink r:id="rId696">
        <w:r>
          <w:rPr>
            <w:lang w:val="ar_AE" w:bidi="ar_AE"/>
          </w:rPr>
          <w:rPr>
            <w:color w:val="0000EE"/>
            <w:u w:val="single"/>
          </w:rPr>
          <w:t>19: 22</w:t>
        </w:r>
      </w:hyperlink>
      <w:r>
        <w:rPr>
          <w:lang w:val="ar_AE" w:bidi="ar_AE"/>
        </w:rPr>
        <w:t xml:space="preserve">؛ إرميا </w:t>
      </w:r>
      <w:hyperlink r:id="rId697">
        <w:r>
          <w:rPr>
            <w:lang w:val="ar_AE" w:bidi="ar_AE"/>
          </w:rPr>
          <w:rPr>
            <w:color w:val="0000EE"/>
            <w:u w:val="single"/>
          </w:rPr>
          <w:t>17: 14</w:t>
        </w:r>
      </w:hyperlink>
      <w:r>
        <w:rPr>
          <w:lang w:val="ar_AE" w:bidi="ar_AE"/>
        </w:rPr>
        <w:t xml:space="preserve">؛ </w:t>
      </w:r>
      <w:hyperlink r:id="rId698">
        <w:r>
          <w:rPr>
            <w:lang w:val="ar_AE" w:bidi="ar_AE"/>
          </w:rPr>
          <w:rPr>
            <w:color w:val="0000EE"/>
            <w:u w:val="single"/>
          </w:rPr>
          <w:t>هوشع 7: 1</w:t>
        </w:r>
      </w:hyperlink>
      <w:r>
        <w:rPr>
          <w:lang w:val="ar_AE" w:bidi="ar_AE"/>
        </w:rPr>
        <w:t xml:space="preserve">؛ </w:t>
      </w:r>
      <w:hyperlink r:id="rId699">
        <w:r>
          <w:rPr>
            <w:lang w:val="ar_AE" w:bidi="ar_AE"/>
          </w:rPr>
          <w:rPr>
            <w:color w:val="0000EE"/>
            <w:u w:val="single"/>
          </w:rPr>
          <w:t>زكريا 11: 16</w:t>
        </w:r>
      </w:hyperlink>
      <w:r>
        <w:rPr>
          <w:lang w:val="ar_AE" w:bidi="ar_AE"/>
        </w:rPr>
        <w:t>).</w:t>
      </w:r>
    </w:p>
    <w:p>
      <w:pPr>
        <w:pStyle w:val="Heading3"/>
        <w:bidi/>
      </w:pPr>
      <w:r>
        <w:rPr>
          <w:lang w:val="ar_AE" w:bidi="ar_AE"/>
        </w:rPr>
        <w:t>يسوع الشافي: الروايات في الأناجيل</w:t>
      </w:r>
    </w:p>
    <w:p>
      <w:pPr>
        <w:bidi/>
      </w:pPr>
      <w:r>
        <w:rPr>
          <w:lang w:val="ar_AE" w:bidi="ar_AE"/>
        </w:rPr>
      </w:r>
      <w:r>
        <w:rPr>
          <w:lang w:val="ar_AE" w:bidi="ar_AE"/>
        </w:rPr>
        <w:t>يُرَكِّز العهد الجديد بشدة على يسوع الشافي. يصوره مرقس على أنه مُعلِّم وشافي في روايته الافتتاحية عن خدمة الرب يسوع في كفرناحوم بالشفاء امن روح نجس، وشفاء حماة بطرس، والمرضى الذين أُحضروا إليهم في المساء، والأبرص (</w:t>
      </w:r>
      <w:hyperlink r:id="rId700">
        <w:r>
          <w:rPr>
            <w:lang w:val="ar_AE" w:bidi="ar_AE"/>
          </w:rPr>
          <w:rPr>
            <w:color w:val="0000EE"/>
            <w:u w:val="single"/>
          </w:rPr>
          <w:t>مرقس 1: 21–45</w:t>
        </w:r>
      </w:hyperlink>
      <w:r>
        <w:rPr>
          <w:lang w:val="ar_AE" w:bidi="ar_AE"/>
        </w:rPr>
        <w:t>). في الواقع، الشفاء من المرض وطرد الشياطين أبرز معجزات الشفاء في خدمة الرب يسوع. لا يتوان مرقس في الإخبار بمعجزات شفاء متتالية، شفاء المُفلوج (</w:t>
      </w:r>
      <w:hyperlink r:id="rId701">
        <w:r>
          <w:rPr>
            <w:lang w:val="ar_AE" w:bidi="ar_AE"/>
          </w:rPr>
          <w:rPr>
            <w:color w:val="0000EE"/>
            <w:u w:val="single"/>
          </w:rPr>
          <w:t>2: 1–12</w:t>
        </w:r>
      </w:hyperlink>
      <w:r>
        <w:rPr>
          <w:lang w:val="ar_AE" w:bidi="ar_AE"/>
        </w:rPr>
        <w:t>)، وصاحب اليد اليابسة (</w:t>
      </w:r>
      <w:hyperlink r:id="rId702">
        <w:r>
          <w:rPr>
            <w:lang w:val="ar_AE" w:bidi="ar_AE"/>
          </w:rPr>
          <w:rPr>
            <w:color w:val="0000EE"/>
            <w:u w:val="single"/>
          </w:rPr>
          <w:t>3: 1–6</w:t>
        </w:r>
      </w:hyperlink>
      <w:r>
        <w:rPr>
          <w:lang w:val="ar_AE" w:bidi="ar_AE"/>
        </w:rPr>
        <w:t xml:space="preserve">)، والجمع على الشاطئ (مقطع </w:t>
      </w:r>
      <w:hyperlink r:id="rId703">
        <w:r>
          <w:rPr>
            <w:lang w:val="ar_AE" w:bidi="ar_AE"/>
          </w:rPr>
          <w:rPr>
            <w:color w:val="0000EE"/>
            <w:u w:val="single"/>
          </w:rPr>
          <w:t>7–12</w:t>
        </w:r>
      </w:hyperlink>
      <w:r>
        <w:rPr>
          <w:lang w:val="ar_AE" w:bidi="ar_AE"/>
        </w:rPr>
        <w:t>)، وشياطين الجرسيين (</w:t>
      </w:r>
      <w:hyperlink r:id="rId704">
        <w:r>
          <w:rPr>
            <w:lang w:val="ar_AE" w:bidi="ar_AE"/>
          </w:rPr>
          <w:rPr>
            <w:color w:val="0000EE"/>
            <w:u w:val="single"/>
          </w:rPr>
          <w:t>5: 1–20</w:t>
        </w:r>
      </w:hyperlink>
      <w:r>
        <w:rPr>
          <w:lang w:val="ar_AE" w:bidi="ar_AE"/>
        </w:rPr>
        <w:t xml:space="preserve">)، والمرأة ،ازفة الدم، وإقامة ابنةَ يايرس (مقطع </w:t>
      </w:r>
      <w:hyperlink r:id="rId705">
        <w:r>
          <w:rPr>
            <w:lang w:val="ar_AE" w:bidi="ar_AE"/>
          </w:rPr>
          <w:rPr>
            <w:color w:val="0000EE"/>
            <w:u w:val="single"/>
          </w:rPr>
          <w:t>21–43</w:t>
        </w:r>
      </w:hyperlink>
      <w:r>
        <w:rPr>
          <w:lang w:val="ar_AE" w:bidi="ar_AE"/>
        </w:rPr>
        <w:t>). ثم كلَّف الرب يسوع الاثني عشر بالمناداة بالتوبة، وإخراج الشياطين، وشفاء المرضى (</w:t>
      </w:r>
      <w:hyperlink r:id="rId706">
        <w:r>
          <w:rPr>
            <w:lang w:val="ar_AE" w:bidi="ar_AE"/>
          </w:rPr>
          <w:rPr>
            <w:color w:val="0000EE"/>
            <w:u w:val="single"/>
          </w:rPr>
          <w:t>٦: ٧–١٣</w:t>
        </w:r>
      </w:hyperlink>
      <w:r>
        <w:rPr>
          <w:lang w:val="ar_AE" w:bidi="ar_AE"/>
        </w:rPr>
        <w:t xml:space="preserve">). لقد واصل هو نفسه الشفاء في جِنْيسارت (مقطع </w:t>
      </w:r>
      <w:hyperlink r:id="rId707">
        <w:r>
          <w:rPr>
            <w:lang w:val="ar_AE" w:bidi="ar_AE"/>
          </w:rPr>
          <w:rPr>
            <w:color w:val="0000EE"/>
            <w:u w:val="single"/>
          </w:rPr>
          <w:t>٥٣–٥٦</w:t>
        </w:r>
      </w:hyperlink>
      <w:r>
        <w:rPr>
          <w:lang w:val="ar_AE" w:bidi="ar_AE"/>
        </w:rPr>
        <w:t>)، مُخرِجاً الروح النجسة من ابنة المرأة الكنعانية (</w:t>
      </w:r>
      <w:hyperlink r:id="rId708">
        <w:r>
          <w:rPr>
            <w:lang w:val="ar_AE" w:bidi="ar_AE"/>
          </w:rPr>
          <w:rPr>
            <w:color w:val="0000EE"/>
            <w:u w:val="single"/>
          </w:rPr>
          <w:t>٧: ٢٤–٣٠</w:t>
        </w:r>
      </w:hyperlink>
      <w:r>
        <w:rPr>
          <w:lang w:val="ar_AE" w:bidi="ar_AE"/>
        </w:rPr>
        <w:t xml:space="preserve">)، وشفاء الرجل الأصم والأبكم (مقطع </w:t>
      </w:r>
      <w:hyperlink r:id="rId709">
        <w:r>
          <w:rPr>
            <w:lang w:val="ar_AE" w:bidi="ar_AE"/>
          </w:rPr>
          <w:rPr>
            <w:color w:val="0000EE"/>
            <w:u w:val="single"/>
          </w:rPr>
          <w:t>٣١–٣٧</w:t>
        </w:r>
      </w:hyperlink>
      <w:r>
        <w:rPr>
          <w:lang w:val="ar_AE" w:bidi="ar_AE"/>
        </w:rPr>
        <w:t>)، وأعمى بيت صَيْدَا (</w:t>
      </w:r>
      <w:hyperlink r:id="rId710">
        <w:r>
          <w:rPr>
            <w:lang w:val="ar_AE" w:bidi="ar_AE"/>
          </w:rPr>
          <w:rPr>
            <w:color w:val="0000EE"/>
            <w:u w:val="single"/>
          </w:rPr>
          <w:t>٨: ٢٢–٢٦</w:t>
        </w:r>
      </w:hyperlink>
      <w:r>
        <w:rPr>
          <w:lang w:val="ar_AE" w:bidi="ar_AE"/>
        </w:rPr>
        <w:t>)، والشاب الذي كان به روحًا نجسًا (</w:t>
      </w:r>
      <w:hyperlink r:id="rId711">
        <w:r>
          <w:rPr>
            <w:lang w:val="ar_AE" w:bidi="ar_AE"/>
          </w:rPr>
          <w:rPr>
            <w:color w:val="0000EE"/>
            <w:u w:val="single"/>
          </w:rPr>
          <w:t>٩: ١٤–٢٠</w:t>
        </w:r>
      </w:hyperlink>
      <w:r>
        <w:rPr>
          <w:lang w:val="ar_AE" w:bidi="ar_AE"/>
        </w:rPr>
        <w:t>)، وبَرْتيماوس الأعمى (</w:t>
      </w:r>
      <w:hyperlink r:id="rId712">
        <w:r>
          <w:rPr>
            <w:lang w:val="ar_AE" w:bidi="ar_AE"/>
          </w:rPr>
          <w:rPr>
            <w:color w:val="0000EE"/>
            <w:u w:val="single"/>
          </w:rPr>
          <w:t>١٠: ٤٦–٥٢</w:t>
        </w:r>
      </w:hyperlink>
      <w:r>
        <w:rPr>
          <w:lang w:val="ar_AE" w:bidi="ar_AE"/>
        </w:rPr>
        <w:t>).</w:t>
      </w:r>
    </w:p>
    <w:p>
      <w:pPr>
        <w:bidi/>
      </w:pPr>
      <w:r>
        <w:rPr>
          <w:lang w:val="ar_AE" w:bidi="ar_AE"/>
        </w:rPr>
      </w:r>
      <w:r>
        <w:rPr>
          <w:lang w:val="ar_AE" w:bidi="ar_AE"/>
        </w:rPr>
        <w:t>بالتأكيد الشفاء جانب مُهِم في خدمة الرب يسوع. إن معجزات الشفاء أظهرت لا محبته فحسب للمتألمين، بل أعلت إعلانًا عن شخصه. يُظهر هذا في ذروة تصريحات الرب يسوع في شفاء المفلوج: "وَلَكِنْ لِكَيْ تَعْلَمُوا أَنَّ لِٱبْنِ ٱلْإِنْسَانِ سُلْطَانًا عَلَى ٱلْأَرْضِ أَنْ يَغْفِرَ ٱلْخَطَايَا" (</w:t>
      </w:r>
      <w:hyperlink r:id="rId713">
        <w:r>
          <w:rPr>
            <w:lang w:val="ar_AE" w:bidi="ar_AE"/>
          </w:rPr>
          <w:rPr>
            <w:color w:val="0000EE"/>
            <w:u w:val="single"/>
          </w:rPr>
          <w:t>مرقس ٢: ١٠</w:t>
        </w:r>
      </w:hyperlink>
      <w:r>
        <w:rPr>
          <w:lang w:val="ar_AE" w:bidi="ar_AE"/>
        </w:rPr>
        <w:t>). يبدو أيضًا أن مرقس قصد أن يدرك قراؤه أن شفاء الرجل الأصم والأبكم (</w:t>
      </w:r>
      <w:hyperlink r:id="rId709">
        <w:r>
          <w:rPr>
            <w:lang w:val="ar_AE" w:bidi="ar_AE"/>
          </w:rPr>
          <w:rPr>
            <w:color w:val="0000EE"/>
            <w:u w:val="single"/>
          </w:rPr>
          <w:t>٧: ٣١–٣٧</w:t>
        </w:r>
      </w:hyperlink>
      <w:r>
        <w:rPr>
          <w:lang w:val="ar_AE" w:bidi="ar_AE"/>
        </w:rPr>
        <w:t>) وأعمى بيت صَيْدَا (</w:t>
      </w:r>
      <w:hyperlink r:id="rId710">
        <w:r>
          <w:rPr>
            <w:lang w:val="ar_AE" w:bidi="ar_AE"/>
          </w:rPr>
          <w:rPr>
            <w:color w:val="0000EE"/>
            <w:u w:val="single"/>
          </w:rPr>
          <w:t>٨: ٢٢–٢٦</w:t>
        </w:r>
      </w:hyperlink>
      <w:r>
        <w:rPr>
          <w:lang w:val="ar_AE" w:bidi="ar_AE"/>
        </w:rPr>
        <w:t>) يرمز إلى يقظة الفهم الروحي في تلاميذ الرب يسوع. من المهم أيضًا أن مرقس وضع شفاء برتيماوس (</w:t>
      </w:r>
      <w:hyperlink r:id="rId712">
        <w:r>
          <w:rPr>
            <w:lang w:val="ar_AE" w:bidi="ar_AE"/>
          </w:rPr>
          <w:rPr>
            <w:color w:val="0000EE"/>
            <w:u w:val="single"/>
          </w:rPr>
          <w:t>١٠: ٤٦–٥٢</w:t>
        </w:r>
      </w:hyperlink>
      <w:r>
        <w:rPr>
          <w:lang w:val="ar_AE" w:bidi="ar_AE"/>
        </w:rPr>
        <w:t xml:space="preserve">) مباشرة بعد الإعلان الثالث للرب يسوع عن موته القادم (مقطع </w:t>
      </w:r>
      <w:hyperlink r:id="rId714">
        <w:r>
          <w:rPr>
            <w:lang w:val="ar_AE" w:bidi="ar_AE"/>
          </w:rPr>
          <w:rPr>
            <w:color w:val="0000EE"/>
            <w:u w:val="single"/>
          </w:rPr>
          <w:t>٣٢–٣٤</w:t>
        </w:r>
      </w:hyperlink>
      <w:r>
        <w:rPr>
          <w:lang w:val="ar_AE" w:bidi="ar_AE"/>
        </w:rPr>
        <w:t xml:space="preserve">) والإخفاك الثالث للتلاميذ في إدراك أن كيانه المسيا استلزم ضرورة الألم (مقطع </w:t>
      </w:r>
      <w:hyperlink r:id="rId715">
        <w:r>
          <w:rPr>
            <w:lang w:val="ar_AE" w:bidi="ar_AE"/>
          </w:rPr>
          <w:rPr>
            <w:color w:val="0000EE"/>
            <w:u w:val="single"/>
          </w:rPr>
          <w:t>٣٥–٤٥</w:t>
        </w:r>
      </w:hyperlink>
      <w:r>
        <w:rPr>
          <w:lang w:val="ar_AE" w:bidi="ar_AE"/>
        </w:rPr>
        <w:t>).</w:t>
      </w:r>
    </w:p>
    <w:p>
      <w:pPr>
        <w:bidi/>
      </w:pPr>
      <w:r>
        <w:rPr>
          <w:lang w:val="ar_AE" w:bidi="ar_AE"/>
        </w:rPr>
      </w:r>
      <w:r>
        <w:rPr>
          <w:lang w:val="ar_AE" w:bidi="ar_AE"/>
        </w:rPr>
        <w:t>كما يصور متى الرب يسوع يعلم، ويكرز، ويشفي (</w:t>
      </w:r>
      <w:hyperlink r:id="rId716">
        <w:r>
          <w:rPr>
            <w:lang w:val="ar_AE" w:bidi="ar_AE"/>
          </w:rPr>
          <w:rPr>
            <w:color w:val="0000EE"/>
            <w:u w:val="single"/>
          </w:rPr>
          <w:t>متى ٤: ٢٣–٢٥</w:t>
        </w:r>
      </w:hyperlink>
      <w:r>
        <w:rPr>
          <w:lang w:val="ar_AE" w:bidi="ar_AE"/>
        </w:rPr>
        <w:t>)، ويتسق مع سرديات مرقس، باستثناء طرد الروح النجس في المجمع (</w:t>
      </w:r>
      <w:hyperlink r:id="rId717">
        <w:r>
          <w:rPr>
            <w:lang w:val="ar_AE" w:bidi="ar_AE"/>
          </w:rPr>
          <w:rPr>
            <w:color w:val="0000EE"/>
            <w:u w:val="single"/>
          </w:rPr>
          <w:t>مرقس ١: ٢٣–٢٨</w:t>
        </w:r>
      </w:hyperlink>
      <w:r>
        <w:rPr>
          <w:lang w:val="ar_AE" w:bidi="ar_AE"/>
        </w:rPr>
        <w:t>) وأعمى بيت صَيْدَا (</w:t>
      </w:r>
      <w:hyperlink r:id="rId710">
        <w:r>
          <w:rPr>
            <w:lang w:val="ar_AE" w:bidi="ar_AE"/>
          </w:rPr>
          <w:rPr>
            <w:color w:val="0000EE"/>
            <w:u w:val="single"/>
          </w:rPr>
          <w:t>٨: ٢٢–٢٦</w:t>
        </w:r>
      </w:hyperlink>
      <w:r>
        <w:rPr>
          <w:lang w:val="ar_AE" w:bidi="ar_AE"/>
        </w:rPr>
        <w:t>). مع ذلك، وفقًا لهدفه الخاص والبنية الأدبية لبشارته، وضع متى الكثير من معجزات شفاء الرب يسوع في قسم "الآيات العظيمة" (</w:t>
      </w:r>
      <w:hyperlink r:id="rId718">
        <w:r>
          <w:rPr>
            <w:lang w:val="ar_AE" w:bidi="ar_AE"/>
          </w:rPr>
          <w:rPr>
            <w:color w:val="0000EE"/>
            <w:u w:val="single"/>
          </w:rPr>
          <w:t>متى ٨–٩</w:t>
        </w:r>
      </w:hyperlink>
      <w:r>
        <w:rPr>
          <w:lang w:val="ar_AE" w:bidi="ar_AE"/>
        </w:rPr>
        <w:t xml:space="preserve">)، مكملاً قسم "الأقوال العظيمة" ("الموعظة") (الأصحاح </w:t>
      </w:r>
      <w:hyperlink r:id="rId719">
        <w:r>
          <w:rPr>
            <w:lang w:val="ar_AE" w:bidi="ar_AE"/>
          </w:rPr>
          <w:rPr>
            <w:color w:val="0000EE"/>
            <w:u w:val="single"/>
          </w:rPr>
          <w:t>٥–٧</w:t>
        </w:r>
      </w:hyperlink>
      <w:r>
        <w:rPr>
          <w:lang w:val="ar_AE" w:bidi="ar_AE"/>
        </w:rPr>
        <w:t xml:space="preserve">). ينظر متى إلى معجزات شفاء الرب يسوع على أنها تُكمل العهد القديم مباشرة، كما يذكر في </w:t>
      </w:r>
      <w:hyperlink r:id="rId720">
        <w:r>
          <w:rPr>
            <w:lang w:val="ar_AE" w:bidi="ar_AE"/>
          </w:rPr>
          <w:rPr>
            <w:color w:val="0000EE"/>
            <w:u w:val="single"/>
          </w:rPr>
          <w:t>٨: ١٧</w:t>
        </w:r>
      </w:hyperlink>
      <w:r>
        <w:rPr>
          <w:lang w:val="ar_AE" w:bidi="ar_AE"/>
        </w:rPr>
        <w:t xml:space="preserve">. يبدو أن فرادة الحديث عن معجزات الشفاء المذكورة في </w:t>
      </w:r>
      <w:hyperlink r:id="rId721">
        <w:r>
          <w:rPr>
            <w:lang w:val="ar_AE" w:bidi="ar_AE"/>
          </w:rPr>
          <w:rPr>
            <w:color w:val="0000EE"/>
            <w:u w:val="single"/>
          </w:rPr>
          <w:t>8: 16</w:t>
        </w:r>
      </w:hyperlink>
      <w:r>
        <w:rPr>
          <w:lang w:val="ar_AE" w:bidi="ar_AE"/>
        </w:rPr>
        <w:t xml:space="preserve"> تتميماً لما جاء في </w:t>
      </w:r>
      <w:hyperlink r:id="rId722">
        <w:r>
          <w:rPr>
            <w:lang w:val="ar_AE" w:bidi="ar_AE"/>
          </w:rPr>
          <w:rPr>
            <w:color w:val="0000EE"/>
            <w:u w:val="single"/>
          </w:rPr>
          <w:t>إشعياء 53: 4</w:t>
        </w:r>
      </w:hyperlink>
      <w:r>
        <w:rPr>
          <w:lang w:val="ar_AE" w:bidi="ar_AE"/>
        </w:rPr>
        <w:t xml:space="preserve"> تشير إلى أن قوة الرب يسوع على المرض تنبع بطريقة ما من موته من أجل الخطية، والذي كان يجب أن يتم في نهاية خدمته.</w:t>
      </w:r>
    </w:p>
    <w:p>
      <w:pPr>
        <w:bidi/>
      </w:pPr>
      <w:r>
        <w:rPr>
          <w:lang w:val="ar_AE" w:bidi="ar_AE"/>
        </w:rPr>
      </w:r>
      <w:r>
        <w:rPr>
          <w:lang w:val="ar_AE" w:bidi="ar_AE"/>
        </w:rPr>
        <w:t>من المثير للاهتمام أيضًا أن متى في سرد روايته عن شفاء الرب يسوع للجموع على البحر (</w:t>
      </w:r>
      <w:hyperlink r:id="rId723">
        <w:r>
          <w:rPr>
            <w:lang w:val="ar_AE" w:bidi="ar_AE"/>
          </w:rPr>
          <w:rPr>
            <w:color w:val="0000EE"/>
            <w:u w:val="single"/>
          </w:rPr>
          <w:t>متى ١٢: ١٥–٢١</w:t>
        </w:r>
      </w:hyperlink>
      <w:r>
        <w:rPr>
          <w:lang w:val="ar_AE" w:bidi="ar_AE"/>
        </w:rPr>
        <w:t xml:space="preserve">؛ راجع </w:t>
      </w:r>
      <w:hyperlink r:id="rId703">
        <w:r>
          <w:rPr>
            <w:lang w:val="ar_AE" w:bidi="ar_AE"/>
          </w:rPr>
          <w:rPr>
            <w:color w:val="0000EE"/>
            <w:u w:val="single"/>
          </w:rPr>
          <w:t>مرقس ٣: ٧–١٢</w:t>
        </w:r>
      </w:hyperlink>
      <w:r>
        <w:rPr>
          <w:lang w:val="ar_AE" w:bidi="ar_AE"/>
        </w:rPr>
        <w:t xml:space="preserve">)، يستشهد </w:t>
      </w:r>
      <w:hyperlink r:id="rId724">
        <w:r>
          <w:rPr>
            <w:lang w:val="ar_AE" w:bidi="ar_AE"/>
          </w:rPr>
          <w:rPr>
            <w:color w:val="0000EE"/>
            <w:u w:val="single"/>
          </w:rPr>
          <w:t>بإشعياء ٤٢: ١–٤</w:t>
        </w:r>
      </w:hyperlink>
      <w:r>
        <w:rPr>
          <w:lang w:val="ar_AE" w:bidi="ar_AE"/>
        </w:rPr>
        <w:t>. يتحدَّث مقطع العهد القديم عن عبد الله الممسوح بالروح ليعلن العدل للشعوب. كما استخدمه متى، يُفسر الاقتباس سبب أمر الرب يسوع الذين شُفوا ألا يخبروا أحد به. لم يرد الرب يسوع أن يُكثر من الدعاية عنه ألا يعرقل خطة الله له بصفته العبد المتألم الذي كان عليه أن يُخلص الأمم. يُظهر هذا النهج أن معجزات شفاء الرب يسوع هي إعلانات عن شخصه. مرة أخرى يُبرز اقتباس آخر من إشعياء (</w:t>
      </w:r>
      <w:hyperlink r:id="rId725">
        <w:r>
          <w:rPr>
            <w:lang w:val="ar_AE" w:bidi="ar_AE"/>
          </w:rPr>
          <w:rPr>
            <w:color w:val="0000EE"/>
            <w:u w:val="single"/>
          </w:rPr>
          <w:t>٦: ٩–١٠</w:t>
        </w:r>
      </w:hyperlink>
      <w:r>
        <w:rPr>
          <w:lang w:val="ar_AE" w:bidi="ar_AE"/>
        </w:rPr>
        <w:t xml:space="preserve">) في </w:t>
      </w:r>
      <w:hyperlink r:id="rId726">
        <w:r>
          <w:rPr>
            <w:lang w:val="ar_AE" w:bidi="ar_AE"/>
          </w:rPr>
          <w:rPr>
            <w:color w:val="0000EE"/>
            <w:u w:val="single"/>
          </w:rPr>
          <w:t>متى ١٣: ١٤–١٥</w:t>
        </w:r>
      </w:hyperlink>
      <w:r>
        <w:rPr>
          <w:lang w:val="ar_AE" w:bidi="ar_AE"/>
        </w:rPr>
        <w:t xml:space="preserve"> حقيقة أن الشفاء يُفهم في المقام الأول بالمعنى الروحي لسماع إعلان الرب يسوع عن ملكوت الله.</w:t>
      </w:r>
    </w:p>
    <w:p>
      <w:pPr>
        <w:bidi/>
      </w:pPr>
      <w:r>
        <w:rPr>
          <w:lang w:val="ar_AE" w:bidi="ar_AE"/>
        </w:rPr>
      </w:r>
      <w:r>
        <w:rPr>
          <w:lang w:val="ar_AE" w:bidi="ar_AE"/>
        </w:rPr>
        <w:t>إن لوقا، مثل متى ومرقس، يصور الرب يسوع وهو يكرز ويشفي. بعد رواية ميلاد يوحنا المعمدان والرب يسوع وخدمة يوحنا المعمدان، يُقدم لوقا الرب يسوع يكرز في الناصرة (</w:t>
      </w:r>
      <w:hyperlink r:id="rId727">
        <w:r>
          <w:rPr>
            <w:lang w:val="ar_AE" w:bidi="ar_AE"/>
          </w:rPr>
          <w:rPr>
            <w:color w:val="0000EE"/>
            <w:u w:val="single"/>
          </w:rPr>
          <w:t>لوقا ٤: ١٦–٣٠</w:t>
        </w:r>
      </w:hyperlink>
      <w:r>
        <w:rPr>
          <w:lang w:val="ar_AE" w:bidi="ar_AE"/>
        </w:rPr>
        <w:t xml:space="preserve">). وفي مجمع مسقط رأسه، يؤكد الرب يسوع نفسه، مستخدمًا اقتباس من </w:t>
      </w:r>
      <w:hyperlink r:id="rId728">
        <w:r>
          <w:rPr>
            <w:lang w:val="ar_AE" w:bidi="ar_AE"/>
          </w:rPr>
          <w:rPr>
            <w:color w:val="0000EE"/>
            <w:u w:val="single"/>
          </w:rPr>
          <w:t>إشعياء ٦١: ١–٢</w:t>
        </w:r>
      </w:hyperlink>
      <w:r>
        <w:rPr>
          <w:lang w:val="ar_AE" w:bidi="ar_AE"/>
        </w:rPr>
        <w:t>، أن رُوحُ ٱلرَّبِّ عَلَيَّ، لِأَنَّهُ مَسَحَنِي لِأُبَشِّرَ ٱلْمَسَاكِينَ، أَرْسَلَنِي لِأَشْفِيَ ٱلْمُنْكَسِرِي ٱلْقُلُوبِ، لِأُنَادِيَ لِلْمَأْسُورِينَ بِٱلْإِطْلَاقِ ولِلْعُمْيِ بِٱلْبَصَرِ، وَأُرْسِلَ ٱلْمُنْسَحِقِينَ فِي ٱلْحُرِّيَّةِ (</w:t>
      </w:r>
      <w:hyperlink r:id="rId729">
        <w:r>
          <w:rPr>
            <w:lang w:val="ar_AE" w:bidi="ar_AE"/>
          </w:rPr>
          <w:rPr>
            <w:color w:val="0000EE"/>
            <w:u w:val="single"/>
          </w:rPr>
          <w:t>لوقا ٤: ١٨</w:t>
        </w:r>
      </w:hyperlink>
      <w:r>
        <w:rPr>
          <w:lang w:val="ar_AE" w:bidi="ar_AE"/>
        </w:rPr>
        <w:t xml:space="preserve">). إن جانب الشافي في خدمة الرب يسوع يحتل مكانًا مهمًا في بقية بشارة لوقا. في الواقع، إن إنجيل لوقا يحور كل معجزات الشفاء التي دونها مرقس، باستثناء تلك التي في </w:t>
      </w:r>
      <w:hyperlink r:id="rId730">
        <w:r>
          <w:rPr>
            <w:lang w:val="ar_AE" w:bidi="ar_AE"/>
          </w:rPr>
          <w:rPr>
            <w:color w:val="0000EE"/>
            <w:u w:val="single"/>
          </w:rPr>
          <w:t>مرقس ٦: ٤٥–٨: ٢٦</w:t>
        </w:r>
      </w:hyperlink>
      <w:r>
        <w:rPr>
          <w:lang w:val="ar_AE" w:bidi="ar_AE"/>
        </w:rPr>
        <w:t>. مع ذلك، يبدو أن مشهد بشارة لوقا الافتتاحي في الناصرة يؤكد أن شفاء الرب يسوع يجب أن يُفهَم، لا على أنه مجرد تعبير عن رأفة الرب يسوع على المحتاجين، بل في المقام الأول باعتباره علامة على مجيء ملكوت الله كما وعد به الكتاب المقدس.</w:t>
      </w:r>
    </w:p>
    <w:p>
      <w:pPr>
        <w:bidi/>
      </w:pPr>
      <w:r>
        <w:rPr>
          <w:lang w:val="ar_AE" w:bidi="ar_AE"/>
        </w:rPr>
      </w:r>
      <w:r>
        <w:rPr>
          <w:lang w:val="ar_AE" w:bidi="ar_AE"/>
        </w:rPr>
        <w:t>يمكن ملاحظة هذا التركيز في الرواية المتميزة لوقا عن تكليف الاثنين والسبعين رسولًا (</w:t>
      </w:r>
      <w:hyperlink r:id="rId731">
        <w:r>
          <w:rPr>
            <w:lang w:val="ar_AE" w:bidi="ar_AE"/>
          </w:rPr>
          <w:rPr>
            <w:color w:val="0000EE"/>
            <w:u w:val="single"/>
          </w:rPr>
          <w:t>لوقا ١٠: ١–١٢</w:t>
        </w:r>
      </w:hyperlink>
      <w:r>
        <w:rPr>
          <w:lang w:val="ar_AE" w:bidi="ar_AE"/>
        </w:rPr>
        <w:t xml:space="preserve">)، إذ يُطلب منهم الرب يسوع أن يشفوا المرضى في أي مدينة يدخلونها ويعلنون فيها أن ملكوت الله قد اقترب منهم (مقطع </w:t>
      </w:r>
      <w:hyperlink r:id="rId732">
        <w:r>
          <w:rPr>
            <w:lang w:val="ar_AE" w:bidi="ar_AE"/>
          </w:rPr>
          <w:rPr>
            <w:color w:val="0000EE"/>
            <w:u w:val="single"/>
          </w:rPr>
          <w:t>٨–٩</w:t>
        </w:r>
      </w:hyperlink>
      <w:r>
        <w:rPr>
          <w:lang w:val="ar_AE" w:bidi="ar_AE"/>
        </w:rPr>
        <w:t>).</w:t>
      </w:r>
    </w:p>
    <w:p>
      <w:pPr>
        <w:bidi/>
      </w:pPr>
      <w:r>
        <w:rPr>
          <w:lang w:val="ar_AE" w:bidi="ar_AE"/>
        </w:rPr>
      </w:r>
      <w:r>
        <w:rPr>
          <w:lang w:val="ar_AE" w:bidi="ar_AE"/>
        </w:rPr>
        <w:t>إن البشائر الثلاثة الأولى تتبنى فهم العهد القديم عن الله باعتباره الشافي لشعبه وترى أن هذا قد تحقق في الرب يسوع. إن هذا الإتمام والإكمال يشير إلى حضور حكم الله في خدمة الرب يسوع ويشير إليه باعتباره الشخص الذي بواسطته يعمل الله وسط شعبه.</w:t>
      </w:r>
    </w:p>
    <w:p>
      <w:pPr>
        <w:bidi/>
      </w:pPr>
      <w:r>
        <w:rPr>
          <w:lang w:val="ar_AE" w:bidi="ar_AE"/>
        </w:rPr>
      </w:r>
      <w:r>
        <w:rPr>
          <w:lang w:val="ar_AE" w:bidi="ar_AE"/>
        </w:rPr>
        <w:t>إن إنجيل يوحنا لم يسرد سوى أربع معجزات شفاء: ابن المسؤول (</w:t>
      </w:r>
      <w:hyperlink r:id="rId733">
        <w:r>
          <w:rPr>
            <w:lang w:val="ar_AE" w:bidi="ar_AE"/>
          </w:rPr>
          <w:rPr>
            <w:color w:val="0000EE"/>
            <w:u w:val="single"/>
          </w:rPr>
          <w:t>يوحنَّا ٤: ٤٦–٥٤</w:t>
        </w:r>
      </w:hyperlink>
      <w:r>
        <w:rPr>
          <w:lang w:val="ar_AE" w:bidi="ar_AE"/>
        </w:rPr>
        <w:t>)، والمريض لمدة ٣٨ عامًا (</w:t>
      </w:r>
      <w:hyperlink r:id="rId734">
        <w:r>
          <w:rPr>
            <w:lang w:val="ar_AE" w:bidi="ar_AE"/>
          </w:rPr>
          <w:rPr>
            <w:color w:val="0000EE"/>
            <w:u w:val="single"/>
          </w:rPr>
          <w:t>٥: ١–١٨</w:t>
        </w:r>
      </w:hyperlink>
      <w:r>
        <w:rPr>
          <w:lang w:val="ar_AE" w:bidi="ar_AE"/>
        </w:rPr>
        <w:t xml:space="preserve">)، والمولود أعمى (أصحاح </w:t>
      </w:r>
      <w:hyperlink r:id="rId735">
        <w:r>
          <w:rPr>
            <w:lang w:val="ar_AE" w:bidi="ar_AE"/>
          </w:rPr>
          <w:rPr>
            <w:color w:val="0000EE"/>
            <w:u w:val="single"/>
          </w:rPr>
          <w:t>٩</w:t>
        </w:r>
      </w:hyperlink>
      <w:r>
        <w:rPr>
          <w:lang w:val="ar_AE" w:bidi="ar_AE"/>
        </w:rPr>
        <w:t>)، وإقامة لعازر المزلزلة (</w:t>
      </w:r>
      <w:hyperlink r:id="rId736">
        <w:r>
          <w:rPr>
            <w:lang w:val="ar_AE" w:bidi="ar_AE"/>
          </w:rPr>
          <w:rPr>
            <w:color w:val="0000EE"/>
            <w:u w:val="single"/>
          </w:rPr>
          <w:t>١١: ١–٤٤</w:t>
        </w:r>
      </w:hyperlink>
      <w:r>
        <w:rPr>
          <w:lang w:val="ar_AE" w:bidi="ar_AE"/>
        </w:rPr>
        <w:t>). إن الغرض الخاص لهذه البشارة وبنيتها الأدبية يشيران إلى أن هذه الحوادث مرتبطة بعناية بالوعظات المرافقة لها ومن الواضح أن القصد منها هو أن تكون علامات تكشف عن شخص الرب يسوع. إن التركيز المتزايد على الشفاء بصفتها آيات معلنة في هذا الإنجيل يؤكد النية المماثلة في الأناجيل الثلاثة الأولى.</w:t>
      </w:r>
    </w:p>
    <w:p>
      <w:pPr>
        <w:pStyle w:val="Heading3"/>
        <w:bidi/>
      </w:pPr>
      <w:r>
        <w:rPr>
          <w:lang w:val="ar_AE" w:bidi="ar_AE"/>
        </w:rPr>
        <w:t>معجزات الشفاء على يد الرسل</w:t>
      </w:r>
    </w:p>
    <w:p>
      <w:pPr>
        <w:bidi/>
      </w:pPr>
      <w:r>
        <w:rPr>
          <w:lang w:val="ar_AE" w:bidi="ar_AE"/>
        </w:rPr>
      </w:r>
      <w:r>
        <w:rPr>
          <w:lang w:val="ar_AE" w:bidi="ar_AE"/>
        </w:rPr>
        <w:t xml:space="preserve">إن أعمال الرسل يُخبرنا عن استمرار خدمة الرب يسوع من خلال الروح القدس في العمل في تلاميذه. إن التركيز الأساسي في أعمال الرسل هو على المناداة بالإنجيل، كما تشير إلى ذلك </w:t>
      </w:r>
      <w:hyperlink r:id="rId40">
        <w:r>
          <w:rPr>
            <w:lang w:val="ar_AE" w:bidi="ar_AE"/>
          </w:rPr>
          <w:rPr>
            <w:color w:val="0000EE"/>
            <w:u w:val="single"/>
          </w:rPr>
          <w:t>١: ٨</w:t>
        </w:r>
      </w:hyperlink>
      <w:r>
        <w:rPr>
          <w:lang w:val="ar_AE" w:bidi="ar_AE"/>
        </w:rPr>
        <w:t>. مع ذلك، إن شفاء المستعطي المفلوج في أورشليم يشير إلى أن التلاميذ كانوا قادرين على صنع معجزات الشفاء باسم الرب يسوع (</w:t>
      </w:r>
      <w:hyperlink r:id="rId737">
        <w:r>
          <w:rPr>
            <w:lang w:val="ar_AE" w:bidi="ar_AE"/>
          </w:rPr>
          <w:rPr>
            <w:color w:val="0000EE"/>
            <w:u w:val="single"/>
          </w:rPr>
          <w:t>٣: ١–١٦</w:t>
        </w:r>
      </w:hyperlink>
      <w:r>
        <w:rPr>
          <w:lang w:val="ar_AE" w:bidi="ar_AE"/>
        </w:rPr>
        <w:t xml:space="preserve">؛ </w:t>
      </w:r>
      <w:hyperlink r:id="rId738">
        <w:r>
          <w:rPr>
            <w:lang w:val="ar_AE" w:bidi="ar_AE"/>
          </w:rPr>
          <w:rPr>
            <w:color w:val="0000EE"/>
            <w:u w:val="single"/>
          </w:rPr>
          <w:t>٤: ٨–١٦</w:t>
        </w:r>
      </w:hyperlink>
      <w:r>
        <w:rPr>
          <w:lang w:val="ar_AE" w:bidi="ar_AE"/>
        </w:rPr>
        <w:t>). من الواضح أن الشفاء كان يهدف إلى الإشارة إلى شخص الرب يسوع وتمجيده والقيادة إلى الإيمان به (</w:t>
      </w:r>
      <w:hyperlink r:id="rId739">
        <w:r>
          <w:rPr>
            <w:lang w:val="ar_AE" w:bidi="ar_AE"/>
          </w:rPr>
          <w:rPr>
            <w:color w:val="0000EE"/>
            <w:u w:val="single"/>
          </w:rPr>
          <w:t>٣: ١٢–٢٦</w:t>
        </w:r>
      </w:hyperlink>
      <w:r>
        <w:rPr>
          <w:lang w:val="ar_AE" w:bidi="ar_AE"/>
        </w:rPr>
        <w:t xml:space="preserve">). إن خدمة التلاميذ المتوازنة ذات الشقين تُرى في الصلاة في </w:t>
      </w:r>
      <w:hyperlink r:id="rId740">
        <w:r>
          <w:rPr>
            <w:lang w:val="ar_AE" w:bidi="ar_AE"/>
          </w:rPr>
          <w:rPr>
            <w:color w:val="0000EE"/>
            <w:u w:val="single"/>
          </w:rPr>
          <w:t>٤: ٢٩–٣٠</w:t>
        </w:r>
      </w:hyperlink>
      <w:r>
        <w:rPr>
          <w:lang w:val="ar_AE" w:bidi="ar_AE"/>
        </w:rPr>
        <w:t>: "وَٱلْآنَ يَا رَبُّ، ٱنْظُرْ إِلَى تَهْدِيدَاتِهِمْ، وَٱمْنَحْ عَبِيدَكَ أَنْ يَتَكَلَّمُوا بِكَلَامِكَ بِكُلِّ مُجَاهَرَةٍ بِمَدِّ يَدِكَ لِلشِّفَاءِ، وَلْتُجْرَ آيَاتٌ وَعَجَائِبُ بِٱسْمِ فَتَاكَ ٱلْقُدُّوسِ يَسُوعَ".</w:t>
      </w:r>
    </w:p>
    <w:p>
      <w:pPr>
        <w:bidi/>
      </w:pPr>
      <w:r>
        <w:rPr>
          <w:lang w:val="ar_AE" w:bidi="ar_AE"/>
        </w:rPr>
      </w:r>
      <w:r>
        <w:rPr>
          <w:lang w:val="ar_AE" w:bidi="ar_AE"/>
        </w:rPr>
        <w:t>إن خدمة فيلبس في السامرة كانت مخصصة للكرازة بالمسيح (</w:t>
      </w:r>
      <w:hyperlink r:id="rId741">
        <w:r>
          <w:rPr>
            <w:lang w:val="ar_AE" w:bidi="ar_AE"/>
          </w:rPr>
          <w:rPr>
            <w:color w:val="0000EE"/>
            <w:u w:val="single"/>
          </w:rPr>
          <w:t>أعمال الرسل ٨: ٥</w:t>
        </w:r>
      </w:hyperlink>
      <w:r>
        <w:rPr>
          <w:lang w:val="ar_AE" w:bidi="ar_AE"/>
        </w:rPr>
        <w:t xml:space="preserve">) وشفاء المرضى والذين فيهم أرواح نجسة (آية </w:t>
      </w:r>
      <w:hyperlink r:id="rId742">
        <w:r>
          <w:rPr>
            <w:lang w:val="ar_AE" w:bidi="ar_AE"/>
          </w:rPr>
          <w:rPr>
            <w:color w:val="0000EE"/>
            <w:u w:val="single"/>
          </w:rPr>
          <w:t>٧</w:t>
        </w:r>
      </w:hyperlink>
      <w:r>
        <w:rPr>
          <w:lang w:val="ar_AE" w:bidi="ar_AE"/>
        </w:rPr>
        <w:t>). وبطرس يشفي حنانيا ويقيم طابيثا (</w:t>
      </w:r>
      <w:hyperlink r:id="rId743">
        <w:r>
          <w:rPr>
            <w:lang w:val="ar_AE" w:bidi="ar_AE"/>
          </w:rPr>
          <w:rPr>
            <w:color w:val="0000EE"/>
            <w:u w:val="single"/>
          </w:rPr>
          <w:t>٩: ٣٤، ٤٠</w:t>
        </w:r>
      </w:hyperlink>
      <w:r>
        <w:rPr>
          <w:lang w:val="ar_AE" w:bidi="ar_AE"/>
        </w:rPr>
        <w:t xml:space="preserve">)، وفي كل معجزة من هذه المعجزات يؤمن كثيرون بالرب (مقطع </w:t>
      </w:r>
      <w:hyperlink r:id="rId744">
        <w:r>
          <w:rPr>
            <w:lang w:val="ar_AE" w:bidi="ar_AE"/>
          </w:rPr>
          <w:rPr>
            <w:color w:val="0000EE"/>
            <w:u w:val="single"/>
          </w:rPr>
          <w:t>٣٥، ٤٢</w:t>
        </w:r>
      </w:hyperlink>
      <w:r>
        <w:rPr>
          <w:lang w:val="ar_AE" w:bidi="ar_AE"/>
        </w:rPr>
        <w:t>). يُوصَف بولس أيضًا بأنه يكرز بالإنجيل (</w:t>
      </w:r>
      <w:hyperlink r:id="rId745">
        <w:r>
          <w:rPr>
            <w:lang w:val="ar_AE" w:bidi="ar_AE"/>
          </w:rPr>
          <w:rPr>
            <w:color w:val="0000EE"/>
            <w:u w:val="single"/>
          </w:rPr>
          <w:t>١٧: ٢–٣</w:t>
        </w:r>
      </w:hyperlink>
      <w:r>
        <w:rPr>
          <w:lang w:val="ar_AE" w:bidi="ar_AE"/>
        </w:rPr>
        <w:t>)، ويصنع معجزات شفاء (</w:t>
      </w:r>
      <w:hyperlink r:id="rId746">
        <w:r>
          <w:rPr>
            <w:lang w:val="ar_AE" w:bidi="ar_AE"/>
          </w:rPr>
          <w:rPr>
            <w:color w:val="0000EE"/>
            <w:u w:val="single"/>
          </w:rPr>
          <w:t>١٤: ٨–١١</w:t>
        </w:r>
      </w:hyperlink>
      <w:r>
        <w:rPr>
          <w:lang w:val="ar_AE" w:bidi="ar_AE"/>
        </w:rPr>
        <w:t xml:space="preserve">؛ </w:t>
      </w:r>
      <w:hyperlink r:id="rId747">
        <w:r>
          <w:rPr>
            <w:lang w:val="ar_AE" w:bidi="ar_AE"/>
          </w:rPr>
          <w:rPr>
            <w:color w:val="0000EE"/>
            <w:u w:val="single"/>
          </w:rPr>
          <w:t>٢٨: ٨</w:t>
        </w:r>
      </w:hyperlink>
      <w:r>
        <w:rPr>
          <w:lang w:val="ar_AE" w:bidi="ar_AE"/>
        </w:rPr>
        <w:t>)، ويخرج الأرواح (</w:t>
      </w:r>
      <w:hyperlink r:id="rId748">
        <w:r>
          <w:rPr>
            <w:lang w:val="ar_AE" w:bidi="ar_AE"/>
          </w:rPr>
          <w:rPr>
            <w:color w:val="0000EE"/>
            <w:u w:val="single"/>
          </w:rPr>
          <w:t>١٦: ١٨</w:t>
        </w:r>
      </w:hyperlink>
      <w:r>
        <w:rPr>
          <w:lang w:val="ar_AE" w:bidi="ar_AE"/>
        </w:rPr>
        <w:t>)، ويحي مَيْتًا (</w:t>
      </w:r>
      <w:hyperlink r:id="rId749">
        <w:r>
          <w:rPr>
            <w:lang w:val="ar_AE" w:bidi="ar_AE"/>
          </w:rPr>
          <w:rPr>
            <w:color w:val="0000EE"/>
            <w:u w:val="single"/>
          </w:rPr>
          <w:t>٢٠: ٩–١٠</w:t>
        </w:r>
      </w:hyperlink>
      <w:r>
        <w:rPr>
          <w:lang w:val="ar_AE" w:bidi="ar_AE"/>
        </w:rPr>
        <w:t>).</w:t>
      </w:r>
    </w:p>
    <w:p>
      <w:pPr>
        <w:pStyle w:val="Heading3"/>
        <w:bidi/>
      </w:pPr>
      <w:r>
        <w:rPr>
          <w:lang w:val="ar_AE" w:bidi="ar_AE"/>
        </w:rPr>
        <w:t>الشفاء في عصر الكنيسة</w:t>
      </w:r>
    </w:p>
    <w:p>
      <w:pPr>
        <w:bidi/>
      </w:pPr>
      <w:r>
        <w:rPr>
          <w:lang w:val="ar_AE" w:bidi="ar_AE"/>
        </w:rPr>
      </w:r>
      <w:r>
        <w:rPr>
          <w:lang w:val="ar_AE" w:bidi="ar_AE"/>
        </w:rPr>
        <w:t>إن رسائل العهد الجديد تقول القليل عن الشفاء. تتحدث الرسالة الأولى إلى أهل كورنثوسعن مواهب الشفاء (</w:t>
      </w:r>
      <w:hyperlink r:id="rId750">
        <w:r>
          <w:rPr>
            <w:lang w:val="ar_AE" w:bidi="ar_AE"/>
          </w:rPr>
          <w:rPr>
            <w:color w:val="0000EE"/>
            <w:u w:val="single"/>
          </w:rPr>
          <w:t>١ كورنثوس ١٢: ٩، ٢٨</w:t>
        </w:r>
      </w:hyperlink>
      <w:r>
        <w:rPr>
          <w:lang w:val="ar_AE" w:bidi="ar_AE"/>
        </w:rPr>
        <w:t xml:space="preserve">). إن المعنى الضمني هو أن مثل هذه المواهب كان المقصود منها أن تكون جزءًا من خدمة الكنيسة، لكن السياق يشير إلى أنه ليس كل هذه المواهب (آية </w:t>
      </w:r>
      <w:hyperlink r:id="rId751">
        <w:r>
          <w:rPr>
            <w:lang w:val="ar_AE" w:bidi="ar_AE"/>
          </w:rPr>
          <w:rPr>
            <w:color w:val="0000EE"/>
            <w:u w:val="single"/>
          </w:rPr>
          <w:t>٣٠</w:t>
        </w:r>
      </w:hyperlink>
      <w:r>
        <w:rPr>
          <w:lang w:val="ar_AE" w:bidi="ar_AE"/>
        </w:rPr>
        <w:t>) وأن الله هو الذي يوزِّع المواهب بسيادته من أجل خير الجسد. يشير يعقوب إلى أن المؤمن المريض ينبغي أن يطلب من الكنيسة أن تُصلي من أجل شفائه (</w:t>
      </w:r>
      <w:hyperlink r:id="rId752">
        <w:r>
          <w:rPr>
            <w:lang w:val="ar_AE" w:bidi="ar_AE"/>
          </w:rPr>
          <w:rPr>
            <w:color w:val="0000EE"/>
            <w:u w:val="single"/>
          </w:rPr>
          <w:t>يعقوب ٥: ١٤–١٦</w:t>
        </w:r>
      </w:hyperlink>
      <w:r>
        <w:rPr>
          <w:lang w:val="ar_AE" w:bidi="ar_AE"/>
        </w:rPr>
        <w:t xml:space="preserve">؛ راجع </w:t>
      </w:r>
      <w:hyperlink r:id="rId753">
        <w:r>
          <w:rPr>
            <w:lang w:val="ar_AE" w:bidi="ar_AE"/>
          </w:rPr>
          <w:rPr>
            <w:color w:val="0000EE"/>
            <w:u w:val="single"/>
          </w:rPr>
          <w:t>عبرانيين</w:t>
        </w:r>
      </w:hyperlink>
      <w:r>
        <w:rPr>
          <w:lang w:val="ar_AE" w:bidi="ar_AE"/>
        </w:rPr>
        <w:t xml:space="preserve"> ١٢: ١٣). إن المعنى الواضح هو أن الله مستعد وقادر على أن يخدم شعبه من أجل الشفاء اليوم.</w:t>
      </w:r>
      <w:r>
        <w:rPr>
          <w:lang w:val="ar_AE" w:bidi="ar_AE"/>
        </w:rPr>
      </w:r>
      <w:r>
        <w:rPr>
          <w:lang w:val="ar_AE" w:bidi="ar_AE"/>
        </w:rPr>
      </w:r>
    </w:p>
    <w:p>
      <w:pPr>
        <w:bidi/>
      </w:pPr>
      <w:r>
        <w:rPr>
          <w:lang w:val="ar_AE" w:bidi="ar_AE"/>
        </w:rPr>
      </w:r>
    </w:p>
    <w:p>
      <w:pPr>
        <w:pStyle w:val="Heading2"/>
        <w:bidi/>
      </w:pPr>
      <w:r>
        <w:rPr>
          <w:lang w:val="ar_AE" w:bidi="ar_AE"/>
        </w:rPr>
        <w:t>شُفِّيم</w:t>
      </w:r>
      <w:r>
        <w:rPr>
          <w:lang w:val="ar_AE" w:bidi="ar_AE"/>
        </w:rPr>
      </w:r>
    </w:p>
    <w:p>
      <w:pPr>
        <w:bidi/>
      </w:pPr>
      <w:r>
        <w:rPr>
          <w:lang w:val="ar_AE" w:bidi="ar_AE"/>
        </w:rPr>
      </w:r>
      <w:r>
        <w:rPr>
          <w:lang w:val="ar_AE" w:bidi="ar_AE"/>
        </w:rPr>
        <w:t>1. ابن عَيْر وحفيد بنيامين (</w:t>
      </w:r>
      <w:hyperlink r:id="rId687">
        <w:r>
          <w:rPr>
            <w:lang w:val="ar_AE" w:bidi="ar_AE"/>
          </w:rPr>
          <w:rPr>
            <w:color w:val="0000EE"/>
            <w:u w:val="single"/>
          </w:rPr>
          <w:t>1أخبار 7:12</w:t>
        </w:r>
      </w:hyperlink>
      <w:r>
        <w:rPr>
          <w:lang w:val="ar_AE" w:bidi="ar_AE"/>
        </w:rPr>
        <w:t xml:space="preserve">). ربما يكون اسم شُفِّيم صيغة مختصرة من </w:t>
      </w:r>
      <w:r>
        <w:rPr>
          <w:lang w:val="ar_AE" w:bidi="ar_AE"/>
        </w:rPr>
        <w:t>شَفُوفَامَ</w:t>
      </w:r>
      <w:r>
        <w:rPr>
          <w:lang w:val="ar_AE" w:bidi="ar_AE"/>
        </w:rPr>
        <w:t xml:space="preserve"> (شوفام)، الذي يرد ذكره في </w:t>
      </w:r>
      <w:hyperlink r:id="rId686">
        <w:r>
          <w:rPr>
            <w:lang w:val="ar_AE" w:bidi="ar_AE"/>
          </w:rPr>
          <w:rPr>
            <w:color w:val="0000EE"/>
            <w:u w:val="single"/>
          </w:rPr>
          <w:t>العدد 26:39</w:t>
        </w:r>
      </w:hyperlink>
      <w:r>
        <w:rPr>
          <w:lang w:val="ar_AE" w:bidi="ar_AE"/>
        </w:rPr>
        <w:t xml:space="preserve"> ابنًا لبنيامين. يمكن أن يكون أيضًا تهجئة بديلة </w:t>
      </w:r>
      <w:r>
        <w:rPr>
          <w:lang w:val="ar_AE" w:bidi="ar_AE"/>
        </w:rPr>
        <w:t xml:space="preserve">لمُفِّيمُ </w:t>
      </w:r>
      <w:r>
        <w:rPr>
          <w:lang w:val="ar_AE" w:bidi="ar_AE"/>
        </w:rPr>
        <w:t>(</w:t>
      </w:r>
      <w:hyperlink r:id="rId685">
        <w:r>
          <w:rPr>
            <w:lang w:val="ar_AE" w:bidi="ar_AE"/>
          </w:rPr>
          <w:rPr>
            <w:color w:val="0000EE"/>
            <w:u w:val="single"/>
          </w:rPr>
          <w:t>تكوين 46:21</w:t>
        </w:r>
      </w:hyperlink>
      <w:r>
        <w:rPr>
          <w:lang w:val="ar_AE" w:bidi="ar_AE"/>
        </w:rPr>
        <w:t xml:space="preserve">). </w:t>
      </w:r>
      <w:r>
        <w:rPr>
          <w:i/>
          <w:lang w:val="ar_AE" w:bidi="ar_AE"/>
        </w:rPr>
        <w:t>انظر</w:t>
      </w:r>
      <w:r>
        <w:rPr>
          <w:lang w:val="ar_AE" w:bidi="ar_AE"/>
        </w:rPr>
        <w:t xml:space="preserve"> </w:t>
      </w:r>
      <w:r>
        <w:rPr>
          <w:lang w:val="ar_AE" w:bidi="ar_AE"/>
        </w:rPr>
        <w:t>شَفُوفام</w:t>
      </w:r>
      <w:r>
        <w:rPr>
          <w:lang w:val="ar_AE" w:bidi="ar_AE"/>
        </w:rPr>
        <w:t>.</w:t>
      </w:r>
    </w:p>
    <w:p>
      <w:pPr>
        <w:bidi/>
      </w:pPr>
      <w:r>
        <w:rPr>
          <w:lang w:val="ar_AE" w:bidi="ar_AE"/>
        </w:rPr>
      </w:r>
      <w:r>
        <w:rPr>
          <w:lang w:val="ar_AE" w:bidi="ar_AE"/>
        </w:rPr>
        <w:t>2. حارس بوابة من اللاويين، وكان يراقب مع حُوسَة بوابة شَلَّكَة على الجانب الغربي من أورشليم (</w:t>
      </w:r>
      <w:hyperlink r:id="rId754">
        <w:r>
          <w:rPr>
            <w:lang w:val="ar_AE" w:bidi="ar_AE"/>
          </w:rPr>
          <w:rPr>
            <w:color w:val="0000EE"/>
            <w:u w:val="single"/>
          </w:rPr>
          <w:t>1 أخبار 26:16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شقائق النعمان</w:t>
      </w:r>
      <w:r>
        <w:rPr>
          <w:lang w:val="ar_AE" w:bidi="ar_AE"/>
        </w:rPr>
      </w:r>
    </w:p>
    <w:p>
      <w:pPr>
        <w:bidi/>
      </w:pPr>
      <w:r>
        <w:rPr>
          <w:lang w:val="ar_AE" w:bidi="ar_AE"/>
        </w:rPr>
      </w:r>
      <w:r>
        <w:rPr>
          <w:lang w:val="ar_AE" w:bidi="ar_AE"/>
        </w:rPr>
        <w:t xml:space="preserve">نبتة من عائلة الحوذان، ذات زهور على شكل أكواب تكون عادة بيضاء أو وردية أو حمراء أو أرجوانية. </w:t>
      </w:r>
      <w:r>
        <w:rPr>
          <w:i/>
          <w:lang w:val="ar_AE" w:bidi="ar_AE"/>
        </w:rPr>
        <w:t>انظر</w:t>
      </w:r>
      <w:r>
        <w:rPr>
          <w:lang w:val="ar_AE" w:bidi="ar_AE"/>
        </w:rPr>
        <w:t xml:space="preserve"> </w:t>
      </w:r>
      <w:r>
        <w:rPr>
          <w:lang w:val="ar_AE" w:bidi="ar_AE"/>
        </w:rPr>
        <w:t>النباتات (الزنبق)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bidi/>
      </w:pPr>
      <w:r>
        <w:rPr>
          <w:lang w:val="ar_AE" w:bidi="ar_AE"/>
        </w:rPr>
      </w:r>
      <w:r>
        <w:rPr>
          <w:lang w:val="ar_AE" w:bidi="ar_AE"/>
        </w:rPr>
        <w:t xml:space="preserve">قطعٌ منقوشة من الفخار. انظر </w:t>
      </w:r>
      <w:r>
        <w:rPr>
          <w:lang w:val="ar_AE" w:bidi="ar_AE"/>
        </w:rPr>
        <w:t>النقوش؛</w:t>
      </w:r>
      <w:r>
        <w:rPr>
          <w:lang w:val="ar_AE" w:bidi="ar_AE"/>
        </w:rPr>
        <w:t xml:space="preserve"> </w:t>
      </w:r>
      <w:r>
        <w:rPr>
          <w:lang w:val="ar_AE" w:bidi="ar_AE"/>
        </w:rPr>
        <w:t>شقفة الفخار؛</w:t>
      </w:r>
      <w:r>
        <w:rPr>
          <w:lang w:val="ar_AE" w:bidi="ar_AE"/>
        </w:rPr>
        <w:t xml:space="preserve"> </w:t>
      </w:r>
      <w:r>
        <w:rPr>
          <w:lang w:val="ar_AE" w:bidi="ar_AE"/>
        </w:rPr>
        <w:t>صناعة الفخار؛</w:t>
      </w:r>
      <w:r>
        <w:rPr>
          <w:lang w:val="ar_AE" w:bidi="ar_AE"/>
        </w:rPr>
        <w:t xml:space="preserve"> </w:t>
      </w:r>
      <w:r>
        <w:rPr>
          <w:lang w:val="ar_AE" w:bidi="ar_AE"/>
        </w:rPr>
        <w:t>الكتابة (شقفة 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شَقْفَة</w:t>
      </w:r>
      <w:r>
        <w:rPr>
          <w:lang w:val="ar_AE" w:bidi="ar_AE"/>
        </w:rPr>
      </w:r>
    </w:p>
    <w:p>
      <w:pPr>
        <w:pStyle w:val="Heading2"/>
        <w:bidi/>
      </w:pPr>
      <w:r>
        <w:rPr>
          <w:lang w:val="ar_AE" w:bidi="ar_AE"/>
        </w:rPr>
        <w:t>شَقْفَة</w:t>
      </w:r>
      <w:r>
        <w:rPr>
          <w:lang w:val="ar_AE" w:bidi="ar_AE"/>
        </w:rPr>
        <w:t>*</w:t>
      </w:r>
    </w:p>
    <w:p>
      <w:pPr>
        <w:bidi/>
      </w:pPr>
      <w:r>
        <w:rPr>
          <w:lang w:val="ar_AE" w:bidi="ar_AE"/>
        </w:rPr>
      </w:r>
      <w:r>
        <w:rPr>
          <w:lang w:val="ar_AE" w:bidi="ar_AE"/>
        </w:rPr>
        <w:t xml:space="preserve">قطعة من الفخار المكسور كانت تُستخدم في العصور القديمة لحمل الفحم الساخن أو لغمس الماء. كما كانت تُستخدم الشقف كأغطية لحاويات التخزين أو الغلايات، وكوسيلة للتواصل كتابة، أو لإضافة الحصى إلى مركبات العزل المائي. الأهمية الرمزية للشقف واضحة في </w:t>
      </w:r>
      <w:hyperlink r:id="rId755">
        <w:r>
          <w:rPr>
            <w:lang w:val="ar_AE" w:bidi="ar_AE"/>
          </w:rPr>
          <w:rPr>
            <w:color w:val="0000EE"/>
            <w:u w:val="single"/>
          </w:rPr>
          <w:t>مزمور 22:15</w:t>
        </w:r>
      </w:hyperlink>
      <w:r>
        <w:rPr>
          <w:lang w:val="ar_AE" w:bidi="ar_AE"/>
        </w:rPr>
        <w:t xml:space="preserve">، </w:t>
      </w:r>
      <w:hyperlink r:id="rId756">
        <w:r>
          <w:rPr>
            <w:lang w:val="ar_AE" w:bidi="ar_AE"/>
          </w:rPr>
          <w:rPr>
            <w:color w:val="0000EE"/>
            <w:u w:val="single"/>
          </w:rPr>
          <w:t>إش 30:14</w:t>
        </w:r>
      </w:hyperlink>
      <w:r>
        <w:rPr>
          <w:lang w:val="ar_AE" w:bidi="ar_AE"/>
        </w:rPr>
        <w:t xml:space="preserve">، </w:t>
      </w:r>
      <w:hyperlink r:id="rId757">
        <w:r>
          <w:rPr>
            <w:lang w:val="ar_AE" w:bidi="ar_AE"/>
          </w:rPr>
          <w:rPr>
            <w:color w:val="0000EE"/>
            <w:u w:val="single"/>
          </w:rPr>
          <w:t>45:9</w:t>
        </w:r>
      </w:hyperlink>
      <w:r>
        <w:rPr>
          <w:lang w:val="ar_AE" w:bidi="ar_AE"/>
        </w:rPr>
        <w:t>، و</w:t>
      </w:r>
      <w:hyperlink r:id="rId758">
        <w:r>
          <w:rPr>
            <w:lang w:val="ar_AE" w:bidi="ar_AE"/>
          </w:rPr>
          <w:rPr>
            <w:color w:val="0000EE"/>
            <w:u w:val="single"/>
          </w:rPr>
          <w:t>حز 23:34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 xml:space="preserve">; </w:t>
      </w:r>
      <w:r>
        <w:rPr>
          <w:lang w:val="ar_AE" w:bidi="ar_AE"/>
        </w:rPr>
        <w:t>الكتابة (الشقف)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شُقَق</w:t>
      </w:r>
      <w:r>
        <w:rPr>
          <w:lang w:val="ar_AE" w:bidi="ar_AE"/>
        </w:rPr>
      </w:r>
    </w:p>
    <w:p>
      <w:pPr>
        <w:pStyle w:val="Heading2"/>
        <w:bidi/>
      </w:pPr>
      <w:r>
        <w:rPr>
          <w:lang w:val="ar_AE" w:bidi="ar_AE"/>
        </w:rPr>
        <w:t>شُقَق</w:t>
      </w:r>
    </w:p>
    <w:p>
      <w:pPr>
        <w:bidi/>
      </w:pPr>
      <w:r>
        <w:rPr>
          <w:lang w:val="ar_AE" w:bidi="ar_AE"/>
        </w:rPr>
      </w:r>
      <w:r>
        <w:rPr>
          <w:lang w:val="ar_AE" w:bidi="ar_AE"/>
        </w:rPr>
        <w:t xml:space="preserve">انظر </w:t>
      </w:r>
      <w:r>
        <w:rPr>
          <w:lang w:val="ar_AE" w:bidi="ar_AE"/>
        </w:rPr>
        <w:t>الأثاث؛</w:t>
      </w:r>
      <w:r>
        <w:rPr>
          <w:lang w:val="ar_AE" w:bidi="ar_AE"/>
        </w:rPr>
        <w:t xml:space="preserve"> </w:t>
      </w:r>
      <w:r>
        <w:rPr>
          <w:lang w:val="ar_AE" w:bidi="ar_AE"/>
        </w:rPr>
        <w:t>البيوت والمنازل؛</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الامتنان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شَكْرُون</w:t>
      </w:r>
      <w:r>
        <w:rPr>
          <w:lang w:val="ar_AE" w:bidi="ar_AE"/>
        </w:rPr>
      </w:r>
    </w:p>
    <w:p>
      <w:pPr>
        <w:pStyle w:val="Heading2"/>
        <w:bidi/>
      </w:pPr>
      <w:r>
        <w:rPr>
          <w:lang w:val="ar_AE" w:bidi="ar_AE"/>
        </w:rPr>
        <w:t>شَكْرُون</w:t>
      </w:r>
    </w:p>
    <w:p>
      <w:pPr>
        <w:bidi/>
      </w:pPr>
      <w:r>
        <w:rPr>
          <w:lang w:val="ar_AE" w:bidi="ar_AE"/>
        </w:rPr>
      </w:r>
      <w:r>
        <w:rPr>
          <w:lang w:val="ar_AE" w:bidi="ar_AE"/>
        </w:rPr>
        <w:t>بلدة بالقرب من البحر المتوسط على الحدود الشمالية للأرض المخصصة لسبط يهوذا ميراثًا، مذكورة بين عقرون وجبل البعلة (</w:t>
      </w:r>
      <w:hyperlink r:id="rId759">
        <w:r>
          <w:rPr>
            <w:lang w:val="ar_AE" w:bidi="ar_AE"/>
          </w:rPr>
          <w:rPr>
            <w:color w:val="0000EE"/>
            <w:u w:val="single"/>
          </w:rPr>
          <w:t>يشوع 15:11</w:t>
        </w:r>
      </w:hyperlink>
      <w:r>
        <w:rPr>
          <w:lang w:val="ar_AE" w:bidi="ar_AE"/>
        </w:rPr>
        <w:t>). موقعها غير مؤكد، رغم أنه ربما يرتبط بتل الفول.</w:t>
      </w:r>
      <w:r>
        <w:rPr>
          <w:lang w:val="ar_AE" w:bidi="ar_AE"/>
        </w:rPr>
      </w:r>
      <w:r>
        <w:rPr>
          <w:lang w:val="ar_AE" w:bidi="ar_AE"/>
        </w:rPr>
      </w:r>
    </w:p>
    <w:p>
      <w:pPr>
        <w:bidi/>
      </w:pPr>
      <w:r>
        <w:rPr>
          <w:lang w:val="ar_AE" w:bidi="ar_AE"/>
        </w:rPr>
      </w:r>
    </w:p>
    <w:p>
      <w:pPr>
        <w:pStyle w:val="Heading2"/>
        <w:bidi/>
      </w:pPr>
      <w:r>
        <w:rPr>
          <w:lang w:val="ar_AE" w:bidi="ar_AE"/>
        </w:rPr>
        <w:t>شَّكَمِيِّين</w:t>
      </w:r>
      <w:r>
        <w:rPr>
          <w:lang w:val="ar_AE" w:bidi="ar_AE"/>
        </w:rPr>
      </w:r>
    </w:p>
    <w:p>
      <w:pPr>
        <w:bidi/>
      </w:pPr>
      <w:r>
        <w:rPr>
          <w:lang w:val="ar_AE" w:bidi="ar_AE"/>
        </w:rPr>
      </w:r>
      <w:r>
        <w:rPr>
          <w:lang w:val="ar_AE" w:bidi="ar_AE"/>
        </w:rPr>
        <w:t>أحد أحفاد شَكِيم، ابن جِلْعَادَ من سبط مَنَسَّى (</w:t>
      </w:r>
      <w:hyperlink r:id="rId760">
        <w:r>
          <w:rPr>
            <w:lang w:val="ar_AE" w:bidi="ar_AE"/>
          </w:rPr>
          <w:rPr>
            <w:color w:val="0000EE"/>
            <w:u w:val="single"/>
          </w:rPr>
          <w:t>عدد 26:31</w:t>
        </w:r>
      </w:hyperlink>
      <w:r>
        <w:rPr>
          <w:lang w:val="ar_AE" w:bidi="ar_AE"/>
        </w:rPr>
        <w:t xml:space="preserve">). </w:t>
      </w:r>
      <w:r>
        <w:rPr>
          <w:b/>
          <w:lang w:val="ar_AE" w:bidi="ar_AE"/>
        </w:rPr>
        <w:t>انظر</w:t>
      </w:r>
      <w:r>
        <w:rPr>
          <w:lang w:val="ar_AE" w:bidi="ar_AE"/>
        </w:rPr>
        <w:t xml:space="preserve"> </w:t>
      </w:r>
      <w:r>
        <w:rPr>
          <w:lang w:val="ar_AE" w:bidi="ar_AE"/>
        </w:rPr>
        <w:t>شَكِيمَ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شَكَنْيَا، شَكَنْيَا</w:t>
      </w:r>
      <w:r>
        <w:rPr>
          <w:lang w:val="ar_AE" w:bidi="ar_AE"/>
        </w:rPr>
      </w:r>
    </w:p>
    <w:p>
      <w:pPr>
        <w:bidi/>
      </w:pPr>
      <w:r>
        <w:rPr>
          <w:lang w:val="ar_AE" w:bidi="ar_AE"/>
        </w:rPr>
      </w:r>
      <w:r>
        <w:rPr>
          <w:lang w:val="ar_AE" w:bidi="ar_AE"/>
        </w:rPr>
        <w:t>1. رجل من ذرية الملك داود عبر زربابل، وقد عاش في فترة ما بعد السبي البابلي (</w:t>
      </w:r>
      <w:hyperlink r:id="rId761">
        <w:r>
          <w:rPr>
            <w:lang w:val="ar_AE" w:bidi="ar_AE"/>
          </w:rPr>
          <w:rPr>
            <w:color w:val="0000EE"/>
            <w:u w:val="single"/>
          </w:rPr>
          <w:t>1 أخبار 3:21–22</w:t>
        </w:r>
      </w:hyperlink>
      <w:r>
        <w:rPr>
          <w:lang w:val="ar_AE" w:bidi="ar_AE"/>
        </w:rPr>
        <w:t>).</w:t>
      </w:r>
    </w:p>
    <w:p>
      <w:pPr>
        <w:bidi/>
      </w:pPr>
      <w:r>
        <w:rPr>
          <w:lang w:val="ar_AE" w:bidi="ar_AE"/>
        </w:rPr>
      </w:r>
      <w:r>
        <w:rPr>
          <w:lang w:val="ar_AE" w:bidi="ar_AE"/>
        </w:rPr>
        <w:t>2. لاويّ، ورئيس الفِرقة العاشرة من 24 فِرْقَة من الكهنة التي تشكَّلت خلال حُكم دَاوُد (</w:t>
      </w:r>
      <w:hyperlink r:id="rId762">
        <w:r>
          <w:rPr>
            <w:lang w:val="ar_AE" w:bidi="ar_AE"/>
          </w:rPr>
          <w:rPr>
            <w:color w:val="0000EE"/>
            <w:u w:val="single"/>
          </w:rPr>
          <w:t>1 أخبار 24:11</w:t>
        </w:r>
      </w:hyperlink>
      <w:r>
        <w:rPr>
          <w:lang w:val="ar_AE" w:bidi="ar_AE"/>
        </w:rPr>
        <w:t>).</w:t>
      </w:r>
    </w:p>
    <w:p>
      <w:pPr>
        <w:bidi/>
      </w:pPr>
      <w:r>
        <w:rPr>
          <w:lang w:val="ar_AE" w:bidi="ar_AE"/>
        </w:rPr>
      </w:r>
      <w:r>
        <w:rPr>
          <w:lang w:val="ar_AE" w:bidi="ar_AE"/>
        </w:rPr>
        <w:t>3. واحد من ستة كهنة خدموا تحت قورِي خلال حكم الملِك حَزَقِيَّا (715–686 قبل الميلاد)، وكانت مهمته أن يساعد في توزيع التقدمات والعشور التي أُحضرت للهيكل على الكهنة المقيمين في المدن الكهنوتية (</w:t>
      </w:r>
      <w:hyperlink r:id="rId763">
        <w:r>
          <w:rPr>
            <w:lang w:val="ar_AE" w:bidi="ar_AE"/>
          </w:rPr>
          <w:rPr>
            <w:color w:val="0000EE"/>
            <w:u w:val="single"/>
          </w:rPr>
          <w:t>2 أخبار الأيام 31:15</w:t>
        </w:r>
      </w:hyperlink>
      <w:r>
        <w:rPr>
          <w:lang w:val="ar_AE" w:bidi="ar_AE"/>
        </w:rPr>
        <w:t>).</w:t>
      </w:r>
    </w:p>
    <w:p>
      <w:pPr>
        <w:bidi/>
      </w:pPr>
      <w:r>
        <w:rPr>
          <w:lang w:val="ar_AE" w:bidi="ar_AE"/>
        </w:rPr>
      </w:r>
      <w:r>
        <w:rPr>
          <w:lang w:val="ar_AE" w:bidi="ar_AE"/>
        </w:rPr>
        <w:t xml:space="preserve">٤. والِد حَطّوش، الذي عاد مع عَزْرَا إلى يَهوذَا بعد السبي البابلي خلال حكم الملك أَرْتَحْشَشْتَا الأول (٤٦٤–٤٢٤ قبل الميلاد؛ </w:t>
      </w:r>
      <w:hyperlink r:id="rId764">
        <w:r>
          <w:rPr>
            <w:lang w:val="ar_AE" w:bidi="ar_AE"/>
          </w:rPr>
          <w:rPr>
            <w:color w:val="0000EE"/>
            <w:u w:val="single"/>
          </w:rPr>
          <w:t>عز 8:3</w:t>
        </w:r>
      </w:hyperlink>
      <w:r>
        <w:rPr>
          <w:lang w:val="ar_AE" w:bidi="ar_AE"/>
        </w:rPr>
        <w:t>).</w:t>
      </w:r>
    </w:p>
    <w:p>
      <w:pPr>
        <w:bidi/>
      </w:pPr>
      <w:r>
        <w:rPr>
          <w:lang w:val="ar_AE" w:bidi="ar_AE"/>
        </w:rPr>
      </w:r>
      <w:r>
        <w:rPr>
          <w:lang w:val="ar_AE" w:bidi="ar_AE"/>
        </w:rPr>
        <w:t>٥. ابن يَحْزِيئِيل الذي عاد مع عَزْرَا إلى يَهوذَا خلال حكم الملك أَرْتَحْشَشْتَا الأول (</w:t>
      </w:r>
      <w:hyperlink r:id="rId765">
        <w:r>
          <w:rPr>
            <w:lang w:val="ar_AE" w:bidi="ar_AE"/>
          </w:rPr>
          <w:rPr>
            <w:color w:val="0000EE"/>
            <w:u w:val="single"/>
          </w:rPr>
          <w:t>عز 8:5</w:t>
        </w:r>
      </w:hyperlink>
      <w:r>
        <w:rPr>
          <w:lang w:val="ar_AE" w:bidi="ar_AE"/>
        </w:rPr>
        <w:t>).</w:t>
      </w:r>
    </w:p>
    <w:p>
      <w:pPr>
        <w:bidi/>
      </w:pPr>
      <w:r>
        <w:rPr>
          <w:lang w:val="ar_AE" w:bidi="ar_AE"/>
        </w:rPr>
      </w:r>
      <w:r>
        <w:rPr>
          <w:lang w:val="ar_AE" w:bidi="ar_AE"/>
        </w:rPr>
        <w:t>6. ابن يَحِيئِيل في بيت عِيلَام، الذي حثَّ عَزْرَا على أن يوصي بني إِسْرَائِيل بتطليق النساء الأجنبيات اللواتي تزوجوهنَّ (</w:t>
      </w:r>
      <w:hyperlink r:id="rId766">
        <w:r>
          <w:rPr>
            <w:lang w:val="ar_AE" w:bidi="ar_AE"/>
          </w:rPr>
          <w:rPr>
            <w:color w:val="0000EE"/>
            <w:u w:val="single"/>
          </w:rPr>
          <w:t>عز 10:2</w:t>
        </w:r>
      </w:hyperlink>
      <w:r>
        <w:rPr>
          <w:lang w:val="ar_AE" w:bidi="ar_AE"/>
        </w:rPr>
        <w:t>).</w:t>
      </w:r>
    </w:p>
    <w:p>
      <w:pPr>
        <w:bidi/>
      </w:pPr>
      <w:r>
        <w:rPr>
          <w:lang w:val="ar_AE" w:bidi="ar_AE"/>
        </w:rPr>
      </w:r>
      <w:r>
        <w:rPr>
          <w:lang w:val="ar_AE" w:bidi="ar_AE"/>
        </w:rPr>
        <w:t>7. والد شِمْعِيَا. وقد كان شِمْعِيَا حارس البوابة الشرقية، والذي ساعد نَحَمْيَا في إعادة بناء جزء من سور أورشَلِيم (</w:t>
      </w:r>
      <w:hyperlink r:id="rId767">
        <w:r>
          <w:rPr>
            <w:lang w:val="ar_AE" w:bidi="ar_AE"/>
          </w:rPr>
          <w:rPr>
            <w:color w:val="0000EE"/>
            <w:u w:val="single"/>
          </w:rPr>
          <w:t>نحميا 3:29</w:t>
        </w:r>
      </w:hyperlink>
      <w:r>
        <w:rPr>
          <w:lang w:val="ar_AE" w:bidi="ar_AE"/>
        </w:rPr>
        <w:t>).</w:t>
      </w:r>
    </w:p>
    <w:p>
      <w:pPr>
        <w:bidi/>
      </w:pPr>
      <w:r>
        <w:rPr>
          <w:lang w:val="ar_AE" w:bidi="ar_AE"/>
        </w:rPr>
      </w:r>
      <w:r>
        <w:rPr>
          <w:lang w:val="ar_AE" w:bidi="ar_AE"/>
        </w:rPr>
        <w:t>8. حَمُّ طوبِيَّا العموني وابن آرَح (</w:t>
      </w:r>
      <w:hyperlink r:id="rId768">
        <w:r>
          <w:rPr>
            <w:lang w:val="ar_AE" w:bidi="ar_AE"/>
          </w:rPr>
          <w:rPr>
            <w:color w:val="0000EE"/>
            <w:u w:val="single"/>
          </w:rPr>
          <w:t>نحميا 6:18</w:t>
        </w:r>
      </w:hyperlink>
      <w:r>
        <w:rPr>
          <w:lang w:val="ar_AE" w:bidi="ar_AE"/>
        </w:rPr>
        <w:t>).</w:t>
      </w:r>
    </w:p>
    <w:p>
      <w:pPr>
        <w:bidi/>
      </w:pPr>
      <w:r>
        <w:rPr>
          <w:lang w:val="ar_AE" w:bidi="ar_AE"/>
        </w:rPr>
      </w:r>
      <w:r>
        <w:rPr>
          <w:lang w:val="ar_AE" w:bidi="ar_AE"/>
        </w:rPr>
        <w:t>9. رئيس عائلة كهنوتية عاد إلى يَهوذَا مع زَربَّابِل بعد السبي (</w:t>
      </w:r>
      <w:hyperlink r:id="rId382">
        <w:r>
          <w:rPr>
            <w:lang w:val="ar_AE" w:bidi="ar_AE"/>
          </w:rPr>
          <w:rPr>
            <w:color w:val="0000EE"/>
            <w:u w:val="single"/>
          </w:rPr>
          <w:t>نحميا 12:3</w:t>
        </w:r>
      </w:hyperlink>
      <w:r>
        <w:rPr>
          <w:lang w:val="ar_AE" w:bidi="ar_AE"/>
        </w:rPr>
        <w:t xml:space="preserve">). ربما يكون شَكَنْيَا هو عينه شَبَنْيَا في الآية </w:t>
      </w:r>
      <w:hyperlink r:id="rId381">
        <w:r>
          <w:rPr>
            <w:lang w:val="ar_AE" w:bidi="ar_AE"/>
          </w:rPr>
          <w:rPr>
            <w:color w:val="0000EE"/>
            <w:u w:val="single"/>
          </w:rPr>
          <w:t>14</w:t>
        </w:r>
      </w:hyperlink>
      <w:r>
        <w:rPr>
          <w:lang w:val="ar_AE" w:bidi="ar_AE"/>
        </w:rPr>
        <w:t xml:space="preserve">. </w:t>
      </w:r>
      <w:r>
        <w:rPr>
          <w:i/>
          <w:lang w:val="ar_AE" w:bidi="ar_AE"/>
        </w:rPr>
        <w:t>انظر</w:t>
      </w:r>
      <w:r>
        <w:rPr>
          <w:lang w:val="ar_AE" w:bidi="ar_AE"/>
        </w:rPr>
        <w:t xml:space="preserve"> </w:t>
      </w:r>
      <w:r>
        <w:rPr>
          <w:lang w:val="ar_AE" w:bidi="ar_AE"/>
        </w:rPr>
        <w:t>شَبَنْيَا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w:t>
      </w:r>
      <w:r>
        <w:rPr>
          <w:lang w:val="ar_AE" w:bidi="ar_AE"/>
        </w:rPr>
      </w:r>
    </w:p>
    <w:p>
      <w:pPr>
        <w:pStyle w:val="Heading2"/>
        <w:bidi/>
      </w:pPr>
      <w:r>
        <w:rPr>
          <w:lang w:val="ar_AE" w:bidi="ar_AE"/>
        </w:rPr>
        <w:t>شَكِيم</w:t>
      </w:r>
      <w:r>
        <w:rPr>
          <w:lang w:val="ar_AE" w:bidi="ar_AE"/>
        </w:rPr>
        <w:t>*</w:t>
      </w:r>
    </w:p>
    <w:p>
      <w:pPr>
        <w:bidi/>
      </w:pPr>
      <w:r>
        <w:rPr>
          <w:lang w:val="ar_AE" w:bidi="ar_AE"/>
        </w:rPr>
      </w:r>
      <w:r>
        <w:rPr>
          <w:lang w:val="ar_AE" w:bidi="ar_AE"/>
        </w:rPr>
        <w:t xml:space="preserve"> ترد شَكِيم في </w:t>
      </w:r>
      <w:hyperlink r:id="rId769">
        <w:r>
          <w:rPr>
            <w:lang w:val="ar_AE" w:bidi="ar_AE"/>
          </w:rPr>
          <w:rPr>
            <w:color w:val="0000EE"/>
            <w:u w:val="single"/>
          </w:rPr>
          <w:t>تكوين 12:6</w:t>
        </w:r>
      </w:hyperlink>
      <w:r>
        <w:rPr>
          <w:lang w:val="ar_AE" w:bidi="ar_AE"/>
        </w:rPr>
        <w:t xml:space="preserve">. </w:t>
      </w:r>
      <w:r>
        <w:rPr>
          <w:i/>
          <w:lang w:val="ar_AE" w:bidi="ar_AE"/>
        </w:rPr>
        <w:t>انظر</w:t>
      </w:r>
      <w:r>
        <w:rPr>
          <w:lang w:val="ar_AE" w:bidi="ar_AE"/>
        </w:rPr>
        <w:t xml:space="preserve"> </w:t>
      </w:r>
      <w:r>
        <w:rPr>
          <w:lang w:val="ar_AE" w:bidi="ar_AE"/>
        </w:rPr>
        <w:t>شكيم (المكان)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شَكِيم (شخص)</w:t>
      </w:r>
      <w:r>
        <w:rPr>
          <w:lang w:val="ar_AE" w:bidi="ar_AE"/>
        </w:rPr>
      </w:r>
    </w:p>
    <w:p>
      <w:pPr>
        <w:bidi/>
      </w:pPr>
      <w:r>
        <w:rPr>
          <w:lang w:val="ar_AE" w:bidi="ar_AE"/>
        </w:rPr>
      </w:r>
      <w:r>
        <w:rPr>
          <w:lang w:val="ar_AE" w:bidi="ar_AE"/>
        </w:rPr>
        <w:t>1. ٱبْنُ حَمُور ٱلْحِوِّيّ. اغتصب دينة، ابنة يعقوب، ثم قُتل لاحقًا مع والده وجميع ذكور مدينته على يد شمعون ولاوي (</w:t>
      </w:r>
      <w:hyperlink r:id="rId770">
        <w:r>
          <w:rPr>
            <w:lang w:val="ar_AE" w:bidi="ar_AE"/>
          </w:rPr>
          <w:rPr>
            <w:color w:val="0000EE"/>
            <w:u w:val="single"/>
          </w:rPr>
          <w:t>تكوين 34؛</w:t>
        </w:r>
      </w:hyperlink>
      <w:r>
        <w:rPr>
          <w:lang w:val="ar_AE" w:bidi="ar_AE"/>
        </w:rPr>
        <w:t xml:space="preserve"> </w:t>
      </w:r>
      <w:hyperlink r:id="rId771">
        <w:r>
          <w:rPr>
            <w:lang w:val="ar_AE" w:bidi="ar_AE"/>
          </w:rPr>
          <w:rPr>
            <w:color w:val="0000EE"/>
            <w:u w:val="single"/>
          </w:rPr>
          <w:t>يشوع 24:32</w:t>
        </w:r>
      </w:hyperlink>
      <w:r>
        <w:rPr>
          <w:lang w:val="ar_AE" w:bidi="ar_AE"/>
        </w:rPr>
        <w:t>).</w:t>
      </w:r>
    </w:p>
    <w:p>
      <w:pPr>
        <w:bidi/>
      </w:pPr>
      <w:r>
        <w:rPr>
          <w:lang w:val="ar_AE" w:bidi="ar_AE"/>
        </w:rPr>
      </w:r>
      <w:r>
        <w:rPr>
          <w:lang w:val="ar_AE" w:bidi="ar_AE"/>
        </w:rPr>
        <w:t xml:space="preserve">2. أحد أبناء جلعاد الستة، وهو من نسل يُوسُف من ذريّة منسى، ومؤسس عائلة </w:t>
      </w:r>
      <w:r>
        <w:rPr>
          <w:lang w:val="ar_AE" w:bidi="ar_AE"/>
        </w:rPr>
        <w:t>الشَّكَمِيِّين</w:t>
      </w:r>
      <w:r>
        <w:rPr>
          <w:lang w:val="ar_AE" w:bidi="ar_AE"/>
        </w:rPr>
        <w:t xml:space="preserve"> (</w:t>
      </w:r>
      <w:hyperlink r:id="rId760">
        <w:r>
          <w:rPr>
            <w:lang w:val="ar_AE" w:bidi="ar_AE"/>
          </w:rPr>
          <w:rPr>
            <w:color w:val="0000EE"/>
            <w:u w:val="single"/>
          </w:rPr>
          <w:t>عدد 26:31؛</w:t>
        </w:r>
      </w:hyperlink>
      <w:r>
        <w:rPr>
          <w:lang w:val="ar_AE" w:bidi="ar_AE"/>
        </w:rPr>
        <w:t xml:space="preserve"> </w:t>
      </w:r>
      <w:hyperlink r:id="rId772">
        <w:r>
          <w:rPr>
            <w:lang w:val="ar_AE" w:bidi="ar_AE"/>
          </w:rPr>
          <w:rPr>
            <w:color w:val="0000EE"/>
            <w:u w:val="single"/>
          </w:rPr>
          <w:t>يشوع 17:2</w:t>
        </w:r>
      </w:hyperlink>
      <w:r>
        <w:rPr>
          <w:lang w:val="ar_AE" w:bidi="ar_AE"/>
        </w:rPr>
        <w:t>).</w:t>
      </w:r>
    </w:p>
    <w:p>
      <w:pPr>
        <w:bidi/>
      </w:pPr>
      <w:r>
        <w:rPr>
          <w:lang w:val="ar_AE" w:bidi="ar_AE"/>
        </w:rPr>
      </w:r>
      <w:r>
        <w:rPr>
          <w:lang w:val="ar_AE" w:bidi="ar_AE"/>
        </w:rPr>
        <w:t xml:space="preserve">3. أحد أبناء </w:t>
      </w:r>
      <w:r>
        <w:rPr>
          <w:lang w:val="ar_AE" w:bidi="ar_AE"/>
        </w:rPr>
        <w:t>شَمِيدَاعَ الأربعة</w:t>
      </w:r>
      <w:r>
        <w:rPr>
          <w:lang w:val="ar_AE" w:bidi="ar_AE"/>
        </w:rPr>
        <w:t xml:space="preserve"> من سبط منسى (</w:t>
      </w:r>
      <w:hyperlink r:id="rId773">
        <w:r>
          <w:rPr>
            <w:lang w:val="ar_AE" w:bidi="ar_AE"/>
          </w:rPr>
          <w:rPr>
            <w:color w:val="0000EE"/>
            <w:u w:val="single"/>
          </w:rPr>
          <w:t>1 أخبار 7:19</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شَكِيم (مكان)</w:t>
      </w:r>
      <w:r>
        <w:rPr>
          <w:lang w:val="ar_AE" w:bidi="ar_AE"/>
        </w:rPr>
      </w:r>
    </w:p>
    <w:p>
      <w:pPr>
        <w:pStyle w:val="Heading2"/>
        <w:bidi/>
      </w:pPr>
      <w:r>
        <w:rPr>
          <w:lang w:val="ar_AE" w:bidi="ar_AE"/>
        </w:rPr>
        <w:t xml:space="preserve">شَكِيم </w:t>
      </w:r>
      <w:r>
        <w:rPr>
          <w:lang w:val="ar_AE" w:bidi="ar_AE"/>
        </w:rPr>
        <w:t>(مكان)</w:t>
      </w:r>
    </w:p>
    <w:p>
      <w:pPr>
        <w:bidi/>
      </w:pPr>
      <w:r>
        <w:rPr>
          <w:lang w:val="ar_AE" w:bidi="ar_AE"/>
        </w:rPr>
      </w:r>
      <w:r>
        <w:rPr>
          <w:lang w:val="ar_AE" w:bidi="ar_AE"/>
        </w:rPr>
        <w:t>مدينة في وسط فلسطين الغربية، بالقرب من حوض مائي يفصل بين المياه التي تتدفق إلى الأرْدُن، والتي تنحدر إلى البحر الأبيض المتوسط. الموقع يبعد 40 ميلاً (64.4 كيلومترًا) شمال أورشليم عند المدخل الشرقي للممر بين جبل عيبال وجبل جرزيم. كانت المدينة القديمة تقع على المنحدر الجنوبي الشرقي السفلي أو كتف جبل عيبال، ومن هنا جاء معنى الاسم (شَكِيم = كتف). كانت السامرة، التي أصبحت فيمَا بعد عاصمة إسرائيل، تبعد حوالي ثمانية أميال (12.9 كيلومترًا) شمال غرب. وعلى الرغم من موقعها الاستراتيجي - حيث كانت المدينة تتحكم في جميع الطرق عبر منطقة التلال الوسطى في فلسطين - إلا أنها كانت دون دفاعات طبيعية وتتطلب تحصينات واسعة.</w:t>
      </w:r>
    </w:p>
    <w:p>
      <w:pPr>
        <w:pStyle w:val="Heading3"/>
        <w:bidi/>
      </w:pPr>
      <w:r>
        <w:rPr>
          <w:lang w:val="ar_AE" w:bidi="ar_AE"/>
        </w:rPr>
        <w:t>الإشارات الكتابية عن شَكِيم</w:t>
      </w:r>
    </w:p>
    <w:p>
      <w:pPr>
        <w:bidi/>
      </w:pPr>
      <w:r>
        <w:rPr>
          <w:lang w:val="ar_AE" w:bidi="ar_AE"/>
        </w:rPr>
      </w:r>
      <w:r>
        <w:rPr>
          <w:lang w:val="ar_AE" w:bidi="ar_AE"/>
        </w:rPr>
        <w:t>ظهرت شَكِيم أول مرة في الكتاب المقدس موقعًا للتخييم الأول لأبرام بعد دخوله كنعان من بلاد ما بين النهرين. هناك وعده الله بأرض كنعان، وهناك بنى أبرام مذبحه الأول في الأرض (</w:t>
      </w:r>
      <w:hyperlink r:id="rId774">
        <w:r>
          <w:rPr>
            <w:lang w:val="ar_AE" w:bidi="ar_AE"/>
          </w:rPr>
          <w:rPr>
            <w:color w:val="0000EE"/>
            <w:u w:val="single"/>
          </w:rPr>
          <w:t>تكوين 12:6–7</w:t>
        </w:r>
      </w:hyperlink>
      <w:r>
        <w:rPr>
          <w:lang w:val="ar_AE" w:bidi="ar_AE"/>
        </w:rPr>
        <w:t>). بعد إقامة يعقوب مدة 20 عامًا في شمال بلاد ما بين النهرين في فدان-أرام، عاد إلى شَكِيم واشترى قطعة أرض. بحلول هذا الوقت، كان المكان بالفعل مدينة محاطة بأسوار وبوابة (</w:t>
      </w:r>
      <w:hyperlink r:id="rId775">
        <w:r>
          <w:rPr>
            <w:lang w:val="ar_AE" w:bidi="ar_AE"/>
          </w:rPr>
          <w:rPr>
            <w:color w:val="0000EE"/>
            <w:u w:val="single"/>
          </w:rPr>
          <w:t>34:20، 24</w:t>
        </w:r>
      </w:hyperlink>
      <w:r>
        <w:rPr>
          <w:lang w:val="ar_AE" w:bidi="ar_AE"/>
        </w:rPr>
        <w:t>). بعد أن تدنست أختهم دينة، ذبح شمعون ولاوي سكان شَكِيم الذكور على سبيل الانتقام. بعد سنوات، عندما كانت عائلة البطاركة الأولين تعيش في منطقة حبرون، ذهب يُوسُف إلى شَكِيم ليفتقد سلامة إخوته (</w:t>
      </w:r>
      <w:hyperlink r:id="rId776">
        <w:r>
          <w:rPr>
            <w:lang w:val="ar_AE" w:bidi="ar_AE"/>
          </w:rPr>
          <w:rPr>
            <w:color w:val="0000EE"/>
            <w:u w:val="single"/>
          </w:rPr>
          <w:t>37:12–14</w:t>
        </w:r>
      </w:hyperlink>
      <w:r>
        <w:rPr>
          <w:lang w:val="ar_AE" w:bidi="ar_AE"/>
        </w:rPr>
        <w:t>).</w:t>
      </w:r>
    </w:p>
    <w:p>
      <w:pPr>
        <w:bidi/>
      </w:pPr>
      <w:r>
        <w:rPr>
          <w:lang w:val="ar_AE" w:bidi="ar_AE"/>
        </w:rPr>
      </w:r>
      <w:r>
        <w:rPr>
          <w:lang w:val="ar_AE" w:bidi="ar_AE"/>
        </w:rPr>
        <w:t>بعد امتلاك أرض الموعد، جرى إتمام مراسم ترديد البركة واللعنة على جبل جِرِزِّيم وجبل عِيبَال، بالترتيب، في محيط شكيم (</w:t>
      </w:r>
      <w:hyperlink r:id="rId777">
        <w:r>
          <w:rPr>
            <w:lang w:val="ar_AE" w:bidi="ar_AE"/>
          </w:rPr>
          <w:rPr>
            <w:color w:val="0000EE"/>
            <w:u w:val="single"/>
          </w:rPr>
          <w:t>يشوع 8:30–35</w:t>
        </w:r>
      </w:hyperlink>
      <w:r>
        <w:rPr>
          <w:lang w:val="ar_AE" w:bidi="ar_AE"/>
        </w:rPr>
        <w:t>). عند امتلاك الأرض وتقسيمها، أصبحت شكيم واحدة من مدن الملجأ (</w:t>
      </w:r>
      <w:hyperlink r:id="rId778">
        <w:r>
          <w:rPr>
            <w:lang w:val="ar_AE" w:bidi="ar_AE"/>
          </w:rPr>
          <w:rPr>
            <w:color w:val="0000EE"/>
            <w:u w:val="single"/>
          </w:rPr>
          <w:t>20:7؛</w:t>
        </w:r>
      </w:hyperlink>
      <w:r>
        <w:rPr>
          <w:lang w:val="ar_AE" w:bidi="ar_AE"/>
        </w:rPr>
        <w:t xml:space="preserve"> </w:t>
      </w:r>
      <w:hyperlink r:id="rId779">
        <w:r>
          <w:rPr>
            <w:lang w:val="ar_AE" w:bidi="ar_AE"/>
          </w:rPr>
          <w:rPr>
            <w:color w:val="0000EE"/>
            <w:u w:val="single"/>
          </w:rPr>
          <w:t>21:21</w:t>
        </w:r>
      </w:hyperlink>
      <w:r>
        <w:rPr>
          <w:lang w:val="ar_AE" w:bidi="ar_AE"/>
        </w:rPr>
        <w:t>) وواحدة من المدن اللاويين الـ48 (</w:t>
      </w:r>
      <w:hyperlink r:id="rId779">
        <w:r>
          <w:rPr>
            <w:lang w:val="ar_AE" w:bidi="ar_AE"/>
          </w:rPr>
          <w:rPr>
            <w:color w:val="0000EE"/>
            <w:u w:val="single"/>
          </w:rPr>
          <w:t>21:21</w:t>
        </w:r>
      </w:hyperlink>
      <w:r>
        <w:rPr>
          <w:lang w:val="ar_AE" w:bidi="ar_AE"/>
        </w:rPr>
        <w:t>). هناك ألقى يشوع خطابه الوداعي (</w:t>
      </w:r>
      <w:hyperlink r:id="rId780">
        <w:r>
          <w:rPr>
            <w:lang w:val="ar_AE" w:bidi="ar_AE"/>
          </w:rPr>
          <w:rPr>
            <w:color w:val="0000EE"/>
            <w:u w:val="single"/>
          </w:rPr>
          <w:t>24:1، 25</w:t>
        </w:r>
      </w:hyperlink>
      <w:r>
        <w:rPr>
          <w:lang w:val="ar_AE" w:bidi="ar_AE"/>
        </w:rPr>
        <w:t xml:space="preserve">)، ودفنت عظام يُوسُف في الأرض التي اشتراها يعقوب هناك (الآية </w:t>
      </w:r>
      <w:hyperlink r:id="rId771">
        <w:r>
          <w:rPr>
            <w:lang w:val="ar_AE" w:bidi="ar_AE"/>
          </w:rPr>
          <w:rPr>
            <w:color w:val="0000EE"/>
            <w:u w:val="single"/>
          </w:rPr>
          <w:t>32</w:t>
        </w:r>
      </w:hyperlink>
      <w:r>
        <w:rPr>
          <w:lang w:val="ar_AE" w:bidi="ar_AE"/>
        </w:rPr>
        <w:t>).</w:t>
      </w:r>
    </w:p>
    <w:p>
      <w:pPr>
        <w:bidi/>
      </w:pPr>
      <w:r>
        <w:rPr>
          <w:lang w:val="ar_AE" w:bidi="ar_AE"/>
        </w:rPr>
      </w:r>
      <w:r>
        <w:rPr>
          <w:lang w:val="ar_AE" w:bidi="ar_AE"/>
        </w:rPr>
        <w:t>في أثناء حِقْبَة القضاة المضطربة، نصّب ابن جدعون -أبيمالك- نفسه ملكًا على إسرائيل هناك، في البداية بدعم من سكان عشيرته. لكن تمرد لاحق ضده أفضى لدمار المدينة (</w:t>
      </w:r>
      <w:hyperlink r:id="rId781">
        <w:r>
          <w:rPr>
            <w:lang w:val="ar_AE" w:bidi="ar_AE"/>
          </w:rPr>
          <w:rPr>
            <w:color w:val="0000EE"/>
            <w:u w:val="single"/>
          </w:rPr>
          <w:t>قضاة 9:1–7، 23–57</w:t>
        </w:r>
      </w:hyperlink>
      <w:r>
        <w:rPr>
          <w:lang w:val="ar_AE" w:bidi="ar_AE"/>
        </w:rPr>
        <w:t xml:space="preserve">). كما تُوّج رحبعام هناك </w:t>
      </w:r>
      <w:r>
        <w:rPr>
          <w:lang w:val="ar_AE" w:bidi="ar_AE"/>
        </w:rPr>
        <w:t>قُبَيْل</w:t>
      </w:r>
      <w:r>
        <w:rPr>
          <w:lang w:val="ar_AE" w:bidi="ar_AE"/>
        </w:rPr>
        <w:t xml:space="preserve"> انقسام المملكة (</w:t>
      </w:r>
      <w:hyperlink r:id="rId782">
        <w:r>
          <w:rPr>
            <w:lang w:val="ar_AE" w:bidi="ar_AE"/>
          </w:rPr>
          <w:rPr>
            <w:color w:val="0000EE"/>
            <w:u w:val="single"/>
          </w:rPr>
          <w:t>1 ملوك 12:1</w:t>
        </w:r>
      </w:hyperlink>
      <w:r>
        <w:rPr>
          <w:lang w:val="ar_AE" w:bidi="ar_AE"/>
        </w:rPr>
        <w:t>)، وأعاد يربعام أول ملك للمملكة الشمالية، بناء المدينة وجعلها العاصمة الأولى للمملكة.</w:t>
      </w:r>
    </w:p>
    <w:p>
      <w:pPr>
        <w:pStyle w:val="Heading3"/>
        <w:bidi/>
      </w:pPr>
      <w:r>
        <w:rPr>
          <w:lang w:val="ar_AE" w:bidi="ar_AE"/>
        </w:rPr>
        <w:t>التاريخ</w:t>
      </w:r>
    </w:p>
    <w:p>
      <w:pPr>
        <w:bidi/>
      </w:pPr>
      <w:r>
        <w:rPr>
          <w:lang w:val="ar_AE" w:bidi="ar_AE"/>
        </w:rPr>
      </w:r>
      <w:r>
        <w:rPr>
          <w:lang w:val="ar_AE" w:bidi="ar_AE"/>
        </w:rPr>
        <w:t>تكشف الحفريات أن أقدم مستعمرة في الموقع تعود إلى الألفية الرابعة قبل الميلاد، لكن أول استيطان ملموس وكبير حدث في النصف الأول من الألفية الثانية وكان من عمل الأموريين أو الهكسوس. أحاط الهكسوس المدينة بسد مائل ضخم يبلغ عرضه حوالي 80 قدمًا (24.4 مترًا) وارتفاعه 20 قدمًا (6.1 مترًا)، وبنوا عليه جدارًا من طوب. كان هناك بوابة ذات مدخلين على الجانب الشرقي، وبوابة ذات ثلاثة مداخل على الجانب الشمالي الغربي. على الأكروبوليس، بنوا ما يسمى معبدًا بمثابة حصن، وأعيد بناؤه عدة مرات، ثم دمره المصريون في حوالي 1550 قبل الميلاد.</w:t>
      </w:r>
    </w:p>
    <w:p>
      <w:pPr>
        <w:bidi/>
      </w:pPr>
      <w:r>
        <w:rPr>
          <w:lang w:val="ar_AE" w:bidi="ar_AE"/>
        </w:rPr>
      </w:r>
      <w:r>
        <w:rPr>
          <w:lang w:val="ar_AE" w:bidi="ar_AE"/>
        </w:rPr>
        <w:t xml:space="preserve">بعد حوالي قرن من الزمان، أعاد الكنعانيون بناء شكيم على نطاق أصغر. فبنوا معبدًا حصينًا جديدًا على أنقاض القديم وبلغ عرضه 53 قدمًا (16.2 مترًا) وعمقه 41 قدمًا (12.5 مترًا)، مع مدخل على الجانب الطويل. كان يحتوي على (ثلاثة) أحجار مقدسة قائمة بجانب مذبح في الساحة المفتوحة. يُعتقد أن هذا المعبد هو </w:t>
      </w:r>
      <w:r>
        <w:rPr>
          <w:lang w:val="ar_AE" w:bidi="ar_AE"/>
        </w:rPr>
        <w:t>بَيْت بَعْل بَرِيث</w:t>
      </w:r>
      <w:r>
        <w:rPr>
          <w:lang w:val="ar_AE" w:bidi="ar_AE"/>
        </w:rPr>
        <w:t xml:space="preserve"> الذي دمره أبيمالك حوالي عام 1150 قبل الميلاد (</w:t>
      </w:r>
      <w:hyperlink r:id="rId783">
        <w:r>
          <w:rPr>
            <w:lang w:val="ar_AE" w:bidi="ar_AE"/>
          </w:rPr>
          <w:rPr>
            <w:color w:val="0000EE"/>
            <w:u w:val="single"/>
          </w:rPr>
          <w:t>قضاة 9:3–4، 46</w:t>
        </w:r>
      </w:hyperlink>
      <w:r>
        <w:rPr>
          <w:lang w:val="ar_AE" w:bidi="ar_AE"/>
        </w:rPr>
        <w:t xml:space="preserve">)، ولم يُعاد بناء منطقته المقدسة أبدًا. </w:t>
      </w:r>
      <w:r>
        <w:rPr>
          <w:lang w:val="ar_AE" w:bidi="ar_AE"/>
        </w:rPr>
        <w:t>ولكن قبل ذلك، لا يوجد</w:t>
      </w:r>
      <w:r>
        <w:rPr>
          <w:lang w:val="ar_AE" w:bidi="ar_AE"/>
        </w:rPr>
        <w:t xml:space="preserve"> دليل أثري على دمار المعبد طوال 300 عام تقريبًا، مما يؤكد على صحة الدليل الكتابي أن العبرانيين لم يأخذوا المدينة في وقت امتلاك الأرض وأن سكانها عاشوا بسلام بين العبرانيين.</w:t>
      </w:r>
    </w:p>
    <w:p>
      <w:pPr>
        <w:bidi/>
      </w:pPr>
      <w:r>
        <w:rPr>
          <w:lang w:val="ar_AE" w:bidi="ar_AE"/>
        </w:rPr>
      </w:r>
      <w:r>
        <w:rPr>
          <w:lang w:val="ar_AE" w:bidi="ar_AE"/>
        </w:rPr>
        <w:t>من الواضح أن سليمان أعاد بناء شكيم عاصمةً إقليمية، لكنها تعرضت لدمار كبير في أواخر القرن العاشر، ربما على يد شيشق ملك مصر عندما غزا فلسطين في عام 926 قبل الميلاد (</w:t>
      </w:r>
      <w:hyperlink r:id="rId784">
        <w:r>
          <w:rPr>
            <w:lang w:val="ar_AE" w:bidi="ar_AE"/>
          </w:rPr>
          <w:rPr>
            <w:color w:val="0000EE"/>
            <w:u w:val="single"/>
          </w:rPr>
          <w:t>1 ملوك 14:25</w:t>
        </w:r>
      </w:hyperlink>
      <w:r>
        <w:rPr>
          <w:lang w:val="ar_AE" w:bidi="ar_AE"/>
        </w:rPr>
        <w:t>). بعد ذلك بوقت قصير، قام يربعام الأول بتحصين المدينة وجعلها عاصمة مملكة إسرائيل. وقد بنى أو خليفته من بعده مستودعًا على أنقاض المعبد. وانتهى مصير شكيم الإسرائيلية على يد الملك الآشوري شلمنصر الخامس في عام 724 قبل الميلاد، قبل تدمير السامرة بقليل، والمدينة لم يسكنها أحد تقريبًا مدة 400 عام.</w:t>
      </w:r>
    </w:p>
    <w:p>
      <w:pPr>
        <w:bidi/>
      </w:pPr>
      <w:r>
        <w:rPr>
          <w:lang w:val="ar_AE" w:bidi="ar_AE"/>
        </w:rPr>
      </w:r>
      <w:r>
        <w:rPr>
          <w:lang w:val="ar_AE" w:bidi="ar_AE"/>
        </w:rPr>
        <w:t>في القرن الرابع، أنشأ الإسكندر الأكبر مخيّمًا في الموقع لجنوده، وبعد ذلك انتقل السامريون من السامرة واستقروا هناك. وبنوا معبدهم على جبل جرزيم. ومن المحتمل أن يوحنا هيركانوس دمر شكيم للمرة الأخيرة في عام 128 قبل الميلاد. ارتبطت معارضته العنيفة للسامريين تدمير معبدهم على جبل جرزيم والسامرة في نفس الوقت.</w:t>
      </w:r>
      <w:r>
        <w:rPr>
          <w:lang w:val="ar_AE" w:bidi="ar_AE"/>
        </w:rPr>
      </w:r>
      <w:r>
        <w:rPr>
          <w:lang w:val="ar_AE" w:bidi="ar_AE"/>
        </w:rPr>
      </w:r>
    </w:p>
    <w:p>
      <w:pPr>
        <w:bidi/>
      </w:pPr>
      <w:r>
        <w:rPr>
          <w:lang w:val="ar_AE" w:bidi="ar_AE"/>
        </w:rPr>
      </w:r>
    </w:p>
    <w:p>
      <w:pPr>
        <w:pStyle w:val="Heading2"/>
        <w:bidi/>
      </w:pPr>
      <w:r>
        <w:rPr>
          <w:lang w:val="ar_AE" w:bidi="ar_AE"/>
        </w:rPr>
        <w:t>شَكِيم, بُرج الـ</w:t>
      </w:r>
      <w:r>
        <w:rPr>
          <w:lang w:val="ar_AE" w:bidi="ar_AE"/>
        </w:rPr>
      </w:r>
    </w:p>
    <w:p>
      <w:pPr>
        <w:bidi/>
      </w:pPr>
      <w:r>
        <w:rPr>
          <w:lang w:val="ar_AE" w:bidi="ar_AE"/>
        </w:rPr>
      </w:r>
      <w:r>
        <w:rPr>
          <w:lang w:val="ar_AE" w:bidi="ar_AE"/>
        </w:rPr>
        <w:t>برج شكيم كان حصنًا دفاعيًا يقع في مركز مدينة شكيم القديمة، وقد بُني فوق التل المرتفع في المدينة، وكان يحتوي على معبد مخصص للإله بعل بريث. أما مدينة شكيم نفسها، فكانت تقع في المرتفعات الجبلية التابعة لسبط أفرايم، بالقرب من جبل جرزيم.</w:t>
      </w:r>
    </w:p>
    <w:p>
      <w:pPr>
        <w:bidi/>
      </w:pPr>
      <w:r>
        <w:rPr>
          <w:lang w:val="ar_AE" w:bidi="ar_AE"/>
        </w:rPr>
      </w:r>
      <w:r>
        <w:rPr>
          <w:lang w:val="ar_AE" w:bidi="ar_AE"/>
        </w:rPr>
        <w:t>لما شنّ أبيمالك هجومه على شكيم، فرّ زعماء المدينة إلى برجها المحصّن ليحتموا داخله. دخلوا إلى أعمق غرفة في هيكل بعل بريث طلبًا للنجاة. لكن أبيمالك استخدم الحيلة والقوة، فقام بإشعال النار في أعلى البرج، مما أدى إلى مقتل كل من كان بداخله من رجال ونساء (</w:t>
      </w:r>
      <w:hyperlink r:id="rId785">
        <w:r>
          <w:rPr>
            <w:lang w:val="ar_AE" w:bidi="ar_AE"/>
          </w:rPr>
          <w:rPr>
            <w:color w:val="0000EE"/>
            <w:u w:val="single"/>
          </w:rPr>
          <w:t>قضاة 9:46–49</w:t>
        </w:r>
      </w:hyperlink>
      <w:r>
        <w:rPr>
          <w:lang w:val="ar_AE" w:bidi="ar_AE"/>
        </w:rPr>
        <w:t>).</w:t>
      </w:r>
    </w:p>
    <w:p>
      <w:pPr>
        <w:bidi/>
      </w:pPr>
      <w:r>
        <w:rPr>
          <w:lang w:val="ar_AE" w:bidi="ar_AE"/>
        </w:rPr>
      </w:r>
      <w:r>
        <w:rPr>
          <w:lang w:val="ar_AE" w:bidi="ar_AE"/>
        </w:rPr>
        <w:t>كشفت التنقيبات الأثرية الحديثة في تل بلاطة، بالقرب من مدينة نابلس في وسط فلسطين، عن بقايا برج شكيم. وقد أظهرت هذه الاكتشافات أن البرج كان يُستخدم في العصور القديمة كـمعبد ديني وحصن دفاعي في نفس الوقت.</w:t>
      </w:r>
      <w:r>
        <w:rPr>
          <w:lang w:val="ar_AE" w:bidi="ar_AE"/>
        </w:rPr>
      </w:r>
      <w:r>
        <w:rPr>
          <w:lang w:val="ar_AE" w:bidi="ar_AE"/>
        </w:rPr>
      </w:r>
    </w:p>
    <w:p>
      <w:pPr>
        <w:bidi/>
      </w:pPr>
      <w:r>
        <w:rPr>
          <w:lang w:val="ar_AE" w:bidi="ar_AE"/>
        </w:rPr>
      </w:r>
    </w:p>
    <w:p>
      <w:pPr>
        <w:pStyle w:val="Heading2"/>
        <w:bidi/>
      </w:pPr>
      <w:r>
        <w:rPr>
          <w:lang w:val="ar_AE" w:bidi="ar_AE"/>
        </w:rPr>
        <w:t>شكينة</w:t>
      </w:r>
      <w:r>
        <w:rPr>
          <w:lang w:val="ar_AE" w:bidi="ar_AE"/>
        </w:rPr>
      </w:r>
    </w:p>
    <w:p>
      <w:pPr>
        <w:bidi/>
      </w:pPr>
      <w:r>
        <w:rPr>
          <w:lang w:val="ar_AE" w:bidi="ar_AE"/>
        </w:rPr>
      </w:r>
      <w:r>
        <w:rPr>
          <w:lang w:val="ar_AE" w:bidi="ar_AE"/>
        </w:rPr>
        <w:t>هي التَّرْجَمَةً</w:t>
      </w:r>
      <w:r>
        <w:rPr>
          <w:lang w:val="ar_AE" w:bidi="ar_AE"/>
        </w:rPr>
        <w:t xml:space="preserve"> </w:t>
      </w:r>
      <w:r>
        <w:rPr>
          <w:lang w:val="ar_AE" w:bidi="ar_AE"/>
        </w:rPr>
        <w:t>الصوتية لكلمة عبرية تعني "الذي يسكن" أو "ما يسكن". يدخل المصطلح في اللاهوت المسيحي باستخدامه في الترجمات والأدبيات العبرية والآرامية لأسفار الكتاب المقدس، لوصف الحضور الحال في العالم للإله المتسامي. مع أنّ الكلمة نفسها لم تُستخدم في أي من العهدين، إلا أنها تظهر بوضوح في نصوص العهد القديم لتصف الله بأنه يسكن بين الناس أو في مكان ما بعينه (</w:t>
      </w:r>
      <w:hyperlink r:id="rId786">
        <w:r>
          <w:rPr>
            <w:lang w:val="ar_AE" w:bidi="ar_AE"/>
          </w:rPr>
          <w:rPr>
            <w:color w:val="0000EE"/>
            <w:u w:val="single"/>
          </w:rPr>
          <w:t>تكوين 9: 27؛</w:t>
        </w:r>
      </w:hyperlink>
      <w:r>
        <w:rPr>
          <w:lang w:val="ar_AE" w:bidi="ar_AE"/>
        </w:rPr>
        <w:t xml:space="preserve"> </w:t>
      </w:r>
      <w:hyperlink r:id="rId787">
        <w:r>
          <w:rPr>
            <w:lang w:val="ar_AE" w:bidi="ar_AE"/>
          </w:rPr>
          <w:rPr>
            <w:color w:val="0000EE"/>
            <w:u w:val="single"/>
          </w:rPr>
          <w:t>خروج 25: 8؛</w:t>
        </w:r>
      </w:hyperlink>
      <w:r>
        <w:rPr>
          <w:lang w:val="ar_AE" w:bidi="ar_AE"/>
        </w:rPr>
        <w:t xml:space="preserve"> </w:t>
      </w:r>
      <w:hyperlink r:id="rId788">
        <w:r>
          <w:rPr>
            <w:lang w:val="ar_AE" w:bidi="ar_AE"/>
          </w:rPr>
          <w:rPr>
            <w:color w:val="0000EE"/>
            <w:u w:val="single"/>
          </w:rPr>
          <w:t>29: 45–46؛</w:t>
        </w:r>
      </w:hyperlink>
      <w:r>
        <w:rPr>
          <w:lang w:val="ar_AE" w:bidi="ar_AE"/>
        </w:rPr>
        <w:t xml:space="preserve"> </w:t>
      </w:r>
      <w:hyperlink r:id="rId789">
        <w:r>
          <w:rPr>
            <w:lang w:val="ar_AE" w:bidi="ar_AE"/>
          </w:rPr>
          <w:rPr>
            <w:color w:val="0000EE"/>
            <w:u w:val="single"/>
          </w:rPr>
          <w:t>عدد 5: 3؛</w:t>
        </w:r>
      </w:hyperlink>
      <w:r>
        <w:rPr>
          <w:lang w:val="ar_AE" w:bidi="ar_AE"/>
        </w:rPr>
        <w:t xml:space="preserve"> </w:t>
      </w:r>
      <w:hyperlink r:id="rId790">
        <w:r>
          <w:rPr>
            <w:lang w:val="ar_AE" w:bidi="ar_AE"/>
          </w:rPr>
          <w:rPr>
            <w:color w:val="0000EE"/>
            <w:u w:val="single"/>
          </w:rPr>
          <w:t>1 ملوك 6: 13؛</w:t>
        </w:r>
      </w:hyperlink>
      <w:r>
        <w:rPr>
          <w:lang w:val="ar_AE" w:bidi="ar_AE"/>
        </w:rPr>
        <w:t xml:space="preserve"> </w:t>
      </w:r>
      <w:hyperlink r:id="rId791">
        <w:r>
          <w:rPr>
            <w:lang w:val="ar_AE" w:bidi="ar_AE"/>
          </w:rPr>
          <w:rPr>
            <w:color w:val="0000EE"/>
            <w:u w:val="single"/>
          </w:rPr>
          <w:t>مز 68: 16–18؛</w:t>
        </w:r>
      </w:hyperlink>
      <w:r>
        <w:rPr>
          <w:lang w:val="ar_AE" w:bidi="ar_AE"/>
        </w:rPr>
        <w:t xml:space="preserve"> </w:t>
      </w:r>
      <w:hyperlink r:id="rId792">
        <w:r>
          <w:rPr>
            <w:lang w:val="ar_AE" w:bidi="ar_AE"/>
          </w:rPr>
          <w:rPr>
            <w:color w:val="0000EE"/>
            <w:u w:val="single"/>
          </w:rPr>
          <w:t>74: 2؛</w:t>
        </w:r>
      </w:hyperlink>
      <w:r>
        <w:rPr>
          <w:lang w:val="ar_AE" w:bidi="ar_AE"/>
        </w:rPr>
        <w:t xml:space="preserve"> </w:t>
      </w:r>
      <w:hyperlink r:id="rId793">
        <w:r>
          <w:rPr>
            <w:lang w:val="ar_AE" w:bidi="ar_AE"/>
          </w:rPr>
          <w:rPr>
            <w:color w:val="0000EE"/>
            <w:u w:val="single"/>
          </w:rPr>
          <w:t>إشعياء 8: 18؛</w:t>
        </w:r>
      </w:hyperlink>
      <w:r>
        <w:rPr>
          <w:lang w:val="ar_AE" w:bidi="ar_AE"/>
        </w:rPr>
        <w:t xml:space="preserve"> </w:t>
      </w:r>
      <w:hyperlink r:id="rId794">
        <w:r>
          <w:rPr>
            <w:lang w:val="ar_AE" w:bidi="ar_AE"/>
          </w:rPr>
          <w:rPr>
            <w:color w:val="0000EE"/>
            <w:u w:val="single"/>
          </w:rPr>
          <w:t>حزقيال 43: 7–9؛</w:t>
        </w:r>
      </w:hyperlink>
      <w:r>
        <w:rPr>
          <w:lang w:val="ar_AE" w:bidi="ar_AE"/>
        </w:rPr>
        <w:t xml:space="preserve"> </w:t>
      </w:r>
      <w:hyperlink r:id="rId795">
        <w:r>
          <w:rPr>
            <w:lang w:val="ar_AE" w:bidi="ar_AE"/>
          </w:rPr>
          <w:rPr>
            <w:color w:val="0000EE"/>
            <w:u w:val="single"/>
          </w:rPr>
          <w:t>يوئيل 3: 17، 21؛</w:t>
        </w:r>
      </w:hyperlink>
      <w:r>
        <w:rPr>
          <w:lang w:val="ar_AE" w:bidi="ar_AE"/>
        </w:rPr>
        <w:t xml:space="preserve"> </w:t>
      </w:r>
      <w:hyperlink r:id="rId796">
        <w:r>
          <w:rPr>
            <w:lang w:val="ar_AE" w:bidi="ar_AE"/>
          </w:rPr>
          <w:rPr>
            <w:color w:val="0000EE"/>
            <w:u w:val="single"/>
          </w:rPr>
          <w:t>زكريا 2: 10–11</w:t>
        </w:r>
      </w:hyperlink>
      <w:r>
        <w:rPr>
          <w:lang w:val="ar_AE" w:bidi="ar_AE"/>
        </w:rPr>
        <w:t>)؛ الله، الذي مسكنه السماء، يسكن أيضًا الأرض. ينطبق المصطلح أيضًا على "مجد الشكينة"، عمود النار المرئي والدخان الذي سكن في وَسَط إسرائيل في سيناء (</w:t>
      </w:r>
      <w:hyperlink r:id="rId797">
        <w:r>
          <w:rPr>
            <w:lang w:val="ar_AE" w:bidi="ar_AE"/>
          </w:rPr>
          <w:rPr>
            <w:color w:val="0000EE"/>
            <w:u w:val="single"/>
          </w:rPr>
          <w:t>خروج 19: 16–18</w:t>
        </w:r>
      </w:hyperlink>
      <w:r>
        <w:rPr>
          <w:lang w:val="ar_AE" w:bidi="ar_AE"/>
        </w:rPr>
        <w:t>)، في البرية (</w:t>
      </w:r>
      <w:hyperlink r:id="rId798">
        <w:r>
          <w:rPr>
            <w:lang w:val="ar_AE" w:bidi="ar_AE"/>
          </w:rPr>
          <w:rPr>
            <w:color w:val="0000EE"/>
            <w:u w:val="single"/>
          </w:rPr>
          <w:t>40: 34–38</w:t>
        </w:r>
      </w:hyperlink>
      <w:r>
        <w:rPr>
          <w:lang w:val="ar_AE" w:bidi="ar_AE"/>
        </w:rPr>
        <w:t>)، وفي الهيكل (</w:t>
      </w:r>
      <w:hyperlink r:id="rId790">
        <w:r>
          <w:rPr>
            <w:lang w:val="ar_AE" w:bidi="ar_AE"/>
          </w:rPr>
          <w:rPr>
            <w:color w:val="0000EE"/>
            <w:u w:val="single"/>
          </w:rPr>
          <w:t>1 ملوك 6: 13؛</w:t>
        </w:r>
      </w:hyperlink>
      <w:r>
        <w:rPr>
          <w:lang w:val="ar_AE" w:bidi="ar_AE"/>
        </w:rPr>
        <w:t xml:space="preserve"> </w:t>
      </w:r>
      <w:hyperlink r:id="rId799">
        <w:r>
          <w:rPr>
            <w:lang w:val="ar_AE" w:bidi="ar_AE"/>
          </w:rPr>
          <w:rPr>
            <w:color w:val="0000EE"/>
            <w:u w:val="single"/>
          </w:rPr>
          <w:t>8: 10–13؛</w:t>
        </w:r>
      </w:hyperlink>
      <w:r>
        <w:rPr>
          <w:lang w:val="ar_AE" w:bidi="ar_AE"/>
        </w:rPr>
        <w:t xml:space="preserve"> </w:t>
      </w:r>
      <w:hyperlink r:id="rId800">
        <w:r>
          <w:rPr>
            <w:lang w:val="ar_AE" w:bidi="ar_AE"/>
          </w:rPr>
          <w:rPr>
            <w:color w:val="0000EE"/>
            <w:u w:val="single"/>
          </w:rPr>
          <w:t>2 أخبار 6: 1–2</w:t>
        </w:r>
      </w:hyperlink>
      <w:r>
        <w:rPr>
          <w:lang w:val="ar_AE" w:bidi="ar_AE"/>
        </w:rPr>
        <w:t>).</w:t>
      </w:r>
    </w:p>
    <w:p>
      <w:pPr>
        <w:bidi/>
      </w:pPr>
      <w:r>
        <w:rPr>
          <w:lang w:val="ar_AE" w:bidi="ar_AE"/>
        </w:rPr>
      </w:r>
      <w:r>
        <w:rPr>
          <w:lang w:val="ar_AE" w:bidi="ar_AE"/>
        </w:rPr>
        <w:t>كما يشير العهد الجديد مرارً إلى مفهوم الشكينة، رغْم عدم استخدامه للمصطلح نفسه. كثيرًا ما يرتبط حضور الله في العهد الجديد بالنور والمجد (</w:t>
      </w:r>
      <w:hyperlink r:id="rId801">
        <w:r>
          <w:rPr>
            <w:lang w:val="ar_AE" w:bidi="ar_AE"/>
          </w:rPr>
          <w:rPr>
            <w:color w:val="0000EE"/>
            <w:u w:val="single"/>
          </w:rPr>
          <w:t>لوقا 2: 9؛</w:t>
        </w:r>
      </w:hyperlink>
      <w:r>
        <w:rPr>
          <w:lang w:val="ar_AE" w:bidi="ar_AE"/>
        </w:rPr>
        <w:t xml:space="preserve"> </w:t>
      </w:r>
      <w:hyperlink r:id="rId802">
        <w:r>
          <w:rPr>
            <w:lang w:val="ar_AE" w:bidi="ar_AE"/>
          </w:rPr>
          <w:rPr>
            <w:color w:val="0000EE"/>
            <w:u w:val="single"/>
          </w:rPr>
          <w:t>9: 29؛</w:t>
        </w:r>
      </w:hyperlink>
      <w:r>
        <w:rPr>
          <w:lang w:val="ar_AE" w:bidi="ar_AE"/>
        </w:rPr>
        <w:t xml:space="preserve"> </w:t>
      </w:r>
      <w:hyperlink r:id="rId803">
        <w:r>
          <w:rPr>
            <w:lang w:val="ar_AE" w:bidi="ar_AE"/>
          </w:rPr>
          <w:rPr>
            <w:color w:val="0000EE"/>
            <w:u w:val="single"/>
          </w:rPr>
          <w:t>أعمال 9: 3–6؛</w:t>
        </w:r>
      </w:hyperlink>
      <w:r>
        <w:rPr>
          <w:lang w:val="ar_AE" w:bidi="ar_AE"/>
        </w:rPr>
        <w:t xml:space="preserve"> </w:t>
      </w:r>
      <w:hyperlink r:id="rId804">
        <w:r>
          <w:rPr>
            <w:lang w:val="ar_AE" w:bidi="ar_AE"/>
          </w:rPr>
          <w:rPr>
            <w:color w:val="0000EE"/>
            <w:u w:val="single"/>
          </w:rPr>
          <w:t>22: 6–11؛</w:t>
        </w:r>
      </w:hyperlink>
      <w:r>
        <w:rPr>
          <w:lang w:val="ar_AE" w:bidi="ar_AE"/>
        </w:rPr>
        <w:t xml:space="preserve"> </w:t>
      </w:r>
      <w:hyperlink r:id="rId805">
        <w:r>
          <w:rPr>
            <w:lang w:val="ar_AE" w:bidi="ar_AE"/>
          </w:rPr>
          <w:rPr>
            <w:color w:val="0000EE"/>
            <w:u w:val="single"/>
          </w:rPr>
          <w:t>26: 12–16؛</w:t>
        </w:r>
      </w:hyperlink>
      <w:r>
        <w:rPr>
          <w:lang w:val="ar_AE" w:bidi="ar_AE"/>
        </w:rPr>
        <w:t xml:space="preserve"> </w:t>
      </w:r>
      <w:hyperlink r:id="rId806">
        <w:r>
          <w:rPr>
            <w:lang w:val="ar_AE" w:bidi="ar_AE"/>
          </w:rPr>
          <w:rPr>
            <w:color w:val="0000EE"/>
            <w:u w:val="single"/>
          </w:rPr>
          <w:t>2 بطرس 1: 16–18</w:t>
        </w:r>
      </w:hyperlink>
      <w:r>
        <w:rPr>
          <w:lang w:val="ar_AE" w:bidi="ar_AE"/>
        </w:rPr>
        <w:t xml:space="preserve">). ويؤكد إنجيل يوحنا على كل من مفهوم المجد ومفهوم السُّكنى. فعندما صار الكلمة جسدًا، </w:t>
      </w:r>
      <w:r>
        <w:rPr>
          <w:lang w:val="ar_AE" w:bidi="ar_AE"/>
        </w:rPr>
        <w:t>حَلَّ</w:t>
      </w:r>
      <w:r>
        <w:rPr>
          <w:lang w:val="ar_AE" w:bidi="ar_AE"/>
        </w:rPr>
        <w:t xml:space="preserve"> بين الناس ورأوا مجده (</w:t>
      </w:r>
      <w:hyperlink r:id="rId807">
        <w:r>
          <w:rPr>
            <w:lang w:val="ar_AE" w:bidi="ar_AE"/>
          </w:rPr>
          <w:rPr>
            <w:color w:val="0000EE"/>
            <w:u w:val="single"/>
          </w:rPr>
          <w:t>يوحنا 1: 14</w:t>
        </w:r>
      </w:hyperlink>
      <w:r>
        <w:rPr>
          <w:lang w:val="ar_AE" w:bidi="ar_AE"/>
        </w:rPr>
        <w:t xml:space="preserve">). استقر روح الله عليه (الآية </w:t>
      </w:r>
      <w:hyperlink r:id="rId808">
        <w:r>
          <w:rPr>
            <w:lang w:val="ar_AE" w:bidi="ar_AE"/>
          </w:rPr>
          <w:rPr>
            <w:color w:val="0000EE"/>
            <w:u w:val="single"/>
          </w:rPr>
          <w:t>32</w:t>
        </w:r>
      </w:hyperlink>
      <w:r>
        <w:rPr>
          <w:lang w:val="ar_AE" w:bidi="ar_AE"/>
        </w:rPr>
        <w:t>) وسيمكث مع أتباعه إلى الأبد (</w:t>
      </w:r>
      <w:hyperlink r:id="rId634">
        <w:r>
          <w:rPr>
            <w:lang w:val="ar_AE" w:bidi="ar_AE"/>
          </w:rPr>
          <w:rPr>
            <w:color w:val="0000EE"/>
            <w:u w:val="single"/>
          </w:rPr>
          <w:t>14: 16</w:t>
        </w:r>
      </w:hyperlink>
      <w:r>
        <w:rPr>
          <w:lang w:val="ar_AE" w:bidi="ar_AE"/>
        </w:rPr>
        <w:t>). سيثبت في أولئك الذين يثبتون في يسوع (</w:t>
      </w:r>
      <w:hyperlink r:id="rId809">
        <w:r>
          <w:rPr>
            <w:lang w:val="ar_AE" w:bidi="ar_AE"/>
          </w:rPr>
          <w:rPr>
            <w:color w:val="0000EE"/>
            <w:u w:val="single"/>
          </w:rPr>
          <w:t>15: 4–10</w:t>
        </w:r>
      </w:hyperlink>
      <w:r>
        <w:rPr>
          <w:lang w:val="ar_AE" w:bidi="ar_AE"/>
        </w:rPr>
        <w:t>). ونفس موضوعات الثبات في المسيح وسُكناه في شعبه تتكرر أيضًا في رسائل يوحنا (</w:t>
      </w:r>
      <w:hyperlink r:id="rId810">
        <w:r>
          <w:rPr>
            <w:lang w:val="ar_AE" w:bidi="ar_AE"/>
          </w:rPr>
          <w:rPr>
            <w:color w:val="0000EE"/>
            <w:u w:val="single"/>
          </w:rPr>
          <w:t>1 يوحنا 2: 6؛ 14، 24، 27–28؛</w:t>
        </w:r>
      </w:hyperlink>
      <w:r>
        <w:rPr>
          <w:lang w:val="ar_AE" w:bidi="ar_AE"/>
        </w:rPr>
        <w:t xml:space="preserve"> </w:t>
      </w:r>
      <w:hyperlink r:id="rId811">
        <w:r>
          <w:rPr>
            <w:lang w:val="ar_AE" w:bidi="ar_AE"/>
          </w:rPr>
          <w:rPr>
            <w:color w:val="0000EE"/>
            <w:u w:val="single"/>
          </w:rPr>
          <w:t>3: 6، 14–15، 24؛</w:t>
        </w:r>
      </w:hyperlink>
      <w:r>
        <w:rPr>
          <w:lang w:val="ar_AE" w:bidi="ar_AE"/>
        </w:rPr>
        <w:t xml:space="preserve"> </w:t>
      </w:r>
      <w:hyperlink r:id="rId812">
        <w:r>
          <w:rPr>
            <w:lang w:val="ar_AE" w:bidi="ar_AE"/>
          </w:rPr>
          <w:rPr>
            <w:color w:val="0000EE"/>
            <w:u w:val="single"/>
          </w:rPr>
          <w:t>2 يوحنا 1: 9</w:t>
        </w:r>
      </w:hyperlink>
      <w:r>
        <w:rPr>
          <w:lang w:val="ar_AE" w:bidi="ar_AE"/>
        </w:rPr>
        <w:t>).</w:t>
      </w:r>
    </w:p>
    <w:p>
      <w:pPr>
        <w:bidi/>
      </w:pPr>
      <w:r>
        <w:rPr>
          <w:lang w:val="ar_AE" w:bidi="ar_AE"/>
        </w:rPr>
      </w:r>
      <w:r>
        <w:rPr>
          <w:lang w:val="ar_AE" w:bidi="ar_AE"/>
        </w:rPr>
        <w:t xml:space="preserve">بولس كذلك يصف المسيح مسكنًا لله. </w:t>
      </w:r>
      <w:r>
        <w:rPr>
          <w:lang w:val="ar_AE" w:bidi="ar_AE"/>
        </w:rPr>
        <w:t>فِيهِ يَحِلُّ كُلُّ مِلْءِ ٱللَّاهُوتِ جَسَدِيًّا. (</w:t>
      </w:r>
      <w:hyperlink r:id="rId813">
        <w:r>
          <w:rPr>
            <w:lang w:val="ar_AE" w:bidi="ar_AE"/>
          </w:rPr>
          <w:rPr>
            <w:color w:val="0000EE"/>
            <w:u w:val="single"/>
          </w:rPr>
          <w:t>كولوسي 1: 19؛</w:t>
        </w:r>
      </w:hyperlink>
      <w:r>
        <w:rPr>
          <w:lang w:val="ar_AE" w:bidi="ar_AE"/>
        </w:rPr>
        <w:t xml:space="preserve"> </w:t>
      </w:r>
      <w:hyperlink r:id="rId814">
        <w:r>
          <w:rPr>
            <w:lang w:val="ar_AE" w:bidi="ar_AE"/>
          </w:rPr>
          <w:rPr>
            <w:color w:val="0000EE"/>
            <w:u w:val="single"/>
          </w:rPr>
          <w:t>2: 9</w:t>
        </w:r>
      </w:hyperlink>
      <w:r>
        <w:rPr>
          <w:lang w:val="ar_AE" w:bidi="ar_AE"/>
        </w:rPr>
        <w:t>). سُكنى المسيح في الكنيسة يقدس شعب الله (</w:t>
      </w:r>
      <w:hyperlink r:id="rId815">
        <w:r>
          <w:rPr>
            <w:lang w:val="ar_AE" w:bidi="ar_AE"/>
          </w:rPr>
          <w:rPr>
            <w:color w:val="0000EE"/>
            <w:u w:val="single"/>
          </w:rPr>
          <w:t>1: 15–23</w:t>
        </w:r>
      </w:hyperlink>
      <w:r>
        <w:rPr>
          <w:lang w:val="ar_AE" w:bidi="ar_AE"/>
        </w:rPr>
        <w:t>). كانت رسالة بولس هي "إنجيل مجد المسيح"، لأن الله جعل النور يشرق لإنارة "</w:t>
      </w:r>
      <w:r>
        <w:rPr>
          <w:lang w:val="ar_AE" w:bidi="ar_AE"/>
        </w:rPr>
        <w:t>مَعْرِفَةِ مَجْدِ ٱللهِ فِي وَجْهِ يَسُوعَ ٱلْمَسِيحِ</w:t>
      </w:r>
      <w:r>
        <w:rPr>
          <w:lang w:val="ar_AE" w:bidi="ar_AE"/>
        </w:rPr>
        <w:t>" (</w:t>
      </w:r>
      <w:hyperlink r:id="rId816">
        <w:r>
          <w:rPr>
            <w:lang w:val="ar_AE" w:bidi="ar_AE"/>
          </w:rPr>
          <w:rPr>
            <w:color w:val="0000EE"/>
            <w:u w:val="single"/>
          </w:rPr>
          <w:t>2 كورنثوس 4: 4–6،</w:t>
        </w:r>
      </w:hyperlink>
      <w:r>
        <w:rPr>
          <w:lang w:val="ar_AE" w:bidi="ar_AE"/>
        </w:rPr>
        <w:t xml:space="preserve"> NIV). أخيرًا، يرى كاتب العبرانيين المسيح كـ "بهاء مجد الله ورسم جوهره" (</w:t>
      </w:r>
      <w:hyperlink r:id="rId817">
        <w:r>
          <w:rPr>
            <w:lang w:val="ar_AE" w:bidi="ar_AE"/>
          </w:rPr>
          <w:rPr>
            <w:color w:val="0000EE"/>
            <w:u w:val="single"/>
          </w:rPr>
          <w:t>عبرانيين 1: 3، NIV</w:t>
        </w:r>
      </w:hyperlink>
      <w:r>
        <w:rPr>
          <w:lang w:val="ar_AE" w:bidi="ar_AE"/>
        </w:rPr>
        <w:t xml:space="preserve">). </w:t>
      </w:r>
      <w:r>
        <w:rPr>
          <w:i/>
          <w:lang w:val="ar_AE" w:bidi="ar_AE"/>
        </w:rPr>
        <w:t>انظر</w:t>
      </w:r>
      <w:r>
        <w:rPr>
          <w:lang w:val="ar_AE" w:bidi="ar_AE"/>
        </w:rPr>
        <w:t xml:space="preserve"> </w:t>
      </w:r>
      <w:r>
        <w:rPr>
          <w:lang w:val="ar_AE" w:bidi="ar_AE"/>
        </w:rPr>
        <w:t>المجد؛</w:t>
      </w:r>
      <w:r>
        <w:rPr>
          <w:lang w:val="ar_AE" w:bidi="ar_AE"/>
        </w:rPr>
        <w:t xml:space="preserve"> </w:t>
      </w:r>
      <w:r>
        <w:rPr>
          <w:lang w:val="ar_AE" w:bidi="ar_AE"/>
        </w:rPr>
        <w:t>عمود نار وسحاب؛</w:t>
      </w:r>
      <w:r>
        <w:rPr>
          <w:lang w:val="ar_AE" w:bidi="ar_AE"/>
        </w:rPr>
        <w:t xml:space="preserve"> </w:t>
      </w:r>
      <w:r>
        <w:rPr>
          <w:lang w:val="ar_AE" w:bidi="ar_AE"/>
        </w:rPr>
        <w:t>الظهور الإلهي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w:t>
      </w:r>
      <w:r>
        <w:rPr>
          <w:lang w:val="ar_AE" w:bidi="ar_AE"/>
        </w:rPr>
      </w:r>
    </w:p>
    <w:p>
      <w:pPr>
        <w:pStyle w:val="Heading2"/>
        <w:bidi/>
      </w:pPr>
      <w:r>
        <w:rPr>
          <w:b/>
          <w:lang w:val="ar_AE" w:bidi="ar_AE"/>
        </w:rPr>
        <w:t>شَلْحِي</w:t>
      </w:r>
    </w:p>
    <w:p>
      <w:pPr>
        <w:bidi/>
      </w:pPr>
      <w:r>
        <w:rPr>
          <w:lang w:val="ar_AE" w:bidi="ar_AE"/>
        </w:rPr>
      </w:r>
      <w:r>
        <w:rPr>
          <w:lang w:val="ar_AE" w:bidi="ar_AE"/>
        </w:rPr>
        <w:t>جد يهوشافاط ملك يهوذا (</w:t>
      </w:r>
      <w:hyperlink r:id="rId818">
        <w:r>
          <w:rPr>
            <w:lang w:val="ar_AE" w:bidi="ar_AE"/>
          </w:rPr>
          <w:rPr>
            <w:color w:val="0000EE"/>
            <w:u w:val="single"/>
          </w:rPr>
          <w:t>1ملوك 22: 42؛</w:t>
        </w:r>
      </w:hyperlink>
      <w:r>
        <w:rPr>
          <w:lang w:val="ar_AE" w:bidi="ar_AE"/>
        </w:rPr>
        <w:t xml:space="preserve"> </w:t>
      </w:r>
      <w:hyperlink r:id="rId819">
        <w:r>
          <w:rPr>
            <w:lang w:val="ar_AE" w:bidi="ar_AE"/>
          </w:rPr>
          <w:rPr>
            <w:color w:val="0000EE"/>
            <w:u w:val="single"/>
          </w:rPr>
          <w:t>2أخبار الأيام 20: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شِلْحِيم</w:t>
      </w:r>
      <w:r>
        <w:rPr>
          <w:lang w:val="ar_AE" w:bidi="ar_AE"/>
        </w:rPr>
      </w:r>
    </w:p>
    <w:p>
      <w:pPr>
        <w:pStyle w:val="Heading2"/>
        <w:bidi/>
      </w:pPr>
      <w:r>
        <w:rPr>
          <w:b/>
          <w:lang w:val="ar_AE" w:bidi="ar_AE"/>
        </w:rPr>
        <w:t>شِلْحِيم</w:t>
      </w:r>
    </w:p>
    <w:p>
      <w:pPr>
        <w:bidi/>
      </w:pPr>
      <w:r>
        <w:rPr>
          <w:lang w:val="ar_AE" w:bidi="ar_AE"/>
        </w:rPr>
      </w:r>
      <w:r>
        <w:rPr>
          <w:lang w:val="ar_AE" w:bidi="ar_AE"/>
        </w:rPr>
        <w:t xml:space="preserve">اسم بديل للاسم شَعَرَايِمَ، وهي مدينة في جنوب يهوذا، ورد ذكرها في </w:t>
      </w:r>
      <w:hyperlink r:id="rId588">
        <w:r>
          <w:rPr>
            <w:lang w:val="ar_AE" w:bidi="ar_AE"/>
          </w:rPr>
          <w:rPr>
            <w:color w:val="0000EE"/>
            <w:u w:val="single"/>
          </w:rPr>
          <w:t>يشوع 15: 32</w:t>
        </w:r>
      </w:hyperlink>
      <w:r>
        <w:rPr>
          <w:lang w:val="ar_AE" w:bidi="ar_AE"/>
        </w:rPr>
        <w:t xml:space="preserve">. انظر </w:t>
      </w:r>
      <w:r>
        <w:rPr>
          <w:lang w:val="ar_AE" w:bidi="ar_AE"/>
        </w:rPr>
        <w:t>شَعَرَايِمَ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شِلْشَة</w:t>
      </w:r>
      <w:r>
        <w:rPr>
          <w:lang w:val="ar_AE" w:bidi="ar_AE"/>
        </w:rPr>
      </w:r>
    </w:p>
    <w:p>
      <w:pPr>
        <w:pStyle w:val="Heading2"/>
        <w:bidi/>
      </w:pPr>
      <w:r>
        <w:rPr>
          <w:b/>
          <w:lang w:val="ar_AE" w:bidi="ar_AE"/>
        </w:rPr>
        <w:t>شِلْشَة</w:t>
      </w:r>
    </w:p>
    <w:p>
      <w:pPr>
        <w:bidi/>
      </w:pPr>
      <w:r>
        <w:rPr>
          <w:lang w:val="ar_AE" w:bidi="ar_AE"/>
        </w:rPr>
      </w:r>
      <w:r>
        <w:rPr>
          <w:lang w:val="ar_AE" w:bidi="ar_AE"/>
        </w:rPr>
        <w:t>ابن صوفح و أحد رؤوس بيوت الآباء في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شلكة, باب</w:t>
      </w:r>
      <w:r>
        <w:rPr>
          <w:lang w:val="ar_AE" w:bidi="ar_AE"/>
        </w:rPr>
      </w:r>
    </w:p>
    <w:p>
      <w:pPr>
        <w:bidi/>
      </w:pPr>
      <w:r>
        <w:rPr>
          <w:lang w:val="ar_AE" w:bidi="ar_AE"/>
        </w:rPr>
      </w:r>
      <w:r>
        <w:rPr>
          <w:lang w:val="ar_AE" w:bidi="ar_AE"/>
        </w:rPr>
        <w:t>بوابة تقع على الجانب الغربي من الهيكل، وكان يحرسها لشفيم وحوسة (</w:t>
      </w:r>
      <w:hyperlink r:id="rId754">
        <w:r>
          <w:rPr>
            <w:lang w:val="ar_AE" w:bidi="ar_AE"/>
          </w:rPr>
          <w:rPr>
            <w:color w:val="0000EE"/>
            <w:u w:val="single"/>
          </w:rPr>
          <w:t>1 أخبار الأيام 26:16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شَلَل*، مشلول (مفلوج)*</w:t>
      </w:r>
      <w:r>
        <w:rPr>
          <w:lang w:val="ar_AE" w:bidi="ar_AE"/>
        </w:rPr>
      </w:r>
    </w:p>
    <w:p>
      <w:pPr>
        <w:bidi/>
      </w:pPr>
      <w:r>
        <w:rPr>
          <w:lang w:val="ar_AE" w:bidi="ar_AE"/>
        </w:rPr>
      </w:r>
      <w:r>
        <w:rPr>
          <w:lang w:val="ar_AE" w:bidi="ar_AE"/>
        </w:rPr>
        <w:t>عَرَض لمَرَض عضوي في الجهاز العصبي المركزي يُؤَدِّي إلى الفقدان المُؤَقَّت أو الدائم للإحساس و/أو التَّحَكُّم الإرادي في العضلات. عادةً ما كانت هذه الحالة التَّنَكُّسِيَّة غير قابلة للشفاء. يُذكَر في العهد الجديد عدد قليل من حالات الشلل تَرِد جميعها بالارتباط بخدمة المسيح في الشفاء.</w:t>
      </w:r>
    </w:p>
    <w:p>
      <w:pPr>
        <w:bidi/>
      </w:pPr>
      <w:r>
        <w:rPr>
          <w:lang w:val="ar_AE" w:bidi="ar_AE"/>
        </w:rPr>
      </w:r>
      <w:r>
        <w:rPr>
          <w:lang w:val="ar_AE" w:bidi="ar_AE"/>
        </w:rPr>
        <w:t>أُدرِج المشلولون (المفلوجون) في مجموعة السُّقَمَاء الذين كانوا يلتمسون شفاء يسوع في الجليل (</w:t>
      </w:r>
      <w:hyperlink r:id="rId821">
        <w:r>
          <w:rPr>
            <w:lang w:val="ar_AE" w:bidi="ar_AE"/>
          </w:rPr>
          <w:rPr>
            <w:color w:val="0000EE"/>
            <w:u w:val="single"/>
          </w:rPr>
          <w:t>متَّى ٤: ٢٤</w:t>
        </w:r>
      </w:hyperlink>
      <w:r>
        <w:rPr>
          <w:lang w:val="ar_AE" w:bidi="ar_AE"/>
        </w:rPr>
        <w:t>)، وأُحْصُوا (عُسْم) بين المرضى عند بِرْكَة بيت حِسْدَا في أورشليم (</w:t>
      </w:r>
      <w:hyperlink r:id="rId822">
        <w:r>
          <w:rPr>
            <w:lang w:val="ar_AE" w:bidi="ar_AE"/>
          </w:rPr>
          <w:rPr>
            <w:color w:val="0000EE"/>
            <w:u w:val="single"/>
          </w:rPr>
          <w:t>يوحنَّا ٥: ٣</w:t>
        </w:r>
      </w:hyperlink>
      <w:r>
        <w:rPr>
          <w:lang w:val="ar_AE" w:bidi="ar_AE"/>
        </w:rPr>
        <w:t>)، ومُثِّلوا بين الذين شفاهم فِيلُبُّسُ في السامرة (</w:t>
      </w:r>
      <w:hyperlink r:id="rId742">
        <w:r>
          <w:rPr>
            <w:lang w:val="ar_AE" w:bidi="ar_AE"/>
          </w:rPr>
          <w:rPr>
            <w:color w:val="0000EE"/>
            <w:u w:val="single"/>
          </w:rPr>
          <w:t>أعمال الرُّسُل ٨: ٧</w:t>
        </w:r>
      </w:hyperlink>
      <w:r>
        <w:rPr>
          <w:lang w:val="ar_AE" w:bidi="ar_AE"/>
        </w:rPr>
        <w:t>). وَصَف لوقا عبد قائد المئة المشلول بأنَّه مريض جدًّا ومُشرِف على الموت (</w:t>
      </w:r>
      <w:hyperlink r:id="rId823">
        <w:r>
          <w:rPr>
            <w:lang w:val="ar_AE" w:bidi="ar_AE"/>
          </w:rPr>
          <w:rPr>
            <w:color w:val="0000EE"/>
            <w:u w:val="single"/>
          </w:rPr>
          <w:t>لوقا ٧: ٢</w:t>
        </w:r>
      </w:hyperlink>
      <w:r>
        <w:rPr>
          <w:lang w:val="ar_AE" w:bidi="ar_AE"/>
        </w:rPr>
        <w:t>). كان هذا الرجل على الأرجح ضَحِيَّة لشكل غالبًا ما يكون قاتلًا من أشكال الشلل يبدأ في الساقين وينتشر بسرعة إلى أعلى في باقي الجسم. كان المشلول (المفلوج) في كفرناحوم يعاني في أغلب الظن من الشلل السُّفْلِيّ، وهو شلل النصف السُّفْلِيّ من الجسم (</w:t>
      </w:r>
      <w:hyperlink r:id="rId824">
        <w:r>
          <w:rPr>
            <w:lang w:val="ar_AE" w:bidi="ar_AE"/>
          </w:rPr>
          <w:rPr>
            <w:color w:val="0000EE"/>
            <w:u w:val="single"/>
          </w:rPr>
          <w:t>متَّى ٩: ٢، ٦</w:t>
        </w:r>
      </w:hyperlink>
      <w:r>
        <w:rPr>
          <w:lang w:val="ar_AE" w:bidi="ar_AE"/>
        </w:rPr>
        <w:t xml:space="preserve">؛ </w:t>
      </w:r>
      <w:hyperlink r:id="rId825">
        <w:r>
          <w:rPr>
            <w:lang w:val="ar_AE" w:bidi="ar_AE"/>
          </w:rPr>
          <w:rPr>
            <w:color w:val="0000EE"/>
            <w:u w:val="single"/>
          </w:rPr>
          <w:t>مَرقُس ٢: ٣–١٠</w:t>
        </w:r>
      </w:hyperlink>
      <w:r>
        <w:rPr>
          <w:lang w:val="ar_AE" w:bidi="ar_AE"/>
        </w:rPr>
        <w:t xml:space="preserve">؛ </w:t>
      </w:r>
      <w:hyperlink r:id="rId826">
        <w:r>
          <w:rPr>
            <w:lang w:val="ar_AE" w:bidi="ar_AE"/>
          </w:rPr>
          <w:rPr>
            <w:color w:val="0000EE"/>
            <w:u w:val="single"/>
          </w:rPr>
          <w:t>لوقا ٥: ١٨، ٢٤</w:t>
        </w:r>
      </w:hyperlink>
      <w:r>
        <w:rPr>
          <w:lang w:val="ar_AE" w:bidi="ar_AE"/>
        </w:rPr>
        <w:t>). رُبَّما كان سبب هذا المرض إصابة عند الولادة أو تَلَفًا في الحبل الشوكي. رُبَّما كان إِينِيَاس، الذي شفاه بطرس في لُدَّة، يعاني أيضًا من الشلل السُّفْلِيّ (</w:t>
      </w:r>
      <w:hyperlink r:id="rId827">
        <w:r>
          <w:rPr>
            <w:lang w:val="ar_AE" w:bidi="ar_AE"/>
          </w:rPr>
          <w:rPr>
            <w:color w:val="0000EE"/>
            <w:u w:val="single"/>
          </w:rPr>
          <w:t>أعمال الرُّسُل ٩: ٣٣</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شَلْمَان</w:t>
      </w:r>
      <w:r>
        <w:rPr>
          <w:lang w:val="ar_AE" w:bidi="ar_AE"/>
        </w:rPr>
      </w:r>
    </w:p>
    <w:p>
      <w:pPr>
        <w:pStyle w:val="Heading2"/>
        <w:bidi/>
      </w:pPr>
      <w:r>
        <w:rPr>
          <w:lang w:val="ar_AE" w:bidi="ar_AE"/>
        </w:rPr>
        <w:t>شَلْمَان</w:t>
      </w:r>
    </w:p>
    <w:p>
      <w:pPr>
        <w:bidi/>
      </w:pPr>
      <w:r>
        <w:rPr>
          <w:lang w:val="ar_AE" w:bidi="ar_AE"/>
        </w:rPr>
      </w:r>
      <w:r>
        <w:rPr>
          <w:lang w:val="ar_AE" w:bidi="ar_AE"/>
        </w:rPr>
        <w:t>فاتح مجهول الذي كان تدميره الوحشي لبيت أربئيل وصفًا لقرب دينونة إسرائيل (</w:t>
      </w:r>
      <w:hyperlink r:id="rId828">
        <w:r>
          <w:rPr>
            <w:lang w:val="ar_AE" w:bidi="ar_AE"/>
          </w:rPr>
          <w:rPr>
            <w:color w:val="0000EE"/>
            <w:u w:val="single"/>
          </w:rPr>
          <w:t>هوشع 10:14</w:t>
        </w:r>
      </w:hyperlink>
      <w:r>
        <w:rPr>
          <w:lang w:val="ar_AE" w:bidi="ar_AE"/>
        </w:rPr>
        <w:t>). هناك عدة اقتراحات لتعريف شلمان، وهي كالتالي: سلامانو، ملك موآب الذي دفع الجزية لتغلث فلاسر ملك أشور؛ أحد ملوك شلمنأسر في أشور؛ وشلمى، قبيلة شمالية عربية غزت النقب.</w:t>
      </w:r>
      <w:r>
        <w:rPr>
          <w:lang w:val="ar_AE" w:bidi="ar_AE"/>
        </w:rPr>
      </w:r>
      <w:r>
        <w:rPr>
          <w:lang w:val="ar_AE" w:bidi="ar_AE"/>
        </w:rPr>
      </w:r>
    </w:p>
    <w:p>
      <w:pPr>
        <w:bidi/>
      </w:pPr>
      <w:r>
        <w:rPr>
          <w:lang w:val="ar_AE" w:bidi="ar_AE"/>
        </w:rPr>
      </w:r>
    </w:p>
    <w:p>
      <w:pPr>
        <w:pStyle w:val="Heading2"/>
        <w:bidi/>
      </w:pPr>
      <w:r>
        <w:rPr>
          <w:lang w:val="ar_AE" w:bidi="ar_AE"/>
        </w:rPr>
        <w:t>شِلْمَد</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كِلمَد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شَلْمَنْأَسَر</w:t>
      </w:r>
      <w:r>
        <w:rPr>
          <w:lang w:val="ar_AE" w:bidi="ar_AE"/>
        </w:rPr>
      </w:r>
    </w:p>
    <w:p>
      <w:pPr>
        <w:pStyle w:val="Heading2"/>
        <w:bidi/>
      </w:pPr>
      <w:r>
        <w:rPr>
          <w:lang w:val="ar_AE" w:bidi="ar_AE"/>
        </w:rPr>
        <w:t>شَلْمَنْأَسَر</w:t>
      </w:r>
    </w:p>
    <w:p>
      <w:pPr>
        <w:bidi/>
      </w:pPr>
      <w:r>
        <w:rPr>
          <w:lang w:val="ar_AE" w:bidi="ar_AE"/>
        </w:rPr>
      </w:r>
      <w:r>
        <w:rPr>
          <w:lang w:val="ar_AE" w:bidi="ar_AE"/>
        </w:rPr>
        <w:t>اسم يكثر استخدامه للحكام الآشوريين، وكان لاثنين منهم اتصال (احتكاك) مباشر بشعب إِسْرَائِيل. ومع ذلك، فإن شَلْمَنْأَسَر الخامس هو الوحيد المعروف باسمه في الكتاب المقدس.</w:t>
      </w:r>
    </w:p>
    <w:p>
      <w:pPr>
        <w:bidi/>
      </w:pPr>
      <w:r>
        <w:rPr>
          <w:lang w:val="ar_AE" w:bidi="ar_AE"/>
        </w:rPr>
      </w:r>
      <w:r>
        <w:rPr>
          <w:lang w:val="ar_AE" w:bidi="ar_AE"/>
        </w:rPr>
        <w:t>1. شَلْمَنْأَسَر الأول (1274–1245 قبل الميلاد)، أول ملك يحمل هذا الاسم، كان نشطًا في حِقْبَة بزوغ إِسْرَائِيل جماعة مخصصة ومهمة في فلسطين. ولم يكن لديه احتكاك مباشر بإِسْرَائِيل.</w:t>
      </w:r>
    </w:p>
    <w:p>
      <w:pPr>
        <w:bidi/>
      </w:pPr>
      <w:r>
        <w:rPr>
          <w:lang w:val="ar_AE" w:bidi="ar_AE"/>
        </w:rPr>
      </w:r>
      <w:r>
        <w:rPr>
          <w:lang w:val="ar_AE" w:bidi="ar_AE"/>
        </w:rPr>
        <w:t>٢. شَلْمَنْأَسَر الثاني (1030–1019 قبل الميلاد)، على الأرجح كان معاصرًا للملك شَاول، لكنه لم يكن لديه أي اتصال مباشر مع إِسْرَائِيل.</w:t>
      </w:r>
    </w:p>
    <w:p>
      <w:pPr>
        <w:bidi/>
      </w:pPr>
      <w:r>
        <w:rPr>
          <w:lang w:val="ar_AE" w:bidi="ar_AE"/>
        </w:rPr>
      </w:r>
      <w:r>
        <w:rPr>
          <w:lang w:val="ar_AE" w:bidi="ar_AE"/>
        </w:rPr>
        <w:t>3. شَلْمَنْأَسَر الثالث (859–824 قبل الميلاد) كان أول من احتك احتكاكًا ملموسًا بإِسْرَائِيل. شنّ هذا الحاكم غارات متكررة على الأراضي الواقعة غرب أَشّور في أثناء فترة حُكمه. كما أدرج في سجلاته، رويات عن مغامراته، وسرد قوائم الممالك الصغيرة التابعة له التي اكتسحها وتغلب عليها. ومن بين النصوص المهمة الأخرى في سجلات شَلْمَنْأَسَر الثالث إشارته إلى حملة ضد أرام (سوريا) في 841 قبل الميلاد حيث ادعى أنه قد هزم حَزَائِيل ملك دِمَشْق (</w:t>
      </w:r>
      <w:hyperlink r:id="rId829">
        <w:r>
          <w:rPr>
            <w:lang w:val="ar_AE" w:bidi="ar_AE"/>
          </w:rPr>
          <w:rPr>
            <w:color w:val="0000EE"/>
            <w:u w:val="single"/>
          </w:rPr>
          <w:t>1 ملوك 19:15–18</w:t>
        </w:r>
      </w:hyperlink>
      <w:r>
        <w:rPr>
          <w:lang w:val="ar_AE" w:bidi="ar_AE"/>
        </w:rPr>
        <w:t>). لم يسيطر على دِمَشْق، لكنه انتقل غربًا إلى منطقة لبْنَان، متقاضيًا الجزية من "يَاهُو بْنُ عُمْرِي". المسلة السوداء التي سجل عليها هذه الأحداث تُظهر يَاهُو، ملك إِسْرَائِيل (842–814 قبل الميلاد)، راكعًا مستسلمًا لشَلْمَنْأَسَر، في حين يحمل شعب إسرائيل الغنائم إلى الملك. هذا الحدث غير مذكور في الكتاب المقدس.</w:t>
      </w:r>
    </w:p>
    <w:p>
      <w:pPr>
        <w:bidi/>
      </w:pPr>
      <w:r>
        <w:rPr>
          <w:lang w:val="ar_AE" w:bidi="ar_AE"/>
        </w:rPr>
      </w:r>
      <w:r>
        <w:rPr>
          <w:lang w:val="ar_AE" w:bidi="ar_AE"/>
        </w:rPr>
        <w:t xml:space="preserve">٤. لم يكن لشَلْمَنْأَسَر الرابع (٧٨٢–٧٧٢ ق.م) أي احتكاك بإِسْرَائِيل. وحكم أَشّور في حِقْبَة انحسار المملكة وتراجعها. كان خليفته </w:t>
      </w:r>
      <w:r>
        <w:rPr>
          <w:lang w:val="ar_AE" w:bidi="ar_AE"/>
        </w:rPr>
        <w:t>تَغْلَث فَلَاسِر</w:t>
      </w:r>
      <w:r>
        <w:rPr>
          <w:lang w:val="ar_AE" w:bidi="ar_AE"/>
        </w:rPr>
        <w:t xml:space="preserve"> الثالث (٧٤٥–٧٢٧ ق.م) حاكمًا قويًّا ومقتدرًا جدًا، ومن عام 743 ق.م فصاعدًا، شنّ تَغْلَث فَلَاسِر حملات مستمرة على أرام (سوريا) والمناطق الغربية الأبعد وأحتك كثيرًا بإِسْرَائِيل (</w:t>
      </w:r>
      <w:hyperlink r:id="rId830">
        <w:r>
          <w:rPr>
            <w:lang w:val="ar_AE" w:bidi="ar_AE"/>
          </w:rPr>
          <w:rPr>
            <w:color w:val="0000EE"/>
            <w:u w:val="single"/>
          </w:rPr>
          <w:t>2 ملوك 15:17–29</w:t>
        </w:r>
      </w:hyperlink>
      <w:r>
        <w:rPr>
          <w:lang w:val="ar_AE" w:bidi="ar_AE"/>
        </w:rPr>
        <w:t>)</w:t>
      </w:r>
    </w:p>
    <w:p>
      <w:pPr>
        <w:bidi/>
      </w:pPr>
      <w:r>
        <w:rPr>
          <w:lang w:val="ar_AE" w:bidi="ar_AE"/>
        </w:rPr>
      </w:r>
      <w:r>
        <w:rPr>
          <w:lang w:val="ar_AE" w:bidi="ar_AE"/>
        </w:rPr>
        <w:t>٥. شَلْمَنْأَسَر الخامس (٧٢٧–٧٢٢ قبل الميلاد) تمكّن من إخضاع هوشَع، آخر ملوك إِسْرَائِيل (٧٣٢–٧٢٣ قبل الميلاد)، تحت سيطرته (</w:t>
      </w:r>
      <w:hyperlink r:id="rId831">
        <w:r>
          <w:rPr>
            <w:lang w:val="ar_AE" w:bidi="ar_AE"/>
          </w:rPr>
          <w:rPr>
            <w:color w:val="0000EE"/>
            <w:u w:val="single"/>
          </w:rPr>
          <w:t>2 ملوك 17:3</w:t>
        </w:r>
      </w:hyperlink>
      <w:r>
        <w:rPr>
          <w:lang w:val="ar_AE" w:bidi="ar_AE"/>
        </w:rPr>
        <w:t>). فشل هوشَع في دفع الجزية السنوية في السنه السابعة من مُلكه، فجاء إليه شَلْمَنْأَسَر الخامس وفرض حصارًا على ٱلسَّامِرَةِ، عاصمة إِسْرَائِيل. كان ملك مِصْر على نحو أو آخر متورطًا في هذه الخيانة، إذ إنه من شجع روح التمرد لدى هوشَع. استمر حصار السَّامِرَة طيلة ثلاث سنوات، وفي السنة التاسعة لحُكم هوشَع سقطت المدينة. يبدو أن السجل الكتابي ينسب سقوط المدينة إلى شَلْمَنْأَسَر. وللأسف الشديد، لا توجد سجلات قائمة عن فترة حكم شَلْمَنْأَسَر الخامس، وادعى سَرْجون الثاني (٧٢١–٧٠٥ قبل الميلاد)، ابن شَلْمَنْأَسَر، في سجلاته الملكية أن الاستيلاء على ٱلسَّامِرَة كان حدثًا مهمًا في سنة توليه العرش.</w:t>
      </w:r>
    </w:p>
    <w:p>
      <w:pPr>
        <w:bidi/>
      </w:pPr>
      <w:r>
        <w:rPr>
          <w:lang w:val="ar_AE" w:bidi="ar_AE"/>
        </w:rPr>
      </w:r>
      <w:r>
        <w:rPr>
          <w:i/>
          <w:lang w:val="ar_AE" w:bidi="ar_AE"/>
        </w:rPr>
        <w:t>انظر أيضًا</w:t>
      </w:r>
      <w:r>
        <w:rPr>
          <w:lang w:val="ar_AE" w:bidi="ar_AE"/>
        </w:rPr>
        <w:t xml:space="preserve"> </w:t>
      </w:r>
      <w:r>
        <w:rPr>
          <w:lang w:val="ar_AE" w:bidi="ar_AE"/>
        </w:rPr>
        <w:t>أَشّور، الآشوريون؛</w:t>
      </w:r>
      <w:r>
        <w:rPr>
          <w:lang w:val="ar_AE" w:bidi="ar_AE"/>
        </w:rPr>
        <w:t xml:space="preserve"> </w:t>
      </w:r>
      <w:r>
        <w:rPr>
          <w:lang w:val="ar_AE" w:bidi="ar_AE"/>
        </w:rPr>
        <w:t>المسلة السوداء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شَلَمْيَا</w:t>
      </w:r>
      <w:r>
        <w:rPr>
          <w:lang w:val="ar_AE" w:bidi="ar_AE"/>
        </w:rPr>
      </w:r>
    </w:p>
    <w:p>
      <w:pPr>
        <w:pStyle w:val="Heading2"/>
        <w:bidi/>
      </w:pPr>
      <w:r>
        <w:rPr>
          <w:lang w:val="ar_AE" w:bidi="ar_AE"/>
        </w:rPr>
        <w:t>شَلَمْيَا</w:t>
      </w:r>
    </w:p>
    <w:p>
      <w:pPr>
        <w:bidi/>
      </w:pPr>
      <w:r>
        <w:rPr>
          <w:lang w:val="ar_AE" w:bidi="ar_AE"/>
        </w:rPr>
      </w:r>
      <w:r>
        <w:rPr>
          <w:lang w:val="ar_AE" w:bidi="ar_AE"/>
        </w:rPr>
        <w:t>1. لاويّ من نسل قورح، عمل بوابًا للهيكل في أيام الملك داود، وكان مسؤولًا عن الباب الشرقي (</w:t>
      </w:r>
      <w:hyperlink r:id="rId832">
        <w:r>
          <w:rPr>
            <w:lang w:val="ar_AE" w:bidi="ar_AE"/>
          </w:rPr>
          <w:rPr>
            <w:color w:val="0000EE"/>
            <w:u w:val="single"/>
          </w:rPr>
          <w:t>1 أخبار 26:14</w:t>
        </w:r>
      </w:hyperlink>
      <w:r>
        <w:rPr>
          <w:lang w:val="ar_AE" w:bidi="ar_AE"/>
        </w:rPr>
        <w:t xml:space="preserve">)؛ يُسمَى أيضًا مَشَلْمِيَا (الآيات </w:t>
      </w:r>
      <w:hyperlink r:id="rId833">
        <w:r>
          <w:rPr>
            <w:lang w:val="ar_AE" w:bidi="ar_AE"/>
          </w:rPr>
          <w:rPr>
            <w:color w:val="0000EE"/>
            <w:u w:val="single"/>
          </w:rPr>
          <w:t>1–2</w:t>
        </w:r>
      </w:hyperlink>
      <w:r>
        <w:rPr>
          <w:lang w:val="ar_AE" w:bidi="ar_AE"/>
        </w:rPr>
        <w:t xml:space="preserve">). </w:t>
      </w:r>
      <w:r>
        <w:rPr>
          <w:i/>
          <w:lang w:val="ar_AE" w:bidi="ar_AE"/>
        </w:rPr>
        <w:t>انظر</w:t>
      </w:r>
      <w:r>
        <w:rPr>
          <w:lang w:val="ar_AE" w:bidi="ar_AE"/>
        </w:rPr>
        <w:t xml:space="preserve"> </w:t>
      </w:r>
      <w:r>
        <w:rPr>
          <w:lang w:val="ar_AE" w:bidi="ar_AE"/>
        </w:rPr>
        <w:t>مَشَلْمِيَا</w:t>
      </w:r>
      <w:r>
        <w:rPr>
          <w:lang w:val="ar_AE" w:bidi="ar_AE"/>
        </w:rPr>
        <w:t>.</w:t>
      </w:r>
    </w:p>
    <w:p>
      <w:pPr>
        <w:bidi/>
      </w:pPr>
      <w:r>
        <w:rPr>
          <w:lang w:val="ar_AE" w:bidi="ar_AE"/>
        </w:rPr>
      </w:r>
      <w:r>
        <w:rPr>
          <w:lang w:val="ar_AE" w:bidi="ar_AE"/>
        </w:rPr>
        <w:t>3–2. رجلان من أبناء بَنّويَ، طُلِب منهما أن يتركا زوجاتهم الأجنبيات حسب تعليمات عزرا بعد العودة من السبي (</w:t>
      </w:r>
      <w:hyperlink r:id="rId834">
        <w:r>
          <w:rPr>
            <w:lang w:val="ar_AE" w:bidi="ar_AE"/>
          </w:rPr>
          <w:rPr>
            <w:color w:val="0000EE"/>
            <w:u w:val="single"/>
          </w:rPr>
          <w:t>عز 10:39–41</w:t>
        </w:r>
      </w:hyperlink>
      <w:r>
        <w:rPr>
          <w:lang w:val="ar_AE" w:bidi="ar_AE"/>
        </w:rPr>
        <w:t>).</w:t>
      </w:r>
    </w:p>
    <w:p>
      <w:pPr>
        <w:bidi/>
      </w:pPr>
      <w:r>
        <w:rPr>
          <w:lang w:val="ar_AE" w:bidi="ar_AE"/>
        </w:rPr>
      </w:r>
      <w:r>
        <w:rPr>
          <w:lang w:val="ar_AE" w:bidi="ar_AE"/>
        </w:rPr>
        <w:t>٤. والد حننيا، الذي كان يعمل في ترميم سور أورشليم مع نحميا (</w:t>
      </w:r>
      <w:hyperlink r:id="rId835">
        <w:r>
          <w:rPr>
            <w:lang w:val="ar_AE" w:bidi="ar_AE"/>
          </w:rPr>
          <w:rPr>
            <w:color w:val="0000EE"/>
            <w:u w:val="single"/>
          </w:rPr>
          <w:t>نح 3:30</w:t>
        </w:r>
      </w:hyperlink>
      <w:r>
        <w:rPr>
          <w:lang w:val="ar_AE" w:bidi="ar_AE"/>
        </w:rPr>
        <w:t>).</w:t>
      </w:r>
    </w:p>
    <w:p>
      <w:pPr>
        <w:bidi/>
      </w:pPr>
      <w:r>
        <w:rPr>
          <w:lang w:val="ar_AE" w:bidi="ar_AE"/>
        </w:rPr>
      </w:r>
      <w:r>
        <w:rPr>
          <w:lang w:val="ar_AE" w:bidi="ar_AE"/>
        </w:rPr>
        <w:t>5. أحد الكهنة الأمناء الذين اختارهم نحميا لإدارة خزينة الهيكل وتوزيع العشور (</w:t>
      </w:r>
      <w:hyperlink r:id="rId836">
        <w:r>
          <w:rPr>
            <w:lang w:val="ar_AE" w:bidi="ar_AE"/>
          </w:rPr>
          <w:rPr>
            <w:color w:val="0000EE"/>
            <w:u w:val="single"/>
          </w:rPr>
          <w:t>نح 13:13</w:t>
        </w:r>
      </w:hyperlink>
      <w:r>
        <w:rPr>
          <w:lang w:val="ar_AE" w:bidi="ar_AE"/>
        </w:rPr>
        <w:t>).</w:t>
      </w:r>
    </w:p>
    <w:p>
      <w:pPr>
        <w:bidi/>
      </w:pPr>
      <w:r>
        <w:rPr>
          <w:lang w:val="ar_AE" w:bidi="ar_AE"/>
        </w:rPr>
      </w:r>
      <w:r>
        <w:rPr>
          <w:lang w:val="ar_AE" w:bidi="ar_AE"/>
        </w:rPr>
        <w:t>6. أب نثنيا، وجَدّ لأحد رجال البلاط يُدعى يهودي (</w:t>
      </w:r>
      <w:hyperlink r:id="rId837">
        <w:r>
          <w:rPr>
            <w:lang w:val="ar_AE" w:bidi="ar_AE"/>
          </w:rPr>
          <w:rPr>
            <w:color w:val="0000EE"/>
            <w:u w:val="single"/>
          </w:rPr>
          <w:t>إرميا 36:14</w:t>
        </w:r>
      </w:hyperlink>
      <w:r>
        <w:rPr>
          <w:lang w:val="ar_AE" w:bidi="ar_AE"/>
        </w:rPr>
        <w:t>).</w:t>
      </w:r>
    </w:p>
    <w:p>
      <w:pPr>
        <w:bidi/>
      </w:pPr>
      <w:r>
        <w:rPr>
          <w:lang w:val="ar_AE" w:bidi="ar_AE"/>
        </w:rPr>
      </w:r>
      <w:r>
        <w:rPr>
          <w:lang w:val="ar_AE" w:bidi="ar_AE"/>
        </w:rPr>
        <w:t>7. ابن عَبْدِئِيل الذي كلّفه الملك يهوياقيم ملِك يَهوذَا (609–598 ق.م) مع يَرْحَمْئِيل وسَرَايَا بالقبض على بَاروخَ وإِرْمِيَا (</w:t>
      </w:r>
      <w:hyperlink r:id="rId838">
        <w:r>
          <w:rPr>
            <w:lang w:val="ar_AE" w:bidi="ar_AE"/>
          </w:rPr>
          <w:rPr>
            <w:color w:val="0000EE"/>
            <w:u w:val="single"/>
          </w:rPr>
          <w:t>إرميا 36:26</w:t>
        </w:r>
      </w:hyperlink>
      <w:r>
        <w:rPr>
          <w:lang w:val="ar_AE" w:bidi="ar_AE"/>
        </w:rPr>
        <w:t>).</w:t>
      </w:r>
    </w:p>
    <w:p>
      <w:pPr>
        <w:bidi/>
      </w:pPr>
      <w:r>
        <w:rPr>
          <w:lang w:val="ar_AE" w:bidi="ar_AE"/>
        </w:rPr>
      </w:r>
      <w:r>
        <w:rPr>
          <w:lang w:val="ar_AE" w:bidi="ar_AE"/>
        </w:rPr>
        <w:t>8. والد يَهوخَل (</w:t>
      </w:r>
      <w:hyperlink r:id="rId839">
        <w:r>
          <w:rPr>
            <w:lang w:val="ar_AE" w:bidi="ar_AE"/>
          </w:rPr>
          <w:rPr>
            <w:color w:val="0000EE"/>
            <w:u w:val="single"/>
          </w:rPr>
          <w:t>إرميا 37:3</w:t>
        </w:r>
      </w:hyperlink>
      <w:r>
        <w:rPr>
          <w:lang w:val="ar_AE" w:bidi="ar_AE"/>
        </w:rPr>
        <w:t xml:space="preserve">)، ويُكتب أحيانًا يوخَل في </w:t>
      </w:r>
      <w:hyperlink r:id="rId683">
        <w:r>
          <w:rPr>
            <w:lang w:val="ar_AE" w:bidi="ar_AE"/>
          </w:rPr>
          <w:rPr>
            <w:color w:val="0000EE"/>
            <w:u w:val="single"/>
          </w:rPr>
          <w:t>38:1</w:t>
        </w:r>
      </w:hyperlink>
      <w:r>
        <w:rPr>
          <w:lang w:val="ar_AE" w:bidi="ar_AE"/>
        </w:rPr>
        <w:t>.</w:t>
      </w:r>
    </w:p>
    <w:p>
      <w:pPr>
        <w:bidi/>
      </w:pPr>
      <w:r>
        <w:rPr>
          <w:lang w:val="ar_AE" w:bidi="ar_AE"/>
        </w:rPr>
      </w:r>
      <w:r>
        <w:rPr>
          <w:lang w:val="ar_AE" w:bidi="ar_AE"/>
        </w:rPr>
        <w:t>9. ابن حننيا، ووالد رجل يُدعى يَرْئِيَّا الذي قام باعتقال النبي إرميا، ظنًا منه أنه يحاول الانضمام إلى البابليين أثناء الحصار (</w:t>
      </w:r>
      <w:hyperlink r:id="rId840">
        <w:r>
          <w:rPr>
            <w:lang w:val="ar_AE" w:bidi="ar_AE"/>
          </w:rPr>
          <w:rPr>
            <w:color w:val="0000EE"/>
            <w:u w:val="single"/>
          </w:rPr>
          <w:t>إرميا 37:13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w:t>
      </w:r>
      <w:r>
        <w:rPr>
          <w:lang w:val="ar_AE" w:bidi="ar_AE"/>
        </w:rPr>
      </w:r>
    </w:p>
    <w:p>
      <w:pPr>
        <w:pStyle w:val="Heading2"/>
        <w:bidi/>
      </w:pPr>
      <w:r>
        <w:rPr>
          <w:lang w:val="ar_AE" w:bidi="ar_AE"/>
        </w:rPr>
        <w:t>شَلُّوم</w:t>
      </w:r>
    </w:p>
    <w:p>
      <w:pPr>
        <w:bidi/>
      </w:pPr>
      <w:r>
        <w:rPr>
          <w:lang w:val="ar_AE" w:bidi="ar_AE"/>
        </w:rPr>
      </w:r>
      <w:r>
        <w:rPr>
          <w:lang w:val="ar_AE" w:bidi="ar_AE"/>
        </w:rPr>
        <w:t>1. ابن يَابِيشَ والملك السادس عشر لإِسْرَائِيلَ (752 قبل الميلاد). في مؤامرة ضد الملِك زَكَرِيَّا، قام شَلّوم باغتيال الملِك في يَبْلَعَام وأعلن نفسه حاكمًا لإِسْرَائِيلَ خلال السنة التاسعة والثلاثين من حُكم الملِك عزِّيَّا (عَزَرْيَا) في يَهوذَا (792–740 قبل الميلاد). ولكنه قُتل بالطريقة عينها على يد جَادِي بعد أن حَكَم مدة شهر واحد فقط (</w:t>
      </w:r>
      <w:hyperlink r:id="rId841">
        <w:r>
          <w:rPr>
            <w:lang w:val="ar_AE" w:bidi="ar_AE"/>
          </w:rPr>
          <w:rPr>
            <w:color w:val="0000EE"/>
            <w:u w:val="single"/>
          </w:rPr>
          <w:t>2 ملوك 15:10–15</w:t>
        </w:r>
      </w:hyperlink>
      <w:r>
        <w:rPr>
          <w:lang w:val="ar_AE" w:bidi="ar_AE"/>
        </w:rPr>
        <w:t xml:space="preserve">). </w:t>
      </w:r>
      <w:r>
        <w:rPr>
          <w:i/>
          <w:lang w:val="ar_AE" w:bidi="ar_AE"/>
        </w:rPr>
        <w:t>انظر</w:t>
      </w:r>
      <w:r>
        <w:rPr>
          <w:lang w:val="ar_AE" w:bidi="ar_AE"/>
        </w:rPr>
        <w:t xml:space="preserve"> </w:t>
      </w:r>
      <w:r>
        <w:rPr>
          <w:lang w:val="ar_AE" w:bidi="ar_AE"/>
        </w:rPr>
        <w:t>التسلسل الزمني للكتاب المقدس (العهد القديم)</w:t>
      </w:r>
      <w:r>
        <w:rPr>
          <w:lang w:val="ar_AE" w:bidi="ar_AE"/>
        </w:rPr>
        <w:t xml:space="preserve">؛ </w:t>
      </w:r>
      <w:r>
        <w:rPr>
          <w:lang w:val="ar_AE" w:bidi="ar_AE"/>
        </w:rPr>
        <w:t>إِسْرَائِيل، تاريخ</w:t>
      </w:r>
      <w:r>
        <w:rPr>
          <w:lang w:val="ar_AE" w:bidi="ar_AE"/>
        </w:rPr>
        <w:t>.</w:t>
      </w:r>
    </w:p>
    <w:p>
      <w:pPr>
        <w:bidi/>
      </w:pPr>
      <w:r>
        <w:rPr>
          <w:lang w:val="ar_AE" w:bidi="ar_AE"/>
        </w:rPr>
      </w:r>
      <w:r>
        <w:rPr>
          <w:lang w:val="ar_AE" w:bidi="ar_AE"/>
        </w:rPr>
        <w:t xml:space="preserve">2. ابن تِقْوَةَ (يُكتب أيضًا توقَهَةَ، انظر </w:t>
      </w:r>
      <w:hyperlink r:id="rId842">
        <w:r>
          <w:rPr>
            <w:lang w:val="ar_AE" w:bidi="ar_AE"/>
          </w:rPr>
          <w:rPr>
            <w:color w:val="0000EE"/>
            <w:u w:val="single"/>
          </w:rPr>
          <w:t>2 أخبار 34:22</w:t>
        </w:r>
      </w:hyperlink>
      <w:r>
        <w:rPr>
          <w:lang w:val="ar_AE" w:bidi="ar_AE"/>
        </w:rPr>
        <w:t xml:space="preserve">)، الذي كان حارس الثياب وزوج خَلْدَةَ النبية، وكان يعيش في أورشَلِيمَ خلال أيام الملِك يوشِيَّا (640–609 قبل الميلاد؛ </w:t>
      </w:r>
      <w:hyperlink r:id="rId843">
        <w:r>
          <w:rPr>
            <w:lang w:val="ar_AE" w:bidi="ar_AE"/>
          </w:rPr>
          <w:rPr>
            <w:color w:val="0000EE"/>
            <w:u w:val="single"/>
          </w:rPr>
          <w:t>2 ملوك 22:14</w:t>
        </w:r>
      </w:hyperlink>
      <w:r>
        <w:rPr>
          <w:lang w:val="ar_AE" w:bidi="ar_AE"/>
        </w:rPr>
        <w:t>).</w:t>
      </w:r>
    </w:p>
    <w:p>
      <w:pPr>
        <w:bidi/>
      </w:pPr>
      <w:r>
        <w:rPr>
          <w:lang w:val="ar_AE" w:bidi="ar_AE"/>
        </w:rPr>
      </w:r>
      <w:r>
        <w:rPr>
          <w:lang w:val="ar_AE" w:bidi="ar_AE"/>
        </w:rPr>
        <w:t>3. ابن سِسَمَاي ووالد يَقَمْيَا من سبط يَهوذَا (</w:t>
      </w:r>
      <w:hyperlink r:id="rId844">
        <w:r>
          <w:rPr>
            <w:lang w:val="ar_AE" w:bidi="ar_AE"/>
          </w:rPr>
          <w:rPr>
            <w:color w:val="0000EE"/>
            <w:u w:val="single"/>
          </w:rPr>
          <w:t>1 أخبار 2:40–41</w:t>
        </w:r>
      </w:hyperlink>
      <w:r>
        <w:rPr>
          <w:lang w:val="ar_AE" w:bidi="ar_AE"/>
        </w:rPr>
        <w:t>).</w:t>
      </w:r>
    </w:p>
    <w:p>
      <w:pPr>
        <w:bidi/>
      </w:pPr>
      <w:r>
        <w:rPr>
          <w:lang w:val="ar_AE" w:bidi="ar_AE"/>
        </w:rPr>
      </w:r>
      <w:r>
        <w:rPr>
          <w:lang w:val="ar_AE" w:bidi="ar_AE"/>
        </w:rPr>
        <w:t xml:space="preserve">4. اسم بديل لــ يهوآحاز أصغر أبناء الملِك يوشِيَّا الأربعة ولاحقًا الملك السابع عشر ليَهوذَا، في </w:t>
      </w:r>
      <w:hyperlink r:id="rId845">
        <w:r>
          <w:rPr>
            <w:lang w:val="ar_AE" w:bidi="ar_AE"/>
          </w:rPr>
          <w:rPr>
            <w:color w:val="0000EE"/>
            <w:u w:val="single"/>
          </w:rPr>
          <w:t>1 أخبار الأيام 3:15</w:t>
        </w:r>
      </w:hyperlink>
      <w:r>
        <w:rPr>
          <w:lang w:val="ar_AE" w:bidi="ar_AE"/>
        </w:rPr>
        <w:t xml:space="preserve"> و </w:t>
      </w:r>
      <w:hyperlink r:id="rId846">
        <w:r>
          <w:rPr>
            <w:lang w:val="ar_AE" w:bidi="ar_AE"/>
          </w:rPr>
          <w:rPr>
            <w:color w:val="0000EE"/>
            <w:u w:val="single"/>
          </w:rPr>
          <w:t>إِرْمِيَا 22:11</w:t>
        </w:r>
      </w:hyperlink>
      <w:r>
        <w:rPr>
          <w:lang w:val="ar_AE" w:bidi="ar_AE"/>
        </w:rPr>
        <w:t xml:space="preserve">. </w:t>
      </w:r>
      <w:r>
        <w:rPr>
          <w:i/>
          <w:lang w:val="ar_AE" w:bidi="ar_AE"/>
        </w:rPr>
        <w:t>انظر</w:t>
      </w:r>
      <w:r>
        <w:rPr>
          <w:lang w:val="ar_AE" w:bidi="ar_AE"/>
        </w:rPr>
        <w:t xml:space="preserve"> </w:t>
      </w:r>
      <w:r>
        <w:rPr>
          <w:lang w:val="ar_AE" w:bidi="ar_AE"/>
        </w:rPr>
        <w:t>يهوآحاز #2</w:t>
      </w:r>
      <w:r>
        <w:rPr>
          <w:lang w:val="ar_AE" w:bidi="ar_AE"/>
        </w:rPr>
        <w:t>.</w:t>
      </w:r>
    </w:p>
    <w:p>
      <w:pPr>
        <w:bidi/>
      </w:pPr>
      <w:r>
        <w:rPr>
          <w:lang w:val="ar_AE" w:bidi="ar_AE"/>
        </w:rPr>
      </w:r>
      <w:r>
        <w:rPr>
          <w:lang w:val="ar_AE" w:bidi="ar_AE"/>
        </w:rPr>
        <w:t>5. ابن شَاول، حفيد شِمْعونَ، وأبٌ لمِبْسَام (</w:t>
      </w:r>
      <w:hyperlink r:id="rId847">
        <w:r>
          <w:rPr>
            <w:lang w:val="ar_AE" w:bidi="ar_AE"/>
          </w:rPr>
          <w:rPr>
            <w:color w:val="0000EE"/>
            <w:u w:val="single"/>
          </w:rPr>
          <w:t>1 أخبار 4:25</w:t>
        </w:r>
      </w:hyperlink>
      <w:r>
        <w:rPr>
          <w:lang w:val="ar_AE" w:bidi="ar_AE"/>
        </w:rPr>
        <w:t>).</w:t>
      </w:r>
    </w:p>
    <w:p>
      <w:pPr>
        <w:bidi/>
      </w:pPr>
      <w:r>
        <w:rPr>
          <w:lang w:val="ar_AE" w:bidi="ar_AE"/>
        </w:rPr>
      </w:r>
      <w:r>
        <w:rPr>
          <w:lang w:val="ar_AE" w:bidi="ar_AE"/>
        </w:rPr>
        <w:t xml:space="preserve">6. اسم بديل لـ مَشلَّام، ابن صَادوق وسلَف عَزْرَا، في </w:t>
      </w:r>
      <w:hyperlink r:id="rId848">
        <w:r>
          <w:rPr>
            <w:lang w:val="ar_AE" w:bidi="ar_AE"/>
          </w:rPr>
          <w:rPr>
            <w:color w:val="0000EE"/>
            <w:u w:val="single"/>
          </w:rPr>
          <w:t>1 أخبار الأيام 6:12–13</w:t>
        </w:r>
      </w:hyperlink>
      <w:r>
        <w:rPr>
          <w:lang w:val="ar_AE" w:bidi="ar_AE"/>
        </w:rPr>
        <w:t xml:space="preserve"> و </w:t>
      </w:r>
      <w:hyperlink r:id="rId849">
        <w:r>
          <w:rPr>
            <w:lang w:val="ar_AE" w:bidi="ar_AE"/>
          </w:rPr>
          <w:rPr>
            <w:color w:val="0000EE"/>
            <w:u w:val="single"/>
          </w:rPr>
          <w:t>عَزْرَا 7:2</w:t>
        </w:r>
      </w:hyperlink>
      <w:r>
        <w:rPr>
          <w:lang w:val="ar_AE" w:bidi="ar_AE"/>
        </w:rPr>
        <w:t xml:space="preserve">. </w:t>
      </w:r>
      <w:r>
        <w:rPr>
          <w:i/>
          <w:lang w:val="ar_AE" w:bidi="ar_AE"/>
        </w:rPr>
        <w:t>انظر</w:t>
      </w:r>
      <w:r>
        <w:rPr>
          <w:lang w:val="ar_AE" w:bidi="ar_AE"/>
        </w:rPr>
        <w:t xml:space="preserve"> </w:t>
      </w:r>
      <w:r>
        <w:rPr>
          <w:lang w:val="ar_AE" w:bidi="ar_AE"/>
        </w:rPr>
        <w:t>مَشلَّام #7</w:t>
      </w:r>
      <w:r>
        <w:rPr>
          <w:lang w:val="ar_AE" w:bidi="ar_AE"/>
        </w:rPr>
        <w:t>.</w:t>
      </w:r>
    </w:p>
    <w:p>
      <w:pPr>
        <w:bidi/>
      </w:pPr>
      <w:r>
        <w:rPr>
          <w:lang w:val="ar_AE" w:bidi="ar_AE"/>
        </w:rPr>
      </w:r>
      <w:r>
        <w:rPr>
          <w:lang w:val="ar_AE" w:bidi="ar_AE"/>
        </w:rPr>
        <w:t xml:space="preserve">7. اسم بديل لـ شِلِّيم، أصغر أبناء نَفْتَالِي الأربعة، في </w:t>
      </w:r>
      <w:hyperlink r:id="rId850">
        <w:r>
          <w:rPr>
            <w:lang w:val="ar_AE" w:bidi="ar_AE"/>
          </w:rPr>
          <w:rPr>
            <w:color w:val="0000EE"/>
            <w:u w:val="single"/>
          </w:rPr>
          <w:t>1 أخبار الأيام 7:13</w:t>
        </w:r>
      </w:hyperlink>
      <w:r>
        <w:rPr>
          <w:lang w:val="ar_AE" w:bidi="ar_AE"/>
        </w:rPr>
        <w:t xml:space="preserve">. </w:t>
      </w:r>
      <w:r>
        <w:rPr>
          <w:i/>
          <w:lang w:val="ar_AE" w:bidi="ar_AE"/>
        </w:rPr>
        <w:t>انظر</w:t>
      </w:r>
      <w:r>
        <w:rPr>
          <w:lang w:val="ar_AE" w:bidi="ar_AE"/>
        </w:rPr>
        <w:t xml:space="preserve"> </w:t>
      </w:r>
      <w:r>
        <w:rPr>
          <w:lang w:val="ar_AE" w:bidi="ar_AE"/>
        </w:rPr>
        <w:t>شِلِّيم، شلِّيميين</w:t>
      </w:r>
      <w:r>
        <w:rPr>
          <w:lang w:val="ar_AE" w:bidi="ar_AE"/>
        </w:rPr>
        <w:t>.</w:t>
      </w:r>
    </w:p>
    <w:p>
      <w:pPr>
        <w:bidi/>
      </w:pPr>
      <w:r>
        <w:rPr>
          <w:lang w:val="ar_AE" w:bidi="ar_AE"/>
        </w:rPr>
      </w:r>
      <w:r>
        <w:rPr>
          <w:lang w:val="ar_AE" w:bidi="ar_AE"/>
        </w:rPr>
        <w:t>8. اسم بديل لـ مَشلَّام، ابن قورِي ورئيس البوابين (</w:t>
      </w:r>
      <w:hyperlink r:id="rId851">
        <w:r>
          <w:rPr>
            <w:lang w:val="ar_AE" w:bidi="ar_AE"/>
          </w:rPr>
          <w:rPr>
            <w:color w:val="0000EE"/>
            <w:u w:val="single"/>
          </w:rPr>
          <w:t>1 أخبار 9:17–19، 31</w:t>
        </w:r>
      </w:hyperlink>
      <w:r>
        <w:rPr>
          <w:lang w:val="ar_AE" w:bidi="ar_AE"/>
        </w:rPr>
        <w:t xml:space="preserve">؛ </w:t>
      </w:r>
      <w:hyperlink r:id="rId852">
        <w:r>
          <w:rPr>
            <w:lang w:val="ar_AE" w:bidi="ar_AE"/>
          </w:rPr>
          <w:rPr>
            <w:color w:val="0000EE"/>
            <w:u w:val="single"/>
          </w:rPr>
          <w:t>عزرا 2:42</w:t>
        </w:r>
      </w:hyperlink>
      <w:r>
        <w:rPr>
          <w:lang w:val="ar_AE" w:bidi="ar_AE"/>
        </w:rPr>
        <w:t xml:space="preserve">؛ </w:t>
      </w:r>
      <w:hyperlink r:id="rId853">
        <w:r>
          <w:rPr>
            <w:lang w:val="ar_AE" w:bidi="ar_AE"/>
          </w:rPr>
          <w:rPr>
            <w:color w:val="0000EE"/>
            <w:u w:val="single"/>
          </w:rPr>
          <w:t>نحميا 7:45</w:t>
        </w:r>
      </w:hyperlink>
      <w:r>
        <w:rPr>
          <w:lang w:val="ar_AE" w:bidi="ar_AE"/>
        </w:rPr>
        <w:t xml:space="preserve">). </w:t>
      </w:r>
      <w:r>
        <w:rPr>
          <w:i/>
          <w:lang w:val="ar_AE" w:bidi="ar_AE"/>
        </w:rPr>
        <w:t>انظر</w:t>
      </w:r>
      <w:r>
        <w:rPr>
          <w:lang w:val="ar_AE" w:bidi="ar_AE"/>
        </w:rPr>
        <w:t xml:space="preserve"> </w:t>
      </w:r>
      <w:r>
        <w:rPr>
          <w:lang w:val="ar_AE" w:bidi="ar_AE"/>
        </w:rPr>
        <w:t>مَشلَّام #20</w:t>
      </w:r>
      <w:r>
        <w:rPr>
          <w:lang w:val="ar_AE" w:bidi="ar_AE"/>
        </w:rPr>
        <w:t>.</w:t>
      </w:r>
    </w:p>
    <w:p>
      <w:pPr>
        <w:bidi/>
      </w:pPr>
      <w:r>
        <w:rPr>
          <w:lang w:val="ar_AE" w:bidi="ar_AE"/>
        </w:rPr>
      </w:r>
      <w:r>
        <w:rPr>
          <w:lang w:val="ar_AE" w:bidi="ar_AE"/>
        </w:rPr>
        <w:t>9. إفرايمي وأبو يَحَزْقِيَا (</w:t>
      </w:r>
      <w:hyperlink r:id="rId854">
        <w:r>
          <w:rPr>
            <w:lang w:val="ar_AE" w:bidi="ar_AE"/>
          </w:rPr>
          <w:rPr>
            <w:color w:val="0000EE"/>
            <w:u w:val="single"/>
          </w:rPr>
          <w:t>2 أخبار الأيام الثاني 28:12</w:t>
        </w:r>
      </w:hyperlink>
      <w:r>
        <w:rPr>
          <w:lang w:val="ar_AE" w:bidi="ar_AE"/>
        </w:rPr>
        <w:t>).</w:t>
      </w:r>
    </w:p>
    <w:p>
      <w:pPr>
        <w:bidi/>
      </w:pPr>
      <w:r>
        <w:rPr>
          <w:lang w:val="ar_AE" w:bidi="ar_AE"/>
        </w:rPr>
      </w:r>
      <w:r>
        <w:rPr>
          <w:lang w:val="ar_AE" w:bidi="ar_AE"/>
        </w:rPr>
        <w:t>10. أحد حُرَّاس بوابة اللاويين الذين شجَّعهم عَزْرَا على تطليق زوجته الأجنبية خلال عصر ما بعد السبي (</w:t>
      </w:r>
      <w:hyperlink r:id="rId855">
        <w:r>
          <w:rPr>
            <w:lang w:val="ar_AE" w:bidi="ar_AE"/>
          </w:rPr>
          <w:rPr>
            <w:color w:val="0000EE"/>
            <w:u w:val="single"/>
          </w:rPr>
          <w:t>عز 10:24</w:t>
        </w:r>
      </w:hyperlink>
      <w:r>
        <w:rPr>
          <w:lang w:val="ar_AE" w:bidi="ar_AE"/>
        </w:rPr>
        <w:t>).</w:t>
      </w:r>
    </w:p>
    <w:p>
      <w:pPr>
        <w:bidi/>
      </w:pPr>
      <w:r>
        <w:rPr>
          <w:lang w:val="ar_AE" w:bidi="ar_AE"/>
        </w:rPr>
      </w:r>
      <w:r>
        <w:rPr>
          <w:lang w:val="ar_AE" w:bidi="ar_AE"/>
        </w:rPr>
        <w:t>11. أحد حَفَدة بَنّويَ الذي شجعه عَزْرَا على تطليق زوجته الأجنبية (</w:t>
      </w:r>
      <w:hyperlink r:id="rId856">
        <w:r>
          <w:rPr>
            <w:lang w:val="ar_AE" w:bidi="ar_AE"/>
          </w:rPr>
          <w:rPr>
            <w:color w:val="0000EE"/>
            <w:u w:val="single"/>
          </w:rPr>
          <w:t>عزرا 10:42</w:t>
        </w:r>
      </w:hyperlink>
      <w:r>
        <w:rPr>
          <w:lang w:val="ar_AE" w:bidi="ar_AE"/>
        </w:rPr>
        <w:t>).</w:t>
      </w:r>
    </w:p>
    <w:p>
      <w:pPr>
        <w:bidi/>
      </w:pPr>
      <w:r>
        <w:rPr>
          <w:lang w:val="ar_AE" w:bidi="ar_AE"/>
        </w:rPr>
      </w:r>
      <w:r>
        <w:rPr>
          <w:lang w:val="ar_AE" w:bidi="ar_AE"/>
        </w:rPr>
        <w:t>12. ابن هَلّوحِيشَ وحاكِم أورشَلِيم الذي قام مع بناته بإصلاح الجزء من سور المدينة بجانب البرج (</w:t>
      </w:r>
      <w:hyperlink r:id="rId857">
        <w:r>
          <w:rPr>
            <w:lang w:val="ar_AE" w:bidi="ar_AE"/>
          </w:rPr>
          <w:rPr>
            <w:color w:val="0000EE"/>
            <w:u w:val="single"/>
          </w:rPr>
          <w:t>نح 3:12</w:t>
        </w:r>
      </w:hyperlink>
      <w:r>
        <w:rPr>
          <w:lang w:val="ar_AE" w:bidi="ar_AE"/>
        </w:rPr>
        <w:t>).</w:t>
      </w:r>
    </w:p>
    <w:p>
      <w:pPr>
        <w:bidi/>
      </w:pPr>
      <w:r>
        <w:rPr>
          <w:lang w:val="ar_AE" w:bidi="ar_AE"/>
        </w:rPr>
      </w:r>
      <w:r>
        <w:rPr>
          <w:lang w:val="ar_AE" w:bidi="ar_AE"/>
        </w:rPr>
        <w:t xml:space="preserve">13. ابن </w:t>
      </w:r>
      <w:r>
        <w:rPr>
          <w:lang w:val="ar_AE" w:bidi="ar_AE"/>
        </w:rPr>
        <w:t xml:space="preserve">كَلْحُوزَة </w:t>
      </w:r>
      <w:r>
        <w:rPr>
          <w:lang w:val="ar_AE" w:bidi="ar_AE"/>
        </w:rPr>
        <w:t>وحاكم المنطقة، الذي أعاد بناء باب العين وسور بِركة شيلة في حديقة الملِك (</w:t>
      </w:r>
      <w:hyperlink r:id="rId858">
        <w:r>
          <w:rPr>
            <w:lang w:val="ar_AE" w:bidi="ar_AE"/>
          </w:rPr>
          <w:rPr>
            <w:color w:val="0000EE"/>
            <w:u w:val="single"/>
          </w:rPr>
          <w:t>نح 3:15</w:t>
        </w:r>
      </w:hyperlink>
      <w:r>
        <w:rPr>
          <w:lang w:val="ar_AE" w:bidi="ar_AE"/>
        </w:rPr>
        <w:t>).</w:t>
      </w:r>
    </w:p>
    <w:p>
      <w:pPr>
        <w:bidi/>
      </w:pPr>
      <w:r>
        <w:rPr>
          <w:lang w:val="ar_AE" w:bidi="ar_AE"/>
        </w:rPr>
      </w:r>
      <w:r>
        <w:rPr>
          <w:lang w:val="ar_AE" w:bidi="ar_AE"/>
        </w:rPr>
        <w:t xml:space="preserve">14. عم حَنَمْئِيل و إِرْمِيَا، الذي باع للأخير حقله في عَنَاثوث خلال حكم الملك صِدْقِيَّا (597–586 قبل الميلاد؛ </w:t>
      </w:r>
      <w:hyperlink r:id="rId859">
        <w:r>
          <w:rPr>
            <w:lang w:val="ar_AE" w:bidi="ar_AE"/>
          </w:rPr>
          <w:rPr>
            <w:color w:val="0000EE"/>
            <w:u w:val="single"/>
          </w:rPr>
          <w:t>إرميا 32:7</w:t>
        </w:r>
      </w:hyperlink>
      <w:r>
        <w:rPr>
          <w:lang w:val="ar_AE" w:bidi="ar_AE"/>
        </w:rPr>
        <w:t>). ربما يمكن ربطه مع #2 أعلاه.</w:t>
      </w:r>
    </w:p>
    <w:p>
      <w:pPr>
        <w:bidi/>
      </w:pPr>
      <w:r>
        <w:rPr>
          <w:lang w:val="ar_AE" w:bidi="ar_AE"/>
        </w:rPr>
      </w:r>
      <w:r>
        <w:rPr>
          <w:lang w:val="ar_AE" w:bidi="ar_AE"/>
        </w:rPr>
        <w:t xml:space="preserve">15. والد مَعْسِيَّا الذي كان حارس العتبة، وكانت له حُجرة في الهيكل خلال حكم يَهويَاقِيمَ (609–598 قبل الميلاد؛ </w:t>
      </w:r>
      <w:hyperlink r:id="rId860">
        <w:r>
          <w:rPr>
            <w:lang w:val="ar_AE" w:bidi="ar_AE"/>
          </w:rPr>
          <w:rPr>
            <w:color w:val="0000EE"/>
            <w:u w:val="single"/>
          </w:rPr>
          <w:t>إرميا 35:4</w:t>
        </w:r>
      </w:hyperlink>
      <w:r>
        <w:rPr>
          <w:lang w:val="ar_AE" w:bidi="ar_AE"/>
        </w:rPr>
        <w:t xml:space="preserve">، AVD؛ قارن </w:t>
      </w:r>
      <w:hyperlink r:id="rId861">
        <w:r>
          <w:rPr>
            <w:lang w:val="ar_AE" w:bidi="ar_AE"/>
          </w:rPr>
          <w:rPr>
            <w:color w:val="0000EE"/>
            <w:u w:val="single"/>
          </w:rPr>
          <w:t>52:24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w:t>
      </w:r>
      <w:r>
        <w:rPr>
          <w:lang w:val="ar_AE" w:bidi="ar_AE"/>
        </w:rPr>
      </w:r>
    </w:p>
    <w:p>
      <w:pPr>
        <w:bidi/>
      </w:pPr>
      <w:r>
        <w:rPr>
          <w:lang w:val="ar_AE" w:bidi="ar_AE"/>
        </w:rPr>
      </w:r>
      <w:r>
        <w:rPr>
          <w:lang w:val="ar_AE" w:bidi="ar_AE"/>
        </w:rPr>
        <w:t>كان والد أخيهود، الذي تم اختياره لتمثيل سبط أشير في توزيع أرض كَنْعَان بين أسباط إسرائيل العشرة الواقعة غرب الأردن (</w:t>
      </w:r>
      <w:hyperlink r:id="rId862">
        <w:r>
          <w:rPr>
            <w:lang w:val="ar_AE" w:bidi="ar_AE"/>
          </w:rPr>
          <w:rPr>
            <w:color w:val="0000EE"/>
            <w:u w:val="single"/>
          </w:rPr>
          <w:t>عدد 34:27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شَلومِيئِيل</w:t>
      </w:r>
      <w:r>
        <w:rPr>
          <w:lang w:val="ar_AE" w:bidi="ar_AE"/>
        </w:rPr>
      </w:r>
    </w:p>
    <w:p>
      <w:pPr>
        <w:bidi/>
      </w:pPr>
      <w:r>
        <w:rPr>
          <w:lang w:val="ar_AE" w:bidi="ar_AE"/>
        </w:rPr>
      </w:r>
      <w:r>
        <w:rPr>
          <w:lang w:val="ar_AE" w:bidi="ar_AE"/>
        </w:rPr>
        <w:t>أحد زعماء سبط شمعون، وهو ابن صورشدّاي، وكان من بين القادة الذين أوكل إليهم موسى مهمة المساعدة في إحصاء بني إسرائيل أثناء وجودهم في البرية (</w:t>
      </w:r>
      <w:hyperlink r:id="rId863">
        <w:r>
          <w:rPr>
            <w:lang w:val="ar_AE" w:bidi="ar_AE"/>
          </w:rPr>
          <w:rPr>
            <w:color w:val="0000EE"/>
            <w:u w:val="single"/>
          </w:rPr>
          <w:t>عدد 1:6؛</w:t>
        </w:r>
      </w:hyperlink>
      <w:r>
        <w:rPr>
          <w:lang w:val="ar_AE" w:bidi="ar_AE"/>
        </w:rPr>
        <w:t xml:space="preserve"> </w:t>
      </w:r>
      <w:hyperlink r:id="rId864">
        <w:r>
          <w:rPr>
            <w:lang w:val="ar_AE" w:bidi="ar_AE"/>
          </w:rPr>
          <w:rPr>
            <w:color w:val="0000EE"/>
            <w:u w:val="single"/>
          </w:rPr>
          <w:t>2:12؛</w:t>
        </w:r>
      </w:hyperlink>
      <w:r>
        <w:rPr>
          <w:lang w:val="ar_AE" w:bidi="ar_AE"/>
        </w:rPr>
        <w:t xml:space="preserve"> </w:t>
      </w:r>
      <w:hyperlink r:id="rId865">
        <w:r>
          <w:rPr>
            <w:lang w:val="ar_AE" w:bidi="ar_AE"/>
          </w:rPr>
          <w:rPr>
            <w:color w:val="0000EE"/>
            <w:u w:val="single"/>
          </w:rPr>
          <w:t>7:36، 41؛</w:t>
        </w:r>
      </w:hyperlink>
      <w:r>
        <w:rPr>
          <w:lang w:val="ar_AE" w:bidi="ar_AE"/>
        </w:rPr>
        <w:t xml:space="preserve"> </w:t>
      </w:r>
      <w:hyperlink r:id="rId866">
        <w:r>
          <w:rPr>
            <w:lang w:val="ar_AE" w:bidi="ar_AE"/>
          </w:rPr>
          <w:rPr>
            <w:color w:val="0000EE"/>
            <w:u w:val="single"/>
          </w:rPr>
          <w:t>10:19</w:t>
        </w:r>
      </w:hyperlink>
      <w:r>
        <w:rPr>
          <w:lang w:val="ar_AE" w:bidi="ar_AE"/>
        </w:rPr>
        <w:t>). يُعتبر السلف المباشر لـ يَهُودِيت المذكورة في الأسفار الأبوكريفية، حيث يظهر اسمه هناك باسم سلاميئيل ووالده باسم ساراسداي (</w:t>
      </w:r>
      <w:hyperlink r:id="rId867">
        <w:r>
          <w:rPr>
            <w:lang w:val="ar_AE" w:bidi="ar_AE"/>
          </w:rPr>
          <w:rPr>
            <w:color w:val="0000EE"/>
            <w:u w:val="single"/>
          </w:rPr>
          <w:t>يهوديت 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شَلومِيَة</w:t>
      </w:r>
      <w:r>
        <w:rPr>
          <w:lang w:val="ar_AE" w:bidi="ar_AE"/>
        </w:rPr>
      </w:r>
    </w:p>
    <w:p>
      <w:pPr>
        <w:bidi/>
      </w:pPr>
      <w:r>
        <w:rPr>
          <w:lang w:val="ar_AE" w:bidi="ar_AE"/>
        </w:rPr>
      </w:r>
      <w:r>
        <w:rPr>
          <w:lang w:val="ar_AE" w:bidi="ar_AE"/>
        </w:rPr>
        <w:t>1. ابنة دِبْرِي، وأم رجل من سبط دَان جدَّف على اسم الرب، وتم رجمه حتى الموت (</w:t>
      </w:r>
      <w:hyperlink r:id="rId868">
        <w:r>
          <w:rPr>
            <w:lang w:val="ar_AE" w:bidi="ar_AE"/>
          </w:rPr>
          <w:rPr>
            <w:color w:val="0000EE"/>
            <w:u w:val="single"/>
          </w:rPr>
          <w:t>لاويين 24:11–16</w:t>
        </w:r>
      </w:hyperlink>
      <w:r>
        <w:rPr>
          <w:lang w:val="ar_AE" w:bidi="ar_AE"/>
        </w:rPr>
        <w:t>).</w:t>
      </w:r>
    </w:p>
    <w:p>
      <w:pPr>
        <w:bidi/>
      </w:pPr>
      <w:r>
        <w:rPr>
          <w:lang w:val="ar_AE" w:bidi="ar_AE"/>
        </w:rPr>
      </w:r>
      <w:r>
        <w:rPr>
          <w:lang w:val="ar_AE" w:bidi="ar_AE"/>
        </w:rPr>
        <w:t>2. شقيقة مشلام وحننيا، المنحدرين من نسل داود (</w:t>
      </w:r>
      <w:hyperlink r:id="rId869">
        <w:r>
          <w:rPr>
            <w:lang w:val="ar_AE" w:bidi="ar_AE"/>
          </w:rPr>
          <w:rPr>
            <w:color w:val="0000EE"/>
            <w:u w:val="single"/>
          </w:rPr>
          <w:t>1 أخبار الأيام 3:19</w:t>
        </w:r>
      </w:hyperlink>
      <w:r>
        <w:rPr>
          <w:lang w:val="ar_AE" w:bidi="ar_AE"/>
        </w:rPr>
        <w:t>).</w:t>
      </w:r>
    </w:p>
    <w:p>
      <w:pPr>
        <w:bidi/>
      </w:pPr>
      <w:r>
        <w:rPr>
          <w:lang w:val="ar_AE" w:bidi="ar_AE"/>
        </w:rPr>
      </w:r>
      <w:r>
        <w:rPr>
          <w:lang w:val="ar_AE" w:bidi="ar_AE"/>
        </w:rPr>
        <w:t xml:space="preserve">٣. تهجئة بديلة لشَلومِيث ابن شِمْعِي في </w:t>
      </w:r>
      <w:hyperlink r:id="rId870">
        <w:r>
          <w:rPr>
            <w:lang w:val="ar_AE" w:bidi="ar_AE"/>
          </w:rPr>
          <w:rPr>
            <w:color w:val="0000EE"/>
            <w:u w:val="single"/>
          </w:rPr>
          <w:t>١ أخبار الأيام ٢٣:٩</w:t>
        </w:r>
      </w:hyperlink>
      <w:r>
        <w:rPr>
          <w:lang w:val="ar_AE" w:bidi="ar_AE"/>
        </w:rPr>
        <w:t xml:space="preserve">. </w:t>
      </w:r>
      <w:r>
        <w:rPr>
          <w:b/>
          <w:lang w:val="ar_AE" w:bidi="ar_AE"/>
        </w:rPr>
        <w:t>انظر</w:t>
      </w:r>
      <w:r>
        <w:rPr>
          <w:lang w:val="ar_AE" w:bidi="ar_AE"/>
        </w:rPr>
        <w:t xml:space="preserve"> </w:t>
      </w:r>
      <w:r>
        <w:rPr>
          <w:lang w:val="ar_AE" w:bidi="ar_AE"/>
        </w:rPr>
        <w:t>شَلومِيث #١</w:t>
      </w:r>
      <w:r>
        <w:rPr>
          <w:lang w:val="ar_AE" w:bidi="ar_AE"/>
        </w:rPr>
        <w:t>.</w:t>
      </w:r>
    </w:p>
    <w:p>
      <w:pPr>
        <w:bidi/>
      </w:pPr>
      <w:r>
        <w:rPr>
          <w:lang w:val="ar_AE" w:bidi="ar_AE"/>
        </w:rPr>
      </w:r>
      <w:r>
        <w:rPr>
          <w:lang w:val="ar_AE" w:bidi="ar_AE"/>
        </w:rPr>
        <w:t xml:space="preserve">٤. تهجئة بديلة لابن شَلومِيث ٱلْيِصْهَارِيّ في </w:t>
      </w:r>
      <w:hyperlink r:id="rId871">
        <w:r>
          <w:rPr>
            <w:lang w:val="ar_AE" w:bidi="ar_AE"/>
          </w:rPr>
          <w:rPr>
            <w:color w:val="0000EE"/>
            <w:u w:val="single"/>
          </w:rPr>
          <w:t>١ أخبار الأيام ٢٣:١٨</w:t>
        </w:r>
      </w:hyperlink>
      <w:r>
        <w:rPr>
          <w:lang w:val="ar_AE" w:bidi="ar_AE"/>
        </w:rPr>
        <w:t xml:space="preserve">. </w:t>
      </w:r>
      <w:r>
        <w:rPr>
          <w:b/>
          <w:lang w:val="ar_AE" w:bidi="ar_AE"/>
        </w:rPr>
        <w:t>انظر</w:t>
      </w:r>
      <w:r>
        <w:rPr>
          <w:lang w:val="ar_AE" w:bidi="ar_AE"/>
        </w:rPr>
        <w:t xml:space="preserve"> </w:t>
      </w:r>
      <w:r>
        <w:rPr>
          <w:lang w:val="ar_AE" w:bidi="ar_AE"/>
        </w:rPr>
        <w:t>شَلومِيث #٢</w:t>
      </w:r>
      <w:r>
        <w:rPr>
          <w:lang w:val="ar_AE" w:bidi="ar_AE"/>
        </w:rPr>
        <w:t>.</w:t>
      </w:r>
    </w:p>
    <w:p>
      <w:pPr>
        <w:bidi/>
      </w:pPr>
      <w:r>
        <w:rPr>
          <w:lang w:val="ar_AE" w:bidi="ar_AE"/>
        </w:rPr>
      </w:r>
      <w:r>
        <w:rPr>
          <w:lang w:val="ar_AE" w:bidi="ar_AE"/>
        </w:rPr>
        <w:t xml:space="preserve">٥. تهجئة بديلة لشَلومِيث ابن زكري في </w:t>
      </w:r>
      <w:hyperlink r:id="rId872">
        <w:r>
          <w:rPr>
            <w:lang w:val="ar_AE" w:bidi="ar_AE"/>
          </w:rPr>
          <w:rPr>
            <w:color w:val="0000EE"/>
            <w:u w:val="single"/>
          </w:rPr>
          <w:t>١ أخبار الأيام ٢٦:٢٥–٢٨</w:t>
        </w:r>
      </w:hyperlink>
      <w:r>
        <w:rPr>
          <w:lang w:val="ar_AE" w:bidi="ar_AE"/>
        </w:rPr>
        <w:t xml:space="preserve">. </w:t>
      </w:r>
      <w:r>
        <w:rPr>
          <w:b/>
          <w:lang w:val="ar_AE" w:bidi="ar_AE"/>
        </w:rPr>
        <w:t>انظر</w:t>
      </w:r>
      <w:r>
        <w:rPr>
          <w:lang w:val="ar_AE" w:bidi="ar_AE"/>
        </w:rPr>
        <w:t xml:space="preserve"> </w:t>
      </w:r>
      <w:r>
        <w:rPr>
          <w:lang w:val="ar_AE" w:bidi="ar_AE"/>
        </w:rPr>
        <w:t>شَلومِيث #٣</w:t>
      </w:r>
      <w:r>
        <w:rPr>
          <w:lang w:val="ar_AE" w:bidi="ar_AE"/>
        </w:rPr>
        <w:t>.</w:t>
      </w:r>
    </w:p>
    <w:p>
      <w:pPr>
        <w:bidi/>
      </w:pPr>
      <w:r>
        <w:rPr>
          <w:lang w:val="ar_AE" w:bidi="ar_AE"/>
        </w:rPr>
      </w:r>
      <w:r>
        <w:rPr>
          <w:lang w:val="ar_AE" w:bidi="ar_AE"/>
        </w:rPr>
        <w:t>6. ابن رَحبْعَام ومعكة (</w:t>
      </w:r>
      <w:hyperlink r:id="rId873">
        <w:r>
          <w:rPr>
            <w:lang w:val="ar_AE" w:bidi="ar_AE"/>
          </w:rPr>
          <w:rPr>
            <w:color w:val="0000EE"/>
            <w:u w:val="single"/>
          </w:rPr>
          <w:t>2 أخبار الأيام 11:20</w:t>
        </w:r>
      </w:hyperlink>
      <w:r>
        <w:rPr>
          <w:lang w:val="ar_AE" w:bidi="ar_AE"/>
        </w:rPr>
        <w:t>).</w:t>
      </w:r>
    </w:p>
    <w:p>
      <w:pPr>
        <w:bidi/>
      </w:pPr>
      <w:r>
        <w:rPr>
          <w:lang w:val="ar_AE" w:bidi="ar_AE"/>
        </w:rPr>
      </w:r>
      <w:r>
        <w:rPr>
          <w:lang w:val="ar_AE" w:bidi="ar_AE"/>
        </w:rPr>
        <w:t>7. أحد رفاق عَزْرَا (</w:t>
      </w:r>
      <w:hyperlink r:id="rId874">
        <w:r>
          <w:rPr>
            <w:lang w:val="ar_AE" w:bidi="ar_AE"/>
          </w:rPr>
          <w:rPr>
            <w:color w:val="0000EE"/>
            <w:u w:val="single"/>
          </w:rPr>
          <w:t>عزرا 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شَلُومِيث</w:t>
      </w:r>
      <w:r>
        <w:rPr>
          <w:lang w:val="ar_AE" w:bidi="ar_AE"/>
        </w:rPr>
      </w:r>
    </w:p>
    <w:p>
      <w:pPr>
        <w:pStyle w:val="Heading2"/>
        <w:bidi/>
      </w:pPr>
      <w:r>
        <w:rPr>
          <w:lang w:val="ar_AE" w:bidi="ar_AE"/>
        </w:rPr>
        <w:t>شَلُومِيث</w:t>
      </w:r>
    </w:p>
    <w:p>
      <w:pPr>
        <w:bidi/>
      </w:pPr>
      <w:r>
        <w:rPr>
          <w:lang w:val="ar_AE" w:bidi="ar_AE"/>
        </w:rPr>
      </w:r>
      <w:r>
        <w:rPr>
          <w:lang w:val="ar_AE" w:bidi="ar_AE"/>
        </w:rPr>
        <w:t>1. اللاوي الجرشوني وأحد أبناء شمعي الذين خدموا في المقدس أيام حكم داود (</w:t>
      </w:r>
      <w:hyperlink r:id="rId870">
        <w:r>
          <w:rPr>
            <w:lang w:val="ar_AE" w:bidi="ar_AE"/>
          </w:rPr>
          <w:rPr>
            <w:color w:val="0000EE"/>
            <w:u w:val="single"/>
          </w:rPr>
          <w:t>1 أخبار 23:9</w:t>
        </w:r>
      </w:hyperlink>
      <w:r>
        <w:rPr>
          <w:lang w:val="ar_AE" w:bidi="ar_AE"/>
        </w:rPr>
        <w:t>).</w:t>
      </w:r>
    </w:p>
    <w:p>
      <w:pPr>
        <w:bidi/>
      </w:pPr>
      <w:r>
        <w:rPr>
          <w:lang w:val="ar_AE" w:bidi="ar_AE"/>
        </w:rPr>
      </w:r>
      <w:r>
        <w:rPr>
          <w:lang w:val="ar_AE" w:bidi="ar_AE"/>
        </w:rPr>
        <w:t>2. لاوي وكاهن من عائلة يصهار خلال حكم داود (</w:t>
      </w:r>
      <w:hyperlink r:id="rId871">
        <w:r>
          <w:rPr>
            <w:lang w:val="ar_AE" w:bidi="ar_AE"/>
          </w:rPr>
          <w:rPr>
            <w:color w:val="0000EE"/>
            <w:u w:val="single"/>
          </w:rPr>
          <w:t>1 أخبار 23:18</w:t>
        </w:r>
      </w:hyperlink>
      <w:r>
        <w:rPr>
          <w:lang w:val="ar_AE" w:bidi="ar_AE"/>
        </w:rPr>
        <w:t>، "</w:t>
      </w:r>
      <w:r>
        <w:rPr>
          <w:lang w:val="ar_AE" w:bidi="ar_AE"/>
        </w:rPr>
        <w:t>شَلُومِيثُ</w:t>
      </w:r>
      <w:r>
        <w:rPr>
          <w:lang w:val="ar_AE" w:bidi="ar_AE"/>
        </w:rPr>
        <w:t xml:space="preserve">"؛ </w:t>
      </w:r>
      <w:hyperlink r:id="rId875">
        <w:r>
          <w:rPr>
            <w:lang w:val="ar_AE" w:bidi="ar_AE"/>
          </w:rPr>
          <w:rPr>
            <w:color w:val="0000EE"/>
            <w:u w:val="single"/>
          </w:rPr>
          <w:t>24:22</w:t>
        </w:r>
      </w:hyperlink>
      <w:r>
        <w:rPr>
          <w:lang w:val="ar_AE" w:bidi="ar_AE"/>
        </w:rPr>
        <w:t>).</w:t>
      </w:r>
    </w:p>
    <w:p>
      <w:pPr>
        <w:bidi/>
      </w:pPr>
      <w:r>
        <w:rPr>
          <w:lang w:val="ar_AE" w:bidi="ar_AE"/>
        </w:rPr>
      </w:r>
      <w:r>
        <w:rPr>
          <w:lang w:val="ar_AE" w:bidi="ar_AE"/>
        </w:rPr>
        <w:t>3. ابن زكري، الذي كان مسؤولاً عن الخزائن الملكية خلال حكم داود (</w:t>
      </w:r>
      <w:hyperlink r:id="rId872">
        <w:r>
          <w:rPr>
            <w:lang w:val="ar_AE" w:bidi="ar_AE"/>
          </w:rPr>
          <w:rPr>
            <w:color w:val="0000EE"/>
            <w:u w:val="single"/>
          </w:rPr>
          <w:t>1 أخبار 26:25–28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شليشَة</w:t>
      </w:r>
      <w:r>
        <w:rPr>
          <w:lang w:val="ar_AE" w:bidi="ar_AE"/>
        </w:rPr>
      </w:r>
    </w:p>
    <w:p>
      <w:pPr>
        <w:pStyle w:val="Heading2"/>
        <w:bidi/>
      </w:pPr>
      <w:r>
        <w:rPr>
          <w:lang w:val="ar_AE" w:bidi="ar_AE"/>
        </w:rPr>
        <w:t>شَلِيشَةَ</w:t>
      </w:r>
      <w:r>
        <w:rPr>
          <w:lang w:val="ar_AE" w:bidi="ar_AE"/>
        </w:rPr>
        <w:t>*</w:t>
      </w:r>
    </w:p>
    <w:p>
      <w:pPr>
        <w:bidi/>
      </w:pPr>
      <w:r>
        <w:rPr>
          <w:lang w:val="ar_AE" w:bidi="ar_AE"/>
        </w:rPr>
      </w:r>
      <w:r>
        <w:rPr>
          <w:lang w:val="ar_AE" w:bidi="ar_AE"/>
        </w:rPr>
        <w:t>إحدى المناطق (المذكورة بين منطقة جبال أفرايِم ومنطقة شعليم) التي سافر شاول عبرها بحثًا عن حمير أبيه الضائعة (</w:t>
      </w:r>
      <w:hyperlink r:id="rId597">
        <w:r>
          <w:rPr>
            <w:lang w:val="ar_AE" w:bidi="ar_AE"/>
          </w:rPr>
          <w:rPr>
            <w:color w:val="0000EE"/>
            <w:u w:val="single"/>
          </w:rPr>
          <w:t>1 صم 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شِلِّيمُ، شَلُّوم</w:t>
      </w:r>
      <w:r>
        <w:rPr>
          <w:lang w:val="ar_AE" w:bidi="ar_AE"/>
        </w:rPr>
      </w:r>
    </w:p>
    <w:p>
      <w:pPr>
        <w:pStyle w:val="Heading2"/>
        <w:bidi/>
      </w:pPr>
      <w:r>
        <w:rPr>
          <w:lang w:val="ar_AE" w:bidi="ar_AE"/>
        </w:rPr>
        <w:t xml:space="preserve">شِلِّيمُ، </w:t>
      </w:r>
      <w:r>
        <w:rPr>
          <w:lang w:val="ar_AE" w:bidi="ar_AE"/>
        </w:rPr>
        <w:t xml:space="preserve">شَلُّوم </w:t>
      </w:r>
    </w:p>
    <w:p>
      <w:pPr>
        <w:bidi/>
      </w:pPr>
      <w:r>
        <w:rPr>
          <w:lang w:val="ar_AE" w:bidi="ar_AE"/>
        </w:rPr>
      </w:r>
      <w:r>
        <w:rPr>
          <w:lang w:val="ar_AE" w:bidi="ar_AE"/>
        </w:rPr>
        <w:t>الابن الرابع لنفتالي (</w:t>
      </w:r>
      <w:hyperlink r:id="rId876">
        <w:r>
          <w:rPr>
            <w:lang w:val="ar_AE" w:bidi="ar_AE"/>
          </w:rPr>
          <w:rPr>
            <w:color w:val="0000EE"/>
            <w:u w:val="single"/>
          </w:rPr>
          <w:t>تكوين 46:24</w:t>
        </w:r>
      </w:hyperlink>
      <w:r>
        <w:rPr>
          <w:lang w:val="ar_AE" w:bidi="ar_AE"/>
        </w:rPr>
        <w:t>)، ومؤسس عَشِيرَة الشِّلِّيمِيِّين (</w:t>
      </w:r>
      <w:hyperlink r:id="rId877">
        <w:r>
          <w:rPr>
            <w:lang w:val="ar_AE" w:bidi="ar_AE"/>
          </w:rPr>
          <w:rPr>
            <w:color w:val="0000EE"/>
            <w:u w:val="single"/>
          </w:rPr>
          <w:t>عدد 26:49</w:t>
        </w:r>
      </w:hyperlink>
      <w:r>
        <w:rPr>
          <w:lang w:val="ar_AE" w:bidi="ar_AE"/>
        </w:rPr>
        <w:t xml:space="preserve">)؛ يُطلق عليه أيضًا </w:t>
      </w:r>
      <w:r>
        <w:rPr>
          <w:lang w:val="ar_AE" w:bidi="ar_AE"/>
        </w:rPr>
        <w:t xml:space="preserve">شَلُّوم في </w:t>
      </w:r>
      <w:hyperlink r:id="rId850">
        <w:r>
          <w:rPr>
            <w:lang w:val="ar_AE" w:bidi="ar_AE"/>
          </w:rPr>
          <w:rPr>
            <w:color w:val="0000EE"/>
            <w:u w:val="single"/>
          </w:rPr>
          <w:t>1أخبار الأيام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شِلْيُون</w:t>
      </w:r>
      <w:r>
        <w:rPr>
          <w:lang w:val="ar_AE" w:bidi="ar_AE"/>
        </w:rPr>
      </w:r>
    </w:p>
    <w:p>
      <w:pPr>
        <w:pStyle w:val="Heading2"/>
        <w:bidi/>
      </w:pPr>
      <w:r>
        <w:rPr>
          <w:lang w:val="ar_AE" w:bidi="ar_AE"/>
        </w:rPr>
        <w:t>شِلْيُون</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كِليُون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w:t>
      </w:r>
      <w:r>
        <w:rPr>
          <w:lang w:val="ar_AE" w:bidi="ar_AE"/>
        </w:rPr>
      </w:r>
    </w:p>
    <w:p>
      <w:pPr>
        <w:pStyle w:val="Heading2"/>
        <w:bidi/>
      </w:pPr>
      <w:r>
        <w:rPr>
          <w:b/>
          <w:lang w:val="ar_AE" w:bidi="ar_AE"/>
        </w:rPr>
        <w:t>شَمَّا</w:t>
      </w:r>
    </w:p>
    <w:p>
      <w:pPr>
        <w:bidi/>
      </w:pPr>
      <w:r>
        <w:rPr>
          <w:lang w:val="ar_AE" w:bidi="ar_AE"/>
        </w:rPr>
      </w:r>
      <w:r>
        <w:rPr>
          <w:lang w:val="ar_AE" w:bidi="ar_AE"/>
        </w:rPr>
        <w:t>ابن صُوفَحَ من سبط أشير (</w:t>
      </w:r>
      <w:hyperlink r:id="rId820">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شَمْآمُ</w:t>
      </w:r>
      <w:r>
        <w:rPr>
          <w:lang w:val="ar_AE" w:bidi="ar_AE"/>
        </w:rPr>
      </w:r>
    </w:p>
    <w:p>
      <w:pPr>
        <w:pStyle w:val="Heading2"/>
        <w:bidi/>
      </w:pPr>
      <w:r>
        <w:rPr>
          <w:b/>
          <w:lang w:val="ar_AE" w:bidi="ar_AE"/>
        </w:rPr>
        <w:t>شَمْآمُ</w:t>
      </w:r>
    </w:p>
    <w:p>
      <w:pPr>
        <w:bidi/>
      </w:pPr>
      <w:r>
        <w:rPr>
          <w:lang w:val="ar_AE" w:bidi="ar_AE"/>
        </w:rPr>
      </w:r>
      <w:r>
        <w:rPr>
          <w:lang w:val="ar_AE" w:bidi="ar_AE"/>
        </w:rPr>
        <w:t>طريقة بديلة لكتابة الاسم شَمَاةَ، وهو ابن مِقْلُوثَ، ورد ذكره في</w:t>
      </w:r>
      <w:hyperlink r:id="rId878">
        <w:r>
          <w:rPr>
            <w:lang w:val="ar_AE" w:bidi="ar_AE"/>
          </w:rPr>
          <w:rPr>
            <w:color w:val="0000EE"/>
            <w:u w:val="single"/>
          </w:rPr>
          <w:t xml:space="preserve"> 1أخبار الأيام 9: 38</w:t>
        </w:r>
      </w:hyperlink>
      <w:r>
        <w:rPr>
          <w:lang w:val="ar_AE" w:bidi="ar_AE"/>
        </w:rPr>
        <w:t xml:space="preserve">. انظر </w:t>
      </w:r>
      <w:r>
        <w:rPr>
          <w:lang w:val="ar_AE" w:bidi="ar_AE"/>
        </w:rPr>
        <w:t>شَمَاةَ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شَّمَاتِيّ</w:t>
      </w:r>
      <w:r>
        <w:rPr>
          <w:lang w:val="ar_AE" w:bidi="ar_AE"/>
        </w:rPr>
      </w:r>
    </w:p>
    <w:p>
      <w:pPr>
        <w:bidi/>
      </w:pPr>
      <w:r>
        <w:rPr>
          <w:lang w:val="ar_AE" w:bidi="ar_AE"/>
        </w:rPr>
      </w:r>
      <w:r>
        <w:rPr>
          <w:lang w:val="ar_AE" w:bidi="ar_AE"/>
        </w:rPr>
        <w:t>يُنسب إلى عائلة من نسل يهوذا، ترجع إلى شوبال، أحد سكان قرية يعاريم، وشوبال هو ابن حور، المنتمي إلى سلالة كالب</w:t>
      </w:r>
      <w:r>
        <w:rPr>
          <w:lang w:val="ar_AE" w:bidi="ar_AE"/>
        </w:rPr>
        <w:t xml:space="preserve"> (</w:t>
      </w:r>
      <w:hyperlink r:id="rId879">
        <w:r>
          <w:rPr>
            <w:lang w:val="ar_AE" w:bidi="ar_AE"/>
          </w:rPr>
          <w:rPr>
            <w:color w:val="0000EE"/>
            <w:u w:val="single"/>
          </w:rPr>
          <w:t>1 أخبار 2:53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شمَّاس، شمَّاسة*</w:t>
      </w:r>
      <w:r>
        <w:rPr>
          <w:lang w:val="ar_AE" w:bidi="ar_AE"/>
        </w:rPr>
      </w:r>
    </w:p>
    <w:p>
      <w:pPr>
        <w:bidi/>
      </w:pPr>
      <w:r>
        <w:rPr>
          <w:lang w:val="ar_AE" w:bidi="ar_AE"/>
        </w:rPr>
      </w:r>
      <w:r>
        <w:rPr>
          <w:lang w:val="ar_AE" w:bidi="ar_AE"/>
        </w:rPr>
        <w:t>مصطلحات تُشير إلى شخص مُعيَّن في كنيسة محلية، وهي مُشتقة من كلمة يونانية بمعنى "خادم." تُستخدَم كلمة "شموسيَّة" للإشارة إلى الوظيفة نفسها أو إلى مجموعة الشمامسة والشمَّاسات. كما هو الحال مع العديد من الكلمات الكتابيَّة الأخرى المُستخدَمة اليوم بالمعنى التقني، بدأت كلمتا "شمَّاس" و"شمَّاسة" باعتبارهما مصطلحات شائعة وغير تقنيَّة. في كل من الثقافة اليونانيَّة العلمانيَّة في القرن الأول الميلادي وفي العهد الجديد، كانتا تَصفان مجموعة متنوِّعة من الخدمات.</w:t>
      </w:r>
    </w:p>
    <w:p>
      <w:pPr>
        <w:pStyle w:val="Heading3"/>
        <w:bidi/>
      </w:pPr>
      <w:r>
        <w:rPr>
          <w:lang w:val="ar_AE" w:bidi="ar_AE"/>
        </w:rPr>
        <w:t>نشأة المفهوم</w:t>
      </w:r>
    </w:p>
    <w:p>
      <w:pPr>
        <w:pStyle w:val="Heading4"/>
        <w:bidi/>
      </w:pPr>
      <w:r>
        <w:rPr>
          <w:lang w:val="ar_AE" w:bidi="ar_AE"/>
        </w:rPr>
        <w:t>استخدام اللغة اليونانيَّة</w:t>
      </w:r>
    </w:p>
    <w:p>
      <w:pPr>
        <w:bidi/>
      </w:pPr>
      <w:r>
        <w:rPr>
          <w:lang w:val="ar_AE" w:bidi="ar_AE"/>
        </w:rPr>
      </w:r>
      <w:r>
        <w:rPr>
          <w:lang w:val="ar_AE" w:bidi="ar_AE"/>
        </w:rPr>
        <w:t>تُوجد إشارات في الكتابات القديمة حيث كانت الكلمة اليونانيَّة "شمَّاس" تعني "نادل،" أو "خادم،" أو "مُضيف،" أو "مبعوث." في حالتين على الأقل، أشارت إلى خباز وطباخ. في الاستخدام الديني، وصفتْ الكلمة العديد من الخُدام في المعابد الوثنيَّة. تُظهِر الوثائق القديمة "الشمامسة" يُشرفون على حفل تدشين تمثال للإله اليوناني هِرمس. كانت الآلهة المصريَّة، سيرابيس وإيزيس، يُخدمون بواسطة مجموعة من "الشمامسة" الذين يرأسهم أحد الكهنة.</w:t>
      </w:r>
    </w:p>
    <w:p>
      <w:pPr>
        <w:pStyle w:val="Heading4"/>
        <w:bidi/>
      </w:pPr>
      <w:r>
        <w:rPr>
          <w:lang w:val="ar_AE" w:bidi="ar_AE"/>
        </w:rPr>
        <w:t>الاستخدام العام في العهد الجديد</w:t>
      </w:r>
    </w:p>
    <w:p>
      <w:pPr>
        <w:bidi/>
      </w:pPr>
      <w:r>
        <w:rPr>
          <w:lang w:val="ar_AE" w:bidi="ar_AE"/>
        </w:rPr>
      </w:r>
      <w:r>
        <w:rPr>
          <w:lang w:val="ar_AE" w:bidi="ar_AE"/>
        </w:rPr>
        <w:t>كانت الكلمة نفسها تُستخدَم من قِبل كُتَّاب الكتاب المُقدَّس بالمعنى العام لوصف خدمات متنوعة. في وقت لاحق في نمو كنيسة الرسل، صار المصطلح يُشير إلى مجموعة مُتميزة من العاملين في الكنيسة. من بين استخداماتها العامة، تشير كلمة "شمَّاس" إلى نادل يؤدي دوره في وقت الطعام (</w:t>
      </w:r>
      <w:hyperlink r:id="rId880">
        <w:r>
          <w:rPr>
            <w:lang w:val="ar_AE" w:bidi="ar_AE"/>
          </w:rPr>
          <w:rPr>
            <w:color w:val="0000EE"/>
            <w:u w:val="single"/>
          </w:rPr>
          <w:t>يوحنا ٢: ٥، ٩</w:t>
        </w:r>
      </w:hyperlink>
      <w:r>
        <w:rPr>
          <w:lang w:val="ar_AE" w:bidi="ar_AE"/>
        </w:rPr>
        <w:t>)، أو خادم للملك (</w:t>
      </w:r>
      <w:hyperlink r:id="rId881">
        <w:r>
          <w:rPr>
            <w:lang w:val="ar_AE" w:bidi="ar_AE"/>
          </w:rPr>
          <w:rPr>
            <w:color w:val="0000EE"/>
            <w:u w:val="single"/>
          </w:rPr>
          <w:t>متى ٢٢: ١٣</w:t>
        </w:r>
      </w:hyperlink>
      <w:r>
        <w:rPr>
          <w:lang w:val="ar_AE" w:bidi="ar_AE"/>
        </w:rPr>
        <w:t>)، أو خادم للشيطان (</w:t>
      </w:r>
      <w:hyperlink r:id="rId882">
        <w:r>
          <w:rPr>
            <w:lang w:val="ar_AE" w:bidi="ar_AE"/>
          </w:rPr>
          <w:rPr>
            <w:color w:val="0000EE"/>
            <w:u w:val="single"/>
          </w:rPr>
          <w:t>٢ كورنثوس ١١: ١٥</w:t>
        </w:r>
      </w:hyperlink>
      <w:r>
        <w:rPr>
          <w:lang w:val="ar_AE" w:bidi="ar_AE"/>
        </w:rPr>
        <w:t>)، أو خادم لله (</w:t>
      </w:r>
      <w:hyperlink r:id="rId883">
        <w:r>
          <w:rPr>
            <w:lang w:val="ar_AE" w:bidi="ar_AE"/>
          </w:rPr>
          <w:rPr>
            <w:color w:val="0000EE"/>
            <w:u w:val="single"/>
          </w:rPr>
          <w:t>٦: ٤</w:t>
        </w:r>
      </w:hyperlink>
      <w:r>
        <w:rPr>
          <w:lang w:val="ar_AE" w:bidi="ar_AE"/>
        </w:rPr>
        <w:t>)، أو خادم للمسيح (</w:t>
      </w:r>
      <w:hyperlink r:id="rId884">
        <w:r>
          <w:rPr>
            <w:lang w:val="ar_AE" w:bidi="ar_AE"/>
          </w:rPr>
          <w:rPr>
            <w:color w:val="0000EE"/>
            <w:u w:val="single"/>
          </w:rPr>
          <w:t>١١: ٢٣</w:t>
        </w:r>
      </w:hyperlink>
      <w:r>
        <w:rPr>
          <w:lang w:val="ar_AE" w:bidi="ar_AE"/>
        </w:rPr>
        <w:t>)، أو خادم للكنيسة (</w:t>
      </w:r>
      <w:hyperlink r:id="rId885">
        <w:r>
          <w:rPr>
            <w:lang w:val="ar_AE" w:bidi="ar_AE"/>
          </w:rPr>
          <w:rPr>
            <w:color w:val="0000EE"/>
            <w:u w:val="single"/>
          </w:rPr>
          <w:t>كولوسي ١: ٢٤، ٢٥</w:t>
        </w:r>
      </w:hyperlink>
      <w:r>
        <w:rPr>
          <w:lang w:val="ar_AE" w:bidi="ar_AE"/>
        </w:rPr>
        <w:t>)، أو حاكم سياسي (</w:t>
      </w:r>
      <w:hyperlink r:id="rId886">
        <w:r>
          <w:rPr>
            <w:lang w:val="ar_AE" w:bidi="ar_AE"/>
          </w:rPr>
          <w:rPr>
            <w:color w:val="0000EE"/>
            <w:u w:val="single"/>
          </w:rPr>
          <w:t>رومية ١٣: ٤</w:t>
        </w:r>
      </w:hyperlink>
      <w:r>
        <w:rPr>
          <w:lang w:val="ar_AE" w:bidi="ar_AE"/>
        </w:rPr>
        <w:t>).</w:t>
      </w:r>
    </w:p>
    <w:p>
      <w:pPr>
        <w:bidi/>
      </w:pPr>
      <w:r>
        <w:rPr>
          <w:lang w:val="ar_AE" w:bidi="ar_AE"/>
        </w:rPr>
      </w:r>
      <w:r>
        <w:rPr>
          <w:lang w:val="ar_AE" w:bidi="ar_AE"/>
        </w:rPr>
        <w:t>يُقدِّم العهد الجديد القيام بدور الخادم باعتباره شكلاً من أشكال الخدمة وعلامةً تُميِّز الكنيسة بأكملها. هذا يعني أنه يُعتبر معيارًا لكل التلاميذ (</w:t>
      </w:r>
      <w:hyperlink r:id="rId887">
        <w:r>
          <w:rPr>
            <w:lang w:val="ar_AE" w:bidi="ar_AE"/>
          </w:rPr>
          <w:rPr>
            <w:color w:val="0000EE"/>
            <w:u w:val="single"/>
          </w:rPr>
          <w:t>متى ٢٠: ٢٦–٢٨</w:t>
        </w:r>
      </w:hyperlink>
      <w:r>
        <w:rPr>
          <w:lang w:val="ar_AE" w:bidi="ar_AE"/>
        </w:rPr>
        <w:t xml:space="preserve">؛ </w:t>
      </w:r>
      <w:hyperlink r:id="rId888">
        <w:r>
          <w:rPr>
            <w:lang w:val="ar_AE" w:bidi="ar_AE"/>
          </w:rPr>
          <w:rPr>
            <w:color w:val="0000EE"/>
            <w:u w:val="single"/>
          </w:rPr>
          <w:t>لوقا ٢٢: ٢٦، ٢٧</w:t>
        </w:r>
      </w:hyperlink>
      <w:r>
        <w:rPr>
          <w:lang w:val="ar_AE" w:bidi="ar_AE"/>
        </w:rPr>
        <w:t>). ُإن تعاليم يسوع عن الدينونة الأخيرة تربط الخدمة بأفعال مثل إطعام الجائع، وضيافة الغُرباء، وكساء العريان، وزيارة المرضى والمسجونين (</w:t>
      </w:r>
      <w:hyperlink r:id="rId889">
        <w:r>
          <w:rPr>
            <w:lang w:val="ar_AE" w:bidi="ar_AE"/>
          </w:rPr>
          <w:rPr>
            <w:color w:val="0000EE"/>
            <w:u w:val="single"/>
          </w:rPr>
          <w:t>متى ٢٥: ٣١–٤٦</w:t>
        </w:r>
      </w:hyperlink>
      <w:r>
        <w:rPr>
          <w:lang w:val="ar_AE" w:bidi="ar_AE"/>
        </w:rPr>
        <w:t xml:space="preserve">). عبر أسفار العهد الجديد، يوجد تركيز على الرعاية المُترفقة للاحتياجات الجسديَّة والروحيَّة للأفراد وكذلك التضحية بالذات لتلبية تلك الاحتياجات. إن هذه الخدمة هي في النهاية خدمة للمسيح نفسه (آية </w:t>
      </w:r>
      <w:hyperlink r:id="rId890">
        <w:r>
          <w:rPr>
            <w:lang w:val="ar_AE" w:bidi="ar_AE"/>
          </w:rPr>
          <w:rPr>
            <w:color w:val="0000EE"/>
            <w:u w:val="single"/>
          </w:rPr>
          <w:t>٤٥</w:t>
        </w:r>
      </w:hyperlink>
      <w:r>
        <w:rPr>
          <w:lang w:val="ar_AE" w:bidi="ar_AE"/>
        </w:rPr>
        <w:t>).</w:t>
      </w:r>
    </w:p>
    <w:p>
      <w:pPr>
        <w:pStyle w:val="Heading4"/>
        <w:bidi/>
      </w:pPr>
      <w:r>
        <w:rPr>
          <w:lang w:val="ar_AE" w:bidi="ar_AE"/>
        </w:rPr>
        <w:t>نشأة الدَوْر</w:t>
      </w:r>
    </w:p>
    <w:p>
      <w:pPr>
        <w:bidi/>
      </w:pPr>
      <w:r>
        <w:rPr>
          <w:lang w:val="ar_AE" w:bidi="ar_AE"/>
        </w:rPr>
      </w:r>
      <w:r>
        <w:rPr>
          <w:lang w:val="ar_AE" w:bidi="ar_AE"/>
        </w:rPr>
        <w:t>يُركز بعض باحثي الكتاب المُقدَّس على العلاقة بين ال "حزَّان" (</w:t>
      </w:r>
      <w:r>
        <w:rPr>
          <w:i/>
          <w:lang w:val="ar_AE" w:bidi="ar_AE"/>
        </w:rPr>
        <w:t>hazzan</w:t>
      </w:r>
      <w:r>
        <w:rPr>
          <w:lang w:val="ar_AE" w:bidi="ar_AE"/>
        </w:rPr>
        <w:t>) في المجمع اليهودي ودور الشمَّاس المسيحي. كان ال "</w:t>
      </w:r>
      <w:r>
        <w:rPr>
          <w:i/>
          <w:lang w:val="ar_AE" w:bidi="ar_AE"/>
        </w:rPr>
        <w:t>حزَّان</w:t>
      </w:r>
      <w:r>
        <w:rPr>
          <w:lang w:val="ar_AE" w:bidi="ar_AE"/>
        </w:rPr>
        <w:t>" يَفتح أبواب المَجمع ويُغلقها، ويُبقيه نظيفًا، ويُوزِّع الكُتب لِقِرائتها في المَجمع. من المحتمل أن هذا هو الشخص الذي سلَّمه يسوعُ لُفافةَ سِفر إشعياء بعد أن انتهى من قِرائته (</w:t>
      </w:r>
      <w:hyperlink r:id="rId891">
        <w:r>
          <w:rPr>
            <w:lang w:val="ar_AE" w:bidi="ar_AE"/>
          </w:rPr>
          <w:rPr>
            <w:color w:val="0000EE"/>
            <w:u w:val="single"/>
          </w:rPr>
          <w:t>لوقا ٤: ٢٠</w:t>
        </w:r>
      </w:hyperlink>
      <w:r>
        <w:rPr>
          <w:lang w:val="ar_AE" w:bidi="ar_AE"/>
        </w:rPr>
        <w:t>).</w:t>
      </w:r>
    </w:p>
    <w:p>
      <w:pPr>
        <w:bidi/>
      </w:pPr>
      <w:r>
        <w:rPr>
          <w:lang w:val="ar_AE" w:bidi="ar_AE"/>
        </w:rPr>
      </w:r>
      <w:r>
        <w:rPr>
          <w:lang w:val="ar_AE" w:bidi="ar_AE"/>
        </w:rPr>
        <w:t>يُركز باحثون آخرون للعهد الجديد على اختيار السبعة (</w:t>
      </w:r>
      <w:hyperlink r:id="rId892">
        <w:r>
          <w:rPr>
            <w:lang w:val="ar_AE" w:bidi="ar_AE"/>
          </w:rPr>
          <w:rPr>
            <w:color w:val="0000EE"/>
            <w:u w:val="single"/>
          </w:rPr>
          <w:t>أعمال الرسل ٦: ١–٦</w:t>
        </w:r>
      </w:hyperlink>
      <w:r>
        <w:rPr>
          <w:lang w:val="ar_AE" w:bidi="ar_AE"/>
        </w:rPr>
        <w:t>). يَنظرون إلى هذا العمل باعتباره سابقةً تاريخيةً لبنية أكثر تطوُّرًا (</w:t>
      </w:r>
      <w:hyperlink r:id="rId893">
        <w:r>
          <w:rPr>
            <w:lang w:val="ar_AE" w:bidi="ar_AE"/>
          </w:rPr>
          <w:rPr>
            <w:color w:val="0000EE"/>
            <w:u w:val="single"/>
          </w:rPr>
          <w:t>فيلبي ١: ١</w:t>
        </w:r>
      </w:hyperlink>
      <w:r>
        <w:rPr>
          <w:lang w:val="ar_AE" w:bidi="ar_AE"/>
        </w:rPr>
        <w:t xml:space="preserve">؛ </w:t>
      </w:r>
      <w:hyperlink r:id="rId894">
        <w:r>
          <w:rPr>
            <w:lang w:val="ar_AE" w:bidi="ar_AE"/>
          </w:rPr>
          <w:rPr>
            <w:color w:val="0000EE"/>
            <w:u w:val="single"/>
          </w:rPr>
          <w:t>١ تيموثاوس ٣: ٨–١٣</w:t>
        </w:r>
      </w:hyperlink>
      <w:r>
        <w:rPr>
          <w:lang w:val="ar_AE" w:bidi="ar_AE"/>
        </w:rPr>
        <w:t xml:space="preserve"> — الإشارتان المحدَّدتان إلى "وظيفة" الشمَّاس). كرَّسَ لوقا اهتمامًا كبيرًا في أعمال الرسل لاختيار مجموعة جديدة من قادة الكنيسة. في ظل إرهاقهم بسبب مجموعة متنوعة من المسؤوليات، اقترحَ الرُسل الاثنا عشر تقسيمًا للعمل لضمان رعاية الأرامل اليونانيَّات (الناطقات باليونانيَّة) عند توزيع الطعام والصداقات يوميًا في الكنيسة. أن سبعة رجال ذوي سمعة حسنة، مملوئين من الروح القُدس والحكمة (</w:t>
      </w:r>
      <w:hyperlink r:id="rId895">
        <w:r>
          <w:rPr>
            <w:lang w:val="ar_AE" w:bidi="ar_AE"/>
          </w:rPr>
          <w:rPr>
            <w:color w:val="0000EE"/>
            <w:u w:val="single"/>
          </w:rPr>
          <w:t>أعمال الرسل ٦: ٣</w:t>
        </w:r>
      </w:hyperlink>
      <w:r>
        <w:rPr>
          <w:lang w:val="ar_AE" w:bidi="ar_AE"/>
        </w:rPr>
        <w:t>)، أصبحوا فيما بعد بارزين في مجتمع أورشليم، سيقومون بالأعمال الخيريَّة ويهتمون بالاحتياجات الماديَّة.</w:t>
      </w:r>
    </w:p>
    <w:p>
      <w:pPr>
        <w:bidi/>
      </w:pPr>
      <w:r>
        <w:rPr>
          <w:lang w:val="ar_AE" w:bidi="ar_AE"/>
        </w:rPr>
      </w:r>
      <w:r>
        <w:rPr>
          <w:lang w:val="ar_AE" w:bidi="ar_AE"/>
        </w:rPr>
        <w:t xml:space="preserve">يُحذِّر بعض العلماء من أن الشموسيَّة لا ينبغي ربطها حصريًا بالأعمال الخيريَّة، لأن الكلمة اليونانية المُستخدَمة في </w:t>
      </w:r>
      <w:hyperlink r:id="rId896">
        <w:r>
          <w:rPr>
            <w:lang w:val="ar_AE" w:bidi="ar_AE"/>
          </w:rPr>
          <w:rPr>
            <w:color w:val="0000EE"/>
            <w:u w:val="single"/>
          </w:rPr>
          <w:t>أعمال الرسل ٦: ٢</w:t>
        </w:r>
      </w:hyperlink>
      <w:r>
        <w:rPr>
          <w:lang w:val="ar_AE" w:bidi="ar_AE"/>
        </w:rPr>
        <w:t xml:space="preserve"> ترتبط بالكلمة المُتَرجمة "خدمة الكلمة" في الآية </w:t>
      </w:r>
      <w:hyperlink r:id="rId897">
        <w:r>
          <w:rPr>
            <w:lang w:val="ar_AE" w:bidi="ar_AE"/>
          </w:rPr>
          <w:rPr>
            <w:color w:val="0000EE"/>
            <w:u w:val="single"/>
          </w:rPr>
          <w:t>٤</w:t>
        </w:r>
      </w:hyperlink>
      <w:r>
        <w:rPr>
          <w:lang w:val="ar_AE" w:bidi="ar_AE"/>
        </w:rPr>
        <w:t>. إن الذين تم اختيارهم للإشراف على رعاية الاحتياجات المادية هم أشخاص لهم مكانة روحيَّة. إن استفانوس، على سبيل المثال،كَانَ مَمْلُوًا إِيمَانًا وَقُوَّةً، كَانَ يَصْنَعُ عَجَائِبَ وَآيَاتٍ عَظِيمَةً" (</w:t>
      </w:r>
      <w:hyperlink r:id="rId898">
        <w:r>
          <w:rPr>
            <w:lang w:val="ar_AE" w:bidi="ar_AE"/>
          </w:rPr>
          <w:rPr>
            <w:color w:val="0000EE"/>
            <w:u w:val="single"/>
          </w:rPr>
          <w:t>٦: ٨</w:t>
        </w:r>
      </w:hyperlink>
      <w:r>
        <w:rPr>
          <w:lang w:val="ar_AE" w:bidi="ar_AE"/>
        </w:rPr>
        <w:t xml:space="preserve">). إن فيلُبُّس، الذي يُوصف بأنه واحد من السبعة في </w:t>
      </w:r>
      <w:hyperlink r:id="rId899">
        <w:r>
          <w:rPr>
            <w:lang w:val="ar_AE" w:bidi="ar_AE"/>
          </w:rPr>
          <w:rPr>
            <w:color w:val="0000EE"/>
            <w:u w:val="single"/>
          </w:rPr>
          <w:t>أعمال الرسل ٦</w:t>
        </w:r>
      </w:hyperlink>
      <w:r>
        <w:rPr>
          <w:lang w:val="ar_AE" w:bidi="ar_AE"/>
        </w:rPr>
        <w:t>، كان "يُبَشِّرُ بِالأُمُورِ الْمُخْتَصَّةِ بِمَلَكُوتِ اللهِ وَبِاسْمِ يَسُوعَ الْمَسِيحِ" (</w:t>
      </w:r>
      <w:hyperlink r:id="rId900">
        <w:r>
          <w:rPr>
            <w:lang w:val="ar_AE" w:bidi="ar_AE"/>
          </w:rPr>
          <w:rPr>
            <w:color w:val="0000EE"/>
            <w:u w:val="single"/>
          </w:rPr>
          <w:t>٨: ١٢</w:t>
        </w:r>
      </w:hyperlink>
      <w:r>
        <w:rPr>
          <w:lang w:val="ar_AE" w:bidi="ar_AE"/>
        </w:rPr>
        <w:t xml:space="preserve">). كذلك عمَّدَ فِيلُبُّسُ (آية </w:t>
      </w:r>
      <w:hyperlink r:id="rId901">
        <w:r>
          <w:rPr>
            <w:lang w:val="ar_AE" w:bidi="ar_AE"/>
          </w:rPr>
          <w:rPr>
            <w:color w:val="0000EE"/>
            <w:u w:val="single"/>
          </w:rPr>
          <w:t>٣٨</w:t>
        </w:r>
      </w:hyperlink>
      <w:r>
        <w:rPr>
          <w:lang w:val="ar_AE" w:bidi="ar_AE"/>
        </w:rPr>
        <w:t>) ويُشار إليه بصفته مُبشِّرًا (</w:t>
      </w:r>
      <w:hyperlink r:id="rId902">
        <w:r>
          <w:rPr>
            <w:lang w:val="ar_AE" w:bidi="ar_AE"/>
          </w:rPr>
          <w:rPr>
            <w:color w:val="0000EE"/>
            <w:u w:val="single"/>
          </w:rPr>
          <w:t>٢١: ٨</w:t>
        </w:r>
      </w:hyperlink>
      <w:r>
        <w:rPr>
          <w:lang w:val="ar_AE" w:bidi="ar_AE"/>
        </w:rPr>
        <w:t>).</w:t>
      </w:r>
    </w:p>
    <w:p>
      <w:pPr>
        <w:pStyle w:val="Heading3"/>
        <w:bidi/>
      </w:pPr>
      <w:r>
        <w:rPr>
          <w:lang w:val="ar_AE" w:bidi="ar_AE"/>
        </w:rPr>
        <w:t>الشمامسة في الكنيسة الأولى</w:t>
      </w:r>
    </w:p>
    <w:p>
      <w:pPr>
        <w:bidi/>
      </w:pPr>
      <w:r>
        <w:rPr>
          <w:lang w:val="ar_AE" w:bidi="ar_AE"/>
        </w:rPr>
      </w:r>
      <w:r>
        <w:rPr>
          <w:lang w:val="ar_AE" w:bidi="ar_AE"/>
        </w:rPr>
        <w:t xml:space="preserve">إن الذين يقتبسون </w:t>
      </w:r>
      <w:hyperlink r:id="rId899">
        <w:r>
          <w:rPr>
            <w:lang w:val="ar_AE" w:bidi="ar_AE"/>
          </w:rPr>
          <w:rPr>
            <w:color w:val="0000EE"/>
            <w:u w:val="single"/>
          </w:rPr>
          <w:t>أعمال الرسل ٦</w:t>
        </w:r>
      </w:hyperlink>
      <w:r>
        <w:rPr>
          <w:lang w:val="ar_AE" w:bidi="ar_AE"/>
        </w:rPr>
        <w:t xml:space="preserve"> باعتباره مرحلة أوليَّة من دَور الشمَّاس يشيرون إلى انتشار الممارسة من الكنيسة في أورشليم إلى الكنائس الأمميَّة التي كانت تَنبُت في أماكن أخرى. ربما اعتبرتْ العديد من الكنائس تعيين "السبعة في أورشليم" نموذجًا يُتبع، بل إن بعض الكنائس تبنَّتْ الرقم سبعة. في رسالة من القرن الثالث للبابا كرنيليوس، على سبيل المثال، قيل إن كنيسة روما أبقت على أن يكون عدد الشمامسة سبعة.</w:t>
      </w:r>
    </w:p>
    <w:p>
      <w:pPr>
        <w:bidi/>
      </w:pPr>
      <w:r>
        <w:rPr>
          <w:lang w:val="ar_AE" w:bidi="ar_AE"/>
        </w:rPr>
      </w:r>
      <w:r>
        <w:rPr>
          <w:lang w:val="ar_AE" w:bidi="ar_AE"/>
        </w:rPr>
        <w:t xml:space="preserve">بحلول الوقت الذي تلقتْ فيه كنيسة فيلبي تعليماتها من الرسول بولس (حوالي ٦٢ م)، وحصل تيموثاوس على أول رسالة له من بولس، كانت كلمة "شمَّاس" قد أصبحت مصطلحًا تقنيًا يُشير إلى وظيفة مُحددة في الكنائس. في </w:t>
      </w:r>
      <w:hyperlink r:id="rId893">
        <w:r>
          <w:rPr>
            <w:lang w:val="ar_AE" w:bidi="ar_AE"/>
          </w:rPr>
          <w:rPr>
            <w:color w:val="0000EE"/>
            <w:u w:val="single"/>
          </w:rPr>
          <w:t>فيلبي ١: ١</w:t>
        </w:r>
      </w:hyperlink>
      <w:r>
        <w:rPr>
          <w:lang w:val="ar_AE" w:bidi="ar_AE"/>
        </w:rPr>
        <w:t xml:space="preserve"> خاطب بولس الكنيسة بشكلٍ عام، ثم أضاف "مع أساقفةٍ وشمامسةٍ." يَعتبر بعض المفسرين أن هذا الأمر كان تأسيسًا واضحًا لمجموعتين متميزتين داخل الجماعة الأكبر للكنيسة، لكن لم يُقدَم أي وصفٍ إضافي. ربما كان الشمامسة في تلك الجماعة مسؤولين عن جمع ثم توزيع التقدمات المُشار إليها (</w:t>
      </w:r>
      <w:hyperlink r:id="rId903">
        <w:r>
          <w:rPr>
            <w:lang w:val="ar_AE" w:bidi="ar_AE"/>
          </w:rPr>
          <w:rPr>
            <w:color w:val="0000EE"/>
            <w:u w:val="single"/>
          </w:rPr>
          <w:t>فيلبي ٤: ١٤–١٨</w:t>
        </w:r>
      </w:hyperlink>
      <w:r>
        <w:rPr>
          <w:lang w:val="ar_AE" w:bidi="ar_AE"/>
        </w:rPr>
        <w:t>).</w:t>
      </w:r>
    </w:p>
    <w:p>
      <w:pPr>
        <w:bidi/>
      </w:pPr>
      <w:r>
        <w:rPr>
          <w:lang w:val="ar_AE" w:bidi="ar_AE"/>
        </w:rPr>
      </w:r>
      <w:r>
        <w:rPr>
          <w:lang w:val="ar_AE" w:bidi="ar_AE"/>
        </w:rPr>
        <w:t xml:space="preserve">في </w:t>
      </w:r>
      <w:hyperlink r:id="rId894">
        <w:r>
          <w:rPr>
            <w:lang w:val="ar_AE" w:bidi="ar_AE"/>
          </w:rPr>
          <w:rPr>
            <w:color w:val="0000EE"/>
            <w:u w:val="single"/>
          </w:rPr>
          <w:t>١ تيموثاوس ٣: ٨–١٣</w:t>
        </w:r>
      </w:hyperlink>
      <w:r>
        <w:rPr>
          <w:lang w:val="ar_AE" w:bidi="ar_AE"/>
        </w:rPr>
        <w:t xml:space="preserve">، تُعطى تعليمات حول المؤهلات لمَنصب الشمَّاس. على الرغم من أن هذه هي المعالجة الأكثر تفصيلًا للموضوع في العهد الجديد، إلا أنها في الواقع تمهيديَّة بشكلٍ كبير. تُعتبر مُعظم المؤهلات، التي تتعامل مع الطابع الشخصي والسلوك، مشابهةً لمؤهلات الأسقف. على سبيل المثال، ينبغي أن يكون الشمَّاس صادقًا، زوجًا لإمرأة واحدة، "غير مُولَع بالخمر،" ووالدًا مسؤولًا. إن الآية </w:t>
      </w:r>
      <w:hyperlink r:id="rId904">
        <w:r>
          <w:rPr>
            <w:lang w:val="ar_AE" w:bidi="ar_AE"/>
          </w:rPr>
          <w:rPr>
            <w:color w:val="0000EE"/>
            <w:u w:val="single"/>
          </w:rPr>
          <w:t>١١</w:t>
        </w:r>
      </w:hyperlink>
      <w:r>
        <w:rPr>
          <w:lang w:val="ar_AE" w:bidi="ar_AE"/>
        </w:rPr>
        <w:t>، التي تشترط أن "تَكُونَ النِّسَاءُ ذَوَاتِ وَقَارٍ، غَيْرَ ثَالِبَاتٍ، صَاحِيَاتٍ، أَمِينَاتٍ فِي كُلِّ شَيْءٍ،" قد لا تُشير إلى زوجات الشمامسة بل إلى الشمَّاسات، مثلما تُشير عدة ترجمات (ترجمة New International Version، وترجمة New English Bible). في أي حال، من الواضح أن النساء شاركن في عمل الشموسيَّة.</w:t>
      </w:r>
    </w:p>
    <w:p>
      <w:pPr>
        <w:bidi/>
      </w:pPr>
      <w:r>
        <w:rPr>
          <w:lang w:val="ar_AE" w:bidi="ar_AE"/>
        </w:rPr>
      </w:r>
      <w:r>
        <w:rPr>
          <w:lang w:val="ar_AE" w:bidi="ar_AE"/>
        </w:rPr>
        <w:t>على عكس وظيفة الأسقف (</w:t>
      </w:r>
      <w:hyperlink r:id="rId905">
        <w:r>
          <w:rPr>
            <w:lang w:val="ar_AE" w:bidi="ar_AE"/>
          </w:rPr>
          <w:rPr>
            <w:color w:val="0000EE"/>
            <w:u w:val="single"/>
          </w:rPr>
          <w:t>١ تيموثاوس ٣: ٢</w:t>
        </w:r>
      </w:hyperlink>
      <w:r>
        <w:rPr>
          <w:lang w:val="ar_AE" w:bidi="ar_AE"/>
        </w:rPr>
        <w:t xml:space="preserve">)، لا يُوصَف الشمامسة بأنهم يقدمون التعليم أو الضيافة. في الواقع، لم تُذكر أي مؤهلات وظيفيَّة لتوضيح أدوار الشمامسة أو الشمَّاسات في الكنيسة الأولى. إن المؤهلات الشخصيَّة المذكورة مناسبة لمن لديهم مسؤوليات ماليَّة وإداريَّة (كما يُشار في </w:t>
      </w:r>
      <w:hyperlink r:id="rId892">
        <w:r>
          <w:rPr>
            <w:lang w:val="ar_AE" w:bidi="ar_AE"/>
          </w:rPr>
          <w:rPr>
            <w:color w:val="0000EE"/>
            <w:u w:val="single"/>
          </w:rPr>
          <w:t>أعمال الرسل ٦: ١–٦</w:t>
        </w:r>
      </w:hyperlink>
      <w:r>
        <w:rPr>
          <w:lang w:val="ar_AE" w:bidi="ar_AE"/>
        </w:rPr>
        <w:t>). يُخبر تيموثاوس بأن الشمامسة الصالحين لن يكونوا بلا مكافأة؛ لن يزدادوا إيمانهم فحسب، بل كذلك مكانتهم الحسنة بين الذين يخدمونهم (</w:t>
      </w:r>
      <w:hyperlink r:id="rId906">
        <w:r>
          <w:rPr>
            <w:lang w:val="ar_AE" w:bidi="ar_AE"/>
          </w:rPr>
          <w:rPr>
            <w:color w:val="0000EE"/>
            <w:u w:val="single"/>
          </w:rPr>
          <w:t>١ تيموثاوس ٣: ١٣</w:t>
        </w:r>
      </w:hyperlink>
      <w:r>
        <w:rPr>
          <w:lang w:val="ar_AE" w:bidi="ar_AE"/>
        </w:rPr>
        <w:t>).</w:t>
      </w:r>
    </w:p>
    <w:p>
      <w:pPr>
        <w:bidi/>
      </w:pPr>
      <w:r>
        <w:rPr>
          <w:lang w:val="ar_AE" w:bidi="ar_AE"/>
        </w:rPr>
      </w:r>
      <w:r>
        <w:rPr>
          <w:lang w:val="ar_AE" w:bidi="ar_AE"/>
        </w:rPr>
        <w:t xml:space="preserve">اختلفَ منصب الشمَّاس عن منصب الشيخ، الذي تم تكييفه من نموذجٍ يهوديٍ مُحددٍ في العهد القديم (انظر </w:t>
      </w:r>
      <w:hyperlink r:id="rId907">
        <w:r>
          <w:rPr>
            <w:lang w:val="ar_AE" w:bidi="ar_AE"/>
          </w:rPr>
          <w:rPr>
            <w:color w:val="0000EE"/>
            <w:u w:val="single"/>
          </w:rPr>
          <w:t>عدد ١١: ١٦، ١٧</w:t>
        </w:r>
      </w:hyperlink>
      <w:r>
        <w:rPr>
          <w:lang w:val="ar_AE" w:bidi="ar_AE"/>
        </w:rPr>
        <w:t xml:space="preserve">؛ </w:t>
      </w:r>
      <w:hyperlink r:id="rId908">
        <w:r>
          <w:rPr>
            <w:lang w:val="ar_AE" w:bidi="ar_AE"/>
          </w:rPr>
          <w:rPr>
            <w:color w:val="0000EE"/>
            <w:u w:val="single"/>
          </w:rPr>
          <w:t>تثنية ٢٩: ١٠</w:t>
        </w:r>
      </w:hyperlink>
      <w:r>
        <w:rPr>
          <w:lang w:val="ar_AE" w:bidi="ar_AE"/>
        </w:rPr>
        <w:t>). من ناحية أخرى، تطورتْ خدمة الشموسيَّة من النموذج القوي، والشخصي، والتاريخي ليسوع، الخادم الذي كان يُلبي برأفةٍ احتياجات بشرية ملموسة.</w:t>
      </w:r>
    </w:p>
    <w:p>
      <w:pPr>
        <w:bidi/>
      </w:pPr>
      <w:r>
        <w:rPr>
          <w:lang w:val="ar_AE" w:bidi="ar_AE"/>
        </w:rPr>
      </w:r>
      <w:r>
        <w:rPr>
          <w:lang w:val="ar_AE" w:bidi="ar_AE"/>
        </w:rPr>
        <w:t>عندما أصبحَ مَنصب الشمَّاس راسخًا أكثر، أمكن تحديد واجباته باعتبارها واجبات رعويَّة. لم يَتلق الفقراء والمرضى خدمتهم من الناحية الجسديَّة فحسب، بل أيضًا مع التعليم والتعزية. أصبحتْ منازل أعضاء الكنيسة منطقة مألوفة للشمَّاس أو الشمَّاسة. تشكَّل نمطٌ من الزيارات لاكتشاف احتياجات الكنيسة على نطاقٍ واسع، ثم تلبيتها. على الرغم من أن الشموسيَّة شملت إدارة الأموال، إلا أنها تجاوزتها بكثير. لا شك في أن الذين خدموا بصفتهم شمامسة أو شمَّاسات أصبحوا رموزًا للعناية المُحِبة للكنيسة بشكلٍ عام.</w:t>
      </w:r>
    </w:p>
    <w:p>
      <w:pPr>
        <w:bidi/>
      </w:pPr>
      <w:r>
        <w:rPr>
          <w:lang w:val="ar_AE" w:bidi="ar_AE"/>
        </w:rPr>
      </w:r>
      <w:r>
        <w:rPr>
          <w:lang w:val="ar_AE" w:bidi="ar_AE"/>
        </w:rPr>
        <w:t>من الصعب تحديد أين يَتلائم منصب الشمَّاس مع النمط الأكبر لنظام الكنيسة داخل العهد الجديد، وذلك بسبب التنوع الواضح الذي كان موجودًا أثناء سنوات التكوين. يَستنتج بعضُ مؤرخي الكنيسة أنه مع تطور البنية الكنسيَّة، تَقلَّد الشيوخ القيادةَ الرعويَّة. كان الشمامسة يُساعدونهم، خاصة في الخدمات الاجتماعيَّة والعناية الرعويَّة. شهدت أواخر القرن الأول وبداية القرن الثاني خدمة متميزة ثُلاثيَّة الجوانب من الشمامسة، والشيوخ، والأساقفة. بدأ الأساقفة أو "النُظار" في ممارسة السلطة على مناطق أو مجموعات من الكنائس.</w:t>
      </w:r>
    </w:p>
    <w:p>
      <w:pPr>
        <w:pStyle w:val="Heading3"/>
        <w:bidi/>
      </w:pPr>
      <w:r>
        <w:rPr>
          <w:lang w:val="ar_AE" w:bidi="ar_AE"/>
        </w:rPr>
        <w:t>شمَّاسة</w:t>
      </w:r>
    </w:p>
    <w:p>
      <w:pPr>
        <w:bidi/>
      </w:pPr>
      <w:r>
        <w:rPr>
          <w:lang w:val="ar_AE" w:bidi="ar_AE"/>
        </w:rPr>
      </w:r>
      <w:r>
        <w:rPr>
          <w:lang w:val="ar_AE" w:bidi="ar_AE"/>
        </w:rPr>
        <w:t>أين كانت النساء في خدمة الكنيسة الأولى؟ إن إدراج بولس لإشارات إلى النساء في الخدمة هو أمرٌ مدهش عند مقارنته بدور المرأة عمومًا في القرن الأول. لقد مَدحَ فيبي على خدمتها في الكنيسة في كَنخريا، مستخدمًا كلمة "خادمة" لوصفها (</w:t>
      </w:r>
      <w:hyperlink r:id="rId909">
        <w:r>
          <w:rPr>
            <w:lang w:val="ar_AE" w:bidi="ar_AE"/>
          </w:rPr>
          <w:rPr>
            <w:color w:val="0000EE"/>
            <w:u w:val="single"/>
          </w:rPr>
          <w:t>رومية ١٦: ١</w:t>
        </w:r>
      </w:hyperlink>
      <w:r>
        <w:rPr>
          <w:lang w:val="ar_AE" w:bidi="ar_AE"/>
        </w:rPr>
        <w:t xml:space="preserve">). لقد مَدحَها باعتبارها "مُساعدةً" (آية </w:t>
      </w:r>
      <w:hyperlink r:id="rId910">
        <w:r>
          <w:rPr>
            <w:lang w:val="ar_AE" w:bidi="ar_AE"/>
          </w:rPr>
          <w:rPr>
            <w:color w:val="0000EE"/>
            <w:u w:val="single"/>
          </w:rPr>
          <w:t>٢</w:t>
        </w:r>
      </w:hyperlink>
      <w:r>
        <w:rPr>
          <w:lang w:val="ar_AE" w:bidi="ar_AE"/>
        </w:rPr>
        <w:t xml:space="preserve">)، وهي كلمة تدل على الصفات القياديَّة (انظر </w:t>
      </w:r>
      <w:hyperlink r:id="rId911">
        <w:r>
          <w:rPr>
            <w:lang w:val="ar_AE" w:bidi="ar_AE"/>
          </w:rPr>
          <w:rPr>
            <w:color w:val="0000EE"/>
            <w:u w:val="single"/>
          </w:rPr>
          <w:t>رومية ١٢: ٨</w:t>
        </w:r>
      </w:hyperlink>
      <w:r>
        <w:rPr>
          <w:lang w:val="ar_AE" w:bidi="ar_AE"/>
        </w:rPr>
        <w:t xml:space="preserve">؛ </w:t>
      </w:r>
      <w:hyperlink r:id="rId912">
        <w:r>
          <w:rPr>
            <w:lang w:val="ar_AE" w:bidi="ar_AE"/>
          </w:rPr>
          <w:rPr>
            <w:color w:val="0000EE"/>
            <w:u w:val="single"/>
          </w:rPr>
          <w:t>١ تيموثاوس ٣: ٤–٥</w:t>
        </w:r>
      </w:hyperlink>
      <w:r>
        <w:rPr>
          <w:lang w:val="ar_AE" w:bidi="ar_AE"/>
        </w:rPr>
        <w:t>). استخدمَ بعضُ الباحثين هذه الإشارة باعتبارها مثالًا على التطور المبكر لمَنصب الشمَّاسة. لقد فَسَّرها آخرون بالمعنى غير التقني، بمعنى أن فيبي كانت تقوم بدور خَدمي عام، ومن ثمَّ كانت تستحق التقدير في كنيسة روما. سواء كانت كلمة "خادمة" تُستخدَم تقنيًا أو وصفيًا، كانت خدمة كل من النساء والرجال في العهد الجديد تَتبع نموذج يسوع، الذي "لَمْ يَأْتِ لِيُخْدَم، بَلْ ليَخْدِمَ" (</w:t>
      </w:r>
      <w:hyperlink r:id="rId913">
        <w:r>
          <w:rPr>
            <w:lang w:val="ar_AE" w:bidi="ar_AE"/>
          </w:rPr>
          <w:rPr>
            <w:color w:val="0000EE"/>
            <w:u w:val="single"/>
          </w:rPr>
          <w:t>مرقس ١٠: ٤٥</w:t>
        </w:r>
      </w:hyperlink>
      <w:r>
        <w:rPr>
          <w:lang w:val="ar_AE" w:bidi="ar_AE"/>
        </w:rPr>
        <w:t>). بسبب العدد الكبير من النساء اللواتي أتين للإيمان (</w:t>
      </w:r>
      <w:hyperlink r:id="rId914">
        <w:r>
          <w:rPr>
            <w:lang w:val="ar_AE" w:bidi="ar_AE"/>
          </w:rPr>
          <w:rPr>
            <w:color w:val="0000EE"/>
            <w:u w:val="single"/>
          </w:rPr>
          <w:t>أعمال الرسل ٥: ١٤</w:t>
        </w:r>
      </w:hyperlink>
      <w:r>
        <w:rPr>
          <w:lang w:val="ar_AE" w:bidi="ar_AE"/>
        </w:rPr>
        <w:t xml:space="preserve">؛ </w:t>
      </w:r>
      <w:hyperlink r:id="rId915">
        <w:r>
          <w:rPr>
            <w:lang w:val="ar_AE" w:bidi="ar_AE"/>
          </w:rPr>
          <w:rPr>
            <w:color w:val="0000EE"/>
            <w:u w:val="single"/>
          </w:rPr>
          <w:t>١٧: ٤</w:t>
        </w:r>
      </w:hyperlink>
      <w:r>
        <w:rPr>
          <w:lang w:val="ar_AE" w:bidi="ar_AE"/>
        </w:rPr>
        <w:t>)، قامت النساء بدورهن في مجالات الخدمة مثل الزيارات، والتعليم في التلمذة، والمُساعدة في المعموديَّة. تُذكر الشمَّاسات في وثائق القرن الثالث بأنهن عمَّدن الإناث اللاتي أتين للإيمان.</w:t>
      </w:r>
    </w:p>
    <w:p>
      <w:pPr>
        <w:bidi/>
      </w:pPr>
      <w:r>
        <w:rPr>
          <w:lang w:val="ar_AE" w:bidi="ar_AE"/>
        </w:rPr>
      </w:r>
      <w:r>
        <w:rPr>
          <w:i/>
          <w:lang w:val="ar_AE" w:bidi="ar_AE"/>
        </w:rPr>
        <w:t>انظر أيضًا</w:t>
      </w:r>
      <w:r>
        <w:rPr>
          <w:lang w:val="ar_AE" w:bidi="ar_AE"/>
        </w:rPr>
        <w:t xml:space="preserve"> </w:t>
      </w:r>
      <w:r>
        <w:rPr>
          <w:lang w:val="ar_AE" w:bidi="ar_AE"/>
        </w:rPr>
        <w:t>أسقف</w:t>
      </w:r>
      <w:r>
        <w:rPr>
          <w:lang w:val="ar_AE" w:bidi="ar_AE"/>
        </w:rPr>
        <w:t xml:space="preserve">؛ </w:t>
      </w:r>
      <w:r>
        <w:rPr>
          <w:lang w:val="ar_AE" w:bidi="ar_AE"/>
        </w:rPr>
        <w:t>شيخ</w:t>
      </w:r>
      <w:r>
        <w:rPr>
          <w:lang w:val="ar_AE" w:bidi="ar_AE"/>
        </w:rPr>
        <w:t xml:space="preserve">؛ </w:t>
      </w:r>
      <w:r>
        <w:rPr>
          <w:lang w:val="ar_AE" w:bidi="ar_AE"/>
        </w:rPr>
        <w:t>راعي</w:t>
      </w:r>
      <w:r>
        <w:rPr>
          <w:lang w:val="ar_AE" w:bidi="ar_AE"/>
        </w:rPr>
        <w:t xml:space="preserve">؛ </w:t>
      </w:r>
      <w:r>
        <w:rPr>
          <w:lang w:val="ar_AE" w:bidi="ar_AE"/>
        </w:rPr>
        <w:t>شيخ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(مكان)</w:t>
      </w:r>
      <w:r>
        <w:rPr>
          <w:lang w:val="ar_AE" w:bidi="ar_AE"/>
        </w:rPr>
      </w:r>
    </w:p>
    <w:p>
      <w:pPr>
        <w:bidi/>
      </w:pPr>
      <w:r>
        <w:rPr>
          <w:lang w:val="ar_AE" w:bidi="ar_AE"/>
        </w:rPr>
      </w:r>
      <w:r>
        <w:rPr>
          <w:lang w:val="ar_AE" w:bidi="ar_AE"/>
        </w:rPr>
        <w:t>إحدى المدن التسع والعشرين الواقعة بالقرب من حدود أدوم في الطرف الجنوبي من الأرض التي ورثها سبط يهوذا، المذكورة بين مدينتي أمام ومولادة (</w:t>
      </w:r>
      <w:hyperlink r:id="rId362">
        <w:r>
          <w:rPr>
            <w:lang w:val="ar_AE" w:bidi="ar_AE"/>
          </w:rPr>
          <w:rPr>
            <w:color w:val="0000EE"/>
            <w:u w:val="single"/>
          </w:rPr>
          <w:t>يشوع 15:26</w:t>
        </w:r>
      </w:hyperlink>
      <w:r>
        <w:rPr>
          <w:lang w:val="ar_AE" w:bidi="ar_AE"/>
        </w:rPr>
        <w:t xml:space="preserve">). في القائمة الموازية في </w:t>
      </w:r>
      <w:hyperlink r:id="rId361">
        <w:r>
          <w:rPr>
            <w:lang w:val="ar_AE" w:bidi="ar_AE"/>
          </w:rPr>
          <w:rPr>
            <w:color w:val="0000EE"/>
            <w:u w:val="single"/>
          </w:rPr>
          <w:t>يشوع 19:2</w:t>
        </w:r>
      </w:hyperlink>
      <w:r>
        <w:rPr>
          <w:lang w:val="ar_AE" w:bidi="ar_AE"/>
        </w:rPr>
        <w:t xml:space="preserve">، كانت شبع (الترجمة السبعينية تقول "شماع" هنا) واحدة من 13 مدينة مُخصصة لسبط شمعون في الجزء الجنوبي من ميراث يهوذا. </w:t>
      </w:r>
      <w:r>
        <w:rPr>
          <w:i/>
          <w:lang w:val="ar_AE" w:bidi="ar_AE"/>
        </w:rPr>
        <w:t>انظر</w:t>
      </w:r>
      <w:r>
        <w:rPr>
          <w:lang w:val="ar_AE" w:bidi="ar_AE"/>
        </w:rPr>
        <w:t xml:space="preserve"> </w:t>
      </w:r>
      <w:r>
        <w:rPr>
          <w:lang w:val="ar_AE" w:bidi="ar_AE"/>
        </w:rPr>
        <w:t>شبع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 ال</w:t>
      </w:r>
      <w:r>
        <w:rPr>
          <w:lang w:val="ar_AE" w:bidi="ar_AE"/>
        </w:rPr>
      </w:r>
    </w:p>
    <w:p>
      <w:pPr>
        <w:bidi/>
      </w:pPr>
      <w:r>
        <w:rPr>
          <w:lang w:val="ar_AE" w:bidi="ar_AE"/>
        </w:rPr>
      </w:r>
      <w:r>
        <w:rPr>
          <w:lang w:val="ar_AE" w:bidi="ar_AE"/>
        </w:rPr>
        <w:t>البيان "اِسْمَعْ يَا إِسْرَائِيلُ: الرَّبُّ إِلهُنَا رَبٌّ وَاحِدٌ" (</w:t>
      </w:r>
      <w:hyperlink r:id="rId916">
        <w:r>
          <w:rPr>
            <w:lang w:val="ar_AE" w:bidi="ar_AE"/>
          </w:rPr>
          <w:rPr>
            <w:color w:val="0000EE"/>
            <w:u w:val="single"/>
          </w:rPr>
          <w:t>تثنية 6: 4</w:t>
        </w:r>
      </w:hyperlink>
      <w:r>
        <w:rPr>
          <w:lang w:val="ar_AE" w:bidi="ar_AE"/>
        </w:rPr>
        <w:t>). الاسم "</w:t>
      </w:r>
      <w:r>
        <w:rPr>
          <w:i/>
          <w:lang w:val="ar_AE" w:bidi="ar_AE"/>
        </w:rPr>
        <w:t>شِماع</w:t>
      </w:r>
      <w:r>
        <w:rPr>
          <w:lang w:val="ar_AE" w:bidi="ar_AE"/>
        </w:rPr>
        <w:t xml:space="preserve">" يأتي من الكلمة العبرية الأولى في الآية، شماع "اسمع." يحتوي </w:t>
      </w:r>
      <w:hyperlink r:id="rId917">
        <w:r>
          <w:rPr>
            <w:lang w:val="ar_AE" w:bidi="ar_AE"/>
          </w:rPr>
          <w:rPr>
            <w:color w:val="0000EE"/>
            <w:u w:val="single"/>
          </w:rPr>
          <w:t>النص في تثنية 6: 4–9</w:t>
        </w:r>
      </w:hyperlink>
      <w:r>
        <w:rPr>
          <w:lang w:val="ar_AE" w:bidi="ar_AE"/>
        </w:rPr>
        <w:t xml:space="preserve"> على كل الحقائق الكتابية الجوهرية. في حين أن العديد من الترجمات للعدد </w:t>
      </w:r>
      <w:hyperlink r:id="rId916">
        <w:r>
          <w:rPr>
            <w:lang w:val="ar_AE" w:bidi="ar_AE"/>
          </w:rPr>
          <w:rPr>
            <w:color w:val="0000EE"/>
            <w:u w:val="single"/>
          </w:rPr>
          <w:t>4</w:t>
        </w:r>
      </w:hyperlink>
      <w:r>
        <w:rPr>
          <w:lang w:val="ar_AE" w:bidi="ar_AE"/>
        </w:rPr>
        <w:t xml:space="preserve"> صحيحة نحويًا، فإن كلمات الرب يسوع في </w:t>
      </w:r>
      <w:hyperlink r:id="rId918">
        <w:r>
          <w:rPr>
            <w:lang w:val="ar_AE" w:bidi="ar_AE"/>
          </w:rPr>
          <w:rPr>
            <w:color w:val="0000EE"/>
            <w:u w:val="single"/>
          </w:rPr>
          <w:t>مَرْقُس 12: 29</w:t>
        </w:r>
      </w:hyperlink>
      <w:r>
        <w:rPr>
          <w:lang w:val="ar_AE" w:bidi="ar_AE"/>
        </w:rPr>
        <w:t xml:space="preserve"> تتطابق مع الترجمة المذكورة أعلاه على أفضل وجه. يُصلِّي اليهود المتدينون الشِماع ثلاث مرات يوميًّا كعبادة للرب. ولا توجد عبادة في السبت تحدث في المجامع بدونها.</w:t>
      </w:r>
    </w:p>
    <w:p>
      <w:pPr>
        <w:bidi/>
      </w:pPr>
      <w:r>
        <w:rPr>
          <w:lang w:val="ar_AE" w:bidi="ar_AE"/>
        </w:rPr>
      </w:r>
      <w:r>
        <w:rPr>
          <w:lang w:val="ar_AE" w:bidi="ar_AE"/>
        </w:rPr>
        <w:t>تحتوي الشِماع على حقيقة عقائدية مفتاحية والتزام. تطالب الشِماع بأن يستجيب السامعون بكل كيانهم لهذا الإعلان المهم.</w:t>
      </w:r>
    </w:p>
    <w:p>
      <w:pPr>
        <w:bidi/>
      </w:pPr>
      <w:r>
        <w:rPr>
          <w:lang w:val="ar_AE" w:bidi="ar_AE"/>
        </w:rPr>
      </w:r>
      <w:r>
        <w:rPr>
          <w:lang w:val="ar_AE" w:bidi="ar_AE"/>
        </w:rPr>
        <w:t>فيما يتعلق بطبيعةِ الله، فإن كلمة "واحد" (</w:t>
      </w:r>
      <w:r>
        <w:rPr>
          <w:i/>
          <w:lang w:val="ar_AE" w:bidi="ar_AE"/>
        </w:rPr>
        <w:t>إحاد</w:t>
      </w:r>
      <w:r>
        <w:rPr>
          <w:lang w:val="ar_AE" w:bidi="ar_AE"/>
        </w:rPr>
        <w:t xml:space="preserve">) تعني وحدة مركبة، وليس مفردًا مطلقًا. جادل اللاهوتي اليهودي موسى بن ميمون في العصور الوسطى بأن الله كان </w:t>
      </w:r>
      <w:r>
        <w:rPr>
          <w:i/>
          <w:lang w:val="ar_AE" w:bidi="ar_AE"/>
        </w:rPr>
        <w:t xml:space="preserve">يَحيِد </w:t>
      </w:r>
      <w:r>
        <w:rPr>
          <w:lang w:val="ar_AE" w:bidi="ar_AE"/>
        </w:rPr>
        <w:t>(مفردًا مطلقًا) لكن، العهد القديم لا يستخدم هذه الكلمة لوصف الله. تظهر كلمة "</w:t>
      </w:r>
      <w:r>
        <w:rPr>
          <w:i/>
          <w:lang w:val="ar_AE" w:bidi="ar_AE"/>
        </w:rPr>
        <w:t>إحاد</w:t>
      </w:r>
      <w:r>
        <w:rPr>
          <w:lang w:val="ar_AE" w:bidi="ar_AE"/>
        </w:rPr>
        <w:t xml:space="preserve">" لأول مرة في </w:t>
      </w:r>
      <w:hyperlink r:id="rId919">
        <w:r>
          <w:rPr>
            <w:lang w:val="ar_AE" w:bidi="ar_AE"/>
          </w:rPr>
          <w:rPr>
            <w:color w:val="0000EE"/>
            <w:u w:val="single"/>
          </w:rPr>
          <w:t>التكوين 2: 24،</w:t>
        </w:r>
      </w:hyperlink>
      <w:r>
        <w:rPr>
          <w:lang w:val="ar_AE" w:bidi="ar_AE"/>
        </w:rPr>
        <w:t xml:space="preserve"> حيث يُجَعَل الرجل والمرأة واحدًا (</w:t>
      </w:r>
      <w:r>
        <w:rPr>
          <w:i/>
          <w:lang w:val="ar_AE" w:bidi="ar_AE"/>
        </w:rPr>
        <w:t>إحاد</w:t>
      </w:r>
      <w:r>
        <w:rPr>
          <w:lang w:val="ar_AE" w:bidi="ar_AE"/>
        </w:rPr>
        <w:t xml:space="preserve">) في الزواج. بهذه الطريقة يمكن للرب يسوع أن يقتبس </w:t>
      </w:r>
      <w:hyperlink r:id="rId916">
        <w:r>
          <w:rPr>
            <w:lang w:val="ar_AE" w:bidi="ar_AE"/>
          </w:rPr>
          <w:rPr>
            <w:color w:val="0000EE"/>
            <w:u w:val="single"/>
          </w:rPr>
          <w:t>من تثنية 6: 4</w:t>
        </w:r>
      </w:hyperlink>
      <w:r>
        <w:rPr>
          <w:lang w:val="ar_AE" w:bidi="ar_AE"/>
        </w:rPr>
        <w:t xml:space="preserve"> دون أن ينكر ألوهيته.</w:t>
      </w:r>
    </w:p>
    <w:p>
      <w:pPr>
        <w:bidi/>
      </w:pPr>
      <w:r>
        <w:rPr>
          <w:lang w:val="ar_AE" w:bidi="ar_AE"/>
        </w:rPr>
      </w:r>
      <w:r>
        <w:rPr>
          <w:i/>
          <w:lang w:val="ar_AE" w:bidi="ar_AE"/>
        </w:rPr>
        <w:t>انظر أيضًا</w:t>
      </w:r>
      <w:r>
        <w:rPr>
          <w:lang w:val="ar_AE" w:bidi="ar_AE"/>
        </w:rPr>
        <w:t xml:space="preserve"> </w:t>
      </w:r>
      <w:r>
        <w:rPr>
          <w:lang w:val="ar_AE" w:bidi="ar_AE"/>
        </w:rPr>
        <w:t>التثنية،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شَمَاعَة</w:t>
      </w:r>
      <w:r>
        <w:rPr>
          <w:lang w:val="ar_AE" w:bidi="ar_AE"/>
        </w:rPr>
      </w:r>
    </w:p>
    <w:p>
      <w:pPr>
        <w:pStyle w:val="Heading2"/>
        <w:bidi/>
      </w:pPr>
      <w:r>
        <w:rPr>
          <w:b/>
          <w:lang w:val="ar_AE" w:bidi="ar_AE"/>
        </w:rPr>
        <w:t>شَمَاعَة</w:t>
      </w:r>
    </w:p>
    <w:p>
      <w:pPr>
        <w:bidi/>
      </w:pPr>
      <w:r>
        <w:rPr>
          <w:lang w:val="ar_AE" w:bidi="ar_AE"/>
        </w:rPr>
      </w:r>
      <w:r>
        <w:rPr>
          <w:lang w:val="ar_AE" w:bidi="ar_AE"/>
        </w:rPr>
        <w:t>أبو أَخِيعَزَر ويُوآش، وهما اثنان من الرماة انضما إلى داود في صِقْلَغ (</w:t>
      </w:r>
      <w:hyperlink r:id="rId920">
        <w:r>
          <w:rPr>
            <w:lang w:val="ar_AE" w:bidi="ar_AE"/>
          </w:rPr>
          <w:rPr>
            <w:color w:val="0000EE"/>
            <w:u w:val="single"/>
          </w:rPr>
          <w:t>1أخبار الأيام 12: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شَمال، ملك الشمال</w:t>
      </w:r>
      <w:r>
        <w:rPr>
          <w:lang w:val="ar_AE" w:bidi="ar_AE"/>
        </w:rPr>
      </w:r>
    </w:p>
    <w:p>
      <w:pPr>
        <w:bidi/>
      </w:pPr>
      <w:r>
        <w:rPr>
          <w:lang w:val="ar_AE" w:bidi="ar_AE"/>
        </w:rPr>
      </w:r>
      <w:r>
        <w:rPr>
          <w:lang w:val="ar_AE" w:bidi="ar_AE"/>
        </w:rPr>
        <w:t>النقطة الأساسية على البوصلة المقابلة للجنوب، غالبًا ما تحمل دلالة "الظلام"، ربما لأن الجانب الشمالي غالبًا ما يكون في الظل. في الأدب الكتابي، خاصةً في سِفرَي يشوع وحزقيال، يُستخدم مُصطلح "الشمال" استخدامًا متكررًا لتحديد الاتجاه، سواء لحدود الأسباط أو للهيكل.</w:t>
      </w:r>
    </w:p>
    <w:p>
      <w:pPr>
        <w:bidi/>
      </w:pPr>
      <w:r>
        <w:rPr>
          <w:lang w:val="ar_AE" w:bidi="ar_AE"/>
        </w:rPr>
      </w:r>
      <w:r>
        <w:rPr>
          <w:lang w:val="ar_AE" w:bidi="ar_AE"/>
        </w:rPr>
        <w:t>ذُكِرَ عدوًا من الشمال على أقل تقدير 40 مرة في نبوات إِرْمِيَا، حِزْقِيَال، دَانِيآل وزَكَرِيَّا. خلال فترة السبي، كانت الإشارة إلى الغزاة الذين جاؤوا من الشْرق، ونزحوا غربًا (شمال صحراء سورية)، ثم اتجهوا جَنوبًا لغزو يَهوذَا من الشمال (سفريّ إِرْمِيَا وحِزْقِيَال). لذلك، كان يُنظر إليهم على أنهم غُزاة من "بلاد الشمال"؛ تَظهر هذه العبارة الأخيرة على أقل تقدير 10 مرات في إِرْمِيَا وزَكَرِيَّا.</w:t>
      </w:r>
    </w:p>
    <w:p>
      <w:pPr>
        <w:bidi/>
      </w:pPr>
      <w:r>
        <w:rPr>
          <w:lang w:val="ar_AE" w:bidi="ar_AE"/>
        </w:rPr>
      </w:r>
      <w:r>
        <w:rPr>
          <w:lang w:val="ar_AE" w:bidi="ar_AE"/>
        </w:rPr>
        <w:t>كانت أورشَلِيم مُعرضة للخطر فقط من الشمال. أظهر التاريخ أنَّ تضاريس البلاد جعلتْ من النادر تمكُّن أي معتدٍ من غزو المدينة المقدسة من أي اتجاه إلا من الجهة الشِّمالية. كانت المدينة مَحمية بوديان عميقة من كل الجوانب الثلاثة الأخرى. في العصور الكتابية، لم يُهدِّد أورشليم من الغرب سوى المصريين والفلسطينيين؛ حتى الفلسطينيين، خلال زمن شَاول، كانوا ناجحين فقط في بعض مناطق شمال أورشَلِيم. وفي سِفر دَانِيال، يشير "ملِك الشمال" بلا شك إلى القوات السوريّة في قتال مُميت مع "ملك الجَنوب" (مِصْر).</w:t>
      </w:r>
      <w:r>
        <w:rPr>
          <w:lang w:val="ar_AE" w:bidi="ar_AE"/>
        </w:rPr>
      </w:r>
      <w:r>
        <w:rPr>
          <w:lang w:val="ar_AE" w:bidi="ar_AE"/>
        </w:rPr>
      </w:r>
    </w:p>
    <w:p>
      <w:pPr>
        <w:bidi/>
      </w:pPr>
      <w:r>
        <w:rPr>
          <w:lang w:val="ar_AE" w:bidi="ar_AE"/>
        </w:rPr>
      </w:r>
    </w:p>
    <w:p>
      <w:pPr>
        <w:pStyle w:val="Heading2"/>
        <w:bidi/>
      </w:pPr>
      <w:r>
        <w:rPr>
          <w:lang w:val="ar_AE" w:bidi="ar_AE"/>
        </w:rPr>
        <w:t>شمالية شرقية</w:t>
      </w:r>
      <w:r>
        <w:rPr>
          <w:lang w:val="ar_AE" w:bidi="ar_AE"/>
        </w:rPr>
      </w:r>
    </w:p>
    <w:p>
      <w:pPr>
        <w:bidi/>
      </w:pPr>
      <w:r>
        <w:rPr>
          <w:lang w:val="ar_AE" w:bidi="ar_AE"/>
        </w:rPr>
      </w:r>
      <w:r>
        <w:rPr>
          <w:lang w:val="ar_AE" w:bidi="ar_AE"/>
        </w:rPr>
        <w:t xml:space="preserve">اسم الريح العاصفة التي ذُكِرت في </w:t>
      </w:r>
      <w:hyperlink r:id="rId921">
        <w:r>
          <w:rPr>
            <w:lang w:val="ar_AE" w:bidi="ar_AE"/>
          </w:rPr>
          <w:rPr>
            <w:color w:val="0000EE"/>
            <w:u w:val="single"/>
          </w:rPr>
          <w:t>أعمال الرسل 27:14</w:t>
        </w:r>
      </w:hyperlink>
      <w:r>
        <w:rPr>
          <w:lang w:val="ar_AE" w:bidi="ar_AE"/>
        </w:rPr>
        <w:t xml:space="preserve">، والتي واجهها بولس في أثناء رحلته إلى روما (إيطاليا). فخلافًا لنصيحة بولس، رَفَعت السفينة مرساتها من ميناءٍ قريبٍ من </w:t>
      </w:r>
      <w:r>
        <w:rPr>
          <w:lang w:val="ar_AE" w:bidi="ar_AE"/>
        </w:rPr>
        <w:t>لَسَائِيَةَ</w:t>
      </w:r>
      <w:r>
        <w:rPr>
          <w:lang w:val="ar_AE" w:bidi="ar_AE"/>
        </w:rPr>
        <w:t>. وكان مسارهم "</w:t>
      </w:r>
      <w:r>
        <w:rPr>
          <w:lang w:val="ar_AE" w:bidi="ar_AE"/>
        </w:rPr>
        <w:t>عَلَى أَكْثَرِ قُرْبٍ</w:t>
      </w:r>
      <w:r>
        <w:rPr>
          <w:lang w:val="ar_AE" w:bidi="ar_AE"/>
        </w:rPr>
        <w:t>" من ساحل كريت، حيث شجَّعهم نسيم لطيف على المضي قدمًا. لكن ربما بعد ما لا يزيد على تسعة أميال (14.5 كيلومترًا)، هدَّدت ريح مفاجئة سفينتهم الصغيرة. دعا لوقا هذه الريح "</w:t>
      </w:r>
      <w:r>
        <w:rPr>
          <w:lang w:val="ar_AE" w:bidi="ar_AE"/>
        </w:rPr>
        <w:t>رِيحٌ زَوْبَعِيَّةٌ"</w:t>
      </w:r>
      <w:r>
        <w:rPr>
          <w:lang w:val="ar_AE" w:bidi="ar_AE"/>
        </w:rPr>
        <w:t xml:space="preserve"> (إعصارًا)، واسمها </w:t>
      </w:r>
      <w:r>
        <w:rPr>
          <w:lang w:val="ar_AE" w:bidi="ar_AE"/>
        </w:rPr>
        <w:t>أُورُوكْلِيدُونُ</w:t>
      </w:r>
      <w:r>
        <w:rPr>
          <w:lang w:val="ar_AE" w:bidi="ar_AE"/>
        </w:rPr>
        <w:t>، بمعنى "الرياح الجنوبية الغربية المثيرة للأمواج".</w:t>
      </w:r>
      <w:r>
        <w:rPr>
          <w:lang w:val="ar_AE" w:bidi="ar_AE"/>
        </w:rPr>
      </w:r>
      <w:r>
        <w:rPr>
          <w:lang w:val="ar_AE" w:bidi="ar_AE"/>
        </w:rPr>
      </w:r>
    </w:p>
    <w:p>
      <w:pPr>
        <w:bidi/>
      </w:pPr>
      <w:r>
        <w:rPr>
          <w:lang w:val="ar_AE" w:bidi="ar_AE"/>
        </w:rPr>
      </w:r>
    </w:p>
    <w:p>
      <w:pPr>
        <w:pStyle w:val="Heading2"/>
        <w:bidi/>
      </w:pPr>
      <w:r>
        <w:rPr>
          <w:lang w:val="ar_AE" w:bidi="ar_AE"/>
        </w:rPr>
        <w:t>شَمَّاي، شمعي</w:t>
      </w:r>
      <w:r>
        <w:rPr>
          <w:lang w:val="ar_AE" w:bidi="ar_AE"/>
        </w:rPr>
      </w:r>
    </w:p>
    <w:p>
      <w:pPr>
        <w:pStyle w:val="Heading2"/>
        <w:bidi/>
      </w:pPr>
      <w:r>
        <w:rPr>
          <w:lang w:val="ar_AE" w:bidi="ar_AE"/>
        </w:rPr>
        <w:t xml:space="preserve">شَمَّاي، </w:t>
      </w:r>
      <w:r>
        <w:rPr>
          <w:b/>
          <w:lang w:val="ar_AE" w:bidi="ar_AE"/>
        </w:rPr>
        <w:t>شمعي</w:t>
      </w:r>
    </w:p>
    <w:p>
      <w:pPr>
        <w:bidi/>
      </w:pPr>
      <w:r>
        <w:rPr>
          <w:lang w:val="ar_AE" w:bidi="ar_AE"/>
        </w:rPr>
      </w:r>
      <w:r>
        <w:rPr>
          <w:lang w:val="ar_AE" w:bidi="ar_AE"/>
        </w:rPr>
        <w:t>1. ابن أونَام وشقيق يَادَاعَ ووالد نَادَاب وأَبِيشور من سِبط يَهوذَا (</w:t>
      </w:r>
      <w:hyperlink r:id="rId922">
        <w:r>
          <w:rPr>
            <w:lang w:val="ar_AE" w:bidi="ar_AE"/>
          </w:rPr>
          <w:rPr>
            <w:color w:val="0000EE"/>
            <w:u w:val="single"/>
          </w:rPr>
          <w:t>1 أخبار 2:28، 32</w:t>
        </w:r>
      </w:hyperlink>
      <w:r>
        <w:rPr>
          <w:lang w:val="ar_AE" w:bidi="ar_AE"/>
        </w:rPr>
        <w:t>).</w:t>
      </w:r>
    </w:p>
    <w:p>
      <w:pPr>
        <w:bidi/>
      </w:pPr>
      <w:r>
        <w:rPr>
          <w:lang w:val="ar_AE" w:bidi="ar_AE"/>
        </w:rPr>
      </w:r>
      <w:r>
        <w:rPr>
          <w:lang w:val="ar_AE" w:bidi="ar_AE"/>
        </w:rPr>
        <w:t>2. ابن رَاقَم ووالد مَعونٍ من بيت كَالِب (</w:t>
      </w:r>
      <w:hyperlink r:id="rId923">
        <w:r>
          <w:rPr>
            <w:lang w:val="ar_AE" w:bidi="ar_AE"/>
          </w:rPr>
          <w:rPr>
            <w:color w:val="0000EE"/>
            <w:u w:val="single"/>
          </w:rPr>
          <w:t>1 أخبار 2:44–45</w:t>
        </w:r>
      </w:hyperlink>
      <w:r>
        <w:rPr>
          <w:lang w:val="ar_AE" w:bidi="ar_AE"/>
        </w:rPr>
        <w:t>).</w:t>
      </w:r>
    </w:p>
    <w:p>
      <w:pPr>
        <w:bidi/>
      </w:pPr>
      <w:r>
        <w:rPr>
          <w:lang w:val="ar_AE" w:bidi="ar_AE"/>
        </w:rPr>
      </w:r>
      <w:r>
        <w:rPr>
          <w:lang w:val="ar_AE" w:bidi="ar_AE"/>
        </w:rPr>
        <w:t>٣. ابن مَرَد من بِثْيَةَ ابنة فِرْعَوْن ومن نسل كَالِب (</w:t>
      </w:r>
      <w:hyperlink r:id="rId924">
        <w:r>
          <w:rPr>
            <w:lang w:val="ar_AE" w:bidi="ar_AE"/>
          </w:rPr>
          <w:rPr>
            <w:color w:val="0000EE"/>
            <w:u w:val="single"/>
          </w:rPr>
          <w:t>١ أخ 4:17–18</w:t>
        </w:r>
      </w:hyperlink>
      <w:r>
        <w:rPr>
          <w:lang w:val="ar_AE" w:bidi="ar_AE"/>
        </w:rPr>
        <w:t>).</w:t>
      </w:r>
    </w:p>
    <w:p>
      <w:pPr>
        <w:bidi/>
      </w:pPr>
      <w:r>
        <w:rPr>
          <w:lang w:val="ar_AE" w:bidi="ar_AE"/>
        </w:rPr>
      </w:r>
      <w:r>
        <w:rPr>
          <w:lang w:val="ar_AE" w:bidi="ar_AE"/>
        </w:rPr>
        <w:t>4. يُعَد شمعي (شَمَّاي) من أبرز الحاخامات اليهود والذي امتدت حياته من عام 50 ق.م. إلى 30م. يُذكر اسمه غالبًا مع اسم معاصره الشهير هِلِّيلَ، إذ كان هليل رئيس السنهدرين، بينما كان شمعي نائب الرئيس. عُرف شمعي بكونه صارمًا ومتشدّدًا في تطبيق الشريعة، وكان حرفيًا جدًا في تفسيره للكتاب المقدس. في المقابل، كان هليل أكثر تساهلًا وإنسانية في تطبيق الشريعة وأكثر ابتكارًا وتأمّلًا في تفسير النصوص. كما كان شمعي مشهورًا بكراهيته للسيطرة الرومانية، وحاول منْع اليهود من شراء الطعام أو الشراب من الأمم.</w:t>
      </w:r>
    </w:p>
    <w:p>
      <w:pPr>
        <w:bidi/>
      </w:pPr>
      <w:r>
        <w:rPr>
          <w:lang w:val="ar_AE" w:bidi="ar_AE"/>
        </w:rPr>
      </w:r>
      <w:r>
        <w:rPr>
          <w:lang w:val="ar_AE" w:bidi="ar_AE"/>
        </w:rPr>
        <w:t>نشأت مدرستان في تفسير الشريعة من هذين المعلمين الكبيرين: "بيت شمعي" و"بيت هِلِّيلَ"، واستمر تأثيرهما حتى زمن تدوين المشنا. ومع مرور الوقت، يبدو أن بيت هليل بدأ يكتسب الهيمنة على بيت شمعي تدريجيًا. وقد تم تسجيل المناظرات والاختلافات بين المدرستين في كل من المشنا والتلمود، وتناولت مواضيع متنوعة مثل الذبائح والقرابين، ومستحِقّات الكهنة، والعشور، وأمور الطهارة والنجاسة حسب شريعة اللاويين، وحِفظ السبت، والزواج والطلاق.</w:t>
      </w:r>
    </w:p>
    <w:p>
      <w:pPr>
        <w:bidi/>
      </w:pPr>
      <w:r>
        <w:rPr>
          <w:lang w:val="ar_AE" w:bidi="ar_AE"/>
        </w:rPr>
      </w:r>
      <w:r>
        <w:rPr>
          <w:i/>
          <w:lang w:val="ar_AE" w:bidi="ar_AE"/>
        </w:rPr>
        <w:t>انظر أيضًا</w:t>
      </w:r>
      <w:r>
        <w:rPr>
          <w:lang w:val="ar_AE" w:bidi="ar_AE"/>
        </w:rPr>
        <w:t xml:space="preserve"> </w:t>
      </w:r>
      <w:r>
        <w:rPr>
          <w:lang w:val="ar_AE" w:bidi="ar_AE"/>
        </w:rPr>
        <w:t>هِلِّيلَ؛</w:t>
      </w:r>
      <w:r>
        <w:rPr>
          <w:lang w:val="ar_AE" w:bidi="ar_AE"/>
        </w:rPr>
        <w:t xml:space="preserve"> </w:t>
      </w:r>
      <w:r>
        <w:rPr>
          <w:lang w:val="ar_AE" w:bidi="ar_AE"/>
        </w:rPr>
        <w:t>اليهودية؛</w:t>
      </w:r>
      <w:r>
        <w:rPr>
          <w:lang w:val="ar_AE" w:bidi="ar_AE"/>
        </w:rPr>
        <w:t xml:space="preserve"> </w:t>
      </w:r>
      <w:r>
        <w:rPr>
          <w:lang w:val="ar_AE" w:bidi="ar_AE"/>
        </w:rPr>
        <w:t>الفريسيون؛</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شِمْئِيبَر</w:t>
      </w:r>
      <w:r>
        <w:rPr>
          <w:lang w:val="ar_AE" w:bidi="ar_AE"/>
        </w:rPr>
      </w:r>
    </w:p>
    <w:p>
      <w:pPr>
        <w:pStyle w:val="Heading2"/>
        <w:bidi/>
      </w:pPr>
      <w:r>
        <w:rPr>
          <w:lang w:val="ar_AE" w:bidi="ar_AE"/>
        </w:rPr>
        <w:t>شِمْئِيبَر</w:t>
      </w:r>
    </w:p>
    <w:p>
      <w:pPr>
        <w:bidi/>
      </w:pPr>
      <w:r>
        <w:rPr>
          <w:lang w:val="ar_AE" w:bidi="ar_AE"/>
        </w:rPr>
      </w:r>
      <w:r>
        <w:rPr>
          <w:lang w:val="ar_AE" w:bidi="ar_AE"/>
        </w:rPr>
        <w:t>مَلِك صَبُويِيم</w:t>
      </w:r>
      <w:r>
        <w:rPr>
          <w:lang w:val="ar_AE" w:bidi="ar_AE"/>
        </w:rPr>
        <w:t>، الذي انضم إلى تحالف من أربعة ملوك آخرين في تمرد ضد كدرلعومر وحلفائه. أنقذ إبراهيم لوطًا من الأسر بعد أن هُزم شِمْئِيبَر، وسدوم وعمورة (</w:t>
      </w:r>
      <w:hyperlink r:id="rId925">
        <w:r>
          <w:rPr>
            <w:lang w:val="ar_AE" w:bidi="ar_AE"/>
          </w:rPr>
          <w:rPr>
            <w:color w:val="0000EE"/>
            <w:u w:val="single"/>
          </w:rPr>
          <w:t>تكوين 14:2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شَمَّة</w:t>
      </w:r>
      <w:r>
        <w:rPr>
          <w:lang w:val="ar_AE" w:bidi="ar_AE"/>
        </w:rPr>
      </w:r>
    </w:p>
    <w:p>
      <w:pPr>
        <w:pStyle w:val="Heading2"/>
        <w:bidi/>
      </w:pPr>
      <w:r>
        <w:rPr>
          <w:lang w:val="ar_AE" w:bidi="ar_AE"/>
        </w:rPr>
        <w:t>شَمَّة</w:t>
      </w:r>
    </w:p>
    <w:p>
      <w:pPr>
        <w:bidi/>
      </w:pPr>
      <w:r>
        <w:rPr>
          <w:lang w:val="ar_AE" w:bidi="ar_AE"/>
        </w:rPr>
      </w:r>
      <w:r>
        <w:rPr>
          <w:lang w:val="ar_AE" w:bidi="ar_AE"/>
        </w:rPr>
        <w:t xml:space="preserve">1. أحد أبناء </w:t>
      </w:r>
      <w:r>
        <w:rPr>
          <w:lang w:val="ar_AE" w:bidi="ar_AE"/>
        </w:rPr>
        <w:t>رَعُوئِيل ا</w:t>
      </w:r>
      <w:r>
        <w:rPr>
          <w:lang w:val="ar_AE" w:bidi="ar_AE"/>
        </w:rPr>
        <w:t xml:space="preserve">لأربعة، وحفيد عيسو، وهو </w:t>
      </w:r>
      <w:r>
        <w:rPr>
          <w:lang w:val="ar_AE" w:bidi="ar_AE"/>
        </w:rPr>
        <w:t xml:space="preserve">أحد الأمراء-الزعماء </w:t>
      </w:r>
      <w:r>
        <w:rPr>
          <w:lang w:val="ar_AE" w:bidi="ar_AE"/>
        </w:rPr>
        <w:t>في أرض أدوم (</w:t>
      </w:r>
      <w:hyperlink r:id="rId926">
        <w:r>
          <w:rPr>
            <w:lang w:val="ar_AE" w:bidi="ar_AE"/>
          </w:rPr>
          <w:rPr>
            <w:color w:val="0000EE"/>
            <w:u w:val="single"/>
          </w:rPr>
          <w:t>تكوين 36:13، 17</w:t>
        </w:r>
      </w:hyperlink>
      <w:r>
        <w:rPr>
          <w:lang w:val="ar_AE" w:bidi="ar_AE"/>
        </w:rPr>
        <w:t xml:space="preserve">؛ </w:t>
      </w:r>
      <w:hyperlink r:id="rId927">
        <w:r>
          <w:rPr>
            <w:lang w:val="ar_AE" w:bidi="ar_AE"/>
          </w:rPr>
          <w:rPr>
            <w:color w:val="0000EE"/>
            <w:u w:val="single"/>
          </w:rPr>
          <w:t>1 أخبار 1:37</w:t>
        </w:r>
      </w:hyperlink>
      <w:r>
        <w:rPr>
          <w:lang w:val="ar_AE" w:bidi="ar_AE"/>
        </w:rPr>
        <w:t>).</w:t>
      </w:r>
    </w:p>
    <w:p>
      <w:pPr>
        <w:bidi/>
      </w:pPr>
      <w:r>
        <w:rPr>
          <w:lang w:val="ar_AE" w:bidi="ar_AE"/>
        </w:rPr>
      </w:r>
      <w:r>
        <w:rPr>
          <w:lang w:val="ar_AE" w:bidi="ar_AE"/>
        </w:rPr>
        <w:t xml:space="preserve">2. ثالث أبناء </w:t>
      </w:r>
      <w:r>
        <w:rPr>
          <w:lang w:val="ar_AE" w:bidi="ar_AE"/>
        </w:rPr>
        <w:t>يَسَّى ا</w:t>
      </w:r>
      <w:r>
        <w:rPr>
          <w:lang w:val="ar_AE" w:bidi="ar_AE"/>
        </w:rPr>
        <w:t>لثمانية، وشقيق داود (</w:t>
      </w:r>
      <w:hyperlink r:id="rId928">
        <w:r>
          <w:rPr>
            <w:lang w:val="ar_AE" w:bidi="ar_AE"/>
          </w:rPr>
          <w:rPr>
            <w:color w:val="0000EE"/>
            <w:u w:val="single"/>
          </w:rPr>
          <w:t>1 صموئيل 16:9؛</w:t>
        </w:r>
      </w:hyperlink>
      <w:r>
        <w:rPr>
          <w:lang w:val="ar_AE" w:bidi="ar_AE"/>
        </w:rPr>
        <w:t xml:space="preserve"> </w:t>
      </w:r>
      <w:hyperlink r:id="rId929">
        <w:r>
          <w:rPr>
            <w:lang w:val="ar_AE" w:bidi="ar_AE"/>
          </w:rPr>
          <w:rPr>
            <w:color w:val="0000EE"/>
            <w:u w:val="single"/>
          </w:rPr>
          <w:t>17:13</w:t>
        </w:r>
      </w:hyperlink>
      <w:r>
        <w:rPr>
          <w:lang w:val="ar_AE" w:bidi="ar_AE"/>
        </w:rPr>
        <w:t xml:space="preserve">) ووالد </w:t>
      </w:r>
      <w:r>
        <w:rPr>
          <w:lang w:val="ar_AE" w:bidi="ar_AE"/>
        </w:rPr>
        <w:t>يُونَاثَان</w:t>
      </w:r>
      <w:r>
        <w:rPr>
          <w:lang w:val="ar_AE" w:bidi="ar_AE"/>
        </w:rPr>
        <w:t xml:space="preserve"> (</w:t>
      </w:r>
      <w:hyperlink r:id="rId930">
        <w:r>
          <w:rPr>
            <w:lang w:val="ar_AE" w:bidi="ar_AE"/>
          </w:rPr>
          <w:rPr>
            <w:color w:val="0000EE"/>
            <w:u w:val="single"/>
          </w:rPr>
          <w:t xml:space="preserve">2 </w:t>
        </w:r>
      </w:hyperlink>
      <w:hyperlink r:id="rId931">
        <w:r>
          <w:rPr>
            <w:lang w:val="ar_AE" w:bidi="ar_AE"/>
          </w:rPr>
          <w:rPr>
            <w:color w:val="0000EE"/>
            <w:u w:val="single"/>
          </w:rPr>
          <w:t xml:space="preserve">صموئيل </w:t>
        </w:r>
      </w:hyperlink>
      <w:hyperlink r:id="rId930">
        <w:r>
          <w:rPr>
            <w:lang w:val="ar_AE" w:bidi="ar_AE"/>
          </w:rPr>
          <w:rPr>
            <w:color w:val="0000EE"/>
            <w:u w:val="single"/>
          </w:rPr>
          <w:t>21:20–21</w:t>
        </w:r>
      </w:hyperlink>
      <w:r>
        <w:rPr>
          <w:lang w:val="ar_AE" w:bidi="ar_AE"/>
        </w:rPr>
        <w:t>) و</w:t>
      </w:r>
      <w:r>
        <w:rPr>
          <w:lang w:val="ar_AE" w:bidi="ar_AE"/>
        </w:rPr>
        <w:t>يُونَادَاب</w:t>
      </w:r>
      <w:r>
        <w:rPr>
          <w:lang w:val="ar_AE" w:bidi="ar_AE"/>
        </w:rPr>
        <w:t xml:space="preserve"> (</w:t>
      </w:r>
      <w:hyperlink r:id="rId931">
        <w:r>
          <w:rPr>
            <w:lang w:val="ar_AE" w:bidi="ar_AE"/>
          </w:rPr>
          <w:rPr>
            <w:color w:val="0000EE"/>
            <w:u w:val="single"/>
          </w:rPr>
          <w:t>2 صموئيل 13:3 وما يليها</w:t>
        </w:r>
      </w:hyperlink>
      <w:r>
        <w:rPr>
          <w:lang w:val="ar_AE" w:bidi="ar_AE"/>
        </w:rPr>
        <w:t xml:space="preserve">.). يُطلق على شَمَّة أيضًا اسم </w:t>
      </w:r>
      <w:r>
        <w:rPr>
          <w:lang w:val="ar_AE" w:bidi="ar_AE"/>
        </w:rPr>
        <w:t>شِمْعَى</w:t>
      </w:r>
      <w:r>
        <w:rPr>
          <w:lang w:val="ar_AE" w:bidi="ar_AE"/>
        </w:rPr>
        <w:t xml:space="preserve"> في </w:t>
      </w:r>
      <w:hyperlink r:id="rId932">
        <w:r>
          <w:rPr>
            <w:lang w:val="ar_AE" w:bidi="ar_AE"/>
          </w:rPr>
          <w:rPr>
            <w:color w:val="0000EE"/>
            <w:u w:val="single"/>
          </w:rPr>
          <w:t>1 أخبار الأيام 2:13</w:t>
        </w:r>
      </w:hyperlink>
      <w:r>
        <w:rPr>
          <w:lang w:val="ar_AE" w:bidi="ar_AE"/>
        </w:rPr>
        <w:t xml:space="preserve"> و</w:t>
      </w:r>
      <w:hyperlink r:id="rId933">
        <w:r>
          <w:rPr>
            <w:lang w:val="ar_AE" w:bidi="ar_AE"/>
          </w:rPr>
          <w:rPr>
            <w:color w:val="0000EE"/>
            <w:u w:val="single"/>
          </w:rPr>
          <w:t>20:7</w:t>
        </w:r>
      </w:hyperlink>
      <w:r>
        <w:rPr>
          <w:lang w:val="ar_AE" w:bidi="ar_AE"/>
        </w:rPr>
        <w:t xml:space="preserve">، </w:t>
      </w:r>
      <w:r>
        <w:rPr>
          <w:lang w:val="ar_AE" w:bidi="ar_AE"/>
        </w:rPr>
        <w:t xml:space="preserve">شِمْعَا </w:t>
      </w:r>
      <w:r>
        <w:rPr>
          <w:lang w:val="ar_AE" w:bidi="ar_AE"/>
        </w:rPr>
        <w:t xml:space="preserve">في </w:t>
      </w:r>
      <w:hyperlink r:id="rId934">
        <w:r>
          <w:rPr>
            <w:lang w:val="ar_AE" w:bidi="ar_AE"/>
          </w:rPr>
          <w:rPr>
            <w:color w:val="0000EE"/>
            <w:u w:val="single"/>
          </w:rPr>
          <w:t>2 صموئيل 13:3</w:t>
        </w:r>
      </w:hyperlink>
      <w:r>
        <w:rPr>
          <w:lang w:val="ar_AE" w:bidi="ar_AE"/>
        </w:rPr>
        <w:t xml:space="preserve">، </w:t>
      </w:r>
      <w:r>
        <w:rPr>
          <w:lang w:val="ar_AE" w:bidi="ar_AE"/>
        </w:rPr>
        <w:t xml:space="preserve">شِمْعَى </w:t>
      </w:r>
      <w:r>
        <w:rPr>
          <w:lang w:val="ar_AE" w:bidi="ar_AE"/>
        </w:rPr>
        <w:t>في</w:t>
      </w:r>
      <w:hyperlink r:id="rId935">
        <w:r>
          <w:rPr>
            <w:lang w:val="ar_AE" w:bidi="ar_AE"/>
          </w:rPr>
          <w:rPr>
            <w:color w:val="0000EE"/>
            <w:u w:val="single"/>
          </w:rPr>
          <w:t>21:21</w:t>
        </w:r>
      </w:hyperlink>
      <w:r>
        <w:rPr>
          <w:lang w:val="ar_AE" w:bidi="ar_AE"/>
        </w:rPr>
        <w:t>.</w:t>
      </w:r>
    </w:p>
    <w:p>
      <w:pPr>
        <w:bidi/>
      </w:pPr>
      <w:r>
        <w:rPr>
          <w:lang w:val="ar_AE" w:bidi="ar_AE"/>
        </w:rPr>
      </w:r>
      <w:r>
        <w:rPr>
          <w:lang w:val="ar_AE" w:bidi="ar_AE"/>
        </w:rPr>
        <w:t xml:space="preserve">3. ابن </w:t>
      </w:r>
      <w:r>
        <w:rPr>
          <w:lang w:val="ar_AE" w:bidi="ar_AE"/>
        </w:rPr>
        <w:t>أَجِي الهَرَارِيُّ</w:t>
      </w:r>
      <w:r>
        <w:rPr>
          <w:lang w:val="ar_AE" w:bidi="ar_AE"/>
        </w:rPr>
        <w:t xml:space="preserve"> وواحد من النخبة بين رجال داود الأقوياء. كان مشهورًا بموقفه الشجاع ضد الفلسطينيين في </w:t>
      </w:r>
      <w:r>
        <w:rPr>
          <w:lang w:val="ar_AE" w:bidi="ar_AE"/>
        </w:rPr>
        <w:t xml:space="preserve">لَحْي </w:t>
      </w:r>
      <w:r>
        <w:rPr>
          <w:lang w:val="ar_AE" w:bidi="ar_AE"/>
        </w:rPr>
        <w:t>(</w:t>
      </w:r>
      <w:hyperlink r:id="rId936">
        <w:r>
          <w:rPr>
            <w:lang w:val="ar_AE" w:bidi="ar_AE"/>
          </w:rPr>
          <w:rPr>
            <w:color w:val="0000EE"/>
            <w:u w:val="single"/>
          </w:rPr>
          <w:t>2 صموئيل 23:11–12</w:t>
        </w:r>
      </w:hyperlink>
      <w:r>
        <w:rPr>
          <w:lang w:val="ar_AE" w:bidi="ar_AE"/>
        </w:rPr>
        <w:t>).</w:t>
      </w:r>
    </w:p>
    <w:p>
      <w:pPr>
        <w:bidi/>
      </w:pPr>
      <w:r>
        <w:rPr>
          <w:lang w:val="ar_AE" w:bidi="ar_AE"/>
        </w:rPr>
      </w:r>
      <w:r>
        <w:rPr>
          <w:lang w:val="ar_AE" w:bidi="ar_AE"/>
        </w:rPr>
        <w:t>4. شَمَّة الحَرُودِيّ أحد محاربي داود الشجعان الثلاثين. ورد ذكره بين ألْحَانَان وألِيقَا (</w:t>
      </w:r>
      <w:hyperlink r:id="rId937">
        <w:r>
          <w:rPr>
            <w:lang w:val="ar_AE" w:bidi="ar_AE"/>
          </w:rPr>
          <w:rPr>
            <w:color w:val="0000EE"/>
            <w:u w:val="single"/>
          </w:rPr>
          <w:t>2 صموئيل 23:24–25</w:t>
        </w:r>
      </w:hyperlink>
      <w:r>
        <w:rPr>
          <w:lang w:val="ar_AE" w:bidi="ar_AE"/>
        </w:rPr>
        <w:t xml:space="preserve">). المقطع المشابه له يرد في </w:t>
      </w:r>
      <w:hyperlink r:id="rId938">
        <w:r>
          <w:rPr>
            <w:lang w:val="ar_AE" w:bidi="ar_AE"/>
          </w:rPr>
          <w:rPr>
            <w:color w:val="0000EE"/>
            <w:u w:val="single"/>
          </w:rPr>
          <w:t>1 أخبار الأيام 11:27</w:t>
        </w:r>
      </w:hyperlink>
      <w:r>
        <w:rPr>
          <w:lang w:val="ar_AE" w:bidi="ar_AE"/>
        </w:rPr>
        <w:t xml:space="preserve"> يذكر اسم </w:t>
      </w:r>
      <w:r>
        <w:rPr>
          <w:lang w:val="ar_AE" w:bidi="ar_AE"/>
        </w:rPr>
        <w:t>شَمُّوت</w:t>
      </w:r>
      <w:r>
        <w:rPr>
          <w:lang w:val="ar_AE" w:bidi="ar_AE"/>
        </w:rPr>
        <w:t xml:space="preserve">، وهو صيغة الجمع لكلمة شَمَّة. وفي </w:t>
      </w:r>
      <w:hyperlink r:id="rId939">
        <w:r>
          <w:rPr>
            <w:lang w:val="ar_AE" w:bidi="ar_AE"/>
          </w:rPr>
          <w:rPr>
            <w:color w:val="0000EE"/>
            <w:u w:val="single"/>
          </w:rPr>
          <w:t>27:8</w:t>
        </w:r>
      </w:hyperlink>
      <w:r>
        <w:rPr>
          <w:lang w:val="ar_AE" w:bidi="ar_AE"/>
        </w:rPr>
        <w:t xml:space="preserve"> لا شك أن </w:t>
      </w:r>
      <w:r>
        <w:rPr>
          <w:lang w:val="ar_AE" w:bidi="ar_AE"/>
        </w:rPr>
        <w:t>شَمْحُوث ٱلْيَزْرَاحِيُّ</w:t>
      </w:r>
      <w:r>
        <w:rPr>
          <w:lang w:val="ar_AE" w:bidi="ar_AE"/>
        </w:rPr>
        <w:t>، قائد فِرْقَة من جنود داود هو نفس الرجل.</w:t>
      </w:r>
    </w:p>
    <w:p>
      <w:pPr>
        <w:bidi/>
      </w:pPr>
      <w:r>
        <w:rPr>
          <w:lang w:val="ar_AE" w:bidi="ar_AE"/>
        </w:rPr>
      </w:r>
      <w:r>
        <w:rPr>
          <w:lang w:val="ar_AE" w:bidi="ar_AE"/>
        </w:rPr>
        <w:t xml:space="preserve">5. </w:t>
      </w:r>
      <w:r>
        <w:rPr>
          <w:lang w:val="ar_AE" w:bidi="ar_AE"/>
        </w:rPr>
        <w:t xml:space="preserve">شَمَّةُ ٱلْهَرَارِيُّ </w:t>
      </w:r>
      <w:r>
        <w:rPr>
          <w:lang w:val="ar_AE" w:bidi="ar_AE"/>
        </w:rPr>
        <w:t xml:space="preserve">أحد رجال داود الأقوياء، الذي ورد اسمه بين </w:t>
      </w:r>
      <w:r>
        <w:rPr>
          <w:lang w:val="ar_AE" w:bidi="ar_AE"/>
        </w:rPr>
        <w:t>يُونَاثَان وَأَخِيآم</w:t>
      </w:r>
      <w:r>
        <w:rPr>
          <w:lang w:val="ar_AE" w:bidi="ar_AE"/>
        </w:rPr>
        <w:t xml:space="preserve"> (</w:t>
      </w:r>
      <w:hyperlink r:id="rId233">
        <w:r>
          <w:rPr>
            <w:lang w:val="ar_AE" w:bidi="ar_AE"/>
          </w:rPr>
          <w:rPr>
            <w:color w:val="0000EE"/>
            <w:u w:val="single"/>
          </w:rPr>
          <w:t>2 صموئيل 23:33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شَمْجَر</w:t>
      </w:r>
      <w:r>
        <w:rPr>
          <w:lang w:val="ar_AE" w:bidi="ar_AE"/>
        </w:rPr>
      </w:r>
    </w:p>
    <w:p>
      <w:pPr>
        <w:bidi/>
      </w:pPr>
      <w:r>
        <w:rPr>
          <w:lang w:val="ar_AE" w:bidi="ar_AE"/>
        </w:rPr>
      </w:r>
      <w:r>
        <w:rPr>
          <w:lang w:val="ar_AE" w:bidi="ar_AE"/>
        </w:rPr>
        <w:t>قاضٍ لإِسْرَائِيلَ من بيت عَنَاة. ثمة إشارتَيْن موجزتَيْن في العهد القديم (</w:t>
      </w:r>
      <w:hyperlink r:id="rId940">
        <w:r>
          <w:rPr>
            <w:lang w:val="ar_AE" w:bidi="ar_AE"/>
          </w:rPr>
          <w:rPr>
            <w:color w:val="0000EE"/>
            <w:u w:val="single"/>
          </w:rPr>
          <w:t>قضاة 3:31؛</w:t>
        </w:r>
      </w:hyperlink>
      <w:r>
        <w:rPr>
          <w:lang w:val="ar_AE" w:bidi="ar_AE"/>
        </w:rPr>
        <w:t xml:space="preserve"> </w:t>
      </w:r>
      <w:hyperlink r:id="rId941">
        <w:r>
          <w:rPr>
            <w:lang w:val="ar_AE" w:bidi="ar_AE"/>
          </w:rPr>
          <w:rPr>
            <w:color w:val="0000EE"/>
            <w:u w:val="single"/>
          </w:rPr>
          <w:t>5:6</w:t>
        </w:r>
      </w:hyperlink>
      <w:r>
        <w:rPr>
          <w:lang w:val="ar_AE" w:bidi="ar_AE"/>
        </w:rPr>
        <w:t xml:space="preserve">) تخبراننا القليل عن الرجُل وإنجازه الكبير الوحيد، إذ قتل 600 من الفِلِسطينيين باستخدام </w:t>
      </w:r>
      <w:r>
        <w:rPr>
          <w:lang w:val="ar_AE" w:bidi="ar_AE"/>
        </w:rPr>
        <w:t>مِنْسَاسِ</w:t>
      </w:r>
      <w:r>
        <w:rPr>
          <w:lang w:val="ar_AE" w:bidi="ar_AE"/>
        </w:rPr>
        <w:t xml:space="preserve"> الثيران. لم يُسجَّل كيف نُفِّذ عمَلًا فذًّا كهذا. قد يكون </w:t>
      </w:r>
      <w:r>
        <w:rPr>
          <w:lang w:val="ar_AE" w:bidi="ar_AE"/>
        </w:rPr>
        <w:t>للمِنْسَاسِ</w:t>
      </w:r>
      <w:r>
        <w:rPr>
          <w:lang w:val="ar_AE" w:bidi="ar_AE"/>
        </w:rPr>
        <w:t xml:space="preserve"> طرف معدني حاد وربما استخدمه كرمحٍ. يشير توقيت المرجع الكتابي إلى أن أفعاله وقعت في وقت مبكر من حِقْبَة استيطان الفِلِسطينيين في أرض كَنْعَان، ويضعه نص </w:t>
      </w:r>
      <w:hyperlink r:id="rId941">
        <w:r>
          <w:rPr>
            <w:lang w:val="ar_AE" w:bidi="ar_AE"/>
          </w:rPr>
          <w:rPr>
            <w:color w:val="0000EE"/>
            <w:u w:val="single"/>
          </w:rPr>
          <w:t>قضاة 5:6</w:t>
        </w:r>
      </w:hyperlink>
      <w:r>
        <w:rPr>
          <w:lang w:val="ar_AE" w:bidi="ar_AE"/>
        </w:rPr>
        <w:t xml:space="preserve"> قَبْل معركة قِيشون (أي حوالي 1125 قبل الميلاد).</w:t>
      </w:r>
    </w:p>
    <w:p>
      <w:pPr>
        <w:bidi/>
      </w:pPr>
      <w:r>
        <w:rPr>
          <w:lang w:val="ar_AE" w:bidi="ar_AE"/>
        </w:rPr>
      </w:r>
      <w:r>
        <w:rPr>
          <w:i/>
          <w:lang w:val="ar_AE" w:bidi="ar_AE"/>
        </w:rPr>
        <w:t>انظر أيضًا</w:t>
      </w:r>
      <w:r>
        <w:rPr>
          <w:lang w:val="ar_AE" w:bidi="ar_AE"/>
        </w:rPr>
        <w:t xml:space="preserve"> </w:t>
      </w:r>
      <w:r>
        <w:rPr>
          <w:lang w:val="ar_AE" w:bidi="ar_AE"/>
        </w:rPr>
        <w:t>القضاة،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شِمْرَة</w:t>
      </w:r>
      <w:r>
        <w:rPr>
          <w:lang w:val="ar_AE" w:bidi="ar_AE"/>
        </w:rPr>
      </w:r>
    </w:p>
    <w:p>
      <w:pPr>
        <w:pStyle w:val="Heading2"/>
        <w:bidi/>
      </w:pPr>
      <w:r>
        <w:rPr>
          <w:b/>
          <w:lang w:val="ar_AE" w:bidi="ar_AE"/>
        </w:rPr>
        <w:t>شِمْرَة</w:t>
      </w:r>
    </w:p>
    <w:p>
      <w:pPr>
        <w:bidi/>
      </w:pPr>
      <w:r>
        <w:rPr>
          <w:lang w:val="ar_AE" w:bidi="ar_AE"/>
        </w:rPr>
      </w:r>
      <w:r>
        <w:rPr>
          <w:lang w:val="ar_AE" w:bidi="ar_AE"/>
        </w:rPr>
        <w:t>ابن شِمْعِي من سبط بنيامين (</w:t>
      </w:r>
      <w:hyperlink r:id="rId9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(شخص)</w:t>
      </w:r>
      <w:r>
        <w:rPr>
          <w:lang w:val="ar_AE" w:bidi="ar_AE"/>
        </w:rPr>
      </w:r>
    </w:p>
    <w:p>
      <w:pPr>
        <w:pStyle w:val="Heading2"/>
        <w:bidi/>
      </w:pPr>
      <w:r>
        <w:rPr>
          <w:lang w:val="ar_AE" w:bidi="ar_AE"/>
        </w:rPr>
        <w:t xml:space="preserve">شِمْرُون </w:t>
      </w:r>
      <w:r>
        <w:rPr>
          <w:lang w:val="ar_AE" w:bidi="ar_AE"/>
        </w:rPr>
        <w:t>(شخص)</w:t>
      </w:r>
    </w:p>
    <w:p>
      <w:pPr>
        <w:bidi/>
      </w:pPr>
      <w:r>
        <w:rPr>
          <w:lang w:val="ar_AE" w:bidi="ar_AE"/>
        </w:rPr>
      </w:r>
      <w:r>
        <w:rPr>
          <w:lang w:val="ar_AE" w:bidi="ar_AE"/>
        </w:rPr>
        <w:t>الابن الرابع ل</w:t>
      </w:r>
      <w:r>
        <w:rPr>
          <w:lang w:val="ar_AE" w:bidi="ar_AE"/>
        </w:rPr>
        <w:t>يَسَّاكَر</w:t>
      </w:r>
      <w:r>
        <w:rPr>
          <w:lang w:val="ar_AE" w:bidi="ar_AE"/>
        </w:rPr>
        <w:t xml:space="preserve"> (</w:t>
      </w:r>
      <w:hyperlink r:id="rId943">
        <w:r>
          <w:rPr>
            <w:lang w:val="ar_AE" w:bidi="ar_AE"/>
          </w:rPr>
          <w:rPr>
            <w:color w:val="0000EE"/>
            <w:u w:val="single"/>
          </w:rPr>
          <w:t>تكوين 46:13</w:t>
        </w:r>
      </w:hyperlink>
      <w:r>
        <w:rPr>
          <w:lang w:val="ar_AE" w:bidi="ar_AE"/>
        </w:rPr>
        <w:t xml:space="preserve">؛ </w:t>
      </w:r>
      <w:hyperlink r:id="rId944">
        <w:r>
          <w:rPr>
            <w:lang w:val="ar_AE" w:bidi="ar_AE"/>
          </w:rPr>
          <w:rPr>
            <w:color w:val="0000EE"/>
            <w:u w:val="single"/>
          </w:rPr>
          <w:t>1أخبار 7:1</w:t>
        </w:r>
      </w:hyperlink>
      <w:r>
        <w:rPr>
          <w:lang w:val="ar_AE" w:bidi="ar_AE"/>
        </w:rPr>
        <w:t xml:space="preserve">) ومؤسس </w:t>
      </w:r>
      <w:r>
        <w:rPr>
          <w:lang w:val="ar_AE" w:bidi="ar_AE"/>
        </w:rPr>
        <w:t>عَشِيرَة الشِّمْرُونِيِّين</w:t>
      </w:r>
      <w:r>
        <w:rPr>
          <w:lang w:val="ar_AE" w:bidi="ar_AE"/>
        </w:rPr>
        <w:t xml:space="preserve"> (</w:t>
      </w:r>
      <w:hyperlink r:id="rId945">
        <w:r>
          <w:rPr>
            <w:lang w:val="ar_AE" w:bidi="ar_AE"/>
          </w:rPr>
          <w:rPr>
            <w:color w:val="0000EE"/>
            <w:u w:val="single"/>
          </w:rPr>
          <w:t>عدد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(مكان)</w:t>
      </w:r>
      <w:r>
        <w:rPr>
          <w:lang w:val="ar_AE" w:bidi="ar_AE"/>
        </w:rPr>
      </w:r>
    </w:p>
    <w:p>
      <w:pPr>
        <w:pStyle w:val="Heading2"/>
        <w:bidi/>
      </w:pPr>
      <w:r>
        <w:rPr>
          <w:lang w:val="ar_AE" w:bidi="ar_AE"/>
        </w:rPr>
        <w:t>شِمْرُون</w:t>
      </w:r>
      <w:r>
        <w:rPr>
          <w:lang w:val="ar_AE" w:bidi="ar_AE"/>
        </w:rPr>
        <w:t xml:space="preserve"> (مكان)</w:t>
      </w:r>
    </w:p>
    <w:p>
      <w:pPr>
        <w:bidi/>
      </w:pPr>
      <w:r>
        <w:rPr>
          <w:lang w:val="ar_AE" w:bidi="ar_AE"/>
        </w:rPr>
      </w:r>
      <w:r>
        <w:rPr>
          <w:lang w:val="ar_AE" w:bidi="ar_AE"/>
        </w:rPr>
        <w:t>مدينة كنعانية انضم ملكها إلى تحالف الملك يابين ملك حاصور في مقاومة غير ناجحة للإسرائيليين تحت قيادة يشوع (</w:t>
      </w:r>
      <w:hyperlink r:id="rId946">
        <w:r>
          <w:rPr>
            <w:lang w:val="ar_AE" w:bidi="ar_AE"/>
          </w:rPr>
          <w:rPr>
            <w:color w:val="0000EE"/>
            <w:u w:val="single"/>
          </w:rPr>
          <w:t>يشوع 11:1</w:t>
        </w:r>
      </w:hyperlink>
      <w:r>
        <w:rPr>
          <w:lang w:val="ar_AE" w:bidi="ar_AE"/>
        </w:rPr>
        <w:t>). موقعها اليوم غير مؤكد، مع أنها كانت في أراضي زبولون (</w:t>
      </w:r>
      <w:hyperlink r:id="rId947">
        <w:r>
          <w:rPr>
            <w:lang w:val="ar_AE" w:bidi="ar_AE"/>
          </w:rPr>
          <w:rPr>
            <w:color w:val="0000EE"/>
            <w:u w:val="single"/>
          </w:rPr>
          <w:t>19:15–16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 مَرَأُونَ</w:t>
      </w:r>
      <w:r>
        <w:rPr>
          <w:lang w:val="ar_AE" w:bidi="ar_AE"/>
        </w:rPr>
      </w:r>
    </w:p>
    <w:p>
      <w:pPr>
        <w:pStyle w:val="Heading2"/>
        <w:bidi/>
      </w:pPr>
      <w:r>
        <w:rPr>
          <w:lang w:val="ar_AE" w:bidi="ar_AE"/>
        </w:rPr>
        <w:t>شِمْرُونَ مَرَأُونَ</w:t>
      </w:r>
    </w:p>
    <w:p>
      <w:pPr>
        <w:bidi/>
      </w:pPr>
      <w:r>
        <w:rPr>
          <w:lang w:val="ar_AE" w:bidi="ar_AE"/>
        </w:rPr>
      </w:r>
      <w:r>
        <w:rPr>
          <w:lang w:val="ar_AE" w:bidi="ar_AE"/>
        </w:rPr>
        <w:t>مدينة كنعانية هزمها يشوع خلال حملته العسكرية الشمالية في فلسطين. كان ملك شِمْرُونَ مَرَأُونَ واحدًا من 31 ملكًا هزمهم يشوع (</w:t>
      </w:r>
      <w:hyperlink r:id="rId948">
        <w:r>
          <w:rPr>
            <w:lang w:val="ar_AE" w:bidi="ar_AE"/>
          </w:rPr>
          <w:rPr>
            <w:color w:val="0000EE"/>
            <w:u w:val="single"/>
          </w:rPr>
          <w:t>يشوع 12: 20</w:t>
        </w:r>
      </w:hyperlink>
      <w:r>
        <w:rPr>
          <w:lang w:val="ar_AE" w:bidi="ar_AE"/>
        </w:rPr>
        <w:t xml:space="preserve">). وربما كان هذا الملك واحدًا من الملوك الشماليين الذين استدعاهم يابين، ملك حاصور، للتحالف العسكري معه في محاولة لهزيمة يشوع (يشوع </w:t>
      </w:r>
      <w:hyperlink r:id="rId946">
        <w:r>
          <w:rPr>
            <w:lang w:val="ar_AE" w:bidi="ar_AE"/>
          </w:rPr>
          <w:rPr>
            <w:color w:val="0000EE"/>
            <w:u w:val="single"/>
          </w:rPr>
          <w:t>11: 1</w:t>
        </w:r>
      </w:hyperlink>
      <w:r>
        <w:rPr>
          <w:lang w:val="ar_AE" w:bidi="ar_AE"/>
        </w:rPr>
        <w:t xml:space="preserve">). على الأرجح، كانت شِمْرُونَ مَرَأُونَ واحدة من اثنتي عشر مدينة ضمن الأراضي التي أعطيت نصيبًا لسبط زبولون (يشوع </w:t>
      </w:r>
      <w:hyperlink r:id="rId949">
        <w:r>
          <w:rPr>
            <w:lang w:val="ar_AE" w:bidi="ar_AE"/>
          </w:rPr>
          <w:rPr>
            <w:color w:val="0000EE"/>
            <w:u w:val="single"/>
          </w:rPr>
          <w:t>19: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شِّمْرُونِيِّين</w:t>
      </w:r>
      <w:r>
        <w:rPr>
          <w:lang w:val="ar_AE" w:bidi="ar_AE"/>
        </w:rPr>
      </w:r>
    </w:p>
    <w:p>
      <w:pPr>
        <w:bidi/>
      </w:pPr>
      <w:r>
        <w:rPr>
          <w:lang w:val="ar_AE" w:bidi="ar_AE"/>
        </w:rPr>
      </w:r>
      <w:r>
        <w:rPr>
          <w:lang w:val="ar_AE" w:bidi="ar_AE"/>
        </w:rPr>
        <w:t>العشيرة التي أسسها شِمْرون ابن يَسَّاكَرَ (</w:t>
      </w:r>
      <w:hyperlink r:id="rId945">
        <w:r>
          <w:rPr>
            <w:lang w:val="ar_AE" w:bidi="ar_AE"/>
          </w:rPr>
          <w:rPr>
            <w:color w:val="0000EE"/>
            <w:u w:val="single"/>
          </w:rPr>
          <w:t>عدد 26:24</w:t>
        </w:r>
      </w:hyperlink>
      <w:r>
        <w:rPr>
          <w:lang w:val="ar_AE" w:bidi="ar_AE"/>
        </w:rPr>
        <w:t xml:space="preserve">). </w:t>
      </w:r>
      <w:r>
        <w:rPr>
          <w:b/>
          <w:lang w:val="ar_AE" w:bidi="ar_AE"/>
        </w:rPr>
        <w:t>انظر</w:t>
      </w:r>
      <w:r>
        <w:rPr>
          <w:lang w:val="ar_AE" w:bidi="ar_AE"/>
        </w:rPr>
        <w:t xml:space="preserve"> </w:t>
      </w:r>
      <w:r>
        <w:rPr>
          <w:lang w:val="ar_AE" w:bidi="ar_AE"/>
        </w:rPr>
        <w:t>شِمْرون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w:t>
      </w:r>
      <w:r>
        <w:rPr>
          <w:lang w:val="ar_AE" w:bidi="ar_AE"/>
        </w:rPr>
      </w:r>
    </w:p>
    <w:p>
      <w:pPr>
        <w:pStyle w:val="Heading2"/>
        <w:bidi/>
      </w:pPr>
      <w:r>
        <w:rPr>
          <w:lang w:val="ar_AE" w:bidi="ar_AE"/>
        </w:rPr>
        <w:t>شِمْرِي</w:t>
      </w:r>
    </w:p>
    <w:p>
      <w:pPr>
        <w:bidi/>
      </w:pPr>
      <w:r>
        <w:rPr>
          <w:lang w:val="ar_AE" w:bidi="ar_AE"/>
        </w:rPr>
      </w:r>
      <w:r>
        <w:rPr>
          <w:lang w:val="ar_AE" w:bidi="ar_AE"/>
        </w:rPr>
        <w:t>1. شمعوني، ابن شمعيا وأبا يدايا (</w:t>
      </w:r>
      <w:hyperlink r:id="rId684">
        <w:r>
          <w:rPr>
            <w:lang w:val="ar_AE" w:bidi="ar_AE"/>
          </w:rPr>
          <w:rPr>
            <w:color w:val="0000EE"/>
            <w:u w:val="single"/>
          </w:rPr>
          <w:t>1 أخبار 4:37</w:t>
        </w:r>
      </w:hyperlink>
      <w:r>
        <w:rPr>
          <w:lang w:val="ar_AE" w:bidi="ar_AE"/>
        </w:rPr>
        <w:t>).</w:t>
      </w:r>
    </w:p>
    <w:p>
      <w:pPr>
        <w:bidi/>
      </w:pPr>
      <w:r>
        <w:rPr>
          <w:lang w:val="ar_AE" w:bidi="ar_AE"/>
        </w:rPr>
      </w:r>
      <w:r>
        <w:rPr>
          <w:lang w:val="ar_AE" w:bidi="ar_AE"/>
        </w:rPr>
        <w:t>2. أبا يديعئيل (وربما يكون أبا يوحا أيضًا)، وهما اثنان من رجال داود الأشداء (</w:t>
      </w:r>
      <w:hyperlink r:id="rId950">
        <w:r>
          <w:rPr>
            <w:lang w:val="ar_AE" w:bidi="ar_AE"/>
          </w:rPr>
          <w:rPr>
            <w:color w:val="0000EE"/>
            <w:u w:val="single"/>
          </w:rPr>
          <w:t>1 أخبار 11:45</w:t>
        </w:r>
      </w:hyperlink>
      <w:r>
        <w:rPr>
          <w:lang w:val="ar_AE" w:bidi="ar_AE"/>
        </w:rPr>
        <w:t>).</w:t>
      </w:r>
    </w:p>
    <w:p>
      <w:pPr>
        <w:bidi/>
      </w:pPr>
      <w:r>
        <w:rPr>
          <w:lang w:val="ar_AE" w:bidi="ar_AE"/>
        </w:rPr>
      </w:r>
      <w:r>
        <w:rPr>
          <w:lang w:val="ar_AE" w:bidi="ar_AE"/>
        </w:rPr>
        <w:t>3. اللاوي الميراري، ابن حوسة وحارس بوابة الخيمة خلال حكم داود (</w:t>
      </w:r>
      <w:hyperlink r:id="rId951">
        <w:r>
          <w:rPr>
            <w:lang w:val="ar_AE" w:bidi="ar_AE"/>
          </w:rPr>
          <w:rPr>
            <w:color w:val="0000EE"/>
            <w:u w:val="single"/>
          </w:rPr>
          <w:t>1 أخبار 26:10</w:t>
        </w:r>
      </w:hyperlink>
      <w:r>
        <w:rPr>
          <w:lang w:val="ar_AE" w:bidi="ar_AE"/>
        </w:rPr>
        <w:t>).</w:t>
      </w:r>
    </w:p>
    <w:p>
      <w:pPr>
        <w:bidi/>
      </w:pPr>
      <w:r>
        <w:rPr>
          <w:lang w:val="ar_AE" w:bidi="ar_AE"/>
        </w:rPr>
      </w:r>
      <w:r>
        <w:rPr>
          <w:lang w:val="ar_AE" w:bidi="ar_AE"/>
        </w:rPr>
        <w:t>٤. لاوي، من عائلة أليصافان، الذي ساعد حزقيا في إصلاحات الهيكل (</w:t>
      </w:r>
      <w:hyperlink r:id="rId952">
        <w:r>
          <w:rPr>
            <w:lang w:val="ar_AE" w:bidi="ar_AE"/>
          </w:rPr>
          <w:rPr>
            <w:color w:val="0000EE"/>
            <w:u w:val="single"/>
          </w:rPr>
          <w:t>٢ أخبار ٢٩: ١٣</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شَمَرْيَا</w:t>
      </w:r>
      <w:r>
        <w:rPr>
          <w:lang w:val="ar_AE" w:bidi="ar_AE"/>
        </w:rPr>
      </w:r>
    </w:p>
    <w:p>
      <w:pPr>
        <w:pStyle w:val="Heading2"/>
        <w:bidi/>
      </w:pPr>
      <w:r>
        <w:rPr>
          <w:lang w:val="ar_AE" w:bidi="ar_AE"/>
        </w:rPr>
        <w:t>شَمَرْيَا</w:t>
      </w:r>
    </w:p>
    <w:p>
      <w:pPr>
        <w:bidi/>
      </w:pPr>
      <w:r>
        <w:rPr>
          <w:lang w:val="ar_AE" w:bidi="ar_AE"/>
        </w:rPr>
      </w:r>
      <w:r>
        <w:rPr>
          <w:lang w:val="ar_AE" w:bidi="ar_AE"/>
        </w:rPr>
        <w:t xml:space="preserve">1. محاربٌ من سبط بنيامين، انضم إلى داود في صقلغ في صراعه مع الملك شاول. كان شمريا واحدًا من الذين كانوا </w:t>
      </w:r>
      <w:r>
        <w:rPr>
          <w:lang w:val="ar_AE" w:bidi="ar_AE"/>
        </w:rPr>
        <w:t>يَرْمُونَ ٱلْحِجَارَةَ وَٱلسِّهَامَ مِنَ ٱلْقِسِيِّ بِٱلْيَمِينِ وَٱلْيَسَارِ</w:t>
      </w:r>
      <w:r>
        <w:rPr>
          <w:lang w:val="ar_AE" w:bidi="ar_AE"/>
        </w:rPr>
        <w:t xml:space="preserve"> (</w:t>
      </w:r>
      <w:hyperlink r:id="rId674">
        <w:r>
          <w:rPr>
            <w:lang w:val="ar_AE" w:bidi="ar_AE"/>
          </w:rPr>
          <w:rPr>
            <w:color w:val="0000EE"/>
            <w:u w:val="single"/>
          </w:rPr>
          <w:t>1أخبار الأيام 12: 5</w:t>
        </w:r>
      </w:hyperlink>
      <w:r>
        <w:rPr>
          <w:lang w:val="ar_AE" w:bidi="ar_AE"/>
        </w:rPr>
        <w:t>).</w:t>
      </w:r>
    </w:p>
    <w:p>
      <w:pPr>
        <w:bidi/>
      </w:pPr>
      <w:r>
        <w:rPr>
          <w:lang w:val="ar_AE" w:bidi="ar_AE"/>
        </w:rPr>
      </w:r>
      <w:r>
        <w:rPr>
          <w:lang w:val="ar_AE" w:bidi="ar_AE"/>
        </w:rPr>
        <w:t>2. أحد أبناء رحبعام (</w:t>
      </w:r>
      <w:hyperlink r:id="rId953">
        <w:r>
          <w:rPr>
            <w:lang w:val="ar_AE" w:bidi="ar_AE"/>
          </w:rPr>
          <w:rPr>
            <w:color w:val="0000EE"/>
            <w:u w:val="single"/>
          </w:rPr>
          <w:t>2أخبار الأيام 11: 19</w:t>
        </w:r>
      </w:hyperlink>
      <w:r>
        <w:rPr>
          <w:lang w:val="ar_AE" w:bidi="ar_AE"/>
        </w:rPr>
        <w:t>).</w:t>
      </w:r>
    </w:p>
    <w:p>
      <w:pPr>
        <w:bidi/>
      </w:pPr>
      <w:r>
        <w:rPr>
          <w:lang w:val="ar_AE" w:bidi="ar_AE"/>
        </w:rPr>
      </w:r>
      <w:r>
        <w:rPr>
          <w:lang w:val="ar_AE" w:bidi="ar_AE"/>
        </w:rPr>
        <w:t xml:space="preserve">3. ابن </w:t>
      </w:r>
      <w:r>
        <w:rPr>
          <w:lang w:val="ar_AE" w:bidi="ar_AE"/>
        </w:rPr>
        <w:t>حَارِيمَ</w:t>
      </w:r>
      <w:r>
        <w:rPr>
          <w:lang w:val="ar_AE" w:bidi="ar_AE"/>
        </w:rPr>
        <w:t>، الذي أطاع قول عزرا بتطليق زوجته الغريبة بعد السبي (</w:t>
      </w:r>
      <w:hyperlink r:id="rId954">
        <w:r>
          <w:rPr>
            <w:lang w:val="ar_AE" w:bidi="ar_AE"/>
          </w:rPr>
          <w:rPr>
            <w:color w:val="0000EE"/>
            <w:u w:val="single"/>
          </w:rPr>
          <w:t>عزرا 10: 32</w:t>
        </w:r>
      </w:hyperlink>
      <w:r>
        <w:rPr>
          <w:lang w:val="ar_AE" w:bidi="ar_AE"/>
        </w:rPr>
        <w:t>).</w:t>
      </w:r>
    </w:p>
    <w:p>
      <w:pPr>
        <w:bidi/>
      </w:pPr>
      <w:r>
        <w:rPr>
          <w:lang w:val="ar_AE" w:bidi="ar_AE"/>
        </w:rPr>
      </w:r>
      <w:r>
        <w:rPr>
          <w:lang w:val="ar_AE" w:bidi="ar_AE"/>
        </w:rPr>
        <w:t>٤. ابن باني، الذي أطاع قول عزرا بتطليق زوجته الغريبة بعد السبي (</w:t>
      </w:r>
      <w:hyperlink r:id="rId955">
        <w:r>
          <w:rPr>
            <w:lang w:val="ar_AE" w:bidi="ar_AE"/>
          </w:rPr>
          <w:rPr>
            <w:color w:val="0000EE"/>
            <w:u w:val="single"/>
          </w:rPr>
          <w:t>عزرا 10: 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شِمْرِيت</w:t>
      </w:r>
      <w:r>
        <w:rPr>
          <w:lang w:val="ar_AE" w:bidi="ar_AE"/>
        </w:rPr>
      </w:r>
    </w:p>
    <w:p>
      <w:pPr>
        <w:pStyle w:val="Heading2"/>
        <w:bidi/>
      </w:pPr>
      <w:r>
        <w:rPr>
          <w:lang w:val="ar_AE" w:bidi="ar_AE"/>
        </w:rPr>
        <w:t>شِمْرِيت</w:t>
      </w:r>
      <w:r>
        <w:rPr>
          <w:lang w:val="ar_AE" w:bidi="ar_AE"/>
        </w:rPr>
        <w:t>*</w:t>
      </w:r>
    </w:p>
    <w:p>
      <w:pPr>
        <w:bidi/>
      </w:pPr>
      <w:r>
        <w:rPr>
          <w:lang w:val="ar_AE" w:bidi="ar_AE"/>
        </w:rPr>
      </w:r>
      <w:r>
        <w:rPr>
          <w:lang w:val="ar_AE" w:bidi="ar_AE"/>
        </w:rPr>
        <w:t>امرأة موآبية كانت والدة يهوزاباد الخادم الملكي الذي تآمر مع زاباد وقتلا الملك يوآش ملك يهوذا (</w:t>
      </w:r>
      <w:hyperlink r:id="rId956">
        <w:r>
          <w:rPr>
            <w:lang w:val="ar_AE" w:bidi="ar_AE"/>
          </w:rPr>
          <w:rPr>
            <w:color w:val="0000EE"/>
            <w:u w:val="single"/>
          </w:rPr>
          <w:t>2 أخبار الأيام 24:26</w:t>
        </w:r>
      </w:hyperlink>
      <w:r>
        <w:rPr>
          <w:lang w:val="ar_AE" w:bidi="ar_AE"/>
        </w:rPr>
        <w:t xml:space="preserve">). تُسمى أيضًا شومير في </w:t>
      </w:r>
      <w:hyperlink r:id="rId957">
        <w:r>
          <w:rPr>
            <w:lang w:val="ar_AE" w:bidi="ar_AE"/>
          </w:rPr>
          <w:rPr>
            <w:color w:val="0000EE"/>
            <w:u w:val="single"/>
          </w:rPr>
          <w:t>2 ملوك 12:21.</w:t>
        </w:r>
      </w:hyperlink>
      <w:r>
        <w:rPr>
          <w:lang w:val="ar_AE" w:bidi="ar_AE"/>
        </w:rPr>
        <w:t xml:space="preserve"> وشمريت هو الشكل المؤنث لشومير. </w:t>
      </w:r>
      <w:r>
        <w:rPr>
          <w:i/>
          <w:lang w:val="ar_AE" w:bidi="ar_AE"/>
        </w:rPr>
        <w:t>انظر</w:t>
      </w:r>
      <w:r>
        <w:rPr>
          <w:lang w:val="ar_AE" w:bidi="ar_AE"/>
        </w:rPr>
        <w:t xml:space="preserve"> </w:t>
      </w:r>
      <w:r>
        <w:rPr>
          <w:lang w:val="ar_AE" w:bidi="ar_AE"/>
        </w:rPr>
        <w:t>شومير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شمس</w:t>
      </w:r>
      <w:r>
        <w:rPr>
          <w:lang w:val="ar_AE" w:bidi="ar_AE"/>
        </w:rPr>
      </w:r>
    </w:p>
    <w:p>
      <w:pPr>
        <w:bidi/>
      </w:pPr>
      <w:r>
        <w:rPr>
          <w:lang w:val="ar_AE" w:bidi="ar_AE"/>
        </w:rPr>
      </w:r>
      <w:r>
        <w:rPr>
          <w:lang w:val="ar_AE" w:bidi="ar_AE"/>
        </w:rPr>
        <w:t>جِرم سماوِيّ</w:t>
      </w:r>
      <w:r>
        <w:rPr>
          <w:lang w:val="ar_AE" w:bidi="ar_AE"/>
        </w:rPr>
        <w:t xml:space="preserve"> خلقه الله ليكون من الأنوار العظيمة في السماوات، "لِحُكْمِ النهار" (</w:t>
      </w:r>
      <w:hyperlink r:id="rId958">
        <w:r>
          <w:rPr>
            <w:lang w:val="ar_AE" w:bidi="ar_AE"/>
          </w:rPr>
          <w:rPr>
            <w:color w:val="0000EE"/>
            <w:u w:val="single"/>
          </w:rPr>
          <w:t>التكوين 1: 14–15</w:t>
        </w:r>
      </w:hyperlink>
      <w:r>
        <w:rPr>
          <w:lang w:val="ar_AE" w:bidi="ar_AE"/>
        </w:rPr>
        <w:t>). ويبدأ اليوم الجديد مع غروبها، وكانت ال</w:t>
      </w:r>
      <w:r>
        <w:rPr>
          <w:lang w:val="ar_AE" w:bidi="ar_AE"/>
        </w:rPr>
        <w:t>تَقَدِّمُات</w:t>
      </w:r>
      <w:r>
        <w:rPr>
          <w:lang w:val="ar_AE" w:bidi="ar_AE"/>
        </w:rPr>
        <w:t xml:space="preserve"> اليومية تُقدم </w:t>
      </w:r>
      <w:r>
        <w:rPr>
          <w:lang w:val="ar_AE" w:bidi="ar_AE"/>
        </w:rPr>
        <w:t xml:space="preserve">حسب </w:t>
      </w:r>
      <w:r>
        <w:rPr>
          <w:lang w:val="ar_AE" w:bidi="ar_AE"/>
        </w:rPr>
        <w:t>موضع الشمس: فكان إصعاد أول مُحْرَقَةً مع شروقها (</w:t>
      </w:r>
      <w:hyperlink r:id="rId959">
        <w:r>
          <w:rPr>
            <w:lang w:val="ar_AE" w:bidi="ar_AE"/>
          </w:rPr>
          <w:rPr>
            <w:color w:val="0000EE"/>
            <w:u w:val="single"/>
          </w:rPr>
          <w:t>الخروج 29: 39</w:t>
        </w:r>
      </w:hyperlink>
      <w:r>
        <w:rPr>
          <w:lang w:val="ar_AE" w:bidi="ar_AE"/>
        </w:rPr>
        <w:t xml:space="preserve">؛ </w:t>
      </w:r>
      <w:hyperlink r:id="rId960">
        <w:r>
          <w:rPr>
            <w:lang w:val="ar_AE" w:bidi="ar_AE"/>
          </w:rPr>
          <w:rPr>
            <w:color w:val="0000EE"/>
            <w:u w:val="single"/>
          </w:rPr>
          <w:t>العدد 28: 4</w:t>
        </w:r>
      </w:hyperlink>
      <w:r>
        <w:rPr>
          <w:lang w:val="ar_AE" w:bidi="ar_AE"/>
        </w:rPr>
        <w:t xml:space="preserve">). وتختلف ساعات النهار في اليهودية </w:t>
      </w:r>
      <w:r>
        <w:rPr>
          <w:lang w:val="ar_AE" w:bidi="ar_AE"/>
        </w:rPr>
        <w:t>الحاخامية</w:t>
      </w:r>
      <w:r>
        <w:rPr>
          <w:lang w:val="ar_AE" w:bidi="ar_AE"/>
        </w:rPr>
        <w:t xml:space="preserve"> (الربَانية) باختلاف طول اليوم الشمسي على مدار السنة.</w:t>
      </w:r>
    </w:p>
    <w:p>
      <w:pPr>
        <w:bidi/>
      </w:pPr>
      <w:r>
        <w:rPr>
          <w:lang w:val="ar_AE" w:bidi="ar_AE"/>
        </w:rPr>
      </w:r>
      <w:r>
        <w:rPr>
          <w:lang w:val="ar_AE" w:bidi="ar_AE"/>
        </w:rPr>
        <w:t>وكانت تُحدد الشهور في السنة الإسرائيلية بواسطة القمر، ولكن حقيقة أن الأعياد الرئيسية كانت تقع في الخريف مثل (تَذْكَارُ هُتَافِ الْبُوقِ، يَوْمُ الكَفَّارَةٍ، عِيدُ الْمَظَالِّ) والربيع مثل (عيد الفِصْح) تُظهِر أن السنة الشمسية كانت تؤخذ في الاعتبار. ويتكون تقويم تل الجزر من 12 شهرًا وفقًا للأنشطة الزراعية للسنة الشمسية. والتقويم اليهودي قائم على دورة مدتها 19 عامًا يُضاف فيها أشهر إضافية حتى سبعٍ سنوات، للتوفيق بين الدورات القمرية والشمسية. إن سكوت الكتاب المقدس عن الإشارة لهذا النظام قاد العلماء إلى افتراض أن إقحام الشهر الثالث عشر كان بدعة متأخرة. ومع ذلك، تُظهر الوثائق الآرامية من المستعمرة اليهودية في إلفنتين أن اليهود في القرن الخامس قبل الميلاد استخدموا دورة الـ 19 عامًا في حساباتهم آنذاك. ومن المحتمل أن الأنظمة الملكية في يهوذا وإسرائيل كانت تستخدم نظامًا لإقحام شهور وسنين، حتى مع قلة الدلائل الوثائقية.</w:t>
      </w:r>
    </w:p>
    <w:p>
      <w:pPr>
        <w:bidi/>
      </w:pPr>
      <w:r>
        <w:rPr>
          <w:lang w:val="ar_AE" w:bidi="ar_AE"/>
        </w:rPr>
      </w:r>
      <w:r>
        <w:rPr>
          <w:lang w:val="ar_AE" w:bidi="ar_AE"/>
        </w:rPr>
        <w:t>واليهودية الحاخامية (الربَانية) تعرف أربعة فصول، لكن عادة لا يذكر العهد القديم سوي فصلين، "وقت الزرع والحصاد، البرد والحرّ، الصيف والشتاء" (</w:t>
      </w:r>
      <w:hyperlink r:id="rId961">
        <w:r>
          <w:rPr>
            <w:lang w:val="ar_AE" w:bidi="ar_AE"/>
          </w:rPr>
          <w:rPr>
            <w:color w:val="0000EE"/>
            <w:u w:val="single"/>
          </w:rPr>
          <w:t>التكوين 8: 22</w:t>
        </w:r>
      </w:hyperlink>
      <w:r>
        <w:rPr>
          <w:lang w:val="ar_AE" w:bidi="ar_AE"/>
        </w:rPr>
        <w:t>). وتُحدَّد الفصول الأربعة بناءًا على موضع الشمس. يبدأ فصل الخريف (المُسمى سيتاف-setav</w:t>
      </w:r>
      <w:r>
        <w:rPr>
          <w:i/>
          <w:lang w:val="ar_AE" w:bidi="ar_AE"/>
        </w:rPr>
        <w:t>،</w:t>
      </w:r>
      <w:r>
        <w:rPr>
          <w:lang w:val="ar_AE" w:bidi="ar_AE"/>
        </w:rPr>
        <w:t xml:space="preserve"> وهي كلمة تعني في الأصل موسم الأمطار، أو المطر؛ </w:t>
      </w:r>
      <w:hyperlink r:id="rId962">
        <w:r>
          <w:rPr>
            <w:lang w:val="ar_AE" w:bidi="ar_AE"/>
          </w:rPr>
          <w:rPr>
            <w:color w:val="0000EE"/>
            <w:u w:val="single"/>
          </w:rPr>
          <w:t>نشيد الأنشاد 2: 11</w:t>
        </w:r>
      </w:hyperlink>
      <w:r>
        <w:rPr>
          <w:lang w:val="ar_AE" w:bidi="ar_AE"/>
        </w:rPr>
        <w:t>) بخريف معتدل (في 21 سبتمبر)؛ ثم يبدأ فصل الشتاء (حوريف-horeph) بالانقلاب الشتوي (تقريبًا في 22 ديسمبر)؛ ويبدأ الربيع (أفيف-aviv) بربيع معتدل (21 مارس)؛ ويبدأ الصيف (كيتس-qayits) باللانقلاب الصيفي (في 22 يونيو). ومؤخرًا، اُكتُشِفَ معبد في بئر سبع يرجع تاريخه إلى الفترة الحشمونية (عام 125 قبل الميلاد)، وكان اتجاهه نحو شروق الشمس عند الانقلاب الصيفي. كذلك معبد في لخيش برسم تخطيطي وتاريخ مشابهين كان موجهًا نحو الشمس عند الانقلاب الشتوي. وكان معبد عراد من العصور الملكية يُقابل تقريبًا اتجاه الشرق، وربما باتجاه شروق الشمس عند الاعتدال؛ ومن المحتمل أنه هكذا كان الحال أيضًا مع هيكل أورشليم (ا</w:t>
      </w:r>
      <w:r>
        <w:rPr>
          <w:lang w:val="ar_AE" w:bidi="ar_AE"/>
        </w:rPr>
        <w:t>لمعروف أيضًا باسم هيكل سليمان أو الهيكل الأول)</w:t>
      </w:r>
      <w:r>
        <w:rPr>
          <w:lang w:val="ar_AE" w:bidi="ar_AE"/>
        </w:rPr>
        <w:t>.</w:t>
      </w:r>
    </w:p>
    <w:p>
      <w:pPr>
        <w:bidi/>
      </w:pPr>
      <w:r>
        <w:rPr>
          <w:lang w:val="ar_AE" w:bidi="ar_AE"/>
        </w:rPr>
      </w:r>
      <w:r>
        <w:rPr>
          <w:lang w:val="ar_AE" w:bidi="ar_AE"/>
        </w:rPr>
        <w:t>و الشمس لها دور في الصور الشعرية العبرية. إذ قيل إن لها مسكنًا- بروج (</w:t>
      </w:r>
      <w:hyperlink r:id="rId963">
        <w:r>
          <w:rPr>
            <w:lang w:val="ar_AE" w:bidi="ar_AE"/>
          </w:rPr>
          <w:rPr>
            <w:color w:val="0000EE"/>
            <w:u w:val="single"/>
          </w:rPr>
          <w:t>حبقوق 3: 11</w:t>
        </w:r>
      </w:hyperlink>
      <w:r>
        <w:rPr>
          <w:lang w:val="ar_AE" w:bidi="ar_AE"/>
        </w:rPr>
        <w:t>) ، وخيمة أقامها الرب فيخرج منها كعريس (</w:t>
      </w:r>
      <w:hyperlink r:id="rId964">
        <w:r>
          <w:rPr>
            <w:lang w:val="ar_AE" w:bidi="ar_AE"/>
          </w:rPr>
          <w:rPr>
            <w:color w:val="0000EE"/>
            <w:u w:val="single"/>
          </w:rPr>
          <w:t>المزامير 19: 4–5</w:t>
        </w:r>
      </w:hyperlink>
      <w:r>
        <w:rPr>
          <w:lang w:val="ar_AE" w:bidi="ar_AE"/>
        </w:rPr>
        <w:t>). والشمس رمز للاستمرارية (</w:t>
      </w:r>
      <w:hyperlink r:id="rId965">
        <w:r>
          <w:rPr>
            <w:lang w:val="ar_AE" w:bidi="ar_AE"/>
          </w:rPr>
          <w:rPr>
            <w:color w:val="0000EE"/>
            <w:u w:val="single"/>
          </w:rPr>
          <w:t>المزامير 72: 5، 17</w:t>
        </w:r>
      </w:hyperlink>
      <w:r>
        <w:rPr>
          <w:lang w:val="ar_AE" w:bidi="ar_AE"/>
        </w:rPr>
        <w:t>)، وللناموس (</w:t>
      </w:r>
      <w:hyperlink r:id="rId966">
        <w:r>
          <w:rPr>
            <w:lang w:val="ar_AE" w:bidi="ar_AE"/>
          </w:rPr>
          <w:rPr>
            <w:color w:val="0000EE"/>
            <w:u w:val="single"/>
          </w:rPr>
          <w:t>المزامير 19: 7</w:t>
        </w:r>
      </w:hyperlink>
      <w:r>
        <w:rPr>
          <w:lang w:val="ar_AE" w:bidi="ar_AE"/>
        </w:rPr>
        <w:t>) ، ولحضور الله (</w:t>
      </w:r>
      <w:hyperlink r:id="rId967">
        <w:r>
          <w:rPr>
            <w:lang w:val="ar_AE" w:bidi="ar_AE"/>
          </w:rPr>
          <w:rPr>
            <w:color w:val="0000EE"/>
            <w:u w:val="single"/>
          </w:rPr>
          <w:t>المزامير 84: 11</w:t>
        </w:r>
      </w:hyperlink>
      <w:r>
        <w:rPr>
          <w:lang w:val="ar_AE" w:bidi="ar_AE"/>
        </w:rPr>
        <w:t>)، وللجمال (</w:t>
      </w:r>
      <w:hyperlink r:id="rId968">
        <w:r>
          <w:rPr>
            <w:lang w:val="ar_AE" w:bidi="ar_AE"/>
          </w:rPr>
          <w:rPr>
            <w:color w:val="0000EE"/>
            <w:u w:val="single"/>
          </w:rPr>
          <w:t>نشيد الأنشاد 6: 10</w:t>
        </w:r>
      </w:hyperlink>
      <w:r>
        <w:rPr>
          <w:lang w:val="ar_AE" w:bidi="ar_AE"/>
        </w:rPr>
        <w:t>). وتوصف الحياة في هذا العالم الزمني بأنها تلك التي "تحت الشمس"، بحسب الجامعة (</w:t>
      </w:r>
      <w:hyperlink r:id="rId969">
        <w:r>
          <w:rPr>
            <w:lang w:val="ar_AE" w:bidi="ar_AE"/>
          </w:rPr>
          <w:rPr>
            <w:color w:val="0000EE"/>
            <w:u w:val="single"/>
          </w:rPr>
          <w:t>الجامعة 1: 3، 9، 14</w:t>
        </w:r>
      </w:hyperlink>
      <w:r>
        <w:rPr>
          <w:lang w:val="ar_AE" w:bidi="ar_AE"/>
        </w:rPr>
        <w:t xml:space="preserve">؛ </w:t>
      </w:r>
      <w:hyperlink r:id="rId970">
        <w:r>
          <w:rPr>
            <w:lang w:val="ar_AE" w:bidi="ar_AE"/>
          </w:rPr>
          <w:rPr>
            <w:color w:val="0000EE"/>
            <w:u w:val="single"/>
          </w:rPr>
          <w:t>2: 11</w:t>
        </w:r>
      </w:hyperlink>
      <w:r>
        <w:rPr>
          <w:lang w:val="ar_AE" w:bidi="ar_AE"/>
        </w:rPr>
        <w:t>).</w:t>
      </w:r>
    </w:p>
    <w:p>
      <w:pPr>
        <w:bidi/>
      </w:pPr>
      <w:r>
        <w:rPr>
          <w:lang w:val="ar_AE" w:bidi="ar_AE"/>
        </w:rPr>
      </w:r>
      <w:r>
        <w:rPr>
          <w:lang w:val="ar_AE" w:bidi="ar_AE"/>
        </w:rPr>
        <w:t>وسوف يتسم زمن الفوضى والغضب على الأرض بإظلام الشمس (</w:t>
      </w:r>
      <w:hyperlink r:id="rId971">
        <w:r>
          <w:rPr>
            <w:lang w:val="ar_AE" w:bidi="ar_AE"/>
          </w:rPr>
          <w:rPr>
            <w:color w:val="0000EE"/>
            <w:u w:val="single"/>
          </w:rPr>
          <w:t>إشعياء 13: 10</w:t>
        </w:r>
      </w:hyperlink>
      <w:r>
        <w:rPr>
          <w:lang w:val="ar_AE" w:bidi="ar_AE"/>
        </w:rPr>
        <w:t xml:space="preserve">؛ </w:t>
      </w:r>
      <w:hyperlink r:id="rId972">
        <w:r>
          <w:rPr>
            <w:lang w:val="ar_AE" w:bidi="ar_AE"/>
          </w:rPr>
          <w:rPr>
            <w:color w:val="0000EE"/>
            <w:u w:val="single"/>
          </w:rPr>
          <w:t>حزقيال 32: 7</w:t>
        </w:r>
      </w:hyperlink>
      <w:r>
        <w:rPr>
          <w:lang w:val="ar_AE" w:bidi="ar_AE"/>
        </w:rPr>
        <w:t xml:space="preserve">؛ </w:t>
      </w:r>
      <w:hyperlink r:id="rId973">
        <w:r>
          <w:rPr>
            <w:lang w:val="ar_AE" w:bidi="ar_AE"/>
          </w:rPr>
          <w:rPr>
            <w:color w:val="0000EE"/>
            <w:u w:val="single"/>
          </w:rPr>
          <w:t>يوئيل 2: 10، 31</w:t>
        </w:r>
      </w:hyperlink>
      <w:r>
        <w:rPr>
          <w:lang w:val="ar_AE" w:bidi="ar_AE"/>
        </w:rPr>
        <w:t xml:space="preserve">؛ </w:t>
      </w:r>
      <w:hyperlink r:id="rId974">
        <w:r>
          <w:rPr>
            <w:lang w:val="ar_AE" w:bidi="ar_AE"/>
          </w:rPr>
          <w:rPr>
            <w:color w:val="0000EE"/>
            <w:u w:val="single"/>
          </w:rPr>
          <w:t>3: 15</w:t>
        </w:r>
      </w:hyperlink>
      <w:r>
        <w:rPr>
          <w:lang w:val="ar_AE" w:bidi="ar_AE"/>
        </w:rPr>
        <w:t xml:space="preserve">؛ </w:t>
      </w:r>
      <w:hyperlink r:id="rId975">
        <w:r>
          <w:rPr>
            <w:lang w:val="ar_AE" w:bidi="ar_AE"/>
          </w:rPr>
          <w:rPr>
            <w:color w:val="0000EE"/>
            <w:u w:val="single"/>
          </w:rPr>
          <w:t>صفنيا 1: 15</w:t>
        </w:r>
      </w:hyperlink>
      <w:r>
        <w:rPr>
          <w:lang w:val="ar_AE" w:bidi="ar_AE"/>
        </w:rPr>
        <w:t xml:space="preserve">؛ </w:t>
      </w:r>
      <w:hyperlink r:id="rId976">
        <w:r>
          <w:rPr>
            <w:lang w:val="ar_AE" w:bidi="ar_AE"/>
          </w:rPr>
          <w:rPr>
            <w:color w:val="0000EE"/>
            <w:u w:val="single"/>
          </w:rPr>
          <w:t>متى 24: 29</w:t>
        </w:r>
      </w:hyperlink>
      <w:r>
        <w:rPr>
          <w:lang w:val="ar_AE" w:bidi="ar_AE"/>
        </w:rPr>
        <w:t xml:space="preserve">؛ </w:t>
      </w:r>
      <w:hyperlink r:id="rId977">
        <w:r>
          <w:rPr>
            <w:lang w:val="ar_AE" w:bidi="ar_AE"/>
          </w:rPr>
          <w:rPr>
            <w:color w:val="0000EE"/>
            <w:u w:val="single"/>
          </w:rPr>
          <w:t>رؤيا 8: 12</w:t>
        </w:r>
      </w:hyperlink>
      <w:r>
        <w:rPr>
          <w:lang w:val="ar_AE" w:bidi="ar_AE"/>
        </w:rPr>
        <w:t>). ومن الواضح أن هذا كان تلميحًا إلى الكسوف، وهو شيء نَظَر إليه القدماء برعب. وقد يكون تحول ضوء الشمس للون باهت وضعيف ناتجًا أيضًا عن تأثير الرياح الخماسينية، عندما تُظلم العواصف الرملية والغيوم الضبابية غالبًا السماء. ومن ناحية أخرى، سيتَصِفُ يوم غَلَبَة الرب بسطوع الشمس سبعة أضعاف مما عليه الآن (</w:t>
      </w:r>
      <w:hyperlink r:id="rId978">
        <w:r>
          <w:rPr>
            <w:lang w:val="ar_AE" w:bidi="ar_AE"/>
          </w:rPr>
          <w:rPr>
            <w:color w:val="0000EE"/>
            <w:u w:val="single"/>
          </w:rPr>
          <w:t>إشعياء 30: 26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علم الفلك؛</w:t>
      </w:r>
      <w:r>
        <w:rPr>
          <w:lang w:val="ar_AE" w:bidi="ar_AE"/>
        </w:rPr>
        <w:t xml:space="preserve"> </w:t>
      </w:r>
      <w:r>
        <w:rPr>
          <w:lang w:val="ar_AE" w:bidi="ar_AE"/>
        </w:rPr>
        <w:t>التقويمات، القديمة والحديثة</w:t>
      </w:r>
      <w:r>
        <w:rPr>
          <w:lang w:val="ar_AE" w:bidi="ar_AE"/>
        </w:rPr>
        <w:t xml:space="preserve">؛ </w:t>
      </w:r>
      <w:r>
        <w:rPr>
          <w:lang w:val="ar_AE" w:bidi="ar_AE"/>
        </w:rPr>
        <w:t>اليوم</w:t>
      </w:r>
      <w:r>
        <w:rPr>
          <w:lang w:val="ar_AE" w:bidi="ar_AE"/>
        </w:rPr>
        <w:t xml:space="preserve">؛ </w:t>
      </w:r>
      <w:r>
        <w:rPr>
          <w:lang w:val="ar_AE" w:bidi="ar_AE"/>
        </w:rPr>
        <w:t>القمر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شِمْشَاي</w:t>
      </w:r>
      <w:r>
        <w:rPr>
          <w:lang w:val="ar_AE" w:bidi="ar_AE"/>
        </w:rPr>
      </w:r>
    </w:p>
    <w:p>
      <w:pPr>
        <w:bidi/>
      </w:pPr>
      <w:r>
        <w:rPr>
          <w:lang w:val="ar_AE" w:bidi="ar_AE"/>
        </w:rPr>
      </w:r>
      <w:r>
        <w:rPr>
          <w:lang w:val="ar_AE" w:bidi="ar_AE"/>
        </w:rPr>
        <w:t xml:space="preserve">مسؤول حكومي فارسي كانت أراضيه تشمل أرضي الفلسطينيين. </w:t>
      </w:r>
      <w:r>
        <w:rPr>
          <w:lang w:val="ar_AE" w:bidi="ar_AE"/>
        </w:rPr>
        <w:t>تعاون مع المسؤول رحوم الكاتب في إرسال رسالة تحريضية إلى الملك أرتحشستا، يُعارضان فيها إعادة بناء هيكل الرب في أورشليم على يد العائدين من السبي</w:t>
      </w:r>
      <w:r>
        <w:rPr>
          <w:lang w:val="ar_AE" w:bidi="ar_AE"/>
        </w:rPr>
        <w:t xml:space="preserve"> (</w:t>
      </w:r>
      <w:hyperlink r:id="rId979">
        <w:r>
          <w:rPr>
            <w:lang w:val="ar_AE" w:bidi="ar_AE"/>
          </w:rPr>
          <w:rPr>
            <w:color w:val="0000EE"/>
            <w:u w:val="single"/>
          </w:rPr>
          <w:t>عز 4:8–9</w:t>
        </w:r>
      </w:hyperlink>
      <w:r>
        <w:rPr>
          <w:lang w:val="ar_AE" w:bidi="ar_AE"/>
        </w:rPr>
        <w:t>). وقد نجح في إيقاف مشروع إعادة البناء.</w:t>
      </w:r>
      <w:r>
        <w:rPr>
          <w:lang w:val="ar_AE" w:bidi="ar_AE"/>
        </w:rPr>
      </w:r>
      <w:r>
        <w:rPr>
          <w:lang w:val="ar_AE" w:bidi="ar_AE"/>
        </w:rPr>
      </w:r>
    </w:p>
    <w:p>
      <w:pPr>
        <w:bidi/>
      </w:pPr>
      <w:r>
        <w:rPr>
          <w:lang w:val="ar_AE" w:bidi="ar_AE"/>
        </w:rPr>
      </w:r>
    </w:p>
    <w:p>
      <w:pPr>
        <w:pStyle w:val="Heading2"/>
        <w:bidi/>
      </w:pPr>
      <w:r>
        <w:rPr>
          <w:lang w:val="ar_AE" w:bidi="ar_AE"/>
        </w:rPr>
        <w:t>شِمْشَرَاي</w:t>
      </w:r>
      <w:r>
        <w:rPr>
          <w:lang w:val="ar_AE" w:bidi="ar_AE"/>
        </w:rPr>
      </w:r>
    </w:p>
    <w:p>
      <w:pPr>
        <w:pStyle w:val="Heading2"/>
        <w:bidi/>
      </w:pPr>
      <w:r>
        <w:rPr>
          <w:b/>
          <w:lang w:val="ar_AE" w:bidi="ar_AE"/>
        </w:rPr>
        <w:t>شِمْشَرَاي</w:t>
      </w:r>
    </w:p>
    <w:p>
      <w:pPr>
        <w:bidi/>
      </w:pPr>
      <w:r>
        <w:rPr>
          <w:lang w:val="ar_AE" w:bidi="ar_AE"/>
        </w:rPr>
      </w:r>
      <w:r>
        <w:rPr>
          <w:lang w:val="ar_AE" w:bidi="ar_AE"/>
        </w:rPr>
        <w:t>ابن يَرُوحَام وأحد رؤوس آباء سبط بنيامين (</w:t>
      </w:r>
      <w:hyperlink r:id="rId453">
        <w:r>
          <w:rPr>
            <w:lang w:val="ar_AE" w:bidi="ar_AE"/>
          </w:rPr>
          <w:rPr>
            <w:color w:val="0000EE"/>
            <w:u w:val="single"/>
          </w:rPr>
          <w:t>1أخبار الأيام 8: 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شَمْشون</w:t>
      </w:r>
      <w:r>
        <w:rPr>
          <w:lang w:val="ar_AE" w:bidi="ar_AE"/>
        </w:rPr>
      </w:r>
    </w:p>
    <w:p>
      <w:pPr>
        <w:bidi/>
      </w:pPr>
      <w:r>
        <w:rPr>
          <w:lang w:val="ar_AE" w:bidi="ar_AE"/>
        </w:rPr>
      </w:r>
      <w:r>
        <w:rPr>
          <w:lang w:val="ar_AE" w:bidi="ar_AE"/>
        </w:rPr>
        <w:t>ابن مَنوح، من سبط دَانَ. لم يُذكر اسم والدة شَمْشونَ في الكتاب المقدس. كانت عاقر، لكن ملاك الرب بشرها بأنها ستنجب ابناً. كان من المقرر أن يكون نذيرًا طوال حياته. هذا يعني أنه لن يشرب الخمر أو المُسكرات، ولا يأكل أي شيء نجس بحسب الناموس، ولا يسمح لشفرة أن تلمس رأسه (</w:t>
      </w:r>
      <w:hyperlink r:id="rId980">
        <w:r>
          <w:rPr>
            <w:lang w:val="ar_AE" w:bidi="ar_AE"/>
          </w:rPr>
          <w:rPr>
            <w:color w:val="0000EE"/>
            <w:u w:val="single"/>
          </w:rPr>
          <w:t>العدد 6:1–6</w:t>
        </w:r>
      </w:hyperlink>
      <w:r>
        <w:rPr>
          <w:lang w:val="ar_AE" w:bidi="ar_AE"/>
        </w:rPr>
        <w:t>). كما أُخبرت أنه سيبدأ في خلاص إِسْرَائِيلَ من الفلسطينيين، الذين كانوا يحكمون إِسْرَائِيلَ لمدة 40 عاماً (</w:t>
      </w:r>
      <w:hyperlink r:id="rId981">
        <w:r>
          <w:rPr>
            <w:lang w:val="ar_AE" w:bidi="ar_AE"/>
          </w:rPr>
          <w:rPr>
            <w:color w:val="0000EE"/>
            <w:u w:val="single"/>
          </w:rPr>
          <w:t>القضاة 13:1–5</w:t>
        </w:r>
      </w:hyperlink>
      <w:r>
        <w:rPr>
          <w:lang w:val="ar_AE" w:bidi="ar_AE"/>
        </w:rPr>
        <w:t>).</w:t>
      </w:r>
    </w:p>
    <w:p>
      <w:pPr>
        <w:pStyle w:val="Heading3"/>
        <w:bidi/>
      </w:pPr>
      <w:r>
        <w:rPr>
          <w:lang w:val="ar_AE" w:bidi="ar_AE"/>
        </w:rPr>
        <w:t>ميلاد شمشون وحياته المبكرة</w:t>
      </w:r>
    </w:p>
    <w:p>
      <w:pPr>
        <w:bidi/>
      </w:pPr>
      <w:r>
        <w:rPr>
          <w:lang w:val="ar_AE" w:bidi="ar_AE"/>
        </w:rPr>
      </w:r>
      <w:r>
        <w:rPr>
          <w:lang w:val="ar_AE" w:bidi="ar_AE"/>
        </w:rPr>
        <w:t xml:space="preserve">أبلغت هذا إلى رجلها، مَنوح، وصلى مَنوح بشأن هذه الزيارة الملائكية (آية </w:t>
      </w:r>
      <w:hyperlink r:id="rId982">
        <w:r>
          <w:rPr>
            <w:lang w:val="ar_AE" w:bidi="ar_AE"/>
          </w:rPr>
          <w:rPr>
            <w:color w:val="0000EE"/>
            <w:u w:val="single"/>
          </w:rPr>
          <w:t>8</w:t>
        </w:r>
      </w:hyperlink>
      <w:r>
        <w:rPr>
          <w:lang w:val="ar_AE" w:bidi="ar_AE"/>
        </w:rPr>
        <w:t xml:space="preserve">). ظهر ملاك الرب مرة أخرى وأعطى تعليمات بشأن الطفل الذي كان سيولد. قدم مَنوح محرقة، وصعد ملاك الرب إلى السماء في الدخان. خاف مَنوح من أنهم سيموتون، لأنه أدرك الآن أنهم قد رأوا ٱللهِ (آية </w:t>
      </w:r>
      <w:hyperlink r:id="rId983">
        <w:r>
          <w:rPr>
            <w:lang w:val="ar_AE" w:bidi="ar_AE"/>
          </w:rPr>
          <w:rPr>
            <w:color w:val="0000EE"/>
            <w:u w:val="single"/>
          </w:rPr>
          <w:t>22</w:t>
        </w:r>
      </w:hyperlink>
      <w:r>
        <w:rPr>
          <w:lang w:val="ar_AE" w:bidi="ar_AE"/>
        </w:rPr>
        <w:t xml:space="preserve">). وُلد الطفل وباركه الرب أثناء نموه. وحركه روح الرب في محلة-دَانَ (آية </w:t>
      </w:r>
      <w:hyperlink r:id="rId984">
        <w:r>
          <w:rPr>
            <w:lang w:val="ar_AE" w:bidi="ar_AE"/>
          </w:rPr>
          <w:rPr>
            <w:color w:val="0000EE"/>
            <w:u w:val="single"/>
          </w:rPr>
          <w:t>25</w:t>
        </w:r>
      </w:hyperlink>
      <w:r>
        <w:rPr>
          <w:lang w:val="ar_AE" w:bidi="ar_AE"/>
        </w:rPr>
        <w:t>).</w:t>
      </w:r>
    </w:p>
    <w:p>
      <w:pPr>
        <w:pStyle w:val="Heading3"/>
        <w:bidi/>
      </w:pPr>
      <w:r>
        <w:rPr>
          <w:lang w:val="ar_AE" w:bidi="ar_AE"/>
        </w:rPr>
        <w:t>زواج شَمْشون</w:t>
      </w:r>
    </w:p>
    <w:p>
      <w:pPr>
        <w:bidi/>
      </w:pPr>
      <w:r>
        <w:rPr>
          <w:lang w:val="ar_AE" w:bidi="ar_AE"/>
        </w:rPr>
      </w:r>
      <w:r>
        <w:rPr>
          <w:lang w:val="ar_AE" w:bidi="ar_AE"/>
        </w:rPr>
        <w:t>ذهب شَمْشون إلى تِمْنَةَ ورأى امرأة فِلسطينية أراد أن يتزوجها. كان الرب يبحث عن فرصة ضد الفِلسطينيين. في حالة شَمْشونَ، جاءت هذه الفرص من خلال نساء فِلسطين. عندما ذهب شَمْشون ووالديه إلى تِمْنَةَ لترتيب الزواج، خرج أسد من الكروم. شَقَّ شَمْشون، الذي حل عليه روح الرب بقوة، الأسد إلى نصفين. لاحقًا وجد أن سربًا من النحل قد صنع عسلًا في جيفة الأسد (</w:t>
      </w:r>
      <w:hyperlink r:id="rId985">
        <w:r>
          <w:rPr>
            <w:lang w:val="ar_AE" w:bidi="ar_AE"/>
          </w:rPr>
          <w:rPr>
            <w:color w:val="0000EE"/>
            <w:u w:val="single"/>
          </w:rPr>
          <w:t>قضاة 14:2–9</w:t>
        </w:r>
      </w:hyperlink>
      <w:r>
        <w:rPr>
          <w:lang w:val="ar_AE" w:bidi="ar_AE"/>
        </w:rPr>
        <w:t>).</w:t>
      </w:r>
    </w:p>
    <w:p>
      <w:pPr>
        <w:bidi/>
      </w:pPr>
      <w:r>
        <w:rPr>
          <w:lang w:val="ar_AE" w:bidi="ar_AE"/>
        </w:rPr>
      </w:r>
      <w:r>
        <w:rPr>
          <w:lang w:val="ar_AE" w:bidi="ar_AE"/>
        </w:rPr>
        <w:t>أقام شَمْشون وليمة في تِمْنَةَ، كما كان العرف. أخبر رجال الفلسطينيين لغزًا يتعلق بالأسد والعسل. وراهنوا على اللغز وأقنع الفلسطينيين زوجة شَمْشون الجديدة لتعلم الإجابة وتشارك المعلومات معهم. عندما توصلوا إلى الإجابة، عرف شَمْشون ما حدث. خرج وقتل 30 رجلًا منهم لدفع رهانه (</w:t>
      </w:r>
      <w:hyperlink r:id="rId986">
        <w:r>
          <w:rPr>
            <w:lang w:val="ar_AE" w:bidi="ar_AE"/>
          </w:rPr>
          <w:rPr>
            <w:color w:val="0000EE"/>
            <w:u w:val="single"/>
          </w:rPr>
          <w:t>قضاة 14:19</w:t>
        </w:r>
      </w:hyperlink>
      <w:r>
        <w:rPr>
          <w:lang w:val="ar_AE" w:bidi="ar_AE"/>
        </w:rPr>
        <w:t>). عاد شَمْشون إلى المنزل، وأعطى حَمُوه زوجة شَمْشون لصديق شَمْشون.</w:t>
      </w:r>
    </w:p>
    <w:p>
      <w:pPr>
        <w:bidi/>
      </w:pPr>
      <w:r>
        <w:rPr>
          <w:lang w:val="ar_AE" w:bidi="ar_AE"/>
        </w:rPr>
      </w:r>
      <w:r>
        <w:rPr>
          <w:lang w:val="ar_AE" w:bidi="ar_AE"/>
        </w:rPr>
        <w:t>عندما عاد شَمْشون لرؤية زوجته، لم يُسمح له بزيارتها. انتقامًا، أخذ شَمْشون 300 ثعلب وربطهم في أزواج ذيلًا لذيل. ربط مشعلًا في كل زوج وأطلقهم في حقول الحبوب للفلسطينيين حتى احترقت حزم الحبوب المحصودة والمحاصيل النامية. ونتيجة لذلك، جاء الفلسطينيون وأحرقوا زوجته وأباها. انتقامًا، خرج شَمْشونَ وذبح الكثير منهم (</w:t>
      </w:r>
      <w:hyperlink r:id="rId987">
        <w:r>
          <w:rPr>
            <w:lang w:val="ar_AE" w:bidi="ar_AE"/>
          </w:rPr>
          <w:rPr>
            <w:color w:val="0000EE"/>
            <w:u w:val="single"/>
          </w:rPr>
          <w:t>قضاة 15:1–8</w:t>
        </w:r>
      </w:hyperlink>
      <w:r>
        <w:rPr>
          <w:lang w:val="ar_AE" w:bidi="ar_AE"/>
        </w:rPr>
        <w:t>).</w:t>
      </w:r>
    </w:p>
    <w:p>
      <w:pPr>
        <w:pStyle w:val="Heading3"/>
        <w:bidi/>
      </w:pPr>
      <w:r>
        <w:rPr>
          <w:lang w:val="ar_AE" w:bidi="ar_AE"/>
        </w:rPr>
        <w:t>المزيد من الصراع مع الفلسطينيين</w:t>
      </w:r>
    </w:p>
    <w:p>
      <w:pPr>
        <w:bidi/>
      </w:pPr>
      <w:r>
        <w:rPr>
          <w:lang w:val="ar_AE" w:bidi="ar_AE"/>
        </w:rPr>
      </w:r>
      <w:r>
        <w:rPr>
          <w:lang w:val="ar_AE" w:bidi="ar_AE"/>
        </w:rPr>
        <w:t xml:space="preserve">ثم هاجم الفلسطينيون يَهوذَا. فقبض أهل يَهوذَا على شمشون وقيدوه بحبال جديدة لتسليمه إلى الفلسطينيين. عندما وصلوا إلى </w:t>
      </w:r>
      <w:r>
        <w:rPr>
          <w:lang w:val="ar_AE" w:bidi="ar_AE"/>
        </w:rPr>
        <w:t>لَحْيٍ</w:t>
      </w:r>
      <w:r>
        <w:rPr>
          <w:lang w:val="ar_AE" w:bidi="ar_AE"/>
        </w:rPr>
        <w:t xml:space="preserve">، حيث كان الفلسطينيون مخيمين، حل روح الرب عليه بقوة. ففك شَمْشونَ الحبال، وأمسك بفك حمار، وقتل 1,000 فلسطيني. وعندما شعر بالعطش الشديد، صرخ إلى الرب، ففتح ٱللهِ ينبوع ماء في </w:t>
      </w:r>
      <w:r>
        <w:rPr>
          <w:lang w:val="ar_AE" w:bidi="ar_AE"/>
        </w:rPr>
        <w:t>لَحْيٍ</w:t>
      </w:r>
      <w:r>
        <w:rPr>
          <w:lang w:val="ar_AE" w:bidi="ar_AE"/>
        </w:rPr>
        <w:t xml:space="preserve"> (</w:t>
      </w:r>
      <w:hyperlink r:id="rId988">
        <w:r>
          <w:rPr>
            <w:lang w:val="ar_AE" w:bidi="ar_AE"/>
          </w:rPr>
          <w:rPr>
            <w:color w:val="0000EE"/>
            <w:u w:val="single"/>
          </w:rPr>
          <w:t>قضاة 15:9–20</w:t>
        </w:r>
      </w:hyperlink>
      <w:r>
        <w:rPr>
          <w:lang w:val="ar_AE" w:bidi="ar_AE"/>
        </w:rPr>
        <w:t>).</w:t>
      </w:r>
    </w:p>
    <w:p>
      <w:pPr>
        <w:bidi/>
      </w:pPr>
      <w:r>
        <w:rPr>
          <w:lang w:val="ar_AE" w:bidi="ar_AE"/>
        </w:rPr>
      </w:r>
      <w:r>
        <w:rPr>
          <w:lang w:val="ar_AE" w:bidi="ar_AE"/>
        </w:rPr>
        <w:t>استمر ضعف شَمْشون تجاه نساء الفلسطينيين يوقع في مشكلات مع الفلسطينيين. نزل إلى غَزَّةَ، حيث ارتبط بزانية (</w:t>
      </w:r>
      <w:hyperlink r:id="rId989">
        <w:r>
          <w:rPr>
            <w:lang w:val="ar_AE" w:bidi="ar_AE"/>
          </w:rPr>
          <w:rPr>
            <w:color w:val="0000EE"/>
            <w:u w:val="single"/>
          </w:rPr>
          <w:t>قضاة 16:1</w:t>
        </w:r>
      </w:hyperlink>
      <w:r>
        <w:rPr>
          <w:lang w:val="ar_AE" w:bidi="ar_AE"/>
        </w:rPr>
        <w:t>). علم رجال المدينة بوجوده هناك وخططوا لقتله عند الفجر. قام شَمْشونَ في منتصف الليل وأخذ أبواب المدينة وأعمدتها وقضيبها ووضعهم على قمة التل أمام حَبْرونَ.</w:t>
      </w:r>
    </w:p>
    <w:p>
      <w:pPr>
        <w:pStyle w:val="Heading3"/>
        <w:bidi/>
      </w:pPr>
      <w:r>
        <w:rPr>
          <w:lang w:val="ar_AE" w:bidi="ar_AE"/>
        </w:rPr>
        <w:t>شمشون ودليلة</w:t>
      </w:r>
    </w:p>
    <w:p>
      <w:pPr>
        <w:bidi/>
      </w:pPr>
      <w:r>
        <w:rPr>
          <w:lang w:val="ar_AE" w:bidi="ar_AE"/>
        </w:rPr>
      </w:r>
      <w:r>
        <w:rPr>
          <w:lang w:val="ar_AE" w:bidi="ar_AE"/>
        </w:rPr>
        <w:t xml:space="preserve">ثم تعرف شمشون على دَلِيلَة، من </w:t>
      </w:r>
      <w:r>
        <w:rPr>
          <w:lang w:val="ar_AE" w:bidi="ar_AE"/>
        </w:rPr>
        <w:t>وَادِي سُورَقَ</w:t>
      </w:r>
      <w:r>
        <w:rPr>
          <w:lang w:val="ar_AE" w:bidi="ar_AE"/>
        </w:rPr>
        <w:t>. قد جندها الفلسطينيون برشوتها لاكتشاف مصدر قوته (</w:t>
      </w:r>
      <w:hyperlink r:id="rId990">
        <w:r>
          <w:rPr>
            <w:lang w:val="ar_AE" w:bidi="ar_AE"/>
          </w:rPr>
          <w:rPr>
            <w:color w:val="0000EE"/>
            <w:u w:val="single"/>
          </w:rPr>
          <w:t>قضاة 16:4–5</w:t>
        </w:r>
      </w:hyperlink>
      <w:r>
        <w:rPr>
          <w:lang w:val="ar_AE" w:bidi="ar_AE"/>
        </w:rPr>
        <w:t>). استمرت في مضايقته، فأخبرها أنه إذا قيدوه بسبعة أوتار قوس جديدة سيكون ضعيفًا مثل الرجال الآخرين. فقيدته وصرخت، "الفلسطينيون عليك." فقطع الأوتار بكل يُسر.</w:t>
      </w:r>
    </w:p>
    <w:p>
      <w:pPr>
        <w:bidi/>
      </w:pPr>
      <w:r>
        <w:rPr>
          <w:lang w:val="ar_AE" w:bidi="ar_AE"/>
        </w:rPr>
      </w:r>
      <w:r>
        <w:rPr>
          <w:lang w:val="ar_AE" w:bidi="ar_AE"/>
        </w:rPr>
        <w:t xml:space="preserve">ردًا على أسئلتها المستمرة، استمر في الكذب عليها بشأن سر قوته. ففي مرة، قيدته بحبال جديدة وأخرى بسبع خصلات من شعره مضفورة معًا ومثبتة على نول. وفي النهاية، أزعجته فأخبرها بالحقيقة. إذا حلق شخص ما بحلق رأسه وكسر نذره النذير، سيفقد قوته. وبينما كان شَمْشون نائمًا ورأسه على ركبتيها، استدعت حلاقًا، الذي حلق شعره. هذه المرة عندما صرخت: "الفلسطينيون عليك"، سيطر عليه الفلسطينيون، واقتلعوا عينيه، وأخذوه إلى غَزَّةَ (آية </w:t>
      </w:r>
      <w:hyperlink r:id="rId991">
        <w:r>
          <w:rPr>
            <w:lang w:val="ar_AE" w:bidi="ar_AE"/>
          </w:rPr>
          <w:rPr>
            <w:color w:val="0000EE"/>
            <w:u w:val="single"/>
          </w:rPr>
          <w:t>21</w:t>
        </w:r>
      </w:hyperlink>
      <w:r>
        <w:rPr>
          <w:lang w:val="ar_AE" w:bidi="ar_AE"/>
        </w:rPr>
        <w:t>).</w:t>
      </w:r>
    </w:p>
    <w:p>
      <w:pPr>
        <w:bidi/>
      </w:pPr>
      <w:r>
        <w:rPr>
          <w:lang w:val="ar_AE" w:bidi="ar_AE"/>
        </w:rPr>
      </w:r>
      <w:r>
        <w:rPr>
          <w:lang w:val="ar_AE" w:bidi="ar_AE"/>
        </w:rPr>
        <w:t>في غَزَّةَ، كان شَمْشونَ مقيدًا بسلاسل من البرونز وأُجبر على العمل في مطحنة، وخلال هذا الوقت بدأ شعره ينمو مرة أخرى. احتفل الفلسطينيون بعيد عظيم في معبد إلههم، دَاجونَ. احتفلوا بانتصارهم على شَمْشونَ وطلبوا إحضاره ليسخروا منه. شاهد نحو 3,000 شخص بينما كان شَمْشونَ يرفه عنهم. بناءً على طلبه، وُضع شَمْشونَ بين العمودين اللذين يدعمان المعبد. طلب القوة من الله ودفع العمودين حتى انهار المبنى بأكمله. مات شَمْشونَ مع الفلسطينيين كما طلب، لكنه قتل في هذه الحادثة أكثر مما قتلهم طوال حياته (</w:t>
      </w:r>
      <w:hyperlink r:id="rId992">
        <w:r>
          <w:rPr>
            <w:lang w:val="ar_AE" w:bidi="ar_AE"/>
          </w:rPr>
          <w:rPr>
            <w:color w:val="0000EE"/>
            <w:u w:val="single"/>
          </w:rPr>
          <w:t>قضاة 16:1–30</w:t>
        </w:r>
      </w:hyperlink>
      <w:r>
        <w:rPr>
          <w:lang w:val="ar_AE" w:bidi="ar_AE"/>
        </w:rPr>
        <w:t>).</w:t>
      </w:r>
    </w:p>
    <w:p>
      <w:pPr>
        <w:bidi/>
      </w:pPr>
      <w:r>
        <w:rPr>
          <w:lang w:val="ar_AE" w:bidi="ar_AE"/>
        </w:rPr>
      </w:r>
      <w:r>
        <w:rPr>
          <w:lang w:val="ar_AE" w:bidi="ar_AE"/>
        </w:rPr>
        <w:t>جاءت عائلة شَمْشونَ لاستعادة جثته، ودفنوه بين صرْعَةَ وأَشْتَاؤول في قبر أبيه، مَنوح. لقد خدم "قاضٍ]ا" أو قائدًا لإِسْرَائِيلَ لمدة 20 عامًا (</w:t>
      </w:r>
      <w:hyperlink r:id="rId993">
        <w:r>
          <w:rPr>
            <w:lang w:val="ar_AE" w:bidi="ar_AE"/>
          </w:rPr>
          <w:rPr>
            <w:color w:val="0000EE"/>
            <w:u w:val="single"/>
          </w:rPr>
          <w:t>قضاة 16:31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إتاريخ إسْرَائِيلَ؛ سفر</w:t>
      </w:r>
      <w:r>
        <w:rPr>
          <w:lang w:val="ar_AE" w:bidi="ar_AE"/>
        </w:rPr>
        <w:t xml:space="preserve"> ال</w:t>
      </w:r>
      <w:r>
        <w:rPr>
          <w:lang w:val="ar_AE" w:bidi="ar_AE"/>
        </w:rPr>
        <w:t>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شَمْعَاتِيم</w:t>
      </w:r>
      <w:r>
        <w:rPr>
          <w:lang w:val="ar_AE" w:bidi="ar_AE"/>
        </w:rPr>
      </w:r>
    </w:p>
    <w:p>
      <w:pPr>
        <w:pStyle w:val="Heading2"/>
        <w:bidi/>
      </w:pPr>
      <w:r>
        <w:rPr>
          <w:lang w:val="ar_AE" w:bidi="ar_AE"/>
        </w:rPr>
        <w:t>شَمْعَاتِيم</w:t>
      </w:r>
    </w:p>
    <w:p>
      <w:pPr>
        <w:bidi/>
      </w:pPr>
      <w:r>
        <w:rPr>
          <w:lang w:val="ar_AE" w:bidi="ar_AE"/>
        </w:rPr>
      </w:r>
      <w:r>
        <w:rPr>
          <w:lang w:val="ar_AE" w:bidi="ar_AE"/>
        </w:rPr>
        <w:t>إحدى ثلاث عائلات من الكتبة الذين عاشوا في يعبيص في يهوذا. ربما كانوا قينيين ومن نسل حمة (</w:t>
      </w:r>
      <w:hyperlink r:id="rId994">
        <w:r>
          <w:rPr>
            <w:lang w:val="ar_AE" w:bidi="ar_AE"/>
          </w:rPr>
          <w:rPr>
            <w:color w:val="0000EE"/>
            <w:u w:val="single"/>
          </w:rPr>
          <w:t>1 أخبار 2:55</w:t>
        </w:r>
      </w:hyperlink>
      <w:r>
        <w:rPr>
          <w:lang w:val="ar_AE" w:bidi="ar_AE"/>
        </w:rPr>
        <w:t>). تاريخهم غير مؤكد. وربما يصح ربط شمعاتيم بأحدى القبائل القينية البدوية التي استقرت مع العماليق في جنوب فلسطين خلال حكم شاول في إسرائيل (1020–1000 قبل الميلاد).</w:t>
      </w:r>
      <w:r>
        <w:rPr>
          <w:lang w:val="ar_AE" w:bidi="ar_AE"/>
        </w:rPr>
      </w:r>
      <w:r>
        <w:rPr>
          <w:lang w:val="ar_AE" w:bidi="ar_AE"/>
        </w:rPr>
      </w:r>
    </w:p>
    <w:p>
      <w:pPr>
        <w:bidi/>
      </w:pPr>
      <w:r>
        <w:rPr>
          <w:lang w:val="ar_AE" w:bidi="ar_AE"/>
        </w:rPr>
      </w:r>
    </w:p>
    <w:p>
      <w:pPr>
        <w:pStyle w:val="Heading2"/>
        <w:bidi/>
      </w:pPr>
      <w:r>
        <w:rPr>
          <w:lang w:val="ar_AE" w:bidi="ar_AE"/>
        </w:rPr>
        <w:t>شمعة</w:t>
      </w:r>
      <w:r>
        <w:rPr>
          <w:lang w:val="ar_AE" w:bidi="ar_AE"/>
        </w:rPr>
      </w:r>
    </w:p>
    <w:p>
      <w:pPr>
        <w:bidi/>
      </w:pPr>
      <w:r>
        <w:rPr>
          <w:lang w:val="ar_AE" w:bidi="ar_AE"/>
        </w:rPr>
      </w:r>
      <w:r>
        <w:rPr>
          <w:lang w:val="ar_AE" w:bidi="ar_AE"/>
        </w:rPr>
        <w:t>أم عمونية (</w:t>
      </w:r>
      <w:hyperlink r:id="rId956">
        <w:r>
          <w:rPr>
            <w:lang w:val="ar_AE" w:bidi="ar_AE"/>
          </w:rPr>
          <w:rPr>
            <w:color w:val="0000EE"/>
            <w:u w:val="single"/>
          </w:rPr>
          <w:t>2 أخبار الأيام 24:26</w:t>
        </w:r>
      </w:hyperlink>
      <w:r>
        <w:rPr>
          <w:lang w:val="ar_AE" w:bidi="ar_AE"/>
        </w:rPr>
        <w:t>) أو ربما هو أب (</w:t>
      </w:r>
      <w:hyperlink r:id="rId957">
        <w:r>
          <w:rPr>
            <w:lang w:val="ar_AE" w:bidi="ar_AE"/>
          </w:rPr>
          <w:rPr>
            <w:color w:val="0000EE"/>
            <w:u w:val="single"/>
          </w:rPr>
          <w:t>2 ملوك 12:21</w:t>
        </w:r>
      </w:hyperlink>
      <w:r>
        <w:rPr>
          <w:lang w:val="ar_AE" w:bidi="ar_AE"/>
        </w:rPr>
        <w:t>) لأحد الخدم الملكيين الذين تآمروا وقتلوا الملك يهوآش من يهوذا (835–796 قبل الميلاد).</w:t>
      </w:r>
      <w:r>
        <w:rPr>
          <w:lang w:val="ar_AE" w:bidi="ar_AE"/>
        </w:rPr>
      </w:r>
      <w:r>
        <w:rPr>
          <w:lang w:val="ar_AE" w:bidi="ar_AE"/>
        </w:rPr>
      </w:r>
    </w:p>
    <w:p>
      <w:pPr>
        <w:bidi/>
      </w:pPr>
      <w:r>
        <w:rPr>
          <w:lang w:val="ar_AE" w:bidi="ar_AE"/>
        </w:rPr>
      </w:r>
    </w:p>
    <w:p>
      <w:pPr>
        <w:pStyle w:val="Heading2"/>
        <w:bidi/>
      </w:pPr>
      <w:r>
        <w:rPr>
          <w:lang w:val="ar_AE" w:bidi="ar_AE"/>
        </w:rPr>
        <w:t>شمعة، حامل الشمعة</w:t>
      </w:r>
      <w:r>
        <w:rPr>
          <w:lang w:val="ar_AE" w:bidi="ar_AE"/>
        </w:rPr>
      </w:r>
    </w:p>
    <w:p>
      <w:pPr>
        <w:bidi/>
      </w:pPr>
      <w:r>
        <w:rPr>
          <w:lang w:val="ar_AE" w:bidi="ar_AE"/>
        </w:rPr>
      </w:r>
      <w:r>
        <w:rPr>
          <w:lang w:val="ar_AE" w:bidi="ar_AE"/>
        </w:rPr>
        <w:t xml:space="preserve">الكلمات المستخدمة في ترجمة الملك جايمس والمترجمة بشكل أكثر دقة إلى "مصباح" و"منارة". الشموع بالمعنى الحديث، التي تُصنع عادة من الشمع وتحتوي على فتيل، كانت غير معروفة في العصور القديمة. </w:t>
      </w:r>
      <w:r>
        <w:rPr>
          <w:i/>
          <w:lang w:val="ar_AE" w:bidi="ar_AE"/>
        </w:rPr>
        <w:t>انظر</w:t>
      </w:r>
      <w:r>
        <w:rPr>
          <w:lang w:val="ar_AE" w:bidi="ar_AE"/>
        </w:rPr>
        <w:t xml:space="preserve"> </w:t>
      </w:r>
      <w:r>
        <w:rPr>
          <w:lang w:val="ar_AE" w:bidi="ar_AE"/>
        </w:rPr>
        <w:t>مصباح، منارة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w:t>
      </w:r>
      <w:r>
        <w:rPr>
          <w:lang w:val="ar_AE" w:bidi="ar_AE"/>
        </w:rPr>
      </w:r>
    </w:p>
    <w:p>
      <w:pPr>
        <w:bidi/>
      </w:pPr>
      <w:r>
        <w:rPr>
          <w:lang w:val="ar_AE" w:bidi="ar_AE"/>
        </w:rPr>
      </w:r>
      <w:r>
        <w:rPr>
          <w:lang w:val="ar_AE" w:bidi="ar_AE"/>
        </w:rPr>
        <w:t>الابن الخامس لحاريم، والذي شجعه عزرا على تطليق زوجته الأجنبية التي تزوجها خلال عصر ما بعد السبي (</w:t>
      </w:r>
      <w:hyperlink r:id="rId995">
        <w:r>
          <w:rPr>
            <w:lang w:val="ar_AE" w:bidi="ar_AE"/>
          </w:rPr>
          <w:rPr>
            <w:color w:val="0000EE"/>
            <w:u w:val="single"/>
          </w:rPr>
          <w:t>عزرا 10:31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شمعون/سمعان (شخص)</w:t>
      </w:r>
      <w:r>
        <w:rPr>
          <w:lang w:val="ar_AE" w:bidi="ar_AE"/>
        </w:rPr>
      </w:r>
    </w:p>
    <w:p>
      <w:pPr>
        <w:bidi/>
      </w:pPr>
      <w:r>
        <w:rPr>
          <w:lang w:val="ar_AE" w:bidi="ar_AE"/>
        </w:rPr>
      </w:r>
      <w:r>
        <w:rPr>
          <w:lang w:val="ar_AE" w:bidi="ar_AE"/>
        </w:rPr>
        <w:t>1. ثاني أبناء يعقوب الاثني عشر (</w:t>
      </w:r>
      <w:hyperlink r:id="rId996">
        <w:r>
          <w:rPr>
            <w:lang w:val="ar_AE" w:bidi="ar_AE"/>
          </w:rPr>
          <w:rPr>
            <w:color w:val="0000EE"/>
            <w:u w:val="single"/>
          </w:rPr>
          <w:t>تكوين 35:23؛</w:t>
        </w:r>
      </w:hyperlink>
      <w:r>
        <w:rPr>
          <w:lang w:val="ar_AE" w:bidi="ar_AE"/>
        </w:rPr>
        <w:t xml:space="preserve"> </w:t>
      </w:r>
      <w:hyperlink r:id="rId997">
        <w:r>
          <w:rPr>
            <w:lang w:val="ar_AE" w:bidi="ar_AE"/>
          </w:rPr>
          <w:rPr>
            <w:color w:val="0000EE"/>
            <w:u w:val="single"/>
          </w:rPr>
          <w:t>1أخبار الأيام 2:1</w:t>
        </w:r>
      </w:hyperlink>
      <w:r>
        <w:rPr>
          <w:lang w:val="ar_AE" w:bidi="ar_AE"/>
        </w:rPr>
        <w:t>) والابن الثاني الذي أنجبته ليئة ليعقوب (</w:t>
      </w:r>
      <w:hyperlink r:id="rId998">
        <w:r>
          <w:rPr>
            <w:lang w:val="ar_AE" w:bidi="ar_AE"/>
          </w:rPr>
          <w:rPr>
            <w:color w:val="0000EE"/>
            <w:u w:val="single"/>
          </w:rPr>
          <w:t>تكوين 29:33</w:t>
        </w:r>
      </w:hyperlink>
      <w:r>
        <w:rPr>
          <w:lang w:val="ar_AE" w:bidi="ar_AE"/>
        </w:rPr>
        <w:t>). وَلَد شمعون ستة أبناء (</w:t>
      </w:r>
      <w:hyperlink r:id="rId310">
        <w:r>
          <w:rPr>
            <w:lang w:val="ar_AE" w:bidi="ar_AE"/>
          </w:rPr>
          <w:rPr>
            <w:color w:val="0000EE"/>
            <w:u w:val="single"/>
          </w:rPr>
          <w:t>خروج 6:15</w:t>
        </w:r>
      </w:hyperlink>
      <w:r>
        <w:rPr>
          <w:lang w:val="ar_AE" w:bidi="ar_AE"/>
        </w:rPr>
        <w:t>)، وأقام هو وبيته في أرض مصر مع يعقوب وإخوته (</w:t>
      </w:r>
      <w:hyperlink r:id="rId999">
        <w:r>
          <w:rPr>
            <w:lang w:val="ar_AE" w:bidi="ar_AE"/>
          </w:rPr>
          <w:rPr>
            <w:color w:val="0000EE"/>
            <w:u w:val="single"/>
          </w:rPr>
          <w:t>1:2</w:t>
        </w:r>
      </w:hyperlink>
      <w:r>
        <w:rPr>
          <w:lang w:val="ar_AE" w:bidi="ar_AE"/>
        </w:rPr>
        <w:t xml:space="preserve">). وكان مؤسس </w:t>
      </w:r>
      <w:r>
        <w:rPr>
          <w:lang w:val="ar_AE" w:bidi="ar_AE"/>
        </w:rPr>
        <w:t>عَشَائِرُ ٱلشِّمْعُونِيِّينَ</w:t>
      </w:r>
      <w:r>
        <w:rPr>
          <w:lang w:val="ar_AE" w:bidi="ar_AE"/>
        </w:rPr>
        <w:t xml:space="preserve"> (</w:t>
      </w:r>
      <w:hyperlink r:id="rId1000">
        <w:r>
          <w:rPr>
            <w:lang w:val="ar_AE" w:bidi="ar_AE"/>
          </w:rPr>
          <w:rPr>
            <w:color w:val="0000EE"/>
            <w:u w:val="single"/>
          </w:rPr>
          <w:t>العدد 26:12–14</w:t>
        </w:r>
      </w:hyperlink>
      <w:r>
        <w:rPr>
          <w:lang w:val="ar_AE" w:bidi="ar_AE"/>
        </w:rPr>
        <w:t>)، وواحدًا من أسباط إسرائيل الاثني عشر (</w:t>
      </w:r>
      <w:hyperlink r:id="rId1001">
        <w:r>
          <w:rPr>
            <w:lang w:val="ar_AE" w:bidi="ar_AE"/>
          </w:rPr>
          <w:rPr>
            <w:color w:val="0000EE"/>
            <w:u w:val="single"/>
          </w:rPr>
          <w:t>1:23</w:t>
        </w:r>
      </w:hyperlink>
      <w:r>
        <w:rPr>
          <w:lang w:val="ar_AE" w:bidi="ar_AE"/>
        </w:rPr>
        <w:t>). والحدث الأبرز الذي نتذكَّره به هو انتقامه من رجال شكيم بسبب اغتصاب دينة (</w:t>
      </w:r>
      <w:hyperlink r:id="rId1002">
        <w:r>
          <w:rPr>
            <w:lang w:val="ar_AE" w:bidi="ar_AE"/>
          </w:rPr>
          <w:rPr>
            <w:color w:val="0000EE"/>
            <w:u w:val="single"/>
          </w:rPr>
          <w:t>تكوين 34:25</w:t>
        </w:r>
      </w:hyperlink>
      <w:r>
        <w:rPr>
          <w:lang w:val="ar_AE" w:bidi="ar_AE"/>
        </w:rPr>
        <w:t>).</w:t>
      </w:r>
    </w:p>
    <w:p>
      <w:pPr>
        <w:bidi/>
      </w:pPr>
      <w:r>
        <w:rPr>
          <w:lang w:val="ar_AE" w:bidi="ar_AE"/>
        </w:rPr>
      </w:r>
      <w:r>
        <w:rPr>
          <w:lang w:val="ar_AE" w:bidi="ar_AE"/>
        </w:rPr>
        <w:t xml:space="preserve">انظر أيضًا </w:t>
      </w:r>
      <w:r>
        <w:rPr>
          <w:lang w:val="ar_AE" w:bidi="ar_AE"/>
        </w:rPr>
        <w:t>شمعون، سبط</w:t>
      </w:r>
      <w:r>
        <w:rPr>
          <w:lang w:val="ar_AE" w:bidi="ar_AE"/>
        </w:rPr>
        <w:t>.</w:t>
      </w:r>
    </w:p>
    <w:p>
      <w:pPr>
        <w:bidi/>
      </w:pPr>
      <w:r>
        <w:rPr>
          <w:lang w:val="ar_AE" w:bidi="ar_AE"/>
        </w:rPr>
      </w:r>
      <w:r>
        <w:rPr>
          <w:lang w:val="ar_AE" w:bidi="ar_AE"/>
        </w:rPr>
        <w:t>2. يهودي تقيٌّ في أورشليم، أوحي إليه أنه لن يموت قبل أن يرى المسيا الموعود. وقد اقتاده الروح القدس إلى الهيكل، فالتقى هناك بمريم ويوسف، وحمل يسوع على ذراعيه، وتنبأ عن إرسالية المسيا الآتية (</w:t>
      </w:r>
      <w:hyperlink r:id="rId1003">
        <w:r>
          <w:rPr>
            <w:lang w:val="ar_AE" w:bidi="ar_AE"/>
          </w:rPr>
          <w:rPr>
            <w:color w:val="0000EE"/>
            <w:u w:val="single"/>
          </w:rPr>
          <w:t>لوقا 2:25–35</w:t>
        </w:r>
      </w:hyperlink>
      <w:r>
        <w:rPr>
          <w:lang w:val="ar_AE" w:bidi="ar_AE"/>
        </w:rPr>
        <w:t>).</w:t>
      </w:r>
    </w:p>
    <w:p>
      <w:pPr>
        <w:bidi/>
      </w:pPr>
      <w:r>
        <w:rPr>
          <w:lang w:val="ar_AE" w:bidi="ar_AE"/>
        </w:rPr>
      </w:r>
      <w:r>
        <w:rPr>
          <w:lang w:val="ar_AE" w:bidi="ar_AE"/>
        </w:rPr>
        <w:t>٣. أحد أسلاف يسوع في سلسلة النسب التي وردت في إنجيل لوقا (</w:t>
      </w:r>
      <w:hyperlink r:id="rId1004">
        <w:r>
          <w:rPr>
            <w:lang w:val="ar_AE" w:bidi="ar_AE"/>
          </w:rPr>
          <w:rPr>
            <w:color w:val="0000EE"/>
            <w:u w:val="single"/>
          </w:rPr>
          <w:t>لوقا ٣: ٣٠</w:t>
        </w:r>
      </w:hyperlink>
      <w:r>
        <w:rPr>
          <w:lang w:val="ar_AE" w:bidi="ar_AE"/>
        </w:rPr>
        <w:t xml:space="preserve">). انظر سلسلة </w:t>
      </w:r>
      <w:r>
        <w:rPr>
          <w:lang w:val="ar_AE" w:bidi="ar_AE"/>
        </w:rPr>
        <w:t>نسب يسوع المسيح</w:t>
      </w:r>
      <w:r>
        <w:rPr>
          <w:lang w:val="ar_AE" w:bidi="ar_AE"/>
        </w:rPr>
        <w:t>.</w:t>
      </w:r>
    </w:p>
    <w:p>
      <w:pPr>
        <w:bidi/>
      </w:pPr>
      <w:r>
        <w:rPr>
          <w:lang w:val="ar_AE" w:bidi="ar_AE"/>
        </w:rPr>
      </w:r>
      <w:r>
        <w:rPr>
          <w:lang w:val="ar_AE" w:bidi="ar_AE"/>
        </w:rPr>
        <w:t xml:space="preserve">٤. واحدٌ من الأنبياء والمعلِّمين الخمسة المذكورة أسماؤهم في </w:t>
      </w:r>
      <w:hyperlink r:id="rId1005">
        <w:r>
          <w:rPr>
            <w:lang w:val="ar_AE" w:bidi="ar_AE"/>
          </w:rPr>
          <w:rPr>
            <w:color w:val="0000EE"/>
            <w:u w:val="single"/>
          </w:rPr>
          <w:t>أعمال الرسل ١٣ :١</w:t>
        </w:r>
      </w:hyperlink>
      <w:r>
        <w:rPr>
          <w:lang w:val="ar_AE" w:bidi="ar_AE"/>
        </w:rPr>
        <w:t xml:space="preserve"> ممَّن كانوا يخدمون في كنيسة أنطاكية. وكان يُدعَى نيجر، وربما كان من أفريقيا. والقراءة الأفضل للاسم اليوناني في هذا النص هي Symeon.</w:t>
      </w:r>
    </w:p>
    <w:p>
      <w:pPr>
        <w:bidi/>
      </w:pPr>
      <w:r>
        <w:rPr>
          <w:lang w:val="ar_AE" w:bidi="ar_AE"/>
        </w:rPr>
      </w:r>
      <w:r>
        <w:rPr>
          <w:lang w:val="ar_AE" w:bidi="ar_AE"/>
        </w:rPr>
        <w:t xml:space="preserve">٥. الإشارة إلى سمعان بطرس في </w:t>
      </w:r>
      <w:hyperlink r:id="rId1006">
        <w:r>
          <w:rPr>
            <w:lang w:val="ar_AE" w:bidi="ar_AE"/>
          </w:rPr>
          <w:rPr>
            <w:color w:val="0000EE"/>
            <w:u w:val="single"/>
          </w:rPr>
          <w:t>أعمال الرسل ١٥ :١٤</w:t>
        </w:r>
      </w:hyperlink>
      <w:r>
        <w:rPr>
          <w:lang w:val="ar_AE" w:bidi="ar_AE"/>
        </w:rPr>
        <w:t xml:space="preserve">. انظر </w:t>
      </w:r>
      <w:r>
        <w:rPr>
          <w:lang w:val="ar_AE" w:bidi="ar_AE"/>
        </w:rPr>
        <w:t>بطرس،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شمعوني</w:t>
      </w:r>
      <w:r>
        <w:rPr>
          <w:lang w:val="ar_AE" w:bidi="ar_AE"/>
        </w:rPr>
      </w:r>
    </w:p>
    <w:p>
      <w:pPr>
        <w:bidi/>
      </w:pPr>
      <w:r>
        <w:rPr>
          <w:lang w:val="ar_AE" w:bidi="ar_AE"/>
        </w:rPr>
      </w:r>
      <w:r>
        <w:rPr>
          <w:lang w:val="ar_AE" w:bidi="ar_AE"/>
        </w:rPr>
        <w:t>عضو من سبط شِمْعون (</w:t>
      </w:r>
      <w:hyperlink r:id="rId1007">
        <w:r>
          <w:rPr>
            <w:lang w:val="ar_AE" w:bidi="ar_AE"/>
          </w:rPr>
          <w:rPr>
            <w:color w:val="0000EE"/>
            <w:u w:val="single"/>
          </w:rPr>
          <w:t>عدد ٢٦:١٤</w:t>
        </w:r>
      </w:hyperlink>
      <w:r>
        <w:rPr>
          <w:lang w:val="ar_AE" w:bidi="ar_AE"/>
        </w:rPr>
        <w:t xml:space="preserve">؛ </w:t>
      </w:r>
      <w:hyperlink r:id="rId1008">
        <w:r>
          <w:rPr>
            <w:lang w:val="ar_AE" w:bidi="ar_AE"/>
          </w:rPr>
          <w:rPr>
            <w:color w:val="0000EE"/>
            <w:u w:val="single"/>
          </w:rPr>
          <w:t>يشوع ٢١:٤</w:t>
        </w:r>
      </w:hyperlink>
      <w:r>
        <w:rPr>
          <w:lang w:val="ar_AE" w:bidi="ar_AE"/>
        </w:rPr>
        <w:t xml:space="preserve">). </w:t>
      </w:r>
      <w:r>
        <w:rPr>
          <w:b/>
          <w:lang w:val="ar_AE" w:bidi="ar_AE"/>
        </w:rPr>
        <w:t>انظر</w:t>
      </w:r>
      <w:r>
        <w:rPr>
          <w:lang w:val="ar_AE" w:bidi="ar_AE"/>
        </w:rPr>
        <w:t xml:space="preserve"> </w:t>
      </w:r>
      <w:r>
        <w:rPr>
          <w:lang w:val="ar_AE" w:bidi="ar_AE"/>
        </w:rPr>
        <w:t>شِمْعون (شخص) #١</w:t>
      </w:r>
      <w:r>
        <w:rPr>
          <w:lang w:val="ar_AE" w:bidi="ar_AE"/>
        </w:rPr>
        <w:t xml:space="preserve">؛ </w:t>
      </w:r>
      <w:r>
        <w:rPr>
          <w:lang w:val="ar_AE" w:bidi="ar_AE"/>
        </w:rPr>
        <w:t>سبط شِمْعون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شِمْعَى</w:t>
      </w:r>
      <w:r>
        <w:rPr>
          <w:lang w:val="ar_AE" w:bidi="ar_AE"/>
        </w:rPr>
      </w:r>
    </w:p>
    <w:p>
      <w:pPr>
        <w:pStyle w:val="Heading2"/>
        <w:bidi/>
      </w:pPr>
      <w:r>
        <w:rPr>
          <w:lang w:val="ar_AE" w:bidi="ar_AE"/>
        </w:rPr>
        <w:t>شِمْعَى</w:t>
      </w:r>
      <w:r>
        <w:rPr>
          <w:lang w:val="ar_AE" w:bidi="ar_AE"/>
        </w:rPr>
        <w:t>*</w:t>
      </w:r>
    </w:p>
    <w:p>
      <w:pPr>
        <w:bidi/>
      </w:pPr>
      <w:r>
        <w:rPr>
          <w:lang w:val="ar_AE" w:bidi="ar_AE"/>
        </w:rPr>
      </w:r>
      <w:r>
        <w:rPr>
          <w:lang w:val="ar_AE" w:bidi="ar_AE"/>
        </w:rPr>
        <w:t xml:space="preserve">1. اسم بديل لشمة شقيق داود في </w:t>
      </w:r>
      <w:hyperlink r:id="rId1009">
        <w:r>
          <w:rPr>
            <w:lang w:val="ar_AE" w:bidi="ar_AE"/>
          </w:rPr>
          <w:rPr>
            <w:color w:val="0000EE"/>
            <w:u w:val="single"/>
          </w:rPr>
          <w:t>2 صموئيل 13:3, 32</w:t>
        </w:r>
      </w:hyperlink>
      <w:r>
        <w:rPr>
          <w:lang w:val="ar_AE" w:bidi="ar_AE"/>
        </w:rPr>
        <w:t xml:space="preserve">. </w:t>
      </w:r>
      <w:r>
        <w:rPr>
          <w:i/>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2. ابن مقلوث وحفيد يعيئيل من سبط بنيامين (</w:t>
      </w:r>
      <w:hyperlink r:id="rId1010">
        <w:r>
          <w:rPr>
            <w:lang w:val="ar_AE" w:bidi="ar_AE"/>
          </w:rPr>
          <w:rPr>
            <w:color w:val="0000EE"/>
            <w:u w:val="single"/>
          </w:rPr>
          <w:t>1 أخبار 8:32</w:t>
        </w:r>
      </w:hyperlink>
      <w:r>
        <w:rPr>
          <w:lang w:val="ar_AE" w:bidi="ar_AE"/>
        </w:rPr>
        <w:t xml:space="preserve">); يُسمى شمآم أيضًا في </w:t>
      </w:r>
      <w:hyperlink r:id="rId878">
        <w:r>
          <w:rPr>
            <w:lang w:val="ar_AE" w:bidi="ar_AE"/>
          </w:rPr>
          <w:rPr>
            <w:color w:val="0000EE"/>
            <w:u w:val="single"/>
          </w:rPr>
          <w:t>1 أخبار 9:38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pStyle w:val="Heading2"/>
        <w:bidi/>
      </w:pPr>
      <w:r>
        <w:rPr>
          <w:lang w:val="ar_AE" w:bidi="ar_AE"/>
        </w:rPr>
        <w:t>شمعي</w:t>
      </w:r>
    </w:p>
    <w:p>
      <w:pPr>
        <w:bidi/>
      </w:pPr>
      <w:r>
        <w:rPr>
          <w:lang w:val="ar_AE" w:bidi="ar_AE"/>
        </w:rPr>
      </w:r>
      <w:r>
        <w:rPr>
          <w:lang w:val="ar_AE" w:bidi="ar_AE"/>
        </w:rPr>
        <w:t xml:space="preserve">1. اسم بديل لشمعا، ابن يسَّى الثالث، في </w:t>
      </w:r>
      <w:hyperlink r:id="rId932">
        <w:r>
          <w:rPr>
            <w:lang w:val="ar_AE" w:bidi="ar_AE"/>
          </w:rPr>
          <w:rPr>
            <w:color w:val="0000EE"/>
            <w:u w:val="single"/>
          </w:rPr>
          <w:t>1أخبار الأيام 2: 13؛</w:t>
        </w:r>
      </w:hyperlink>
      <w:r>
        <w:rPr>
          <w:lang w:val="ar_AE" w:bidi="ar_AE"/>
        </w:rPr>
        <w:t xml:space="preserve"> </w:t>
      </w:r>
      <w:hyperlink r:id="rId933">
        <w:r>
          <w:rPr>
            <w:lang w:val="ar_AE" w:bidi="ar_AE"/>
          </w:rPr>
          <w:rPr>
            <w:color w:val="0000EE"/>
            <w:u w:val="single"/>
          </w:rPr>
          <w:t>20: 7</w:t>
        </w:r>
      </w:hyperlink>
      <w:r>
        <w:rPr>
          <w:lang w:val="ar_AE" w:bidi="ar_AE"/>
        </w:rPr>
        <w:t xml:space="preserve">. انظر </w:t>
      </w:r>
      <w:r>
        <w:rPr>
          <w:lang w:val="ar_AE" w:bidi="ar_AE"/>
        </w:rPr>
        <w:t>شمعا #2</w:t>
      </w:r>
      <w:r>
        <w:rPr>
          <w:lang w:val="ar_AE" w:bidi="ar_AE"/>
        </w:rPr>
        <w:t>.</w:t>
      </w:r>
    </w:p>
    <w:p>
      <w:pPr>
        <w:bidi/>
      </w:pPr>
      <w:r>
        <w:rPr>
          <w:lang w:val="ar_AE" w:bidi="ar_AE"/>
        </w:rPr>
      </w:r>
      <w:r>
        <w:rPr>
          <w:lang w:val="ar_AE" w:bidi="ar_AE"/>
        </w:rPr>
        <w:t>2. ابن داود الذي وُلِد له من بثشبع خلال فترة مُلكه في أورشليم (</w:t>
      </w:r>
      <w:hyperlink r:id="rId1011">
        <w:r>
          <w:rPr>
            <w:lang w:val="ar_AE" w:bidi="ar_AE"/>
          </w:rPr>
          <w:rPr>
            <w:color w:val="0000EE"/>
            <w:u w:val="single"/>
          </w:rPr>
          <w:t>1أخبار الأيام 3: 5</w:t>
        </w:r>
      </w:hyperlink>
      <w:r>
        <w:rPr>
          <w:lang w:val="ar_AE" w:bidi="ar_AE"/>
        </w:rPr>
        <w:t xml:space="preserve">). وقد دُعي </w:t>
      </w:r>
      <w:r>
        <w:rPr>
          <w:lang w:val="ar_AE" w:bidi="ar_AE"/>
        </w:rPr>
        <w:t xml:space="preserve">شَمُّوعُ </w:t>
      </w:r>
      <w:r>
        <w:rPr>
          <w:lang w:val="ar_AE" w:bidi="ar_AE"/>
        </w:rPr>
        <w:t xml:space="preserve">في </w:t>
      </w:r>
      <w:hyperlink r:id="rId1012">
        <w:r>
          <w:rPr>
            <w:lang w:val="ar_AE" w:bidi="ar_AE"/>
          </w:rPr>
          <w:rPr>
            <w:color w:val="0000EE"/>
            <w:u w:val="single"/>
          </w:rPr>
          <w:t xml:space="preserve">2صموئيل 5: 14؛ </w:t>
        </w:r>
      </w:hyperlink>
      <w:hyperlink r:id="rId1013">
        <w:r>
          <w:rPr>
            <w:lang w:val="ar_AE" w:bidi="ar_AE"/>
          </w:rPr>
          <w:rPr>
            <w:color w:val="0000EE"/>
            <w:u w:val="single"/>
          </w:rPr>
          <w:t>1أخبار الأيام 14: 4</w:t>
        </w:r>
      </w:hyperlink>
      <w:r>
        <w:rPr>
          <w:lang w:val="ar_AE" w:bidi="ar_AE"/>
        </w:rPr>
        <w:t>.</w:t>
      </w:r>
    </w:p>
    <w:p>
      <w:pPr>
        <w:bidi/>
      </w:pPr>
      <w:r>
        <w:rPr>
          <w:lang w:val="ar_AE" w:bidi="ar_AE"/>
        </w:rPr>
      </w:r>
      <w:r>
        <w:rPr>
          <w:lang w:val="ar_AE" w:bidi="ar_AE"/>
        </w:rPr>
        <w:t xml:space="preserve">3. ابن </w:t>
      </w:r>
      <w:r>
        <w:rPr>
          <w:lang w:val="ar_AE" w:bidi="ar_AE"/>
        </w:rPr>
        <w:t>عُزَّةُ</w:t>
      </w:r>
      <w:r>
        <w:rPr>
          <w:lang w:val="ar_AE" w:bidi="ar_AE"/>
        </w:rPr>
        <w:t xml:space="preserve">، وأبو </w:t>
      </w:r>
      <w:r>
        <w:rPr>
          <w:lang w:val="ar_AE" w:bidi="ar_AE"/>
        </w:rPr>
        <w:t xml:space="preserve">حَجِيَّا، </w:t>
      </w:r>
      <w:r>
        <w:rPr>
          <w:lang w:val="ar_AE" w:bidi="ar_AE"/>
        </w:rPr>
        <w:t>من نسل لاوِي من بني مراري (</w:t>
      </w:r>
      <w:hyperlink r:id="rId1014">
        <w:r>
          <w:rPr>
            <w:lang w:val="ar_AE" w:bidi="ar_AE"/>
          </w:rPr>
          <w:rPr>
            <w:color w:val="0000EE"/>
            <w:u w:val="single"/>
          </w:rPr>
          <w:t>1أخبار الأيام 6: 30</w:t>
        </w:r>
      </w:hyperlink>
      <w:r>
        <w:rPr>
          <w:lang w:val="ar_AE" w:bidi="ar_AE"/>
        </w:rPr>
        <w:t>).</w:t>
      </w:r>
    </w:p>
    <w:p>
      <w:pPr>
        <w:bidi/>
      </w:pPr>
      <w:r>
        <w:rPr>
          <w:lang w:val="ar_AE" w:bidi="ar_AE"/>
        </w:rPr>
      </w:r>
      <w:r>
        <w:rPr>
          <w:lang w:val="ar_AE" w:bidi="ar_AE"/>
        </w:rPr>
        <w:t xml:space="preserve">٤. اللاوي الجرشوني، ابن </w:t>
      </w:r>
      <w:r>
        <w:rPr>
          <w:lang w:val="ar_AE" w:bidi="ar_AE"/>
        </w:rPr>
        <w:t>مِيخَائِيلَ</w:t>
      </w:r>
      <w:r>
        <w:rPr>
          <w:lang w:val="ar_AE" w:bidi="ar_AE"/>
        </w:rPr>
        <w:t xml:space="preserve">، وأبو </w:t>
      </w:r>
      <w:r>
        <w:rPr>
          <w:lang w:val="ar_AE" w:bidi="ar_AE"/>
        </w:rPr>
        <w:t>بَرَخْيَا</w:t>
      </w:r>
      <w:r>
        <w:rPr>
          <w:lang w:val="ar_AE" w:bidi="ar_AE"/>
        </w:rPr>
        <w:t>، وجد أساف. أقام داود آساف، مع هيمان وأيثان، لقيادة المغنين أمام المسكن (</w:t>
      </w:r>
      <w:hyperlink r:id="rId1015">
        <w:r>
          <w:rPr>
            <w:lang w:val="ar_AE" w:bidi="ar_AE"/>
          </w:rPr>
          <w:rPr>
            <w:color w:val="0000EE"/>
            <w:u w:val="single"/>
          </w:rPr>
          <w:t>1أخبار الأيام 6: 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w:t>
      </w:r>
      <w:r>
        <w:rPr>
          <w:lang w:val="ar_AE" w:bidi="ar_AE"/>
        </w:rPr>
      </w:r>
    </w:p>
    <w:p>
      <w:pPr>
        <w:bidi/>
      </w:pPr>
      <w:r>
        <w:rPr>
          <w:lang w:val="ar_AE" w:bidi="ar_AE"/>
        </w:rPr>
      </w:r>
      <w:r>
        <w:rPr>
          <w:lang w:val="ar_AE" w:bidi="ar_AE"/>
        </w:rPr>
        <w:t>1. ابن جَرْشون، حفيد لَّاوِي، وأخ لِبْنِي (</w:t>
      </w:r>
      <w:hyperlink r:id="rId1016">
        <w:r>
          <w:rPr>
            <w:lang w:val="ar_AE" w:bidi="ar_AE"/>
          </w:rPr>
          <w:rPr>
            <w:color w:val="0000EE"/>
            <w:u w:val="single"/>
          </w:rPr>
          <w:t>خروج 6:17</w:t>
        </w:r>
      </w:hyperlink>
      <w:r>
        <w:rPr>
          <w:lang w:val="ar_AE" w:bidi="ar_AE"/>
        </w:rPr>
        <w:t xml:space="preserve">؛ </w:t>
      </w:r>
      <w:hyperlink r:id="rId1017">
        <w:r>
          <w:rPr>
            <w:lang w:val="ar_AE" w:bidi="ar_AE"/>
          </w:rPr>
          <w:rPr>
            <w:color w:val="0000EE"/>
            <w:u w:val="single"/>
          </w:rPr>
          <w:t>عدد 3:18</w:t>
        </w:r>
      </w:hyperlink>
      <w:r>
        <w:rPr>
          <w:lang w:val="ar_AE" w:bidi="ar_AE"/>
        </w:rPr>
        <w:t xml:space="preserve">؛ </w:t>
      </w:r>
      <w:hyperlink r:id="rId1018">
        <w:r>
          <w:rPr>
            <w:lang w:val="ar_AE" w:bidi="ar_AE"/>
          </w:rPr>
          <w:rPr>
            <w:color w:val="0000EE"/>
            <w:u w:val="single"/>
          </w:rPr>
          <w:t>1 أخبار 6:17</w:t>
        </w:r>
      </w:hyperlink>
      <w:r>
        <w:rPr>
          <w:lang w:val="ar_AE" w:bidi="ar_AE"/>
        </w:rPr>
        <w:t>). كان أب لأربعة أبناء ومؤسس عائلة الشمعيين (</w:t>
      </w:r>
      <w:hyperlink r:id="rId1019">
        <w:r>
          <w:rPr>
            <w:lang w:val="ar_AE" w:bidi="ar_AE"/>
          </w:rPr>
          <w:rPr>
            <w:color w:val="0000EE"/>
            <w:u w:val="single"/>
          </w:rPr>
          <w:t>عدد 3:21</w:t>
        </w:r>
      </w:hyperlink>
      <w:r>
        <w:rPr>
          <w:lang w:val="ar_AE" w:bidi="ar_AE"/>
        </w:rPr>
        <w:t xml:space="preserve">؛ </w:t>
      </w:r>
      <w:hyperlink r:id="rId1020">
        <w:r>
          <w:rPr>
            <w:lang w:val="ar_AE" w:bidi="ar_AE"/>
          </w:rPr>
          <w:rPr>
            <w:color w:val="0000EE"/>
            <w:u w:val="single"/>
          </w:rPr>
          <w:t>1 أخبار 23:7، 10</w:t>
        </w:r>
      </w:hyperlink>
      <w:r>
        <w:rPr>
          <w:lang w:val="ar_AE" w:bidi="ar_AE"/>
        </w:rPr>
        <w:t xml:space="preserve">؛ </w:t>
      </w:r>
      <w:hyperlink r:id="rId1021">
        <w:r>
          <w:rPr>
            <w:lang w:val="ar_AE" w:bidi="ar_AE"/>
          </w:rPr>
          <w:rPr>
            <w:color w:val="0000EE"/>
            <w:u w:val="single"/>
          </w:rPr>
          <w:t>زكريا 12:13</w:t>
        </w:r>
      </w:hyperlink>
      <w:r>
        <w:rPr>
          <w:lang w:val="ar_AE" w:bidi="ar_AE"/>
        </w:rPr>
        <w:t>).</w:t>
      </w:r>
    </w:p>
    <w:p>
      <w:pPr>
        <w:bidi/>
      </w:pPr>
      <w:r>
        <w:rPr>
          <w:lang w:val="ar_AE" w:bidi="ar_AE"/>
        </w:rPr>
      </w:r>
      <w:r>
        <w:rPr>
          <w:lang w:val="ar_AE" w:bidi="ar_AE"/>
        </w:rPr>
        <w:t>2. بنياميني، وابن جِيرَا من بيت شَاولَ. التقى بالملك دَاودَ في قرية بَحورِيمَ خلال رحلة الملك من أورشَلِيمَ إلى مَحَنَايِمَ. هنا عارض شِمْعِي بشدة دَاودَ، ولعنه بسبب خراب بيت شَاولَ (</w:t>
      </w:r>
      <w:hyperlink r:id="rId1022">
        <w:r>
          <w:rPr>
            <w:lang w:val="ar_AE" w:bidi="ar_AE"/>
          </w:rPr>
          <w:rPr>
            <w:color w:val="0000EE"/>
            <w:u w:val="single"/>
          </w:rPr>
          <w:t>2 صموئيل 16:5–13</w:t>
        </w:r>
      </w:hyperlink>
      <w:r>
        <w:rPr>
          <w:lang w:val="ar_AE" w:bidi="ar_AE"/>
        </w:rPr>
        <w:t>). لاحقًا، ندم شِمْعِي على سلوكه المخزي، وطلب مغفرة دَاودَ، وحصل على عفو الملك (</w:t>
      </w:r>
      <w:hyperlink r:id="rId1023">
        <w:r>
          <w:rPr>
            <w:lang w:val="ar_AE" w:bidi="ar_AE"/>
          </w:rPr>
          <w:rPr>
            <w:color w:val="0000EE"/>
            <w:u w:val="single"/>
          </w:rPr>
          <w:t>19:16–23</w:t>
        </w:r>
      </w:hyperlink>
      <w:r>
        <w:rPr>
          <w:lang w:val="ar_AE" w:bidi="ar_AE"/>
        </w:rPr>
        <w:t>). بعد وفاة دَاودَ، أمر الملك سلَيْمَانَ شِمْعِي بالاستقرار في أورشَلِيمَ وألا يغادر المدينة لأي سبب. عصى شِمْعِي الأمر وقُتل (</w:t>
      </w:r>
      <w:hyperlink r:id="rId1024">
        <w:r>
          <w:rPr>
            <w:lang w:val="ar_AE" w:bidi="ar_AE"/>
          </w:rPr>
          <w:rPr>
            <w:color w:val="0000EE"/>
            <w:u w:val="single"/>
          </w:rPr>
          <w:t>1 ملوك 2:8، 36–44</w:t>
        </w:r>
      </w:hyperlink>
      <w:r>
        <w:rPr>
          <w:lang w:val="ar_AE" w:bidi="ar_AE"/>
        </w:rPr>
        <w:t>).</w:t>
      </w:r>
    </w:p>
    <w:p>
      <w:pPr>
        <w:bidi/>
      </w:pPr>
      <w:r>
        <w:rPr>
          <w:lang w:val="ar_AE" w:bidi="ar_AE"/>
        </w:rPr>
      </w:r>
      <w:r>
        <w:rPr>
          <w:lang w:val="ar_AE" w:bidi="ar_AE"/>
        </w:rPr>
        <w:t>3. شقيق دَاودَ وأبِ يونَاثَانَ (</w:t>
      </w:r>
      <w:hyperlink r:id="rId935">
        <w:r>
          <w:rPr>
            <w:lang w:val="ar_AE" w:bidi="ar_AE"/>
          </w:rPr>
          <w:rPr>
            <w:color w:val="0000EE"/>
            <w:u w:val="single"/>
          </w:rPr>
          <w:t>2 صموئيل 21:21</w:t>
        </w:r>
      </w:hyperlink>
      <w:r>
        <w:rPr>
          <w:lang w:val="ar_AE" w:bidi="ar_AE"/>
        </w:rPr>
        <w:t xml:space="preserve">); يُطلق عليه أيضًا شَمَّة في </w:t>
      </w:r>
      <w:hyperlink r:id="rId928">
        <w:r>
          <w:rPr>
            <w:lang w:val="ar_AE" w:bidi="ar_AE"/>
          </w:rPr>
          <w:rPr>
            <w:color w:val="0000EE"/>
            <w:u w:val="single"/>
          </w:rPr>
          <w:t>1 صَموئيل 16:9</w:t>
        </w:r>
      </w:hyperlink>
      <w:r>
        <w:rPr>
          <w:lang w:val="ar_AE" w:bidi="ar_AE"/>
        </w:rPr>
        <w:t xml:space="preserve">. </w:t>
      </w:r>
      <w:r>
        <w:rPr>
          <w:b/>
          <w:lang w:val="ar_AE" w:bidi="ar_AE"/>
        </w:rPr>
        <w:t>انظر</w:t>
      </w:r>
      <w:r>
        <w:rPr>
          <w:lang w:val="ar_AE" w:bidi="ar_AE"/>
        </w:rPr>
        <w:t xml:space="preserve"> </w:t>
      </w:r>
      <w:r>
        <w:rPr>
          <w:lang w:val="ar_AE" w:bidi="ar_AE"/>
        </w:rPr>
        <w:t>شَمَّة #2</w:t>
      </w:r>
      <w:r>
        <w:rPr>
          <w:lang w:val="ar_AE" w:bidi="ar_AE"/>
        </w:rPr>
        <w:t>.</w:t>
      </w:r>
    </w:p>
    <w:p>
      <w:pPr>
        <w:bidi/>
      </w:pPr>
      <w:r>
        <w:rPr>
          <w:lang w:val="ar_AE" w:bidi="ar_AE"/>
        </w:rPr>
      </w:r>
      <w:r>
        <w:rPr>
          <w:lang w:val="ar_AE" w:bidi="ar_AE"/>
        </w:rPr>
        <w:t>٤. أحد قضاة دَاودَ الذي لم يدعم محاولة أَدونِيَّا لتعيين نفسه ملكًا (</w:t>
      </w:r>
      <w:hyperlink r:id="rId1025">
        <w:r>
          <w:rPr>
            <w:lang w:val="ar_AE" w:bidi="ar_AE"/>
          </w:rPr>
          <w:rPr>
            <w:color w:val="0000EE"/>
            <w:u w:val="single"/>
          </w:rPr>
          <w:t>١ ملوك ١:٨</w:t>
        </w:r>
      </w:hyperlink>
      <w:r>
        <w:rPr>
          <w:lang w:val="ar_AE" w:bidi="ar_AE"/>
        </w:rPr>
        <w:t>).</w:t>
      </w:r>
    </w:p>
    <w:p>
      <w:pPr>
        <w:bidi/>
      </w:pPr>
      <w:r>
        <w:rPr>
          <w:lang w:val="ar_AE" w:bidi="ar_AE"/>
        </w:rPr>
      </w:r>
      <w:r>
        <w:rPr>
          <w:lang w:val="ar_AE" w:bidi="ar_AE"/>
        </w:rPr>
        <w:t>٥. بنياميني، ابن أَيْلَاَ وأحد رؤساء الملك سلَيْمَانَ الذين أشرفوا على البيت الملكي (</w:t>
      </w:r>
      <w:hyperlink r:id="rId1026">
        <w:r>
          <w:rPr>
            <w:lang w:val="ar_AE" w:bidi="ar_AE"/>
          </w:rPr>
          <w:rPr>
            <w:color w:val="0000EE"/>
            <w:u w:val="single"/>
          </w:rPr>
          <w:t>١ ملوك ٤:١٨</w:t>
        </w:r>
      </w:hyperlink>
      <w:r>
        <w:rPr>
          <w:lang w:val="ar_AE" w:bidi="ar_AE"/>
        </w:rPr>
        <w:t>)؛ ربما يكون هو نفسه المذكور في الرقم ٤ أعلاه.</w:t>
      </w:r>
    </w:p>
    <w:p>
      <w:pPr>
        <w:bidi/>
      </w:pPr>
      <w:r>
        <w:rPr>
          <w:lang w:val="ar_AE" w:bidi="ar_AE"/>
        </w:rPr>
      </w:r>
      <w:r>
        <w:rPr>
          <w:lang w:val="ar_AE" w:bidi="ar_AE"/>
        </w:rPr>
        <w:t>6. يهودي، ابن فَدَايَا، شقيق زَربَّابِل، ونسل دَاودَ من خلال نسل سلَيْمَانَ (</w:t>
      </w:r>
      <w:hyperlink r:id="rId869">
        <w:r>
          <w:rPr>
            <w:lang w:val="ar_AE" w:bidi="ar_AE"/>
          </w:rPr>
          <w:rPr>
            <w:color w:val="0000EE"/>
            <w:u w:val="single"/>
          </w:rPr>
          <w:t>1 أخبار 3:19</w:t>
        </w:r>
      </w:hyperlink>
      <w:r>
        <w:rPr>
          <w:lang w:val="ar_AE" w:bidi="ar_AE"/>
        </w:rPr>
        <w:t>).</w:t>
      </w:r>
    </w:p>
    <w:p>
      <w:pPr>
        <w:bidi/>
      </w:pPr>
      <w:r>
        <w:rPr>
          <w:lang w:val="ar_AE" w:bidi="ar_AE"/>
        </w:rPr>
      </w:r>
      <w:r>
        <w:rPr>
          <w:lang w:val="ar_AE" w:bidi="ar_AE"/>
        </w:rPr>
        <w:t>٧. شمعوني، ابن زَكّور وأب لـ١٦ ابنًا و٦ بنات (</w:t>
      </w:r>
      <w:hyperlink r:id="rId1027">
        <w:r>
          <w:rPr>
            <w:lang w:val="ar_AE" w:bidi="ar_AE"/>
          </w:rPr>
          <w:rPr>
            <w:color w:val="0000EE"/>
            <w:u w:val="single"/>
          </w:rPr>
          <w:t>١ أخبار الأيام ٤:٢٦–٢٧</w:t>
        </w:r>
      </w:hyperlink>
      <w:r>
        <w:rPr>
          <w:lang w:val="ar_AE" w:bidi="ar_AE"/>
        </w:rPr>
        <w:t>).</w:t>
      </w:r>
    </w:p>
    <w:p>
      <w:pPr>
        <w:bidi/>
      </w:pPr>
      <w:r>
        <w:rPr>
          <w:lang w:val="ar_AE" w:bidi="ar_AE"/>
        </w:rPr>
      </w:r>
      <w:r>
        <w:rPr>
          <w:lang w:val="ar_AE" w:bidi="ar_AE"/>
        </w:rPr>
        <w:t>٨. رأوبيني، ابن جوج وأب ميخا (</w:t>
      </w:r>
      <w:hyperlink r:id="rId299">
        <w:r>
          <w:rPr>
            <w:lang w:val="ar_AE" w:bidi="ar_AE"/>
          </w:rPr>
          <w:rPr>
            <w:color w:val="0000EE"/>
            <w:u w:val="single"/>
          </w:rPr>
          <w:t>١ أخبار الأيام ٥:٤</w:t>
        </w:r>
      </w:hyperlink>
      <w:r>
        <w:rPr>
          <w:lang w:val="ar_AE" w:bidi="ar_AE"/>
        </w:rPr>
        <w:t>).</w:t>
      </w:r>
    </w:p>
    <w:p>
      <w:pPr>
        <w:bidi/>
      </w:pPr>
      <w:r>
        <w:rPr>
          <w:lang w:val="ar_AE" w:bidi="ar_AE"/>
        </w:rPr>
      </w:r>
      <w:r>
        <w:rPr>
          <w:lang w:val="ar_AE" w:bidi="ar_AE"/>
        </w:rPr>
        <w:t>9. ابن لِبْنِي، وأب عزَّا، ونسل لَّاوِي من خلال سلالة مَرَارِي (</w:t>
      </w:r>
      <w:hyperlink r:id="rId1028">
        <w:r>
          <w:rPr>
            <w:lang w:val="ar_AE" w:bidi="ar_AE"/>
          </w:rPr>
          <w:rPr>
            <w:color w:val="0000EE"/>
            <w:u w:val="single"/>
          </w:rPr>
          <w:t>1 أخبار الأيام 6:29</w:t>
        </w:r>
      </w:hyperlink>
      <w:r>
        <w:rPr>
          <w:lang w:val="ar_AE" w:bidi="ar_AE"/>
        </w:rPr>
        <w:t>).</w:t>
      </w:r>
    </w:p>
    <w:p>
      <w:pPr>
        <w:bidi/>
      </w:pPr>
      <w:r>
        <w:rPr>
          <w:lang w:val="ar_AE" w:bidi="ar_AE"/>
        </w:rPr>
      </w:r>
      <w:r>
        <w:rPr>
          <w:lang w:val="ar_AE" w:bidi="ar_AE"/>
        </w:rPr>
        <w:t>10. لاوي جرشوني، ابن يَحَث، أب زِمَّةَ، وسلف آسَاف الذي خدم كقائد للموسيقيين في القدس خلال حكم دَاودَ (</w:t>
      </w:r>
      <w:hyperlink r:id="rId1029">
        <w:r>
          <w:rPr>
            <w:lang w:val="ar_AE" w:bidi="ar_AE"/>
          </w:rPr>
          <w:rPr>
            <w:color w:val="0000EE"/>
            <w:u w:val="single"/>
          </w:rPr>
          <w:t>1 أخبار الأيام 6:42</w:t>
        </w:r>
      </w:hyperlink>
      <w:r>
        <w:rPr>
          <w:lang w:val="ar_AE" w:bidi="ar_AE"/>
        </w:rPr>
        <w:t>).</w:t>
      </w:r>
    </w:p>
    <w:p>
      <w:pPr>
        <w:bidi/>
      </w:pPr>
      <w:r>
        <w:rPr>
          <w:lang w:val="ar_AE" w:bidi="ar_AE"/>
        </w:rPr>
      </w:r>
      <w:r>
        <w:rPr>
          <w:lang w:val="ar_AE" w:bidi="ar_AE"/>
        </w:rPr>
        <w:t>١١. بنياميني، أب لتسعة أبناء ورئيس بيت آله (</w:t>
      </w:r>
      <w:hyperlink r:id="rId942">
        <w:r>
          <w:rPr>
            <w:lang w:val="ar_AE" w:bidi="ar_AE"/>
          </w:rPr>
          <w:rPr>
            <w:color w:val="0000EE"/>
            <w:u w:val="single"/>
          </w:rPr>
          <w:t>١ أخبار الأيام ٨:٢١</w:t>
        </w:r>
      </w:hyperlink>
      <w:r>
        <w:rPr>
          <w:lang w:val="ar_AE" w:bidi="ar_AE"/>
        </w:rPr>
        <w:t xml:space="preserve">)؛ يُسمى أيضًا شَامِعَ في الآية </w:t>
      </w:r>
      <w:hyperlink r:id="rId300">
        <w:r>
          <w:rPr>
            <w:lang w:val="ar_AE" w:bidi="ar_AE"/>
          </w:rPr>
          <w:rPr>
            <w:color w:val="0000EE"/>
            <w:u w:val="single"/>
          </w:rPr>
          <w:t>١٣</w:t>
        </w:r>
      </w:hyperlink>
      <w:r>
        <w:rPr>
          <w:lang w:val="ar_AE" w:bidi="ar_AE"/>
        </w:rPr>
        <w:t xml:space="preserve">. </w:t>
      </w:r>
      <w:r>
        <w:rPr>
          <w:b/>
          <w:lang w:val="ar_AE" w:bidi="ar_AE"/>
        </w:rPr>
        <w:t>انظر</w:t>
      </w:r>
      <w:r>
        <w:rPr>
          <w:lang w:val="ar_AE" w:bidi="ar_AE"/>
        </w:rPr>
        <w:t xml:space="preserve"> </w:t>
      </w:r>
      <w:r>
        <w:rPr>
          <w:lang w:val="ar_AE" w:bidi="ar_AE"/>
        </w:rPr>
        <w:t>شَامِعَ (شخص) #٣</w:t>
      </w:r>
      <w:r>
        <w:rPr>
          <w:lang w:val="ar_AE" w:bidi="ar_AE"/>
        </w:rPr>
        <w:t>.</w:t>
      </w:r>
    </w:p>
    <w:p>
      <w:pPr>
        <w:bidi/>
      </w:pPr>
      <w:r>
        <w:rPr>
          <w:lang w:val="ar_AE" w:bidi="ar_AE"/>
        </w:rPr>
      </w:r>
      <w:r>
        <w:rPr>
          <w:lang w:val="ar_AE" w:bidi="ar_AE"/>
        </w:rPr>
        <w:t>12. لاوي جرشوني، وأب لثلاثة أبناء في بيت لَعْدَان (</w:t>
      </w:r>
      <w:hyperlink r:id="rId870">
        <w:r>
          <w:rPr>
            <w:lang w:val="ar_AE" w:bidi="ar_AE"/>
          </w:rPr>
          <w:rPr>
            <w:color w:val="0000EE"/>
            <w:u w:val="single"/>
          </w:rPr>
          <w:t>1 أخبار الأيام 23:9</w:t>
        </w:r>
      </w:hyperlink>
      <w:r>
        <w:rPr>
          <w:lang w:val="ar_AE" w:bidi="ar_AE"/>
        </w:rPr>
        <w:t>).</w:t>
      </w:r>
    </w:p>
    <w:p>
      <w:pPr>
        <w:bidi/>
      </w:pPr>
      <w:r>
        <w:rPr>
          <w:lang w:val="ar_AE" w:bidi="ar_AE"/>
        </w:rPr>
      </w:r>
      <w:r>
        <w:rPr>
          <w:lang w:val="ar_AE" w:bidi="ar_AE"/>
        </w:rPr>
        <w:t>١٣. ابن يَدوثونَ وقائد الفرقة العاشرة من بين ٢٤ فرقة من الموسيقيين المدربين للخدمة في الهيكل خلال حكم دَاودَ (</w:t>
      </w:r>
      <w:hyperlink r:id="rId1030">
        <w:r>
          <w:rPr>
            <w:lang w:val="ar_AE" w:bidi="ar_AE"/>
          </w:rPr>
          <w:rPr>
            <w:color w:val="0000EE"/>
            <w:u w:val="single"/>
          </w:rPr>
          <w:t>١ أخبار الأيام ٢٥:٣، ١٧</w:t>
        </w:r>
      </w:hyperlink>
      <w:r>
        <w:rPr>
          <w:lang w:val="ar_AE" w:bidi="ar_AE"/>
        </w:rPr>
        <w:t>).</w:t>
      </w:r>
    </w:p>
    <w:p>
      <w:pPr>
        <w:bidi/>
      </w:pPr>
      <w:r>
        <w:rPr>
          <w:lang w:val="ar_AE" w:bidi="ar_AE"/>
        </w:rPr>
      </w:r>
      <w:r>
        <w:rPr>
          <w:lang w:val="ar_AE" w:bidi="ar_AE"/>
        </w:rPr>
        <w:t>14. الراماثي، وأحد عبيد الملك دَاودَ الذي كان مسؤولاً عن كروم دَاودَ (</w:t>
      </w:r>
      <w:hyperlink r:id="rId162">
        <w:r>
          <w:rPr>
            <w:lang w:val="ar_AE" w:bidi="ar_AE"/>
          </w:rPr>
          <w:rPr>
            <w:color w:val="0000EE"/>
            <w:u w:val="single"/>
          </w:rPr>
          <w:t>1 أخبار الأيام 27:27</w:t>
        </w:r>
      </w:hyperlink>
      <w:r>
        <w:rPr>
          <w:lang w:val="ar_AE" w:bidi="ar_AE"/>
        </w:rPr>
        <w:t>).</w:t>
      </w:r>
    </w:p>
    <w:p>
      <w:pPr>
        <w:bidi/>
      </w:pPr>
      <w:r>
        <w:rPr>
          <w:lang w:val="ar_AE" w:bidi="ar_AE"/>
        </w:rPr>
      </w:r>
      <w:r>
        <w:rPr>
          <w:lang w:val="ar_AE" w:bidi="ar_AE"/>
        </w:rPr>
        <w:t xml:space="preserve">15. ابن هَيْمَان، شقيق يَحِيئِيل، وأحد اللاويين الذين تم اختيارهم لتطهير بيت الله خلال حكم الملك حَزَقِيَّا (715–686 قبل الميلاد؛ </w:t>
      </w:r>
      <w:hyperlink r:id="rId1031">
        <w:r>
          <w:rPr>
            <w:lang w:val="ar_AE" w:bidi="ar_AE"/>
          </w:rPr>
          <w:rPr>
            <w:color w:val="0000EE"/>
            <w:u w:val="single"/>
          </w:rPr>
          <w:t>2 أخبار الأيام 29:14</w:t>
        </w:r>
      </w:hyperlink>
      <w:r>
        <w:rPr>
          <w:lang w:val="ar_AE" w:bidi="ar_AE"/>
        </w:rPr>
        <w:t>).</w:t>
      </w:r>
    </w:p>
    <w:p>
      <w:pPr>
        <w:bidi/>
      </w:pPr>
      <w:r>
        <w:rPr>
          <w:lang w:val="ar_AE" w:bidi="ar_AE"/>
        </w:rPr>
      </w:r>
      <w:r>
        <w:rPr>
          <w:lang w:val="ar_AE" w:bidi="ar_AE"/>
        </w:rPr>
        <w:t>16. لاوي، وأخو كونَنْيَا الذي عينه الملك حَزَقِيَّا من يَهوذَا للإشراف على إدارة مساهمات الهيكل في أورشَلِيمَ (</w:t>
      </w:r>
      <w:hyperlink r:id="rId1032">
        <w:r>
          <w:rPr>
            <w:lang w:val="ar_AE" w:bidi="ar_AE"/>
          </w:rPr>
          <w:rPr>
            <w:color w:val="0000EE"/>
            <w:u w:val="single"/>
          </w:rPr>
          <w:t>2 أخبار الأيام 31:12–13</w:t>
        </w:r>
      </w:hyperlink>
      <w:r>
        <w:rPr>
          <w:lang w:val="ar_AE" w:bidi="ar_AE"/>
        </w:rPr>
        <w:t>).</w:t>
      </w:r>
    </w:p>
    <w:p>
      <w:pPr>
        <w:bidi/>
      </w:pPr>
      <w:r>
        <w:rPr>
          <w:lang w:val="ar_AE" w:bidi="ar_AE"/>
        </w:rPr>
      </w:r>
      <w:r>
        <w:rPr>
          <w:lang w:val="ar_AE" w:bidi="ar_AE"/>
        </w:rPr>
        <w:t>١٧–١٩. ثلاثة رجال، لاوي، ابن حَشوم، وابن بَنّويَ، الذين شجعهم عَزْرَا على تطليق زوجاتهم الأجنبيات بعد السبي (</w:t>
      </w:r>
      <w:hyperlink r:id="rId1033">
        <w:r>
          <w:rPr>
            <w:lang w:val="ar_AE" w:bidi="ar_AE"/>
          </w:rPr>
          <w:rPr>
            <w:color w:val="0000EE"/>
            <w:u w:val="single"/>
          </w:rPr>
          <w:t>عزرا ١٠: ٢٣، ٣٣، ٣٨</w:t>
        </w:r>
      </w:hyperlink>
      <w:r>
        <w:rPr>
          <w:lang w:val="ar_AE" w:bidi="ar_AE"/>
        </w:rPr>
        <w:t>)</w:t>
      </w:r>
    </w:p>
    <w:p>
      <w:pPr>
        <w:bidi/>
      </w:pPr>
      <w:r>
        <w:rPr>
          <w:lang w:val="ar_AE" w:bidi="ar_AE"/>
        </w:rPr>
      </w:r>
      <w:r>
        <w:rPr>
          <w:lang w:val="ar_AE" w:bidi="ar_AE"/>
        </w:rPr>
        <w:t>٢٠. ابن قَيْس وجد مرْدَخَاي (</w:t>
      </w:r>
      <w:hyperlink r:id="rId1034">
        <w:r>
          <w:rPr>
            <w:lang w:val="ar_AE" w:bidi="ar_AE"/>
          </w:rPr>
          <w:rPr>
            <w:color w:val="0000EE"/>
            <w:u w:val="single"/>
          </w:rPr>
          <w:t>أستير ٢:٥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 شمعين</w:t>
      </w:r>
      <w:r>
        <w:rPr>
          <w:lang w:val="ar_AE" w:bidi="ar_AE"/>
        </w:rPr>
      </w:r>
    </w:p>
    <w:p>
      <w:pPr>
        <w:bidi/>
      </w:pPr>
      <w:r>
        <w:rPr>
          <w:lang w:val="ar_AE" w:bidi="ar_AE"/>
        </w:rPr>
      </w:r>
      <w:r>
        <w:rPr>
          <w:lang w:val="ar_AE" w:bidi="ar_AE"/>
        </w:rPr>
        <w:t>من نسل يوسف وأحد أسلاف يسوع المسيح (</w:t>
      </w:r>
      <w:hyperlink r:id="rId1035">
        <w:r>
          <w:rPr>
            <w:lang w:val="ar_AE" w:bidi="ar_AE"/>
          </w:rPr>
          <w:rPr>
            <w:color w:val="0000EE"/>
            <w:u w:val="single"/>
          </w:rPr>
          <w:t>لوقا 3:26</w:t>
        </w:r>
      </w:hyperlink>
      <w:r>
        <w:rPr>
          <w:lang w:val="ar_AE" w:bidi="ar_AE"/>
        </w:rPr>
        <w:t xml:space="preserve">). </w:t>
      </w:r>
      <w:r>
        <w:rPr>
          <w:i/>
          <w:lang w:val="ar_AE" w:bidi="ar_AE"/>
        </w:rPr>
        <w:t>انظر</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شِمَعْيَا</w:t>
      </w:r>
      <w:r>
        <w:rPr>
          <w:lang w:val="ar_AE" w:bidi="ar_AE"/>
        </w:rPr>
      </w:r>
    </w:p>
    <w:p>
      <w:pPr>
        <w:pStyle w:val="Heading2"/>
        <w:bidi/>
      </w:pPr>
      <w:r>
        <w:rPr>
          <w:lang w:val="ar_AE" w:bidi="ar_AE"/>
        </w:rPr>
        <w:t>شِمَعْيَا</w:t>
      </w:r>
    </w:p>
    <w:p>
      <w:pPr>
        <w:pStyle w:val="ListNumber"/>
        <w:numPr>
          <w:ilvl w:val="0"/>
          <w:numId w:val="17"/>
        </w:numPr>
        <w:bidi/>
        <w:spacing w:line="240" w:lineRule="auto"/>
        <w:ind w:left="720"/>
      </w:pPr>
      <w:r>
        <w:rPr>
          <w:lang w:val="ar_AE" w:bidi="ar_AE"/>
        </w:rPr>
      </w:r>
      <w:r>
        <w:rPr>
          <w:lang w:val="ar_AE" w:bidi="ar_AE"/>
        </w:rPr>
        <w:t>نبي في عهد رَحبْعَام ملك يَهوذَا (930–913 قبل الميلاد). وقد حذر شِمَعْيَا الملك من الذَّهاب للحرب ضد يَربْعَام وأسباط إِسْرَائِيل العشر الشمالية (</w:t>
      </w:r>
      <w:hyperlink r:id="rId1036">
        <w:r>
          <w:rPr>
            <w:lang w:val="ar_AE" w:bidi="ar_AE"/>
          </w:rPr>
          <w:rPr>
            <w:color w:val="0000EE"/>
            <w:u w:val="single"/>
          </w:rPr>
          <w:t>1 ملوك 12:22–24؛</w:t>
        </w:r>
      </w:hyperlink>
      <w:r>
        <w:rPr>
          <w:lang w:val="ar_AE" w:bidi="ar_AE"/>
        </w:rPr>
        <w:t xml:space="preserve"> </w:t>
      </w:r>
      <w:hyperlink r:id="rId1037">
        <w:r>
          <w:rPr>
            <w:lang w:val="ar_AE" w:bidi="ar_AE"/>
          </w:rPr>
          <w:rPr>
            <w:color w:val="0000EE"/>
            <w:u w:val="single"/>
          </w:rPr>
          <w:t>2 أخبار الأيام 11:2–4</w:t>
        </w:r>
      </w:hyperlink>
      <w:r>
        <w:rPr>
          <w:lang w:val="ar_AE" w:bidi="ar_AE"/>
        </w:rPr>
        <w:t>). بعد خمس سنوات، تحدث بكلمات تعزية إلى رَحبْعَام التائب وشعب يَهوذَا (</w:t>
      </w:r>
      <w:hyperlink r:id="rId1038">
        <w:r>
          <w:rPr>
            <w:lang w:val="ar_AE" w:bidi="ar_AE"/>
          </w:rPr>
          <w:rPr>
            <w:color w:val="0000EE"/>
            <w:u w:val="single"/>
          </w:rPr>
          <w:t>2 أخبار الأيام 12:5–7</w:t>
        </w:r>
      </w:hyperlink>
      <w:r>
        <w:rPr>
          <w:lang w:val="ar_AE" w:bidi="ar_AE"/>
        </w:rPr>
        <w:t>). وقد سجّل شِمْعِيَا حياة رَحبْعَام في كتاب فُقد لاحقًا.</w:t>
      </w:r>
    </w:p>
    <w:p>
      <w:pPr>
        <w:pStyle w:val="ListNumber"/>
        <w:bidi/>
        <w:spacing w:line="240" w:lineRule="auto"/>
        <w:ind w:left="720"/>
      </w:pPr>
      <w:r>
        <w:rPr>
          <w:lang w:val="ar_AE" w:bidi="ar_AE"/>
        </w:rPr>
      </w:r>
      <w:r>
        <w:rPr>
          <w:lang w:val="ar_AE" w:bidi="ar_AE"/>
        </w:rPr>
        <w:t xml:space="preserve">أحد أبناء </w:t>
      </w:r>
      <w:r>
        <w:rPr>
          <w:lang w:val="ar_AE" w:bidi="ar_AE"/>
        </w:rPr>
        <w:t>شَكَنْيَا</w:t>
      </w:r>
      <w:r>
        <w:rPr>
          <w:lang w:val="ar_AE" w:bidi="ar_AE"/>
        </w:rPr>
        <w:t xml:space="preserve"> الستة، الذي من نسل دَاود، من ذرية رَحبْعَام (</w:t>
      </w:r>
      <w:hyperlink r:id="rId256">
        <w:r>
          <w:rPr>
            <w:lang w:val="ar_AE" w:bidi="ar_AE"/>
          </w:rPr>
          <w:rPr>
            <w:color w:val="0000EE"/>
            <w:u w:val="single"/>
          </w:rPr>
          <w:t>1 أخبار 3:22</w:t>
        </w:r>
      </w:hyperlink>
      <w:r>
        <w:rPr>
          <w:lang w:val="ar_AE" w:bidi="ar_AE"/>
        </w:rPr>
        <w:t xml:space="preserve">). </w:t>
      </w:r>
    </w:p>
    <w:p>
      <w:pPr>
        <w:pStyle w:val="ListNumber"/>
        <w:bidi/>
        <w:spacing w:line="240" w:lineRule="auto"/>
        <w:ind w:left="720"/>
      </w:pPr>
      <w:r>
        <w:rPr>
          <w:lang w:val="ar_AE" w:bidi="ar_AE"/>
        </w:rPr>
      </w:r>
      <w:r>
        <w:rPr>
          <w:lang w:val="ar_AE" w:bidi="ar_AE"/>
        </w:rPr>
        <w:t xml:space="preserve">من سبط شمعون، وأبو شِمْرِي وسلف </w:t>
      </w:r>
      <w:r>
        <w:rPr>
          <w:lang w:val="ar_AE" w:bidi="ar_AE"/>
        </w:rPr>
        <w:t xml:space="preserve">يَدَايَا </w:t>
      </w:r>
      <w:r>
        <w:rPr>
          <w:lang w:val="ar_AE" w:bidi="ar_AE"/>
        </w:rPr>
        <w:t>(</w:t>
      </w:r>
      <w:hyperlink r:id="rId684">
        <w:r>
          <w:rPr>
            <w:lang w:val="ar_AE" w:bidi="ar_AE"/>
          </w:rPr>
          <w:rPr>
            <w:color w:val="0000EE"/>
            <w:u w:val="single"/>
          </w:rPr>
          <w:t>١ أخبار الأيام 4:37</w:t>
        </w:r>
      </w:hyperlink>
      <w:r>
        <w:rPr>
          <w:lang w:val="ar_AE" w:bidi="ar_AE"/>
        </w:rPr>
        <w:t>)</w:t>
      </w:r>
    </w:p>
    <w:p>
      <w:pPr>
        <w:pStyle w:val="ListNumber"/>
        <w:bidi/>
        <w:spacing w:line="240" w:lineRule="auto"/>
        <w:ind w:left="720"/>
      </w:pPr>
      <w:r>
        <w:rPr>
          <w:lang w:val="ar_AE" w:bidi="ar_AE"/>
        </w:rPr>
      </w:r>
      <w:r>
        <w:rPr>
          <w:lang w:val="ar_AE" w:bidi="ar_AE"/>
        </w:rPr>
        <w:t xml:space="preserve">من سبط رأوبين، وابن </w:t>
      </w:r>
      <w:r>
        <w:rPr>
          <w:lang w:val="ar_AE" w:bidi="ar_AE"/>
        </w:rPr>
        <w:t xml:space="preserve">يُوئِيل </w:t>
      </w:r>
      <w:r>
        <w:rPr>
          <w:lang w:val="ar_AE" w:bidi="ar_AE"/>
        </w:rPr>
        <w:t>(</w:t>
      </w:r>
      <w:hyperlink r:id="rId299">
        <w:r>
          <w:rPr>
            <w:lang w:val="ar_AE" w:bidi="ar_AE"/>
          </w:rPr>
          <w:rPr>
            <w:color w:val="0000EE"/>
            <w:u w:val="single"/>
          </w:rPr>
          <w:t>1 أخبار الأيام 5:4</w:t>
        </w:r>
      </w:hyperlink>
      <w:r>
        <w:rPr>
          <w:lang w:val="ar_AE" w:bidi="ar_AE"/>
        </w:rPr>
        <w:t>).</w:t>
      </w:r>
    </w:p>
    <w:p>
      <w:pPr>
        <w:pStyle w:val="ListNumber"/>
        <w:bidi/>
        <w:spacing w:line="240" w:lineRule="auto"/>
        <w:ind w:left="720"/>
      </w:pPr>
      <w:r>
        <w:rPr>
          <w:lang w:val="ar_AE" w:bidi="ar_AE"/>
        </w:rPr>
      </w:r>
      <w:r>
        <w:rPr>
          <w:lang w:val="ar_AE" w:bidi="ar_AE"/>
        </w:rPr>
        <w:t xml:space="preserve"> من سبط لاوي وابن </w:t>
      </w:r>
      <w:r>
        <w:rPr>
          <w:lang w:val="ar_AE" w:bidi="ar_AE"/>
        </w:rPr>
        <w:t>حَشُّوب</w:t>
      </w:r>
      <w:r>
        <w:rPr>
          <w:lang w:val="ar_AE" w:bidi="ar_AE"/>
        </w:rPr>
        <w:t>، الذي عاد إلى أورشَلِيم بعد السبي (</w:t>
      </w:r>
      <w:hyperlink r:id="rId1039">
        <w:r>
          <w:rPr>
            <w:lang w:val="ar_AE" w:bidi="ar_AE"/>
          </w:rPr>
          <w:rPr>
            <w:color w:val="0000EE"/>
            <w:u w:val="single"/>
          </w:rPr>
          <w:t>1 أخبار 9:14</w:t>
        </w:r>
      </w:hyperlink>
      <w:r>
        <w:rPr>
          <w:lang w:val="ar_AE" w:bidi="ar_AE"/>
        </w:rPr>
        <w:t>). وتعيّن قائدًا في عمل الهيكل في أيام نَحَمْيَا (</w:t>
      </w:r>
      <w:hyperlink r:id="rId1040">
        <w:r>
          <w:rPr>
            <w:lang w:val="ar_AE" w:bidi="ar_AE"/>
          </w:rPr>
          <w:rPr>
            <w:color w:val="0000EE"/>
            <w:u w:val="single"/>
          </w:rPr>
          <w:t>نحميا 11:15</w:t>
        </w:r>
      </w:hyperlink>
      <w:r>
        <w:rPr>
          <w:lang w:val="ar_AE" w:bidi="ar_AE"/>
        </w:rPr>
        <w:t>).</w:t>
      </w:r>
    </w:p>
    <w:p>
      <w:pPr>
        <w:pStyle w:val="ListNumber"/>
        <w:bidi/>
        <w:spacing w:line="240" w:lineRule="auto"/>
        <w:ind w:left="720"/>
      </w:pPr>
      <w:r>
        <w:rPr>
          <w:lang w:val="ar_AE" w:bidi="ar_AE"/>
        </w:rPr>
      </w:r>
      <w:r>
        <w:rPr>
          <w:lang w:val="ar_AE" w:bidi="ar_AE"/>
        </w:rPr>
        <w:t>ابن جَلَال وأبو عوبَدْيَا، وواحد من اللاويين الذين عادوا إلى أورشَلِيم بعد السبي البابلي (</w:t>
      </w:r>
      <w:hyperlink r:id="rId1041">
        <w:r>
          <w:rPr>
            <w:lang w:val="ar_AE" w:bidi="ar_AE"/>
          </w:rPr>
          <w:rPr>
            <w:color w:val="0000EE"/>
            <w:u w:val="single"/>
          </w:rPr>
          <w:t>1 أخبار 9:16</w:t>
        </w:r>
      </w:hyperlink>
      <w:r>
        <w:rPr>
          <w:lang w:val="ar_AE" w:bidi="ar_AE"/>
        </w:rPr>
        <w:t xml:space="preserve">)؛ ويسمى </w:t>
      </w:r>
      <w:r>
        <w:rPr>
          <w:lang w:val="ar_AE" w:bidi="ar_AE"/>
        </w:rPr>
        <w:t>شَمُّوع في</w:t>
      </w:r>
      <w:r>
        <w:rPr>
          <w:lang w:val="ar_AE" w:bidi="ar_AE"/>
        </w:rPr>
        <w:t xml:space="preserve"> </w:t>
      </w:r>
      <w:hyperlink r:id="rId1042">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أحد اللاويين، ورئيس بيت أبيه. استدعى دَاوُد شِمْعِيَا للمساعدة في حمل التابوت من بيت عُوبِيد-أَدُوم إلى أُورُشَلِيم (</w:t>
      </w:r>
      <w:hyperlink r:id="rId1043">
        <w:r>
          <w:rPr>
            <w:lang w:val="ar_AE" w:bidi="ar_AE"/>
          </w:rPr>
          <w:rPr>
            <w:color w:val="0000EE"/>
            <w:u w:val="single"/>
          </w:rPr>
          <w:t>1 أخبار 15:8–11</w:t>
        </w:r>
      </w:hyperlink>
      <w:r>
        <w:rPr>
          <w:lang w:val="ar_AE" w:bidi="ar_AE"/>
        </w:rPr>
        <w:t>).</w:t>
      </w:r>
    </w:p>
    <w:p>
      <w:pPr>
        <w:pStyle w:val="ListNumber"/>
        <w:bidi/>
        <w:spacing w:line="240" w:lineRule="auto"/>
        <w:ind w:left="720"/>
      </w:pPr>
      <w:r>
        <w:rPr>
          <w:lang w:val="ar_AE" w:bidi="ar_AE"/>
        </w:rPr>
      </w:r>
      <w:r>
        <w:rPr>
          <w:lang w:val="ar_AE" w:bidi="ar_AE"/>
        </w:rPr>
        <w:t xml:space="preserve">ابن نَثَنْئِيل، وهو الكاتب اللاوي الذي سجل 24 قسمًا من الكهنة في أثناء حكم دَاود في إِسْرَائِيل (1000–961 قبل الميلاد؛ </w:t>
      </w:r>
      <w:hyperlink r:id="rId1044">
        <w:r>
          <w:rPr>
            <w:lang w:val="ar_AE" w:bidi="ar_AE"/>
          </w:rPr>
          <w:rPr>
            <w:color w:val="0000EE"/>
            <w:u w:val="single"/>
          </w:rPr>
          <w:t>1 أخبار 24:6</w:t>
        </w:r>
      </w:hyperlink>
      <w:r>
        <w:rPr>
          <w:lang w:val="ar_AE" w:bidi="ar_AE"/>
        </w:rPr>
        <w:t>).</w:t>
      </w:r>
    </w:p>
    <w:p>
      <w:pPr>
        <w:pStyle w:val="ListNumber"/>
        <w:bidi/>
        <w:spacing w:line="240" w:lineRule="auto"/>
        <w:ind w:left="720"/>
      </w:pPr>
      <w:r>
        <w:rPr>
          <w:lang w:val="ar_AE" w:bidi="ar_AE"/>
        </w:rPr>
      </w:r>
      <w:r>
        <w:rPr>
          <w:lang w:val="ar_AE" w:bidi="ar_AE"/>
        </w:rPr>
        <w:t xml:space="preserve"> أكبر أبناء </w:t>
      </w:r>
      <w:r>
        <w:rPr>
          <w:lang w:val="ar_AE" w:bidi="ar_AE"/>
        </w:rPr>
        <w:t>عُوبِيد أَدُوم ا</w:t>
      </w:r>
      <w:r>
        <w:rPr>
          <w:lang w:val="ar_AE" w:bidi="ar_AE"/>
        </w:rPr>
        <w:t>لثمانية، وأبو الأبناء الذين خدموا حراسة بوابة الجَنوب وخزائن المقدس في أثناء حكم دَاود (</w:t>
      </w:r>
      <w:hyperlink r:id="rId1045">
        <w:r>
          <w:rPr>
            <w:lang w:val="ar_AE" w:bidi="ar_AE"/>
          </w:rPr>
          <w:rPr>
            <w:color w:val="0000EE"/>
            <w:u w:val="single"/>
          </w:rPr>
          <w:t>1 أخبار 26:4–7</w:t>
        </w:r>
      </w:hyperlink>
      <w:r>
        <w:rPr>
          <w:lang w:val="ar_AE" w:bidi="ar_AE"/>
        </w:rPr>
        <w:t>).</w:t>
      </w:r>
    </w:p>
    <w:p>
      <w:pPr>
        <w:bidi/>
      </w:pPr>
      <w:r>
        <w:rPr>
          <w:lang w:val="ar_AE" w:bidi="ar_AE"/>
        </w:rPr>
      </w:r>
      <w:r>
        <w:rPr>
          <w:lang w:val="ar_AE" w:bidi="ar_AE"/>
        </w:rPr>
        <w:t>10. أحد اللاويين الذين أرسلهم الملك يَهوشَافَاط من يَهوذا (872–848 قبل الميلاد) لتعليم الشعب الشريعة في مدن يَهوذَا (</w:t>
      </w:r>
      <w:hyperlink r:id="rId1046">
        <w:r>
          <w:rPr>
            <w:lang w:val="ar_AE" w:bidi="ar_AE"/>
          </w:rPr>
          <w:rPr>
            <w:color w:val="0000EE"/>
            <w:u w:val="single"/>
          </w:rPr>
          <w:t>2 أخبار الأيام 17:8–9</w:t>
        </w:r>
      </w:hyperlink>
      <w:r>
        <w:rPr>
          <w:lang w:val="ar_AE" w:bidi="ar_AE"/>
        </w:rPr>
        <w:t>).</w:t>
      </w:r>
    </w:p>
    <w:p>
      <w:pPr>
        <w:bidi/>
      </w:pPr>
      <w:r>
        <w:rPr>
          <w:lang w:val="ar_AE" w:bidi="ar_AE"/>
        </w:rPr>
      </w:r>
      <w:r>
        <w:rPr>
          <w:lang w:val="ar_AE" w:bidi="ar_AE"/>
        </w:rPr>
        <w:t xml:space="preserve">11. ابن </w:t>
      </w:r>
      <w:r>
        <w:rPr>
          <w:lang w:val="ar_AE" w:bidi="ar_AE"/>
        </w:rPr>
        <w:t xml:space="preserve">يَدُوثُون </w:t>
      </w:r>
      <w:r>
        <w:rPr>
          <w:lang w:val="ar_AE" w:bidi="ar_AE"/>
        </w:rPr>
        <w:t xml:space="preserve">وأخو </w:t>
      </w:r>
      <w:r>
        <w:rPr>
          <w:lang w:val="ar_AE" w:bidi="ar_AE"/>
        </w:rPr>
        <w:t>عُزِّيئِيل</w:t>
      </w:r>
      <w:r>
        <w:rPr>
          <w:lang w:val="ar_AE" w:bidi="ar_AE"/>
        </w:rPr>
        <w:t>، الذي كان من اللاويين الذين اختارهم الملك حَزَقِيَّا من يَهوذَا (715–686 قبل الميلاد) لتطهير بيت الرب (</w:t>
      </w:r>
      <w:hyperlink r:id="rId1047">
        <w:r>
          <w:rPr>
            <w:lang w:val="ar_AE" w:bidi="ar_AE"/>
          </w:rPr>
          <w:rPr>
            <w:color w:val="0000EE"/>
            <w:u w:val="single"/>
          </w:rPr>
          <w:t>2 أخبار 29:14–15</w:t>
        </w:r>
      </w:hyperlink>
      <w:r>
        <w:rPr>
          <w:lang w:val="ar_AE" w:bidi="ar_AE"/>
        </w:rPr>
        <w:t>).</w:t>
      </w:r>
    </w:p>
    <w:p>
      <w:pPr>
        <w:bidi/>
      </w:pPr>
      <w:r>
        <w:rPr>
          <w:lang w:val="ar_AE" w:bidi="ar_AE"/>
        </w:rPr>
      </w:r>
      <w:r>
        <w:rPr>
          <w:lang w:val="ar_AE" w:bidi="ar_AE"/>
        </w:rPr>
        <w:t>12. أحد اللاويين المساعدين لقُورِي بْن يَمْنَة اللاَّوِيّ في توزيع تقدمات الذبائح بين رفقائه الكهنة الذين يعيشون في المدن الكهنوتية ليهوذا في أيام الملك حَزَقِيَّا (</w:t>
      </w:r>
      <w:hyperlink r:id="rId763">
        <w:r>
          <w:rPr>
            <w:lang w:val="ar_AE" w:bidi="ar_AE"/>
          </w:rPr>
          <w:rPr>
            <w:color w:val="0000EE"/>
            <w:u w:val="single"/>
          </w:rPr>
          <w:t>2 أخبار 31:15</w:t>
        </w:r>
      </w:hyperlink>
      <w:r>
        <w:rPr>
          <w:lang w:val="ar_AE" w:bidi="ar_AE"/>
        </w:rPr>
        <w:t>).</w:t>
      </w:r>
    </w:p>
    <w:p>
      <w:pPr>
        <w:bidi/>
      </w:pPr>
      <w:r>
        <w:rPr>
          <w:lang w:val="ar_AE" w:bidi="ar_AE"/>
        </w:rPr>
      </w:r>
      <w:r>
        <w:rPr>
          <w:lang w:val="ar_AE" w:bidi="ar_AE"/>
        </w:rPr>
        <w:t xml:space="preserve">13. أحد قادة اللاويين الذين </w:t>
      </w:r>
      <w:r>
        <w:rPr>
          <w:lang w:val="ar_AE" w:bidi="ar_AE"/>
        </w:rPr>
        <w:t xml:space="preserve">قَدَّمُوا </w:t>
      </w:r>
      <w:r>
        <w:rPr>
          <w:lang w:val="ar_AE" w:bidi="ar_AE"/>
        </w:rPr>
        <w:t xml:space="preserve">بسخاء تقدمات الحيوانات للاويين للاحتفال بعيد الفصح في وقت حُكم الملك يوشِيَّا (640–609 قبل الميلاد؛ </w:t>
      </w:r>
      <w:hyperlink r:id="rId1048">
        <w:r>
          <w:rPr>
            <w:lang w:val="ar_AE" w:bidi="ar_AE"/>
          </w:rPr>
          <w:rPr>
            <w:color w:val="0000EE"/>
            <w:u w:val="single"/>
          </w:rPr>
          <w:t>2 أخبار 35:9</w:t>
        </w:r>
      </w:hyperlink>
      <w:r>
        <w:rPr>
          <w:lang w:val="ar_AE" w:bidi="ar_AE"/>
        </w:rPr>
        <w:t>).</w:t>
      </w:r>
    </w:p>
    <w:p>
      <w:pPr>
        <w:bidi/>
      </w:pPr>
      <w:r>
        <w:rPr>
          <w:lang w:val="ar_AE" w:bidi="ar_AE"/>
        </w:rPr>
      </w:r>
      <w:r>
        <w:rPr>
          <w:lang w:val="ar_AE" w:bidi="ar_AE"/>
        </w:rPr>
        <w:t xml:space="preserve">14. ابن </w:t>
      </w:r>
      <w:r>
        <w:rPr>
          <w:lang w:val="ar_AE" w:bidi="ar_AE"/>
        </w:rPr>
        <w:t>أَدُونِيقَام</w:t>
      </w:r>
      <w:r>
        <w:rPr>
          <w:lang w:val="ar_AE" w:bidi="ar_AE"/>
        </w:rPr>
        <w:t xml:space="preserve">، الذي عاد مع عَزْرَا إلى يَهوذَا بعد السبي في أثناء حُكم ملك بلاد فَارِس أَرْتَحْشَشْتَا الأول (464–424 قبل الميلاد؛ </w:t>
      </w:r>
      <w:hyperlink r:id="rId1049">
        <w:r>
          <w:rPr>
            <w:lang w:val="ar_AE" w:bidi="ar_AE"/>
          </w:rPr>
          <w:rPr>
            <w:color w:val="0000EE"/>
            <w:u w:val="single"/>
          </w:rPr>
          <w:t>عزرا 8:13</w:t>
        </w:r>
      </w:hyperlink>
      <w:r>
        <w:rPr>
          <w:lang w:val="ar_AE" w:bidi="ar_AE"/>
        </w:rPr>
        <w:t>).</w:t>
      </w:r>
    </w:p>
    <w:p>
      <w:pPr>
        <w:bidi/>
      </w:pPr>
      <w:r>
        <w:rPr>
          <w:lang w:val="ar_AE" w:bidi="ar_AE"/>
        </w:rPr>
      </w:r>
      <w:r>
        <w:rPr>
          <w:lang w:val="ar_AE" w:bidi="ar_AE"/>
        </w:rPr>
        <w:t>15. أحد القادة اليهود الذين أرسلهم عَزْرَا إلى إِدُّو ٱلرَّأْسِ فِي ٱلْمَكَان ٱلْمُسَمَّى كَسِفْيَا لجمع اللاويين وخدام الهيكل لقافلة اليهود العائدين إلى فلسطين من بَابِل (</w:t>
      </w:r>
      <w:hyperlink r:id="rId1050">
        <w:r>
          <w:rPr>
            <w:lang w:val="ar_AE" w:bidi="ar_AE"/>
          </w:rPr>
          <w:rPr>
            <w:color w:val="0000EE"/>
            <w:u w:val="single"/>
          </w:rPr>
          <w:t>عزرا 8:16–17</w:t>
        </w:r>
      </w:hyperlink>
      <w:r>
        <w:rPr>
          <w:lang w:val="ar_AE" w:bidi="ar_AE"/>
        </w:rPr>
        <w:t xml:space="preserve">). </w:t>
      </w:r>
      <w:r>
        <w:rPr>
          <w:lang w:val="ar_AE" w:bidi="ar_AE"/>
        </w:rPr>
        <w:t xml:space="preserve"> </w:t>
      </w:r>
    </w:p>
    <w:p>
      <w:pPr>
        <w:bidi/>
      </w:pPr>
      <w:r>
        <w:rPr>
          <w:lang w:val="ar_AE" w:bidi="ar_AE"/>
        </w:rPr>
      </w:r>
      <w:r>
        <w:rPr>
          <w:lang w:val="ar_AE" w:bidi="ar_AE"/>
        </w:rPr>
        <w:t xml:space="preserve">16. كاهن، وواحد من أبناء </w:t>
      </w:r>
      <w:r>
        <w:rPr>
          <w:lang w:val="ar_AE" w:bidi="ar_AE"/>
        </w:rPr>
        <w:t xml:space="preserve">حَارِيم </w:t>
      </w:r>
      <w:r>
        <w:rPr>
          <w:lang w:val="ar_AE" w:bidi="ar_AE"/>
        </w:rPr>
        <w:t>الخمسة، وقد شجعه عَزْرَا على تطليق زوجته الأجنبية في عصر ما بعد السبي (</w:t>
      </w:r>
      <w:hyperlink r:id="rId1051">
        <w:r>
          <w:rPr>
            <w:lang w:val="ar_AE" w:bidi="ar_AE"/>
          </w:rPr>
          <w:rPr>
            <w:color w:val="0000EE"/>
            <w:u w:val="single"/>
          </w:rPr>
          <w:t>عزرا 10:21</w:t>
        </w:r>
      </w:hyperlink>
      <w:r>
        <w:rPr>
          <w:lang w:val="ar_AE" w:bidi="ar_AE"/>
        </w:rPr>
        <w:t>).</w:t>
      </w:r>
    </w:p>
    <w:p>
      <w:pPr>
        <w:pStyle w:val="ListNumber"/>
        <w:numPr>
          <w:ilvl w:val="0"/>
          <w:numId w:val="18"/>
        </w:numPr>
        <w:bidi/>
        <w:spacing w:line="240" w:lineRule="auto"/>
        <w:ind w:left="720"/>
      </w:pPr>
      <w:r>
        <w:rPr>
          <w:lang w:val="ar_AE" w:bidi="ar_AE"/>
        </w:rPr>
      </w:r>
      <w:r>
        <w:rPr>
          <w:lang w:val="ar_AE" w:bidi="ar_AE"/>
        </w:rPr>
        <w:t>ابن آخر من أبناء حَارِيم، وقد شجعه عَزْرَا على تطليق زوجته الأجنبية (</w:t>
      </w:r>
      <w:hyperlink r:id="rId995">
        <w:r>
          <w:rPr>
            <w:lang w:val="ar_AE" w:bidi="ar_AE"/>
          </w:rPr>
          <w:rPr>
            <w:color w:val="0000EE"/>
            <w:u w:val="single"/>
          </w:rPr>
          <w:t>عزرا 10:31</w:t>
        </w:r>
      </w:hyperlink>
      <w:r>
        <w:rPr>
          <w:lang w:val="ar_AE" w:bidi="ar_AE"/>
        </w:rPr>
        <w:t>).</w:t>
      </w:r>
    </w:p>
    <w:p>
      <w:pPr>
        <w:bidi/>
      </w:pPr>
      <w:r>
        <w:rPr>
          <w:lang w:val="ar_AE" w:bidi="ar_AE"/>
        </w:rPr>
      </w:r>
      <w:r>
        <w:rPr>
          <w:lang w:val="ar_AE" w:bidi="ar_AE"/>
        </w:rPr>
        <w:t>18. ابن شَكَنْيَا حَارِس بَاب ٱلشَّرْق الذي أصلح جزءًا من سور أورشَلِيم تحت إشراف نَحَمْيَا وتوجيهاته (</w:t>
      </w:r>
      <w:hyperlink r:id="rId767">
        <w:r>
          <w:rPr>
            <w:lang w:val="ar_AE" w:bidi="ar_AE"/>
          </w:rPr>
          <w:rPr>
            <w:color w:val="0000EE"/>
            <w:u w:val="single"/>
          </w:rPr>
          <w:t>نحميا 3:29</w:t>
        </w:r>
      </w:hyperlink>
      <w:r>
        <w:rPr>
          <w:lang w:val="ar_AE" w:bidi="ar_AE"/>
        </w:rPr>
        <w:t xml:space="preserve">). </w:t>
      </w:r>
    </w:p>
    <w:p>
      <w:pPr>
        <w:bidi/>
      </w:pPr>
      <w:r>
        <w:rPr>
          <w:lang w:val="ar_AE" w:bidi="ar_AE"/>
        </w:rPr>
      </w:r>
      <w:r>
        <w:rPr>
          <w:lang w:val="ar_AE" w:bidi="ar_AE"/>
        </w:rPr>
        <w:t xml:space="preserve">19. ابن </w:t>
      </w:r>
      <w:r>
        <w:rPr>
          <w:lang w:val="ar_AE" w:bidi="ar_AE"/>
        </w:rPr>
        <w:t xml:space="preserve">دَلَايَا، </w:t>
      </w:r>
      <w:r>
        <w:rPr>
          <w:lang w:val="ar_AE" w:bidi="ar_AE"/>
        </w:rPr>
        <w:t>ونبي كاذب استأجره طوبِيَّا وسَنْبَلَّط لإخافة نَحَمْيَا ومنعه من إعادة بناء سور أورشَلِيم (</w:t>
      </w:r>
      <w:hyperlink r:id="rId1052">
        <w:r>
          <w:rPr>
            <w:lang w:val="ar_AE" w:bidi="ar_AE"/>
          </w:rPr>
          <w:rPr>
            <w:color w:val="0000EE"/>
            <w:u w:val="single"/>
          </w:rPr>
          <w:t>نحميا 6:10–13</w:t>
        </w:r>
      </w:hyperlink>
      <w:r>
        <w:rPr>
          <w:lang w:val="ar_AE" w:bidi="ar_AE"/>
        </w:rPr>
        <w:t>).</w:t>
      </w:r>
    </w:p>
    <w:p>
      <w:pPr>
        <w:bidi/>
      </w:pPr>
      <w:r>
        <w:rPr>
          <w:lang w:val="ar_AE" w:bidi="ar_AE"/>
        </w:rPr>
      </w:r>
      <w:r>
        <w:rPr>
          <w:lang w:val="ar_AE" w:bidi="ar_AE"/>
        </w:rPr>
        <w:t>20. أحد الكهنة الذين ختموا على ميثاق عَزْرَا (</w:t>
      </w:r>
      <w:hyperlink r:id="rId1053">
        <w:r>
          <w:rPr>
            <w:lang w:val="ar_AE" w:bidi="ar_AE"/>
          </w:rPr>
          <w:rPr>
            <w:color w:val="0000EE"/>
            <w:u w:val="single"/>
          </w:rPr>
          <w:t>نحميا 10:8</w:t>
        </w:r>
      </w:hyperlink>
      <w:r>
        <w:rPr>
          <w:lang w:val="ar_AE" w:bidi="ar_AE"/>
        </w:rPr>
        <w:t>).</w:t>
      </w:r>
    </w:p>
    <w:p>
      <w:pPr>
        <w:bidi/>
      </w:pPr>
      <w:r>
        <w:rPr>
          <w:lang w:val="ar_AE" w:bidi="ar_AE"/>
        </w:rPr>
      </w:r>
      <w:r>
        <w:rPr>
          <w:lang w:val="ar_AE" w:bidi="ar_AE"/>
        </w:rPr>
        <w:t>21. أحد قادة الكهنة الذين عادوا مع زَربَّابِل ويَشوع إلى يَهوذَا بعد السبي (</w:t>
      </w:r>
      <w:hyperlink r:id="rId1054">
        <w:r>
          <w:rPr>
            <w:lang w:val="ar_AE" w:bidi="ar_AE"/>
          </w:rPr>
          <w:rPr>
            <w:color w:val="0000EE"/>
            <w:u w:val="single"/>
          </w:rPr>
          <w:t>نحميا 12:6</w:t>
        </w:r>
      </w:hyperlink>
      <w:r>
        <w:rPr>
          <w:lang w:val="ar_AE" w:bidi="ar_AE"/>
        </w:rPr>
        <w:t>).</w:t>
      </w:r>
    </w:p>
    <w:p>
      <w:pPr>
        <w:bidi/>
      </w:pPr>
      <w:r>
        <w:rPr>
          <w:lang w:val="ar_AE" w:bidi="ar_AE"/>
        </w:rPr>
      </w:r>
      <w:r>
        <w:rPr>
          <w:lang w:val="ar_AE" w:bidi="ar_AE"/>
        </w:rPr>
        <w:t>22. أحد أمراء يَهوذَا الذين شاركوا في تدشين سور أورشَلِيم في حِقْبَة ما بعد السبي (</w:t>
      </w:r>
      <w:hyperlink r:id="rId1055">
        <w:r>
          <w:rPr>
            <w:lang w:val="ar_AE" w:bidi="ar_AE"/>
          </w:rPr>
          <w:rPr>
            <w:color w:val="0000EE"/>
            <w:u w:val="single"/>
          </w:rPr>
          <w:t>نحميا 12:34</w:t>
        </w:r>
      </w:hyperlink>
      <w:r>
        <w:rPr>
          <w:lang w:val="ar_AE" w:bidi="ar_AE"/>
        </w:rPr>
        <w:t>).</w:t>
      </w:r>
    </w:p>
    <w:p>
      <w:pPr>
        <w:bidi/>
      </w:pPr>
      <w:r>
        <w:rPr>
          <w:lang w:val="ar_AE" w:bidi="ar_AE"/>
        </w:rPr>
      </w:r>
      <w:r>
        <w:rPr>
          <w:lang w:val="ar_AE" w:bidi="ar_AE"/>
        </w:rPr>
        <w:t>٢٣. ابن مَتَّنْيَا، وجد زَكَرِيَّا، ومن نسل آسَاف. كان زَكَرِيَّا أحد الكهنة الذين نفخوا في البوق عند تدشين سور أورشَلِيم (</w:t>
      </w:r>
      <w:hyperlink r:id="rId1056">
        <w:r>
          <w:rPr>
            <w:lang w:val="ar_AE" w:bidi="ar_AE"/>
          </w:rPr>
          <w:rPr>
            <w:color w:val="0000EE"/>
            <w:u w:val="single"/>
          </w:rPr>
          <w:t>نحميا 12:35</w:t>
        </w:r>
      </w:hyperlink>
      <w:r>
        <w:rPr>
          <w:lang w:val="ar_AE" w:bidi="ar_AE"/>
        </w:rPr>
        <w:t>).</w:t>
      </w:r>
    </w:p>
    <w:p>
      <w:pPr>
        <w:bidi/>
      </w:pPr>
      <w:r>
        <w:rPr>
          <w:lang w:val="ar_AE" w:bidi="ar_AE"/>
        </w:rPr>
      </w:r>
      <w:r>
        <w:rPr>
          <w:lang w:val="ar_AE" w:bidi="ar_AE"/>
        </w:rPr>
        <w:t>٢٤–٢٥. موسيقيان كهنوتيان غنيّا للرب وقت تدشين سور أورشَلِيم (</w:t>
      </w:r>
      <w:hyperlink r:id="rId1057">
        <w:r>
          <w:rPr>
            <w:lang w:val="ar_AE" w:bidi="ar_AE"/>
          </w:rPr>
          <w:rPr>
            <w:color w:val="0000EE"/>
            <w:u w:val="single"/>
          </w:rPr>
          <w:t>نحميا 12:36، 42</w:t>
        </w:r>
      </w:hyperlink>
      <w:r>
        <w:rPr>
          <w:lang w:val="ar_AE" w:bidi="ar_AE"/>
        </w:rPr>
        <w:t>).</w:t>
      </w:r>
    </w:p>
    <w:p>
      <w:pPr>
        <w:bidi/>
      </w:pPr>
      <w:r>
        <w:rPr>
          <w:lang w:val="ar_AE" w:bidi="ar_AE"/>
        </w:rPr>
      </w:r>
      <w:r>
        <w:rPr>
          <w:lang w:val="ar_AE" w:bidi="ar_AE"/>
        </w:rPr>
        <w:t xml:space="preserve">26. أبو </w:t>
      </w:r>
      <w:r>
        <w:rPr>
          <w:lang w:val="ar_AE" w:bidi="ar_AE"/>
        </w:rPr>
        <w:t xml:space="preserve">أُورِيَّا </w:t>
      </w:r>
      <w:r>
        <w:rPr>
          <w:lang w:val="ar_AE" w:bidi="ar_AE"/>
        </w:rPr>
        <w:t>النبي من قريَة يَعَارِيم. تحدث أُورِيَّا كإِرْمِيَا النبي المعاصر له، بكلمات دينونة ضد أورشَلِيم ويَهوذَا في أثناء حكم الملك يَهويَاقِيم ملك يَهوذَا (609–598 قبل الميلاد)، الذي استنكر رسالة أورِيَّا وقتله لاحقًا (</w:t>
      </w:r>
      <w:hyperlink r:id="rId1058">
        <w:r>
          <w:rPr>
            <w:lang w:val="ar_AE" w:bidi="ar_AE"/>
          </w:rPr>
          <w:rPr>
            <w:color w:val="0000EE"/>
            <w:u w:val="single"/>
          </w:rPr>
          <w:t>إرميا 26:20–21</w:t>
        </w:r>
      </w:hyperlink>
      <w:r>
        <w:rPr>
          <w:lang w:val="ar_AE" w:bidi="ar_AE"/>
        </w:rPr>
        <w:t>).</w:t>
      </w:r>
    </w:p>
    <w:p>
      <w:pPr>
        <w:bidi/>
      </w:pPr>
      <w:r>
        <w:rPr>
          <w:lang w:val="ar_AE" w:bidi="ar_AE"/>
        </w:rPr>
      </w:r>
      <w:r>
        <w:rPr>
          <w:lang w:val="ar_AE" w:bidi="ar_AE"/>
        </w:rPr>
        <w:t xml:space="preserve">27. </w:t>
      </w:r>
      <w:r>
        <w:rPr>
          <w:lang w:val="ar_AE" w:bidi="ar_AE"/>
        </w:rPr>
        <w:t xml:space="preserve">نِّحْلَامِيّ </w:t>
      </w:r>
      <w:r>
        <w:rPr>
          <w:lang w:val="ar_AE" w:bidi="ar_AE"/>
        </w:rPr>
        <w:t>يهودي سباه نَبوخَذْنَاصَّر إلى بَابِل حيث عارض من هناك أيضًا إِرْمِيَا. أرسل رسائل إلى الكهنة في أورشَلِيم ينتقد فيها إِرْمِيَا لتنبؤه بفترة أسر طويلة ليَهوذَا. كشف إِرْمِيَا كذب شِمْعِيَا، وزيف نبوته، وتنبأ بأنّه ونسله لن يعيشوا ليروا العودة إلى فلسطين (</w:t>
      </w:r>
      <w:hyperlink r:id="rId1059">
        <w:r>
          <w:rPr>
            <w:lang w:val="ar_AE" w:bidi="ar_AE"/>
          </w:rPr>
          <w:rPr>
            <w:color w:val="0000EE"/>
            <w:u w:val="single"/>
          </w:rPr>
          <w:t>إرميا 29:24–32</w:t>
        </w:r>
      </w:hyperlink>
      <w:r>
        <w:rPr>
          <w:lang w:val="ar_AE" w:bidi="ar_AE"/>
        </w:rPr>
        <w:t>).</w:t>
      </w:r>
    </w:p>
    <w:p>
      <w:pPr>
        <w:bidi/>
      </w:pPr>
      <w:r>
        <w:rPr>
          <w:lang w:val="ar_AE" w:bidi="ar_AE"/>
        </w:rPr>
      </w:r>
      <w:r>
        <w:rPr>
          <w:lang w:val="ar_AE" w:bidi="ar_AE"/>
        </w:rPr>
        <w:t xml:space="preserve">28. أبو </w:t>
      </w:r>
      <w:r>
        <w:rPr>
          <w:lang w:val="ar_AE" w:bidi="ar_AE"/>
        </w:rPr>
        <w:t>دَلَايَا</w:t>
      </w:r>
      <w:r>
        <w:rPr>
          <w:lang w:val="ar_AE" w:bidi="ar_AE"/>
        </w:rPr>
        <w:t>، رئيس يَهوذَا في أثناء حُكم الملك يَهويَاقِيم (</w:t>
      </w:r>
      <w:hyperlink r:id="rId1060">
        <w:r>
          <w:rPr>
            <w:lang w:val="ar_AE" w:bidi="ar_AE"/>
          </w:rPr>
          <w:rPr>
            <w:color w:val="0000EE"/>
            <w:u w:val="single"/>
          </w:rPr>
          <w:t>إرميا 36:12</w:t>
        </w:r>
      </w:hyperlink>
      <w:r>
        <w:rPr>
          <w:lang w:val="ar_AE" w:bidi="ar_AE"/>
        </w:rPr>
        <w:t>).</w:t>
      </w:r>
    </w:p>
    <w:p>
      <w:pPr>
        <w:bidi/>
      </w:pPr>
      <w:r>
        <w:rPr>
          <w:lang w:val="ar_AE" w:bidi="ar_AE"/>
        </w:rPr>
      </w:r>
      <w:r>
        <w:rPr>
          <w:lang w:val="ar_AE" w:bidi="ar_AE"/>
        </w:rPr>
        <w:t>29. أحد أقارب طُوبِيَّا (</w:t>
      </w:r>
      <w:hyperlink r:id="rId1061">
        <w:r>
          <w:rPr>
            <w:lang w:val="ar_AE" w:bidi="ar_AE"/>
          </w:rPr>
          <w:rPr>
            <w:color w:val="0000EE"/>
            <w:u w:val="single"/>
          </w:rPr>
          <w:t>طوبيَّا 5:14</w:t>
        </w:r>
      </w:hyperlink>
      <w:r>
        <w:rPr>
          <w:lang w:val="ar_AE" w:bidi="ar_AE"/>
        </w:rPr>
        <w:t>)، يُكتب أيضًا شمليا.</w:t>
      </w:r>
      <w:r>
        <w:rPr>
          <w:lang w:val="ar_AE" w:bidi="ar_AE"/>
        </w:rPr>
      </w:r>
      <w:r>
        <w:rPr>
          <w:lang w:val="ar_AE" w:bidi="ar_AE"/>
        </w:rPr>
      </w:r>
    </w:p>
    <w:p>
      <w:pPr>
        <w:bidi/>
      </w:pPr>
      <w:r>
        <w:rPr>
          <w:lang w:val="ar_AE" w:bidi="ar_AE"/>
        </w:rPr>
      </w:r>
    </w:p>
    <w:p>
      <w:pPr>
        <w:pStyle w:val="Heading2"/>
        <w:bidi/>
      </w:pPr>
      <w:r>
        <w:rPr>
          <w:lang w:val="ar_AE" w:bidi="ar_AE"/>
        </w:rPr>
        <w:t>شِّمْعِيِّين</w:t>
      </w:r>
      <w:r>
        <w:rPr>
          <w:lang w:val="ar_AE" w:bidi="ar_AE"/>
        </w:rPr>
      </w:r>
    </w:p>
    <w:p>
      <w:pPr>
        <w:bidi/>
      </w:pPr>
      <w:r>
        <w:rPr>
          <w:lang w:val="ar_AE" w:bidi="ar_AE"/>
        </w:rPr>
      </w:r>
      <w:r>
        <w:rPr>
          <w:lang w:val="ar_AE" w:bidi="ar_AE"/>
        </w:rPr>
        <w:t>إحدى عشائر اللاويين التي أسسها شِمْعِي من نسل جرشون (</w:t>
      </w:r>
      <w:hyperlink r:id="rId1019">
        <w:r>
          <w:rPr>
            <w:lang w:val="ar_AE" w:bidi="ar_AE"/>
          </w:rPr>
          <w:rPr>
            <w:color w:val="0000EE"/>
            <w:u w:val="single"/>
          </w:rPr>
          <w:t>عدد 3:21؛</w:t>
        </w:r>
      </w:hyperlink>
      <w:r>
        <w:rPr>
          <w:lang w:val="ar_AE" w:bidi="ar_AE"/>
        </w:rPr>
        <w:t xml:space="preserve"> </w:t>
      </w:r>
      <w:hyperlink r:id="rId1021">
        <w:r>
          <w:rPr>
            <w:lang w:val="ar_AE" w:bidi="ar_AE"/>
          </w:rPr>
          <w:rPr>
            <w:color w:val="0000EE"/>
            <w:u w:val="single"/>
          </w:rPr>
          <w:t>زكريا 12:13</w:t>
        </w:r>
      </w:hyperlink>
      <w:r>
        <w:rPr>
          <w:lang w:val="ar_AE" w:bidi="ar_AE"/>
        </w:rPr>
        <w:t xml:space="preserve">). </w:t>
      </w:r>
      <w:r>
        <w:rPr>
          <w:b/>
          <w:lang w:val="ar_AE" w:bidi="ar_AE"/>
        </w:rPr>
        <w:t>انظر</w:t>
      </w:r>
      <w:r>
        <w:rPr>
          <w:lang w:val="ar_AE" w:bidi="ar_AE"/>
        </w:rPr>
        <w:t xml:space="preserve"> </w:t>
      </w:r>
      <w:r>
        <w:rPr>
          <w:lang w:val="ar_AE" w:bidi="ar_AE"/>
        </w:rPr>
        <w:t>شِمْعِي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شَملَايَ</w:t>
      </w:r>
      <w:r>
        <w:rPr>
          <w:lang w:val="ar_AE" w:bidi="ar_AE"/>
        </w:rPr>
      </w:r>
    </w:p>
    <w:p>
      <w:pPr>
        <w:bidi/>
      </w:pPr>
      <w:r>
        <w:rPr>
          <w:lang w:val="ar_AE" w:bidi="ar_AE"/>
        </w:rPr>
      </w:r>
      <w:r>
        <w:rPr>
          <w:lang w:val="ar_AE" w:bidi="ar_AE"/>
        </w:rPr>
        <w:t xml:space="preserve">والد عائلة من خدام الهيكل العائدين إلى أرض كنعان مع زربابل بعد السبي البابلي؛ يُكتب أيضًا سلماي في </w:t>
      </w:r>
      <w:hyperlink r:id="rId1062">
        <w:r>
          <w:rPr>
            <w:lang w:val="ar_AE" w:bidi="ar_AE"/>
          </w:rPr>
          <w:rPr>
            <w:color w:val="0000EE"/>
            <w:u w:val="single"/>
          </w:rPr>
          <w:t>عزرا 2:46</w:t>
        </w:r>
      </w:hyperlink>
      <w:r>
        <w:rPr>
          <w:lang w:val="ar_AE" w:bidi="ar_AE"/>
        </w:rPr>
        <w:t xml:space="preserve"> و </w:t>
      </w:r>
      <w:hyperlink r:id="rId1063">
        <w:r>
          <w:rPr>
            <w:lang w:val="ar_AE" w:bidi="ar_AE"/>
          </w:rPr>
          <w:rPr>
            <w:color w:val="0000EE"/>
            <w:u w:val="single"/>
          </w:rPr>
          <w:t>نحميا 7:48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شِمْهَام</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شَموئِيل</w:t>
      </w:r>
      <w:r>
        <w:rPr>
          <w:lang w:val="ar_AE" w:bidi="ar_AE"/>
        </w:rPr>
      </w:r>
    </w:p>
    <w:p>
      <w:pPr>
        <w:bidi/>
      </w:pPr>
      <w:r>
        <w:rPr>
          <w:lang w:val="ar_AE" w:bidi="ar_AE"/>
        </w:rPr>
      </w:r>
      <w:r>
        <w:rPr>
          <w:lang w:val="ar_AE" w:bidi="ar_AE"/>
        </w:rPr>
        <w:t>1. ابن عمّيهود وممثل سبط شمعون في تقسيم أرض كنعان بين أسباط إسرائيل العشرة الواقعة غرب نهر الأردن، وفقًا لتوجيهات الله لموسى (</w:t>
      </w:r>
      <w:hyperlink r:id="rId1064">
        <w:r>
          <w:rPr>
            <w:lang w:val="ar_AE" w:bidi="ar_AE"/>
          </w:rPr>
          <w:rPr>
            <w:color w:val="0000EE"/>
            <w:u w:val="single"/>
          </w:rPr>
          <w:t>عدد 34:20</w:t>
        </w:r>
      </w:hyperlink>
      <w:r>
        <w:rPr>
          <w:lang w:val="ar_AE" w:bidi="ar_AE"/>
        </w:rPr>
        <w:t>).</w:t>
      </w:r>
    </w:p>
    <w:p>
      <w:pPr>
        <w:bidi/>
      </w:pPr>
      <w:r>
        <w:rPr>
          <w:lang w:val="ar_AE" w:bidi="ar_AE"/>
        </w:rPr>
      </w:r>
      <w:r>
        <w:rPr>
          <w:lang w:val="ar_AE" w:bidi="ar_AE"/>
        </w:rPr>
        <w:t xml:space="preserve">2. يُستخدم الاسم شموئيل كمرادف للنبي صموئيل بن أَلْقَانَة في </w:t>
      </w:r>
      <w:hyperlink r:id="rId1065">
        <w:r>
          <w:rPr>
            <w:lang w:val="ar_AE" w:bidi="ar_AE"/>
          </w:rPr>
          <w:rPr>
            <w:color w:val="0000EE"/>
            <w:u w:val="single"/>
          </w:rPr>
          <w:t>1 أخبار الأيام 6:33–34</w:t>
        </w:r>
      </w:hyperlink>
      <w:r>
        <w:rPr>
          <w:lang w:val="ar_AE" w:bidi="ar_AE"/>
        </w:rPr>
        <w:t xml:space="preserve">. </w:t>
      </w:r>
      <w:r>
        <w:rPr>
          <w:i/>
          <w:lang w:val="ar_AE" w:bidi="ar_AE"/>
        </w:rPr>
        <w:t>انظر</w:t>
      </w:r>
      <w:r>
        <w:rPr>
          <w:lang w:val="ar_AE" w:bidi="ar_AE"/>
        </w:rPr>
        <w:t xml:space="preserve"> </w:t>
      </w:r>
      <w:r>
        <w:rPr>
          <w:lang w:val="ar_AE" w:bidi="ar_AE"/>
        </w:rPr>
        <w:t>صَموئِيل (الشخص)</w:t>
      </w:r>
      <w:r>
        <w:rPr>
          <w:lang w:val="ar_AE" w:bidi="ar_AE"/>
        </w:rPr>
        <w:t>.</w:t>
      </w:r>
    </w:p>
    <w:p>
      <w:pPr>
        <w:bidi/>
      </w:pPr>
      <w:r>
        <w:rPr>
          <w:lang w:val="ar_AE" w:bidi="ar_AE"/>
        </w:rPr>
      </w:r>
      <w:r>
        <w:rPr>
          <w:lang w:val="ar_AE" w:bidi="ar_AE"/>
        </w:rPr>
        <w:t>3. ابن تولَع ورئيس سبط يَسَّاكَر (</w:t>
      </w:r>
      <w:hyperlink r:id="rId1066">
        <w:r>
          <w:rPr>
            <w:lang w:val="ar_AE" w:bidi="ar_AE"/>
          </w:rPr>
          <w:rPr>
            <w:color w:val="0000EE"/>
            <w:u w:val="single"/>
          </w:rPr>
          <w:t>1 أخبار الأيام 7:2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شَمُّوت</w:t>
      </w:r>
      <w:r>
        <w:rPr>
          <w:lang w:val="ar_AE" w:bidi="ar_AE"/>
        </w:rPr>
      </w:r>
    </w:p>
    <w:p>
      <w:pPr>
        <w:pStyle w:val="Heading2"/>
        <w:bidi/>
      </w:pPr>
      <w:r>
        <w:rPr>
          <w:b/>
          <w:lang w:val="ar_AE" w:bidi="ar_AE"/>
        </w:rPr>
        <w:t>شَمُّوت*</w:t>
      </w:r>
    </w:p>
    <w:p>
      <w:pPr>
        <w:bidi/>
      </w:pPr>
      <w:r>
        <w:rPr>
          <w:lang w:val="ar_AE" w:bidi="ar_AE"/>
        </w:rPr>
      </w:r>
      <w:r>
        <w:rPr>
          <w:lang w:val="ar_AE" w:bidi="ar_AE"/>
        </w:rPr>
        <w:t>صيغة الجمع من الاسم شَمَّةَ الْحَرُودِيّ في</w:t>
      </w:r>
      <w:hyperlink r:id="rId1067">
        <w:r>
          <w:rPr>
            <w:lang w:val="ar_AE" w:bidi="ar_AE"/>
          </w:rPr>
          <w:rPr>
            <w:color w:val="0000EE"/>
            <w:u w:val="single"/>
          </w:rPr>
          <w:t xml:space="preserve"> 2صموئيل 23: 25</w:t>
        </w:r>
      </w:hyperlink>
      <w:r>
        <w:rPr>
          <w:lang w:val="ar_AE" w:bidi="ar_AE"/>
        </w:rPr>
        <w:t xml:space="preserve">؛ </w:t>
      </w:r>
      <w:hyperlink r:id="rId938">
        <w:r>
          <w:rPr>
            <w:lang w:val="ar_AE" w:bidi="ar_AE"/>
          </w:rPr>
          <w:rPr>
            <w:color w:val="0000EE"/>
            <w:u w:val="single"/>
          </w:rPr>
          <w:t>1أخبار الأيام 11: 27</w:t>
        </w:r>
      </w:hyperlink>
      <w:r>
        <w:rPr>
          <w:lang w:val="ar_AE" w:bidi="ar_AE"/>
        </w:rPr>
        <w:t xml:space="preserve">. انظر </w:t>
      </w:r>
      <w:r>
        <w:rPr>
          <w:lang w:val="ar_AE" w:bidi="ar_AE"/>
        </w:rPr>
        <w:t>شَمَّة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شَمّوع</w:t>
      </w:r>
      <w:r>
        <w:rPr>
          <w:lang w:val="ar_AE" w:bidi="ar_AE"/>
        </w:rPr>
      </w:r>
    </w:p>
    <w:p>
      <w:pPr>
        <w:bidi/>
      </w:pPr>
      <w:r>
        <w:rPr>
          <w:lang w:val="ar_AE" w:bidi="ar_AE"/>
        </w:rPr>
      </w:r>
      <w:r>
        <w:rPr>
          <w:lang w:val="ar_AE" w:bidi="ar_AE"/>
        </w:rPr>
        <w:t>١. رَأُوبِينِيّ، ابن زَكّور وأحد الجواسيس الاثني عشر الذين أرسلهم موسى لاستكشاف أرض كَنْعَان (</w:t>
      </w:r>
      <w:hyperlink r:id="rId1068">
        <w:r>
          <w:rPr>
            <w:lang w:val="ar_AE" w:bidi="ar_AE"/>
          </w:rPr>
          <w:rPr>
            <w:color w:val="0000EE"/>
            <w:u w:val="single"/>
          </w:rPr>
          <w:t>عدد ١٣:٤</w:t>
        </w:r>
      </w:hyperlink>
      <w:r>
        <w:rPr>
          <w:lang w:val="ar_AE" w:bidi="ar_AE"/>
        </w:rPr>
        <w:t>).</w:t>
      </w:r>
    </w:p>
    <w:p>
      <w:pPr>
        <w:bidi/>
      </w:pPr>
      <w:r>
        <w:rPr>
          <w:lang w:val="ar_AE" w:bidi="ar_AE"/>
        </w:rPr>
      </w:r>
      <w:r>
        <w:rPr>
          <w:lang w:val="ar_AE" w:bidi="ar_AE"/>
        </w:rPr>
        <w:t xml:space="preserve">2. اسم بديل لِشِمْعَى، ابن دَاوُد، في </w:t>
      </w:r>
      <w:hyperlink r:id="rId1012">
        <w:r>
          <w:rPr>
            <w:lang w:val="ar_AE" w:bidi="ar_AE"/>
          </w:rPr>
          <w:rPr>
            <w:color w:val="0000EE"/>
            <w:u w:val="single"/>
          </w:rPr>
          <w:t>2 صَموئِيلَ 5:14</w:t>
        </w:r>
      </w:hyperlink>
      <w:r>
        <w:rPr>
          <w:lang w:val="ar_AE" w:bidi="ar_AE"/>
        </w:rPr>
        <w:t xml:space="preserve"> و</w:t>
      </w:r>
      <w:hyperlink r:id="rId1013">
        <w:r>
          <w:rPr>
            <w:lang w:val="ar_AE" w:bidi="ar_AE"/>
          </w:rPr>
          <w:rPr>
            <w:color w:val="0000EE"/>
            <w:u w:val="single"/>
          </w:rPr>
          <w:t>1 أخبار الأيام 14:4</w:t>
        </w:r>
      </w:hyperlink>
      <w:r>
        <w:rPr>
          <w:lang w:val="ar_AE" w:bidi="ar_AE"/>
        </w:rPr>
        <w:t xml:space="preserve">. </w:t>
      </w:r>
      <w:r>
        <w:rPr>
          <w:b/>
          <w:lang w:val="ar_AE" w:bidi="ar_AE"/>
        </w:rPr>
        <w:t>انظر</w:t>
      </w:r>
      <w:r>
        <w:rPr>
          <w:lang w:val="ar_AE" w:bidi="ar_AE"/>
        </w:rPr>
        <w:t xml:space="preserve"> </w:t>
      </w:r>
      <w:r>
        <w:rPr>
          <w:lang w:val="ar_AE" w:bidi="ar_AE"/>
        </w:rPr>
        <w:t>شِمْعَى #2</w:t>
      </w:r>
      <w:r>
        <w:rPr>
          <w:lang w:val="ar_AE" w:bidi="ar_AE"/>
        </w:rPr>
        <w:t>.</w:t>
      </w:r>
    </w:p>
    <w:p>
      <w:pPr>
        <w:bidi/>
      </w:pPr>
      <w:r>
        <w:rPr>
          <w:lang w:val="ar_AE" w:bidi="ar_AE"/>
        </w:rPr>
      </w:r>
      <w:r>
        <w:rPr>
          <w:lang w:val="ar_AE" w:bidi="ar_AE"/>
        </w:rPr>
        <w:t xml:space="preserve">3. اسم بديل لشِمْعِيَا، ابن جَلَالَ، في </w:t>
      </w:r>
      <w:hyperlink r:id="rId1042">
        <w:r>
          <w:rPr>
            <w:lang w:val="ar_AE" w:bidi="ar_AE"/>
          </w:rPr>
          <w:rPr>
            <w:color w:val="0000EE"/>
            <w:u w:val="single"/>
          </w:rPr>
          <w:t>نَحَمْيَا 11:17</w:t>
        </w:r>
      </w:hyperlink>
      <w:r>
        <w:rPr>
          <w:lang w:val="ar_AE" w:bidi="ar_AE"/>
        </w:rPr>
        <w:t>.</w:t>
      </w:r>
      <w:r>
        <w:rPr>
          <w:b/>
          <w:lang w:val="ar_AE" w:bidi="ar_AE"/>
        </w:rPr>
        <w:t xml:space="preserve"> انظر</w:t>
      </w:r>
      <w:r>
        <w:rPr>
          <w:lang w:val="ar_AE" w:bidi="ar_AE"/>
        </w:rPr>
        <w:t xml:space="preserve"> </w:t>
      </w:r>
      <w:r>
        <w:rPr>
          <w:lang w:val="ar_AE" w:bidi="ar_AE"/>
        </w:rPr>
        <w:t>شِمْعِيَا #6</w:t>
      </w:r>
      <w:r>
        <w:rPr>
          <w:lang w:val="ar_AE" w:bidi="ar_AE"/>
        </w:rPr>
        <w:t>.</w:t>
      </w:r>
    </w:p>
    <w:p>
      <w:pPr>
        <w:bidi/>
      </w:pPr>
      <w:r>
        <w:rPr>
          <w:lang w:val="ar_AE" w:bidi="ar_AE"/>
        </w:rPr>
      </w:r>
      <w:r>
        <w:rPr>
          <w:lang w:val="ar_AE" w:bidi="ar_AE"/>
        </w:rPr>
        <w:t>٤. رئيس عائلة عاد إلى أورشَلِيمَ مع زَربَّابِل بعد السبي البابلي (</w:t>
      </w:r>
      <w:hyperlink r:id="rId1069">
        <w:r>
          <w:rPr>
            <w:lang w:val="ar_AE" w:bidi="ar_AE"/>
          </w:rPr>
          <w:rPr>
            <w:color w:val="0000EE"/>
            <w:u w:val="single"/>
          </w:rPr>
          <w:t>نحميا ١٢:١٨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شَمِيدَاعَ، الشِميداعيون</w:t>
      </w:r>
      <w:r>
        <w:rPr>
          <w:lang w:val="ar_AE" w:bidi="ar_AE"/>
        </w:rPr>
      </w:r>
    </w:p>
    <w:p>
      <w:pPr>
        <w:bidi/>
      </w:pPr>
      <w:r>
        <w:rPr>
          <w:lang w:val="ar_AE" w:bidi="ar_AE"/>
        </w:rPr>
      </w:r>
      <w:r>
        <w:rPr>
          <w:lang w:val="ar_AE" w:bidi="ar_AE"/>
        </w:rPr>
        <w:t>كان شِميداع أبًا لعائلة الشِميداعيين (</w:t>
      </w:r>
      <w:hyperlink r:id="rId1070">
        <w:r>
          <w:rPr>
            <w:lang w:val="ar_AE" w:bidi="ar_AE"/>
          </w:rPr>
          <w:rPr>
            <w:color w:val="0000EE"/>
            <w:u w:val="single"/>
          </w:rPr>
          <w:t>عدد 26:32</w:t>
        </w:r>
      </w:hyperlink>
      <w:r>
        <w:rPr>
          <w:lang w:val="ar_AE" w:bidi="ar_AE"/>
        </w:rPr>
        <w:t>) وهو أحد أحفاد منسى (</w:t>
      </w:r>
      <w:hyperlink r:id="rId772">
        <w:r>
          <w:rPr>
            <w:lang w:val="ar_AE" w:bidi="ar_AE"/>
          </w:rPr>
          <w:rPr>
            <w:color w:val="0000EE"/>
            <w:u w:val="single"/>
          </w:rPr>
          <w:t>يشوع 17:2؛</w:t>
        </w:r>
      </w:hyperlink>
      <w:r>
        <w:rPr>
          <w:lang w:val="ar_AE" w:bidi="ar_AE"/>
        </w:rPr>
        <w:t xml:space="preserve"> </w:t>
      </w:r>
      <w:hyperlink r:id="rId773">
        <w:r>
          <w:rPr>
            <w:lang w:val="ar_AE" w:bidi="ar_AE"/>
          </w:rPr>
          <w:rPr>
            <w:color w:val="0000EE"/>
            <w:u w:val="single"/>
          </w:rPr>
          <w:t>1 أخبار الأيام 7:19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شَمِيرَاموث</w:t>
      </w:r>
      <w:r>
        <w:rPr>
          <w:lang w:val="ar_AE" w:bidi="ar_AE"/>
        </w:rPr>
      </w:r>
    </w:p>
    <w:p>
      <w:pPr>
        <w:pStyle w:val="Heading2"/>
        <w:bidi/>
      </w:pPr>
      <w:r>
        <w:rPr>
          <w:lang w:val="ar_AE" w:bidi="ar_AE"/>
        </w:rPr>
        <w:t>شَمِيرَامُوث</w:t>
      </w:r>
    </w:p>
    <w:p>
      <w:pPr>
        <w:bidi/>
      </w:pPr>
      <w:r>
        <w:rPr>
          <w:lang w:val="ar_AE" w:bidi="ar_AE"/>
        </w:rPr>
      </w:r>
      <w:r>
        <w:rPr>
          <w:lang w:val="ar_AE" w:bidi="ar_AE"/>
        </w:rPr>
        <w:t>1. أحد اللاويين الذين أمرهم داود بالعزف على القيثارة عندما تم جلب تابوت عهد ٱللهِ من بيت عوبِيد-أَدوم إلى أورشليم (</w:t>
      </w:r>
      <w:hyperlink r:id="rId1071">
        <w:r>
          <w:rPr>
            <w:lang w:val="ar_AE" w:bidi="ar_AE"/>
          </w:rPr>
          <w:rPr>
            <w:color w:val="0000EE"/>
            <w:u w:val="single"/>
          </w:rPr>
          <w:t>1 أخبار 15:18–22</w:t>
        </w:r>
      </w:hyperlink>
      <w:r>
        <w:rPr>
          <w:lang w:val="ar_AE" w:bidi="ar_AE"/>
        </w:rPr>
        <w:t>)، والذي احتفظ بمنصب دائم تحت قيادة آساف كواحد من خدام التابوت (</w:t>
      </w:r>
      <w:hyperlink r:id="rId1072">
        <w:r>
          <w:rPr>
            <w:lang w:val="ar_AE" w:bidi="ar_AE"/>
          </w:rPr>
          <w:rPr>
            <w:color w:val="0000EE"/>
            <w:u w:val="single"/>
          </w:rPr>
          <w:t>16:4–5</w:t>
        </w:r>
      </w:hyperlink>
      <w:r>
        <w:rPr>
          <w:lang w:val="ar_AE" w:bidi="ar_AE"/>
        </w:rPr>
        <w:t>).</w:t>
      </w:r>
    </w:p>
    <w:p>
      <w:pPr>
        <w:bidi/>
      </w:pPr>
      <w:r>
        <w:rPr>
          <w:lang w:val="ar_AE" w:bidi="ar_AE"/>
        </w:rPr>
      </w:r>
      <w:r>
        <w:rPr>
          <w:lang w:val="ar_AE" w:bidi="ar_AE"/>
        </w:rPr>
        <w:t>٢. اللاوي الذي كلفه يهوشافاط بتعليم الشريعة "في جميع مدن يهوذا" (</w:t>
      </w:r>
      <w:hyperlink r:id="rId1073">
        <w:r>
          <w:rPr>
            <w:lang w:val="ar_AE" w:bidi="ar_AE"/>
          </w:rPr>
          <w:rPr>
            <w:color w:val="0000EE"/>
            <w:u w:val="single"/>
          </w:rPr>
          <w:t>٢ أخبار الأيام ١٧: ٨</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شِنْآب</w:t>
      </w:r>
      <w:r>
        <w:rPr>
          <w:lang w:val="ar_AE" w:bidi="ar_AE"/>
        </w:rPr>
      </w:r>
    </w:p>
    <w:p>
      <w:pPr>
        <w:bidi/>
      </w:pPr>
      <w:r>
        <w:rPr>
          <w:lang w:val="ar_AE" w:bidi="ar_AE"/>
        </w:rPr>
      </w:r>
      <w:r>
        <w:rPr>
          <w:lang w:val="ar_AE" w:bidi="ar_AE"/>
        </w:rPr>
        <w:t>ملك أَدْمَة، الذي انضم إلى تحالف مع أربعة ملوك مجاورين ضد الملك كَدَرْلَعَوْمَر. هزم كَدَرْلَعَوْمَر هذا التحالف من الملوك في وادي السِّدِّيم— المنطقة الجنوبية من البحر المَيِّت (</w:t>
      </w:r>
      <w:hyperlink r:id="rId925">
        <w:r>
          <w:rPr>
            <w:lang w:val="ar_AE" w:bidi="ar_AE"/>
          </w:rPr>
          <w:rPr>
            <w:color w:val="0000EE"/>
            <w:u w:val="single"/>
          </w:rPr>
          <w:t>تكوين 14:2</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شِنْأَصَّرُ</w:t>
      </w:r>
      <w:r>
        <w:rPr>
          <w:lang w:val="ar_AE" w:bidi="ar_AE"/>
        </w:rPr>
      </w:r>
    </w:p>
    <w:p>
      <w:pPr>
        <w:pStyle w:val="Heading2"/>
        <w:bidi/>
      </w:pPr>
      <w:r>
        <w:rPr>
          <w:b/>
          <w:lang w:val="ar_AE" w:bidi="ar_AE"/>
        </w:rPr>
        <w:t>شِنْأَصَّرُ</w:t>
      </w:r>
      <w:r>
        <w:rPr>
          <w:lang w:val="ar_AE" w:bidi="ar_AE"/>
        </w:rPr>
        <w:t>*</w:t>
      </w:r>
    </w:p>
    <w:p>
      <w:pPr>
        <w:bidi/>
      </w:pPr>
      <w:r>
        <w:rPr>
          <w:lang w:val="ar_AE" w:bidi="ar_AE"/>
        </w:rPr>
      </w:r>
      <w:r>
        <w:rPr>
          <w:lang w:val="ar_AE" w:bidi="ar_AE"/>
        </w:rPr>
        <w:t>الابن الرابع ليكنيا (يهوياكين)، ملك يهوذا الذي سُبي (</w:t>
      </w:r>
      <w:hyperlink r:id="rId1074">
        <w:r>
          <w:rPr>
            <w:lang w:val="ar_AE" w:bidi="ar_AE"/>
          </w:rPr>
          <w:rPr>
            <w:color w:val="0000EE"/>
            <w:u w:val="single"/>
          </w:rPr>
          <w:t>1أخبار الأيام 3: 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شِنْعَار</w:t>
      </w:r>
      <w:r>
        <w:rPr>
          <w:lang w:val="ar_AE" w:bidi="ar_AE"/>
        </w:rPr>
      </w:r>
    </w:p>
    <w:p>
      <w:pPr>
        <w:pStyle w:val="Heading2"/>
        <w:bidi/>
      </w:pPr>
      <w:r>
        <w:rPr>
          <w:lang w:val="ar_AE" w:bidi="ar_AE"/>
        </w:rPr>
        <w:t>شِنْعَار</w:t>
      </w:r>
      <w:r>
        <w:rPr>
          <w:lang w:val="ar_AE" w:bidi="ar_AE"/>
        </w:rPr>
        <w:t>*</w:t>
      </w:r>
    </w:p>
    <w:p>
      <w:pPr>
        <w:bidi/>
      </w:pPr>
      <w:r>
        <w:rPr>
          <w:lang w:val="ar_AE" w:bidi="ar_AE"/>
        </w:rPr>
      </w:r>
      <w:r>
        <w:rPr>
          <w:lang w:val="ar_AE" w:bidi="ar_AE"/>
        </w:rPr>
        <w:t>اسم لمنطقة في بابل ذُكرت حصريًا في الكتاب المقدس. كانت سهل شنعار تضم المنطقة بأكملها تقريبًا من بغداد الحديثة إلى الخليج الفارسي. في العالم القديم، كانت هذه المنطقة هي سومر (الجَنُوب) وأكد (الشمال)، التي أصبحت عمومًا تُعرف فيمَا بعد باسم بابل (</w:t>
      </w:r>
      <w:hyperlink r:id="rId1075">
        <w:r>
          <w:rPr>
            <w:lang w:val="ar_AE" w:bidi="ar_AE"/>
          </w:rPr>
          <w:rPr>
            <w:color w:val="0000EE"/>
            <w:u w:val="single"/>
          </w:rPr>
          <w:t>دانيال 1:2</w:t>
        </w:r>
      </w:hyperlink>
      <w:r>
        <w:rPr>
          <w:lang w:val="ar_AE" w:bidi="ar_AE"/>
        </w:rPr>
        <w:t>). كانت المدن الشهيرة أَرَك، وَأَكَّد، وبَابِل (بابلون) جميعها في أَرْضِ شِنْعَار جزءًا من مملكة نمرود، ابن كوش (</w:t>
      </w:r>
      <w:hyperlink r:id="rId1076">
        <w:r>
          <w:rPr>
            <w:lang w:val="ar_AE" w:bidi="ar_AE"/>
          </w:rPr>
          <w:rPr>
            <w:color w:val="0000EE"/>
            <w:u w:val="single"/>
          </w:rPr>
          <w:t>تكوين 10:10</w:t>
        </w:r>
      </w:hyperlink>
      <w:r>
        <w:rPr>
          <w:lang w:val="ar_AE" w:bidi="ar_AE"/>
        </w:rPr>
        <w:t xml:space="preserve">). </w:t>
      </w:r>
      <w:hyperlink r:id="rId1077">
        <w:r>
          <w:rPr>
            <w:lang w:val="ar_AE" w:bidi="ar_AE"/>
          </w:rPr>
          <w:rPr>
            <w:color w:val="0000EE"/>
            <w:u w:val="single"/>
          </w:rPr>
          <w:t>تكوين 11:2</w:t>
        </w:r>
      </w:hyperlink>
      <w:r>
        <w:rPr>
          <w:lang w:val="ar_AE" w:bidi="ar_AE"/>
        </w:rPr>
        <w:t xml:space="preserve"> كما يرد ذكر شِنْعَار بالارتباط ببرج بابل. في </w:t>
      </w:r>
      <w:hyperlink r:id="rId1078">
        <w:r>
          <w:rPr>
            <w:lang w:val="ar_AE" w:bidi="ar_AE"/>
          </w:rPr>
          <w:rPr>
            <w:color w:val="0000EE"/>
            <w:u w:val="single"/>
          </w:rPr>
          <w:t>تكوين 14:1</w:t>
        </w:r>
      </w:hyperlink>
      <w:r>
        <w:rPr>
          <w:lang w:val="ar_AE" w:bidi="ar_AE"/>
        </w:rPr>
        <w:t xml:space="preserve"> و</w:t>
      </w:r>
      <w:hyperlink r:id="rId1079">
        <w:r>
          <w:rPr>
            <w:lang w:val="ar_AE" w:bidi="ar_AE"/>
          </w:rPr>
          <w:rPr>
            <w:color w:val="0000EE"/>
            <w:u w:val="single"/>
          </w:rPr>
          <w:t>9</w:t>
        </w:r>
      </w:hyperlink>
      <w:r>
        <w:rPr>
          <w:lang w:val="ar_AE" w:bidi="ar_AE"/>
        </w:rPr>
        <w:t xml:space="preserve">، ونقرأ عن </w:t>
      </w:r>
      <w:r>
        <w:rPr>
          <w:lang w:val="ar_AE" w:bidi="ar_AE"/>
        </w:rPr>
        <w:t>أَمْرَافَل</w:t>
      </w:r>
      <w:r>
        <w:rPr>
          <w:lang w:val="ar_AE" w:bidi="ar_AE"/>
        </w:rPr>
        <w:t>، "ملك شنعار"، الذي كان جزءًا من تحالف شرقي في حرب مع إبراهيم وسكان عبر الأرْدُنّ. وارتباط شِنْعَار بمنطقة من بابل بات واضحًا في سبي إسرائيل. صارت شِنْعَار وجهة رعايا نبوخذ نصر الجدد (</w:t>
      </w:r>
      <w:hyperlink r:id="rId1075">
        <w:r>
          <w:rPr>
            <w:lang w:val="ar_AE" w:bidi="ar_AE"/>
          </w:rPr>
          <w:rPr>
            <w:color w:val="0000EE"/>
            <w:u w:val="single"/>
          </w:rPr>
          <w:t>دانيال 1:2</w:t>
        </w:r>
      </w:hyperlink>
      <w:r>
        <w:rPr>
          <w:lang w:val="ar_AE" w:bidi="ar_AE"/>
        </w:rPr>
        <w:t>) ومكان إنقاذ إسرائيل لاحقًا (</w:t>
      </w:r>
      <w:hyperlink r:id="rId1080">
        <w:r>
          <w:rPr>
            <w:lang w:val="ar_AE" w:bidi="ar_AE"/>
          </w:rPr>
          <w:rPr>
            <w:color w:val="0000EE"/>
            <w:u w:val="single"/>
          </w:rPr>
          <w:t>إشعياء 11:11</w:t>
        </w:r>
      </w:hyperlink>
      <w:r>
        <w:rPr>
          <w:lang w:val="ar_AE" w:bidi="ar_AE"/>
        </w:rPr>
        <w:t xml:space="preserve">؛ قارن </w:t>
      </w:r>
      <w:hyperlink r:id="rId1081">
        <w:r>
          <w:rPr>
            <w:lang w:val="ar_AE" w:bidi="ar_AE"/>
          </w:rPr>
          <w:rPr>
            <w:color w:val="0000EE"/>
            <w:u w:val="single"/>
          </w:rPr>
          <w:t>زكريا 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شنق</w:t>
      </w:r>
      <w:r>
        <w:rPr>
          <w:lang w:val="ar_AE" w:bidi="ar_AE"/>
        </w:rPr>
      </w:r>
    </w:p>
    <w:p>
      <w:pPr>
        <w:bidi/>
      </w:pPr>
      <w:r>
        <w:rPr>
          <w:lang w:val="ar_AE" w:bidi="ar_AE"/>
        </w:rPr>
      </w:r>
      <w:r>
        <w:rPr>
          <w:lang w:val="ar_AE" w:bidi="ar_AE"/>
        </w:rPr>
        <w:t xml:space="preserve">انظر </w:t>
      </w:r>
      <w:r>
        <w:rPr>
          <w:lang w:val="ar_AE" w:bidi="ar_AE"/>
        </w:rPr>
        <w:t>القانون الجنائي والعقوبات؛</w:t>
      </w:r>
      <w:r>
        <w:rPr>
          <w:lang w:val="ar_AE" w:bidi="ar_AE"/>
        </w:rPr>
        <w:t xml:space="preserve"> </w:t>
      </w:r>
      <w:r>
        <w:rPr>
          <w:lang w:val="ar_AE" w:bidi="ar_AE"/>
        </w:rPr>
        <w:t>الوضع على الخازوق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شَهادة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الشاهِد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شهر</w:t>
      </w:r>
      <w:r>
        <w:rPr>
          <w:lang w:val="ar_AE" w:bidi="ar_AE"/>
        </w:rPr>
      </w:r>
    </w:p>
    <w:p>
      <w:pPr>
        <w:bidi/>
      </w:pPr>
      <w:r>
        <w:rPr>
          <w:lang w:val="ar_AE" w:bidi="ar_AE"/>
        </w:rPr>
      </w:r>
      <w:r>
        <w:rPr>
          <w:lang w:val="ar_AE" w:bidi="ar_AE"/>
        </w:rPr>
        <w:t xml:space="preserve">انظر </w:t>
      </w:r>
      <w:r>
        <w:rPr>
          <w:lang w:val="ar_AE" w:bidi="ar_AE"/>
        </w:rPr>
        <w:t>التقويمات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شَّهْوَة (نبات القبار, الكَبَر)</w:t>
      </w:r>
      <w:r>
        <w:rPr>
          <w:lang w:val="ar_AE" w:bidi="ar_AE"/>
        </w:rPr>
      </w:r>
    </w:p>
    <w:p>
      <w:pPr>
        <w:bidi/>
      </w:pPr>
      <w:r>
        <w:rPr>
          <w:lang w:val="ar_AE" w:bidi="ar_AE"/>
        </w:rPr>
      </w:r>
      <w:r>
        <w:rPr>
          <w:lang w:val="ar_AE" w:bidi="ar_AE"/>
        </w:rPr>
        <w:t xml:space="preserve">نبات قصير، مترامي الأطراف، تُستخدَم ثماره لفتح الشهية.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شوبائيل</w:t>
      </w:r>
      <w:r>
        <w:rPr>
          <w:lang w:val="ar_AE" w:bidi="ar_AE"/>
        </w:rPr>
      </w:r>
    </w:p>
    <w:p>
      <w:pPr>
        <w:pStyle w:val="Heading2"/>
        <w:bidi/>
      </w:pPr>
      <w:r>
        <w:rPr>
          <w:lang w:val="ar_AE" w:bidi="ar_AE"/>
        </w:rPr>
        <w:t>شوبائيل</w:t>
      </w:r>
    </w:p>
    <w:p>
      <w:pPr>
        <w:bidi/>
      </w:pPr>
      <w:r>
        <w:rPr>
          <w:lang w:val="ar_AE" w:bidi="ar_AE"/>
        </w:rPr>
      </w:r>
      <w:r>
        <w:rPr>
          <w:lang w:val="ar_AE" w:bidi="ar_AE"/>
        </w:rPr>
        <w:t xml:space="preserve">١. هو ابن الجرشونيين في </w:t>
      </w:r>
      <w:hyperlink r:id="rId385">
        <w:r>
          <w:rPr>
            <w:lang w:val="ar_AE" w:bidi="ar_AE"/>
          </w:rPr>
          <w:rPr>
            <w:color w:val="0000EE"/>
            <w:u w:val="single"/>
          </w:rPr>
          <w:t>١ أخبار الأيام ٢٤:٢٠</w:t>
        </w:r>
      </w:hyperlink>
      <w:r>
        <w:rPr>
          <w:lang w:val="ar_AE" w:bidi="ar_AE"/>
        </w:rPr>
        <w:t xml:space="preserve">. </w:t>
      </w:r>
      <w:r>
        <w:rPr>
          <w:i/>
          <w:lang w:val="ar_AE" w:bidi="ar_AE"/>
        </w:rPr>
        <w:t>انظر</w:t>
      </w:r>
      <w:r>
        <w:rPr>
          <w:lang w:val="ar_AE" w:bidi="ar_AE"/>
        </w:rPr>
        <w:t xml:space="preserve"> </w:t>
      </w:r>
      <w:r>
        <w:rPr>
          <w:lang w:val="ar_AE" w:bidi="ar_AE"/>
        </w:rPr>
        <w:t>شوبائيل #١</w:t>
      </w:r>
      <w:r>
        <w:rPr>
          <w:lang w:val="ar_AE" w:bidi="ar_AE"/>
        </w:rPr>
        <w:t>.</w:t>
      </w:r>
    </w:p>
    <w:p>
      <w:pPr>
        <w:bidi/>
      </w:pPr>
      <w:r>
        <w:rPr>
          <w:lang w:val="ar_AE" w:bidi="ar_AE"/>
        </w:rPr>
      </w:r>
      <w:r>
        <w:rPr>
          <w:lang w:val="ar_AE" w:bidi="ar_AE"/>
        </w:rPr>
        <w:t xml:space="preserve">2. هو ابن هيمان في </w:t>
      </w:r>
      <w:hyperlink r:id="rId1082">
        <w:r>
          <w:rPr>
            <w:lang w:val="ar_AE" w:bidi="ar_AE"/>
          </w:rPr>
          <w:rPr>
            <w:color w:val="0000EE"/>
            <w:u w:val="single"/>
          </w:rPr>
          <w:t>1 أخبار الأيام 25:20</w:t>
        </w:r>
      </w:hyperlink>
      <w:r>
        <w:rPr>
          <w:lang w:val="ar_AE" w:bidi="ar_AE"/>
        </w:rPr>
        <w:t xml:space="preserve">. </w:t>
      </w:r>
      <w:r>
        <w:rPr>
          <w:i/>
          <w:lang w:val="ar_AE" w:bidi="ar_AE"/>
        </w:rPr>
        <w:t>انظر</w:t>
      </w:r>
      <w:r>
        <w:rPr>
          <w:lang w:val="ar_AE" w:bidi="ar_AE"/>
        </w:rPr>
        <w:t xml:space="preserve"> </w:t>
      </w:r>
      <w:r>
        <w:rPr>
          <w:lang w:val="ar_AE" w:bidi="ar_AE"/>
        </w:rPr>
        <w:t>شوبائيل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شوباب</w:t>
      </w:r>
      <w:r>
        <w:rPr>
          <w:lang w:val="ar_AE" w:bidi="ar_AE"/>
        </w:rPr>
      </w:r>
    </w:p>
    <w:p>
      <w:pPr>
        <w:bidi/>
      </w:pPr>
      <w:r>
        <w:rPr>
          <w:lang w:val="ar_AE" w:bidi="ar_AE"/>
        </w:rPr>
      </w:r>
      <w:r>
        <w:rPr>
          <w:lang w:val="ar_AE" w:bidi="ar_AE"/>
        </w:rPr>
        <w:t>1. ثاني أبناء داود من الأربع ابناء الذين انجبتهم بثشبع (</w:t>
      </w:r>
      <w:hyperlink r:id="rId1012">
        <w:r>
          <w:rPr>
            <w:lang w:val="ar_AE" w:bidi="ar_AE"/>
          </w:rPr>
          <w:rPr>
            <w:color w:val="0000EE"/>
            <w:u w:val="single"/>
          </w:rPr>
          <w:t>2 صم 5:14</w:t>
        </w:r>
      </w:hyperlink>
      <w:r>
        <w:rPr>
          <w:lang w:val="ar_AE" w:bidi="ar_AE"/>
        </w:rPr>
        <w:t xml:space="preserve">; </w:t>
      </w:r>
      <w:hyperlink r:id="rId1011">
        <w:r>
          <w:rPr>
            <w:lang w:val="ar_AE" w:bidi="ar_AE"/>
          </w:rPr>
          <w:rPr>
            <w:color w:val="0000EE"/>
            <w:u w:val="single"/>
          </w:rPr>
          <w:t>1 أخ 3:5</w:t>
        </w:r>
      </w:hyperlink>
      <w:r>
        <w:rPr>
          <w:lang w:val="ar_AE" w:bidi="ar_AE"/>
        </w:rPr>
        <w:t xml:space="preserve">; </w:t>
      </w:r>
      <w:hyperlink r:id="rId1013">
        <w:r>
          <w:rPr>
            <w:lang w:val="ar_AE" w:bidi="ar_AE"/>
          </w:rPr>
          <w:rPr>
            <w:color w:val="0000EE"/>
            <w:u w:val="single"/>
          </w:rPr>
          <w:t>14:4</w:t>
        </w:r>
      </w:hyperlink>
      <w:r>
        <w:rPr>
          <w:lang w:val="ar_AE" w:bidi="ar_AE"/>
        </w:rPr>
        <w:t>).</w:t>
      </w:r>
    </w:p>
    <w:p>
      <w:pPr>
        <w:bidi/>
      </w:pPr>
      <w:r>
        <w:rPr>
          <w:lang w:val="ar_AE" w:bidi="ar_AE"/>
        </w:rPr>
      </w:r>
      <w:r>
        <w:rPr>
          <w:lang w:val="ar_AE" w:bidi="ar_AE"/>
        </w:rPr>
        <w:t>2. ابن كالب من زوجته عزوبة (</w:t>
      </w:r>
      <w:hyperlink r:id="rId1083">
        <w:r>
          <w:rPr>
            <w:lang w:val="ar_AE" w:bidi="ar_AE"/>
          </w:rPr>
          <w:rPr>
            <w:color w:val="0000EE"/>
            <w:u w:val="single"/>
          </w:rPr>
          <w:t>1 أخبار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شُوبَال</w:t>
      </w:r>
      <w:r>
        <w:rPr>
          <w:lang w:val="ar_AE" w:bidi="ar_AE"/>
        </w:rPr>
      </w:r>
    </w:p>
    <w:p>
      <w:pPr>
        <w:pStyle w:val="Heading2"/>
        <w:bidi/>
      </w:pPr>
      <w:r>
        <w:rPr>
          <w:lang w:val="ar_AE" w:bidi="ar_AE"/>
        </w:rPr>
        <w:t>شُوبَال</w:t>
      </w:r>
    </w:p>
    <w:p>
      <w:pPr>
        <w:bidi/>
      </w:pPr>
      <w:r>
        <w:rPr>
          <w:lang w:val="ar_AE" w:bidi="ar_AE"/>
        </w:rPr>
      </w:r>
      <w:r>
        <w:rPr>
          <w:lang w:val="ar_AE" w:bidi="ar_AE"/>
        </w:rPr>
        <w:t>1. واحد من أبناء سعير الحوري السبعة في أدوم (</w:t>
      </w:r>
      <w:hyperlink r:id="rId1084">
        <w:r>
          <w:rPr>
            <w:lang w:val="ar_AE" w:bidi="ar_AE"/>
          </w:rPr>
          <w:rPr>
            <w:color w:val="0000EE"/>
            <w:u w:val="single"/>
          </w:rPr>
          <w:t>تكوين 36:20؛</w:t>
        </w:r>
      </w:hyperlink>
      <w:r>
        <w:rPr>
          <w:lang w:val="ar_AE" w:bidi="ar_AE"/>
        </w:rPr>
        <w:t xml:space="preserve"> </w:t>
      </w:r>
      <w:hyperlink r:id="rId1085">
        <w:r>
          <w:rPr>
            <w:lang w:val="ar_AE" w:bidi="ar_AE"/>
          </w:rPr>
          <w:rPr>
            <w:color w:val="0000EE"/>
            <w:u w:val="single"/>
          </w:rPr>
          <w:t>1 أخبار 1:38</w:t>
        </w:r>
      </w:hyperlink>
      <w:r>
        <w:rPr>
          <w:lang w:val="ar_AE" w:bidi="ar_AE"/>
        </w:rPr>
        <w:t>). أصبح شُوبَال أبًا لخمسة أبناء (</w:t>
      </w:r>
      <w:hyperlink r:id="rId689">
        <w:r>
          <w:rPr>
            <w:lang w:val="ar_AE" w:bidi="ar_AE"/>
          </w:rPr>
          <w:rPr>
            <w:color w:val="0000EE"/>
            <w:u w:val="single"/>
          </w:rPr>
          <w:t>تكوين 36:23؛</w:t>
        </w:r>
      </w:hyperlink>
      <w:r>
        <w:rPr>
          <w:lang w:val="ar_AE" w:bidi="ar_AE"/>
        </w:rPr>
        <w:t xml:space="preserve"> </w:t>
      </w:r>
      <w:hyperlink r:id="rId690">
        <w:r>
          <w:rPr>
            <w:lang w:val="ar_AE" w:bidi="ar_AE"/>
          </w:rPr>
          <w:rPr>
            <w:color w:val="0000EE"/>
            <w:u w:val="single"/>
          </w:rPr>
          <w:t>1 أخبار 1:40</w:t>
        </w:r>
      </w:hyperlink>
      <w:r>
        <w:rPr>
          <w:lang w:val="ar_AE" w:bidi="ar_AE"/>
        </w:rPr>
        <w:t xml:space="preserve">) وأمييرًا من أمراء </w:t>
      </w:r>
      <w:r>
        <w:rPr>
          <w:lang w:val="ar_AE" w:bidi="ar_AE"/>
        </w:rPr>
        <w:t xml:space="preserve">الحُورِيِّين </w:t>
      </w:r>
      <w:r>
        <w:rPr>
          <w:lang w:val="ar_AE" w:bidi="ar_AE"/>
        </w:rPr>
        <w:t>(</w:t>
      </w:r>
      <w:hyperlink r:id="rId1086">
        <w:r>
          <w:rPr>
            <w:lang w:val="ar_AE" w:bidi="ar_AE"/>
          </w:rPr>
          <w:rPr>
            <w:color w:val="0000EE"/>
            <w:u w:val="single"/>
          </w:rPr>
          <w:t>تكوين 36:29</w:t>
        </w:r>
      </w:hyperlink>
      <w:r>
        <w:rPr>
          <w:lang w:val="ar_AE" w:bidi="ar_AE"/>
        </w:rPr>
        <w:t>).</w:t>
      </w:r>
    </w:p>
    <w:p>
      <w:pPr>
        <w:bidi/>
      </w:pPr>
      <w:r>
        <w:rPr>
          <w:lang w:val="ar_AE" w:bidi="ar_AE"/>
        </w:rPr>
      </w:r>
      <w:r>
        <w:rPr>
          <w:lang w:val="ar_AE" w:bidi="ar_AE"/>
        </w:rPr>
        <w:t xml:space="preserve">٢. </w:t>
      </w:r>
      <w:r>
        <w:rPr>
          <w:lang w:val="ar_AE" w:bidi="ar_AE"/>
        </w:rPr>
        <w:t>بْنِ حُورَ</w:t>
      </w:r>
      <w:r>
        <w:rPr>
          <w:lang w:val="ar_AE" w:bidi="ar_AE"/>
        </w:rPr>
        <w:t xml:space="preserve">، والد </w:t>
      </w:r>
      <w:r>
        <w:rPr>
          <w:lang w:val="ar_AE" w:bidi="ar_AE"/>
        </w:rPr>
        <w:t>هَرُوَاهُ</w:t>
      </w:r>
      <w:r>
        <w:rPr>
          <w:lang w:val="ar_AE" w:bidi="ar_AE"/>
        </w:rPr>
        <w:t xml:space="preserve">، ومؤسس عائلات </w:t>
      </w:r>
      <w:r>
        <w:rPr>
          <w:lang w:val="ar_AE" w:bidi="ar_AE"/>
        </w:rPr>
        <w:t>قَرْيَة يَعَارِيم</w:t>
      </w:r>
      <w:r>
        <w:rPr>
          <w:lang w:val="ar_AE" w:bidi="ar_AE"/>
        </w:rPr>
        <w:t xml:space="preserve"> (</w:t>
      </w:r>
      <w:hyperlink r:id="rId1087">
        <w:r>
          <w:rPr>
            <w:lang w:val="ar_AE" w:bidi="ar_AE"/>
          </w:rPr>
          <w:rPr>
            <w:color w:val="0000EE"/>
            <w:u w:val="single"/>
          </w:rPr>
          <w:t>١ أخبار 2: 50–52</w:t>
        </w:r>
      </w:hyperlink>
      <w:r>
        <w:rPr>
          <w:lang w:val="ar_AE" w:bidi="ar_AE"/>
        </w:rPr>
        <w:t>).</w:t>
      </w:r>
    </w:p>
    <w:p>
      <w:pPr>
        <w:bidi/>
      </w:pPr>
      <w:r>
        <w:rPr>
          <w:lang w:val="ar_AE" w:bidi="ar_AE"/>
        </w:rPr>
      </w:r>
      <w:r>
        <w:rPr>
          <w:lang w:val="ar_AE" w:bidi="ar_AE"/>
        </w:rPr>
        <w:t xml:space="preserve">3. أحد أبناء يهوذا الخمسة، ووالد </w:t>
      </w:r>
      <w:r>
        <w:rPr>
          <w:lang w:val="ar_AE" w:bidi="ar_AE"/>
        </w:rPr>
        <w:t xml:space="preserve">رَآيَا </w:t>
      </w:r>
      <w:r>
        <w:rPr>
          <w:lang w:val="ar_AE" w:bidi="ar_AE"/>
        </w:rPr>
        <w:t>(</w:t>
      </w:r>
      <w:hyperlink r:id="rId1088">
        <w:r>
          <w:rPr>
            <w:lang w:val="ar_AE" w:bidi="ar_AE"/>
          </w:rPr>
          <w:rPr>
            <w:color w:val="0000EE"/>
            <w:u w:val="single"/>
          </w:rPr>
          <w:t>1 أخبار 4:1–2</w:t>
        </w:r>
      </w:hyperlink>
      <w:r>
        <w:rPr>
          <w:lang w:val="ar_AE" w:bidi="ar_AE"/>
        </w:rPr>
        <w:t>)؛ ربما يكون هو نفس الشخص المذكور في رقم 2 أعلاه.</w:t>
      </w:r>
      <w:r>
        <w:rPr>
          <w:lang w:val="ar_AE" w:bidi="ar_AE"/>
        </w:rPr>
      </w:r>
      <w:r>
        <w:rPr>
          <w:lang w:val="ar_AE" w:bidi="ar_AE"/>
        </w:rPr>
      </w:r>
    </w:p>
    <w:p>
      <w:pPr>
        <w:bidi/>
      </w:pPr>
      <w:r>
        <w:rPr>
          <w:lang w:val="ar_AE" w:bidi="ar_AE"/>
        </w:rPr>
      </w:r>
    </w:p>
    <w:p>
      <w:pPr>
        <w:pStyle w:val="Heading2"/>
        <w:bidi/>
      </w:pPr>
      <w:r>
        <w:rPr>
          <w:lang w:val="ar_AE" w:bidi="ar_AE"/>
        </w:rPr>
        <w:t>شوباي</w:t>
      </w:r>
      <w:r>
        <w:rPr>
          <w:lang w:val="ar_AE" w:bidi="ar_AE"/>
        </w:rPr>
      </w:r>
    </w:p>
    <w:p>
      <w:pPr>
        <w:bidi/>
      </w:pPr>
      <w:r>
        <w:rPr>
          <w:lang w:val="ar_AE" w:bidi="ar_AE"/>
        </w:rPr>
      </w:r>
      <w:r>
        <w:rPr>
          <w:lang w:val="ar_AE" w:bidi="ar_AE"/>
        </w:rPr>
        <w:t>الجد الأكبر لمجموعة من الناس الذين عادوا إلى أورشليم مع زربابل بعد السبي البابلي (</w:t>
      </w:r>
      <w:hyperlink r:id="rId852">
        <w:r>
          <w:rPr>
            <w:lang w:val="ar_AE" w:bidi="ar_AE"/>
          </w:rPr>
          <w:rPr>
            <w:color w:val="0000EE"/>
            <w:u w:val="single"/>
          </w:rPr>
          <w:t>عزرا ٢:٤٢</w:t>
        </w:r>
      </w:hyperlink>
      <w:r>
        <w:rPr>
          <w:lang w:val="ar_AE" w:bidi="ar_AE"/>
        </w:rPr>
        <w:t xml:space="preserve">؛ </w:t>
      </w:r>
      <w:hyperlink r:id="rId853">
        <w:r>
          <w:rPr>
            <w:lang w:val="ar_AE" w:bidi="ar_AE"/>
          </w:rPr>
          <w:rPr>
            <w:color w:val="0000EE"/>
            <w:u w:val="single"/>
          </w:rPr>
          <w:t>نحميا ٧:٤٥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شوبَك</w:t>
      </w:r>
      <w:r>
        <w:rPr>
          <w:lang w:val="ar_AE" w:bidi="ar_AE"/>
        </w:rPr>
      </w:r>
    </w:p>
    <w:p>
      <w:pPr>
        <w:pStyle w:val="Heading2"/>
        <w:bidi/>
      </w:pPr>
      <w:r>
        <w:rPr>
          <w:lang w:val="ar_AE" w:bidi="ar_AE"/>
        </w:rPr>
        <w:t>شُوبَك</w:t>
      </w:r>
    </w:p>
    <w:p>
      <w:pPr>
        <w:bidi/>
      </w:pPr>
      <w:r>
        <w:rPr>
          <w:lang w:val="ar_AE" w:bidi="ar_AE"/>
        </w:rPr>
      </w:r>
      <w:r>
        <w:rPr>
          <w:lang w:val="ar_AE" w:bidi="ar_AE"/>
        </w:rPr>
        <w:t>قائد جيش هدر عزر، ملك صوبة، الذي قاد الحملة العمونية-السورية ضد إسرائيل. قتل جيش داود شوبك، ودمر قواته تمامًا، لدرجة أن التحالف العموني-السوري انكسر، وأصبحت الممالك التي كانت خاضعة لهدد تحت سيطرة داود (</w:t>
      </w:r>
      <w:hyperlink r:id="rId1089">
        <w:r>
          <w:rPr>
            <w:lang w:val="ar_AE" w:bidi="ar_AE"/>
          </w:rPr>
          <w:rPr>
            <w:color w:val="0000EE"/>
            <w:u w:val="single"/>
          </w:rPr>
          <w:t>2 صموئيل 10:16–18</w:t>
        </w:r>
      </w:hyperlink>
      <w:r>
        <w:rPr>
          <w:lang w:val="ar_AE" w:bidi="ar_AE"/>
        </w:rPr>
        <w:t xml:space="preserve">، </w:t>
      </w:r>
      <w:hyperlink r:id="rId1090">
        <w:r>
          <w:rPr>
            <w:lang w:val="ar_AE" w:bidi="ar_AE"/>
          </w:rPr>
          <w:rPr>
            <w:color w:val="0000EE"/>
            <w:u w:val="single"/>
          </w:rPr>
          <w:t>1 أخبار الأيام 19:16–18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w:t>
      </w:r>
      <w:r>
        <w:rPr>
          <w:lang w:val="ar_AE" w:bidi="ar_AE"/>
        </w:rPr>
      </w:r>
    </w:p>
    <w:p>
      <w:pPr>
        <w:pStyle w:val="Heading2"/>
        <w:bidi/>
      </w:pPr>
      <w:r>
        <w:rPr>
          <w:lang w:val="ar_AE" w:bidi="ar_AE"/>
        </w:rPr>
        <w:t>شُوبِي</w:t>
      </w:r>
    </w:p>
    <w:p>
      <w:pPr>
        <w:bidi/>
      </w:pPr>
      <w:r>
        <w:rPr>
          <w:lang w:val="ar_AE" w:bidi="ar_AE"/>
        </w:rPr>
      </w:r>
      <w:r>
        <w:rPr>
          <w:lang w:val="ar_AE" w:bidi="ar_AE"/>
        </w:rPr>
        <w:t>أمير عموني ،ابن الملك ناحاش الذي مع ماكير من لودبار وبرزلاي من روجليم، زودوا داود بالطعام والمعدات بسخاء في محنايم خلال تمرد أبشالوم (</w:t>
      </w:r>
      <w:hyperlink r:id="rId1091">
        <w:r>
          <w:rPr>
            <w:lang w:val="ar_AE" w:bidi="ar_AE"/>
          </w:rPr>
          <w:rPr>
            <w:color w:val="0000EE"/>
            <w:u w:val="single"/>
          </w:rPr>
          <w:t>2 صم 17:27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شُوبِيق</w:t>
      </w:r>
      <w:r>
        <w:rPr>
          <w:lang w:val="ar_AE" w:bidi="ar_AE"/>
        </w:rPr>
      </w:r>
    </w:p>
    <w:p>
      <w:pPr>
        <w:pStyle w:val="Heading2"/>
        <w:bidi/>
      </w:pPr>
      <w:r>
        <w:rPr>
          <w:b/>
          <w:lang w:val="ar_AE" w:bidi="ar_AE"/>
        </w:rPr>
        <w:t>شُوبِيق</w:t>
      </w:r>
    </w:p>
    <w:p>
      <w:pPr>
        <w:bidi/>
      </w:pPr>
      <w:r>
        <w:rPr>
          <w:lang w:val="ar_AE" w:bidi="ar_AE"/>
        </w:rPr>
      </w:r>
      <w:r>
        <w:rPr>
          <w:lang w:val="ar_AE" w:bidi="ar_AE"/>
        </w:rPr>
        <w:t>أحد الرؤساء الذين ختموا ميثاق عزرا بالولاء لله في فترة ما بعد السبي (</w:t>
      </w:r>
      <w:hyperlink r:id="rId1092">
        <w:r>
          <w:rPr>
            <w:lang w:val="ar_AE" w:bidi="ar_AE"/>
          </w:rPr>
          <w:rPr>
            <w:color w:val="0000EE"/>
            <w:u w:val="single"/>
          </w:rPr>
          <w:t>نحميا 10: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w:t>
      </w:r>
      <w:r>
        <w:rPr>
          <w:lang w:val="ar_AE" w:bidi="ar_AE"/>
        </w:rPr>
      </w:r>
    </w:p>
    <w:p>
      <w:pPr>
        <w:bidi/>
      </w:pPr>
      <w:r>
        <w:rPr>
          <w:lang w:val="ar_AE" w:bidi="ar_AE"/>
        </w:rPr>
      </w:r>
      <w:r>
        <w:rPr>
          <w:lang w:val="ar_AE" w:bidi="ar_AE"/>
        </w:rPr>
        <w:t xml:space="preserve">1. ابن أَفْرَايِم، شقيق بَاكِر وتَاحَن، ووالد عِيرَانَ وبَرَد. أسس عشيرة </w:t>
      </w:r>
      <w:r>
        <w:rPr>
          <w:lang w:val="ar_AE" w:bidi="ar_AE"/>
        </w:rPr>
        <w:t>الشُّوتَالَحِيِّين</w:t>
      </w:r>
      <w:r>
        <w:rPr>
          <w:lang w:val="ar_AE" w:bidi="ar_AE"/>
        </w:rPr>
        <w:t>، وكان ضمن سلسلة نسب يَشوع بن نون (</w:t>
      </w:r>
      <w:hyperlink r:id="rId1093">
        <w:r>
          <w:rPr>
            <w:lang w:val="ar_AE" w:bidi="ar_AE"/>
          </w:rPr>
          <w:rPr>
            <w:color w:val="0000EE"/>
            <w:u w:val="single"/>
          </w:rPr>
          <w:t>عدد 26:35؛</w:t>
        </w:r>
      </w:hyperlink>
      <w:r>
        <w:rPr>
          <w:lang w:val="ar_AE" w:bidi="ar_AE"/>
        </w:rPr>
        <w:t xml:space="preserve"> </w:t>
      </w:r>
      <w:hyperlink r:id="rId1094">
        <w:r>
          <w:rPr>
            <w:lang w:val="ar_AE" w:bidi="ar_AE"/>
          </w:rPr>
          <w:rPr>
            <w:color w:val="0000EE"/>
            <w:u w:val="single"/>
          </w:rPr>
          <w:t>1 أخبار الأيام 7:20، 27</w:t>
        </w:r>
      </w:hyperlink>
      <w:r>
        <w:rPr>
          <w:lang w:val="ar_AE" w:bidi="ar_AE"/>
        </w:rPr>
        <w:t>).</w:t>
      </w:r>
    </w:p>
    <w:p>
      <w:pPr>
        <w:bidi/>
      </w:pPr>
      <w:r>
        <w:rPr>
          <w:lang w:val="ar_AE" w:bidi="ar_AE"/>
        </w:rPr>
      </w:r>
      <w:r>
        <w:rPr>
          <w:lang w:val="ar_AE" w:bidi="ar_AE"/>
        </w:rPr>
        <w:t>2. ابن زَابَاد من سبط أَفْرَايِم (</w:t>
      </w:r>
      <w:hyperlink r:id="rId1095">
        <w:r>
          <w:rPr>
            <w:lang w:val="ar_AE" w:bidi="ar_AE"/>
          </w:rPr>
          <w:rPr>
            <w:color w:val="0000EE"/>
            <w:u w:val="single"/>
          </w:rPr>
          <w:t>1 أخبار الأيام 7:21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شُّوتَالَحِيِّين</w:t>
      </w:r>
      <w:r>
        <w:rPr>
          <w:lang w:val="ar_AE" w:bidi="ar_AE"/>
        </w:rPr>
      </w:r>
    </w:p>
    <w:p>
      <w:pPr>
        <w:bidi/>
      </w:pPr>
      <w:r>
        <w:rPr>
          <w:lang w:val="ar_AE" w:bidi="ar_AE"/>
        </w:rPr>
      </w:r>
      <w:r>
        <w:rPr>
          <w:lang w:val="ar_AE" w:bidi="ar_AE"/>
        </w:rPr>
        <w:t>من نسل شوتَالَح ابن أَفْرَايِم (</w:t>
      </w:r>
      <w:hyperlink r:id="rId1093">
        <w:r>
          <w:rPr>
            <w:lang w:val="ar_AE" w:bidi="ar_AE"/>
          </w:rPr>
          <w:rPr>
            <w:color w:val="0000EE"/>
            <w:u w:val="single"/>
          </w:rPr>
          <w:t>عدد 26:35</w:t>
        </w:r>
      </w:hyperlink>
      <w:r>
        <w:rPr>
          <w:lang w:val="ar_AE" w:bidi="ar_AE"/>
        </w:rPr>
        <w:t xml:space="preserve">). </w:t>
      </w:r>
      <w:r>
        <w:rPr>
          <w:b/>
          <w:lang w:val="ar_AE" w:bidi="ar_AE"/>
        </w:rPr>
        <w:t>انظر</w:t>
      </w:r>
      <w:r>
        <w:rPr>
          <w:lang w:val="ar_AE" w:bidi="ar_AE"/>
        </w:rPr>
        <w:t xml:space="preserve"> </w:t>
      </w:r>
      <w:r>
        <w:rPr>
          <w:lang w:val="ar_AE" w:bidi="ar_AE"/>
        </w:rPr>
        <w:t>شوتَالَح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w:t>
      </w:r>
      <w:r>
        <w:rPr>
          <w:lang w:val="ar_AE" w:bidi="ar_AE"/>
        </w:rPr>
      </w:r>
    </w:p>
    <w:p>
      <w:pPr>
        <w:pStyle w:val="Heading2"/>
        <w:bidi/>
      </w:pPr>
      <w:r>
        <w:rPr>
          <w:lang w:val="ar_AE" w:bidi="ar_AE"/>
        </w:rPr>
        <w:t>شُوح</w:t>
      </w:r>
    </w:p>
    <w:p>
      <w:pPr>
        <w:bidi/>
      </w:pPr>
      <w:r>
        <w:rPr>
          <w:lang w:val="ar_AE" w:bidi="ar_AE"/>
        </w:rPr>
      </w:r>
      <w:r>
        <w:rPr>
          <w:lang w:val="ar_AE" w:bidi="ar_AE"/>
        </w:rPr>
        <w:t>1. واحد من (ستة) أبناء أنجبتهم قطورة لإبراهيم (</w:t>
      </w:r>
      <w:hyperlink r:id="rId1096">
        <w:r>
          <w:rPr>
            <w:lang w:val="ar_AE" w:bidi="ar_AE"/>
          </w:rPr>
          <w:rPr>
            <w:color w:val="0000EE"/>
            <w:u w:val="single"/>
          </w:rPr>
          <w:t>تكوين 25:2؛</w:t>
        </w:r>
      </w:hyperlink>
      <w:r>
        <w:rPr>
          <w:lang w:val="ar_AE" w:bidi="ar_AE"/>
        </w:rPr>
        <w:t xml:space="preserve"> </w:t>
      </w:r>
      <w:hyperlink r:id="rId344">
        <w:r>
          <w:rPr>
            <w:lang w:val="ar_AE" w:bidi="ar_AE"/>
          </w:rPr>
          <w:rPr>
            <w:color w:val="0000EE"/>
            <w:u w:val="single"/>
          </w:rPr>
          <w:t>1 أخبار 1:32</w:t>
        </w:r>
      </w:hyperlink>
      <w:r>
        <w:rPr>
          <w:lang w:val="ar_AE" w:bidi="ar_AE"/>
        </w:rPr>
        <w:t xml:space="preserve">). ربما كان سلف قبيلة </w:t>
      </w:r>
      <w:r>
        <w:rPr>
          <w:lang w:val="ar_AE" w:bidi="ar_AE"/>
        </w:rPr>
        <w:t xml:space="preserve">الشُّوحِيُّين </w:t>
      </w:r>
      <w:r>
        <w:rPr>
          <w:lang w:val="ar_AE" w:bidi="ar_AE"/>
        </w:rPr>
        <w:t>العربية التي سكنت بالقرب من أرض عوص (</w:t>
      </w:r>
      <w:hyperlink r:id="rId1097">
        <w:r>
          <w:rPr>
            <w:lang w:val="ar_AE" w:bidi="ar_AE"/>
          </w:rPr>
          <w:rPr>
            <w:color w:val="0000EE"/>
            <w:u w:val="single"/>
          </w:rPr>
          <w:t>أيوب 2:11</w:t>
        </w:r>
      </w:hyperlink>
      <w:r>
        <w:rPr>
          <w:lang w:val="ar_AE" w:bidi="ar_AE"/>
        </w:rPr>
        <w:t>).</w:t>
      </w:r>
    </w:p>
    <w:p>
      <w:pPr>
        <w:bidi/>
      </w:pPr>
      <w:r>
        <w:rPr>
          <w:lang w:val="ar_AE" w:bidi="ar_AE"/>
        </w:rPr>
      </w:r>
      <w:r>
        <w:rPr>
          <w:lang w:val="ar_AE" w:bidi="ar_AE"/>
        </w:rPr>
        <w:t>2. اسم بديل ل</w:t>
      </w:r>
      <w:r>
        <w:rPr>
          <w:lang w:val="ar_AE" w:bidi="ar_AE"/>
        </w:rPr>
        <w:t>شُوع</w:t>
      </w:r>
      <w:r>
        <w:rPr>
          <w:lang w:val="ar_AE" w:bidi="ar_AE"/>
        </w:rPr>
        <w:t xml:space="preserve">، حمي يهوذا، في </w:t>
      </w:r>
      <w:hyperlink r:id="rId1098">
        <w:r>
          <w:rPr>
            <w:lang w:val="ar_AE" w:bidi="ar_AE"/>
          </w:rPr>
          <w:rPr>
            <w:color w:val="0000EE"/>
            <w:u w:val="single"/>
          </w:rPr>
          <w:t>تكوين 38:2، 12</w:t>
        </w:r>
      </w:hyperlink>
      <w:r>
        <w:rPr>
          <w:lang w:val="ar_AE" w:bidi="ar_AE"/>
        </w:rPr>
        <w:t xml:space="preserve">. </w:t>
      </w:r>
      <w:r>
        <w:rPr>
          <w:i/>
          <w:lang w:val="ar_AE" w:bidi="ar_AE"/>
        </w:rPr>
        <w:t>انظر</w:t>
      </w:r>
      <w:r>
        <w:rPr>
          <w:lang w:val="ar_AE" w:bidi="ar_AE"/>
        </w:rPr>
        <w:t xml:space="preserve"> </w:t>
      </w:r>
      <w:r>
        <w:rPr>
          <w:lang w:val="ar_AE" w:bidi="ar_AE"/>
        </w:rPr>
        <w:t>شُوع #1</w:t>
      </w:r>
      <w:r>
        <w:rPr>
          <w:lang w:val="ar_AE" w:bidi="ar_AE"/>
        </w:rPr>
        <w:t>.</w:t>
      </w:r>
    </w:p>
    <w:p>
      <w:pPr>
        <w:bidi/>
      </w:pPr>
      <w:r>
        <w:rPr>
          <w:lang w:val="ar_AE" w:bidi="ar_AE"/>
        </w:rPr>
      </w:r>
      <w:r>
        <w:rPr>
          <w:lang w:val="ar_AE" w:bidi="ar_AE"/>
        </w:rPr>
        <w:t>3. اسم بديل ل</w:t>
      </w:r>
      <w:r>
        <w:rPr>
          <w:lang w:val="ar_AE" w:bidi="ar_AE"/>
        </w:rPr>
        <w:t>شُوحَة</w:t>
      </w:r>
      <w:r>
        <w:rPr>
          <w:lang w:val="ar_AE" w:bidi="ar_AE"/>
        </w:rPr>
        <w:t xml:space="preserve">، شقيق </w:t>
      </w:r>
      <w:r>
        <w:rPr>
          <w:lang w:val="ar_AE" w:bidi="ar_AE"/>
        </w:rPr>
        <w:t>كَلُوب</w:t>
      </w:r>
      <w:r>
        <w:rPr>
          <w:lang w:val="ar_AE" w:bidi="ar_AE"/>
        </w:rPr>
        <w:t xml:space="preserve">، في </w:t>
      </w:r>
      <w:hyperlink r:id="rId1099">
        <w:r>
          <w:rPr>
            <w:lang w:val="ar_AE" w:bidi="ar_AE"/>
          </w:rPr>
          <w:rPr>
            <w:color w:val="0000EE"/>
            <w:u w:val="single"/>
          </w:rPr>
          <w:t>1 أخبار الأيام 4:11</w:t>
        </w:r>
      </w:hyperlink>
      <w:r>
        <w:rPr>
          <w:lang w:val="ar_AE" w:bidi="ar_AE"/>
        </w:rPr>
        <w:t xml:space="preserve">. </w:t>
      </w:r>
      <w:r>
        <w:rPr>
          <w:i/>
          <w:lang w:val="ar_AE" w:bidi="ar_AE"/>
        </w:rPr>
        <w:t>انظر</w:t>
      </w:r>
      <w:r>
        <w:rPr>
          <w:lang w:val="ar_AE" w:bidi="ar_AE"/>
        </w:rPr>
        <w:t xml:space="preserve"> </w:t>
      </w:r>
      <w:r>
        <w:rPr>
          <w:lang w:val="ar_AE" w:bidi="ar_AE"/>
        </w:rPr>
        <w:t>شُوحة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شوحَام، شوحامي</w:t>
      </w:r>
      <w:r>
        <w:rPr>
          <w:lang w:val="ar_AE" w:bidi="ar_AE"/>
        </w:rPr>
      </w:r>
    </w:p>
    <w:p>
      <w:pPr>
        <w:bidi/>
      </w:pPr>
      <w:r>
        <w:rPr>
          <w:lang w:val="ar_AE" w:bidi="ar_AE"/>
        </w:rPr>
      </w:r>
      <w:r>
        <w:rPr>
          <w:lang w:val="ar_AE" w:bidi="ar_AE"/>
        </w:rPr>
        <w:t xml:space="preserve">اسم بديل لابن حوشِيم، دَانَ وذريته في </w:t>
      </w:r>
      <w:hyperlink r:id="rId1100">
        <w:r>
          <w:rPr>
            <w:lang w:val="ar_AE" w:bidi="ar_AE"/>
          </w:rPr>
          <w:rPr>
            <w:color w:val="0000EE"/>
            <w:u w:val="single"/>
          </w:rPr>
          <w:t>عدد 26:42–43</w:t>
        </w:r>
      </w:hyperlink>
      <w:r>
        <w:rPr>
          <w:lang w:val="ar_AE" w:bidi="ar_AE"/>
        </w:rPr>
        <w:t xml:space="preserve">. </w:t>
      </w:r>
      <w:r>
        <w:rPr>
          <w:b/>
          <w:lang w:val="ar_AE" w:bidi="ar_AE"/>
        </w:rPr>
        <w:t>انظر</w:t>
      </w:r>
      <w:r>
        <w:rPr>
          <w:lang w:val="ar_AE" w:bidi="ar_AE"/>
        </w:rPr>
        <w:t xml:space="preserve"> </w:t>
      </w:r>
      <w:r>
        <w:rPr>
          <w:lang w:val="ar_AE" w:bidi="ar_AE"/>
        </w:rPr>
        <w:t>حوشِيم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شُوحَة</w:t>
      </w:r>
      <w:r>
        <w:rPr>
          <w:lang w:val="ar_AE" w:bidi="ar_AE"/>
        </w:rPr>
      </w:r>
    </w:p>
    <w:p>
      <w:pPr>
        <w:pStyle w:val="Heading2"/>
        <w:bidi/>
      </w:pPr>
      <w:r>
        <w:rPr>
          <w:b/>
          <w:lang w:val="ar_AE" w:bidi="ar_AE"/>
        </w:rPr>
        <w:t>شُوحَة</w:t>
      </w:r>
    </w:p>
    <w:p>
      <w:pPr>
        <w:bidi/>
      </w:pPr>
      <w:r>
        <w:rPr>
          <w:lang w:val="ar_AE" w:bidi="ar_AE"/>
        </w:rPr>
      </w:r>
      <w:r>
        <w:rPr>
          <w:lang w:val="ar_AE" w:bidi="ar_AE"/>
        </w:rPr>
        <w:t>أخو كَلُوبَ من سبط يهوذا (</w:t>
      </w:r>
      <w:hyperlink r:id="rId1099">
        <w:r>
          <w:rPr>
            <w:lang w:val="ar_AE" w:bidi="ar_AE"/>
          </w:rPr>
          <w:rPr>
            <w:color w:val="0000EE"/>
            <w:u w:val="single"/>
          </w:rPr>
          <w:t>1أخبار الأيام 4: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شُّوحِيّ</w:t>
      </w:r>
      <w:r>
        <w:rPr>
          <w:lang w:val="ar_AE" w:bidi="ar_AE"/>
        </w:rPr>
      </w:r>
    </w:p>
    <w:p>
      <w:pPr>
        <w:pStyle w:val="Heading2"/>
        <w:bidi/>
      </w:pPr>
      <w:r>
        <w:rPr>
          <w:lang w:val="ar_AE" w:bidi="ar_AE"/>
        </w:rPr>
        <w:t>الشُّوحِيّ</w:t>
      </w:r>
    </w:p>
    <w:p>
      <w:pPr>
        <w:bidi/>
      </w:pPr>
      <w:r>
        <w:rPr>
          <w:lang w:val="ar_AE" w:bidi="ar_AE"/>
        </w:rPr>
      </w:r>
      <w:r>
        <w:rPr>
          <w:lang w:val="ar_AE" w:bidi="ar_AE"/>
        </w:rPr>
        <w:t>قبيلة عربية يُعتقد أنها تنحدر من شوح بن إبراهيم من قطورة. كانوا موجودين بالقرب من أرض عوص. ويُعرَف بلدد أحد الأصدقاء الثلاثة لأيوب بأنه من الشوحيين (</w:t>
      </w:r>
      <w:hyperlink r:id="rId1097">
        <w:r>
          <w:rPr>
            <w:lang w:val="ar_AE" w:bidi="ar_AE"/>
          </w:rPr>
          <w:rPr>
            <w:color w:val="0000EE"/>
            <w:u w:val="single"/>
          </w:rPr>
          <w:t>أيوب 2:11</w:t>
        </w:r>
      </w:hyperlink>
      <w:r>
        <w:rPr>
          <w:lang w:val="ar_AE" w:bidi="ar_AE"/>
        </w:rPr>
        <w:t xml:space="preserve">; </w:t>
      </w:r>
      <w:hyperlink r:id="rId1101">
        <w:r>
          <w:rPr>
            <w:lang w:val="ar_AE" w:bidi="ar_AE"/>
          </w:rPr>
          <w:rPr>
            <w:color w:val="0000EE"/>
            <w:u w:val="single"/>
          </w:rPr>
          <w:t>8:1</w:t>
        </w:r>
      </w:hyperlink>
      <w:r>
        <w:rPr>
          <w:lang w:val="ar_AE" w:bidi="ar_AE"/>
        </w:rPr>
        <w:t xml:space="preserve">; </w:t>
      </w:r>
      <w:hyperlink r:id="rId1102">
        <w:r>
          <w:rPr>
            <w:lang w:val="ar_AE" w:bidi="ar_AE"/>
          </w:rPr>
          <w:rPr>
            <w:color w:val="0000EE"/>
            <w:u w:val="single"/>
          </w:rPr>
          <w:t>18:1</w:t>
        </w:r>
      </w:hyperlink>
      <w:r>
        <w:rPr>
          <w:lang w:val="ar_AE" w:bidi="ar_AE"/>
        </w:rPr>
        <w:t xml:space="preserve">; </w:t>
      </w:r>
      <w:hyperlink r:id="rId1103">
        <w:r>
          <w:rPr>
            <w:lang w:val="ar_AE" w:bidi="ar_AE"/>
          </w:rPr>
          <w:rPr>
            <w:color w:val="0000EE"/>
            <w:u w:val="single"/>
          </w:rPr>
          <w:t>25:1</w:t>
        </w:r>
      </w:hyperlink>
      <w:r>
        <w:rPr>
          <w:lang w:val="ar_AE" w:bidi="ar_AE"/>
        </w:rPr>
        <w:t xml:space="preserve">; </w:t>
      </w:r>
      <w:hyperlink r:id="rId1104">
        <w:r>
          <w:rPr>
            <w:lang w:val="ar_AE" w:bidi="ar_AE"/>
          </w:rPr>
          <w:rPr>
            <w:color w:val="0000EE"/>
            <w:u w:val="single"/>
          </w:rPr>
          <w:t>42:9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شُور</w:t>
      </w:r>
      <w:r>
        <w:rPr>
          <w:lang w:val="ar_AE" w:bidi="ar_AE"/>
        </w:rPr>
      </w:r>
    </w:p>
    <w:p>
      <w:pPr>
        <w:pStyle w:val="Heading2"/>
        <w:bidi/>
      </w:pPr>
      <w:r>
        <w:rPr>
          <w:lang w:val="ar_AE" w:bidi="ar_AE"/>
        </w:rPr>
        <w:t>شُور</w:t>
      </w:r>
    </w:p>
    <w:p>
      <w:pPr>
        <w:bidi/>
      </w:pPr>
      <w:r>
        <w:rPr>
          <w:lang w:val="ar_AE" w:bidi="ar_AE"/>
        </w:rPr>
      </w:r>
      <w:r>
        <w:rPr>
          <w:lang w:val="ar_AE" w:bidi="ar_AE"/>
        </w:rPr>
        <w:t xml:space="preserve">منطقة برية تقع في شبه جزيرة سيناء شرق دلتا النيل في مصر وغرب النقب. في العصور القديمة، مرت طريق قافلة عبر هذه المنطقة من مصر إلى فلسطين. عاش إبراهيم لفترة بين </w:t>
      </w:r>
      <w:r>
        <w:rPr>
          <w:lang w:val="ar_AE" w:bidi="ar_AE"/>
        </w:rPr>
        <w:t>قَادِش وَشُور</w:t>
      </w:r>
      <w:r>
        <w:rPr>
          <w:lang w:val="ar_AE" w:bidi="ar_AE"/>
        </w:rPr>
        <w:t xml:space="preserve"> (</w:t>
      </w:r>
      <w:hyperlink r:id="rId1105">
        <w:r>
          <w:rPr>
            <w:lang w:val="ar_AE" w:bidi="ar_AE"/>
          </w:rPr>
          <w:rPr>
            <w:color w:val="0000EE"/>
            <w:u w:val="single"/>
          </w:rPr>
          <w:t>تكوين 20:1</w:t>
        </w:r>
      </w:hyperlink>
      <w:r>
        <w:rPr>
          <w:lang w:val="ar_AE" w:bidi="ar_AE"/>
        </w:rPr>
        <w:t>)، وكانت جزءًا من الأراضي التي احتلها الإسماعيليون (</w:t>
      </w:r>
      <w:hyperlink r:id="rId1106">
        <w:r>
          <w:rPr>
            <w:lang w:val="ar_AE" w:bidi="ar_AE"/>
          </w:rPr>
          <w:rPr>
            <w:color w:val="0000EE"/>
            <w:u w:val="single"/>
          </w:rPr>
          <w:t>25:18</w:t>
        </w:r>
      </w:hyperlink>
      <w:r>
        <w:rPr>
          <w:lang w:val="ar_AE" w:bidi="ar_AE"/>
        </w:rPr>
        <w:t>). بعد عبور البحر الأحمر، قاد موسى إسرائيل في رحلة استغرقت ثلاثة أيام عبر هذه الصحراء القاحلة (</w:t>
      </w:r>
      <w:hyperlink r:id="rId1107">
        <w:r>
          <w:rPr>
            <w:lang w:val="ar_AE" w:bidi="ar_AE"/>
          </w:rPr>
          <w:rPr>
            <w:color w:val="0000EE"/>
            <w:u w:val="single"/>
          </w:rPr>
          <w:t>خروج 15:22</w:t>
        </w:r>
      </w:hyperlink>
      <w:r>
        <w:rPr>
          <w:lang w:val="ar_AE" w:bidi="ar_AE"/>
        </w:rPr>
        <w:t xml:space="preserve">). ضرب الملك شاول ملك إسرائيل (1020–1000 قبل الميلاد) </w:t>
      </w:r>
      <w:r>
        <w:rPr>
          <w:lang w:val="ar_AE" w:bidi="ar_AE"/>
        </w:rPr>
        <w:t xml:space="preserve">عَمَالِيق </w:t>
      </w:r>
      <w:r>
        <w:rPr>
          <w:lang w:val="ar_AE" w:bidi="ar_AE"/>
        </w:rPr>
        <w:t>في منطقة قريبة من شور (</w:t>
      </w:r>
      <w:hyperlink r:id="rId323">
        <w:r>
          <w:rPr>
            <w:lang w:val="ar_AE" w:bidi="ar_AE"/>
          </w:rPr>
          <w:rPr>
            <w:color w:val="0000EE"/>
            <w:u w:val="single"/>
          </w:rPr>
          <w:t>1 صموئيل 15:7</w:t>
        </w:r>
      </w:hyperlink>
      <w:r>
        <w:rPr>
          <w:lang w:val="ar_AE" w:bidi="ar_AE"/>
        </w:rPr>
        <w:t xml:space="preserve">)، ولاحقًا هزم داود (1000–961 قبل الميلاد) </w:t>
      </w:r>
      <w:r>
        <w:rPr>
          <w:lang w:val="ar_AE" w:bidi="ar_AE"/>
        </w:rPr>
        <w:t xml:space="preserve">ٱلْجَشُورِيِّين وَٱلْجَرِزِّيِّين وَٱلْعَمَالِقَة في شور </w:t>
      </w:r>
      <w:r>
        <w:rPr>
          <w:lang w:val="ar_AE" w:bidi="ar_AE"/>
        </w:rPr>
        <w:t>(</w:t>
      </w:r>
      <w:hyperlink r:id="rId1108">
        <w:r>
          <w:rPr>
            <w:lang w:val="ar_AE" w:bidi="ar_AE"/>
          </w:rPr>
          <w:rPr>
            <w:color w:val="0000EE"/>
            <w:u w:val="single"/>
          </w:rPr>
          <w:t>27:8</w:t>
        </w:r>
      </w:hyperlink>
      <w:r>
        <w:rPr>
          <w:lang w:val="ar_AE" w:bidi="ar_AE"/>
        </w:rPr>
        <w:t xml:space="preserve">). </w:t>
      </w:r>
      <w:r>
        <w:rPr>
          <w:lang w:val="ar_AE" w:bidi="ar_AE"/>
        </w:rPr>
        <w:t>بَرِّيَّة إِيثَام</w:t>
      </w:r>
      <w:r>
        <w:rPr>
          <w:lang w:val="ar_AE" w:bidi="ar_AE"/>
        </w:rPr>
        <w:t xml:space="preserve"> المذكورة في </w:t>
      </w:r>
      <w:hyperlink r:id="rId1109">
        <w:r>
          <w:rPr>
            <w:lang w:val="ar_AE" w:bidi="ar_AE"/>
          </w:rPr>
          <w:rPr>
            <w:color w:val="0000EE"/>
            <w:u w:val="single"/>
          </w:rPr>
          <w:t>العدد 33:8</w:t>
        </w:r>
      </w:hyperlink>
      <w:r>
        <w:rPr>
          <w:lang w:val="ar_AE" w:bidi="ar_AE"/>
        </w:rPr>
        <w:t xml:space="preserve"> هي نفسها بَرِّيَّة شُور.</w:t>
      </w:r>
    </w:p>
    <w:p>
      <w:pPr>
        <w:bidi/>
      </w:pPr>
      <w:r>
        <w:rPr>
          <w:lang w:val="ar_AE" w:bidi="ar_AE"/>
        </w:rPr>
      </w:r>
      <w:r>
        <w:rPr>
          <w:i/>
          <w:lang w:val="ar_AE" w:bidi="ar_AE"/>
        </w:rPr>
        <w:t>انظر أيضًا</w:t>
      </w:r>
      <w:r>
        <w:rPr>
          <w:lang w:val="ar_AE" w:bidi="ar_AE"/>
        </w:rPr>
        <w:t xml:space="preserve"> </w:t>
      </w:r>
      <w:r>
        <w:rPr>
          <w:lang w:val="ar_AE" w:bidi="ar_AE"/>
        </w:rPr>
        <w:t xml:space="preserve">سيناء، </w:t>
      </w:r>
      <w:r>
        <w:rPr>
          <w:lang w:val="ar_AE" w:bidi="ar_AE"/>
        </w:rPr>
        <w:t xml:space="preserve">التيه في برّيَّة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شَوْشَا</w:t>
      </w:r>
      <w:r>
        <w:rPr>
          <w:lang w:val="ar_AE" w:bidi="ar_AE"/>
        </w:rPr>
      </w:r>
    </w:p>
    <w:p>
      <w:pPr>
        <w:bidi/>
      </w:pPr>
      <w:r>
        <w:rPr>
          <w:lang w:val="ar_AE" w:bidi="ar_AE"/>
        </w:rPr>
      </w:r>
      <w:r>
        <w:rPr>
          <w:lang w:val="ar_AE" w:bidi="ar_AE"/>
        </w:rPr>
        <w:t xml:space="preserve">اسم بديل لـ سَرَايَا كاتِب الملِك دَاود، في </w:t>
      </w:r>
      <w:hyperlink r:id="rId1110">
        <w:r>
          <w:rPr>
            <w:lang w:val="ar_AE" w:bidi="ar_AE"/>
          </w:rPr>
          <w:rPr>
            <w:color w:val="0000EE"/>
            <w:u w:val="single"/>
          </w:rPr>
          <w:t>1 أخبار الأيام 18:16</w:t>
        </w:r>
      </w:hyperlink>
      <w:r>
        <w:rPr>
          <w:lang w:val="ar_AE" w:bidi="ar_AE"/>
        </w:rPr>
        <w:t xml:space="preserve">. </w:t>
      </w:r>
      <w:r>
        <w:rPr>
          <w:i/>
          <w:lang w:val="ar_AE" w:bidi="ar_AE"/>
        </w:rPr>
        <w:t>انظر</w:t>
      </w:r>
      <w:r>
        <w:rPr>
          <w:lang w:val="ar_AE" w:bidi="ar_AE"/>
        </w:rPr>
        <w:t xml:space="preserve">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شُوشَن (سُوسَة)</w:t>
      </w:r>
      <w:r>
        <w:rPr>
          <w:lang w:val="ar_AE" w:bidi="ar_AE"/>
        </w:rPr>
      </w:r>
    </w:p>
    <w:p>
      <w:pPr>
        <w:bidi/>
      </w:pPr>
      <w:r>
        <w:rPr>
          <w:lang w:val="ar_AE" w:bidi="ar_AE"/>
        </w:rPr>
      </w:r>
      <w:r>
        <w:rPr>
          <w:lang w:val="ar_AE" w:bidi="ar_AE"/>
        </w:rPr>
        <w:t>كانت شوشن عاصمة لشعب عيلام، وهو شعب غير سامي. تقع المدينة، المعروفة اليوم باسم شوش، في جنوب غرب إيران، على مسافة حوالي 241 كيلومترًا شمال الخليج الفارسي، وإلى الشرق من مدينة بابل الشهيرة. بدأ علماء الآثار الفرنسيين في التنقيب في الموقع عام 1884 واكتشفوا أنه كان مأهولًا منذ 4000 قبل الميلاد تقريبًا. تكمُن أهميته في العهد القديم أساسًا في كونه جزءًا من الإمبراطورية الفارسية التي أسسها كورَش في 550 قبل الميلاد، فغدت مع همدان وبابل وبرسيبوليس من أهم مدن الملك. وعاشت شوشن أوج عظمتها في هذا العصر، رغم أنها ذاقت طعم المجد قبل ذلك بأزمان، تحديدًا في القرن الثاني عشر قبل الميلاد، حيث وجدت هناك أول نسخة معروفة من شريعة حمورابي، حافظة بين جنباتها أقدم القوانين المدونة للبشرية.</w:t>
      </w:r>
    </w:p>
    <w:p>
      <w:pPr>
        <w:bidi/>
      </w:pPr>
      <w:r>
        <w:rPr>
          <w:lang w:val="ar_AE" w:bidi="ar_AE"/>
        </w:rPr>
      </w:r>
      <w:r>
        <w:rPr>
          <w:lang w:val="ar_AE" w:bidi="ar_AE"/>
        </w:rPr>
        <w:t>في قلب شوشن الفارسية، انتصبت قلعة شامخة فوق المدينة، قائمةً فوق منصة مستطيلة يطوّقها جدار عظيم. هناك، في هذا الحي الملوكي المنيع، ارتفع القصر الفخم، الذي اختاره ملوك فارس مقرًا لهم يقضون فيه فصل الشتاء.</w:t>
      </w:r>
    </w:p>
    <w:p>
      <w:pPr>
        <w:bidi/>
      </w:pPr>
      <w:r>
        <w:rPr>
          <w:lang w:val="ar_AE" w:bidi="ar_AE"/>
        </w:rPr>
      </w:r>
      <w:r>
        <w:rPr>
          <w:lang w:val="ar_AE" w:bidi="ar_AE"/>
        </w:rPr>
        <w:t>كان نَحَمْيَا ساقيًا في قصر شوشن في عهد أَرْتَحْشَشْتَا الأول (</w:t>
      </w:r>
      <w:hyperlink r:id="rId1111">
        <w:r>
          <w:rPr>
            <w:lang w:val="ar_AE" w:bidi="ar_AE"/>
          </w:rPr>
          <w:rPr>
            <w:color w:val="0000EE"/>
            <w:u w:val="single"/>
          </w:rPr>
          <w:t>نح 1:1، 11؛</w:t>
        </w:r>
      </w:hyperlink>
      <w:r>
        <w:rPr>
          <w:lang w:val="ar_AE" w:bidi="ar_AE"/>
        </w:rPr>
        <w:t xml:space="preserve"> </w:t>
      </w:r>
      <w:hyperlink r:id="rId1112">
        <w:r>
          <w:rPr>
            <w:lang w:val="ar_AE" w:bidi="ar_AE"/>
          </w:rPr>
          <w:rPr>
            <w:color w:val="0000EE"/>
            <w:u w:val="single"/>
          </w:rPr>
          <w:t>2:1</w:t>
        </w:r>
      </w:hyperlink>
      <w:r>
        <w:rPr>
          <w:lang w:val="ar_AE" w:bidi="ar_AE"/>
        </w:rPr>
        <w:t>). وهناك، في رحاب القصور الفارسية، تدخل الفتاة اليهودية أستير إلى مجلس الملك أحشويروش، الذي يرى كثير من المؤرخين أنه هو الملك خشايارشا، الذي ملك بين عامي 485–465 ق.م (</w:t>
      </w:r>
      <w:hyperlink r:id="rId1113">
        <w:r>
          <w:rPr>
            <w:lang w:val="ar_AE" w:bidi="ar_AE"/>
          </w:rPr>
          <w:rPr>
            <w:color w:val="0000EE"/>
            <w:u w:val="single"/>
          </w:rPr>
          <w:t>أَسْتِير 1:2</w:t>
        </w:r>
      </w:hyperlink>
      <w:r>
        <w:rPr>
          <w:lang w:val="ar_AE" w:bidi="ar_AE"/>
        </w:rPr>
        <w:t xml:space="preserve"> و</w:t>
      </w:r>
      <w:hyperlink r:id="rId1114">
        <w:r>
          <w:rPr>
            <w:lang w:val="ar_AE" w:bidi="ar_AE"/>
          </w:rPr>
          <w:rPr>
            <w:color w:val="0000EE"/>
            <w:u w:val="single"/>
          </w:rPr>
          <w:t>2:8</w:t>
        </w:r>
      </w:hyperlink>
      <w:r>
        <w:rPr>
          <w:lang w:val="ar_AE" w:bidi="ar_AE"/>
        </w:rPr>
        <w:t xml:space="preserve">). وكانت سوسة هي المسرح الرئيسي الذي شهد أحداث هذا السفر (راجع </w:t>
      </w:r>
      <w:hyperlink r:id="rId1115">
        <w:r>
          <w:rPr>
            <w:lang w:val="ar_AE" w:bidi="ar_AE"/>
          </w:rPr>
          <w:rPr>
            <w:color w:val="0000EE"/>
            <w:u w:val="single"/>
          </w:rPr>
          <w:t>أستير 3:15؛</w:t>
        </w:r>
      </w:hyperlink>
      <w:r>
        <w:rPr>
          <w:lang w:val="ar_AE" w:bidi="ar_AE"/>
        </w:rPr>
        <w:t xml:space="preserve"> </w:t>
      </w:r>
      <w:hyperlink r:id="rId1116">
        <w:r>
          <w:rPr>
            <w:lang w:val="ar_AE" w:bidi="ar_AE"/>
          </w:rPr>
          <w:rPr>
            <w:color w:val="0000EE"/>
            <w:u w:val="single"/>
          </w:rPr>
          <w:t>8:14–15؛</w:t>
        </w:r>
      </w:hyperlink>
      <w:r>
        <w:rPr>
          <w:lang w:val="ar_AE" w:bidi="ar_AE"/>
        </w:rPr>
        <w:t xml:space="preserve"> </w:t>
      </w:r>
      <w:hyperlink r:id="rId1117">
        <w:r>
          <w:rPr>
            <w:lang w:val="ar_AE" w:bidi="ar_AE"/>
          </w:rPr>
          <w:rPr>
            <w:color w:val="0000EE"/>
            <w:u w:val="single"/>
          </w:rPr>
          <w:t>9:6–18</w:t>
        </w:r>
      </w:hyperlink>
      <w:r>
        <w:rPr>
          <w:lang w:val="ar_AE" w:bidi="ar_AE"/>
        </w:rPr>
        <w:t>).</w:t>
      </w:r>
    </w:p>
    <w:p>
      <w:pPr>
        <w:bidi/>
      </w:pPr>
      <w:r>
        <w:rPr>
          <w:lang w:val="ar_AE" w:bidi="ar_AE"/>
        </w:rPr>
      </w:r>
      <w:r>
        <w:rPr>
          <w:lang w:val="ar_AE" w:bidi="ar_AE"/>
        </w:rPr>
        <w:t xml:space="preserve">في سفر </w:t>
      </w:r>
      <w:hyperlink r:id="rId1118">
        <w:r>
          <w:rPr>
            <w:lang w:val="ar_AE" w:bidi="ar_AE"/>
          </w:rPr>
          <w:rPr>
            <w:color w:val="0000EE"/>
            <w:u w:val="single"/>
          </w:rPr>
          <w:t>دَانِيال 8:2</w:t>
        </w:r>
      </w:hyperlink>
      <w:r>
        <w:rPr>
          <w:lang w:val="ar_AE" w:bidi="ar_AE"/>
        </w:rPr>
        <w:t>، يكشف النص أن الرؤيا جرت في شوشن. ويُحتمل أنه لم يكن موجودًا هناك جسديًا، بل رآها في رؤيا نقلته روحيًا إلى ذلك المكان. ومن حيث التسلسل الزمني، حدثت هذه الرؤيا في نهاية العصر البابلي، على مشارف الغزو الفارسي القادم (</w:t>
      </w:r>
      <w:hyperlink r:id="rId1119">
        <w:r>
          <w:rPr>
            <w:lang w:val="ar_AE" w:bidi="ar_AE"/>
          </w:rPr>
          <w:rPr>
            <w:color w:val="0000EE"/>
            <w:u w:val="single"/>
          </w:rPr>
          <w:t>دانيال 8:1</w:t>
        </w:r>
      </w:hyperlink>
      <w:r>
        <w:rPr>
          <w:lang w:val="ar_AE" w:bidi="ar_AE"/>
        </w:rPr>
        <w:t xml:space="preserve">؛ قارن </w:t>
      </w:r>
      <w:hyperlink r:id="rId1120">
        <w:r>
          <w:rPr>
            <w:lang w:val="ar_AE" w:bidi="ar_AE"/>
          </w:rPr>
          <w:rPr>
            <w:color w:val="0000EE"/>
            <w:u w:val="single"/>
          </w:rPr>
          <w:t>7:1</w:t>
        </w:r>
      </w:hyperlink>
      <w:r>
        <w:rPr>
          <w:lang w:val="ar_AE" w:bidi="ar_AE"/>
        </w:rPr>
        <w:t>). وكانت سوسة حينها مركزًا قويا يحكم الماديين ولم تكن خاضعة لسلطة بابل.</w:t>
      </w:r>
    </w:p>
    <w:p>
      <w:pPr>
        <w:bidi/>
      </w:pPr>
      <w:r>
        <w:rPr>
          <w:lang w:val="ar_AE" w:bidi="ar_AE"/>
        </w:rPr>
      </w:r>
      <w:r>
        <w:rPr>
          <w:i/>
          <w:lang w:val="ar_AE" w:bidi="ar_AE"/>
        </w:rPr>
        <w:t>انظر أيضًا</w:t>
      </w:r>
      <w:r>
        <w:rPr>
          <w:lang w:val="ar_AE" w:bidi="ar_AE"/>
        </w:rPr>
        <w:t xml:space="preserve"> </w:t>
      </w:r>
      <w:r>
        <w:rPr>
          <w:lang w:val="ar_AE" w:bidi="ar_AE"/>
        </w:rPr>
        <w:t>فَارِس, الفُرس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bidi/>
      </w:pPr>
      <w:r>
        <w:rPr>
          <w:lang w:val="ar_AE" w:bidi="ar_AE"/>
        </w:rPr>
      </w:r>
      <w:r>
        <w:rPr>
          <w:lang w:val="ar_AE" w:bidi="ar_AE"/>
        </w:rPr>
        <w:t>جماعة من الشعوب الآشورية، ورد ذكرهم ضمن قائمة تضم البابليين والكلدانيين وغيرهم من القبائل الآشورية، وقد استخدمهم الله لتنفيذ دينونته على مملكة يهوذا</w:t>
      </w:r>
      <w:r>
        <w:rPr>
          <w:lang w:val="ar_AE" w:bidi="ar_AE"/>
        </w:rPr>
        <w:t xml:space="preserve"> (</w:t>
      </w:r>
      <w:hyperlink r:id="rId1121">
        <w:r>
          <w:rPr>
            <w:lang w:val="ar_AE" w:bidi="ar_AE"/>
          </w:rPr>
          <w:rPr>
            <w:color w:val="0000EE"/>
            <w:u w:val="single"/>
          </w:rPr>
          <w:t>حز 23:23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w:t>
      </w:r>
      <w:r>
        <w:rPr>
          <w:lang w:val="ar_AE" w:bidi="ar_AE"/>
        </w:rPr>
      </w:r>
    </w:p>
    <w:p>
      <w:pPr>
        <w:pStyle w:val="Heading2"/>
        <w:bidi/>
      </w:pPr>
      <w:r>
        <w:rPr>
          <w:lang w:val="ar_AE" w:bidi="ar_AE"/>
        </w:rPr>
        <w:t xml:space="preserve">شُوع </w:t>
      </w:r>
    </w:p>
    <w:p>
      <w:pPr>
        <w:bidi/>
      </w:pPr>
      <w:r>
        <w:rPr>
          <w:lang w:val="ar_AE" w:bidi="ar_AE"/>
        </w:rPr>
      </w:r>
      <w:r>
        <w:rPr>
          <w:lang w:val="ar_AE" w:bidi="ar_AE"/>
        </w:rPr>
        <w:t xml:space="preserve">١. </w:t>
      </w:r>
      <w:r>
        <w:rPr>
          <w:lang w:val="ar_AE" w:bidi="ar_AE"/>
        </w:rPr>
        <w:t>رَجُل كَنْعَانِيّ ت</w:t>
      </w:r>
      <w:r>
        <w:rPr>
          <w:lang w:val="ar_AE" w:bidi="ar_AE"/>
        </w:rPr>
        <w:t xml:space="preserve">زوجت ابنته من يهوذا. أنجبت ليهوذا ثلاثة أبناء: </w:t>
      </w:r>
      <w:r>
        <w:rPr>
          <w:lang w:val="ar_AE" w:bidi="ar_AE"/>
        </w:rPr>
        <w:t>عِير</w:t>
      </w:r>
      <w:r>
        <w:rPr>
          <w:lang w:val="ar_AE" w:bidi="ar_AE"/>
        </w:rPr>
        <w:t>، و</w:t>
      </w:r>
      <w:r>
        <w:rPr>
          <w:lang w:val="ar_AE" w:bidi="ar_AE"/>
        </w:rPr>
        <w:t>أُونَان</w:t>
      </w:r>
      <w:r>
        <w:rPr>
          <w:lang w:val="ar_AE" w:bidi="ar_AE"/>
        </w:rPr>
        <w:t>، و</w:t>
      </w:r>
      <w:r>
        <w:rPr>
          <w:lang w:val="ar_AE" w:bidi="ar_AE"/>
        </w:rPr>
        <w:t xml:space="preserve">شِيلَة </w:t>
      </w:r>
      <w:r>
        <w:rPr>
          <w:lang w:val="ar_AE" w:bidi="ar_AE"/>
        </w:rPr>
        <w:t>(</w:t>
      </w:r>
      <w:hyperlink r:id="rId1122">
        <w:r>
          <w:rPr>
            <w:lang w:val="ar_AE" w:bidi="ar_AE"/>
          </w:rPr>
          <w:rPr>
            <w:color w:val="0000EE"/>
            <w:u w:val="single"/>
          </w:rPr>
          <w:t>تكوين38:2–5، 12</w:t>
        </w:r>
      </w:hyperlink>
      <w:r>
        <w:rPr>
          <w:lang w:val="ar_AE" w:bidi="ar_AE"/>
        </w:rPr>
        <w:t xml:space="preserve">). </w:t>
      </w:r>
      <w:r>
        <w:rPr>
          <w:i/>
          <w:lang w:val="ar_AE" w:bidi="ar_AE"/>
        </w:rPr>
        <w:t>انظر</w:t>
      </w:r>
      <w:r>
        <w:rPr>
          <w:lang w:val="ar_AE" w:bidi="ar_AE"/>
        </w:rPr>
        <w:t xml:space="preserve"> </w:t>
      </w:r>
      <w:r>
        <w:rPr>
          <w:lang w:val="ar_AE" w:bidi="ar_AE"/>
        </w:rPr>
        <w:t>بثشبع #١</w:t>
      </w:r>
      <w:r>
        <w:rPr>
          <w:lang w:val="ar_AE" w:bidi="ar_AE"/>
        </w:rPr>
        <w:t>.</w:t>
      </w:r>
    </w:p>
    <w:p>
      <w:pPr>
        <w:bidi/>
      </w:pPr>
      <w:r>
        <w:rPr>
          <w:lang w:val="ar_AE" w:bidi="ar_AE"/>
        </w:rPr>
      </w:r>
      <w:r>
        <w:rPr>
          <w:lang w:val="ar_AE" w:bidi="ar_AE"/>
        </w:rPr>
        <w:t xml:space="preserve">2. امرأة من بَني أَشِير، اسمها (شُوعَا) ابنة حَابِرُ وأخت </w:t>
      </w:r>
      <w:r>
        <w:rPr>
          <w:lang w:val="ar_AE" w:bidi="ar_AE"/>
        </w:rPr>
        <w:t>يَفْلِيط وَشُومَيْر وَحُوثَام</w:t>
      </w:r>
      <w:r>
        <w:rPr>
          <w:lang w:val="ar_AE" w:bidi="ar_AE"/>
        </w:rPr>
        <w:t xml:space="preserve"> (</w:t>
      </w:r>
      <w:hyperlink r:id="rId1123">
        <w:r>
          <w:rPr>
            <w:lang w:val="ar_AE" w:bidi="ar_AE"/>
          </w:rPr>
          <w:rPr>
            <w:color w:val="0000EE"/>
            <w:u w:val="single"/>
          </w:rPr>
          <w:t>1 أخبار 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(شخص)</w:t>
      </w:r>
      <w:r>
        <w:rPr>
          <w:lang w:val="ar_AE" w:bidi="ar_AE"/>
        </w:rPr>
      </w:r>
    </w:p>
    <w:p>
      <w:pPr>
        <w:pStyle w:val="Heading2"/>
        <w:bidi/>
      </w:pPr>
      <w:r>
        <w:rPr>
          <w:b/>
          <w:lang w:val="ar_AE" w:bidi="ar_AE"/>
        </w:rPr>
        <w:t xml:space="preserve">شُوعَالُ </w:t>
      </w:r>
      <w:r>
        <w:rPr>
          <w:lang w:val="ar_AE" w:bidi="ar_AE"/>
        </w:rPr>
        <w:t>(شخص)</w:t>
      </w:r>
    </w:p>
    <w:p>
      <w:pPr>
        <w:bidi/>
      </w:pPr>
      <w:r>
        <w:rPr>
          <w:lang w:val="ar_AE" w:bidi="ar_AE"/>
        </w:rPr>
      </w:r>
      <w:r>
        <w:rPr>
          <w:lang w:val="ar_AE" w:bidi="ar_AE"/>
        </w:rPr>
        <w:t>ابن صوفَحَ ورئيس في سبط أشير (</w:t>
      </w:r>
      <w:hyperlink r:id="rId1124">
        <w:r>
          <w:rPr>
            <w:lang w:val="ar_AE" w:bidi="ar_AE"/>
          </w:rPr>
          <w:rPr>
            <w:color w:val="0000EE"/>
            <w:u w:val="single"/>
          </w:rPr>
          <w:t>1أخبار الأيام 7: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شوعَال (مكان)</w:t>
      </w:r>
      <w:r>
        <w:rPr>
          <w:lang w:val="ar_AE" w:bidi="ar_AE"/>
        </w:rPr>
      </w:r>
    </w:p>
    <w:p>
      <w:pPr>
        <w:pStyle w:val="Heading2"/>
        <w:bidi/>
      </w:pPr>
      <w:r>
        <w:rPr>
          <w:lang w:val="ar_AE" w:bidi="ar_AE"/>
        </w:rPr>
        <w:t>شُوعَال</w:t>
      </w:r>
      <w:r>
        <w:rPr>
          <w:lang w:val="ar_AE" w:bidi="ar_AE"/>
        </w:rPr>
        <w:t xml:space="preserve"> (مكان)</w:t>
      </w:r>
    </w:p>
    <w:p>
      <w:pPr>
        <w:bidi/>
      </w:pPr>
      <w:r>
        <w:rPr>
          <w:lang w:val="ar_AE" w:bidi="ar_AE"/>
        </w:rPr>
      </w:r>
      <w:r>
        <w:rPr>
          <w:lang w:val="ar_AE" w:bidi="ar_AE"/>
        </w:rPr>
        <w:t>المنطقة التي تضمنت بلدة عفرة وربما كانت تقع في أراضي بنيامين وأفرايم الواقعة شمال مخماس (</w:t>
      </w:r>
      <w:hyperlink r:id="rId1125">
        <w:r>
          <w:rPr>
            <w:lang w:val="ar_AE" w:bidi="ar_AE"/>
          </w:rPr>
          <w:rPr>
            <w:color w:val="0000EE"/>
            <w:u w:val="single"/>
          </w:rPr>
          <w:t>1 صم 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lang w:val="ar_AE" w:bidi="ar_AE"/>
        </w:rPr>
        <w:t xml:space="preserve">انظر </w:t>
      </w:r>
      <w:r>
        <w:rPr>
          <w:lang w:val="ar_AE" w:bidi="ar_AE"/>
        </w:rPr>
        <w:t>النباتات (حَسَكٌ، شوكٌ)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شَوْك</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شُولَمِّيثُ</w:t>
      </w:r>
      <w:r>
        <w:rPr>
          <w:lang w:val="ar_AE" w:bidi="ar_AE"/>
        </w:rPr>
      </w:r>
    </w:p>
    <w:p>
      <w:pPr>
        <w:pStyle w:val="Heading2"/>
        <w:bidi/>
      </w:pPr>
      <w:r>
        <w:rPr>
          <w:lang w:val="ar_AE" w:bidi="ar_AE"/>
        </w:rPr>
        <w:t>شُولَمِّيثُ</w:t>
      </w:r>
      <w:r>
        <w:rPr>
          <w:lang w:val="ar_AE" w:bidi="ar_AE"/>
        </w:rPr>
        <w:t>*</w:t>
      </w:r>
    </w:p>
    <w:p>
      <w:pPr>
        <w:bidi/>
      </w:pPr>
      <w:r>
        <w:rPr>
          <w:lang w:val="ar_AE" w:bidi="ar_AE"/>
        </w:rPr>
      </w:r>
      <w:r>
        <w:rPr>
          <w:lang w:val="ar_AE" w:bidi="ar_AE"/>
        </w:rPr>
        <w:t>اسم أو لقب حبيبة سليمان في نشيده (</w:t>
      </w:r>
      <w:hyperlink r:id="rId1126">
        <w:r>
          <w:rPr>
            <w:lang w:val="ar_AE" w:bidi="ar_AE"/>
          </w:rPr>
          <w:rPr>
            <w:color w:val="0000EE"/>
            <w:u w:val="single"/>
          </w:rPr>
          <w:t>نشيد الأنشاد 6: 13</w:t>
        </w:r>
      </w:hyperlink>
      <w:r>
        <w:rPr>
          <w:lang w:val="ar_AE" w:bidi="ar_AE"/>
        </w:rPr>
        <w:t>). وهويتها غير مؤكَّدة. افترض البعض أن الاسم شولميث يشير إلى امرأة من مدينة شونم. وربما تغيَّر اسمها من شونمية إلى شولمية لتشابه نطق هذا الاسم مع اسم سليمان العبري. كانت شونم تقع في أرض يساكر بالقرب من جبل جلبوع (</w:t>
      </w:r>
      <w:hyperlink r:id="rId1127">
        <w:r>
          <w:rPr>
            <w:lang w:val="ar_AE" w:bidi="ar_AE"/>
          </w:rPr>
          <w:rPr>
            <w:color w:val="0000EE"/>
            <w:u w:val="single"/>
          </w:rPr>
          <w:t>1صموئيل 28: 4</w:t>
        </w:r>
      </w:hyperlink>
      <w:r>
        <w:rPr>
          <w:lang w:val="ar_AE" w:bidi="ar_AE"/>
        </w:rPr>
        <w:t>). ومن هذه المدينة، جرى استدعاء أبيشج، المرأة الشونمية الجميلة، للاعتناء بداود الملك في سنواته الأخيرة (</w:t>
      </w:r>
      <w:hyperlink r:id="rId1128">
        <w:r>
          <w:rPr>
            <w:lang w:val="ar_AE" w:bidi="ar_AE"/>
          </w:rPr>
          <w:rPr>
            <w:color w:val="0000EE"/>
            <w:u w:val="single"/>
          </w:rPr>
          <w:t>1ملوك 1: 1–4، 15؛</w:t>
        </w:r>
      </w:hyperlink>
      <w:r>
        <w:rPr>
          <w:lang w:val="ar_AE" w:bidi="ar_AE"/>
        </w:rPr>
        <w:t xml:space="preserve"> </w:t>
      </w:r>
      <w:hyperlink r:id="rId1129">
        <w:r>
          <w:rPr>
            <w:lang w:val="ar_AE" w:bidi="ar_AE"/>
          </w:rPr>
          <w:rPr>
            <w:color w:val="0000EE"/>
            <w:u w:val="single"/>
          </w:rPr>
          <w:t>2: 17–22</w:t>
        </w:r>
      </w:hyperlink>
      <w:r>
        <w:rPr>
          <w:lang w:val="ar_AE" w:bidi="ar_AE"/>
        </w:rPr>
        <w:t>). من المحتمل أن تكون أبيشج قد أصبحت هي الحبيبة الشولمية في نشيد سليمان.</w:t>
      </w:r>
    </w:p>
    <w:p>
      <w:pPr>
        <w:bidi/>
      </w:pPr>
      <w:r>
        <w:rPr>
          <w:lang w:val="ar_AE" w:bidi="ar_AE"/>
        </w:rPr>
      </w:r>
      <w:r>
        <w:rPr>
          <w:lang w:val="ar_AE" w:bidi="ar_AE"/>
        </w:rPr>
        <w:t xml:space="preserve">انظر أيضًا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شومَيْر</w:t>
      </w:r>
      <w:r>
        <w:rPr>
          <w:lang w:val="ar_AE" w:bidi="ar_AE"/>
        </w:rPr>
      </w:r>
    </w:p>
    <w:p>
      <w:pPr>
        <w:pStyle w:val="Heading2"/>
        <w:bidi/>
      </w:pPr>
      <w:r>
        <w:rPr>
          <w:lang w:val="ar_AE" w:bidi="ar_AE"/>
        </w:rPr>
        <w:t>شُومِير</w:t>
      </w:r>
    </w:p>
    <w:p>
      <w:pPr>
        <w:bidi/>
      </w:pPr>
      <w:r>
        <w:rPr>
          <w:lang w:val="ar_AE" w:bidi="ar_AE"/>
        </w:rPr>
      </w:r>
      <w:r>
        <w:rPr>
          <w:lang w:val="ar_AE" w:bidi="ar_AE"/>
        </w:rPr>
        <w:t>1. أبا (</w:t>
      </w:r>
      <w:hyperlink r:id="rId957">
        <w:r>
          <w:rPr>
            <w:lang w:val="ar_AE" w:bidi="ar_AE"/>
          </w:rPr>
          <w:rPr>
            <w:color w:val="0000EE"/>
            <w:u w:val="single"/>
          </w:rPr>
          <w:t>2 ملوك 12:21</w:t>
        </w:r>
      </w:hyperlink>
      <w:r>
        <w:rPr>
          <w:lang w:val="ar_AE" w:bidi="ar_AE"/>
        </w:rPr>
        <w:t>)، أو ربما الأم المؤابية (</w:t>
      </w:r>
      <w:hyperlink r:id="rId956">
        <w:r>
          <w:rPr>
            <w:lang w:val="ar_AE" w:bidi="ar_AE"/>
          </w:rPr>
          <w:rPr>
            <w:color w:val="0000EE"/>
            <w:u w:val="single"/>
          </w:rPr>
          <w:t>2 أخبار الأيام 24:26</w:t>
        </w:r>
      </w:hyperlink>
      <w:r>
        <w:rPr>
          <w:lang w:val="ar_AE" w:bidi="ar_AE"/>
        </w:rPr>
        <w:t xml:space="preserve">) ليهوزاباد، الخادم الملكي، الذي تآمر مع يوزاكار وقتل يوآش ملك يهوذا. شمريت هو الشكل المؤنث لشومير. </w:t>
      </w:r>
      <w:r>
        <w:rPr>
          <w:i/>
          <w:lang w:val="ar_AE" w:bidi="ar_AE"/>
        </w:rPr>
        <w:t>انظر</w:t>
      </w:r>
      <w:r>
        <w:rPr>
          <w:lang w:val="ar_AE" w:bidi="ar_AE"/>
        </w:rPr>
        <w:t xml:space="preserve"> </w:t>
      </w:r>
      <w:r>
        <w:rPr>
          <w:lang w:val="ar_AE" w:bidi="ar_AE"/>
        </w:rPr>
        <w:t>شمريت</w:t>
      </w:r>
      <w:r>
        <w:rPr>
          <w:lang w:val="ar_AE" w:bidi="ar_AE"/>
        </w:rPr>
        <w:t>.</w:t>
      </w:r>
    </w:p>
    <w:p>
      <w:pPr>
        <w:bidi/>
      </w:pPr>
      <w:r>
        <w:rPr>
          <w:lang w:val="ar_AE" w:bidi="ar_AE"/>
        </w:rPr>
      </w:r>
      <w:r>
        <w:rPr>
          <w:lang w:val="ar_AE" w:bidi="ar_AE"/>
        </w:rPr>
        <w:t xml:space="preserve">2. اسم بديل لـ شامر، ابن حابر، في </w:t>
      </w:r>
      <w:hyperlink r:id="rId296">
        <w:r>
          <w:rPr>
            <w:lang w:val="ar_AE" w:bidi="ar_AE"/>
          </w:rPr>
          <w:rPr>
            <w:color w:val="0000EE"/>
            <w:u w:val="single"/>
          </w:rPr>
          <w:t>1 أخبار 7:34</w:t>
        </w:r>
      </w:hyperlink>
      <w:r>
        <w:rPr>
          <w:lang w:val="ar_AE" w:bidi="ar_AE"/>
        </w:rPr>
        <w:t xml:space="preserve">. </w:t>
      </w:r>
      <w:r>
        <w:rPr>
          <w:i/>
          <w:lang w:val="ar_AE" w:bidi="ar_AE"/>
        </w:rPr>
        <w:t>انظر</w:t>
      </w:r>
      <w:r>
        <w:rPr>
          <w:lang w:val="ar_AE" w:bidi="ar_AE"/>
        </w:rPr>
        <w:t xml:space="preserve"> </w:t>
      </w:r>
      <w:r>
        <w:rPr>
          <w:lang w:val="ar_AE" w:bidi="ar_AE"/>
        </w:rPr>
        <w:t>شامر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w:t>
      </w:r>
      <w:r>
        <w:rPr>
          <w:lang w:val="ar_AE" w:bidi="ar_AE"/>
        </w:rPr>
      </w:r>
    </w:p>
    <w:p>
      <w:pPr>
        <w:bidi/>
      </w:pPr>
      <w:r>
        <w:rPr>
          <w:lang w:val="ar_AE" w:bidi="ar_AE"/>
        </w:rPr>
      </w:r>
      <w:r>
        <w:rPr>
          <w:lang w:val="ar_AE" w:bidi="ar_AE"/>
        </w:rPr>
        <w:t>قرية من قرى سبط يساكر (</w:t>
      </w:r>
      <w:hyperlink r:id="rId1130">
        <w:r>
          <w:rPr>
            <w:lang w:val="ar_AE" w:bidi="ar_AE"/>
          </w:rPr>
          <w:rPr>
            <w:color w:val="0000EE"/>
            <w:u w:val="single"/>
          </w:rPr>
          <w:t>يشوع 19:18</w:t>
        </w:r>
      </w:hyperlink>
      <w:r>
        <w:rPr>
          <w:lang w:val="ar_AE" w:bidi="ar_AE"/>
        </w:rPr>
        <w:t>)، وتقع في موقع مهم في سهل يزرعيل شمال فلسطين. تُعرف اليوم باسم "سُولِم"، وتقع على بُعد نحو 5.6 كيلومترات شمال مدينة يزرعيل، على التلال الواقعة على أطراف جبل مُورَة. كانت شونم ويزرعيل تشكلان معًا بوابة شرقية مهمة لسهل يزرعيل، عبر الطريق المؤدي من بيت شان من خلال وادي حارود. هذا الموقع جعلها هدفًا للعديد من الغزاة، فذُكرت شونم في قوائم المدن التي غزاها الفرعون تحتمس الثالث (القرن 15 ق.م)، وظهرت أيضًا في رسائل تل العمارنة ضمن مراسلات تخص مدينة مجدّو، كما ورد ذكرها في نقوش الفرعون شيشق في الكرنك في القرن العاشر قبل الميلاد.</w:t>
      </w:r>
    </w:p>
    <w:p>
      <w:pPr>
        <w:bidi/>
      </w:pPr>
      <w:r>
        <w:rPr>
          <w:lang w:val="ar_AE" w:bidi="ar_AE"/>
        </w:rPr>
      </w:r>
      <w:r>
        <w:rPr>
          <w:lang w:val="ar_AE" w:bidi="ar_AE"/>
        </w:rPr>
        <w:t>كانت شونم نقطة استراتيجية استخدمها الفلسطينيون لشنّ هجومهم على القوات الإسرائيلية في يزرعيل (</w:t>
      </w:r>
      <w:hyperlink r:id="rId1131">
        <w:r>
          <w:rPr>
            <w:lang w:val="ar_AE" w:bidi="ar_AE"/>
          </w:rPr>
          <w:rPr>
            <w:color w:val="0000EE"/>
            <w:u w:val="single"/>
          </w:rPr>
          <w:t>1 صم 28–31</w:t>
        </w:r>
      </w:hyperlink>
      <w:r>
        <w:rPr>
          <w:lang w:val="ar_AE" w:bidi="ar_AE"/>
        </w:rPr>
        <w:t>). ولأن المدينة كانت تقع على طريق رئيسي بين المناطق، كان النبي إيليا يتردد عليها كثيرًا، بل أقام هناك لبعض الوقت (</w:t>
      </w:r>
      <w:hyperlink r:id="rId1132">
        <w:r>
          <w:rPr>
            <w:lang w:val="ar_AE" w:bidi="ar_AE"/>
          </w:rPr>
          <w:rPr>
            <w:color w:val="0000EE"/>
            <w:u w:val="single"/>
          </w:rPr>
          <w:t>2 ملوك 4:8</w:t>
        </w:r>
      </w:hyperlink>
      <w:r>
        <w:rPr>
          <w:lang w:val="ar_AE" w:bidi="ar_AE"/>
        </w:rPr>
        <w:t xml:space="preserve">). ومن أعظم المعجزات التي حدثت هناك، أن إيليا أقام ابن المرأة الشونمية من الموت (الآيات </w:t>
      </w:r>
      <w:hyperlink r:id="rId1133">
        <w:r>
          <w:rPr>
            <w:lang w:val="ar_AE" w:bidi="ar_AE"/>
          </w:rPr>
          <w:rPr>
            <w:color w:val="0000EE"/>
            <w:u w:val="single"/>
          </w:rPr>
          <w:t>32–37</w:t>
        </w:r>
      </w:hyperlink>
      <w:r>
        <w:rPr>
          <w:lang w:val="ar_AE" w:bidi="ar_AE"/>
        </w:rPr>
        <w:t>). وفي نهاية حياة الملك داود، جاؤوا بامرأة جميلة من شونم تُدعى أبيشج لتخدمه وتعتني به (</w:t>
      </w:r>
      <w:hyperlink r:id="rId1134">
        <w:r>
          <w:rPr>
            <w:lang w:val="ar_AE" w:bidi="ar_AE"/>
          </w:rPr>
          <w:rPr>
            <w:color w:val="0000EE"/>
            <w:u w:val="single"/>
          </w:rPr>
          <w:t>1 ملوك 1:3، 15</w:t>
        </w:r>
      </w:hyperlink>
      <w:r>
        <w:rPr>
          <w:lang w:val="ar_AE" w:bidi="ar_AE"/>
        </w:rPr>
        <w:t>). وبعد موت داود، طلب أدونيا – ابنه الأكبر – أن يتزوجها، لكن سليمان، وقد صار ملكًا، رأى في هذا الطلب محاولة غير مباشرة للمطالبة بالعرش، فأمر بقتل أدونيا (</w:t>
      </w:r>
      <w:hyperlink r:id="rId1135">
        <w:r>
          <w:rPr>
            <w:lang w:val="ar_AE" w:bidi="ar_AE"/>
          </w:rPr>
          <w:rPr>
            <w:color w:val="0000EE"/>
            <w:u w:val="single"/>
          </w:rPr>
          <w:t>2:13–25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أَبِيشَج</w:t>
      </w:r>
      <w:r>
        <w:rPr>
          <w:lang w:val="ar_AE" w:bidi="ar_AE"/>
        </w:rPr>
        <w:t xml:space="preserve">; </w:t>
      </w:r>
      <w:r>
        <w:rPr>
          <w:lang w:val="ar_AE" w:bidi="ar_AE"/>
        </w:rPr>
        <w:t>شولمية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شُّونَمِيّ</w:t>
      </w:r>
      <w:r>
        <w:rPr>
          <w:lang w:val="ar_AE" w:bidi="ar_AE"/>
        </w:rPr>
      </w:r>
    </w:p>
    <w:p>
      <w:pPr>
        <w:pStyle w:val="Heading2"/>
        <w:bidi/>
      </w:pPr>
      <w:r>
        <w:rPr>
          <w:b/>
          <w:lang w:val="ar_AE" w:bidi="ar_AE"/>
        </w:rPr>
        <w:t>شُّونَمِيّ</w:t>
      </w:r>
      <w:r>
        <w:rPr>
          <w:lang w:val="ar_AE" w:bidi="ar_AE"/>
        </w:rPr>
        <w:t>*</w:t>
      </w:r>
    </w:p>
    <w:p>
      <w:pPr>
        <w:bidi/>
      </w:pPr>
      <w:r>
        <w:rPr>
          <w:lang w:val="ar_AE" w:bidi="ar_AE"/>
        </w:rPr>
      </w:r>
      <w:r>
        <w:rPr>
          <w:lang w:val="ar_AE" w:bidi="ar_AE"/>
        </w:rPr>
        <w:t>من سكان شونَمَ، مسقط رأس أَبِيشَجَ (</w:t>
      </w:r>
      <w:hyperlink r:id="rId1134">
        <w:r>
          <w:rPr>
            <w:lang w:val="ar_AE" w:bidi="ar_AE"/>
          </w:rPr>
          <w:rPr>
            <w:color w:val="0000EE"/>
            <w:u w:val="single"/>
          </w:rPr>
          <w:t>1ملوك 1: 3، 15</w:t>
        </w:r>
      </w:hyperlink>
      <w:r>
        <w:rPr>
          <w:lang w:val="ar_AE" w:bidi="ar_AE"/>
        </w:rPr>
        <w:t xml:space="preserve">). انظر </w:t>
      </w:r>
      <w:r>
        <w:rPr>
          <w:lang w:val="ar_AE" w:bidi="ar_AE"/>
        </w:rPr>
        <w:t>شونَمَ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شُونِي، الشُّونِيِّين</w:t>
      </w:r>
      <w:r>
        <w:rPr>
          <w:lang w:val="ar_AE" w:bidi="ar_AE"/>
        </w:rPr>
      </w:r>
    </w:p>
    <w:p>
      <w:pPr>
        <w:pStyle w:val="Heading2"/>
        <w:bidi/>
      </w:pPr>
      <w:r>
        <w:rPr>
          <w:lang w:val="ar_AE" w:bidi="ar_AE"/>
        </w:rPr>
        <w:t>شُونِي</w:t>
      </w:r>
      <w:r>
        <w:rPr>
          <w:lang w:val="ar_AE" w:bidi="ar_AE"/>
        </w:rPr>
        <w:t xml:space="preserve">، </w:t>
      </w:r>
      <w:r>
        <w:rPr>
          <w:lang w:val="ar_AE" w:bidi="ar_AE"/>
        </w:rPr>
        <w:t>الشُّونِيِّين</w:t>
      </w:r>
    </w:p>
    <w:p>
      <w:pPr>
        <w:bidi/>
      </w:pPr>
      <w:r>
        <w:rPr>
          <w:lang w:val="ar_AE" w:bidi="ar_AE"/>
        </w:rPr>
      </w:r>
      <w:r>
        <w:rPr>
          <w:lang w:val="ar_AE" w:bidi="ar_AE"/>
        </w:rPr>
        <w:t>ثالث أبناء جاد السبعة (</w:t>
      </w:r>
      <w:hyperlink r:id="rId1136">
        <w:r>
          <w:rPr>
            <w:lang w:val="ar_AE" w:bidi="ar_AE"/>
          </w:rPr>
          <w:rPr>
            <w:color w:val="0000EE"/>
            <w:u w:val="single"/>
          </w:rPr>
          <w:t>تكوين 46:16</w:t>
        </w:r>
      </w:hyperlink>
      <w:r>
        <w:rPr>
          <w:lang w:val="ar_AE" w:bidi="ar_AE"/>
        </w:rPr>
        <w:t>) والعائلة التي أسسها (</w:t>
      </w:r>
      <w:hyperlink r:id="rId1137">
        <w:r>
          <w:rPr>
            <w:lang w:val="ar_AE" w:bidi="ar_AE"/>
          </w:rPr>
          <w:rPr>
            <w:color w:val="0000EE"/>
            <w:u w:val="single"/>
          </w:rPr>
          <w:t>عدد 26:15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شُوهَم</w:t>
      </w:r>
      <w:r>
        <w:rPr>
          <w:lang w:val="ar_AE" w:bidi="ar_AE"/>
        </w:rPr>
      </w:r>
    </w:p>
    <w:p>
      <w:pPr>
        <w:pStyle w:val="Heading2"/>
        <w:bidi/>
      </w:pPr>
      <w:r>
        <w:rPr>
          <w:b/>
          <w:lang w:val="ar_AE" w:bidi="ar_AE"/>
        </w:rPr>
        <w:t>شُوهَم</w:t>
      </w:r>
    </w:p>
    <w:p>
      <w:pPr>
        <w:bidi/>
      </w:pPr>
      <w:r>
        <w:rPr>
          <w:lang w:val="ar_AE" w:bidi="ar_AE"/>
        </w:rPr>
      </w:r>
      <w:r>
        <w:rPr>
          <w:lang w:val="ar_AE" w:bidi="ar_AE"/>
        </w:rPr>
        <w:t>لاوي من بني مراري، وابن يَعَزْيَا، عاش في عهد داود (</w:t>
      </w:r>
      <w:hyperlink r:id="rId1138">
        <w:r>
          <w:rPr>
            <w:lang w:val="ar_AE" w:bidi="ar_AE"/>
          </w:rPr>
          <w:rPr>
            <w:color w:val="0000EE"/>
            <w:u w:val="single"/>
          </w:rPr>
          <w:t>1أخبار الأيام 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شَوَى قَرْيَتَايِم</w:t>
      </w:r>
      <w:r>
        <w:rPr>
          <w:lang w:val="ar_AE" w:bidi="ar_AE"/>
        </w:rPr>
      </w:r>
    </w:p>
    <w:p>
      <w:pPr>
        <w:pStyle w:val="Heading2"/>
        <w:bidi/>
      </w:pPr>
      <w:r>
        <w:rPr>
          <w:lang w:val="ar_AE" w:bidi="ar_AE"/>
        </w:rPr>
        <w:t>شَوَى قَرْيَتَايِم</w:t>
      </w:r>
      <w:r>
        <w:rPr>
          <w:lang w:val="ar_AE" w:bidi="ar_AE"/>
        </w:rPr>
        <w:t>*</w:t>
      </w:r>
    </w:p>
    <w:p>
      <w:pPr>
        <w:bidi/>
      </w:pPr>
      <w:r>
        <w:rPr>
          <w:lang w:val="ar_AE" w:bidi="ar_AE"/>
        </w:rPr>
      </w:r>
      <w:r>
        <w:rPr>
          <w:lang w:val="ar_AE" w:bidi="ar_AE"/>
        </w:rPr>
        <w:t xml:space="preserve">سهل يقع في شرق البحر الميت بالقرب من مدينة </w:t>
      </w:r>
      <w:r>
        <w:rPr>
          <w:lang w:val="ar_AE" w:bidi="ar_AE"/>
        </w:rPr>
        <w:t xml:space="preserve">قَرْيَتَايِم، </w:t>
      </w:r>
      <w:r>
        <w:rPr>
          <w:lang w:val="ar_AE" w:bidi="ar_AE"/>
        </w:rPr>
        <w:t xml:space="preserve">وكان يسكنه </w:t>
      </w:r>
      <w:r>
        <w:rPr>
          <w:lang w:val="ar_AE" w:bidi="ar_AE"/>
        </w:rPr>
        <w:t>الْإِيمِيِّينَ</w:t>
      </w:r>
      <w:r>
        <w:rPr>
          <w:lang w:val="ar_AE" w:bidi="ar_AE"/>
        </w:rPr>
        <w:t>. ورد ذكر الْإِيمِيِّينَ في شَوَى قَرْيَتَايِم مع عدد من العشائر والأمم الأخرى التي هزمها الملك كدرلعومر وحلفاؤه (</w:t>
      </w:r>
      <w:hyperlink r:id="rId1139">
        <w:r>
          <w:rPr>
            <w:lang w:val="ar_AE" w:bidi="ar_AE"/>
          </w:rPr>
          <w:rPr>
            <w:color w:val="0000EE"/>
            <w:u w:val="single"/>
          </w:rPr>
          <w:t>تكوين 14:5</w:t>
        </w:r>
      </w:hyperlink>
      <w:r>
        <w:rPr>
          <w:lang w:val="ar_AE" w:bidi="ar_AE"/>
        </w:rPr>
        <w:t>؛"قريتايم"). وفيما بعد، ورث هذا السهل أبناء رأوبين.</w:t>
      </w:r>
      <w:r>
        <w:rPr>
          <w:lang w:val="ar_AE" w:bidi="ar_AE"/>
        </w:rPr>
      </w:r>
      <w:r>
        <w:rPr>
          <w:lang w:val="ar_AE" w:bidi="ar_AE"/>
        </w:rPr>
      </w:r>
    </w:p>
    <w:p>
      <w:pPr>
        <w:bidi/>
      </w:pPr>
      <w:r>
        <w:rPr>
          <w:lang w:val="ar_AE" w:bidi="ar_AE"/>
        </w:rPr>
      </w:r>
    </w:p>
    <w:p>
      <w:pPr>
        <w:pStyle w:val="Heading2"/>
        <w:bidi/>
      </w:pPr>
      <w:r>
        <w:rPr>
          <w:lang w:val="ar_AE" w:bidi="ar_AE"/>
        </w:rPr>
        <w:t>شيئون</w:t>
      </w:r>
      <w:r>
        <w:rPr>
          <w:lang w:val="ar_AE" w:bidi="ar_AE"/>
        </w:rPr>
      </w:r>
    </w:p>
    <w:p>
      <w:pPr>
        <w:bidi/>
      </w:pPr>
      <w:r>
        <w:rPr>
          <w:lang w:val="ar_AE" w:bidi="ar_AE"/>
        </w:rPr>
      </w:r>
      <w:r>
        <w:rPr>
          <w:lang w:val="ar_AE" w:bidi="ar_AE"/>
        </w:rPr>
        <w:t>إحدى المدن الـ16 في المنطقة المخصصة كميراث لسبط يساكر، المذكورة بين حفارايم وأناحرة (</w:t>
      </w:r>
      <w:hyperlink r:id="rId1140">
        <w:r>
          <w:rPr>
            <w:lang w:val="ar_AE" w:bidi="ar_AE"/>
          </w:rPr>
          <w:rPr>
            <w:color w:val="0000EE"/>
            <w:u w:val="single"/>
          </w:rPr>
          <w:t>يشوع 19:19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w:t>
      </w:r>
      <w:r>
        <w:rPr>
          <w:lang w:val="ar_AE" w:bidi="ar_AE"/>
        </w:rPr>
      </w:r>
    </w:p>
    <w:p>
      <w:pPr>
        <w:bidi/>
      </w:pPr>
      <w:r>
        <w:rPr>
          <w:lang w:val="ar_AE" w:bidi="ar_AE"/>
        </w:rPr>
      </w:r>
      <w:r>
        <w:rPr>
          <w:lang w:val="ar_AE" w:bidi="ar_AE"/>
        </w:rPr>
        <w:t>هو الابن الثالث لآدم وحواء، وبديلًا عن هابيل الذي كان قد قتله قايين (</w:t>
      </w:r>
      <w:hyperlink r:id="rId1141">
        <w:r>
          <w:rPr>
            <w:lang w:val="ar_AE" w:bidi="ar_AE"/>
          </w:rPr>
          <w:rPr>
            <w:color w:val="0000EE"/>
            <w:u w:val="single"/>
          </w:rPr>
          <w:t>تك 4:25</w:t>
        </w:r>
      </w:hyperlink>
      <w:r>
        <w:rPr>
          <w:lang w:val="ar_AE" w:bidi="ar_AE"/>
        </w:rPr>
        <w:t xml:space="preserve">). ويظهر كالابن البكر لآدم في أنساب </w:t>
      </w:r>
      <w:hyperlink r:id="rId1142">
        <w:r>
          <w:rPr>
            <w:lang w:val="ar_AE" w:bidi="ar_AE"/>
          </w:rPr>
          <w:rPr>
            <w:color w:val="0000EE"/>
            <w:u w:val="single"/>
          </w:rPr>
          <w:t>تكوين 5:3–8</w:t>
        </w:r>
      </w:hyperlink>
      <w:r>
        <w:rPr>
          <w:lang w:val="ar_AE" w:bidi="ar_AE"/>
        </w:rPr>
        <w:t xml:space="preserve">، </w:t>
      </w:r>
      <w:hyperlink r:id="rId1143">
        <w:r>
          <w:rPr>
            <w:lang w:val="ar_AE" w:bidi="ar_AE"/>
          </w:rPr>
          <w:rPr>
            <w:color w:val="0000EE"/>
            <w:u w:val="single"/>
          </w:rPr>
          <w:t>1 أخبار الأيام 1:1</w:t>
        </w:r>
      </w:hyperlink>
      <w:r>
        <w:rPr>
          <w:lang w:val="ar_AE" w:bidi="ar_AE"/>
        </w:rPr>
        <w:t xml:space="preserve"> (kjv "شيث")، و</w:t>
      </w:r>
      <w:hyperlink r:id="rId1144">
        <w:r>
          <w:rPr>
            <w:lang w:val="ar_AE" w:bidi="ar_AE"/>
          </w:rPr>
          <w:rPr>
            <w:color w:val="0000EE"/>
            <w:u w:val="single"/>
          </w:rPr>
          <w:t>لوقا 3:38</w:t>
        </w:r>
      </w:hyperlink>
      <w:r>
        <w:rPr>
          <w:lang w:val="ar_AE" w:bidi="ar_AE"/>
        </w:rPr>
        <w:t>. ومن نسل شيث وُلِدَ يسوع. كان شيث أبو أنوش وعاش 912 سنة.</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شِيثَارَ</w:t>
      </w:r>
      <w:r>
        <w:rPr>
          <w:lang w:val="ar_AE" w:bidi="ar_AE"/>
        </w:rPr>
      </w:r>
    </w:p>
    <w:p>
      <w:pPr>
        <w:bidi/>
      </w:pPr>
      <w:r>
        <w:rPr>
          <w:lang w:val="ar_AE" w:bidi="ar_AE"/>
        </w:rPr>
      </w:r>
      <w:r>
        <w:rPr>
          <w:lang w:val="ar_AE" w:bidi="ar_AE"/>
        </w:rPr>
        <w:t>واحد من سبعة مستشارين للملك أحشوِيروش. عندما عارضت الملكة وشتي أمر الملك، نصح شيثار الملك بعزلها عن منصبها كملكة والبحث عن ملكة جديدة تكون مثال على الانضباط في المنزل (</w:t>
      </w:r>
      <w:hyperlink r:id="rId1145">
        <w:r>
          <w:rPr>
            <w:lang w:val="ar_AE" w:bidi="ar_AE"/>
          </w:rPr>
          <w:rPr>
            <w:color w:val="0000EE"/>
            <w:u w:val="single"/>
          </w:rPr>
          <w:t>أستير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 xml:space="preserve">وهو جسم مائي (نهر) في شمال شرق مصر، في </w:t>
      </w:r>
      <w:hyperlink r:id="rId1146">
        <w:r>
          <w:rPr>
            <w:lang w:val="ar_AE" w:bidi="ar_AE"/>
          </w:rPr>
          <w:rPr>
            <w:color w:val="0000EE"/>
            <w:u w:val="single"/>
          </w:rPr>
          <w:t>يشوع 13:3</w:t>
        </w:r>
      </w:hyperlink>
      <w:r>
        <w:rPr>
          <w:lang w:val="ar_AE" w:bidi="ar_AE"/>
        </w:rPr>
        <w:t xml:space="preserve">، </w:t>
      </w:r>
      <w:hyperlink r:id="rId1147">
        <w:r>
          <w:rPr>
            <w:lang w:val="ar_AE" w:bidi="ar_AE"/>
          </w:rPr>
          <w:rPr>
            <w:color w:val="0000EE"/>
            <w:u w:val="single"/>
          </w:rPr>
          <w:t>إِشعياء 23:3</w:t>
        </w:r>
      </w:hyperlink>
      <w:r>
        <w:rPr>
          <w:lang w:val="ar_AE" w:bidi="ar_AE"/>
        </w:rPr>
        <w:t>، و</w:t>
      </w:r>
      <w:hyperlink r:id="rId1148">
        <w:r>
          <w:rPr>
            <w:lang w:val="ar_AE" w:bidi="ar_AE"/>
          </w:rPr>
          <w:rPr>
            <w:color w:val="0000EE"/>
            <w:u w:val="single"/>
          </w:rPr>
          <w:t>إِرميا 2:18</w:t>
        </w:r>
      </w:hyperlink>
      <w:r>
        <w:rPr>
          <w:lang w:val="ar_AE" w:bidi="ar_AE"/>
        </w:rPr>
        <w:t xml:space="preserve">. </w:t>
      </w:r>
      <w:r>
        <w:rPr>
          <w:i/>
          <w:lang w:val="ar_AE" w:bidi="ar_AE"/>
        </w:rPr>
        <w:t>انظر</w:t>
      </w:r>
      <w:r>
        <w:rPr>
          <w:lang w:val="ar_AE" w:bidi="ar_AE"/>
        </w:rPr>
        <w:t xml:space="preserve"> </w:t>
      </w:r>
      <w:r>
        <w:rPr>
          <w:lang w:val="ar_AE" w:bidi="ar_AE"/>
        </w:rPr>
        <w:t>ٱلشيحورِ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w:t>
      </w:r>
      <w:r>
        <w:rPr>
          <w:lang w:val="ar_AE" w:bidi="ar_AE"/>
        </w:rPr>
      </w:r>
    </w:p>
    <w:p>
      <w:pPr>
        <w:bidi/>
      </w:pPr>
      <w:r>
        <w:rPr>
          <w:lang w:val="ar_AE" w:bidi="ar_AE"/>
        </w:rPr>
      </w:r>
      <w:r>
        <w:rPr>
          <w:lang w:val="ar_AE" w:bidi="ar_AE"/>
        </w:rPr>
        <w:t>اسم يُطلق على أحد المجاري أو الأنهار في مصر، وربما كان يشير إلى الفرع الشرقي من دلتا نهر النيل. ورد ذكره في (</w:t>
      </w:r>
      <w:hyperlink r:id="rId1146">
        <w:r>
          <w:rPr>
            <w:lang w:val="ar_AE" w:bidi="ar_AE"/>
          </w:rPr>
          <w:rPr>
            <w:color w:val="0000EE"/>
            <w:u w:val="single"/>
          </w:rPr>
          <w:t>يشوع 13:3</w:t>
        </w:r>
      </w:hyperlink>
      <w:r>
        <w:rPr>
          <w:lang w:val="ar_AE" w:bidi="ar_AE"/>
        </w:rPr>
        <w:t xml:space="preserve">) كحدّ جنوبي غربي للأرض التي وعد الله بها بني إسرائيل. وفي </w:t>
      </w:r>
      <w:hyperlink r:id="rId1149">
        <w:r>
          <w:rPr>
            <w:lang w:val="ar_AE" w:bidi="ar_AE"/>
          </w:rPr>
          <w:rPr>
            <w:color w:val="0000EE"/>
            <w:u w:val="single"/>
          </w:rPr>
          <w:t>أخبار الأيام الأول 13:5</w:t>
        </w:r>
      </w:hyperlink>
      <w:r>
        <w:rPr>
          <w:lang w:val="ar_AE" w:bidi="ar_AE"/>
        </w:rPr>
        <w:t>، يُذكر أنه شكّل أقصى حدود استيطان بني إسرائيل زمن الملك داود. وتُشير نبوة إشعياء إلى أن شيحور كان منطقة زراعية تصدر الحنطة إلى صيدون (</w:t>
      </w:r>
      <w:hyperlink r:id="rId1147">
        <w:r>
          <w:rPr>
            <w:lang w:val="ar_AE" w:bidi="ar_AE"/>
          </w:rPr>
          <w:rPr>
            <w:color w:val="0000EE"/>
            <w:u w:val="single"/>
          </w:rPr>
          <w:t>إشعياء 23:3</w:t>
        </w:r>
      </w:hyperlink>
      <w:r>
        <w:rPr>
          <w:lang w:val="ar_AE" w:bidi="ar_AE"/>
        </w:rPr>
        <w:t>). أما النبي إرميا فيربط بين شيحور ومياه نهر النيل نفسه (</w:t>
      </w:r>
      <w:hyperlink r:id="rId1148">
        <w:r>
          <w:rPr>
            <w:lang w:val="ar_AE" w:bidi="ar_AE"/>
          </w:rPr>
          <w:rPr>
            <w:color w:val="0000EE"/>
            <w:u w:val="single"/>
          </w:rPr>
          <w:t>إرميا 2:18</w:t>
        </w:r>
      </w:hyperlink>
      <w:r>
        <w:rPr>
          <w:lang w:val="ar_AE" w:bidi="ar_AE"/>
        </w:rPr>
        <w:t>). بعض المفسرين يعتقدون أن شيحور هو الفرع الشرقي للنيل، بينما يرى آخرون أنه وادي العريش، أو ربما هو "نهر مصر"، وهو معلم جغرافي لم يُحدد بدقة حتى اليوم.</w:t>
      </w:r>
    </w:p>
    <w:p>
      <w:pPr>
        <w:bidi/>
      </w:pPr>
      <w:r>
        <w:rPr>
          <w:lang w:val="ar_AE" w:bidi="ar_AE"/>
        </w:rPr>
      </w:r>
      <w:r>
        <w:rPr>
          <w:i/>
          <w:lang w:val="ar_AE" w:bidi="ar_AE"/>
        </w:rPr>
        <w:t>انظر أيضًا</w:t>
      </w:r>
      <w:r>
        <w:rPr>
          <w:lang w:val="ar_AE" w:bidi="ar_AE"/>
        </w:rPr>
        <w:t xml:space="preserve"> </w:t>
      </w:r>
      <w:r>
        <w:rPr>
          <w:lang w:val="ar_AE" w:bidi="ar_AE"/>
        </w:rPr>
        <w:t>جَدول مِصر؛</w:t>
      </w:r>
      <w:r>
        <w:rPr>
          <w:lang w:val="ar_AE" w:bidi="ar_AE"/>
        </w:rPr>
        <w:t xml:space="preserve"> </w:t>
      </w:r>
      <w:r>
        <w:rPr>
          <w:lang w:val="ar_AE" w:bidi="ar_AE"/>
        </w:rPr>
        <w:t>نهر النيل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شيحورِ لبنة</w:t>
      </w:r>
      <w:r>
        <w:rPr>
          <w:lang w:val="ar_AE" w:bidi="ar_AE"/>
        </w:rPr>
      </w:r>
    </w:p>
    <w:p>
      <w:pPr>
        <w:pStyle w:val="Heading2"/>
        <w:bidi/>
      </w:pPr>
      <w:r>
        <w:rPr>
          <w:b/>
          <w:lang w:val="ar_AE" w:bidi="ar_AE"/>
        </w:rPr>
        <w:t>شيحور لبنة</w:t>
      </w:r>
    </w:p>
    <w:p>
      <w:pPr>
        <w:bidi/>
      </w:pPr>
      <w:r>
        <w:rPr>
          <w:lang w:val="ar_AE" w:bidi="ar_AE"/>
        </w:rPr>
      </w:r>
      <w:r>
        <w:rPr>
          <w:lang w:val="ar_AE" w:bidi="ar_AE"/>
        </w:rPr>
        <w:t>مكان يُحدد الحدود الجنوبية لسبط أشير (</w:t>
      </w:r>
      <w:hyperlink r:id="rId1150">
        <w:r>
          <w:rPr>
            <w:lang w:val="ar_AE" w:bidi="ar_AE"/>
          </w:rPr>
          <w:rPr>
            <w:color w:val="0000EE"/>
            <w:u w:val="single"/>
          </w:rPr>
          <w:t>يشوع 19:26</w:t>
        </w:r>
      </w:hyperlink>
      <w:r>
        <w:rPr>
          <w:lang w:val="ar_AE" w:bidi="ar_AE"/>
        </w:rPr>
        <w:t>). وقد حددها البعض حديثاً مع وادي/نهر الزرقاء (نهرِ التماسيح)، الذي يصب في البحر المتوسط.</w:t>
      </w:r>
      <w:r>
        <w:rPr>
          <w:lang w:val="ar_AE" w:bidi="ar_AE"/>
        </w:rPr>
      </w:r>
      <w:r>
        <w:rPr>
          <w:lang w:val="ar_AE" w:bidi="ar_AE"/>
        </w:rPr>
      </w:r>
    </w:p>
    <w:p>
      <w:pPr>
        <w:bidi/>
      </w:pPr>
      <w:r>
        <w:rPr>
          <w:lang w:val="ar_AE" w:bidi="ar_AE"/>
        </w:rPr>
      </w:r>
    </w:p>
    <w:p>
      <w:pPr>
        <w:pStyle w:val="Heading2"/>
        <w:bidi/>
      </w:pPr>
      <w:r>
        <w:rPr>
          <w:lang w:val="ar_AE" w:bidi="ar_AE"/>
        </w:rPr>
        <w:t>شيخ</w:t>
      </w:r>
      <w:r>
        <w:rPr>
          <w:lang w:val="ar_AE" w:bidi="ar_AE"/>
        </w:rPr>
      </w:r>
    </w:p>
    <w:p>
      <w:pPr>
        <w:bidi/>
      </w:pPr>
      <w:r>
        <w:rPr>
          <w:lang w:val="ar_AE" w:bidi="ar_AE"/>
        </w:rPr>
      </w:r>
      <w:r>
        <w:rPr>
          <w:lang w:val="ar_AE" w:bidi="ar_AE"/>
        </w:rPr>
        <w:t>هو الشخص الذي يُمارس القيادة والوظائف الشرعية أو القضائية في المجالين الديني والعلماني في العالم القديم. عادة ما يمارسون هذه القيادة بسبب موقعهم في العائلة، أو العشيرة، أو القبيلة؛ بسبب قوة الشخصية، أو البراعة، أو المكانة، أو النفوذ؛ أو من خلال عملية التعيين والرسامة. جذور تطور المشيخة (مجموعة الشيوخ) في العهد الجديد وكنيسة ما بعد الرسل تنبع من اليهودية والعهد القديم، وذلك على الرغم من أن نموذج الشيخ أو مجموعة الشيوخ يمكن أن يوجد أيضًا في العالم المحيط بإسرائيل القديم وفي العالم اليوناني الروماني وقت العهد الجديد.</w:t>
      </w:r>
    </w:p>
    <w:p>
      <w:pPr>
        <w:pStyle w:val="Heading3"/>
        <w:bidi/>
      </w:pPr>
      <w:r>
        <w:rPr>
          <w:lang w:val="ar_AE" w:bidi="ar_AE"/>
        </w:rPr>
        <w:t>في العهد القديم</w:t>
      </w:r>
    </w:p>
    <w:p>
      <w:pPr>
        <w:bidi/>
      </w:pPr>
      <w:r>
        <w:rPr>
          <w:lang w:val="ar_AE" w:bidi="ar_AE"/>
        </w:rPr>
      </w:r>
      <w:r>
        <w:rPr>
          <w:lang w:val="ar_AE" w:bidi="ar_AE"/>
        </w:rPr>
        <w:t>يرتبط الشيخ، أو نظام الشيوخ، ارتباطًا وثيقًا بنظام الأسباط. كانت الأسباط تتألف من عشائر، والعشائر من وحدات من عائلات كبيرة وممتدة. بفضل السن والدور في المجتمع الأبوي، كان أب العائلة يحكم. هذه الحقيقة عن السن، وكذلك الحكمة والنضج الواضحين في كبار السن، هي بالتأكيد أصل السلطة التي يمارسها هؤلاء الشيوخ. كانت العشيرة يحكمها رؤساء العائلات التي كونتها، الذين معًا يُكونون مجلسًا للشيوخ. في وقت الحرب، كانت كل عشيرة تجهز مجموعة؛ كان يقودها رئيس، ربما تم اختياره من بين صفوف الشيوخ.</w:t>
      </w:r>
    </w:p>
    <w:p>
      <w:pPr>
        <w:bidi/>
      </w:pPr>
      <w:r>
        <w:rPr>
          <w:lang w:val="ar_AE" w:bidi="ar_AE"/>
        </w:rPr>
      </w:r>
      <w:r>
        <w:rPr>
          <w:lang w:val="ar_AE" w:bidi="ar_AE"/>
        </w:rPr>
        <w:t>في فترة ما قبل حكم الملوك في إسرائيل، كانت الإدارة المحلية والعمل القضائي إلى حد كبير في أيدي هؤلاء الشيوخ. في قصة الخروج، كان شيوخ إسرائيل (رؤساء البيوت أو العائلات) هم الذين أُبلغوا من قبل موسى بشأن عشاء الفصح الأول (</w:t>
      </w:r>
      <w:r>
        <w:rPr>
          <w:lang w:val="ar_AE" w:bidi="ar_AE"/>
        </w:rPr>
        <w:t>خروج 12: 21–22</w:t>
      </w:r>
      <w:r>
        <w:rPr>
          <w:lang w:val="ar_AE" w:bidi="ar_AE"/>
        </w:rPr>
        <w:t xml:space="preserve">). كان هؤلاء الشيوخ هم الذين اجتمعوا في </w:t>
      </w:r>
      <w:r>
        <w:rPr>
          <w:lang w:val="ar_AE" w:bidi="ar_AE"/>
        </w:rPr>
        <w:t xml:space="preserve">خروج 18: 12 </w:t>
      </w:r>
      <w:r>
        <w:rPr>
          <w:lang w:val="ar_AE" w:bidi="ar_AE"/>
        </w:rPr>
        <w:t>مع يثرون، حمو موسى، والذين منهم تم اختيار أشخاص مقتدرين ليساعدوا موسى في تعليم شريعة الله وعمل القضاء (</w:t>
      </w:r>
      <w:r>
        <w:rPr>
          <w:lang w:val="ar_AE" w:bidi="ar_AE"/>
        </w:rPr>
        <w:t>18: 13–23</w:t>
      </w:r>
      <w:r>
        <w:rPr>
          <w:lang w:val="ar_AE" w:bidi="ar_AE"/>
        </w:rPr>
        <w:t xml:space="preserve">). وبالمثل، فوفقًا لسفر </w:t>
      </w:r>
      <w:r>
        <w:rPr>
          <w:lang w:val="ar_AE" w:bidi="ar_AE"/>
        </w:rPr>
        <w:t>العدد 11: 16–17</w:t>
      </w:r>
      <w:r>
        <w:rPr>
          <w:lang w:val="ar_AE" w:bidi="ar_AE"/>
        </w:rPr>
        <w:t>، كان الله قد أمر موسى باختيار 70 رجلًا من بين شيوخ إسرائيل ليساعدوه في قيادة الشعب. في هذه القصة الأخيرة، كان الشيوخ يتميزون بموهبة أو عطية خاصة من روح الله. في السابق كان الشيوخ - الذين تم اختيارهم كمساعدين ليقضوا مع موسى - هم أولئك الذين يُعرف أنهم جديرون بالثقة.</w:t>
      </w:r>
    </w:p>
    <w:p>
      <w:pPr>
        <w:bidi/>
      </w:pPr>
      <w:r>
        <w:rPr>
          <w:lang w:val="ar_AE" w:bidi="ar_AE"/>
        </w:rPr>
      </w:r>
      <w:r>
        <w:rPr>
          <w:lang w:val="ar_AE" w:bidi="ar_AE"/>
        </w:rPr>
        <w:t>كانت إحدى الوظائف المحورية للشيوخ هي عمل القضاء. كانوا بمثابة "القضاة"، الذين جلسوا "في الباب"، وهو مكان أو ساحة القضاء التقليدية للقرى والبلدات القديمة. هنا كان الشيوخ يحسمون النزاعات والمحاكمات، وكانت قضايا المجتمع تُناقش وتُتخذ القرارات (</w:t>
      </w:r>
      <w:r>
        <w:rPr>
          <w:lang w:val="ar_AE" w:bidi="ar_AE"/>
        </w:rPr>
        <w:t>تكوين 23: 10، 18</w:t>
      </w:r>
      <w:r>
        <w:rPr>
          <w:lang w:val="ar_AE" w:bidi="ar_AE"/>
        </w:rPr>
        <w:t xml:space="preserve">؛ </w:t>
      </w:r>
      <w:r>
        <w:rPr>
          <w:lang w:val="ar_AE" w:bidi="ar_AE"/>
        </w:rPr>
        <w:t>أيوب 29: 7</w:t>
      </w:r>
      <w:r>
        <w:rPr>
          <w:lang w:val="ar_AE" w:bidi="ar_AE"/>
        </w:rPr>
        <w:t xml:space="preserve">؛ </w:t>
      </w:r>
      <w:r>
        <w:rPr>
          <w:lang w:val="ar_AE" w:bidi="ar_AE"/>
        </w:rPr>
        <w:t>أمثال 24: 7</w:t>
      </w:r>
      <w:r>
        <w:rPr>
          <w:lang w:val="ar_AE" w:bidi="ar_AE"/>
        </w:rPr>
        <w:t xml:space="preserve">؛ </w:t>
      </w:r>
      <w:r>
        <w:rPr>
          <w:lang w:val="ar_AE" w:bidi="ar_AE"/>
        </w:rPr>
        <w:t>31: 23</w:t>
      </w:r>
      <w:r>
        <w:rPr>
          <w:lang w:val="ar_AE" w:bidi="ar_AE"/>
        </w:rPr>
        <w:t xml:space="preserve">). كان الحفاظ على الناموس وتطبيقه واضحًا في أيدي الشيوخ الذين كانوا يجلسون عند باب المدينة (تثنية </w:t>
      </w:r>
      <w:r>
        <w:rPr>
          <w:lang w:val="ar_AE" w:bidi="ar_AE"/>
        </w:rPr>
        <w:t>19: 12</w:t>
      </w:r>
      <w:r>
        <w:rPr>
          <w:lang w:val="ar_AE" w:bidi="ar_AE"/>
        </w:rPr>
        <w:t xml:space="preserve">؛ </w:t>
      </w:r>
      <w:r>
        <w:rPr>
          <w:lang w:val="ar_AE" w:bidi="ar_AE"/>
        </w:rPr>
        <w:t>21: 19</w:t>
      </w:r>
      <w:r>
        <w:rPr>
          <w:lang w:val="ar_AE" w:bidi="ar_AE"/>
        </w:rPr>
        <w:t xml:space="preserve">؛ </w:t>
      </w:r>
      <w:r>
        <w:rPr>
          <w:lang w:val="ar_AE" w:bidi="ar_AE"/>
        </w:rPr>
        <w:t>22: 15</w:t>
      </w:r>
      <w:r>
        <w:rPr>
          <w:lang w:val="ar_AE" w:bidi="ar_AE"/>
        </w:rPr>
        <w:t xml:space="preserve">؛ </w:t>
      </w:r>
      <w:r>
        <w:rPr>
          <w:lang w:val="ar_AE" w:bidi="ar_AE"/>
        </w:rPr>
        <w:t>25: 7–10</w:t>
      </w:r>
      <w:r>
        <w:rPr>
          <w:lang w:val="ar_AE" w:bidi="ar_AE"/>
        </w:rPr>
        <w:t xml:space="preserve">). يُقدم </w:t>
      </w:r>
      <w:r>
        <w:rPr>
          <w:lang w:val="ar_AE" w:bidi="ar_AE"/>
        </w:rPr>
        <w:t>سفر راعوث 4: 1–12</w:t>
      </w:r>
      <w:r>
        <w:rPr>
          <w:lang w:val="ar_AE" w:bidi="ar_AE"/>
        </w:rPr>
        <w:t xml:space="preserve"> وصفًا ممتازًا لمثل هذه العملية.</w:t>
      </w:r>
    </w:p>
    <w:p>
      <w:pPr>
        <w:bidi/>
      </w:pPr>
      <w:r>
        <w:rPr>
          <w:lang w:val="ar_AE" w:bidi="ar_AE"/>
        </w:rPr>
      </w:r>
      <w:r>
        <w:rPr>
          <w:lang w:val="ar_AE" w:bidi="ar_AE"/>
        </w:rPr>
        <w:t>خلال حكم الملوك، استمرت الإدارة المحلية والسلطة القضائية في العمل من خلال مجالس الشيوخ. في نهاية عهد شاول، أرسل داود رسائل وهدايا إلى شيوخ مدن يهوذا (</w:t>
      </w:r>
      <w:r>
        <w:rPr>
          <w:lang w:val="ar_AE" w:bidi="ar_AE"/>
        </w:rPr>
        <w:t>1 صموئيل 30: 26</w:t>
      </w:r>
      <w:r>
        <w:rPr>
          <w:lang w:val="ar_AE" w:bidi="ar_AE"/>
        </w:rPr>
        <w:t>)، مدركًا بوضوح أن نجاح حكمه سيعتمد على حسن رضاهم وولائهم. وقد كتبت إيزابيل، لتسهيل مؤامرتها ضد نابوت، تعليمات إلى شيوخ وأشراف مدينته يزرعيل (</w:t>
      </w:r>
      <w:r>
        <w:rPr>
          <w:lang w:val="ar_AE" w:bidi="ar_AE"/>
        </w:rPr>
        <w:t>1 ملوك 21: 8–11</w:t>
      </w:r>
      <w:r>
        <w:rPr>
          <w:lang w:val="ar_AE" w:bidi="ar_AE"/>
        </w:rPr>
        <w:t>). فكان من الواضح أن شيوخ إسرائيل أصبحوا في ذلك الوقت مسؤولين عن تطبيق الناموس في إطار نطاق سلطتهم القضائية. بالإضافة إلى الوظائف الإدارية والقضائية، كان الشيوخ أيضًا يقومون بمسؤليات دينية (</w:t>
      </w:r>
      <w:r>
        <w:rPr>
          <w:lang w:val="ar_AE" w:bidi="ar_AE"/>
        </w:rPr>
        <w:t>خروج 24: 1، 9</w:t>
      </w:r>
      <w:r>
        <w:rPr>
          <w:lang w:val="ar_AE" w:bidi="ar_AE"/>
        </w:rPr>
        <w:t xml:space="preserve">؛ </w:t>
      </w:r>
      <w:r>
        <w:rPr>
          <w:lang w:val="ar_AE" w:bidi="ar_AE"/>
        </w:rPr>
        <w:t>لاويين 4: 14–15</w:t>
      </w:r>
      <w:r>
        <w:rPr>
          <w:lang w:val="ar_AE" w:bidi="ar_AE"/>
        </w:rPr>
        <w:t>).</w:t>
      </w:r>
    </w:p>
    <w:p>
      <w:pPr>
        <w:bidi/>
      </w:pPr>
      <w:r>
        <w:rPr>
          <w:lang w:val="ar_AE" w:bidi="ar_AE"/>
        </w:rPr>
      </w:r>
      <w:r>
        <w:rPr>
          <w:lang w:val="ar_AE" w:bidi="ar_AE"/>
        </w:rPr>
        <w:t>وقد نجا نظام الشيوخ من الانهيار حين انهار النظام والحكم الملكي. فقد ظل الشيوخ موجودين أثناء السبي (</w:t>
      </w:r>
      <w:r>
        <w:rPr>
          <w:lang w:val="ar_AE" w:bidi="ar_AE"/>
        </w:rPr>
        <w:t>حزقيال 8: 1</w:t>
      </w:r>
      <w:r>
        <w:rPr>
          <w:lang w:val="ar_AE" w:bidi="ar_AE"/>
        </w:rPr>
        <w:t xml:space="preserve">؛ </w:t>
      </w:r>
      <w:r>
        <w:rPr>
          <w:lang w:val="ar_AE" w:bidi="ar_AE"/>
        </w:rPr>
        <w:t>14: 1؛</w:t>
      </w:r>
      <w:r>
        <w:rPr>
          <w:lang w:val="ar_AE" w:bidi="ar_AE"/>
        </w:rPr>
        <w:t xml:space="preserve"> </w:t>
      </w:r>
      <w:r>
        <w:rPr>
          <w:lang w:val="ar_AE" w:bidi="ar_AE"/>
        </w:rPr>
        <w:t>20: 1–3</w:t>
      </w:r>
      <w:r>
        <w:rPr>
          <w:lang w:val="ar_AE" w:bidi="ar_AE"/>
        </w:rPr>
        <w:t xml:space="preserve">) وكذلك بعد العودة (على سبيل المثال، </w:t>
      </w:r>
      <w:r>
        <w:rPr>
          <w:lang w:val="ar_AE" w:bidi="ar_AE"/>
        </w:rPr>
        <w:t>عزرا 10: 16</w:t>
      </w:r>
      <w:r>
        <w:rPr>
          <w:lang w:val="ar_AE" w:bidi="ar_AE"/>
        </w:rPr>
        <w:t>).</w:t>
      </w:r>
    </w:p>
    <w:p>
      <w:pPr>
        <w:pStyle w:val="Heading3"/>
        <w:bidi/>
      </w:pPr>
      <w:r>
        <w:rPr>
          <w:lang w:val="ar_AE" w:bidi="ar_AE"/>
        </w:rPr>
        <w:t>في اليهودية أثناء فترة العهد الجديد</w:t>
      </w:r>
    </w:p>
    <w:p>
      <w:pPr>
        <w:bidi/>
      </w:pPr>
      <w:r>
        <w:rPr>
          <w:lang w:val="ar_AE" w:bidi="ar_AE"/>
        </w:rPr>
      </w:r>
      <w:r>
        <w:rPr>
          <w:lang w:val="ar_AE" w:bidi="ar_AE"/>
        </w:rPr>
        <w:t>على الرغم من أن استخدام كلمة "الشيخ" لتحديد المسؤولين من مختلف الطوائف اليونانية وحُكّام القرى قد يكون له تأثير على تطور تركيبة الجماعة المسيحية وسط كنائس الأمم غير اليهودية، إلا أن دور (أو الوظيفة) الشيخ في المسيحية تأتي من اعتماد نظام مشابهة جدًا لنظام الشيوخ في اليهودية. في الأناجيل الثلاثة الأولى وفي أعمال الرسل هناك العديد من الإشارات إلى الشيوخ كأشخاص فاعلة في الحياة المجتمعية والدينية لليهود. بشكل عام يتم ذكرهم مع مجموعة أخرى أو أكثر من المجموعات الفاعلة : "الشيوخ ورؤساء الكهنة والكتبة" (</w:t>
      </w:r>
      <w:r>
        <w:rPr>
          <w:lang w:val="ar_AE" w:bidi="ar_AE"/>
        </w:rPr>
        <w:t>متى 16: 21</w:t>
      </w:r>
      <w:r>
        <w:rPr>
          <w:lang w:val="ar_AE" w:bidi="ar_AE"/>
        </w:rPr>
        <w:t>)؛ "رؤساء الكهنة وشيوخ الشعب" (</w:t>
      </w:r>
      <w:r>
        <w:rPr>
          <w:lang w:val="ar_AE" w:bidi="ar_AE"/>
        </w:rPr>
        <w:t>21: 23</w:t>
      </w:r>
      <w:r>
        <w:rPr>
          <w:lang w:val="ar_AE" w:bidi="ar_AE"/>
        </w:rPr>
        <w:t xml:space="preserve">؛ </w:t>
      </w:r>
      <w:r>
        <w:rPr>
          <w:lang w:val="ar_AE" w:bidi="ar_AE"/>
        </w:rPr>
        <w:t>26: 3، 47</w:t>
      </w:r>
      <w:r>
        <w:rPr>
          <w:lang w:val="ar_AE" w:bidi="ar_AE"/>
        </w:rPr>
        <w:t>)؛ "الكتبة والشيوخ" (</w:t>
      </w:r>
      <w:r>
        <w:rPr>
          <w:lang w:val="ar_AE" w:bidi="ar_AE"/>
        </w:rPr>
        <w:t>26: 57</w:t>
      </w:r>
      <w:r>
        <w:rPr>
          <w:lang w:val="ar_AE" w:bidi="ar_AE"/>
        </w:rPr>
        <w:t xml:space="preserve">؛ </w:t>
      </w:r>
      <w:r>
        <w:rPr>
          <w:lang w:val="ar_AE" w:bidi="ar_AE"/>
        </w:rPr>
        <w:t>27: 41</w:t>
      </w:r>
      <w:r>
        <w:rPr>
          <w:lang w:val="ar_AE" w:bidi="ar_AE"/>
        </w:rPr>
        <w:t>)؛ "رؤساء الكهنة والشيوخ" (</w:t>
      </w:r>
      <w:r>
        <w:rPr>
          <w:lang w:val="ar_AE" w:bidi="ar_AE"/>
        </w:rPr>
        <w:t>27: 1، 3، 12، 20</w:t>
      </w:r>
      <w:r>
        <w:rPr>
          <w:lang w:val="ar_AE" w:bidi="ar_AE"/>
        </w:rPr>
        <w:t>)؛ "الرؤساء والشيوخ والكتبة" (</w:t>
      </w:r>
      <w:r>
        <w:rPr>
          <w:lang w:val="ar_AE" w:bidi="ar_AE"/>
        </w:rPr>
        <w:t>أعمال الرسل 4: 5</w:t>
      </w:r>
      <w:r>
        <w:rPr>
          <w:lang w:val="ar_AE" w:bidi="ar_AE"/>
        </w:rPr>
        <w:t xml:space="preserve">)؛ "رؤساء الشعب والشيوخ" (آية </w:t>
      </w:r>
      <w:r>
        <w:rPr>
          <w:lang w:val="ar_AE" w:bidi="ar_AE"/>
        </w:rPr>
        <w:t>8</w:t>
      </w:r>
      <w:r>
        <w:rPr>
          <w:lang w:val="ar_AE" w:bidi="ar_AE"/>
        </w:rPr>
        <w:t xml:space="preserve">). من خلال هذه المقاطع في العهد الجديد لا يمكننا بالضبط تحديد ما هي وظائفهم، أو كيف تختلف عن الحكام أو الكتبة. ومع ذلك، فإن واجبات شيوخ اليهود مذكورة بوضوح في كتابات </w:t>
      </w:r>
      <w:r>
        <w:rPr>
          <w:i/>
          <w:lang w:val="ar_AE" w:bidi="ar_AE"/>
        </w:rPr>
        <w:t>مجمع السنهدريم</w:t>
      </w:r>
      <w:r>
        <w:rPr>
          <w:lang w:val="ar_AE" w:bidi="ar_AE"/>
        </w:rPr>
        <w:t xml:space="preserve"> في المشناه، وكذلك في كتابات تنظيم جماعة ناسكي وادي قمران، المكتشفة ضمن مخطوطات البحر الميت.</w:t>
      </w:r>
    </w:p>
    <w:p>
      <w:pPr>
        <w:bidi/>
      </w:pPr>
      <w:r>
        <w:rPr>
          <w:lang w:val="ar_AE" w:bidi="ar_AE"/>
        </w:rPr>
      </w:r>
      <w:r>
        <w:rPr>
          <w:lang w:val="ar_AE" w:bidi="ar_AE"/>
        </w:rPr>
        <w:t xml:space="preserve">كان لكل مجتمع يهودي مجلس شيوخ خاص به، والذي كان يُمارسن الإشراف الإداري العام ويُمثّل المجتمع اليهوديّ في العلاقات مع السلطات الرومانية. كان دورهم الأساسي قضائيًا. كانوا حماة الناموس وشروحاته حسب التقليد (انظر </w:t>
      </w:r>
      <w:r>
        <w:rPr>
          <w:lang w:val="ar_AE" w:bidi="ar_AE"/>
        </w:rPr>
        <w:t>متى 15: 2</w:t>
      </w:r>
      <w:r>
        <w:rPr>
          <w:lang w:val="ar_AE" w:bidi="ar_AE"/>
        </w:rPr>
        <w:t>)، وكانوا مكلفين بتنفيذه ومعاقبة من يكسرونه. كان أهم مجلس من مجالس الشيوخ هذه هو مجمع السنهدريم في أورشليم، وهو عبارة عن مجموعة من 71 رجلًا كانوا بمثابة المحكمة العليا للأمة بأكملها.</w:t>
      </w:r>
    </w:p>
    <w:p>
      <w:pPr>
        <w:pStyle w:val="Heading3"/>
        <w:bidi/>
      </w:pPr>
      <w:r>
        <w:rPr>
          <w:lang w:val="ar_AE" w:bidi="ar_AE"/>
        </w:rPr>
        <w:t>في المجتمع المسيحيّ</w:t>
      </w:r>
    </w:p>
    <w:p>
      <w:pPr>
        <w:bidi/>
      </w:pPr>
      <w:r>
        <w:rPr>
          <w:lang w:val="ar_AE" w:bidi="ar_AE"/>
        </w:rPr>
      </w:r>
      <w:r>
        <w:rPr>
          <w:lang w:val="ar_AE" w:bidi="ar_AE"/>
        </w:rPr>
        <w:t>بما أن الكنيسة الأولى نظرت إلى نفسها باعتبارها إسرائيل الجديد (</w:t>
      </w:r>
      <w:r>
        <w:rPr>
          <w:lang w:val="ar_AE" w:bidi="ar_AE"/>
        </w:rPr>
        <w:t>متى 21: 43</w:t>
      </w:r>
      <w:r>
        <w:rPr>
          <w:lang w:val="ar_AE" w:bidi="ar_AE"/>
        </w:rPr>
        <w:t xml:space="preserve">؛ </w:t>
      </w:r>
      <w:r>
        <w:rPr>
          <w:lang w:val="ar_AE" w:bidi="ar_AE"/>
        </w:rPr>
        <w:t>غلاطية 6: 16</w:t>
      </w:r>
      <w:r>
        <w:rPr>
          <w:lang w:val="ar_AE" w:bidi="ar_AE"/>
        </w:rPr>
        <w:t>)، فمن السهل أن نفهم لماذا كان يجب عليها أن تتبنى تدريجيًا نظام الشيوخ. على الرغم من أنه من الصعب تحديد شكل الترتيب الذي ساد في المجتمعات المسيحية الأولى، لأنه يبدو أنه اختلف حسب المكان والزمان في الشكل والدور على حد سواء، إلا أن وجود الشيوخ وعملهم كان جزءًا من واقع حياة الكنيسة الأولى.</w:t>
      </w:r>
    </w:p>
    <w:p>
      <w:pPr>
        <w:bidi/>
      </w:pPr>
      <w:r>
        <w:rPr>
          <w:lang w:val="ar_AE" w:bidi="ar_AE"/>
        </w:rPr>
      </w:r>
      <w:r>
        <w:rPr>
          <w:lang w:val="ar_AE" w:bidi="ar_AE"/>
        </w:rPr>
        <w:t>في شهادة لوقا عن بداية المسيحية وانتشارها، فإن الشيوخ كانوا موجودين بالفعل في كنيسة أورشليم. في سفر أعمال الرسل نرى المسيحيين في أنطاكية يرسلون مساعدات أثناء المجاعة "إلى الشيوخ [في كنائس اليهودية] بواسطة برنابا وشاول" (</w:t>
      </w:r>
      <w:r>
        <w:rPr>
          <w:lang w:val="ar_AE" w:bidi="ar_AE"/>
        </w:rPr>
        <w:t>أعمال الرسل 11: 30</w:t>
      </w:r>
      <w:r>
        <w:rPr>
          <w:lang w:val="ar_AE" w:bidi="ar_AE"/>
        </w:rPr>
        <w:t>). في رحلتهما التبشيرية الأولى، قام بولس وبرنابا "بانتخاب شيوخ في كل كنيسة" (</w:t>
      </w:r>
      <w:r>
        <w:rPr>
          <w:lang w:val="ar_AE" w:bidi="ar_AE"/>
        </w:rPr>
        <w:t>14: 23</w:t>
      </w:r>
      <w:r>
        <w:rPr>
          <w:lang w:val="ar_AE" w:bidi="ar_AE"/>
        </w:rPr>
        <w:t>). في وقت لاحق، تم إرسال بولس وبرنابا من أنطاكية إلى أورشليم "إلى الرسل والشيوخ" حول مسألة ختان المؤمنين من غير اليهود (</w:t>
      </w:r>
      <w:r>
        <w:rPr>
          <w:lang w:val="ar_AE" w:bidi="ar_AE"/>
        </w:rPr>
        <w:t>15: 2</w:t>
      </w:r>
      <w:r>
        <w:rPr>
          <w:lang w:val="ar_AE" w:bidi="ar_AE"/>
        </w:rPr>
        <w:t xml:space="preserve">)، وتم قبولهم بترحاب "من قبل الكنيسة، والرسل، والشيوخ" (آية </w:t>
      </w:r>
      <w:r>
        <w:rPr>
          <w:lang w:val="ar_AE" w:bidi="ar_AE"/>
        </w:rPr>
        <w:t>4</w:t>
      </w:r>
      <w:r>
        <w:rPr>
          <w:lang w:val="ar_AE" w:bidi="ar_AE"/>
        </w:rPr>
        <w:t xml:space="preserve">)، الذين اجتمعوا لسماع القضية وحل المشكلة (آية </w:t>
      </w:r>
      <w:r>
        <w:rPr>
          <w:lang w:val="ar_AE" w:bidi="ar_AE"/>
        </w:rPr>
        <w:t>6–23</w:t>
      </w:r>
      <w:r>
        <w:rPr>
          <w:lang w:val="ar_AE" w:bidi="ar_AE"/>
        </w:rPr>
        <w:t>).</w:t>
      </w:r>
    </w:p>
    <w:p>
      <w:pPr>
        <w:bidi/>
      </w:pPr>
      <w:r>
        <w:rPr>
          <w:lang w:val="ar_AE" w:bidi="ar_AE"/>
        </w:rPr>
      </w:r>
      <w:r>
        <w:rPr>
          <w:lang w:val="ar_AE" w:bidi="ar_AE"/>
        </w:rPr>
        <w:t xml:space="preserve">من هم هؤلاء الشيوخ، وكيف تم اختيارهم، لم يتم إخبارنا. يمكننا الافتراض، على أساس السوابق اليهودية، بأن العمر والمكانة أعطاهم امتياز بالقيام بدور مميز داخل المجتمع. كان إكرام عمر الشخص بمثابة شعور مغروس بعمق عند اليهود ، وكان لقب "شيخ" (برسبيتر) مشتق من الاستخدام اليهودي. من الممكن أيضًا، أن يكون الرسل قد أقاموا الشيوخ الأوائل في كنيسة أورشليم، مثلما اقاموا الشمامسة "السبع" لعمل خدمة خاصة بوضع الأيدي (أعمال الرسل </w:t>
      </w:r>
      <w:r>
        <w:rPr>
          <w:lang w:val="ar_AE" w:bidi="ar_AE"/>
        </w:rPr>
        <w:t>6: 1–6</w:t>
      </w:r>
      <w:r>
        <w:rPr>
          <w:lang w:val="ar_AE" w:bidi="ar_AE"/>
        </w:rPr>
        <w:t>)، . يبدو أنهم كانوا يعملون في المجتمع المسيحي بطرق مشابهة للشيوخ في المجتمعات اليهودية ومجمع السنهدريم (</w:t>
      </w:r>
      <w:r>
        <w:rPr>
          <w:lang w:val="ar_AE" w:bidi="ar_AE"/>
        </w:rPr>
        <w:t>11: 30</w:t>
      </w:r>
      <w:r>
        <w:rPr>
          <w:lang w:val="ar_AE" w:bidi="ar_AE"/>
        </w:rPr>
        <w:t xml:space="preserve">؛ </w:t>
      </w:r>
      <w:r>
        <w:rPr>
          <w:lang w:val="ar_AE" w:bidi="ar_AE"/>
        </w:rPr>
        <w:t>15: 2–6، 22–23</w:t>
      </w:r>
      <w:r>
        <w:rPr>
          <w:lang w:val="ar_AE" w:bidi="ar_AE"/>
        </w:rPr>
        <w:t xml:space="preserve">؛ </w:t>
      </w:r>
      <w:r>
        <w:rPr>
          <w:lang w:val="ar_AE" w:bidi="ar_AE"/>
        </w:rPr>
        <w:t>16: 4</w:t>
      </w:r>
      <w:r>
        <w:rPr>
          <w:lang w:val="ar_AE" w:bidi="ar_AE"/>
        </w:rPr>
        <w:t xml:space="preserve">؛ </w:t>
      </w:r>
      <w:r>
        <w:rPr>
          <w:lang w:val="ar_AE" w:bidi="ar_AE"/>
        </w:rPr>
        <w:t>21: 18</w:t>
      </w:r>
      <w:r>
        <w:rPr>
          <w:lang w:val="ar_AE" w:bidi="ar_AE"/>
        </w:rPr>
        <w:t>).</w:t>
      </w:r>
    </w:p>
    <w:p>
      <w:pPr>
        <w:bidi/>
      </w:pPr>
      <w:r>
        <w:rPr>
          <w:lang w:val="ar_AE" w:bidi="ar_AE"/>
        </w:rPr>
      </w:r>
      <w:r>
        <w:rPr>
          <w:lang w:val="ar_AE" w:bidi="ar_AE"/>
        </w:rPr>
        <w:t>يبدو أن بولس واصل هذه الممارسة في كنائس الأمم غير اليهودية، على الرغم من أن الشيوخ لم يتم ذكرهم في أقدم كتابات بولس. فلم يتم ذكرها إلا في الرسائل الرعوية (</w:t>
      </w:r>
      <w:r>
        <w:rPr>
          <w:lang w:val="ar_AE" w:bidi="ar_AE"/>
        </w:rPr>
        <w:t>1 تيموثاوس 5: 17، 19</w:t>
      </w:r>
      <w:r>
        <w:rPr>
          <w:lang w:val="ar_AE" w:bidi="ar_AE"/>
        </w:rPr>
        <w:t xml:space="preserve">؛ </w:t>
      </w:r>
      <w:r>
        <w:rPr>
          <w:lang w:val="ar_AE" w:bidi="ar_AE"/>
        </w:rPr>
        <w:t>تيطس 1: 5</w:t>
      </w:r>
      <w:r>
        <w:rPr>
          <w:lang w:val="ar_AE" w:bidi="ar_AE"/>
        </w:rPr>
        <w:t>). في رحلته الأخيرة إلى أورشليم، دعا بولس شيوخ الكنيسة في أفسس إلى ميليتس (</w:t>
      </w:r>
      <w:r>
        <w:rPr>
          <w:lang w:val="ar_AE" w:bidi="ar_AE"/>
        </w:rPr>
        <w:t>أعمال الرسل 20: 17</w:t>
      </w:r>
      <w:r>
        <w:rPr>
          <w:lang w:val="ar_AE" w:bidi="ar_AE"/>
        </w:rPr>
        <w:t>) لتوديعهم وإرشادهم لأن يكونوا أمناء في عمل مسؤوليتهم في متابعة ورعاية قطيع المسيح، أي كنيسة الله (</w:t>
      </w:r>
      <w:r>
        <w:rPr>
          <w:lang w:val="ar_AE" w:bidi="ar_AE"/>
        </w:rPr>
        <w:t>20: 28</w:t>
      </w:r>
      <w:r>
        <w:rPr>
          <w:lang w:val="ar_AE" w:bidi="ar_AE"/>
        </w:rPr>
        <w:t>).</w:t>
      </w:r>
    </w:p>
    <w:p>
      <w:pPr>
        <w:bidi/>
      </w:pPr>
      <w:r>
        <w:rPr>
          <w:lang w:val="ar_AE" w:bidi="ar_AE"/>
        </w:rPr>
      </w:r>
      <w:r>
        <w:rPr>
          <w:lang w:val="ar_AE" w:bidi="ar_AE"/>
        </w:rPr>
        <w:t>على الرغم من أن الشيوخ لم يتم ذكرهم بشكل صريح في رسائل بولس الأولى، إلا أنهم ربما كانوا ضمن القادة الذين أشرفوا على إدارة الجماعة المسيحية (</w:t>
      </w:r>
      <w:r>
        <w:rPr>
          <w:lang w:val="ar_AE" w:bidi="ar_AE"/>
        </w:rPr>
        <w:t>رومية 12: 8</w:t>
      </w:r>
      <w:r>
        <w:rPr>
          <w:lang w:val="ar_AE" w:bidi="ar_AE"/>
        </w:rPr>
        <w:t xml:space="preserve">؛ </w:t>
      </w:r>
      <w:r>
        <w:rPr>
          <w:lang w:val="ar_AE" w:bidi="ar_AE"/>
        </w:rPr>
        <w:t>1 تس 5: 12–13</w:t>
      </w:r>
      <w:r>
        <w:rPr>
          <w:lang w:val="ar_AE" w:bidi="ar_AE"/>
        </w:rPr>
        <w:t xml:space="preserve">). </w:t>
      </w:r>
      <w:r>
        <w:rPr>
          <w:lang w:val="ar_AE" w:bidi="ar_AE"/>
        </w:rPr>
        <w:t>رسالة فيلبي 1: 1</w:t>
      </w:r>
      <w:r>
        <w:rPr>
          <w:lang w:val="ar_AE" w:bidi="ar_AE"/>
        </w:rPr>
        <w:t xml:space="preserve"> تكشف بالتأكيد عن وجود نظام محدد للقيادة ("أساقفة والشمامسة") داخل الكنيسة الحديثة العهد التي أسسها بولس. وفي</w:t>
      </w:r>
      <w:r>
        <w:rPr>
          <w:lang w:val="ar_AE" w:bidi="ar_AE"/>
        </w:rPr>
        <w:t>1 تيموثاوس 5: 17</w:t>
      </w:r>
      <w:r>
        <w:rPr>
          <w:lang w:val="ar_AE" w:bidi="ar_AE"/>
        </w:rPr>
        <w:t xml:space="preserve">، التي تُظهر ما يُعتبر غالبًا مرحلة لاحقة في تطور القيادة الكنسيّة، حيث تُنسب وظائف الوعظ والتعليم إلى الشيوخ المدبّرون. علاوة على ذلك، يمكن الاستنتاج من </w:t>
      </w:r>
      <w:r>
        <w:rPr>
          <w:lang w:val="ar_AE" w:bidi="ar_AE"/>
        </w:rPr>
        <w:t>1 بطرس 5: 1–5</w:t>
      </w:r>
      <w:r>
        <w:rPr>
          <w:lang w:val="ar_AE" w:bidi="ar_AE"/>
        </w:rPr>
        <w:t xml:space="preserve"> </w:t>
      </w:r>
      <w:r>
        <w:rPr>
          <w:lang w:val="ar_AE" w:bidi="ar_AE"/>
        </w:rPr>
        <w:t>ويعقوب 5: 14</w:t>
      </w:r>
      <w:r>
        <w:rPr>
          <w:lang w:val="ar_AE" w:bidi="ar_AE"/>
        </w:rPr>
        <w:t xml:space="preserve"> أن الشيوخ المسيحيين قد مارسوا أدوارًا رعوية.</w:t>
      </w:r>
    </w:p>
    <w:p>
      <w:pPr>
        <w:bidi/>
      </w:pPr>
      <w:r>
        <w:rPr>
          <w:lang w:val="ar_AE" w:bidi="ar_AE"/>
        </w:rPr>
      </w:r>
      <w:r>
        <w:rPr>
          <w:lang w:val="ar_AE" w:bidi="ar_AE"/>
        </w:rPr>
        <w:t>هناك مقطع واحد حيث نجد إمكانية أن الرسول (بطرس) يشير إلى نفسه على أنه شيخ أيضًا: "أطلب الي الشيوخ الذين بينكم، أنا الشيخ رفيقهم، والشاهد لآلام المسيح" (</w:t>
      </w:r>
      <w:r>
        <w:rPr>
          <w:lang w:val="ar_AE" w:bidi="ar_AE"/>
        </w:rPr>
        <w:t>1 بطرس 5: 1أ</w:t>
      </w:r>
      <w:r>
        <w:rPr>
          <w:lang w:val="ar_AE" w:bidi="ar_AE"/>
        </w:rPr>
        <w:t>). قد يشير هذا النص إلى أن الشيوخ قد تم تعيينهم وتكليفهم بالعمل كامتداد للخدمة الرسولية. قد تدعم ممارسة بولس لإقامة الشيوخ في الكنائس قبل مغادرته مثل هذا الاقتراح. حقيقة أنه في تقليد الكنيسة اللاحقة تم استخدام كلمة "شيخ" في رسالة يوحنا 2 و 3 يدل على أن الرسول يوحنا يشير إلى اتجاه مماثل. على الرغم من أن هذه الفرضية مُتضمنة ،إلا أن الرسل كان يمكنهم أن يعملوا كشيوخ ولكن العكس ليس صحيحًا.</w:t>
      </w:r>
    </w:p>
    <w:p>
      <w:pPr>
        <w:bidi/>
      </w:pPr>
      <w:r>
        <w:rPr>
          <w:lang w:val="ar_AE" w:bidi="ar_AE"/>
        </w:rPr>
      </w:r>
      <w:r>
        <w:rPr>
          <w:lang w:val="ar_AE" w:bidi="ar_AE"/>
        </w:rPr>
        <w:t xml:space="preserve">كان للشيوخ عدة وظائف. على سبيل المثال، </w:t>
      </w:r>
      <w:r>
        <w:rPr>
          <w:lang w:val="ar_AE" w:bidi="ar_AE"/>
        </w:rPr>
        <w:t>1 تيموثاوس 5: 17</w:t>
      </w:r>
      <w:r>
        <w:rPr>
          <w:lang w:val="ar_AE" w:bidi="ar_AE"/>
        </w:rPr>
        <w:t xml:space="preserve"> تتحدث عن الشيوخ كأشخاص مشاركين في الوعظ والتعليم؛ </w:t>
      </w:r>
      <w:r>
        <w:rPr>
          <w:lang w:val="ar_AE" w:bidi="ar_AE"/>
        </w:rPr>
        <w:t>يعقوب 5: 14</w:t>
      </w:r>
      <w:r>
        <w:rPr>
          <w:lang w:val="ar_AE" w:bidi="ar_AE"/>
        </w:rPr>
        <w:t xml:space="preserve">نجدهم مشاركين في خدمة الشفاء؛ </w:t>
      </w:r>
      <w:r>
        <w:rPr>
          <w:lang w:val="ar_AE" w:bidi="ar_AE"/>
        </w:rPr>
        <w:t>1 بطرس 5: 2</w:t>
      </w:r>
      <w:r>
        <w:rPr>
          <w:lang w:val="ar_AE" w:bidi="ar_AE"/>
        </w:rPr>
        <w:t xml:space="preserve"> يحثهم على رعاية القطيع. وهكذا، فإن الأنبياء والمعلمين الذين قادوا الكنيسة في أنطاكيه (وفقًا </w:t>
      </w:r>
      <w:r>
        <w:rPr>
          <w:lang w:val="ar_AE" w:bidi="ar_AE"/>
        </w:rPr>
        <w:t>لسفر أعمال الرسل 13: 1–3</w:t>
      </w:r>
      <w:r>
        <w:rPr>
          <w:lang w:val="ar_AE" w:bidi="ar_AE"/>
        </w:rPr>
        <w:t>) قد يكونوا من شيوخ هذه الجماعة.</w:t>
      </w:r>
    </w:p>
    <w:p>
      <w:pPr>
        <w:bidi/>
      </w:pPr>
      <w:r>
        <w:rPr>
          <w:lang w:val="ar_AE" w:bidi="ar_AE"/>
        </w:rPr>
      </w:r>
      <w:r>
        <w:rPr>
          <w:lang w:val="ar_AE" w:bidi="ar_AE"/>
        </w:rPr>
        <w:t>في حين أن الأساقفة والشيوخ في الكنيسة اللاحقة كانوا متميزين عن بعضهم بشكل واضح، فإن العهد الجديد يُظهر فترة مبكرة عندما كانت هذه الوظائف مترادفة تقريبًا. في خطاب الوداع الذي ألقاه بولس في ميليتس (</w:t>
      </w:r>
      <w:r>
        <w:rPr>
          <w:lang w:val="ar_AE" w:bidi="ar_AE"/>
        </w:rPr>
        <w:t>أعمال الرسل 20</w:t>
      </w:r>
      <w:r>
        <w:rPr>
          <w:lang w:val="ar_AE" w:bidi="ar_AE"/>
        </w:rPr>
        <w:t xml:space="preserve">)، والذي كان موجهاً بشكل خاص إلى شيوخ كنيسة أفسس (آية </w:t>
      </w:r>
      <w:r>
        <w:rPr>
          <w:lang w:val="ar_AE" w:bidi="ar_AE"/>
        </w:rPr>
        <w:t>17</w:t>
      </w:r>
      <w:r>
        <w:rPr>
          <w:lang w:val="ar_AE" w:bidi="ar_AE"/>
        </w:rPr>
        <w:t xml:space="preserve">)، أخبرهم أن الروح القدس أقامهم "أساقفة [أو نُظّار] ليرعوا كنيسة الله" (آية </w:t>
      </w:r>
      <w:r>
        <w:rPr>
          <w:lang w:val="ar_AE" w:bidi="ar_AE"/>
        </w:rPr>
        <w:t>28</w:t>
      </w:r>
      <w:r>
        <w:rPr>
          <w:lang w:val="ar_AE" w:bidi="ar_AE"/>
        </w:rPr>
        <w:t xml:space="preserve">). استخدام كلمة "ناظر أو أسقف" هنا بالمعنى المخصص للأسقف أو بالمعنى العام للوصي أو المسؤول ليس واضحًا تمامًا هنا. ومع ذلك، في </w:t>
      </w:r>
      <w:r>
        <w:rPr>
          <w:lang w:val="ar_AE" w:bidi="ar_AE"/>
        </w:rPr>
        <w:t>تيطس 1: 5–7</w:t>
      </w:r>
      <w:r>
        <w:rPr>
          <w:lang w:val="ar_AE" w:bidi="ar_AE"/>
        </w:rPr>
        <w:t xml:space="preserve">، من الواضح أن الشيوخ في آية </w:t>
      </w:r>
      <w:r>
        <w:rPr>
          <w:lang w:val="ar_AE" w:bidi="ar_AE"/>
        </w:rPr>
        <w:t>5</w:t>
      </w:r>
      <w:r>
        <w:rPr>
          <w:lang w:val="ar_AE" w:bidi="ar_AE"/>
        </w:rPr>
        <w:t xml:space="preserve"> هم نفس الأشخاص المذكورين أنهم أساقفة في الآية </w:t>
      </w:r>
      <w:r>
        <w:rPr>
          <w:lang w:val="ar_AE" w:bidi="ar_AE"/>
        </w:rPr>
        <w:t>7</w:t>
      </w:r>
      <w:r>
        <w:rPr>
          <w:lang w:val="ar_AE" w:bidi="ar_AE"/>
        </w:rPr>
        <w:t xml:space="preserve">. مرة أخرى، من المحتمل أن يُفهم أساقفة </w:t>
      </w:r>
      <w:r>
        <w:rPr>
          <w:lang w:val="ar_AE" w:bidi="ar_AE"/>
        </w:rPr>
        <w:t>فيلبي 1: 1</w:t>
      </w:r>
      <w:r>
        <w:rPr>
          <w:lang w:val="ar_AE" w:bidi="ar_AE"/>
        </w:rPr>
        <w:t>على أنهم نفس الشيوخ الذين أقامهم بولس عند مغادرته لهذه الكنيسة.</w:t>
      </w:r>
    </w:p>
    <w:p>
      <w:pPr>
        <w:bidi/>
      </w:pPr>
      <w:r>
        <w:rPr>
          <w:lang w:val="ar_AE" w:bidi="ar_AE"/>
        </w:rPr>
      </w:r>
      <w:r>
        <w:rPr>
          <w:lang w:val="ar_AE" w:bidi="ar_AE"/>
        </w:rPr>
        <w:t>من الواضح أن الإدارة الكنيسة في فترة العهد الجديد كانت لا تزال مرنة نسبيًا، ولكن أساس ترتيب الأدوار كانت قد تم وضعه بالتأكيد. كان نظام الشيوخ، على أساس السوابق اليهودية، أمرًا جوهريًا. ربما ظهر النظام الأسقفي (المشرفين / الأساقفة) من نظام المشيخة (الشيوخ)، حيث تمت إقامة أحد الشيوخ كمشرف أو أسقف من قبل مجلس الشيوخ بأكمله.</w:t>
      </w:r>
    </w:p>
    <w:p>
      <w:pPr>
        <w:bidi/>
      </w:pPr>
      <w:r>
        <w:rPr>
          <w:lang w:val="ar_AE" w:bidi="ar_AE"/>
        </w:rPr>
      </w:r>
      <w:r>
        <w:rPr>
          <w:i/>
          <w:lang w:val="ar_AE" w:bidi="ar_AE"/>
        </w:rPr>
        <w:t>انظر أيضًا</w:t>
      </w:r>
      <w:r>
        <w:rPr>
          <w:lang w:val="ar_AE" w:bidi="ar_AE"/>
        </w:rPr>
        <w:t xml:space="preserve"> كلمات </w:t>
      </w:r>
      <w:r>
        <w:rPr>
          <w:lang w:val="ar_AE" w:bidi="ar_AE"/>
        </w:rPr>
        <w:t>أسقف</w:t>
      </w:r>
      <w:r>
        <w:rPr>
          <w:lang w:val="ar_AE" w:bidi="ar_AE"/>
        </w:rPr>
        <w:t xml:space="preserve">؛ </w:t>
      </w:r>
      <w:r>
        <w:rPr>
          <w:lang w:val="ar_AE" w:bidi="ar_AE"/>
        </w:rPr>
        <w:t>شماس، شماسة</w:t>
      </w:r>
      <w:r>
        <w:rPr>
          <w:lang w:val="ar_AE" w:bidi="ar_AE"/>
        </w:rPr>
        <w:t xml:space="preserve">؛ </w:t>
      </w:r>
      <w:r>
        <w:rPr>
          <w:lang w:val="ar_AE" w:bidi="ar_AE"/>
        </w:rPr>
        <w:t>قسيس</w:t>
      </w:r>
      <w:r>
        <w:rPr>
          <w:lang w:val="ar_AE" w:bidi="ar_AE"/>
        </w:rPr>
        <w:t xml:space="preserve">؛ </w:t>
      </w:r>
      <w:r>
        <w:rPr>
          <w:lang w:val="ar_AE" w:bidi="ar_AE"/>
        </w:rPr>
        <w:t>شيخ (برسبيتر)</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(برسبيتر)*</w:t>
      </w:r>
      <w:r>
        <w:rPr>
          <w:lang w:val="ar_AE" w:bidi="ar_AE"/>
        </w:rPr>
      </w:r>
    </w:p>
    <w:p>
      <w:pPr>
        <w:bidi/>
      </w:pPr>
      <w:r>
        <w:rPr>
          <w:lang w:val="ar_AE" w:bidi="ar_AE"/>
        </w:rPr>
      </w:r>
      <w:r>
        <w:rPr>
          <w:lang w:val="ar_AE" w:bidi="ar_AE"/>
        </w:rPr>
        <w:t>هو مصطلح في العهد الجديد يشير إلى شيخ في الكنيسة. فكما كانت المجامع في العهد القديم تُدار بواسطة مجموعة من الشيوخ، هكذا الحال في كنيسة العهد الجديد التي كان بها شيوخ (</w:t>
      </w:r>
      <w:r>
        <w:rPr>
          <w:i/>
          <w:lang w:val="ar_AE" w:bidi="ar_AE"/>
        </w:rPr>
        <w:t>presbuteroi</w:t>
      </w:r>
      <w:r>
        <w:rPr>
          <w:lang w:val="ar_AE" w:bidi="ar_AE"/>
        </w:rPr>
        <w:t>، "أي أشخاص أكبر") مسؤولين عن رعاية رعية الله التي كانت تحت إشرافهم (</w:t>
      </w:r>
      <w:r>
        <w:rPr>
          <w:lang w:val="ar_AE" w:bidi="ar_AE"/>
        </w:rPr>
        <w:t>1 بط 5: 2</w:t>
      </w:r>
      <w:r>
        <w:rPr>
          <w:lang w:val="ar_AE" w:bidi="ar_AE"/>
        </w:rPr>
        <w:t>). وهكذا، فقد كانوا مدعوين للوعظ والتعليم (</w:t>
      </w:r>
      <w:r>
        <w:rPr>
          <w:lang w:val="ar_AE" w:bidi="ar_AE"/>
        </w:rPr>
        <w:t>1 تيموثاوس 5: 17</w:t>
      </w:r>
      <w:r>
        <w:rPr>
          <w:lang w:val="ar_AE" w:bidi="ar_AE"/>
        </w:rPr>
        <w:t>)؛ وخدمة المرضى والصلاة من أجلهم و دهنهم بالزيت (</w:t>
      </w:r>
      <w:r>
        <w:rPr>
          <w:lang w:val="ar_AE" w:bidi="ar_AE"/>
        </w:rPr>
        <w:t>يعقوب 5: 14</w:t>
      </w:r>
      <w:r>
        <w:rPr>
          <w:lang w:val="ar_AE" w:bidi="ar_AE"/>
        </w:rPr>
        <w:t>)؛ وإعانة المحتاجين وقت المجاعة (</w:t>
      </w:r>
      <w:r>
        <w:rPr>
          <w:lang w:val="ar_AE" w:bidi="ar_AE"/>
        </w:rPr>
        <w:t>أعمال الرسل 11: 29–30</w:t>
      </w:r>
      <w:r>
        <w:rPr>
          <w:lang w:val="ar_AE" w:bidi="ar_AE"/>
        </w:rPr>
        <w:t>)؛ و بشكل عام، متابعة أمور الكنيسة (</w:t>
      </w:r>
      <w:r>
        <w:rPr>
          <w:lang w:val="ar_AE" w:bidi="ar_AE"/>
        </w:rPr>
        <w:t>15: 4</w:t>
      </w:r>
      <w:r>
        <w:rPr>
          <w:lang w:val="ar_AE" w:bidi="ar_AE"/>
        </w:rPr>
        <w:t xml:space="preserve">؛ </w:t>
      </w:r>
      <w:r>
        <w:rPr>
          <w:lang w:val="ar_AE" w:bidi="ar_AE"/>
        </w:rPr>
        <w:t>16: 4</w:t>
      </w:r>
      <w:r>
        <w:rPr>
          <w:lang w:val="ar_AE" w:bidi="ar_AE"/>
        </w:rPr>
        <w:t>). وهناك دليل يشير إلى أن جميع الشيوخ كانوا متساويين في المكانة وأن تعبيري "شيخ" و"أسقف" كانا في البداية يُستخدمان بشكل متبادل (</w:t>
      </w:r>
      <w:r>
        <w:rPr>
          <w:lang w:val="ar_AE" w:bidi="ar_AE"/>
        </w:rPr>
        <w:t>أعمال الرسل 20: 17، 28</w:t>
      </w:r>
      <w:r>
        <w:rPr>
          <w:lang w:val="ar_AE" w:bidi="ar_AE"/>
        </w:rPr>
        <w:t xml:space="preserve">؛ </w:t>
      </w:r>
      <w:r>
        <w:rPr>
          <w:lang w:val="ar_AE" w:bidi="ar_AE"/>
        </w:rPr>
        <w:t>فيلبي 1: 1</w:t>
      </w:r>
      <w:r>
        <w:rPr>
          <w:lang w:val="ar_AE" w:bidi="ar_AE"/>
        </w:rPr>
        <w:t xml:space="preserve">؛ </w:t>
      </w:r>
      <w:r>
        <w:rPr>
          <w:lang w:val="ar_AE" w:bidi="ar_AE"/>
        </w:rPr>
        <w:t>تي 1: 5–7</w:t>
      </w:r>
      <w:r>
        <w:rPr>
          <w:lang w:val="ar_AE" w:bidi="ar_AE"/>
        </w:rPr>
        <w:t>). علي أنه في القرن الثاني، بدأ ظهور دور أكثر تميزًا لأكبر الشيوخ باعتباره المسؤول الأعلي و مصدر للسلطة. وبمرور السنين، ارتبطت وظيفة "الشيخ" أكثر بلقب "الكاهن"، كما هو الحال اليوم في الكنائس ذات الترتيب الأسقفيّ. ورغم أن العهد الجديد لا يربط في أي موضع بين الوظائف الكهنوتية ودور الشيوخ. إلا أنه مع انتشار المسيحية ونموها، أصبح الكاهن شخصية لها قوى ونفوذ. ثم ومع تطور مفهوم عشاء الرب (عقيدة الافخارستيا)، أُزيدت بعض الإضافات التي ليس لها مرجعية كتابية. وقد تم كشف هذه الإضافات ورفضها من قِبل المُصلحين في القرن السادس عشر الذين شددوا على كهنوت جميع المؤمنين. أما في البروتستانتية، فقد أصبح الكهنة رعاة، أو قسوس، أو (كما هو الحال في العصر الحديث) رجال دين. بينما في الكنائس الأسقفية غير الرومانية، فإن كلمة "الكاهن" مازالت موجودة اليوم. لكن معظم الإنجيليين من الأنجليكان (الأسقفيين) يرفضون استخدامها حتى عندما يتم تفسيرها بشكل مختلف عن الاستخدام الكاثوليكي الرومانيّ. أما في الكنائس المشيخية وما يماثلها، فلا يزال لقب شيخ يُطلق رسميًا علي الأشخاص المتقدمين في الكنيسة (سواء كانوا معلمين أو مُدبّرين)، ولهم جميعًا نفس المكانة.</w:t>
      </w:r>
    </w:p>
    <w:p>
      <w:pPr>
        <w:bidi/>
      </w:pPr>
      <w:r>
        <w:rPr>
          <w:lang w:val="ar_AE" w:bidi="ar_AE"/>
        </w:rPr>
      </w:r>
      <w:r>
        <w:rPr>
          <w:i/>
          <w:lang w:val="ar_AE" w:bidi="ar_AE"/>
        </w:rPr>
        <w:t>انظر أيضًا</w:t>
      </w:r>
      <w:r>
        <w:rPr>
          <w:lang w:val="ar_AE" w:bidi="ar_AE"/>
        </w:rPr>
        <w:t xml:space="preserve"> كلمات</w:t>
      </w:r>
      <w:r>
        <w:rPr>
          <w:lang w:val="ar_AE" w:bidi="ar_AE"/>
        </w:rPr>
        <w:t xml:space="preserve"> أسقف</w:t>
      </w:r>
      <w:r>
        <w:rPr>
          <w:lang w:val="ar_AE" w:bidi="ar_AE"/>
        </w:rPr>
        <w:t>؛</w:t>
      </w:r>
      <w:r>
        <w:rPr>
          <w:lang w:val="ar_AE" w:bidi="ar_AE"/>
        </w:rPr>
        <w:t xml:space="preserve"> شماس، شماسة</w:t>
      </w:r>
      <w:r>
        <w:rPr>
          <w:lang w:val="ar_AE" w:bidi="ar_AE"/>
        </w:rPr>
        <w:t>؛</w:t>
      </w:r>
      <w:r>
        <w:rPr>
          <w:lang w:val="ar_AE" w:bidi="ar_AE"/>
        </w:rPr>
        <w:t xml:space="preserve"> شيخ</w:t>
      </w:r>
      <w:r>
        <w:rPr>
          <w:lang w:val="ar_AE" w:bidi="ar_AE"/>
        </w:rPr>
        <w:t>)؛</w:t>
      </w:r>
      <w:r>
        <w:rPr>
          <w:lang w:val="ar_AE" w:bidi="ar_AE"/>
        </w:rPr>
        <w:t xml:space="preserve"> قسيس</w:t>
      </w:r>
      <w:r>
        <w:rPr>
          <w:lang w:val="ar_AE" w:bidi="ar_AE"/>
        </w:rPr>
        <w:t>؛</w:t>
      </w:r>
      <w:r>
        <w:rPr>
          <w:lang w:val="ar_AE" w:bidi="ar_AE"/>
        </w:rPr>
        <w:t xml:space="preserve"> مواهب روحية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شيخ (جيرون)</w:t>
      </w:r>
      <w:r>
        <w:rPr>
          <w:lang w:val="ar_AE" w:bidi="ar_AE"/>
        </w:rPr>
      </w:r>
    </w:p>
    <w:p>
      <w:pPr>
        <w:bidi/>
      </w:pPr>
      <w:r>
        <w:rPr>
          <w:lang w:val="ar_AE" w:bidi="ar_AE"/>
        </w:rPr>
      </w:r>
      <w:r>
        <w:rPr>
          <w:lang w:val="ar_AE" w:bidi="ar_AE"/>
        </w:rPr>
        <w:t xml:space="preserve">لقب مشتق من الكلمة اليونانية </w:t>
      </w:r>
      <w:r>
        <w:rPr>
          <w:lang w:val="ar_AE" w:bidi="ar_AE"/>
        </w:rPr>
        <w:t>gerōn. اطلقت هنا علي</w:t>
      </w:r>
      <w:r>
        <w:rPr>
          <w:lang w:val="ar_AE" w:bidi="ar_AE"/>
        </w:rPr>
        <w:t xml:space="preserve"> الحاكم اليونانيّ ("شيخًا أثينيًا") الذي أجبر اليهود على التخلي عن نواميس الله وآبائهم في زمن أنطيوخوس إبيفانيس الرابع (</w:t>
      </w:r>
      <w:hyperlink r:id="rId1151">
        <w:r>
          <w:rPr>
            <w:lang w:val="ar_AE" w:bidi="ar_AE"/>
          </w:rPr>
          <w:rPr>
            <w:color w:val="0000EE"/>
            <w:u w:val="single"/>
          </w:rPr>
          <w:t>2 مكابيين 6:1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شيدُون</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كيدون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شِيرَة</w:t>
      </w:r>
      <w:r>
        <w:rPr>
          <w:lang w:val="ar_AE" w:bidi="ar_AE"/>
        </w:rPr>
      </w:r>
    </w:p>
    <w:p>
      <w:pPr>
        <w:pStyle w:val="Heading2"/>
        <w:bidi/>
      </w:pPr>
      <w:r>
        <w:rPr>
          <w:lang w:val="ar_AE" w:bidi="ar_AE"/>
        </w:rPr>
        <w:t>شِيرَة</w:t>
      </w:r>
    </w:p>
    <w:p>
      <w:pPr>
        <w:bidi/>
      </w:pPr>
      <w:r>
        <w:rPr>
          <w:lang w:val="ar_AE" w:bidi="ar_AE"/>
        </w:rPr>
      </w:r>
      <w:r>
        <w:rPr>
          <w:lang w:val="ar_AE" w:bidi="ar_AE"/>
        </w:rPr>
        <w:t xml:space="preserve">ابنة أو حفيدة أَفْرَايِم. بَنَى نسلها </w:t>
      </w:r>
      <w:r>
        <w:rPr>
          <w:lang w:val="ar_AE" w:bidi="ar_AE"/>
        </w:rPr>
        <w:t>بَيْت حُورُون ٱلسُّفْلَى وَٱلْعُلْيَا وَأُزَّيْن شِيرَة</w:t>
      </w:r>
      <w:r>
        <w:rPr>
          <w:lang w:val="ar_AE" w:bidi="ar_AE"/>
        </w:rPr>
        <w:t xml:space="preserve"> التي سُمِّيت باسمها (</w:t>
      </w:r>
      <w:hyperlink r:id="rId1152">
        <w:r>
          <w:rPr>
            <w:lang w:val="ar_AE" w:bidi="ar_AE"/>
          </w:rPr>
          <w:rPr>
            <w:color w:val="0000EE"/>
            <w:u w:val="single"/>
          </w:rPr>
          <w:t>1 أخبار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شِيرَه</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شِيرَة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شِيزَا</w:t>
      </w:r>
      <w:r>
        <w:rPr>
          <w:lang w:val="ar_AE" w:bidi="ar_AE"/>
        </w:rPr>
      </w:r>
    </w:p>
    <w:p>
      <w:pPr>
        <w:pStyle w:val="Heading2"/>
        <w:bidi/>
      </w:pPr>
      <w:r>
        <w:rPr>
          <w:b/>
          <w:lang w:val="ar_AE" w:bidi="ar_AE"/>
        </w:rPr>
        <w:t>شِيزَا</w:t>
      </w:r>
    </w:p>
    <w:p>
      <w:pPr>
        <w:bidi/>
      </w:pPr>
      <w:r>
        <w:rPr>
          <w:lang w:val="ar_AE" w:bidi="ar_AE"/>
        </w:rPr>
      </w:r>
      <w:r>
        <w:rPr>
          <w:lang w:val="ar_AE" w:bidi="ar_AE"/>
        </w:rPr>
        <w:t>رأوبينيٌّ، وأبو عَدِينَا، وأحد أبطال جيش داود (</w:t>
      </w:r>
      <w:hyperlink r:id="rId1153">
        <w:r>
          <w:rPr>
            <w:lang w:val="ar_AE" w:bidi="ar_AE"/>
          </w:rPr>
          <w:rPr>
            <w:color w:val="0000EE"/>
            <w:u w:val="single"/>
          </w:rPr>
          <w:t>1أخبار الأيام 11: 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w:t>
      </w:r>
      <w:r>
        <w:rPr>
          <w:lang w:val="ar_AE" w:bidi="ar_AE"/>
        </w:rPr>
      </w:r>
    </w:p>
    <w:p>
      <w:pPr>
        <w:pStyle w:val="Heading2"/>
        <w:bidi/>
      </w:pPr>
      <w:r>
        <w:rPr>
          <w:b/>
          <w:lang w:val="ar_AE" w:bidi="ar_AE"/>
        </w:rPr>
        <w:t>شِيشَا</w:t>
      </w:r>
    </w:p>
    <w:p>
      <w:pPr>
        <w:bidi/>
      </w:pPr>
      <w:r>
        <w:rPr>
          <w:lang w:val="ar_AE" w:bidi="ar_AE"/>
        </w:rPr>
      </w:r>
      <w:r>
        <w:rPr>
          <w:lang w:val="ar_AE" w:bidi="ar_AE"/>
        </w:rPr>
        <w:t>اسم بديل لاسم سَرَايَا، كاتب الملك داود، في</w:t>
      </w:r>
      <w:hyperlink r:id="rId1154">
        <w:r>
          <w:rPr>
            <w:lang w:val="ar_AE" w:bidi="ar_AE"/>
          </w:rPr>
          <w:rPr>
            <w:color w:val="0000EE"/>
            <w:u w:val="single"/>
          </w:rPr>
          <w:t xml:space="preserve"> 1ملوك 4: 3</w:t>
        </w:r>
      </w:hyperlink>
      <w:r>
        <w:rPr>
          <w:lang w:val="ar_AE" w:bidi="ar_AE"/>
        </w:rPr>
        <w:t xml:space="preserve">. انظر </w:t>
      </w:r>
      <w:r>
        <w:rPr>
          <w:lang w:val="ar_AE" w:bidi="ar_AE"/>
        </w:rPr>
        <w:t>سَرَايَا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شِيشَان</w:t>
      </w:r>
      <w:r>
        <w:rPr>
          <w:lang w:val="ar_AE" w:bidi="ar_AE"/>
        </w:rPr>
      </w:r>
    </w:p>
    <w:p>
      <w:pPr>
        <w:pStyle w:val="Heading2"/>
        <w:bidi/>
      </w:pPr>
      <w:r>
        <w:rPr>
          <w:lang w:val="ar_AE" w:bidi="ar_AE"/>
        </w:rPr>
        <w:t>شِيشَان</w:t>
      </w:r>
    </w:p>
    <w:p>
      <w:pPr>
        <w:bidi/>
      </w:pPr>
      <w:r>
        <w:rPr>
          <w:lang w:val="ar_AE" w:bidi="ar_AE"/>
        </w:rPr>
      </w:r>
      <w:r>
        <w:rPr>
          <w:lang w:val="ar_AE" w:bidi="ar_AE"/>
        </w:rPr>
        <w:t xml:space="preserve">من نسل يهوذا من يرحمئيل، الذي يمكن تتبع نسب عائلته في </w:t>
      </w:r>
      <w:hyperlink r:id="rId1155">
        <w:r>
          <w:rPr>
            <w:lang w:val="ar_AE" w:bidi="ar_AE"/>
          </w:rPr>
          <w:rPr>
            <w:color w:val="0000EE"/>
            <w:u w:val="single"/>
          </w:rPr>
          <w:t>1 أخبار الأيام 2:25–41</w:t>
        </w:r>
      </w:hyperlink>
      <w:r>
        <w:rPr>
          <w:lang w:val="ar_AE" w:bidi="ar_AE"/>
        </w:rPr>
        <w:t xml:space="preserve"> إلى أليشمع الذي كان معاصرًا للكاتب. في الآية </w:t>
      </w:r>
      <w:hyperlink r:id="rId1156">
        <w:r>
          <w:rPr>
            <w:lang w:val="ar_AE" w:bidi="ar_AE"/>
          </w:rPr>
          <w:rPr>
            <w:color w:val="0000EE"/>
            <w:u w:val="single"/>
          </w:rPr>
          <w:t>31</w:t>
        </w:r>
      </w:hyperlink>
      <w:r>
        <w:rPr>
          <w:lang w:val="ar_AE" w:bidi="ar_AE"/>
        </w:rPr>
        <w:t xml:space="preserve"> يُذكر ابن شيشان أحلاي، لكن الآية </w:t>
      </w:r>
      <w:hyperlink r:id="rId1157">
        <w:r>
          <w:rPr>
            <w:lang w:val="ar_AE" w:bidi="ar_AE"/>
          </w:rPr>
          <w:rPr>
            <w:color w:val="0000EE"/>
            <w:u w:val="single"/>
          </w:rPr>
          <w:t>34</w:t>
        </w:r>
      </w:hyperlink>
      <w:r>
        <w:rPr>
          <w:lang w:val="ar_AE" w:bidi="ar_AE"/>
        </w:rPr>
        <w:t xml:space="preserve"> تقول إن شيشان لم يكن لديه أبناء. ربما يُشار هنا إلى رجلين بنفس الاسم، أو قد يكون أحلاي هو نفسه عتاي، حفيد شيشان.</w:t>
      </w:r>
      <w:r>
        <w:rPr>
          <w:lang w:val="ar_AE" w:bidi="ar_AE"/>
        </w:rPr>
      </w:r>
      <w:r>
        <w:rPr>
          <w:lang w:val="ar_AE" w:bidi="ar_AE"/>
        </w:rPr>
      </w:r>
    </w:p>
    <w:p>
      <w:pPr>
        <w:bidi/>
      </w:pPr>
      <w:r>
        <w:rPr>
          <w:lang w:val="ar_AE" w:bidi="ar_AE"/>
        </w:rPr>
      </w:r>
    </w:p>
    <w:p>
      <w:pPr>
        <w:pStyle w:val="Heading2"/>
        <w:bidi/>
      </w:pPr>
      <w:r>
        <w:rPr>
          <w:lang w:val="ar_AE" w:bidi="ar_AE"/>
        </w:rPr>
        <w:t>شِيشَاي</w:t>
      </w:r>
      <w:r>
        <w:rPr>
          <w:lang w:val="ar_AE" w:bidi="ar_AE"/>
        </w:rPr>
      </w:r>
    </w:p>
    <w:p>
      <w:pPr>
        <w:bidi/>
      </w:pPr>
      <w:r>
        <w:rPr>
          <w:lang w:val="ar_AE" w:bidi="ar_AE"/>
        </w:rPr>
      </w:r>
      <w:r>
        <w:rPr>
          <w:lang w:val="ar_AE" w:bidi="ar_AE"/>
        </w:rPr>
        <w:t>سليل عَنَاق الذي كان في حَبْرون عندما استكشف الجواسيس الاثنا عشر أرض كَنْعَان (</w:t>
      </w:r>
      <w:hyperlink r:id="rId1158">
        <w:r>
          <w:rPr>
            <w:lang w:val="ar_AE" w:bidi="ar_AE"/>
          </w:rPr>
          <w:rPr>
            <w:color w:val="0000EE"/>
            <w:u w:val="single"/>
          </w:rPr>
          <w:t>عدد 13:22</w:t>
        </w:r>
      </w:hyperlink>
      <w:r>
        <w:rPr>
          <w:lang w:val="ar_AE" w:bidi="ar_AE"/>
        </w:rPr>
        <w:t>), والذي هُزم وأُزيح بواسطة إِسْرَائِيل (</w:t>
      </w:r>
      <w:hyperlink r:id="rId1159">
        <w:r>
          <w:rPr>
            <w:lang w:val="ar_AE" w:bidi="ar_AE"/>
          </w:rPr>
          <w:rPr>
            <w:color w:val="0000EE"/>
            <w:u w:val="single"/>
          </w:rPr>
          <w:t>يشوع 15:14؛</w:t>
        </w:r>
      </w:hyperlink>
      <w:r>
        <w:rPr>
          <w:lang w:val="ar_AE" w:bidi="ar_AE"/>
        </w:rPr>
        <w:t xml:space="preserve"> </w:t>
      </w:r>
      <w:hyperlink r:id="rId1160">
        <w:r>
          <w:rPr>
            <w:lang w:val="ar_AE" w:bidi="ar_AE"/>
          </w:rPr>
          <w:rPr>
            <w:color w:val="0000EE"/>
            <w:u w:val="single"/>
          </w:rPr>
          <w:t>قضاة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شِيشْبَصَّر</w:t>
      </w:r>
      <w:r>
        <w:rPr>
          <w:lang w:val="ar_AE" w:bidi="ar_AE"/>
        </w:rPr>
      </w:r>
    </w:p>
    <w:p>
      <w:pPr>
        <w:bidi/>
      </w:pPr>
      <w:r>
        <w:rPr>
          <w:lang w:val="ar_AE" w:bidi="ar_AE"/>
        </w:rPr>
      </w:r>
      <w:r>
        <w:rPr>
          <w:lang w:val="ar_AE" w:bidi="ar_AE"/>
        </w:rPr>
        <w:t>الزعيم اليهودي الذي وجد نعمة لدى كورَش ملِك فَارِسَ. في السنة الأولى من مُلكِه، أصدر كورَش مرسومًا بإعادة بناء الهيكل في أورشَلِيم (</w:t>
      </w:r>
      <w:hyperlink r:id="rId1161">
        <w:r>
          <w:rPr>
            <w:lang w:val="ar_AE" w:bidi="ar_AE"/>
          </w:rPr>
          <w:rPr>
            <w:color w:val="0000EE"/>
            <w:u w:val="single"/>
          </w:rPr>
          <w:t>عزرا 1:1–4</w:t>
        </w:r>
      </w:hyperlink>
      <w:r>
        <w:rPr>
          <w:lang w:val="ar_AE" w:bidi="ar_AE"/>
        </w:rPr>
        <w:t xml:space="preserve">؛ قارن </w:t>
      </w:r>
      <w:hyperlink r:id="rId1162">
        <w:r>
          <w:rPr>
            <w:lang w:val="ar_AE" w:bidi="ar_AE"/>
          </w:rPr>
          <w:rPr>
            <w:color w:val="0000EE"/>
            <w:u w:val="single"/>
          </w:rPr>
          <w:t>6:1–5</w:t>
        </w:r>
      </w:hyperlink>
      <w:r>
        <w:rPr>
          <w:lang w:val="ar_AE" w:bidi="ar_AE"/>
        </w:rPr>
        <w:t>). وعيّن شِيشْبَصَّر حاكمًا على يَهوذَا (</w:t>
      </w:r>
      <w:hyperlink r:id="rId1163">
        <w:r>
          <w:rPr>
            <w:lang w:val="ar_AE" w:bidi="ar_AE"/>
          </w:rPr>
          <w:rPr>
            <w:color w:val="0000EE"/>
            <w:u w:val="single"/>
          </w:rPr>
          <w:t>عزرا 5:14</w:t>
        </w:r>
      </w:hyperlink>
      <w:r>
        <w:rPr>
          <w:lang w:val="ar_AE" w:bidi="ar_AE"/>
        </w:rPr>
        <w:t>) وسلَّمه الأواني الذهبية والفضية التي كان نَبوخَذْنَاصَّر قد أخذها عندما استولى على أورشَلِيم (</w:t>
      </w:r>
      <w:hyperlink r:id="rId1164">
        <w:r>
          <w:rPr>
            <w:lang w:val="ar_AE" w:bidi="ar_AE"/>
          </w:rPr>
          <w:rPr>
            <w:color w:val="0000EE"/>
            <w:u w:val="single"/>
          </w:rPr>
          <w:t>1:7–9</w:t>
        </w:r>
      </w:hyperlink>
      <w:r>
        <w:rPr>
          <w:lang w:val="ar_AE" w:bidi="ar_AE"/>
        </w:rPr>
        <w:t xml:space="preserve">). نفَّذ شِيشْبَصَّر هذا التكليف بأخذ الأواني إلى أورشَلِيم مع العائدين من السبي (الآية </w:t>
      </w:r>
      <w:hyperlink r:id="rId1165">
        <w:r>
          <w:rPr>
            <w:lang w:val="ar_AE" w:bidi="ar_AE"/>
          </w:rPr>
          <w:rPr>
            <w:color w:val="0000EE"/>
            <w:u w:val="single"/>
          </w:rPr>
          <w:t>9</w:t>
        </w:r>
      </w:hyperlink>
      <w:r>
        <w:rPr>
          <w:lang w:val="ar_AE" w:bidi="ar_AE"/>
        </w:rPr>
        <w:t>) وبدأ في ترميم الهيكل (</w:t>
      </w:r>
      <w:hyperlink r:id="rId1166">
        <w:r>
          <w:rPr>
            <w:lang w:val="ar_AE" w:bidi="ar_AE"/>
          </w:rPr>
          <w:rPr>
            <w:color w:val="0000EE"/>
            <w:u w:val="single"/>
          </w:rPr>
          <w:t>5:16</w:t>
        </w:r>
      </w:hyperlink>
      <w:r>
        <w:rPr>
          <w:lang w:val="ar_AE" w:bidi="ar_AE"/>
        </w:rPr>
        <w:t>).</w:t>
      </w:r>
    </w:p>
    <w:p>
      <w:pPr>
        <w:bidi/>
      </w:pPr>
      <w:r>
        <w:rPr>
          <w:lang w:val="ar_AE" w:bidi="ar_AE"/>
        </w:rPr>
      </w:r>
      <w:r>
        <w:rPr>
          <w:lang w:val="ar_AE" w:bidi="ar_AE"/>
        </w:rPr>
        <w:t>ذُكِرَ شِيشْبَصَّر في الكتاب المقدس أربع مرات فقط، جميعها في سفر عَزْرَا (</w:t>
      </w:r>
      <w:hyperlink r:id="rId1167">
        <w:r>
          <w:rPr>
            <w:lang w:val="ar_AE" w:bidi="ar_AE"/>
          </w:rPr>
          <w:rPr>
            <w:color w:val="0000EE"/>
            <w:u w:val="single"/>
          </w:rPr>
          <w:t>1:8–9؛</w:t>
        </w:r>
      </w:hyperlink>
      <w:r>
        <w:rPr>
          <w:lang w:val="ar_AE" w:bidi="ar_AE"/>
        </w:rPr>
        <w:t xml:space="preserve"> </w:t>
      </w:r>
      <w:hyperlink r:id="rId1168">
        <w:r>
          <w:rPr>
            <w:lang w:val="ar_AE" w:bidi="ar_AE"/>
          </w:rPr>
          <w:rPr>
            <w:color w:val="0000EE"/>
            <w:u w:val="single"/>
          </w:rPr>
          <w:t>5:14–16</w:t>
        </w:r>
      </w:hyperlink>
      <w:r>
        <w:rPr>
          <w:lang w:val="ar_AE" w:bidi="ar_AE"/>
        </w:rPr>
        <w:t>). لسنوات عدّة كان يُعتقد أن شِيشْبَصَّر كان اسمًا آخر لزَربَّابِل. كان كلاهما من السلالة المَلَكية؛ يُطلق على شِيشْبَصَّرَ "أمير يَهوذَا"، مما قد يعني أنه كان وريثًا للعرش. نظرًا لأن نسبه لم يُذكر، فقد يُمثَّل في تلك القائمة باسم آخر، إما زَربَّابِل أو شِنْأَصَّر (</w:t>
      </w:r>
      <w:hyperlink r:id="rId1169">
        <w:r>
          <w:rPr>
            <w:lang w:val="ar_AE" w:bidi="ar_AE"/>
          </w:rPr>
          <w:rPr>
            <w:color w:val="0000EE"/>
            <w:u w:val="single"/>
          </w:rPr>
          <w:t>1 أخبار 3:18–19</w:t>
        </w:r>
      </w:hyperlink>
      <w:r>
        <w:rPr>
          <w:lang w:val="ar_AE" w:bidi="ar_AE"/>
        </w:rPr>
        <w:t xml:space="preserve">). في سِجِّل العائدين من السبي، لا يُذكر ششبصر، بينما يأتي اسم زربابل في المقدمة، مع أنه من المتوقع أن يكون ششبصر هو القائد. وكل منهما كان واليًا على يهوذا. </w:t>
      </w:r>
    </w:p>
    <w:p>
      <w:pPr>
        <w:bidi/>
      </w:pPr>
      <w:r>
        <w:rPr>
          <w:lang w:val="ar_AE" w:bidi="ar_AE"/>
        </w:rPr>
      </w:r>
      <w:r>
        <w:rPr>
          <w:lang w:val="ar_AE" w:bidi="ar_AE"/>
        </w:rPr>
        <w:t>وقد نُسب تأسيس الهيكل لزربابل (</w:t>
      </w:r>
      <w:hyperlink r:id="rId1170">
        <w:r>
          <w:rPr>
            <w:lang w:val="ar_AE" w:bidi="ar_AE"/>
          </w:rPr>
          <w:rPr>
            <w:color w:val="0000EE"/>
            <w:u w:val="single"/>
          </w:rPr>
          <w:t>عزرا 3:8–11</w:t>
        </w:r>
      </w:hyperlink>
      <w:r>
        <w:rPr>
          <w:lang w:val="ar_AE" w:bidi="ar_AE"/>
        </w:rPr>
        <w:t xml:space="preserve">)، لكنه يُنسَب إلى شِيشْبَصَّرَ في </w:t>
      </w:r>
      <w:hyperlink r:id="rId1166">
        <w:r>
          <w:rPr>
            <w:lang w:val="ar_AE" w:bidi="ar_AE"/>
          </w:rPr>
          <w:rPr>
            <w:color w:val="0000EE"/>
            <w:u w:val="single"/>
          </w:rPr>
          <w:t>5:16</w:t>
        </w:r>
      </w:hyperlink>
      <w:r>
        <w:rPr>
          <w:lang w:val="ar_AE" w:bidi="ar_AE"/>
        </w:rPr>
        <w:t xml:space="preserve">، كما ورد في الإصحاح </w:t>
      </w:r>
      <w:hyperlink r:id="rId1171">
        <w:r>
          <w:rPr>
            <w:lang w:val="ar_AE" w:bidi="ar_AE"/>
          </w:rPr>
          <w:rPr>
            <w:color w:val="0000EE"/>
            <w:u w:val="single"/>
          </w:rPr>
          <w:t>الأول</w:t>
        </w:r>
      </w:hyperlink>
      <w:r>
        <w:rPr>
          <w:lang w:val="ar_AE" w:bidi="ar_AE"/>
        </w:rPr>
        <w:t xml:space="preserve">. من الواضح أن اسم شِيشْبَصَّر موجود فقط بالارتباط مع الفُرس، لأن الإصحاح </w:t>
      </w:r>
      <w:hyperlink r:id="rId1171">
        <w:r>
          <w:rPr>
            <w:lang w:val="ar_AE" w:bidi="ar_AE"/>
          </w:rPr>
          <w:rPr>
            <w:color w:val="0000EE"/>
            <w:u w:val="single"/>
          </w:rPr>
          <w:t>الأول</w:t>
        </w:r>
      </w:hyperlink>
      <w:r>
        <w:rPr>
          <w:lang w:val="ar_AE" w:bidi="ar_AE"/>
        </w:rPr>
        <w:t xml:space="preserve"> يروي تعاملاته مع كورَش وفي الإصحاح </w:t>
      </w:r>
      <w:hyperlink r:id="rId1172">
        <w:r>
          <w:rPr>
            <w:lang w:val="ar_AE" w:bidi="ar_AE"/>
          </w:rPr>
          <w:rPr>
            <w:color w:val="0000EE"/>
            <w:u w:val="single"/>
          </w:rPr>
          <w:t>الخامس</w:t>
        </w:r>
      </w:hyperlink>
      <w:r>
        <w:rPr>
          <w:lang w:val="ar_AE" w:bidi="ar_AE"/>
        </w:rPr>
        <w:t xml:space="preserve"> يُظهر اسمه مرتَين في رسالة كتبها المسؤول الفارسي تَتْنَاي. يمكن الاستنتاج أن الفُرْس عرفوه باسم شِيشْبَصَّر، لكن اليهود أطلقوا عليه زَربَّابِل. كلا الاسمين أكاديّ، لذا لا يوجد هنا توازي مع إعادة تسمية الأسرى اليهود في بَابِل (</w:t>
      </w:r>
      <w:hyperlink r:id="rId1173">
        <w:r>
          <w:rPr>
            <w:lang w:val="ar_AE" w:bidi="ar_AE"/>
          </w:rPr>
          <w:rPr>
            <w:color w:val="0000EE"/>
            <w:u w:val="single"/>
          </w:rPr>
          <w:t>دانيال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شِيشَق</w:t>
      </w:r>
      <w:r>
        <w:rPr>
          <w:lang w:val="ar_AE" w:bidi="ar_AE"/>
        </w:rPr>
      </w:r>
    </w:p>
    <w:p>
      <w:pPr>
        <w:bidi/>
      </w:pPr>
      <w:r>
        <w:rPr>
          <w:lang w:val="ar_AE" w:bidi="ar_AE"/>
        </w:rPr>
      </w:r>
      <w:r>
        <w:rPr>
          <w:lang w:val="ar_AE" w:bidi="ar_AE"/>
        </w:rPr>
        <w:t>كان شيشق فرعونًا مصريًا من أصل ليبي، وينتمي لعائلة قوية من زعماء القبائل. أسّس الأسرة الثانية والعشرين في تاريخ مصر. وكان معاصرًا لسليمان الملك، وكذلك يربعام ورحبعام، ملوك بني إسرائيل. ويُقدَّر أن حكمه كان بين عامي 940 و915 ق.م، أو بحسب بعض المصادر، بين 935 و914 ق.م. وكان له دور مهم في الأحداث التي أعقبت انقسام مملكة إسرائيل.</w:t>
      </w:r>
    </w:p>
    <w:p>
      <w:pPr>
        <w:bidi/>
      </w:pPr>
      <w:r>
        <w:rPr>
          <w:lang w:val="ar_AE" w:bidi="ar_AE"/>
        </w:rPr>
      </w:r>
      <w:r>
        <w:rPr>
          <w:lang w:val="ar_AE" w:bidi="ar_AE"/>
        </w:rPr>
        <w:t>أثناء فترة حكم الملك سليمان، هرب يربعام، أحد عبيده الذي تمرّد عليه، إلى مصر، لكي يتجنّب القتل، فاستقبله شيشق ومنحه اللجوء (</w:t>
      </w:r>
      <w:hyperlink r:id="rId1174">
        <w:r>
          <w:rPr>
            <w:lang w:val="ar_AE" w:bidi="ar_AE"/>
          </w:rPr>
          <w:rPr>
            <w:color w:val="0000EE"/>
            <w:u w:val="single"/>
          </w:rPr>
          <w:t>1 ملوك 11:40</w:t>
        </w:r>
      </w:hyperlink>
      <w:r>
        <w:rPr>
          <w:lang w:val="ar_AE" w:bidi="ar_AE"/>
        </w:rPr>
        <w:t>). وبما أن يربعام هو من أسس لاحقًا مملكة إسرائيل الشمالية بعد موت سليمان،</w:t>
        <w:br/>
      </w:r>
      <w:r>
        <w:rPr>
          <w:lang w:val="ar_AE" w:bidi="ar_AE"/>
        </w:rPr>
        <w:t>وكان ذلك جزءًا من تأديب الله لشعبه بسبب خطايا سليمان، فإن قبول شيشق ليربعام لم يكن مجرد موقف سياسي، بل كان جزءًا من خطة الله لتحقيق مشيئته التأديبية.</w:t>
      </w:r>
    </w:p>
    <w:p>
      <w:pPr>
        <w:bidi/>
      </w:pPr>
      <w:r>
        <w:rPr>
          <w:lang w:val="ar_AE" w:bidi="ar_AE"/>
        </w:rPr>
      </w:r>
      <w:r>
        <w:rPr>
          <w:lang w:val="ar_AE" w:bidi="ar_AE"/>
        </w:rPr>
        <w:t>لم يكن تدخل شيشق الفرعون المصري في تاريخ شعب الله مرة واحدة فقط،</w:t>
        <w:br/>
      </w:r>
      <w:r>
        <w:rPr>
          <w:lang w:val="ar_AE" w:bidi="ar_AE"/>
        </w:rPr>
        <w:t>بل استخدمه الله مرة ثانية، كأداة لتأديب يهوذا. ففي زمن رحبعام، انحدر الشعب إلى الخطيئة وعبادة الأوثان، حتى أنهم سمحوا بوجود ممارسات فاسدة مرتبطة بالطقوس الدينية. ولذلك، سمح الله لشيشق أن يغزو أرض يهوذا في السنة الخامسة من حكم رحبعام (</w:t>
      </w:r>
      <w:hyperlink r:id="rId784">
        <w:r>
          <w:rPr>
            <w:lang w:val="ar_AE" w:bidi="ar_AE"/>
          </w:rPr>
          <w:rPr>
            <w:color w:val="0000EE"/>
            <w:u w:val="single"/>
          </w:rPr>
          <w:t>1 ملوك 14:25؛</w:t>
        </w:r>
      </w:hyperlink>
      <w:r>
        <w:rPr>
          <w:lang w:val="ar_AE" w:bidi="ar_AE"/>
        </w:rPr>
        <w:t xml:space="preserve"> قارن </w:t>
      </w:r>
      <w:hyperlink r:id="rId1175">
        <w:r>
          <w:rPr>
            <w:lang w:val="ar_AE" w:bidi="ar_AE"/>
          </w:rPr>
          <w:rPr>
            <w:color w:val="0000EE"/>
            <w:u w:val="single"/>
          </w:rPr>
          <w:t>2 أخبار الأيام 12:2–9</w:t>
        </w:r>
      </w:hyperlink>
      <w:r>
        <w:rPr>
          <w:lang w:val="ar_AE" w:bidi="ar_AE"/>
        </w:rPr>
        <w:t>). وقد استولى على العديد من المدن، لكن أورشليم نُجِّيت من السقوط عندما أظهر الملك وقادة الشعب التوبة والتواضع أمام الله (</w:t>
      </w:r>
      <w:hyperlink r:id="rId1176">
        <w:r>
          <w:rPr>
            <w:lang w:val="ar_AE" w:bidi="ar_AE"/>
          </w:rPr>
          <w:rPr>
            <w:color w:val="0000EE"/>
            <w:u w:val="single"/>
          </w:rPr>
          <w:t>2 أخبار الأيام 12:7</w:t>
        </w:r>
      </w:hyperlink>
      <w:r>
        <w:rPr>
          <w:lang w:val="ar_AE" w:bidi="ar_AE"/>
        </w:rPr>
        <w:t>). ومع أن المدينة لم تُؤخذ، إلا أن شيشق نهب الهيكل والقصر، وأخذ معه الدروع الذهبية التي كانت رمزا لمجد سليمان. ورغم أن الكتاب المقدس لا يذكر سوى غزوه ليهوذا، إلا أن النقوش والآثار المصرية تدل على أنه غزا أيضًا أراضي المملكة الشمالية، حتى تلك التي كان قد دعم ملكها يربعام في السابق.</w:t>
      </w:r>
    </w:p>
    <w:p>
      <w:pPr>
        <w:bidi/>
      </w:pPr>
      <w:r>
        <w:rPr>
          <w:lang w:val="ar_AE" w:bidi="ar_AE"/>
        </w:rPr>
      </w:r>
      <w:r>
        <w:rPr>
          <w:i/>
          <w:lang w:val="ar_AE" w:bidi="ar_AE"/>
        </w:rPr>
        <w:t>انظر أيضًا</w:t>
      </w:r>
      <w:r>
        <w:rPr>
          <w:lang w:val="ar_AE" w:bidi="ar_AE"/>
        </w:rPr>
        <w:t xml:space="preserve"> </w:t>
      </w:r>
      <w:r>
        <w:rPr>
          <w:lang w:val="ar_AE" w:bidi="ar_AE"/>
        </w:rPr>
        <w:t>مِصْرَ، مصري؛</w:t>
      </w:r>
      <w:r>
        <w:rPr>
          <w:lang w:val="ar_AE" w:bidi="ar_AE"/>
        </w:rPr>
        <w:t xml:space="preserve"> </w:t>
      </w:r>
      <w:r>
        <w:rPr>
          <w:lang w:val="ar_AE" w:bidi="ar_AE"/>
        </w:rPr>
        <w:t>إِسْرَائِيلَ، تاريخ؛</w:t>
      </w:r>
      <w:r>
        <w:rPr>
          <w:lang w:val="ar_AE" w:bidi="ar_AE"/>
        </w:rPr>
        <w:t xml:space="preserve"> </w:t>
      </w:r>
      <w:r>
        <w:rPr>
          <w:lang w:val="ar_AE" w:bidi="ar_AE"/>
        </w:rPr>
        <w:t>يَربْعَام؛</w:t>
      </w:r>
      <w:r>
        <w:rPr>
          <w:lang w:val="ar_AE" w:bidi="ar_AE"/>
        </w:rPr>
        <w:t xml:space="preserve"> </w:t>
      </w:r>
      <w:r>
        <w:rPr>
          <w:lang w:val="ar_AE" w:bidi="ar_AE"/>
        </w:rPr>
        <w:t>رَحبْعَامَ؛</w:t>
      </w:r>
      <w:r>
        <w:rPr>
          <w:lang w:val="ar_AE" w:bidi="ar_AE"/>
        </w:rPr>
        <w:t xml:space="preserve"> </w:t>
      </w:r>
      <w:r>
        <w:rPr>
          <w:lang w:val="ar_AE" w:bidi="ar_AE"/>
        </w:rPr>
        <w:t>سلَيْمَانَ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شِيشَك</w:t>
      </w:r>
      <w:r>
        <w:rPr>
          <w:lang w:val="ar_AE" w:bidi="ar_AE"/>
        </w:rPr>
      </w:r>
    </w:p>
    <w:p>
      <w:pPr>
        <w:bidi/>
      </w:pPr>
      <w:r>
        <w:rPr>
          <w:lang w:val="ar_AE" w:bidi="ar_AE"/>
        </w:rPr>
      </w:r>
      <w:r>
        <w:rPr>
          <w:lang w:val="ar_AE" w:bidi="ar_AE"/>
        </w:rPr>
        <w:t xml:space="preserve">مُصطلح ربما يكون اسمًا غامضًا لـ “بَابِل” مذكور في </w:t>
      </w:r>
      <w:hyperlink r:id="rId1177">
        <w:r>
          <w:rPr>
            <w:lang w:val="ar_AE" w:bidi="ar_AE"/>
          </w:rPr>
          <w:rPr>
            <w:color w:val="0000EE"/>
            <w:u w:val="single"/>
          </w:rPr>
          <w:t>إِرْمِيَا 25:26</w:t>
        </w:r>
      </w:hyperlink>
      <w:r>
        <w:rPr>
          <w:lang w:val="ar_AE" w:bidi="ar_AE"/>
        </w:rPr>
        <w:t xml:space="preserve"> و</w:t>
      </w:r>
      <w:hyperlink r:id="rId1178">
        <w:r>
          <w:rPr>
            <w:lang w:val="ar_AE" w:bidi="ar_AE"/>
          </w:rPr>
          <w:rPr>
            <w:color w:val="0000EE"/>
            <w:u w:val="single"/>
          </w:rPr>
          <w:t>51:41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شيطان (أو روح شرير)</w:t>
      </w:r>
      <w:r>
        <w:rPr>
          <w:lang w:val="ar_AE" w:bidi="ar_AE"/>
        </w:rPr>
      </w:r>
    </w:p>
    <w:p>
      <w:pPr>
        <w:bidi/>
      </w:pPr>
      <w:r>
        <w:rPr>
          <w:lang w:val="ar_AE" w:bidi="ar_AE"/>
        </w:rPr>
      </w:r>
      <w:r>
        <w:rPr>
          <w:lang w:val="ar_AE" w:bidi="ar_AE"/>
        </w:rPr>
        <w:t>ملاكٌ ساقطٌ تَمَرَّد على الله تحت قيادة الشيطان. الشَّيْطَنَة هي نشاط الشياطين (أو الأرواح الشريرة)، بينما عقيدة الشياطين (أو الأرواح الشريرة) هي دراسة الشياطين ونشاطها بغرض معرفة تكتيكات العدو (</w:t>
      </w:r>
      <w:hyperlink r:id="rId213">
        <w:r>
          <w:rPr>
            <w:lang w:val="ar_AE" w:bidi="ar_AE"/>
          </w:rPr>
          <w:rPr>
            <w:color w:val="0000EE"/>
            <w:u w:val="single"/>
          </w:rPr>
          <w:t>2 كورنثوس 2: 11</w:t>
        </w:r>
      </w:hyperlink>
      <w:r>
        <w:rPr>
          <w:lang w:val="ar_AE" w:bidi="ar_AE"/>
        </w:rPr>
        <w:t>) من أجل ممارسة السلطان عليها بشكل صحيح (</w:t>
      </w:r>
      <w:hyperlink r:id="rId1179">
        <w:r>
          <w:rPr>
            <w:lang w:val="ar_AE" w:bidi="ar_AE"/>
          </w:rPr>
          <w:rPr>
            <w:color w:val="0000EE"/>
            <w:u w:val="single"/>
          </w:rPr>
          <w:t>لوقا 10: 19</w:t>
        </w:r>
      </w:hyperlink>
      <w:r>
        <w:rPr>
          <w:lang w:val="ar_AE" w:bidi="ar_AE"/>
        </w:rPr>
        <w:t>).</w:t>
      </w:r>
    </w:p>
    <w:p>
      <w:pPr>
        <w:pStyle w:val="Heading3"/>
        <w:bidi/>
      </w:pPr>
      <w:r>
        <w:rPr>
          <w:lang w:val="ar_AE" w:bidi="ar_AE"/>
        </w:rPr>
        <w:t>مَنْ هُم الشياطين (أو الأرواح الشريرة)؟</w:t>
      </w:r>
    </w:p>
    <w:p>
      <w:pPr>
        <w:bidi/>
      </w:pPr>
      <w:r>
        <w:rPr>
          <w:lang w:val="ar_AE" w:bidi="ar_AE"/>
        </w:rPr>
      </w:r>
      <w:r>
        <w:rPr>
          <w:lang w:val="ar_AE" w:bidi="ar_AE"/>
        </w:rPr>
        <w:t>الكلمة الإنجليزيَّة "demon" (التي تُتَرجَم في العربيَّة "شيطانًا أو روحًا شريرًا") مُشتَقَّة من الكلمة اليونانيَّة "daimon أو دِيمُونْ"</w:t>
      </w:r>
      <w:r>
        <w:rPr>
          <w:i/>
          <w:lang w:val="ar_AE" w:bidi="ar_AE"/>
        </w:rPr>
        <w:t>،</w:t>
      </w:r>
      <w:r>
        <w:rPr>
          <w:lang w:val="ar_AE" w:bidi="ar_AE"/>
        </w:rPr>
        <w:t xml:space="preserve"> التي تعني في الأساس "إلهًا" (أي إلهًا باطلًا، شيطانًا؛ قارِنْ </w:t>
      </w:r>
      <w:hyperlink r:id="rId1180">
        <w:r>
          <w:rPr>
            <w:lang w:val="ar_AE" w:bidi="ar_AE"/>
          </w:rPr>
          <w:rPr>
            <w:color w:val="0000EE"/>
            <w:u w:val="single"/>
          </w:rPr>
          <w:t>1 كورنثوس 10: 20</w:t>
        </w:r>
      </w:hyperlink>
      <w:r>
        <w:rPr>
          <w:lang w:val="ar_AE" w:bidi="ar_AE"/>
        </w:rPr>
        <w:t>)، فأي إله غير الإله الواحد الحقيقي هو روح مقاوم له؛ لذلك فإنَّ مثل هذا الروح هو روح شرير أو شيطان. لا تظهر كلمة "demon" في نسخة الملك چيمس الإنجليزيَّة، والتي تُتَرجِم خطأً كلمة "daimon" إلى "devil أو إبليس". لا يوجد سِوَى إبليس واحد (باليوناني: دِيَابُولُوسْ) يُعرَف بمجموعة مُتَنَوِّعَة من الأسماء والألقاب والنعوت في الكتاب المقدس. إنَّه رئيس أو حاكم كل الشياطين الأخرى، والتي تخضع له.</w:t>
      </w:r>
    </w:p>
    <w:p>
      <w:pPr>
        <w:bidi/>
      </w:pPr>
      <w:r>
        <w:rPr>
          <w:lang w:val="ar_AE" w:bidi="ar_AE"/>
        </w:rPr>
      </w:r>
      <w:r>
        <w:rPr>
          <w:lang w:val="ar_AE" w:bidi="ar_AE"/>
        </w:rPr>
        <w:t>غالبًا ما تُستَخدَم كلمة "روح" في الكتاب المقدس للإشارة إلى demon أو شيطان، إلى جانب عبارة وصفيَّة أو تعريفيَّة؛ على سبيل المثال: "روح شرير" (</w:t>
      </w:r>
      <w:hyperlink r:id="rId1181">
        <w:r>
          <w:rPr>
            <w:lang w:val="ar_AE" w:bidi="ar_AE"/>
          </w:rPr>
          <w:rPr>
            <w:color w:val="0000EE"/>
            <w:u w:val="single"/>
          </w:rPr>
          <w:t>أعمال الرُّسُل 19: 12–13</w:t>
        </w:r>
      </w:hyperlink>
      <w:r>
        <w:rPr>
          <w:lang w:val="ar_AE" w:bidi="ar_AE"/>
        </w:rPr>
        <w:t>)، "روح نَجِس" (</w:t>
      </w:r>
      <w:hyperlink r:id="rId1182">
        <w:r>
          <w:rPr>
            <w:lang w:val="ar_AE" w:bidi="ar_AE"/>
          </w:rPr>
          <w:rPr>
            <w:color w:val="0000EE"/>
            <w:u w:val="single"/>
          </w:rPr>
          <w:t>متَّى 10: 1</w:t>
        </w:r>
      </w:hyperlink>
      <w:r>
        <w:rPr>
          <w:lang w:val="ar_AE" w:bidi="ar_AE"/>
        </w:rPr>
        <w:t xml:space="preserve">؛ </w:t>
      </w:r>
      <w:hyperlink r:id="rId1183">
        <w:r>
          <w:rPr>
            <w:lang w:val="ar_AE" w:bidi="ar_AE"/>
          </w:rPr>
          <w:rPr>
            <w:color w:val="0000EE"/>
            <w:u w:val="single"/>
          </w:rPr>
          <w:t>مرقس 1: 23، 26</w:t>
        </w:r>
      </w:hyperlink>
      <w:r>
        <w:rPr>
          <w:lang w:val="ar_AE" w:bidi="ar_AE"/>
        </w:rPr>
        <w:t xml:space="preserve">؛ </w:t>
      </w:r>
      <w:hyperlink r:id="rId1184">
        <w:r>
          <w:rPr>
            <w:lang w:val="ar_AE" w:bidi="ar_AE"/>
          </w:rPr>
          <w:rPr>
            <w:color w:val="0000EE"/>
            <w:u w:val="single"/>
          </w:rPr>
          <w:t>أعمال الرُّسُل 5: 16</w:t>
        </w:r>
      </w:hyperlink>
      <w:r>
        <w:rPr>
          <w:lang w:val="ar_AE" w:bidi="ar_AE"/>
        </w:rPr>
        <w:t>)، "روح ضَعْفٍ" (</w:t>
      </w:r>
      <w:hyperlink r:id="rId1185">
        <w:r>
          <w:rPr>
            <w:lang w:val="ar_AE" w:bidi="ar_AE"/>
          </w:rPr>
          <w:rPr>
            <w:color w:val="0000EE"/>
            <w:u w:val="single"/>
          </w:rPr>
          <w:t>لوقا 13: 11</w:t>
        </w:r>
      </w:hyperlink>
      <w:r>
        <w:rPr>
          <w:lang w:val="ar_AE" w:bidi="ar_AE"/>
        </w:rPr>
        <w:t>)، "روح أَخْرَس أَصَمّ (</w:t>
      </w:r>
      <w:hyperlink r:id="rId1186">
        <w:r>
          <w:rPr>
            <w:lang w:val="ar_AE" w:bidi="ar_AE"/>
          </w:rPr>
          <w:rPr>
            <w:color w:val="0000EE"/>
            <w:u w:val="single"/>
          </w:rPr>
          <w:t>مرقس 9: 25</w:t>
        </w:r>
      </w:hyperlink>
      <w:r>
        <w:rPr>
          <w:lang w:val="ar_AE" w:bidi="ar_AE"/>
        </w:rPr>
        <w:t>). قد تُعَرَّف الأرواح بدروها أو وظيفتها المُحَدَّدة، كروح قتل أو انتحار أو شهوة أو اكتئاب أو خوف أو كذب إلخ، حيث تُربَط بخطايا أو مواقف مُتَنَوِّعة مضادَّة لله.</w:t>
      </w:r>
    </w:p>
    <w:p>
      <w:pPr>
        <w:bidi/>
      </w:pPr>
      <w:r>
        <w:rPr>
          <w:lang w:val="ar_AE" w:bidi="ar_AE"/>
        </w:rPr>
      </w:r>
      <w:r>
        <w:rPr>
          <w:lang w:val="ar_AE" w:bidi="ar_AE"/>
        </w:rPr>
        <w:t>في العهد القديم العبري، لا توجد أي كلمة تُعَبِّر عن "demon أو شيطان". يَرِد مُصطَلَح "روح رَدِيء" (</w:t>
      </w:r>
      <w:hyperlink r:id="rId1187">
        <w:r>
          <w:rPr>
            <w:lang w:val="ar_AE" w:bidi="ar_AE"/>
          </w:rPr>
          <w:rPr>
            <w:color w:val="0000EE"/>
            <w:u w:val="single"/>
          </w:rPr>
          <w:t>قضاة 9: 23</w:t>
        </w:r>
      </w:hyperlink>
      <w:r>
        <w:rPr>
          <w:lang w:val="ar_AE" w:bidi="ar_AE"/>
        </w:rPr>
        <w:t xml:space="preserve">؛ </w:t>
      </w:r>
      <w:hyperlink r:id="rId1188">
        <w:r>
          <w:rPr>
            <w:lang w:val="ar_AE" w:bidi="ar_AE"/>
          </w:rPr>
          <w:rPr>
            <w:color w:val="0000EE"/>
            <w:u w:val="single"/>
          </w:rPr>
          <w:t>1 صموئيل 16: 14–23</w:t>
        </w:r>
      </w:hyperlink>
      <w:r>
        <w:rPr>
          <w:lang w:val="ar_AE" w:bidi="ar_AE"/>
        </w:rPr>
        <w:t xml:space="preserve">؛ </w:t>
      </w:r>
      <w:hyperlink r:id="rId1189">
        <w:r>
          <w:rPr>
            <w:lang w:val="ar_AE" w:bidi="ar_AE"/>
          </w:rPr>
          <w:rPr>
            <w:color w:val="0000EE"/>
            <w:u w:val="single"/>
          </w:rPr>
          <w:t>18: 10</w:t>
        </w:r>
      </w:hyperlink>
      <w:r>
        <w:rPr>
          <w:lang w:val="ar_AE" w:bidi="ar_AE"/>
        </w:rPr>
        <w:t xml:space="preserve">؛ </w:t>
      </w:r>
      <w:hyperlink r:id="rId1190">
        <w:r>
          <w:rPr>
            <w:lang w:val="ar_AE" w:bidi="ar_AE"/>
          </w:rPr>
          <w:rPr>
            <w:color w:val="0000EE"/>
            <w:u w:val="single"/>
          </w:rPr>
          <w:t>19: 9</w:t>
        </w:r>
      </w:hyperlink>
      <w:r>
        <w:rPr>
          <w:lang w:val="ar_AE" w:bidi="ar_AE"/>
        </w:rPr>
        <w:t>). هناك إشارات في تجمة الملك چيمس إلى "رُوحَ كَذِبٍ" (</w:t>
      </w:r>
      <w:hyperlink r:id="rId1191">
        <w:r>
          <w:rPr>
            <w:lang w:val="ar_AE" w:bidi="ar_AE"/>
          </w:rPr>
          <w:rPr>
            <w:color w:val="0000EE"/>
            <w:u w:val="single"/>
          </w:rPr>
          <w:t>1 ملوك 22: 22–23</w:t>
        </w:r>
      </w:hyperlink>
      <w:r>
        <w:rPr>
          <w:lang w:val="ar_AE" w:bidi="ar_AE"/>
        </w:rPr>
        <w:t xml:space="preserve">؛ </w:t>
      </w:r>
      <w:hyperlink r:id="rId1192">
        <w:r>
          <w:rPr>
            <w:lang w:val="ar_AE" w:bidi="ar_AE"/>
          </w:rPr>
          <w:rPr>
            <w:color w:val="0000EE"/>
            <w:u w:val="single"/>
          </w:rPr>
          <w:t>2 أخبار الأيام 18: 20–22</w:t>
        </w:r>
      </w:hyperlink>
      <w:r>
        <w:rPr>
          <w:lang w:val="ar_AE" w:bidi="ar_AE"/>
        </w:rPr>
        <w:t>)، "جَانّ" (</w:t>
      </w:r>
      <w:hyperlink r:id="rId1193">
        <w:r>
          <w:rPr>
            <w:lang w:val="ar_AE" w:bidi="ar_AE"/>
          </w:rPr>
          <w:rPr>
            <w:color w:val="0000EE"/>
            <w:u w:val="single"/>
          </w:rPr>
          <w:t>1 أخبار الأيام 10: 13</w:t>
        </w:r>
      </w:hyperlink>
      <w:r>
        <w:rPr>
          <w:lang w:val="ar_AE" w:bidi="ar_AE"/>
        </w:rPr>
        <w:t xml:space="preserve">؛ </w:t>
      </w:r>
      <w:hyperlink r:id="rId1194">
        <w:r>
          <w:rPr>
            <w:lang w:val="ar_AE" w:bidi="ar_AE"/>
          </w:rPr>
          <w:rPr>
            <w:color w:val="0000EE"/>
            <w:u w:val="single"/>
          </w:rPr>
          <w:t>2 أخبار الأيام 33: 6</w:t>
        </w:r>
      </w:hyperlink>
      <w:r>
        <w:rPr>
          <w:lang w:val="ar_AE" w:bidi="ar_AE"/>
        </w:rPr>
        <w:t>)، "رُوحَ غَيٍّ" (</w:t>
      </w:r>
      <w:hyperlink r:id="rId1195">
        <w:r>
          <w:rPr>
            <w:lang w:val="ar_AE" w:bidi="ar_AE"/>
          </w:rPr>
          <w:rPr>
            <w:color w:val="0000EE"/>
            <w:u w:val="single"/>
          </w:rPr>
          <w:t>إشعياء 19: 14</w:t>
        </w:r>
      </w:hyperlink>
      <w:r>
        <w:rPr>
          <w:lang w:val="ar_AE" w:bidi="ar_AE"/>
        </w:rPr>
        <w:t>)، "رُوحَ سُبَاتٍ" (</w:t>
      </w:r>
      <w:hyperlink r:id="rId1196">
        <w:r>
          <w:rPr>
            <w:lang w:val="ar_AE" w:bidi="ar_AE"/>
          </w:rPr>
          <w:rPr>
            <w:color w:val="0000EE"/>
            <w:u w:val="single"/>
          </w:rPr>
          <w:t>29: 10</w:t>
        </w:r>
      </w:hyperlink>
      <w:r>
        <w:rPr>
          <w:lang w:val="ar_AE" w:bidi="ar_AE"/>
        </w:rPr>
        <w:t>)، "رُوحَ زِنًى (</w:t>
      </w:r>
      <w:hyperlink r:id="rId1197">
        <w:r>
          <w:rPr>
            <w:lang w:val="ar_AE" w:bidi="ar_AE"/>
          </w:rPr>
          <w:rPr>
            <w:color w:val="0000EE"/>
            <w:u w:val="single"/>
          </w:rPr>
          <w:t>هوشع 4: 12</w:t>
        </w:r>
      </w:hyperlink>
      <w:r>
        <w:rPr>
          <w:lang w:val="ar_AE" w:bidi="ar_AE"/>
        </w:rPr>
        <w:t xml:space="preserve">؛ </w:t>
      </w:r>
      <w:hyperlink r:id="rId1198">
        <w:r>
          <w:rPr>
            <w:lang w:val="ar_AE" w:bidi="ar_AE"/>
          </w:rPr>
          <w:rPr>
            <w:color w:val="0000EE"/>
            <w:u w:val="single"/>
          </w:rPr>
          <w:t>5: 4</w:t>
        </w:r>
      </w:hyperlink>
      <w:r>
        <w:rPr>
          <w:lang w:val="ar_AE" w:bidi="ar_AE"/>
        </w:rPr>
        <w:t>).</w:t>
      </w:r>
    </w:p>
    <w:p>
      <w:pPr>
        <w:bidi/>
      </w:pPr>
      <w:r>
        <w:rPr>
          <w:lang w:val="ar_AE" w:bidi="ar_AE"/>
        </w:rPr>
      </w:r>
      <w:r>
        <w:rPr>
          <w:lang w:val="ar_AE" w:bidi="ar_AE"/>
        </w:rPr>
        <w:t>يوجد في العهد القديم شيطان قَوِيٌّ مُحَدَّد يُشَار إليه بِلَقَبِهِ، وهو "رَئِيسُ مَمْلَكَةِ فَارِسَ" الذي أعاق جبرائيل رئيس الملائكة عن المجيء لإحضار معلومات إلى دَانِيآل؛ لذلك جاء ميخائيل رئيس الملائكة لمساعدة جبرائيل (</w:t>
      </w:r>
      <w:hyperlink r:id="rId1199">
        <w:r>
          <w:rPr>
            <w:lang w:val="ar_AE" w:bidi="ar_AE"/>
          </w:rPr>
          <w:rPr>
            <w:color w:val="0000EE"/>
            <w:u w:val="single"/>
          </w:rPr>
          <w:t>دَانِيآل 10: 13</w:t>
        </w:r>
      </w:hyperlink>
      <w:r>
        <w:rPr>
          <w:lang w:val="ar_AE" w:bidi="ar_AE"/>
        </w:rPr>
        <w:t>).</w:t>
      </w:r>
    </w:p>
    <w:p>
      <w:pPr>
        <w:bidi/>
      </w:pPr>
      <w:r>
        <w:rPr>
          <w:lang w:val="ar_AE" w:bidi="ar_AE"/>
        </w:rPr>
      </w:r>
      <w:r>
        <w:rPr>
          <w:lang w:val="ar_AE" w:bidi="ar_AE"/>
        </w:rPr>
        <w:t xml:space="preserve">عدد الشياطين غير معروف، ويبدو أنَّه عددٌ هائلٌ، رُبَّما لا يُحصَى. يُسْتَدَلُّ من </w:t>
      </w:r>
      <w:hyperlink r:id="rId1200">
        <w:r>
          <w:rPr>
            <w:lang w:val="ar_AE" w:bidi="ar_AE"/>
          </w:rPr>
          <w:rPr>
            <w:color w:val="0000EE"/>
            <w:u w:val="single"/>
          </w:rPr>
          <w:t>رؤيا 12: 4</w:t>
        </w:r>
      </w:hyperlink>
      <w:r>
        <w:rPr>
          <w:lang w:val="ar_AE" w:bidi="ar_AE"/>
        </w:rPr>
        <w:t xml:space="preserve"> أنَّ ثُلْثَ الملائكة أَضَلَّهم الشَّيْطَان؛ مِمَّا يعني أنَّ عدد أجناد السماء يَفُوق عدد قُوَى الشَّيْطَانِ بنسبة اثنَيْن إلى واحد. </w:t>
      </w:r>
      <w:hyperlink r:id="rId1201">
        <w:r>
          <w:rPr>
            <w:lang w:val="ar_AE" w:bidi="ar_AE"/>
          </w:rPr>
          <w:rPr>
            <w:color w:val="0000EE"/>
            <w:u w:val="single"/>
          </w:rPr>
          <w:t>أفسس 6: 12</w:t>
        </w:r>
      </w:hyperlink>
      <w:r>
        <w:rPr>
          <w:lang w:val="ar_AE" w:bidi="ar_AE"/>
        </w:rPr>
        <w:t xml:space="preserve"> تُشير إلى مرتبات أو رُتَب للشياطين: "ٱلرُّؤَسَاءِ"، "ٱلسَّلَاطِينِ"، "وُلَاةِ ٱلْعَالَمِ عَلَى ظُلْمَةِ هَذَا ٱلدَّهْرِ"، "أَجْنَادِ ٱلشَّرِّ ٱلرُّوحِيَّةِ فِي ٱلسَّمَاوِيَّاتِ".</w:t>
      </w:r>
    </w:p>
    <w:p>
      <w:pPr>
        <w:bidi/>
      </w:pPr>
      <w:r>
        <w:rPr>
          <w:lang w:val="ar_AE" w:bidi="ar_AE"/>
        </w:rPr>
      </w:r>
      <w:r>
        <w:rPr>
          <w:lang w:val="ar_AE" w:bidi="ar_AE"/>
        </w:rPr>
        <w:t>الشياطين كائنات مخلوقة، كائنات شخصيَّة وخالدة وغير قادرة على المصالحة مع الله. لديها قُوَّة عظيمة مقارنةً بالبشر، لكن قُوَّة ضئيلة مقارنةً بالله. لقد أعطانا الله سُلطانًا عليها؛ لذلك فَبِاسْمِ يسوع يجب عليها طاعة شعب الله، تمامًا مثلما يجب عليها طاعة الرَّبِّ نفسه.</w:t>
      </w:r>
    </w:p>
    <w:p>
      <w:pPr>
        <w:pStyle w:val="Heading3"/>
        <w:bidi/>
      </w:pPr>
      <w:r>
        <w:rPr>
          <w:lang w:val="ar_AE" w:bidi="ar_AE"/>
        </w:rPr>
        <w:t>ماذا تفعل الشياطين؟</w:t>
      </w:r>
    </w:p>
    <w:p>
      <w:pPr>
        <w:bidi/>
      </w:pPr>
      <w:r>
        <w:rPr>
          <w:lang w:val="ar_AE" w:bidi="ar_AE"/>
        </w:rPr>
      </w:r>
      <w:r>
        <w:rPr>
          <w:lang w:val="ar_AE" w:bidi="ar_AE"/>
        </w:rPr>
        <w:t>خُلِقَت الملائكة لعبادة الله وتسبيحه، ولخدمته، وللعمل كرُسُلِهِ. يَقُولُ الكتاب المقدس إنَّها "أَرْوَاحًا خَادِمَةً مُرْسَلَةً [من الله] لِلْخِدْمَةِ لِأَجْلِ ٱلْعَتِيدِينَ أَنْ يَرِثُوا ٱلْخَلَاصَ" (</w:t>
      </w:r>
      <w:hyperlink r:id="rId1202">
        <w:r>
          <w:rPr>
            <w:lang w:val="ar_AE" w:bidi="ar_AE"/>
          </w:rPr>
          <w:rPr>
            <w:color w:val="0000EE"/>
            <w:u w:val="single"/>
          </w:rPr>
          <w:t>عبرانيِّين 1: 14</w:t>
        </w:r>
      </w:hyperlink>
      <w:r>
        <w:rPr>
          <w:lang w:val="ar_AE" w:bidi="ar_AE"/>
        </w:rPr>
        <w:t>). وللملائكة الساقطين وظيفة مماثلة، ولكن سَيِّدٌ مختلف. ولاؤها هو لإبليس الذي تخدمه بدافع الخوف والضلال. إنَّها ترغب في العمل مع البشر، لكنَّ غرضها هو أن تُنَفِّذ مُخَطَّطَات الشَّيْطَان وأن تقاوم الله. هي تُجَرِّب الناس وتخدعهم وتُضِلُّهم حتَّى تقودهم إلى الهلاك الأبدي. في مقاومتها لله، تهاجم شعبه وتضطهدهم وتُعيقهم وتَتَّهِمهم.</w:t>
      </w:r>
    </w:p>
    <w:p>
      <w:pPr>
        <w:bidi/>
      </w:pPr>
      <w:r>
        <w:rPr>
          <w:lang w:val="ar_AE" w:bidi="ar_AE"/>
        </w:rPr>
      </w:r>
      <w:r>
        <w:rPr>
          <w:lang w:val="ar_AE" w:bidi="ar_AE"/>
        </w:rPr>
        <w:t>نظرًا لأنَّ الشيطان ليس كُلِّيّ الوجود؛ فهو يستخدم أجناده الشياطين لتنفيذ مشيئته، فعلى سبيل المثال، في مَثَل الزارع (</w:t>
      </w:r>
      <w:hyperlink r:id="rId1203">
        <w:r>
          <w:rPr>
            <w:lang w:val="ar_AE" w:bidi="ar_AE"/>
          </w:rPr>
          <w:rPr>
            <w:color w:val="0000EE"/>
            <w:u w:val="single"/>
          </w:rPr>
          <w:t>متَّى 13: 3–9</w:t>
        </w:r>
      </w:hyperlink>
      <w:r>
        <w:rPr>
          <w:lang w:val="ar_AE" w:bidi="ar_AE"/>
        </w:rPr>
        <w:t xml:space="preserve">؛ </w:t>
      </w:r>
      <w:hyperlink r:id="rId1204">
        <w:r>
          <w:rPr>
            <w:lang w:val="ar_AE" w:bidi="ar_AE"/>
          </w:rPr>
          <w:rPr>
            <w:color w:val="0000EE"/>
            <w:u w:val="single"/>
          </w:rPr>
          <w:t>مرقس 4: 1–20</w:t>
        </w:r>
      </w:hyperlink>
      <w:r>
        <w:rPr>
          <w:lang w:val="ar_AE" w:bidi="ar_AE"/>
        </w:rPr>
        <w:t xml:space="preserve">؛ </w:t>
      </w:r>
      <w:hyperlink r:id="rId1205">
        <w:r>
          <w:rPr>
            <w:lang w:val="ar_AE" w:bidi="ar_AE"/>
          </w:rPr>
          <w:rPr>
            <w:color w:val="0000EE"/>
            <w:u w:val="single"/>
          </w:rPr>
          <w:t>لوقا 8: 4–15</w:t>
        </w:r>
      </w:hyperlink>
      <w:r>
        <w:rPr>
          <w:lang w:val="ar_AE" w:bidi="ar_AE"/>
        </w:rPr>
        <w:t>) تَنزِع الشياطين الكلمة قبل أن تتأصَّل (</w:t>
      </w:r>
      <w:hyperlink r:id="rId207">
        <w:r>
          <w:rPr>
            <w:lang w:val="ar_AE" w:bidi="ar_AE"/>
          </w:rPr>
          <w:rPr>
            <w:color w:val="0000EE"/>
            <w:u w:val="single"/>
          </w:rPr>
          <w:t>مرقس 4: 15</w:t>
        </w:r>
      </w:hyperlink>
      <w:r>
        <w:rPr>
          <w:lang w:val="ar_AE" w:bidi="ar_AE"/>
        </w:rPr>
        <w:t xml:space="preserve">)، وبالاضطهاد، يجعل الشَّيْطان البعض يَعثُرُون قبل أن يُقَدِّموا التزامًا حقيقيًّا (آية </w:t>
      </w:r>
      <w:hyperlink r:id="rId1206">
        <w:r>
          <w:rPr>
            <w:lang w:val="ar_AE" w:bidi="ar_AE"/>
          </w:rPr>
          <w:rPr>
            <w:color w:val="0000EE"/>
            <w:u w:val="single"/>
          </w:rPr>
          <w:t>17</w:t>
        </w:r>
      </w:hyperlink>
      <w:r>
        <w:rPr>
          <w:lang w:val="ar_AE" w:bidi="ar_AE"/>
        </w:rPr>
        <w:t xml:space="preserve">)، وبهموم العالم ولذَّة الغِنَى وشهوة الأشياء المادِّيَّة، يَخنُق الكلمة حتَّى تأتي بثمر قليل أو لا تأتي بأي ثَمَرٍ (آية </w:t>
      </w:r>
      <w:hyperlink r:id="rId1207">
        <w:r>
          <w:rPr>
            <w:lang w:val="ar_AE" w:bidi="ar_AE"/>
          </w:rPr>
          <w:rPr>
            <w:color w:val="0000EE"/>
            <w:u w:val="single"/>
          </w:rPr>
          <w:t>19</w:t>
        </w:r>
      </w:hyperlink>
      <w:r>
        <w:rPr>
          <w:lang w:val="ar_AE" w:bidi="ar_AE"/>
        </w:rPr>
        <w:t>).</w:t>
      </w:r>
    </w:p>
    <w:p>
      <w:pPr>
        <w:bidi/>
      </w:pPr>
      <w:r>
        <w:rPr>
          <w:lang w:val="ar_AE" w:bidi="ar_AE"/>
        </w:rPr>
      </w:r>
      <w:r>
        <w:rPr>
          <w:lang w:val="ar_AE" w:bidi="ar_AE"/>
        </w:rPr>
        <w:t>في الأساس، تعمل الشياطين وَفْقًا للنَّمَط الذي وضعه الشَّيْطَانُ في نهجه الثُّلَاثي مع حواء: (1) تُنكِر الشياطين حقَّ كلمة الله وتطعن في أقوالها؛ (2) تُنكِر حقيقة الموت (عَادَةً ما تَسْتَبْدِلُه بشيء مثل تَنَاسُخِ الأرواح)؛ (3) تستثير الغرور والكبرياء البشريَّيْن بإخبار الرجال والنساء أنَّهم يستطيعون أن يصيروا كالله أو أن يكونوا آلهة (</w:t>
      </w:r>
      <w:hyperlink r:id="rId1208">
        <w:r>
          <w:rPr>
            <w:lang w:val="ar_AE" w:bidi="ar_AE"/>
          </w:rPr>
          <w:rPr>
            <w:color w:val="0000EE"/>
            <w:u w:val="single"/>
          </w:rPr>
          <w:t>تكوين 3: 1–5</w:t>
        </w:r>
      </w:hyperlink>
      <w:r>
        <w:rPr>
          <w:lang w:val="ar_AE" w:bidi="ar_AE"/>
        </w:rPr>
        <w:t>). هذه أيضًا هي الأساليب والتعاليم الأساسيَّة التي تقوم عليها مُعظَم العِبَادَات والديانات الباطلة.</w:t>
      </w:r>
    </w:p>
    <w:p>
      <w:pPr>
        <w:pStyle w:val="Heading3"/>
        <w:bidi/>
      </w:pPr>
      <w:r>
        <w:rPr>
          <w:lang w:val="ar_AE" w:bidi="ar_AE"/>
        </w:rPr>
        <w:t>مصير الشياطين النهائي</w:t>
      </w:r>
    </w:p>
    <w:p>
      <w:pPr>
        <w:bidi/>
      </w:pPr>
      <w:r>
        <w:rPr>
          <w:lang w:val="ar_AE" w:bidi="ar_AE"/>
        </w:rPr>
      </w:r>
      <w:r>
        <w:rPr>
          <w:lang w:val="ar_AE" w:bidi="ar_AE"/>
        </w:rPr>
        <w:t>مكتوب عن الملائكة الذين أخطأوا أنَّ الله "طَرَحَهُم في الجَحيمِ حيثُ هُم مُقيّدونَ في الظّلامِ إلى يومِ الحِسابِ" (</w:t>
      </w:r>
      <w:hyperlink r:id="rId1209">
        <w:r>
          <w:rPr>
            <w:lang w:val="ar_AE" w:bidi="ar_AE"/>
          </w:rPr>
          <w:rPr>
            <w:color w:val="0000EE"/>
            <w:u w:val="single"/>
          </w:rPr>
          <w:t>2 بطرس 2: 4</w:t>
        </w:r>
      </w:hyperlink>
      <w:r>
        <w:rPr>
          <w:lang w:val="ar_AE" w:bidi="ar_AE"/>
        </w:rPr>
        <w:t>، الترجمة العربيَّة المشتركة). تَكَلَّم الرَّبُّ عن النَّارِ الْأَبَدِيَّةِ الْمُعَدَّةِ لِإِبْلِيسَ وَمَلَائِكَتِهِ، التي سيذهب إليها أيضًا الملاعين من البشر (</w:t>
      </w:r>
      <w:hyperlink r:id="rId203">
        <w:r>
          <w:rPr>
            <w:lang w:val="ar_AE" w:bidi="ar_AE"/>
          </w:rPr>
          <w:rPr>
            <w:color w:val="0000EE"/>
            <w:u w:val="single"/>
          </w:rPr>
          <w:t>متَّى 25: 41</w:t>
        </w:r>
      </w:hyperlink>
      <w:r>
        <w:rPr>
          <w:lang w:val="ar_AE" w:bidi="ar_AE"/>
        </w:rPr>
        <w:t>). في النهاية سَيُطرَح الشَّيْطان وجُنْده في بُحَيْرَةِ النَّارِ (</w:t>
      </w:r>
      <w:hyperlink r:id="rId230">
        <w:r>
          <w:rPr>
            <w:lang w:val="ar_AE" w:bidi="ar_AE"/>
          </w:rPr>
          <w:rPr>
            <w:color w:val="0000EE"/>
            <w:u w:val="single"/>
          </w:rPr>
          <w:t>رؤيا 20: 10</w:t>
        </w:r>
      </w:hyperlink>
      <w:r>
        <w:rPr>
          <w:lang w:val="ar_AE" w:bidi="ar_AE"/>
        </w:rPr>
        <w:t xml:space="preserve">)، التي هي أيضًا مكان العذاب الأبدي لكُلِّ الذين أسماؤهم ليست مكتوبة في سِفْر الحياة (الآيات </w:t>
      </w:r>
      <w:hyperlink r:id="rId1210">
        <w:r>
          <w:rPr>
            <w:lang w:val="ar_AE" w:bidi="ar_AE"/>
          </w:rPr>
          <w:rPr>
            <w:color w:val="0000EE"/>
            <w:u w:val="single"/>
          </w:rPr>
          <w:t>12–15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سُكْنَى الشياطين (أو الأرواح الشريرة)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شيلآب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كيلآب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شيلوث تابور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كِسلوت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bidi/>
      </w:pPr>
      <w:r>
        <w:rPr>
          <w:lang w:val="ar_AE" w:bidi="ar_AE"/>
        </w:rPr>
      </w:r>
      <w:r>
        <w:rPr>
          <w:lang w:val="ar_AE" w:bidi="ar_AE"/>
        </w:rPr>
        <w:t>المدينة المعروفة بتل شِيلوه، وتقع على بعد 10 أميال (16.1 كيلومتر) شمال شرق بيت إيل، و12 ميلًا (19.3 كيلومتر) جَنُوب شرق شَكِيم، و3 أميال (4.8 كيلومتر) شرق الطريق الذي يربط بين</w:t>
      </w:r>
      <w:r>
        <w:rPr>
          <w:b/>
          <w:lang w:val="ar_AE" w:bidi="ar_AE"/>
        </w:rPr>
        <w:t xml:space="preserve"> </w:t>
      </w:r>
      <w:r>
        <w:rPr>
          <w:lang w:val="ar_AE" w:bidi="ar_AE"/>
        </w:rPr>
        <w:t xml:space="preserve">شَكِيم وأورشَلِيم، وهو ما يتوافق تمامًا مع وصف موقعها الوارد في </w:t>
      </w:r>
      <w:hyperlink r:id="rId1211">
        <w:r>
          <w:rPr>
            <w:lang w:val="ar_AE" w:bidi="ar_AE"/>
          </w:rPr>
          <w:rPr>
            <w:color w:val="0000EE"/>
            <w:u w:val="single"/>
          </w:rPr>
          <w:t>قضاة 21:19</w:t>
        </w:r>
      </w:hyperlink>
      <w:r>
        <w:rPr>
          <w:lang w:val="ar_AE" w:bidi="ar_AE"/>
        </w:rPr>
        <w:t xml:space="preserve">. فضلًا عن استمرار اسم الموقع وتوافقه مع ما ورد في الكتاب المقدس، تتفق أيضًا نتائج عمليات التنقيب مع تاريخ شِيلوه الذي نعرفه من الكتاب المقدس وتؤكد تطابقها معها. </w:t>
      </w:r>
    </w:p>
    <w:p>
      <w:pPr>
        <w:bidi/>
      </w:pPr>
      <w:r>
        <w:rPr>
          <w:lang w:val="ar_AE" w:bidi="ar_AE"/>
        </w:rPr>
      </w:r>
      <w:r>
        <w:rPr>
          <w:lang w:val="ar_AE" w:bidi="ar_AE"/>
        </w:rPr>
        <w:t>لم يرد ذكر هذه البلدة في أي من المصادر التي كانت قبل الكتاب المقدس. تُظهر الحفريات أن شِيلوه ازدهرت ازدهار مدينة محصنة في أوائل الألفية الثانية.</w:t>
      </w:r>
    </w:p>
    <w:p>
      <w:pPr>
        <w:bidi/>
      </w:pPr>
      <w:r>
        <w:rPr>
          <w:lang w:val="ar_AE" w:bidi="ar_AE"/>
        </w:rPr>
      </w:r>
      <w:r>
        <w:rPr>
          <w:lang w:val="ar_AE" w:bidi="ar_AE"/>
        </w:rPr>
        <w:t xml:space="preserve">تُرك الموقع وصار مهجورًا، ثم أقام فيه شعب إسرائيل في الحِقْبَة الإسرائيلية المبكرة. ولا يمدنا الكتاب المقدس بمعلومات عن امتلاك الإسرائيليين الموقع. نصبَ يَشوع </w:t>
      </w:r>
      <w:r>
        <w:rPr>
          <w:lang w:val="ar_AE" w:bidi="ar_AE"/>
        </w:rPr>
        <w:t xml:space="preserve">هُنَاك خَيْمَة ٱلِٱجْتِمَاع، </w:t>
      </w:r>
      <w:r>
        <w:rPr>
          <w:lang w:val="ar_AE" w:bidi="ar_AE"/>
        </w:rPr>
        <w:t>(</w:t>
      </w:r>
      <w:hyperlink r:id="rId1212">
        <w:r>
          <w:rPr>
            <w:lang w:val="ar_AE" w:bidi="ar_AE"/>
          </w:rPr>
          <w:rPr>
            <w:color w:val="0000EE"/>
            <w:u w:val="single"/>
          </w:rPr>
          <w:t>يشوع 18:1</w:t>
        </w:r>
      </w:hyperlink>
      <w:r>
        <w:rPr>
          <w:lang w:val="ar_AE" w:bidi="ar_AE"/>
        </w:rPr>
        <w:t>)، وأصبحت شِيلوه مركز الحياة الدينية في أثناء حِقْبَة القضاة. هناك ألقى يَشوع قرعة لتقسيم ميراث الأرض على سبعة من الأسباط (</w:t>
      </w:r>
      <w:hyperlink r:id="rId1213">
        <w:r>
          <w:rPr>
            <w:lang w:val="ar_AE" w:bidi="ar_AE"/>
          </w:rPr>
          <w:rPr>
            <w:color w:val="0000EE"/>
            <w:u w:val="single"/>
          </w:rPr>
          <w:t>18:1–19:51</w:t>
        </w:r>
      </w:hyperlink>
      <w:r>
        <w:rPr>
          <w:lang w:val="ar_AE" w:bidi="ar_AE"/>
        </w:rPr>
        <w:t xml:space="preserve">) وتعيين مدن </w:t>
      </w:r>
      <w:r>
        <w:rPr>
          <w:lang w:val="ar_AE" w:bidi="ar_AE"/>
        </w:rPr>
        <w:t xml:space="preserve">ٱللَّاوِيِّين </w:t>
      </w:r>
      <w:r>
        <w:rPr>
          <w:lang w:val="ar_AE" w:bidi="ar_AE"/>
        </w:rPr>
        <w:t>(</w:t>
      </w:r>
      <w:hyperlink r:id="rId1214">
        <w:r>
          <w:rPr>
            <w:lang w:val="ar_AE" w:bidi="ar_AE"/>
          </w:rPr>
          <w:rPr>
            <w:color w:val="0000EE"/>
            <w:u w:val="single"/>
          </w:rPr>
          <w:t>21:1–42</w:t>
        </w:r>
      </w:hyperlink>
      <w:r>
        <w:rPr>
          <w:lang w:val="ar_AE" w:bidi="ar_AE"/>
        </w:rPr>
        <w:t>). كما حُسمت مسألة النزاع الخاصة بإحدى المذابح التي بناها السبطان والنصف الذين استقروا في عبر الأرْدُنّ في شِيلوه (</w:t>
      </w:r>
      <w:hyperlink r:id="rId1215">
        <w:r>
          <w:rPr>
            <w:lang w:val="ar_AE" w:bidi="ar_AE"/>
          </w:rPr>
          <w:rPr>
            <w:color w:val="0000EE"/>
            <w:u w:val="single"/>
          </w:rPr>
          <w:t>22:9–34</w:t>
        </w:r>
      </w:hyperlink>
      <w:r>
        <w:rPr>
          <w:lang w:val="ar_AE" w:bidi="ar_AE"/>
        </w:rPr>
        <w:t xml:space="preserve">). اختطف بني بنيامين نساء من شِيلُوه في أثناء </w:t>
      </w:r>
      <w:r>
        <w:rPr>
          <w:lang w:val="ar_AE" w:bidi="ar_AE"/>
        </w:rPr>
        <w:t xml:space="preserve">عِيد ٱلرَّبّ </w:t>
      </w:r>
      <w:r>
        <w:rPr>
          <w:lang w:val="ar_AE" w:bidi="ar_AE"/>
        </w:rPr>
        <w:t>(</w:t>
      </w:r>
      <w:hyperlink r:id="rId1216">
        <w:r>
          <w:rPr>
            <w:lang w:val="ar_AE" w:bidi="ar_AE"/>
          </w:rPr>
          <w:rPr>
            <w:color w:val="0000EE"/>
            <w:u w:val="single"/>
          </w:rPr>
          <w:t>قضاة 21</w:t>
        </w:r>
      </w:hyperlink>
      <w:r>
        <w:rPr>
          <w:lang w:val="ar_AE" w:bidi="ar_AE"/>
        </w:rPr>
        <w:t>). كان أَلْقَانَة وحَنَّة يسافران دائمًا إلى خَيْمَة ٱلِٱجْتِمَاع في شِيلوه، حيث نذرت حَنَّة أن تعطي طفلها لخدمة الرب (</w:t>
      </w:r>
      <w:hyperlink r:id="rId1217">
        <w:r>
          <w:rPr>
            <w:lang w:val="ar_AE" w:bidi="ar_AE"/>
          </w:rPr>
          <w:rPr>
            <w:color w:val="0000EE"/>
            <w:u w:val="single"/>
          </w:rPr>
          <w:t>1 صموئيل 1:3، 9، 24</w:t>
        </w:r>
      </w:hyperlink>
      <w:r>
        <w:rPr>
          <w:lang w:val="ar_AE" w:bidi="ar_AE"/>
        </w:rPr>
        <w:t>). أبنا عَالِي الذين خدما في شِيلوه أهانا دورهم الكهنوتي، فرُفِضا كليهما، لذا ظهر الرب لصَموئِيل (</w:t>
      </w:r>
      <w:hyperlink r:id="rId1218">
        <w:r>
          <w:rPr>
            <w:lang w:val="ar_AE" w:bidi="ar_AE"/>
          </w:rPr>
          <w:rPr>
            <w:color w:val="0000EE"/>
            <w:u w:val="single"/>
          </w:rPr>
          <w:t>1 صموئيل 2:14</w:t>
        </w:r>
      </w:hyperlink>
      <w:r>
        <w:rPr>
          <w:lang w:val="ar_AE" w:bidi="ar_AE"/>
        </w:rPr>
        <w:t xml:space="preserve">؛ </w:t>
      </w:r>
      <w:hyperlink r:id="rId1219">
        <w:r>
          <w:rPr>
            <w:lang w:val="ar_AE" w:bidi="ar_AE"/>
          </w:rPr>
          <w:rPr>
            <w:color w:val="0000EE"/>
            <w:u w:val="single"/>
          </w:rPr>
          <w:t>3:21</w:t>
        </w:r>
      </w:hyperlink>
      <w:r>
        <w:rPr>
          <w:lang w:val="ar_AE" w:bidi="ar_AE"/>
        </w:rPr>
        <w:t xml:space="preserve">). وعندما </w:t>
      </w:r>
      <w:r>
        <w:rPr>
          <w:lang w:val="ar_AE" w:bidi="ar_AE"/>
        </w:rPr>
        <w:t>حمل إسرائيل التابوت م</w:t>
      </w:r>
      <w:r>
        <w:rPr>
          <w:lang w:val="ar_AE" w:bidi="ar_AE"/>
        </w:rPr>
        <w:t>ن شِيلوه إلى قلب معركة مع الفلسطينيين، ووصل إلى عَالِي الكاهن خبر فقدان تَابُوت ٱلله وامتلاك الفلسطينيون له تسبب هذا الخبر في وفاته (</w:t>
      </w:r>
      <w:hyperlink r:id="rId1220">
        <w:r>
          <w:rPr>
            <w:lang w:val="ar_AE" w:bidi="ar_AE"/>
          </w:rPr>
          <w:rPr>
            <w:color w:val="0000EE"/>
            <w:u w:val="single"/>
          </w:rPr>
          <w:t>1 صموئيل 4:1–18</w:t>
        </w:r>
      </w:hyperlink>
      <w:r>
        <w:rPr>
          <w:lang w:val="ar_AE" w:bidi="ar_AE"/>
        </w:rPr>
        <w:t>). لم يرجع التابوت أبدًا إلى شِيلوه؛ إذ يسجل المزمور أن الله قد "</w:t>
      </w:r>
      <w:r>
        <w:rPr>
          <w:lang w:val="ar_AE" w:bidi="ar_AE"/>
        </w:rPr>
        <w:t>رَفَضَ مَسْكِنَ شِيلُوِ، ٱلْخَيْمَةَ ٱلَّتِي نَصَبَهَا بَيْنَ ٱلنَّاسِ</w:t>
      </w:r>
      <w:r>
        <w:rPr>
          <w:lang w:val="ar_AE" w:bidi="ar_AE"/>
        </w:rPr>
        <w:t>" (</w:t>
      </w:r>
      <w:hyperlink r:id="rId1221">
        <w:r>
          <w:rPr>
            <w:lang w:val="ar_AE" w:bidi="ar_AE"/>
          </w:rPr>
          <w:rPr>
            <w:color w:val="0000EE"/>
            <w:u w:val="single"/>
          </w:rPr>
          <w:t>مزمور 78:60</w:t>
        </w:r>
      </w:hyperlink>
      <w:r>
        <w:rPr>
          <w:lang w:val="ar_AE" w:bidi="ar_AE"/>
        </w:rPr>
        <w:t>).</w:t>
      </w:r>
    </w:p>
    <w:p>
      <w:pPr>
        <w:bidi/>
      </w:pPr>
      <w:r>
        <w:rPr>
          <w:lang w:val="ar_AE" w:bidi="ar_AE"/>
        </w:rPr>
      </w:r>
      <w:r>
        <w:rPr>
          <w:lang w:val="ar_AE" w:bidi="ar_AE"/>
        </w:rPr>
        <w:t>على الأرجح تعرضت بلدة شِيلوه لقدر من الدمار في وقت سقوط المملكة الشمالية في عام 722 قبل الميلاد. ثم أن الندرة الفجائية في بقايا الفَخَّار الأثرية في العصر الحديدي ربما يشير إلى أن الموقع قد هُجر إلى حد بعيد حوالي عام 600 قبل الميلاد. بعد أن تدمر الهيكل في عام 586 قبل الميلاد، جاء أناس من شِيلوه لتقديم القرابين في أورشَلِيم (</w:t>
      </w:r>
      <w:hyperlink r:id="rId1222">
        <w:r>
          <w:rPr>
            <w:lang w:val="ar_AE" w:bidi="ar_AE"/>
          </w:rPr>
          <w:rPr>
            <w:color w:val="0000EE"/>
            <w:u w:val="single"/>
          </w:rPr>
          <w:t>إرميا 41:5</w:t>
        </w:r>
      </w:hyperlink>
      <w:r>
        <w:rPr>
          <w:lang w:val="ar_AE" w:bidi="ar_AE"/>
        </w:rPr>
        <w:t>). ربما كان أهل شيلوه أيضًا من بين الذين عادوا أولًا من السبي البابلي (</w:t>
      </w:r>
      <w:hyperlink r:id="rId285">
        <w:r>
          <w:rPr>
            <w:lang w:val="ar_AE" w:bidi="ar_AE"/>
          </w:rPr>
          <w:rPr>
            <w:color w:val="0000EE"/>
            <w:u w:val="single"/>
          </w:rPr>
          <w:t>1 أخبار الأيام 9:5</w:t>
        </w:r>
      </w:hyperlink>
      <w:r>
        <w:rPr>
          <w:lang w:val="ar_AE" w:bidi="ar_AE"/>
        </w:rPr>
        <w:t>). أصبح الموقع مأهولًا بالسكان حوالي عام 300 قبل الميلاد، وازدهر في الفترة الرومانية. وذكر يوسابيوس وجيروم هذا الموقع، كما ورد في المصادر التلمودية. وفقد الموقع كثيرًا من أهميته بعد الفتوحات الإسلامية.</w:t>
      </w:r>
      <w:r>
        <w:rPr>
          <w:lang w:val="ar_AE" w:bidi="ar_AE"/>
        </w:rPr>
      </w:r>
      <w:r>
        <w:rPr>
          <w:lang w:val="ar_AE" w:bidi="ar_AE"/>
        </w:rPr>
      </w:r>
    </w:p>
    <w:p>
      <w:pPr>
        <w:bidi/>
      </w:pPr>
      <w:r>
        <w:rPr>
          <w:lang w:val="ar_AE" w:bidi="ar_AE"/>
        </w:rPr>
      </w:r>
    </w:p>
    <w:p>
      <w:pPr>
        <w:pStyle w:val="Heading2"/>
        <w:bidi/>
      </w:pPr>
      <w:r>
        <w:rPr>
          <w:lang w:val="ar_AE" w:bidi="ar_AE"/>
        </w:rPr>
        <w:t>شِيلُوه</w:t>
      </w:r>
      <w:r>
        <w:rPr>
          <w:lang w:val="ar_AE" w:bidi="ar_AE"/>
        </w:rPr>
      </w:r>
    </w:p>
    <w:p>
      <w:pPr>
        <w:pStyle w:val="Heading2"/>
        <w:bidi/>
      </w:pPr>
      <w:r>
        <w:rPr>
          <w:b/>
          <w:lang w:val="ar_AE" w:bidi="ar_AE"/>
        </w:rPr>
        <w:t>شِيلُوه</w:t>
      </w:r>
      <w:r>
        <w:rPr>
          <w:lang w:val="ar_AE" w:bidi="ar_AE"/>
        </w:rPr>
        <w:t>*</w:t>
      </w:r>
    </w:p>
    <w:p>
      <w:pPr>
        <w:bidi/>
      </w:pPr>
      <w:r>
        <w:rPr>
          <w:lang w:val="ar_AE" w:bidi="ar_AE"/>
        </w:rPr>
      </w:r>
      <w:r>
        <w:rPr>
          <w:lang w:val="ar_AE" w:bidi="ar_AE"/>
        </w:rPr>
        <w:t>اسم قناة مائية في أورشليم (</w:t>
      </w:r>
      <w:hyperlink r:id="rId1223">
        <w:r>
          <w:rPr>
            <w:lang w:val="ar_AE" w:bidi="ar_AE"/>
          </w:rPr>
          <w:rPr>
            <w:color w:val="0000EE"/>
            <w:u w:val="single"/>
          </w:rPr>
          <w:t>إشعياء 8: 6</w:t>
        </w:r>
      </w:hyperlink>
      <w:r>
        <w:rPr>
          <w:lang w:val="ar_AE" w:bidi="ar_AE"/>
        </w:rPr>
        <w:t xml:space="preserve">). انظر </w:t>
      </w:r>
      <w:r>
        <w:rPr>
          <w:lang w:val="ar_AE" w:bidi="ar_AE"/>
        </w:rPr>
        <w:t>بركة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شِّيلِيِّين</w:t>
      </w:r>
      <w:r>
        <w:rPr>
          <w:lang w:val="ar_AE" w:bidi="ar_AE"/>
        </w:rPr>
      </w:r>
    </w:p>
    <w:p>
      <w:pPr>
        <w:bidi/>
      </w:pPr>
      <w:r>
        <w:rPr>
          <w:lang w:val="ar_AE" w:bidi="ar_AE"/>
        </w:rPr>
      </w:r>
      <w:r>
        <w:rPr>
          <w:lang w:val="ar_AE" w:bidi="ar_AE"/>
        </w:rPr>
        <w:t>نسل شِيلَةَ ابن يَهوذَا (</w:t>
      </w:r>
      <w:hyperlink r:id="rId283">
        <w:r>
          <w:rPr>
            <w:lang w:val="ar_AE" w:bidi="ar_AE"/>
          </w:rPr>
          <w:rPr>
            <w:color w:val="0000EE"/>
            <w:u w:val="single"/>
          </w:rPr>
          <w:t>عدد 26:20</w:t>
        </w:r>
      </w:hyperlink>
      <w:r>
        <w:rPr>
          <w:lang w:val="ar_AE" w:bidi="ar_AE"/>
        </w:rPr>
        <w:t xml:space="preserve">). </w:t>
      </w:r>
      <w:r>
        <w:rPr>
          <w:b/>
          <w:lang w:val="ar_AE" w:bidi="ar_AE"/>
        </w:rPr>
        <w:t>انظر</w:t>
      </w:r>
      <w:r>
        <w:rPr>
          <w:lang w:val="ar_AE" w:bidi="ar_AE"/>
        </w:rPr>
        <w:t xml:space="preserve"> </w:t>
      </w:r>
      <w:r>
        <w:rPr>
          <w:lang w:val="ar_AE" w:bidi="ar_AE"/>
        </w:rPr>
        <w:t>شِيلَةَ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شِيمُون</w:t>
      </w:r>
      <w:r>
        <w:rPr>
          <w:lang w:val="ar_AE" w:bidi="ar_AE"/>
        </w:rPr>
      </w:r>
    </w:p>
    <w:p>
      <w:pPr>
        <w:pStyle w:val="Heading2"/>
        <w:bidi/>
      </w:pPr>
      <w:r>
        <w:rPr>
          <w:b/>
          <w:lang w:val="ar_AE" w:bidi="ar_AE"/>
        </w:rPr>
        <w:t>شِيمُون</w:t>
      </w:r>
    </w:p>
    <w:p>
      <w:pPr>
        <w:bidi/>
      </w:pPr>
      <w:r>
        <w:rPr>
          <w:lang w:val="ar_AE" w:bidi="ar_AE"/>
        </w:rPr>
      </w:r>
      <w:r>
        <w:rPr>
          <w:lang w:val="ar_AE" w:bidi="ar_AE"/>
        </w:rPr>
        <w:t>رئيس عشيرة في يهوذا (</w:t>
      </w:r>
      <w:hyperlink r:id="rId1224">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شِيوَا، شَوَا</w:t>
      </w:r>
      <w:r>
        <w:rPr>
          <w:lang w:val="ar_AE" w:bidi="ar_AE"/>
        </w:rPr>
      </w:r>
    </w:p>
    <w:p>
      <w:pPr>
        <w:pStyle w:val="Heading2"/>
        <w:bidi/>
      </w:pPr>
      <w:r>
        <w:rPr>
          <w:lang w:val="ar_AE" w:bidi="ar_AE"/>
        </w:rPr>
        <w:t>شِيوَا، شَوَا</w:t>
      </w:r>
    </w:p>
    <w:p>
      <w:pPr>
        <w:bidi/>
      </w:pPr>
      <w:r>
        <w:rPr>
          <w:lang w:val="ar_AE" w:bidi="ar_AE"/>
        </w:rPr>
      </w:r>
      <w:r>
        <w:rPr>
          <w:lang w:val="ar_AE" w:bidi="ar_AE"/>
        </w:rPr>
        <w:t>1. كاتب أو سكرتير شخصي لداود (</w:t>
      </w:r>
      <w:hyperlink r:id="rId1225">
        <w:r>
          <w:rPr>
            <w:lang w:val="ar_AE" w:bidi="ar_AE"/>
          </w:rPr>
          <w:rPr>
            <w:color w:val="0000EE"/>
            <w:u w:val="single"/>
          </w:rPr>
          <w:t>2 صم 20:25</w:t>
        </w:r>
      </w:hyperlink>
      <w:r>
        <w:rPr>
          <w:lang w:val="ar_AE" w:bidi="ar_AE"/>
        </w:rPr>
        <w:t xml:space="preserve">). يُطلق عليه أسماء مختلفة في أماكن أخرى. </w:t>
      </w:r>
      <w:r>
        <w:rPr>
          <w:i/>
          <w:lang w:val="ar_AE" w:bidi="ar_AE"/>
        </w:rPr>
        <w:t>انظر</w:t>
      </w:r>
      <w:r>
        <w:rPr>
          <w:lang w:val="ar_AE" w:bidi="ar_AE"/>
        </w:rPr>
        <w:t xml:space="preserve"> </w:t>
      </w:r>
      <w:r>
        <w:rPr>
          <w:lang w:val="ar_AE" w:bidi="ar_AE"/>
        </w:rPr>
        <w:t>سَرَايَا #1</w:t>
      </w:r>
      <w:r>
        <w:rPr>
          <w:lang w:val="ar_AE" w:bidi="ar_AE"/>
        </w:rPr>
        <w:t>.</w:t>
      </w:r>
    </w:p>
    <w:p>
      <w:pPr>
        <w:bidi/>
      </w:pPr>
      <w:r>
        <w:rPr>
          <w:lang w:val="ar_AE" w:bidi="ar_AE"/>
        </w:rPr>
      </w:r>
      <w:r>
        <w:rPr>
          <w:lang w:val="ar_AE" w:bidi="ar_AE"/>
        </w:rPr>
        <w:t>2. ابن كالب في عائلة حصرون من سبط يهوذَا وأبا مكبينا وجبعا (</w:t>
      </w:r>
      <w:hyperlink r:id="rId249">
        <w:r>
          <w:rPr>
            <w:lang w:val="ar_AE" w:bidi="ar_AE"/>
          </w:rPr>
          <w:rPr>
            <w:color w:val="0000EE"/>
            <w:u w:val="single"/>
          </w:rPr>
          <w:t>1 أخ 2:49</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6" TargetMode="External"/><Relationship Id="rId14" Type="http://schemas.openxmlformats.org/officeDocument/2006/relationships/hyperlink" Target="https://ref.ly/Deut19:15" TargetMode="External"/><Relationship Id="rId15" Type="http://schemas.openxmlformats.org/officeDocument/2006/relationships/hyperlink" Target="https://ref.ly/Matt18:16" TargetMode="External"/><Relationship Id="rId16" Type="http://schemas.openxmlformats.org/officeDocument/2006/relationships/hyperlink" Target="https://ref.ly/2Cor13:1" TargetMode="External"/><Relationship Id="rId17" Type="http://schemas.openxmlformats.org/officeDocument/2006/relationships/hyperlink" Target="https://ref.ly/Exod20:16" TargetMode="External"/><Relationship Id="rId18" Type="http://schemas.openxmlformats.org/officeDocument/2006/relationships/hyperlink" Target="https://ref.ly/Deut5:20" TargetMode="External"/><Relationship Id="rId19" Type="http://schemas.openxmlformats.org/officeDocument/2006/relationships/hyperlink" Target="https://ref.ly/Mark10:19" TargetMode="External"/><Relationship Id="rId20" Type="http://schemas.openxmlformats.org/officeDocument/2006/relationships/hyperlink" Target="https://ref.ly/Luke18:20" TargetMode="External"/><Relationship Id="rId21" Type="http://schemas.openxmlformats.org/officeDocument/2006/relationships/hyperlink" Target="https://ref.ly/Prov6:19" TargetMode="External"/><Relationship Id="rId22" Type="http://schemas.openxmlformats.org/officeDocument/2006/relationships/hyperlink" Target="https://ref.ly/Prov14:5" TargetMode="External"/><Relationship Id="rId23" Type="http://schemas.openxmlformats.org/officeDocument/2006/relationships/hyperlink" Target="https://ref.ly/Prov25:18" TargetMode="External"/><Relationship Id="rId24" Type="http://schemas.openxmlformats.org/officeDocument/2006/relationships/hyperlink" Target="https://ref.ly/Ps27:12" TargetMode="External"/><Relationship Id="rId25" Type="http://schemas.openxmlformats.org/officeDocument/2006/relationships/hyperlink" Target="https://ref.ly/Ps35:11" TargetMode="External"/><Relationship Id="rId26" Type="http://schemas.openxmlformats.org/officeDocument/2006/relationships/hyperlink" Target="https://ref.ly/1Kgs21:1-1Kgs21:29" TargetMode="External"/><Relationship Id="rId27" Type="http://schemas.openxmlformats.org/officeDocument/2006/relationships/hyperlink" Target="https://ref.ly/Deut19:16-Deut19:21" TargetMode="External"/><Relationship Id="rId28" Type="http://schemas.openxmlformats.org/officeDocument/2006/relationships/hyperlink" Target="https://ref.ly/Prov19:5" TargetMode="External"/><Relationship Id="rId29" Type="http://schemas.openxmlformats.org/officeDocument/2006/relationships/hyperlink" Target="https://ref.ly/Prov21:28" TargetMode="External"/><Relationship Id="rId30" Type="http://schemas.openxmlformats.org/officeDocument/2006/relationships/hyperlink" Target="https://ref.ly/Ruth4:7-Ruth4:12" TargetMode="External"/><Relationship Id="rId31" Type="http://schemas.openxmlformats.org/officeDocument/2006/relationships/hyperlink" Target="https://ref.ly/Jer32:6-Jer32:15" TargetMode="External"/><Relationship Id="rId32" Type="http://schemas.openxmlformats.org/officeDocument/2006/relationships/hyperlink" Target="https://ref.ly/Josh24:22-Josh24:27" TargetMode="External"/><Relationship Id="rId33" Type="http://schemas.openxmlformats.org/officeDocument/2006/relationships/hyperlink" Target="https://ref.ly/Isa43:10" TargetMode="External"/><Relationship Id="rId34" Type="http://schemas.openxmlformats.org/officeDocument/2006/relationships/hyperlink" Target="https://ref.ly/Isa44:8-Isa44:9" TargetMode="External"/><Relationship Id="rId35" Type="http://schemas.openxmlformats.org/officeDocument/2006/relationships/hyperlink" Target="https://ref.ly/John1:7-John1:8" TargetMode="External"/><Relationship Id="rId36" Type="http://schemas.openxmlformats.org/officeDocument/2006/relationships/hyperlink" Target="https://ref.ly/Matt17:1-Matt17:2" TargetMode="External"/><Relationship Id="rId37" Type="http://schemas.openxmlformats.org/officeDocument/2006/relationships/hyperlink" Target="https://ref.ly/2Pet1:17-2Pet1:18" TargetMode="External"/><Relationship Id="rId38" Type="http://schemas.openxmlformats.org/officeDocument/2006/relationships/hyperlink" Target="https://ref.ly/Luke24:48" TargetMode="External"/><Relationship Id="rId39" Type="http://schemas.openxmlformats.org/officeDocument/2006/relationships/hyperlink" Target="https://ref.ly/1Cor15:4-1Cor15:8" TargetMode="External"/><Relationship Id="rId40" Type="http://schemas.openxmlformats.org/officeDocument/2006/relationships/hyperlink" Target="https://ref.ly/Acts1:8" TargetMode="External"/><Relationship Id="rId41" Type="http://schemas.openxmlformats.org/officeDocument/2006/relationships/hyperlink" Target="https://ref.ly/Gen3:8" TargetMode="External"/><Relationship Id="rId42" Type="http://schemas.openxmlformats.org/officeDocument/2006/relationships/hyperlink" Target="https://ref.ly/Gen3:15" TargetMode="External"/><Relationship Id="rId43" Type="http://schemas.openxmlformats.org/officeDocument/2006/relationships/hyperlink" Target="https://ref.ly/Gen5:22" TargetMode="External"/><Relationship Id="rId44" Type="http://schemas.openxmlformats.org/officeDocument/2006/relationships/hyperlink" Target="https://ref.ly/Gen6:9" TargetMode="External"/><Relationship Id="rId45" Type="http://schemas.openxmlformats.org/officeDocument/2006/relationships/hyperlink" Target="https://ref.ly/Jas2:23" TargetMode="External"/><Relationship Id="rId46" Type="http://schemas.openxmlformats.org/officeDocument/2006/relationships/hyperlink" Target="https://ref.ly/Exod24:1-Exod24:18" TargetMode="External"/><Relationship Id="rId47" Type="http://schemas.openxmlformats.org/officeDocument/2006/relationships/hyperlink" Target="https://ref.ly/Ps16:1-Ps16:11" TargetMode="External"/><Relationship Id="rId48" Type="http://schemas.openxmlformats.org/officeDocument/2006/relationships/hyperlink" Target="https://ref.ly/Ps34:1-Ps34:22" TargetMode="External"/><Relationship Id="rId49" Type="http://schemas.openxmlformats.org/officeDocument/2006/relationships/hyperlink" Target="https://ref.ly/Ps40:1-Ps40:17" TargetMode="External"/><Relationship Id="rId50" Type="http://schemas.openxmlformats.org/officeDocument/2006/relationships/hyperlink" Target="https://ref.ly/Ps63:1-Ps63:11" TargetMode="External"/><Relationship Id="rId51" Type="http://schemas.openxmlformats.org/officeDocument/2006/relationships/hyperlink" Target="https://ref.ly/John14:23" TargetMode="External"/><Relationship Id="rId52" Type="http://schemas.openxmlformats.org/officeDocument/2006/relationships/hyperlink" Target="https://ref.ly/John14:20-John14:21" TargetMode="External"/><Relationship Id="rId53" Type="http://schemas.openxmlformats.org/officeDocument/2006/relationships/hyperlink" Target="https://ref.ly/1John1:3" TargetMode="External"/><Relationship Id="rId54" Type="http://schemas.openxmlformats.org/officeDocument/2006/relationships/hyperlink" Target="https://ref.ly/1Cor13:12" TargetMode="External"/><Relationship Id="rId55" Type="http://schemas.openxmlformats.org/officeDocument/2006/relationships/hyperlink" Target="https://ref.ly/Rev21:3" TargetMode="External"/><Relationship Id="rId56" Type="http://schemas.openxmlformats.org/officeDocument/2006/relationships/hyperlink" Target="https://ref.ly/Mark14:22-Mark14:25" TargetMode="External"/><Relationship Id="rId57" Type="http://schemas.openxmlformats.org/officeDocument/2006/relationships/hyperlink" Target="https://ref.ly/Acts2:42" TargetMode="External"/><Relationship Id="rId58" Type="http://schemas.openxmlformats.org/officeDocument/2006/relationships/hyperlink" Target="https://ref.ly/Acts2:44-Acts2:45" TargetMode="External"/><Relationship Id="rId59" Type="http://schemas.openxmlformats.org/officeDocument/2006/relationships/hyperlink" Target="https://ref.ly/Acts4:32-Acts4:35" TargetMode="External"/><Relationship Id="rId60" Type="http://schemas.openxmlformats.org/officeDocument/2006/relationships/hyperlink" Target="https://ref.ly/1Thess4:9" TargetMode="External"/><Relationship Id="rId61" Type="http://schemas.openxmlformats.org/officeDocument/2006/relationships/hyperlink" Target="https://ref.ly/1Pet1:22" TargetMode="External"/><Relationship Id="rId62" Type="http://schemas.openxmlformats.org/officeDocument/2006/relationships/hyperlink" Target="https://ref.ly/Rom15:26" TargetMode="External"/><Relationship Id="rId63" Type="http://schemas.openxmlformats.org/officeDocument/2006/relationships/hyperlink" Target="https://ref.ly/Phil1:5" TargetMode="External"/><Relationship Id="rId64" Type="http://schemas.openxmlformats.org/officeDocument/2006/relationships/hyperlink" Target="https://ref.ly/Phil4:14-Phil4:15" TargetMode="External"/><Relationship Id="rId65" Type="http://schemas.openxmlformats.org/officeDocument/2006/relationships/hyperlink" Target="https://ref.ly/Eph2:19" TargetMode="External"/><Relationship Id="rId66" Type="http://schemas.openxmlformats.org/officeDocument/2006/relationships/hyperlink" Target="https://ref.ly/1Tim3:15" TargetMode="External"/><Relationship Id="rId67" Type="http://schemas.openxmlformats.org/officeDocument/2006/relationships/hyperlink" Target="https://ref.ly/Gal6:10" TargetMode="External"/><Relationship Id="rId68" Type="http://schemas.openxmlformats.org/officeDocument/2006/relationships/hyperlink" Target="https://ref.ly/Heb13:1-Heb13:2" TargetMode="External"/><Relationship Id="rId69" Type="http://schemas.openxmlformats.org/officeDocument/2006/relationships/hyperlink" Target="https://ref.ly/Eph3:15" TargetMode="External"/><Relationship Id="rId70" Type="http://schemas.openxmlformats.org/officeDocument/2006/relationships/hyperlink" Target="https://ref.ly/Phil2:1-Phil2:4" TargetMode="External"/><Relationship Id="rId71" Type="http://schemas.openxmlformats.org/officeDocument/2006/relationships/hyperlink" Target="https://ref.ly/Eph2:15-Eph2:16" TargetMode="External"/><Relationship Id="rId72" Type="http://schemas.openxmlformats.org/officeDocument/2006/relationships/hyperlink" Target="https://ref.ly/Eph4:4-Eph4:6" TargetMode="External"/><Relationship Id="rId73" Type="http://schemas.openxmlformats.org/officeDocument/2006/relationships/hyperlink" Target="https://ref.ly/1John1:7" TargetMode="External"/><Relationship Id="rId74" Type="http://schemas.openxmlformats.org/officeDocument/2006/relationships/hyperlink" Target="https://ref.ly/2John1:9-2John1:11" TargetMode="External"/><Relationship Id="rId75" Type="http://schemas.openxmlformats.org/officeDocument/2006/relationships/hyperlink" Target="https://ref.ly/1Cor5:11" TargetMode="External"/><Relationship Id="rId76" Type="http://schemas.openxmlformats.org/officeDocument/2006/relationships/hyperlink" Target="https://ref.ly/John13:34-John13:35" TargetMode="External"/><Relationship Id="rId77" Type="http://schemas.openxmlformats.org/officeDocument/2006/relationships/hyperlink" Target="https://ref.ly/John15:12" TargetMode="External"/><Relationship Id="rId78" Type="http://schemas.openxmlformats.org/officeDocument/2006/relationships/hyperlink" Target="https://ref.ly/Heb13:1" TargetMode="External"/><Relationship Id="rId79" Type="http://schemas.openxmlformats.org/officeDocument/2006/relationships/hyperlink" Target="https://ref.ly/Phil2:3-Phil2:5" TargetMode="External"/><Relationship Id="rId80" Type="http://schemas.openxmlformats.org/officeDocument/2006/relationships/hyperlink" Target="https://ref.ly/Gal6:2" TargetMode="External"/><Relationship Id="rId81" Type="http://schemas.openxmlformats.org/officeDocument/2006/relationships/hyperlink" Target="https://ref.ly/2Cor9:13" TargetMode="External"/><Relationship Id="rId82" Type="http://schemas.openxmlformats.org/officeDocument/2006/relationships/hyperlink" Target="https://ref.ly/Gal6:1" TargetMode="External"/><Relationship Id="rId83" Type="http://schemas.openxmlformats.org/officeDocument/2006/relationships/hyperlink" Target="https://ref.ly/1Cor12:26" TargetMode="External"/><Relationship Id="rId84" Type="http://schemas.openxmlformats.org/officeDocument/2006/relationships/hyperlink" Target="https://ref.ly/Eph6:18" TargetMode="External"/><Relationship Id="rId85" Type="http://schemas.openxmlformats.org/officeDocument/2006/relationships/hyperlink" Target="https://ref.ly/Lam4:7" TargetMode="External"/><Relationship Id="rId86" Type="http://schemas.openxmlformats.org/officeDocument/2006/relationships/hyperlink" Target="https://ref.ly/Job28:18" TargetMode="External"/><Relationship Id="rId87" Type="http://schemas.openxmlformats.org/officeDocument/2006/relationships/hyperlink" Target="https://ref.ly/Ezek27:16" TargetMode="External"/><Relationship Id="rId88" Type="http://schemas.openxmlformats.org/officeDocument/2006/relationships/hyperlink" Target="https://ref.ly/Ps137:3" TargetMode="External"/><Relationship Id="rId89" Type="http://schemas.openxmlformats.org/officeDocument/2006/relationships/hyperlink" Target="https://ref.ly/Ps1:1" TargetMode="External"/><Relationship Id="rId90" Type="http://schemas.openxmlformats.org/officeDocument/2006/relationships/hyperlink" Target="https://ref.ly/Ps5:11" TargetMode="External"/><Relationship Id="rId91" Type="http://schemas.openxmlformats.org/officeDocument/2006/relationships/hyperlink" Target="https://ref.ly/Ps45:1-Ps45:2" TargetMode="External"/><Relationship Id="rId92" Type="http://schemas.openxmlformats.org/officeDocument/2006/relationships/hyperlink" Target="https://ref.ly/Ps1:3" TargetMode="External"/><Relationship Id="rId93" Type="http://schemas.openxmlformats.org/officeDocument/2006/relationships/hyperlink" Target="https://ref.ly/Ps55:21" TargetMode="External"/><Relationship Id="rId94" Type="http://schemas.openxmlformats.org/officeDocument/2006/relationships/hyperlink" Target="https://ref.ly/Prov27:15-Prov27:16" TargetMode="External"/><Relationship Id="rId95" Type="http://schemas.openxmlformats.org/officeDocument/2006/relationships/hyperlink" Target="https://ref.ly/Ps6:6-Ps6:7" TargetMode="External"/><Relationship Id="rId96" Type="http://schemas.openxmlformats.org/officeDocument/2006/relationships/hyperlink" Target="https://ref.ly/Prov24:23-Prov24:25" TargetMode="External"/><Relationship Id="rId97" Type="http://schemas.openxmlformats.org/officeDocument/2006/relationships/hyperlink" Target="https://ref.ly/Ps99:1-Ps99:3" TargetMode="External"/><Relationship Id="rId98" Type="http://schemas.openxmlformats.org/officeDocument/2006/relationships/hyperlink" Target="https://ref.ly/Prov30:21-Prov30:23" TargetMode="External"/><Relationship Id="rId99" Type="http://schemas.openxmlformats.org/officeDocument/2006/relationships/hyperlink" Target="https://ref.ly/Jer9:18-Jer9:20" TargetMode="External"/><Relationship Id="rId100" Type="http://schemas.openxmlformats.org/officeDocument/2006/relationships/hyperlink" Target="https://ref.ly/Lam1:1-Lam4:22" TargetMode="External"/><Relationship Id="rId101" Type="http://schemas.openxmlformats.org/officeDocument/2006/relationships/hyperlink" Target="https://ref.ly/Ps2:4" TargetMode="External"/><Relationship Id="rId102" Type="http://schemas.openxmlformats.org/officeDocument/2006/relationships/hyperlink" Target="https://ref.ly/Ps19:1" TargetMode="External"/><Relationship Id="rId103" Type="http://schemas.openxmlformats.org/officeDocument/2006/relationships/hyperlink" Target="https://ref.ly/Ps36:1-Ps36:2" TargetMode="External"/><Relationship Id="rId104" Type="http://schemas.openxmlformats.org/officeDocument/2006/relationships/hyperlink" Target="https://ref.ly/Ps103:11-Ps103:12" TargetMode="External"/><Relationship Id="rId105" Type="http://schemas.openxmlformats.org/officeDocument/2006/relationships/hyperlink" Target="https://ref.ly/Prov3:13-Prov3:18" TargetMode="External"/><Relationship Id="rId106" Type="http://schemas.openxmlformats.org/officeDocument/2006/relationships/hyperlink" Target="https://ref.ly/Ps1:6" TargetMode="External"/><Relationship Id="rId107" Type="http://schemas.openxmlformats.org/officeDocument/2006/relationships/hyperlink" Target="https://ref.ly/Prov10:1-Prov10:4,Prov10:16-Prov10:18" TargetMode="External"/><Relationship Id="rId108" Type="http://schemas.openxmlformats.org/officeDocument/2006/relationships/hyperlink" Target="https://ref.ly/Prov13:9" TargetMode="External"/><Relationship Id="rId109" Type="http://schemas.openxmlformats.org/officeDocument/2006/relationships/hyperlink" Target="https://ref.ly/Ps3:5-Ps3:6" TargetMode="External"/><Relationship Id="rId110" Type="http://schemas.openxmlformats.org/officeDocument/2006/relationships/hyperlink" Target="https://ref.ly/Ps18:8-Ps18:10" TargetMode="External"/><Relationship Id="rId111" Type="http://schemas.openxmlformats.org/officeDocument/2006/relationships/hyperlink" Target="https://ref.ly/Prov26:3" TargetMode="External"/><Relationship Id="rId112" Type="http://schemas.openxmlformats.org/officeDocument/2006/relationships/hyperlink" Target="https://ref.ly/Ps25:1-Ps25:22" TargetMode="External"/><Relationship Id="rId113" Type="http://schemas.openxmlformats.org/officeDocument/2006/relationships/hyperlink" Target="https://ref.ly/Ps119:1-Ps119:176" TargetMode="External"/><Relationship Id="rId114" Type="http://schemas.openxmlformats.org/officeDocument/2006/relationships/hyperlink" Target="https://ref.ly/Ps9:1-Ps9:20" TargetMode="External"/><Relationship Id="rId115" Type="http://schemas.openxmlformats.org/officeDocument/2006/relationships/hyperlink" Target="https://ref.ly/Ps10:1-Ps10:18" TargetMode="External"/><Relationship Id="rId116" Type="http://schemas.openxmlformats.org/officeDocument/2006/relationships/hyperlink" Target="https://ref.ly/Ps37:1-Ps37:40" TargetMode="External"/><Relationship Id="rId117" Type="http://schemas.openxmlformats.org/officeDocument/2006/relationships/hyperlink" Target="https://ref.ly/Ps111:1-Ps111:10" TargetMode="External"/><Relationship Id="rId118" Type="http://schemas.openxmlformats.org/officeDocument/2006/relationships/hyperlink" Target="https://ref.ly/Ps112:1-Ps112:10" TargetMode="External"/><Relationship Id="rId119" Type="http://schemas.openxmlformats.org/officeDocument/2006/relationships/hyperlink" Target="https://ref.ly/Ps145:1-Ps145:21" TargetMode="External"/><Relationship Id="rId120" Type="http://schemas.openxmlformats.org/officeDocument/2006/relationships/hyperlink" Target="https://ref.ly/Lam3:1-Lam3:66" TargetMode="External"/><Relationship Id="rId121" Type="http://schemas.openxmlformats.org/officeDocument/2006/relationships/hyperlink" Target="https://ref.ly/Prov31:10-Prov31:31" TargetMode="External"/><Relationship Id="rId122" Type="http://schemas.openxmlformats.org/officeDocument/2006/relationships/hyperlink" Target="https://ref.ly/Ps136:1-Ps136:26" TargetMode="External"/><Relationship Id="rId123" Type="http://schemas.openxmlformats.org/officeDocument/2006/relationships/hyperlink" Target="https://ref.ly/Gen31:27" TargetMode="External"/><Relationship Id="rId124" Type="http://schemas.openxmlformats.org/officeDocument/2006/relationships/hyperlink" Target="https://ref.ly/Exod15:20" TargetMode="External"/><Relationship Id="rId125" Type="http://schemas.openxmlformats.org/officeDocument/2006/relationships/hyperlink" Target="https://ref.ly/1Chr25:6" TargetMode="External"/><Relationship Id="rId126" Type="http://schemas.openxmlformats.org/officeDocument/2006/relationships/hyperlink" Target="https://ref.ly/Isa23:16" TargetMode="External"/><Relationship Id="rId127" Type="http://schemas.openxmlformats.org/officeDocument/2006/relationships/hyperlink" Target="https://ref.ly/Isa30:29" TargetMode="External"/><Relationship Id="rId128" Type="http://schemas.openxmlformats.org/officeDocument/2006/relationships/hyperlink" Target="https://ref.ly/Amos6:5" TargetMode="External"/><Relationship Id="rId129" Type="http://schemas.openxmlformats.org/officeDocument/2006/relationships/hyperlink" Target="https://ref.ly/Exod15:20-Exod15:21" TargetMode="External"/><Relationship Id="rId130" Type="http://schemas.openxmlformats.org/officeDocument/2006/relationships/hyperlink" Target="https://ref.ly/Gen4:23-Gen4:24" TargetMode="External"/><Relationship Id="rId131" Type="http://schemas.openxmlformats.org/officeDocument/2006/relationships/hyperlink" Target="https://ref.ly/Exod15:1-Exod15:18" TargetMode="External"/><Relationship Id="rId132" Type="http://schemas.openxmlformats.org/officeDocument/2006/relationships/hyperlink" Target="https://ref.ly/Judg5:1-Judg5:31" TargetMode="External"/><Relationship Id="rId133" Type="http://schemas.openxmlformats.org/officeDocument/2006/relationships/hyperlink" Target="https://ref.ly/Num21:27-Num21:30" TargetMode="External"/><Relationship Id="rId134" Type="http://schemas.openxmlformats.org/officeDocument/2006/relationships/hyperlink" Target="https://ref.ly/Num21:17-Num21:18" TargetMode="External"/><Relationship Id="rId135" Type="http://schemas.openxmlformats.org/officeDocument/2006/relationships/hyperlink" Target="https://ref.ly/Gen49:1-Gen49:27" TargetMode="External"/><Relationship Id="rId136" Type="http://schemas.openxmlformats.org/officeDocument/2006/relationships/hyperlink" Target="https://ref.ly/Deut33:2-Deut33:29" TargetMode="External"/><Relationship Id="rId137" Type="http://schemas.openxmlformats.org/officeDocument/2006/relationships/hyperlink" Target="https://ref.ly/Num23:7-Num23:10" TargetMode="External"/><Relationship Id="rId138" Type="http://schemas.openxmlformats.org/officeDocument/2006/relationships/hyperlink" Target="https://ref.ly/Num23:18-Num23:24" TargetMode="External"/><Relationship Id="rId139" Type="http://schemas.openxmlformats.org/officeDocument/2006/relationships/hyperlink" Target="https://ref.ly/Num24:3-Num24:9" TargetMode="External"/><Relationship Id="rId140" Type="http://schemas.openxmlformats.org/officeDocument/2006/relationships/hyperlink" Target="https://ref.ly/Num24:15-Num24:24" TargetMode="External"/><Relationship Id="rId141" Type="http://schemas.openxmlformats.org/officeDocument/2006/relationships/hyperlink" Target="https://ref.ly/2Sam1:19-2Sam1:27" TargetMode="External"/><Relationship Id="rId142" Type="http://schemas.openxmlformats.org/officeDocument/2006/relationships/hyperlink" Target="https://ref.ly/Prov6:6-Prov6:11" TargetMode="External"/><Relationship Id="rId143" Type="http://schemas.openxmlformats.org/officeDocument/2006/relationships/hyperlink" Target="https://ref.ly/Prov23:29-Prov23:35" TargetMode="External"/><Relationship Id="rId144" Type="http://schemas.openxmlformats.org/officeDocument/2006/relationships/hyperlink" Target="https://ref.ly/Luke1:46-Luke1:55" TargetMode="External"/><Relationship Id="rId145" Type="http://schemas.openxmlformats.org/officeDocument/2006/relationships/hyperlink" Target="https://ref.ly/Luke1:68-Luke1:79" TargetMode="External"/><Relationship Id="rId146" Type="http://schemas.openxmlformats.org/officeDocument/2006/relationships/hyperlink" Target="https://ref.ly/Luke2:29-Luke2:32" TargetMode="External"/><Relationship Id="rId147" Type="http://schemas.openxmlformats.org/officeDocument/2006/relationships/hyperlink" Target="https://ref.ly/Matt5:3-Matt5:12" TargetMode="External"/><Relationship Id="rId148" Type="http://schemas.openxmlformats.org/officeDocument/2006/relationships/hyperlink" Target="https://ref.ly/Matt11:28-Matt11:30" TargetMode="External"/><Relationship Id="rId149" Type="http://schemas.openxmlformats.org/officeDocument/2006/relationships/hyperlink" Target="https://ref.ly/John1:1-John1:18" TargetMode="External"/><Relationship Id="rId150" Type="http://schemas.openxmlformats.org/officeDocument/2006/relationships/hyperlink" Target="https://ref.ly/Rom16:25-Rom16:27" TargetMode="External"/><Relationship Id="rId151" Type="http://schemas.openxmlformats.org/officeDocument/2006/relationships/hyperlink" Target="https://ref.ly/Jude1:24-Jude1:25" TargetMode="External"/><Relationship Id="rId152" Type="http://schemas.openxmlformats.org/officeDocument/2006/relationships/hyperlink" Target="https://ref.ly/Phil2:6-Phil2:11" TargetMode="External"/><Relationship Id="rId153" Type="http://schemas.openxmlformats.org/officeDocument/2006/relationships/hyperlink" Target="https://ref.ly/Col1:15-Col1:20" TargetMode="External"/><Relationship Id="rId154" Type="http://schemas.openxmlformats.org/officeDocument/2006/relationships/hyperlink" Target="https://ref.ly/1Tim3:16" TargetMode="External"/><Relationship Id="rId155" Type="http://schemas.openxmlformats.org/officeDocument/2006/relationships/hyperlink" Target="https://ref.ly/Heb1:1-Heb1:3" TargetMode="External"/><Relationship Id="rId156" Type="http://schemas.openxmlformats.org/officeDocument/2006/relationships/hyperlink" Target="https://ref.ly/1Cor13:1-1Cor13:13" TargetMode="External"/><Relationship Id="rId157" Type="http://schemas.openxmlformats.org/officeDocument/2006/relationships/hyperlink" Target="https://ref.ly/1Cor15:54-1Cor15:57" TargetMode="External"/><Relationship Id="rId158" Type="http://schemas.openxmlformats.org/officeDocument/2006/relationships/hyperlink" Target="https://ref.ly/Rev5:9-Rev5:10,Rev5:12-Rev5:13" TargetMode="External"/><Relationship Id="rId159" Type="http://schemas.openxmlformats.org/officeDocument/2006/relationships/hyperlink" Target="https://ref.ly/Rev7:12" TargetMode="External"/><Relationship Id="rId160" Type="http://schemas.openxmlformats.org/officeDocument/2006/relationships/hyperlink" Target="https://ref.ly/Rev11:17-Rev11:18" TargetMode="External"/><Relationship Id="rId161" Type="http://schemas.openxmlformats.org/officeDocument/2006/relationships/hyperlink" Target="https://ref.ly/Rev15:3-Rev15:4" TargetMode="External"/><Relationship Id="rId162" Type="http://schemas.openxmlformats.org/officeDocument/2006/relationships/hyperlink" Target="https://ref.ly/1Chr27:27" TargetMode="External"/><Relationship Id="rId163" Type="http://schemas.openxmlformats.org/officeDocument/2006/relationships/hyperlink" Target="https://ref.ly/Deut5:21" TargetMode="External"/><Relationship Id="rId164" Type="http://schemas.openxmlformats.org/officeDocument/2006/relationships/hyperlink" Target="https://ref.ly/Prov21:26" TargetMode="External"/><Relationship Id="rId165" Type="http://schemas.openxmlformats.org/officeDocument/2006/relationships/hyperlink" Target="https://ref.ly/Hab2:9" TargetMode="External"/><Relationship Id="rId166" Type="http://schemas.openxmlformats.org/officeDocument/2006/relationships/hyperlink" Target="https://ref.ly/Exod20:17" TargetMode="External"/><Relationship Id="rId167" Type="http://schemas.openxmlformats.org/officeDocument/2006/relationships/hyperlink" Target="https://ref.ly/Josh7:21" TargetMode="External"/><Relationship Id="rId168" Type="http://schemas.openxmlformats.org/officeDocument/2006/relationships/hyperlink" Target="https://ref.ly/Mic2:2" TargetMode="External"/><Relationship Id="rId169" Type="http://schemas.openxmlformats.org/officeDocument/2006/relationships/hyperlink" Target="https://ref.ly/Col3:5" TargetMode="External"/><Relationship Id="rId170" Type="http://schemas.openxmlformats.org/officeDocument/2006/relationships/hyperlink" Target="https://ref.ly/Eph5:3" TargetMode="External"/><Relationship Id="rId171" Type="http://schemas.openxmlformats.org/officeDocument/2006/relationships/hyperlink" Target="https://ref.ly/1Cor6:10" TargetMode="External"/><Relationship Id="rId172" Type="http://schemas.openxmlformats.org/officeDocument/2006/relationships/hyperlink" Target="https://ref.ly/1Tim6:9-1Tim6:10" TargetMode="External"/><Relationship Id="rId173" Type="http://schemas.openxmlformats.org/officeDocument/2006/relationships/hyperlink" Target="https://ref.ly/Prov15:27" TargetMode="External"/><Relationship Id="rId174" Type="http://schemas.openxmlformats.org/officeDocument/2006/relationships/hyperlink" Target="https://ref.ly/Acts5:1-Acts5:3" TargetMode="External"/><Relationship Id="rId175" Type="http://schemas.openxmlformats.org/officeDocument/2006/relationships/hyperlink" Target="https://ref.ly/1Sam15:9" TargetMode="External"/><Relationship Id="rId176" Type="http://schemas.openxmlformats.org/officeDocument/2006/relationships/hyperlink" Target="https://ref.ly/Matt26:14-Matt26:15" TargetMode="External"/><Relationship Id="rId177" Type="http://schemas.openxmlformats.org/officeDocument/2006/relationships/hyperlink" Target="https://ref.ly/2Pet2:15" TargetMode="External"/><Relationship Id="rId178" Type="http://schemas.openxmlformats.org/officeDocument/2006/relationships/hyperlink" Target="https://ref.ly/Jude1:11" TargetMode="External"/><Relationship Id="rId179" Type="http://schemas.openxmlformats.org/officeDocument/2006/relationships/hyperlink" Target="https://ref.ly/Luke12:15" TargetMode="External"/><Relationship Id="rId180" Type="http://schemas.openxmlformats.org/officeDocument/2006/relationships/hyperlink" Target="https://ref.ly/1Cor14:39" TargetMode="External"/><Relationship Id="rId181" Type="http://schemas.openxmlformats.org/officeDocument/2006/relationships/hyperlink" Target="https://ref.ly/Luke15:16" TargetMode="External"/><Relationship Id="rId182" Type="http://schemas.openxmlformats.org/officeDocument/2006/relationships/hyperlink" Target="https://ref.ly/Matt13:17" TargetMode="External"/><Relationship Id="rId183" Type="http://schemas.openxmlformats.org/officeDocument/2006/relationships/hyperlink" Target="https://ref.ly/1Pet1:12" TargetMode="External"/><Relationship Id="rId184" Type="http://schemas.openxmlformats.org/officeDocument/2006/relationships/hyperlink" Target="https://ref.ly/Phil1:23" TargetMode="External"/><Relationship Id="rId185" Type="http://schemas.openxmlformats.org/officeDocument/2006/relationships/hyperlink" Target="https://ref.ly/Heb6:11" TargetMode="External"/><Relationship Id="rId186" Type="http://schemas.openxmlformats.org/officeDocument/2006/relationships/hyperlink" Target="https://ref.ly/Matt5:28" TargetMode="External"/><Relationship Id="rId187" Type="http://schemas.openxmlformats.org/officeDocument/2006/relationships/hyperlink" Target="https://ref.ly/1Thess4:5" TargetMode="External"/><Relationship Id="rId188" Type="http://schemas.openxmlformats.org/officeDocument/2006/relationships/hyperlink" Target="https://ref.ly/1John2:17" TargetMode="External"/><Relationship Id="rId189" Type="http://schemas.openxmlformats.org/officeDocument/2006/relationships/hyperlink" Target="https://ref.ly/John8:44" TargetMode="External"/><Relationship Id="rId190" Type="http://schemas.openxmlformats.org/officeDocument/2006/relationships/hyperlink" Target="https://ref.ly/Rom1:24" TargetMode="External"/><Relationship Id="rId191" Type="http://schemas.openxmlformats.org/officeDocument/2006/relationships/hyperlink" Target="https://ref.ly/Rom6:12" TargetMode="External"/><Relationship Id="rId192" Type="http://schemas.openxmlformats.org/officeDocument/2006/relationships/hyperlink" Target="https://ref.ly/Rom7:7-Rom7:8" TargetMode="External"/><Relationship Id="rId193" Type="http://schemas.openxmlformats.org/officeDocument/2006/relationships/hyperlink" Target="https://ref.ly/Rom13:14" TargetMode="External"/><Relationship Id="rId194" Type="http://schemas.openxmlformats.org/officeDocument/2006/relationships/hyperlink" Target="https://ref.ly/Gal5:16" TargetMode="External"/><Relationship Id="rId195" Type="http://schemas.openxmlformats.org/officeDocument/2006/relationships/hyperlink" Target="https://ref.ly/Job1:6-Job1:12" TargetMode="External"/><Relationship Id="rId196" Type="http://schemas.openxmlformats.org/officeDocument/2006/relationships/hyperlink" Target="https://ref.ly/Job2:1-Job2:7" TargetMode="External"/><Relationship Id="rId197" Type="http://schemas.openxmlformats.org/officeDocument/2006/relationships/hyperlink" Target="https://ref.ly/Zech3:1-Zech3:2" TargetMode="External"/><Relationship Id="rId198" Type="http://schemas.openxmlformats.org/officeDocument/2006/relationships/hyperlink" Target="https://ref.ly/1Chr21:1" TargetMode="External"/><Relationship Id="rId199" Type="http://schemas.openxmlformats.org/officeDocument/2006/relationships/hyperlink" Target="https://ref.ly/2Sam24:1" TargetMode="External"/><Relationship Id="rId200" Type="http://schemas.openxmlformats.org/officeDocument/2006/relationships/hyperlink" Target="https://ref.ly/Isa14:12" TargetMode="External"/><Relationship Id="rId201" Type="http://schemas.openxmlformats.org/officeDocument/2006/relationships/hyperlink" Target="https://ref.ly/Wis2:24" TargetMode="External"/><Relationship Id="rId202" Type="http://schemas.openxmlformats.org/officeDocument/2006/relationships/hyperlink" Target="https://ref.ly/Gen6:1-Gen6:4" TargetMode="External"/><Relationship Id="rId203" Type="http://schemas.openxmlformats.org/officeDocument/2006/relationships/hyperlink" Target="https://ref.ly/Matt25:41" TargetMode="External"/><Relationship Id="rId204" Type="http://schemas.openxmlformats.org/officeDocument/2006/relationships/hyperlink" Target="https://ref.ly/Luke4:6" TargetMode="External"/><Relationship Id="rId205" Type="http://schemas.openxmlformats.org/officeDocument/2006/relationships/hyperlink" Target="https://ref.ly/Acts26:18" TargetMode="External"/><Relationship Id="rId206" Type="http://schemas.openxmlformats.org/officeDocument/2006/relationships/hyperlink" Target="https://ref.ly/2Cor4:4" TargetMode="External"/><Relationship Id="rId207" Type="http://schemas.openxmlformats.org/officeDocument/2006/relationships/hyperlink" Target="https://ref.ly/Mark4:15" TargetMode="External"/><Relationship Id="rId208" Type="http://schemas.openxmlformats.org/officeDocument/2006/relationships/hyperlink" Target="https://ref.ly/Acts13:10" TargetMode="External"/><Relationship Id="rId209" Type="http://schemas.openxmlformats.org/officeDocument/2006/relationships/hyperlink" Target="https://ref.ly/Col1:13" TargetMode="External"/><Relationship Id="rId210" Type="http://schemas.openxmlformats.org/officeDocument/2006/relationships/hyperlink" Target="https://ref.ly/Luke8:33" TargetMode="External"/><Relationship Id="rId211" Type="http://schemas.openxmlformats.org/officeDocument/2006/relationships/hyperlink" Target="https://ref.ly/1Cor7:5" TargetMode="External"/><Relationship Id="rId212" Type="http://schemas.openxmlformats.org/officeDocument/2006/relationships/hyperlink" Target="https://ref.ly/1Pet5:8" TargetMode="External"/><Relationship Id="rId213" Type="http://schemas.openxmlformats.org/officeDocument/2006/relationships/hyperlink" Target="https://ref.ly/2Cor2:11" TargetMode="External"/><Relationship Id="rId214" Type="http://schemas.openxmlformats.org/officeDocument/2006/relationships/hyperlink" Target="https://ref.ly/Eph6:11" TargetMode="External"/><Relationship Id="rId215" Type="http://schemas.openxmlformats.org/officeDocument/2006/relationships/hyperlink" Target="https://ref.ly/Jas4:7" TargetMode="External"/><Relationship Id="rId216" Type="http://schemas.openxmlformats.org/officeDocument/2006/relationships/hyperlink" Target="https://ref.ly/John13:2" TargetMode="External"/><Relationship Id="rId217" Type="http://schemas.openxmlformats.org/officeDocument/2006/relationships/hyperlink" Target="https://ref.ly/Acts5:3" TargetMode="External"/><Relationship Id="rId218" Type="http://schemas.openxmlformats.org/officeDocument/2006/relationships/hyperlink" Target="https://ref.ly/1Thess2:18" TargetMode="External"/><Relationship Id="rId219" Type="http://schemas.openxmlformats.org/officeDocument/2006/relationships/hyperlink" Target="https://ref.ly/Rev12:10" TargetMode="External"/><Relationship Id="rId220" Type="http://schemas.openxmlformats.org/officeDocument/2006/relationships/hyperlink" Target="https://ref.ly/2Thess2:9" TargetMode="External"/><Relationship Id="rId221" Type="http://schemas.openxmlformats.org/officeDocument/2006/relationships/hyperlink" Target="https://ref.ly/Rev2:9" TargetMode="External"/><Relationship Id="rId222" Type="http://schemas.openxmlformats.org/officeDocument/2006/relationships/hyperlink" Target="https://ref.ly/Rev13:2" TargetMode="External"/><Relationship Id="rId223" Type="http://schemas.openxmlformats.org/officeDocument/2006/relationships/hyperlink" Target="https://ref.ly/1John3:8" TargetMode="External"/><Relationship Id="rId224" Type="http://schemas.openxmlformats.org/officeDocument/2006/relationships/hyperlink" Target="https://ref.ly/Luke10:18" TargetMode="External"/><Relationship Id="rId225" Type="http://schemas.openxmlformats.org/officeDocument/2006/relationships/hyperlink" Target="https://ref.ly/Rev12:1-Rev12:18" TargetMode="External"/><Relationship Id="rId226" Type="http://schemas.openxmlformats.org/officeDocument/2006/relationships/hyperlink" Target="https://ref.ly/2Cor12:7" TargetMode="External"/><Relationship Id="rId227" Type="http://schemas.openxmlformats.org/officeDocument/2006/relationships/hyperlink" Target="https://ref.ly/1Cor5:5" TargetMode="External"/><Relationship Id="rId228" Type="http://schemas.openxmlformats.org/officeDocument/2006/relationships/hyperlink" Target="https://ref.ly/1Tim1:20" TargetMode="External"/><Relationship Id="rId229" Type="http://schemas.openxmlformats.org/officeDocument/2006/relationships/hyperlink" Target="https://ref.ly/Rom16:20" TargetMode="External"/><Relationship Id="rId230" Type="http://schemas.openxmlformats.org/officeDocument/2006/relationships/hyperlink" Target="https://ref.ly/Rev20:10" TargetMode="External"/><Relationship Id="rId231" Type="http://schemas.openxmlformats.org/officeDocument/2006/relationships/hyperlink" Target="https://ref.ly/Isa7:3" TargetMode="External"/><Relationship Id="rId232" Type="http://schemas.openxmlformats.org/officeDocument/2006/relationships/hyperlink" Target="https://ref.ly/Ezra10:29" TargetMode="External"/><Relationship Id="rId233" Type="http://schemas.openxmlformats.org/officeDocument/2006/relationships/hyperlink" Target="https://ref.ly/2Sam23:33" TargetMode="External"/><Relationship Id="rId234" Type="http://schemas.openxmlformats.org/officeDocument/2006/relationships/hyperlink" Target="https://ref.ly/1Chr11:34" TargetMode="External"/><Relationship Id="rId235" Type="http://schemas.openxmlformats.org/officeDocument/2006/relationships/hyperlink" Target="https://ref.ly/Acts7:2-Acts7:4" TargetMode="External"/><Relationship Id="rId236" Type="http://schemas.openxmlformats.org/officeDocument/2006/relationships/hyperlink" Target="https://ref.ly/Ezra10:40" TargetMode="External"/><Relationship Id="rId237" Type="http://schemas.openxmlformats.org/officeDocument/2006/relationships/hyperlink" Target="https://ref.ly/1Chr7:16" TargetMode="External"/><Relationship Id="rId238" Type="http://schemas.openxmlformats.org/officeDocument/2006/relationships/hyperlink" Target="https://ref.ly/Josh19:6" TargetMode="External"/><Relationship Id="rId239" Type="http://schemas.openxmlformats.org/officeDocument/2006/relationships/hyperlink" Target="https://ref.ly/Josh17:1-Josh17:18" TargetMode="External"/><Relationship Id="rId240" Type="http://schemas.openxmlformats.org/officeDocument/2006/relationships/hyperlink" Target="https://ref.ly/1Chr27:29" TargetMode="External"/><Relationship Id="rId241" Type="http://schemas.openxmlformats.org/officeDocument/2006/relationships/hyperlink" Target="https://ref.ly/Isa33:9" TargetMode="External"/><Relationship Id="rId242" Type="http://schemas.openxmlformats.org/officeDocument/2006/relationships/hyperlink" Target="https://ref.ly/Isa35:2" TargetMode="External"/><Relationship Id="rId243" Type="http://schemas.openxmlformats.org/officeDocument/2006/relationships/hyperlink" Target="https://ref.ly/Isa65:10" TargetMode="External"/><Relationship Id="rId244" Type="http://schemas.openxmlformats.org/officeDocument/2006/relationships/hyperlink" Target="https://ref.ly/Song2:1" TargetMode="External"/><Relationship Id="rId245" Type="http://schemas.openxmlformats.org/officeDocument/2006/relationships/hyperlink" Target="https://ref.ly/Josh12:18" TargetMode="External"/><Relationship Id="rId246" Type="http://schemas.openxmlformats.org/officeDocument/2006/relationships/hyperlink" Target="https://ref.ly/1Chr5:16" TargetMode="External"/><Relationship Id="rId247" Type="http://schemas.openxmlformats.org/officeDocument/2006/relationships/hyperlink" Target="https://ref.ly/1Chr8:14,1Chr8:25" TargetMode="External"/><Relationship Id="rId248" Type="http://schemas.openxmlformats.org/officeDocument/2006/relationships/hyperlink" Target="https://ref.ly/1Chr2:47" TargetMode="External"/><Relationship Id="rId249" Type="http://schemas.openxmlformats.org/officeDocument/2006/relationships/hyperlink" Target="https://ref.ly/1Chr2:49" TargetMode="External"/><Relationship Id="rId250" Type="http://schemas.openxmlformats.org/officeDocument/2006/relationships/hyperlink" Target="https://ref.ly/1Chr5:12" TargetMode="External"/><Relationship Id="rId251" Type="http://schemas.openxmlformats.org/officeDocument/2006/relationships/hyperlink" Target="https://ref.ly/1Chr5:17" TargetMode="External"/><Relationship Id="rId252" Type="http://schemas.openxmlformats.org/officeDocument/2006/relationships/hyperlink" Target="https://ref.ly/Num13:5" TargetMode="External"/><Relationship Id="rId253" Type="http://schemas.openxmlformats.org/officeDocument/2006/relationships/hyperlink" Target="https://ref.ly/1Kgs19:16,1Kgs19:19" TargetMode="External"/><Relationship Id="rId254" Type="http://schemas.openxmlformats.org/officeDocument/2006/relationships/hyperlink" Target="https://ref.ly/2Kgs3:11" TargetMode="External"/><Relationship Id="rId255" Type="http://schemas.openxmlformats.org/officeDocument/2006/relationships/hyperlink" Target="https://ref.ly/2Kgs6:31" TargetMode="External"/><Relationship Id="rId256" Type="http://schemas.openxmlformats.org/officeDocument/2006/relationships/hyperlink" Target="https://ref.ly/1Chr3:22" TargetMode="External"/><Relationship Id="rId257" Type="http://schemas.openxmlformats.org/officeDocument/2006/relationships/hyperlink" Target="https://ref.ly/2Kgs22:3-2Kgs22:14" TargetMode="External"/><Relationship Id="rId258" Type="http://schemas.openxmlformats.org/officeDocument/2006/relationships/hyperlink" Target="https://ref.ly/2Chr34:8-2Chr34:28" TargetMode="External"/><Relationship Id="rId259" Type="http://schemas.openxmlformats.org/officeDocument/2006/relationships/hyperlink" Target="https://ref.ly/2Kgs22:12" TargetMode="External"/><Relationship Id="rId260" Type="http://schemas.openxmlformats.org/officeDocument/2006/relationships/hyperlink" Target="https://ref.ly/Jer26:24" TargetMode="External"/><Relationship Id="rId261" Type="http://schemas.openxmlformats.org/officeDocument/2006/relationships/hyperlink" Target="https://ref.ly/Jer29:3" TargetMode="External"/><Relationship Id="rId262" Type="http://schemas.openxmlformats.org/officeDocument/2006/relationships/hyperlink" Target="https://ref.ly/Jer36:10-Jer36:12" TargetMode="External"/><Relationship Id="rId263" Type="http://schemas.openxmlformats.org/officeDocument/2006/relationships/hyperlink" Target="https://ref.ly/Jer36:11-Jer36:13" TargetMode="External"/><Relationship Id="rId264" Type="http://schemas.openxmlformats.org/officeDocument/2006/relationships/hyperlink" Target="https://ref.ly/2Kgs25:22" TargetMode="External"/><Relationship Id="rId265" Type="http://schemas.openxmlformats.org/officeDocument/2006/relationships/hyperlink" Target="https://ref.ly/Jer40:5-Jer40:11" TargetMode="External"/><Relationship Id="rId266" Type="http://schemas.openxmlformats.org/officeDocument/2006/relationships/hyperlink" Target="https://ref.ly/Jer39:14" TargetMode="External"/><Relationship Id="rId267" Type="http://schemas.openxmlformats.org/officeDocument/2006/relationships/hyperlink" Target="https://ref.ly/Jer41:2" TargetMode="External"/><Relationship Id="rId268" Type="http://schemas.openxmlformats.org/officeDocument/2006/relationships/hyperlink" Target="https://ref.ly/Ezek8:11" TargetMode="External"/><Relationship Id="rId269" Type="http://schemas.openxmlformats.org/officeDocument/2006/relationships/hyperlink" Target="https://ref.ly/Mic1:11" TargetMode="External"/><Relationship Id="rId270" Type="http://schemas.openxmlformats.org/officeDocument/2006/relationships/hyperlink" Target="https://ref.ly/Ezra3:2" TargetMode="External"/><Relationship Id="rId271" Type="http://schemas.openxmlformats.org/officeDocument/2006/relationships/hyperlink" Target="https://ref.ly/Ezra5:2" TargetMode="External"/><Relationship Id="rId272" Type="http://schemas.openxmlformats.org/officeDocument/2006/relationships/hyperlink" Target="https://ref.ly/Neh12:1" TargetMode="External"/><Relationship Id="rId273" Type="http://schemas.openxmlformats.org/officeDocument/2006/relationships/hyperlink" Target="https://ref.ly/Hag1:1,Hag1:12-Hag1:14" TargetMode="External"/><Relationship Id="rId274" Type="http://schemas.openxmlformats.org/officeDocument/2006/relationships/hyperlink" Target="https://ref.ly/Matt1:12" TargetMode="External"/><Relationship Id="rId275" Type="http://schemas.openxmlformats.org/officeDocument/2006/relationships/hyperlink" Target="https://ref.ly/Luke3:27" TargetMode="External"/><Relationship Id="rId276" Type="http://schemas.openxmlformats.org/officeDocument/2006/relationships/hyperlink" Target="https://ref.ly/1Chr3:17-1Chr3:19" TargetMode="External"/><Relationship Id="rId277" Type="http://schemas.openxmlformats.org/officeDocument/2006/relationships/hyperlink" Target="https://ref.ly/Gen10:24" TargetMode="External"/><Relationship Id="rId278" Type="http://schemas.openxmlformats.org/officeDocument/2006/relationships/hyperlink" Target="https://ref.ly/Gen11:12-Gen11:15" TargetMode="External"/><Relationship Id="rId279" Type="http://schemas.openxmlformats.org/officeDocument/2006/relationships/hyperlink" Target="https://ref.ly/1Chr1:18" TargetMode="External"/><Relationship Id="rId280" Type="http://schemas.openxmlformats.org/officeDocument/2006/relationships/hyperlink" Target="https://ref.ly/Luke3:35" TargetMode="External"/><Relationship Id="rId281" Type="http://schemas.openxmlformats.org/officeDocument/2006/relationships/hyperlink" Target="https://ref.ly/Gen38:5" TargetMode="External"/><Relationship Id="rId282" Type="http://schemas.openxmlformats.org/officeDocument/2006/relationships/hyperlink" Target="https://ref.ly/1Chr2:3" TargetMode="External"/><Relationship Id="rId283" Type="http://schemas.openxmlformats.org/officeDocument/2006/relationships/hyperlink" Target="https://ref.ly/Num26:20" TargetMode="External"/><Relationship Id="rId284" Type="http://schemas.openxmlformats.org/officeDocument/2006/relationships/hyperlink" Target="https://ref.ly/Neh11:5" TargetMode="External"/><Relationship Id="rId285" Type="http://schemas.openxmlformats.org/officeDocument/2006/relationships/hyperlink" Target="https://ref.ly/1Chr9:5" TargetMode="External"/><Relationship Id="rId286" Type="http://schemas.openxmlformats.org/officeDocument/2006/relationships/hyperlink" Target="https://ref.ly/1Chr7:35" TargetMode="External"/><Relationship Id="rId287" Type="http://schemas.openxmlformats.org/officeDocument/2006/relationships/hyperlink" Target="https://ref.ly/Gen10:26" TargetMode="External"/><Relationship Id="rId288" Type="http://schemas.openxmlformats.org/officeDocument/2006/relationships/hyperlink" Target="https://ref.ly/1Chr1:20" TargetMode="External"/><Relationship Id="rId289" Type="http://schemas.openxmlformats.org/officeDocument/2006/relationships/hyperlink" Target="https://ref.ly/Gen14:18" TargetMode="External"/><Relationship Id="rId290" Type="http://schemas.openxmlformats.org/officeDocument/2006/relationships/hyperlink" Target="https://ref.ly/Ps76:2" TargetMode="External"/><Relationship Id="rId291" Type="http://schemas.openxmlformats.org/officeDocument/2006/relationships/hyperlink" Target="https://ref.ly/Heb7:1-Heb7:2" TargetMode="External"/><Relationship Id="rId292" Type="http://schemas.openxmlformats.org/officeDocument/2006/relationships/hyperlink" Target="https://ref.ly/1Chr11:44" TargetMode="External"/><Relationship Id="rId293" Type="http://schemas.openxmlformats.org/officeDocument/2006/relationships/hyperlink" Target="https://ref.ly/1Chr8:12" TargetMode="External"/><Relationship Id="rId294" Type="http://schemas.openxmlformats.org/officeDocument/2006/relationships/hyperlink" Target="https://ref.ly/1Kgs16:24" TargetMode="External"/><Relationship Id="rId295" Type="http://schemas.openxmlformats.org/officeDocument/2006/relationships/hyperlink" Target="https://ref.ly/1Chr6:46" TargetMode="External"/><Relationship Id="rId296" Type="http://schemas.openxmlformats.org/officeDocument/2006/relationships/hyperlink" Target="https://ref.ly/1Chr7:34" TargetMode="External"/><Relationship Id="rId297" Type="http://schemas.openxmlformats.org/officeDocument/2006/relationships/hyperlink" Target="https://ref.ly/1Chr2:43-1Chr2:44" TargetMode="External"/><Relationship Id="rId298" Type="http://schemas.openxmlformats.org/officeDocument/2006/relationships/hyperlink" Target="https://ref.ly/1Chr5:8" TargetMode="External"/><Relationship Id="rId299" Type="http://schemas.openxmlformats.org/officeDocument/2006/relationships/hyperlink" Target="https://ref.ly/1Chr5:4" TargetMode="External"/><Relationship Id="rId300" Type="http://schemas.openxmlformats.org/officeDocument/2006/relationships/hyperlink" Target="https://ref.ly/1Chr8:13" TargetMode="External"/><Relationship Id="rId301" Type="http://schemas.openxmlformats.org/officeDocument/2006/relationships/hyperlink" Target="https://ref.ly/Neh8:4" TargetMode="External"/><Relationship Id="rId302" Type="http://schemas.openxmlformats.org/officeDocument/2006/relationships/hyperlink" Target="https://ref.ly/1Chr24:24" TargetMode="External"/><Relationship Id="rId303" Type="http://schemas.openxmlformats.org/officeDocument/2006/relationships/hyperlink" Target="https://ref.ly/Josh15:48" TargetMode="External"/><Relationship Id="rId304" Type="http://schemas.openxmlformats.org/officeDocument/2006/relationships/hyperlink" Target="https://ref.ly/Judg10:1-Judg10:2" TargetMode="External"/><Relationship Id="rId305" Type="http://schemas.openxmlformats.org/officeDocument/2006/relationships/hyperlink" Target="https://ref.ly/Acts7:11" TargetMode="External"/><Relationship Id="rId306" Type="http://schemas.openxmlformats.org/officeDocument/2006/relationships/hyperlink" Target="https://ref.ly/Acts13:19" TargetMode="External"/><Relationship Id="rId307" Type="http://schemas.openxmlformats.org/officeDocument/2006/relationships/hyperlink" Target="https://ref.ly/Gen36:37-Gen36:38" TargetMode="External"/><Relationship Id="rId308" Type="http://schemas.openxmlformats.org/officeDocument/2006/relationships/hyperlink" Target="https://ref.ly/1Chr1:48-1Chr1:49" TargetMode="External"/><Relationship Id="rId309" Type="http://schemas.openxmlformats.org/officeDocument/2006/relationships/hyperlink" Target="https://ref.ly/Gen46:10" TargetMode="External"/><Relationship Id="rId310" Type="http://schemas.openxmlformats.org/officeDocument/2006/relationships/hyperlink" Target="https://ref.ly/Exod6:15" TargetMode="External"/><Relationship Id="rId311" Type="http://schemas.openxmlformats.org/officeDocument/2006/relationships/hyperlink" Target="https://ref.ly/1Chr4:24" TargetMode="External"/><Relationship Id="rId312" Type="http://schemas.openxmlformats.org/officeDocument/2006/relationships/hyperlink" Target="https://ref.ly/Num26:13" TargetMode="External"/><Relationship Id="rId313" Type="http://schemas.openxmlformats.org/officeDocument/2006/relationships/hyperlink" Target="https://ref.ly/1Chr6:24" TargetMode="External"/><Relationship Id="rId314" Type="http://schemas.openxmlformats.org/officeDocument/2006/relationships/hyperlink" Target="https://ref.ly/1Sam14:49-1Sam14:50" TargetMode="External"/><Relationship Id="rId315" Type="http://schemas.openxmlformats.org/officeDocument/2006/relationships/hyperlink" Target="https://ref.ly/1Sam31:2" TargetMode="External"/><Relationship Id="rId316" Type="http://schemas.openxmlformats.org/officeDocument/2006/relationships/hyperlink" Target="https://ref.ly/1Sam4:1-1Sam4:22" TargetMode="External"/><Relationship Id="rId317" Type="http://schemas.openxmlformats.org/officeDocument/2006/relationships/hyperlink" Target="https://ref.ly/1Sam11:1" TargetMode="External"/><Relationship Id="rId318" Type="http://schemas.openxmlformats.org/officeDocument/2006/relationships/hyperlink" Target="https://ref.ly/1Sam11:11" TargetMode="External"/><Relationship Id="rId319" Type="http://schemas.openxmlformats.org/officeDocument/2006/relationships/hyperlink" Target="https://ref.ly/1Sam11:15" TargetMode="External"/><Relationship Id="rId320" Type="http://schemas.openxmlformats.org/officeDocument/2006/relationships/hyperlink" Target="https://ref.ly/1Sam13:16-1Sam13:23" TargetMode="External"/><Relationship Id="rId321" Type="http://schemas.openxmlformats.org/officeDocument/2006/relationships/hyperlink" Target="https://ref.ly/1Sam14:15-1Sam14:23" TargetMode="External"/><Relationship Id="rId322" Type="http://schemas.openxmlformats.org/officeDocument/2006/relationships/hyperlink" Target="https://ref.ly/1Sam14:47" TargetMode="External"/><Relationship Id="rId323" Type="http://schemas.openxmlformats.org/officeDocument/2006/relationships/hyperlink" Target="https://ref.ly/1Sam15:7" TargetMode="External"/><Relationship Id="rId324" Type="http://schemas.openxmlformats.org/officeDocument/2006/relationships/hyperlink" Target="https://ref.ly/1Sam29:1" TargetMode="External"/><Relationship Id="rId325" Type="http://schemas.openxmlformats.org/officeDocument/2006/relationships/hyperlink" Target="https://ref.ly/1Sam29:11" TargetMode="External"/><Relationship Id="rId326" Type="http://schemas.openxmlformats.org/officeDocument/2006/relationships/hyperlink" Target="https://ref.ly/1Sam31:1" TargetMode="External"/><Relationship Id="rId327" Type="http://schemas.openxmlformats.org/officeDocument/2006/relationships/hyperlink" Target="https://ref.ly/1Sam31:2-1Sam31:6" TargetMode="External"/><Relationship Id="rId328" Type="http://schemas.openxmlformats.org/officeDocument/2006/relationships/hyperlink" Target="https://ref.ly/Exod15:18" TargetMode="External"/><Relationship Id="rId329" Type="http://schemas.openxmlformats.org/officeDocument/2006/relationships/hyperlink" Target="https://ref.ly/Deut19:14-Deut19:20" TargetMode="External"/><Relationship Id="rId330" Type="http://schemas.openxmlformats.org/officeDocument/2006/relationships/hyperlink" Target="https://ref.ly/1Sam8:6" TargetMode="External"/><Relationship Id="rId331" Type="http://schemas.openxmlformats.org/officeDocument/2006/relationships/hyperlink" Target="https://ref.ly/1Sam15:23" TargetMode="External"/><Relationship Id="rId332" Type="http://schemas.openxmlformats.org/officeDocument/2006/relationships/hyperlink" Target="https://ref.ly/1Sam13:8-1Sam13:15" TargetMode="External"/><Relationship Id="rId333" Type="http://schemas.openxmlformats.org/officeDocument/2006/relationships/hyperlink" Target="https://ref.ly/1Sam9:1-1Sam9:2" TargetMode="External"/><Relationship Id="rId334" Type="http://schemas.openxmlformats.org/officeDocument/2006/relationships/hyperlink" Target="https://ref.ly/1Sam11:12-1Sam11:13" TargetMode="External"/><Relationship Id="rId335" Type="http://schemas.openxmlformats.org/officeDocument/2006/relationships/hyperlink" Target="https://ref.ly/1Sam10:1" TargetMode="External"/><Relationship Id="rId336" Type="http://schemas.openxmlformats.org/officeDocument/2006/relationships/hyperlink" Target="https://ref.ly/1Sam10:6" TargetMode="External"/><Relationship Id="rId337" Type="http://schemas.openxmlformats.org/officeDocument/2006/relationships/hyperlink" Target="https://ref.ly/1Sam16:14" TargetMode="External"/><Relationship Id="rId338" Type="http://schemas.openxmlformats.org/officeDocument/2006/relationships/hyperlink" Target="https://ref.ly/Acts13:9" TargetMode="External"/><Relationship Id="rId339" Type="http://schemas.openxmlformats.org/officeDocument/2006/relationships/hyperlink" Target="https://ref.ly/Gen10:7" TargetMode="External"/><Relationship Id="rId340" Type="http://schemas.openxmlformats.org/officeDocument/2006/relationships/hyperlink" Target="https://ref.ly/1Chr1:9" TargetMode="External"/><Relationship Id="rId341" Type="http://schemas.openxmlformats.org/officeDocument/2006/relationships/hyperlink" Target="https://ref.ly/Gen10:28" TargetMode="External"/><Relationship Id="rId342" Type="http://schemas.openxmlformats.org/officeDocument/2006/relationships/hyperlink" Target="https://ref.ly/1Chr1:22" TargetMode="External"/><Relationship Id="rId343" Type="http://schemas.openxmlformats.org/officeDocument/2006/relationships/hyperlink" Target="https://ref.ly/Gen25:3" TargetMode="External"/><Relationship Id="rId344" Type="http://schemas.openxmlformats.org/officeDocument/2006/relationships/hyperlink" Target="https://ref.ly/1Chr1:32" TargetMode="External"/><Relationship Id="rId345" Type="http://schemas.openxmlformats.org/officeDocument/2006/relationships/hyperlink" Target="https://ref.ly/2Sam20:1-2Sam20:22" TargetMode="External"/><Relationship Id="rId346" Type="http://schemas.openxmlformats.org/officeDocument/2006/relationships/hyperlink" Target="https://ref.ly/1Chr5:13,1Chr5:16-1Chr5:17" TargetMode="External"/><Relationship Id="rId347" Type="http://schemas.openxmlformats.org/officeDocument/2006/relationships/hyperlink" Target="https://ref.ly/Josh7:5" TargetMode="External"/><Relationship Id="rId348" Type="http://schemas.openxmlformats.org/officeDocument/2006/relationships/hyperlink" Target="https://ref.ly/Zech1:7" TargetMode="External"/><Relationship Id="rId349" Type="http://schemas.openxmlformats.org/officeDocument/2006/relationships/hyperlink" Target="https://ref.ly/Num32:3" TargetMode="External"/><Relationship Id="rId350" Type="http://schemas.openxmlformats.org/officeDocument/2006/relationships/hyperlink" Target="https://ref.ly/Josh13:19" TargetMode="External"/><Relationship Id="rId351" Type="http://schemas.openxmlformats.org/officeDocument/2006/relationships/hyperlink" Target="https://ref.ly/Isa16:8-Isa16:9" TargetMode="External"/><Relationship Id="rId352" Type="http://schemas.openxmlformats.org/officeDocument/2006/relationships/hyperlink" Target="https://ref.ly/Jer48:32" TargetMode="External"/><Relationship Id="rId353" Type="http://schemas.openxmlformats.org/officeDocument/2006/relationships/hyperlink" Target="https://ref.ly/Num32:38" TargetMode="External"/><Relationship Id="rId354" Type="http://schemas.openxmlformats.org/officeDocument/2006/relationships/hyperlink" Target="https://ref.ly/Ezra10:15" TargetMode="External"/><Relationship Id="rId355" Type="http://schemas.openxmlformats.org/officeDocument/2006/relationships/hyperlink" Target="https://ref.ly/Neh8:7" TargetMode="External"/><Relationship Id="rId356" Type="http://schemas.openxmlformats.org/officeDocument/2006/relationships/hyperlink" Target="https://ref.ly/Neh11:16" TargetMode="External"/><Relationship Id="rId357" Type="http://schemas.openxmlformats.org/officeDocument/2006/relationships/hyperlink" Target="https://ref.ly/1Chr2:48" TargetMode="External"/><Relationship Id="rId358" Type="http://schemas.openxmlformats.org/officeDocument/2006/relationships/hyperlink" Target="https://ref.ly/Jer52:21" TargetMode="External"/><Relationship Id="rId359" Type="http://schemas.openxmlformats.org/officeDocument/2006/relationships/hyperlink" Target="https://ref.ly/Exod28:16" TargetMode="External"/><Relationship Id="rId360" Type="http://schemas.openxmlformats.org/officeDocument/2006/relationships/hyperlink" Target="https://ref.ly/Exod39:9" TargetMode="External"/><Relationship Id="rId361" Type="http://schemas.openxmlformats.org/officeDocument/2006/relationships/hyperlink" Target="https://ref.ly/Josh19:2" TargetMode="External"/><Relationship Id="rId362" Type="http://schemas.openxmlformats.org/officeDocument/2006/relationships/hyperlink" Target="https://ref.ly/Josh15:26" TargetMode="External"/><Relationship Id="rId363" Type="http://schemas.openxmlformats.org/officeDocument/2006/relationships/hyperlink" Target="https://ref.ly/Ps72:10,Ps72:15" TargetMode="External"/><Relationship Id="rId364" Type="http://schemas.openxmlformats.org/officeDocument/2006/relationships/hyperlink" Target="https://ref.ly/Isa60:6" TargetMode="External"/><Relationship Id="rId365" Type="http://schemas.openxmlformats.org/officeDocument/2006/relationships/hyperlink" Target="https://ref.ly/Jer6:20" TargetMode="External"/><Relationship Id="rId366" Type="http://schemas.openxmlformats.org/officeDocument/2006/relationships/hyperlink" Target="https://ref.ly/Ezek27:22-Ezek27:23" TargetMode="External"/><Relationship Id="rId367" Type="http://schemas.openxmlformats.org/officeDocument/2006/relationships/hyperlink" Target="https://ref.ly/1Kgs10:1-1Kgs10:13" TargetMode="External"/><Relationship Id="rId368" Type="http://schemas.openxmlformats.org/officeDocument/2006/relationships/hyperlink" Target="https://ref.ly/2Chr9:1-2Chr9:12" TargetMode="External"/><Relationship Id="rId369" Type="http://schemas.openxmlformats.org/officeDocument/2006/relationships/hyperlink" Target="https://ref.ly/Gen26:33" TargetMode="External"/><Relationship Id="rId370" Type="http://schemas.openxmlformats.org/officeDocument/2006/relationships/hyperlink" Target="https://ref.ly/Matt27:46" TargetMode="External"/><Relationship Id="rId371" Type="http://schemas.openxmlformats.org/officeDocument/2006/relationships/hyperlink" Target="https://ref.ly/Mark15:34" TargetMode="External"/><Relationship Id="rId372" Type="http://schemas.openxmlformats.org/officeDocument/2006/relationships/hyperlink" Target="https://ref.ly/Exod27:4" TargetMode="External"/><Relationship Id="rId373" Type="http://schemas.openxmlformats.org/officeDocument/2006/relationships/hyperlink" Target="https://ref.ly/Isa22:15-Isa22:25" TargetMode="External"/><Relationship Id="rId374" Type="http://schemas.openxmlformats.org/officeDocument/2006/relationships/hyperlink" Target="https://ref.ly/2Kgs18:17-2Kgs19:7" TargetMode="External"/><Relationship Id="rId375" Type="http://schemas.openxmlformats.org/officeDocument/2006/relationships/hyperlink" Target="https://ref.ly/Isa22:18" TargetMode="External"/><Relationship Id="rId376" Type="http://schemas.openxmlformats.org/officeDocument/2006/relationships/hyperlink" Target="https://ref.ly/Isa37:1-Isa37:38" TargetMode="External"/><Relationship Id="rId377" Type="http://schemas.openxmlformats.org/officeDocument/2006/relationships/hyperlink" Target="https://ref.ly/2Kgs18:18" TargetMode="External"/><Relationship Id="rId378" Type="http://schemas.openxmlformats.org/officeDocument/2006/relationships/hyperlink" Target="https://ref.ly/1Chr15:24" TargetMode="External"/><Relationship Id="rId379" Type="http://schemas.openxmlformats.org/officeDocument/2006/relationships/hyperlink" Target="https://ref.ly/Neh9:4-Neh9:5" TargetMode="External"/><Relationship Id="rId380" Type="http://schemas.openxmlformats.org/officeDocument/2006/relationships/hyperlink" Target="https://ref.ly/Neh10:4" TargetMode="External"/><Relationship Id="rId381" Type="http://schemas.openxmlformats.org/officeDocument/2006/relationships/hyperlink" Target="https://ref.ly/Neh12:14" TargetMode="External"/><Relationship Id="rId382" Type="http://schemas.openxmlformats.org/officeDocument/2006/relationships/hyperlink" Target="https://ref.ly/Neh12:3" TargetMode="External"/><Relationship Id="rId383" Type="http://schemas.openxmlformats.org/officeDocument/2006/relationships/hyperlink" Target="https://ref.ly/Neh10:12" TargetMode="External"/><Relationship Id="rId384" Type="http://schemas.openxmlformats.org/officeDocument/2006/relationships/hyperlink" Target="https://ref.ly/1Chr23:15-1Chr23:16" TargetMode="External"/><Relationship Id="rId385" Type="http://schemas.openxmlformats.org/officeDocument/2006/relationships/hyperlink" Target="https://ref.ly/1Chr24:20" TargetMode="External"/><Relationship Id="rId386" Type="http://schemas.openxmlformats.org/officeDocument/2006/relationships/hyperlink" Target="https://ref.ly/1Chr26:24" TargetMode="External"/><Relationship Id="rId387" Type="http://schemas.openxmlformats.org/officeDocument/2006/relationships/hyperlink" Target="https://ref.ly/1Chr25:4,1Chr25:20" TargetMode="External"/><Relationship Id="rId388" Type="http://schemas.openxmlformats.org/officeDocument/2006/relationships/hyperlink" Target="https://ref.ly/Judg12:6" TargetMode="External"/><Relationship Id="rId389" Type="http://schemas.openxmlformats.org/officeDocument/2006/relationships/hyperlink" Target="https://ref.ly/1Chr8:10" TargetMode="External"/><Relationship Id="rId390" Type="http://schemas.openxmlformats.org/officeDocument/2006/relationships/hyperlink" Target="https://ref.ly/Jer25:34" TargetMode="External"/><Relationship Id="rId391" Type="http://schemas.openxmlformats.org/officeDocument/2006/relationships/hyperlink" Target="https://ref.ly/Isa11:12" TargetMode="External"/><Relationship Id="rId392" Type="http://schemas.openxmlformats.org/officeDocument/2006/relationships/hyperlink" Target="https://ref.ly/Ezek20:23" TargetMode="External"/><Relationship Id="rId393" Type="http://schemas.openxmlformats.org/officeDocument/2006/relationships/hyperlink" Target="https://ref.ly/Zeph3:10" TargetMode="External"/><Relationship Id="rId394" Type="http://schemas.openxmlformats.org/officeDocument/2006/relationships/hyperlink" Target="https://ref.ly/Jas1:1" TargetMode="External"/><Relationship Id="rId395" Type="http://schemas.openxmlformats.org/officeDocument/2006/relationships/hyperlink" Target="https://ref.ly/1Pet1:1" TargetMode="External"/><Relationship Id="rId396" Type="http://schemas.openxmlformats.org/officeDocument/2006/relationships/hyperlink" Target="https://ref.ly/2Kgs17:14-2Kgs17:18" TargetMode="External"/><Relationship Id="rId397" Type="http://schemas.openxmlformats.org/officeDocument/2006/relationships/hyperlink" Target="https://ref.ly/2Kgs10:31" TargetMode="External"/><Relationship Id="rId398" Type="http://schemas.openxmlformats.org/officeDocument/2006/relationships/hyperlink" Target="https://ref.ly/2Kgs13:11" TargetMode="External"/><Relationship Id="rId399" Type="http://schemas.openxmlformats.org/officeDocument/2006/relationships/hyperlink" Target="https://ref.ly/2Kgs14:24" TargetMode="External"/><Relationship Id="rId400" Type="http://schemas.openxmlformats.org/officeDocument/2006/relationships/hyperlink" Target="https://ref.ly/2Kgs15:9" TargetMode="External"/><Relationship Id="rId401" Type="http://schemas.openxmlformats.org/officeDocument/2006/relationships/hyperlink" Target="https://ref.ly/2Kgs17:23" TargetMode="External"/><Relationship Id="rId402" Type="http://schemas.openxmlformats.org/officeDocument/2006/relationships/hyperlink" Target="https://ref.ly/2Kgs17:6" TargetMode="External"/><Relationship Id="rId403" Type="http://schemas.openxmlformats.org/officeDocument/2006/relationships/hyperlink" Target="https://ref.ly/2Kgs24:12-2Kgs24:14" TargetMode="External"/><Relationship Id="rId404" Type="http://schemas.openxmlformats.org/officeDocument/2006/relationships/hyperlink" Target="https://ref.ly/2Chr36:10" TargetMode="External"/><Relationship Id="rId405" Type="http://schemas.openxmlformats.org/officeDocument/2006/relationships/hyperlink" Target="https://ref.ly/Jer52:29-Jer52:30" TargetMode="External"/><Relationship Id="rId406" Type="http://schemas.openxmlformats.org/officeDocument/2006/relationships/hyperlink" Target="https://ref.ly/2Kgs25:1" TargetMode="External"/><Relationship Id="rId407" Type="http://schemas.openxmlformats.org/officeDocument/2006/relationships/hyperlink" Target="https://ref.ly/Jer52:4-Jer52:11" TargetMode="External"/><Relationship Id="rId408" Type="http://schemas.openxmlformats.org/officeDocument/2006/relationships/hyperlink" Target="https://ref.ly/2Kgs25:8-2Kgs25:21" TargetMode="External"/><Relationship Id="rId409" Type="http://schemas.openxmlformats.org/officeDocument/2006/relationships/hyperlink" Target="https://ref.ly/Jer52:12-Jer52:16" TargetMode="External"/><Relationship Id="rId410" Type="http://schemas.openxmlformats.org/officeDocument/2006/relationships/hyperlink" Target="https://ref.ly/1Kgs14:25-1Kgs14:26" TargetMode="External"/><Relationship Id="rId411" Type="http://schemas.openxmlformats.org/officeDocument/2006/relationships/hyperlink" Target="https://ref.ly/2Chr12:9" TargetMode="External"/><Relationship Id="rId412" Type="http://schemas.openxmlformats.org/officeDocument/2006/relationships/hyperlink" Target="https://ref.ly/Jer43:5-Jer44:30" TargetMode="External"/><Relationship Id="rId413" Type="http://schemas.openxmlformats.org/officeDocument/2006/relationships/hyperlink" Target="https://ref.ly/Isa19:18-Isa19:19" TargetMode="External"/><Relationship Id="rId414" Type="http://schemas.openxmlformats.org/officeDocument/2006/relationships/hyperlink" Target="https://ref.ly/Acts2:9-Acts2:11" TargetMode="External"/><Relationship Id="rId415" Type="http://schemas.openxmlformats.org/officeDocument/2006/relationships/hyperlink" Target="https://ref.ly/Acts17:1" TargetMode="External"/><Relationship Id="rId416" Type="http://schemas.openxmlformats.org/officeDocument/2006/relationships/hyperlink" Target="https://ref.ly/Acts18:2-Acts18:4" TargetMode="External"/><Relationship Id="rId417" Type="http://schemas.openxmlformats.org/officeDocument/2006/relationships/hyperlink" Target="https://ref.ly/Acts18:2" TargetMode="External"/><Relationship Id="rId418" Type="http://schemas.openxmlformats.org/officeDocument/2006/relationships/hyperlink" Target="https://ref.ly/Exod23:12-Exod23:17" TargetMode="External"/><Relationship Id="rId419" Type="http://schemas.openxmlformats.org/officeDocument/2006/relationships/hyperlink" Target="https://ref.ly/Deut16:1-Deut16:17" TargetMode="External"/><Relationship Id="rId420" Type="http://schemas.openxmlformats.org/officeDocument/2006/relationships/hyperlink" Target="https://ref.ly/Exod30:11-Exod30:16" TargetMode="External"/><Relationship Id="rId421" Type="http://schemas.openxmlformats.org/officeDocument/2006/relationships/hyperlink" Target="https://ref.ly/Rom1:11-Rom1:15" TargetMode="External"/><Relationship Id="rId422" Type="http://schemas.openxmlformats.org/officeDocument/2006/relationships/hyperlink" Target="https://ref.ly/1Cor10:11-1Cor10:12" TargetMode="External"/><Relationship Id="rId423" Type="http://schemas.openxmlformats.org/officeDocument/2006/relationships/hyperlink" Target="https://ref.ly/1Pet2:9" TargetMode="External"/><Relationship Id="rId424" Type="http://schemas.openxmlformats.org/officeDocument/2006/relationships/hyperlink" Target="https://ref.ly/Ezra5:3,Ezra5:6" TargetMode="External"/><Relationship Id="rId425" Type="http://schemas.openxmlformats.org/officeDocument/2006/relationships/hyperlink" Target="https://ref.ly/Ezra6:6,Ezra6:13" TargetMode="External"/><Relationship Id="rId426" Type="http://schemas.openxmlformats.org/officeDocument/2006/relationships/hyperlink" Target="https://ref.ly/Exod30:24" TargetMode="External"/><Relationship Id="rId427" Type="http://schemas.openxmlformats.org/officeDocument/2006/relationships/hyperlink" Target="https://ref.ly/Ezek27:19" TargetMode="External"/><Relationship Id="rId428" Type="http://schemas.openxmlformats.org/officeDocument/2006/relationships/hyperlink" Target="https://ref.ly/Luke17:6" TargetMode="External"/><Relationship Id="rId429" Type="http://schemas.openxmlformats.org/officeDocument/2006/relationships/hyperlink" Target="https://ref.ly/Gen2:8-Gen2:9" TargetMode="External"/><Relationship Id="rId430" Type="http://schemas.openxmlformats.org/officeDocument/2006/relationships/hyperlink" Target="https://ref.ly/Gen2:16-Gen2:17" TargetMode="External"/><Relationship Id="rId431" Type="http://schemas.openxmlformats.org/officeDocument/2006/relationships/hyperlink" Target="https://ref.ly/Gen3:22" TargetMode="External"/><Relationship Id="rId432" Type="http://schemas.openxmlformats.org/officeDocument/2006/relationships/hyperlink" Target="https://ref.ly/Gen2:17" TargetMode="External"/><Relationship Id="rId433" Type="http://schemas.openxmlformats.org/officeDocument/2006/relationships/hyperlink" Target="https://ref.ly/Prov3:18" TargetMode="External"/><Relationship Id="rId434" Type="http://schemas.openxmlformats.org/officeDocument/2006/relationships/hyperlink" Target="https://ref.ly/Prov11:30" TargetMode="External"/><Relationship Id="rId435" Type="http://schemas.openxmlformats.org/officeDocument/2006/relationships/hyperlink" Target="https://ref.ly/Prov13:12" TargetMode="External"/><Relationship Id="rId436" Type="http://schemas.openxmlformats.org/officeDocument/2006/relationships/hyperlink" Target="https://ref.ly/Prov15:4" TargetMode="External"/><Relationship Id="rId437" Type="http://schemas.openxmlformats.org/officeDocument/2006/relationships/hyperlink" Target="https://ref.ly/Rev2:7" TargetMode="External"/><Relationship Id="rId438" Type="http://schemas.openxmlformats.org/officeDocument/2006/relationships/hyperlink" Target="https://ref.ly/Rev22:2,Rev22:14,Rev22:19" TargetMode="External"/><Relationship Id="rId439" Type="http://schemas.openxmlformats.org/officeDocument/2006/relationships/hyperlink" Target="https://ref.ly/Gen3:1-Gen3:24" TargetMode="External"/><Relationship Id="rId440" Type="http://schemas.openxmlformats.org/officeDocument/2006/relationships/hyperlink" Target="https://ref.ly/Rev7:14" TargetMode="External"/><Relationship Id="rId441" Type="http://schemas.openxmlformats.org/officeDocument/2006/relationships/hyperlink" Target="https://ref.ly/Rev22:14" TargetMode="External"/><Relationship Id="rId442" Type="http://schemas.openxmlformats.org/officeDocument/2006/relationships/hyperlink" Target="https://ref.ly/Isa44:14" TargetMode="External"/><Relationship Id="rId443" Type="http://schemas.openxmlformats.org/officeDocument/2006/relationships/hyperlink" Target="https://ref.ly/Isa41:19" TargetMode="External"/><Relationship Id="rId444" Type="http://schemas.openxmlformats.org/officeDocument/2006/relationships/hyperlink" Target="https://ref.ly/Isa60:13" TargetMode="External"/><Relationship Id="rId445" Type="http://schemas.openxmlformats.org/officeDocument/2006/relationships/hyperlink" Target="https://ref.ly/Exod30:34" TargetMode="External"/><Relationship Id="rId446" Type="http://schemas.openxmlformats.org/officeDocument/2006/relationships/hyperlink" Target="https://ref.ly/Gen2:9,Gen2:15-Gen2:17" TargetMode="External"/><Relationship Id="rId447" Type="http://schemas.openxmlformats.org/officeDocument/2006/relationships/hyperlink" Target="https://ref.ly/Deut1:39" TargetMode="External"/><Relationship Id="rId448" Type="http://schemas.openxmlformats.org/officeDocument/2006/relationships/hyperlink" Target="https://ref.ly/Isa7:15-Isa7:16" TargetMode="External"/><Relationship Id="rId449" Type="http://schemas.openxmlformats.org/officeDocument/2006/relationships/hyperlink" Target="https://ref.ly/Heb5:14" TargetMode="External"/><Relationship Id="rId450" Type="http://schemas.openxmlformats.org/officeDocument/2006/relationships/hyperlink" Target="https://ref.ly/Ps7:1-Ps7:17" TargetMode="External"/><Relationship Id="rId451" Type="http://schemas.openxmlformats.org/officeDocument/2006/relationships/hyperlink" Target="https://ref.ly/Hab3:1-Hab3:19" TargetMode="External"/><Relationship Id="rId452" Type="http://schemas.openxmlformats.org/officeDocument/2006/relationships/hyperlink" Target="https://ref.ly/1Chr8:8" TargetMode="External"/><Relationship Id="rId453" Type="http://schemas.openxmlformats.org/officeDocument/2006/relationships/hyperlink" Target="https://ref.ly/1Chr8:26" TargetMode="External"/><Relationship Id="rId454" Type="http://schemas.openxmlformats.org/officeDocument/2006/relationships/hyperlink" Target="https://ref.ly/Josh19:22" TargetMode="External"/><Relationship Id="rId455" Type="http://schemas.openxmlformats.org/officeDocument/2006/relationships/hyperlink" Target="https://ref.ly/Ps2:2" TargetMode="External"/><Relationship Id="rId456" Type="http://schemas.openxmlformats.org/officeDocument/2006/relationships/hyperlink" Target="https://ref.ly/Dan9:25-Dan9:26" TargetMode="External"/><Relationship Id="rId457" Type="http://schemas.openxmlformats.org/officeDocument/2006/relationships/hyperlink" Target="https://ref.ly/Isa61:1" TargetMode="External"/><Relationship Id="rId458" Type="http://schemas.openxmlformats.org/officeDocument/2006/relationships/hyperlink" Target="https://ref.ly/Luke4:1" TargetMode="External"/><Relationship Id="rId459" Type="http://schemas.openxmlformats.org/officeDocument/2006/relationships/hyperlink" Target="https://ref.ly/Luke4:18-Luke4:19" TargetMode="External"/><Relationship Id="rId460" Type="http://schemas.openxmlformats.org/officeDocument/2006/relationships/hyperlink" Target="https://ref.ly/John1:32-John1:51" TargetMode="External"/><Relationship Id="rId461" Type="http://schemas.openxmlformats.org/officeDocument/2006/relationships/hyperlink" Target="https://ref.ly/Luke4:33-Luke4:37" TargetMode="External"/><Relationship Id="rId462" Type="http://schemas.openxmlformats.org/officeDocument/2006/relationships/hyperlink" Target="https://ref.ly/2Cor1:21-2Cor1:22" TargetMode="External"/><Relationship Id="rId463" Type="http://schemas.openxmlformats.org/officeDocument/2006/relationships/hyperlink" Target="https://ref.ly/1John2:20,1John2:27" TargetMode="External"/><Relationship Id="rId464" Type="http://schemas.openxmlformats.org/officeDocument/2006/relationships/hyperlink" Target="https://ref.ly/Ps68:14" TargetMode="External"/><Relationship Id="rId465" Type="http://schemas.openxmlformats.org/officeDocument/2006/relationships/hyperlink" Target="https://ref.ly/2Kgs24:1" TargetMode="External"/><Relationship Id="rId466" Type="http://schemas.openxmlformats.org/officeDocument/2006/relationships/hyperlink" Target="https://ref.ly/Dan1:1-Dan1:4" TargetMode="External"/><Relationship Id="rId467" Type="http://schemas.openxmlformats.org/officeDocument/2006/relationships/hyperlink" Target="https://ref.ly/2Kgs20:18" TargetMode="External"/><Relationship Id="rId468" Type="http://schemas.openxmlformats.org/officeDocument/2006/relationships/hyperlink" Target="https://ref.ly/Isa39:7" TargetMode="External"/><Relationship Id="rId469" Type="http://schemas.openxmlformats.org/officeDocument/2006/relationships/hyperlink" Target="https://ref.ly/Exod34:15" TargetMode="External"/><Relationship Id="rId470" Type="http://schemas.openxmlformats.org/officeDocument/2006/relationships/hyperlink" Target="https://ref.ly/Lev17:10-Lev17:14" TargetMode="External"/><Relationship Id="rId471" Type="http://schemas.openxmlformats.org/officeDocument/2006/relationships/hyperlink" Target="https://ref.ly/Dan2:12-Dan2:49" TargetMode="External"/><Relationship Id="rId472" Type="http://schemas.openxmlformats.org/officeDocument/2006/relationships/hyperlink" Target="https://ref.ly/Dan3:1-Dan3:30" TargetMode="External"/><Relationship Id="rId473" Type="http://schemas.openxmlformats.org/officeDocument/2006/relationships/hyperlink" Target="https://ref.ly/Num1:5" TargetMode="External"/><Relationship Id="rId474" Type="http://schemas.openxmlformats.org/officeDocument/2006/relationships/hyperlink" Target="https://ref.ly/Num2:10" TargetMode="External"/><Relationship Id="rId475" Type="http://schemas.openxmlformats.org/officeDocument/2006/relationships/hyperlink" Target="https://ref.ly/Num10:18" TargetMode="External"/><Relationship Id="rId476" Type="http://schemas.openxmlformats.org/officeDocument/2006/relationships/hyperlink" Target="https://ref.ly/Num7:30-Num7:35" TargetMode="External"/><Relationship Id="rId477" Type="http://schemas.openxmlformats.org/officeDocument/2006/relationships/hyperlink" Target="https://ref.ly/2Kgs19:37" TargetMode="External"/><Relationship Id="rId478" Type="http://schemas.openxmlformats.org/officeDocument/2006/relationships/hyperlink" Target="https://ref.ly/Isa37:38" TargetMode="External"/><Relationship Id="rId479" Type="http://schemas.openxmlformats.org/officeDocument/2006/relationships/hyperlink" Target="https://ref.ly/Zech7:2-Zech7:3" TargetMode="External"/><Relationship Id="rId480" Type="http://schemas.openxmlformats.org/officeDocument/2006/relationships/hyperlink" Target="https://ref.ly/Lev20:26" TargetMode="External"/><Relationship Id="rId481" Type="http://schemas.openxmlformats.org/officeDocument/2006/relationships/hyperlink" Target="https://ref.ly/Isa6:3" TargetMode="External"/><Relationship Id="rId482" Type="http://schemas.openxmlformats.org/officeDocument/2006/relationships/hyperlink" Target="https://ref.ly/Lev11:44" TargetMode="External"/><Relationship Id="rId483" Type="http://schemas.openxmlformats.org/officeDocument/2006/relationships/hyperlink" Target="https://ref.ly/Gen1:29" TargetMode="External"/><Relationship Id="rId484" Type="http://schemas.openxmlformats.org/officeDocument/2006/relationships/hyperlink" Target="https://ref.ly/Gen7:2" TargetMode="External"/><Relationship Id="rId485" Type="http://schemas.openxmlformats.org/officeDocument/2006/relationships/hyperlink" Target="https://ref.ly/Gen8:20" TargetMode="External"/><Relationship Id="rId486" Type="http://schemas.openxmlformats.org/officeDocument/2006/relationships/hyperlink" Target="https://ref.ly/Gen9:4" TargetMode="External"/><Relationship Id="rId487" Type="http://schemas.openxmlformats.org/officeDocument/2006/relationships/hyperlink" Target="https://ref.ly/Gen32:32" TargetMode="External"/><Relationship Id="rId488" Type="http://schemas.openxmlformats.org/officeDocument/2006/relationships/hyperlink" Target="https://ref.ly/Lev11:1-Lev11:47" TargetMode="External"/><Relationship Id="rId489" Type="http://schemas.openxmlformats.org/officeDocument/2006/relationships/hyperlink" Target="https://ref.ly/Deut14:3-Deut14:21" TargetMode="External"/><Relationship Id="rId490" Type="http://schemas.openxmlformats.org/officeDocument/2006/relationships/hyperlink" Target="https://ref.ly/Lev10:9" TargetMode="External"/><Relationship Id="rId491" Type="http://schemas.openxmlformats.org/officeDocument/2006/relationships/hyperlink" Target="https://ref.ly/Num6:3-Num6:4" TargetMode="External"/><Relationship Id="rId492" Type="http://schemas.openxmlformats.org/officeDocument/2006/relationships/hyperlink" Target="https://ref.ly/Judg13:14" TargetMode="External"/><Relationship Id="rId493" Type="http://schemas.openxmlformats.org/officeDocument/2006/relationships/hyperlink" Target="https://ref.ly/Jer35:6" TargetMode="External"/><Relationship Id="rId494" Type="http://schemas.openxmlformats.org/officeDocument/2006/relationships/hyperlink" Target="https://ref.ly/Lev11:2-Lev11:8" TargetMode="External"/><Relationship Id="rId495" Type="http://schemas.openxmlformats.org/officeDocument/2006/relationships/hyperlink" Target="https://ref.ly/Lev11:9-Lev11:12" TargetMode="External"/><Relationship Id="rId496" Type="http://schemas.openxmlformats.org/officeDocument/2006/relationships/hyperlink" Target="https://ref.ly/Lev11:13-Lev11:19" TargetMode="External"/><Relationship Id="rId497" Type="http://schemas.openxmlformats.org/officeDocument/2006/relationships/hyperlink" Target="https://ref.ly/Lev11:22-Lev11:23" TargetMode="External"/><Relationship Id="rId498" Type="http://schemas.openxmlformats.org/officeDocument/2006/relationships/hyperlink" Target="https://ref.ly/Lev11:29-Lev11:31" TargetMode="External"/><Relationship Id="rId499" Type="http://schemas.openxmlformats.org/officeDocument/2006/relationships/hyperlink" Target="https://ref.ly/Deut14:21" TargetMode="External"/><Relationship Id="rId500" Type="http://schemas.openxmlformats.org/officeDocument/2006/relationships/hyperlink" Target="https://ref.ly/Lev17:15" TargetMode="External"/><Relationship Id="rId501" Type="http://schemas.openxmlformats.org/officeDocument/2006/relationships/hyperlink" Target="https://ref.ly/Lev11:32-Lev11:34" TargetMode="External"/><Relationship Id="rId502" Type="http://schemas.openxmlformats.org/officeDocument/2006/relationships/hyperlink" Target="https://ref.ly/Exod23:19" TargetMode="External"/><Relationship Id="rId503" Type="http://schemas.openxmlformats.org/officeDocument/2006/relationships/hyperlink" Target="https://ref.ly/Exod34:26" TargetMode="External"/><Relationship Id="rId504" Type="http://schemas.openxmlformats.org/officeDocument/2006/relationships/hyperlink" Target="https://ref.ly/Lev17:14" TargetMode="External"/><Relationship Id="rId505" Type="http://schemas.openxmlformats.org/officeDocument/2006/relationships/hyperlink" Target="https://ref.ly/Lev3:16" TargetMode="External"/><Relationship Id="rId506" Type="http://schemas.openxmlformats.org/officeDocument/2006/relationships/hyperlink" Target="https://ref.ly/Lev7:23" TargetMode="External"/><Relationship Id="rId507" Type="http://schemas.openxmlformats.org/officeDocument/2006/relationships/hyperlink" Target="https://ref.ly/Exod29:22" TargetMode="External"/><Relationship Id="rId508" Type="http://schemas.openxmlformats.org/officeDocument/2006/relationships/hyperlink" Target="https://ref.ly/Lev3:9" TargetMode="External"/><Relationship Id="rId509" Type="http://schemas.openxmlformats.org/officeDocument/2006/relationships/hyperlink" Target="https://ref.ly/Lev17:10" TargetMode="External"/><Relationship Id="rId510" Type="http://schemas.openxmlformats.org/officeDocument/2006/relationships/hyperlink" Target="https://ref.ly/Lev19:26" TargetMode="External"/><Relationship Id="rId511" Type="http://schemas.openxmlformats.org/officeDocument/2006/relationships/hyperlink" Target="https://ref.ly/Deut12:16" TargetMode="External"/><Relationship Id="rId512" Type="http://schemas.openxmlformats.org/officeDocument/2006/relationships/hyperlink" Target="https://ref.ly/Deut15:23" TargetMode="External"/><Relationship Id="rId513" Type="http://schemas.openxmlformats.org/officeDocument/2006/relationships/hyperlink" Target="https://ref.ly/Deut18:9" TargetMode="External"/><Relationship Id="rId514" Type="http://schemas.openxmlformats.org/officeDocument/2006/relationships/hyperlink" Target="https://ref.ly/Judg13:4" TargetMode="External"/><Relationship Id="rId515" Type="http://schemas.openxmlformats.org/officeDocument/2006/relationships/hyperlink" Target="https://ref.ly/1Sam14:32-1Sam14:34" TargetMode="External"/><Relationship Id="rId516" Type="http://schemas.openxmlformats.org/officeDocument/2006/relationships/hyperlink" Target="https://ref.ly/Ezek4:12-Ezek4:14" TargetMode="External"/><Relationship Id="rId517" Type="http://schemas.openxmlformats.org/officeDocument/2006/relationships/hyperlink" Target="https://ref.ly/Dan1:8" TargetMode="External"/><Relationship Id="rId518" Type="http://schemas.openxmlformats.org/officeDocument/2006/relationships/hyperlink" Target="https://ref.ly/Isa65:4" TargetMode="External"/><Relationship Id="rId519" Type="http://schemas.openxmlformats.org/officeDocument/2006/relationships/hyperlink" Target="https://ref.ly/Isa66:3,Isa66:17" TargetMode="External"/><Relationship Id="rId520" Type="http://schemas.openxmlformats.org/officeDocument/2006/relationships/hyperlink" Target="https://ref.ly/1Macc1:54,1Macc1:62-1Macc1:63" TargetMode="External"/><Relationship Id="rId521" Type="http://schemas.openxmlformats.org/officeDocument/2006/relationships/hyperlink" Target="https://ref.ly/2Macc6:5" TargetMode="External"/><Relationship Id="rId522" Type="http://schemas.openxmlformats.org/officeDocument/2006/relationships/hyperlink" Target="https://ref.ly/2Macc7:1" TargetMode="External"/><Relationship Id="rId523" Type="http://schemas.openxmlformats.org/officeDocument/2006/relationships/hyperlink" Target="https://ref.ly/Deut12:23" TargetMode="External"/><Relationship Id="rId524" Type="http://schemas.openxmlformats.org/officeDocument/2006/relationships/hyperlink" Target="https://ref.ly/Lev17:11-Lev17:12" TargetMode="External"/><Relationship Id="rId525" Type="http://schemas.openxmlformats.org/officeDocument/2006/relationships/hyperlink" Target="https://ref.ly/Heb10:1,Heb10:4,Heb10:12" TargetMode="External"/><Relationship Id="rId526" Type="http://schemas.openxmlformats.org/officeDocument/2006/relationships/hyperlink" Target="https://ref.ly/1Pet1:18-1Pet1:19" TargetMode="External"/><Relationship Id="rId527" Type="http://schemas.openxmlformats.org/officeDocument/2006/relationships/hyperlink" Target="https://ref.ly/Deut22:6-Deut22:7" TargetMode="External"/><Relationship Id="rId528" Type="http://schemas.openxmlformats.org/officeDocument/2006/relationships/hyperlink" Target="https://ref.ly/Acts10:9-Acts10:16" TargetMode="External"/><Relationship Id="rId529" Type="http://schemas.openxmlformats.org/officeDocument/2006/relationships/hyperlink" Target="https://ref.ly/Acts11:1-Acts11:10" TargetMode="External"/><Relationship Id="rId530" Type="http://schemas.openxmlformats.org/officeDocument/2006/relationships/hyperlink" Target="https://ref.ly/Acts15:20" TargetMode="External"/><Relationship Id="rId531" Type="http://schemas.openxmlformats.org/officeDocument/2006/relationships/hyperlink" Target="https://ref.ly/Rom14:20,Rom14:23" TargetMode="External"/><Relationship Id="rId532" Type="http://schemas.openxmlformats.org/officeDocument/2006/relationships/hyperlink" Target="https://ref.ly/Ezra8:18" TargetMode="External"/><Relationship Id="rId533" Type="http://schemas.openxmlformats.org/officeDocument/2006/relationships/hyperlink" Target="https://ref.ly/Neh12:8" TargetMode="External"/><Relationship Id="rId534" Type="http://schemas.openxmlformats.org/officeDocument/2006/relationships/hyperlink" Target="https://ref.ly/Ezra8:24" TargetMode="External"/><Relationship Id="rId535" Type="http://schemas.openxmlformats.org/officeDocument/2006/relationships/hyperlink" Target="https://ref.ly/Neh12:24" TargetMode="External"/><Relationship Id="rId536" Type="http://schemas.openxmlformats.org/officeDocument/2006/relationships/hyperlink" Target="https://ref.ly/Josh2:6" TargetMode="External"/><Relationship Id="rId537" Type="http://schemas.openxmlformats.org/officeDocument/2006/relationships/hyperlink" Target="https://ref.ly/1Sam9:25" TargetMode="External"/><Relationship Id="rId538" Type="http://schemas.openxmlformats.org/officeDocument/2006/relationships/hyperlink" Target="https://ref.ly/2Sam11:2" TargetMode="External"/><Relationship Id="rId539" Type="http://schemas.openxmlformats.org/officeDocument/2006/relationships/hyperlink" Target="https://ref.ly/Isa22:1-Isa22:2" TargetMode="External"/><Relationship Id="rId540" Type="http://schemas.openxmlformats.org/officeDocument/2006/relationships/hyperlink" Target="https://ref.ly/Acts10:9" TargetMode="External"/><Relationship Id="rId541" Type="http://schemas.openxmlformats.org/officeDocument/2006/relationships/hyperlink" Target="https://ref.ly/Deut22:8" TargetMode="External"/><Relationship Id="rId542" Type="http://schemas.openxmlformats.org/officeDocument/2006/relationships/hyperlink" Target="https://ref.ly/2Chr26:15" TargetMode="External"/><Relationship Id="rId543" Type="http://schemas.openxmlformats.org/officeDocument/2006/relationships/hyperlink" Target="https://ref.ly/Zeph1:16" TargetMode="External"/><Relationship Id="rId544" Type="http://schemas.openxmlformats.org/officeDocument/2006/relationships/hyperlink" Target="https://ref.ly/Num5:11-Num5:28" TargetMode="External"/><Relationship Id="rId545" Type="http://schemas.openxmlformats.org/officeDocument/2006/relationships/hyperlink" Target="https://ref.ly/Num5:27" TargetMode="External"/><Relationship Id="rId546" Type="http://schemas.openxmlformats.org/officeDocument/2006/relationships/hyperlink" Target="https://ref.ly/Num21:21-Num21:35" TargetMode="External"/><Relationship Id="rId547" Type="http://schemas.openxmlformats.org/officeDocument/2006/relationships/hyperlink" Target="https://ref.ly/Num25:1" TargetMode="External"/><Relationship Id="rId548" Type="http://schemas.openxmlformats.org/officeDocument/2006/relationships/hyperlink" Target="https://ref.ly/Num33:49" TargetMode="External"/><Relationship Id="rId549" Type="http://schemas.openxmlformats.org/officeDocument/2006/relationships/hyperlink" Target="https://ref.ly/Num22:1-Num24:25" TargetMode="External"/><Relationship Id="rId550" Type="http://schemas.openxmlformats.org/officeDocument/2006/relationships/hyperlink" Target="https://ref.ly/Num25:1-Num25:5" TargetMode="External"/><Relationship Id="rId551" Type="http://schemas.openxmlformats.org/officeDocument/2006/relationships/hyperlink" Target="https://ref.ly/Num31:15-Num31:16" TargetMode="External"/><Relationship Id="rId552" Type="http://schemas.openxmlformats.org/officeDocument/2006/relationships/hyperlink" Target="https://ref.ly/Num25:1-Num25:18" TargetMode="External"/><Relationship Id="rId553" Type="http://schemas.openxmlformats.org/officeDocument/2006/relationships/hyperlink" Target="https://ref.ly/1Cor10:6-1Cor10:8" TargetMode="External"/><Relationship Id="rId554" Type="http://schemas.openxmlformats.org/officeDocument/2006/relationships/hyperlink" Target="https://ref.ly/Num27:18-Num27:22" TargetMode="External"/><Relationship Id="rId555" Type="http://schemas.openxmlformats.org/officeDocument/2006/relationships/hyperlink" Target="https://ref.ly/Josh2:1" TargetMode="External"/><Relationship Id="rId556" Type="http://schemas.openxmlformats.org/officeDocument/2006/relationships/hyperlink" Target="https://ref.ly/Josh3:1" TargetMode="External"/><Relationship Id="rId557" Type="http://schemas.openxmlformats.org/officeDocument/2006/relationships/hyperlink" Target="https://ref.ly/Joel3:18" TargetMode="External"/><Relationship Id="rId558" Type="http://schemas.openxmlformats.org/officeDocument/2006/relationships/hyperlink" Target="https://ref.ly/Mic6:5" TargetMode="External"/><Relationship Id="rId559" Type="http://schemas.openxmlformats.org/officeDocument/2006/relationships/hyperlink" Target="https://ref.ly/Gen23:7" TargetMode="External"/><Relationship Id="rId560" Type="http://schemas.openxmlformats.org/officeDocument/2006/relationships/hyperlink" Target="https://ref.ly/Gen42:6" TargetMode="External"/><Relationship Id="rId561" Type="http://schemas.openxmlformats.org/officeDocument/2006/relationships/hyperlink" Target="https://ref.ly/Exod5:5" TargetMode="External"/><Relationship Id="rId562" Type="http://schemas.openxmlformats.org/officeDocument/2006/relationships/hyperlink" Target="https://ref.ly/Num13:28" TargetMode="External"/><Relationship Id="rId563" Type="http://schemas.openxmlformats.org/officeDocument/2006/relationships/hyperlink" Target="https://ref.ly/Neh9:24" TargetMode="External"/><Relationship Id="rId564" Type="http://schemas.openxmlformats.org/officeDocument/2006/relationships/hyperlink" Target="https://ref.ly/Num21:34" TargetMode="External"/><Relationship Id="rId565" Type="http://schemas.openxmlformats.org/officeDocument/2006/relationships/hyperlink" Target="https://ref.ly/2Kgs11:14-2Kgs11:20" TargetMode="External"/><Relationship Id="rId566" Type="http://schemas.openxmlformats.org/officeDocument/2006/relationships/hyperlink" Target="https://ref.ly/2Kgs25:3" TargetMode="External"/><Relationship Id="rId567" Type="http://schemas.openxmlformats.org/officeDocument/2006/relationships/hyperlink" Target="https://ref.ly/2Chr33:25" TargetMode="External"/><Relationship Id="rId568" Type="http://schemas.openxmlformats.org/officeDocument/2006/relationships/hyperlink" Target="https://ref.ly/Jer52:25" TargetMode="External"/><Relationship Id="rId569" Type="http://schemas.openxmlformats.org/officeDocument/2006/relationships/hyperlink" Target="https://ref.ly/Ezra4:4" TargetMode="External"/><Relationship Id="rId570" Type="http://schemas.openxmlformats.org/officeDocument/2006/relationships/hyperlink" Target="https://ref.ly/Ezra10:2,Ezra10:11" TargetMode="External"/><Relationship Id="rId571" Type="http://schemas.openxmlformats.org/officeDocument/2006/relationships/hyperlink" Target="https://ref.ly/Neh10:28-Neh10:31" TargetMode="External"/><Relationship Id="rId572" Type="http://schemas.openxmlformats.org/officeDocument/2006/relationships/hyperlink" Target="https://ref.ly/Exod6:6-Exod6:7" TargetMode="External"/><Relationship Id="rId573" Type="http://schemas.openxmlformats.org/officeDocument/2006/relationships/hyperlink" Target="https://ref.ly/Exod19:5" TargetMode="External"/><Relationship Id="rId574" Type="http://schemas.openxmlformats.org/officeDocument/2006/relationships/hyperlink" Target="https://ref.ly/Deut7:6" TargetMode="External"/><Relationship Id="rId575" Type="http://schemas.openxmlformats.org/officeDocument/2006/relationships/hyperlink" Target="https://ref.ly/Deut14:2" TargetMode="External"/><Relationship Id="rId576" Type="http://schemas.openxmlformats.org/officeDocument/2006/relationships/hyperlink" Target="https://ref.ly/Deut26:18" TargetMode="External"/><Relationship Id="rId577" Type="http://schemas.openxmlformats.org/officeDocument/2006/relationships/hyperlink" Target="https://ref.ly/Lev26:9-Lev26:12" TargetMode="External"/><Relationship Id="rId578" Type="http://schemas.openxmlformats.org/officeDocument/2006/relationships/hyperlink" Target="https://ref.ly/Jer32:37" TargetMode="External"/><Relationship Id="rId579" Type="http://schemas.openxmlformats.org/officeDocument/2006/relationships/hyperlink" Target="https://ref.ly/Hos2:1,Hos2:23" TargetMode="External"/><Relationship Id="rId580" Type="http://schemas.openxmlformats.org/officeDocument/2006/relationships/hyperlink" Target="https://ref.ly/Ezek11:20" TargetMode="External"/><Relationship Id="rId581" Type="http://schemas.openxmlformats.org/officeDocument/2006/relationships/hyperlink" Target="https://ref.ly/Ezek36:28" TargetMode="External"/><Relationship Id="rId582" Type="http://schemas.openxmlformats.org/officeDocument/2006/relationships/hyperlink" Target="https://ref.ly/Exod19:6" TargetMode="External"/><Relationship Id="rId583" Type="http://schemas.openxmlformats.org/officeDocument/2006/relationships/hyperlink" Target="https://ref.ly/Isa43:20-Isa43:21" TargetMode="External"/><Relationship Id="rId584" Type="http://schemas.openxmlformats.org/officeDocument/2006/relationships/hyperlink" Target="https://ref.ly/Num22:5" TargetMode="External"/><Relationship Id="rId585" Type="http://schemas.openxmlformats.org/officeDocument/2006/relationships/hyperlink" Target="https://ref.ly/Josh15:36" TargetMode="External"/><Relationship Id="rId586" Type="http://schemas.openxmlformats.org/officeDocument/2006/relationships/hyperlink" Target="https://ref.ly/1Sam17:52" TargetMode="External"/><Relationship Id="rId587" Type="http://schemas.openxmlformats.org/officeDocument/2006/relationships/hyperlink" Target="https://ref.ly/1Chr4:31" TargetMode="External"/><Relationship Id="rId588" Type="http://schemas.openxmlformats.org/officeDocument/2006/relationships/hyperlink" Target="https://ref.ly/Josh15:32" TargetMode="External"/><Relationship Id="rId589" Type="http://schemas.openxmlformats.org/officeDocument/2006/relationships/hyperlink" Target="https://ref.ly/1Chr8:38" TargetMode="External"/><Relationship Id="rId590" Type="http://schemas.openxmlformats.org/officeDocument/2006/relationships/hyperlink" Target="https://ref.ly/1Chr9:44" TargetMode="External"/><Relationship Id="rId591" Type="http://schemas.openxmlformats.org/officeDocument/2006/relationships/hyperlink" Target="https://ref.ly/Esth2:14" TargetMode="External"/><Relationship Id="rId592" Type="http://schemas.openxmlformats.org/officeDocument/2006/relationships/hyperlink" Target="https://ref.ly/Josh19:42" TargetMode="External"/><Relationship Id="rId593" Type="http://schemas.openxmlformats.org/officeDocument/2006/relationships/hyperlink" Target="https://ref.ly/Judg1:35" TargetMode="External"/><Relationship Id="rId594" Type="http://schemas.openxmlformats.org/officeDocument/2006/relationships/hyperlink" Target="https://ref.ly/1Kgs4:9" TargetMode="External"/><Relationship Id="rId595" Type="http://schemas.openxmlformats.org/officeDocument/2006/relationships/hyperlink" Target="https://ref.ly/2Sam23:32" TargetMode="External"/><Relationship Id="rId596" Type="http://schemas.openxmlformats.org/officeDocument/2006/relationships/hyperlink" Target="https://ref.ly/1Chr11:33" TargetMode="External"/><Relationship Id="rId597" Type="http://schemas.openxmlformats.org/officeDocument/2006/relationships/hyperlink" Target="https://ref.ly/1Sam9:4" TargetMode="External"/><Relationship Id="rId598" Type="http://schemas.openxmlformats.org/officeDocument/2006/relationships/hyperlink" Target="https://ref.ly/Isa53:12" TargetMode="External"/><Relationship Id="rId599" Type="http://schemas.openxmlformats.org/officeDocument/2006/relationships/hyperlink" Target="https://ref.ly/2Macc4:8" TargetMode="External"/><Relationship Id="rId600" Type="http://schemas.openxmlformats.org/officeDocument/2006/relationships/hyperlink" Target="https://ref.ly/1Tim2:1" TargetMode="External"/><Relationship Id="rId601" Type="http://schemas.openxmlformats.org/officeDocument/2006/relationships/hyperlink" Target="https://ref.ly/1Tim4:5" TargetMode="External"/><Relationship Id="rId602" Type="http://schemas.openxmlformats.org/officeDocument/2006/relationships/hyperlink" Target="https://ref.ly/1Tim2:5-1Tim2:6" TargetMode="External"/><Relationship Id="rId603" Type="http://schemas.openxmlformats.org/officeDocument/2006/relationships/hyperlink" Target="https://ref.ly/Lev16:11-Lev16:19" TargetMode="External"/><Relationship Id="rId604" Type="http://schemas.openxmlformats.org/officeDocument/2006/relationships/hyperlink" Target="https://ref.ly/Heb7:25" TargetMode="External"/><Relationship Id="rId605" Type="http://schemas.openxmlformats.org/officeDocument/2006/relationships/hyperlink" Target="https://ref.ly/Luke18:1" TargetMode="External"/><Relationship Id="rId606" Type="http://schemas.openxmlformats.org/officeDocument/2006/relationships/hyperlink" Target="https://ref.ly/John11:41-John11:42" TargetMode="External"/><Relationship Id="rId607" Type="http://schemas.openxmlformats.org/officeDocument/2006/relationships/hyperlink" Target="https://ref.ly/Luke6:12-Luke6:13" TargetMode="External"/><Relationship Id="rId608" Type="http://schemas.openxmlformats.org/officeDocument/2006/relationships/hyperlink" Target="https://ref.ly/Luke22:32" TargetMode="External"/><Relationship Id="rId609" Type="http://schemas.openxmlformats.org/officeDocument/2006/relationships/hyperlink" Target="https://ref.ly/Luke23:34" TargetMode="External"/><Relationship Id="rId610" Type="http://schemas.openxmlformats.org/officeDocument/2006/relationships/hyperlink" Target="https://ref.ly/John17:1-John17:26" TargetMode="External"/><Relationship Id="rId611" Type="http://schemas.openxmlformats.org/officeDocument/2006/relationships/hyperlink" Target="https://ref.ly/John17:5" TargetMode="External"/><Relationship Id="rId612" Type="http://schemas.openxmlformats.org/officeDocument/2006/relationships/hyperlink" Target="https://ref.ly/John17:1-John17:5" TargetMode="External"/><Relationship Id="rId613" Type="http://schemas.openxmlformats.org/officeDocument/2006/relationships/hyperlink" Target="https://ref.ly/John17:8-John17:9" TargetMode="External"/><Relationship Id="rId614" Type="http://schemas.openxmlformats.org/officeDocument/2006/relationships/hyperlink" Target="https://ref.ly/John17:20" TargetMode="External"/><Relationship Id="rId615" Type="http://schemas.openxmlformats.org/officeDocument/2006/relationships/hyperlink" Target="https://ref.ly/John17:11" TargetMode="External"/><Relationship Id="rId616" Type="http://schemas.openxmlformats.org/officeDocument/2006/relationships/hyperlink" Target="https://ref.ly/John17:13" TargetMode="External"/><Relationship Id="rId617" Type="http://schemas.openxmlformats.org/officeDocument/2006/relationships/hyperlink" Target="https://ref.ly/John17:15" TargetMode="External"/><Relationship Id="rId618" Type="http://schemas.openxmlformats.org/officeDocument/2006/relationships/hyperlink" Target="https://ref.ly/John17:17" TargetMode="External"/><Relationship Id="rId619" Type="http://schemas.openxmlformats.org/officeDocument/2006/relationships/hyperlink" Target="https://ref.ly/John17:24" TargetMode="External"/><Relationship Id="rId620" Type="http://schemas.openxmlformats.org/officeDocument/2006/relationships/hyperlink" Target="https://ref.ly/Heb10:10-Heb10:18" TargetMode="External"/><Relationship Id="rId621" Type="http://schemas.openxmlformats.org/officeDocument/2006/relationships/hyperlink" Target="https://ref.ly/Matt10:32" TargetMode="External"/><Relationship Id="rId622" Type="http://schemas.openxmlformats.org/officeDocument/2006/relationships/hyperlink" Target="https://ref.ly/Rom1:8" TargetMode="External"/><Relationship Id="rId623" Type="http://schemas.openxmlformats.org/officeDocument/2006/relationships/hyperlink" Target="https://ref.ly/Rom16:27" TargetMode="External"/><Relationship Id="rId624" Type="http://schemas.openxmlformats.org/officeDocument/2006/relationships/hyperlink" Target="https://ref.ly/1Pet2:5" TargetMode="External"/><Relationship Id="rId625" Type="http://schemas.openxmlformats.org/officeDocument/2006/relationships/hyperlink" Target="https://ref.ly/Col3:17" TargetMode="External"/><Relationship Id="rId626" Type="http://schemas.openxmlformats.org/officeDocument/2006/relationships/hyperlink" Target="https://ref.ly/Heb13:15" TargetMode="External"/><Relationship Id="rId627" Type="http://schemas.openxmlformats.org/officeDocument/2006/relationships/hyperlink" Target="https://ref.ly/Eph5:20" TargetMode="External"/><Relationship Id="rId628" Type="http://schemas.openxmlformats.org/officeDocument/2006/relationships/hyperlink" Target="https://ref.ly/Rom8:34" TargetMode="External"/><Relationship Id="rId629" Type="http://schemas.openxmlformats.org/officeDocument/2006/relationships/hyperlink" Target="https://ref.ly/Heb9:24" TargetMode="External"/><Relationship Id="rId630" Type="http://schemas.openxmlformats.org/officeDocument/2006/relationships/hyperlink" Target="https://ref.ly/1John2:1" TargetMode="External"/><Relationship Id="rId631" Type="http://schemas.openxmlformats.org/officeDocument/2006/relationships/hyperlink" Target="https://ref.ly/Rom8:33" TargetMode="External"/><Relationship Id="rId632" Type="http://schemas.openxmlformats.org/officeDocument/2006/relationships/hyperlink" Target="https://ref.ly/Heb4:14-Heb4:16" TargetMode="External"/><Relationship Id="rId633" Type="http://schemas.openxmlformats.org/officeDocument/2006/relationships/hyperlink" Target="https://ref.ly/Matt26:28" TargetMode="External"/><Relationship Id="rId634" Type="http://schemas.openxmlformats.org/officeDocument/2006/relationships/hyperlink" Target="https://ref.ly/John14:16" TargetMode="External"/><Relationship Id="rId635" Type="http://schemas.openxmlformats.org/officeDocument/2006/relationships/hyperlink" Target="https://ref.ly/John17:9" TargetMode="External"/><Relationship Id="rId636" Type="http://schemas.openxmlformats.org/officeDocument/2006/relationships/hyperlink" Target="https://ref.ly/Heb4:15-Heb4:16" TargetMode="External"/><Relationship Id="rId637" Type="http://schemas.openxmlformats.org/officeDocument/2006/relationships/hyperlink" Target="https://ref.ly/Luke22:31-Luke22:32" TargetMode="External"/><Relationship Id="rId638" Type="http://schemas.openxmlformats.org/officeDocument/2006/relationships/hyperlink" Target="https://ref.ly/Job9:32-Job9:35" TargetMode="External"/><Relationship Id="rId639" Type="http://schemas.openxmlformats.org/officeDocument/2006/relationships/hyperlink" Target="https://ref.ly/Exod20:18-Exod20:21" TargetMode="External"/><Relationship Id="rId640" Type="http://schemas.openxmlformats.org/officeDocument/2006/relationships/hyperlink" Target="https://ref.ly/Deut33:2" TargetMode="External"/><Relationship Id="rId641" Type="http://schemas.openxmlformats.org/officeDocument/2006/relationships/hyperlink" Target="https://ref.ly/Acts7:53" TargetMode="External"/><Relationship Id="rId642" Type="http://schemas.openxmlformats.org/officeDocument/2006/relationships/hyperlink" Target="https://ref.ly/Gal3:19" TargetMode="External"/><Relationship Id="rId643" Type="http://schemas.openxmlformats.org/officeDocument/2006/relationships/hyperlink" Target="https://ref.ly/Heb6:13-Heb6:17" TargetMode="External"/><Relationship Id="rId644" Type="http://schemas.openxmlformats.org/officeDocument/2006/relationships/hyperlink" Target="https://ref.ly/Deut10:8" TargetMode="External"/><Relationship Id="rId645" Type="http://schemas.openxmlformats.org/officeDocument/2006/relationships/hyperlink" Target="https://ref.ly/Deut33:8-Deut33:10" TargetMode="External"/><Relationship Id="rId646" Type="http://schemas.openxmlformats.org/officeDocument/2006/relationships/hyperlink" Target="https://ref.ly/2Chr15:3" TargetMode="External"/><Relationship Id="rId647" Type="http://schemas.openxmlformats.org/officeDocument/2006/relationships/hyperlink" Target="https://ref.ly/Jer23:10-Jer23:11" TargetMode="External"/><Relationship Id="rId648" Type="http://schemas.openxmlformats.org/officeDocument/2006/relationships/hyperlink" Target="https://ref.ly/Mic3:11" TargetMode="External"/><Relationship Id="rId649" Type="http://schemas.openxmlformats.org/officeDocument/2006/relationships/hyperlink" Target="https://ref.ly/Mal2:7" TargetMode="External"/><Relationship Id="rId650" Type="http://schemas.openxmlformats.org/officeDocument/2006/relationships/hyperlink" Target="https://ref.ly/Exod24:4-Exod24:8" TargetMode="External"/><Relationship Id="rId651" Type="http://schemas.openxmlformats.org/officeDocument/2006/relationships/hyperlink" Target="https://ref.ly/Exod28:1" TargetMode="External"/><Relationship Id="rId652" Type="http://schemas.openxmlformats.org/officeDocument/2006/relationships/hyperlink" Target="https://ref.ly/Heb5:1-Heb5:4" TargetMode="External"/><Relationship Id="rId653" Type="http://schemas.openxmlformats.org/officeDocument/2006/relationships/hyperlink" Target="https://ref.ly/Heb7:27-Heb10:11" TargetMode="External"/><Relationship Id="rId654" Type="http://schemas.openxmlformats.org/officeDocument/2006/relationships/hyperlink" Target="https://ref.ly/Mark6:15" TargetMode="External"/><Relationship Id="rId655" Type="http://schemas.openxmlformats.org/officeDocument/2006/relationships/hyperlink" Target="https://ref.ly/Mark8:28" TargetMode="External"/><Relationship Id="rId656" Type="http://schemas.openxmlformats.org/officeDocument/2006/relationships/hyperlink" Target="https://ref.ly/Heb8:6" TargetMode="External"/><Relationship Id="rId657" Type="http://schemas.openxmlformats.org/officeDocument/2006/relationships/hyperlink" Target="https://ref.ly/Heb9:15" TargetMode="External"/><Relationship Id="rId658" Type="http://schemas.openxmlformats.org/officeDocument/2006/relationships/hyperlink" Target="https://ref.ly/Heb12:24" TargetMode="External"/><Relationship Id="rId659" Type="http://schemas.openxmlformats.org/officeDocument/2006/relationships/hyperlink" Target="https://ref.ly/1Tim2:5" TargetMode="External"/><Relationship Id="rId660" Type="http://schemas.openxmlformats.org/officeDocument/2006/relationships/hyperlink" Target="https://ref.ly/John1:29" TargetMode="External"/><Relationship Id="rId661" Type="http://schemas.openxmlformats.org/officeDocument/2006/relationships/hyperlink" Target="https://ref.ly/Rom3:25" TargetMode="External"/><Relationship Id="rId662" Type="http://schemas.openxmlformats.org/officeDocument/2006/relationships/hyperlink" Target="https://ref.ly/1John2:2" TargetMode="External"/><Relationship Id="rId663" Type="http://schemas.openxmlformats.org/officeDocument/2006/relationships/hyperlink" Target="https://ref.ly/1John4:10" TargetMode="External"/><Relationship Id="rId664" Type="http://schemas.openxmlformats.org/officeDocument/2006/relationships/hyperlink" Target="https://ref.ly/Col1:15" TargetMode="External"/><Relationship Id="rId665" Type="http://schemas.openxmlformats.org/officeDocument/2006/relationships/hyperlink" Target="https://ref.ly/Heb7:19" TargetMode="External"/><Relationship Id="rId666" Type="http://schemas.openxmlformats.org/officeDocument/2006/relationships/hyperlink" Target="https://ref.ly/Heb9:1" TargetMode="External"/><Relationship Id="rId667" Type="http://schemas.openxmlformats.org/officeDocument/2006/relationships/hyperlink" Target="https://ref.ly/John1:18" TargetMode="External"/><Relationship Id="rId668" Type="http://schemas.openxmlformats.org/officeDocument/2006/relationships/hyperlink" Target="https://ref.ly/Num34:10-Num34:11" TargetMode="External"/><Relationship Id="rId669" Type="http://schemas.openxmlformats.org/officeDocument/2006/relationships/hyperlink" Target="https://ref.ly/Exod1:15" TargetMode="External"/><Relationship Id="rId670" Type="http://schemas.openxmlformats.org/officeDocument/2006/relationships/hyperlink" Target="https://ref.ly/Num34:24" TargetMode="External"/><Relationship Id="rId671" Type="http://schemas.openxmlformats.org/officeDocument/2006/relationships/hyperlink" Target="https://ref.ly/2Sam3:4" TargetMode="External"/><Relationship Id="rId672" Type="http://schemas.openxmlformats.org/officeDocument/2006/relationships/hyperlink" Target="https://ref.ly/1Chr3:3" TargetMode="External"/><Relationship Id="rId673" Type="http://schemas.openxmlformats.org/officeDocument/2006/relationships/hyperlink" Target="https://ref.ly/1Chr9:8" TargetMode="External"/><Relationship Id="rId674" Type="http://schemas.openxmlformats.org/officeDocument/2006/relationships/hyperlink" Target="https://ref.ly/1Chr12:5" TargetMode="External"/><Relationship Id="rId675" Type="http://schemas.openxmlformats.org/officeDocument/2006/relationships/hyperlink" Target="https://ref.ly/1Chr27:16" TargetMode="External"/><Relationship Id="rId676" Type="http://schemas.openxmlformats.org/officeDocument/2006/relationships/hyperlink" Target="https://ref.ly/2Chr21:1-2Chr21:2" TargetMode="External"/><Relationship Id="rId677" Type="http://schemas.openxmlformats.org/officeDocument/2006/relationships/hyperlink" Target="https://ref.ly/Ezra2:4" TargetMode="External"/><Relationship Id="rId678" Type="http://schemas.openxmlformats.org/officeDocument/2006/relationships/hyperlink" Target="https://ref.ly/Neh7:9" TargetMode="External"/><Relationship Id="rId679" Type="http://schemas.openxmlformats.org/officeDocument/2006/relationships/hyperlink" Target="https://ref.ly/Ezra8:8" TargetMode="External"/><Relationship Id="rId680" Type="http://schemas.openxmlformats.org/officeDocument/2006/relationships/hyperlink" Target="https://ref.ly/Ezra2:57" TargetMode="External"/><Relationship Id="rId681" Type="http://schemas.openxmlformats.org/officeDocument/2006/relationships/hyperlink" Target="https://ref.ly/Neh7:59" TargetMode="External"/><Relationship Id="rId682" Type="http://schemas.openxmlformats.org/officeDocument/2006/relationships/hyperlink" Target="https://ref.ly/Neh11:4" TargetMode="External"/><Relationship Id="rId683" Type="http://schemas.openxmlformats.org/officeDocument/2006/relationships/hyperlink" Target="https://ref.ly/Jer38:1" TargetMode="External"/><Relationship Id="rId684" Type="http://schemas.openxmlformats.org/officeDocument/2006/relationships/hyperlink" Target="https://ref.ly/1Chr4:37" TargetMode="External"/><Relationship Id="rId685" Type="http://schemas.openxmlformats.org/officeDocument/2006/relationships/hyperlink" Target="https://ref.ly/Gen46:21" TargetMode="External"/><Relationship Id="rId686" Type="http://schemas.openxmlformats.org/officeDocument/2006/relationships/hyperlink" Target="https://ref.ly/Num26:39" TargetMode="External"/><Relationship Id="rId687" Type="http://schemas.openxmlformats.org/officeDocument/2006/relationships/hyperlink" Target="https://ref.ly/1Chr7:12" TargetMode="External"/><Relationship Id="rId688" Type="http://schemas.openxmlformats.org/officeDocument/2006/relationships/hyperlink" Target="https://ref.ly/1Chr8:5" TargetMode="External"/><Relationship Id="rId689" Type="http://schemas.openxmlformats.org/officeDocument/2006/relationships/hyperlink" Target="https://ref.ly/Gen36:23" TargetMode="External"/><Relationship Id="rId690" Type="http://schemas.openxmlformats.org/officeDocument/2006/relationships/hyperlink" Target="https://ref.ly/1Chr1:40" TargetMode="External"/><Relationship Id="rId691" Type="http://schemas.openxmlformats.org/officeDocument/2006/relationships/hyperlink" Target="https://ref.ly/Exod15:22-Exod15:26" TargetMode="External"/><Relationship Id="rId692" Type="http://schemas.openxmlformats.org/officeDocument/2006/relationships/hyperlink" Target="https://ref.ly/Deut32:39" TargetMode="External"/><Relationship Id="rId693" Type="http://schemas.openxmlformats.org/officeDocument/2006/relationships/hyperlink" Target="https://ref.ly/Ps6:2" TargetMode="External"/><Relationship Id="rId694" Type="http://schemas.openxmlformats.org/officeDocument/2006/relationships/hyperlink" Target="https://ref.ly/Ps41:4" TargetMode="External"/><Relationship Id="rId695" Type="http://schemas.openxmlformats.org/officeDocument/2006/relationships/hyperlink" Target="https://ref.ly/Ps103:3" TargetMode="External"/><Relationship Id="rId696" Type="http://schemas.openxmlformats.org/officeDocument/2006/relationships/hyperlink" Target="https://ref.ly/Isa19:22" TargetMode="External"/><Relationship Id="rId697" Type="http://schemas.openxmlformats.org/officeDocument/2006/relationships/hyperlink" Target="https://ref.ly/Jer17:14" TargetMode="External"/><Relationship Id="rId698" Type="http://schemas.openxmlformats.org/officeDocument/2006/relationships/hyperlink" Target="https://ref.ly/Hos7:1" TargetMode="External"/><Relationship Id="rId699" Type="http://schemas.openxmlformats.org/officeDocument/2006/relationships/hyperlink" Target="https://ref.ly/Zech11:16" TargetMode="External"/><Relationship Id="rId700" Type="http://schemas.openxmlformats.org/officeDocument/2006/relationships/hyperlink" Target="https://ref.ly/Mark1:21-Mark1:45" TargetMode="External"/><Relationship Id="rId701" Type="http://schemas.openxmlformats.org/officeDocument/2006/relationships/hyperlink" Target="https://ref.ly/Mark2:1-Mark2:12" TargetMode="External"/><Relationship Id="rId702" Type="http://schemas.openxmlformats.org/officeDocument/2006/relationships/hyperlink" Target="https://ref.ly/Mark3:1-Mark3:6" TargetMode="External"/><Relationship Id="rId703" Type="http://schemas.openxmlformats.org/officeDocument/2006/relationships/hyperlink" Target="https://ref.ly/Mark3:7-Mark3:12" TargetMode="External"/><Relationship Id="rId704" Type="http://schemas.openxmlformats.org/officeDocument/2006/relationships/hyperlink" Target="https://ref.ly/Mark5:1-Mark5:20" TargetMode="External"/><Relationship Id="rId705" Type="http://schemas.openxmlformats.org/officeDocument/2006/relationships/hyperlink" Target="https://ref.ly/Mark5:21-Mark5:43" TargetMode="External"/><Relationship Id="rId706" Type="http://schemas.openxmlformats.org/officeDocument/2006/relationships/hyperlink" Target="https://ref.ly/Mark6:7-Mark6:13" TargetMode="External"/><Relationship Id="rId707" Type="http://schemas.openxmlformats.org/officeDocument/2006/relationships/hyperlink" Target="https://ref.ly/Mark6:53-Mark6:56" TargetMode="External"/><Relationship Id="rId708" Type="http://schemas.openxmlformats.org/officeDocument/2006/relationships/hyperlink" Target="https://ref.ly/Mark7:24-Mark7:30" TargetMode="External"/><Relationship Id="rId709" Type="http://schemas.openxmlformats.org/officeDocument/2006/relationships/hyperlink" Target="https://ref.ly/Mark7:31-Mark7:37" TargetMode="External"/><Relationship Id="rId710" Type="http://schemas.openxmlformats.org/officeDocument/2006/relationships/hyperlink" Target="https://ref.ly/Mark8:22-Mark8:26" TargetMode="External"/><Relationship Id="rId711" Type="http://schemas.openxmlformats.org/officeDocument/2006/relationships/hyperlink" Target="https://ref.ly/Mark9:14-Mark9:20" TargetMode="External"/><Relationship Id="rId712" Type="http://schemas.openxmlformats.org/officeDocument/2006/relationships/hyperlink" Target="https://ref.ly/Mark10:46-Mark10:52" TargetMode="External"/><Relationship Id="rId713" Type="http://schemas.openxmlformats.org/officeDocument/2006/relationships/hyperlink" Target="https://ref.ly/Mark2:10" TargetMode="External"/><Relationship Id="rId714" Type="http://schemas.openxmlformats.org/officeDocument/2006/relationships/hyperlink" Target="https://ref.ly/Mark10:32-Mark10:34" TargetMode="External"/><Relationship Id="rId715" Type="http://schemas.openxmlformats.org/officeDocument/2006/relationships/hyperlink" Target="https://ref.ly/Mark10:35-Mark10:45" TargetMode="External"/><Relationship Id="rId716" Type="http://schemas.openxmlformats.org/officeDocument/2006/relationships/hyperlink" Target="https://ref.ly/Matt4:23-Matt4:25" TargetMode="External"/><Relationship Id="rId717" Type="http://schemas.openxmlformats.org/officeDocument/2006/relationships/hyperlink" Target="https://ref.ly/Mark1:23-Mark1:28" TargetMode="External"/><Relationship Id="rId718" Type="http://schemas.openxmlformats.org/officeDocument/2006/relationships/hyperlink" Target="https://ref.ly/Matt8:1-Matt9:38" TargetMode="External"/><Relationship Id="rId719" Type="http://schemas.openxmlformats.org/officeDocument/2006/relationships/hyperlink" Target="https://ref.ly/Matt5:1-Matt7:29" TargetMode="External"/><Relationship Id="rId720" Type="http://schemas.openxmlformats.org/officeDocument/2006/relationships/hyperlink" Target="https://ref.ly/Matt8:17" TargetMode="External"/><Relationship Id="rId721" Type="http://schemas.openxmlformats.org/officeDocument/2006/relationships/hyperlink" Target="https://ref.ly/Matt8:16" TargetMode="External"/><Relationship Id="rId722" Type="http://schemas.openxmlformats.org/officeDocument/2006/relationships/hyperlink" Target="https://ref.ly/Isa53:4" TargetMode="External"/><Relationship Id="rId723" Type="http://schemas.openxmlformats.org/officeDocument/2006/relationships/hyperlink" Target="https://ref.ly/Matt12:15-Matt12:21" TargetMode="External"/><Relationship Id="rId724" Type="http://schemas.openxmlformats.org/officeDocument/2006/relationships/hyperlink" Target="https://ref.ly/Isa42:1-Isa42:4" TargetMode="External"/><Relationship Id="rId725" Type="http://schemas.openxmlformats.org/officeDocument/2006/relationships/hyperlink" Target="https://ref.ly/Isa6:9-Isa6:10" TargetMode="External"/><Relationship Id="rId726" Type="http://schemas.openxmlformats.org/officeDocument/2006/relationships/hyperlink" Target="https://ref.ly/Matt13:14-Matt13:15" TargetMode="External"/><Relationship Id="rId727" Type="http://schemas.openxmlformats.org/officeDocument/2006/relationships/hyperlink" Target="https://ref.ly/Luke4:16-Luke4:30" TargetMode="External"/><Relationship Id="rId728" Type="http://schemas.openxmlformats.org/officeDocument/2006/relationships/hyperlink" Target="https://ref.ly/Isa61:1-Isa61:2" TargetMode="External"/><Relationship Id="rId729" Type="http://schemas.openxmlformats.org/officeDocument/2006/relationships/hyperlink" Target="https://ref.ly/Luke4:18" TargetMode="External"/><Relationship Id="rId730" Type="http://schemas.openxmlformats.org/officeDocument/2006/relationships/hyperlink" Target="https://ref.ly/Mark6:45-Mark8:26" TargetMode="External"/><Relationship Id="rId731" Type="http://schemas.openxmlformats.org/officeDocument/2006/relationships/hyperlink" Target="https://ref.ly/Luke10:1-Luke10:12" TargetMode="External"/><Relationship Id="rId732" Type="http://schemas.openxmlformats.org/officeDocument/2006/relationships/hyperlink" Target="https://ref.ly/Luke10:8-Luke10:9" TargetMode="External"/><Relationship Id="rId733" Type="http://schemas.openxmlformats.org/officeDocument/2006/relationships/hyperlink" Target="https://ref.ly/John4:46-John4:54" TargetMode="External"/><Relationship Id="rId734" Type="http://schemas.openxmlformats.org/officeDocument/2006/relationships/hyperlink" Target="https://ref.ly/John5:1-John5:18" TargetMode="External"/><Relationship Id="rId735" Type="http://schemas.openxmlformats.org/officeDocument/2006/relationships/hyperlink" Target="https://ref.ly/John9:1-John9:41" TargetMode="External"/><Relationship Id="rId736" Type="http://schemas.openxmlformats.org/officeDocument/2006/relationships/hyperlink" Target="https://ref.ly/John11:1-John11:44" TargetMode="External"/><Relationship Id="rId737" Type="http://schemas.openxmlformats.org/officeDocument/2006/relationships/hyperlink" Target="https://ref.ly/Acts3:1-Acts3:16" TargetMode="External"/><Relationship Id="rId738" Type="http://schemas.openxmlformats.org/officeDocument/2006/relationships/hyperlink" Target="https://ref.ly/Acts4:8-Acts4:16" TargetMode="External"/><Relationship Id="rId739" Type="http://schemas.openxmlformats.org/officeDocument/2006/relationships/hyperlink" Target="https://ref.ly/Acts3:12-Acts3:26" TargetMode="External"/><Relationship Id="rId740" Type="http://schemas.openxmlformats.org/officeDocument/2006/relationships/hyperlink" Target="https://ref.ly/Acts4:29-Acts4:30" TargetMode="External"/><Relationship Id="rId741" Type="http://schemas.openxmlformats.org/officeDocument/2006/relationships/hyperlink" Target="https://ref.ly/Acts8:5" TargetMode="External"/><Relationship Id="rId742" Type="http://schemas.openxmlformats.org/officeDocument/2006/relationships/hyperlink" Target="https://ref.ly/Acts8:7" TargetMode="External"/><Relationship Id="rId743" Type="http://schemas.openxmlformats.org/officeDocument/2006/relationships/hyperlink" Target="https://ref.ly/Acts9:34" TargetMode="External"/><Relationship Id="rId744" Type="http://schemas.openxmlformats.org/officeDocument/2006/relationships/hyperlink" Target="https://ref.ly/Acts9:35" TargetMode="External"/><Relationship Id="rId745" Type="http://schemas.openxmlformats.org/officeDocument/2006/relationships/hyperlink" Target="https://ref.ly/Acts17:2-Acts17:3" TargetMode="External"/><Relationship Id="rId746" Type="http://schemas.openxmlformats.org/officeDocument/2006/relationships/hyperlink" Target="https://ref.ly/Acts14:8-Acts14:11" TargetMode="External"/><Relationship Id="rId747" Type="http://schemas.openxmlformats.org/officeDocument/2006/relationships/hyperlink" Target="https://ref.ly/Acts28:8" TargetMode="External"/><Relationship Id="rId748" Type="http://schemas.openxmlformats.org/officeDocument/2006/relationships/hyperlink" Target="https://ref.ly/Acts16:18" TargetMode="External"/><Relationship Id="rId749" Type="http://schemas.openxmlformats.org/officeDocument/2006/relationships/hyperlink" Target="https://ref.ly/Acts20:9-Acts20:10" TargetMode="External"/><Relationship Id="rId750" Type="http://schemas.openxmlformats.org/officeDocument/2006/relationships/hyperlink" Target="https://ref.ly/1Cor12:9" TargetMode="External"/><Relationship Id="rId751" Type="http://schemas.openxmlformats.org/officeDocument/2006/relationships/hyperlink" Target="https://ref.ly/1Cor12:30" TargetMode="External"/><Relationship Id="rId752" Type="http://schemas.openxmlformats.org/officeDocument/2006/relationships/hyperlink" Target="https://ref.ly/Jas5:14-Jas5:16" TargetMode="External"/><Relationship Id="rId753" Type="http://schemas.openxmlformats.org/officeDocument/2006/relationships/hyperlink" Target="https://ref.ly/Heb12:13" TargetMode="External"/><Relationship Id="rId754" Type="http://schemas.openxmlformats.org/officeDocument/2006/relationships/hyperlink" Target="https://ref.ly/1Chr26:16" TargetMode="External"/><Relationship Id="rId755" Type="http://schemas.openxmlformats.org/officeDocument/2006/relationships/hyperlink" Target="https://ref.ly/Ps22:15" TargetMode="External"/><Relationship Id="rId756" Type="http://schemas.openxmlformats.org/officeDocument/2006/relationships/hyperlink" Target="https://ref.ly/Isa30:14" TargetMode="External"/><Relationship Id="rId757" Type="http://schemas.openxmlformats.org/officeDocument/2006/relationships/hyperlink" Target="https://ref.ly/Isa45:9" TargetMode="External"/><Relationship Id="rId758" Type="http://schemas.openxmlformats.org/officeDocument/2006/relationships/hyperlink" Target="https://ref.ly/Ezek23:34" TargetMode="External"/><Relationship Id="rId759" Type="http://schemas.openxmlformats.org/officeDocument/2006/relationships/hyperlink" Target="https://ref.ly/Josh15:11" TargetMode="External"/><Relationship Id="rId760" Type="http://schemas.openxmlformats.org/officeDocument/2006/relationships/hyperlink" Target="https://ref.ly/Num26:31" TargetMode="External"/><Relationship Id="rId761" Type="http://schemas.openxmlformats.org/officeDocument/2006/relationships/hyperlink" Target="https://ref.ly/1Chr3:21-1Chr3:22" TargetMode="External"/><Relationship Id="rId762" Type="http://schemas.openxmlformats.org/officeDocument/2006/relationships/hyperlink" Target="https://ref.ly/1Chr24:11" TargetMode="External"/><Relationship Id="rId763" Type="http://schemas.openxmlformats.org/officeDocument/2006/relationships/hyperlink" Target="https://ref.ly/2Chr31:15" TargetMode="External"/><Relationship Id="rId764" Type="http://schemas.openxmlformats.org/officeDocument/2006/relationships/hyperlink" Target="https://ref.ly/Ezra8:3" TargetMode="External"/><Relationship Id="rId765" Type="http://schemas.openxmlformats.org/officeDocument/2006/relationships/hyperlink" Target="https://ref.ly/Ezra8:5" TargetMode="External"/><Relationship Id="rId766" Type="http://schemas.openxmlformats.org/officeDocument/2006/relationships/hyperlink" Target="https://ref.ly/Ezra10:2" TargetMode="External"/><Relationship Id="rId767" Type="http://schemas.openxmlformats.org/officeDocument/2006/relationships/hyperlink" Target="https://ref.ly/Neh3:29" TargetMode="External"/><Relationship Id="rId768" Type="http://schemas.openxmlformats.org/officeDocument/2006/relationships/hyperlink" Target="https://ref.ly/Neh6:18" TargetMode="External"/><Relationship Id="rId769" Type="http://schemas.openxmlformats.org/officeDocument/2006/relationships/hyperlink" Target="https://ref.ly/Gen12:6" TargetMode="External"/><Relationship Id="rId770" Type="http://schemas.openxmlformats.org/officeDocument/2006/relationships/hyperlink" Target="https://ref.ly/Gen34:1-Gen34:31" TargetMode="External"/><Relationship Id="rId771" Type="http://schemas.openxmlformats.org/officeDocument/2006/relationships/hyperlink" Target="https://ref.ly/Josh24:32" TargetMode="External"/><Relationship Id="rId772" Type="http://schemas.openxmlformats.org/officeDocument/2006/relationships/hyperlink" Target="https://ref.ly/Josh17:2" TargetMode="External"/><Relationship Id="rId773" Type="http://schemas.openxmlformats.org/officeDocument/2006/relationships/hyperlink" Target="https://ref.ly/1Chr7:19" TargetMode="External"/><Relationship Id="rId774" Type="http://schemas.openxmlformats.org/officeDocument/2006/relationships/hyperlink" Target="https://ref.ly/Gen12:6-Gen12:7" TargetMode="External"/><Relationship Id="rId775" Type="http://schemas.openxmlformats.org/officeDocument/2006/relationships/hyperlink" Target="https://ref.ly/Gen34:20,Gen34:24" TargetMode="External"/><Relationship Id="rId776" Type="http://schemas.openxmlformats.org/officeDocument/2006/relationships/hyperlink" Target="https://ref.ly/Gen37:12-Gen37:14" TargetMode="External"/><Relationship Id="rId777" Type="http://schemas.openxmlformats.org/officeDocument/2006/relationships/hyperlink" Target="https://ref.ly/Josh8:30-Josh8:35" TargetMode="External"/><Relationship Id="rId778" Type="http://schemas.openxmlformats.org/officeDocument/2006/relationships/hyperlink" Target="https://ref.ly/Josh20:7" TargetMode="External"/><Relationship Id="rId779" Type="http://schemas.openxmlformats.org/officeDocument/2006/relationships/hyperlink" Target="https://ref.ly/Josh21:21" TargetMode="External"/><Relationship Id="rId780" Type="http://schemas.openxmlformats.org/officeDocument/2006/relationships/hyperlink" Target="https://ref.ly/Josh24:1,Josh24:25" TargetMode="External"/><Relationship Id="rId781" Type="http://schemas.openxmlformats.org/officeDocument/2006/relationships/hyperlink" Target="https://ref.ly/Judg9:1-Judg9:7,Judg9:23-Judg9:57" TargetMode="External"/><Relationship Id="rId782" Type="http://schemas.openxmlformats.org/officeDocument/2006/relationships/hyperlink" Target="https://ref.ly/1Kgs12:1" TargetMode="External"/><Relationship Id="rId783" Type="http://schemas.openxmlformats.org/officeDocument/2006/relationships/hyperlink" Target="https://ref.ly/Judg9:3-Judg9:4,Judg9:46" TargetMode="External"/><Relationship Id="rId784" Type="http://schemas.openxmlformats.org/officeDocument/2006/relationships/hyperlink" Target="https://ref.ly/1Kgs14:25" TargetMode="External"/><Relationship Id="rId785" Type="http://schemas.openxmlformats.org/officeDocument/2006/relationships/hyperlink" Target="https://ref.ly/Judg9:46-Judg9:49" TargetMode="External"/><Relationship Id="rId786" Type="http://schemas.openxmlformats.org/officeDocument/2006/relationships/hyperlink" Target="https://ref.ly/Gen9:27" TargetMode="External"/><Relationship Id="rId787" Type="http://schemas.openxmlformats.org/officeDocument/2006/relationships/hyperlink" Target="https://ref.ly/Exod25:8" TargetMode="External"/><Relationship Id="rId788" Type="http://schemas.openxmlformats.org/officeDocument/2006/relationships/hyperlink" Target="https://ref.ly/Exod29:45-Exod29:46" TargetMode="External"/><Relationship Id="rId789" Type="http://schemas.openxmlformats.org/officeDocument/2006/relationships/hyperlink" Target="https://ref.ly/Num5:3" TargetMode="External"/><Relationship Id="rId790" Type="http://schemas.openxmlformats.org/officeDocument/2006/relationships/hyperlink" Target="https://ref.ly/1Kgs6:13" TargetMode="External"/><Relationship Id="rId791" Type="http://schemas.openxmlformats.org/officeDocument/2006/relationships/hyperlink" Target="https://ref.ly/Ps68:16-Ps68:18" TargetMode="External"/><Relationship Id="rId792" Type="http://schemas.openxmlformats.org/officeDocument/2006/relationships/hyperlink" Target="https://ref.ly/Ps74:2" TargetMode="External"/><Relationship Id="rId793" Type="http://schemas.openxmlformats.org/officeDocument/2006/relationships/hyperlink" Target="https://ref.ly/Isa8:18" TargetMode="External"/><Relationship Id="rId794" Type="http://schemas.openxmlformats.org/officeDocument/2006/relationships/hyperlink" Target="https://ref.ly/Ezek43:7-Ezek43:9" TargetMode="External"/><Relationship Id="rId795" Type="http://schemas.openxmlformats.org/officeDocument/2006/relationships/hyperlink" Target="https://ref.ly/Joel3:17" TargetMode="External"/><Relationship Id="rId796" Type="http://schemas.openxmlformats.org/officeDocument/2006/relationships/hyperlink" Target="https://ref.ly/Zech2:10-Zech2:11" TargetMode="External"/><Relationship Id="rId797" Type="http://schemas.openxmlformats.org/officeDocument/2006/relationships/hyperlink" Target="https://ref.ly/Exod19:16-Exod19:18" TargetMode="External"/><Relationship Id="rId798" Type="http://schemas.openxmlformats.org/officeDocument/2006/relationships/hyperlink" Target="https://ref.ly/Exod40:34-Exod40:38" TargetMode="External"/><Relationship Id="rId799" Type="http://schemas.openxmlformats.org/officeDocument/2006/relationships/hyperlink" Target="https://ref.ly/1Kgs8:10-1Kgs8:13" TargetMode="External"/><Relationship Id="rId800" Type="http://schemas.openxmlformats.org/officeDocument/2006/relationships/hyperlink" Target="https://ref.ly/2Chr6:1-2Chr6:2" TargetMode="External"/><Relationship Id="rId801" Type="http://schemas.openxmlformats.org/officeDocument/2006/relationships/hyperlink" Target="https://ref.ly/Luke2:9" TargetMode="External"/><Relationship Id="rId802" Type="http://schemas.openxmlformats.org/officeDocument/2006/relationships/hyperlink" Target="https://ref.ly/Luke9:29" TargetMode="External"/><Relationship Id="rId803" Type="http://schemas.openxmlformats.org/officeDocument/2006/relationships/hyperlink" Target="https://ref.ly/Acts9:3-Acts9:6" TargetMode="External"/><Relationship Id="rId804" Type="http://schemas.openxmlformats.org/officeDocument/2006/relationships/hyperlink" Target="https://ref.ly/Acts22:6-Acts22:11" TargetMode="External"/><Relationship Id="rId805" Type="http://schemas.openxmlformats.org/officeDocument/2006/relationships/hyperlink" Target="https://ref.ly/Acts26:12-Acts26:16" TargetMode="External"/><Relationship Id="rId806" Type="http://schemas.openxmlformats.org/officeDocument/2006/relationships/hyperlink" Target="https://ref.ly/2Pet1:16-2Pet1:18" TargetMode="External"/><Relationship Id="rId807" Type="http://schemas.openxmlformats.org/officeDocument/2006/relationships/hyperlink" Target="https://ref.ly/John1:14" TargetMode="External"/><Relationship Id="rId808" Type="http://schemas.openxmlformats.org/officeDocument/2006/relationships/hyperlink" Target="https://ref.ly/John1:32" TargetMode="External"/><Relationship Id="rId809" Type="http://schemas.openxmlformats.org/officeDocument/2006/relationships/hyperlink" Target="https://ref.ly/John15:4-John15:10" TargetMode="External"/><Relationship Id="rId810" Type="http://schemas.openxmlformats.org/officeDocument/2006/relationships/hyperlink" Target="https://ref.ly/1John2:6" TargetMode="External"/><Relationship Id="rId811" Type="http://schemas.openxmlformats.org/officeDocument/2006/relationships/hyperlink" Target="https://ref.ly/1John3:6" TargetMode="External"/><Relationship Id="rId812" Type="http://schemas.openxmlformats.org/officeDocument/2006/relationships/hyperlink" Target="https://ref.ly/2John1:9" TargetMode="External"/><Relationship Id="rId813" Type="http://schemas.openxmlformats.org/officeDocument/2006/relationships/hyperlink" Target="https://ref.ly/Col1:19" TargetMode="External"/><Relationship Id="rId814" Type="http://schemas.openxmlformats.org/officeDocument/2006/relationships/hyperlink" Target="https://ref.ly/Col2:9" TargetMode="External"/><Relationship Id="rId815" Type="http://schemas.openxmlformats.org/officeDocument/2006/relationships/hyperlink" Target="https://ref.ly/Col1:15-Col1:23" TargetMode="External"/><Relationship Id="rId816" Type="http://schemas.openxmlformats.org/officeDocument/2006/relationships/hyperlink" Target="https://ref.ly/2Cor4:4-2Cor4:6" TargetMode="External"/><Relationship Id="rId817" Type="http://schemas.openxmlformats.org/officeDocument/2006/relationships/hyperlink" Target="https://ref.ly/Heb1:3" TargetMode="External"/><Relationship Id="rId818" Type="http://schemas.openxmlformats.org/officeDocument/2006/relationships/hyperlink" Target="https://ref.ly/1Kgs22:42" TargetMode="External"/><Relationship Id="rId819" Type="http://schemas.openxmlformats.org/officeDocument/2006/relationships/hyperlink" Target="https://ref.ly/2Chr20:31" TargetMode="External"/><Relationship Id="rId820" Type="http://schemas.openxmlformats.org/officeDocument/2006/relationships/hyperlink" Target="https://ref.ly/1Chr7:37" TargetMode="External"/><Relationship Id="rId821" Type="http://schemas.openxmlformats.org/officeDocument/2006/relationships/hyperlink" Target="https://ref.ly/Matt4:24" TargetMode="External"/><Relationship Id="rId822" Type="http://schemas.openxmlformats.org/officeDocument/2006/relationships/hyperlink" Target="https://ref.ly/John5:3" TargetMode="External"/><Relationship Id="rId823" Type="http://schemas.openxmlformats.org/officeDocument/2006/relationships/hyperlink" Target="https://ref.ly/Luke7:2" TargetMode="External"/><Relationship Id="rId824" Type="http://schemas.openxmlformats.org/officeDocument/2006/relationships/hyperlink" Target="https://ref.ly/Matt9:2" TargetMode="External"/><Relationship Id="rId825" Type="http://schemas.openxmlformats.org/officeDocument/2006/relationships/hyperlink" Target="https://ref.ly/Mark2:3-Mark2:10" TargetMode="External"/><Relationship Id="rId826" Type="http://schemas.openxmlformats.org/officeDocument/2006/relationships/hyperlink" Target="https://ref.ly/Luke5:18" TargetMode="External"/><Relationship Id="rId827" Type="http://schemas.openxmlformats.org/officeDocument/2006/relationships/hyperlink" Target="https://ref.ly/Acts9:33" TargetMode="External"/><Relationship Id="rId828" Type="http://schemas.openxmlformats.org/officeDocument/2006/relationships/hyperlink" Target="https://ref.ly/Hos10:14" TargetMode="External"/><Relationship Id="rId829" Type="http://schemas.openxmlformats.org/officeDocument/2006/relationships/hyperlink" Target="https://ref.ly/1Kgs19:15-1Kgs19:18" TargetMode="External"/><Relationship Id="rId830" Type="http://schemas.openxmlformats.org/officeDocument/2006/relationships/hyperlink" Target="https://ref.ly/2Kgs15:17-2Kgs15:29" TargetMode="External"/><Relationship Id="rId831" Type="http://schemas.openxmlformats.org/officeDocument/2006/relationships/hyperlink" Target="https://ref.ly/2Kgs17:3" TargetMode="External"/><Relationship Id="rId832" Type="http://schemas.openxmlformats.org/officeDocument/2006/relationships/hyperlink" Target="https://ref.ly/1Chr26:14" TargetMode="External"/><Relationship Id="rId833" Type="http://schemas.openxmlformats.org/officeDocument/2006/relationships/hyperlink" Target="https://ref.ly/1Chr26:1-1Chr26:2" TargetMode="External"/><Relationship Id="rId834" Type="http://schemas.openxmlformats.org/officeDocument/2006/relationships/hyperlink" Target="https://ref.ly/Ezra10:39-Ezra10:41" TargetMode="External"/><Relationship Id="rId835" Type="http://schemas.openxmlformats.org/officeDocument/2006/relationships/hyperlink" Target="https://ref.ly/Neh3:30" TargetMode="External"/><Relationship Id="rId836" Type="http://schemas.openxmlformats.org/officeDocument/2006/relationships/hyperlink" Target="https://ref.ly/Neh13:13" TargetMode="External"/><Relationship Id="rId837" Type="http://schemas.openxmlformats.org/officeDocument/2006/relationships/hyperlink" Target="https://ref.ly/Jer36:14" TargetMode="External"/><Relationship Id="rId838" Type="http://schemas.openxmlformats.org/officeDocument/2006/relationships/hyperlink" Target="https://ref.ly/Jer36:26" TargetMode="External"/><Relationship Id="rId839" Type="http://schemas.openxmlformats.org/officeDocument/2006/relationships/hyperlink" Target="https://ref.ly/Jer37:3" TargetMode="External"/><Relationship Id="rId840" Type="http://schemas.openxmlformats.org/officeDocument/2006/relationships/hyperlink" Target="https://ref.ly/Jer37:13" TargetMode="External"/><Relationship Id="rId841" Type="http://schemas.openxmlformats.org/officeDocument/2006/relationships/hyperlink" Target="https://ref.ly/2Kgs15:10-2Kgs15:15" TargetMode="External"/><Relationship Id="rId842" Type="http://schemas.openxmlformats.org/officeDocument/2006/relationships/hyperlink" Target="https://ref.ly/2Chr34:22" TargetMode="External"/><Relationship Id="rId843" Type="http://schemas.openxmlformats.org/officeDocument/2006/relationships/hyperlink" Target="https://ref.ly/2Kgs22:14" TargetMode="External"/><Relationship Id="rId844" Type="http://schemas.openxmlformats.org/officeDocument/2006/relationships/hyperlink" Target="https://ref.ly/1Chr2:40-1Chr2:41" TargetMode="External"/><Relationship Id="rId845" Type="http://schemas.openxmlformats.org/officeDocument/2006/relationships/hyperlink" Target="https://ref.ly/1Chr3:15" TargetMode="External"/><Relationship Id="rId846" Type="http://schemas.openxmlformats.org/officeDocument/2006/relationships/hyperlink" Target="https://ref.ly/Jer22:11" TargetMode="External"/><Relationship Id="rId847" Type="http://schemas.openxmlformats.org/officeDocument/2006/relationships/hyperlink" Target="https://ref.ly/1Chr4:25" TargetMode="External"/><Relationship Id="rId848" Type="http://schemas.openxmlformats.org/officeDocument/2006/relationships/hyperlink" Target="https://ref.ly/1Chr6:12-1Chr6:13" TargetMode="External"/><Relationship Id="rId849" Type="http://schemas.openxmlformats.org/officeDocument/2006/relationships/hyperlink" Target="https://ref.ly/Ezra7:2" TargetMode="External"/><Relationship Id="rId850" Type="http://schemas.openxmlformats.org/officeDocument/2006/relationships/hyperlink" Target="https://ref.ly/1Chr7:13" TargetMode="External"/><Relationship Id="rId851" Type="http://schemas.openxmlformats.org/officeDocument/2006/relationships/hyperlink" Target="https://ref.ly/1Chr9:17-1Chr9:19,1Chr9:31" TargetMode="External"/><Relationship Id="rId852" Type="http://schemas.openxmlformats.org/officeDocument/2006/relationships/hyperlink" Target="https://ref.ly/Ezra2:42" TargetMode="External"/><Relationship Id="rId853" Type="http://schemas.openxmlformats.org/officeDocument/2006/relationships/hyperlink" Target="https://ref.ly/Neh7:45" TargetMode="External"/><Relationship Id="rId854" Type="http://schemas.openxmlformats.org/officeDocument/2006/relationships/hyperlink" Target="https://ref.ly/2Chr28:12" TargetMode="External"/><Relationship Id="rId855" Type="http://schemas.openxmlformats.org/officeDocument/2006/relationships/hyperlink" Target="https://ref.ly/Ezra10:24" TargetMode="External"/><Relationship Id="rId856" Type="http://schemas.openxmlformats.org/officeDocument/2006/relationships/hyperlink" Target="https://ref.ly/Ezra10:42" TargetMode="External"/><Relationship Id="rId857" Type="http://schemas.openxmlformats.org/officeDocument/2006/relationships/hyperlink" Target="https://ref.ly/Neh3:12" TargetMode="External"/><Relationship Id="rId858" Type="http://schemas.openxmlformats.org/officeDocument/2006/relationships/hyperlink" Target="https://ref.ly/Neh3:15" TargetMode="External"/><Relationship Id="rId859" Type="http://schemas.openxmlformats.org/officeDocument/2006/relationships/hyperlink" Target="https://ref.ly/Jer32:7" TargetMode="External"/><Relationship Id="rId860" Type="http://schemas.openxmlformats.org/officeDocument/2006/relationships/hyperlink" Target="https://ref.ly/Jer35:4" TargetMode="External"/><Relationship Id="rId861" Type="http://schemas.openxmlformats.org/officeDocument/2006/relationships/hyperlink" Target="https://ref.ly/Jer52:24" TargetMode="External"/><Relationship Id="rId862" Type="http://schemas.openxmlformats.org/officeDocument/2006/relationships/hyperlink" Target="https://ref.ly/Num34:27" TargetMode="External"/><Relationship Id="rId863" Type="http://schemas.openxmlformats.org/officeDocument/2006/relationships/hyperlink" Target="https://ref.ly/Num1:6" TargetMode="External"/><Relationship Id="rId864" Type="http://schemas.openxmlformats.org/officeDocument/2006/relationships/hyperlink" Target="https://ref.ly/Num2:12" TargetMode="External"/><Relationship Id="rId865" Type="http://schemas.openxmlformats.org/officeDocument/2006/relationships/hyperlink" Target="https://ref.ly/Num7:36,Num7:41" TargetMode="External"/><Relationship Id="rId866" Type="http://schemas.openxmlformats.org/officeDocument/2006/relationships/hyperlink" Target="https://ref.ly/Num10:19" TargetMode="External"/><Relationship Id="rId867" Type="http://schemas.openxmlformats.org/officeDocument/2006/relationships/hyperlink" Target="https://ref.ly/Jdt8:1" TargetMode="External"/><Relationship Id="rId868" Type="http://schemas.openxmlformats.org/officeDocument/2006/relationships/hyperlink" Target="https://ref.ly/Lev24:11-Lev24:16" TargetMode="External"/><Relationship Id="rId869" Type="http://schemas.openxmlformats.org/officeDocument/2006/relationships/hyperlink" Target="https://ref.ly/1Chr3:19" TargetMode="External"/><Relationship Id="rId870" Type="http://schemas.openxmlformats.org/officeDocument/2006/relationships/hyperlink" Target="https://ref.ly/1Chr23:9" TargetMode="External"/><Relationship Id="rId871" Type="http://schemas.openxmlformats.org/officeDocument/2006/relationships/hyperlink" Target="https://ref.ly/1Chr23:18" TargetMode="External"/><Relationship Id="rId872" Type="http://schemas.openxmlformats.org/officeDocument/2006/relationships/hyperlink" Target="https://ref.ly/1Chr26:25-1Chr26:28" TargetMode="External"/><Relationship Id="rId873" Type="http://schemas.openxmlformats.org/officeDocument/2006/relationships/hyperlink" Target="https://ref.ly/2Chr11:20" TargetMode="External"/><Relationship Id="rId874" Type="http://schemas.openxmlformats.org/officeDocument/2006/relationships/hyperlink" Target="https://ref.ly/Ezra8:10" TargetMode="External"/><Relationship Id="rId875" Type="http://schemas.openxmlformats.org/officeDocument/2006/relationships/hyperlink" Target="https://ref.ly/1Chr24:22" TargetMode="External"/><Relationship Id="rId876" Type="http://schemas.openxmlformats.org/officeDocument/2006/relationships/hyperlink" Target="https://ref.ly/Gen46:24" TargetMode="External"/><Relationship Id="rId877" Type="http://schemas.openxmlformats.org/officeDocument/2006/relationships/hyperlink" Target="https://ref.ly/Num26:49" TargetMode="External"/><Relationship Id="rId878" Type="http://schemas.openxmlformats.org/officeDocument/2006/relationships/hyperlink" Target="https://ref.ly/1Chr9:38" TargetMode="External"/><Relationship Id="rId879" Type="http://schemas.openxmlformats.org/officeDocument/2006/relationships/hyperlink" Target="https://ref.ly/1Chr2:53" TargetMode="External"/><Relationship Id="rId880" Type="http://schemas.openxmlformats.org/officeDocument/2006/relationships/hyperlink" Target="https://ref.ly/John2:5" TargetMode="External"/><Relationship Id="rId881" Type="http://schemas.openxmlformats.org/officeDocument/2006/relationships/hyperlink" Target="https://ref.ly/Matt22:13" TargetMode="External"/><Relationship Id="rId882" Type="http://schemas.openxmlformats.org/officeDocument/2006/relationships/hyperlink" Target="https://ref.ly/2Cor11:15" TargetMode="External"/><Relationship Id="rId883" Type="http://schemas.openxmlformats.org/officeDocument/2006/relationships/hyperlink" Target="https://ref.ly/2Cor6:4" TargetMode="External"/><Relationship Id="rId884" Type="http://schemas.openxmlformats.org/officeDocument/2006/relationships/hyperlink" Target="https://ref.ly/2Cor11:23" TargetMode="External"/><Relationship Id="rId885" Type="http://schemas.openxmlformats.org/officeDocument/2006/relationships/hyperlink" Target="https://ref.ly/Col1:24-Col1:25" TargetMode="External"/><Relationship Id="rId886" Type="http://schemas.openxmlformats.org/officeDocument/2006/relationships/hyperlink" Target="https://ref.ly/Rom13:4" TargetMode="External"/><Relationship Id="rId887" Type="http://schemas.openxmlformats.org/officeDocument/2006/relationships/hyperlink" Target="https://ref.ly/Matt20:26-Matt20:28" TargetMode="External"/><Relationship Id="rId888" Type="http://schemas.openxmlformats.org/officeDocument/2006/relationships/hyperlink" Target="https://ref.ly/Luke22:26-Luke22:27" TargetMode="External"/><Relationship Id="rId889" Type="http://schemas.openxmlformats.org/officeDocument/2006/relationships/hyperlink" Target="https://ref.ly/Matt25:31-Matt25:46" TargetMode="External"/><Relationship Id="rId890" Type="http://schemas.openxmlformats.org/officeDocument/2006/relationships/hyperlink" Target="https://ref.ly/Matt25:45" TargetMode="External"/><Relationship Id="rId891" Type="http://schemas.openxmlformats.org/officeDocument/2006/relationships/hyperlink" Target="https://ref.ly/Luke4:20" TargetMode="External"/><Relationship Id="rId892" Type="http://schemas.openxmlformats.org/officeDocument/2006/relationships/hyperlink" Target="https://ref.ly/Acts6:1-Acts6:6" TargetMode="External"/><Relationship Id="rId893" Type="http://schemas.openxmlformats.org/officeDocument/2006/relationships/hyperlink" Target="https://ref.ly/Phil1:1" TargetMode="External"/><Relationship Id="rId894" Type="http://schemas.openxmlformats.org/officeDocument/2006/relationships/hyperlink" Target="https://ref.ly/1Tim3:8-1Tim3:13" TargetMode="External"/><Relationship Id="rId895" Type="http://schemas.openxmlformats.org/officeDocument/2006/relationships/hyperlink" Target="https://ref.ly/Acts6:3" TargetMode="External"/><Relationship Id="rId896" Type="http://schemas.openxmlformats.org/officeDocument/2006/relationships/hyperlink" Target="https://ref.ly/Acts6:2" TargetMode="External"/><Relationship Id="rId897" Type="http://schemas.openxmlformats.org/officeDocument/2006/relationships/hyperlink" Target="https://ref.ly/Acts6:4" TargetMode="External"/><Relationship Id="rId898" Type="http://schemas.openxmlformats.org/officeDocument/2006/relationships/hyperlink" Target="https://ref.ly/Acts6:8" TargetMode="External"/><Relationship Id="rId899" Type="http://schemas.openxmlformats.org/officeDocument/2006/relationships/hyperlink" Target="https://ref.ly/Acts6:1-Acts6:15" TargetMode="External"/><Relationship Id="rId900" Type="http://schemas.openxmlformats.org/officeDocument/2006/relationships/hyperlink" Target="https://ref.ly/Acts8:12" TargetMode="External"/><Relationship Id="rId901" Type="http://schemas.openxmlformats.org/officeDocument/2006/relationships/hyperlink" Target="https://ref.ly/Acts8:38" TargetMode="External"/><Relationship Id="rId902" Type="http://schemas.openxmlformats.org/officeDocument/2006/relationships/hyperlink" Target="https://ref.ly/Acts21:8" TargetMode="External"/><Relationship Id="rId903" Type="http://schemas.openxmlformats.org/officeDocument/2006/relationships/hyperlink" Target="https://ref.ly/Phil4:14-Phil4:18" TargetMode="External"/><Relationship Id="rId904" Type="http://schemas.openxmlformats.org/officeDocument/2006/relationships/hyperlink" Target="https://ref.ly/1Tim3:11" TargetMode="External"/><Relationship Id="rId905" Type="http://schemas.openxmlformats.org/officeDocument/2006/relationships/hyperlink" Target="https://ref.ly/1Tim3:2" TargetMode="External"/><Relationship Id="rId906" Type="http://schemas.openxmlformats.org/officeDocument/2006/relationships/hyperlink" Target="https://ref.ly/1Tim3:13" TargetMode="External"/><Relationship Id="rId907" Type="http://schemas.openxmlformats.org/officeDocument/2006/relationships/hyperlink" Target="https://ref.ly/Num11:16-Num11:17" TargetMode="External"/><Relationship Id="rId908" Type="http://schemas.openxmlformats.org/officeDocument/2006/relationships/hyperlink" Target="https://ref.ly/Deut29:10" TargetMode="External"/><Relationship Id="rId909" Type="http://schemas.openxmlformats.org/officeDocument/2006/relationships/hyperlink" Target="https://ref.ly/Rom16:1" TargetMode="External"/><Relationship Id="rId910" Type="http://schemas.openxmlformats.org/officeDocument/2006/relationships/hyperlink" Target="https://ref.ly/Rom16:2" TargetMode="External"/><Relationship Id="rId911" Type="http://schemas.openxmlformats.org/officeDocument/2006/relationships/hyperlink" Target="https://ref.ly/Rom12:8" TargetMode="External"/><Relationship Id="rId912" Type="http://schemas.openxmlformats.org/officeDocument/2006/relationships/hyperlink" Target="https://ref.ly/1Tim3:4-1Tim3:5" TargetMode="External"/><Relationship Id="rId913" Type="http://schemas.openxmlformats.org/officeDocument/2006/relationships/hyperlink" Target="https://ref.ly/Mark10:45" TargetMode="External"/><Relationship Id="rId914" Type="http://schemas.openxmlformats.org/officeDocument/2006/relationships/hyperlink" Target="https://ref.ly/Acts5:14" TargetMode="External"/><Relationship Id="rId915" Type="http://schemas.openxmlformats.org/officeDocument/2006/relationships/hyperlink" Target="https://ref.ly/Acts17:4" TargetMode="External"/><Relationship Id="rId916" Type="http://schemas.openxmlformats.org/officeDocument/2006/relationships/hyperlink" Target="https://ref.ly/Deut6:4" TargetMode="External"/><Relationship Id="rId917" Type="http://schemas.openxmlformats.org/officeDocument/2006/relationships/hyperlink" Target="https://ref.ly/Deut6:4-Deut6:9" TargetMode="External"/><Relationship Id="rId918" Type="http://schemas.openxmlformats.org/officeDocument/2006/relationships/hyperlink" Target="https://ref.ly/Mark12:29" TargetMode="External"/><Relationship Id="rId919" Type="http://schemas.openxmlformats.org/officeDocument/2006/relationships/hyperlink" Target="https://ref.ly/Gen2:24" TargetMode="External"/><Relationship Id="rId920" Type="http://schemas.openxmlformats.org/officeDocument/2006/relationships/hyperlink" Target="https://ref.ly/1Chr12:3" TargetMode="External"/><Relationship Id="rId921" Type="http://schemas.openxmlformats.org/officeDocument/2006/relationships/hyperlink" Target="https://ref.ly/Acts27:14" TargetMode="External"/><Relationship Id="rId922" Type="http://schemas.openxmlformats.org/officeDocument/2006/relationships/hyperlink" Target="https://ref.ly/1Chr2:28,1Chr2:32" TargetMode="External"/><Relationship Id="rId923" Type="http://schemas.openxmlformats.org/officeDocument/2006/relationships/hyperlink" Target="https://ref.ly/1Chr2:44-1Chr2:45" TargetMode="External"/><Relationship Id="rId924" Type="http://schemas.openxmlformats.org/officeDocument/2006/relationships/hyperlink" Target="https://ref.ly/1Chr4:17-1Chr4:18" TargetMode="External"/><Relationship Id="rId925" Type="http://schemas.openxmlformats.org/officeDocument/2006/relationships/hyperlink" Target="https://ref.ly/Gen14:2" TargetMode="External"/><Relationship Id="rId926" Type="http://schemas.openxmlformats.org/officeDocument/2006/relationships/hyperlink" Target="https://ref.ly/Gen36:13,Gen36:17" TargetMode="External"/><Relationship Id="rId927" Type="http://schemas.openxmlformats.org/officeDocument/2006/relationships/hyperlink" Target="https://ref.ly/1Chr1:37" TargetMode="External"/><Relationship Id="rId928" Type="http://schemas.openxmlformats.org/officeDocument/2006/relationships/hyperlink" Target="https://ref.ly/1Sam16:9" TargetMode="External"/><Relationship Id="rId929" Type="http://schemas.openxmlformats.org/officeDocument/2006/relationships/hyperlink" Target="https://ref.ly/1Sam17:13" TargetMode="External"/><Relationship Id="rId930" Type="http://schemas.openxmlformats.org/officeDocument/2006/relationships/hyperlink" Target="https://ref.ly/2Sam21:20-2Sam21:21" TargetMode="External"/><Relationship Id="rId931" Type="http://schemas.openxmlformats.org/officeDocument/2006/relationships/hyperlink" Target="https://ref.ly/2Sam13:3-2Sam13:39" TargetMode="External"/><Relationship Id="rId932" Type="http://schemas.openxmlformats.org/officeDocument/2006/relationships/hyperlink" Target="https://ref.ly/1Chr2:13" TargetMode="External"/><Relationship Id="rId933" Type="http://schemas.openxmlformats.org/officeDocument/2006/relationships/hyperlink" Target="https://ref.ly/1Chr20:7" TargetMode="External"/><Relationship Id="rId934" Type="http://schemas.openxmlformats.org/officeDocument/2006/relationships/hyperlink" Target="https://ref.ly/2Sam13:3" TargetMode="External"/><Relationship Id="rId935" Type="http://schemas.openxmlformats.org/officeDocument/2006/relationships/hyperlink" Target="https://ref.ly/2Sam21:21" TargetMode="External"/><Relationship Id="rId936" Type="http://schemas.openxmlformats.org/officeDocument/2006/relationships/hyperlink" Target="https://ref.ly/2Sam23:11-2Sam23:12" TargetMode="External"/><Relationship Id="rId937" Type="http://schemas.openxmlformats.org/officeDocument/2006/relationships/hyperlink" Target="https://ref.ly/2Sam23:24-2Sam23:25" TargetMode="External"/><Relationship Id="rId938" Type="http://schemas.openxmlformats.org/officeDocument/2006/relationships/hyperlink" Target="https://ref.ly/1Chr11:27" TargetMode="External"/><Relationship Id="rId939" Type="http://schemas.openxmlformats.org/officeDocument/2006/relationships/hyperlink" Target="https://ref.ly/1Chr27:8" TargetMode="External"/><Relationship Id="rId940" Type="http://schemas.openxmlformats.org/officeDocument/2006/relationships/hyperlink" Target="https://ref.ly/Judg3:31" TargetMode="External"/><Relationship Id="rId941" Type="http://schemas.openxmlformats.org/officeDocument/2006/relationships/hyperlink" Target="https://ref.ly/Judg5:6" TargetMode="External"/><Relationship Id="rId942" Type="http://schemas.openxmlformats.org/officeDocument/2006/relationships/hyperlink" Target="https://ref.ly/1Chr8:21" TargetMode="External"/><Relationship Id="rId943" Type="http://schemas.openxmlformats.org/officeDocument/2006/relationships/hyperlink" Target="https://ref.ly/Gen46:13" TargetMode="External"/><Relationship Id="rId944" Type="http://schemas.openxmlformats.org/officeDocument/2006/relationships/hyperlink" Target="https://ref.ly/1Chr7:1" TargetMode="External"/><Relationship Id="rId945" Type="http://schemas.openxmlformats.org/officeDocument/2006/relationships/hyperlink" Target="https://ref.ly/Num26:24" TargetMode="External"/><Relationship Id="rId946" Type="http://schemas.openxmlformats.org/officeDocument/2006/relationships/hyperlink" Target="https://ref.ly/Josh11:1" TargetMode="External"/><Relationship Id="rId947" Type="http://schemas.openxmlformats.org/officeDocument/2006/relationships/hyperlink" Target="https://ref.ly/Josh19:15-Josh19:16" TargetMode="External"/><Relationship Id="rId948" Type="http://schemas.openxmlformats.org/officeDocument/2006/relationships/hyperlink" Target="https://ref.ly/Josh12:20" TargetMode="External"/><Relationship Id="rId949" Type="http://schemas.openxmlformats.org/officeDocument/2006/relationships/hyperlink" Target="https://ref.ly/Josh19:15" TargetMode="External"/><Relationship Id="rId950" Type="http://schemas.openxmlformats.org/officeDocument/2006/relationships/hyperlink" Target="https://ref.ly/1Chr11:45" TargetMode="External"/><Relationship Id="rId951" Type="http://schemas.openxmlformats.org/officeDocument/2006/relationships/hyperlink" Target="https://ref.ly/1Chr26:10" TargetMode="External"/><Relationship Id="rId952" Type="http://schemas.openxmlformats.org/officeDocument/2006/relationships/hyperlink" Target="https://ref.ly/2Chr29:13" TargetMode="External"/><Relationship Id="rId953" Type="http://schemas.openxmlformats.org/officeDocument/2006/relationships/hyperlink" Target="https://ref.ly/2Chr11:19" TargetMode="External"/><Relationship Id="rId954" Type="http://schemas.openxmlformats.org/officeDocument/2006/relationships/hyperlink" Target="https://ref.ly/Ezra10:32" TargetMode="External"/><Relationship Id="rId955" Type="http://schemas.openxmlformats.org/officeDocument/2006/relationships/hyperlink" Target="https://ref.ly/Ezra10:41" TargetMode="External"/><Relationship Id="rId956" Type="http://schemas.openxmlformats.org/officeDocument/2006/relationships/hyperlink" Target="https://ref.ly/2Chr24:26" TargetMode="External"/><Relationship Id="rId957" Type="http://schemas.openxmlformats.org/officeDocument/2006/relationships/hyperlink" Target="https://ref.ly/2Kgs12:21" TargetMode="External"/><Relationship Id="rId958" Type="http://schemas.openxmlformats.org/officeDocument/2006/relationships/hyperlink" Target="https://ref.ly/Gen1:14-Gen1:15" TargetMode="External"/><Relationship Id="rId959" Type="http://schemas.openxmlformats.org/officeDocument/2006/relationships/hyperlink" Target="https://ref.ly/Exod29:39" TargetMode="External"/><Relationship Id="rId960" Type="http://schemas.openxmlformats.org/officeDocument/2006/relationships/hyperlink" Target="https://ref.ly/Num28:4" TargetMode="External"/><Relationship Id="rId961" Type="http://schemas.openxmlformats.org/officeDocument/2006/relationships/hyperlink" Target="https://ref.ly/Gen8:22" TargetMode="External"/><Relationship Id="rId962" Type="http://schemas.openxmlformats.org/officeDocument/2006/relationships/hyperlink" Target="https://ref.ly/Song2:11" TargetMode="External"/><Relationship Id="rId963" Type="http://schemas.openxmlformats.org/officeDocument/2006/relationships/hyperlink" Target="https://ref.ly/Hab3:11" TargetMode="External"/><Relationship Id="rId964" Type="http://schemas.openxmlformats.org/officeDocument/2006/relationships/hyperlink" Target="https://ref.ly/Ps19:4-Ps19:5" TargetMode="External"/><Relationship Id="rId965" Type="http://schemas.openxmlformats.org/officeDocument/2006/relationships/hyperlink" Target="https://ref.ly/Ps72:5,Ps72:17" TargetMode="External"/><Relationship Id="rId966" Type="http://schemas.openxmlformats.org/officeDocument/2006/relationships/hyperlink" Target="https://ref.ly/Ps19:7" TargetMode="External"/><Relationship Id="rId967" Type="http://schemas.openxmlformats.org/officeDocument/2006/relationships/hyperlink" Target="https://ref.ly/Ps84:11" TargetMode="External"/><Relationship Id="rId968" Type="http://schemas.openxmlformats.org/officeDocument/2006/relationships/hyperlink" Target="https://ref.ly/Song6:10" TargetMode="External"/><Relationship Id="rId969" Type="http://schemas.openxmlformats.org/officeDocument/2006/relationships/hyperlink" Target="https://ref.ly/Eccl1:3,Eccl1:9,Eccl1:14" TargetMode="External"/><Relationship Id="rId970" Type="http://schemas.openxmlformats.org/officeDocument/2006/relationships/hyperlink" Target="https://ref.ly/Eccl2:11" TargetMode="External"/><Relationship Id="rId971" Type="http://schemas.openxmlformats.org/officeDocument/2006/relationships/hyperlink" Target="https://ref.ly/Isa13:10" TargetMode="External"/><Relationship Id="rId972" Type="http://schemas.openxmlformats.org/officeDocument/2006/relationships/hyperlink" Target="https://ref.ly/Ezek32:7" TargetMode="External"/><Relationship Id="rId973" Type="http://schemas.openxmlformats.org/officeDocument/2006/relationships/hyperlink" Target="https://ref.ly/Joel2:10,Joel2:31" TargetMode="External"/><Relationship Id="rId974" Type="http://schemas.openxmlformats.org/officeDocument/2006/relationships/hyperlink" Target="https://ref.ly/Joel3:15" TargetMode="External"/><Relationship Id="rId975" Type="http://schemas.openxmlformats.org/officeDocument/2006/relationships/hyperlink" Target="https://ref.ly/Zeph1:15" TargetMode="External"/><Relationship Id="rId976" Type="http://schemas.openxmlformats.org/officeDocument/2006/relationships/hyperlink" Target="https://ref.ly/Matt24:29" TargetMode="External"/><Relationship Id="rId977" Type="http://schemas.openxmlformats.org/officeDocument/2006/relationships/hyperlink" Target="https://ref.ly/Rev8:12" TargetMode="External"/><Relationship Id="rId978" Type="http://schemas.openxmlformats.org/officeDocument/2006/relationships/hyperlink" Target="https://ref.ly/Isa30:26" TargetMode="External"/><Relationship Id="rId979" Type="http://schemas.openxmlformats.org/officeDocument/2006/relationships/hyperlink" Target="https://ref.ly/Ezra4:8-Ezra4:9" TargetMode="External"/><Relationship Id="rId980" Type="http://schemas.openxmlformats.org/officeDocument/2006/relationships/hyperlink" Target="https://ref.ly/Num6:1-Num6:6" TargetMode="External"/><Relationship Id="rId981" Type="http://schemas.openxmlformats.org/officeDocument/2006/relationships/hyperlink" Target="https://ref.ly/Judg13:1-Judg13:5" TargetMode="External"/><Relationship Id="rId982" Type="http://schemas.openxmlformats.org/officeDocument/2006/relationships/hyperlink" Target="https://ref.ly/Judg13:8" TargetMode="External"/><Relationship Id="rId983" Type="http://schemas.openxmlformats.org/officeDocument/2006/relationships/hyperlink" Target="https://ref.ly/Judg13:22" TargetMode="External"/><Relationship Id="rId984" Type="http://schemas.openxmlformats.org/officeDocument/2006/relationships/hyperlink" Target="https://ref.ly/Judg13:25" TargetMode="External"/><Relationship Id="rId985" Type="http://schemas.openxmlformats.org/officeDocument/2006/relationships/hyperlink" Target="https://ref.ly/Judg14:2-Judg14:9" TargetMode="External"/><Relationship Id="rId986" Type="http://schemas.openxmlformats.org/officeDocument/2006/relationships/hyperlink" Target="https://ref.ly/Judg14:19" TargetMode="External"/><Relationship Id="rId987" Type="http://schemas.openxmlformats.org/officeDocument/2006/relationships/hyperlink" Target="https://ref.ly/Judg15:1-Judg15:8" TargetMode="External"/><Relationship Id="rId988" Type="http://schemas.openxmlformats.org/officeDocument/2006/relationships/hyperlink" Target="https://ref.ly/Judg15:9-Judg15:20" TargetMode="External"/><Relationship Id="rId989" Type="http://schemas.openxmlformats.org/officeDocument/2006/relationships/hyperlink" Target="https://ref.ly/Judg16:1" TargetMode="External"/><Relationship Id="rId990" Type="http://schemas.openxmlformats.org/officeDocument/2006/relationships/hyperlink" Target="https://ref.ly/Judg16:4-Judg16:5" TargetMode="External"/><Relationship Id="rId991" Type="http://schemas.openxmlformats.org/officeDocument/2006/relationships/hyperlink" Target="https://ref.ly/Judg16:21" TargetMode="External"/><Relationship Id="rId992" Type="http://schemas.openxmlformats.org/officeDocument/2006/relationships/hyperlink" Target="https://ref.ly/Judg16:1-Judg16:30" TargetMode="External"/><Relationship Id="rId993" Type="http://schemas.openxmlformats.org/officeDocument/2006/relationships/hyperlink" Target="https://ref.ly/Judg16:31" TargetMode="External"/><Relationship Id="rId994" Type="http://schemas.openxmlformats.org/officeDocument/2006/relationships/hyperlink" Target="https://ref.ly/1Chr2:55" TargetMode="External"/><Relationship Id="rId995" Type="http://schemas.openxmlformats.org/officeDocument/2006/relationships/hyperlink" Target="https://ref.ly/Ezra10:31" TargetMode="External"/><Relationship Id="rId996" Type="http://schemas.openxmlformats.org/officeDocument/2006/relationships/hyperlink" Target="https://ref.ly/Gen35:23" TargetMode="External"/><Relationship Id="rId997" Type="http://schemas.openxmlformats.org/officeDocument/2006/relationships/hyperlink" Target="https://ref.ly/1Chr2:1" TargetMode="External"/><Relationship Id="rId998" Type="http://schemas.openxmlformats.org/officeDocument/2006/relationships/hyperlink" Target="https://ref.ly/Gen29:33" TargetMode="External"/><Relationship Id="rId999" Type="http://schemas.openxmlformats.org/officeDocument/2006/relationships/hyperlink" Target="https://ref.ly/Exod1:2" TargetMode="External"/><Relationship Id="rId1000" Type="http://schemas.openxmlformats.org/officeDocument/2006/relationships/hyperlink" Target="https://ref.ly/Num26:12-Num26:14" TargetMode="External"/><Relationship Id="rId1001" Type="http://schemas.openxmlformats.org/officeDocument/2006/relationships/hyperlink" Target="https://ref.ly/Num1:23" TargetMode="External"/><Relationship Id="rId1002" Type="http://schemas.openxmlformats.org/officeDocument/2006/relationships/hyperlink" Target="https://ref.ly/Gen34:25" TargetMode="External"/><Relationship Id="rId1003" Type="http://schemas.openxmlformats.org/officeDocument/2006/relationships/hyperlink" Target="https://ref.ly/Luke2:25-Luke2:35" TargetMode="External"/><Relationship Id="rId1004" Type="http://schemas.openxmlformats.org/officeDocument/2006/relationships/hyperlink" Target="https://ref.ly/Luke3:30" TargetMode="External"/><Relationship Id="rId1005" Type="http://schemas.openxmlformats.org/officeDocument/2006/relationships/hyperlink" Target="https://ref.ly/Acts13:1" TargetMode="External"/><Relationship Id="rId1006" Type="http://schemas.openxmlformats.org/officeDocument/2006/relationships/hyperlink" Target="https://ref.ly/Acts15:14" TargetMode="External"/><Relationship Id="rId1007" Type="http://schemas.openxmlformats.org/officeDocument/2006/relationships/hyperlink" Target="https://ref.ly/Num26:14" TargetMode="External"/><Relationship Id="rId1008" Type="http://schemas.openxmlformats.org/officeDocument/2006/relationships/hyperlink" Target="https://ref.ly/Josh21:4" TargetMode="External"/><Relationship Id="rId1009" Type="http://schemas.openxmlformats.org/officeDocument/2006/relationships/hyperlink" Target="https://ref.ly/2Sam13:3,2Sam13:32" TargetMode="External"/><Relationship Id="rId1010" Type="http://schemas.openxmlformats.org/officeDocument/2006/relationships/hyperlink" Target="https://ref.ly/1Chr8:32" TargetMode="External"/><Relationship Id="rId1011" Type="http://schemas.openxmlformats.org/officeDocument/2006/relationships/hyperlink" Target="https://ref.ly/1Chr3:5" TargetMode="External"/><Relationship Id="rId1012" Type="http://schemas.openxmlformats.org/officeDocument/2006/relationships/hyperlink" Target="https://ref.ly/2Sam5:14" TargetMode="External"/><Relationship Id="rId1013" Type="http://schemas.openxmlformats.org/officeDocument/2006/relationships/hyperlink" Target="https://ref.ly/1Chr14:4" TargetMode="External"/><Relationship Id="rId1014" Type="http://schemas.openxmlformats.org/officeDocument/2006/relationships/hyperlink" Target="https://ref.ly/1Chr6:30" TargetMode="External"/><Relationship Id="rId1015" Type="http://schemas.openxmlformats.org/officeDocument/2006/relationships/hyperlink" Target="https://ref.ly/1Chr6:39" TargetMode="External"/><Relationship Id="rId1016" Type="http://schemas.openxmlformats.org/officeDocument/2006/relationships/hyperlink" Target="https://ref.ly/Exod6:17" TargetMode="External"/><Relationship Id="rId1017" Type="http://schemas.openxmlformats.org/officeDocument/2006/relationships/hyperlink" Target="https://ref.ly/Num3:18" TargetMode="External"/><Relationship Id="rId1018" Type="http://schemas.openxmlformats.org/officeDocument/2006/relationships/hyperlink" Target="https://ref.ly/1Chr6:17" TargetMode="External"/><Relationship Id="rId1019" Type="http://schemas.openxmlformats.org/officeDocument/2006/relationships/hyperlink" Target="https://ref.ly/Num3:21" TargetMode="External"/><Relationship Id="rId1020" Type="http://schemas.openxmlformats.org/officeDocument/2006/relationships/hyperlink" Target="https://ref.ly/1Chr23:7,1Chr23:10" TargetMode="External"/><Relationship Id="rId1021" Type="http://schemas.openxmlformats.org/officeDocument/2006/relationships/hyperlink" Target="https://ref.ly/Zech12:13" TargetMode="External"/><Relationship Id="rId1022" Type="http://schemas.openxmlformats.org/officeDocument/2006/relationships/hyperlink" Target="https://ref.ly/2Sam16:5-2Sam16:13" TargetMode="External"/><Relationship Id="rId1023" Type="http://schemas.openxmlformats.org/officeDocument/2006/relationships/hyperlink" Target="https://ref.ly/2Sam19:16-2Sam19:23" TargetMode="External"/><Relationship Id="rId1024" Type="http://schemas.openxmlformats.org/officeDocument/2006/relationships/hyperlink" Target="https://ref.ly/1Kgs2:8,1Kgs2:36-1Kgs2:44" TargetMode="External"/><Relationship Id="rId1025" Type="http://schemas.openxmlformats.org/officeDocument/2006/relationships/hyperlink" Target="https://ref.ly/1Kgs1:8" TargetMode="External"/><Relationship Id="rId1026" Type="http://schemas.openxmlformats.org/officeDocument/2006/relationships/hyperlink" Target="https://ref.ly/1Kgs4:18" TargetMode="External"/><Relationship Id="rId1027" Type="http://schemas.openxmlformats.org/officeDocument/2006/relationships/hyperlink" Target="https://ref.ly/1Chr4:26-1Chr4:27" TargetMode="External"/><Relationship Id="rId1028" Type="http://schemas.openxmlformats.org/officeDocument/2006/relationships/hyperlink" Target="https://ref.ly/1Chr6:29" TargetMode="External"/><Relationship Id="rId1029" Type="http://schemas.openxmlformats.org/officeDocument/2006/relationships/hyperlink" Target="https://ref.ly/1Chr6:42" TargetMode="External"/><Relationship Id="rId1030" Type="http://schemas.openxmlformats.org/officeDocument/2006/relationships/hyperlink" Target="https://ref.ly/1Chr25:3,1Chr25:17" TargetMode="External"/><Relationship Id="rId1031" Type="http://schemas.openxmlformats.org/officeDocument/2006/relationships/hyperlink" Target="https://ref.ly/2Chr29:14" TargetMode="External"/><Relationship Id="rId1032" Type="http://schemas.openxmlformats.org/officeDocument/2006/relationships/hyperlink" Target="https://ref.ly/2Chr31:12-2Chr31:13" TargetMode="External"/><Relationship Id="rId1033" Type="http://schemas.openxmlformats.org/officeDocument/2006/relationships/hyperlink" Target="https://ref.ly/Ezra10:23,Ezra10:33,Ezra10:38" TargetMode="External"/><Relationship Id="rId1034" Type="http://schemas.openxmlformats.org/officeDocument/2006/relationships/hyperlink" Target="https://ref.ly/Esth2:5" TargetMode="External"/><Relationship Id="rId1035" Type="http://schemas.openxmlformats.org/officeDocument/2006/relationships/hyperlink" Target="https://ref.ly/Luke3:26" TargetMode="External"/><Relationship Id="rId1036" Type="http://schemas.openxmlformats.org/officeDocument/2006/relationships/hyperlink" Target="https://ref.ly/1Kgs12:22-1Kgs12:24" TargetMode="External"/><Relationship Id="rId1037" Type="http://schemas.openxmlformats.org/officeDocument/2006/relationships/hyperlink" Target="https://ref.ly/2Chr11:2-2Chr11:4" TargetMode="External"/><Relationship Id="rId1038" Type="http://schemas.openxmlformats.org/officeDocument/2006/relationships/hyperlink" Target="https://ref.ly/2Chr12:5-2Chr12:7" TargetMode="External"/><Relationship Id="rId1039" Type="http://schemas.openxmlformats.org/officeDocument/2006/relationships/hyperlink" Target="https://ref.ly/1Chr9:14" TargetMode="External"/><Relationship Id="rId1040" Type="http://schemas.openxmlformats.org/officeDocument/2006/relationships/hyperlink" Target="https://ref.ly/Neh11:15" TargetMode="External"/><Relationship Id="rId1041" Type="http://schemas.openxmlformats.org/officeDocument/2006/relationships/hyperlink" Target="https://ref.ly/1Chr9:16" TargetMode="External"/><Relationship Id="rId1042" Type="http://schemas.openxmlformats.org/officeDocument/2006/relationships/hyperlink" Target="https://ref.ly/Neh11:17" TargetMode="External"/><Relationship Id="rId1043" Type="http://schemas.openxmlformats.org/officeDocument/2006/relationships/hyperlink" Target="https://ref.ly/1Chr15:8-1Chr15:11" TargetMode="External"/><Relationship Id="rId1044" Type="http://schemas.openxmlformats.org/officeDocument/2006/relationships/hyperlink" Target="https://ref.ly/1Chr24:6" TargetMode="External"/><Relationship Id="rId1045" Type="http://schemas.openxmlformats.org/officeDocument/2006/relationships/hyperlink" Target="https://ref.ly/1Chr26:4-1Chr26:7" TargetMode="External"/><Relationship Id="rId1046" Type="http://schemas.openxmlformats.org/officeDocument/2006/relationships/hyperlink" Target="https://ref.ly/2Chr17:8-2Chr17:9" TargetMode="External"/><Relationship Id="rId1047" Type="http://schemas.openxmlformats.org/officeDocument/2006/relationships/hyperlink" Target="https://ref.ly/2Chr29:14-2Chr29:15" TargetMode="External"/><Relationship Id="rId1048" Type="http://schemas.openxmlformats.org/officeDocument/2006/relationships/hyperlink" Target="https://ref.ly/2Chr35:9" TargetMode="External"/><Relationship Id="rId1049" Type="http://schemas.openxmlformats.org/officeDocument/2006/relationships/hyperlink" Target="https://ref.ly/Ezra8:13" TargetMode="External"/><Relationship Id="rId1050" Type="http://schemas.openxmlformats.org/officeDocument/2006/relationships/hyperlink" Target="https://ref.ly/Ezra8:16-Ezra8:17" TargetMode="External"/><Relationship Id="rId1051" Type="http://schemas.openxmlformats.org/officeDocument/2006/relationships/hyperlink" Target="https://ref.ly/Ezra10:21" TargetMode="External"/><Relationship Id="rId1052" Type="http://schemas.openxmlformats.org/officeDocument/2006/relationships/hyperlink" Target="https://ref.ly/Neh6:10-Neh6:13" TargetMode="External"/><Relationship Id="rId1053" Type="http://schemas.openxmlformats.org/officeDocument/2006/relationships/hyperlink" Target="https://ref.ly/Neh10:8" TargetMode="External"/><Relationship Id="rId1054" Type="http://schemas.openxmlformats.org/officeDocument/2006/relationships/hyperlink" Target="https://ref.ly/Neh12:6" TargetMode="External"/><Relationship Id="rId1055" Type="http://schemas.openxmlformats.org/officeDocument/2006/relationships/hyperlink" Target="https://ref.ly/Neh12:34" TargetMode="External"/><Relationship Id="rId1056" Type="http://schemas.openxmlformats.org/officeDocument/2006/relationships/hyperlink" Target="https://ref.ly/Neh12:35" TargetMode="External"/><Relationship Id="rId1057" Type="http://schemas.openxmlformats.org/officeDocument/2006/relationships/hyperlink" Target="https://ref.ly/Neh12:36,Neh12:42" TargetMode="External"/><Relationship Id="rId1058" Type="http://schemas.openxmlformats.org/officeDocument/2006/relationships/hyperlink" Target="https://ref.ly/Jer26:20-Jer26:21" TargetMode="External"/><Relationship Id="rId1059" Type="http://schemas.openxmlformats.org/officeDocument/2006/relationships/hyperlink" Target="https://ref.ly/Jer29:24-Jer29:32" TargetMode="External"/><Relationship Id="rId1060" Type="http://schemas.openxmlformats.org/officeDocument/2006/relationships/hyperlink" Target="https://ref.ly/Jer36:12" TargetMode="External"/><Relationship Id="rId1061" Type="http://schemas.openxmlformats.org/officeDocument/2006/relationships/hyperlink" Target="https://ref.ly/Tob5:14" TargetMode="External"/><Relationship Id="rId1062" Type="http://schemas.openxmlformats.org/officeDocument/2006/relationships/hyperlink" Target="https://ref.ly/Ezra2:46" TargetMode="External"/><Relationship Id="rId1063" Type="http://schemas.openxmlformats.org/officeDocument/2006/relationships/hyperlink" Target="https://ref.ly/Neh7:48" TargetMode="External"/><Relationship Id="rId1064" Type="http://schemas.openxmlformats.org/officeDocument/2006/relationships/hyperlink" Target="https://ref.ly/Num34:20" TargetMode="External"/><Relationship Id="rId1065" Type="http://schemas.openxmlformats.org/officeDocument/2006/relationships/hyperlink" Target="https://ref.ly/1Chr6:33-1Chr6:34" TargetMode="External"/><Relationship Id="rId1066" Type="http://schemas.openxmlformats.org/officeDocument/2006/relationships/hyperlink" Target="https://ref.ly/1Chr7:2" TargetMode="External"/><Relationship Id="rId1067" Type="http://schemas.openxmlformats.org/officeDocument/2006/relationships/hyperlink" Target="https://ref.ly/2Sam23:25" TargetMode="External"/><Relationship Id="rId1068" Type="http://schemas.openxmlformats.org/officeDocument/2006/relationships/hyperlink" Target="https://ref.ly/Num13:4" TargetMode="External"/><Relationship Id="rId1069" Type="http://schemas.openxmlformats.org/officeDocument/2006/relationships/hyperlink" Target="https://ref.ly/Neh12:18" TargetMode="External"/><Relationship Id="rId1070" Type="http://schemas.openxmlformats.org/officeDocument/2006/relationships/hyperlink" Target="https://ref.ly/Num26:32" TargetMode="External"/><Relationship Id="rId1071" Type="http://schemas.openxmlformats.org/officeDocument/2006/relationships/hyperlink" Target="https://ref.ly/1Chr15:18-1Chr15:22" TargetMode="External"/><Relationship Id="rId1072" Type="http://schemas.openxmlformats.org/officeDocument/2006/relationships/hyperlink" Target="https://ref.ly/1Chr16:4-1Chr16:5" TargetMode="External"/><Relationship Id="rId1073" Type="http://schemas.openxmlformats.org/officeDocument/2006/relationships/hyperlink" Target="https://ref.ly/2Chr17:8" TargetMode="External"/><Relationship Id="rId1074" Type="http://schemas.openxmlformats.org/officeDocument/2006/relationships/hyperlink" Target="https://ref.ly/1Chr3:18" TargetMode="External"/><Relationship Id="rId1075" Type="http://schemas.openxmlformats.org/officeDocument/2006/relationships/hyperlink" Target="https://ref.ly/Dan1:2" TargetMode="External"/><Relationship Id="rId1076" Type="http://schemas.openxmlformats.org/officeDocument/2006/relationships/hyperlink" Target="https://ref.ly/Gen10:10" TargetMode="External"/><Relationship Id="rId1077" Type="http://schemas.openxmlformats.org/officeDocument/2006/relationships/hyperlink" Target="https://ref.ly/Gen11:2" TargetMode="External"/><Relationship Id="rId1078" Type="http://schemas.openxmlformats.org/officeDocument/2006/relationships/hyperlink" Target="https://ref.ly/Gen14:1" TargetMode="External"/><Relationship Id="rId1079" Type="http://schemas.openxmlformats.org/officeDocument/2006/relationships/hyperlink" Target="https://ref.ly/Gen9:1-Gen9:29" TargetMode="External"/><Relationship Id="rId1080" Type="http://schemas.openxmlformats.org/officeDocument/2006/relationships/hyperlink" Target="https://ref.ly/Isa11:11" TargetMode="External"/><Relationship Id="rId1081" Type="http://schemas.openxmlformats.org/officeDocument/2006/relationships/hyperlink" Target="https://ref.ly/Zech5:11" TargetMode="External"/><Relationship Id="rId1082" Type="http://schemas.openxmlformats.org/officeDocument/2006/relationships/hyperlink" Target="https://ref.ly/1Chr25:20" TargetMode="External"/><Relationship Id="rId1083" Type="http://schemas.openxmlformats.org/officeDocument/2006/relationships/hyperlink" Target="https://ref.ly/1Chr2:18" TargetMode="External"/><Relationship Id="rId1084" Type="http://schemas.openxmlformats.org/officeDocument/2006/relationships/hyperlink" Target="https://ref.ly/Gen36:20" TargetMode="External"/><Relationship Id="rId1085" Type="http://schemas.openxmlformats.org/officeDocument/2006/relationships/hyperlink" Target="https://ref.ly/1Chr1:38" TargetMode="External"/><Relationship Id="rId1086" Type="http://schemas.openxmlformats.org/officeDocument/2006/relationships/hyperlink" Target="https://ref.ly/Gen36:29" TargetMode="External"/><Relationship Id="rId1087" Type="http://schemas.openxmlformats.org/officeDocument/2006/relationships/hyperlink" Target="https://ref.ly/1Chr2:50-1Chr2:52" TargetMode="External"/><Relationship Id="rId1088" Type="http://schemas.openxmlformats.org/officeDocument/2006/relationships/hyperlink" Target="https://ref.ly/1Chr4:1-1Chr4:2" TargetMode="External"/><Relationship Id="rId1089" Type="http://schemas.openxmlformats.org/officeDocument/2006/relationships/hyperlink" Target="https://ref.ly/2Sam10:16-2Sam10:18" TargetMode="External"/><Relationship Id="rId1090" Type="http://schemas.openxmlformats.org/officeDocument/2006/relationships/hyperlink" Target="https://ref.ly/1Chr19:16-1Chr19:18" TargetMode="External"/><Relationship Id="rId1091" Type="http://schemas.openxmlformats.org/officeDocument/2006/relationships/hyperlink" Target="https://ref.ly/2Sam17:27" TargetMode="External"/><Relationship Id="rId1092" Type="http://schemas.openxmlformats.org/officeDocument/2006/relationships/hyperlink" Target="https://ref.ly/Neh10:24" TargetMode="External"/><Relationship Id="rId1093" Type="http://schemas.openxmlformats.org/officeDocument/2006/relationships/hyperlink" Target="https://ref.ly/Num26:35" TargetMode="External"/><Relationship Id="rId1094" Type="http://schemas.openxmlformats.org/officeDocument/2006/relationships/hyperlink" Target="https://ref.ly/1Chr7:20,1Chr7:27" TargetMode="External"/><Relationship Id="rId1095" Type="http://schemas.openxmlformats.org/officeDocument/2006/relationships/hyperlink" Target="https://ref.ly/1Chr7:21" TargetMode="External"/><Relationship Id="rId1096" Type="http://schemas.openxmlformats.org/officeDocument/2006/relationships/hyperlink" Target="https://ref.ly/Gen25:2" TargetMode="External"/><Relationship Id="rId1097" Type="http://schemas.openxmlformats.org/officeDocument/2006/relationships/hyperlink" Target="https://ref.ly/Job2:11" TargetMode="External"/><Relationship Id="rId1098" Type="http://schemas.openxmlformats.org/officeDocument/2006/relationships/hyperlink" Target="https://ref.ly/Gen38:2,Gen38:12" TargetMode="External"/><Relationship Id="rId1099" Type="http://schemas.openxmlformats.org/officeDocument/2006/relationships/hyperlink" Target="https://ref.ly/1Chr4:11" TargetMode="External"/><Relationship Id="rId1100" Type="http://schemas.openxmlformats.org/officeDocument/2006/relationships/hyperlink" Target="https://ref.ly/Num26:42-Num26:43" TargetMode="External"/><Relationship Id="rId1101" Type="http://schemas.openxmlformats.org/officeDocument/2006/relationships/hyperlink" Target="https://ref.ly/Job8:1" TargetMode="External"/><Relationship Id="rId1102" Type="http://schemas.openxmlformats.org/officeDocument/2006/relationships/hyperlink" Target="https://ref.ly/Job18:1" TargetMode="External"/><Relationship Id="rId1103" Type="http://schemas.openxmlformats.org/officeDocument/2006/relationships/hyperlink" Target="https://ref.ly/Job25:1" TargetMode="External"/><Relationship Id="rId1104" Type="http://schemas.openxmlformats.org/officeDocument/2006/relationships/hyperlink" Target="https://ref.ly/Job42:9" TargetMode="External"/><Relationship Id="rId1105" Type="http://schemas.openxmlformats.org/officeDocument/2006/relationships/hyperlink" Target="https://ref.ly/Gen20:1" TargetMode="External"/><Relationship Id="rId1106" Type="http://schemas.openxmlformats.org/officeDocument/2006/relationships/hyperlink" Target="https://ref.ly/Gen25:18" TargetMode="External"/><Relationship Id="rId1107" Type="http://schemas.openxmlformats.org/officeDocument/2006/relationships/hyperlink" Target="https://ref.ly/Exod15:22" TargetMode="External"/><Relationship Id="rId1108" Type="http://schemas.openxmlformats.org/officeDocument/2006/relationships/hyperlink" Target="https://ref.ly/1Sam27:8" TargetMode="External"/><Relationship Id="rId1109" Type="http://schemas.openxmlformats.org/officeDocument/2006/relationships/hyperlink" Target="https://ref.ly/Num33:8" TargetMode="External"/><Relationship Id="rId1110" Type="http://schemas.openxmlformats.org/officeDocument/2006/relationships/hyperlink" Target="https://ref.ly/1Chr18:16" TargetMode="External"/><Relationship Id="rId1111" Type="http://schemas.openxmlformats.org/officeDocument/2006/relationships/hyperlink" Target="https://ref.ly/Neh1:1,Neh1:11" TargetMode="External"/><Relationship Id="rId1112" Type="http://schemas.openxmlformats.org/officeDocument/2006/relationships/hyperlink" Target="https://ref.ly/Neh2:1" TargetMode="External"/><Relationship Id="rId1113" Type="http://schemas.openxmlformats.org/officeDocument/2006/relationships/hyperlink" Target="https://ref.ly/Esth1:2" TargetMode="External"/><Relationship Id="rId1114" Type="http://schemas.openxmlformats.org/officeDocument/2006/relationships/hyperlink" Target="https://ref.ly/Esth2:8" TargetMode="External"/><Relationship Id="rId1115" Type="http://schemas.openxmlformats.org/officeDocument/2006/relationships/hyperlink" Target="https://ref.ly/Esth3:15" TargetMode="External"/><Relationship Id="rId1116" Type="http://schemas.openxmlformats.org/officeDocument/2006/relationships/hyperlink" Target="https://ref.ly/Esth8:14-Esth8:15" TargetMode="External"/><Relationship Id="rId1117" Type="http://schemas.openxmlformats.org/officeDocument/2006/relationships/hyperlink" Target="https://ref.ly/Esth9:6-Esth9:18" TargetMode="External"/><Relationship Id="rId1118" Type="http://schemas.openxmlformats.org/officeDocument/2006/relationships/hyperlink" Target="https://ref.ly/Dan8:2" TargetMode="External"/><Relationship Id="rId1119" Type="http://schemas.openxmlformats.org/officeDocument/2006/relationships/hyperlink" Target="https://ref.ly/Dan8:1" TargetMode="External"/><Relationship Id="rId1120" Type="http://schemas.openxmlformats.org/officeDocument/2006/relationships/hyperlink" Target="https://ref.ly/Dan7:1" TargetMode="External"/><Relationship Id="rId1121" Type="http://schemas.openxmlformats.org/officeDocument/2006/relationships/hyperlink" Target="https://ref.ly/Ezek23:23" TargetMode="External"/><Relationship Id="rId1122" Type="http://schemas.openxmlformats.org/officeDocument/2006/relationships/hyperlink" Target="https://ref.ly/Gen38:2-Gen38:5,Gen38:12" TargetMode="External"/><Relationship Id="rId1123" Type="http://schemas.openxmlformats.org/officeDocument/2006/relationships/hyperlink" Target="https://ref.ly/1Chr7:32" TargetMode="External"/><Relationship Id="rId1124" Type="http://schemas.openxmlformats.org/officeDocument/2006/relationships/hyperlink" Target="https://ref.ly/1Chr7:36" TargetMode="External"/><Relationship Id="rId1125" Type="http://schemas.openxmlformats.org/officeDocument/2006/relationships/hyperlink" Target="https://ref.ly/1Sam13:17" TargetMode="External"/><Relationship Id="rId1126" Type="http://schemas.openxmlformats.org/officeDocument/2006/relationships/hyperlink" Target="https://ref.ly/Song6:13" TargetMode="External"/><Relationship Id="rId1127" Type="http://schemas.openxmlformats.org/officeDocument/2006/relationships/hyperlink" Target="https://ref.ly/1Sam28:4" TargetMode="External"/><Relationship Id="rId1128" Type="http://schemas.openxmlformats.org/officeDocument/2006/relationships/hyperlink" Target="https://ref.ly/1Kgs1:1-1Kgs1:4,1Kgs1:15" TargetMode="External"/><Relationship Id="rId1129" Type="http://schemas.openxmlformats.org/officeDocument/2006/relationships/hyperlink" Target="https://ref.ly/1Kgs2:17-1Kgs2:22" TargetMode="External"/><Relationship Id="rId1130" Type="http://schemas.openxmlformats.org/officeDocument/2006/relationships/hyperlink" Target="https://ref.ly/Josh19:18" TargetMode="External"/><Relationship Id="rId1131" Type="http://schemas.openxmlformats.org/officeDocument/2006/relationships/hyperlink" Target="https://ref.ly/1Sam28:1-1Sam31:13" TargetMode="External"/><Relationship Id="rId1132" Type="http://schemas.openxmlformats.org/officeDocument/2006/relationships/hyperlink" Target="https://ref.ly/2Kgs4:8" TargetMode="External"/><Relationship Id="rId1133" Type="http://schemas.openxmlformats.org/officeDocument/2006/relationships/hyperlink" Target="https://ref.ly/2Kgs4:32-2Kgs4:37" TargetMode="External"/><Relationship Id="rId1134" Type="http://schemas.openxmlformats.org/officeDocument/2006/relationships/hyperlink" Target="https://ref.ly/1Kgs1:3,1Kgs1:15" TargetMode="External"/><Relationship Id="rId1135" Type="http://schemas.openxmlformats.org/officeDocument/2006/relationships/hyperlink" Target="https://ref.ly/1Kgs2:13-1Kgs2:25" TargetMode="External"/><Relationship Id="rId1136" Type="http://schemas.openxmlformats.org/officeDocument/2006/relationships/hyperlink" Target="https://ref.ly/Gen46:16" TargetMode="External"/><Relationship Id="rId1137" Type="http://schemas.openxmlformats.org/officeDocument/2006/relationships/hyperlink" Target="https://ref.ly/Num26:15" TargetMode="External"/><Relationship Id="rId1138" Type="http://schemas.openxmlformats.org/officeDocument/2006/relationships/hyperlink" Target="https://ref.ly/1Chr24:27" TargetMode="External"/><Relationship Id="rId1139" Type="http://schemas.openxmlformats.org/officeDocument/2006/relationships/hyperlink" Target="https://ref.ly/Gen14:5" TargetMode="External"/><Relationship Id="rId1140" Type="http://schemas.openxmlformats.org/officeDocument/2006/relationships/hyperlink" Target="https://ref.ly/Josh19:19" TargetMode="External"/><Relationship Id="rId1141" Type="http://schemas.openxmlformats.org/officeDocument/2006/relationships/hyperlink" Target="https://ref.ly/Gen4:25" TargetMode="External"/><Relationship Id="rId1142" Type="http://schemas.openxmlformats.org/officeDocument/2006/relationships/hyperlink" Target="https://ref.ly/Gen5:3-Gen5:8" TargetMode="External"/><Relationship Id="rId1143" Type="http://schemas.openxmlformats.org/officeDocument/2006/relationships/hyperlink" Target="https://ref.ly/1Chr1:1" TargetMode="External"/><Relationship Id="rId1144" Type="http://schemas.openxmlformats.org/officeDocument/2006/relationships/hyperlink" Target="https://ref.ly/Luke3:38" TargetMode="External"/><Relationship Id="rId1145" Type="http://schemas.openxmlformats.org/officeDocument/2006/relationships/hyperlink" Target="https://ref.ly/Esth1:14" TargetMode="External"/><Relationship Id="rId1146" Type="http://schemas.openxmlformats.org/officeDocument/2006/relationships/hyperlink" Target="https://ref.ly/Josh13:3" TargetMode="External"/><Relationship Id="rId1147" Type="http://schemas.openxmlformats.org/officeDocument/2006/relationships/hyperlink" Target="https://ref.ly/Isa23:3" TargetMode="External"/><Relationship Id="rId1148" Type="http://schemas.openxmlformats.org/officeDocument/2006/relationships/hyperlink" Target="https://ref.ly/Jer2:18" TargetMode="External"/><Relationship Id="rId1149" Type="http://schemas.openxmlformats.org/officeDocument/2006/relationships/hyperlink" Target="https://ref.ly/1Chr13:5" TargetMode="External"/><Relationship Id="rId1150" Type="http://schemas.openxmlformats.org/officeDocument/2006/relationships/hyperlink" Target="https://ref.ly/Josh19:26" TargetMode="External"/><Relationship Id="rId1151" Type="http://schemas.openxmlformats.org/officeDocument/2006/relationships/hyperlink" Target="https://ref.ly/2Macc6:1" TargetMode="External"/><Relationship Id="rId1152" Type="http://schemas.openxmlformats.org/officeDocument/2006/relationships/hyperlink" Target="https://ref.ly/1Chr7:24" TargetMode="External"/><Relationship Id="rId1153" Type="http://schemas.openxmlformats.org/officeDocument/2006/relationships/hyperlink" Target="https://ref.ly/1Chr11:42" TargetMode="External"/><Relationship Id="rId1154" Type="http://schemas.openxmlformats.org/officeDocument/2006/relationships/hyperlink" Target="https://ref.ly/1Kgs4:3" TargetMode="External"/><Relationship Id="rId1155" Type="http://schemas.openxmlformats.org/officeDocument/2006/relationships/hyperlink" Target="https://ref.ly/1Chr2:25-1Chr2:41" TargetMode="External"/><Relationship Id="rId1156" Type="http://schemas.openxmlformats.org/officeDocument/2006/relationships/hyperlink" Target="https://ref.ly/1Chr2:31" TargetMode="External"/><Relationship Id="rId1157" Type="http://schemas.openxmlformats.org/officeDocument/2006/relationships/hyperlink" Target="https://ref.ly/1Chr2:34" TargetMode="External"/><Relationship Id="rId1158" Type="http://schemas.openxmlformats.org/officeDocument/2006/relationships/hyperlink" Target="https://ref.ly/Num13:22" TargetMode="External"/><Relationship Id="rId1159" Type="http://schemas.openxmlformats.org/officeDocument/2006/relationships/hyperlink" Target="https://ref.ly/Josh15:14" TargetMode="External"/><Relationship Id="rId1160" Type="http://schemas.openxmlformats.org/officeDocument/2006/relationships/hyperlink" Target="https://ref.ly/Judg1:10" TargetMode="External"/><Relationship Id="rId1161" Type="http://schemas.openxmlformats.org/officeDocument/2006/relationships/hyperlink" Target="https://ref.ly/Ezra1:1-Ezra1:4" TargetMode="External"/><Relationship Id="rId1162" Type="http://schemas.openxmlformats.org/officeDocument/2006/relationships/hyperlink" Target="https://ref.ly/Ezra6:1-Ezra6:5" TargetMode="External"/><Relationship Id="rId1163" Type="http://schemas.openxmlformats.org/officeDocument/2006/relationships/hyperlink" Target="https://ref.ly/Ezra5:14" TargetMode="External"/><Relationship Id="rId1164" Type="http://schemas.openxmlformats.org/officeDocument/2006/relationships/hyperlink" Target="https://ref.ly/Ezra1:7-Ezra1:9" TargetMode="External"/><Relationship Id="rId1165" Type="http://schemas.openxmlformats.org/officeDocument/2006/relationships/hyperlink" Target="https://ref.ly/Ezra1:9" TargetMode="External"/><Relationship Id="rId1166" Type="http://schemas.openxmlformats.org/officeDocument/2006/relationships/hyperlink" Target="https://ref.ly/Ezra5:16" TargetMode="External"/><Relationship Id="rId1167" Type="http://schemas.openxmlformats.org/officeDocument/2006/relationships/hyperlink" Target="https://ref.ly/Ezra1:8-Ezra1:9" TargetMode="External"/><Relationship Id="rId1168" Type="http://schemas.openxmlformats.org/officeDocument/2006/relationships/hyperlink" Target="https://ref.ly/Ezra5:14-Ezra5:16" TargetMode="External"/><Relationship Id="rId1169" Type="http://schemas.openxmlformats.org/officeDocument/2006/relationships/hyperlink" Target="https://ref.ly/1Chr3:18-1Chr3:19" TargetMode="External"/><Relationship Id="rId1170" Type="http://schemas.openxmlformats.org/officeDocument/2006/relationships/hyperlink" Target="https://ref.ly/Ezra3:8-Ezra3:11" TargetMode="External"/><Relationship Id="rId1171" Type="http://schemas.openxmlformats.org/officeDocument/2006/relationships/hyperlink" Target="https://ref.ly/Ezra1:1-Ezra1:11" TargetMode="External"/><Relationship Id="rId1172" Type="http://schemas.openxmlformats.org/officeDocument/2006/relationships/hyperlink" Target="https://ref.ly/Ezra5:1-Ezra5:17" TargetMode="External"/><Relationship Id="rId1173" Type="http://schemas.openxmlformats.org/officeDocument/2006/relationships/hyperlink" Target="https://ref.ly/Dan1:7" TargetMode="External"/><Relationship Id="rId1174" Type="http://schemas.openxmlformats.org/officeDocument/2006/relationships/hyperlink" Target="https://ref.ly/1Kgs11:40" TargetMode="External"/><Relationship Id="rId1175" Type="http://schemas.openxmlformats.org/officeDocument/2006/relationships/hyperlink" Target="https://ref.ly/2Chr12:2-2Chr12:9" TargetMode="External"/><Relationship Id="rId1176" Type="http://schemas.openxmlformats.org/officeDocument/2006/relationships/hyperlink" Target="https://ref.ly/2Chr12:7" TargetMode="External"/><Relationship Id="rId1177" Type="http://schemas.openxmlformats.org/officeDocument/2006/relationships/hyperlink" Target="https://ref.ly/Jer25:26" TargetMode="External"/><Relationship Id="rId1178" Type="http://schemas.openxmlformats.org/officeDocument/2006/relationships/hyperlink" Target="https://ref.ly/Jer51:41" TargetMode="External"/><Relationship Id="rId1179" Type="http://schemas.openxmlformats.org/officeDocument/2006/relationships/hyperlink" Target="https://ref.ly/Luke10:19" TargetMode="External"/><Relationship Id="rId1180" Type="http://schemas.openxmlformats.org/officeDocument/2006/relationships/hyperlink" Target="https://ref.ly/1Cor10:20" TargetMode="External"/><Relationship Id="rId1181" Type="http://schemas.openxmlformats.org/officeDocument/2006/relationships/hyperlink" Target="https://ref.ly/Acts19:12-Acts19:13" TargetMode="External"/><Relationship Id="rId1182" Type="http://schemas.openxmlformats.org/officeDocument/2006/relationships/hyperlink" Target="https://ref.ly/Matt10:1" TargetMode="External"/><Relationship Id="rId1183" Type="http://schemas.openxmlformats.org/officeDocument/2006/relationships/hyperlink" Target="https://ref.ly/Mark1:23" TargetMode="External"/><Relationship Id="rId1184" Type="http://schemas.openxmlformats.org/officeDocument/2006/relationships/hyperlink" Target="https://ref.ly/Acts5:16" TargetMode="External"/><Relationship Id="rId1185" Type="http://schemas.openxmlformats.org/officeDocument/2006/relationships/hyperlink" Target="https://ref.ly/Luke13:11" TargetMode="External"/><Relationship Id="rId1186" Type="http://schemas.openxmlformats.org/officeDocument/2006/relationships/hyperlink" Target="https://ref.ly/Mark9:25" TargetMode="External"/><Relationship Id="rId1187" Type="http://schemas.openxmlformats.org/officeDocument/2006/relationships/hyperlink" Target="https://ref.ly/Judg9:23" TargetMode="External"/><Relationship Id="rId1188" Type="http://schemas.openxmlformats.org/officeDocument/2006/relationships/hyperlink" Target="https://ref.ly/1Sam16:14-1Sam16:23" TargetMode="External"/><Relationship Id="rId1189" Type="http://schemas.openxmlformats.org/officeDocument/2006/relationships/hyperlink" Target="https://ref.ly/1Sam18:10" TargetMode="External"/><Relationship Id="rId1190" Type="http://schemas.openxmlformats.org/officeDocument/2006/relationships/hyperlink" Target="https://ref.ly/1Sam19:9" TargetMode="External"/><Relationship Id="rId1191" Type="http://schemas.openxmlformats.org/officeDocument/2006/relationships/hyperlink" Target="https://ref.ly/1Kgs22:22-1Kgs22:23" TargetMode="External"/><Relationship Id="rId1192" Type="http://schemas.openxmlformats.org/officeDocument/2006/relationships/hyperlink" Target="https://ref.ly/2Chr18:20-2Chr18:22" TargetMode="External"/><Relationship Id="rId1193" Type="http://schemas.openxmlformats.org/officeDocument/2006/relationships/hyperlink" Target="https://ref.ly/1Chr10:13" TargetMode="External"/><Relationship Id="rId1194" Type="http://schemas.openxmlformats.org/officeDocument/2006/relationships/hyperlink" Target="https://ref.ly/2Chr33:6" TargetMode="External"/><Relationship Id="rId1195" Type="http://schemas.openxmlformats.org/officeDocument/2006/relationships/hyperlink" Target="https://ref.ly/Isa19:14" TargetMode="External"/><Relationship Id="rId1196" Type="http://schemas.openxmlformats.org/officeDocument/2006/relationships/hyperlink" Target="https://ref.ly/Isa29:10" TargetMode="External"/><Relationship Id="rId1197" Type="http://schemas.openxmlformats.org/officeDocument/2006/relationships/hyperlink" Target="https://ref.ly/Hos4:12" TargetMode="External"/><Relationship Id="rId1198" Type="http://schemas.openxmlformats.org/officeDocument/2006/relationships/hyperlink" Target="https://ref.ly/Hos5:4" TargetMode="External"/><Relationship Id="rId1199" Type="http://schemas.openxmlformats.org/officeDocument/2006/relationships/hyperlink" Target="https://ref.ly/Dan10:13" TargetMode="External"/><Relationship Id="rId1200" Type="http://schemas.openxmlformats.org/officeDocument/2006/relationships/hyperlink" Target="https://ref.ly/Rev12:4" TargetMode="External"/><Relationship Id="rId1201" Type="http://schemas.openxmlformats.org/officeDocument/2006/relationships/hyperlink" Target="https://ref.ly/Eph6:12" TargetMode="External"/><Relationship Id="rId1202" Type="http://schemas.openxmlformats.org/officeDocument/2006/relationships/hyperlink" Target="https://ref.ly/Heb1:14" TargetMode="External"/><Relationship Id="rId1203" Type="http://schemas.openxmlformats.org/officeDocument/2006/relationships/hyperlink" Target="https://ref.ly/Matt13:3-Matt13:9" TargetMode="External"/><Relationship Id="rId1204" Type="http://schemas.openxmlformats.org/officeDocument/2006/relationships/hyperlink" Target="https://ref.ly/Mark4:1-Mark4:20" TargetMode="External"/><Relationship Id="rId1205" Type="http://schemas.openxmlformats.org/officeDocument/2006/relationships/hyperlink" Target="https://ref.ly/Luke8:4-Luke8:15" TargetMode="External"/><Relationship Id="rId1206" Type="http://schemas.openxmlformats.org/officeDocument/2006/relationships/hyperlink" Target="https://ref.ly/Mark4:17" TargetMode="External"/><Relationship Id="rId1207" Type="http://schemas.openxmlformats.org/officeDocument/2006/relationships/hyperlink" Target="https://ref.ly/Mark4:19" TargetMode="External"/><Relationship Id="rId1208" Type="http://schemas.openxmlformats.org/officeDocument/2006/relationships/hyperlink" Target="https://ref.ly/Gen3:1-Gen3:5" TargetMode="External"/><Relationship Id="rId1209" Type="http://schemas.openxmlformats.org/officeDocument/2006/relationships/hyperlink" Target="https://ref.ly/2Pet2:4" TargetMode="External"/><Relationship Id="rId1210" Type="http://schemas.openxmlformats.org/officeDocument/2006/relationships/hyperlink" Target="https://ref.ly/Rev20:12-Rev20:15" TargetMode="External"/><Relationship Id="rId1211" Type="http://schemas.openxmlformats.org/officeDocument/2006/relationships/hyperlink" Target="https://ref.ly/Judg21:19" TargetMode="External"/><Relationship Id="rId1212" Type="http://schemas.openxmlformats.org/officeDocument/2006/relationships/hyperlink" Target="https://ref.ly/Josh18:1" TargetMode="External"/><Relationship Id="rId1213" Type="http://schemas.openxmlformats.org/officeDocument/2006/relationships/hyperlink" Target="https://ref.ly/Josh18:1-Josh19:51" TargetMode="External"/><Relationship Id="rId1214" Type="http://schemas.openxmlformats.org/officeDocument/2006/relationships/hyperlink" Target="https://ref.ly/Josh21:1-Josh21:42" TargetMode="External"/><Relationship Id="rId1215" Type="http://schemas.openxmlformats.org/officeDocument/2006/relationships/hyperlink" Target="https://ref.ly/Josh22:9-Josh22:34" TargetMode="External"/><Relationship Id="rId1216" Type="http://schemas.openxmlformats.org/officeDocument/2006/relationships/hyperlink" Target="https://ref.ly/Judg21:1-Judg21:25" TargetMode="External"/><Relationship Id="rId1217" Type="http://schemas.openxmlformats.org/officeDocument/2006/relationships/hyperlink" Target="https://ref.ly/1Sam1:3,1Sam1:9,1Sam1:24" TargetMode="External"/><Relationship Id="rId1218" Type="http://schemas.openxmlformats.org/officeDocument/2006/relationships/hyperlink" Target="https://ref.ly/1Sam2:14" TargetMode="External"/><Relationship Id="rId1219" Type="http://schemas.openxmlformats.org/officeDocument/2006/relationships/hyperlink" Target="https://ref.ly/1Sam3:21" TargetMode="External"/><Relationship Id="rId1220" Type="http://schemas.openxmlformats.org/officeDocument/2006/relationships/hyperlink" Target="https://ref.ly/1Sam4:1-1Sam4:18" TargetMode="External"/><Relationship Id="rId1221" Type="http://schemas.openxmlformats.org/officeDocument/2006/relationships/hyperlink" Target="https://ref.ly/Ps78:60" TargetMode="External"/><Relationship Id="rId1222" Type="http://schemas.openxmlformats.org/officeDocument/2006/relationships/hyperlink" Target="https://ref.ly/Jer41:5" TargetMode="External"/><Relationship Id="rId1223" Type="http://schemas.openxmlformats.org/officeDocument/2006/relationships/hyperlink" Target="https://ref.ly/Isa8:6" TargetMode="External"/><Relationship Id="rId1224" Type="http://schemas.openxmlformats.org/officeDocument/2006/relationships/hyperlink" Target="https://ref.ly/1Chr4:20" TargetMode="External"/><Relationship Id="rId1225" Type="http://schemas.openxmlformats.org/officeDocument/2006/relationships/hyperlink" Target="https://ref.ly/2Sam2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