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r>
        <w:rPr>
          <w:lang w:val="fr_FR" w:bidi="fr_FR"/>
        </w:rPr>
        <w:t>Ex 7.7</w:t>
      </w:r>
      <w:r>
        <w:rPr>
          <w:lang w:val="fr_FR" w:bidi="fr_FR"/>
        </w:rPr>
        <w:t>). Leur sœur, Miriam (</w:t>
      </w:r>
      <w:r>
        <w:rPr>
          <w:lang w:val="fr_FR" w:bidi="fr_FR"/>
        </w:rPr>
        <w:t>Nb 26.59</w:t>
      </w:r>
      <w:r>
        <w:rPr>
          <w:lang w:val="fr_FR" w:bidi="fr_FR"/>
        </w:rPr>
        <w:t>), était l'aînée et était assez âgée pour acheminer des messages lorsque le jeune Moïse a été trouvé par la fille du Pharaon (</w:t>
      </w:r>
      <w:r>
        <w:rPr>
          <w:lang w:val="fr_FR" w:bidi="fr_FR"/>
        </w:rPr>
        <w:t>Ex 2.1–9</w:t>
      </w:r>
      <w:r>
        <w:rPr>
          <w:lang w:val="fr_FR" w:bidi="fr_FR"/>
        </w:rPr>
        <w:t>). Les parents d'Aaron étaient Jokébed et Amram, qui appartenaient à la famille de Kehath au sein de la tribu de Lévi (</w:t>
      </w:r>
      <w:r>
        <w:rPr>
          <w:lang w:val="fr_FR" w:bidi="fr_FR"/>
        </w:rPr>
        <w:t>Ex 6.18–20</w:t>
      </w:r>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r>
        <w:rPr>
          <w:lang w:val="fr_FR" w:bidi="fr_FR"/>
        </w:rPr>
        <w:t>Ex 6.23</w:t>
      </w:r>
      <w:r>
        <w:rPr>
          <w:lang w:val="fr_FR" w:bidi="fr_FR"/>
        </w:rPr>
        <w:t>), qui devaient le succéder en tant que prêtres (</w:t>
      </w:r>
      <w:r>
        <w:rPr>
          <w:lang w:val="fr_FR" w:bidi="fr_FR"/>
        </w:rPr>
        <w:t>Lv 1.5</w:t>
      </w:r>
      <w:r>
        <w:rPr>
          <w:lang w:val="fr_FR" w:bidi="fr_FR"/>
        </w:rPr>
        <w:t>). Deux d'entre eux, Nadab et Abihu, ont désobéi à Dieu en accomplissant un acte inapproprié en brûlant de l'encens. Ils seront tués par le feu en conséquence (</w:t>
      </w:r>
      <w:r>
        <w:rPr>
          <w:lang w:val="fr_FR" w:bidi="fr_FR"/>
        </w:rPr>
        <w:t>Lv 10.1–5</w:t>
      </w:r>
      <w:r>
        <w:rPr>
          <w:lang w:val="fr_FR" w:bidi="fr_FR"/>
        </w:rPr>
        <w:t>). Le sacerdoce continuera à travers les deux autres fils d'Aaron, Éléazar et Ithamar, qui ont également parfois échoué à suivre correctement les instructions de Dieu (</w:t>
      </w:r>
      <w:r>
        <w:rPr>
          <w:lang w:val="fr_FR" w:bidi="fr_FR"/>
        </w:rPr>
        <w:t>Lv 10.6–20</w:t>
      </w:r>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r>
        <w:rPr>
          <w:lang w:val="fr_FR" w:bidi="fr_FR"/>
        </w:rPr>
        <w:t>Ex 4.10–16</w:t>
      </w:r>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r>
        <w:rPr>
          <w:lang w:val="fr_FR" w:bidi="fr_FR"/>
        </w:rPr>
        <w:t>Ex 1–2</w:t>
      </w:r>
      <w:r>
        <w:rPr>
          <w:lang w:val="fr_FR" w:bidi="fr_FR"/>
        </w:rPr>
        <w:t>). Lorsque Dieu envoie Moïse pour qu'il retourne Égypte libérer les Israélites (</w:t>
      </w:r>
      <w:r>
        <w:rPr>
          <w:lang w:val="fr_FR" w:bidi="fr_FR"/>
        </w:rPr>
        <w:t>Ex 3–4</w:t>
      </w:r>
      <w:r>
        <w:rPr>
          <w:lang w:val="fr_FR" w:bidi="fr_FR"/>
        </w:rPr>
        <w:t>), Aaron sera envoyé pour le rencontrer au désert (</w:t>
      </w:r>
      <w:r>
        <w:rPr>
          <w:lang w:val="fr_FR" w:bidi="fr_FR"/>
        </w:rPr>
        <w:t>Ex 4.27</w:t>
      </w:r>
      <w:r>
        <w:rPr>
          <w:lang w:val="fr_FR" w:bidi="fr_FR"/>
        </w:rPr>
        <w:t>). Comme Moïse avait été absent pendant de nombreuses années, Aaron parlera avec les anciens d'Israël au nom de Moïse (</w:t>
      </w:r>
      <w:r>
        <w:rPr>
          <w:lang w:val="fr_FR" w:bidi="fr_FR"/>
        </w:rPr>
        <w:t>Ex 4.29–31</w:t>
      </w:r>
      <w:r>
        <w:rPr>
          <w:lang w:val="fr_FR" w:bidi="fr_FR"/>
        </w:rPr>
        <w:t>). Ensemble, ils confronteront le Pharaon, transmettant l'ordre de Dieu de libérer les Israélites (</w:t>
      </w:r>
      <w:r>
        <w:rPr>
          <w:lang w:val="fr_FR" w:bidi="fr_FR"/>
        </w:rPr>
        <w:t>Ex 5.1</w:t>
      </w:r>
      <w:r>
        <w:rPr>
          <w:lang w:val="fr_FR" w:bidi="fr_FR"/>
        </w:rPr>
        <w:t>). Lorsque le Pharaon rend la vie plus difficile pour les esclaves hébreux, Dieu commencera à démontrer sa puissance à travers une série de miracles (</w:t>
      </w:r>
      <w:r>
        <w:rPr>
          <w:lang w:val="fr_FR" w:bidi="fr_FR"/>
        </w:rPr>
        <w:t>Ex 5–12</w:t>
      </w:r>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r>
        <w:rPr>
          <w:lang w:val="fr_FR" w:bidi="fr_FR"/>
        </w:rPr>
        <w:t>Ex 8.19</w:t>
      </w:r>
      <w:r>
        <w:rPr>
          <w:lang w:val="fr_FR" w:bidi="fr_FR"/>
        </w:rPr>
        <w:t>) Dieu enverra ensuite d'autres plaies par Moïse, conduisant à la mort de tous les premiers-nés égyptiens. Aaron était avec Moïse (</w:t>
      </w:r>
      <w:r>
        <w:rPr>
          <w:lang w:val="fr_FR" w:bidi="fr_FR"/>
        </w:rPr>
        <w:t>Ex 12.1–28</w:t>
      </w:r>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r>
        <w:rPr>
          <w:lang w:val="fr_FR" w:bidi="fr_FR"/>
        </w:rPr>
        <w:t>Ex 13.1–16</w:t>
      </w:r>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r>
        <w:rPr>
          <w:lang w:val="fr_FR" w:bidi="fr_FR"/>
        </w:rPr>
        <w:t>Ex 16.1–6</w:t>
      </w:r>
      <w:r>
        <w:rPr>
          <w:lang w:val="fr_FR" w:bidi="fr_FR"/>
        </w:rPr>
        <w:t>). Lors d'une bataille contre l'armée d'Amalek, Aaron soutiendra Moïse alors que ce dernier levait ses bras fatigués en prière, assurant ainsi la bénédiction de Dieu (</w:t>
      </w:r>
      <w:r>
        <w:rPr>
          <w:lang w:val="fr_FR" w:bidi="fr_FR"/>
        </w:rPr>
        <w:t>Ex 17.8–16</w:t>
      </w:r>
      <w:r>
        <w:rPr>
          <w:lang w:val="fr_FR" w:bidi="fr_FR"/>
        </w:rPr>
        <w:t>). Bien qu'Aaron ait toujours été second après Moïse, il était reconnu comme un leader important (</w:t>
      </w:r>
      <w:r>
        <w:rPr>
          <w:lang w:val="fr_FR" w:bidi="fr_FR"/>
        </w:rPr>
        <w:t>Ex 18.12</w:t>
      </w:r>
      <w:r>
        <w:rPr>
          <w:lang w:val="fr_FR" w:bidi="fr_FR"/>
        </w:rPr>
        <w:t>). Dieu appellera Aaron à rejoindre Moïse lorsqu'il a donné la loi sur le mont Sinaï (</w:t>
      </w:r>
      <w:r>
        <w:rPr>
          <w:lang w:val="fr_FR" w:bidi="fr_FR"/>
        </w:rPr>
        <w:t>Ex 19.24</w:t>
      </w:r>
      <w:r>
        <w:rPr>
          <w:lang w:val="fr_FR" w:bidi="fr_FR"/>
        </w:rPr>
        <w:t>). Aaron faisait partie des dirigeants qui ont confirmé les lois de Dieu dans le Livre de l'Alliance (</w:t>
      </w:r>
      <w:r>
        <w:rPr>
          <w:lang w:val="fr_FR" w:bidi="fr_FR"/>
        </w:rPr>
        <w:t>Ex 24.1–8</w:t>
      </w:r>
      <w:r>
        <w:rPr>
          <w:lang w:val="fr_FR" w:bidi="fr_FR"/>
        </w:rPr>
        <w:t>). Il accompagnera ces dirigeants partiellement sur la montagne sacrée et aura une vision du Dieu d'Israël (</w:t>
      </w:r>
      <w:r>
        <w:rPr>
          <w:lang w:val="fr_FR" w:bidi="fr_FR"/>
        </w:rPr>
        <w:t>Ex 24.9–10</w:t>
      </w:r>
      <w:r>
        <w:rPr>
          <w:lang w:val="fr_FR" w:bidi="fr_FR"/>
        </w:rPr>
        <w:t>). Avec Hur, Aaron aura la charge du peuple pendant que Moïse était avec Dieu au sommet de la montagne (</w:t>
      </w:r>
      <w:r>
        <w:rPr>
          <w:lang w:val="fr_FR" w:bidi="fr_FR"/>
        </w:rPr>
        <w:t>Ex 24.13–14</w:t>
      </w:r>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r>
        <w:rPr>
          <w:lang w:val="fr_FR" w:bidi="fr_FR"/>
        </w:rPr>
        <w:t>Ex 32.1–4</w:t>
      </w:r>
      <w:r>
        <w:rPr>
          <w:lang w:val="fr_FR" w:bidi="fr_FR"/>
        </w:rPr>
        <w:t>). (Les Israélites ont peut-être été influencés par le culte d'Apis en Égypte, un dieu de la fertilité sous forme de taureau.) Au départ, Aaron semblait penser qu'il faisait quelque chose d'acceptable pour Dieu (</w:t>
      </w:r>
      <w:r>
        <w:rPr>
          <w:lang w:val="fr_FR" w:bidi="fr_FR"/>
        </w:rPr>
        <w:t>Ex 32.5</w:t>
      </w:r>
      <w:r>
        <w:rPr>
          <w:lang w:val="fr_FR" w:bidi="fr_FR"/>
        </w:rPr>
        <w:t>). Cependant, les choses ont rapidement dégénéré, menant à une célébration sauvage et immorale autour de l'idole (</w:t>
      </w:r>
      <w:r>
        <w:rPr>
          <w:lang w:val="fr_FR" w:bidi="fr_FR"/>
        </w:rPr>
        <w:t>Ex 32.6</w:t>
      </w:r>
      <w:r>
        <w:rPr>
          <w:lang w:val="fr_FR" w:bidi="fr_FR"/>
        </w:rPr>
        <w:t>). La colère de Dieu sera si forte qu'il envisagera de détruire le peuple. Moïse toutefois intercédera en leur faveur, rappelant à Dieu sa promesse faite à Abraham (</w:t>
      </w:r>
      <w:r>
        <w:rPr>
          <w:lang w:val="fr_FR" w:bidi="fr_FR"/>
        </w:rPr>
        <w:t>Ex 32.7–14</w:t>
      </w:r>
      <w:r>
        <w:rPr>
          <w:lang w:val="fr_FR" w:bidi="fr_FR"/>
        </w:rPr>
        <w:t>). Moïse confrontera Aaron au sujet de l'idolâtrie et de l'immoralité, mais Aaron jettera la responsabilité sur le peuple au lieu d'admettre sa culpabilité (</w:t>
      </w:r>
      <w:r>
        <w:rPr>
          <w:lang w:val="fr_FR" w:bidi="fr_FR"/>
        </w:rPr>
        <w:t>Ex 32.21–24</w:t>
      </w:r>
      <w:r>
        <w:rPr>
          <w:lang w:val="fr_FR" w:bidi="fr_FR"/>
        </w:rPr>
        <w:t>). Les idolâtres seront punis de mort (</w:t>
      </w:r>
      <w:r>
        <w:rPr>
          <w:lang w:val="fr_FR" w:bidi="fr_FR"/>
        </w:rPr>
        <w:t>Ex 32.25–28</w:t>
      </w:r>
      <w:r>
        <w:rPr>
          <w:lang w:val="fr_FR" w:bidi="fr_FR"/>
        </w:rPr>
        <w:t>), et tout le camp sera frappé par une peste (</w:t>
      </w:r>
      <w:r>
        <w:rPr>
          <w:lang w:val="fr_FR" w:bidi="fr_FR"/>
        </w:rPr>
        <w:t>Ex 32.35</w:t>
      </w:r>
      <w:r>
        <w:rPr>
          <w:lang w:val="fr_FR" w:bidi="fr_FR"/>
        </w:rPr>
        <w:t>). Bien qu'Aaron ait été en grand danger, il sera épargné parce que Moïse avait prié pour lui (</w:t>
      </w:r>
      <w:r>
        <w:rPr>
          <w:lang w:val="fr_FR" w:bidi="fr_FR"/>
        </w:rPr>
        <w:t>Dt 9.20</w:t>
      </w:r>
      <w:r>
        <w:rPr>
          <w:lang w:val="fr_FR" w:bidi="fr_FR"/>
        </w:rPr>
        <w:t>).</w:t>
      </w:r>
    </w:p>
    <w:p>
      <w:pPr/>
      <w:r>
        <w:rPr>
          <w:lang w:val="fr_FR" w:bidi="fr_FR"/>
        </w:rPr>
      </w:r>
      <w:r>
        <w:rPr>
          <w:lang w:val="fr_FR" w:bidi="fr_FR"/>
        </w:rPr>
        <w:t>Lors de leur deuxième année d'errance, Aaron aidera Moïse à effectuer un recensement (</w:t>
      </w:r>
      <w:r>
        <w:rPr>
          <w:lang w:val="fr_FR" w:bidi="fr_FR"/>
        </w:rPr>
        <w:t>Nb 1.1–3, 17–18</w:t>
      </w:r>
      <w:r>
        <w:rPr>
          <w:lang w:val="fr_FR" w:bidi="fr_FR"/>
        </w:rPr>
        <w:t>). Plus tard, Aaron ressentira peut-être de la jalousie envers le leadership de Moïse. En effet, lui et Miriam commenceront à parler contre leur frère, bien que Moïse était alors l'homme le plus humble sur terre (</w:t>
      </w:r>
      <w:r>
        <w:rPr>
          <w:lang w:val="fr_FR" w:bidi="fr_FR"/>
        </w:rPr>
        <w:t>Nb 12.1–4</w:t>
      </w:r>
      <w:r>
        <w:rPr>
          <w:lang w:val="fr_FR" w:bidi="fr_FR"/>
        </w:rPr>
        <w:t>). La prière de Moïse détournera la colère de Dieu, mais Miriam souffrira pour ses actes (</w:t>
      </w:r>
      <w:r>
        <w:rPr>
          <w:lang w:val="fr_FR" w:bidi="fr_FR"/>
        </w:rPr>
        <w:t>Nb 12.5–15</w:t>
      </w:r>
      <w:r>
        <w:rPr>
          <w:lang w:val="fr_FR" w:bidi="fr_FR"/>
        </w:rPr>
        <w:t>). Une fois de plus, Aaron ne sera pas puni. Il soutiendra également Moïse contre les rébellions à Kadès (</w:t>
      </w:r>
      <w:r>
        <w:rPr>
          <w:lang w:val="fr_FR" w:bidi="fr_FR"/>
        </w:rPr>
        <w:t>Nb 14.1–5</w:t>
      </w:r>
      <w:r>
        <w:rPr>
          <w:lang w:val="fr_FR" w:bidi="fr_FR"/>
        </w:rPr>
        <w:t>) et plus tard dans le désert (</w:t>
      </w:r>
      <w:r>
        <w:rPr>
          <w:lang w:val="fr_FR" w:bidi="fr_FR"/>
        </w:rPr>
        <w:t>Nb 16</w:t>
      </w:r>
      <w:r>
        <w:rPr>
          <w:lang w:val="fr_FR" w:bidi="fr_FR"/>
        </w:rPr>
        <w:t>). Après un dernier incident à Meriba, où les Israélites manquent de se rebeller à nouveau, Dieu accusera Moïse et Aaron de ne pas lui faire pleinement confiance et leur refusera l'entrée dans la terre promise (</w:t>
      </w:r>
      <w:r>
        <w:rPr>
          <w:lang w:val="fr_FR" w:bidi="fr_FR"/>
        </w:rPr>
        <w:t>Nb 20.1–12</w:t>
      </w:r>
      <w:r>
        <w:rPr>
          <w:lang w:val="fr_FR" w:bidi="fr_FR"/>
        </w:rPr>
        <w:t>). Aaron meurt à l'âge de 123 ans sur la montagne de Hor après que Moïse a retiré ses vêtements sacerdotaux pour les donner à Éléazar, fils d'Aaron (</w:t>
      </w:r>
      <w:r>
        <w:rPr>
          <w:lang w:val="fr_FR" w:bidi="fr_FR"/>
        </w:rPr>
        <w:t>Nb 20.23–29</w:t>
      </w:r>
      <w:r>
        <w:rPr>
          <w:lang w:val="fr_FR" w:bidi="fr_FR"/>
        </w:rPr>
        <w:t xml:space="preserve"> ; </w:t>
      </w:r>
      <w:r>
        <w:rPr>
          <w:lang w:val="fr_FR" w:bidi="fr_FR"/>
        </w:rPr>
        <w:t>33.38–39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r>
        <w:rPr>
          <w:lang w:val="fr_FR" w:bidi="fr_FR"/>
        </w:rPr>
        <w:t>1Ch 12.27</w:t>
      </w:r>
      <w:r>
        <w:rPr>
          <w:lang w:val="fr_FR" w:bidi="fr_FR"/>
        </w:rPr>
        <w:t>) et dont Tsadok est devenu plus tard le chef (</w:t>
      </w:r>
      <w:r>
        <w:rPr>
          <w:lang w:val="fr_FR" w:bidi="fr_FR"/>
        </w:rPr>
        <w:t>1Ch 27.17</w:t>
      </w:r>
      <w:r>
        <w:rPr>
          <w:lang w:val="fr_FR" w:bidi="fr_FR"/>
        </w:rPr>
        <w:t>). Tant « maison d'Aaron » (</w:t>
      </w:r>
      <w:r>
        <w:rPr>
          <w:lang w:val="fr_FR" w:bidi="fr_FR"/>
        </w:rPr>
        <w:t>Ps 115.10, 12</w:t>
      </w:r>
      <w:r>
        <w:rPr>
          <w:lang w:val="fr_FR" w:bidi="fr_FR"/>
        </w:rPr>
        <w:t xml:space="preserve"> ; </w:t>
      </w:r>
      <w:r>
        <w:rPr>
          <w:lang w:val="fr_FR" w:bidi="fr_FR"/>
        </w:rPr>
        <w:t>118.3</w:t>
      </w:r>
      <w:r>
        <w:rPr>
          <w:lang w:val="fr_FR" w:bidi="fr_FR"/>
        </w:rPr>
        <w:t xml:space="preserve"> ; </w:t>
      </w:r>
      <w:r>
        <w:rPr>
          <w:lang w:val="fr_FR" w:bidi="fr_FR"/>
        </w:rPr>
        <w:t>135.19</w:t>
      </w:r>
      <w:r>
        <w:rPr>
          <w:lang w:val="fr_FR" w:bidi="fr_FR"/>
        </w:rPr>
        <w:t>) que « Aaron » (</w:t>
      </w:r>
      <w:r>
        <w:rPr>
          <w:lang w:val="fr_FR" w:bidi="fr_FR"/>
        </w:rPr>
        <w:t>1Ch 27.17</w:t>
      </w:r>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w:t>
      </w:r>
      <w:r>
        <w:rPr>
          <w:lang w:val="fr_FR" w:bidi="fr_FR"/>
        </w:rPr>
      </w:r>
    </w:p>
    <w:p>
      <w:pPr/>
      <w:r>
        <w:rPr>
          <w:lang w:val="fr_FR" w:bidi="fr_FR"/>
        </w:rPr>
      </w:r>
      <w:r>
        <w:rPr>
          <w:lang w:val="fr_FR" w:bidi="fr_FR"/>
        </w:rPr>
        <w:t>Ab (ou Av) est le nom d'un des mois du calendrier hébraïque. Il correspond approximativement à la période allant de la mi-juillet à la mi-août de notre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r>
        <w:rPr>
          <w:lang w:val="fr_FR" w:bidi="fr_FR"/>
        </w:rPr>
        <w:t>Jb 26.6</w:t>
      </w:r>
      <w:r>
        <w:rPr>
          <w:lang w:val="fr_FR" w:bidi="fr_FR"/>
        </w:rPr>
        <w:t xml:space="preserve"> ; </w:t>
      </w:r>
      <w:r>
        <w:rPr>
          <w:lang w:val="fr_FR" w:bidi="fr_FR"/>
        </w:rPr>
        <w:t>28.22</w:t>
      </w:r>
      <w:r>
        <w:rPr>
          <w:lang w:val="fr_FR" w:bidi="fr_FR"/>
        </w:rPr>
        <w:t xml:space="preserve"> ; </w:t>
      </w:r>
      <w:r>
        <w:rPr>
          <w:lang w:val="fr_FR" w:bidi="fr_FR"/>
        </w:rPr>
        <w:t>31.12</w:t>
      </w:r>
      <w:r>
        <w:rPr>
          <w:lang w:val="fr_FR" w:bidi="fr_FR"/>
        </w:rPr>
        <w:t xml:space="preserve"> ; </w:t>
      </w:r>
      <w:r>
        <w:rPr>
          <w:lang w:val="fr_FR" w:bidi="fr_FR"/>
        </w:rPr>
        <w:t>Ps 88.12</w:t>
      </w:r>
      <w:r>
        <w:rPr>
          <w:lang w:val="fr_FR" w:bidi="fr_FR"/>
        </w:rPr>
        <w:t xml:space="preserve"> ; </w:t>
      </w:r>
      <w:r>
        <w:rPr>
          <w:lang w:val="fr_FR" w:bidi="fr_FR"/>
        </w:rPr>
        <w:t>Pr 15.11</w:t>
      </w:r>
      <w:r>
        <w:rPr>
          <w:lang w:val="fr_FR" w:bidi="fr_FR"/>
        </w:rPr>
        <w:t xml:space="preserve"> ; </w:t>
      </w:r>
      <w:r>
        <w:rPr>
          <w:lang w:val="fr_FR" w:bidi="fr_FR"/>
        </w:rPr>
        <w:t>27.20</w:t>
      </w:r>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r>
        <w:rPr>
          <w:lang w:val="fr_FR" w:bidi="fr_FR"/>
        </w:rPr>
        <w:t>Ap 9.11</w:t>
      </w:r>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r>
        <w:rPr>
          <w:lang w:val="fr_FR" w:bidi="fr_FR"/>
        </w:rPr>
        <w:t>Ap 9.1</w:t>
      </w:r>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r>
        <w:rPr>
          <w:lang w:val="fr_FR" w:bidi="fr_FR"/>
        </w:rPr>
        <w:t>2R 5.9</w:t>
      </w:r>
      <w:r>
        <w:rPr>
          <w:lang w:val="fr_FR" w:bidi="fr_FR"/>
        </w:rPr>
        <w:t>–</w:t>
      </w:r>
      <w:r>
        <w:rPr>
          <w:lang w:val="fr_FR" w:bidi="fr_FR"/>
        </w:rPr>
        <w:t>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r>
        <w:rPr>
          <w:lang w:val="fr_FR" w:bidi="fr_FR"/>
        </w:rPr>
        <w:t>Dt 32.48</w:t>
      </w:r>
      <w:r>
        <w:rPr>
          <w:lang w:val="fr_FR" w:bidi="fr_FR"/>
        </w:rPr>
        <w:t>–</w:t>
      </w:r>
      <w:r>
        <w:rPr>
          <w:lang w:val="fr_FR" w:bidi="fr_FR"/>
        </w:rPr>
        <w:t>50</w:t>
      </w:r>
      <w:r>
        <w:rPr>
          <w:lang w:val="fr_FR" w:bidi="fr_FR"/>
        </w:rPr>
        <w:t xml:space="preserve"> ; </w:t>
      </w:r>
      <w:r>
        <w:rPr>
          <w:lang w:val="fr_FR" w:bidi="fr_FR"/>
        </w:rPr>
        <w:t>34.1</w:t>
      </w:r>
      <w:r>
        <w:rPr>
          <w:lang w:val="fr_FR" w:bidi="fr_FR"/>
        </w:rPr>
        <w:t>–</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r>
        <w:rPr>
          <w:lang w:val="fr_FR" w:bidi="fr_FR"/>
        </w:rPr>
        <w:t>Marc 14.36</w:t>
      </w:r>
      <w:r>
        <w:rPr>
          <w:lang w:val="fr_FR" w:bidi="fr_FR"/>
        </w:rPr>
        <w:t xml:space="preserve">, </w:t>
      </w:r>
      <w:r>
        <w:rPr>
          <w:lang w:val="fr_FR" w:bidi="fr_FR"/>
        </w:rPr>
        <w:t>Romains 8.15</w:t>
      </w:r>
      <w:r>
        <w:rPr>
          <w:lang w:val="fr_FR" w:bidi="fr_FR"/>
        </w:rPr>
        <w:t xml:space="preserve"> et </w:t>
      </w:r>
      <w:r>
        <w:rPr>
          <w:lang w:val="fr_FR" w:bidi="fr_FR"/>
        </w:rPr>
        <w:t>Galates 4.6</w:t>
      </w:r>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r>
        <w:rPr>
          <w:lang w:val="fr_FR" w:bidi="fr_FR"/>
        </w:rPr>
        <w:t>1R 4.6</w:t>
      </w:r>
      <w:r>
        <w:rPr>
          <w:lang w:val="fr_FR" w:bidi="fr_FR"/>
        </w:rPr>
        <w:t>).</w:t>
      </w:r>
    </w:p>
    <w:p>
      <w:pPr/>
      <w:r>
        <w:rPr>
          <w:lang w:val="fr_FR" w:bidi="fr_FR"/>
        </w:rPr>
      </w:r>
      <w:r>
        <w:rPr>
          <w:lang w:val="fr_FR" w:bidi="fr_FR"/>
        </w:rPr>
        <w:t>2. Fils de Schammua, chef lévite à Jérusalem après l'exil à Babylone (</w:t>
      </w:r>
      <w:r>
        <w:rPr>
          <w:lang w:val="fr_FR" w:bidi="fr_FR"/>
        </w:rPr>
        <w:t>Né 11.17</w:t>
      </w:r>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r>
        <w:rPr>
          <w:lang w:val="fr_FR" w:bidi="fr_FR"/>
        </w:rPr>
        <w:t>1Ch 6.44</w:t>
      </w:r>
      <w:r>
        <w:rPr>
          <w:lang w:val="fr_FR" w:bidi="fr_FR"/>
        </w:rPr>
        <w:t xml:space="preserve"> ; </w:t>
      </w:r>
      <w:r>
        <w:rPr>
          <w:lang w:val="fr_FR" w:bidi="fr_FR"/>
        </w:rPr>
        <w:t>15.17</w:t>
      </w:r>
      <w:r>
        <w:rPr>
          <w:lang w:val="fr_FR" w:bidi="fr_FR"/>
        </w:rPr>
        <w:t>).</w:t>
      </w:r>
    </w:p>
    <w:p>
      <w:pPr/>
      <w:r>
        <w:rPr>
          <w:lang w:val="fr_FR" w:bidi="fr_FR"/>
        </w:rPr>
      </w:r>
      <w:r>
        <w:rPr>
          <w:lang w:val="fr_FR" w:bidi="fr_FR"/>
        </w:rPr>
        <w:t>2. Lévite dont le fils Kis a servi pendant le règne du roi Ézéchias (</w:t>
      </w:r>
      <w:r>
        <w:rPr>
          <w:lang w:val="fr_FR" w:bidi="fr_FR"/>
        </w:rPr>
        <w:t>2Ch 29.12</w:t>
      </w:r>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(livre)</w:t>
      </w:r>
      <w:r>
        <w:rPr>
          <w:lang w:val="fr_FR" w:bidi="fr_FR"/>
        </w:rPr>
      </w:r>
    </w:p>
    <w:p>
      <w:pPr/>
      <w:r>
        <w:rPr>
          <w:lang w:val="fr_FR" w:bidi="fr_FR"/>
        </w:rPr>
      </w:r>
      <w:r>
        <w:rPr>
          <w:lang w:val="fr_FR" w:bidi="fr_FR"/>
        </w:rPr>
        <w:t>Quatrième livre des petits prophètes. Il contient la prophétie du prophète Abdias. C'est le livre le plus court de l’Ancien Testament.</w:t>
      </w:r>
    </w:p>
    <w:p>
      <w:pPr>
        <w:pStyle w:val="Heading3"/>
      </w:pPr>
      <w:r>
        <w:rPr>
          <w:lang w:val="fr_FR" w:bidi="fr_FR"/>
        </w:rPr>
        <w:t>Sommaire</w:t>
      </w:r>
    </w:p>
    <w:p>
      <w:pPr/>
      <w:r>
        <w:rPr>
          <w:lang w:val="fr_FR" w:bidi="fr_FR"/>
        </w:rPr>
      </w:r>
      <w:r>
        <w:rPr>
          <w:lang w:val="fr_FR" w:bidi="fr_FR"/>
        </w:rPr>
        <w:t xml:space="preserve">• Auteur </w:t>
      </w:r>
    </w:p>
    <w:p>
      <w:pPr/>
      <w:r>
        <w:rPr>
          <w:lang w:val="fr_FR" w:bidi="fr_FR"/>
        </w:rPr>
      </w:r>
      <w:r>
        <w:rPr>
          <w:lang w:val="fr_FR" w:bidi="fr_FR"/>
        </w:rPr>
        <w:t xml:space="preserve">• Arrière-plan </w:t>
      </w:r>
    </w:p>
    <w:p>
      <w:pPr/>
      <w:r>
        <w:rPr>
          <w:lang w:val="fr_FR" w:bidi="fr_FR"/>
        </w:rPr>
      </w:r>
      <w:r>
        <w:rPr>
          <w:lang w:val="fr_FR" w:bidi="fr_FR"/>
        </w:rPr>
        <w:t xml:space="preserve">• Résumé </w:t>
      </w:r>
    </w:p>
    <w:p>
      <w:pPr/>
      <w:r>
        <w:rPr>
          <w:lang w:val="fr_FR" w:bidi="fr_FR"/>
        </w:rPr>
      </w:r>
      <w:r>
        <w:rPr>
          <w:lang w:val="fr_FR" w:bidi="fr_FR"/>
        </w:rPr>
        <w:t>• Enseignement</w:t>
      </w:r>
    </w:p>
    <w:p>
      <w:pPr>
        <w:pStyle w:val="Heading3"/>
      </w:pPr>
      <w:r>
        <w:rPr>
          <w:lang w:val="fr_FR" w:bidi="fr_FR"/>
        </w:rPr>
        <w:t xml:space="preserve">Auteur </w:t>
      </w:r>
    </w:p>
    <w:p>
      <w:pPr/>
      <w:r>
        <w:rPr>
          <w:lang w:val="fr_FR" w:bidi="fr_FR"/>
        </w:rPr>
      </w:r>
      <w:r>
        <w:rPr>
          <w:lang w:val="fr_FR" w:bidi="fr_FR"/>
        </w:rPr>
        <w:t>La Bible ne donne presque aucune information sur Abdias. Son nom est donné, mais le nom de son père n'est pas donné, ni celui de sa ville ou de son village d'origine (</w:t>
      </w:r>
      <w:r>
        <w:rPr>
          <w:lang w:val="fr_FR" w:bidi="fr_FR"/>
        </w:rPr>
        <w:t>Ab 1.1</w:t>
      </w:r>
      <w:r>
        <w:rPr>
          <w:lang w:val="fr_FR" w:bidi="fr_FR"/>
        </w:rPr>
        <w:t>). Ce verset indique clairement que le texte qui suit est la prophétie d'Abdias. Il peut être présupposé qu'il a lui même écrit le livre, mais ce n'est pas forcément le cas. Si quelqu'un d'autre, suffisamment proche de lui pour avoir écrit ses paroles, est l'auteur du livre, nous savons encore moins qui cette personne pourrait être.</w:t>
      </w:r>
    </w:p>
    <w:p>
      <w:pPr>
        <w:pStyle w:val="Heading3"/>
      </w:pPr>
      <w:r>
        <w:rPr>
          <w:lang w:val="fr_FR" w:bidi="fr_FR"/>
        </w:rPr>
        <w:t xml:space="preserve">Arrière-plan </w:t>
      </w:r>
    </w:p>
    <w:p>
      <w:pPr/>
      <w:r>
        <w:rPr>
          <w:lang w:val="fr_FR" w:bidi="fr_FR"/>
        </w:rPr>
      </w:r>
      <w:r>
        <w:rPr>
          <w:lang w:val="fr_FR" w:bidi="fr_FR"/>
        </w:rPr>
        <w:t>Abdias est probablement originaire de Juda. En effet, sa prophétie condamne les Édomites pour la façon dont ils ont traité les habitants de Juda alors que la nation de Juda et Jérusalem étaient envahies (</w:t>
      </w:r>
      <w:r>
        <w:rPr>
          <w:lang w:val="fr_FR" w:bidi="fr_FR"/>
        </w:rPr>
        <w:t xml:space="preserve">Ab 1.1, </w:t>
      </w:r>
      <w:r>
        <w:rPr>
          <w:lang w:val="fr_FR" w:bidi="fr_FR"/>
        </w:rPr>
        <w:t>12</w:t>
      </w:r>
      <w:r>
        <w:rPr>
          <w:lang w:val="fr_FR" w:bidi="fr_FR"/>
        </w:rPr>
        <w:t xml:space="preserve">). Les détails qu'Abdias mentionne semblent indiquer qu'il s'agit du comportement des Édomites au temps de la chute de Jérusalem et de la dévastation de Juda par Nebucadnetsar en 586 av. J.-C. </w:t>
      </w:r>
    </w:p>
    <w:p>
      <w:pPr/>
      <w:r>
        <w:rPr>
          <w:lang w:val="fr_FR" w:bidi="fr_FR"/>
        </w:rPr>
      </w:r>
      <w:r>
        <w:rPr>
          <w:lang w:val="fr_FR" w:bidi="fr_FR"/>
        </w:rPr>
        <w:t>Aucune preuve certaine ne le confirme, mais Nebucadnetsar a peut-être envahi Édom en 582 av. J.-C. (4 ans plus tard). En effet, le roi babylonien Nabonide a plus tard séjourné à Teima, qui se trouve au sud d'Édom. Le site de l'actuel Tell el-Kheleifeh, près du golfe d’Aqaba, est peut-être l'emplacement de l'Etsjon-Guéber ou l'Élath (ou encore Éloth) biblique, un port du royaume d'Édom. Des fouilles archéologiques ont dévoilé que la ville qui s'y trouvait a prospéré au début de ce siècle-là. Cependant, le royaume d'Édom décline au 6</w:t>
      </w:r>
      <w:r>
        <w:rPr>
          <w:vertAlign w:val="superscript"/>
          <w:lang w:val="fr_FR" w:bidi="fr_FR"/>
        </w:rPr>
        <w:t>e</w:t>
      </w:r>
      <w:r>
        <w:rPr>
          <w:lang w:val="fr_FR" w:bidi="fr_FR"/>
        </w:rPr>
        <w:t xml:space="preserve"> siècle av. J.-C. en raison de l’ingérence de partenaires commerciaux venus d’Arabie et du sud, tels que Teima et Dedan.</w:t>
      </w:r>
    </w:p>
    <w:p>
      <w:pPr>
        <w:pStyle w:val="Heading3"/>
      </w:pPr>
      <w:r>
        <w:rPr>
          <w:lang w:val="fr_FR" w:bidi="fr_FR"/>
        </w:rPr>
        <w:t xml:space="preserve">Résumé </w:t>
      </w:r>
    </w:p>
    <w:p>
      <w:pPr/>
      <w:r>
        <w:rPr>
          <w:lang w:val="fr_FR" w:bidi="fr_FR"/>
        </w:rPr>
      </w:r>
      <w:r>
        <w:rPr>
          <w:lang w:val="fr_FR" w:bidi="fr_FR"/>
        </w:rPr>
        <w:t>Le prophète annonce la chute d’Édom (</w:t>
      </w:r>
      <w:r>
        <w:rPr>
          <w:lang w:val="fr_FR" w:bidi="fr_FR"/>
        </w:rPr>
        <w:t>Ab 1.1–4</w:t>
      </w:r>
      <w:r>
        <w:rPr>
          <w:lang w:val="fr_FR" w:bidi="fr_FR"/>
        </w:rPr>
        <w:t>), qu'un groupe de tribus arabes voisines projette d’attaquer (</w:t>
      </w:r>
      <w:r>
        <w:rPr>
          <w:lang w:val="fr_FR" w:bidi="fr_FR"/>
        </w:rPr>
        <w:t>Ab 1.1</w:t>
      </w:r>
      <w:r>
        <w:rPr>
          <w:lang w:val="fr_FR" w:bidi="fr_FR"/>
        </w:rPr>
        <w:t>). Ces tribus ne réalisent pas que leur attaque contre Édom fait partie du plan divin.</w:t>
      </w:r>
    </w:p>
    <w:p>
      <w:pPr/>
      <w:r>
        <w:rPr>
          <w:lang w:val="fr_FR" w:bidi="fr_FR"/>
        </w:rPr>
      </w:r>
      <w:r>
        <w:rPr>
          <w:lang w:val="fr_FR" w:bidi="fr_FR"/>
        </w:rPr>
        <w:t>Abdias annonce d'abord la destruction d’Édom (</w:t>
      </w:r>
      <w:r>
        <w:rPr>
          <w:lang w:val="fr_FR" w:bidi="fr_FR"/>
        </w:rPr>
        <w:t>Ab 1.2–9</w:t>
      </w:r>
      <w:r>
        <w:rPr>
          <w:lang w:val="fr_FR" w:bidi="fr_FR"/>
        </w:rPr>
        <w:t>), puis décrit sa chute (</w:t>
      </w:r>
      <w:r>
        <w:rPr>
          <w:lang w:val="fr_FR" w:bidi="fr_FR"/>
        </w:rPr>
        <w:t>Ab 1.2–4</w:t>
      </w:r>
      <w:r>
        <w:rPr>
          <w:lang w:val="fr_FR" w:bidi="fr_FR"/>
        </w:rPr>
        <w:t>). Le royaume se croit fort et en sécurité dans sa forteresse rocheuse, située dans les montagnes (</w:t>
      </w:r>
      <w:r>
        <w:rPr>
          <w:lang w:val="fr_FR" w:bidi="fr_FR"/>
        </w:rPr>
        <w:t>Ab 1.3</w:t>
      </w:r>
      <w:r>
        <w:rPr>
          <w:lang w:val="fr_FR" w:bidi="fr_FR"/>
        </w:rPr>
        <w:t>). Mais il sera humilié (</w:t>
      </w:r>
      <w:r>
        <w:rPr>
          <w:lang w:val="fr_FR" w:bidi="fr_FR"/>
        </w:rPr>
        <w:t>1.4</w:t>
      </w:r>
      <w:r>
        <w:rPr>
          <w:lang w:val="fr_FR" w:bidi="fr_FR"/>
        </w:rPr>
        <w:t>) et subira une défaite totale (</w:t>
      </w:r>
      <w:r>
        <w:rPr>
          <w:lang w:val="fr_FR" w:bidi="fr_FR"/>
        </w:rPr>
        <w:t>Ab 1.5–6</w:t>
      </w:r>
      <w:r>
        <w:rPr>
          <w:lang w:val="fr_FR" w:bidi="fr_FR"/>
        </w:rPr>
        <w:t>). Tout comme les voleurs et les pillards attaquent de nuit, Édom sera dépouillé, et ses maisons ainsi que ses vignobles seront pillés. Il n'y aura aucune pitié pour Édom. Même ses alliés vont le trahir (</w:t>
      </w:r>
      <w:r>
        <w:rPr>
          <w:lang w:val="fr_FR" w:bidi="fr_FR"/>
        </w:rPr>
        <w:t>Ab 1.7</w:t>
      </w:r>
      <w:r>
        <w:rPr>
          <w:lang w:val="fr_FR" w:bidi="fr_FR"/>
        </w:rPr>
        <w:t>) : ses partenaires le tromperont et ses invités lui tendront des pièges. Pris par surprise, Édom sera une proie facile. Au jour du malheur d’Édom, ses sages périront (</w:t>
      </w:r>
      <w:r>
        <w:rPr>
          <w:lang w:val="fr_FR" w:bidi="fr_FR"/>
        </w:rPr>
        <w:t>Ab 1.8</w:t>
      </w:r>
      <w:r>
        <w:rPr>
          <w:lang w:val="fr_FR" w:bidi="fr_FR"/>
        </w:rPr>
        <w:t>) et ses soldats seront démoralisés et tués (</w:t>
      </w:r>
      <w:r>
        <w:rPr>
          <w:lang w:val="fr_FR" w:bidi="fr_FR"/>
        </w:rPr>
        <w:t>Ab 1.9</w:t>
      </w:r>
      <w:r>
        <w:rPr>
          <w:lang w:val="fr_FR" w:bidi="fr_FR"/>
        </w:rPr>
        <w:t>).</w:t>
      </w:r>
    </w:p>
    <w:p>
      <w:pPr/>
      <w:r>
        <w:rPr>
          <w:lang w:val="fr_FR" w:bidi="fr_FR"/>
        </w:rPr>
      </w:r>
      <w:r>
        <w:rPr>
          <w:lang w:val="fr_FR" w:bidi="fr_FR"/>
        </w:rPr>
        <w:t>La raison de ce terrible jugement semble avoir été l'odieuse conduite des Édomites envers Juda au jour de son malheur (</w:t>
      </w:r>
      <w:r>
        <w:rPr>
          <w:lang w:val="fr_FR" w:bidi="fr_FR"/>
        </w:rPr>
        <w:t>Ab 1.10–15</w:t>
      </w:r>
      <w:r>
        <w:rPr>
          <w:lang w:val="fr_FR" w:bidi="fr_FR"/>
        </w:rPr>
        <w:t xml:space="preserve">. Les Édomites étaient les descendants d'Esaü, le frère de Jacob, ancêtre des Israélites. Mais lorsque leurs frères israélites sont ravagés par les Babyloniens en 586 av. J.-C., les Édomites ne leur viennent pas en aide. Au contraire, ils restent à l'écart et se comportent en ennemis. Ils se réjouissent même du malheur de Juda, se moquant d'eux et profitant de l'occasion pour saisir leurs biens. Édom collabore avec Babylone, empêchant les réfugiés judéens de s’échapper et les livrant à leurs ennemis. </w:t>
      </w:r>
    </w:p>
    <w:p>
      <w:pPr/>
      <w:r>
        <w:rPr>
          <w:lang w:val="fr_FR" w:bidi="fr_FR"/>
        </w:rPr>
      </w:r>
      <w:r>
        <w:rPr>
          <w:lang w:val="fr_FR" w:bidi="fr_FR"/>
        </w:rPr>
        <w:t>Cette façon d'agir ne restera pas sans conséquences pour Édom. Au jour du Seigneur, Édom, coupable, fera face au jugement de Dieu, comme toutes les nations (</w:t>
      </w:r>
      <w:r>
        <w:rPr>
          <w:lang w:val="fr_FR" w:bidi="fr_FR"/>
        </w:rPr>
        <w:t>Ab 1.15–21</w:t>
      </w:r>
      <w:r>
        <w:rPr>
          <w:lang w:val="fr_FR" w:bidi="fr_FR"/>
        </w:rPr>
        <w:t>). Après le désastre qui a frappé Juda et Jérusalem en 586 av. J.‑C., le temps viendra où Israël sera vengé.</w:t>
      </w:r>
    </w:p>
    <w:p>
      <w:pPr/>
      <w:r>
        <w:rPr>
          <w:lang w:val="fr_FR" w:bidi="fr_FR"/>
        </w:rPr>
      </w:r>
      <w:r>
        <w:rPr>
          <w:lang w:val="fr_FR" w:bidi="fr_FR"/>
        </w:rPr>
        <w:t>Abdias 1.17, 21</w:t>
      </w:r>
      <w:r>
        <w:rPr>
          <w:lang w:val="fr_FR" w:bidi="fr_FR"/>
        </w:rPr>
        <w:t xml:space="preserve"> annonce ensuite qu'un reste de Juda survivra. Le mont Sion sera reconstruit. Les Israélites domineront sur les Édomites. Tel un feu, Israël consumera les vestiges d’Édom (</w:t>
      </w:r>
      <w:r>
        <w:rPr>
          <w:lang w:val="fr_FR" w:bidi="fr_FR"/>
        </w:rPr>
        <w:t>Ab 1.18</w:t>
      </w:r>
      <w:r>
        <w:rPr>
          <w:lang w:val="fr_FR" w:bidi="fr_FR"/>
        </w:rPr>
        <w:t>) et récupèrera les territoires perdus (</w:t>
      </w:r>
      <w:r>
        <w:rPr>
          <w:lang w:val="fr_FR" w:bidi="fr_FR"/>
        </w:rPr>
        <w:t>Ab 1.19–20</w:t>
      </w:r>
      <w:r>
        <w:rPr>
          <w:lang w:val="fr_FR" w:bidi="fr_FR"/>
        </w:rPr>
        <w:t>).</w:t>
      </w:r>
    </w:p>
    <w:p>
      <w:pPr>
        <w:pStyle w:val="Heading3"/>
      </w:pPr>
      <w:r>
        <w:rPr>
          <w:lang w:val="fr_FR" w:bidi="fr_FR"/>
        </w:rPr>
        <w:t>Enseignement du livre d'Abdias</w:t>
      </w:r>
    </w:p>
    <w:p>
      <w:pPr/>
      <w:r>
        <w:rPr>
          <w:lang w:val="fr_FR" w:bidi="fr_FR"/>
        </w:rPr>
      </w:r>
      <w:r>
        <w:rPr>
          <w:lang w:val="fr_FR" w:bidi="fr_FR"/>
        </w:rPr>
        <w:t xml:space="preserve">Le message prophétique d'Abdias souligne que Dieu est souverain. Même au moment où Juda est dévastée et subit les outrages de nations voisines, Dieu accomplit ses desseins et prépare ses desseins à venir. À l'avenir, il jugera les ennemis de son peuple. Zion sera rétablie en tant que fière capitale d'une nation glorieuse et sera une fois pour toutes libérée des profanations païennes.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r>
        <w:rPr>
          <w:lang w:val="fr_FR" w:bidi="fr_FR"/>
        </w:rPr>
        <w:t>1R 18.3–16</w:t>
      </w:r>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r>
        <w:rPr>
          <w:lang w:val="fr_FR" w:bidi="fr_FR"/>
        </w:rPr>
        <w:t>5</w:t>
      </w:r>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r>
        <w:rPr>
          <w:lang w:val="fr_FR" w:bidi="fr_FR"/>
        </w:rPr>
        <w:t>1Ch 3.21</w:t>
      </w:r>
      <w:r>
        <w:rPr>
          <w:lang w:val="fr_FR" w:bidi="fr_FR"/>
        </w:rPr>
        <w:t>).</w:t>
      </w:r>
    </w:p>
    <w:p>
      <w:pPr>
        <w:pStyle w:val="ListNumber"/>
        <w:spacing w:line="240" w:lineRule="auto"/>
        <w:ind w:left="720"/>
      </w:pPr>
      <w:r>
        <w:rPr>
          <w:lang w:val="fr_FR" w:bidi="fr_FR"/>
        </w:rPr>
      </w:r>
      <w:r>
        <w:rPr>
          <w:lang w:val="fr_FR" w:bidi="fr_FR"/>
        </w:rPr>
        <w:t>Descendant de Jizrachja de la tribu d'Issacar (</w:t>
      </w:r>
      <w:r>
        <w:rPr>
          <w:lang w:val="fr_FR" w:bidi="fr_FR"/>
        </w:rPr>
        <w:t>1Ch 7.3</w:t>
      </w:r>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r>
        <w:rPr>
          <w:lang w:val="fr_FR" w:bidi="fr_FR"/>
        </w:rPr>
        <w:t>1Ch 9.16</w:t>
      </w:r>
      <w:r>
        <w:rPr>
          <w:lang w:val="fr_FR" w:bidi="fr_FR"/>
        </w:rPr>
        <w:t xml:space="preserve">). Il est appelé Abda dans </w:t>
      </w:r>
      <w:r>
        <w:rPr>
          <w:lang w:val="fr_FR" w:bidi="fr_FR"/>
        </w:rPr>
        <w:t>Néhémie 11.17</w:t>
      </w:r>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r>
        <w:rPr>
          <w:lang w:val="fr_FR" w:bidi="fr_FR"/>
        </w:rPr>
        <w:t>1Ch 12.8–9</w:t>
      </w:r>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Prince de Juda pendant le règne du roi Josaphat (</w:t>
      </w:r>
      <w:r>
        <w:rPr>
          <w:lang w:val="fr_FR" w:bidi="fr_FR"/>
        </w:rPr>
        <w:t>2Ch 17.7</w:t>
      </w:r>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r>
        <w:rPr>
          <w:lang w:val="fr_FR" w:bidi="fr_FR"/>
        </w:rPr>
        <w:t>2Ch 34.12</w:t>
      </w:r>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r>
        <w:rPr>
          <w:lang w:val="fr_FR" w:bidi="fr_FR"/>
        </w:rPr>
        <w:t>Esd 8.9</w:t>
      </w:r>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r>
        <w:rPr>
          <w:lang w:val="fr_FR" w:bidi="fr_FR"/>
        </w:rPr>
        <w:t>Né 10.5</w:t>
      </w:r>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r>
        <w:rPr>
          <w:lang w:val="fr_FR" w:bidi="fr_FR"/>
        </w:rPr>
        <w:t>Né 12.25–26</w:t>
      </w:r>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r>
        <w:rPr>
          <w:lang w:val="fr_FR" w:bidi="fr_FR"/>
        </w:rPr>
        <w:t>Abd 1.11–14</w:t>
      </w:r>
      <w:r>
        <w:rPr>
          <w:lang w:val="fr_FR" w:bidi="fr_FR"/>
        </w:rPr>
        <w:t xml:space="preserve">). La prophétie d'Abdias est le livre le plus court de l'Ancien Testament. Elle prédit le jugement de Dieu sur Édom (v. </w:t>
      </w:r>
      <w:r>
        <w:rPr>
          <w:lang w:val="fr_FR" w:bidi="fr_FR"/>
        </w:rPr>
        <w:t>2–10</w:t>
      </w:r>
      <w:r>
        <w:rPr>
          <w:lang w:val="fr_FR" w:bidi="fr_FR"/>
        </w:rPr>
        <w:t xml:space="preserve">, </w:t>
      </w:r>
      <w:r>
        <w:rPr>
          <w:lang w:val="fr_FR" w:bidi="fr_FR"/>
        </w:rPr>
        <w:t>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(Vies des apôtres d’)</w:t>
      </w:r>
      <w:r>
        <w:rPr>
          <w:lang w:val="fr_FR" w:bidi="fr_FR"/>
        </w:rPr>
      </w:r>
    </w:p>
    <w:p>
      <w:pPr>
        <w:pStyle w:val="Heading2"/>
      </w:pPr>
      <w:r>
        <w:rPr>
          <w:b/>
          <w:lang w:val="fr_FR" w:bidi="fr_FR"/>
        </w:rPr>
        <w:t>VIES DES APÔTRES D’ABDIAS</w:t>
      </w:r>
    </w:p>
    <w:p>
      <w:pPr/>
      <w:r>
        <w:rPr>
          <w:lang w:val="fr_FR" w:bidi="fr_FR"/>
        </w:rPr>
      </w:r>
      <w:r>
        <w:rPr>
          <w:lang w:val="fr_FR" w:bidi="fr_FR"/>
        </w:rPr>
        <w:t xml:space="preserve">Cette collection est aussi connue sous les noms de </w:t>
      </w:r>
      <w:r>
        <w:rPr>
          <w:i/>
          <w:lang w:val="fr_FR" w:bidi="fr_FR"/>
        </w:rPr>
        <w:t>Pseudo-Abdias</w:t>
      </w:r>
      <w:r>
        <w:rPr>
          <w:lang w:val="fr_FR" w:bidi="fr_FR"/>
        </w:rPr>
        <w:t xml:space="preserve"> et </w:t>
      </w:r>
      <w:r>
        <w:rPr>
          <w:i/>
          <w:lang w:val="fr_FR" w:bidi="fr_FR"/>
        </w:rPr>
        <w:t>Vie des apôtres</w:t>
      </w:r>
      <w:r>
        <w:rPr>
          <w:lang w:val="fr_FR" w:bidi="fr_FR"/>
        </w:rPr>
        <w:t xml:space="preserve"> ou </w:t>
      </w:r>
      <w:r>
        <w:rPr>
          <w:i/>
          <w:lang w:val="fr_FR" w:bidi="fr_FR"/>
        </w:rPr>
        <w:t>Virtutes Apostolorum</w:t>
      </w:r>
      <w:r>
        <w:rPr>
          <w:lang w:val="fr_FR" w:bidi="fr_FR"/>
        </w:rPr>
        <w:t>. Elle contient des histoires qui proviennent de livres du Nouveau Testament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dix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r>
        <w:rPr>
          <w:lang w:val="fr_FR" w:bidi="fr_FR"/>
        </w:rPr>
        <w:t>1Ch 5.15</w:t>
      </w:r>
      <w:r>
        <w:rPr>
          <w:lang w:val="fr_FR" w:bidi="fr_FR"/>
        </w:rPr>
        <w:t>). Achi était un chef de clan dans la tribu de Gad pendant les règnes du roi Jotham de Juda et du roi Jéroboam II d'Israël (</w:t>
      </w:r>
      <w:r>
        <w:rPr>
          <w:lang w:val="fr_FR" w:bidi="fr_FR"/>
        </w:rPr>
        <w:t>1Ch 5.15</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r>
        <w:rPr>
          <w:lang w:val="fr_FR" w:bidi="fr_FR"/>
        </w:rPr>
        <w:t>Jos 21.30</w:t>
      </w:r>
      <w:r>
        <w:rPr>
          <w:lang w:val="fr_FR" w:bidi="fr_FR"/>
        </w:rPr>
        <w:t xml:space="preserve"> ; </w:t>
      </w:r>
      <w:r>
        <w:rPr>
          <w:lang w:val="fr_FR" w:bidi="fr_FR"/>
        </w:rPr>
        <w:t>1Ch 6.74</w:t>
      </w:r>
      <w:r>
        <w:rPr>
          <w:lang w:val="fr_FR" w:bidi="fr_FR"/>
        </w:rPr>
        <w:t>). Abdon est probablement le même lieu qu'Ébron (</w:t>
      </w:r>
      <w:r>
        <w:rPr>
          <w:lang w:val="fr_FR" w:bidi="fr_FR"/>
        </w:rPr>
        <w:t>Jos 19.28</w:t>
      </w:r>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r>
        <w:rPr>
          <w:lang w:val="fr_FR" w:bidi="fr_FR"/>
        </w:rPr>
        <w:t>Jg 12.13</w:t>
      </w:r>
      <w:r>
        <w:rPr>
          <w:lang w:val="fr_FR" w:bidi="fr_FR"/>
        </w:rPr>
        <w:t>–</w:t>
      </w:r>
      <w:r>
        <w:rPr>
          <w:lang w:val="fr_FR" w:bidi="fr_FR"/>
        </w:rPr>
        <w:t>15</w:t>
      </w:r>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r>
        <w:rPr>
          <w:lang w:val="fr_FR" w:bidi="fr_FR"/>
        </w:rPr>
        <w:t>1Ch 8.23, 28</w:t>
      </w:r>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r>
        <w:rPr>
          <w:lang w:val="fr_FR" w:bidi="fr_FR"/>
        </w:rPr>
        <w:t>1Ch 8.30</w:t>
      </w:r>
      <w:r>
        <w:rPr>
          <w:lang w:val="fr_FR" w:bidi="fr_FR"/>
        </w:rPr>
        <w:t xml:space="preserve"> ; </w:t>
      </w:r>
      <w:r>
        <w:rPr>
          <w:lang w:val="fr_FR" w:bidi="fr_FR"/>
        </w:rPr>
        <w:t>9.36</w:t>
      </w:r>
      <w:r>
        <w:rPr>
          <w:lang w:val="fr_FR" w:bidi="fr_FR"/>
        </w:rPr>
        <w:t>).</w:t>
      </w:r>
    </w:p>
    <w:p>
      <w:pPr>
        <w:pStyle w:val="ListNumber"/>
        <w:spacing w:line="240" w:lineRule="auto"/>
        <w:ind w:left="720"/>
      </w:pPr>
      <w:r>
        <w:rPr>
          <w:lang w:val="fr_FR" w:bidi="fr_FR"/>
        </w:rPr>
      </w:r>
      <w:r>
        <w:rPr>
          <w:lang w:val="fr_FR" w:bidi="fr_FR"/>
        </w:rPr>
        <w:t>Fils de Michée (</w:t>
      </w:r>
      <w:r>
        <w:rPr>
          <w:lang w:val="fr_FR" w:bidi="fr_FR"/>
        </w:rPr>
        <w:t>2Ch 34.20</w:t>
      </w:r>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Abed-Nego</w:t>
      </w:r>
      <w:r>
        <w:rPr>
          <w:lang w:val="fr_FR" w:bidi="fr_FR"/>
        </w:rPr>
      </w:r>
    </w:p>
    <w:p>
      <w:pPr/>
      <w:r>
        <w:rPr>
          <w:lang w:val="fr_FR" w:bidi="fr_FR"/>
        </w:rPr>
      </w:r>
      <w:r>
        <w:rPr>
          <w:lang w:val="fr_FR" w:bidi="fr_FR"/>
        </w:rPr>
        <w:t>Un des trois amis de Daniel, qui sont condamnés à mort par Nebucadnetsar pour avoir refusé d'adorer son idole. Pour leur exécution, ils sont jetés dans une fournaise ardente. Cependant, un ange les protége de tout mal et le roi, impressionné, les en fait libérer et les laisse vivre (</w:t>
      </w:r>
      <w:r>
        <w:rPr>
          <w:lang w:val="fr_FR" w:bidi="fr_FR"/>
        </w:rPr>
        <w:t>Dn 1.7</w:t>
      </w:r>
      <w:r>
        <w:rPr>
          <w:lang w:val="fr_FR" w:bidi="fr_FR"/>
        </w:rPr>
        <w:t xml:space="preserve"> ; </w:t>
      </w:r>
      <w:r>
        <w:rPr>
          <w:lang w:val="fr_FR" w:bidi="fr_FR"/>
        </w:rPr>
        <w:t>3.12</w:t>
      </w:r>
      <w:r>
        <w:rPr>
          <w:lang w:val="fr_FR" w:bidi="fr_FR"/>
        </w:rPr>
        <w:t>–</w:t>
      </w:r>
      <w:r>
        <w:rPr>
          <w:lang w:val="fr_FR" w:bidi="fr_FR"/>
        </w:rPr>
        <w:t>30</w:t>
      </w:r>
      <w:r>
        <w:rPr>
          <w:lang w:val="fr_FR" w:bidi="fr_FR"/>
        </w:rPr>
        <w:t>).</w:t>
      </w:r>
    </w:p>
    <w:p>
      <w:pPr/>
      <w:r>
        <w:rPr>
          <w:lang w:val="fr_FR" w:bidi="fr_FR"/>
        </w:rPr>
      </w:r>
      <w:r>
        <w:rPr>
          <w:i/>
          <w:lang w:val="fr_FR" w:bidi="fr_FR"/>
        </w:rPr>
        <w:t>Voir</w:t>
      </w:r>
      <w:r>
        <w:rPr>
          <w:lang w:val="fr_FR" w:bidi="fr_FR"/>
        </w:rPr>
        <w:t xml:space="preserve"> </w:t>
      </w:r>
      <w:r>
        <w:rPr>
          <w:lang w:val="fr_FR" w:bidi="fr_FR"/>
        </w:rPr>
        <w:t>Schadrac, Méschac et Abed-Nego</w:t>
      </w:r>
      <w:r>
        <w:rPr>
          <w:lang w:val="fr_FR" w:bidi="fr_FR"/>
        </w:rPr>
        <w:t xml:space="preserve"> ; </w:t>
      </w:r>
      <w:r>
        <w:rPr>
          <w:lang w:val="fr_FR" w:bidi="fr_FR"/>
        </w:rPr>
        <w:t>Daniel (ajouts : la Prière d’Azarias)</w:t>
      </w:r>
      <w:r>
        <w:rPr>
          <w:lang w:val="fr_FR" w:bidi="fr_FR"/>
        </w:rPr>
        <w:t>.</w:t>
      </w:r>
      <w:r>
        <w:rPr>
          <w:lang w:val="fr_FR" w:bidi="fr_FR"/>
        </w:rPr>
      </w:r>
      <w:r>
        <w:rPr>
          <w:lang w:val="fr_FR" w:bidi="fr_FR"/>
        </w:rPr>
      </w:r>
    </w:p>
    <w:p>
      <w:pPr/>
      <w:r>
        <w:rPr>
          <w:lang w:val="fr_FR" w:bidi="fr_FR"/>
        </w:rPr>
      </w:r>
    </w:p>
    <w:p>
      <w:pPr>
        <w:pStyle w:val="Heading2"/>
      </w:pPr>
      <w:r>
        <w:rPr>
          <w:lang w:val="fr_FR" w:bidi="fr_FR"/>
        </w:rPr>
        <w:t>abeille</w:t>
      </w:r>
      <w:r>
        <w:rPr>
          <w:lang w:val="fr_FR" w:bidi="fr_FR"/>
        </w:rPr>
      </w:r>
    </w:p>
    <w:p>
      <w:pPr/>
      <w:r>
        <w:rPr>
          <w:lang w:val="fr_FR" w:bidi="fr_FR"/>
        </w:rPr>
      </w:r>
      <w:r>
        <w:rPr>
          <w:lang w:val="fr_FR" w:bidi="fr_FR"/>
        </w:rPr>
        <w:t>Insecte domestiqué qui produit du miel et de la cire. Les abeilles récoltent le nectar des fleurs. Ce faisant, elles disséminent le pollen des fleurs. On pense qu'elles communiquent à d’autres abeilles où trouver du nectar grâce à une « danse » qui indique distance et direction. Les abeilles peuvent discerner quatre couleurs : le bleu-vert, le jaune-vert, le bleu-violet et l'ultraviolet (que l'œil humain ne perçoit pas).</w:t>
      </w:r>
    </w:p>
    <w:p>
      <w:pPr/>
      <w:r>
        <w:rPr>
          <w:lang w:val="fr_FR" w:bidi="fr_FR"/>
        </w:rPr>
      </w:r>
      <w:r>
        <w:rPr>
          <w:lang w:val="fr_FR" w:bidi="fr_FR"/>
        </w:rPr>
        <w:t>Les abeilles sauvages d'Israël et de Palestine sont agressives. Seules les ouvrières femelles piquent. Leur venin devient plus toxique quand il fait chaud. Plusieurs passages bibliques font allusion au caractère irritable des abeilles et à la douleur de leurs piqûres (</w:t>
      </w:r>
      <w:r>
        <w:rPr>
          <w:lang w:val="fr_FR" w:bidi="fr_FR"/>
        </w:rPr>
        <w:t xml:space="preserve">Dt 1.44 </w:t>
      </w:r>
      <w:r>
        <w:rPr>
          <w:lang w:val="fr_FR" w:bidi="fr_FR"/>
        </w:rPr>
        <w:t xml:space="preserve">; </w:t>
      </w:r>
      <w:r>
        <w:rPr>
          <w:lang w:val="fr_FR" w:bidi="fr_FR"/>
        </w:rPr>
        <w:t xml:space="preserve">Ps 118.12 </w:t>
      </w:r>
      <w:r>
        <w:rPr>
          <w:lang w:val="fr_FR" w:bidi="fr_FR"/>
        </w:rPr>
        <w:t xml:space="preserve">; </w:t>
      </w:r>
      <w:r>
        <w:rPr>
          <w:lang w:val="fr_FR" w:bidi="fr_FR"/>
        </w:rPr>
        <w:t>Es 7.18</w:t>
      </w:r>
      <w:r>
        <w:rPr>
          <w:lang w:val="fr_FR" w:bidi="fr_FR"/>
        </w:rPr>
        <w:t>).</w:t>
      </w:r>
    </w:p>
    <w:p>
      <w:pPr/>
      <w:r>
        <w:rPr>
          <w:lang w:val="fr_FR" w:bidi="fr_FR"/>
        </w:rPr>
      </w:r>
      <w:r>
        <w:rPr>
          <w:lang w:val="fr_FR" w:bidi="fr_FR"/>
        </w:rPr>
        <w:t>Juges 14.5–9</w:t>
      </w:r>
      <w:r>
        <w:rPr>
          <w:lang w:val="fr_FR" w:bidi="fr_FR"/>
        </w:rPr>
        <w:t xml:space="preserve"> reflète le fait que les abeilles sauvages peuvent établir une colonie dans la carcasse d’un animal qui a été nettoyée jusqu’aux os par des chacals ou des vautours et séchée au soleil.</w:t>
      </w:r>
    </w:p>
    <w:p>
      <w:pPr/>
      <w:r>
        <w:rPr>
          <w:lang w:val="fr_FR" w:bidi="fr_FR"/>
        </w:rPr>
      </w:r>
      <w:r>
        <w:rPr>
          <w:lang w:val="fr_FR" w:bidi="fr_FR"/>
        </w:rPr>
        <w:t>Les Égyptiens croyaient que l’abeille était sacrée. Dans la Grèce antique, on utilisait la cire d'abeille pour en faire des bougies. En Terre sainte, l’apiculture n’a probablement pas été pratiquée avant le 2</w:t>
      </w:r>
      <w:r>
        <w:rPr>
          <w:vertAlign w:val="superscript"/>
          <w:lang w:val="fr_FR" w:bidi="fr_FR"/>
        </w:rPr>
        <w:t>e</w:t>
      </w:r>
      <w:r>
        <w:rPr>
          <w:lang w:val="fr_FR" w:bidi="fr_FR"/>
        </w:rPr>
        <w:t xml:space="preserve"> siècle av. J.‑C. Cependant, il est possible qu'</w:t>
      </w:r>
      <w:r>
        <w:rPr>
          <w:lang w:val="fr_FR" w:bidi="fr_FR"/>
        </w:rPr>
        <w:t>Ézéchiel 27.17</w:t>
      </w:r>
      <w:r>
        <w:rPr>
          <w:lang w:val="fr_FR" w:bidi="fr_FR"/>
        </w:rPr>
        <w:t xml:space="preserve"> indique qu'elle se pratiquait déjà avant. Si le miel domestique n'était pas disponible, les Israélites utilisait du miel sauvage. Les voyageurs regardaient s'il y avait du miel dans les crevasses rocheuses et d’autres endroits propices auprès desquels ils passaient. Les Philistins et les Hittites pratiquaient l’apiculture dans leurs villes.</w:t>
      </w:r>
    </w:p>
    <w:p>
      <w:pPr/>
      <w:r>
        <w:rPr>
          <w:lang w:val="fr_FR" w:bidi="fr_FR"/>
        </w:rPr>
      </w:r>
      <w:r>
        <w:rPr>
          <w:lang w:val="fr_FR" w:bidi="fr_FR"/>
        </w:rPr>
        <w:t>La Bible mentionne souvent les abeilles et les produits de la ruche. Un essaim d’abeilles avait de la valeur, même si le miel était bon marché. Le miel se mangeait parfois avec le rayon de miel (</w:t>
      </w:r>
      <w:r>
        <w:rPr>
          <w:lang w:val="fr_FR" w:bidi="fr_FR"/>
        </w:rPr>
        <w:t>Ct 5.1</w:t>
      </w:r>
      <w:r>
        <w:rPr>
          <w:lang w:val="fr_FR" w:bidi="fr_FR"/>
        </w:rPr>
        <w:t>). Le miel avait aussi d'autres d'utilisations que de s'en servir comme nourriture. Par exemple, il était utilisé comme agent de conservation des corps des morts.</w:t>
      </w:r>
    </w:p>
    <w:p>
      <w:pPr/>
      <w:r>
        <w:rPr>
          <w:lang w:val="fr_FR" w:bidi="fr_FR"/>
        </w:rPr>
      </w:r>
      <w:r>
        <w:rPr>
          <w:lang w:val="fr_FR" w:bidi="fr_FR"/>
        </w:rPr>
        <w:t xml:space="preserve">L'Ancien Testament décrit le pays d’Israël comme une terre où coulent le lait et le miel. Le miel était l'un des aliments principaux dont on se servait pour sucrer. Il était donc important (comparer avec </w:t>
      </w:r>
      <w:r>
        <w:rPr>
          <w:lang w:val="fr_FR" w:bidi="fr_FR"/>
        </w:rPr>
        <w:t>Jg 14.8–9</w:t>
      </w:r>
      <w:r>
        <w:rPr>
          <w:lang w:val="fr_FR" w:bidi="fr_FR"/>
        </w:rPr>
        <w:t>). Le mot hébreu qui se traduit par « miel » peut désigner le miel produit par les abeilles, mais aussi les sirop sucrés obtenus à partir de figues, de dattes et de raisins. Ainsi, un « pays où coulent le lait et le miel » ne signifie pas forcément que le pays était « infesté » d’abeilles (</w:t>
      </w:r>
      <w:r>
        <w:rPr>
          <w:lang w:val="fr_FR" w:bidi="fr_FR"/>
        </w:rPr>
        <w:t>Ex 3.8</w:t>
      </w:r>
      <w:r>
        <w:rPr>
          <w:lang w:val="fr_FR" w:bidi="fr_FR"/>
        </w:rPr>
        <w:t>), mais désigne un pays qui est plein de bonnes choses.</w:t>
      </w:r>
    </w:p>
    <w:p>
      <w:pPr/>
      <w:r>
        <w:rPr>
          <w:lang w:val="fr_FR" w:bidi="fr_FR"/>
        </w:rPr>
      </w:r>
      <w:r>
        <w:rPr>
          <w:i/>
          <w:lang w:val="fr_FR" w:bidi="fr_FR"/>
        </w:rPr>
        <w:t>Voir aussi</w:t>
      </w:r>
      <w:r>
        <w:rPr>
          <w:lang w:val="fr_FR" w:bidi="fr_FR"/>
        </w:rPr>
        <w:t xml:space="preserve"> </w:t>
      </w:r>
      <w:r>
        <w:rPr>
          <w:lang w:val="fr_FR" w:bidi="fr_FR"/>
        </w:rPr>
        <w:t>aliments et préparation des aliments</w:t>
      </w:r>
      <w:r>
        <w:rPr>
          <w:lang w:val="fr_FR" w:bidi="fr_FR"/>
        </w:rPr>
        <w:t xml:space="preserve"> ; </w:t>
      </w:r>
      <w:r>
        <w:rPr>
          <w:lang w:val="fr_FR" w:bidi="fr_FR"/>
        </w:rPr>
        <w:t>miel</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r>
        <w:rPr>
          <w:lang w:val="fr_FR" w:bidi="fr_FR"/>
        </w:rPr>
        <w:t>2S 20.13</w:t>
      </w:r>
      <w:r>
        <w:rPr>
          <w:lang w:val="fr_FR" w:bidi="fr_FR"/>
        </w:rPr>
        <w:t>–</w:t>
      </w:r>
      <w:r>
        <w:rPr>
          <w:lang w:val="fr_FR" w:bidi="fr_FR"/>
        </w:rPr>
        <w:t>22</w:t>
      </w:r>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r>
        <w:rPr>
          <w:lang w:val="fr_FR" w:bidi="fr_FR"/>
        </w:rPr>
        <w:t>1R 15.16</w:t>
      </w:r>
      <w:r>
        <w:rPr>
          <w:lang w:val="fr_FR" w:bidi="fr_FR"/>
        </w:rPr>
        <w:t>–</w:t>
      </w:r>
      <w:r>
        <w:rPr>
          <w:lang w:val="fr_FR" w:bidi="fr_FR"/>
        </w:rPr>
        <w:t>20</w:t>
      </w:r>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r>
        <w:rPr>
          <w:lang w:val="fr_FR" w:bidi="fr_FR"/>
        </w:rPr>
        <w:t>2R 15.29</w:t>
      </w:r>
      <w:r>
        <w:rPr>
          <w:lang w:val="fr_FR" w:bidi="fr_FR"/>
        </w:rPr>
        <w:t>).</w:t>
      </w:r>
    </w:p>
    <w:p>
      <w:pPr/>
      <w:r>
        <w:rPr>
          <w:lang w:val="fr_FR" w:bidi="fr_FR"/>
        </w:rPr>
      </w:r>
      <w:r>
        <w:rPr>
          <w:lang w:val="fr_FR" w:bidi="fr_FR"/>
        </w:rPr>
        <w:t>Abel est parfois appelée Abel-Maïm (« prairie d'eau »). Le nom montre que la ville était entourée de terres fertiles (</w:t>
      </w:r>
      <w:r>
        <w:rPr>
          <w:lang w:val="fr_FR" w:bidi="fr_FR"/>
        </w:rPr>
        <w:t>2Ch 16.4</w:t>
      </w:r>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r>
        <w:rPr>
          <w:lang w:val="fr_FR" w:bidi="fr_FR"/>
        </w:rPr>
        <w:t>Gn 4.2</w:t>
      </w:r>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r>
        <w:rPr>
          <w:lang w:val="fr_FR" w:bidi="fr_FR"/>
        </w:rPr>
        <w:t>Gn 4.7</w:t>
      </w:r>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r>
        <w:rPr>
          <w:lang w:val="fr_FR" w:bidi="fr_FR"/>
        </w:rPr>
        <w:t>Mt 23.35</w:t>
      </w:r>
      <w:r>
        <w:rPr>
          <w:lang w:val="fr_FR" w:bidi="fr_FR"/>
        </w:rPr>
        <w:t xml:space="preserve"> ; </w:t>
      </w:r>
      <w:r>
        <w:rPr>
          <w:lang w:val="fr_FR" w:bidi="fr_FR"/>
        </w:rPr>
        <w:t>Lc 11.51</w:t>
      </w:r>
      <w:r>
        <w:rPr>
          <w:lang w:val="fr_FR" w:bidi="fr_FR"/>
        </w:rPr>
        <w:t xml:space="preserve"> ;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r>
        <w:rPr>
          <w:lang w:val="fr_FR" w:bidi="fr_FR"/>
        </w:rPr>
        <w:t>1 Rois 15.20</w:t>
      </w:r>
      <w:r>
        <w:rPr>
          <w:lang w:val="fr_FR" w:bidi="fr_FR"/>
        </w:rPr>
        <w:t xml:space="preserve"> et </w:t>
      </w:r>
      <w:r>
        <w:rPr>
          <w:lang w:val="fr_FR" w:bidi="fr_FR"/>
        </w:rPr>
        <w:t>2 Rois 15.29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r>
        <w:rPr>
          <w:lang w:val="fr_FR" w:bidi="fr_FR"/>
        </w:rPr>
        <w:t>Jg 11.33</w:t>
      </w:r>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r>
        <w:rPr>
          <w:lang w:val="fr_FR" w:bidi="fr_FR"/>
        </w:rPr>
        <w:t>2</w:t>
      </w:r>
      <w:r>
        <w:rPr>
          <w:lang w:val="fr_FR" w:bidi="fr_FR"/>
        </w:rPr>
        <w:t xml:space="preserve"> </w:t>
      </w:r>
      <w:r>
        <w:rPr>
          <w:lang w:val="fr_FR" w:bidi="fr_FR"/>
        </w:rPr>
        <w:t>Chroniques 16.4</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Ville samaritaine qui sert de camp à Holopherne, le général de Nabucadnetsar chargé d’envahir le pays, dans sa campagne contre les Juifs (Jdt 4.1–4). Il s’agit probablement de la même ville que Belbaïm (Jdt 7.3), Balamon (8.3) et peut-être Bébaï (15.4).</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r>
        <w:rPr>
          <w:lang w:val="fr_FR" w:bidi="fr_FR"/>
        </w:rPr>
        <w:t>1R 19.16</w:t>
      </w:r>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r>
        <w:rPr>
          <w:lang w:val="fr_FR" w:bidi="fr_FR"/>
        </w:rPr>
        <w:t>1R 19.19</w:t>
      </w:r>
      <w:r>
        <w:rPr>
          <w:lang w:val="fr_FR" w:bidi="fr_FR"/>
        </w:rPr>
        <w:t>–</w:t>
      </w:r>
      <w:r>
        <w:rPr>
          <w:lang w:val="fr_FR" w:bidi="fr_FR"/>
        </w:rPr>
        <w:t>21</w:t>
      </w:r>
      <w:r>
        <w:rPr>
          <w:lang w:val="fr_FR" w:bidi="fr_FR"/>
        </w:rPr>
        <w:t>). Plus tôt, la ville est mentionnée comme un lieu où les Madianites ont fui les trois cents guerriers de Gédéon (</w:t>
      </w:r>
      <w:r>
        <w:rPr>
          <w:lang w:val="fr_FR" w:bidi="fr_FR"/>
        </w:rPr>
        <w:t>Jg 7.22</w:t>
      </w:r>
      <w:r>
        <w:rPr>
          <w:lang w:val="fr_FR" w:bidi="fr_FR"/>
        </w:rPr>
        <w:t>). Elle est également mentionnée dans une liste de districts établis par le roi Salomon (</w:t>
      </w:r>
      <w:r>
        <w:rPr>
          <w:lang w:val="fr_FR" w:bidi="fr_FR"/>
        </w:rPr>
        <w:t>1R 4.12</w:t>
      </w:r>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r>
        <w:rPr>
          <w:lang w:val="fr_FR" w:bidi="fr_FR"/>
        </w:rPr>
        <w:t>Gn 50.11</w:t>
      </w:r>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r>
        <w:rPr>
          <w:lang w:val="fr_FR" w:bidi="fr_FR"/>
        </w:rPr>
        <w:t>Nb 33.49</w:t>
      </w:r>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r>
        <w:rPr>
          <w:lang w:val="fr_FR" w:bidi="fr_FR"/>
        </w:rPr>
        <w:t>Jos 19.20</w:t>
      </w:r>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r>
        <w:rPr>
          <w:lang w:val="fr_FR" w:bidi="fr_FR"/>
        </w:rPr>
        <w:t>2R 18.2</w:t>
      </w:r>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r>
        <w:rPr>
          <w:lang w:val="fr_FR" w:bidi="fr_FR"/>
        </w:rPr>
        <w:t>Matthieu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r>
        <w:rPr>
          <w:lang w:val="fr_FR" w:bidi="fr_FR"/>
        </w:rPr>
        <w:t>Luc 1.5</w:t>
      </w:r>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r>
        <w:rPr>
          <w:lang w:val="fr_FR" w:bidi="fr_FR"/>
        </w:rPr>
        <w:t>2 Samuel 23.31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r>
        <w:rPr>
          <w:lang w:val="fr_FR" w:bidi="fr_FR"/>
        </w:rPr>
        <w:t>Exode 6.24</w:t>
      </w:r>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r>
        <w:rPr>
          <w:lang w:val="fr_FR" w:bidi="fr_FR"/>
        </w:rPr>
        <w:t>1S 21–22</w:t>
      </w:r>
      <w:r>
        <w:rPr>
          <w:lang w:val="fr_FR" w:bidi="fr_FR"/>
        </w:rPr>
        <w:t>). Abiathar apporte l'éphod (le vêtement sacerdotal spécial du souverain sacrificateur) à David, qui l'utilise pour déterminer la volonté de Dieu (</w:t>
      </w:r>
      <w:r>
        <w:rPr>
          <w:lang w:val="fr_FR" w:bidi="fr_FR"/>
        </w:rPr>
        <w:t>1S 23.6, 9</w:t>
      </w:r>
      <w:r>
        <w:rPr>
          <w:lang w:val="fr_FR" w:bidi="fr_FR"/>
        </w:rPr>
        <w:t>–</w:t>
      </w:r>
      <w:r>
        <w:rPr>
          <w:lang w:val="fr_FR" w:bidi="fr_FR"/>
        </w:rPr>
        <w:t xml:space="preserve">11 </w:t>
      </w:r>
      <w:r>
        <w:rPr>
          <w:lang w:val="fr_FR" w:bidi="fr_FR"/>
        </w:rPr>
        <w:t xml:space="preserve">; </w:t>
      </w:r>
      <w:r>
        <w:rPr>
          <w:lang w:val="fr_FR" w:bidi="fr_FR"/>
        </w:rPr>
        <w:t>30.7</w:t>
      </w:r>
      <w:r>
        <w:rPr>
          <w:lang w:val="fr_FR" w:bidi="fr_FR"/>
        </w:rPr>
        <w:t>–</w:t>
      </w:r>
      <w:r>
        <w:rPr>
          <w:lang w:val="fr_FR" w:bidi="fr_FR"/>
        </w:rPr>
        <w:t>8</w:t>
      </w:r>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r>
        <w:rPr>
          <w:lang w:val="fr_FR" w:bidi="fr_FR"/>
        </w:rPr>
        <w:t>1R 1.5</w:t>
      </w:r>
      <w:r>
        <w:rPr>
          <w:lang w:val="fr_FR" w:bidi="fr_FR"/>
        </w:rPr>
        <w:t>–</w:t>
      </w:r>
      <w:r>
        <w:rPr>
          <w:lang w:val="fr_FR" w:bidi="fr_FR"/>
        </w:rPr>
        <w:t>7</w:t>
      </w:r>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r>
        <w:rPr>
          <w:lang w:val="fr_FR" w:bidi="fr_FR"/>
        </w:rPr>
        <w:t>1R 2.26</w:t>
      </w:r>
      <w:r>
        <w:rPr>
          <w:lang w:val="fr_FR" w:bidi="fr_FR"/>
        </w:rPr>
        <w:t>–</w:t>
      </w:r>
      <w:r>
        <w:rPr>
          <w:lang w:val="fr_FR" w:bidi="fr_FR"/>
        </w:rPr>
        <w:t>27</w:t>
      </w:r>
      <w:r>
        <w:rPr>
          <w:lang w:val="fr_FR" w:bidi="fr_FR"/>
        </w:rPr>
        <w:t xml:space="preserve">). </w:t>
      </w:r>
    </w:p>
    <w:p>
      <w:pPr/>
      <w:r>
        <w:rPr>
          <w:lang w:val="fr_FR" w:bidi="fr_FR"/>
        </w:rPr>
      </w:r>
      <w:r>
        <w:rPr>
          <w:lang w:val="fr_FR" w:bidi="fr_FR"/>
        </w:rPr>
        <w:t>La parenté entre Abiathar et Achimélec est incertaine. Ce dernier est soit le père d'Abiathar (</w:t>
      </w:r>
      <w:r>
        <w:rPr>
          <w:lang w:val="fr_FR" w:bidi="fr_FR"/>
        </w:rPr>
        <w:t xml:space="preserve">1S 22.20 </w:t>
      </w:r>
      <w:r>
        <w:rPr>
          <w:lang w:val="fr_FR" w:bidi="fr_FR"/>
        </w:rPr>
        <w:t xml:space="preserve">; </w:t>
      </w:r>
      <w:r>
        <w:rPr>
          <w:lang w:val="fr_FR" w:bidi="fr_FR"/>
        </w:rPr>
        <w:t>23.6</w:t>
      </w:r>
      <w:r>
        <w:rPr>
          <w:lang w:val="fr_FR" w:bidi="fr_FR"/>
        </w:rPr>
        <w:t>), soit son fils (</w:t>
      </w:r>
      <w:r>
        <w:rPr>
          <w:lang w:val="fr_FR" w:bidi="fr_FR"/>
        </w:rPr>
        <w:t xml:space="preserve">2S 8.17 </w:t>
      </w:r>
      <w:r>
        <w:rPr>
          <w:lang w:val="fr_FR" w:bidi="fr_FR"/>
        </w:rPr>
        <w:t xml:space="preserve">; </w:t>
      </w:r>
      <w:r>
        <w:rPr>
          <w:lang w:val="fr_FR" w:bidi="fr_FR"/>
        </w:rPr>
        <w:t xml:space="preserve">1Ch 18.16 </w:t>
      </w:r>
      <w:r>
        <w:rPr>
          <w:lang w:val="fr_FR" w:bidi="fr_FR"/>
        </w:rPr>
        <w:t xml:space="preserve">; </w:t>
      </w:r>
      <w:r>
        <w:rPr>
          <w:lang w:val="fr_FR" w:bidi="fr_FR"/>
        </w:rPr>
        <w:t>24.6</w:t>
      </w:r>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r>
        <w:rPr>
          <w:lang w:val="fr_FR" w:bidi="fr_FR"/>
        </w:rPr>
        <w:t>Mc 2.26</w:t>
      </w:r>
      <w:r>
        <w:rPr>
          <w:lang w:val="fr_FR" w:bidi="fr_FR"/>
        </w:rPr>
        <w:t>). Cependant, le récit dans l'Ancien Testament dit que c'est Achimélec le souverain sacrificateur à ce moment-là (</w:t>
      </w:r>
      <w:r>
        <w:rPr>
          <w:lang w:val="fr_FR" w:bidi="fr_FR"/>
        </w:rPr>
        <w:t>1S 21.1</w:t>
      </w:r>
      <w:r>
        <w:rPr>
          <w:lang w:val="fr_FR" w:bidi="fr_FR"/>
        </w:rPr>
        <w:t>–</w:t>
      </w:r>
      <w:r>
        <w:rPr>
          <w:lang w:val="fr_FR" w:bidi="fr_FR"/>
        </w:rPr>
        <w:t>2</w:t>
      </w:r>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Abib, Aviv</w:t>
      </w:r>
      <w:r>
        <w:rPr>
          <w:lang w:val="fr_FR" w:bidi="fr_FR"/>
        </w:rPr>
      </w:r>
    </w:p>
    <w:p>
      <w:pPr/>
      <w:r>
        <w:rPr>
          <w:lang w:val="fr_FR" w:bidi="fr_FR"/>
        </w:rPr>
      </w:r>
      <w:r>
        <w:rPr>
          <w:lang w:val="fr_FR" w:bidi="fr_FR"/>
        </w:rPr>
        <w:t xml:space="preserve">Nom cananéen du mois hébreu de Nisan, qui s’étend approximativement de la mi-mars à la mi-avril. Le mot </w:t>
      </w:r>
      <w:r>
        <w:rPr>
          <w:i/>
          <w:lang w:val="fr_FR" w:bidi="fr_FR"/>
        </w:rPr>
        <w:t>abib</w:t>
      </w:r>
      <w:r>
        <w:rPr>
          <w:lang w:val="fr_FR" w:bidi="fr_FR"/>
        </w:rPr>
        <w:t xml:space="preserve"> signifie « épi »</w:t>
      </w:r>
      <w:r>
        <w:rPr>
          <w:i/>
          <w:lang w:val="fr_FR" w:bidi="fr_FR"/>
        </w:rPr>
        <w:t xml:space="preserve"> </w:t>
      </w:r>
      <w:r>
        <w:rPr>
          <w:lang w:val="fr_FR" w:bidi="fr_FR"/>
        </w:rPr>
        <w:t xml:space="preserve">en hébreu. Abib est souvent utilisé comme nom de ce mois dans les discussions relatives à la Bible. Cependant, il est possible qu'il n'y est pas utilisé comme nom, mais plutôt comme désignation. Pour cette raison, beaucoup de versions françaises traduisent « le mois d'Abib » par « le mois des épis ».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r>
        <w:rPr>
          <w:lang w:val="fr_FR" w:bidi="fr_FR"/>
        </w:rPr>
        <w:t>Nb 3.35</w:t>
      </w:r>
      <w:r>
        <w:rPr>
          <w:lang w:val="fr_FR" w:bidi="fr_FR"/>
        </w:rPr>
        <w:t>).</w:t>
      </w:r>
    </w:p>
    <w:p>
      <w:pPr>
        <w:pStyle w:val="ListNumber"/>
        <w:spacing w:line="240" w:lineRule="auto"/>
        <w:ind w:left="720"/>
      </w:pPr>
      <w:r>
        <w:rPr>
          <w:lang w:val="fr_FR" w:bidi="fr_FR"/>
        </w:rPr>
      </w:r>
      <w:r>
        <w:rPr>
          <w:lang w:val="fr_FR" w:bidi="fr_FR"/>
        </w:rPr>
        <w:t>Femme d'Abischur et mère d'Achban et de Molid (</w:t>
      </w:r>
      <w:r>
        <w:rPr>
          <w:lang w:val="fr_FR" w:bidi="fr_FR"/>
        </w:rPr>
        <w:t>1Ch 2.29</w:t>
      </w:r>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r>
        <w:rPr>
          <w:lang w:val="fr_FR" w:bidi="fr_FR"/>
        </w:rPr>
        <w:t>1Ch 5.14</w:t>
      </w:r>
      <w:r>
        <w:rPr>
          <w:lang w:val="fr_FR" w:bidi="fr_FR"/>
        </w:rPr>
        <w:t>).</w:t>
      </w:r>
    </w:p>
    <w:p>
      <w:pPr>
        <w:pStyle w:val="ListNumber"/>
        <w:spacing w:line="240" w:lineRule="auto"/>
        <w:ind w:left="720"/>
      </w:pPr>
      <w:r>
        <w:rPr>
          <w:lang w:val="fr_FR" w:bidi="fr_FR"/>
        </w:rPr>
      </w:r>
      <w:r>
        <w:rPr>
          <w:lang w:val="fr_FR" w:bidi="fr_FR"/>
        </w:rPr>
        <w:t xml:space="preserve">Femme mentionée dans </w:t>
      </w:r>
      <w:r>
        <w:rPr>
          <w:lang w:val="fr_FR" w:bidi="fr_FR"/>
        </w:rPr>
        <w:t>2 Chroniques 11.18.</w:t>
      </w:r>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r>
        <w:rPr>
          <w:lang w:val="fr_FR" w:bidi="fr_FR"/>
        </w:rPr>
        <w:t>Est 2.15</w:t>
      </w:r>
      <w:r>
        <w:rPr>
          <w:lang w:val="fr_FR" w:bidi="fr_FR"/>
        </w:rPr>
        <w:t xml:space="preserve"> ; </w:t>
      </w:r>
      <w:r>
        <w:rPr>
          <w:lang w:val="fr_FR" w:bidi="fr_FR"/>
        </w:rPr>
        <w:t>9.29</w:t>
      </w:r>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r>
        <w:rPr>
          <w:lang w:val="fr_FR" w:bidi="fr_FR"/>
        </w:rPr>
        <w:t>Gn 25.2, 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r>
        <w:rPr>
          <w:lang w:val="fr_FR" w:bidi="fr_FR"/>
        </w:rPr>
        <w:t>Nb 1.11</w:t>
      </w:r>
      <w:r>
        <w:rPr>
          <w:lang w:val="fr_FR" w:bidi="fr_FR"/>
        </w:rPr>
        <w:t xml:space="preserve"> ; </w:t>
      </w:r>
      <w:r>
        <w:rPr>
          <w:lang w:val="fr_FR" w:bidi="fr_FR"/>
        </w:rPr>
        <w:t>2.22</w:t>
      </w:r>
      <w:r>
        <w:rPr>
          <w:lang w:val="fr_FR" w:bidi="fr_FR"/>
        </w:rPr>
        <w:t>). En tant que chef, il a présenté l'offrande de sa tribu lors de la dédicace du tabernacle (</w:t>
      </w:r>
      <w:r>
        <w:rPr>
          <w:lang w:val="fr_FR" w:bidi="fr_FR"/>
        </w:rPr>
        <w:t>Nb 7.60</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r>
        <w:rPr>
          <w:lang w:val="fr_FR" w:bidi="fr_FR"/>
        </w:rPr>
        <w:t>1 Samuel 9.1</w:t>
      </w:r>
      <w:r>
        <w:rPr>
          <w:lang w:val="fr_FR" w:bidi="fr_FR"/>
        </w:rPr>
        <w:t xml:space="preserve"> et </w:t>
      </w:r>
      <w:r>
        <w:rPr>
          <w:lang w:val="fr_FR" w:bidi="fr_FR"/>
        </w:rPr>
        <w:t>14.51</w:t>
      </w:r>
      <w:r>
        <w:rPr>
          <w:lang w:val="fr_FR" w:bidi="fr_FR"/>
        </w:rPr>
        <w:t>. D'autres listes d'ancêtres dans 1 Chroniques mentionnent Ner, au lieu d'Abiel, comme le père de Kis et le grand-père de Saül (</w:t>
      </w:r>
      <w:r>
        <w:rPr>
          <w:lang w:val="fr_FR" w:bidi="fr_FR"/>
        </w:rPr>
        <w:t>1Ch 8.33</w:t>
      </w:r>
      <w:r>
        <w:rPr>
          <w:lang w:val="fr_FR" w:bidi="fr_FR"/>
        </w:rPr>
        <w:t xml:space="preserve"> ; </w:t>
      </w:r>
      <w:r>
        <w:rPr>
          <w:lang w:val="fr_FR" w:bidi="fr_FR"/>
        </w:rPr>
        <w:t>9.39</w:t>
      </w:r>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11.32</w:t>
      </w:r>
      <w:r>
        <w:rPr>
          <w:lang w:val="fr_FR" w:bidi="fr_FR"/>
        </w:rPr>
        <w:t xml:space="preserve">). Il est également appelé </w:t>
      </w:r>
      <w:r>
        <w:rPr>
          <w:lang w:val="fr_FR" w:bidi="fr_FR"/>
        </w:rPr>
        <w:t>Abi-Albon, d’Araba</w:t>
      </w:r>
      <w:r>
        <w:rPr>
          <w:lang w:val="fr_FR" w:bidi="fr_FR"/>
        </w:rPr>
        <w:t xml:space="preserve"> (</w:t>
      </w:r>
      <w:r>
        <w:rPr>
          <w:lang w:val="fr_FR" w:bidi="fr_FR"/>
        </w:rPr>
        <w:t>2S 23.31</w:t>
      </w:r>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r>
        <w:rPr>
          <w:lang w:val="fr_FR" w:bidi="fr_FR"/>
        </w:rPr>
        <w:t>Jos 17.1</w:t>
      </w:r>
      <w:r>
        <w:rPr>
          <w:lang w:val="fr_FR" w:bidi="fr_FR"/>
        </w:rPr>
        <w:t>–</w:t>
      </w:r>
      <w:r>
        <w:rPr>
          <w:lang w:val="fr_FR" w:bidi="fr_FR"/>
        </w:rPr>
        <w:t>2</w:t>
      </w:r>
      <w:r>
        <w:rPr>
          <w:lang w:val="fr_FR" w:bidi="fr_FR"/>
        </w:rPr>
        <w:t>). Le père d'Abiézer n'est pas nommé, mais il est répertorié avec les descendants du frère de sa mère, Galaad (</w:t>
      </w:r>
      <w:r>
        <w:rPr>
          <w:lang w:val="fr_FR" w:bidi="fr_FR"/>
        </w:rPr>
        <w:t>1Ch 7.18</w:t>
      </w:r>
      <w:r>
        <w:rPr>
          <w:lang w:val="fr_FR" w:bidi="fr_FR"/>
        </w:rPr>
        <w:t xml:space="preserve">). Dans </w:t>
      </w:r>
      <w:r>
        <w:rPr>
          <w:lang w:val="fr_FR" w:bidi="fr_FR"/>
        </w:rPr>
        <w:t>Nombres 26.30</w:t>
      </w:r>
      <w:r>
        <w:rPr>
          <w:lang w:val="fr_FR" w:bidi="fr_FR"/>
        </w:rPr>
        <w:t>, le nom d'Abiézer est raccourci en Jézer, et sa famille est appelée Iézérites. Gédéon faisait partie de la famille d'Abiézer, et ses proches seront les premiers à répondre à son appel pour combattre les Madianites (</w:t>
      </w:r>
      <w:r>
        <w:rPr>
          <w:lang w:val="fr_FR" w:bidi="fr_FR"/>
        </w:rPr>
        <w:t>Jg 6.34</w:t>
      </w:r>
      <w:r>
        <w:rPr>
          <w:lang w:val="fr_FR" w:bidi="fr_FR"/>
        </w:rPr>
        <w:t>). Les descendants d'Abiézer étaient appelés Abiézrites (</w:t>
      </w:r>
      <w:r>
        <w:rPr>
          <w:lang w:val="fr_FR" w:bidi="fr_FR"/>
        </w:rPr>
        <w:t>Jg 6.11, 24, 34</w:t>
      </w:r>
      <w:r>
        <w:rPr>
          <w:lang w:val="fr_FR" w:bidi="fr_FR"/>
        </w:rPr>
        <w:t xml:space="preserve"> ; </w:t>
      </w:r>
      <w:r>
        <w:rPr>
          <w:lang w:val="fr_FR" w:bidi="fr_FR"/>
        </w:rPr>
        <w:t>8.32</w:t>
      </w:r>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r>
        <w:rPr>
          <w:lang w:val="fr_FR" w:bidi="fr_FR"/>
        </w:rPr>
        <w:t>2S 23.27</w:t>
      </w:r>
      <w:r>
        <w:rPr>
          <w:lang w:val="fr_FR" w:bidi="fr_FR"/>
        </w:rPr>
        <w:t xml:space="preserve"> ; </w:t>
      </w:r>
      <w:r>
        <w:rPr>
          <w:lang w:val="fr_FR" w:bidi="fr_FR"/>
        </w:rPr>
        <w:t>1Ch 11.28</w:t>
      </w:r>
      <w:r>
        <w:rPr>
          <w:lang w:val="fr_FR" w:bidi="fr_FR"/>
        </w:rPr>
        <w:t>). Abiézer sera nommé chef de la neuvième division de l'armée dans le système de rotation établi par David (</w:t>
      </w:r>
      <w:r>
        <w:rPr>
          <w:lang w:val="fr_FR" w:bidi="fr_FR"/>
        </w:rPr>
        <w:t>1Ch 27.12</w:t>
      </w:r>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r>
        <w:rPr>
          <w:lang w:val="fr_FR" w:bidi="fr_FR"/>
        </w:rPr>
        <w:t>Jg 6.11, 24, 34</w:t>
      </w:r>
      <w:r>
        <w:rPr>
          <w:lang w:val="fr_FR" w:bidi="fr_FR"/>
        </w:rPr>
        <w:t xml:space="preserve"> ; </w:t>
      </w:r>
      <w:r>
        <w:rPr>
          <w:lang w:val="fr_FR" w:bidi="fr_FR"/>
        </w:rPr>
        <w:t>8.32</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r>
        <w:rPr>
          <w:lang w:val="fr_FR" w:bidi="fr_FR"/>
        </w:rPr>
        <w:t>1S 25.2–42</w:t>
      </w:r>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r>
        <w:rPr>
          <w:lang w:val="fr_FR" w:bidi="fr_FR"/>
        </w:rPr>
        <w:t>1S 27.3</w:t>
      </w:r>
      <w:r>
        <w:rPr>
          <w:lang w:val="fr_FR" w:bidi="fr_FR"/>
        </w:rPr>
        <w:t>). Plus tard, elle sera capturée par les Amalécites et sauvée par David (</w:t>
      </w:r>
      <w:r>
        <w:rPr>
          <w:lang w:val="fr_FR" w:bidi="fr_FR"/>
        </w:rPr>
        <w:t>1S 30.1–19</w:t>
      </w:r>
      <w:r>
        <w:rPr>
          <w:lang w:val="fr_FR" w:bidi="fr_FR"/>
        </w:rPr>
        <w:t>). Abigaïl accompagnera David à Hébron lorsqu'il deviendra roi de Juda (</w:t>
      </w:r>
      <w:r>
        <w:rPr>
          <w:lang w:val="fr_FR" w:bidi="fr_FR"/>
        </w:rPr>
        <w:t>2S 2.2</w:t>
      </w:r>
      <w:r>
        <w:rPr>
          <w:lang w:val="fr_FR" w:bidi="fr_FR"/>
        </w:rPr>
        <w:t>). Elle lui donnera son deuxième fils, Kileab (</w:t>
      </w:r>
      <w:r>
        <w:rPr>
          <w:lang w:val="fr_FR" w:bidi="fr_FR"/>
        </w:rPr>
        <w:t>2S 3.3</w:t>
      </w:r>
      <w:r>
        <w:rPr>
          <w:lang w:val="fr_FR" w:bidi="fr_FR"/>
        </w:rPr>
        <w:t>), également appelé Daniel (</w:t>
      </w:r>
      <w:r>
        <w:rPr>
          <w:lang w:val="fr_FR" w:bidi="fr_FR"/>
        </w:rPr>
        <w:t>1Ch 3.1</w:t>
      </w:r>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r>
        <w:rPr>
          <w:lang w:val="fr_FR" w:bidi="fr_FR"/>
        </w:rPr>
        <w:t>1Ch 2.16–17</w:t>
      </w:r>
      <w:r>
        <w:rPr>
          <w:lang w:val="fr_FR" w:bidi="fr_FR"/>
        </w:rPr>
        <w:t xml:space="preserve">). Il y a une certaine confusion au sujet du père d'Abigaïl. Dans </w:t>
      </w:r>
      <w:r>
        <w:rPr>
          <w:lang w:val="fr_FR" w:bidi="fr_FR"/>
        </w:rPr>
        <w:t>1 Chroniques 2.13–17</w:t>
      </w:r>
      <w:r>
        <w:rPr>
          <w:lang w:val="fr_FR" w:bidi="fr_FR"/>
        </w:rPr>
        <w:t xml:space="preserve">, elle est répertoriée comme une fille d'Isaï. Cependant, dans </w:t>
      </w:r>
      <w:r>
        <w:rPr>
          <w:lang w:val="fr_FR" w:bidi="fr_FR"/>
        </w:rPr>
        <w:t>2 Samuel 17.25</w:t>
      </w:r>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r>
        <w:rPr>
          <w:lang w:val="fr_FR" w:bidi="fr_FR"/>
        </w:rPr>
        <w:t>2S 17.25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r>
        <w:rPr>
          <w:lang w:val="fr_FR" w:bidi="fr_FR"/>
        </w:rPr>
        <w:t>Ex 6.23</w:t>
      </w:r>
      <w:r>
        <w:rPr>
          <w:lang w:val="fr_FR" w:bidi="fr_FR"/>
        </w:rPr>
        <w:t xml:space="preserve"> ; </w:t>
      </w:r>
      <w:r>
        <w:rPr>
          <w:lang w:val="fr_FR" w:bidi="fr_FR"/>
        </w:rPr>
        <w:t>Nb 26.60</w:t>
      </w:r>
      <w:r>
        <w:rPr>
          <w:lang w:val="fr_FR" w:bidi="fr_FR"/>
        </w:rPr>
        <w:t xml:space="preserve"> ; </w:t>
      </w:r>
      <w:r>
        <w:rPr>
          <w:lang w:val="fr_FR" w:bidi="fr_FR"/>
        </w:rPr>
        <w:t>1Ch 6.3</w:t>
      </w:r>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r>
        <w:rPr>
          <w:lang w:val="fr_FR" w:bidi="fr_FR"/>
        </w:rPr>
        <w:t>Ex 24.1</w:t>
      </w:r>
      <w:r>
        <w:rPr>
          <w:lang w:val="fr_FR" w:bidi="fr_FR"/>
        </w:rPr>
        <w:t>–</w:t>
      </w:r>
      <w:r>
        <w:rPr>
          <w:lang w:val="fr_FR" w:bidi="fr_FR"/>
        </w:rPr>
        <w:t>11</w:t>
      </w:r>
      <w:r>
        <w:rPr>
          <w:lang w:val="fr_FR" w:bidi="fr_FR"/>
        </w:rPr>
        <w:t>). Les quatre fils d'Aaron seront consacrés prêtres avec leur père (</w:t>
      </w:r>
      <w:r>
        <w:rPr>
          <w:lang w:val="fr_FR" w:bidi="fr_FR"/>
        </w:rPr>
        <w:t>Ex 28.1</w:t>
      </w:r>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r>
        <w:rPr>
          <w:lang w:val="fr_FR" w:bidi="fr_FR"/>
        </w:rPr>
        <w:t>Lv 10.1</w:t>
      </w:r>
      <w:r>
        <w:rPr>
          <w:lang w:val="fr_FR" w:bidi="fr_FR"/>
        </w:rPr>
        <w:t xml:space="preserve"> ; voir aussi </w:t>
      </w:r>
      <w:r>
        <w:rPr>
          <w:lang w:val="fr_FR" w:bidi="fr_FR"/>
        </w:rPr>
        <w:t>Nb 3.2</w:t>
      </w:r>
      <w:r>
        <w:rPr>
          <w:lang w:val="fr_FR" w:bidi="fr_FR"/>
        </w:rPr>
        <w:t>–</w:t>
      </w:r>
      <w:r>
        <w:rPr>
          <w:lang w:val="fr_FR" w:bidi="fr_FR"/>
        </w:rPr>
        <w:t>4</w:t>
      </w:r>
      <w:r>
        <w:rPr>
          <w:lang w:val="fr_FR" w:bidi="fr_FR"/>
        </w:rPr>
        <w:t xml:space="preserve"> ; </w:t>
      </w:r>
      <w:r>
        <w:rPr>
          <w:lang w:val="fr_FR" w:bidi="fr_FR"/>
        </w:rPr>
        <w:t>26.61</w:t>
      </w:r>
      <w:r>
        <w:rPr>
          <w:lang w:val="fr_FR" w:bidi="fr_FR"/>
        </w:rPr>
        <w:t xml:space="preserve"> ; </w:t>
      </w:r>
      <w:r>
        <w:rPr>
          <w:lang w:val="fr_FR" w:bidi="fr_FR"/>
        </w:rPr>
        <w:t>1Ch 24.1</w:t>
      </w:r>
      <w:r>
        <w:rPr>
          <w:lang w:val="fr_FR" w:bidi="fr_FR"/>
        </w:rPr>
        <w:t>–</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r>
        <w:rPr>
          <w:lang w:val="fr_FR" w:bidi="fr_FR"/>
        </w:rPr>
        <w:t>1Ch 8.3</w:t>
      </w:r>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r>
        <w:rPr>
          <w:lang w:val="fr_FR" w:bidi="fr_FR"/>
        </w:rPr>
        <w:t>1S 8.2</w:t>
      </w:r>
      <w:r>
        <w:rPr>
          <w:lang w:val="fr_FR" w:bidi="fr_FR"/>
        </w:rPr>
        <w:t xml:space="preserve"> ; </w:t>
      </w:r>
      <w:r>
        <w:rPr>
          <w:lang w:val="fr_FR" w:bidi="fr_FR"/>
        </w:rPr>
        <w:t>1Ch 6.28</w:t>
      </w:r>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r>
        <w:rPr>
          <w:lang w:val="fr_FR" w:bidi="fr_FR"/>
        </w:rPr>
        <w:t>1R 14.1</w:t>
      </w:r>
      <w:r>
        <w:rPr>
          <w:lang w:val="fr_FR" w:bidi="fr_FR"/>
        </w:rPr>
        <w:t>–</w:t>
      </w:r>
      <w:r>
        <w:rPr>
          <w:lang w:val="fr_FR" w:bidi="fr_FR"/>
        </w:rPr>
        <w:t>2</w:t>
      </w:r>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r>
        <w:rPr>
          <w:lang w:val="fr_FR" w:bidi="fr_FR"/>
        </w:rPr>
        <w:t>2 Chroniques 12.16–14.1</w:t>
      </w:r>
      <w:r>
        <w:rPr>
          <w:lang w:val="fr_FR" w:bidi="fr_FR"/>
        </w:rPr>
        <w:t xml:space="preserve"> (Abia dans </w:t>
      </w:r>
      <w:r>
        <w:rPr>
          <w:lang w:val="fr_FR" w:bidi="fr_FR"/>
        </w:rPr>
        <w:t>Mt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r>
        <w:rPr>
          <w:lang w:val="fr_FR" w:bidi="fr_FR"/>
        </w:rPr>
        <w:t>2Ch 29.1</w:t>
      </w:r>
      <w:r>
        <w:rPr>
          <w:lang w:val="fr_FR" w:bidi="fr_FR"/>
        </w:rPr>
        <w:t>). Elle est aussi appelée « Abi » (</w:t>
      </w:r>
      <w:r>
        <w:rPr>
          <w:lang w:val="fr_FR" w:bidi="fr_FR"/>
        </w:rPr>
        <w:t>2R 18.2</w:t>
      </w:r>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r>
        <w:rPr>
          <w:lang w:val="fr_FR" w:bidi="fr_FR"/>
        </w:rPr>
        <w:t>1Ch 24.10</w:t>
      </w:r>
      <w:r>
        <w:rPr>
          <w:lang w:val="fr_FR" w:bidi="fr_FR"/>
        </w:rPr>
        <w:t xml:space="preserve"> ; </w:t>
      </w:r>
      <w:r>
        <w:rPr>
          <w:lang w:val="fr_FR" w:bidi="fr_FR"/>
        </w:rPr>
        <w:t>Lc 1.5</w:t>
      </w:r>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r>
        <w:rPr>
          <w:lang w:val="fr_FR" w:bidi="fr_FR"/>
        </w:rPr>
        <w:t>Né 10.7</w:t>
      </w:r>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r>
        <w:rPr>
          <w:lang w:val="fr_FR" w:bidi="fr_FR"/>
        </w:rPr>
        <w:t>Né 12.4</w:t>
      </w:r>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r>
        <w:rPr>
          <w:lang w:val="fr_FR" w:bidi="fr_FR"/>
        </w:rPr>
        <w:t>1Ch 3.10</w:t>
      </w:r>
      <w:r>
        <w:rPr>
          <w:lang w:val="fr_FR" w:bidi="fr_FR"/>
        </w:rPr>
        <w:t>). Il était également appelé « Abija » (</w:t>
      </w:r>
      <w:r>
        <w:rPr>
          <w:lang w:val="fr_FR" w:bidi="fr_FR"/>
        </w:rPr>
        <w:t>2Ch 11.18–22</w:t>
      </w:r>
      <w:r>
        <w:rPr>
          <w:lang w:val="fr_FR" w:bidi="fr_FR"/>
        </w:rPr>
        <w:t xml:space="preserve"> ; </w:t>
      </w:r>
      <w:r>
        <w:rPr>
          <w:lang w:val="fr_FR" w:bidi="fr_FR"/>
        </w:rPr>
        <w:t>12.16</w:t>
      </w:r>
      <w:r>
        <w:rPr>
          <w:lang w:val="fr_FR" w:bidi="fr_FR"/>
        </w:rPr>
        <w:t xml:space="preserve"> ; </w:t>
      </w:r>
      <w:r>
        <w:rPr>
          <w:lang w:val="fr_FR" w:bidi="fr_FR"/>
        </w:rPr>
        <w:t>13.1</w:t>
      </w:r>
      <w:r>
        <w:rPr>
          <w:lang w:val="fr_FR" w:bidi="fr_FR"/>
        </w:rPr>
        <w:t>–</w:t>
      </w:r>
      <w:r>
        <w:rPr>
          <w:lang w:val="fr_FR" w:bidi="fr_FR"/>
        </w:rPr>
        <w:t>22</w:t>
      </w:r>
      <w:r>
        <w:rPr>
          <w:lang w:val="fr_FR" w:bidi="fr_FR"/>
        </w:rPr>
        <w:t xml:space="preserve"> ; </w:t>
      </w:r>
      <w:r>
        <w:rPr>
          <w:lang w:val="fr_FR" w:bidi="fr_FR"/>
        </w:rPr>
        <w:t>14.1</w:t>
      </w:r>
      <w:r>
        <w:rPr>
          <w:lang w:val="fr_FR" w:bidi="fr_FR"/>
        </w:rPr>
        <w:t>).</w:t>
      </w:r>
    </w:p>
    <w:p>
      <w:pPr/>
      <w:r>
        <w:rPr>
          <w:lang w:val="fr_FR" w:bidi="fr_FR"/>
        </w:rPr>
      </w:r>
      <w:r>
        <w:rPr>
          <w:lang w:val="fr_FR" w:bidi="fr_FR"/>
        </w:rPr>
        <w:t>L'événement principal du règne d'Abijam sera sa guerre avec le roi Jéroboam 1er d'Israël (</w:t>
      </w:r>
      <w:r>
        <w:rPr>
          <w:lang w:val="fr_FR" w:bidi="fr_FR"/>
        </w:rPr>
        <w:t>2Ch 13.1</w:t>
      </w:r>
      <w:r>
        <w:rPr>
          <w:lang w:val="fr_FR" w:bidi="fr_FR"/>
        </w:rPr>
        <w:t>–</w:t>
      </w:r>
      <w:r>
        <w:rPr>
          <w:lang w:val="fr_FR" w:bidi="fr_FR"/>
        </w:rPr>
        <w:t>3</w:t>
      </w:r>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r>
        <w:rPr>
          <w:lang w:val="fr_FR" w:bidi="fr_FR"/>
        </w:rPr>
        <w:t>2Ch 13.4</w:t>
      </w:r>
      <w:r>
        <w:rPr>
          <w:lang w:val="fr_FR" w:bidi="fr_FR"/>
        </w:rPr>
        <w:t>–</w:t>
      </w:r>
      <w:r>
        <w:rPr>
          <w:lang w:val="fr_FR" w:bidi="fr_FR"/>
        </w:rPr>
        <w:t>12</w:t>
      </w:r>
      <w:r>
        <w:rPr>
          <w:lang w:val="fr_FR" w:bidi="fr_FR"/>
        </w:rPr>
        <w:t>). Abijam et son armée prieront pour obtenir l'aide de Dieu dans la bataille. Même si l'armée de Jéroboam était deux fois plus grande, l'armée d'Abijam échappera à une embuscade et remportera une victoire surprise (</w:t>
      </w:r>
      <w:r>
        <w:rPr>
          <w:lang w:val="fr_FR" w:bidi="fr_FR"/>
        </w:rPr>
        <w:t>2Ch 13.13</w:t>
      </w:r>
      <w:r>
        <w:rPr>
          <w:lang w:val="fr_FR" w:bidi="fr_FR"/>
        </w:rPr>
        <w:t>–</w:t>
      </w:r>
      <w:r>
        <w:rPr>
          <w:lang w:val="fr_FR" w:bidi="fr_FR"/>
        </w:rPr>
        <w:t>19</w:t>
      </w:r>
      <w:r>
        <w:rPr>
          <w:lang w:val="fr_FR" w:bidi="fr_FR"/>
        </w:rPr>
        <w:t>).</w:t>
      </w:r>
    </w:p>
    <w:p>
      <w:pPr/>
      <w:r>
        <w:rPr>
          <w:lang w:val="fr_FR" w:bidi="fr_FR"/>
        </w:rPr>
      </w:r>
      <w:r>
        <w:rPr>
          <w:lang w:val="fr_FR" w:bidi="fr_FR"/>
        </w:rPr>
        <w:t xml:space="preserve">Le règne d'Abijam sur Juda n'a pas été décrit favorablement dans </w:t>
      </w:r>
      <w:r>
        <w:rPr>
          <w:lang w:val="fr_FR" w:bidi="fr_FR"/>
        </w:rPr>
        <w:t>1 Rois 15.1</w:t>
      </w:r>
      <w:r>
        <w:rPr>
          <w:lang w:val="fr_FR" w:bidi="fr_FR"/>
        </w:rPr>
        <w:t>–</w:t>
      </w:r>
      <w:r>
        <w:rPr>
          <w:lang w:val="fr_FR" w:bidi="fr_FR"/>
        </w:rPr>
        <w:t>8</w:t>
      </w:r>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r>
        <w:rPr>
          <w:lang w:val="fr_FR" w:bidi="fr_FR"/>
        </w:rPr>
        <w:t>1R 15.3</w:t>
      </w:r>
      <w:r>
        <w:rPr>
          <w:lang w:val="fr_FR" w:bidi="fr_FR"/>
        </w:rPr>
        <w:t>). Mais Dieu avait promis de maintenir les descendants de David sur le trône à Jérusalem (</w:t>
      </w:r>
      <w:r>
        <w:rPr>
          <w:lang w:val="fr_FR" w:bidi="fr_FR"/>
        </w:rPr>
        <w:t>1R 11.36</w:t>
      </w:r>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r>
        <w:rPr>
          <w:lang w:val="fr_FR" w:bidi="fr_FR"/>
        </w:rPr>
        <w:t>Mt 1.7</w:t>
      </w:r>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r>
        <w:rPr>
          <w:lang w:val="fr_FR" w:bidi="fr_FR"/>
        </w:rPr>
        <w:t>Luc 3.1</w:t>
      </w:r>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r>
        <w:rPr>
          <w:lang w:val="fr_FR" w:bidi="fr_FR"/>
        </w:rPr>
        <w:t>Gn 10.28</w:t>
      </w:r>
      <w:r>
        <w:rPr>
          <w:lang w:val="fr_FR" w:bidi="fr_FR"/>
        </w:rPr>
        <w:t xml:space="preserve"> ; </w:t>
      </w:r>
      <w:r>
        <w:rPr>
          <w:lang w:val="fr_FR" w:bidi="fr_FR"/>
        </w:rPr>
        <w:t>1Ch 1.22</w:t>
      </w:r>
      <w:r>
        <w:rPr>
          <w:lang w:val="fr_FR" w:bidi="fr_FR"/>
        </w:rPr>
        <w:t>).</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Gouffre sans fond impossible à mesurer, souvent lié au monde souterrain où séjournent les morts.</w:t>
      </w:r>
    </w:p>
    <w:p>
      <w:pPr/>
      <w:r>
        <w:rPr>
          <w:lang w:val="fr_FR" w:bidi="fr_FR"/>
        </w:rPr>
      </w:r>
      <w:r>
        <w:rPr>
          <w:i/>
          <w:lang w:val="fr_FR" w:bidi="fr_FR"/>
        </w:rPr>
        <w:t>Voir</w:t>
      </w:r>
      <w:r>
        <w:rPr>
          <w:lang w:val="fr_FR" w:bidi="fr_FR"/>
        </w:rPr>
        <w:t xml:space="preserve"> </w:t>
      </w:r>
      <w:r>
        <w:rPr>
          <w:lang w:val="fr_FR" w:bidi="fr_FR"/>
        </w:rPr>
        <w:t>puits sans fond</w:t>
      </w:r>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r>
        <w:rPr>
          <w:lang w:val="fr_FR" w:bidi="fr_FR"/>
        </w:rPr>
        <w:t>Gn 1.2</w:t>
      </w:r>
      <w:r>
        <w:rPr>
          <w:lang w:val="fr_FR" w:bidi="fr_FR"/>
        </w:rPr>
        <w:t>) et des parties profondes de l'océan (</w:t>
      </w:r>
      <w:r>
        <w:rPr>
          <w:lang w:val="fr_FR" w:bidi="fr_FR"/>
        </w:rPr>
        <w:t>Ps 33.7</w:t>
      </w:r>
      <w:r>
        <w:rPr>
          <w:lang w:val="fr_FR" w:bidi="fr_FR"/>
        </w:rPr>
        <w:t xml:space="preserve"> ; </w:t>
      </w:r>
      <w:r>
        <w:rPr>
          <w:lang w:val="fr_FR" w:bidi="fr_FR"/>
        </w:rPr>
        <w:t>77.16</w:t>
      </w:r>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r>
        <w:rPr>
          <w:lang w:val="fr_FR" w:bidi="fr_FR"/>
        </w:rPr>
        <w:t>Ps 71.20</w:t>
      </w:r>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r>
        <w:rPr>
          <w:lang w:val="fr_FR" w:bidi="fr_FR"/>
        </w:rPr>
        <w:t>Lc 8.31</w:t>
      </w:r>
      <w:r>
        <w:rPr>
          <w:lang w:val="fr_FR" w:bidi="fr_FR"/>
        </w:rPr>
        <w:t xml:space="preserve">). De nombreux commentateurs pensent que cela se rattache à des références ultérieures à une « prison » (voir </w:t>
      </w:r>
      <w:r>
        <w:rPr>
          <w:lang w:val="fr_FR" w:bidi="fr_FR"/>
        </w:rPr>
        <w:t>2P 2.4</w:t>
      </w:r>
      <w:r>
        <w:rPr>
          <w:lang w:val="fr_FR" w:bidi="fr_FR"/>
        </w:rPr>
        <w:t xml:space="preserve"> ; </w:t>
      </w:r>
      <w:r>
        <w:rPr>
          <w:lang w:val="fr_FR" w:bidi="fr_FR"/>
        </w:rPr>
        <w:t>Jd 1.6</w:t>
      </w:r>
      <w:r>
        <w:rPr>
          <w:lang w:val="fr_FR" w:bidi="fr_FR"/>
        </w:rPr>
        <w:t xml:space="preserve">). La signification de cette « prison » est incertaine. Cependant, des études de ces versets, ainsi que </w:t>
      </w:r>
      <w:r>
        <w:rPr>
          <w:lang w:val="fr_FR" w:bidi="fr_FR"/>
        </w:rPr>
        <w:t>1 Pierre 3.19</w:t>
      </w:r>
      <w:r>
        <w:rPr>
          <w:lang w:val="fr_FR" w:bidi="fr_FR"/>
        </w:rPr>
        <w:t xml:space="preserve"> et </w:t>
      </w:r>
      <w:r>
        <w:rPr>
          <w:lang w:val="fr_FR" w:bidi="fr_FR"/>
        </w:rPr>
        <w:t>4.6</w:t>
      </w:r>
      <w:r>
        <w:rPr>
          <w:lang w:val="fr_FR" w:bidi="fr_FR"/>
        </w:rPr>
        <w:t xml:space="preserve">, suggèrent que l'abîme n'est probablement pas la même chose que le séjour des morts. Au lieu de cela, il semble être un lieu où les esprits maléfiques sont retenus. Cependant, dans </w:t>
      </w:r>
      <w:r>
        <w:rPr>
          <w:lang w:val="fr_FR" w:bidi="fr_FR"/>
        </w:rPr>
        <w:t>Romains 10.7</w:t>
      </w:r>
      <w:r>
        <w:rPr>
          <w:lang w:val="fr_FR" w:bidi="fr_FR"/>
        </w:rPr>
        <w:t xml:space="preserve">, Paul utilise le mot « abîme » pour décrire la tombe, en la contrastant avec l'ascension au ciel. Paul reprend un passage de </w:t>
      </w:r>
      <w:r>
        <w:rPr>
          <w:lang w:val="fr_FR" w:bidi="fr_FR"/>
        </w:rPr>
        <w:t xml:space="preserve">Deutéronome 30.12–13 </w:t>
      </w:r>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r>
        <w:rPr>
          <w:lang w:val="fr_FR" w:bidi="fr_FR"/>
        </w:rPr>
        <w:t>Ap 9.1–11</w:t>
      </w:r>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r>
        <w:rPr>
          <w:lang w:val="fr_FR" w:bidi="fr_FR"/>
        </w:rPr>
        <w:t>Ap 9.11</w:t>
      </w:r>
      <w:r>
        <w:rPr>
          <w:lang w:val="fr_FR" w:bidi="fr_FR"/>
        </w:rPr>
        <w:t>)</w:t>
      </w:r>
    </w:p>
    <w:p>
      <w:pPr>
        <w:pStyle w:val="ListBullet"/>
        <w:spacing w:line="240" w:lineRule="auto"/>
        <w:ind w:left="720"/>
      </w:pPr>
      <w:r>
        <w:rPr>
          <w:lang w:val="fr_FR" w:bidi="fr_FR"/>
        </w:rPr>
      </w:r>
      <w:r>
        <w:rPr>
          <w:lang w:val="fr_FR" w:bidi="fr_FR"/>
        </w:rPr>
        <w:t>La « Bête », ou l'Antéchrist (</w:t>
      </w:r>
      <w:r>
        <w:rPr>
          <w:lang w:val="fr_FR" w:bidi="fr_FR"/>
        </w:rPr>
        <w:t>Ap 11.7</w:t>
      </w:r>
      <w:r>
        <w:rPr>
          <w:lang w:val="fr_FR" w:bidi="fr_FR"/>
        </w:rPr>
        <w:t xml:space="preserve"> ; </w:t>
      </w:r>
      <w:r>
        <w:rPr>
          <w:lang w:val="fr_FR" w:bidi="fr_FR"/>
        </w:rPr>
        <w:t>17.8</w:t>
      </w:r>
      <w:r>
        <w:rPr>
          <w:lang w:val="fr_FR" w:bidi="fr_FR"/>
        </w:rPr>
        <w:t>)</w:t>
      </w:r>
    </w:p>
    <w:p>
      <w:pPr/>
      <w:r>
        <w:rPr>
          <w:lang w:val="fr_FR" w:bidi="fr_FR"/>
        </w:rPr>
      </w:r>
      <w:r>
        <w:rPr>
          <w:lang w:val="fr_FR" w:bidi="fr_FR"/>
        </w:rPr>
        <w:t>L'abîme est également le lieu où Satan sera gardé pendant 1 000 ans (</w:t>
      </w:r>
      <w:r>
        <w:rPr>
          <w:lang w:val="fr_FR" w:bidi="fr_FR"/>
        </w:rPr>
        <w:t>Ap 20.1, 3</w:t>
      </w:r>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r>
        <w:rPr>
          <w:lang w:val="fr_FR" w:bidi="fr_FR"/>
        </w:rPr>
        <w:t>Ap 9.1</w:t>
      </w:r>
      <w:r>
        <w:rPr>
          <w:lang w:val="fr_FR" w:bidi="fr_FR"/>
        </w:rPr>
        <w:t>). La Bête sortira de l'abîme puis sera détruite (</w:t>
      </w:r>
      <w:r>
        <w:rPr>
          <w:lang w:val="fr_FR" w:bidi="fr_FR"/>
        </w:rPr>
        <w:t>Ap 17.8</w:t>
      </w:r>
      <w:r>
        <w:rPr>
          <w:lang w:val="fr_FR" w:bidi="fr_FR"/>
        </w:rPr>
        <w:t>). La puissance de Dieu est démontrée lorsque Satan est capturé, ligoté, jeté dans l'abîme et enfermé à l'intérieur (</w:t>
      </w:r>
      <w:r>
        <w:rPr>
          <w:lang w:val="fr_FR" w:bidi="fr_FR"/>
        </w:rPr>
        <w:t>Ap 20.2–3</w:t>
      </w:r>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r>
        <w:rPr>
          <w:lang w:val="fr_FR" w:bidi="fr_FR"/>
        </w:rPr>
        <w:t>Ap 9.2</w:t>
      </w:r>
      <w:r>
        <w:rPr>
          <w:lang w:val="fr_FR" w:bidi="fr_FR"/>
        </w:rPr>
        <w:t xml:space="preserve">). Ce n'est pas le lieu de tourment (appelé « le lac de feu » dans </w:t>
      </w:r>
      <w:r>
        <w:rPr>
          <w:lang w:val="fr_FR" w:bidi="fr_FR"/>
        </w:rPr>
        <w:t>Ap 20.10–15</w:t>
      </w:r>
      <w:r>
        <w:rPr>
          <w:lang w:val="fr_FR" w:bidi="fr_FR"/>
        </w:rPr>
        <w:t xml:space="preserve">). Après la fin des temps, l'abîme sera remplacée par ce lieu final de punition (voir </w:t>
      </w:r>
      <w:r>
        <w:rPr>
          <w:lang w:val="fr_FR" w:bidi="fr_FR"/>
        </w:rPr>
        <w:t>Ap 17.8</w:t>
      </w:r>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r>
        <w:rPr>
          <w:lang w:val="fr_FR" w:bidi="fr_FR"/>
        </w:rPr>
        <w:t>Ap 12.9</w:t>
      </w:r>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r>
        <w:rPr>
          <w:lang w:val="fr_FR" w:bidi="fr_FR"/>
        </w:rPr>
        <w:t>Gn 20.1</w:t>
      </w:r>
      <w:r>
        <w:rPr>
          <w:lang w:val="fr_FR" w:bidi="fr_FR"/>
        </w:rPr>
        <w:t>–</w:t>
      </w:r>
      <w:r>
        <w:rPr>
          <w:lang w:val="fr_FR" w:bidi="fr_FR"/>
        </w:rPr>
        <w:t>18</w:t>
      </w:r>
      <w:r>
        <w:rPr>
          <w:lang w:val="fr_FR" w:bidi="fr_FR"/>
        </w:rPr>
        <w:t>). Il avait déjà fait cela en Égypte (</w:t>
      </w:r>
      <w:r>
        <w:rPr>
          <w:lang w:val="fr_FR" w:bidi="fr_FR"/>
        </w:rPr>
        <w:t>Gn 12.10</w:t>
      </w:r>
      <w:r>
        <w:rPr>
          <w:lang w:val="fr_FR" w:bidi="fr_FR"/>
        </w:rPr>
        <w:t>–</w:t>
      </w:r>
      <w:r>
        <w:rPr>
          <w:lang w:val="fr_FR" w:bidi="fr_FR"/>
        </w:rPr>
        <w:t>20</w:t>
      </w:r>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r>
        <w:rPr>
          <w:lang w:val="fr_FR" w:bidi="fr_FR"/>
        </w:rPr>
        <w:t>Gn 21.22</w:t>
      </w:r>
      <w:r>
        <w:rPr>
          <w:lang w:val="fr_FR" w:bidi="fr_FR"/>
        </w:rPr>
        <w:t>–</w:t>
      </w:r>
      <w:r>
        <w:rPr>
          <w:lang w:val="fr_FR" w:bidi="fr_FR"/>
        </w:rPr>
        <w:t>34</w:t>
      </w:r>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r>
        <w:rPr>
          <w:lang w:val="fr_FR" w:bidi="fr_FR"/>
        </w:rPr>
        <w:t>Gn 26.1</w:t>
      </w:r>
      <w:r>
        <w:rPr>
          <w:lang w:val="fr_FR" w:bidi="fr_FR"/>
        </w:rPr>
        <w:t>–</w:t>
      </w:r>
      <w:r>
        <w:rPr>
          <w:lang w:val="fr_FR" w:bidi="fr_FR"/>
        </w:rPr>
        <w:t>11</w:t>
      </w:r>
      <w:r>
        <w:rPr>
          <w:lang w:val="fr_FR" w:bidi="fr_FR"/>
        </w:rPr>
        <w:t>). En raison de disputes concernant l'eau et la surpopulation, Abimélec demandera à Isaac de quitter le territoire philistin (</w:t>
      </w:r>
      <w:r>
        <w:rPr>
          <w:lang w:val="fr_FR" w:bidi="fr_FR"/>
        </w:rPr>
        <w:t>Gn 26.12</w:t>
      </w:r>
      <w:r>
        <w:rPr>
          <w:lang w:val="fr_FR" w:bidi="fr_FR"/>
        </w:rPr>
        <w:t>–</w:t>
      </w:r>
      <w:r>
        <w:rPr>
          <w:lang w:val="fr_FR" w:bidi="fr_FR"/>
        </w:rPr>
        <w:t>22</w:t>
      </w:r>
      <w:r>
        <w:rPr>
          <w:lang w:val="fr_FR" w:bidi="fr_FR"/>
        </w:rPr>
        <w:t>). Ils concluront finalement un traité de paix à Beer-Schéba, renouvelant celui conclu entre Abraham et l'Abimélec précédent (</w:t>
      </w:r>
      <w:r>
        <w:rPr>
          <w:lang w:val="fr_FR" w:bidi="fr_FR"/>
        </w:rPr>
        <w:t>Gn 26.26</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de Gédéon par une concubine à Sichem (</w:t>
      </w:r>
      <w:r>
        <w:rPr>
          <w:lang w:val="fr_FR" w:bidi="fr_FR"/>
        </w:rPr>
        <w:t>Jg 8.31</w:t>
      </w:r>
      <w:r>
        <w:rPr>
          <w:lang w:val="fr_FR" w:bidi="fr_FR"/>
        </w:rPr>
        <w:t>). Après la mort de son père, Abimélec collaborera avec la famille de sa mère pour tuer ses soixante-dix demi-frères. Jotham sera le seul à échapper (</w:t>
      </w:r>
      <w:r>
        <w:rPr>
          <w:lang w:val="fr_FR" w:bidi="fr_FR"/>
        </w:rPr>
        <w:t>Jg 9.1–5</w:t>
      </w:r>
      <w:r>
        <w:rPr>
          <w:lang w:val="fr_FR" w:bidi="fr_FR"/>
        </w:rPr>
        <w:t>). Dans sa troisième année en tant que dirigeant, il réprimera brutalement une rébellion (</w:t>
      </w:r>
      <w:r>
        <w:rPr>
          <w:lang w:val="fr_FR" w:bidi="fr_FR"/>
        </w:rPr>
        <w:t>Jg 9.22–49</w:t>
      </w:r>
      <w:r>
        <w:rPr>
          <w:lang w:val="fr_FR" w:bidi="fr_FR"/>
        </w:rPr>
        <w:t>). Il sera finalement tué lorsqu'une femme laissera tomber une meule sur sa tête. Abimélec demandera à son porteur d'armes de le tuer avec une épée afin que personne ne puisse dire qu'il avait été tué par une femme (</w:t>
      </w:r>
      <w:r>
        <w:rPr>
          <w:lang w:val="fr_FR" w:bidi="fr_FR"/>
        </w:rPr>
        <w:t>Jg 9.53–57</w:t>
      </w:r>
      <w:r>
        <w:rPr>
          <w:lang w:val="fr_FR" w:bidi="fr_FR"/>
        </w:rPr>
        <w:t>).</w:t>
      </w:r>
    </w:p>
    <w:p>
      <w:pPr>
        <w:pStyle w:val="ListNumber"/>
        <w:spacing w:line="240" w:lineRule="auto"/>
        <w:ind w:left="720"/>
      </w:pPr>
      <w:r>
        <w:rPr>
          <w:lang w:val="fr_FR" w:bidi="fr_FR"/>
        </w:rPr>
      </w:r>
      <w:r>
        <w:rPr>
          <w:lang w:val="fr_FR" w:bidi="fr_FR"/>
        </w:rPr>
        <w:t>Akisch, roi de la ville philistine de Gath (</w:t>
      </w:r>
      <w:r>
        <w:rPr>
          <w:lang w:val="fr_FR" w:bidi="fr_FR"/>
        </w:rPr>
        <w:t>1S 21.10</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r>
        <w:rPr>
          <w:lang w:val="fr_FR" w:bidi="fr_FR"/>
        </w:rPr>
        <w:t>1Ch 18.16</w:t>
      </w:r>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r>
        <w:rPr>
          <w:lang w:val="fr_FR" w:bidi="fr_FR"/>
        </w:rPr>
        <w:t>1S 6.21–7.2</w:t>
      </w:r>
      <w:r>
        <w:rPr>
          <w:lang w:val="fr_FR" w:bidi="fr_FR"/>
        </w:rPr>
        <w:t>).</w:t>
      </w:r>
    </w:p>
    <w:p>
      <w:pPr>
        <w:pStyle w:val="ListNumber"/>
        <w:spacing w:line="240" w:lineRule="auto"/>
        <w:ind w:left="720"/>
      </w:pPr>
      <w:r>
        <w:rPr>
          <w:lang w:val="fr_FR" w:bidi="fr_FR"/>
        </w:rPr>
      </w:r>
      <w:r>
        <w:rPr>
          <w:lang w:val="fr_FR" w:bidi="fr_FR"/>
        </w:rPr>
        <w:t>Deuxième fils d'Isaï et frère de David (</w:t>
      </w:r>
      <w:r>
        <w:rPr>
          <w:lang w:val="fr_FR" w:bidi="fr_FR"/>
        </w:rPr>
        <w:t>1S 16.8</w:t>
      </w:r>
      <w:r>
        <w:rPr>
          <w:lang w:val="fr_FR" w:bidi="fr_FR"/>
        </w:rPr>
        <w:t xml:space="preserve"> ; </w:t>
      </w:r>
      <w:r>
        <w:rPr>
          <w:lang w:val="fr_FR" w:bidi="fr_FR"/>
        </w:rPr>
        <w:t>17.13</w:t>
      </w:r>
      <w:r>
        <w:rPr>
          <w:lang w:val="fr_FR" w:bidi="fr_FR"/>
        </w:rPr>
        <w:t xml:space="preserve"> ; </w:t>
      </w:r>
      <w:r>
        <w:rPr>
          <w:lang w:val="fr_FR" w:bidi="fr_FR"/>
        </w:rPr>
        <w:t>1Ch 2.13</w:t>
      </w:r>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r>
        <w:rPr>
          <w:lang w:val="fr_FR" w:bidi="fr_FR"/>
        </w:rPr>
        <w:t>1 Rois 4.11</w:t>
      </w:r>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r>
        <w:rPr>
          <w:lang w:val="fr_FR" w:bidi="fr_FR"/>
        </w:rPr>
        <w:t>1Ch 8.33</w:t>
      </w:r>
      <w:r>
        <w:rPr>
          <w:lang w:val="fr_FR" w:bidi="fr_FR"/>
        </w:rPr>
        <w:t xml:space="preserve"> ; </w:t>
      </w:r>
      <w:r>
        <w:rPr>
          <w:lang w:val="fr_FR" w:bidi="fr_FR"/>
        </w:rPr>
        <w:t>10.2</w:t>
      </w:r>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r>
        <w:rPr>
          <w:lang w:val="fr_FR" w:bidi="fr_FR"/>
        </w:rPr>
        <w:t>Jg 4.6, 12</w:t>
      </w:r>
      <w:r>
        <w:rPr>
          <w:lang w:val="fr_FR" w:bidi="fr_FR"/>
        </w:rPr>
        <w:t xml:space="preserve"> ; </w:t>
      </w:r>
      <w:r>
        <w:rPr>
          <w:lang w:val="fr_FR" w:bidi="fr_FR"/>
        </w:rPr>
        <w:t>5.1, 12</w:t>
      </w:r>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r>
        <w:rPr>
          <w:lang w:val="fr_FR" w:bidi="fr_FR"/>
        </w:rPr>
        <w:t>Nb 16.1</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r>
        <w:rPr>
          <w:lang w:val="fr_FR" w:bidi="fr_FR"/>
        </w:rPr>
        <w:t>1R 16.34</w:t>
      </w:r>
      <w:r>
        <w:rPr>
          <w:lang w:val="fr_FR" w:bidi="fr_FR"/>
        </w:rPr>
        <w:t>). Josué avait prophétisé cet événement (</w:t>
      </w:r>
      <w:r>
        <w:rPr>
          <w:lang w:val="fr_FR" w:bidi="fr_FR"/>
        </w:rPr>
        <w:t>Jos 6.26</w:t>
      </w:r>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r>
        <w:rPr>
          <w:lang w:val="fr_FR" w:bidi="fr_FR"/>
        </w:rPr>
        <w:t>1 Rois 15.2, 10</w:t>
      </w:r>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r>
        <w:rPr>
          <w:lang w:val="fr_FR" w:bidi="fr_FR"/>
        </w:rPr>
        <w:t>1R 1.1</w:t>
      </w:r>
      <w:r>
        <w:rPr>
          <w:lang w:val="fr_FR" w:bidi="fr_FR"/>
        </w:rPr>
        <w:t>–</w:t>
      </w:r>
      <w:r>
        <w:rPr>
          <w:lang w:val="fr_FR" w:bidi="fr_FR"/>
        </w:rPr>
        <w:t>4</w:t>
      </w:r>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r>
        <w:rPr>
          <w:lang w:val="fr_FR" w:bidi="fr_FR"/>
        </w:rPr>
        <w:t>1R 2.13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r>
        <w:rPr>
          <w:lang w:val="fr_FR" w:bidi="fr_FR"/>
        </w:rPr>
        <w:t xml:space="preserve"> </w:t>
      </w:r>
      <w:r>
        <w:rPr>
          <w:lang w:val="fr_FR" w:bidi="fr_FR"/>
        </w:rPr>
        <w:t>; fils de la sœur de David, Tseruja (son père n'est pas mentionné) et frère de Joab et d'Asaël (</w:t>
      </w:r>
      <w:r>
        <w:rPr>
          <w:lang w:val="fr_FR" w:bidi="fr_FR"/>
        </w:rPr>
        <w:t>1Ch 2.16</w:t>
      </w:r>
      <w:r>
        <w:rPr>
          <w:lang w:val="fr_FR" w:bidi="fr_FR"/>
        </w:rPr>
        <w:t>).</w:t>
      </w:r>
    </w:p>
    <w:p>
      <w:pPr/>
      <w:r>
        <w:rPr>
          <w:lang w:val="fr_FR" w:bidi="fr_FR"/>
        </w:rPr>
      </w:r>
      <w:r>
        <w:rPr>
          <w:lang w:val="fr_FR" w:bidi="fr_FR"/>
        </w:rPr>
        <w:t>Abischaï est allé avec David au camp de Saül une nuit et a voulu tuer Saül pendant qu'il dormait, mais David l'en a empêché (</w:t>
      </w:r>
      <w:r>
        <w:rPr>
          <w:lang w:val="fr_FR" w:bidi="fr_FR"/>
        </w:rPr>
        <w:t>1S 26.6</w:t>
      </w:r>
      <w:r>
        <w:rPr>
          <w:lang w:val="fr_FR" w:bidi="fr_FR"/>
        </w:rPr>
        <w:t>–</w:t>
      </w:r>
      <w:r>
        <w:rPr>
          <w:lang w:val="fr_FR" w:bidi="fr_FR"/>
        </w:rPr>
        <w:t>12</w:t>
      </w:r>
      <w:r>
        <w:rPr>
          <w:lang w:val="fr_FR" w:bidi="fr_FR"/>
        </w:rPr>
        <w:t>). Il a également aidé Joab à tuer Abner, le général de Saül, pour venger la mort de leur frère Asaël (</w:t>
      </w:r>
      <w:r>
        <w:rPr>
          <w:lang w:val="fr_FR" w:bidi="fr_FR"/>
        </w:rPr>
        <w:t>2S 3.30</w:t>
      </w:r>
      <w:r>
        <w:rPr>
          <w:lang w:val="fr_FR" w:bidi="fr_FR"/>
        </w:rPr>
        <w:t>).</w:t>
      </w:r>
    </w:p>
    <w:p>
      <w:pPr/>
      <w:r>
        <w:rPr>
          <w:lang w:val="fr_FR" w:bidi="fr_FR"/>
        </w:rPr>
      </w:r>
      <w:r>
        <w:rPr>
          <w:lang w:val="fr_FR" w:bidi="fr_FR"/>
        </w:rPr>
        <w:t>Plus tard, Abischaï remportera une victoire sur les Édomites (</w:t>
      </w:r>
      <w:r>
        <w:rPr>
          <w:lang w:val="fr_FR" w:bidi="fr_FR"/>
        </w:rPr>
        <w:t>1Ch 18.12</w:t>
      </w:r>
      <w:r>
        <w:rPr>
          <w:lang w:val="fr_FR" w:bidi="fr_FR"/>
        </w:rPr>
        <w:t>–</w:t>
      </w:r>
      <w:r>
        <w:rPr>
          <w:lang w:val="fr_FR" w:bidi="fr_FR"/>
        </w:rPr>
        <w:t>13</w:t>
      </w:r>
      <w:r>
        <w:rPr>
          <w:lang w:val="fr_FR" w:bidi="fr_FR"/>
        </w:rPr>
        <w:t>) et sera second de l'armée lors d'une bataille décisive contre les Ammonites (</w:t>
      </w:r>
      <w:r>
        <w:rPr>
          <w:lang w:val="fr_FR" w:bidi="fr_FR"/>
        </w:rPr>
        <w:t>1Ch 19.10</w:t>
      </w:r>
      <w:r>
        <w:rPr>
          <w:lang w:val="fr_FR" w:bidi="fr_FR"/>
        </w:rPr>
        <w:t>–</w:t>
      </w:r>
      <w:r>
        <w:rPr>
          <w:lang w:val="fr_FR" w:bidi="fr_FR"/>
        </w:rPr>
        <w:t>15</w:t>
      </w:r>
      <w:r>
        <w:rPr>
          <w:lang w:val="fr_FR" w:bidi="fr_FR"/>
        </w:rPr>
        <w:t>). Abischaï était souvent cruel. Il a par exemple voulu décapiter Schimeï pour avoir insulté David pendant la rébellion d'Absalom, mais encore une fois, David l'en a empêché (</w:t>
      </w:r>
      <w:r>
        <w:rPr>
          <w:lang w:val="fr_FR" w:bidi="fr_FR"/>
        </w:rPr>
        <w:t>2S 16.5</w:t>
      </w:r>
      <w:r>
        <w:rPr>
          <w:lang w:val="fr_FR" w:bidi="fr_FR"/>
        </w:rPr>
        <w:t>–</w:t>
      </w:r>
      <w:r>
        <w:rPr>
          <w:lang w:val="fr_FR" w:bidi="fr_FR"/>
        </w:rPr>
        <w:t>12</w:t>
      </w:r>
      <w:r>
        <w:rPr>
          <w:lang w:val="fr_FR" w:bidi="fr_FR"/>
        </w:rPr>
        <w:t xml:space="preserve"> </w:t>
      </w:r>
      <w:r>
        <w:rPr>
          <w:lang w:val="fr_FR" w:bidi="fr_FR"/>
        </w:rPr>
        <w:t xml:space="preserve">; </w:t>
      </w:r>
      <w:r>
        <w:rPr>
          <w:lang w:val="fr_FR" w:bidi="fr_FR"/>
        </w:rPr>
        <w:t>19.21</w:t>
      </w:r>
      <w:r>
        <w:rPr>
          <w:lang w:val="fr_FR" w:bidi="fr_FR"/>
        </w:rPr>
        <w:t>–</w:t>
      </w:r>
      <w:r>
        <w:rPr>
          <w:lang w:val="fr_FR" w:bidi="fr_FR"/>
        </w:rPr>
        <w:t>23</w:t>
      </w:r>
      <w:r>
        <w:rPr>
          <w:lang w:val="fr_FR" w:bidi="fr_FR"/>
        </w:rPr>
        <w:t>). Lorsque le roi David s'est enfui au-delà du Jourdain, Abischaï dirigera l'une des trois divisions de David qui vaincra Absalom (</w:t>
      </w:r>
      <w:r>
        <w:rPr>
          <w:lang w:val="fr_FR" w:bidi="fr_FR"/>
        </w:rPr>
        <w:t>2S 18.1</w:t>
      </w:r>
      <w:r>
        <w:rPr>
          <w:lang w:val="fr_FR" w:bidi="fr_FR"/>
        </w:rPr>
        <w:t>–</w:t>
      </w:r>
      <w:r>
        <w:rPr>
          <w:lang w:val="fr_FR" w:bidi="fr_FR"/>
        </w:rPr>
        <w:t>15</w:t>
      </w:r>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r>
        <w:rPr>
          <w:lang w:val="fr_FR" w:bidi="fr_FR"/>
        </w:rPr>
        <w:t>2S 21.15</w:t>
      </w:r>
      <w:r>
        <w:rPr>
          <w:lang w:val="fr_FR" w:bidi="fr_FR"/>
        </w:rPr>
        <w:t>–</w:t>
      </w:r>
      <w:r>
        <w:rPr>
          <w:lang w:val="fr_FR" w:bidi="fr_FR"/>
        </w:rPr>
        <w:t>17</w:t>
      </w:r>
      <w:r>
        <w:rPr>
          <w:lang w:val="fr_FR" w:bidi="fr_FR"/>
        </w:rPr>
        <w:t>). Il était considéré comme l'un des plus courageux guerriers de David (</w:t>
      </w:r>
      <w:r>
        <w:rPr>
          <w:lang w:val="fr_FR" w:bidi="fr_FR"/>
        </w:rPr>
        <w:t>2S 23.18</w:t>
      </w:r>
      <w:r>
        <w:rPr>
          <w:lang w:val="fr_FR" w:bidi="fr_FR"/>
        </w:rPr>
        <w:t>–</w:t>
      </w:r>
      <w:r>
        <w:rPr>
          <w:lang w:val="fr_FR" w:bidi="fr_FR"/>
        </w:rPr>
        <w:t>19</w:t>
      </w:r>
      <w:r>
        <w:rPr>
          <w:lang w:val="fr_FR" w:bidi="fr_FR"/>
        </w:rPr>
        <w:t xml:space="preserve"> </w:t>
      </w:r>
      <w:r>
        <w:rPr>
          <w:lang w:val="fr_FR" w:bidi="fr_FR"/>
        </w:rPr>
        <w:t xml:space="preserve">; </w:t>
      </w:r>
      <w:r>
        <w:rPr>
          <w:lang w:val="fr_FR" w:bidi="fr_FR"/>
        </w:rPr>
        <w:t>1Ch 11.20</w:t>
      </w:r>
      <w:r>
        <w:rPr>
          <w:lang w:val="fr_FR" w:bidi="fr_FR"/>
        </w:rPr>
        <w:t>–</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r>
        <w:rPr>
          <w:lang w:val="fr_FR" w:bidi="fr_FR"/>
        </w:rPr>
        <w:t>1Ch 6.4</w:t>
      </w:r>
      <w:r>
        <w:rPr>
          <w:lang w:val="fr_FR" w:bidi="fr_FR"/>
        </w:rPr>
        <w:t>–</w:t>
      </w:r>
      <w:r>
        <w:rPr>
          <w:lang w:val="fr_FR" w:bidi="fr_FR"/>
        </w:rPr>
        <w:t>5, 50</w:t>
      </w:r>
      <w:r>
        <w:rPr>
          <w:lang w:val="fr_FR" w:bidi="fr_FR"/>
        </w:rPr>
        <w:t xml:space="preserve"> ; </w:t>
      </w:r>
      <w:r>
        <w:rPr>
          <w:lang w:val="fr_FR" w:bidi="fr_FR"/>
        </w:rPr>
        <w:t>Esd 7.5</w:t>
      </w:r>
      <w:r>
        <w:rPr>
          <w:lang w:val="fr_FR" w:bidi="fr_FR"/>
        </w:rPr>
        <w:t>). Le nom d'Abischua apparaît également dans le registre de l'ascendance d'Esdras dans 1 Esdras (1 Esd 8.2 ; 2 Esd 1.2).</w:t>
      </w:r>
    </w:p>
    <w:p>
      <w:pPr>
        <w:pStyle w:val="ListNumber"/>
        <w:spacing w:line="240" w:lineRule="auto"/>
        <w:ind w:left="720"/>
      </w:pPr>
      <w:r>
        <w:rPr>
          <w:lang w:val="fr_FR" w:bidi="fr_FR"/>
        </w:rPr>
      </w:r>
      <w:r>
        <w:rPr>
          <w:lang w:val="fr_FR" w:bidi="fr_FR"/>
        </w:rPr>
        <w:t>Fils de Béla et petit-fils de Benjamin (</w:t>
      </w:r>
      <w:r>
        <w:rPr>
          <w:lang w:val="fr_FR" w:bidi="fr_FR"/>
        </w:rPr>
        <w:t>1Ch 8.4</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r>
        <w:rPr>
          <w:lang w:val="fr_FR" w:bidi="fr_FR"/>
        </w:rPr>
        <w:t>1Ch 2.28</w:t>
      </w:r>
      <w:r>
        <w:rPr>
          <w:lang w:val="fr_FR" w:bidi="fr_FR"/>
        </w:rPr>
        <w:t>–</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r>
        <w:rPr>
          <w:lang w:val="fr_FR" w:bidi="fr_FR"/>
        </w:rPr>
        <w:t>2S 3.4</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r>
        <w:rPr>
          <w:lang w:val="fr_FR" w:bidi="fr_FR"/>
        </w:rPr>
        <w:t>1Ch 8.11</w:t>
      </w:r>
      <w:r>
        <w:rPr>
          <w:lang w:val="fr_FR" w:bidi="fr_FR"/>
        </w:rPr>
        <w:t>).</w:t>
      </w:r>
      <w:r>
        <w:rPr>
          <w:lang w:val="fr_FR" w:bidi="fr_FR"/>
        </w:rPr>
      </w:r>
      <w:r>
        <w:rPr>
          <w:lang w:val="fr_FR" w:bidi="fr_FR"/>
        </w:rPr>
      </w:r>
    </w:p>
    <w:p>
      <w:pPr/>
      <w:r>
        <w:rPr>
          <w:lang w:val="fr_FR" w:bidi="fr_FR"/>
        </w:rPr>
      </w:r>
    </w:p>
    <w:p>
      <w:pPr>
        <w:pStyle w:val="Heading2"/>
      </w:pPr>
      <w:r>
        <w:rPr>
          <w:lang w:val="fr_FR" w:bidi="fr_FR"/>
        </w:rPr>
        <w:t>Abiud</w:t>
      </w:r>
      <w:r>
        <w:rPr>
          <w:lang w:val="fr_FR" w:bidi="fr_FR"/>
        </w:rPr>
      </w:r>
    </w:p>
    <w:p>
      <w:pPr/>
      <w:r>
        <w:rPr>
          <w:lang w:val="fr_FR" w:bidi="fr_FR"/>
        </w:rPr>
      </w:r>
      <w:r>
        <w:rPr>
          <w:lang w:val="fr_FR" w:bidi="fr_FR"/>
        </w:rPr>
        <w:t xml:space="preserve">Ancêtre de Jésus selon la généalogie de l’Évangile selon Matthieu. Il y est identifié comme fils de </w:t>
      </w:r>
      <w:r>
        <w:rPr>
          <w:lang w:val="fr_FR" w:bidi="fr_FR"/>
        </w:rPr>
        <w:t>Zorobabel</w:t>
      </w:r>
      <w:r>
        <w:rPr>
          <w:lang w:val="fr_FR" w:bidi="fr_FR"/>
        </w:rPr>
        <w:t xml:space="preserve"> et père d’Éliakim (</w:t>
      </w:r>
      <w:r>
        <w:rPr>
          <w:lang w:val="fr_FR" w:bidi="fr_FR"/>
        </w:rPr>
        <w:t>Mt 1.13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r>
        <w:rPr>
          <w:lang w:val="fr_FR" w:bidi="fr_FR"/>
        </w:rPr>
        <w:t>1S 14.50</w:t>
      </w:r>
      <w:r>
        <w:rPr>
          <w:lang w:val="fr_FR" w:bidi="fr_FR"/>
        </w:rPr>
        <w:t xml:space="preserve"> ; </w:t>
      </w:r>
      <w:r>
        <w:rPr>
          <w:lang w:val="fr_FR" w:bidi="fr_FR"/>
        </w:rPr>
        <w:t>17.55</w:t>
      </w:r>
      <w:r>
        <w:rPr>
          <w:lang w:val="fr_FR" w:bidi="fr_FR"/>
        </w:rPr>
        <w:t>). Il était très respecté par Saül et mangeait même à la table du roi avec David et Jonathan (</w:t>
      </w:r>
      <w:r>
        <w:rPr>
          <w:lang w:val="fr_FR" w:bidi="fr_FR"/>
        </w:rPr>
        <w:t>1S 20.25</w:t>
      </w:r>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r>
        <w:rPr>
          <w:lang w:val="fr_FR" w:bidi="fr_FR"/>
        </w:rPr>
        <w:t>2S 2.8</w:t>
      </w:r>
      <w:r>
        <w:rPr>
          <w:lang w:val="fr_FR" w:bidi="fr_FR"/>
        </w:rPr>
        <w:t>–</w:t>
      </w:r>
      <w:r>
        <w:rPr>
          <w:lang w:val="fr_FR" w:bidi="fr_FR"/>
        </w:rPr>
        <w:t>9</w:t>
      </w:r>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r>
        <w:rPr>
          <w:lang w:val="fr_FR" w:bidi="fr_FR"/>
        </w:rPr>
        <w:t>2S 3.7</w:t>
      </w:r>
      <w:r>
        <w:rPr>
          <w:lang w:val="fr_FR" w:bidi="fr_FR"/>
        </w:rPr>
        <w:t>–</w:t>
      </w:r>
      <w:r>
        <w:rPr>
          <w:lang w:val="fr_FR" w:bidi="fr_FR"/>
        </w:rPr>
        <w:t>34</w:t>
      </w:r>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Abomination de la désolation</w:t>
      </w:r>
      <w:r>
        <w:rPr>
          <w:lang w:val="fr_FR" w:bidi="fr_FR"/>
        </w:rPr>
      </w:r>
    </w:p>
    <w:p>
      <w:pPr/>
      <w:r>
        <w:rPr>
          <w:lang w:val="fr_FR" w:bidi="fr_FR"/>
        </w:rPr>
      </w:r>
      <w:r>
        <w:rPr>
          <w:lang w:val="fr_FR" w:bidi="fr_FR"/>
        </w:rPr>
        <w:t>Dans les écrits bibliques, l'« abomination de la désolation » désigne un objet ou un acte détestable associé à un culte païen qui représente un tel blasphème envers Dieu qu'il entraîne jugement et destruction.</w:t>
      </w:r>
    </w:p>
    <w:p>
      <w:pPr/>
      <w:r>
        <w:rPr>
          <w:lang w:val="fr_FR" w:bidi="fr_FR"/>
        </w:rPr>
      </w:r>
      <w:r>
        <w:rPr>
          <w:lang w:val="fr_FR" w:bidi="fr_FR"/>
        </w:rPr>
        <w:t>Dans la vision de Daniel, l'objet détestable, appelé « l'abomination du dévastateur » va être placé dans le temple de Jérusalem (</w:t>
      </w:r>
      <w:r>
        <w:rPr>
          <w:lang w:val="fr_FR" w:bidi="fr_FR"/>
        </w:rPr>
        <w:t>Dn 11.31</w:t>
      </w:r>
      <w:r>
        <w:rPr>
          <w:lang w:val="fr_FR" w:bidi="fr_FR"/>
        </w:rPr>
        <w:t>). Cela doit se produire 1 290 jours après une période de profanation (</w:t>
      </w:r>
      <w:r>
        <w:rPr>
          <w:lang w:val="fr_FR" w:bidi="fr_FR"/>
        </w:rPr>
        <w:t>Dn 12.11</w:t>
      </w:r>
      <w:r>
        <w:rPr>
          <w:lang w:val="fr_FR" w:bidi="fr_FR"/>
        </w:rPr>
        <w:t>). Cet objet profanera la sainteté du Temple et le rendra impur.</w:t>
      </w:r>
    </w:p>
    <w:p>
      <w:pPr/>
      <w:r>
        <w:rPr>
          <w:lang w:val="fr_FR" w:bidi="fr_FR"/>
        </w:rPr>
      </w:r>
      <w:r>
        <w:rPr>
          <w:lang w:val="fr_FR" w:bidi="fr_FR"/>
        </w:rPr>
        <w:t>Le premier livre des Maccabées raconte l'invasion de la Terre sainte par le roi syrien Antiochus Épiphane en 167 av. J.‑C. Il fait construire une « abomination de la dévastation » sur l’autel des holocaustes du Temple. Il s'agit probablement d'une statue de Zeus (1 M 1.54).</w:t>
      </w:r>
    </w:p>
    <w:p>
      <w:pPr/>
      <w:r>
        <w:rPr>
          <w:lang w:val="fr_FR" w:bidi="fr_FR"/>
        </w:rPr>
      </w:r>
      <w:r>
        <w:rPr>
          <w:lang w:val="fr_FR" w:bidi="fr_FR"/>
        </w:rPr>
        <w:t>Jésus fait allusion à « l'abomination de la désolation » alors qu'il répond aux questions de ses disciples au sujet de la destruction à venir du Temple et au sujet des événements qui précéderont son retour (</w:t>
      </w:r>
      <w:r>
        <w:rPr>
          <w:lang w:val="fr_FR" w:bidi="fr_FR"/>
        </w:rPr>
        <w:t xml:space="preserve">Mt 24.1–31 </w:t>
      </w:r>
      <w:r>
        <w:rPr>
          <w:lang w:val="fr_FR" w:bidi="fr_FR"/>
        </w:rPr>
        <w:t xml:space="preserve">; </w:t>
      </w:r>
      <w:r>
        <w:rPr>
          <w:lang w:val="fr_FR" w:bidi="fr_FR"/>
        </w:rPr>
        <w:t xml:space="preserve">Mc 13.1–27 </w:t>
      </w:r>
      <w:r>
        <w:rPr>
          <w:lang w:val="fr_FR" w:bidi="fr_FR"/>
        </w:rPr>
        <w:t xml:space="preserve">; </w:t>
      </w:r>
      <w:r>
        <w:rPr>
          <w:lang w:val="fr_FR" w:bidi="fr_FR"/>
        </w:rPr>
        <w:t>Lc 21.5–28</w:t>
      </w:r>
      <w:r>
        <w:rPr>
          <w:lang w:val="fr_FR" w:bidi="fr_FR"/>
        </w:rPr>
        <w:t>). En faisant allusion à la prophétie de Daniel, Jésus prédit qu’un événement semblable à la désolation provoquée par Antiochus se reproduira.</w:t>
      </w:r>
    </w:p>
    <w:p>
      <w:pPr/>
      <w:r>
        <w:rPr>
          <w:lang w:val="fr_FR" w:bidi="fr_FR"/>
        </w:rPr>
      </w:r>
      <w:r>
        <w:rPr>
          <w:lang w:val="fr_FR" w:bidi="fr_FR"/>
        </w:rPr>
        <w:t>La destruction du Temple dont Jésus parle se produit en 70 apr. J.‑C. lorsque les troupes romaines envahissent et détruisent Jérusalem. L'enseignement de Jésus décrit ces événements comme un accomplissement de la prophétie de Daniel. L'abomination de la désolation devait se produire avant la destruction de Jérusalem et être un signe pour les disciples qu'il leur fallait immédiatement fuir la ville (</w:t>
      </w:r>
      <w:r>
        <w:rPr>
          <w:lang w:val="fr_FR" w:bidi="fr_FR"/>
        </w:rPr>
        <w:t>Mt 24.15–16</w:t>
      </w:r>
      <w:r>
        <w:rPr>
          <w:lang w:val="fr_FR" w:bidi="fr_FR"/>
        </w:rPr>
        <w:t xml:space="preserve"> ; </w:t>
      </w:r>
      <w:r>
        <w:rPr>
          <w:lang w:val="fr_FR" w:bidi="fr_FR"/>
        </w:rPr>
        <w:t>Mc 13.14</w:t>
      </w:r>
      <w:r>
        <w:rPr>
          <w:lang w:val="fr_FR" w:bidi="fr_FR"/>
        </w:rPr>
        <w:t>).</w:t>
      </w:r>
    </w:p>
    <w:p>
      <w:pPr/>
      <w:r>
        <w:rPr>
          <w:lang w:val="fr_FR" w:bidi="fr_FR"/>
        </w:rPr>
      </w:r>
      <w:r>
        <w:rPr>
          <w:lang w:val="fr_FR" w:bidi="fr_FR"/>
        </w:rPr>
        <w:t xml:space="preserve">La traduction grecque d’Ézéchiel emploie parfois un mot qui signifie « mépris pour la loi » à la place du mot hébreu qui signifie « abomination ». Certains commentateurs pensent que c'est de là que provient l'expression « l'homme qui méprise la loi » (souvent traduit « l'homme du péché » ou « l'homme de l'impiété ») dans </w:t>
      </w:r>
      <w:r>
        <w:rPr>
          <w:lang w:val="fr_FR" w:bidi="fr_FR"/>
        </w:rPr>
        <w:t>2 Thessaloniciens 2.3</w:t>
      </w:r>
      <w:r>
        <w:rPr>
          <w:lang w:val="fr_FR" w:bidi="fr_FR"/>
        </w:rPr>
        <w:t>. Paul décrit ainsi l'Antéchrist qui se comportera de façon profanatoire.</w:t>
      </w:r>
    </w:p>
    <w:p>
      <w:pPr/>
      <w:r>
        <w:rPr>
          <w:lang w:val="fr_FR" w:bidi="fr_FR"/>
        </w:rPr>
      </w:r>
      <w:r>
        <w:rPr>
          <w:lang w:val="fr_FR" w:bidi="fr_FR"/>
        </w:rPr>
        <w:t>Apocalypse 13.1–10</w:t>
      </w:r>
      <w:r>
        <w:rPr>
          <w:lang w:val="fr_FR" w:bidi="fr_FR"/>
        </w:rPr>
        <w:t xml:space="preserve"> fait une prédiction similaire. La bête qui surgit de la mer porte un nom et a une bouche blasphématoires. Elle représente le pouvoir des forces du mal qui exigeront obéissance, soumission et adoration (</w:t>
      </w:r>
      <w:r>
        <w:rPr>
          <w:lang w:val="fr_FR" w:bidi="fr_FR"/>
        </w:rPr>
        <w:t>Ap 13.1–10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abomination</w:t>
      </w:r>
      <w:r>
        <w:rPr>
          <w:lang w:val="fr_FR" w:bidi="fr_FR"/>
        </w:rPr>
        <w:t xml:space="preserve"> ; </w:t>
      </w:r>
      <w:r>
        <w:rPr>
          <w:lang w:val="fr_FR" w:bidi="fr_FR"/>
        </w:rPr>
        <w:t>Antéchrist</w:t>
      </w:r>
      <w:r>
        <w:rPr>
          <w:lang w:val="fr_FR" w:bidi="fr_FR"/>
        </w:rPr>
        <w:t xml:space="preserve"> ; </w:t>
      </w:r>
      <w:r>
        <w:rPr>
          <w:lang w:val="fr_FR" w:bidi="fr_FR"/>
        </w:rPr>
        <w:t>Daniel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Aboubas</w:t>
      </w:r>
      <w:r>
        <w:rPr>
          <w:lang w:val="fr_FR" w:bidi="fr_FR"/>
        </w:rPr>
      </w:r>
    </w:p>
    <w:p>
      <w:pPr/>
      <w:r>
        <w:rPr>
          <w:lang w:val="fr_FR" w:bidi="fr_FR"/>
        </w:rPr>
      </w:r>
      <w:r>
        <w:rPr>
          <w:lang w:val="fr_FR" w:bidi="fr_FR"/>
        </w:rPr>
        <w:t>Père de Ptolémée. Ptolémée a été gouverneur militaire de Jéricho. En 134 av. J.‑C., il a tué son beau-père, Simon Maccabée, ainsi que deux des fils de ce dernier (1 M 16.11–17).</w:t>
      </w:r>
    </w:p>
    <w:p>
      <w:pPr/>
      <w:r>
        <w:rPr>
          <w:lang w:val="fr_FR" w:bidi="fr_FR"/>
        </w:rPr>
      </w:r>
      <w:r>
        <w:rPr>
          <w:i/>
          <w:lang w:val="fr_FR" w:bidi="fr_FR"/>
        </w:rPr>
        <w:t>Voir</w:t>
      </w:r>
      <w:r>
        <w:rPr>
          <w:lang w:val="fr_FR" w:bidi="fr_FR"/>
        </w:rPr>
        <w:t xml:space="preserve"> la </w:t>
      </w:r>
      <w:r>
        <w:rPr>
          <w:lang w:val="fr_FR" w:bidi="fr_FR"/>
        </w:rPr>
        <w:t>période macchabéenne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r>
        <w:rPr>
          <w:lang w:val="fr_FR" w:bidi="fr_FR"/>
        </w:rPr>
        <w:t>Gn 17.5</w:t>
      </w:r>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r>
        <w:rPr>
          <w:lang w:val="fr_FR" w:bidi="fr_FR"/>
        </w:rPr>
        <w:t xml:space="preserve">Gn 11.30 </w:t>
      </w:r>
      <w:r>
        <w:rPr>
          <w:lang w:val="fr_FR" w:bidi="fr_FR"/>
        </w:rPr>
        <w:t xml:space="preserve">; </w:t>
      </w:r>
      <w:r>
        <w:rPr>
          <w:lang w:val="fr_FR" w:bidi="fr_FR"/>
        </w:rPr>
        <w:t>17.1–4</w:t>
      </w:r>
      <w:r>
        <w:rPr>
          <w:lang w:val="fr_FR" w:bidi="fr_FR"/>
        </w:rPr>
        <w:t xml:space="preserve">, </w:t>
      </w:r>
      <w:r>
        <w:rPr>
          <w:lang w:val="fr_FR" w:bidi="fr_FR"/>
        </w:rPr>
        <w:t>17</w:t>
      </w:r>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r>
        <w:rPr>
          <w:lang w:val="fr_FR" w:bidi="fr_FR"/>
        </w:rPr>
        <w:t>Genèse 11</w:t>
      </w:r>
      <w:r>
        <w:rPr>
          <w:lang w:val="fr_FR" w:bidi="fr_FR"/>
        </w:rPr>
        <w:t>, où son ascendance est donnée (</w:t>
      </w:r>
      <w:r>
        <w:rPr>
          <w:lang w:val="fr_FR" w:bidi="fr_FR"/>
        </w:rPr>
        <w:t>Gn 11.26–32</w:t>
      </w:r>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r>
        <w:rPr>
          <w:lang w:val="fr_FR" w:bidi="fr_FR"/>
        </w:rPr>
        <w:t>31</w:t>
      </w:r>
      <w:r>
        <w:rPr>
          <w:lang w:val="fr_FR" w:bidi="fr_FR"/>
        </w:rPr>
        <w:t>)</w:t>
      </w:r>
      <w:r>
        <w:rPr>
          <w:lang w:val="fr_FR" w:bidi="fr_FR"/>
        </w:rPr>
        <w:t xml:space="preserve">. Il est dit dans </w:t>
      </w:r>
      <w:r>
        <w:rPr>
          <w:lang w:val="fr_FR" w:bidi="fr_FR"/>
        </w:rPr>
        <w:t>Acts 7.2–4</w:t>
      </w:r>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r>
        <w:rPr>
          <w:lang w:val="fr_FR" w:bidi="fr_FR"/>
        </w:rPr>
        <w:t>Genèse 11.30</w:t>
      </w:r>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r>
        <w:rPr>
          <w:lang w:val="fr_FR" w:bidi="fr_FR"/>
        </w:rPr>
        <w:t>Gn 12.1–3</w:t>
      </w:r>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r>
        <w:rPr>
          <w:lang w:val="fr_FR" w:bidi="fr_FR"/>
        </w:rPr>
        <w:t>12.7</w:t>
      </w:r>
      <w:r>
        <w:rPr>
          <w:lang w:val="fr_FR" w:bidi="fr_FR"/>
        </w:rPr>
        <w:t>). Abram construit un autel à Sichem, puis se déplace aux environs de Béthel et construit de nouveau un autel pour le Seigneur (</w:t>
      </w:r>
      <w:r>
        <w:rPr>
          <w:lang w:val="fr_FR" w:bidi="fr_FR"/>
        </w:rPr>
        <w:t>12.8</w:t>
      </w:r>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r>
        <w:rPr>
          <w:lang w:val="fr_FR" w:bidi="fr_FR"/>
        </w:rPr>
        <w:t>15.1</w:t>
      </w:r>
      <w:r>
        <w:rPr>
          <w:lang w:val="fr_FR" w:bidi="fr_FR"/>
        </w:rPr>
        <w:t>) amène Abram à s'exclamer qu'il est toujours sans enfant et qu'Éliézer de Damas est son héritier (</w:t>
      </w:r>
      <w:r>
        <w:rPr>
          <w:lang w:val="fr_FR" w:bidi="fr_FR"/>
        </w:rPr>
        <w:t>15.2</w:t>
      </w:r>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r>
        <w:rPr>
          <w:lang w:val="fr_FR" w:bidi="fr_FR"/>
        </w:rPr>
        <w:t>Gn 15.4</w:t>
      </w:r>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r>
        <w:rPr>
          <w:lang w:val="fr_FR" w:bidi="fr_FR"/>
        </w:rPr>
        <w:t>Gn 17</w:t>
      </w:r>
      <w:r>
        <w:rPr>
          <w:lang w:val="fr_FR" w:bidi="fr_FR"/>
        </w:rPr>
        <w:t>). La circoncision est ajoutée comme sceau de la relation d'alliance (</w:t>
      </w:r>
      <w:r>
        <w:rPr>
          <w:lang w:val="fr_FR" w:bidi="fr_FR"/>
        </w:rPr>
        <w:t>17.9–14</w:t>
      </w:r>
      <w:r>
        <w:rPr>
          <w:lang w:val="fr_FR" w:bidi="fr_FR"/>
        </w:rPr>
        <w:t>), et à ce moment-là, leurs noms, Abram et Saraï, sont changés à Abraham et à Sara (</w:t>
      </w:r>
      <w:r>
        <w:rPr>
          <w:lang w:val="fr_FR" w:bidi="fr_FR"/>
        </w:rPr>
        <w:t>17.5</w:t>
      </w:r>
      <w:r>
        <w:rPr>
          <w:lang w:val="fr_FR" w:bidi="fr_FR"/>
        </w:rPr>
        <w:t xml:space="preserve">, </w:t>
      </w:r>
      <w:r>
        <w:rPr>
          <w:lang w:val="fr_FR" w:bidi="fr_FR"/>
        </w:rPr>
        <w:t>15</w:t>
      </w:r>
      <w:r>
        <w:rPr>
          <w:lang w:val="fr_FR" w:bidi="fr_FR"/>
        </w:rPr>
        <w:t>). La réaction d'Abraham à la promesse d'un autre fils est de rire : « Abraham tomba sur sa face ; il rit, et dit en son coeur : Naîtrait-il un fils à un homme de cent ans ? et Sara, âgée de quatre-vingt-dix ans, enfanterait-elle ? » (</w:t>
      </w:r>
      <w:r>
        <w:rPr>
          <w:lang w:val="fr_FR" w:bidi="fr_FR"/>
        </w:rPr>
        <w:t>Gn 17.17</w:t>
      </w:r>
      <w:r>
        <w:rPr>
          <w:lang w:val="fr_FR" w:bidi="fr_FR"/>
        </w:rPr>
        <w:t>).</w:t>
      </w:r>
    </w:p>
    <w:p>
      <w:pPr/>
      <w:r>
        <w:rPr>
          <w:lang w:val="fr_FR" w:bidi="fr_FR"/>
        </w:rPr>
      </w:r>
      <w:r>
        <w:rPr>
          <w:lang w:val="fr_FR" w:bidi="fr_FR"/>
        </w:rPr>
        <w:t>Genèse 18</w:t>
      </w:r>
      <w:r>
        <w:rPr>
          <w:lang w:val="fr_FR" w:bidi="fr_FR"/>
        </w:rPr>
        <w:t xml:space="preserve"> et </w:t>
      </w:r>
      <w:r>
        <w:rPr>
          <w:lang w:val="fr_FR" w:bidi="fr_FR"/>
        </w:rPr>
        <w:t>19</w:t>
      </w:r>
      <w:r>
        <w:rPr>
          <w:lang w:val="fr_FR" w:bidi="fr_FR"/>
        </w:rPr>
        <w:t xml:space="preserve"> racontent la destruction totale de deux villes de la plaine du Jourdain, Sodome et Gomorrhe. Le chapitre </w:t>
      </w:r>
      <w:r>
        <w:rPr>
          <w:lang w:val="fr_FR" w:bidi="fr_FR"/>
        </w:rPr>
        <w:t>18</w:t>
      </w:r>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r>
        <w:rPr>
          <w:lang w:val="fr_FR" w:bidi="fr_FR"/>
        </w:rPr>
        <w:t xml:space="preserve">18.1–2 </w:t>
      </w:r>
      <w:r>
        <w:rPr>
          <w:lang w:val="fr_FR" w:bidi="fr_FR"/>
        </w:rPr>
        <w:t xml:space="preserve">; </w:t>
      </w:r>
      <w:r>
        <w:rPr>
          <w:lang w:val="fr_FR" w:bidi="fr_FR"/>
        </w:rPr>
        <w:t>19.1</w:t>
      </w:r>
      <w:r>
        <w:rPr>
          <w:lang w:val="fr_FR" w:bidi="fr_FR"/>
        </w:rPr>
        <w:t>). Il y a des raisons de croire que l'Ange du Seigneur était Dieu lui-même (</w:t>
      </w:r>
      <w:r>
        <w:rPr>
          <w:lang w:val="fr_FR" w:bidi="fr_FR"/>
        </w:rPr>
        <w:t>18.17</w:t>
      </w:r>
      <w:r>
        <w:rPr>
          <w:lang w:val="fr_FR" w:bidi="fr_FR"/>
        </w:rPr>
        <w:t xml:space="preserve">, </w:t>
      </w:r>
      <w:r>
        <w:rPr>
          <w:lang w:val="fr_FR" w:bidi="fr_FR"/>
        </w:rPr>
        <w:t>33</w:t>
      </w:r>
      <w:r>
        <w:rPr>
          <w:lang w:val="fr_FR" w:bidi="fr_FR"/>
        </w:rPr>
        <w:t>). Une autre annonce d'un fils promis fait rire Sara d'incrédulité, puis nier avoir ri (</w:t>
      </w:r>
      <w:r>
        <w:rPr>
          <w:lang w:val="fr_FR" w:bidi="fr_FR"/>
        </w:rPr>
        <w:t>18.12–15</w:t>
      </w:r>
      <w:r>
        <w:rPr>
          <w:lang w:val="fr_FR" w:bidi="fr_FR"/>
        </w:rPr>
        <w:t>).</w:t>
      </w:r>
    </w:p>
    <w:p>
      <w:pPr/>
      <w:r>
        <w:rPr>
          <w:lang w:val="fr_FR" w:bidi="fr_FR"/>
        </w:rPr>
      </w:r>
      <w:r>
        <w:rPr>
          <w:lang w:val="fr_FR" w:bidi="fr_FR"/>
        </w:rPr>
        <w:t>Genèse 21</w:t>
      </w:r>
      <w:r>
        <w:rPr>
          <w:lang w:val="fr_FR" w:bidi="fr_FR"/>
        </w:rPr>
        <w:t xml:space="preserve"> à </w:t>
      </w:r>
      <w:r>
        <w:rPr>
          <w:lang w:val="fr_FR" w:bidi="fr_FR"/>
        </w:rPr>
        <w:t>23</w:t>
      </w:r>
      <w:r>
        <w:rPr>
          <w:lang w:val="fr_FR" w:bidi="fr_FR"/>
        </w:rPr>
        <w:t xml:space="preserve"> forment le point culminant de l'histoire d'Abraham. Enfin, lorsqu'il a 100 ans et sa femme 90, « l'Éternel accomplit pour Sara ce qu'il avait promis » (</w:t>
      </w:r>
      <w:r>
        <w:rPr>
          <w:lang w:val="fr_FR" w:bidi="fr_FR"/>
        </w:rPr>
        <w:t>Gn 21.1</w:t>
      </w:r>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r>
        <w:rPr>
          <w:lang w:val="fr_FR" w:bidi="fr_FR"/>
        </w:rPr>
        <w:t>Gn 21.6</w:t>
      </w:r>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r>
        <w:rPr>
          <w:lang w:val="fr_FR" w:bidi="fr_FR"/>
        </w:rPr>
        <w:t>22</w:t>
      </w:r>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r>
        <w:rPr>
          <w:lang w:val="fr_FR" w:bidi="fr_FR"/>
        </w:rPr>
        <w:t>22.11</w:t>
      </w:r>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r>
        <w:rPr>
          <w:lang w:val="fr_FR" w:bidi="fr_FR"/>
        </w:rPr>
        <w:t>Gn 22.12</w:t>
      </w:r>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ami de Dieu</w:t>
      </w:r>
      <w:r>
        <w:rPr>
          <w:lang w:val="fr_FR" w:bidi="fr_FR"/>
        </w:rPr>
      </w:r>
    </w:p>
    <w:p>
      <w:pPr/>
      <w:r>
        <w:rPr>
          <w:lang w:val="fr_FR" w:bidi="fr_FR"/>
        </w:rPr>
      </w:r>
      <w:r>
        <w:rPr>
          <w:lang w:val="fr_FR" w:bidi="fr_FR"/>
        </w:rPr>
        <w:t xml:space="preserve">Jacques 2.23 </w:t>
      </w:r>
      <w:r>
        <w:rPr>
          <w:lang w:val="fr_FR" w:bidi="fr_FR"/>
        </w:rPr>
        <w:t xml:space="preserve">déclare qu'Abraham « </w:t>
      </w:r>
      <w:r>
        <w:rPr>
          <w:lang w:val="fr_FR" w:bidi="fr_FR"/>
        </w:rPr>
        <w:t xml:space="preserve">fut appelé ami de Dieu ». Bien que beaucoup de traductions de la Bible traduisent la description d'Abraham dans </w:t>
      </w:r>
      <w:r>
        <w:rPr>
          <w:lang w:val="fr_FR" w:bidi="fr_FR"/>
        </w:rPr>
        <w:t>2 Chroniques 20.7</w:t>
      </w:r>
      <w:r>
        <w:rPr>
          <w:lang w:val="fr_FR" w:bidi="fr_FR"/>
        </w:rPr>
        <w:t xml:space="preserve"> par « Abraham, ton ami », cela semble avoir été une interprétation tardive de ce passage. Quoiqu'il en soit, il est très probable que c'est à ce passage que Jacques fait allusion. La traduction ancienne de l'Ancien Testament en grec, la Septante, traduit la description d'Abraham dans </w:t>
      </w:r>
      <w:r>
        <w:rPr>
          <w:lang w:val="fr_FR" w:bidi="fr_FR"/>
        </w:rPr>
        <w:t xml:space="preserve">2 Chroniques 20.7 </w:t>
      </w:r>
      <w:r>
        <w:rPr>
          <w:lang w:val="fr_FR" w:bidi="fr_FR"/>
        </w:rPr>
        <w:t xml:space="preserve">par « celui qui t'aimait » (c'est-à-dire celui qui aimait Dieu). </w:t>
      </w:r>
    </w:p>
    <w:p>
      <w:pPr/>
      <w:r>
        <w:rPr>
          <w:lang w:val="fr_FR" w:bidi="fr_FR"/>
        </w:rPr>
      </w:r>
      <w:r>
        <w:rPr>
          <w:lang w:val="fr_FR" w:bidi="fr_FR"/>
        </w:rPr>
        <w:t>Le récit de la vie d’Abraham et de sa relation avec Dieu montre à quel point il a reçu la faveur de Dieu. Le Seigneur l'a choisi pour faire de ses descendants son peuple et traiter alliance avec eux. Dieu a protégé et bénit Abraham de façon exceptionnelle. Abraham a aussi démontré son amour pour Dieu par son obéissance et sa foi. Le plan de Dieu, qu'il a choisi d'effectuer à travers Abraham, s'accomplit pleinement à travers Jésus-Christ.</w:t>
      </w:r>
    </w:p>
    <w:p>
      <w:pPr/>
      <w:r>
        <w:rPr>
          <w:lang w:val="fr_FR" w:bidi="fr_FR"/>
        </w:rPr>
      </w:r>
      <w:r>
        <w:rPr>
          <w:lang w:val="fr_FR" w:bidi="fr_FR"/>
        </w:rPr>
        <w:t>En effet, Dieu a déclaré à Abraham : « toutes les familles de la terre seront bénies en toi » (</w:t>
      </w:r>
      <w:r>
        <w:rPr>
          <w:lang w:val="fr_FR" w:bidi="fr_FR"/>
        </w:rPr>
        <w:t>Gn 12.3</w:t>
      </w:r>
      <w:r>
        <w:rPr>
          <w:lang w:val="fr_FR" w:bidi="fr_FR"/>
        </w:rPr>
        <w:t>). Des centaines d’années plus tard, l’apôtre Paul a expliqué comment cette promesse s'accomplit pleinement. La bonne nouvelle serait annoncée à toutes les nations. Parmi tous ces peuples, un nouveau peuple serait formé à partir de ceux qui répondraient à l'Évangile par la foi en Christ, le proclamant Seigneur. Tous les disciples de Jésus de toutes les nations deviennent ainsi des enfants d’Abraham du point de vue de la promesse, et toutes les nations sont bénies en lui (</w:t>
      </w:r>
      <w:r>
        <w:rPr>
          <w:lang w:val="fr_FR" w:bidi="fr_FR"/>
        </w:rPr>
        <w:t>Ga 3.6–9</w:t>
      </w:r>
      <w:r>
        <w:rPr>
          <w:lang w:val="fr_FR" w:bidi="fr_FR"/>
        </w:rPr>
        <w:t>).</w:t>
      </w:r>
    </w:p>
    <w:p>
      <w:pPr/>
      <w:r>
        <w:rPr>
          <w:lang w:val="fr_FR" w:bidi="fr_FR"/>
        </w:rPr>
      </w:r>
      <w:r>
        <w:rPr>
          <w:i/>
          <w:lang w:val="fr_FR" w:bidi="fr_FR"/>
        </w:rPr>
        <w:t xml:space="preserve">Voir aussi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(Apocalypse d’)</w:t>
      </w:r>
      <w:r>
        <w:rPr>
          <w:lang w:val="fr_FR" w:bidi="fr_FR"/>
        </w:rPr>
      </w:r>
    </w:p>
    <w:p>
      <w:pPr>
        <w:pStyle w:val="Heading4"/>
      </w:pP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à une époque où leur peuple souffrait grandement. Cette œuvre illustre aussi les doctrines étranges de cette époque concernant les anges. Selon certains spécialistes, ce texte contient des éléments qui montrent qu’il a été édité par des gnostiques et par des chrétiens.</w:t>
      </w:r>
    </w:p>
    <w:p>
      <w:pPr/>
      <w:r>
        <w:rPr>
          <w:lang w:val="fr_FR" w:bidi="fr_FR"/>
        </w:rPr>
      </w:r>
      <w:r>
        <w:rPr>
          <w:i/>
          <w:lang w:val="fr_FR" w:bidi="fr_FR"/>
        </w:rPr>
        <w:t>Voir aussi</w:t>
      </w:r>
      <w:r>
        <w:rPr>
          <w:lang w:val="fr_FR" w:bidi="fr_FR"/>
        </w:rPr>
        <w:t xml:space="preserve"> </w:t>
      </w:r>
      <w:r>
        <w:rPr>
          <w:lang w:val="fr_FR" w:bidi="fr_FR"/>
        </w:rPr>
        <w:t xml:space="preserve">Abraham </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(sein d')</w:t>
      </w:r>
      <w:r>
        <w:rPr>
          <w:lang w:val="fr_FR" w:bidi="fr_FR"/>
        </w:rPr>
      </w:r>
    </w:p>
    <w:p>
      <w:pPr/>
      <w:r>
        <w:rPr>
          <w:lang w:val="fr_FR" w:bidi="fr_FR"/>
        </w:rPr>
      </w:r>
      <w:r>
        <w:rPr>
          <w:lang w:val="fr_FR" w:bidi="fr_FR"/>
        </w:rPr>
        <w:t xml:space="preserve">La Bible parle de reposer dans ou sur le « sein » de quelqu'un d'autre dans l'Ancien et le Nouveau Testament. Le mot peut désigner la région de la poitrine, le ventre, les entrailles, et par extension la personne elle-même. Par exemple, l'expression appliquée à une mère signifie qu'elle tenait son enfant près de sa poitrine. L'expression peut aussi décrire la proximité physique entre un homme et sa femme. </w:t>
      </w:r>
    </w:p>
    <w:p>
      <w:pPr/>
      <w:r>
        <w:rPr>
          <w:lang w:val="fr_FR" w:bidi="fr_FR"/>
        </w:rPr>
      </w:r>
      <w:r>
        <w:rPr>
          <w:lang w:val="fr_FR" w:bidi="fr_FR"/>
        </w:rPr>
        <w:t xml:space="preserve">Les Israélites avaient à l'origine pour coutume de s'asseoir quand ils mangeaient. Cependant, ils ont probablement appris des Perses et d'autres peuples la pratique de manger allongé. Au temps du Nouveau Testament, les Romains s’allongaient sur le côté gauche pendant les repas. L’invité d’honneur était allongé tout près de son hôte, donc tout près de sa poitrine. Dans le repas décrit dans </w:t>
      </w:r>
      <w:r>
        <w:rPr>
          <w:lang w:val="fr_FR" w:bidi="fr_FR"/>
        </w:rPr>
        <w:t>Jean 13.23–25</w:t>
      </w:r>
      <w:r>
        <w:rPr>
          <w:lang w:val="fr_FR" w:bidi="fr_FR"/>
        </w:rPr>
        <w:t xml:space="preserve">, le disciple que Jésus aimait est décrit comme « </w:t>
      </w:r>
      <w:r>
        <w:rPr>
          <w:lang w:val="fr_FR" w:bidi="fr_FR"/>
        </w:rPr>
        <w:t>couché sur le sein de Jésus », ce qui signifie qu'à table, il était celui qui était allongé juste à côté de Jésus</w:t>
      </w:r>
      <w:r>
        <w:rPr>
          <w:lang w:val="fr_FR" w:bidi="fr_FR"/>
        </w:rPr>
        <w:t>.</w:t>
      </w:r>
    </w:p>
    <w:p>
      <w:pPr/>
      <w:r>
        <w:rPr>
          <w:lang w:val="fr_FR" w:bidi="fr_FR"/>
        </w:rPr>
      </w:r>
      <w:r>
        <w:rPr>
          <w:lang w:val="fr_FR" w:bidi="fr_FR"/>
        </w:rPr>
        <w:t xml:space="preserve">Jésus utilise aussi cette expression dans la parabole du riche et de Lazare. Quand Lazare meurt, il est porté « </w:t>
      </w:r>
      <w:r>
        <w:rPr>
          <w:lang w:val="fr_FR" w:bidi="fr_FR"/>
        </w:rPr>
        <w:t>dans le sein d’Abraham »</w:t>
      </w:r>
      <w:r>
        <w:rPr>
          <w:lang w:val="fr_FR" w:bidi="fr_FR"/>
        </w:rPr>
        <w:t xml:space="preserve"> (</w:t>
      </w:r>
      <w:r>
        <w:rPr>
          <w:lang w:val="fr_FR" w:bidi="fr_FR"/>
        </w:rPr>
        <w:t>Lc 16.22–23</w:t>
      </w:r>
      <w:r>
        <w:rPr>
          <w:lang w:val="fr_FR" w:bidi="fr_FR"/>
        </w:rPr>
        <w:t xml:space="preserve">). Les écrits rabbiniques, ainsi que 4 Maccabées 13.17, enseignaient qu’Abraham, Isaac et Jacob accueillaient les justes après leur mort. Lazare est donc décrit comme étant allé en présence d'Abraham et comme étant proche de lui. </w:t>
      </w:r>
    </w:p>
    <w:p>
      <w:pPr/>
      <w:r>
        <w:rPr>
          <w:lang w:val="fr_FR" w:bidi="fr_FR"/>
        </w:rPr>
      </w:r>
      <w:r>
        <w:rPr>
          <w:lang w:val="fr_FR" w:bidi="fr_FR"/>
        </w:rPr>
        <w:t>Il est également possible que Jésus faisait ainsi allusion au banquet messianique, un festin qui se déroulera quand le Messie règnera. En effet, Jésus a plusieurs fois évoqué ce festin dans son enseignement. Si c'est à cela que la parabole de Lazare fait allusion, cela pourrait enseigner que dans le monde à venir, les personnes pieuses qui ont été pauvres dans cette vie, telles que Lazare, recevraient une place d’honneur près d'Abraham lors du banquet.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Ciel</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r>
        <w:rPr>
          <w:lang w:val="fr_FR" w:bidi="fr_FR"/>
        </w:rPr>
        <w:t>Gn 11.26</w:t>
      </w:r>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abricot, abricotier</w:t>
      </w:r>
      <w:r>
        <w:rPr>
          <w:lang w:val="fr_FR" w:bidi="fr_FR"/>
        </w:rPr>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w:t>
      </w:r>
    </w:p>
    <w:p>
      <w:pPr/>
      <w:r>
        <w:rPr>
          <w:lang w:val="fr_FR" w:bidi="fr_FR"/>
        </w:rPr>
      </w:r>
      <w:r>
        <w:rPr>
          <w:lang w:val="fr_FR" w:bidi="fr_FR"/>
        </w:rPr>
        <w:t xml:space="preserve">La majorité des versions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pomme, pommier</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(Jdt 2.24).</w:t>
      </w:r>
    </w:p>
    <w:p>
      <w:pPr/>
      <w:r>
        <w:rPr>
          <w:lang w:val="fr_FR" w:bidi="fr_FR"/>
        </w:rPr>
      </w:r>
      <w:r>
        <w:rPr>
          <w:lang w:val="fr_FR" w:bidi="fr_FR"/>
        </w:rPr>
        <w:t>Certains premiers érudits l'ont associé au Jabbok biblique (</w:t>
      </w:r>
      <w:r>
        <w:rPr>
          <w:lang w:val="fr_FR" w:bidi="fr_FR"/>
        </w:rPr>
        <w:t>Nb 21.24</w:t>
      </w:r>
      <w:r>
        <w:rPr>
          <w:lang w:val="fr_FR" w:bidi="fr_FR"/>
        </w:rPr>
        <w:t>). D'autres l'ont appelé le Cherbon, peut-être à cause d'une mauvaise lecture de Chabor (</w:t>
      </w:r>
      <w:r>
        <w:rPr>
          <w:lang w:val="fr_FR" w:bidi="fr_FR"/>
        </w:rPr>
        <w:t>2R 17.6</w:t>
      </w:r>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r>
        <w:rPr>
          <w:lang w:val="fr_FR" w:bidi="fr_FR"/>
        </w:rPr>
        <w:t>Nb 33.34</w:t>
      </w:r>
      <w:r>
        <w:rPr>
          <w:lang w:val="fr_FR" w:bidi="fr_FR"/>
        </w:rPr>
        <w:t>–</w:t>
      </w:r>
      <w:r>
        <w:rPr>
          <w:lang w:val="fr_FR" w:bidi="fr_FR"/>
        </w:rPr>
        <w:t>35</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r>
        <w:rPr>
          <w:lang w:val="fr_FR" w:bidi="fr_FR"/>
        </w:rPr>
        <w:t>2S 3.3</w:t>
      </w:r>
      <w:r>
        <w:rPr>
          <w:lang w:val="fr_FR" w:bidi="fr_FR"/>
        </w:rPr>
        <w:t>). Son prénom est également orthographié Abisalom (</w:t>
      </w:r>
      <w:r>
        <w:rPr>
          <w:lang w:val="fr_FR" w:bidi="fr_FR"/>
        </w:rPr>
        <w:t>1R 15.2, 10</w:t>
      </w:r>
      <w:r>
        <w:rPr>
          <w:lang w:val="fr_FR" w:bidi="fr_FR"/>
        </w:rPr>
        <w:t>). Absalom était un prince jeune et beau, célèbre pour ses cheveux longs et épais (</w:t>
      </w:r>
      <w:r>
        <w:rPr>
          <w:lang w:val="fr_FR" w:bidi="fr_FR"/>
        </w:rPr>
        <w:t>2S 14.25</w:t>
      </w:r>
      <w:r>
        <w:rPr>
          <w:lang w:val="fr_FR" w:bidi="fr_FR"/>
        </w:rPr>
        <w:t>–</w:t>
      </w:r>
      <w:r>
        <w:rPr>
          <w:lang w:val="fr_FR" w:bidi="fr_FR"/>
        </w:rPr>
        <w:t>26</w:t>
      </w:r>
      <w:r>
        <w:rPr>
          <w:lang w:val="fr_FR" w:bidi="fr_FR"/>
        </w:rPr>
        <w:t>). Il avait une sœur, Tamar, qui a été violée par leur demi-frère Amnon. Après avoir déshonoré Tamar, Amnon refusera de l'épouser (</w:t>
      </w:r>
      <w:r>
        <w:rPr>
          <w:lang w:val="fr_FR" w:bidi="fr_FR"/>
        </w:rPr>
        <w:t>2S 13.1</w:t>
      </w:r>
      <w:r>
        <w:rPr>
          <w:lang w:val="fr_FR" w:bidi="fr_FR"/>
        </w:rPr>
        <w:t>–</w:t>
      </w:r>
      <w:r>
        <w:rPr>
          <w:lang w:val="fr_FR" w:bidi="fr_FR"/>
        </w:rPr>
        <w:t>20</w:t>
      </w:r>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r>
        <w:rPr>
          <w:lang w:val="fr_FR" w:bidi="fr_FR"/>
        </w:rPr>
        <w:t>2S 13.21</w:t>
      </w:r>
      <w:r>
        <w:rPr>
          <w:lang w:val="fr_FR" w:bidi="fr_FR"/>
        </w:rPr>
        <w:t>–</w:t>
      </w:r>
      <w:r>
        <w:rPr>
          <w:lang w:val="fr_FR" w:bidi="fr_FR"/>
        </w:rPr>
        <w:t>39</w:t>
      </w:r>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r>
        <w:rPr>
          <w:lang w:val="fr_FR" w:bidi="fr_FR"/>
        </w:rPr>
        <w:t>2S 14</w:t>
      </w:r>
      <w:r>
        <w:rPr>
          <w:lang w:val="fr_FR" w:bidi="fr_FR"/>
        </w:rPr>
        <w:t>). Il commencera à tenter de prendre le trône de son père. Il s'efforcera de gagner le soutien du public tout en sapant la confiance en son père, le roi (</w:t>
      </w:r>
      <w:r>
        <w:rPr>
          <w:lang w:val="fr_FR" w:bidi="fr_FR"/>
        </w:rPr>
        <w:t>2S 15.1–6</w:t>
      </w:r>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r>
        <w:rPr>
          <w:lang w:val="fr_FR" w:bidi="fr_FR"/>
        </w:rPr>
        <w:t>2S 15</w:t>
      </w:r>
      <w:r>
        <w:rPr>
          <w:lang w:val="fr_FR" w:bidi="fr_FR"/>
        </w:rPr>
        <w:t xml:space="preserve"> ; </w:t>
      </w:r>
      <w:r>
        <w:rPr>
          <w:lang w:val="fr_FR" w:bidi="fr_FR"/>
        </w:rPr>
        <w:t>Ps 3</w:t>
      </w:r>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r>
        <w:rPr>
          <w:lang w:val="fr_FR" w:bidi="fr_FR"/>
        </w:rPr>
        <w:t>2S 16–17</w:t>
      </w:r>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r>
        <w:rPr>
          <w:lang w:val="fr_FR" w:bidi="fr_FR"/>
        </w:rPr>
        <w:t>2S 18.1</w:t>
      </w:r>
      <w:r>
        <w:rPr>
          <w:lang w:val="fr_FR" w:bidi="fr_FR"/>
        </w:rPr>
        <w:t>–</w:t>
      </w:r>
      <w:r>
        <w:rPr>
          <w:lang w:val="fr_FR" w:bidi="fr_FR"/>
        </w:rPr>
        <w:t>18</w:t>
      </w:r>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r>
        <w:rPr>
          <w:lang w:val="fr_FR" w:bidi="fr_FR"/>
        </w:rPr>
        <w:t>2S 18.33</w:t>
      </w:r>
      <w:r>
        <w:rPr>
          <w:lang w:val="fr_FR" w:bidi="fr_FR"/>
        </w:rPr>
        <w:t>) Dans son chagrin, David ne remarquera pas que la rébellion était terminée jusqu'à ce que Joab lui rappelle que les partisans de David avaient risqué leur vie pour lui (</w:t>
      </w:r>
      <w:r>
        <w:rPr>
          <w:lang w:val="fr_FR" w:bidi="fr_FR"/>
        </w:rPr>
        <w:t>2S 19.1</w:t>
      </w:r>
      <w:r>
        <w:rPr>
          <w:lang w:val="fr_FR" w:bidi="fr_FR"/>
        </w:rPr>
        <w:t>–</w:t>
      </w:r>
      <w:r>
        <w:rPr>
          <w:lang w:val="fr_FR" w:bidi="fr_FR"/>
        </w:rPr>
        <w:t>8</w:t>
      </w:r>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r>
        <w:rPr>
          <w:lang w:val="fr_FR" w:bidi="fr_FR"/>
        </w:rPr>
        <w:t>Ex 25.10</w:t>
      </w:r>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r>
        <w:rPr>
          <w:lang w:val="fr_FR" w:bidi="fr_FR"/>
        </w:rPr>
        <w:t>Jos 6.1–7.1</w:t>
      </w:r>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r>
        <w:rPr>
          <w:lang w:val="fr_FR" w:bidi="fr_FR"/>
        </w:rPr>
        <w:t>Jos 7.20</w:t>
      </w:r>
      <w:r>
        <w:rPr>
          <w:lang w:val="fr_FR" w:bidi="fr_FR"/>
        </w:rPr>
        <w:t>–</w:t>
      </w:r>
      <w:r>
        <w:rPr>
          <w:lang w:val="fr_FR" w:bidi="fr_FR"/>
        </w:rPr>
        <w:t>22</w:t>
      </w:r>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r>
        <w:rPr>
          <w:lang w:val="fr_FR" w:bidi="fr_FR"/>
        </w:rPr>
        <w:t>1 Chroniques 2.7</w:t>
      </w:r>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Acanthe</w:t>
      </w:r>
      <w:r>
        <w:rPr>
          <w:lang w:val="fr_FR" w:bidi="fr_FR"/>
        </w:rPr>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un mètre de hauteur. Cette plante est considérée comme une mauvaise herbe. Elle est commune dans tous les pays orientaux. Ses feuilles sont utilisées depuis les temps les plus reculés comme modèles de volute (spirale) et d'autres décorations artistiques.</w:t>
      </w:r>
      <w:r>
        <w:rPr>
          <w:lang w:val="fr_FR" w:bidi="fr_FR"/>
        </w:rPr>
      </w:r>
      <w:r>
        <w:rPr>
          <w:lang w:val="fr_FR" w:bidi="fr_FR"/>
        </w:rPr>
      </w:r>
    </w:p>
    <w:p>
      <w:pPr/>
      <w:r>
        <w:rPr>
          <w:lang w:val="fr_FR" w:bidi="fr_FR"/>
        </w:rPr>
      </w:r>
    </w:p>
    <w:p>
      <w:pPr>
        <w:pStyle w:val="Heading2"/>
      </w:pPr>
      <w:r>
        <w:rPr>
          <w:lang w:val="fr_FR" w:bidi="fr_FR"/>
        </w:rPr>
        <w:t>Acaz</w:t>
      </w:r>
      <w:r>
        <w:rPr>
          <w:lang w:val="fr_FR" w:bidi="fr_FR"/>
        </w:rPr>
      </w:r>
    </w:p>
    <w:p>
      <w:pPr/>
      <w:r>
        <w:rPr>
          <w:lang w:val="fr_FR" w:bidi="fr_FR"/>
        </w:rPr>
      </w:r>
      <w:r>
        <w:rPr>
          <w:lang w:val="fr_FR" w:bidi="fr_FR"/>
        </w:rPr>
        <w:t>Orthographe d’Achaz, roi de Juda, dans la traduction liturgique de la Bible (</w:t>
      </w:r>
      <w:r>
        <w:rPr>
          <w:lang w:val="fr_FR" w:bidi="fr_FR"/>
        </w:rPr>
        <w:t>Mt 1.9</w:t>
      </w:r>
      <w:r>
        <w:rPr>
          <w:lang w:val="fr_FR" w:bidi="fr_FR"/>
        </w:rPr>
        <w:t>).</w:t>
      </w:r>
    </w:p>
    <w:p>
      <w:pPr/>
      <w:r>
        <w:rPr>
          <w:lang w:val="fr_FR" w:bidi="fr_FR"/>
        </w:rPr>
      </w:r>
      <w:r>
        <w:rPr>
          <w:i/>
          <w:lang w:val="fr_FR" w:bidi="fr_FR"/>
        </w:rPr>
        <w:t>Voir</w:t>
      </w:r>
      <w:r>
        <w:rPr>
          <w:lang w:val="fr_FR" w:bidi="fr_FR"/>
        </w:rPr>
        <w:t xml:space="preserve"> </w:t>
      </w:r>
      <w:r>
        <w:rPr>
          <w:lang w:val="fr_FR" w:bidi="fr_FR"/>
        </w:rPr>
        <w:t>Achaz nº 1</w:t>
      </w:r>
      <w:r>
        <w:rPr>
          <w:lang w:val="fr_FR" w:bidi="fr_FR"/>
        </w:rPr>
        <w:t>.</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r>
        <w:rPr>
          <w:lang w:val="fr_FR" w:bidi="fr_FR"/>
        </w:rPr>
        <w:t>Gn 36.38</w:t>
      </w:r>
      <w:r>
        <w:rPr>
          <w:lang w:val="fr_FR" w:bidi="fr_FR"/>
        </w:rPr>
        <w:t>–</w:t>
      </w:r>
      <w:r>
        <w:rPr>
          <w:lang w:val="fr_FR" w:bidi="fr_FR"/>
        </w:rPr>
        <w:t>39</w:t>
      </w:r>
      <w:r>
        <w:rPr>
          <w:lang w:val="fr_FR" w:bidi="fr_FR"/>
        </w:rPr>
        <w:t xml:space="preserve"> ; </w:t>
      </w:r>
      <w:r>
        <w:rPr>
          <w:lang w:val="fr_FR" w:bidi="fr_FR"/>
        </w:rPr>
        <w:t>1Ch 1.49</w:t>
      </w:r>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r>
        <w:rPr>
          <w:lang w:val="fr_FR" w:bidi="fr_FR"/>
        </w:rPr>
        <w:t>2R 22.12</w:t>
      </w:r>
      <w:r>
        <w:rPr>
          <w:lang w:val="fr_FR" w:bidi="fr_FR"/>
        </w:rPr>
        <w:t>–</w:t>
      </w:r>
      <w:r>
        <w:rPr>
          <w:lang w:val="fr_FR" w:bidi="fr_FR"/>
        </w:rPr>
        <w:t>14</w:t>
      </w:r>
      <w:r>
        <w:rPr>
          <w:lang w:val="fr_FR" w:bidi="fr_FR"/>
        </w:rPr>
        <w:t>). Acbor est également appelé Abdon, fils de Michée (</w:t>
      </w:r>
      <w:r>
        <w:rPr>
          <w:lang w:val="fr_FR" w:bidi="fr_FR"/>
        </w:rPr>
        <w:t>2Ch 34.20</w:t>
      </w:r>
      <w:r>
        <w:rPr>
          <w:lang w:val="fr_FR" w:bidi="fr_FR"/>
        </w:rPr>
        <w:t>). Il était le père d'Elnathan (</w:t>
      </w:r>
      <w:r>
        <w:rPr>
          <w:lang w:val="fr_FR" w:bidi="fr_FR"/>
        </w:rPr>
        <w:t>Jr 26.22</w:t>
      </w:r>
      <w:r>
        <w:rPr>
          <w:lang w:val="fr_FR" w:bidi="fr_FR"/>
        </w:rPr>
        <w:t xml:space="preserve">; </w:t>
      </w:r>
      <w:r>
        <w:rPr>
          <w:lang w:val="fr_FR" w:bidi="fr_FR"/>
        </w:rPr>
        <w:t>36.12</w:t>
      </w:r>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r>
        <w:rPr>
          <w:lang w:val="fr_FR" w:bidi="fr_FR"/>
        </w:rPr>
        <w:t>Gn 10.10</w:t>
      </w:r>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r>
        <w:rPr>
          <w:lang w:val="fr_FR" w:bidi="fr_FR"/>
        </w:rPr>
        <w:t>Jg 1.31</w:t>
      </w:r>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r>
        <w:rPr>
          <w:lang w:val="fr_FR" w:bidi="fr_FR"/>
        </w:rPr>
        <w:t>1R 9.11</w:t>
      </w:r>
      <w:r>
        <w:rPr>
          <w:lang w:val="fr_FR" w:bidi="fr_FR"/>
        </w:rPr>
        <w:t>–</w:t>
      </w:r>
      <w:r>
        <w:rPr>
          <w:lang w:val="fr_FR" w:bidi="fr_FR"/>
        </w:rPr>
        <w:t>14</w:t>
      </w:r>
      <w:r>
        <w:rPr>
          <w:lang w:val="fr_FR" w:bidi="fr_FR"/>
        </w:rPr>
        <w:t>). Plus tard, Alexandre le Grand de Macédoine capturera Acco. Elle sera finalement reconstruite et renommée Ptolémaïs (</w:t>
      </w:r>
      <w:r>
        <w:rPr>
          <w:lang w:val="fr_FR" w:bidi="fr_FR"/>
        </w:rPr>
        <w:t>Ac 21.7</w:t>
      </w:r>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r>
        <w:rPr>
          <w:lang w:val="fr_FR" w:bidi="fr_FR"/>
        </w:rPr>
        <w:t>1R 16.8</w:t>
      </w:r>
      <w:r>
        <w:rPr>
          <w:lang w:val="fr_FR" w:bidi="fr_FR"/>
        </w:rPr>
        <w:t>–</w:t>
      </w:r>
      <w:r>
        <w:rPr>
          <w:lang w:val="fr_FR" w:bidi="fr_FR"/>
        </w:rPr>
        <w:t>16</w:t>
      </w:r>
      <w:r>
        <w:rPr>
          <w:lang w:val="fr_FR" w:bidi="fr_FR"/>
        </w:rPr>
        <w:t>). Il remporte la guerre civile qui suit et prend contrôle de Thirtsa, la capitale (</w:t>
      </w:r>
      <w:r>
        <w:rPr>
          <w:lang w:val="fr_FR" w:bidi="fr_FR"/>
        </w:rPr>
        <w:t>1R 16.17</w:t>
      </w:r>
      <w:r>
        <w:rPr>
          <w:lang w:val="fr_FR" w:bidi="fr_FR"/>
        </w:rPr>
        <w:t>–</w:t>
      </w:r>
      <w:r>
        <w:rPr>
          <w:lang w:val="fr_FR" w:bidi="fr_FR"/>
        </w:rPr>
        <w:t>23</w:t>
      </w:r>
      <w:r>
        <w:rPr>
          <w:lang w:val="fr_FR" w:bidi="fr_FR"/>
        </w:rPr>
        <w:t>). Après cela, il fait de Samarie la capitale et construit des défenses autour de celle-ci (</w:t>
      </w:r>
      <w:r>
        <w:rPr>
          <w:lang w:val="fr_FR" w:bidi="fr_FR"/>
        </w:rPr>
        <w:t>1R 16.24</w:t>
      </w:r>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r>
        <w:rPr>
          <w:lang w:val="fr_FR" w:bidi="fr_FR"/>
        </w:rPr>
        <w:t>1R 16.28</w:t>
      </w:r>
      <w:r>
        <w:rPr>
          <w:lang w:val="fr_FR" w:bidi="fr_FR"/>
        </w:rPr>
        <w:t>), il fait de même en épousant la fille du roi phénicien, Jézabel (</w:t>
      </w:r>
      <w:r>
        <w:rPr>
          <w:lang w:val="fr_FR" w:bidi="fr_FR"/>
        </w:rPr>
        <w:t>1R 16.29</w:t>
      </w:r>
      <w:r>
        <w:rPr>
          <w:lang w:val="fr_FR" w:bidi="fr_FR"/>
        </w:rPr>
        <w:t>–</w:t>
      </w:r>
      <w:r>
        <w:rPr>
          <w:lang w:val="fr_FR" w:bidi="fr_FR"/>
        </w:rPr>
        <w:t>31</w:t>
      </w:r>
      <w:r>
        <w:rPr>
          <w:lang w:val="fr_FR" w:bidi="fr_FR"/>
        </w:rPr>
        <w:t>).</w:t>
        <w:br/>
      </w:r>
      <w:r>
        <w:rPr>
          <w:lang w:val="fr_FR" w:bidi="fr_FR"/>
        </w:rPr>
        <w:t>Jézabel favorise l'adoration des dieux de son peuple et est impie dans son comportement. Son mariage avec Achab a un effet désastreux sur Israël (</w:t>
      </w:r>
      <w:r>
        <w:rPr>
          <w:lang w:val="fr_FR" w:bidi="fr_FR"/>
        </w:rPr>
        <w:t>1R 21.21</w:t>
      </w:r>
      <w:r>
        <w:rPr>
          <w:lang w:val="fr_FR" w:bidi="fr_FR"/>
        </w:rPr>
        <w:t>–</w:t>
      </w:r>
      <w:r>
        <w:rPr>
          <w:lang w:val="fr_FR" w:bidi="fr_FR"/>
        </w:rPr>
        <w:t>26</w:t>
      </w:r>
      <w:r>
        <w:rPr>
          <w:lang w:val="fr_FR" w:bidi="fr_FR"/>
        </w:rPr>
        <w:t>). Même Juda, le royaume du sud, en est affecté de façon très négative. Leur fille, Athalie, épouse Joram, roi de Juda. Cette union a de terribles conséquences (</w:t>
      </w:r>
      <w:r>
        <w:rPr>
          <w:lang w:val="fr_FR" w:bidi="fr_FR"/>
        </w:rPr>
        <w:t>2R 8.17</w:t>
      </w:r>
      <w:r>
        <w:rPr>
          <w:lang w:val="fr_FR" w:bidi="fr_FR"/>
        </w:rPr>
        <w:t>–</w:t>
      </w:r>
      <w:r>
        <w:rPr>
          <w:lang w:val="fr_FR" w:bidi="fr_FR"/>
        </w:rPr>
        <w:t>18, 26</w:t>
      </w:r>
      <w:r>
        <w:rPr>
          <w:lang w:val="fr_FR" w:bidi="fr_FR"/>
        </w:rPr>
        <w:t>–</w:t>
      </w:r>
      <w:r>
        <w:rPr>
          <w:lang w:val="fr_FR" w:bidi="fr_FR"/>
        </w:rPr>
        <w:t xml:space="preserve">27 </w:t>
      </w:r>
      <w:r>
        <w:rPr>
          <w:lang w:val="fr_FR" w:bidi="fr_FR"/>
        </w:rPr>
        <w:t xml:space="preserve">; </w:t>
      </w:r>
      <w:r>
        <w:rPr>
          <w:lang w:val="fr_FR" w:bidi="fr_FR"/>
        </w:rPr>
        <w:t>11.1</w:t>
      </w:r>
      <w:r>
        <w:rPr>
          <w:lang w:val="fr_FR" w:bidi="fr_FR"/>
        </w:rPr>
        <w:t>–</w:t>
      </w:r>
      <w:r>
        <w:rPr>
          <w:lang w:val="fr_FR" w:bidi="fr_FR"/>
        </w:rPr>
        <w:t>20</w:t>
      </w:r>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r>
        <w:rPr>
          <w:lang w:val="fr_FR" w:bidi="fr_FR"/>
        </w:rPr>
        <w:t>Dt 7.1</w:t>
      </w:r>
      <w:r>
        <w:rPr>
          <w:lang w:val="fr_FR" w:bidi="fr_FR"/>
        </w:rPr>
        <w:t>–</w:t>
      </w:r>
      <w:r>
        <w:rPr>
          <w:lang w:val="fr_FR" w:bidi="fr_FR"/>
        </w:rPr>
        <w:t>5</w:t>
      </w:r>
      <w:r>
        <w:rPr>
          <w:lang w:val="fr_FR" w:bidi="fr_FR"/>
        </w:rPr>
        <w:t>).</w:t>
        <w:br/>
      </w:r>
      <w:r>
        <w:rPr>
          <w:lang w:val="fr_FR" w:bidi="fr_FR"/>
        </w:rPr>
        <w:t>Achab construit de nombreuses villes et mène plusieurs guerres (</w:t>
      </w:r>
      <w:r>
        <w:rPr>
          <w:lang w:val="fr_FR" w:bidi="fr_FR"/>
        </w:rPr>
        <w:t>1R 22.39</w:t>
      </w:r>
      <w:r>
        <w:rPr>
          <w:lang w:val="fr_FR" w:bidi="fr_FR"/>
        </w:rPr>
        <w:t>). Cependant, la majorité du récit biblique le concernant se concentre davantage sur le prophète Élie (</w:t>
      </w:r>
      <w:r>
        <w:rPr>
          <w:lang w:val="fr_FR" w:bidi="fr_FR"/>
        </w:rPr>
        <w:t xml:space="preserve">1R 17.1 </w:t>
      </w:r>
      <w:r>
        <w:rPr>
          <w:lang w:val="fr_FR" w:bidi="fr_FR"/>
        </w:rPr>
        <w:t xml:space="preserve">; </w:t>
      </w:r>
      <w:r>
        <w:rPr>
          <w:lang w:val="fr_FR" w:bidi="fr_FR"/>
        </w:rPr>
        <w:t xml:space="preserve">18.1 </w:t>
      </w:r>
      <w:r>
        <w:rPr>
          <w:lang w:val="fr_FR" w:bidi="fr_FR"/>
        </w:rPr>
        <w:t xml:space="preserve">; </w:t>
      </w:r>
      <w:r>
        <w:rPr>
          <w:lang w:val="fr_FR" w:bidi="fr_FR"/>
        </w:rPr>
        <w:t>19.1</w:t>
      </w:r>
      <w:r>
        <w:rPr>
          <w:lang w:val="fr_FR" w:bidi="fr_FR"/>
        </w:rPr>
        <w:t>). Au début du règne d'Achab, Dieu envoie Élie pour annoncer qu'il va y avoir une sécheresse et une famine pour punir les péchés du roi (</w:t>
      </w:r>
      <w:r>
        <w:rPr>
          <w:lang w:val="fr_FR" w:bidi="fr_FR"/>
        </w:rPr>
        <w:t xml:space="preserve">1R 17.1 </w:t>
      </w:r>
      <w:r>
        <w:rPr>
          <w:lang w:val="fr_FR" w:bidi="fr_FR"/>
        </w:rPr>
        <w:t xml:space="preserve">; </w:t>
      </w:r>
      <w:r>
        <w:rPr>
          <w:lang w:val="fr_FR" w:bidi="fr_FR"/>
        </w:rPr>
        <w:t>18.16</w:t>
      </w:r>
      <w:r>
        <w:rPr>
          <w:lang w:val="fr_FR" w:bidi="fr_FR"/>
        </w:rPr>
        <w:t>–</w:t>
      </w:r>
      <w:r>
        <w:rPr>
          <w:lang w:val="fr_FR" w:bidi="fr_FR"/>
        </w:rPr>
        <w:t>18</w:t>
      </w:r>
      <w:r>
        <w:rPr>
          <w:lang w:val="fr_FR" w:bidi="fr_FR"/>
        </w:rPr>
        <w:t>). Cette sécheresse dure trois ans et demi et est si importante qu'elle est mentionnée deux fois dans le Nouveau Testament (</w:t>
      </w:r>
      <w:r>
        <w:rPr>
          <w:lang w:val="fr_FR" w:bidi="fr_FR"/>
        </w:rPr>
        <w:t xml:space="preserve">Lc 4.25 </w:t>
      </w:r>
      <w:r>
        <w:rPr>
          <w:lang w:val="fr_FR" w:bidi="fr_FR"/>
        </w:rPr>
        <w:t xml:space="preserve">; </w:t>
      </w:r>
      <w:r>
        <w:rPr>
          <w:lang w:val="fr_FR" w:bidi="fr_FR"/>
        </w:rPr>
        <w:t>Jc 5.17</w:t>
      </w:r>
      <w:r>
        <w:rPr>
          <w:lang w:val="fr_FR" w:bidi="fr_FR"/>
        </w:rPr>
        <w:t>). Elle est pénible pour le peuple et pour les animaux (</w:t>
      </w:r>
      <w:r>
        <w:rPr>
          <w:lang w:val="fr_FR" w:bidi="fr_FR"/>
        </w:rPr>
        <w:t>1R 18.5</w:t>
      </w:r>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r>
        <w:rPr>
          <w:lang w:val="fr_FR" w:bidi="fr_FR"/>
        </w:rPr>
        <w:t>1R 18.16</w:t>
      </w:r>
      <w:r>
        <w:rPr>
          <w:lang w:val="fr_FR" w:bidi="fr_FR"/>
        </w:rPr>
        <w:t>–</w:t>
      </w:r>
      <w:r>
        <w:rPr>
          <w:lang w:val="fr_FR" w:bidi="fr_FR"/>
        </w:rPr>
        <w:t>40</w:t>
      </w:r>
      <w:r>
        <w:rPr>
          <w:lang w:val="fr_FR" w:bidi="fr_FR"/>
        </w:rPr>
        <w:t>). La sécheresse finit juste après ces événements (</w:t>
      </w:r>
      <w:r>
        <w:rPr>
          <w:lang w:val="fr_FR" w:bidi="fr_FR"/>
        </w:rPr>
        <w:t>1R 18.41</w:t>
      </w:r>
      <w:r>
        <w:rPr>
          <w:lang w:val="fr_FR" w:bidi="fr_FR"/>
        </w:rPr>
        <w:t>–</w:t>
      </w:r>
      <w:r>
        <w:rPr>
          <w:lang w:val="fr_FR" w:bidi="fr_FR"/>
        </w:rPr>
        <w:t>46</w:t>
      </w:r>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r>
        <w:rPr>
          <w:lang w:val="fr_FR" w:bidi="fr_FR"/>
        </w:rPr>
        <w:t>1R 19.1–16</w:t>
      </w:r>
      <w:r>
        <w:rPr>
          <w:lang w:val="fr_FR" w:bidi="fr_FR"/>
        </w:rPr>
        <w:t>). Ce sera Élisée, le successeur d'Élie, qui le fera plus tard (</w:t>
      </w:r>
      <w:r>
        <w:rPr>
          <w:lang w:val="fr_FR" w:bidi="fr_FR"/>
        </w:rPr>
        <w:t>1R 19.19</w:t>
      </w:r>
      <w:r>
        <w:rPr>
          <w:lang w:val="fr_FR" w:bidi="fr_FR"/>
        </w:rPr>
        <w:t>–</w:t>
      </w:r>
      <w:r>
        <w:rPr>
          <w:lang w:val="fr_FR" w:bidi="fr_FR"/>
        </w:rPr>
        <w:t xml:space="preserve">21 </w:t>
      </w:r>
      <w:r>
        <w:rPr>
          <w:lang w:val="fr_FR" w:bidi="fr_FR"/>
        </w:rPr>
        <w:t xml:space="preserve">; </w:t>
      </w:r>
      <w:r>
        <w:rPr>
          <w:lang w:val="fr_FR" w:bidi="fr_FR"/>
        </w:rPr>
        <w:t>2R 9.1</w:t>
      </w:r>
      <w:r>
        <w:rPr>
          <w:lang w:val="fr_FR" w:bidi="fr_FR"/>
        </w:rPr>
        <w:t>–</w:t>
      </w:r>
      <w:r>
        <w:rPr>
          <w:lang w:val="fr_FR" w:bidi="fr_FR"/>
        </w:rPr>
        <w:t>10</w:t>
      </w:r>
      <w:r>
        <w:rPr>
          <w:lang w:val="fr_FR" w:bidi="fr_FR"/>
        </w:rPr>
        <w:t>).</w:t>
        <w:br/>
      </w:r>
      <w:r>
        <w:rPr>
          <w:lang w:val="fr_FR" w:bidi="fr_FR"/>
        </w:rPr>
        <w:t>Élie confronte Achab au sujet d'une vigne qu'il a acquis par la fraude et la complicité au meurtre de Naboth, son propriétaire légitime (</w:t>
      </w:r>
      <w:r>
        <w:rPr>
          <w:lang w:val="fr_FR" w:bidi="fr_FR"/>
        </w:rPr>
        <w:t>1R 21.1</w:t>
      </w:r>
      <w:r>
        <w:rPr>
          <w:lang w:val="fr_FR" w:bidi="fr_FR"/>
        </w:rPr>
        <w:t>–</w:t>
      </w:r>
      <w:r>
        <w:rPr>
          <w:lang w:val="fr_FR" w:bidi="fr_FR"/>
        </w:rPr>
        <w:t>16</w:t>
      </w:r>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r>
        <w:rPr>
          <w:lang w:val="fr_FR" w:bidi="fr_FR"/>
        </w:rPr>
        <w:t>1R 21.17</w:t>
      </w:r>
      <w:r>
        <w:rPr>
          <w:lang w:val="fr_FR" w:bidi="fr_FR"/>
        </w:rPr>
        <w:t>–</w:t>
      </w:r>
      <w:r>
        <w:rPr>
          <w:lang w:val="fr_FR" w:bidi="fr_FR"/>
        </w:rPr>
        <w:t>24</w:t>
      </w:r>
      <w:r>
        <w:rPr>
          <w:lang w:val="fr_FR" w:bidi="fr_FR"/>
        </w:rPr>
        <w:t>). Achab se repent et l'Éternel décide de retarder ce jugement jusque après sa mort (</w:t>
      </w:r>
      <w:r>
        <w:rPr>
          <w:lang w:val="fr_FR" w:bidi="fr_FR"/>
        </w:rPr>
        <w:t>1R 21.27</w:t>
      </w:r>
      <w:r>
        <w:rPr>
          <w:lang w:val="fr_FR" w:bidi="fr_FR"/>
        </w:rPr>
        <w:t>–</w:t>
      </w:r>
      <w:r>
        <w:rPr>
          <w:lang w:val="fr_FR" w:bidi="fr_FR"/>
        </w:rPr>
        <w:t xml:space="preserve">29 </w:t>
      </w:r>
      <w:r>
        <w:rPr>
          <w:lang w:val="fr_FR" w:bidi="fr_FR"/>
        </w:rPr>
        <w:t xml:space="preserve">; </w:t>
      </w:r>
      <w:r>
        <w:rPr>
          <w:lang w:val="fr_FR" w:bidi="fr_FR"/>
        </w:rPr>
        <w:t>2R 10.1</w:t>
      </w:r>
      <w:r>
        <w:rPr>
          <w:lang w:val="fr_FR" w:bidi="fr_FR"/>
        </w:rPr>
        <w:t>–</w:t>
      </w:r>
      <w:r>
        <w:rPr>
          <w:lang w:val="fr_FR" w:bidi="fr_FR"/>
        </w:rPr>
        <w:t>14</w:t>
      </w:r>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r>
        <w:rPr>
          <w:lang w:val="fr_FR" w:bidi="fr_FR"/>
        </w:rPr>
        <w:t>1R 20.1</w:t>
      </w:r>
      <w:r>
        <w:rPr>
          <w:lang w:val="fr_FR" w:bidi="fr_FR"/>
        </w:rPr>
        <w:t>–</w:t>
      </w:r>
      <w:r>
        <w:rPr>
          <w:lang w:val="fr_FR" w:bidi="fr_FR"/>
        </w:rPr>
        <w:t>14</w:t>
      </w:r>
      <w:r>
        <w:rPr>
          <w:lang w:val="fr_FR" w:bidi="fr_FR"/>
        </w:rPr>
        <w:t>). Grâce à l'intervention miraculeuse de Dieu, les Syriens sont vaincus et Ben-Hadad s'échappe à peine (</w:t>
      </w:r>
      <w:r>
        <w:rPr>
          <w:lang w:val="fr_FR" w:bidi="fr_FR"/>
        </w:rPr>
        <w:t>1R 20.15</w:t>
      </w:r>
      <w:r>
        <w:rPr>
          <w:lang w:val="fr_FR" w:bidi="fr_FR"/>
        </w:rPr>
        <w:t>–</w:t>
      </w:r>
      <w:r>
        <w:rPr>
          <w:lang w:val="fr_FR" w:bidi="fr_FR"/>
        </w:rPr>
        <w:t>22</w:t>
      </w:r>
      <w:r>
        <w:rPr>
          <w:lang w:val="fr_FR" w:bidi="fr_FR"/>
        </w:rPr>
        <w:t>).</w:t>
        <w:br/>
      </w:r>
      <w:r>
        <w:rPr>
          <w:lang w:val="fr_FR" w:bidi="fr_FR"/>
        </w:rPr>
        <w:t>L'année suivante, Ben-Hadad lance une autre offensive contre les forces d'Achab. Il est de nouveau vaincu et finit par se rendre à Achab (</w:t>
      </w:r>
      <w:r>
        <w:rPr>
          <w:lang w:val="fr_FR" w:bidi="fr_FR"/>
        </w:rPr>
        <w:t>1R 20.23</w:t>
      </w:r>
      <w:r>
        <w:rPr>
          <w:lang w:val="fr_FR" w:bidi="fr_FR"/>
        </w:rPr>
        <w:t>–</w:t>
      </w:r>
      <w:r>
        <w:rPr>
          <w:lang w:val="fr_FR" w:bidi="fr_FR"/>
        </w:rPr>
        <w:t>33</w:t>
      </w:r>
      <w:r>
        <w:rPr>
          <w:lang w:val="fr_FR" w:bidi="fr_FR"/>
        </w:rPr>
        <w:t>). Les conditions sous lesquelles il se rend lui imposent de rendre certaines villes que son père avait prises à Israël et permet à Israël d'avoir des comptoirs commerciaux à Damas (</w:t>
      </w:r>
      <w:r>
        <w:rPr>
          <w:lang w:val="fr_FR" w:bidi="fr_FR"/>
        </w:rPr>
        <w:t>1R 20.34</w:t>
      </w:r>
      <w:r>
        <w:rPr>
          <w:lang w:val="fr_FR" w:bidi="fr_FR"/>
        </w:rPr>
        <w:t>). Cependant, Dieu réprimande Achab plus tard par l'intermédiaire d'un prophète, parce qu'il a laissé Ben-Hadad vivre alors que Dieu avait ordonné qu'il soit mis à mort (</w:t>
      </w:r>
      <w:r>
        <w:rPr>
          <w:lang w:val="fr_FR" w:bidi="fr_FR"/>
        </w:rPr>
        <w:t>1R 20.35</w:t>
      </w:r>
      <w:r>
        <w:rPr>
          <w:lang w:val="fr_FR" w:bidi="fr_FR"/>
        </w:rPr>
        <w:t>–</w:t>
      </w:r>
      <w:r>
        <w:rPr>
          <w:lang w:val="fr_FR" w:bidi="fr_FR"/>
        </w:rPr>
        <w:t>43</w:t>
      </w:r>
      <w:r>
        <w:rPr>
          <w:lang w:val="fr_FR" w:bidi="fr_FR"/>
        </w:rPr>
        <w:t>).</w:t>
        <w:br/>
      </w:r>
      <w:r>
        <w:rPr>
          <w:lang w:val="fr_FR" w:bidi="fr_FR"/>
        </w:rPr>
        <w:t>Le récit biblique du dernier combat d'Achab contre la Syrie le voit accompagné du roi de Juda, Josaphat, avec qui il a fait alliance (</w:t>
      </w:r>
      <w:r>
        <w:rPr>
          <w:lang w:val="fr_FR" w:bidi="fr_FR"/>
        </w:rPr>
        <w:t>1R 22.2</w:t>
      </w:r>
      <w:r>
        <w:rPr>
          <w:lang w:val="fr_FR" w:bidi="fr_FR"/>
        </w:rPr>
        <w:t>–</w:t>
      </w:r>
      <w:r>
        <w:rPr>
          <w:lang w:val="fr_FR" w:bidi="fr_FR"/>
        </w:rPr>
        <w:t>4</w:t>
      </w:r>
      <w:r>
        <w:rPr>
          <w:lang w:val="fr_FR" w:bidi="fr_FR"/>
        </w:rPr>
        <w:t xml:space="preserve">; </w:t>
      </w:r>
      <w:r>
        <w:rPr>
          <w:lang w:val="fr_FR" w:bidi="fr_FR"/>
        </w:rPr>
        <w:t>2Ch 18.1</w:t>
      </w:r>
      <w:r>
        <w:rPr>
          <w:lang w:val="fr_FR" w:bidi="fr_FR"/>
        </w:rPr>
        <w:t>–</w:t>
      </w:r>
      <w:r>
        <w:rPr>
          <w:lang w:val="fr_FR" w:bidi="fr_FR"/>
        </w:rPr>
        <w:t>3</w:t>
      </w:r>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r>
        <w:rPr>
          <w:lang w:val="fr_FR" w:bidi="fr_FR"/>
        </w:rPr>
        <w:t>1R 22.5</w:t>
      </w:r>
      <w:r>
        <w:rPr>
          <w:lang w:val="fr_FR" w:bidi="fr_FR"/>
        </w:rPr>
        <w:t>–</w:t>
      </w:r>
      <w:r>
        <w:rPr>
          <w:lang w:val="fr_FR" w:bidi="fr_FR"/>
        </w:rPr>
        <w:t xml:space="preserve">28 </w:t>
      </w:r>
      <w:r>
        <w:rPr>
          <w:lang w:val="fr_FR" w:bidi="fr_FR"/>
        </w:rPr>
        <w:t xml:space="preserve">; </w:t>
      </w:r>
      <w:r>
        <w:rPr>
          <w:lang w:val="fr_FR" w:bidi="fr_FR"/>
        </w:rPr>
        <w:t>2Ch 18.4</w:t>
      </w:r>
      <w:r>
        <w:rPr>
          <w:lang w:val="fr_FR" w:bidi="fr_FR"/>
        </w:rPr>
        <w:t>–</w:t>
      </w:r>
      <w:r>
        <w:rPr>
          <w:lang w:val="fr_FR" w:bidi="fr_FR"/>
        </w:rPr>
        <w:t>27</w:t>
      </w:r>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r>
        <w:rPr>
          <w:lang w:val="fr_FR" w:bidi="fr_FR"/>
        </w:rPr>
        <w:t>1R 22.29</w:t>
      </w:r>
      <w:r>
        <w:rPr>
          <w:lang w:val="fr_FR" w:bidi="fr_FR"/>
        </w:rPr>
        <w:t>–</w:t>
      </w:r>
      <w:r>
        <w:rPr>
          <w:lang w:val="fr_FR" w:bidi="fr_FR"/>
        </w:rPr>
        <w:t>40</w:t>
      </w:r>
      <w:r>
        <w:rPr>
          <w:lang w:val="fr_FR" w:bidi="fr_FR"/>
        </w:rPr>
        <w:t xml:space="preserve"> ; </w:t>
      </w:r>
      <w:r>
        <w:rPr>
          <w:lang w:val="fr_FR" w:bidi="fr_FR"/>
        </w:rPr>
        <w:t>2Ch 18.28</w:t>
      </w:r>
      <w:r>
        <w:rPr>
          <w:lang w:val="fr_FR" w:bidi="fr_FR"/>
        </w:rPr>
        <w:t>–</w:t>
      </w:r>
      <w:r>
        <w:rPr>
          <w:lang w:val="fr_FR" w:bidi="fr_FR"/>
        </w:rPr>
        <w:t>34</w:t>
      </w:r>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r>
        <w:rPr>
          <w:lang w:val="fr_FR" w:bidi="fr_FR"/>
        </w:rPr>
        <w:t>Jr 29.21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Achab (fils de Kolaja)</w:t>
      </w:r>
      <w:r>
        <w:rPr>
          <w:lang w:val="fr_FR" w:bidi="fr_FR"/>
        </w:rPr>
      </w:r>
    </w:p>
    <w:p>
      <w:pPr/>
      <w:r>
        <w:rPr>
          <w:lang w:val="fr_FR" w:bidi="fr_FR"/>
        </w:rPr>
      </w:r>
      <w:r>
        <w:rPr>
          <w:lang w:val="fr_FR" w:bidi="fr_FR"/>
        </w:rPr>
        <w:t>Achab, fils de Kolaja, était un faux prophète des derniers jours du royaume de Juda. Il faisait partie des Juifs qui déportés à Babylone lors de l’exil de Jojakin en 598–597 av. J.‑C. Le prophète Jérémie a condamné Achab et un certain Sédécias pour avoir tous deux faussement prophétisé au nom de l'Éternel et pour leurs adultères (</w:t>
      </w:r>
      <w:r>
        <w:rPr>
          <w:lang w:val="fr_FR" w:bidi="fr_FR"/>
        </w:rPr>
        <w:t>Jr 29.21–23</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Achaïcus</w:t>
      </w:r>
      <w:r>
        <w:rPr>
          <w:lang w:val="fr_FR" w:bidi="fr_FR"/>
        </w:rPr>
      </w:r>
    </w:p>
    <w:p>
      <w:pPr/>
      <w:r>
        <w:rPr>
          <w:lang w:val="fr_FR" w:bidi="fr_FR"/>
        </w:rPr>
      </w:r>
      <w:r>
        <w:rPr>
          <w:lang w:val="fr_FR" w:bidi="fr_FR"/>
        </w:rPr>
        <w:t>Une des premières personnes à s'être converti à la foi en Christ à Corinthe. Achaïcus, Stéphanas et Fortunatus sont allés voir Paul à Éphèse et sont encore présents au moment où il écrit la première lettre aux Corinthiens (</w:t>
      </w:r>
      <w:r>
        <w:rPr>
          <w:lang w:val="fr_FR" w:bidi="fr_FR"/>
        </w:rPr>
        <w:t>1Co 16.17</w:t>
      </w:r>
      <w:r>
        <w:rPr>
          <w:lang w:val="fr_FR" w:bidi="fr_FR"/>
        </w:rPr>
        <w:t>). Achaïcus et ses amis ont probablement apporté avec eux une lettre de l’Église de Corinthe à Paul et sont probablement repartis avec sa réponse (</w:t>
      </w:r>
      <w:r>
        <w:rPr>
          <w:lang w:val="fr_FR" w:bidi="fr_FR"/>
        </w:rPr>
        <w:t>1Co 7.1</w:t>
      </w:r>
      <w:r>
        <w:rPr>
          <w:lang w:val="fr_FR" w:bidi="fr_FR"/>
        </w:rPr>
        <w:t>).</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Nom utilisé à l’époque du Nouveau Testament pour désigner la région de la péninsule grecque située au sud de Thessalonique.</w:t>
      </w:r>
    </w:p>
    <w:p>
      <w:pPr/>
      <w:r>
        <w:rPr>
          <w:lang w:val="fr_FR" w:bidi="fr_FR"/>
        </w:rPr>
      </w:r>
      <w:r>
        <w:rPr>
          <w:i/>
          <w:lang w:val="fr_FR" w:bidi="fr_FR"/>
        </w:rPr>
        <w:t>Voir</w:t>
      </w:r>
      <w:r>
        <w:rPr>
          <w:lang w:val="fr_FR" w:bidi="fr_FR"/>
        </w:rPr>
        <w:t xml:space="preserve"> </w:t>
      </w:r>
      <w:r>
        <w:rPr>
          <w:lang w:val="fr_FR" w:bidi="fr_FR"/>
        </w:rPr>
        <w:t>Grèce, grec(que)</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r>
        <w:rPr>
          <w:lang w:val="fr_FR" w:bidi="fr_FR"/>
        </w:rPr>
        <w:t>2S 23.34</w:t>
      </w:r>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r>
        <w:rPr>
          <w:lang w:val="fr_FR" w:bidi="fr_FR"/>
        </w:rPr>
        <w:t>Mt 1.9</w:t>
      </w:r>
      <w:r>
        <w:rPr>
          <w:lang w:val="fr_FR" w:bidi="fr_FR"/>
        </w:rPr>
        <w:t>) est une forme abrégée d'Achazia ou Joachaz. Les trois principales histoires concernant Achaz le décrivent toutes comme l'un des rois les plus mauvais du royaume sud de Juda (</w:t>
      </w:r>
      <w:r>
        <w:rPr>
          <w:lang w:val="fr_FR" w:bidi="fr_FR"/>
        </w:rPr>
        <w:t>2R 16</w:t>
      </w:r>
      <w:r>
        <w:rPr>
          <w:lang w:val="fr_FR" w:bidi="fr_FR"/>
        </w:rPr>
        <w:t xml:space="preserve"> ; </w:t>
      </w:r>
      <w:r>
        <w:rPr>
          <w:lang w:val="fr_FR" w:bidi="fr_FR"/>
        </w:rPr>
        <w:t>2Ch 28</w:t>
      </w:r>
      <w:r>
        <w:rPr>
          <w:lang w:val="fr_FR" w:bidi="fr_FR"/>
        </w:rPr>
        <w:t xml:space="preserve"> ; </w:t>
      </w:r>
      <w:r>
        <w:rPr>
          <w:lang w:val="fr_FR" w:bidi="fr_FR"/>
        </w:rPr>
        <w:t>Es 7</w:t>
      </w:r>
      <w:r>
        <w:rPr>
          <w:lang w:val="fr_FR" w:bidi="fr_FR"/>
        </w:rPr>
        <w:t>). Il sera enterré sans honneur (</w:t>
      </w:r>
      <w:r>
        <w:rPr>
          <w:lang w:val="fr_FR" w:bidi="fr_FR"/>
        </w:rPr>
        <w:t>2Ch 28.27</w:t>
      </w:r>
      <w:r>
        <w:rPr>
          <w:lang w:val="fr_FR" w:bidi="fr_FR"/>
        </w:rPr>
        <w:t>). Son fils Ézéchias est devenu roi après lui (</w:t>
      </w:r>
      <w:r>
        <w:rPr>
          <w:lang w:val="fr_FR" w:bidi="fr_FR"/>
        </w:rPr>
        <w:t>2R 18.1</w:t>
      </w:r>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r>
        <w:rPr>
          <w:lang w:val="fr_FR" w:bidi="fr_FR"/>
        </w:rPr>
        <w:t>Es 7</w:t>
      </w:r>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r>
        <w:rPr>
          <w:lang w:val="fr_FR" w:bidi="fr_FR"/>
        </w:rPr>
        <w:t>2Ch 28.8</w:t>
      </w:r>
      <w:r>
        <w:rPr>
          <w:lang w:val="fr_FR" w:bidi="fr_FR"/>
        </w:rPr>
        <w:t>). Ils ont pris de nombreuses personnes et biens de Juda. Un prophète nommé Obed les a empêchés de garder deux cent mille captifs comme esclaves et les a obligés à renvoyer les gens à Jéricho (</w:t>
      </w:r>
      <w:r>
        <w:rPr>
          <w:lang w:val="fr_FR" w:bidi="fr_FR"/>
        </w:rPr>
        <w:t>2Ch 28.9</w:t>
      </w:r>
      <w:r>
        <w:rPr>
          <w:lang w:val="fr_FR" w:bidi="fr_FR"/>
        </w:rPr>
        <w:t>). Il a été rejoint par plusieurs dirigeants d'Israël (</w:t>
      </w:r>
      <w:r>
        <w:rPr>
          <w:lang w:val="fr_FR" w:bidi="fr_FR"/>
        </w:rPr>
        <w:t>2Ch 28.12</w:t>
      </w:r>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r>
        <w:rPr>
          <w:lang w:val="fr_FR" w:bidi="fr_FR"/>
        </w:rPr>
        <w:t>2R 16.6</w:t>
      </w:r>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r>
        <w:rPr>
          <w:lang w:val="fr_FR" w:bidi="fr_FR"/>
        </w:rPr>
        <w:t>2R 16.10</w:t>
      </w:r>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r>
        <w:rPr>
          <w:lang w:val="fr_FR" w:bidi="fr_FR"/>
        </w:rPr>
        <w:t>2R 20.11</w:t>
      </w:r>
      <w:r>
        <w:rPr>
          <w:lang w:val="fr_FR" w:bidi="fr_FR"/>
        </w:rPr>
        <w:t xml:space="preserve"> ; </w:t>
      </w:r>
      <w:r>
        <w:rPr>
          <w:lang w:val="fr_FR" w:bidi="fr_FR"/>
        </w:rPr>
        <w:t>Es 38.8</w:t>
      </w:r>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r>
        <w:rPr>
          <w:lang w:val="fr_FR" w:bidi="fr_FR"/>
        </w:rPr>
        <w:t>1Ch 8.35</w:t>
      </w:r>
      <w:r>
        <w:rPr>
          <w:lang w:val="fr_FR" w:bidi="fr_FR"/>
        </w:rPr>
        <w:t>–</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 (fils de Michée)</w:t>
      </w:r>
      <w:r>
        <w:rPr>
          <w:lang w:val="fr_FR" w:bidi="fr_FR"/>
        </w:rPr>
      </w:r>
    </w:p>
    <w:p>
      <w:pPr/>
      <w:r>
        <w:rPr>
          <w:lang w:val="fr_FR" w:bidi="fr_FR"/>
        </w:rPr>
      </w:r>
      <w:r>
        <w:rPr>
          <w:lang w:val="fr_FR" w:bidi="fr_FR"/>
        </w:rPr>
        <w:t>Achaz était le fils de Michée et le père de Jehoadda. Achaz était un descendant de Saül. La Bible ne donne pas d’autre information à son sujet (</w:t>
      </w:r>
      <w:r>
        <w:rPr>
          <w:lang w:val="fr_FR" w:bidi="fr_FR"/>
        </w:rPr>
        <w:t>1Ch 8.35–36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r>
        <w:rPr>
          <w:lang w:val="fr_FR" w:bidi="fr_FR"/>
        </w:rPr>
        <w:t>2Ch 20.37</w:t>
      </w:r>
      <w:r>
        <w:rPr>
          <w:lang w:val="fr_FR" w:bidi="fr_FR"/>
        </w:rPr>
        <w:t xml:space="preserve"> ; voir </w:t>
      </w:r>
      <w:r>
        <w:rPr>
          <w:lang w:val="fr_FR" w:bidi="fr_FR"/>
        </w:rPr>
        <w:t>1R 22.48</w:t>
      </w:r>
      <w:r>
        <w:rPr>
          <w:lang w:val="fr_FR" w:bidi="fr_FR"/>
        </w:rPr>
        <w:t>–</w:t>
      </w:r>
      <w:r>
        <w:rPr>
          <w:lang w:val="fr_FR" w:bidi="fr_FR"/>
        </w:rPr>
        <w:t>49</w:t>
      </w:r>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r>
        <w:rPr>
          <w:lang w:val="fr_FR" w:bidi="fr_FR"/>
        </w:rPr>
        <w:t>1R 22.51</w:t>
      </w:r>
      <w:r>
        <w:rPr>
          <w:lang w:val="fr_FR" w:bidi="fr_FR"/>
        </w:rPr>
        <w:t>–</w:t>
      </w:r>
      <w:r>
        <w:rPr>
          <w:lang w:val="fr_FR" w:bidi="fr_FR"/>
        </w:rPr>
        <w:t>53</w:t>
      </w:r>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r>
        <w:rPr>
          <w:lang w:val="fr_FR" w:bidi="fr_FR"/>
        </w:rPr>
        <w:t>2R 1.2</w:t>
      </w:r>
      <w:r>
        <w:rPr>
          <w:lang w:val="fr_FR" w:bidi="fr_FR"/>
        </w:rPr>
        <w:t>–</w:t>
      </w:r>
      <w:r>
        <w:rPr>
          <w:lang w:val="fr_FR" w:bidi="fr_FR"/>
        </w:rPr>
        <w:t>18</w:t>
      </w:r>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r>
        <w:rPr>
          <w:lang w:val="fr_FR" w:bidi="fr_FR"/>
        </w:rPr>
        <w:t>2R 8.25</w:t>
      </w:r>
      <w:r>
        <w:rPr>
          <w:lang w:val="fr_FR" w:bidi="fr_FR"/>
        </w:rPr>
        <w:t>–</w:t>
      </w:r>
      <w:r>
        <w:rPr>
          <w:lang w:val="fr_FR" w:bidi="fr_FR"/>
        </w:rPr>
        <w:t>26</w:t>
      </w:r>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r>
        <w:rPr>
          <w:lang w:val="fr_FR" w:bidi="fr_FR"/>
        </w:rPr>
        <w:t>2Ch 22.7</w:t>
      </w:r>
      <w:r>
        <w:rPr>
          <w:lang w:val="fr_FR" w:bidi="fr_FR"/>
        </w:rPr>
        <w:t>–</w:t>
      </w:r>
      <w:r>
        <w:rPr>
          <w:lang w:val="fr_FR" w:bidi="fr_FR"/>
        </w:rPr>
        <w:t>9</w:t>
      </w:r>
      <w:r>
        <w:rPr>
          <w:lang w:val="fr_FR" w:bidi="fr_FR"/>
        </w:rPr>
        <w:t>), ce qui s'est avéré être une erreur. Jéhu, le commandant de l'armée, avait été choisi par Élisée pour détruire les descendants d'Achab (</w:t>
      </w:r>
      <w:r>
        <w:rPr>
          <w:lang w:val="fr_FR" w:bidi="fr_FR"/>
        </w:rPr>
        <w:t>2R 9.1</w:t>
      </w:r>
      <w:r>
        <w:rPr>
          <w:lang w:val="fr_FR" w:bidi="fr_FR"/>
        </w:rPr>
        <w:t>–</w:t>
      </w:r>
      <w:r>
        <w:rPr>
          <w:lang w:val="fr_FR" w:bidi="fr_FR"/>
        </w:rPr>
        <w:t>13</w:t>
      </w:r>
      <w:r>
        <w:rPr>
          <w:lang w:val="fr_FR" w:bidi="fr_FR"/>
        </w:rPr>
        <w:t>). Il a tué à la fois Joram et Achazia (</w:t>
      </w:r>
      <w:r>
        <w:rPr>
          <w:lang w:val="fr_FR" w:bidi="fr_FR"/>
        </w:rPr>
        <w:t>2R 9.14</w:t>
      </w:r>
      <w:r>
        <w:rPr>
          <w:lang w:val="fr_FR" w:bidi="fr_FR"/>
        </w:rPr>
        <w:t>–</w:t>
      </w:r>
      <w:r>
        <w:rPr>
          <w:lang w:val="fr_FR" w:bidi="fr_FR"/>
        </w:rPr>
        <w:t>29</w:t>
      </w:r>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r>
        <w:rPr>
          <w:lang w:val="fr_FR" w:bidi="fr_FR"/>
        </w:rPr>
        <w:t>2R 11.1</w:t>
      </w:r>
      <w:r>
        <w:rPr>
          <w:lang w:val="fr_FR" w:bidi="fr_FR"/>
        </w:rPr>
        <w:t>–</w:t>
      </w:r>
      <w:r>
        <w:rPr>
          <w:lang w:val="fr_FR" w:bidi="fr_FR"/>
        </w:rPr>
        <w:t>21</w:t>
      </w:r>
      <w:r>
        <w:rPr>
          <w:lang w:val="fr_FR" w:bidi="fr_FR"/>
        </w:rPr>
        <w:t>). Achazia est parfois appelé Joachaz (</w:t>
      </w:r>
      <w:r>
        <w:rPr>
          <w:lang w:val="fr_FR" w:bidi="fr_FR"/>
        </w:rPr>
        <w:t>2Ch 21.17</w:t>
      </w:r>
      <w:r>
        <w:rPr>
          <w:lang w:val="fr_FR" w:bidi="fr_FR"/>
        </w:rPr>
        <w:t>) ou Azaria (</w:t>
      </w:r>
      <w:r>
        <w:rPr>
          <w:lang w:val="fr_FR" w:bidi="fr_FR"/>
        </w:rPr>
        <w:t>2Ch 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r>
        <w:rPr>
          <w:lang w:val="fr_FR" w:bidi="fr_FR"/>
        </w:rPr>
        <w:t>1Ch 2.29</w:t>
      </w:r>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r>
        <w:rPr>
          <w:lang w:val="fr_FR" w:bidi="fr_FR"/>
        </w:rPr>
        <w:t>1Ch 7.12</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r>
        <w:rPr>
          <w:lang w:val="fr_FR" w:bidi="fr_FR"/>
        </w:rPr>
        <w:t>1Ch 5.15</w:t>
      </w:r>
      <w:r>
        <w:rPr>
          <w:lang w:val="fr_FR" w:bidi="fr_FR"/>
        </w:rPr>
        <w:t>).</w:t>
      </w:r>
    </w:p>
    <w:p>
      <w:pPr>
        <w:pStyle w:val="ListNumber"/>
        <w:spacing w:line="240" w:lineRule="auto"/>
        <w:ind w:left="720"/>
      </w:pPr>
      <w:r>
        <w:rPr>
          <w:lang w:val="fr_FR" w:bidi="fr_FR"/>
        </w:rPr>
      </w:r>
      <w:r>
        <w:rPr>
          <w:lang w:val="fr_FR" w:bidi="fr_FR"/>
        </w:rPr>
        <w:t>Fils de Schamer et membre de la tribu d'Aser (</w:t>
      </w:r>
      <w:r>
        <w:rPr>
          <w:lang w:val="fr_FR" w:bidi="fr_FR"/>
        </w:rPr>
        <w:t>1Ch 7.34</w:t>
      </w:r>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r>
        <w:rPr>
          <w:lang w:val="fr_FR" w:bidi="fr_FR"/>
        </w:rPr>
        <w:t>1S 14.3, 18</w:t>
      </w:r>
      <w:r>
        <w:rPr>
          <w:lang w:val="fr_FR" w:bidi="fr_FR"/>
        </w:rPr>
        <w:t>). Il pourrait s'agir de la même personne qu'Achimélec ou bien il s'agit d'un proche parent (</w:t>
      </w:r>
      <w:r>
        <w:rPr>
          <w:lang w:val="fr_FR" w:bidi="fr_FR"/>
        </w:rPr>
        <w:t>1S 21.1</w:t>
      </w:r>
      <w:r>
        <w:rPr>
          <w:lang w:val="fr_FR" w:bidi="fr_FR"/>
        </w:rPr>
        <w:t>–</w:t>
      </w:r>
      <w:r>
        <w:rPr>
          <w:lang w:val="fr_FR" w:bidi="fr_FR"/>
        </w:rPr>
        <w:t>9</w:t>
      </w:r>
      <w:r>
        <w:rPr>
          <w:lang w:val="fr_FR" w:bidi="fr_FR"/>
        </w:rPr>
        <w:t xml:space="preserve"> ; </w:t>
      </w:r>
      <w:r>
        <w:rPr>
          <w:lang w:val="fr_FR" w:bidi="fr_FR"/>
        </w:rPr>
        <w:t>22.9</w:t>
      </w:r>
      <w:r>
        <w:rPr>
          <w:lang w:val="fr_FR" w:bidi="fr_FR"/>
        </w:rPr>
        <w:t>–</w:t>
      </w:r>
      <w:r>
        <w:rPr>
          <w:lang w:val="fr_FR" w:bidi="fr_FR"/>
        </w:rPr>
        <w:t>20</w:t>
      </w:r>
      <w:r>
        <w:rPr>
          <w:lang w:val="fr_FR" w:bidi="fr_FR"/>
        </w:rPr>
        <w:t>).</w:t>
      </w:r>
    </w:p>
    <w:p>
      <w:pPr>
        <w:pStyle w:val="ListNumber"/>
        <w:spacing w:line="240" w:lineRule="auto"/>
        <w:ind w:left="720"/>
      </w:pPr>
      <w:r>
        <w:rPr>
          <w:lang w:val="fr_FR" w:bidi="fr_FR"/>
        </w:rPr>
      </w:r>
      <w:r>
        <w:rPr>
          <w:lang w:val="fr_FR" w:bidi="fr_FR"/>
        </w:rPr>
        <w:t>Un des secrétaires du roi Salomon (</w:t>
      </w:r>
      <w:r>
        <w:rPr>
          <w:lang w:val="fr_FR" w:bidi="fr_FR"/>
        </w:rPr>
        <w:t>1R 4.3</w:t>
      </w:r>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r>
        <w:rPr>
          <w:lang w:val="fr_FR" w:bidi="fr_FR"/>
        </w:rPr>
        <w:t>1R 11.29</w:t>
      </w:r>
      <w:r>
        <w:rPr>
          <w:lang w:val="fr_FR" w:bidi="fr_FR"/>
        </w:rPr>
        <w:t>–</w:t>
      </w:r>
      <w:r>
        <w:rPr>
          <w:lang w:val="fr_FR" w:bidi="fr_FR"/>
        </w:rPr>
        <w:t>39</w:t>
      </w:r>
      <w:r>
        <w:rPr>
          <w:lang w:val="fr_FR" w:bidi="fr_FR"/>
        </w:rPr>
        <w:t xml:space="preserve"> ; </w:t>
      </w:r>
      <w:r>
        <w:rPr>
          <w:lang w:val="fr_FR" w:bidi="fr_FR"/>
        </w:rPr>
        <w:t>2Ch 10.15</w:t>
      </w:r>
      <w:r>
        <w:rPr>
          <w:lang w:val="fr_FR" w:bidi="fr_FR"/>
        </w:rPr>
        <w:t>).</w:t>
        <w:br/>
      </w:r>
      <w:r>
        <w:rPr>
          <w:lang w:val="fr_FR" w:bidi="fr_FR"/>
        </w:rPr>
        <w:t>Plus tard, lorsque Jéroboam sera infidèle à la religion d'Israël, il enverra sa femme demander à Achija des nouvelles de leur fils malade (</w:t>
      </w:r>
      <w:r>
        <w:rPr>
          <w:lang w:val="fr_FR" w:bidi="fr_FR"/>
        </w:rPr>
        <w:t>1R 14.1</w:t>
      </w:r>
      <w:r>
        <w:rPr>
          <w:lang w:val="fr_FR" w:bidi="fr_FR"/>
        </w:rPr>
        <w:t>–</w:t>
      </w:r>
      <w:r>
        <w:rPr>
          <w:lang w:val="fr_FR" w:bidi="fr_FR"/>
        </w:rPr>
        <w:t>5</w:t>
      </w:r>
      <w:r>
        <w:rPr>
          <w:lang w:val="fr_FR" w:bidi="fr_FR"/>
        </w:rPr>
        <w:t>). Bien que vieux et aveugle, Achija prédira à la fois la mort de l'enfant et la chute de Jéroboam et de sa famille (</w:t>
      </w:r>
      <w:r>
        <w:rPr>
          <w:lang w:val="fr_FR" w:bidi="fr_FR"/>
        </w:rPr>
        <w:t>1R 14.6</w:t>
      </w:r>
      <w:r>
        <w:rPr>
          <w:lang w:val="fr_FR" w:bidi="fr_FR"/>
        </w:rPr>
        <w:t>–</w:t>
      </w:r>
      <w:r>
        <w:rPr>
          <w:lang w:val="fr_FR" w:bidi="fr_FR"/>
        </w:rPr>
        <w:t>17</w:t>
      </w:r>
      <w:r>
        <w:rPr>
          <w:lang w:val="fr_FR" w:bidi="fr_FR"/>
        </w:rPr>
        <w:t xml:space="preserve"> ; </w:t>
      </w:r>
      <w:r>
        <w:rPr>
          <w:lang w:val="fr_FR" w:bidi="fr_FR"/>
        </w:rPr>
        <w:t>15.28</w:t>
      </w:r>
      <w:r>
        <w:rPr>
          <w:lang w:val="fr_FR" w:bidi="fr_FR"/>
        </w:rPr>
        <w:t>–</w:t>
      </w:r>
      <w:r>
        <w:rPr>
          <w:lang w:val="fr_FR" w:bidi="fr_FR"/>
        </w:rPr>
        <w:t>30</w:t>
      </w:r>
      <w:r>
        <w:rPr>
          <w:lang w:val="fr_FR" w:bidi="fr_FR"/>
        </w:rPr>
        <w:t>). « L</w:t>
      </w:r>
      <w:r>
        <w:rPr>
          <w:lang w:val="fr_FR" w:bidi="fr_FR"/>
        </w:rPr>
        <w:t>a prophétie d’Achija de Silo</w:t>
      </w:r>
      <w:r>
        <w:rPr>
          <w:lang w:val="fr_FR" w:bidi="fr_FR"/>
        </w:rPr>
        <w:t xml:space="preserve"> » sera une source pour les écrits sur la vie de Salomon (</w:t>
      </w:r>
      <w:r>
        <w:rPr>
          <w:lang w:val="fr_FR" w:bidi="fr_FR"/>
        </w:rPr>
        <w:t>2Ch 9.29</w:t>
      </w:r>
      <w:r>
        <w:rPr>
          <w:lang w:val="fr_FR" w:bidi="fr_FR"/>
        </w:rPr>
        <w:t>).</w:t>
      </w:r>
    </w:p>
    <w:p>
      <w:pPr>
        <w:pStyle w:val="ListNumber"/>
        <w:spacing w:line="240" w:lineRule="auto"/>
        <w:ind w:left="720"/>
      </w:pPr>
      <w:r>
        <w:rPr>
          <w:lang w:val="fr_FR" w:bidi="fr_FR"/>
        </w:rPr>
      </w:r>
      <w:r>
        <w:rPr>
          <w:lang w:val="fr_FR" w:bidi="fr_FR"/>
        </w:rPr>
        <w:t>Père du roi Baescha du royaume du Nord d'Israël (</w:t>
      </w:r>
      <w:r>
        <w:rPr>
          <w:lang w:val="fr_FR" w:bidi="fr_FR"/>
        </w:rPr>
        <w:t>1R 15.27</w:t>
      </w:r>
      <w:r>
        <w:rPr>
          <w:lang w:val="fr_FR" w:bidi="fr_FR"/>
        </w:rPr>
        <w:t>–</w:t>
      </w:r>
      <w:r>
        <w:rPr>
          <w:lang w:val="fr_FR" w:bidi="fr_FR"/>
        </w:rPr>
        <w:t>28, 33</w:t>
      </w:r>
      <w:r>
        <w:rPr>
          <w:lang w:val="fr_FR" w:bidi="fr_FR"/>
        </w:rPr>
        <w:t xml:space="preserve"> ; </w:t>
      </w:r>
      <w:r>
        <w:rPr>
          <w:lang w:val="fr_FR" w:bidi="fr_FR"/>
        </w:rPr>
        <w:t>21.22</w:t>
      </w:r>
      <w:r>
        <w:rPr>
          <w:lang w:val="fr_FR" w:bidi="fr_FR"/>
        </w:rPr>
        <w:t xml:space="preserve"> ; </w:t>
      </w:r>
      <w:r>
        <w:rPr>
          <w:lang w:val="fr_FR" w:bidi="fr_FR"/>
        </w:rPr>
        <w:t>2R 9.9</w:t>
      </w:r>
      <w:r>
        <w:rPr>
          <w:lang w:val="fr_FR" w:bidi="fr_FR"/>
        </w:rPr>
        <w:t>).</w:t>
      </w:r>
    </w:p>
    <w:p>
      <w:pPr>
        <w:pStyle w:val="ListNumber"/>
        <w:spacing w:line="240" w:lineRule="auto"/>
        <w:ind w:left="720"/>
      </w:pPr>
      <w:r>
        <w:rPr>
          <w:lang w:val="fr_FR" w:bidi="fr_FR"/>
        </w:rPr>
      </w:r>
      <w:r>
        <w:rPr>
          <w:lang w:val="fr_FR" w:bidi="fr_FR"/>
        </w:rPr>
        <w:t>Fils de Jerachmeel de la tribu de Juda (</w:t>
      </w:r>
      <w:r>
        <w:rPr>
          <w:lang w:val="fr_FR" w:bidi="fr_FR"/>
        </w:rPr>
        <w:t>1Ch 2.25</w:t>
      </w:r>
      <w:r>
        <w:rPr>
          <w:lang w:val="fr_FR" w:bidi="fr_FR"/>
        </w:rPr>
        <w:t>).</w:t>
      </w:r>
    </w:p>
    <w:p>
      <w:pPr>
        <w:pStyle w:val="ListNumber"/>
        <w:spacing w:line="240" w:lineRule="auto"/>
        <w:ind w:left="720"/>
      </w:pPr>
      <w:r>
        <w:rPr>
          <w:lang w:val="fr_FR" w:bidi="fr_FR"/>
        </w:rPr>
      </w:r>
      <w:r>
        <w:rPr>
          <w:lang w:val="fr_FR" w:bidi="fr_FR"/>
        </w:rPr>
        <w:t>Fils d'Éhud (</w:t>
      </w:r>
      <w:r>
        <w:rPr>
          <w:lang w:val="fr_FR" w:bidi="fr_FR"/>
        </w:rPr>
        <w:t>1Ch 8.7</w:t>
      </w:r>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11.36</w:t>
      </w:r>
      <w:r>
        <w:rPr>
          <w:lang w:val="fr_FR" w:bidi="fr_FR"/>
        </w:rPr>
        <w:t>). Il est également appelé Éliam, le fils d'Achitophel (</w:t>
      </w:r>
      <w:r>
        <w:rPr>
          <w:lang w:val="fr_FR" w:bidi="fr_FR"/>
        </w:rPr>
        <w:t>2S 23.34</w:t>
      </w:r>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r>
        <w:rPr>
          <w:lang w:val="fr_FR" w:bidi="fr_FR"/>
        </w:rPr>
        <w:t>1Ch 26.20</w:t>
      </w:r>
      <w:r>
        <w:rPr>
          <w:lang w:val="fr_FR" w:bidi="fr_FR"/>
        </w:rPr>
        <w:t>).</w:t>
      </w:r>
    </w:p>
    <w:p>
      <w:pPr>
        <w:pStyle w:val="ListNumber"/>
        <w:spacing w:line="240" w:lineRule="auto"/>
        <w:ind w:left="720"/>
      </w:pPr>
      <w:r>
        <w:rPr>
          <w:lang w:val="fr_FR" w:bidi="fr_FR"/>
        </w:rPr>
      </w:r>
      <w:r>
        <w:rPr>
          <w:lang w:val="fr_FR" w:bidi="fr_FR"/>
        </w:rPr>
        <w:t>Un ancêtre du prophète Esdras (2 Esd 1.2).</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r>
        <w:rPr>
          <w:lang w:val="fr_FR" w:bidi="fr_FR"/>
        </w:rPr>
        <w:t>2R 22.12</w:t>
      </w:r>
      <w:r>
        <w:rPr>
          <w:lang w:val="fr_FR" w:bidi="fr_FR"/>
        </w:rPr>
        <w:t>).</w:t>
      </w:r>
    </w:p>
    <w:p>
      <w:pPr/>
      <w:r>
        <w:rPr>
          <w:lang w:val="fr_FR" w:bidi="fr_FR"/>
        </w:rPr>
      </w:r>
      <w:r>
        <w:rPr>
          <w:lang w:val="fr_FR" w:bidi="fr_FR"/>
        </w:rPr>
        <w:t>Achikam était l'une des personnes envoyées auprès de la prophétesse Hulda pour s'equerrir sur le Livre de la Loi (</w:t>
      </w:r>
      <w:r>
        <w:rPr>
          <w:lang w:val="fr_FR" w:bidi="fr_FR"/>
        </w:rPr>
        <w:t>2R 22.14</w:t>
      </w:r>
      <w:r>
        <w:rPr>
          <w:lang w:val="fr_FR" w:bidi="fr_FR"/>
        </w:rPr>
        <w:t>–</w:t>
      </w:r>
      <w:r>
        <w:rPr>
          <w:lang w:val="fr_FR" w:bidi="fr_FR"/>
        </w:rPr>
        <w:t>20</w:t>
      </w:r>
      <w:r>
        <w:rPr>
          <w:lang w:val="fr_FR" w:bidi="fr_FR"/>
        </w:rPr>
        <w:t>). Plus tard, sous le règne du roi Jojakim, Achikam sauvera le prophète Jérémie d'une mort certaine (</w:t>
      </w:r>
      <w:r>
        <w:rPr>
          <w:lang w:val="fr_FR" w:bidi="fr_FR"/>
        </w:rPr>
        <w:t>Jr 26.24</w:t>
      </w:r>
      <w:r>
        <w:rPr>
          <w:lang w:val="fr_FR" w:bidi="fr_FR"/>
        </w:rPr>
        <w:t>). Le fils d'Achikam, Guedalia, deviendra gouverneur de Juda après que Nebucadnetsar a détruit Jérusalem et emmené la plupart de ses citoyens à Babylone en 586 av. J.‑C. (</w:t>
      </w:r>
      <w:r>
        <w:rPr>
          <w:lang w:val="fr_FR" w:bidi="fr_FR"/>
        </w:rPr>
        <w:t>2R 25.22</w:t>
      </w:r>
      <w:r>
        <w:rPr>
          <w:lang w:val="fr_FR" w:bidi="fr_FR"/>
        </w:rPr>
        <w:t xml:space="preserve"> ; </w:t>
      </w:r>
      <w:r>
        <w:rPr>
          <w:lang w:val="fr_FR" w:bidi="fr_FR"/>
        </w:rPr>
        <w:t>Jr 39.14</w:t>
      </w:r>
      <w:r>
        <w:rPr>
          <w:lang w:val="fr_FR" w:bidi="fr_FR"/>
        </w:rPr>
        <w:t xml:space="preserve"> ; </w:t>
      </w:r>
      <w:r>
        <w:rPr>
          <w:lang w:val="fr_FR" w:bidi="fr_FR"/>
        </w:rPr>
        <w:t>40.5</w:t>
      </w:r>
      <w:r>
        <w:rPr>
          <w:lang w:val="fr_FR" w:bidi="fr_FR"/>
        </w:rPr>
        <w:t>–</w:t>
      </w:r>
      <w:r>
        <w:rPr>
          <w:lang w:val="fr_FR" w:bidi="fr_FR"/>
        </w:rPr>
        <w:t>16</w:t>
      </w:r>
      <w:r>
        <w:rPr>
          <w:lang w:val="fr_FR" w:bidi="fr_FR"/>
        </w:rPr>
        <w:t xml:space="preserve"> ; </w:t>
      </w:r>
      <w:r>
        <w:rPr>
          <w:lang w:val="fr_FR" w:bidi="fr_FR"/>
        </w:rPr>
        <w:t>41.1</w:t>
      </w:r>
      <w:r>
        <w:rPr>
          <w:lang w:val="fr_FR" w:bidi="fr_FR"/>
        </w:rPr>
        <w:t>–</w:t>
      </w:r>
      <w:r>
        <w:rPr>
          <w:lang w:val="fr_FR" w:bidi="fr_FR"/>
        </w:rPr>
        <w:t>18</w:t>
      </w:r>
      <w:r>
        <w:rPr>
          <w:lang w:val="fr_FR" w:bidi="fr_FR"/>
        </w:rPr>
        <w:t xml:space="preserve"> ;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 Achilud était probablement aussi le père de Baana, l'un des fonctionnaires fiscaux de Salomon (</w:t>
      </w:r>
      <w:r>
        <w:rPr>
          <w:lang w:val="fr_FR" w:bidi="fr_FR"/>
        </w:rPr>
        <w:t>1R 4.12</w:t>
      </w:r>
      <w:r>
        <w:rPr>
          <w:lang w:val="fr_FR" w:bidi="fr_FR"/>
        </w:rPr>
        <w:t>).</w:t>
      </w:r>
      <w:r>
        <w:rPr>
          <w:lang w:val="fr_FR" w:bidi="fr_FR"/>
        </w:rPr>
      </w:r>
      <w:r>
        <w:rPr>
          <w:lang w:val="fr_FR" w:bidi="fr_FR"/>
        </w:rPr>
      </w:r>
    </w:p>
    <w:p>
      <w:pPr/>
      <w:r>
        <w:rPr>
          <w:lang w:val="fr_FR" w:bidi="fr_FR"/>
        </w:rPr>
      </w:r>
    </w:p>
    <w:p>
      <w:pPr>
        <w:pStyle w:val="Heading2"/>
      </w:pPr>
      <w:r>
        <w:rPr>
          <w:lang w:val="fr_FR" w:bidi="fr_FR"/>
        </w:rPr>
        <w:t>Achim</w:t>
      </w:r>
      <w:r>
        <w:rPr>
          <w:lang w:val="fr_FR" w:bidi="fr_FR"/>
        </w:rPr>
      </w:r>
    </w:p>
    <w:p>
      <w:pPr/>
      <w:r>
        <w:rPr>
          <w:lang w:val="fr_FR" w:bidi="fr_FR"/>
        </w:rPr>
      </w:r>
      <w:r>
        <w:rPr>
          <w:lang w:val="fr_FR" w:bidi="fr_FR"/>
        </w:rPr>
        <w:t>Nom de l'un des descendants de Zorobabel. Il fait partie des ancêtres de Jésus (</w:t>
      </w:r>
      <w:r>
        <w:rPr>
          <w:lang w:val="fr_FR" w:bidi="fr_FR"/>
        </w:rPr>
        <w:t>Mt 1.14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Fils du grand prêtre Tsadok et le père d'Azaria (</w:t>
      </w:r>
      <w:r>
        <w:rPr>
          <w:lang w:val="fr_FR" w:bidi="fr_FR"/>
        </w:rPr>
        <w:t>1Ch 6.8</w:t>
      </w:r>
      <w:r>
        <w:rPr>
          <w:lang w:val="fr_FR" w:bidi="fr_FR"/>
        </w:rPr>
        <w:t>–</w:t>
      </w:r>
      <w:r>
        <w:rPr>
          <w:lang w:val="fr_FR" w:bidi="fr_FR"/>
        </w:rPr>
        <w:t>9, 53</w:t>
      </w:r>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r>
        <w:rPr>
          <w:lang w:val="fr_FR" w:bidi="fr_FR"/>
        </w:rPr>
        <w:t>2S 15.27</w:t>
      </w:r>
      <w:r>
        <w:rPr>
          <w:lang w:val="fr_FR" w:bidi="fr_FR"/>
        </w:rPr>
        <w:t>–</w:t>
      </w:r>
      <w:r>
        <w:rPr>
          <w:lang w:val="fr_FR" w:bidi="fr_FR"/>
        </w:rPr>
        <w:t>29</w:t>
      </w:r>
      <w:r>
        <w:rPr>
          <w:lang w:val="fr_FR" w:bidi="fr_FR"/>
        </w:rPr>
        <w:t xml:space="preserve"> </w:t>
      </w:r>
      <w:r>
        <w:rPr>
          <w:lang w:val="fr_FR" w:bidi="fr_FR"/>
        </w:rPr>
        <w:t xml:space="preserve">; </w:t>
      </w:r>
      <w:r>
        <w:rPr>
          <w:lang w:val="fr_FR" w:bidi="fr_FR"/>
        </w:rPr>
        <w:t>17.15</w:t>
      </w:r>
      <w:r>
        <w:rPr>
          <w:lang w:val="fr_FR" w:bidi="fr_FR"/>
        </w:rPr>
        <w:t>–</w:t>
      </w:r>
      <w:r>
        <w:rPr>
          <w:lang w:val="fr_FR" w:bidi="fr_FR"/>
        </w:rPr>
        <w:t>23</w:t>
      </w:r>
      <w:r>
        <w:rPr>
          <w:lang w:val="fr_FR" w:bidi="fr_FR"/>
        </w:rPr>
        <w:t>). Achimaats était probablement bien connu comme un coureur rapide. Il dépassera le messager officiel, envoyant la nouvelle de la défaite d'Absalom à David (</w:t>
      </w:r>
      <w:r>
        <w:rPr>
          <w:lang w:val="fr_FR" w:bidi="fr_FR"/>
        </w:rPr>
        <w:t>2S 18.19–33</w:t>
      </w:r>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r>
        <w:rPr>
          <w:lang w:val="fr_FR" w:bidi="fr_FR"/>
        </w:rPr>
        <w:t>1S 21.1</w:t>
      </w:r>
      <w:r>
        <w:rPr>
          <w:lang w:val="fr_FR" w:bidi="fr_FR"/>
        </w:rPr>
        <w:t>–</w:t>
      </w:r>
      <w:r>
        <w:rPr>
          <w:lang w:val="fr_FR" w:bidi="fr_FR"/>
        </w:rPr>
        <w:t>9</w:t>
      </w:r>
      <w:r>
        <w:rPr>
          <w:lang w:val="fr_FR" w:bidi="fr_FR"/>
        </w:rPr>
        <w:t xml:space="preserve">). Lorsque David lui a demandé de la nourriture, il n'avait que le pain sacré du tabernacle (Jésus a parlé de cela dans </w:t>
      </w:r>
      <w:r>
        <w:rPr>
          <w:lang w:val="fr_FR" w:bidi="fr_FR"/>
        </w:rPr>
        <w:t>Matthieu 12.1</w:t>
      </w:r>
      <w:r>
        <w:rPr>
          <w:lang w:val="fr_FR" w:bidi="fr_FR"/>
        </w:rPr>
        <w:t>–</w:t>
      </w:r>
      <w:r>
        <w:rPr>
          <w:lang w:val="fr_FR" w:bidi="fr_FR"/>
        </w:rPr>
        <w:t>8</w:t>
      </w:r>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r>
        <w:rPr>
          <w:lang w:val="fr_FR" w:bidi="fr_FR"/>
        </w:rPr>
        <w:t>1S 22.9</w:t>
      </w:r>
      <w:r>
        <w:rPr>
          <w:lang w:val="fr_FR" w:bidi="fr_FR"/>
        </w:rPr>
        <w:t>–</w:t>
      </w:r>
      <w:r>
        <w:rPr>
          <w:lang w:val="fr_FR" w:bidi="fr_FR"/>
        </w:rPr>
        <w:t>19</w:t>
      </w:r>
      <w:r>
        <w:rPr>
          <w:lang w:val="fr_FR" w:bidi="fr_FR"/>
        </w:rPr>
        <w:t>). Seul Abiathar, le fils d'Achimélec, échappera et ira vers David pour protection (</w:t>
      </w:r>
      <w:r>
        <w:rPr>
          <w:lang w:val="fr_FR" w:bidi="fr_FR"/>
        </w:rPr>
        <w:t>1S 22.20</w:t>
      </w:r>
      <w:r>
        <w:rPr>
          <w:lang w:val="fr_FR" w:bidi="fr_FR"/>
        </w:rPr>
        <w:t>–</w:t>
      </w:r>
      <w:r>
        <w:rPr>
          <w:lang w:val="fr_FR" w:bidi="fr_FR"/>
        </w:rPr>
        <w:t>23</w:t>
      </w:r>
      <w:r>
        <w:rPr>
          <w:lang w:val="fr_FR" w:bidi="fr_FR"/>
        </w:rPr>
        <w:t xml:space="preserve">). David a écrit </w:t>
      </w:r>
      <w:r>
        <w:rPr>
          <w:lang w:val="fr_FR" w:bidi="fr_FR"/>
        </w:rPr>
        <w:t>Psaume 52</w:t>
      </w:r>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r>
        <w:rPr>
          <w:lang w:val="fr_FR" w:bidi="fr_FR"/>
        </w:rPr>
        <w:t>1S 26.6</w:t>
      </w:r>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r>
        <w:rPr>
          <w:lang w:val="fr_FR" w:bidi="fr_FR"/>
        </w:rPr>
        <w:t>2S 8.17</w:t>
      </w:r>
      <w:r>
        <w:rPr>
          <w:lang w:val="fr_FR" w:bidi="fr_FR"/>
        </w:rPr>
        <w:t xml:space="preserve"> ; </w:t>
      </w:r>
      <w:r>
        <w:rPr>
          <w:lang w:val="fr_FR" w:bidi="fr_FR"/>
        </w:rPr>
        <w:t>1Ch 24.3, 5, 31</w:t>
      </w:r>
      <w:r>
        <w:rPr>
          <w:lang w:val="fr_FR" w:bidi="fr_FR"/>
        </w:rPr>
        <w:t xml:space="preserve"> ; voir </w:t>
      </w:r>
      <w:r>
        <w:rPr>
          <w:lang w:val="fr_FR" w:bidi="fr_FR"/>
        </w:rPr>
        <w:t>1Ch 18.16</w:t>
      </w:r>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r>
        <w:rPr>
          <w:lang w:val="fr_FR" w:bidi="fr_FR"/>
        </w:rPr>
        <w:t>1Ch 6.25</w:t>
      </w:r>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r>
        <w:rPr>
          <w:lang w:val="fr_FR" w:bidi="fr_FR"/>
        </w:rPr>
        <w:t>1R 4.14</w:t>
      </w:r>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r>
        <w:rPr>
          <w:lang w:val="fr_FR" w:bidi="fr_FR"/>
        </w:rPr>
        <w:t>1S 25.43</w:t>
      </w:r>
      <w:r>
        <w:rPr>
          <w:lang w:val="fr_FR" w:bidi="fr_FR"/>
        </w:rPr>
        <w:t>–</w:t>
      </w:r>
      <w:r>
        <w:rPr>
          <w:lang w:val="fr_FR" w:bidi="fr_FR"/>
        </w:rPr>
        <w:t>44</w:t>
      </w:r>
      <w:r>
        <w:rPr>
          <w:lang w:val="fr_FR" w:bidi="fr_FR"/>
        </w:rPr>
        <w:t>). À Hébron, Achinoam est devenue la mère d'Amnon, le fils aîné de David (</w:t>
      </w:r>
      <w:r>
        <w:rPr>
          <w:lang w:val="fr_FR" w:bidi="fr_FR"/>
        </w:rPr>
        <w:t>2S 3.2</w:t>
      </w:r>
      <w:r>
        <w:rPr>
          <w:lang w:val="fr_FR" w:bidi="fr_FR"/>
        </w:rPr>
        <w:t xml:space="preserve"> ; </w:t>
      </w:r>
      <w:r>
        <w:rPr>
          <w:lang w:val="fr_FR" w:bidi="fr_FR"/>
        </w:rPr>
        <w:t>1Ch 3.1</w:t>
      </w:r>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r>
        <w:rPr>
          <w:lang w:val="fr_FR" w:bidi="fr_FR"/>
        </w:rPr>
        <w:t>Nb 26.38</w:t>
      </w:r>
      <w:r>
        <w:rPr>
          <w:lang w:val="fr_FR" w:bidi="fr_FR"/>
        </w:rPr>
        <w:t xml:space="preserve"> ; </w:t>
      </w:r>
      <w:r>
        <w:rPr>
          <w:lang w:val="fr_FR" w:bidi="fr_FR"/>
        </w:rPr>
        <w:t>1Ch 8.1</w:t>
      </w:r>
      <w:r>
        <w:rPr>
          <w:lang w:val="fr_FR" w:bidi="fr_FR"/>
        </w:rPr>
        <w:t>, ici appelé « Achrach »). Deux formes abrégées d'« Achiram » dans les listes des ancêtres peuvent être Éhi (</w:t>
      </w:r>
      <w:r>
        <w:rPr>
          <w:lang w:val="fr_FR" w:bidi="fr_FR"/>
        </w:rPr>
        <w:t>Gn 46.21</w:t>
      </w:r>
      <w:r>
        <w:rPr>
          <w:lang w:val="fr_FR" w:bidi="fr_FR"/>
        </w:rPr>
        <w:t>) et Acher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r>
        <w:rPr>
          <w:lang w:val="fr_FR" w:bidi="fr_FR"/>
        </w:rPr>
        <w:t>1R 4.6</w:t>
      </w:r>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r>
        <w:rPr>
          <w:lang w:val="fr_FR" w:bidi="fr_FR"/>
        </w:rPr>
        <w:t>1S 14.3</w:t>
      </w:r>
      <w:r>
        <w:rPr>
          <w:lang w:val="fr_FR" w:bidi="fr_FR"/>
        </w:rPr>
        <w:t xml:space="preserve"> ; </w:t>
      </w:r>
      <w:r>
        <w:rPr>
          <w:lang w:val="fr_FR" w:bidi="fr_FR"/>
        </w:rPr>
        <w:t>22.9</w:t>
      </w:r>
      <w:r>
        <w:rPr>
          <w:lang w:val="fr_FR" w:bidi="fr_FR"/>
        </w:rPr>
        <w:t>–</w:t>
      </w:r>
      <w:r>
        <w:rPr>
          <w:lang w:val="fr_FR" w:bidi="fr_FR"/>
        </w:rPr>
        <w:t>12, 20</w:t>
      </w:r>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r>
        <w:rPr>
          <w:lang w:val="fr_FR" w:bidi="fr_FR"/>
        </w:rPr>
        <w:t>1Ch 6.4–7</w:t>
      </w:r>
      <w:r>
        <w:rPr>
          <w:lang w:val="fr_FR" w:bidi="fr_FR"/>
        </w:rPr>
        <w:t>). Tsadok était souverain sacrificateur pendant le règne de David (</w:t>
      </w:r>
      <w:r>
        <w:rPr>
          <w:lang w:val="fr_FR" w:bidi="fr_FR"/>
        </w:rPr>
        <w:t>2S 8.17</w:t>
      </w:r>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r>
        <w:rPr>
          <w:lang w:val="fr_FR" w:bidi="fr_FR"/>
        </w:rPr>
        <w:t>1Ch 6.11</w:t>
      </w:r>
      <w:r>
        <w:rPr>
          <w:lang w:val="fr_FR" w:bidi="fr_FR"/>
        </w:rPr>
        <w:t>–</w:t>
      </w:r>
      <w:r>
        <w:rPr>
          <w:lang w:val="fr_FR" w:bidi="fr_FR"/>
        </w:rPr>
        <w:t>12</w:t>
      </w:r>
      <w:r>
        <w:rPr>
          <w:lang w:val="fr_FR" w:bidi="fr_FR"/>
        </w:rPr>
        <w:t>). Le père d'Achithub s'appelait aussi Amaria, et son fils ou petit-fils était Tsadok (</w:t>
      </w:r>
      <w:r>
        <w:rPr>
          <w:lang w:val="fr_FR" w:bidi="fr_FR"/>
        </w:rPr>
        <w:t>1Ch 9.11</w:t>
      </w:r>
      <w:r>
        <w:rPr>
          <w:lang w:val="fr_FR" w:bidi="fr_FR"/>
        </w:rPr>
        <w:t xml:space="preserve"> ; </w:t>
      </w:r>
      <w:r>
        <w:rPr>
          <w:lang w:val="fr_FR" w:bidi="fr_FR"/>
        </w:rPr>
        <w:t>Né 11.11</w:t>
      </w:r>
      <w:r>
        <w:rPr>
          <w:lang w:val="fr_FR" w:bidi="fr_FR"/>
        </w:rPr>
        <w:t>). Son grand-père était Azaria. Achithub est mentionné comme un ancêtre d'Esdras (</w:t>
      </w:r>
      <w:r>
        <w:rPr>
          <w:lang w:val="fr_FR" w:bidi="fr_FR"/>
        </w:rPr>
        <w:t>Esd 7.2</w:t>
      </w:r>
      <w:r>
        <w:rPr>
          <w:lang w:val="fr_FR" w:bidi="fr_FR"/>
        </w:rPr>
        <w:t xml:space="preserve"> ; 1 Esd 8.2 ; 2 Esd 1.1).</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r>
        <w:rPr>
          <w:lang w:val="fr_FR" w:bidi="fr_FR"/>
        </w:rPr>
        <w:t>2S 16.23</w:t>
      </w:r>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r>
        <w:rPr>
          <w:lang w:val="fr_FR" w:bidi="fr_FR"/>
        </w:rPr>
        <w:t>2S 15.31</w:t>
      </w:r>
      <w:r>
        <w:rPr>
          <w:lang w:val="fr_FR" w:bidi="fr_FR"/>
        </w:rPr>
        <w:t>). Achitophel conseillera Absalom de prendre les concubines de David (</w:t>
      </w:r>
      <w:r>
        <w:rPr>
          <w:lang w:val="fr_FR" w:bidi="fr_FR"/>
        </w:rPr>
        <w:t>2S 16.20–22</w:t>
      </w:r>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r>
        <w:rPr>
          <w:lang w:val="fr_FR" w:bidi="fr_FR"/>
        </w:rPr>
        <w:t>2S 12.7</w:t>
      </w:r>
      <w:r>
        <w:rPr>
          <w:lang w:val="fr_FR" w:bidi="fr_FR"/>
        </w:rPr>
        <w:t>–</w:t>
      </w:r>
      <w:r>
        <w:rPr>
          <w:lang w:val="fr_FR" w:bidi="fr_FR"/>
        </w:rPr>
        <w:t>12</w:t>
      </w:r>
      <w:r>
        <w:rPr>
          <w:lang w:val="fr_FR" w:bidi="fr_FR"/>
        </w:rPr>
        <w:t>).</w:t>
      </w:r>
    </w:p>
    <w:p>
      <w:pPr/>
      <w:r>
        <w:rPr>
          <w:lang w:val="fr_FR" w:bidi="fr_FR"/>
        </w:rPr>
      </w:r>
      <w:r>
        <w:rPr>
          <w:lang w:val="fr_FR" w:bidi="fr_FR"/>
        </w:rPr>
        <w:t>Le deuxième plan d'Achitophel était d'attaquer David rapidement avec douze mille soldats expérimentés (</w:t>
      </w:r>
      <w:r>
        <w:rPr>
          <w:lang w:val="fr_FR" w:bidi="fr_FR"/>
        </w:rPr>
        <w:t>2S 17.1</w:t>
      </w:r>
      <w:r>
        <w:rPr>
          <w:lang w:val="fr_FR" w:bidi="fr_FR"/>
        </w:rPr>
        <w:t>–</w:t>
      </w:r>
      <w:r>
        <w:rPr>
          <w:lang w:val="fr_FR" w:bidi="fr_FR"/>
        </w:rPr>
        <w:t>3</w:t>
      </w:r>
      <w:r>
        <w:rPr>
          <w:lang w:val="fr_FR" w:bidi="fr_FR"/>
        </w:rPr>
        <w:t>). Absalom ne suivra cependant pas ce conseil. Au lieu de cela, il écoutera Huschaï, qui travaillait secrètement pour David. Huschaï suggérera un plan d'attaque plus important (</w:t>
      </w:r>
      <w:r>
        <w:rPr>
          <w:lang w:val="fr_FR" w:bidi="fr_FR"/>
        </w:rPr>
        <w:t>2S 17.4</w:t>
      </w:r>
      <w:r>
        <w:rPr>
          <w:lang w:val="fr_FR" w:bidi="fr_FR"/>
        </w:rPr>
        <w:t>–</w:t>
      </w:r>
      <w:r>
        <w:rPr>
          <w:lang w:val="fr_FR" w:bidi="fr_FR"/>
        </w:rPr>
        <w:t>14</w:t>
      </w:r>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r>
        <w:rPr>
          <w:lang w:val="fr_FR" w:bidi="fr_FR"/>
        </w:rPr>
        <w:t>2S 17.23</w:t>
      </w:r>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r>
        <w:rPr>
          <w:lang w:val="fr_FR" w:bidi="fr_FR"/>
        </w:rPr>
        <w:t>2S 6.3</w:t>
      </w:r>
      <w:r>
        <w:rPr>
          <w:lang w:val="fr_FR" w:bidi="fr_FR"/>
        </w:rPr>
        <w:t>–</w:t>
      </w:r>
      <w:r>
        <w:rPr>
          <w:lang w:val="fr_FR" w:bidi="fr_FR"/>
        </w:rPr>
        <w:t>4</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8.14</w:t>
      </w:r>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r>
        <w:rPr>
          <w:lang w:val="fr_FR" w:bidi="fr_FR"/>
        </w:rPr>
        <w:t>1Ch 8.31</w:t>
      </w:r>
      <w:r>
        <w:rPr>
          <w:lang w:val="fr_FR" w:bidi="fr_FR"/>
        </w:rPr>
        <w:t xml:space="preserve"> ; </w:t>
      </w:r>
      <w:r>
        <w:rPr>
          <w:lang w:val="fr_FR" w:bidi="fr_FR"/>
        </w:rPr>
        <w:t>9.36</w:t>
      </w:r>
      <w:r>
        <w:rPr>
          <w:lang w:val="fr_FR" w:bidi="fr_FR"/>
        </w:rPr>
        <w:t>–</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r>
        <w:rPr>
          <w:lang w:val="fr_FR" w:bidi="fr_FR"/>
        </w:rPr>
        <w:t>1Ch 2.31, 34</w:t>
      </w:r>
      <w:r>
        <w:rPr>
          <w:lang w:val="fr_FR" w:bidi="fr_FR"/>
        </w:rPr>
        <w:t xml:space="preserve">). Dans </w:t>
      </w:r>
      <w:r>
        <w:rPr>
          <w:lang w:val="fr_FR" w:bidi="fr_FR"/>
        </w:rPr>
        <w:t>1</w:t>
      </w:r>
      <w:r>
        <w:rPr>
          <w:lang w:val="fr_FR" w:bidi="fr_FR"/>
        </w:rPr>
        <w:t xml:space="preserve"> </w:t>
      </w:r>
      <w:r>
        <w:rPr>
          <w:lang w:val="fr_FR" w:bidi="fr_FR"/>
        </w:rPr>
        <w:t>Chroniques 2.31</w:t>
      </w:r>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r>
        <w:rPr>
          <w:lang w:val="fr_FR" w:bidi="fr_FR"/>
        </w:rPr>
        <w:t>1Ch 11.41</w:t>
      </w:r>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r>
        <w:rPr>
          <w:lang w:val="fr_FR" w:bidi="fr_FR"/>
        </w:rPr>
        <w:t>Jg 1.31</w:t>
      </w:r>
      <w:r>
        <w:rPr>
          <w:lang w:val="fr_FR" w:bidi="fr_FR"/>
        </w:rPr>
        <w:t xml:space="preserve">). Il s'agit probablement de la même ville que Mahalab dans </w:t>
      </w:r>
      <w:r>
        <w:rPr>
          <w:lang w:val="fr_FR" w:bidi="fr_FR"/>
        </w:rPr>
        <w:t>Josué 19.29</w:t>
      </w:r>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r>
        <w:rPr>
          <w:lang w:val="fr_FR" w:bidi="fr_FR"/>
        </w:rPr>
        <w:t>1Ch 8.4</w:t>
      </w:r>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r>
        <w:rPr>
          <w:lang w:val="fr_FR" w:bidi="fr_FR"/>
        </w:rPr>
        <w:t>2S 23.9</w:t>
      </w:r>
      <w:r>
        <w:rPr>
          <w:lang w:val="fr_FR" w:bidi="fr_FR"/>
        </w:rPr>
        <w:t xml:space="preserve"> ; orthographié « Dodaï » dans </w:t>
      </w:r>
      <w:r>
        <w:rPr>
          <w:lang w:val="fr_FR" w:bidi="fr_FR"/>
        </w:rPr>
        <w:t>1Ch 27.4</w:t>
      </w:r>
      <w:r>
        <w:rPr>
          <w:lang w:val="fr_FR" w:bidi="fr_FR"/>
        </w:rPr>
        <w:t>)</w:t>
      </w:r>
    </w:p>
    <w:p>
      <w:pPr>
        <w:pStyle w:val="ListBullet"/>
        <w:spacing w:line="240" w:lineRule="auto"/>
        <w:ind w:left="720"/>
      </w:pPr>
      <w:r>
        <w:rPr>
          <w:lang w:val="fr_FR" w:bidi="fr_FR"/>
        </w:rPr>
      </w:r>
      <w:r>
        <w:rPr>
          <w:lang w:val="fr_FR" w:bidi="fr_FR"/>
        </w:rPr>
        <w:t>Tsalmon l'Achochite (</w:t>
      </w:r>
      <w:r>
        <w:rPr>
          <w:lang w:val="fr_FR" w:bidi="fr_FR"/>
        </w:rPr>
        <w:t>2S 23.28 ;</w:t>
      </w:r>
      <w:r>
        <w:rPr>
          <w:lang w:val="fr_FR" w:bidi="fr_FR"/>
        </w:rPr>
        <w:t xml:space="preserve"> appelé « Ilaï » dans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r>
        <w:rPr>
          <w:lang w:val="fr_FR" w:bidi="fr_FR"/>
        </w:rPr>
        <w:t>Jos 7.24</w:t>
      </w:r>
      <w:r>
        <w:rPr>
          <w:lang w:val="fr_FR" w:bidi="fr_FR"/>
        </w:rPr>
        <w:t>–</w:t>
      </w:r>
      <w:r>
        <w:rPr>
          <w:lang w:val="fr_FR" w:bidi="fr_FR"/>
        </w:rPr>
        <w:t>26</w:t>
      </w:r>
      <w:r>
        <w:rPr>
          <w:lang w:val="fr_FR" w:bidi="fr_FR"/>
        </w:rPr>
        <w:t xml:space="preserve"> ; voir </w:t>
      </w:r>
      <w:r>
        <w:rPr>
          <w:lang w:val="fr_FR" w:bidi="fr_FR"/>
        </w:rPr>
        <w:t>1Ch 2.7</w:t>
      </w:r>
      <w:r>
        <w:rPr>
          <w:lang w:val="fr_FR" w:bidi="fr_FR"/>
        </w:rPr>
        <w:t>). Achor se trouvait au nord de Juda (</w:t>
      </w:r>
      <w:r>
        <w:rPr>
          <w:lang w:val="fr_FR" w:bidi="fr_FR"/>
        </w:rPr>
        <w:t>Jos 15.7</w:t>
      </w:r>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r>
        <w:rPr>
          <w:lang w:val="fr_FR" w:bidi="fr_FR"/>
        </w:rPr>
        <w:t>Os 2.15</w:t>
      </w:r>
      <w:r>
        <w:rPr>
          <w:lang w:val="fr_FR" w:bidi="fr_FR"/>
        </w:rPr>
        <w:t>). Un lieu de stérilité deviendrait un endroit où les troupeaux se coucheraient (</w:t>
      </w:r>
      <w:r>
        <w:rPr>
          <w:lang w:val="fr_FR" w:bidi="fr_FR"/>
        </w:rPr>
        <w:t>Es 65.10</w:t>
      </w:r>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r>
        <w:rPr>
          <w:lang w:val="fr_FR" w:bidi="fr_FR"/>
        </w:rPr>
        <w:t>1Ch 8.1</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r>
        <w:rPr>
          <w:lang w:val="fr_FR" w:bidi="fr_FR"/>
        </w:rPr>
        <w:t>Né 11.13</w:t>
      </w:r>
      <w:r>
        <w:rPr>
          <w:lang w:val="fr_FR" w:bidi="fr_FR"/>
        </w:rPr>
        <w:t>). Achzaï et Jachzéra étaient probablement la même personne (</w:t>
      </w:r>
      <w:r>
        <w:rPr>
          <w:lang w:val="fr_FR" w:bidi="fr_FR"/>
        </w:rPr>
        <w:t>1Ch 9.12</w:t>
      </w:r>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r>
        <w:rPr>
          <w:lang w:val="fr_FR" w:bidi="fr_FR"/>
        </w:rPr>
        <w:t>Néhémie 7.2</w:t>
      </w:r>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(1 M 1.20–64 ; 2 M 6.1–6).</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(1 M 1.36).</w:t>
      </w:r>
    </w:p>
    <w:p>
      <w:pPr/>
      <w:r>
        <w:rPr>
          <w:lang w:val="fr_FR" w:bidi="fr_FR"/>
        </w:rPr>
      </w:r>
      <w:r>
        <w:rPr>
          <w:lang w:val="fr_FR" w:bidi="fr_FR"/>
        </w:rPr>
        <w:t>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1 M 13.50 ; 14.37).</w:t>
      </w:r>
      <w:r>
        <w:rPr>
          <w:lang w:val="fr_FR" w:bidi="fr_FR"/>
        </w:rPr>
      </w:r>
      <w:r>
        <w:rPr>
          <w:lang w:val="fr_FR" w:bidi="fr_FR"/>
        </w:rPr>
      </w:r>
    </w:p>
    <w:p>
      <w:pPr/>
      <w:r>
        <w:rPr>
          <w:lang w:val="fr_FR" w:bidi="fr_FR"/>
        </w:rPr>
      </w:r>
    </w:p>
    <w:p>
      <w:pPr>
        <w:pStyle w:val="Heading2"/>
      </w:pPr>
      <w:r>
        <w:rPr>
          <w:lang w:val="fr_FR" w:bidi="fr_FR"/>
        </w:rPr>
        <w:t>Acrocorinthe</w:t>
      </w:r>
      <w:r>
        <w:rPr>
          <w:lang w:val="fr_FR" w:bidi="fr_FR"/>
        </w:rPr>
      </w:r>
    </w:p>
    <w:p>
      <w:pPr/>
      <w:r>
        <w:rPr>
          <w:lang w:val="fr_FR" w:bidi="fr_FR"/>
        </w:rPr>
      </w:r>
      <w:r>
        <w:rPr>
          <w:lang w:val="fr_FR" w:bidi="fr_FR"/>
        </w:rPr>
        <w:t>Massif montagneux escarpé au sud de l’ancienne ville de Corinthe. Il s’élève à 575 mètres au-dessus du niveau de la mer. Ce massif montagneux survole l’isthme de Corinthe. Sa position avantageuse permettait à la ville de Corinthe d'exercer un contrôle sur le commerce entre la Grèce centrale et le Péloponnèse par voie de terre, ainsi que sur le commerce maritime en provenance d’Italie, qui passait à l’est en passant par le golfe de Corinthe et le golfe Saronique.</w:t>
      </w:r>
    </w:p>
    <w:p>
      <w:pPr/>
      <w:r>
        <w:rPr>
          <w:lang w:val="fr_FR" w:bidi="fr_FR"/>
        </w:rPr>
      </w:r>
      <w:r>
        <w:rPr>
          <w:lang w:val="fr_FR" w:bidi="fr_FR"/>
        </w:rPr>
        <w:t xml:space="preserve">Au sommet de la colline se trouvait un temple d’Aphrodite, qui avait une réputation scandaleuse. Cette réputation était probablement due à des exaggérations d'auteurs antiques. Par exemple, le géographe Strabon, qui a écrit vers 20 apr. J.‑C., affirmait que 1 000 prostituées travaillaient dans ce temple pendant l’âge d’or de la Grèce (une période de grandes avancées culturelles et intellectuelles). Les habitants d’Athènes ont peut-être contribué à donner de Corinthe une image plus négative qu’elle ne le méritait réellement. Le proverbe « ne va pas qui veut à Corinthe » était bien connu parmi les Grecs de l'Antiquité, démontrant que la ville avait mauvaise réputation et était connue pour sa richesse et ses plaisirs. </w:t>
      </w:r>
    </w:p>
    <w:p>
      <w:pPr/>
      <w:r>
        <w:rPr>
          <w:lang w:val="fr_FR" w:bidi="fr_FR"/>
        </w:rPr>
      </w:r>
      <w:r>
        <w:rPr>
          <w:lang w:val="fr_FR" w:bidi="fr_FR"/>
        </w:rPr>
        <w:t>Aujourd’hui, les érudits ne croient pas que l'affirmation de Strabon était factuelle. Cependant, cette description continue encore d'exercer une influence sur la façon dont on interprète les lettres de Paul aux Corinthiens. Il est fort possible que les Corinthiens n'étaient en fait probablement pas plus immoraux que les habitants des autres cités grecques. Strabon lui-même n’y a trouvé qu’un petit temple d’Aphrodite, dont il ne reste presque aucune trace aujourd’hui.</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r>
        <w:rPr>
          <w:lang w:val="fr_FR" w:bidi="fr_FR"/>
        </w:rPr>
        <w:t>Actes 17.34</w:t>
      </w:r>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r>
        <w:rPr>
          <w:lang w:val="fr_FR" w:bidi="fr_FR"/>
        </w:rPr>
        <w:t>Ps 9</w:t>
      </w:r>
      <w:r>
        <w:rPr>
          <w:lang w:val="fr_FR" w:bidi="fr_FR"/>
        </w:rPr>
        <w:t xml:space="preserve"> ; </w:t>
      </w:r>
      <w:r>
        <w:rPr>
          <w:lang w:val="fr_FR" w:bidi="fr_FR"/>
        </w:rPr>
        <w:t>10</w:t>
      </w:r>
      <w:r>
        <w:rPr>
          <w:lang w:val="fr_FR" w:bidi="fr_FR"/>
        </w:rPr>
        <w:t xml:space="preserve"> ; </w:t>
      </w:r>
      <w:r>
        <w:rPr>
          <w:lang w:val="fr_FR" w:bidi="fr_FR"/>
        </w:rPr>
        <w:t>25</w:t>
      </w:r>
      <w:r>
        <w:rPr>
          <w:lang w:val="fr_FR" w:bidi="fr_FR"/>
        </w:rPr>
        <w:t xml:space="preserve"> ; </w:t>
      </w:r>
      <w:r>
        <w:rPr>
          <w:lang w:val="fr_FR" w:bidi="fr_FR"/>
        </w:rPr>
        <w:t>34</w:t>
      </w:r>
      <w:r>
        <w:rPr>
          <w:lang w:val="fr_FR" w:bidi="fr_FR"/>
        </w:rPr>
        <w:t xml:space="preserve"> ; </w:t>
      </w:r>
      <w:r>
        <w:rPr>
          <w:lang w:val="fr_FR" w:bidi="fr_FR"/>
        </w:rPr>
        <w:t>37</w:t>
      </w:r>
      <w:r>
        <w:rPr>
          <w:lang w:val="fr_FR" w:bidi="fr_FR"/>
        </w:rPr>
        <w:t xml:space="preserve"> ; </w:t>
      </w:r>
      <w:r>
        <w:rPr>
          <w:lang w:val="fr_FR" w:bidi="fr_FR"/>
        </w:rPr>
        <w:t>111</w:t>
      </w:r>
      <w:r>
        <w:rPr>
          <w:lang w:val="fr_FR" w:bidi="fr_FR"/>
        </w:rPr>
        <w:t xml:space="preserve"> ; </w:t>
      </w:r>
      <w:r>
        <w:rPr>
          <w:lang w:val="fr_FR" w:bidi="fr_FR"/>
        </w:rPr>
        <w:t>112</w:t>
      </w:r>
      <w:r>
        <w:rPr>
          <w:lang w:val="fr_FR" w:bidi="fr_FR"/>
        </w:rPr>
        <w:t xml:space="preserve"> ; </w:t>
      </w:r>
      <w:r>
        <w:rPr>
          <w:lang w:val="fr_FR" w:bidi="fr_FR"/>
        </w:rPr>
        <w:t>119</w:t>
      </w:r>
      <w:r>
        <w:rPr>
          <w:lang w:val="fr_FR" w:bidi="fr_FR"/>
        </w:rPr>
        <w:t xml:space="preserve"> ; </w:t>
      </w:r>
      <w:r>
        <w:rPr>
          <w:lang w:val="fr_FR" w:bidi="fr_FR"/>
        </w:rPr>
        <w:t>145</w:t>
      </w:r>
      <w:r>
        <w:rPr>
          <w:lang w:val="fr_FR" w:bidi="fr_FR"/>
        </w:rPr>
        <w:t xml:space="preserve"> ; </w:t>
      </w:r>
      <w:r>
        <w:rPr>
          <w:lang w:val="fr_FR" w:bidi="fr_FR"/>
        </w:rPr>
        <w:t>Pr 31.10</w:t>
      </w:r>
      <w:r>
        <w:rPr>
          <w:lang w:val="fr_FR" w:bidi="fr_FR"/>
        </w:rPr>
        <w:t>–</w:t>
      </w:r>
      <w:r>
        <w:rPr>
          <w:lang w:val="fr_FR" w:bidi="fr_FR"/>
        </w:rPr>
        <w:t>31</w:t>
      </w:r>
      <w:r>
        <w:rPr>
          <w:lang w:val="fr_FR" w:bidi="fr_FR"/>
        </w:rPr>
        <w:t xml:space="preserve"> ; </w:t>
      </w:r>
      <w:r>
        <w:rPr>
          <w:lang w:val="fr_FR" w:bidi="fr_FR"/>
        </w:rPr>
        <w:t>La 1</w:t>
      </w:r>
      <w:r>
        <w:rPr>
          <w:lang w:val="fr_FR" w:bidi="fr_FR"/>
        </w:rPr>
        <w:t>–</w:t>
      </w:r>
      <w:r>
        <w:rPr>
          <w:lang w:val="fr_FR" w:bidi="fr_FR"/>
        </w:rPr>
        <w:t>4</w:t>
      </w:r>
      <w:r>
        <w:rPr>
          <w:lang w:val="fr_FR" w:bidi="fr_FR"/>
        </w:rPr>
        <w:t xml:space="preserve"> ; </w:t>
      </w:r>
      <w:r>
        <w:rPr>
          <w:lang w:val="fr_FR" w:bidi="fr_FR"/>
        </w:rPr>
        <w:t>Na 1</w:t>
      </w:r>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r>
        <w:rPr>
          <w:lang w:val="fr_FR" w:bidi="fr_FR"/>
        </w:rPr>
        <w:t>1Ch 2.49</w:t>
      </w:r>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r>
        <w:rPr>
          <w:lang w:val="fr_FR" w:bidi="fr_FR"/>
        </w:rPr>
        <w:t>Jos 15.16</w:t>
      </w:r>
      <w:r>
        <w:rPr>
          <w:lang w:val="fr_FR" w:bidi="fr_FR"/>
        </w:rPr>
        <w:t>–</w:t>
      </w:r>
      <w:r>
        <w:rPr>
          <w:lang w:val="fr_FR" w:bidi="fr_FR"/>
        </w:rPr>
        <w:t>19</w:t>
      </w:r>
      <w:r>
        <w:rPr>
          <w:lang w:val="fr_FR" w:bidi="fr_FR"/>
        </w:rPr>
        <w:t xml:space="preserve"> ; </w:t>
      </w:r>
      <w:r>
        <w:rPr>
          <w:lang w:val="fr_FR" w:bidi="fr_FR"/>
        </w:rPr>
        <w:t>Jg 1.12</w:t>
      </w:r>
      <w:r>
        <w:rPr>
          <w:lang w:val="fr_FR" w:bidi="fr_FR"/>
        </w:rPr>
        <w:t>–</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r>
        <w:rPr>
          <w:lang w:val="fr_FR" w:bidi="fr_FR"/>
        </w:rPr>
        <w:t>Jos 11.1</w:t>
      </w:r>
      <w:r>
        <w:rPr>
          <w:lang w:val="fr_FR" w:bidi="fr_FR"/>
        </w:rPr>
        <w:t>). Après la victoire d'Israël, le roi d'Acschaph sera l'un des trente-et-un rois cananéens vaincus par Josué (</w:t>
      </w:r>
      <w:r>
        <w:rPr>
          <w:lang w:val="fr_FR" w:bidi="fr_FR"/>
        </w:rPr>
        <w:t>Jos 12.20</w:t>
      </w:r>
      <w:r>
        <w:rPr>
          <w:lang w:val="fr_FR" w:bidi="fr_FR"/>
        </w:rPr>
        <w:t>). Cela accomplira la promesse de Dieu de donner des rois à Israël (</w:t>
      </w:r>
      <w:r>
        <w:rPr>
          <w:lang w:val="fr_FR" w:bidi="fr_FR"/>
        </w:rPr>
        <w:t>Dt 7.24</w:t>
      </w:r>
      <w:r>
        <w:rPr>
          <w:lang w:val="fr_FR" w:bidi="fr_FR"/>
        </w:rPr>
        <w:t>). La ville d'Acschaph sera donnée à la tribu d'Aser lorsque les Israélites partageaient le pays de Canaan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apocryphes</w:t>
      </w:r>
      <w:r>
        <w:rPr>
          <w:lang w:val="fr_FR" w:bidi="fr_FR"/>
        </w:rPr>
      </w:r>
    </w:p>
    <w:p>
      <w:pPr/>
      <w:r>
        <w:rPr>
          <w:lang w:val="fr_FR" w:bidi="fr_FR"/>
        </w:rPr>
      </w:r>
      <w:r>
        <w:rPr>
          <w:lang w:val="fr_FR" w:bidi="fr_FR"/>
        </w:rPr>
        <w:t>Ces récits apocryphes relatent des exploits des apôtres dont il n’est pas question dans le Nouveau Testament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 xml:space="preserve">Dans les </w:t>
      </w:r>
      <w:r>
        <w:rPr>
          <w:i/>
          <w:lang w:val="fr_FR" w:bidi="fr_FR"/>
        </w:rPr>
        <w:t>Actes de Jean</w:t>
      </w:r>
      <w:r>
        <w:rPr>
          <w:lang w:val="fr_FR" w:bidi="fr_FR"/>
        </w:rPr>
        <w:t>,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 xml:space="preserve">Dans les </w:t>
      </w:r>
      <w:r>
        <w:rPr>
          <w:i/>
          <w:lang w:val="fr_FR" w:bidi="fr_FR"/>
        </w:rPr>
        <w:t>Actes de Thomas</w:t>
      </w:r>
      <w:r>
        <w:rPr>
          <w:lang w:val="fr_FR" w:bidi="fr_FR"/>
        </w:rPr>
        <w:t>,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w:t>
      </w:r>
      <w:r>
        <w:rPr>
          <w:lang w:val="fr_FR" w:bidi="fr_FR"/>
        </w:rPr>
      </w:r>
    </w:p>
    <w:p>
      <w:pPr/>
      <w:r>
        <w:rPr>
          <w:lang w:val="fr_FR" w:bidi="fr_FR"/>
        </w:rPr>
      </w:r>
      <w:r>
        <w:rPr>
          <w:lang w:val="fr_FR" w:bidi="fr_FR"/>
        </w:rPr>
        <w:t xml:space="preserve">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w:t>
      </w:r>
    </w:p>
    <w:p>
      <w:pPr/>
      <w:r>
        <w:rPr>
          <w:lang w:val="fr_FR" w:bidi="fr_FR"/>
        </w:rPr>
      </w:r>
      <w:r>
        <w:rPr>
          <w:lang w:val="fr_FR" w:bidi="fr_FR"/>
        </w:rPr>
        <w:t xml:space="preserve">Le fragment le plus ancien de cette œuvre qui a survécu se trouve au Vatican, en Italie. 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ait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demeure avec André. Les parents d’Exoös essaient de payer l’apôtre afin qu’il persuade leur fils d’arrêter de vivre ainsi et de retourner vers eux. André n'accepte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sauf les parents d’Exoös. Ils meurent peu de temps après. Exoös reste auprès d’André et dépense son héritage au profit des pauvres. Après son retour à Thessalonique, il guérit un homme qui avait été paralysé pendant 23 ans. Après cela, Exoös et André continuent à prêcher et à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la prédicatoin d'André. De plus,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du fait que sa femme se soit éloignée de lui.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est toujours en train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r>
        <w:rPr>
          <w:lang w:val="fr_FR" w:bidi="fr_FR"/>
        </w:rPr>
      </w:r>
      <w:r>
        <w:rPr>
          <w:i/>
          <w:lang w:val="fr_FR" w:bidi="fr_FR"/>
        </w:rPr>
        <w:t xml:space="preserve">Voir également :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Matthias</w:t>
      </w:r>
      <w:r>
        <w:rPr>
          <w:lang w:val="fr_FR" w:bidi="fr_FR"/>
        </w:rPr>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Nouveau Testament.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est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qu'ils la construisent. André baptise le peuple et leur enseigne les ordonnances du Seigneur.</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Paul</w:t>
      </w:r>
      <w:r>
        <w:rPr>
          <w:lang w:val="fr_FR" w:bidi="fr_FR"/>
        </w:rPr>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Paul</w:t>
      </w:r>
      <w:r>
        <w:rPr>
          <w:lang w:val="fr_FR" w:bidi="fr_FR"/>
        </w:rPr>
        <w:t xml:space="preserve"> (apôtre)</w:t>
      </w:r>
      <w:r>
        <w:rPr>
          <w:lang w:val="fr_FR" w:bidi="fr_FR"/>
        </w:rPr>
        <w:t xml:space="preserve"> ;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Barnabé</w:t>
      </w:r>
      <w:r>
        <w:rPr>
          <w:lang w:val="fr_FR" w:bidi="fr_FR"/>
        </w:rPr>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vers l’ouest par voie de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Barnabé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Barthélemy</w:t>
      </w:r>
      <w:r>
        <w:rPr>
          <w:lang w:val="fr_FR" w:bidi="fr_FR"/>
        </w:rPr>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est elle aussi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Paul et de Thècle</w:t>
      </w:r>
      <w:r>
        <w:rPr>
          <w:lang w:val="fr_FR" w:bidi="fr_FR"/>
        </w:rPr>
      </w:r>
    </w:p>
    <w:p>
      <w:pPr/>
      <w:r>
        <w:rPr>
          <w:lang w:val="fr_FR" w:bidi="fr_FR"/>
        </w:rPr>
      </w:r>
      <w:r>
        <w:rPr>
          <w:lang w:val="fr_FR" w:bidi="fr_FR"/>
        </w:rPr>
        <w:t xml:space="preserve">Les Actes de Paul et Thècle font partie de l’œuvre apocryphe intitulée </w:t>
      </w:r>
      <w:r>
        <w:rPr>
          <w:i/>
          <w:lang w:val="fr_FR" w:bidi="fr_FR"/>
        </w:rPr>
        <w:t>Actes de Paul</w:t>
      </w:r>
      <w:r>
        <w:rPr>
          <w:lang w:val="fr_FR" w:bidi="fr_FR"/>
        </w:rPr>
        <w:t>. Un ancien d’une Église qui vivait en Asie les aurait apparemment écrits au 2ᵉ siècle apr. J.‑C. Selon Tertullien, il l’aurait écrit par affection pour Paul (</w:t>
      </w:r>
      <w:r>
        <w:rPr>
          <w:i/>
          <w:lang w:val="fr_FR" w:bidi="fr_FR"/>
        </w:rPr>
        <w:t>Du Baptême</w:t>
      </w:r>
      <w:r>
        <w:rPr>
          <w:lang w:val="fr_FR" w:bidi="fr_FR"/>
        </w:rPr>
        <w:t xml:space="preserve"> 17.19–21). Cependant, son Église lui aurait retiré ses fonctions, parce que son œuvre prétendait avoir été écrite par un apôtre et parce qu’ils considéraient certains aspects de son œuvre hérétiques.</w:t>
      </w:r>
    </w:p>
    <w:p>
      <w:pPr>
        <w:pStyle w:val="Heading3"/>
      </w:pPr>
      <w:r>
        <w:rPr>
          <w:lang w:val="fr_FR" w:bidi="fr_FR"/>
        </w:rPr>
        <w:t>Paul et Thècle</w:t>
      </w:r>
    </w:p>
    <w:p>
      <w:pPr/>
      <w:r>
        <w:rPr>
          <w:lang w:val="fr_FR" w:bidi="fr_FR"/>
        </w:rPr>
      </w:r>
      <w:r>
        <w:rPr>
          <w:lang w:val="fr_FR" w:bidi="fr_FR"/>
        </w:rPr>
        <w:t>L’histoire est écrite dans le style d'un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pouvoir rendre visite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est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pStyle w:val="Heading3"/>
      </w:pPr>
      <w:r>
        <w:rPr>
          <w:lang w:val="fr_FR" w:bidi="fr_FR"/>
        </w:rPr>
        <w:t>Reste de la vie et mort de Thècle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pStyle w:val="Heading3"/>
      </w:pPr>
      <w:r>
        <w:rPr>
          <w:lang w:val="fr_FR" w:bidi="fr_FR"/>
        </w:rPr>
        <w:t>Comparaison avec les enseignements de Paul dans le Nouveau Testament</w:t>
      </w:r>
    </w:p>
    <w:p>
      <w:pPr/>
      <w:r>
        <w:rPr>
          <w:lang w:val="fr_FR" w:bidi="fr_FR"/>
        </w:rPr>
      </w:r>
      <w:r>
        <w:rPr>
          <w:lang w:val="fr_FR" w:bidi="fr_FR"/>
        </w:rPr>
        <w:t xml:space="preserve">Malgré son caractère apocryphe, et le fait qu’elle n’appartient pas au canon du Nouveau Testament, cette œuvre a été appréciée par certains auteurs chrétiens des premiers siècles. Origène et Hippolyte ont tous les deux écrit avec considération sur les </w:t>
      </w:r>
      <w:r>
        <w:rPr>
          <w:i/>
          <w:lang w:val="fr_FR" w:bidi="fr_FR"/>
        </w:rPr>
        <w:t>Actes de Paul</w:t>
      </w:r>
      <w:r>
        <w:rPr>
          <w:lang w:val="fr_FR" w:bidi="fr_FR"/>
        </w:rPr>
        <w:t>,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xml:space="preserve">), une note dans la marge relie ces versets à des détails du récit des </w:t>
      </w:r>
      <w:r>
        <w:rPr>
          <w:i/>
          <w:lang w:val="fr_FR" w:bidi="fr_FR"/>
        </w:rPr>
        <w:t>Actes de Paul</w:t>
      </w:r>
      <w:r>
        <w:rPr>
          <w:lang w:val="fr_FR" w:bidi="fr_FR"/>
        </w:rPr>
        <w:t>. Il est probable que cette œuvre reflète des traditions populaires bien connues au 2ᵉ siècle apr. J.‑C. Cependant, Tertullien, Père de l’Église, soutient que cette œuvre est en désaccord avec l'enseignement de Paul dans le NT. En particulier, Tertullien affirme que Paul n’aurait jamais permis à une femme d’enseigner et de baptiser (</w:t>
      </w:r>
      <w:r>
        <w:rPr>
          <w:i/>
          <w:lang w:val="fr_FR" w:bidi="fr_FR"/>
        </w:rPr>
        <w:t>Du Baptême</w:t>
      </w:r>
      <w:r>
        <w:rPr>
          <w:lang w:val="fr_FR" w:bidi="fr_FR"/>
        </w:rPr>
        <w:t xml:space="preserve"> 17.21–23). Bien que les </w:t>
      </w:r>
      <w:r>
        <w:rPr>
          <w:i/>
          <w:lang w:val="fr_FR" w:bidi="fr_FR"/>
        </w:rPr>
        <w:t>Actes de Paul et Thècle</w:t>
      </w:r>
      <w:r>
        <w:rPr>
          <w:lang w:val="fr_FR" w:bidi="fr_FR"/>
        </w:rPr>
        <w:t xml:space="preserve"> diffèrent de l'enseignement de Paul il ne s'agit pas des points que Tertullien soulève. La contradiction la plus évidente de l’enseignement de Paul dans le NT est que les </w:t>
      </w:r>
      <w:r>
        <w:rPr>
          <w:i/>
          <w:lang w:val="fr_FR" w:bidi="fr_FR"/>
        </w:rPr>
        <w:t>Actes de Paul</w:t>
      </w:r>
      <w:r>
        <w:rPr>
          <w:lang w:val="fr_FR" w:bidi="fr_FR"/>
        </w:rPr>
        <w:t xml:space="preserve">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xml:space="preserve">). Les </w:t>
      </w:r>
      <w:r>
        <w:rPr>
          <w:i/>
          <w:lang w:val="fr_FR" w:bidi="fr_FR"/>
        </w:rPr>
        <w:t>Actes de Paul et Thècle</w:t>
      </w:r>
      <w:r>
        <w:rPr>
          <w:lang w:val="fr_FR" w:bidi="fr_FR"/>
        </w:rPr>
        <w:t xml:space="preserv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xml:space="preserve">). De plus, les </w:t>
      </w:r>
      <w:r>
        <w:rPr>
          <w:i/>
          <w:lang w:val="fr_FR" w:bidi="fr_FR"/>
        </w:rPr>
        <w:t>Actes de Paul et Thècle</w:t>
      </w:r>
      <w:r>
        <w:rPr>
          <w:lang w:val="fr_FR" w:bidi="fr_FR"/>
        </w:rPr>
        <w:t xml:space="preserv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pStyle w:val="Heading3"/>
      </w:pPr>
      <w:r>
        <w:rPr>
          <w:lang w:val="fr_FR" w:bidi="fr_FR"/>
        </w:rPr>
        <w:t>Physionomie de Paul</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et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Pilate</w:t>
      </w:r>
      <w:r>
        <w:rPr>
          <w:lang w:val="fr_FR" w:bidi="fr_FR"/>
        </w:rPr>
      </w:r>
    </w:p>
    <w:p>
      <w:pPr/>
      <w:r>
        <w:rPr>
          <w:lang w:val="fr_FR" w:bidi="fr_FR"/>
        </w:rPr>
      </w:r>
      <w:r>
        <w:rPr>
          <w:lang w:val="fr_FR" w:bidi="fr_FR"/>
        </w:rPr>
        <w:t xml:space="preserve">Cette œuvre est un évangile apocryphe à propos de la Passion de Jésus. Le texte tel qu’il existe aujourd’hui date du milieu du 4ᵉ siècle apr. J.‑C. au plus tard. </w:t>
      </w:r>
    </w:p>
    <w:p>
      <w:pPr/>
      <w:r>
        <w:rPr>
          <w:lang w:val="fr_FR" w:bidi="fr_FR"/>
        </w:rPr>
      </w:r>
      <w:r>
        <w:rPr>
          <w:lang w:val="fr_FR" w:bidi="fr_FR"/>
        </w:rPr>
        <w:t>Épiphane est le premier auteur chrétien à mentionner cette œuvre. C’est l’auteur d’un livre imposant (</w:t>
      </w:r>
      <w:r>
        <w:rPr>
          <w:i/>
          <w:lang w:val="fr_FR" w:bidi="fr_FR"/>
        </w:rPr>
        <w:t>Hérésies</w:t>
      </w:r>
      <w:r>
        <w:rPr>
          <w:lang w:val="fr_FR" w:bidi="fr_FR"/>
        </w:rPr>
        <w:t xml:space="preserve">) qui dénonce bon nombre d’hérésies. Épiphane l’a écrit en 375 apr. J.‑C. et y mentionne les </w:t>
      </w:r>
      <w:r>
        <w:rPr>
          <w:i/>
          <w:lang w:val="fr_FR" w:bidi="fr_FR"/>
        </w:rPr>
        <w:t>Actes de Pilate</w:t>
      </w:r>
      <w:r>
        <w:rPr>
          <w:lang w:val="fr_FR" w:bidi="fr_FR"/>
        </w:rPr>
        <w:t xml:space="preserve"> (voir </w:t>
      </w:r>
      <w:r>
        <w:rPr>
          <w:i/>
          <w:lang w:val="fr_FR" w:bidi="fr_FR"/>
        </w:rPr>
        <w:t>Hérésies</w:t>
      </w:r>
      <w:r>
        <w:rPr>
          <w:lang w:val="fr_FR" w:bidi="fr_FR"/>
        </w:rPr>
        <w:t xml:space="preserve"> 50.1). Plus tôt, Justin Martyr mentionne un rapport de Pilate à l’empereur Tibère sur le procès de Jésus (</w:t>
      </w:r>
      <w:r>
        <w:rPr>
          <w:i/>
          <w:lang w:val="fr_FR" w:bidi="fr_FR"/>
        </w:rPr>
        <w:t>Apologies</w:t>
      </w:r>
      <w:r>
        <w:rPr>
          <w:lang w:val="fr_FR" w:bidi="fr_FR"/>
        </w:rPr>
        <w:t xml:space="preserve"> 35 ; 48). Vers la fin du 2ᵉ siècle, Tertullien mentionne aussi un rapport de Pilate à Tibère. Cependant, le texte que Justin Martyr et Tertullien décrivent ne correspond pas à celui des </w:t>
      </w:r>
      <w:r>
        <w:rPr>
          <w:i/>
          <w:lang w:val="fr_FR" w:bidi="fr_FR"/>
        </w:rPr>
        <w:t>Actes de Pilate</w:t>
      </w:r>
      <w:r>
        <w:rPr>
          <w:lang w:val="fr_FR" w:bidi="fr_FR"/>
        </w:rPr>
        <w:t xml:space="preserve">. Il est possible qu’une autre version des </w:t>
      </w:r>
      <w:r>
        <w:rPr>
          <w:i/>
          <w:lang w:val="fr_FR" w:bidi="fr_FR"/>
        </w:rPr>
        <w:t>Actes de Pilate</w:t>
      </w:r>
      <w:r>
        <w:rPr>
          <w:lang w:val="fr_FR" w:bidi="fr_FR"/>
        </w:rPr>
        <w:t xml:space="preserv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w:t>
      </w:r>
      <w:r>
        <w:rPr>
          <w:i/>
          <w:lang w:val="fr_FR" w:bidi="fr_FR"/>
        </w:rPr>
        <w:t>Actes de Pilate</w:t>
      </w:r>
      <w:r>
        <w:rPr>
          <w:lang w:val="fr_FR" w:bidi="fr_FR"/>
        </w:rPr>
        <w:t xml:space="preserve">, œuvre chrétienne, l’a probablement écrite pour s’opposer aux blasphèmes du récit qu’Eusèbe mentionne. </w:t>
      </w:r>
    </w:p>
    <w:p>
      <w:pPr>
        <w:pStyle w:val="Heading3"/>
      </w:pPr>
      <w:r>
        <w:rPr>
          <w:lang w:val="fr_FR" w:bidi="fr_FR"/>
        </w:rPr>
        <w:t>Les deux sections des Actes de Pilate</w:t>
      </w:r>
    </w:p>
    <w:p>
      <w:pPr/>
      <w:r>
        <w:rPr>
          <w:lang w:val="fr_FR" w:bidi="fr_FR"/>
        </w:rPr>
      </w:r>
      <w:r>
        <w:rPr>
          <w:lang w:val="fr_FR" w:bidi="fr_FR"/>
        </w:rPr>
        <w:t xml:space="preserve">La version actuelle des </w:t>
      </w:r>
      <w:r>
        <w:rPr>
          <w:i/>
          <w:lang w:val="fr_FR" w:bidi="fr_FR"/>
        </w:rPr>
        <w:t>Actes de Pilate</w:t>
      </w:r>
      <w:r>
        <w:rPr>
          <w:lang w:val="fr_FR" w:bidi="fr_FR"/>
        </w:rPr>
        <w:t xml:space="preserve"> inclut des remaniements et des ajouts et comporte deux sections :</w:t>
      </w:r>
    </w:p>
    <w:p>
      <w:pPr>
        <w:pStyle w:val="ListNumber"/>
        <w:numPr>
          <w:ilvl w:val="0"/>
          <w:numId w:val="39"/>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w:t>
      </w:r>
      <w:r>
        <w:rPr>
          <w:i/>
          <w:lang w:val="fr_FR" w:bidi="fr_FR"/>
        </w:rPr>
        <w:t>Symbole des Apôtres</w:t>
      </w:r>
      <w:r>
        <w:rPr>
          <w:lang w:val="fr_FR" w:bidi="fr_FR"/>
        </w:rPr>
        <w:t xml:space="preserve">). Après le 14ᵉ siècle, l’œuvre entière a été développée et appelée « Évangile de Nicodème » à cause du rôle important qu’il y joue. </w:t>
      </w:r>
    </w:p>
    <w:p>
      <w:pPr>
        <w:pStyle w:val="Heading3"/>
      </w:pPr>
      <w:r>
        <w:rPr>
          <w:lang w:val="fr_FR" w:bidi="fr_FR"/>
        </w:rPr>
        <w:t>Événements relatés dans les Actes de Pilate</w:t>
      </w:r>
    </w:p>
    <w:p>
      <w:pPr/>
      <w:r>
        <w:rPr>
          <w:lang w:val="fr_FR" w:bidi="fr_FR"/>
        </w:rPr>
      </w:r>
      <w:r>
        <w:rPr>
          <w:lang w:val="fr_FR" w:bidi="fr_FR"/>
        </w:rPr>
        <w:t xml:space="preserve">Dans le prologue des </w:t>
      </w:r>
      <w:r>
        <w:rPr>
          <w:i/>
          <w:lang w:val="fr_FR" w:bidi="fr_FR"/>
        </w:rPr>
        <w:t>Actes de Pilate</w:t>
      </w:r>
      <w:r>
        <w:rPr>
          <w:lang w:val="fr_FR" w:bidi="fr_FR"/>
        </w:rPr>
        <w:t xml:space="preserve">, un soldat appelé Ananias affirme avoir découvert les </w:t>
      </w:r>
      <w:r>
        <w:rPr>
          <w:i/>
          <w:lang w:val="fr_FR" w:bidi="fr_FR"/>
        </w:rPr>
        <w:t>Actes de Pilate</w:t>
      </w:r>
      <w:r>
        <w:rPr>
          <w:lang w:val="fr_FR" w:bidi="fr_FR"/>
        </w:rPr>
        <w:t xml:space="preserv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à propos des événements de la Passion, de la mort et de la résurrection de Jésus. Les souverains sacrificateurs juifs accusent Jésus de crimes devant Pilate et exigent qu’il soit jugé. Bien qu'il ne le souhaite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40"/>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déclarer qu'il n'est pas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gardes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pStyle w:val="Heading4"/>
      </w:pPr>
      <w:r>
        <w:rPr>
          <w:b/>
          <w:lang w:val="fr_FR" w:bidi="fr_FR"/>
        </w:rPr>
        <w:t>Descente de Christ dans l'Hadès</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voient même là le criminel qui a été crucifié avec Jésus et qui s’est repenti sur la croix (chap. 26). Les deux frères expliquent alors que l’ange Micaël les a envoyés pour prêcher la résurrection de Jésus à toute l’humanité.</w:t>
      </w:r>
    </w:p>
    <w:p>
      <w:pPr>
        <w:pStyle w:val="Heading3"/>
      </w:pPr>
      <w:r>
        <w:rPr>
          <w:b/>
          <w:lang w:val="fr_FR" w:bidi="fr_FR"/>
        </w:rPr>
        <w:t>Objectifs et influence</w:t>
      </w:r>
    </w:p>
    <w:p>
      <w:pPr/>
      <w:r>
        <w:rPr>
          <w:lang w:val="fr_FR" w:bidi="fr_FR"/>
        </w:rPr>
      </w:r>
      <w:r>
        <w:rPr>
          <w:lang w:val="fr_FR" w:bidi="fr_FR"/>
        </w:rPr>
        <w:t xml:space="preserve">Les </w:t>
      </w:r>
      <w:r>
        <w:rPr>
          <w:i/>
          <w:lang w:val="fr_FR" w:bidi="fr_FR"/>
        </w:rPr>
        <w:t>Actes de Pilate</w:t>
      </w:r>
      <w:r>
        <w:rPr>
          <w:lang w:val="fr_FR" w:bidi="fr_FR"/>
        </w:rPr>
        <w:t xml:space="preserve"> sont en fait une collection de citations et d’allusions à des passages tirés des quatre Évangiles du Nouveau Testament,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Ponce Pilate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Thaddée</w:t>
      </w:r>
      <w:r>
        <w:rPr>
          <w:lang w:val="fr_FR" w:bidi="fr_FR"/>
        </w:rPr>
      </w:r>
    </w:p>
    <w:p>
      <w:pPr/>
      <w:r>
        <w:rPr>
          <w:lang w:val="fr_FR" w:bidi="fr_FR"/>
        </w:rPr>
      </w:r>
      <w:r>
        <w:rPr>
          <w:lang w:val="fr_FR" w:bidi="fr_FR"/>
        </w:rPr>
        <w:t xml:space="preserve">Cette œuvre est une version élargie du 6ᵉ siècle de la </w:t>
      </w:r>
      <w:r>
        <w:rPr>
          <w:i/>
          <w:lang w:val="fr_FR" w:bidi="fr_FR"/>
        </w:rPr>
        <w:t>Doctrine d’Addaï</w:t>
      </w:r>
      <w:r>
        <w:rPr>
          <w:lang w:val="fr_FR" w:bidi="fr_FR"/>
        </w:rPr>
        <w:t xml:space="preserve">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w:t>
      </w:r>
      <w:r>
        <w:rPr>
          <w:i/>
          <w:lang w:val="fr_FR" w:bidi="fr_FR"/>
        </w:rPr>
        <w:t>Actes de Thaddée</w:t>
      </w:r>
      <w:r>
        <w:rPr>
          <w:lang w:val="fr_FR" w:bidi="fr_FR"/>
        </w:rPr>
        <w:t>, cependant, Abgar est guéri au retour d’Ananias, son messager, avant l’arrivée de Thaddée. Cette œuvre porte surtout sur les activités de Thaddée, dont le résultat est l’établissement d’une église à Édesse.</w:t>
      </w:r>
    </w:p>
    <w:p>
      <w:pPr/>
      <w:r>
        <w:rPr>
          <w:lang w:val="fr_FR" w:bidi="fr_FR"/>
        </w:rPr>
      </w:r>
      <w:r>
        <w:rPr>
          <w:i/>
          <w:lang w:val="fr_FR" w:bidi="fr_FR"/>
        </w:rPr>
        <w:t>Voir aussi</w:t>
      </w:r>
      <w:r>
        <w:rPr>
          <w:lang w:val="fr_FR" w:bidi="fr_FR"/>
        </w:rPr>
        <w:t xml:space="preserve"> </w:t>
      </w:r>
      <w:r>
        <w:rPr>
          <w:lang w:val="fr_FR" w:bidi="fr_FR"/>
        </w:rPr>
        <w:t>Apocryphes (livre)</w:t>
      </w:r>
      <w:r>
        <w:rPr>
          <w:lang w:val="fr_FR" w:bidi="fr_FR"/>
        </w:rPr>
        <w:t xml:space="preserve"> ; </w:t>
      </w:r>
      <w:r>
        <w:rPr>
          <w:lang w:val="fr_FR" w:bidi="fr_FR"/>
        </w:rPr>
        <w:t>Doctrine d'Addaï</w:t>
      </w:r>
      <w:r>
        <w:rPr>
          <w:lang w:val="fr_FR" w:bidi="fr_FR"/>
        </w:rPr>
        <w:t xml:space="preserve"> ; </w:t>
      </w:r>
      <w:r>
        <w:rPr>
          <w:lang w:val="fr_FR" w:bidi="fr_FR"/>
        </w:rPr>
        <w:t>Thaddée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Thomas</w:t>
      </w:r>
      <w:r>
        <w:rPr>
          <w:lang w:val="fr_FR" w:bidi="fr_FR"/>
        </w:rPr>
      </w:r>
    </w:p>
    <w:p>
      <w:pPr/>
      <w:r>
        <w:rPr>
          <w:lang w:val="fr_FR" w:bidi="fr_FR"/>
        </w:rPr>
      </w:r>
      <w:r>
        <w:rPr>
          <w:lang w:val="fr_FR" w:bidi="fr_FR"/>
        </w:rPr>
        <w:t xml:space="preserve">Les </w:t>
      </w:r>
      <w:r>
        <w:rPr>
          <w:i/>
          <w:lang w:val="fr_FR" w:bidi="fr_FR"/>
        </w:rPr>
        <w:t>Actes de Thomas</w:t>
      </w:r>
      <w:r>
        <w:rPr>
          <w:lang w:val="fr_FR" w:bidi="fr_FR"/>
        </w:rPr>
        <w:t xml:space="preserve"> font partie d’un groupe d’œuvres similaires qui affirment rapporter des événements survenus durant les ministères des apôtres (des « actes »). Ces œuvres ont généralement trois caractéristiques en commun :</w:t>
      </w:r>
    </w:p>
    <w:p>
      <w:pPr>
        <w:pStyle w:val="ListNumber"/>
        <w:numPr>
          <w:ilvl w:val="0"/>
          <w:numId w:val="41"/>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 xml:space="preserve">Les plus anciens de ces « Actes » sont ceux de Paul, Jean, André, Pierre et Thomas. Les </w:t>
      </w:r>
      <w:r>
        <w:rPr>
          <w:i/>
          <w:lang w:val="fr_FR" w:bidi="fr_FR"/>
        </w:rPr>
        <w:t>Actes de Thomas</w:t>
      </w:r>
      <w:r>
        <w:rPr>
          <w:lang w:val="fr_FR" w:bidi="fr_FR"/>
        </w:rPr>
        <w:t>, tout comme les autres, s’inspirent de sujets de piété chrétienne, du style des romans helléniques contemporains et du style juif haggadique d’enseignement éthique.</w:t>
      </w:r>
    </w:p>
    <w:p>
      <w:pPr>
        <w:pStyle w:val="Heading3"/>
      </w:pPr>
      <w:r>
        <w:rPr>
          <w:lang w:val="fr_FR" w:bidi="fr_FR"/>
        </w:rPr>
        <w:t>Date de composition</w:t>
      </w:r>
    </w:p>
    <w:p>
      <w:pPr/>
      <w:r>
        <w:rPr>
          <w:lang w:val="fr_FR" w:bidi="fr_FR"/>
        </w:rPr>
      </w:r>
      <w:r>
        <w:rPr>
          <w:lang w:val="fr_FR" w:bidi="fr_FR"/>
        </w:rPr>
        <w:t xml:space="preserve">Les études spécialisées des </w:t>
      </w:r>
      <w:r>
        <w:rPr>
          <w:i/>
          <w:lang w:val="fr_FR" w:bidi="fr_FR"/>
        </w:rPr>
        <w:t>Actes de Thomas</w:t>
      </w:r>
      <w:r>
        <w:rPr>
          <w:lang w:val="fr_FR" w:bidi="fr_FR"/>
        </w:rPr>
        <w:t xml:space="preserve"> affirment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tour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pStyle w:val="Heading3"/>
      </w:pPr>
      <w:r>
        <w:rPr>
          <w:lang w:val="fr_FR" w:bidi="fr_FR"/>
        </w:rPr>
        <w:t>Structure and résumé des Actes de Thomas</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pStyle w:val="Heading4"/>
      </w:pPr>
      <w:r>
        <w:rPr>
          <w:lang w:val="fr_FR" w:bidi="fr_FR"/>
        </w:rPr>
        <w:t>La mission de Thomas en Inde</w:t>
      </w:r>
    </w:p>
    <w:p>
      <w:pPr/>
      <w:r>
        <w:rPr>
          <w:lang w:val="fr_FR" w:bidi="fr_FR"/>
        </w:rPr>
      </w:r>
      <w:r>
        <w:rPr>
          <w:lang w:val="fr_FR" w:bidi="fr_FR"/>
        </w:rPr>
        <w:t xml:space="preserve">Cette œuvre est la première œuvre bien connue qui mentionne la tradition selon laquelle Thomas aurait eu un ministère en Inde, y serait mort en martyr et que ses os auraient été ramenés à Édesse. Les </w:t>
      </w:r>
      <w:r>
        <w:rPr>
          <w:i/>
          <w:lang w:val="fr_FR" w:bidi="fr_FR"/>
        </w:rPr>
        <w:t>Actes de Thomas</w:t>
      </w:r>
      <w:r>
        <w:rPr>
          <w:lang w:val="fr_FR" w:bidi="fr_FR"/>
        </w:rPr>
        <w:t>,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 xml:space="preserve">L’apôtre est en fait appelé Judas Thomas dans les </w:t>
      </w:r>
      <w:r>
        <w:rPr>
          <w:i/>
          <w:lang w:val="fr_FR" w:bidi="fr_FR"/>
        </w:rPr>
        <w:t>Actes de Thomas</w:t>
      </w:r>
      <w:r>
        <w:rPr>
          <w:lang w:val="fr_FR" w:bidi="fr_FR"/>
        </w:rPr>
        <w:t xml:space="preserve">, ce qui est conforme à la façon dont il était appelé dans les œuvres syriennes. Selon les </w:t>
      </w:r>
      <w:r>
        <w:rPr>
          <w:i/>
          <w:lang w:val="fr_FR" w:bidi="fr_FR"/>
        </w:rPr>
        <w:t>Actes de Thomas</w:t>
      </w:r>
      <w:r>
        <w:rPr>
          <w:lang w:val="fr_FR" w:bidi="fr_FR"/>
        </w:rPr>
        <w:t>,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pStyle w:val="Heading4"/>
      </w:pPr>
      <w:r>
        <w:rPr>
          <w:lang w:val="fr_FR" w:bidi="fr_FR"/>
        </w:rPr>
        <w:t>Épisodes et miracles</w:t>
      </w:r>
    </w:p>
    <w:p>
      <w:pPr/>
      <w:r>
        <w:rPr>
          <w:lang w:val="fr_FR" w:bidi="fr_FR"/>
        </w:rPr>
      </w:r>
      <w:r>
        <w:rPr>
          <w:lang w:val="fr_FR" w:bidi="fr_FR"/>
        </w:rPr>
        <w:t xml:space="preserve">Le fonctionnement du récit n’est pas difficile à cerner. Au début des </w:t>
      </w:r>
      <w:r>
        <w:rPr>
          <w:i/>
          <w:lang w:val="fr_FR" w:bidi="fr_FR"/>
        </w:rPr>
        <w:t>Actes de Thomas</w:t>
      </w:r>
      <w:r>
        <w:rPr>
          <w:lang w:val="fr_FR" w:bidi="fr_FR"/>
        </w:rPr>
        <w:t>,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pStyle w:val="Heading4"/>
      </w:pPr>
      <w:r>
        <w:rPr>
          <w:lang w:val="fr_FR" w:bidi="fr_FR"/>
        </w:rPr>
        <w:t>Martyre et influence</w:t>
      </w:r>
    </w:p>
    <w:p>
      <w:pPr/>
      <w:r>
        <w:rPr>
          <w:lang w:val="fr_FR" w:bidi="fr_FR"/>
        </w:rPr>
      </w:r>
      <w:r>
        <w:rPr>
          <w:lang w:val="fr_FR" w:bidi="fr_FR"/>
        </w:rPr>
        <w:t xml:space="preserve">Dans tous ces récits de miracles et les enseignements, on perçoit de possibles échos de passages qui viennent de tous les livres du Nouveau Testament.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Thomas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r>
        <w:rPr>
          <w:lang w:val="fr_FR" w:bidi="fr_FR"/>
        </w:rPr>
        <w:t>Colossiens 4.14</w:t>
      </w:r>
      <w:r>
        <w:rPr>
          <w:lang w:val="fr_FR" w:bidi="fr_FR"/>
        </w:rPr>
        <w:t xml:space="preserve"> comme « Luc, le médecin bien-aimé » et mentionné parmi les collaborateurs de Paul (</w:t>
      </w:r>
      <w:r>
        <w:rPr>
          <w:lang w:val="fr_FR" w:bidi="fr_FR"/>
        </w:rPr>
        <w:t xml:space="preserve">Col 4.10–17 </w:t>
      </w:r>
      <w:r>
        <w:rPr>
          <w:lang w:val="fr_FR" w:bidi="fr_FR"/>
        </w:rPr>
        <w:t xml:space="preserve">; voir aussi </w:t>
      </w:r>
      <w:r>
        <w:rPr>
          <w:lang w:val="fr_FR" w:bidi="fr_FR"/>
        </w:rPr>
        <w:t xml:space="preserve">2Tm 4.11 </w:t>
      </w:r>
      <w:r>
        <w:rPr>
          <w:lang w:val="fr_FR" w:bidi="fr_FR"/>
        </w:rPr>
        <w:t xml:space="preserve">; </w:t>
      </w:r>
      <w:r>
        <w:rPr>
          <w:lang w:val="fr_FR" w:bidi="fr_FR"/>
        </w:rPr>
        <w:t>Phm 1.24</w:t>
      </w:r>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r>
        <w:rPr>
          <w:lang w:val="fr_FR" w:bidi="fr_FR"/>
        </w:rPr>
        <w:t>16.9–10</w:t>
      </w:r>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r>
        <w:rPr>
          <w:lang w:val="fr_FR" w:bidi="fr_FR"/>
        </w:rPr>
        <w:t>20.5–6</w:t>
      </w:r>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r>
        <w:rPr>
          <w:lang w:val="fr_FR" w:bidi="fr_FR"/>
        </w:rPr>
        <w:t>27.1</w:t>
      </w:r>
      <w:r>
        <w:rPr>
          <w:lang w:val="fr_FR" w:bidi="fr_FR"/>
        </w:rPr>
        <w:t>).</w:t>
      </w:r>
    </w:p>
    <w:p>
      <w:pPr/>
      <w:r>
        <w:rPr>
          <w:lang w:val="fr_FR" w:bidi="fr_FR"/>
        </w:rPr>
      </w:r>
      <w:r>
        <w:rPr>
          <w:lang w:val="fr_FR" w:bidi="fr_FR"/>
        </w:rPr>
        <w:t>Ces sections écrites à la première personne du pluriel (</w:t>
      </w:r>
      <w:r>
        <w:rPr>
          <w:lang w:val="fr_FR" w:bidi="fr_FR"/>
        </w:rPr>
        <w:t xml:space="preserve">16.9–18 </w:t>
      </w:r>
      <w:r>
        <w:rPr>
          <w:lang w:val="fr_FR" w:bidi="fr_FR"/>
        </w:rPr>
        <w:t xml:space="preserve">; </w:t>
      </w:r>
      <w:r>
        <w:rPr>
          <w:lang w:val="fr_FR" w:bidi="fr_FR"/>
        </w:rPr>
        <w:t xml:space="preserve">20.5–21.18 </w:t>
      </w:r>
      <w:r>
        <w:rPr>
          <w:lang w:val="fr_FR" w:bidi="fr_FR"/>
        </w:rPr>
        <w:t xml:space="preserve">; </w:t>
      </w:r>
      <w:r>
        <w:rPr>
          <w:lang w:val="fr_FR" w:bidi="fr_FR"/>
        </w:rPr>
        <w:t>27.1–28.16</w:t>
      </w:r>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r>
        <w:rPr>
          <w:lang w:val="fr_FR" w:bidi="fr_FR"/>
        </w:rPr>
        <w:t>Lc 1.1–4</w:t>
      </w:r>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r>
        <w:rPr>
          <w:lang w:val="fr_FR" w:bidi="fr_FR"/>
        </w:rPr>
        <w:t xml:space="preserve">Ac 23.26 </w:t>
      </w:r>
      <w:r>
        <w:rPr>
          <w:lang w:val="fr_FR" w:bidi="fr_FR"/>
        </w:rPr>
        <w:t xml:space="preserve">et </w:t>
      </w:r>
      <w:r>
        <w:rPr>
          <w:lang w:val="fr_FR" w:bidi="fr_FR"/>
        </w:rPr>
        <w:t xml:space="preserve">24.3 </w:t>
      </w:r>
      <w:r>
        <w:rPr>
          <w:lang w:val="fr_FR" w:bidi="fr_FR"/>
        </w:rPr>
        <w:t xml:space="preserve">; et pour Festus dans </w:t>
      </w:r>
      <w:r>
        <w:rPr>
          <w:lang w:val="fr_FR" w:bidi="fr_FR"/>
        </w:rPr>
        <w:t>26.25</w:t>
      </w:r>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r>
        <w:rPr>
          <w:lang w:val="fr_FR" w:bidi="fr_FR"/>
        </w:rPr>
        <w:t xml:space="preserve">16.39 </w:t>
      </w:r>
      <w:r>
        <w:rPr>
          <w:lang w:val="fr_FR" w:bidi="fr_FR"/>
        </w:rPr>
        <w:t xml:space="preserve">; </w:t>
      </w:r>
      <w:r>
        <w:rPr>
          <w:lang w:val="fr_FR" w:bidi="fr_FR"/>
        </w:rPr>
        <w:t xml:space="preserve">18.14–17 </w:t>
      </w:r>
      <w:r>
        <w:rPr>
          <w:lang w:val="fr_FR" w:bidi="fr_FR"/>
        </w:rPr>
        <w:t xml:space="preserve">; </w:t>
      </w:r>
      <w:r>
        <w:rPr>
          <w:lang w:val="fr_FR" w:bidi="fr_FR"/>
        </w:rPr>
        <w:t xml:space="preserve">19.37 </w:t>
      </w:r>
      <w:r>
        <w:rPr>
          <w:lang w:val="fr_FR" w:bidi="fr_FR"/>
        </w:rPr>
        <w:t xml:space="preserve">; </w:t>
      </w:r>
      <w:r>
        <w:rPr>
          <w:lang w:val="fr_FR" w:bidi="fr_FR"/>
        </w:rPr>
        <w:t xml:space="preserve">23.29 </w:t>
      </w:r>
      <w:r>
        <w:rPr>
          <w:lang w:val="fr_FR" w:bidi="fr_FR"/>
        </w:rPr>
        <w:t xml:space="preserve">; </w:t>
      </w:r>
      <w:r>
        <w:rPr>
          <w:lang w:val="fr_FR" w:bidi="fr_FR"/>
        </w:rPr>
        <w:t xml:space="preserve">25.25 </w:t>
      </w:r>
      <w:r>
        <w:rPr>
          <w:lang w:val="fr_FR" w:bidi="fr_FR"/>
        </w:rPr>
        <w:t xml:space="preserve">; </w:t>
      </w:r>
      <w:r>
        <w:rPr>
          <w:lang w:val="fr_FR" w:bidi="fr_FR"/>
        </w:rPr>
        <w:t>26.32</w:t>
      </w:r>
      <w:r>
        <w:rPr>
          <w:lang w:val="fr_FR" w:bidi="fr_FR"/>
        </w:rPr>
        <w:t>). Luc précise également que Paul a été autorisé à poursuivre sa mission avec l'approbation totale des fonctionnaires romains au cœur même de la capitale impériale (</w:t>
      </w:r>
      <w:r>
        <w:rPr>
          <w:lang w:val="fr_FR" w:bidi="fr_FR"/>
        </w:rPr>
        <w:t>28.16–31</w:t>
      </w:r>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r>
        <w:rPr>
          <w:lang w:val="fr_FR" w:bidi="fr_FR"/>
        </w:rPr>
        <w:t>Actes 1–12</w:t>
      </w:r>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r>
        <w:rPr>
          <w:lang w:val="fr_FR" w:bidi="fr_FR"/>
        </w:rPr>
        <w:t>Actes 1–12</w:t>
      </w:r>
      <w:r>
        <w:rPr>
          <w:lang w:val="fr_FR" w:bidi="fr_FR"/>
        </w:rPr>
        <w:t xml:space="preserve"> prennent place pendant la période de 30 à 44 apr. J.-C.</w:t>
      </w:r>
    </w:p>
    <w:p>
      <w:pPr/>
      <w:r>
        <w:rPr>
          <w:lang w:val="fr_FR" w:bidi="fr_FR"/>
        </w:rPr>
      </w:r>
      <w:r>
        <w:rPr>
          <w:lang w:val="fr_FR" w:bidi="fr_FR"/>
        </w:rPr>
        <w:t>La conversion de Saul (</w:t>
      </w:r>
      <w:r>
        <w:rPr>
          <w:lang w:val="fr_FR" w:bidi="fr_FR"/>
        </w:rPr>
        <w:t>Ac 9</w:t>
      </w:r>
      <w:r>
        <w:rPr>
          <w:lang w:val="fr_FR" w:bidi="fr_FR"/>
        </w:rPr>
        <w:t>) est généralement datée à l'an 33 apr. J.-C. Après sa conversion et son départ pour sa ville natale de Tarse, l'Église connaît manifestement une période de tranquillité, consolidant ses acquis et croissant régulièrement (</w:t>
      </w:r>
      <w:r>
        <w:rPr>
          <w:lang w:val="fr_FR" w:bidi="fr_FR"/>
        </w:rPr>
        <w:t>9.31–11.26</w:t>
      </w:r>
      <w:r>
        <w:rPr>
          <w:lang w:val="fr_FR" w:bidi="fr_FR"/>
        </w:rPr>
        <w:t xml:space="preserve">). On peut supposer, d'après </w:t>
      </w:r>
      <w:r>
        <w:rPr>
          <w:lang w:val="fr_FR" w:bidi="fr_FR"/>
        </w:rPr>
        <w:t>Galates 1.18–21</w:t>
      </w:r>
      <w:r>
        <w:rPr>
          <w:lang w:val="fr_FR" w:bidi="fr_FR"/>
        </w:rPr>
        <w:t xml:space="preserve"> et l'existence de communautés chrétiennes auxquelles Paul et Silas ont rendu visite lors du deuxième voyage missionnaire (</w:t>
      </w:r>
      <w:r>
        <w:rPr>
          <w:lang w:val="fr_FR" w:bidi="fr_FR"/>
        </w:rPr>
        <w:t>Ac 15.40–41</w:t>
      </w:r>
      <w:r>
        <w:rPr>
          <w:lang w:val="fr_FR" w:bidi="fr_FR"/>
        </w:rPr>
        <w:t xml:space="preserve">), que Paul n'a pas été inactif pendant cette décennie, mais s'est intensément impliqué dans la mission auprès des Gentils. (Après </w:t>
      </w:r>
      <w:r>
        <w:rPr>
          <w:lang w:val="fr_FR" w:bidi="fr_FR"/>
        </w:rPr>
        <w:t>Ac 13.9</w:t>
      </w:r>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r>
        <w:rPr>
          <w:lang w:val="fr_FR" w:bidi="fr_FR"/>
        </w:rPr>
        <w:t>Actes 12</w:t>
      </w:r>
      <w:r>
        <w:rPr>
          <w:lang w:val="fr_FR" w:bidi="fr_FR"/>
        </w:rPr>
        <w:t xml:space="preserve"> raconte l'exécution de Jacques (le frère de l'apôtre Jean) et l'emprisonnement de Pierre. L'histoire de la mort d'Agrippa Ier (</w:t>
      </w:r>
      <w:r>
        <w:rPr>
          <w:lang w:val="fr_FR" w:bidi="fr_FR"/>
        </w:rPr>
        <w:t>12.20–23</w:t>
      </w:r>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r>
        <w:rPr>
          <w:lang w:val="fr_FR" w:bidi="fr_FR"/>
        </w:rPr>
        <w:t>11.27–29</w:t>
      </w:r>
      <w:r>
        <w:rPr>
          <w:lang w:val="fr_FR" w:bidi="fr_FR"/>
        </w:rPr>
        <w:t xml:space="preserve">). Luc déclare qu'une grave famine a lieu (v. </w:t>
      </w:r>
      <w:r>
        <w:rPr>
          <w:lang w:val="fr_FR" w:bidi="fr_FR"/>
        </w:rPr>
        <w:t>28</w:t>
      </w:r>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r>
        <w:rPr>
          <w:lang w:val="fr_FR" w:bidi="fr_FR"/>
        </w:rPr>
        <w:t>Actes 12.25</w:t>
      </w:r>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r>
        <w:rPr>
          <w:lang w:val="fr_FR" w:bidi="fr_FR"/>
        </w:rPr>
        <w:t>13.1–3</w:t>
      </w:r>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r>
        <w:rPr>
          <w:lang w:val="fr_FR" w:bidi="fr_FR"/>
        </w:rPr>
        <w:t>13–14</w:t>
      </w:r>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r>
        <w:rPr>
          <w:lang w:val="fr_FR" w:bidi="fr_FR"/>
        </w:rPr>
        <w:t>ch. 15</w:t>
      </w:r>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r>
        <w:rPr>
          <w:lang w:val="fr_FR" w:bidi="fr_FR"/>
        </w:rPr>
        <w:t>15.40–18.22</w:t>
      </w:r>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r>
        <w:rPr>
          <w:lang w:val="fr_FR" w:bidi="fr_FR"/>
        </w:rPr>
        <w:t>18.11</w:t>
      </w:r>
      <w:r>
        <w:rPr>
          <w:lang w:val="fr_FR" w:bidi="fr_FR"/>
        </w:rPr>
        <w:t xml:space="preserve">) peut être datée avec un degré relatif de certitude à 51–52 apr. J.-C. Une inscription ancienne parmi les ruines de Delphes, une ville du centre de la Grèce, indique que Gallion est devenu proconsul d'Achaïe en 51. </w:t>
      </w:r>
      <w:r>
        <w:rPr>
          <w:lang w:val="fr_FR" w:bidi="fr_FR"/>
        </w:rPr>
        <w:t>Actes 18.12–17</w:t>
      </w:r>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r>
        <w:rPr>
          <w:lang w:val="fr_FR" w:bidi="fr_FR"/>
        </w:rPr>
        <w:t>13.13–19.7</w:t>
      </w:r>
      <w:r>
        <w:rPr>
          <w:lang w:val="fr_FR" w:bidi="fr_FR"/>
        </w:rPr>
        <w:t xml:space="preserve">). </w:t>
      </w:r>
      <w:r>
        <w:rPr>
          <w:lang w:val="fr_FR" w:bidi="fr_FR"/>
        </w:rPr>
        <w:t>Actes 18.24–28</w:t>
      </w:r>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r>
        <w:rPr>
          <w:lang w:val="fr_FR" w:bidi="fr_FR"/>
        </w:rPr>
        <w:t>Jn 3.22–24</w:t>
      </w:r>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r>
        <w:rPr>
          <w:lang w:val="fr_FR" w:bidi="fr_FR"/>
        </w:rPr>
        <w:t>18.25</w:t>
      </w:r>
      <w:r>
        <w:rPr>
          <w:lang w:val="fr_FR" w:bidi="fr_FR"/>
        </w:rPr>
        <w:t>). Leur manque de connaissance au sujet d'un baptême chrétien distinctif ou de la réalité du Saint-Esprit (</w:t>
      </w:r>
      <w:r>
        <w:rPr>
          <w:lang w:val="fr_FR" w:bidi="fr_FR"/>
        </w:rPr>
        <w:t>19.2–4</w:t>
      </w:r>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r>
        <w:rPr>
          <w:lang w:val="fr_FR" w:bidi="fr_FR"/>
        </w:rPr>
        <w:t>19.1–20.1</w:t>
      </w:r>
      <w:r>
        <w:rPr>
          <w:lang w:val="fr_FR" w:bidi="fr_FR"/>
        </w:rPr>
        <w:t>), se poursuit par une visite aux Églises établies lors du voyage précédent (</w:t>
      </w:r>
      <w:r>
        <w:rPr>
          <w:lang w:val="fr_FR" w:bidi="fr_FR"/>
        </w:rPr>
        <w:t>20.2–12</w:t>
      </w:r>
      <w:r>
        <w:rPr>
          <w:lang w:val="fr_FR" w:bidi="fr_FR"/>
        </w:rPr>
        <w:t>), et culmine avec son arrestation à Jérusalem (</w:t>
      </w:r>
      <w:r>
        <w:rPr>
          <w:lang w:val="fr_FR" w:bidi="fr_FR"/>
        </w:rPr>
        <w:t>Ac 21</w:t>
      </w:r>
      <w:r>
        <w:rPr>
          <w:lang w:val="fr_FR" w:bidi="fr_FR"/>
        </w:rPr>
        <w:t>). Ces événements prennent place au milieu des années 50 (53–57 apr. J.-C.). L'arrestation de Paul à Jérusalem et sa comparution devant le gouverneur provincial, Félix, à Césarée (</w:t>
      </w:r>
      <w:r>
        <w:rPr>
          <w:lang w:val="fr_FR" w:bidi="fr_FR"/>
        </w:rPr>
        <w:t>23.23–24.23</w:t>
      </w:r>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r>
        <w:rPr>
          <w:lang w:val="fr_FR" w:bidi="fr_FR"/>
        </w:rPr>
        <w:t>25.1–9</w:t>
      </w:r>
      <w:r>
        <w:rPr>
          <w:lang w:val="fr_FR" w:bidi="fr_FR"/>
        </w:rPr>
        <w:t>). Réalisant la menace, Paul fait appel à la plus haute cour de l'Empire, présidée par César lui-même (</w:t>
      </w:r>
      <w:r>
        <w:rPr>
          <w:lang w:val="fr_FR" w:bidi="fr_FR"/>
        </w:rPr>
        <w:t>25.10–12</w:t>
      </w:r>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r>
        <w:rPr>
          <w:lang w:val="fr_FR" w:bidi="fr_FR"/>
        </w:rPr>
        <w:t>25.25–27</w:t>
      </w:r>
      <w:r>
        <w:rPr>
          <w:lang w:val="fr_FR" w:bidi="fr_FR"/>
        </w:rPr>
        <w:t>), il demande conseil à Hérode Agrippa II, qui avec sa sœur était venu à Césarée pour rendre hommage au nouveau gouverneur impérial de Palestine (</w:t>
      </w:r>
      <w:r>
        <w:rPr>
          <w:lang w:val="fr_FR" w:bidi="fr_FR"/>
        </w:rPr>
        <w:t>25.13</w:t>
      </w:r>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r>
        <w:rPr>
          <w:lang w:val="fr_FR" w:bidi="fr_FR"/>
        </w:rPr>
        <w:t>26.1–29</w:t>
      </w:r>
      <w:r>
        <w:rPr>
          <w:lang w:val="fr_FR" w:bidi="fr_FR"/>
        </w:rPr>
        <w:t>) est la reconnaissance de son innocence (</w:t>
      </w:r>
      <w:r>
        <w:rPr>
          <w:lang w:val="fr_FR" w:bidi="fr_FR"/>
        </w:rPr>
        <w:t>26.31</w:t>
      </w:r>
      <w:r>
        <w:rPr>
          <w:lang w:val="fr_FR" w:bidi="fr_FR"/>
        </w:rPr>
        <w:t>). Pourtant, cet appel à Rome devait être honoré ; la loi régissant de tels cas devait être suivie (</w:t>
      </w:r>
      <w:r>
        <w:rPr>
          <w:lang w:val="fr_FR" w:bidi="fr_FR"/>
        </w:rPr>
        <w:t>26.32</w:t>
      </w:r>
      <w:r>
        <w:rPr>
          <w:lang w:val="fr_FR" w:bidi="fr_FR"/>
        </w:rPr>
        <w:t>).</w:t>
      </w:r>
    </w:p>
    <w:p>
      <w:pPr/>
      <w:r>
        <w:rPr>
          <w:lang w:val="fr_FR" w:bidi="fr_FR"/>
        </w:rPr>
      </w:r>
      <w:r>
        <w:rPr>
          <w:lang w:val="fr_FR" w:bidi="fr_FR"/>
        </w:rPr>
        <w:t>La relative liberté de Paul pendant la période de deux ans qui suit (</w:t>
      </w:r>
      <w:r>
        <w:rPr>
          <w:lang w:val="fr_FR" w:bidi="fr_FR"/>
        </w:rPr>
        <w:t>28.30</w:t>
      </w:r>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r>
        <w:rPr>
          <w:lang w:val="fr_FR" w:bidi="fr_FR"/>
        </w:rPr>
        <w:t>Lc 1.1–4</w:t>
      </w:r>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r>
        <w:rPr>
          <w:lang w:val="fr_FR" w:bidi="fr_FR"/>
        </w:rPr>
        <w:t>Ac 1.1–8</w:t>
      </w:r>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r>
        <w:rPr>
          <w:lang w:val="fr_FR" w:bidi="fr_FR"/>
        </w:rPr>
        <w:t>Lc 2.29–32</w:t>
      </w:r>
      <w:r>
        <w:rPr>
          <w:lang w:val="fr_FR" w:bidi="fr_FR"/>
        </w:rPr>
        <w:t>). Dans les Actes, la défense d'Étienne devant le conseil des dirigeants juifs (</w:t>
      </w:r>
      <w:r>
        <w:rPr>
          <w:lang w:val="fr_FR" w:bidi="fr_FR"/>
        </w:rPr>
        <w:t>ch. 7</w:t>
      </w:r>
      <w:r>
        <w:rPr>
          <w:lang w:val="fr_FR" w:bidi="fr_FR"/>
        </w:rPr>
        <w:t>), l'expérience de Pierre à Joppa avec Corneille (</w:t>
      </w:r>
      <w:r>
        <w:rPr>
          <w:lang w:val="fr_FR" w:bidi="fr_FR"/>
        </w:rPr>
        <w:t>ch. 10</w:t>
      </w:r>
      <w:r>
        <w:rPr>
          <w:lang w:val="fr_FR" w:bidi="fr_FR"/>
        </w:rPr>
        <w:t>), et le discours de Paul à Athènes (</w:t>
      </w:r>
      <w:r>
        <w:rPr>
          <w:lang w:val="fr_FR" w:bidi="fr_FR"/>
        </w:rPr>
        <w:t>ch. 17</w:t>
      </w:r>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r>
        <w:rPr>
          <w:lang w:val="fr_FR" w:bidi="fr_FR"/>
        </w:rPr>
        <w:t>ch. 8</w:t>
      </w:r>
      <w:r>
        <w:rPr>
          <w:lang w:val="fr_FR" w:bidi="fr_FR"/>
        </w:rPr>
        <w:t>) et du rejet par Paul et Barnabas d'une tentative de les adorer à Lystre (</w:t>
      </w:r>
      <w:r>
        <w:rPr>
          <w:lang w:val="fr_FR" w:bidi="fr_FR"/>
        </w:rPr>
        <w:t>ch. 14</w:t>
      </w:r>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r>
        <w:rPr>
          <w:lang w:val="fr_FR" w:bidi="fr_FR"/>
        </w:rPr>
        <w:t xml:space="preserve">Ac 2 </w:t>
      </w:r>
      <w:r>
        <w:rPr>
          <w:lang w:val="fr_FR" w:bidi="fr_FR"/>
        </w:rPr>
        <w:t xml:space="preserve">; </w:t>
      </w:r>
      <w:r>
        <w:rPr>
          <w:lang w:val="fr_FR" w:bidi="fr_FR"/>
        </w:rPr>
        <w:t xml:space="preserve">10 </w:t>
      </w:r>
      <w:r>
        <w:rPr>
          <w:lang w:val="fr_FR" w:bidi="fr_FR"/>
        </w:rPr>
        <w:t xml:space="preserve">; </w:t>
      </w:r>
      <w:r>
        <w:rPr>
          <w:lang w:val="fr_FR" w:bidi="fr_FR"/>
        </w:rPr>
        <w:t>13</w:t>
      </w:r>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r>
        <w:rPr>
          <w:lang w:val="fr_FR" w:bidi="fr_FR"/>
        </w:rPr>
        <w:t xml:space="preserve">Lc 23.13–16 </w:t>
      </w:r>
      <w:r>
        <w:rPr>
          <w:lang w:val="fr_FR" w:bidi="fr_FR"/>
        </w:rPr>
        <w:t xml:space="preserve">; </w:t>
      </w:r>
      <w:r>
        <w:rPr>
          <w:lang w:val="fr_FR" w:bidi="fr_FR"/>
        </w:rPr>
        <w:t>Ac 13.28</w:t>
      </w:r>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r>
        <w:rPr>
          <w:lang w:val="fr_FR" w:bidi="fr_FR"/>
        </w:rPr>
        <w:t>Ac 13.7–12</w:t>
      </w:r>
      <w:r>
        <w:rPr>
          <w:lang w:val="fr_FR" w:bidi="fr_FR"/>
        </w:rPr>
        <w:t>). Le magistrat en chef de Philippes s'excuse auprès de Paul et de Silas lorsqu'ils se font battre et détenir de façon illégale (</w:t>
      </w:r>
      <w:r>
        <w:rPr>
          <w:lang w:val="fr_FR" w:bidi="fr_FR"/>
        </w:rPr>
        <w:t>16.37–39</w:t>
      </w:r>
      <w:r>
        <w:rPr>
          <w:lang w:val="fr_FR" w:bidi="fr_FR"/>
        </w:rPr>
        <w:t>). Le proconsul d'Achaïe, Gallion, trouve Paul innocent aux yeux de la loi romaine (</w:t>
      </w:r>
      <w:r>
        <w:rPr>
          <w:lang w:val="fr_FR" w:bidi="fr_FR"/>
        </w:rPr>
        <w:t>18.12–16</w:t>
      </w:r>
      <w:r>
        <w:rPr>
          <w:lang w:val="fr_FR" w:bidi="fr_FR"/>
        </w:rPr>
        <w:t>). À Éphèse, le magistrat intervient dans l'attaque d'une foule contre Paul et ses compagnons, rejetant les accusations portées contre eux (</w:t>
      </w:r>
      <w:r>
        <w:rPr>
          <w:lang w:val="fr_FR" w:bidi="fr_FR"/>
        </w:rPr>
        <w:t>19.35–39</w:t>
      </w:r>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r>
        <w:rPr>
          <w:lang w:val="fr_FR" w:bidi="fr_FR"/>
        </w:rPr>
        <w:t>23.26–29</w:t>
      </w:r>
      <w:r>
        <w:rPr>
          <w:lang w:val="fr_FR" w:bidi="fr_FR"/>
        </w:rPr>
        <w:t>). Le même verdict est répété après l'inculpation de Paul devant Félix, son successeur Festus, et Hérode Agrippa II : « Cet homme n'a rien fait qui mérite la mort ou la prison » (</w:t>
      </w:r>
      <w:r>
        <w:rPr>
          <w:lang w:val="fr_FR" w:bidi="fr_FR"/>
        </w:rPr>
        <w:t>26.31</w:t>
      </w:r>
      <w:r>
        <w:rPr>
          <w:lang w:val="fr_FR" w:bidi="fr_FR"/>
        </w:rPr>
        <w:t>). L'histoire de Luc atteint son point culminant lorsqu'il raconte comment Paul poursuit son activité missionnaire à Rome, le cœur même de l'Empire, avec la permission des gardes impériaux (</w:t>
      </w:r>
      <w:r>
        <w:rPr>
          <w:lang w:val="fr_FR" w:bidi="fr_FR"/>
        </w:rPr>
        <w:t>28.30–31</w:t>
      </w:r>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r>
        <w:rPr>
          <w:lang w:val="fr_FR" w:bidi="fr_FR"/>
        </w:rPr>
        <w:t>Lc 1–2</w:t>
      </w:r>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r>
        <w:rPr>
          <w:lang w:val="fr_FR" w:bidi="fr_FR"/>
        </w:rPr>
        <w:t xml:space="preserve">Lc 3.22 </w:t>
      </w:r>
      <w:r>
        <w:rPr>
          <w:lang w:val="fr_FR" w:bidi="fr_FR"/>
        </w:rPr>
        <w:t xml:space="preserve">; </w:t>
      </w:r>
      <w:r>
        <w:rPr>
          <w:lang w:val="fr_FR" w:bidi="fr_FR"/>
        </w:rPr>
        <w:t>4.1, 14, 18</w:t>
      </w:r>
      <w:r>
        <w:rPr>
          <w:lang w:val="fr_FR" w:bidi="fr_FR"/>
        </w:rPr>
        <w:t>). Dans les Actes, la communion des disciples de Jésus est présentée comme la communauté de l'Esprit (</w:t>
      </w:r>
      <w:r>
        <w:rPr>
          <w:lang w:val="fr_FR" w:bidi="fr_FR"/>
        </w:rPr>
        <w:t xml:space="preserve">1.8 </w:t>
      </w:r>
      <w:r>
        <w:rPr>
          <w:lang w:val="fr_FR" w:bidi="fr_FR"/>
        </w:rPr>
        <w:t xml:space="preserve">; </w:t>
      </w:r>
      <w:r>
        <w:rPr>
          <w:lang w:val="fr_FR" w:bidi="fr_FR"/>
        </w:rPr>
        <w:t>2.1–8</w:t>
      </w:r>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r>
        <w:rPr>
          <w:lang w:val="fr_FR" w:bidi="fr_FR"/>
        </w:rPr>
        <w:t>1.8</w:t>
      </w:r>
      <w:r>
        <w:rPr>
          <w:lang w:val="fr_FR" w:bidi="fr_FR"/>
        </w:rPr>
        <w:t>) et crée une véritable communauté (</w:t>
      </w:r>
      <w:r>
        <w:rPr>
          <w:lang w:val="fr_FR" w:bidi="fr_FR"/>
        </w:rPr>
        <w:t xml:space="preserve">2.44–47 </w:t>
      </w:r>
      <w:r>
        <w:rPr>
          <w:lang w:val="fr_FR" w:bidi="fr_FR"/>
        </w:rPr>
        <w:t xml:space="preserve">; </w:t>
      </w:r>
      <w:r>
        <w:rPr>
          <w:lang w:val="fr_FR" w:bidi="fr_FR"/>
        </w:rPr>
        <w:t>4.32–37</w:t>
      </w:r>
      <w:r>
        <w:rPr>
          <w:lang w:val="fr_FR" w:bidi="fr_FR"/>
        </w:rPr>
        <w:t xml:space="preserve">), ce que le monde antique désirait désespérément. L'Esprit dans la nouvelle communauté amène courage et audace (voir les défenses de Pierre dans les ch. </w:t>
      </w:r>
      <w:r>
        <w:rPr>
          <w:lang w:val="fr_FR" w:bidi="fr_FR"/>
        </w:rPr>
        <w:t>2–5</w:t>
      </w:r>
      <w:r>
        <w:rPr>
          <w:lang w:val="fr_FR" w:bidi="fr_FR"/>
        </w:rPr>
        <w:t>), donne la capacité de servir (</w:t>
      </w:r>
      <w:r>
        <w:rPr>
          <w:lang w:val="fr_FR" w:bidi="fr_FR"/>
        </w:rPr>
        <w:t>ch. 6</w:t>
      </w:r>
      <w:r>
        <w:rPr>
          <w:lang w:val="fr_FR" w:bidi="fr_FR"/>
        </w:rPr>
        <w:t>), surmonte les préjugés comme dans la mission en Samarie (</w:t>
      </w:r>
      <w:r>
        <w:rPr>
          <w:lang w:val="fr_FR" w:bidi="fr_FR"/>
        </w:rPr>
        <w:t>ch. 8</w:t>
      </w:r>
      <w:r>
        <w:rPr>
          <w:lang w:val="fr_FR" w:bidi="fr_FR"/>
        </w:rPr>
        <w:t xml:space="preserve">), brise les barrières comme dans l'épisode de Corneille (ch. </w:t>
      </w:r>
      <w:r>
        <w:rPr>
          <w:lang w:val="fr_FR" w:bidi="fr_FR"/>
        </w:rPr>
        <w:t>10–11</w:t>
      </w:r>
      <w:r>
        <w:rPr>
          <w:lang w:val="fr_FR" w:bidi="fr_FR"/>
        </w:rPr>
        <w:t>) et envoie des croyants en mission (</w:t>
      </w:r>
      <w:r>
        <w:rPr>
          <w:lang w:val="fr_FR" w:bidi="fr_FR"/>
        </w:rPr>
        <w:t>ch. 13</w:t>
      </w:r>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r>
        <w:rPr>
          <w:lang w:val="fr_FR" w:bidi="fr_FR"/>
        </w:rPr>
        <w:t>1Co 15.12–21</w:t>
      </w:r>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r>
        <w:rPr>
          <w:lang w:val="fr_FR" w:bidi="fr_FR"/>
        </w:rPr>
        <w:t xml:space="preserve">2.22–24, 36 </w:t>
      </w:r>
      <w:r>
        <w:rPr>
          <w:lang w:val="fr_FR" w:bidi="fr_FR"/>
        </w:rPr>
        <w:t xml:space="preserve">; </w:t>
      </w:r>
      <w:r>
        <w:rPr>
          <w:lang w:val="fr_FR" w:bidi="fr_FR"/>
        </w:rPr>
        <w:t xml:space="preserve">3.14–15 </w:t>
      </w:r>
      <w:r>
        <w:rPr>
          <w:lang w:val="fr_FR" w:bidi="fr_FR"/>
        </w:rPr>
        <w:t xml:space="preserve">; </w:t>
      </w:r>
      <w:r>
        <w:rPr>
          <w:lang w:val="fr_FR" w:bidi="fr_FR"/>
        </w:rPr>
        <w:t xml:space="preserve">5.30–31 </w:t>
      </w:r>
      <w:r>
        <w:rPr>
          <w:lang w:val="fr_FR" w:bidi="fr_FR"/>
        </w:rPr>
        <w:t xml:space="preserve">; </w:t>
      </w:r>
      <w:r>
        <w:rPr>
          <w:lang w:val="fr_FR" w:bidi="fr_FR"/>
        </w:rPr>
        <w:t>10.39–42</w:t>
      </w:r>
      <w:r>
        <w:rPr>
          <w:lang w:val="fr_FR" w:bidi="fr_FR"/>
        </w:rPr>
        <w:t>).</w:t>
      </w:r>
    </w:p>
    <w:p>
      <w:pPr/>
      <w:r>
        <w:rPr>
          <w:lang w:val="fr_FR" w:bidi="fr_FR"/>
        </w:rPr>
      </w:r>
      <w:r>
        <w:rPr>
          <w:lang w:val="fr_FR" w:bidi="fr_FR"/>
        </w:rPr>
        <w:t xml:space="preserve">Les Actes se divisent naturellement en deux parties, les chapitres </w:t>
      </w:r>
      <w:r>
        <w:rPr>
          <w:lang w:val="fr_FR" w:bidi="fr_FR"/>
        </w:rPr>
        <w:t>1–12</w:t>
      </w:r>
      <w:r>
        <w:rPr>
          <w:lang w:val="fr_FR" w:bidi="fr_FR"/>
        </w:rPr>
        <w:t xml:space="preserve"> d'une part, et </w:t>
      </w:r>
      <w:r>
        <w:rPr>
          <w:lang w:val="fr_FR" w:bidi="fr_FR"/>
        </w:rPr>
        <w:t>13–28</w:t>
      </w:r>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r>
        <w:rPr>
          <w:lang w:val="fr_FR" w:bidi="fr_FR"/>
        </w:rPr>
        <w:t>ch. 1</w:t>
      </w:r>
      <w:r>
        <w:rPr>
          <w:lang w:val="fr_FR" w:bidi="fr_FR"/>
        </w:rPr>
        <w:t>) ; s'adresse aux foules à la Pentecôte (</w:t>
      </w:r>
      <w:r>
        <w:rPr>
          <w:lang w:val="fr_FR" w:bidi="fr_FR"/>
        </w:rPr>
        <w:t>ch. 2</w:t>
      </w:r>
      <w:r>
        <w:rPr>
          <w:lang w:val="fr_FR" w:bidi="fr_FR"/>
        </w:rPr>
        <w:t>) ; interprète la signification de la guérison d'un homme boiteux devant une foule au Temple (</w:t>
      </w:r>
      <w:r>
        <w:rPr>
          <w:lang w:val="fr_FR" w:bidi="fr_FR"/>
        </w:rPr>
        <w:t>ch. 3</w:t>
      </w:r>
      <w:r>
        <w:rPr>
          <w:lang w:val="fr_FR" w:bidi="fr_FR"/>
        </w:rPr>
        <w:t>) ; défend la proclamation chrétienne devant le conseil suprême juif (</w:t>
      </w:r>
      <w:r>
        <w:rPr>
          <w:lang w:val="fr_FR" w:bidi="fr_FR"/>
        </w:rPr>
        <w:t>ch. 4</w:t>
      </w:r>
      <w:r>
        <w:rPr>
          <w:lang w:val="fr_FR" w:bidi="fr_FR"/>
        </w:rPr>
        <w:t>) ; dirige les apôtres dans un ministère de guérison et parle en leur nom (</w:t>
      </w:r>
      <w:r>
        <w:rPr>
          <w:lang w:val="fr_FR" w:bidi="fr_FR"/>
        </w:rPr>
        <w:t>ch. 5</w:t>
      </w:r>
      <w:r>
        <w:rPr>
          <w:lang w:val="fr_FR" w:bidi="fr_FR"/>
        </w:rPr>
        <w:t>) ; se trouve au premier plan du conflit avec un magicien samaritain, Simon, de qui les gens disaient qu'il était la grande puissance de Dieu (</w:t>
      </w:r>
      <w:r>
        <w:rPr>
          <w:lang w:val="fr_FR" w:bidi="fr_FR"/>
        </w:rPr>
        <w:t>ch. 8</w:t>
      </w:r>
      <w:r>
        <w:rPr>
          <w:lang w:val="fr_FR" w:bidi="fr_FR"/>
        </w:rPr>
        <w:t xml:space="preserve">) ; propulse (bien que quelque peu à contrecœur) l'Évangile vers les Gentils à travers Corneille (ch. </w:t>
      </w:r>
      <w:r>
        <w:rPr>
          <w:lang w:val="fr_FR" w:bidi="fr_FR"/>
        </w:rPr>
        <w:t>10–11</w:t>
      </w:r>
      <w:r>
        <w:rPr>
          <w:lang w:val="fr_FR" w:bidi="fr_FR"/>
        </w:rPr>
        <w:t>) et attire l'attention de la campagne d'Hérode contre l'Église, mais est miraculeusement délivré de prison (</w:t>
      </w:r>
      <w:r>
        <w:rPr>
          <w:lang w:val="fr_FR" w:bidi="fr_FR"/>
        </w:rPr>
        <w:t>ch. 12</w:t>
      </w:r>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r>
        <w:rPr>
          <w:lang w:val="fr_FR" w:bidi="fr_FR"/>
        </w:rPr>
        <w:t>13–28</w:t>
      </w:r>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r>
        <w:rPr>
          <w:lang w:val="fr_FR" w:bidi="fr_FR"/>
        </w:rPr>
        <w:t>21–22</w:t>
      </w:r>
      <w:r>
        <w:rPr>
          <w:lang w:val="fr_FR" w:bidi="fr_FR"/>
        </w:rPr>
        <w:t xml:space="preserve">), un long emprisonnement à Césarée (ch. </w:t>
      </w:r>
      <w:r>
        <w:rPr>
          <w:lang w:val="fr_FR" w:bidi="fr_FR"/>
        </w:rPr>
        <w:t>23–26</w:t>
      </w:r>
      <w:r>
        <w:rPr>
          <w:lang w:val="fr_FR" w:bidi="fr_FR"/>
        </w:rPr>
        <w:t xml:space="preserve">) et un voyage à Rome (ch. </w:t>
      </w:r>
      <w:r>
        <w:rPr>
          <w:lang w:val="fr_FR" w:bidi="fr_FR"/>
        </w:rPr>
        <w:t>27–28</w:t>
      </w:r>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r>
        <w:rPr>
          <w:lang w:val="fr_FR" w:bidi="fr_FR"/>
        </w:rPr>
        <w:t>1.8</w:t>
      </w:r>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r>
        <w:rPr>
          <w:lang w:val="fr_FR" w:bidi="fr_FR"/>
        </w:rPr>
        <w:t>1–7</w:t>
      </w:r>
      <w:r>
        <w:rPr>
          <w:lang w:val="fr_FR" w:bidi="fr_FR"/>
        </w:rPr>
        <w:t>) ; (2) témoignage en Samarie par Philippe, Pierre et Jean (</w:t>
      </w:r>
      <w:r>
        <w:rPr>
          <w:lang w:val="fr_FR" w:bidi="fr_FR"/>
        </w:rPr>
        <w:t>8.1–9.31</w:t>
      </w:r>
      <w:r>
        <w:rPr>
          <w:lang w:val="fr_FR" w:bidi="fr_FR"/>
        </w:rPr>
        <w:t>) ; (3) témoignage au monde païen, d'abord timidement à travers Pierre (</w:t>
      </w:r>
      <w:r>
        <w:rPr>
          <w:lang w:val="fr_FR" w:bidi="fr_FR"/>
        </w:rPr>
        <w:t>9.32–12.25</w:t>
      </w:r>
      <w:r>
        <w:rPr>
          <w:lang w:val="fr_FR" w:bidi="fr_FR"/>
        </w:rPr>
        <w:t xml:space="preserve">), puis de manière décisive à travers Paul (ch. </w:t>
      </w:r>
      <w:r>
        <w:rPr>
          <w:lang w:val="fr_FR" w:bidi="fr_FR"/>
        </w:rPr>
        <w:t>13–28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42"/>
        </w:numPr>
        <w:spacing w:line="240" w:lineRule="auto"/>
        <w:ind w:left="720"/>
      </w:pPr>
      <w:r>
        <w:rPr>
          <w:lang w:val="fr_FR" w:bidi="fr_FR"/>
        </w:rPr>
      </w:r>
      <w:r>
        <w:rPr>
          <w:lang w:val="fr_FR" w:bidi="fr_FR"/>
        </w:rPr>
        <w:t>Ville en Juda (</w:t>
      </w:r>
      <w:r>
        <w:rPr>
          <w:lang w:val="fr_FR" w:bidi="fr_FR"/>
        </w:rPr>
        <w:t>Jos 15.44</w:t>
      </w:r>
      <w:r>
        <w:rPr>
          <w:lang w:val="fr_FR" w:bidi="fr_FR"/>
        </w:rPr>
        <w:t>). Le prophète Michée la mentionnera avec d'autres villes qui seraient détruites avec Samarie (</w:t>
      </w:r>
      <w:r>
        <w:rPr>
          <w:lang w:val="fr_FR" w:bidi="fr_FR"/>
        </w:rPr>
        <w:t>Mi 1.14</w:t>
      </w:r>
      <w:r>
        <w:rPr>
          <w:lang w:val="fr_FR" w:bidi="fr_FR"/>
        </w:rPr>
        <w:t>). Il s'agit probablement de la même ville que Czib (</w:t>
      </w:r>
      <w:r>
        <w:rPr>
          <w:lang w:val="fr_FR" w:bidi="fr_FR"/>
        </w:rPr>
        <w:t>Gn 38.5</w:t>
      </w:r>
      <w:r>
        <w:rPr>
          <w:lang w:val="fr_FR" w:bidi="fr_FR"/>
        </w:rPr>
        <w:t>) et Cozéba (</w:t>
      </w:r>
      <w:r>
        <w:rPr>
          <w:lang w:val="fr_FR" w:bidi="fr_FR"/>
        </w:rPr>
        <w:t>1Ch 4.22</w:t>
      </w:r>
      <w:r>
        <w:rPr>
          <w:lang w:val="fr_FR" w:bidi="fr_FR"/>
        </w:rPr>
        <w:t>).</w:t>
      </w:r>
    </w:p>
    <w:p>
      <w:pPr>
        <w:pStyle w:val="ListNumber"/>
        <w:spacing w:line="240" w:lineRule="auto"/>
        <w:ind w:left="720"/>
      </w:pPr>
      <w:r>
        <w:rPr>
          <w:lang w:val="fr_FR" w:bidi="fr_FR"/>
        </w:rPr>
      </w:r>
      <w:r>
        <w:rPr>
          <w:lang w:val="fr_FR" w:bidi="fr_FR"/>
        </w:rPr>
        <w:t>Ville en Aser (</w:t>
      </w:r>
      <w:r>
        <w:rPr>
          <w:lang w:val="fr_FR" w:bidi="fr_FR"/>
        </w:rPr>
        <w:t>Jos 19.29</w:t>
      </w:r>
      <w:r>
        <w:rPr>
          <w:lang w:val="fr_FR" w:bidi="fr_FR"/>
        </w:rPr>
        <w:t>), l'une des sept villes d'où Aser n'a pas réussi à expulser les habitants cananéens (</w:t>
      </w:r>
      <w:r>
        <w:rPr>
          <w:lang w:val="fr_FR" w:bidi="fr_FR"/>
        </w:rPr>
        <w:t>Jg 1.31</w:t>
      </w:r>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3"/>
        </w:numPr>
        <w:spacing w:line="240" w:lineRule="auto"/>
        <w:ind w:left="720"/>
      </w:pPr>
      <w:r>
        <w:rPr>
          <w:lang w:val="fr_FR" w:bidi="fr_FR"/>
        </w:rPr>
      </w:r>
      <w:r>
        <w:rPr>
          <w:lang w:val="fr_FR" w:bidi="fr_FR"/>
        </w:rPr>
        <w:t>Une des deux épouses de Lémec et la mère de ses deux fils, Jabal et Jubal (</w:t>
      </w:r>
      <w:r>
        <w:rPr>
          <w:lang w:val="fr_FR" w:bidi="fr_FR"/>
        </w:rPr>
        <w:t>Gn 4.19</w:t>
      </w:r>
      <w:r>
        <w:rPr>
          <w:lang w:val="fr_FR" w:bidi="fr_FR"/>
        </w:rPr>
        <w:t>–</w:t>
      </w:r>
      <w:r>
        <w:rPr>
          <w:lang w:val="fr_FR" w:bidi="fr_FR"/>
        </w:rPr>
        <w:t>21, 23</w:t>
      </w:r>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r>
        <w:rPr>
          <w:lang w:val="fr_FR" w:bidi="fr_FR"/>
        </w:rPr>
        <w:t>Gn 36.2</w:t>
      </w:r>
      <w:r>
        <w:rPr>
          <w:lang w:val="fr_FR" w:bidi="fr_FR"/>
        </w:rPr>
        <w:t>–</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r>
        <w:rPr>
          <w:lang w:val="fr_FR" w:bidi="fr_FR"/>
        </w:rPr>
        <w:t>Jos 15.22</w:t>
      </w:r>
      <w:r>
        <w:rPr>
          <w:lang w:val="fr_FR" w:bidi="fr_FR"/>
        </w:rPr>
        <w:t xml:space="preserve">). Dans la Septante (ancienne traduction grecque de l'Ancien Testament), le nom est parfois écrit comme Ararah, ou « Aroër » dans </w:t>
      </w:r>
      <w:r>
        <w:rPr>
          <w:lang w:val="fr_FR" w:bidi="fr_FR"/>
        </w:rPr>
        <w:t>1 Samuel 30.28</w:t>
      </w:r>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4"/>
        </w:numPr>
        <w:spacing w:line="240" w:lineRule="auto"/>
        <w:ind w:left="720"/>
      </w:pPr>
      <w:r>
        <w:rPr>
          <w:lang w:val="fr_FR" w:bidi="fr_FR"/>
        </w:rPr>
      </w:r>
      <w:r>
        <w:rPr>
          <w:lang w:val="fr_FR" w:bidi="fr_FR"/>
        </w:rPr>
        <w:t>Grand-père de Josias du côté de sa mère. La mère de Josias, Jedida, était la fille d'Adaja (</w:t>
      </w:r>
      <w:r>
        <w:rPr>
          <w:lang w:val="fr_FR" w:bidi="fr_FR"/>
        </w:rPr>
        <w:t>2R 22.1</w:t>
      </w:r>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r>
        <w:rPr>
          <w:lang w:val="fr_FR" w:bidi="fr_FR"/>
        </w:rPr>
        <w:t>1Ch 6.41</w:t>
      </w:r>
      <w:r>
        <w:rPr>
          <w:lang w:val="fr_FR" w:bidi="fr_FR"/>
        </w:rPr>
        <w:t xml:space="preserve">). Il est parfois identifié avec l'Iddo de </w:t>
      </w:r>
      <w:r>
        <w:rPr>
          <w:lang w:val="fr_FR" w:bidi="fr_FR"/>
        </w:rPr>
        <w:t>1 Chroniques 6.21</w:t>
      </w:r>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r>
        <w:rPr>
          <w:lang w:val="fr_FR" w:bidi="fr_FR"/>
        </w:rPr>
        <w:t>1Ch 8.21</w:t>
      </w:r>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r>
        <w:rPr>
          <w:lang w:val="fr_FR" w:bidi="fr_FR"/>
        </w:rPr>
        <w:t>1Ch 9.12</w:t>
      </w:r>
      <w:r>
        <w:rPr>
          <w:lang w:val="fr_FR" w:bidi="fr_FR"/>
        </w:rPr>
        <w:t xml:space="preserve"> ; </w:t>
      </w:r>
      <w:r>
        <w:rPr>
          <w:lang w:val="fr_FR" w:bidi="fr_FR"/>
        </w:rPr>
        <w:t>Né 11.12</w:t>
      </w:r>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r>
        <w:rPr>
          <w:lang w:val="fr_FR" w:bidi="fr_FR"/>
        </w:rPr>
        <w:t>Esd 10.39</w:t>
      </w:r>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Adam (Apocalypse d')</w:t>
      </w:r>
      <w:r>
        <w:rPr>
          <w:lang w:val="fr_FR" w:bidi="fr_FR"/>
        </w:rPr>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contient 13 codex (type de cahier relié ancien qui est le précurseur du livre). Certains sont d’origine chrétienne, d’autres non.</w:t>
      </w:r>
    </w:p>
    <w:p>
      <w:pPr/>
      <w:r>
        <w:rPr>
          <w:lang w:val="fr_FR" w:bidi="fr_FR"/>
        </w:rPr>
      </w:r>
      <w:r>
        <w:rPr>
          <w:lang w:val="fr_FR" w:bidi="fr_FR"/>
        </w:rPr>
        <w:t>Cette découverte n’a pas été rendue publique immédiatement. Ce n’est donc qu’en 1958 qu’un chercheur français, Jean Doresse, révèle l’existence de l’</w:t>
      </w:r>
      <w:r>
        <w:rPr>
          <w:i/>
          <w:lang w:val="fr_FR" w:bidi="fr_FR"/>
        </w:rPr>
        <w:t>Apocalypse d’Adam</w:t>
      </w:r>
      <w:r>
        <w:rPr>
          <w:lang w:val="fr_FR" w:bidi="fr_FR"/>
        </w:rPr>
        <w:t xml:space="preserve">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w:t>
      </w:r>
      <w:r>
        <w:rPr>
          <w:i/>
          <w:lang w:val="fr_FR" w:bidi="fr_FR"/>
        </w:rPr>
        <w:t>Évangile des Égyptiens</w:t>
      </w:r>
      <w:r>
        <w:rPr>
          <w:lang w:val="fr_FR" w:bidi="fr_FR"/>
        </w:rPr>
        <w:t xml:space="preserve"> et la </w:t>
      </w:r>
      <w:r>
        <w:rPr>
          <w:i/>
          <w:lang w:val="fr_FR" w:bidi="fr_FR"/>
        </w:rPr>
        <w:t>Paraphrase de Sem</w:t>
      </w:r>
      <w:r>
        <w:rPr>
          <w:lang w:val="fr_FR" w:bidi="fr_FR"/>
        </w:rPr>
        <w:t>.</w:t>
      </w:r>
    </w:p>
    <w:p>
      <w:pPr/>
      <w:r>
        <w:rPr>
          <w:lang w:val="fr_FR" w:bidi="fr_FR"/>
        </w:rPr>
      </w:r>
      <w:r>
        <w:rPr>
          <w:lang w:val="fr_FR" w:bidi="fr_FR"/>
        </w:rPr>
        <w:t>On estime que la copie la plus ancienne de l’</w:t>
      </w:r>
      <w:r>
        <w:rPr>
          <w:i/>
          <w:lang w:val="fr_FR" w:bidi="fr_FR"/>
        </w:rPr>
        <w:t>Apocalypse d’Adam</w:t>
      </w:r>
      <w:r>
        <w:rPr>
          <w:lang w:val="fr_FR" w:bidi="fr_FR"/>
        </w:rPr>
        <w:t xml:space="preserve">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w:t>
      </w:r>
      <w:r>
        <w:rPr>
          <w:i/>
          <w:lang w:val="fr_FR" w:bidi="fr_FR"/>
        </w:rPr>
        <w:t>Apocalypse d’Adam</w:t>
      </w:r>
      <w:r>
        <w:rPr>
          <w:lang w:val="fr_FR" w:bidi="fr_FR"/>
        </w:rPr>
        <w:t xml:space="preserve"> est très importante pour l’étude des débuts du christianisme. Les spécialistes se sont longtemps demandé si le gnosticisme était un développement hérétique issu du christianisme ou si ses origines étaient indépendantes. Certains de ces spécialistes soutiennent que l’</w:t>
      </w:r>
      <w:r>
        <w:rPr>
          <w:i/>
          <w:lang w:val="fr_FR" w:bidi="fr_FR"/>
        </w:rPr>
        <w:t>Apocalypse d’Adam</w:t>
      </w:r>
      <w:r>
        <w:rPr>
          <w:lang w:val="fr_FR" w:bidi="fr_FR"/>
        </w:rPr>
        <w:t xml:space="preserve">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w:t>
      </w:r>
      <w:r>
        <w:rPr>
          <w:i/>
          <w:lang w:val="fr_FR" w:bidi="fr_FR"/>
        </w:rPr>
        <w:t>Apocalypse d’Adam</w:t>
      </w:r>
      <w:r>
        <w:rPr>
          <w:lang w:val="fr_FR" w:bidi="fr_FR"/>
        </w:rPr>
        <w:t xml:space="preserve"> comporte trois parties :</w:t>
      </w:r>
    </w:p>
    <w:p>
      <w:pPr>
        <w:pStyle w:val="ListNumber"/>
        <w:numPr>
          <w:ilvl w:val="0"/>
          <w:numId w:val="45"/>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 xml:space="preserve">Voir aussi : </w:t>
      </w:r>
      <w:r>
        <w:rPr>
          <w:lang w:val="fr_FR" w:bidi="fr_FR"/>
        </w:rPr>
        <w:t>Adam (personne)</w:t>
      </w:r>
      <w:r>
        <w:rPr>
          <w:lang w:val="fr_FR" w:bidi="fr_FR"/>
        </w:rPr>
        <w:t xml:space="preserve"> ; </w:t>
      </w:r>
      <w:r>
        <w:rPr>
          <w:lang w:val="fr_FR" w:bidi="fr_FR"/>
        </w:rPr>
        <w:t>Écrits apocryphes</w:t>
      </w:r>
      <w:r>
        <w:rPr>
          <w:lang w:val="fr_FR" w:bidi="fr_FR"/>
        </w:rPr>
        <w:t xml:space="preserve"> ; </w:t>
      </w:r>
      <w:r>
        <w:rPr>
          <w:lang w:val="fr_FR" w:bidi="fr_FR"/>
        </w:rPr>
        <w:t>gnosticisme</w:t>
      </w:r>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r>
        <w:rPr>
          <w:lang w:val="fr_FR" w:bidi="fr_FR"/>
        </w:rPr>
        <w:t>Jos 3.16</w:t>
      </w:r>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r>
        <w:rPr>
          <w:lang w:val="fr_FR" w:bidi="fr_FR"/>
        </w:rPr>
        <w:t>1.26–31</w:t>
      </w:r>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r>
        <w:rPr>
          <w:lang w:val="fr_FR" w:bidi="fr_FR"/>
        </w:rPr>
        <w:t>2.4–3.24</w:t>
      </w:r>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r>
        <w:rPr>
          <w:lang w:val="fr_FR" w:bidi="fr_FR"/>
        </w:rPr>
        <w:t>2.7</w:t>
      </w:r>
      <w:r>
        <w:rPr>
          <w:lang w:val="fr_FR" w:bidi="fr_FR"/>
        </w:rPr>
        <w:t>). Il relate le façonnage du Jardin et la responsabilité donnée à Adam de le cultiver (</w:t>
      </w:r>
      <w:r>
        <w:rPr>
          <w:lang w:val="fr_FR" w:bidi="fr_FR"/>
        </w:rPr>
        <w:t>2.8–15</w:t>
      </w:r>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r>
        <w:rPr>
          <w:lang w:val="fr_FR" w:bidi="fr_FR"/>
        </w:rPr>
        <w:t>2.16–17</w:t>
      </w:r>
      <w:r>
        <w:rPr>
          <w:lang w:val="fr_FR" w:bidi="fr_FR"/>
        </w:rPr>
        <w:t>). La solitude d'Adam après avoir nommé les animaux et ne pas avoir trouvé de compagnon qui lui convienne est également décrite, introduisant ainsi la création de la première femme (</w:t>
      </w:r>
      <w:r>
        <w:rPr>
          <w:lang w:val="fr_FR" w:bidi="fr_FR"/>
        </w:rPr>
        <w:t>2.18–22</w:t>
      </w:r>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r>
        <w:rPr>
          <w:lang w:val="fr_FR" w:bidi="fr_FR"/>
        </w:rPr>
        <w:t>3.1</w:t>
      </w:r>
      <w:r>
        <w:rPr>
          <w:lang w:val="fr_FR" w:bidi="fr_FR"/>
        </w:rPr>
        <w:t xml:space="preserve"> avec </w:t>
      </w:r>
      <w:r>
        <w:rPr>
          <w:lang w:val="fr_FR" w:bidi="fr_FR"/>
        </w:rPr>
        <w:t>2.16–17</w:t>
      </w:r>
      <w:r>
        <w:rPr>
          <w:lang w:val="fr_FR" w:bidi="fr_FR"/>
        </w:rPr>
        <w:t>), le serpent a trompé Ève pour qu'elle mange le fruit interdit et le partage avec Adam. Ève semble avoir mangé parce qu'elle a été trompée (</w:t>
      </w:r>
      <w:r>
        <w:rPr>
          <w:lang w:val="fr_FR" w:bidi="fr_FR"/>
        </w:rPr>
        <w:t>1Tm 2.14</w:t>
      </w:r>
      <w:r>
        <w:rPr>
          <w:lang w:val="fr_FR" w:bidi="fr_FR"/>
        </w:rPr>
        <w:t>), Adam l'ayant fait par une rébellion volontaire et consciente. Ironiquement, les deux êtres initialement créés à l'image et à la ressemblance de Dieu ont cru qu'ils pouvaient devenir « comme » Dieu en lui désobéissant (</w:t>
      </w:r>
      <w:r>
        <w:rPr>
          <w:lang w:val="fr_FR" w:bidi="fr_FR"/>
        </w:rPr>
        <w:t>Gn 3.5</w:t>
      </w:r>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r>
        <w:rPr>
          <w:lang w:val="fr_FR" w:bidi="fr_FR"/>
        </w:rPr>
        <w:t>3.7</w:t>
      </w:r>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r>
        <w:rPr>
          <w:lang w:val="fr_FR" w:bidi="fr_FR"/>
        </w:rPr>
        <w:t>3.8</w:t>
      </w:r>
      <w:r>
        <w:rPr>
          <w:lang w:val="fr_FR" w:bidi="fr_FR"/>
        </w:rPr>
        <w:t>). Lorsque Dieu l'interroge, Adam rejète la faute sur Ève et, par implication, sur Dieu : « La femme que tu as mise auprès de moi m'a donné de l'arbre» (</w:t>
      </w:r>
      <w:r>
        <w:rPr>
          <w:lang w:val="fr_FR" w:bidi="fr_FR"/>
        </w:rPr>
        <w:t>3.12</w:t>
      </w:r>
      <w:r>
        <w:rPr>
          <w:lang w:val="fr_FR" w:bidi="fr_FR"/>
        </w:rPr>
        <w:t>). Ève, à son tour, accuse le serpent (</w:t>
      </w:r>
      <w:r>
        <w:rPr>
          <w:lang w:val="fr_FR" w:bidi="fr_FR"/>
        </w:rPr>
        <w:t>3.13</w:t>
      </w:r>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r>
        <w:rPr>
          <w:lang w:val="fr_FR" w:bidi="fr_FR"/>
        </w:rPr>
        <w:t>3.14–19</w:t>
      </w:r>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r>
        <w:rPr>
          <w:lang w:val="fr_FR" w:bidi="fr_FR"/>
        </w:rPr>
        <w:t>3.16–18</w:t>
      </w:r>
      <w:r>
        <w:rPr>
          <w:lang w:val="fr_FR" w:bidi="fr_FR"/>
        </w:rPr>
        <w:t>). De plus, l'unité de l'homme et de la femme serait placée sous tension, par la subjugation de cette dernière par l'homme, ou possiblement par le début d'une lutte pour la domination entre eux (</w:t>
      </w:r>
      <w:r>
        <w:rPr>
          <w:lang w:val="fr_FR" w:bidi="fr_FR"/>
        </w:rPr>
        <w:t>3.16b</w:t>
      </w:r>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r>
        <w:rPr>
          <w:lang w:val="fr_FR" w:bidi="fr_FR"/>
        </w:rPr>
        <w:t>3.19</w:t>
      </w:r>
      <w:r>
        <w:rPr>
          <w:lang w:val="fr_FR" w:bidi="fr_FR"/>
        </w:rPr>
        <w:t xml:space="preserve">). Ce même jour, ils ont également connu une mort « spirituelle » : ils ont été séparés de Dieu (la source de la vie) et de l'arbre de vie (symbole la vie éternelle, </w:t>
      </w:r>
      <w:r>
        <w:rPr>
          <w:lang w:val="fr_FR" w:bidi="fr_FR"/>
        </w:rPr>
        <w:t>3.22</w:t>
      </w:r>
      <w:r>
        <w:rPr>
          <w:lang w:val="fr_FR" w:bidi="fr_FR"/>
        </w:rPr>
        <w:t>). Dieu les a envoyés hors d'Éden, et il n'y avait aucun moyen d'y revenir. L'entrée du paradis s'est trouvée bloquée par les chérubins et l'épée flamboyante (</w:t>
      </w:r>
      <w:r>
        <w:rPr>
          <w:lang w:val="fr_FR" w:bidi="fr_FR"/>
        </w:rPr>
        <w:t>3.23–24</w:t>
      </w:r>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r>
        <w:rPr>
          <w:lang w:val="fr_FR" w:bidi="fr_FR"/>
        </w:rPr>
        <w:t>Gn 3.15</w:t>
      </w:r>
      <w:r>
        <w:rPr>
          <w:lang w:val="fr_FR" w:bidi="fr_FR"/>
        </w:rPr>
        <w:t xml:space="preserve"> ; cf. </w:t>
      </w:r>
      <w:r>
        <w:rPr>
          <w:lang w:val="fr_FR" w:bidi="fr_FR"/>
        </w:rPr>
        <w:t>Rm 16.20</w:t>
      </w:r>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r>
        <w:rPr>
          <w:lang w:val="fr_FR" w:bidi="fr_FR"/>
        </w:rPr>
        <w:t>Gn 4.25</w:t>
      </w:r>
      <w:r>
        <w:rPr>
          <w:lang w:val="fr_FR" w:bidi="fr_FR"/>
        </w:rPr>
        <w:t xml:space="preserve">; </w:t>
      </w:r>
      <w:r>
        <w:rPr>
          <w:lang w:val="fr_FR" w:bidi="fr_FR"/>
        </w:rPr>
        <w:t>5.1–5</w:t>
      </w:r>
      <w:r>
        <w:rPr>
          <w:lang w:val="fr_FR" w:bidi="fr_FR"/>
        </w:rPr>
        <w:t xml:space="preserve">; </w:t>
      </w:r>
      <w:r>
        <w:rPr>
          <w:lang w:val="fr_FR" w:bidi="fr_FR"/>
        </w:rPr>
        <w:t>1Ch 1.1</w:t>
      </w:r>
      <w:r>
        <w:rPr>
          <w:lang w:val="fr_FR" w:bidi="fr_FR"/>
        </w:rPr>
        <w:t xml:space="preserve">; </w:t>
      </w:r>
      <w:r>
        <w:rPr>
          <w:lang w:val="fr_FR" w:bidi="fr_FR"/>
        </w:rPr>
        <w:t>Os 6.7</w:t>
      </w:r>
      <w:r>
        <w:rPr>
          <w:lang w:val="fr_FR" w:bidi="fr_FR"/>
        </w:rPr>
        <w:t>). Les auteurs du Nouveau Testament étaient du même avis (</w:t>
      </w:r>
      <w:r>
        <w:rPr>
          <w:lang w:val="fr_FR" w:bidi="fr_FR"/>
        </w:rPr>
        <w:t>Lc 3.38</w:t>
      </w:r>
      <w:r>
        <w:rPr>
          <w:lang w:val="fr_FR" w:bidi="fr_FR"/>
        </w:rPr>
        <w:t xml:space="preserve">; </w:t>
      </w:r>
      <w:r>
        <w:rPr>
          <w:lang w:val="fr_FR" w:bidi="fr_FR"/>
        </w:rPr>
        <w:t>Rm 5.14</w:t>
      </w:r>
      <w:r>
        <w:rPr>
          <w:lang w:val="fr_FR" w:bidi="fr_FR"/>
        </w:rPr>
        <w:t xml:space="preserve">; </w:t>
      </w:r>
      <w:r>
        <w:rPr>
          <w:lang w:val="fr_FR" w:bidi="fr_FR"/>
        </w:rPr>
        <w:t>1Co 15.22, 45</w:t>
      </w:r>
      <w:r>
        <w:rPr>
          <w:lang w:val="fr_FR" w:bidi="fr_FR"/>
        </w:rPr>
        <w:t xml:space="preserve">; </w:t>
      </w:r>
      <w:r>
        <w:rPr>
          <w:lang w:val="fr_FR" w:bidi="fr_FR"/>
        </w:rPr>
        <w:t>1Tm 2.13–14</w:t>
      </w:r>
      <w:r>
        <w:rPr>
          <w:lang w:val="fr_FR" w:bidi="fr_FR"/>
        </w:rPr>
        <w:t xml:space="preserve">; </w:t>
      </w:r>
      <w:r>
        <w:rPr>
          <w:lang w:val="fr_FR" w:bidi="fr_FR"/>
        </w:rPr>
        <w:t>Jude 1.14</w:t>
      </w:r>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r>
        <w:rPr>
          <w:lang w:val="fr_FR" w:bidi="fr_FR"/>
        </w:rPr>
        <w:t>Genèse 4.25</w:t>
      </w:r>
      <w:r>
        <w:rPr>
          <w:lang w:val="fr_FR" w:bidi="fr_FR"/>
        </w:rPr>
        <w:t>. Ce mot est l'un parmi plusieurs termes hébreux signifiant « homme ». Il est également le terme générique pour « race humaine ». Dans la grande majorité des cas, il se réfère soit à un individu masculin (</w:t>
      </w:r>
      <w:r>
        <w:rPr>
          <w:lang w:val="fr_FR" w:bidi="fr_FR"/>
        </w:rPr>
        <w:t>Lv 1.2</w:t>
      </w:r>
      <w:r>
        <w:rPr>
          <w:lang w:val="fr_FR" w:bidi="fr_FR"/>
        </w:rPr>
        <w:t xml:space="preserve">; </w:t>
      </w:r>
      <w:r>
        <w:rPr>
          <w:lang w:val="fr_FR" w:bidi="fr_FR"/>
        </w:rPr>
        <w:t>Jos 14.15</w:t>
      </w:r>
      <w:r>
        <w:rPr>
          <w:lang w:val="fr_FR" w:bidi="fr_FR"/>
        </w:rPr>
        <w:t xml:space="preserve">; </w:t>
      </w:r>
      <w:r>
        <w:rPr>
          <w:lang w:val="fr_FR" w:bidi="fr_FR"/>
        </w:rPr>
        <w:t>Né 9.29</w:t>
      </w:r>
      <w:r>
        <w:rPr>
          <w:lang w:val="fr_FR" w:bidi="fr_FR"/>
        </w:rPr>
        <w:t xml:space="preserve">; </w:t>
      </w:r>
      <w:r>
        <w:rPr>
          <w:lang w:val="fr_FR" w:bidi="fr_FR"/>
        </w:rPr>
        <w:t>Es 56.2</w:t>
      </w:r>
      <w:r>
        <w:rPr>
          <w:lang w:val="fr_FR" w:bidi="fr_FR"/>
        </w:rPr>
        <w:t>) soit à l'humanité en général (</w:t>
      </w:r>
      <w:r>
        <w:rPr>
          <w:lang w:val="fr_FR" w:bidi="fr_FR"/>
        </w:rPr>
        <w:t>Ex 4.11</w:t>
      </w:r>
      <w:r>
        <w:rPr>
          <w:lang w:val="fr_FR" w:bidi="fr_FR"/>
        </w:rPr>
        <w:t xml:space="preserve">; </w:t>
      </w:r>
      <w:r>
        <w:rPr>
          <w:lang w:val="fr_FR" w:bidi="fr_FR"/>
        </w:rPr>
        <w:t>Nb 12.3</w:t>
      </w:r>
      <w:r>
        <w:rPr>
          <w:lang w:val="fr_FR" w:bidi="fr_FR"/>
        </w:rPr>
        <w:t xml:space="preserve">; </w:t>
      </w:r>
      <w:r>
        <w:rPr>
          <w:lang w:val="fr_FR" w:bidi="fr_FR"/>
        </w:rPr>
        <w:t>16.29</w:t>
      </w:r>
      <w:r>
        <w:rPr>
          <w:lang w:val="fr_FR" w:bidi="fr_FR"/>
        </w:rPr>
        <w:t xml:space="preserve">; </w:t>
      </w:r>
      <w:r>
        <w:rPr>
          <w:lang w:val="fr_FR" w:bidi="fr_FR"/>
        </w:rPr>
        <w:t>Dt 4.28</w:t>
      </w:r>
      <w:r>
        <w:rPr>
          <w:lang w:val="fr_FR" w:bidi="fr_FR"/>
        </w:rPr>
        <w:t xml:space="preserve">; </w:t>
      </w:r>
      <w:r>
        <w:rPr>
          <w:lang w:val="fr_FR" w:bidi="fr_FR"/>
        </w:rPr>
        <w:t>1R 4.31</w:t>
      </w:r>
      <w:r>
        <w:rPr>
          <w:lang w:val="fr_FR" w:bidi="fr_FR"/>
        </w:rPr>
        <w:t xml:space="preserve">; </w:t>
      </w:r>
      <w:r>
        <w:rPr>
          <w:lang w:val="fr_FR" w:bidi="fr_FR"/>
        </w:rPr>
        <w:t>Jb 7.20</w:t>
      </w:r>
      <w:r>
        <w:rPr>
          <w:lang w:val="fr_FR" w:bidi="fr_FR"/>
        </w:rPr>
        <w:t xml:space="preserve">; </w:t>
      </w:r>
      <w:r>
        <w:rPr>
          <w:lang w:val="fr_FR" w:bidi="fr_FR"/>
        </w:rPr>
        <w:t>14.1</w:t>
      </w:r>
      <w:r>
        <w:rPr>
          <w:lang w:val="fr_FR" w:bidi="fr_FR"/>
        </w:rPr>
        <w:t>). Le sens générique et collectif du mot « Adam » se cache également derrière l'expression « enfants (ou fils) des hommes » (</w:t>
      </w:r>
      <w:r>
        <w:rPr>
          <w:lang w:val="fr_FR" w:bidi="fr_FR"/>
        </w:rPr>
        <w:t>2S 7.14</w:t>
      </w:r>
      <w:r>
        <w:rPr>
          <w:lang w:val="fr_FR" w:bidi="fr_FR"/>
        </w:rPr>
        <w:t xml:space="preserve">; </w:t>
      </w:r>
      <w:r>
        <w:rPr>
          <w:lang w:val="fr_FR" w:bidi="fr_FR"/>
        </w:rPr>
        <w:t>Ps 11.4</w:t>
      </w:r>
      <w:r>
        <w:rPr>
          <w:lang w:val="fr_FR" w:bidi="fr_FR"/>
        </w:rPr>
        <w:t xml:space="preserve">; </w:t>
      </w:r>
      <w:r>
        <w:rPr>
          <w:lang w:val="fr_FR" w:bidi="fr_FR"/>
        </w:rPr>
        <w:t>12.1</w:t>
      </w:r>
      <w:r>
        <w:rPr>
          <w:lang w:val="fr_FR" w:bidi="fr_FR"/>
        </w:rPr>
        <w:t xml:space="preserve">; </w:t>
      </w:r>
      <w:r>
        <w:rPr>
          <w:lang w:val="fr_FR" w:bidi="fr_FR"/>
        </w:rPr>
        <w:t>14.2</w:t>
      </w:r>
      <w:r>
        <w:rPr>
          <w:lang w:val="fr_FR" w:bidi="fr_FR"/>
        </w:rPr>
        <w:t xml:space="preserve">; </w:t>
      </w:r>
      <w:r>
        <w:rPr>
          <w:lang w:val="fr_FR" w:bidi="fr_FR"/>
        </w:rPr>
        <w:t>53.2</w:t>
      </w:r>
      <w:r>
        <w:rPr>
          <w:lang w:val="fr_FR" w:bidi="fr_FR"/>
        </w:rPr>
        <w:t xml:space="preserve">; </w:t>
      </w:r>
      <w:r>
        <w:rPr>
          <w:lang w:val="fr_FR" w:bidi="fr_FR"/>
        </w:rPr>
        <w:t>90.3</w:t>
      </w:r>
      <w:r>
        <w:rPr>
          <w:lang w:val="fr_FR" w:bidi="fr_FR"/>
        </w:rPr>
        <w:t xml:space="preserve">; </w:t>
      </w:r>
      <w:r>
        <w:rPr>
          <w:lang w:val="fr_FR" w:bidi="fr_FR"/>
        </w:rPr>
        <w:t>Ec 1.13</w:t>
      </w:r>
      <w:r>
        <w:rPr>
          <w:lang w:val="fr_FR" w:bidi="fr_FR"/>
        </w:rPr>
        <w:t xml:space="preserve">; </w:t>
      </w:r>
      <w:r>
        <w:rPr>
          <w:lang w:val="fr_FR" w:bidi="fr_FR"/>
        </w:rPr>
        <w:t>2.3</w:t>
      </w:r>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r>
        <w:rPr>
          <w:lang w:val="fr_FR" w:bidi="fr_FR"/>
        </w:rPr>
        <w:t>Gn 9.5–7</w:t>
      </w:r>
      <w:r>
        <w:rPr>
          <w:lang w:val="fr_FR" w:bidi="fr_FR"/>
        </w:rPr>
        <w:t xml:space="preserve">; </w:t>
      </w:r>
      <w:r>
        <w:rPr>
          <w:lang w:val="fr_FR" w:bidi="fr_FR"/>
        </w:rPr>
        <w:t>Dt 5.24</w:t>
      </w:r>
      <w:r>
        <w:rPr>
          <w:lang w:val="fr_FR" w:bidi="fr_FR"/>
        </w:rPr>
        <w:t xml:space="preserve">; </w:t>
      </w:r>
      <w:r>
        <w:rPr>
          <w:lang w:val="fr_FR" w:bidi="fr_FR"/>
        </w:rPr>
        <w:t>8.3</w:t>
      </w:r>
      <w:r>
        <w:rPr>
          <w:lang w:val="fr_FR" w:bidi="fr_FR"/>
        </w:rPr>
        <w:t xml:space="preserve">; </w:t>
      </w:r>
      <w:r>
        <w:rPr>
          <w:lang w:val="fr_FR" w:bidi="fr_FR"/>
        </w:rPr>
        <w:t>1R 8.38–39</w:t>
      </w:r>
      <w:r>
        <w:rPr>
          <w:lang w:val="fr_FR" w:bidi="fr_FR"/>
        </w:rPr>
        <w:t xml:space="preserve">; </w:t>
      </w:r>
      <w:r>
        <w:rPr>
          <w:lang w:val="fr_FR" w:bidi="fr_FR"/>
        </w:rPr>
        <w:t>Ps 8.4</w:t>
      </w:r>
      <w:r>
        <w:rPr>
          <w:lang w:val="fr_FR" w:bidi="fr_FR"/>
        </w:rPr>
        <w:t xml:space="preserve">; </w:t>
      </w:r>
      <w:r>
        <w:rPr>
          <w:lang w:val="fr_FR" w:bidi="fr_FR"/>
        </w:rPr>
        <w:t>89.48</w:t>
      </w:r>
      <w:r>
        <w:rPr>
          <w:lang w:val="fr_FR" w:bidi="fr_FR"/>
        </w:rPr>
        <w:t xml:space="preserve">; </w:t>
      </w:r>
      <w:r>
        <w:rPr>
          <w:lang w:val="fr_FR" w:bidi="fr_FR"/>
        </w:rPr>
        <w:t>107.8–31</w:t>
      </w:r>
      <w:r>
        <w:rPr>
          <w:lang w:val="fr_FR" w:bidi="fr_FR"/>
        </w:rPr>
        <w:t xml:space="preserve">; </w:t>
      </w:r>
      <w:r>
        <w:rPr>
          <w:lang w:val="fr_FR" w:bidi="fr_FR"/>
        </w:rPr>
        <w:t>Pr 12.14</w:t>
      </w:r>
      <w:r>
        <w:rPr>
          <w:lang w:val="fr_FR" w:bidi="fr_FR"/>
        </w:rPr>
        <w:t xml:space="preserve">; </w:t>
      </w:r>
      <w:r>
        <w:rPr>
          <w:lang w:val="fr_FR" w:bidi="fr_FR"/>
        </w:rPr>
        <w:t>Mi 6.8</w:t>
      </w:r>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r>
        <w:rPr>
          <w:lang w:val="fr_FR" w:bidi="fr_FR"/>
        </w:rPr>
        <w:t>Jr 31.29–30</w:t>
      </w:r>
      <w:r>
        <w:rPr>
          <w:lang w:val="fr_FR" w:bidi="fr_FR"/>
        </w:rPr>
        <w:t xml:space="preserve"> ; </w:t>
      </w:r>
      <w:r>
        <w:rPr>
          <w:lang w:val="fr_FR" w:bidi="fr_FR"/>
        </w:rPr>
        <w:t>Ez 18.4</w:t>
      </w:r>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r>
        <w:rPr>
          <w:lang w:val="fr_FR" w:bidi="fr_FR"/>
        </w:rPr>
        <w:t>Gn 17.1–8</w:t>
      </w:r>
      <w:r>
        <w:rPr>
          <w:lang w:val="fr_FR" w:bidi="fr_FR"/>
        </w:rPr>
        <w:t xml:space="preserve"> ; cf. </w:t>
      </w:r>
      <w:r>
        <w:rPr>
          <w:lang w:val="fr_FR" w:bidi="fr_FR"/>
        </w:rPr>
        <w:t>Gn 20.1–9, 18</w:t>
      </w:r>
      <w:r>
        <w:rPr>
          <w:lang w:val="fr_FR" w:bidi="fr_FR"/>
        </w:rPr>
        <w:t xml:space="preserve"> ; </w:t>
      </w:r>
      <w:r>
        <w:rPr>
          <w:lang w:val="fr_FR" w:bidi="fr_FR"/>
        </w:rPr>
        <w:t>Ex 20.5–6</w:t>
      </w:r>
      <w:r>
        <w:rPr>
          <w:lang w:val="fr_FR" w:bidi="fr_FR"/>
        </w:rPr>
        <w:t xml:space="preserve"> ; </w:t>
      </w:r>
      <w:r>
        <w:rPr>
          <w:lang w:val="fr_FR" w:bidi="fr_FR"/>
        </w:rPr>
        <w:t>Jos 7.24–25</w:t>
      </w:r>
      <w:r>
        <w:rPr>
          <w:lang w:val="fr_FR" w:bidi="fr_FR"/>
        </w:rPr>
        <w:t xml:space="preserve"> ; </w:t>
      </w:r>
      <w:r>
        <w:rPr>
          <w:lang w:val="fr_FR" w:bidi="fr_FR"/>
        </w:rPr>
        <w:t>Rm 11.28</w:t>
      </w:r>
      <w:r>
        <w:rPr>
          <w:lang w:val="fr_FR" w:bidi="fr_FR"/>
        </w:rPr>
        <w:t xml:space="preserve"> ; </w:t>
      </w:r>
      <w:r>
        <w:rPr>
          <w:lang w:val="fr_FR" w:bidi="fr_FR"/>
        </w:rPr>
        <w:t>Hé 7.1–10</w:t>
      </w:r>
      <w:r>
        <w:rPr>
          <w:lang w:val="fr_FR" w:bidi="fr_FR"/>
        </w:rPr>
        <w:t>).</w:t>
      </w:r>
    </w:p>
    <w:p>
      <w:pPr/>
      <w:r>
        <w:rPr>
          <w:lang w:val="fr_FR" w:bidi="fr_FR"/>
        </w:rPr>
      </w:r>
      <w:r>
        <w:rPr>
          <w:lang w:val="fr_FR" w:bidi="fr_FR"/>
        </w:rPr>
        <w:t>En tant qu'homme originel et père de l'humanité, à l'image duquel toutes les générations suivantes seraient nées (</w:t>
      </w:r>
      <w:r>
        <w:rPr>
          <w:lang w:val="fr_FR" w:bidi="fr_FR"/>
        </w:rPr>
        <w:t>Gn 5.3</w:t>
      </w:r>
      <w:r>
        <w:rPr>
          <w:lang w:val="fr_FR" w:bidi="fr_FR"/>
        </w:rPr>
        <w:t xml:space="preserve">), Adam était le représentant collectif de l'humanité. Les récits de la création eux-mêmes donnent l'impression que les mandats de </w:t>
      </w:r>
      <w:r>
        <w:rPr>
          <w:lang w:val="fr_FR" w:bidi="fr_FR"/>
        </w:rPr>
        <w:t>Genèse 1.26–30</w:t>
      </w:r>
      <w:r>
        <w:rPr>
          <w:lang w:val="fr_FR" w:bidi="fr_FR"/>
        </w:rPr>
        <w:t xml:space="preserve"> (cf. </w:t>
      </w:r>
      <w:r>
        <w:rPr>
          <w:lang w:val="fr_FR" w:bidi="fr_FR"/>
        </w:rPr>
        <w:t>Gn 9.1, 7</w:t>
      </w:r>
      <w:r>
        <w:rPr>
          <w:lang w:val="fr_FR" w:bidi="fr_FR"/>
        </w:rPr>
        <w:t xml:space="preserve">; </w:t>
      </w:r>
      <w:r>
        <w:rPr>
          <w:lang w:val="fr_FR" w:bidi="fr_FR"/>
        </w:rPr>
        <w:t>Ps 8.5–7</w:t>
      </w:r>
      <w:r>
        <w:rPr>
          <w:lang w:val="fr_FR" w:bidi="fr_FR"/>
        </w:rPr>
        <w:t xml:space="preserve">; </w:t>
      </w:r>
      <w:r>
        <w:rPr>
          <w:lang w:val="fr_FR" w:bidi="fr_FR"/>
        </w:rPr>
        <w:t>104.14</w:t>
      </w:r>
      <w:r>
        <w:rPr>
          <w:lang w:val="fr_FR" w:bidi="fr_FR"/>
        </w:rPr>
        <w:t xml:space="preserve">) ainsi que les malédictions de </w:t>
      </w:r>
      <w:r>
        <w:rPr>
          <w:lang w:val="fr_FR" w:bidi="fr_FR"/>
        </w:rPr>
        <w:t>Genèse 3.16–19</w:t>
      </w:r>
      <w:r>
        <w:rPr>
          <w:lang w:val="fr_FR" w:bidi="fr_FR"/>
        </w:rPr>
        <w:t xml:space="preserve"> (cf. </w:t>
      </w:r>
      <w:r>
        <w:rPr>
          <w:lang w:val="fr_FR" w:bidi="fr_FR"/>
        </w:rPr>
        <w:t>Ps 90.3</w:t>
      </w:r>
      <w:r>
        <w:rPr>
          <w:lang w:val="fr_FR" w:bidi="fr_FR"/>
        </w:rPr>
        <w:t xml:space="preserve">; </w:t>
      </w:r>
      <w:r>
        <w:rPr>
          <w:lang w:val="fr_FR" w:bidi="fr_FR"/>
        </w:rPr>
        <w:t>Eccl 12.7</w:t>
      </w:r>
      <w:r>
        <w:rPr>
          <w:lang w:val="fr_FR" w:bidi="fr_FR"/>
        </w:rPr>
        <w:t xml:space="preserve">; </w:t>
      </w:r>
      <w:r>
        <w:rPr>
          <w:lang w:val="fr_FR" w:bidi="fr_FR"/>
        </w:rPr>
        <w:t>Es 13.8</w:t>
      </w:r>
      <w:r>
        <w:rPr>
          <w:lang w:val="fr_FR" w:bidi="fr_FR"/>
        </w:rPr>
        <w:t xml:space="preserve">; </w:t>
      </w:r>
      <w:r>
        <w:rPr>
          <w:lang w:val="fr_FR" w:bidi="fr_FR"/>
        </w:rPr>
        <w:t>21.3</w:t>
      </w:r>
      <w:r>
        <w:rPr>
          <w:lang w:val="fr_FR" w:bidi="fr_FR"/>
        </w:rPr>
        <w:t>) étaient destinés non seulement à Adam (et Ève) mais, à travers lui, à la race humaine tout entière.</w:t>
      </w:r>
    </w:p>
    <w:p>
      <w:pPr/>
      <w:r>
        <w:rPr>
          <w:lang w:val="fr_FR" w:bidi="fr_FR"/>
        </w:rPr>
      </w:r>
      <w:r>
        <w:rPr>
          <w:lang w:val="fr_FR" w:bidi="fr_FR"/>
        </w:rPr>
        <w:t xml:space="preserve">Dans </w:t>
      </w:r>
      <w:r>
        <w:rPr>
          <w:lang w:val="fr_FR" w:bidi="fr_FR"/>
        </w:rPr>
        <w:t>Romains 5.12–21</w:t>
      </w:r>
      <w:r>
        <w:rPr>
          <w:lang w:val="fr_FR" w:bidi="fr_FR"/>
        </w:rPr>
        <w:t xml:space="preserve">, l'apôtre Paul oppose la mort et la condamnation apportées à l'humanité par la désobéissance d'Adam à la vie et la justification données à l'humanité par l'obéissance du Christ. Plus explicitement, dans </w:t>
      </w:r>
      <w:r>
        <w:rPr>
          <w:lang w:val="fr_FR" w:bidi="fr_FR"/>
        </w:rPr>
        <w:t>1 Corinthiens 15.45–50</w:t>
      </w:r>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r>
        <w:rPr>
          <w:lang w:val="fr_FR" w:bidi="fr_FR"/>
        </w:rPr>
        <w:t>Rm 5.12–19</w:t>
      </w:r>
      <w:r>
        <w:rPr>
          <w:lang w:val="fr_FR" w:bidi="fr_FR"/>
        </w:rPr>
        <w:t xml:space="preserve"> ; </w:t>
      </w:r>
      <w:r>
        <w:rPr>
          <w:lang w:val="fr_FR" w:bidi="fr_FR"/>
        </w:rPr>
        <w:t>8.20–22</w:t>
      </w:r>
      <w:r>
        <w:rPr>
          <w:lang w:val="fr_FR" w:bidi="fr_FR"/>
        </w:rPr>
        <w:t>). Mais ceux qui sont incorporés dans le Christ par la foi deviennent le « corps » du Christ (</w:t>
      </w:r>
      <w:r>
        <w:rPr>
          <w:lang w:val="fr_FR" w:bidi="fr_FR"/>
        </w:rPr>
        <w:t>Rm 12.4–5</w:t>
      </w:r>
      <w:r>
        <w:rPr>
          <w:lang w:val="fr_FR" w:bidi="fr_FR"/>
        </w:rPr>
        <w:t xml:space="preserve"> ; </w:t>
      </w:r>
      <w:r>
        <w:rPr>
          <w:lang w:val="fr_FR" w:bidi="fr_FR"/>
        </w:rPr>
        <w:t>1Co 12.12–13, 27</w:t>
      </w:r>
      <w:r>
        <w:rPr>
          <w:lang w:val="fr_FR" w:bidi="fr_FR"/>
        </w:rPr>
        <w:t xml:space="preserve"> ; </w:t>
      </w:r>
      <w:r>
        <w:rPr>
          <w:lang w:val="fr_FR" w:bidi="fr_FR"/>
        </w:rPr>
        <w:t>Ep 1.22–23</w:t>
      </w:r>
      <w:r>
        <w:rPr>
          <w:lang w:val="fr_FR" w:bidi="fr_FR"/>
        </w:rPr>
        <w:t xml:space="preserve"> ; </w:t>
      </w:r>
      <w:r>
        <w:rPr>
          <w:lang w:val="fr_FR" w:bidi="fr_FR"/>
        </w:rPr>
        <w:t>Col 1.18</w:t>
      </w:r>
      <w:r>
        <w:rPr>
          <w:lang w:val="fr_FR" w:bidi="fr_FR"/>
        </w:rPr>
        <w:t>) ; ils sont recréés à l'image du Christ (</w:t>
      </w:r>
      <w:r>
        <w:rPr>
          <w:lang w:val="fr_FR" w:bidi="fr_FR"/>
        </w:rPr>
        <w:t>Rm 8.29</w:t>
      </w:r>
      <w:r>
        <w:rPr>
          <w:lang w:val="fr_FR" w:bidi="fr_FR"/>
        </w:rPr>
        <w:t xml:space="preserve"> ; </w:t>
      </w:r>
      <w:r>
        <w:rPr>
          <w:lang w:val="fr_FR" w:bidi="fr_FR"/>
        </w:rPr>
        <w:t>1Co 15.49</w:t>
      </w:r>
      <w:r>
        <w:rPr>
          <w:lang w:val="fr_FR" w:bidi="fr_FR"/>
        </w:rPr>
        <w:t xml:space="preserve"> ; </w:t>
      </w:r>
      <w:r>
        <w:rPr>
          <w:lang w:val="fr_FR" w:bidi="fr_FR"/>
        </w:rPr>
        <w:t>2Co 3.18</w:t>
      </w:r>
      <w:r>
        <w:rPr>
          <w:lang w:val="fr_FR" w:bidi="fr_FR"/>
        </w:rPr>
        <w:t>) ; ils deviennent un « homme nouveau » (</w:t>
      </w:r>
      <w:r>
        <w:rPr>
          <w:lang w:val="fr_FR" w:bidi="fr_FR"/>
        </w:rPr>
        <w:t>Ep 2.15</w:t>
      </w:r>
      <w:r>
        <w:rPr>
          <w:lang w:val="fr_FR" w:bidi="fr_FR"/>
        </w:rPr>
        <w:t xml:space="preserve"> ; </w:t>
      </w:r>
      <w:r>
        <w:rPr>
          <w:lang w:val="fr_FR" w:bidi="fr_FR"/>
        </w:rPr>
        <w:t>4.24</w:t>
      </w:r>
      <w:r>
        <w:rPr>
          <w:lang w:val="fr_FR" w:bidi="fr_FR"/>
        </w:rPr>
        <w:t xml:space="preserve"> ; </w:t>
      </w:r>
      <w:r>
        <w:rPr>
          <w:lang w:val="fr_FR" w:bidi="fr_FR"/>
        </w:rPr>
        <w:t>Col 3.9–10</w:t>
      </w:r>
      <w:r>
        <w:rPr>
          <w:lang w:val="fr_FR" w:bidi="fr_FR"/>
        </w:rPr>
        <w:t>) ; et ils participent à la nouvelle création (</w:t>
      </w:r>
      <w:r>
        <w:rPr>
          <w:lang w:val="fr_FR" w:bidi="fr_FR"/>
        </w:rPr>
        <w:t>2Co 5.17</w:t>
      </w:r>
      <w:r>
        <w:rPr>
          <w:lang w:val="fr_FR" w:bidi="fr_FR"/>
        </w:rPr>
        <w:t xml:space="preserve"> ; </w:t>
      </w:r>
      <w:r>
        <w:rPr>
          <w:lang w:val="fr_FR" w:bidi="fr_FR"/>
        </w:rPr>
        <w:t>Ga 6.15</w:t>
      </w:r>
      <w:r>
        <w:rPr>
          <w:lang w:val="fr_FR" w:bidi="fr_FR"/>
        </w:rPr>
        <w:t>). Les anciennes barrières érigées par Adam sont supprimées par Christ (</w:t>
      </w:r>
      <w:r>
        <w:rPr>
          <w:lang w:val="fr_FR" w:bidi="fr_FR"/>
        </w:rPr>
        <w:t>Rm 5.1</w:t>
      </w:r>
      <w:r>
        <w:rPr>
          <w:lang w:val="fr_FR" w:bidi="fr_FR"/>
        </w:rPr>
        <w:t xml:space="preserve"> ; </w:t>
      </w:r>
      <w:r>
        <w:rPr>
          <w:lang w:val="fr_FR" w:bidi="fr_FR"/>
        </w:rPr>
        <w:t>2Co 5.19</w:t>
      </w:r>
      <w:r>
        <w:rPr>
          <w:lang w:val="fr_FR" w:bidi="fr_FR"/>
        </w:rPr>
        <w:t xml:space="preserve"> ; </w:t>
      </w:r>
      <w:r>
        <w:rPr>
          <w:lang w:val="fr_FR" w:bidi="fr_FR"/>
        </w:rPr>
        <w:t>Ga 3.27–28</w:t>
      </w:r>
      <w:r>
        <w:rPr>
          <w:lang w:val="fr_FR" w:bidi="fr_FR"/>
        </w:rPr>
        <w:t xml:space="preserve"> ; </w:t>
      </w:r>
      <w:r>
        <w:rPr>
          <w:lang w:val="fr_FR" w:bidi="fr_FR"/>
        </w:rPr>
        <w:t>Ep 2.14–16</w:t>
      </w:r>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 (second ou dernier)</w:t>
      </w:r>
      <w:r>
        <w:rPr>
          <w:lang w:val="fr_FR" w:bidi="fr_FR"/>
        </w:rPr>
      </w:r>
    </w:p>
    <w:p>
      <w:pPr/>
      <w:r>
        <w:rPr>
          <w:lang w:val="fr_FR" w:bidi="fr_FR"/>
        </w:rPr>
      </w:r>
      <w:r>
        <w:rPr>
          <w:lang w:val="fr_FR" w:bidi="fr_FR"/>
        </w:rPr>
        <w:t>Le second (ou dernier) Adam est une façon de décrire Jésus-Christ dans le Nouveau Testament qui établit une comparaison et un contraste avec Adam, le premier être humain. Adam est présenté comme un type de Christ. En théologie, le terme « type » désigne une personne ou un événement qui préfigure une personne ou événement à venir (l'« antitype »). Le « type » est ou accomplit quelque chose qui est vrai de l'antitype de façon plus importante ou de façon ultime.</w:t>
      </w:r>
    </w:p>
    <w:p>
      <w:pPr/>
      <w:r>
        <w:rPr>
          <w:lang w:val="fr_FR" w:bidi="fr_FR"/>
        </w:rPr>
      </w:r>
      <w:r>
        <w:rPr>
          <w:lang w:val="fr_FR" w:bidi="fr_FR"/>
        </w:rPr>
        <w:t>L'enseignement du Nouveau Testament sur Christ en tant que second ou dernier Adam se trouve principalement dans deux passages. En résumé, le péché et la mort sont entrés dans le monde par le premier Adam et sont devenus le lot de la race humaine. Cependant, Jésus-Christ (le second ou dernier Adam) a rendu possible la justice et la vie éternelle pour l’humanité (</w:t>
      </w:r>
      <w:r>
        <w:rPr>
          <w:lang w:val="fr_FR" w:bidi="fr_FR"/>
        </w:rPr>
        <w:t>Rm 5.12</w:t>
      </w:r>
      <w:r>
        <w:rPr>
          <w:lang w:val="fr_FR" w:bidi="fr_FR"/>
        </w:rPr>
        <w:t>–</w:t>
      </w:r>
      <w:r>
        <w:rPr>
          <w:lang w:val="fr_FR" w:bidi="fr_FR"/>
        </w:rPr>
        <w:t>21</w:t>
      </w:r>
      <w:r>
        <w:rPr>
          <w:lang w:val="fr_FR" w:bidi="fr_FR"/>
        </w:rPr>
        <w:t xml:space="preserve"> ; </w:t>
      </w:r>
      <w:r>
        <w:rPr>
          <w:lang w:val="fr_FR" w:bidi="fr_FR"/>
        </w:rPr>
        <w:t>1Co 15.22, 45</w:t>
      </w:r>
      <w:r>
        <w:rPr>
          <w:lang w:val="fr_FR" w:bidi="fr_FR"/>
        </w:rPr>
        <w:t>–</w:t>
      </w:r>
      <w:r>
        <w:rPr>
          <w:lang w:val="fr_FR" w:bidi="fr_FR"/>
        </w:rPr>
        <w:t>49</w:t>
      </w:r>
      <w:r>
        <w:rPr>
          <w:lang w:val="fr_FR" w:bidi="fr_FR"/>
        </w:rPr>
        <w:t xml:space="preserve">). Adam et Jésus ont ainsi été des représentants de la race humaine, mais avec des effets opposés. </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r>
        <w:rPr>
          <w:lang w:val="fr_FR" w:bidi="fr_FR"/>
        </w:rPr>
        <w:t>Jos 19.36</w:t>
      </w:r>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r>
        <w:rPr>
          <w:lang w:val="fr_FR" w:bidi="fr_FR"/>
        </w:rPr>
        <w:t>Jos 19.33</w:t>
      </w:r>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r>
        <w:rPr>
          <w:lang w:val="fr_FR" w:bidi="fr_FR"/>
        </w:rPr>
        <w:t>Esd 6.15</w:t>
      </w:r>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6"/>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(1 M 7.40, 45, 49). Le site moderne est probablement Khirbet ’Adassa, à 11 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(1 Esd 5.36). Le même nom, orthographié Addon, pourrait se référer à un lieu autrement inconnu dans l'Empire babylonien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r>
        <w:rPr>
          <w:lang w:val="fr_FR" w:bidi="fr_FR"/>
        </w:rPr>
        <w:t>Esd 2.59</w:t>
      </w:r>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r>
        <w:rPr>
          <w:lang w:val="fr_FR" w:bidi="fr_FR"/>
        </w:rPr>
        <w:t>Jos 15.3</w:t>
      </w:r>
      <w:r>
        <w:rPr>
          <w:lang w:val="fr_FR" w:bidi="fr_FR"/>
        </w:rPr>
        <w:t>). Les villes Hetsron et Addar étaient appelées Hatsar-Addar (</w:t>
      </w:r>
      <w:r>
        <w:rPr>
          <w:lang w:val="fr_FR" w:bidi="fr_FR"/>
        </w:rPr>
        <w:t>Nb 34.4</w:t>
      </w:r>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r>
        <w:rPr>
          <w:lang w:val="fr_FR" w:bidi="fr_FR"/>
        </w:rPr>
        <w:t>1Ch 8.3</w:t>
      </w:r>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7"/>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(1 Esd 9.31). Dans le récit canonique d'</w:t>
      </w:r>
      <w:r>
        <w:rPr>
          <w:lang w:val="fr_FR" w:bidi="fr_FR"/>
        </w:rPr>
        <w:t xml:space="preserve">Esdras 10.30, </w:t>
      </w:r>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r>
        <w:rPr>
          <w:lang w:val="fr_FR" w:bidi="fr_FR"/>
        </w:rPr>
        <w:t>Lc 3.28</w:t>
      </w:r>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r>
        <w:rPr>
          <w:lang w:val="fr_FR" w:bidi="fr_FR"/>
        </w:rPr>
        <w:t>Né 7.61</w:t>
      </w:r>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Addous</w:t>
      </w:r>
      <w:r>
        <w:rPr>
          <w:lang w:val="fr_FR" w:bidi="fr_FR"/>
        </w:rPr>
      </w:r>
    </w:p>
    <w:p>
      <w:pPr/>
      <w:r>
        <w:rPr>
          <w:lang w:val="fr_FR" w:bidi="fr_FR"/>
        </w:rPr>
      </w:r>
      <w:r>
        <w:rPr>
          <w:lang w:val="fr_FR" w:bidi="fr_FR"/>
        </w:rPr>
        <w:t>Serviteur de Salomon. Selon 1 Esdras, ses descendants retournent à Jérusalem avec Zorobabel après l’exil (1 Esdras 5.34). Toutefois, il n’est pas mentionné dans les livres canoniques d'Esdras ou de Néhémie.</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(1 M 12.38 ; 13.13). Adida se trouvait dans les contreforts du sud de la Judée, à 6 km à l'est de Lydde, entre les plaines côtières de la Méditerranée et les hautes terres centrales. Adida est probablement le même lieu que Hadid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8"/>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r>
        <w:rPr>
          <w:lang w:val="fr_FR" w:bidi="fr_FR"/>
        </w:rPr>
        <w:t>1Ch 4.36</w:t>
      </w:r>
      <w:r>
        <w:rPr>
          <w:lang w:val="fr_FR" w:bidi="fr_FR"/>
        </w:rPr>
        <w:t>–</w:t>
      </w:r>
      <w:r>
        <w:rPr>
          <w:lang w:val="fr_FR" w:bidi="fr_FR"/>
        </w:rPr>
        <w:t>39</w:t>
      </w:r>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r>
        <w:rPr>
          <w:lang w:val="fr_FR" w:bidi="fr_FR"/>
        </w:rPr>
        <w:t>1Ch 9.12</w:t>
      </w:r>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9"/>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r>
        <w:rPr>
          <w:lang w:val="fr_FR" w:bidi="fr_FR"/>
        </w:rPr>
        <w:t>Esd 2.15</w:t>
      </w:r>
      <w:r>
        <w:rPr>
          <w:lang w:val="fr_FR" w:bidi="fr_FR"/>
        </w:rPr>
        <w:t xml:space="preserve"> ; </w:t>
      </w:r>
      <w:r>
        <w:rPr>
          <w:lang w:val="fr_FR" w:bidi="fr_FR"/>
        </w:rPr>
        <w:t>8.6</w:t>
      </w:r>
      <w:r>
        <w:rPr>
          <w:lang w:val="fr_FR" w:bidi="fr_FR"/>
        </w:rPr>
        <w:t xml:space="preserve"> ; </w:t>
      </w:r>
      <w:r>
        <w:rPr>
          <w:lang w:val="fr_FR" w:bidi="fr_FR"/>
        </w:rPr>
        <w:t>Né 7.20</w:t>
      </w:r>
      <w:r>
        <w:rPr>
          <w:lang w:val="fr_FR" w:bidi="fr_FR"/>
        </w:rPr>
        <w:t xml:space="preserve"> ; 1 Esd 5.14 ; 8.32).</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r>
        <w:rPr>
          <w:lang w:val="fr_FR" w:bidi="fr_FR"/>
        </w:rPr>
        <w:t>2S 23.8</w:t>
      </w:r>
      <w:r>
        <w:rPr>
          <w:lang w:val="fr_FR" w:bidi="fr_FR"/>
        </w:rPr>
        <w:t xml:space="preserve">). Il était également appelé </w:t>
      </w:r>
      <w:r>
        <w:rPr>
          <w:lang w:val="fr_FR" w:bidi="fr_FR"/>
        </w:rPr>
        <w:t>Jaschobeam</w:t>
      </w:r>
      <w:r>
        <w:rPr>
          <w:lang w:val="fr_FR" w:bidi="fr_FR"/>
        </w:rPr>
        <w:t xml:space="preserve"> (</w:t>
      </w:r>
      <w:r>
        <w:rPr>
          <w:lang w:val="fr_FR" w:bidi="fr_FR"/>
        </w:rPr>
        <w:t>1Ch 11.11</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r>
        <w:rPr>
          <w:lang w:val="fr_FR" w:bidi="fr_FR"/>
        </w:rPr>
        <w:t>Jos 15.36</w:t>
      </w:r>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50"/>
        </w:numPr>
        <w:spacing w:line="240" w:lineRule="auto"/>
        <w:ind w:left="720"/>
      </w:pPr>
      <w:r>
        <w:rPr>
          <w:lang w:val="fr_FR" w:bidi="fr_FR"/>
        </w:rPr>
      </w:r>
      <w:r>
        <w:rPr>
          <w:lang w:val="fr_FR" w:bidi="fr_FR"/>
        </w:rPr>
        <w:t>Fonctionnaire de haut rang dont l'autorité est normalement donnée par un roi (</w:t>
      </w:r>
      <w:r>
        <w:rPr>
          <w:lang w:val="fr_FR" w:bidi="fr_FR"/>
        </w:rPr>
        <w:t>1R 22.47</w:t>
      </w:r>
      <w:r>
        <w:rPr>
          <w:lang w:val="fr_FR" w:bidi="fr_FR"/>
        </w:rPr>
        <w:t xml:space="preserve"> ; </w:t>
      </w:r>
      <w:r>
        <w:rPr>
          <w:lang w:val="fr_FR" w:bidi="fr_FR"/>
        </w:rPr>
        <w:t>Jr 51.28</w:t>
      </w:r>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r>
        <w:rPr>
          <w:lang w:val="fr_FR" w:bidi="fr_FR"/>
        </w:rPr>
        <w:t>Ac 13.7–12</w:t>
      </w:r>
      <w:r>
        <w:rPr>
          <w:lang w:val="fr_FR" w:bidi="fr_FR"/>
        </w:rPr>
        <w:t xml:space="preserve"> ; </w:t>
      </w:r>
      <w:r>
        <w:rPr>
          <w:lang w:val="fr_FR" w:bidi="fr_FR"/>
        </w:rPr>
        <w:t>18.12</w:t>
      </w:r>
      <w:r>
        <w:rPr>
          <w:lang w:val="fr_FR" w:bidi="fr_FR"/>
        </w:rPr>
        <w:t xml:space="preserve"> ; </w:t>
      </w:r>
      <w:r>
        <w:rPr>
          <w:lang w:val="fr_FR" w:bidi="fr_FR"/>
        </w:rPr>
        <w:t>19.38</w:t>
      </w:r>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r>
        <w:rPr>
          <w:lang w:val="fr_FR" w:bidi="fr_FR"/>
        </w:rPr>
        <w:t>Gn 10.19</w:t>
      </w:r>
      <w:r>
        <w:rPr>
          <w:lang w:val="fr_FR" w:bidi="fr_FR"/>
        </w:rPr>
        <w:t xml:space="preserve"> ; </w:t>
      </w:r>
      <w:r>
        <w:rPr>
          <w:lang w:val="fr_FR" w:bidi="fr_FR"/>
        </w:rPr>
        <w:t>14.2, 8</w:t>
      </w:r>
      <w:r>
        <w:rPr>
          <w:lang w:val="fr_FR" w:bidi="fr_FR"/>
        </w:rPr>
        <w:t>). Probablement détruite lors du jugement de Dieu sur Sodome et Gomorrhe (</w:t>
      </w:r>
      <w:r>
        <w:rPr>
          <w:lang w:val="fr_FR" w:bidi="fr_FR"/>
        </w:rPr>
        <w:t>Dt 29.23</w:t>
      </w:r>
      <w:r>
        <w:rPr>
          <w:lang w:val="fr_FR" w:bidi="fr_FR"/>
        </w:rPr>
        <w:t xml:space="preserve"> ; elle n'est pas mentionnée dans </w:t>
      </w:r>
      <w:r>
        <w:rPr>
          <w:lang w:val="fr_FR" w:bidi="fr_FR"/>
        </w:rPr>
        <w:t>Gn 19.28</w:t>
      </w:r>
      <w:r>
        <w:rPr>
          <w:lang w:val="fr_FR" w:bidi="fr_FR"/>
        </w:rPr>
        <w:t>–</w:t>
      </w:r>
      <w:r>
        <w:rPr>
          <w:lang w:val="fr_FR" w:bidi="fr_FR"/>
        </w:rPr>
        <w:t>29</w:t>
      </w:r>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r>
        <w:rPr>
          <w:lang w:val="fr_FR" w:bidi="fr_FR"/>
        </w:rPr>
        <w:t>Est 1.14</w:t>
      </w:r>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r>
        <w:rPr>
          <w:lang w:val="fr_FR" w:bidi="fr_FR"/>
        </w:rPr>
        <w:t>Lc 3.33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51"/>
        </w:numPr>
        <w:spacing w:line="240" w:lineRule="auto"/>
        <w:ind w:left="720"/>
      </w:pPr>
      <w:r>
        <w:rPr>
          <w:lang w:val="fr_FR" w:bidi="fr_FR"/>
        </w:rPr>
      </w:r>
      <w:r>
        <w:rPr>
          <w:lang w:val="fr_FR" w:bidi="fr_FR"/>
        </w:rPr>
        <w:t>Descendant de Pachath-Moab qui obéira à l'ordre d'Esdras de divorcer de sa femme païenne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52"/>
        </w:numPr>
        <w:spacing w:line="240" w:lineRule="auto"/>
        <w:ind w:left="720"/>
      </w:pPr>
      <w:r>
        <w:rPr>
          <w:lang w:val="fr_FR" w:bidi="fr_FR"/>
        </w:rPr>
      </w:r>
      <w:r>
        <w:rPr>
          <w:lang w:val="fr_FR" w:bidi="fr_FR"/>
        </w:rPr>
        <w:t>Capitaine de la tribu de Manassé qui quittera Saül pour rejoindre l'armée de David à Tsiklag (</w:t>
      </w:r>
      <w:r>
        <w:rPr>
          <w:lang w:val="fr_FR" w:bidi="fr_FR"/>
        </w:rPr>
        <w:t>1Ch 12.20</w:t>
      </w:r>
      <w:r>
        <w:rPr>
          <w:lang w:val="fr_FR" w:bidi="fr_FR"/>
        </w:rPr>
        <w:t>).</w:t>
      </w:r>
    </w:p>
    <w:p>
      <w:pPr>
        <w:pStyle w:val="ListNumber"/>
        <w:spacing w:line="240" w:lineRule="auto"/>
        <w:ind w:left="720"/>
      </w:pPr>
      <w:r>
        <w:rPr>
          <w:lang w:val="fr_FR" w:bidi="fr_FR"/>
        </w:rPr>
      </w:r>
      <w:r>
        <w:rPr>
          <w:lang w:val="fr_FR" w:bidi="fr_FR"/>
        </w:rPr>
        <w:t>Général sous le règne du roi Josaphat de Juda (</w:t>
      </w:r>
      <w:r>
        <w:rPr>
          <w:lang w:val="fr_FR" w:bidi="fr_FR"/>
        </w:rPr>
        <w:t>2Ch 17.14</w:t>
      </w:r>
      <w:r>
        <w:rPr>
          <w:lang w:val="fr_FR" w:bidi="fr_FR"/>
        </w:rPr>
        <w:t>).</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Mot hébreu qui signifie </w:t>
      </w:r>
      <w:r>
        <w:rPr>
          <w:i/>
          <w:lang w:val="fr_FR" w:bidi="fr_FR"/>
        </w:rPr>
        <w:t>maître</w:t>
      </w:r>
      <w:r>
        <w:rPr>
          <w:lang w:val="fr_FR" w:bidi="fr_FR"/>
        </w:rPr>
        <w:t xml:space="preserve"> dans le sens de quelqu'un qui a autorité sur autrui (par exemple un mari sur sa femme, un propriétaire envers un locataire, un employeur envers ses ouvriers). L'usage le plus important de ce mot dans la Bible est comme titre utilisé pour s'adresser à Dieu. Il est traditionnellement traduit « Seigneur ». En appelant Dieu « Seigneur » (ou « Maître »), une personne s'adresse à lui comme autorité digne d'honneur, dont elle reconnaît la puissance et la majesté.</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r>
        <w:rPr>
          <w:lang w:val="fr_FR" w:bidi="fr_FR"/>
        </w:rPr>
        <w:t>Jg 1.5</w:t>
      </w:r>
      <w:r>
        <w:rPr>
          <w:lang w:val="fr_FR" w:bidi="fr_FR"/>
        </w:rPr>
        <w:t>–</w:t>
      </w:r>
      <w:r>
        <w:rPr>
          <w:lang w:val="fr_FR" w:bidi="fr_FR"/>
        </w:rPr>
        <w:t>7</w:t>
      </w:r>
      <w:r>
        <w:rPr>
          <w:lang w:val="fr_FR" w:bidi="fr_FR"/>
        </w:rPr>
        <w:t xml:space="preserve">). Certains soutiennent qu'Adoni-Bézek et Adoni-Tsédek, mentionné dans </w:t>
      </w:r>
      <w:r>
        <w:rPr>
          <w:lang w:val="fr_FR" w:bidi="fr_FR"/>
        </w:rPr>
        <w:t>Josué 10.1,</w:t>
      </w:r>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53"/>
        </w:numPr>
        <w:spacing w:line="240" w:lineRule="auto"/>
        <w:ind w:left="720"/>
      </w:pPr>
      <w:r>
        <w:rPr>
          <w:lang w:val="fr_FR" w:bidi="fr_FR"/>
        </w:rPr>
      </w:r>
      <w:r>
        <w:rPr>
          <w:lang w:val="fr_FR" w:bidi="fr_FR"/>
        </w:rPr>
        <w:t>Le quatrième fils de David. Haggith l'a mis au monde à Hébron (</w:t>
      </w:r>
      <w:r>
        <w:rPr>
          <w:lang w:val="fr_FR" w:bidi="fr_FR"/>
        </w:rPr>
        <w:t>2S 3.4</w:t>
      </w:r>
      <w:r>
        <w:rPr>
          <w:lang w:val="fr_FR" w:bidi="fr_FR"/>
        </w:rPr>
        <w:t>). Après la mort de ses trois frères aînés (Amnon, Kileab et Absalom), Adonija était le suivant pour devenir roi après David. Selon 1 Rois, David avait promis à sa femme Bath-Schéba que leur fils Salomon serait le prochain roi (</w:t>
      </w:r>
      <w:r>
        <w:rPr>
          <w:lang w:val="fr_FR" w:bidi="fr_FR"/>
        </w:rPr>
        <w:t>1R 1.17</w:t>
      </w:r>
      <w:r>
        <w:rPr>
          <w:lang w:val="fr_FR" w:bidi="fr_FR"/>
        </w:rPr>
        <w:t>).</w:t>
        <w:br/>
      </w:r>
      <w:r>
        <w:rPr>
          <w:lang w:val="fr_FR" w:bidi="fr_FR"/>
        </w:rPr>
        <w:t>Alors que David semblait être mourant, Adonija commencera à se préparer à devenir roi (</w:t>
      </w:r>
      <w:r>
        <w:rPr>
          <w:lang w:val="fr_FR" w:bidi="fr_FR"/>
        </w:rPr>
        <w:t>1R 1.1</w:t>
      </w:r>
      <w:r>
        <w:rPr>
          <w:lang w:val="fr_FR" w:bidi="fr_FR"/>
        </w:rPr>
        <w:t>–</w:t>
      </w:r>
      <w:r>
        <w:rPr>
          <w:lang w:val="fr_FR" w:bidi="fr_FR"/>
        </w:rPr>
        <w:t>10</w:t>
      </w:r>
      <w:r>
        <w:rPr>
          <w:lang w:val="fr_FR" w:bidi="fr_FR"/>
        </w:rPr>
        <w:t>). Avant que cela ne puisse se produire, David nommera Salomon comme le prochain roi (</w:t>
      </w:r>
      <w:r>
        <w:rPr>
          <w:lang w:val="fr_FR" w:bidi="fr_FR"/>
        </w:rPr>
        <w:t>1R 1.11</w:t>
      </w:r>
      <w:r>
        <w:rPr>
          <w:lang w:val="fr_FR" w:bidi="fr_FR"/>
        </w:rPr>
        <w:t>–</w:t>
      </w:r>
      <w:r>
        <w:rPr>
          <w:lang w:val="fr_FR" w:bidi="fr_FR"/>
        </w:rPr>
        <w:t>40</w:t>
      </w:r>
      <w:r>
        <w:rPr>
          <w:lang w:val="fr_FR" w:bidi="fr_FR"/>
        </w:rPr>
        <w:t>). Adonija évitera Salomon au début (</w:t>
      </w:r>
      <w:r>
        <w:rPr>
          <w:lang w:val="fr_FR" w:bidi="fr_FR"/>
        </w:rPr>
        <w:t>1R 1.41</w:t>
      </w:r>
      <w:r>
        <w:rPr>
          <w:lang w:val="fr_FR" w:bidi="fr_FR"/>
        </w:rPr>
        <w:t>–</w:t>
      </w:r>
      <w:r>
        <w:rPr>
          <w:lang w:val="fr_FR" w:bidi="fr_FR"/>
        </w:rPr>
        <w:t>53</w:t>
      </w:r>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r>
        <w:rPr>
          <w:lang w:val="fr_FR" w:bidi="fr_FR"/>
        </w:rPr>
        <w:t>1R 2.13</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r>
        <w:rPr>
          <w:lang w:val="fr_FR" w:bidi="fr_FR"/>
        </w:rPr>
        <w:t>Esd 2.13</w:t>
      </w:r>
      <w:r>
        <w:rPr>
          <w:lang w:val="fr_FR" w:bidi="fr_FR"/>
        </w:rPr>
        <w:t xml:space="preserve"> ; </w:t>
      </w:r>
      <w:r>
        <w:rPr>
          <w:lang w:val="fr_FR" w:bidi="fr_FR"/>
        </w:rPr>
        <w:t>Né 7.18</w:t>
      </w:r>
      <w:r>
        <w:rPr>
          <w:lang w:val="fr_FR" w:bidi="fr_FR"/>
        </w:rPr>
        <w:t>). Esdras indique que 666 membres de la famille d'Adonikam sont revenus, mais Néhémie mentionne que le nombre est de 667 (ce qui concorde avec 1 Esd 5.14).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r>
        <w:rPr>
          <w:lang w:val="fr_FR" w:bidi="fr_FR"/>
        </w:rPr>
        <w:t>1R 4.6</w:t>
      </w:r>
      <w:r>
        <w:rPr>
          <w:lang w:val="fr_FR" w:bidi="fr_FR"/>
        </w:rPr>
        <w:t xml:space="preserve"> ; </w:t>
      </w:r>
      <w:r>
        <w:rPr>
          <w:lang w:val="fr_FR" w:bidi="fr_FR"/>
        </w:rPr>
        <w:t>5.14</w:t>
      </w:r>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r>
        <w:rPr>
          <w:lang w:val="fr_FR" w:bidi="fr_FR"/>
        </w:rPr>
        <w:t>2S 20.24</w:t>
      </w:r>
      <w:r>
        <w:rPr>
          <w:lang w:val="fr_FR" w:bidi="fr_FR"/>
        </w:rPr>
        <w:t xml:space="preserve"> ; </w:t>
      </w:r>
      <w:r>
        <w:rPr>
          <w:lang w:val="fr_FR" w:bidi="fr_FR"/>
        </w:rPr>
        <w:t>1R 12.18</w:t>
      </w:r>
      <w:r>
        <w:rPr>
          <w:lang w:val="fr_FR" w:bidi="fr_FR"/>
        </w:rPr>
        <w:t>)</w:t>
      </w:r>
    </w:p>
    <w:p>
      <w:pPr>
        <w:pStyle w:val="ListBullet"/>
        <w:spacing w:line="240" w:lineRule="auto"/>
        <w:ind w:left="720"/>
      </w:pPr>
      <w:r>
        <w:rPr>
          <w:lang w:val="fr_FR" w:bidi="fr_FR"/>
        </w:rPr>
      </w:r>
      <w:r>
        <w:rPr>
          <w:lang w:val="fr_FR" w:bidi="fr_FR"/>
        </w:rPr>
        <w:t>Hadoram (</w:t>
      </w:r>
      <w:r>
        <w:rPr>
          <w:lang w:val="fr_FR" w:bidi="fr_FR"/>
        </w:rPr>
        <w:t>2Ch 10.18</w:t>
      </w:r>
      <w:r>
        <w:rPr>
          <w:lang w:val="fr_FR" w:bidi="fr_FR"/>
        </w:rPr>
        <w:t>)</w:t>
      </w:r>
    </w:p>
    <w:p>
      <w:pPr/>
      <w:r>
        <w:rPr>
          <w:lang w:val="fr_FR" w:bidi="fr_FR"/>
        </w:rPr>
      </w:r>
      <w:r>
        <w:rPr>
          <w:lang w:val="fr_FR" w:bidi="fr_FR"/>
        </w:rPr>
        <w:t>Pendant la construction du temple de Salomon, Adoniram était responsable de trente mille ouvriers (</w:t>
      </w:r>
      <w:r>
        <w:rPr>
          <w:lang w:val="fr_FR" w:bidi="fr_FR"/>
        </w:rPr>
        <w:t>1R 5.13</w:t>
      </w:r>
      <w:r>
        <w:rPr>
          <w:lang w:val="fr_FR" w:bidi="fr_FR"/>
        </w:rPr>
        <w:t>–</w:t>
      </w:r>
      <w:r>
        <w:rPr>
          <w:lang w:val="fr_FR" w:bidi="fr_FR"/>
        </w:rPr>
        <w:t>14</w:t>
      </w:r>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r>
        <w:rPr>
          <w:lang w:val="fr_FR" w:bidi="fr_FR"/>
        </w:rPr>
        <w:t>1R 12.1</w:t>
      </w:r>
      <w:r>
        <w:rPr>
          <w:lang w:val="fr_FR" w:bidi="fr_FR"/>
        </w:rPr>
        <w:t>–</w:t>
      </w:r>
      <w:r>
        <w:rPr>
          <w:lang w:val="fr_FR" w:bidi="fr_FR"/>
        </w:rPr>
        <w:t>15</w:t>
      </w:r>
      <w:r>
        <w:rPr>
          <w:lang w:val="fr_FR" w:bidi="fr_FR"/>
        </w:rPr>
        <w:t>). Quand Adoniram est allé faire respecter la règle du roi, le peuple en rébellion l'a lapidé à mort (</w:t>
      </w:r>
      <w:r>
        <w:rPr>
          <w:lang w:val="fr_FR" w:bidi="fr_FR"/>
        </w:rPr>
        <w:t>1R 12.16</w:t>
      </w:r>
      <w:r>
        <w:rPr>
          <w:lang w:val="fr_FR" w:bidi="fr_FR"/>
        </w:rPr>
        <w:t>–</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r>
        <w:rPr>
          <w:lang w:val="fr_FR" w:bidi="fr_FR"/>
        </w:rPr>
        <w:t>Jos 10.1</w:t>
      </w:r>
      <w:r>
        <w:rPr>
          <w:lang w:val="fr_FR" w:bidi="fr_FR"/>
        </w:rPr>
        <w:t>–</w:t>
      </w:r>
      <w:r>
        <w:rPr>
          <w:lang w:val="fr_FR" w:bidi="fr_FR"/>
        </w:rPr>
        <w:t>5</w:t>
      </w:r>
      <w:r>
        <w:rPr>
          <w:lang w:val="fr_FR" w:bidi="fr_FR"/>
        </w:rPr>
        <w:t>). Lorsque les Amoréens et les Israélites se sont battus pour le contrôle de Gabaon, Josué priera pour que le soleil s'arrête (</w:t>
      </w:r>
      <w:r>
        <w:rPr>
          <w:lang w:val="fr_FR" w:bidi="fr_FR"/>
        </w:rPr>
        <w:t>Jos 10.6</w:t>
      </w:r>
      <w:r>
        <w:rPr>
          <w:lang w:val="fr_FR" w:bidi="fr_FR"/>
        </w:rPr>
        <w:t>–</w:t>
      </w:r>
      <w:r>
        <w:rPr>
          <w:lang w:val="fr_FR" w:bidi="fr_FR"/>
        </w:rPr>
        <w:t>15</w:t>
      </w:r>
      <w:r>
        <w:rPr>
          <w:lang w:val="fr_FR" w:bidi="fr_FR"/>
        </w:rPr>
        <w:t>). Les Israélites remporteront une victoire décisive. Adoni-Tsédek et quatre autres rois ennemis seront découverts cachés dans une grotte. Josué les exécutera (</w:t>
      </w:r>
      <w:r>
        <w:rPr>
          <w:lang w:val="fr_FR" w:bidi="fr_FR"/>
        </w:rPr>
        <w:t>Jos 10.16</w:t>
      </w:r>
      <w:r>
        <w:rPr>
          <w:lang w:val="fr_FR" w:bidi="fr_FR"/>
        </w:rPr>
        <w:t>–</w:t>
      </w:r>
      <w:r>
        <w:rPr>
          <w:lang w:val="fr_FR" w:bidi="fr_FR"/>
        </w:rPr>
        <w:t>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r>
        <w:rPr>
          <w:lang w:val="fr_FR" w:bidi="fr_FR"/>
        </w:rPr>
        <w:t>Es 43.6</w:t>
      </w:r>
      <w:r>
        <w:rPr>
          <w:lang w:val="fr_FR" w:bidi="fr_FR"/>
        </w:rPr>
        <w:t xml:space="preserve"> ; </w:t>
      </w:r>
      <w:r>
        <w:rPr>
          <w:lang w:val="fr_FR" w:bidi="fr_FR"/>
        </w:rPr>
        <w:t>2Co 6.18</w:t>
      </w:r>
      <w:r>
        <w:rPr>
          <w:lang w:val="fr_FR" w:bidi="fr_FR"/>
        </w:rPr>
        <w:t>).</w:t>
      </w:r>
    </w:p>
    <w:p>
      <w:pPr/>
      <w:r>
        <w:rPr>
          <w:lang w:val="fr_FR" w:bidi="fr_FR"/>
        </w:rPr>
      </w:r>
      <w:r>
        <w:rPr>
          <w:lang w:val="fr_FR" w:bidi="fr_FR"/>
        </w:rPr>
        <w:t>Selon le Nouveau Testament (NT), tous les êtres humains sont pécheurs par nature et sont donc « des enfants de colère » (</w:t>
      </w:r>
      <w:r>
        <w:rPr>
          <w:lang w:val="fr_FR" w:bidi="fr_FR"/>
        </w:rPr>
        <w:t>Ep 2.3</w:t>
      </w:r>
      <w:r>
        <w:rPr>
          <w:lang w:val="fr_FR" w:bidi="fr_FR"/>
        </w:rPr>
        <w:t>). C'est une démonstration étonnante de l'étendue de l'amour de Dieu que ceux qui croient en Christ puissent désormais être appelés « enfants de Dieu » (</w:t>
      </w:r>
      <w:r>
        <w:rPr>
          <w:lang w:val="fr_FR" w:bidi="fr_FR"/>
        </w:rPr>
        <w:t>1Jn 3.1</w:t>
      </w:r>
      <w:r>
        <w:rPr>
          <w:lang w:val="fr_FR" w:bidi="fr_FR"/>
        </w:rPr>
        <w:t>). Cette adoption est dérivée de Jésus-Christ, qui est le Fils de Dieu de façon unique et suprême. Les théologiens considèrent que l'expression « Fils de Dieu » désigne avant tout la nature divine du Christ (</w:t>
      </w:r>
      <w:r>
        <w:rPr>
          <w:lang w:val="fr_FR" w:bidi="fr_FR"/>
        </w:rPr>
        <w:t>Mt 11.25</w:t>
      </w:r>
      <w:r>
        <w:rPr>
          <w:lang w:val="fr_FR" w:bidi="fr_FR"/>
        </w:rPr>
        <w:t>–</w:t>
      </w:r>
      <w:r>
        <w:rPr>
          <w:lang w:val="fr_FR" w:bidi="fr_FR"/>
        </w:rPr>
        <w:t xml:space="preserve">27 </w:t>
      </w:r>
      <w:r>
        <w:rPr>
          <w:lang w:val="fr_FR" w:bidi="fr_FR"/>
        </w:rPr>
        <w:t xml:space="preserve">; </w:t>
      </w:r>
      <w:r>
        <w:rPr>
          <w:lang w:val="fr_FR" w:bidi="fr_FR"/>
        </w:rPr>
        <w:t>16.16</w:t>
      </w:r>
      <w:r>
        <w:rPr>
          <w:lang w:val="fr_FR" w:bidi="fr_FR"/>
        </w:rPr>
        <w:t>–</w:t>
      </w:r>
      <w:r>
        <w:rPr>
          <w:lang w:val="fr_FR" w:bidi="fr_FR"/>
        </w:rPr>
        <w:t>17</w:t>
      </w:r>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r>
        <w:rPr>
          <w:lang w:val="fr_FR" w:bidi="fr_FR"/>
        </w:rPr>
        <w:t>Ep 1.4</w:t>
      </w:r>
      <w:r>
        <w:rPr>
          <w:lang w:val="fr_FR" w:bidi="fr_FR"/>
        </w:rPr>
        <w:t>–</w:t>
      </w:r>
      <w:r>
        <w:rPr>
          <w:lang w:val="fr_FR" w:bidi="fr_FR"/>
        </w:rPr>
        <w:t>6</w:t>
      </w:r>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r>
        <w:rPr>
          <w:lang w:val="fr_FR" w:bidi="fr_FR"/>
        </w:rPr>
        <w:t>Rm 8.17</w:t>
      </w:r>
      <w:r>
        <w:rPr>
          <w:lang w:val="fr_FR" w:bidi="fr_FR"/>
        </w:rPr>
        <w:t>). Dieu leur donne le Saint-Esprit, l'Esprit de son Fils, comme Esprit d'adoption (</w:t>
      </w:r>
      <w:r>
        <w:rPr>
          <w:lang w:val="fr_FR" w:bidi="fr_FR"/>
        </w:rPr>
        <w:t>Rm 8.15</w:t>
      </w:r>
      <w:r>
        <w:rPr>
          <w:lang w:val="fr_FR" w:bidi="fr_FR"/>
        </w:rPr>
        <w:t xml:space="preserve"> ; </w:t>
      </w:r>
      <w:r>
        <w:rPr>
          <w:lang w:val="fr_FR" w:bidi="fr_FR"/>
        </w:rPr>
        <w:t>Ga 4.6</w:t>
      </w:r>
      <w:r>
        <w:rPr>
          <w:lang w:val="fr_FR" w:bidi="fr_FR"/>
        </w:rPr>
        <w:t>). L'Esprit en eux leur donne l'assurance qu'ils sont en effet les enfants de Dieu et les conduit à s'adresser à Dieu comme père (</w:t>
      </w:r>
      <w:r>
        <w:rPr>
          <w:lang w:val="fr_FR" w:bidi="fr_FR"/>
        </w:rPr>
        <w:t>Rm 8.15</w:t>
      </w:r>
      <w:r>
        <w:rPr>
          <w:lang w:val="fr_FR" w:bidi="fr_FR"/>
        </w:rPr>
        <w:t>–</w:t>
      </w:r>
      <w:r>
        <w:rPr>
          <w:lang w:val="fr_FR" w:bidi="fr_FR"/>
        </w:rPr>
        <w:t>16</w:t>
      </w:r>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r>
        <w:rPr>
          <w:lang w:val="fr_FR" w:bidi="fr_FR"/>
        </w:rPr>
        <w:t>Rm 9.4</w:t>
      </w:r>
      <w:r>
        <w:rPr>
          <w:lang w:val="fr_FR" w:bidi="fr_FR"/>
        </w:rPr>
        <w:t>). Le peuple d'Israël dans son ensemble, ainsi que chaque israélite individuel, étaient considérés fils de Dieu et Dieu leur père (</w:t>
      </w:r>
      <w:r>
        <w:rPr>
          <w:lang w:val="fr_FR" w:bidi="fr_FR"/>
        </w:rPr>
        <w:t>Es 64.7–8</w:t>
      </w:r>
      <w:r>
        <w:rPr>
          <w:lang w:val="fr_FR" w:bidi="fr_FR"/>
        </w:rPr>
        <w:t xml:space="preserve"> ; </w:t>
      </w:r>
      <w:r>
        <w:rPr>
          <w:lang w:val="fr_FR" w:bidi="fr_FR"/>
        </w:rPr>
        <w:t>Os 11.1</w:t>
      </w:r>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r>
        <w:rPr>
          <w:lang w:val="fr_FR" w:bidi="fr_FR"/>
        </w:rPr>
        <w:t>Ga 4.1</w:t>
      </w:r>
      <w:r>
        <w:rPr>
          <w:lang w:val="fr_FR" w:bidi="fr_FR"/>
        </w:rPr>
        <w:t>–</w:t>
      </w:r>
      <w:r>
        <w:rPr>
          <w:lang w:val="fr_FR" w:bidi="fr_FR"/>
        </w:rPr>
        <w:t>7</w:t>
      </w:r>
      <w:r>
        <w:rPr>
          <w:lang w:val="fr_FR" w:bidi="fr_FR"/>
        </w:rPr>
        <w:t>). En Jésus, l'adoption peut donc être comparée au statut de fils adulte, qui jouit de tous les privilèges. Elle est proposée tant aux Juifs qu'aux païens et exclusivement par la foi en Christ (</w:t>
      </w:r>
      <w:r>
        <w:rPr>
          <w:lang w:val="fr_FR" w:bidi="fr_FR"/>
        </w:rPr>
        <w:t>Ga 3.25</w:t>
      </w:r>
      <w:r>
        <w:rPr>
          <w:lang w:val="fr_FR" w:bidi="fr_FR"/>
        </w:rPr>
        <w:t>–</w:t>
      </w:r>
      <w:r>
        <w:rPr>
          <w:lang w:val="fr_FR" w:bidi="fr_FR"/>
        </w:rPr>
        <w:t>29</w:t>
      </w:r>
      <w:r>
        <w:rPr>
          <w:lang w:val="fr_FR" w:bidi="fr_FR"/>
        </w:rPr>
        <w:t xml:space="preserve">). </w:t>
      </w:r>
    </w:p>
    <w:p>
      <w:pPr/>
      <w:r>
        <w:rPr>
          <w:lang w:val="fr_FR" w:bidi="fr_FR"/>
        </w:rPr>
      </w:r>
      <w:r>
        <w:rPr>
          <w:lang w:val="fr_FR" w:bidi="fr_FR"/>
        </w:rPr>
        <w:t>Même si l'adoption est un privilège dont les enfants de Dieu profitent déjà maintenant (</w:t>
      </w:r>
      <w:r>
        <w:rPr>
          <w:lang w:val="fr_FR" w:bidi="fr_FR"/>
        </w:rPr>
        <w:t>1Jn 3.1</w:t>
      </w:r>
      <w:r>
        <w:rPr>
          <w:lang w:val="fr_FR" w:bidi="fr_FR"/>
        </w:rPr>
        <w:t>), ils en profiteront pleinement seulement à la résurrection (</w:t>
      </w:r>
      <w:r>
        <w:rPr>
          <w:lang w:val="fr_FR" w:bidi="fr_FR"/>
        </w:rPr>
        <w:t>Rm 8.21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r>
        <w:rPr>
          <w:lang w:val="fr_FR" w:bidi="fr_FR"/>
        </w:rPr>
        <w:t>2Ch 11.9</w:t>
      </w:r>
      <w:r>
        <w:rPr>
          <w:lang w:val="fr_FR" w:bidi="fr_FR"/>
        </w:rPr>
        <w:t>). Les deux villes d'Adoraïm et de Maréscha se sont ensuite réunies pour former Idumée. Dans 1 Maccabées 13.20,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r>
        <w:rPr>
          <w:lang w:val="fr_FR" w:bidi="fr_FR"/>
        </w:rPr>
        <w:t>2S 20.24</w:t>
      </w:r>
      <w:r>
        <w:rPr>
          <w:lang w:val="fr_FR" w:bidi="fr_FR"/>
        </w:rPr>
        <w:t xml:space="preserve"> ; </w:t>
      </w:r>
      <w:r>
        <w:rPr>
          <w:lang w:val="fr_FR" w:bidi="fr_FR"/>
        </w:rPr>
        <w:t>1R 12.18</w:t>
      </w:r>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Adouël</w:t>
      </w:r>
      <w:r>
        <w:rPr>
          <w:lang w:val="fr_FR" w:bidi="fr_FR"/>
        </w:rPr>
      </w:r>
    </w:p>
    <w:p>
      <w:pPr/>
      <w:r>
        <w:rPr>
          <w:lang w:val="fr_FR" w:bidi="fr_FR"/>
        </w:rPr>
      </w:r>
      <w:r>
        <w:rPr>
          <w:lang w:val="fr_FR" w:bidi="fr_FR"/>
        </w:rPr>
        <w:t>Arrière-grand-père de Tobit, uniquement mentionné dans le livre deutérocanonique de Tobit (Tobit 1.1).</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4"/>
        </w:numPr>
        <w:spacing w:line="240" w:lineRule="auto"/>
        <w:ind w:left="720"/>
      </w:pPr>
      <w:r>
        <w:rPr>
          <w:lang w:val="fr_FR" w:bidi="fr_FR"/>
        </w:rPr>
      </w:r>
      <w:r>
        <w:rPr>
          <w:lang w:val="fr_FR" w:bidi="fr_FR"/>
        </w:rPr>
        <w:t>Fils du roi assyrien Sanchérib. Adrammélec et son frère Scharetser ont tué leur père dans le temple de Nisroc à Ninive (</w:t>
      </w:r>
      <w:r>
        <w:rPr>
          <w:lang w:val="fr_FR" w:bidi="fr_FR"/>
        </w:rPr>
        <w:t>2R 19.37</w:t>
      </w:r>
      <w:r>
        <w:rPr>
          <w:lang w:val="fr_FR" w:bidi="fr_FR"/>
        </w:rPr>
        <w:t xml:space="preserve"> ; </w:t>
      </w:r>
      <w:r>
        <w:rPr>
          <w:lang w:val="fr_FR" w:bidi="fr_FR"/>
        </w:rPr>
        <w:t>Es 37.38</w:t>
      </w:r>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r>
        <w:rPr>
          <w:lang w:val="fr_FR" w:bidi="fr_FR"/>
        </w:rPr>
        <w:t>2R 17.31</w:t>
      </w:r>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r>
        <w:rPr>
          <w:lang w:val="fr_FR" w:bidi="fr_FR"/>
        </w:rPr>
        <w:t>Ac 27.2</w:t>
      </w:r>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r>
        <w:rPr>
          <w:lang w:val="fr_FR" w:bidi="fr_FR"/>
        </w:rPr>
        <w:t>Ac 27.27</w:t>
      </w:r>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r>
        <w:rPr>
          <w:lang w:val="fr_FR" w:bidi="fr_FR"/>
        </w:rPr>
        <w:t>1S 18.19</w:t>
      </w:r>
      <w:r>
        <w:rPr>
          <w:lang w:val="fr_FR" w:bidi="fr_FR"/>
        </w:rPr>
        <w:t>). Plus tard, le roi David donnera les cinq fils d'Adriel aux Gabaonites. Les Gabaonites tueront ces fils en punition contre la famille de Saül (</w:t>
      </w:r>
      <w:r>
        <w:rPr>
          <w:lang w:val="fr_FR" w:bidi="fr_FR"/>
        </w:rPr>
        <w:t>2S 21.1</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r>
        <w:rPr>
          <w:lang w:val="fr_FR" w:bidi="fr_FR"/>
        </w:rPr>
        <w:t>Gn 38.1, 12, 20</w:t>
      </w:r>
      <w:r>
        <w:rPr>
          <w:lang w:val="fr_FR" w:bidi="fr_FR"/>
        </w:rPr>
        <w:t>).</w:t>
      </w:r>
    </w:p>
    <w:p>
      <w:pPr/>
      <w:r>
        <w:rPr>
          <w:lang w:val="fr_FR" w:bidi="fr_FR"/>
        </w:rPr>
      </w:r>
      <w:r>
        <w:rPr>
          <w:lang w:val="fr_FR" w:bidi="fr_FR"/>
        </w:rPr>
        <w:t>Adullam se trouvait dans les basses terres de la région de la tribu de Juda (</w:t>
      </w:r>
      <w:r>
        <w:rPr>
          <w:lang w:val="fr_FR" w:bidi="fr_FR"/>
        </w:rPr>
        <w:t>Jos 15.35</w:t>
      </w:r>
      <w:r>
        <w:rPr>
          <w:lang w:val="fr_FR" w:bidi="fr_FR"/>
        </w:rPr>
        <w:t>). Josué l'a conquise, ainsi que trente-et-une autres villes royales cananéennes (</w:t>
      </w:r>
      <w:r>
        <w:rPr>
          <w:lang w:val="fr_FR" w:bidi="fr_FR"/>
        </w:rPr>
        <w:t>Jos 12.15</w:t>
      </w:r>
      <w:r>
        <w:rPr>
          <w:lang w:val="fr_FR" w:bidi="fr_FR"/>
        </w:rPr>
        <w:t>). Le roi Roboam la renforcera avec quinze autres villes (</w:t>
      </w:r>
      <w:r>
        <w:rPr>
          <w:lang w:val="fr_FR" w:bidi="fr_FR"/>
        </w:rPr>
        <w:t>2Ch 11.7</w:t>
      </w:r>
      <w:r>
        <w:rPr>
          <w:lang w:val="fr_FR" w:bidi="fr_FR"/>
        </w:rPr>
        <w:t>). Après le retour des exilés de la captivité à Babylone, des gens de Juda vivront de nouveau à Adullam (</w:t>
      </w:r>
      <w:r>
        <w:rPr>
          <w:lang w:val="fr_FR" w:bidi="fr_FR"/>
        </w:rPr>
        <w:t>Né 11.30</w:t>
      </w:r>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r>
        <w:rPr>
          <w:lang w:val="fr_FR" w:bidi="fr_FR"/>
        </w:rPr>
        <w:t>1S 22.1</w:t>
      </w:r>
      <w:r>
        <w:rPr>
          <w:lang w:val="fr_FR" w:bidi="fr_FR"/>
        </w:rPr>
        <w:t>). Il l'utilisera également comme base dans sa guerre contre les Philistins (</w:t>
      </w:r>
      <w:r>
        <w:rPr>
          <w:lang w:val="fr_FR" w:bidi="fr_FR"/>
        </w:rPr>
        <w:t>2S 23.13</w:t>
      </w:r>
      <w:r>
        <w:rPr>
          <w:lang w:val="fr_FR" w:bidi="fr_FR"/>
        </w:rPr>
        <w:t>–</w:t>
      </w:r>
      <w:r>
        <w:rPr>
          <w:lang w:val="fr_FR" w:bidi="fr_FR"/>
        </w:rPr>
        <w:t>17</w:t>
      </w:r>
      <w:r>
        <w:rPr>
          <w:lang w:val="fr_FR" w:bidi="fr_FR"/>
        </w:rPr>
        <w:t xml:space="preserve"> ; </w:t>
      </w:r>
      <w:r>
        <w:rPr>
          <w:lang w:val="fr_FR" w:bidi="fr_FR"/>
        </w:rPr>
        <w:t>1Ch 11.15</w:t>
      </w:r>
      <w:r>
        <w:rPr>
          <w:lang w:val="fr_FR" w:bidi="fr_FR"/>
        </w:rPr>
        <w:t>–</w:t>
      </w:r>
      <w:r>
        <w:rPr>
          <w:lang w:val="fr_FR" w:bidi="fr_FR"/>
        </w:rPr>
        <w:t>19</w:t>
      </w:r>
      <w:r>
        <w:rPr>
          <w:lang w:val="fr_FR" w:bidi="fr_FR"/>
        </w:rPr>
        <w:t xml:space="preserve">). David écrira les </w:t>
      </w:r>
      <w:r>
        <w:rPr>
          <w:lang w:val="fr_FR" w:bidi="fr_FR"/>
        </w:rPr>
        <w:t>Psaumes 57</w:t>
      </w:r>
      <w:r>
        <w:rPr>
          <w:lang w:val="fr_FR" w:bidi="fr_FR"/>
        </w:rPr>
        <w:t xml:space="preserve"> et </w:t>
      </w:r>
      <w:r>
        <w:rPr>
          <w:lang w:val="fr_FR" w:bidi="fr_FR"/>
        </w:rPr>
        <w:t>142</w:t>
      </w:r>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r>
        <w:rPr>
          <w:lang w:val="fr_FR" w:bidi="fr_FR"/>
        </w:rPr>
        <w:t>Dt 21.15</w:t>
      </w:r>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r>
        <w:rPr>
          <w:lang w:val="fr_FR" w:bidi="fr_FR"/>
        </w:rPr>
        <w:t>Gn 16.1–4</w:t>
      </w:r>
      <w:r>
        <w:rPr>
          <w:lang w:val="fr_FR" w:bidi="fr_FR"/>
        </w:rPr>
        <w:t xml:space="preserve"> ; </w:t>
      </w:r>
      <w:r>
        <w:rPr>
          <w:lang w:val="fr_FR" w:bidi="fr_FR"/>
        </w:rPr>
        <w:t>30.1–5</w:t>
      </w:r>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r>
        <w:rPr>
          <w:lang w:val="fr_FR" w:bidi="fr_FR"/>
        </w:rPr>
        <w:t>Mt 5.32</w:t>
      </w:r>
      <w:r>
        <w:rPr>
          <w:lang w:val="fr_FR" w:bidi="fr_FR"/>
        </w:rPr>
        <w:t xml:space="preserve"> ; </w:t>
      </w:r>
      <w:r>
        <w:rPr>
          <w:lang w:val="fr_FR" w:bidi="fr_FR"/>
        </w:rPr>
        <w:t>19.9</w:t>
      </w:r>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r>
        <w:rPr>
          <w:lang w:val="fr_FR" w:bidi="fr_FR"/>
        </w:rPr>
        <w:t>Rm 7.2–3</w:t>
      </w:r>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r>
        <w:rPr>
          <w:lang w:val="fr_FR" w:bidi="fr_FR"/>
        </w:rPr>
        <w:t>Mt 5.27–28</w:t>
      </w:r>
      <w:r>
        <w:rPr>
          <w:lang w:val="fr_FR" w:bidi="fr_FR"/>
        </w:rPr>
        <w:t xml:space="preserve"> ; voir aussi </w:t>
      </w:r>
      <w:r>
        <w:rPr>
          <w:lang w:val="fr_FR" w:bidi="fr_FR"/>
        </w:rPr>
        <w:t>Jb 31.1, 9</w:t>
      </w:r>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r>
        <w:rPr>
          <w:lang w:val="fr_FR" w:bidi="fr_FR"/>
        </w:rPr>
        <w:t>Ex 20.14</w:t>
      </w:r>
      <w:r>
        <w:rPr>
          <w:lang w:val="fr_FR" w:bidi="fr_FR"/>
        </w:rPr>
        <w:t xml:space="preserve"> ; </w:t>
      </w:r>
      <w:r>
        <w:rPr>
          <w:lang w:val="fr_FR" w:bidi="fr_FR"/>
        </w:rPr>
        <w:t>Dt 5.18</w:t>
      </w:r>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r>
        <w:rPr>
          <w:lang w:val="fr_FR" w:bidi="fr_FR"/>
        </w:rPr>
        <w:t>Jr 23.11–14</w:t>
      </w:r>
      <w:r>
        <w:rPr>
          <w:lang w:val="fr_FR" w:bidi="fr_FR"/>
        </w:rPr>
        <w:t xml:space="preserve"> ; </w:t>
      </w:r>
      <w:r>
        <w:rPr>
          <w:lang w:val="fr_FR" w:bidi="fr_FR"/>
        </w:rPr>
        <w:t>Ez 22.11</w:t>
      </w:r>
      <w:r>
        <w:rPr>
          <w:lang w:val="fr_FR" w:bidi="fr_FR"/>
        </w:rPr>
        <w:t xml:space="preserve"> ; </w:t>
      </w:r>
      <w:r>
        <w:rPr>
          <w:lang w:val="fr_FR" w:bidi="fr_FR"/>
        </w:rPr>
        <w:t>Ml 3.5</w:t>
      </w:r>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r>
        <w:rPr>
          <w:lang w:val="fr_FR" w:bidi="fr_FR"/>
        </w:rPr>
        <w:t>Pr 6.23–35</w:t>
      </w:r>
      <w:r>
        <w:rPr>
          <w:lang w:val="fr_FR" w:bidi="fr_FR"/>
        </w:rPr>
        <w:t xml:space="preserve"> ; voir aussi </w:t>
      </w:r>
      <w:r>
        <w:rPr>
          <w:lang w:val="fr_FR" w:bidi="fr_FR"/>
        </w:rPr>
        <w:t>7.6–27</w:t>
      </w:r>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r>
        <w:rPr>
          <w:lang w:val="fr_FR" w:bidi="fr_FR"/>
        </w:rPr>
        <w:t>1Co 6.9</w:t>
      </w:r>
      <w:r>
        <w:rPr>
          <w:lang w:val="fr_FR" w:bidi="fr_FR"/>
        </w:rPr>
        <w:t>). Dieu jugera les adultères (</w:t>
      </w:r>
      <w:r>
        <w:rPr>
          <w:lang w:val="fr_FR" w:bidi="fr_FR"/>
        </w:rPr>
        <w:t>Hé 13.4</w:t>
      </w:r>
      <w:r>
        <w:rPr>
          <w:lang w:val="fr_FR" w:bidi="fr_FR"/>
        </w:rPr>
        <w:t>). L'adultère est contraire à l'amour du prochain (</w:t>
      </w:r>
      <w:r>
        <w:rPr>
          <w:lang w:val="fr_FR" w:bidi="fr_FR"/>
        </w:rPr>
        <w:t>Rm 13.9</w:t>
      </w:r>
      <w:r>
        <w:rPr>
          <w:lang w:val="fr_FR" w:bidi="fr_FR"/>
        </w:rPr>
        <w:t>–</w:t>
      </w:r>
      <w:r>
        <w:rPr>
          <w:lang w:val="fr_FR" w:bidi="fr_FR"/>
        </w:rPr>
        <w:t>10</w:t>
      </w:r>
      <w:r>
        <w:rPr>
          <w:lang w:val="fr_FR" w:bidi="fr_FR"/>
        </w:rPr>
        <w:t xml:space="preserve">). </w:t>
      </w:r>
    </w:p>
    <w:p>
      <w:pPr/>
      <w:r>
        <w:rPr>
          <w:lang w:val="fr_FR" w:bidi="fr_FR"/>
        </w:rPr>
      </w:r>
      <w:r>
        <w:rPr>
          <w:lang w:val="fr_FR" w:bidi="fr_FR"/>
        </w:rPr>
        <w:t>Dans l'AT, l'adultère était puni de mort. L'homme et la femme coupables étaient tous les deux condamnés (</w:t>
      </w:r>
      <w:r>
        <w:rPr>
          <w:lang w:val="fr_FR" w:bidi="fr_FR"/>
        </w:rPr>
        <w:t>Lv 20.10</w:t>
      </w:r>
      <w:r>
        <w:rPr>
          <w:lang w:val="fr_FR" w:bidi="fr_FR"/>
        </w:rPr>
        <w:t xml:space="preserve"> ; </w:t>
      </w:r>
      <w:r>
        <w:rPr>
          <w:lang w:val="fr_FR" w:bidi="fr_FR"/>
        </w:rPr>
        <w:t>Dt 22.22</w:t>
      </w:r>
      <w:r>
        <w:rPr>
          <w:lang w:val="fr_FR" w:bidi="fr_FR"/>
        </w:rPr>
        <w:t>). Ceci s'appliquait aussi si une femme était fiancée et avait des relations sexuelles avec un autre homme. L'exception était si l'autre homme l'avait prise de force (violée) : dans ce cas là, lui seul était mis à mort (</w:t>
      </w:r>
      <w:r>
        <w:rPr>
          <w:lang w:val="fr_FR" w:bidi="fr_FR"/>
        </w:rPr>
        <w:t>Dt 22.23–27</w:t>
      </w:r>
      <w:r>
        <w:rPr>
          <w:lang w:val="fr_FR" w:bidi="fr_FR"/>
        </w:rPr>
        <w:t xml:space="preserve">). Le commandement « </w:t>
      </w:r>
      <w:r>
        <w:rPr>
          <w:lang w:val="fr_FR" w:bidi="fr_FR"/>
        </w:rPr>
        <w:t>Tu ôteras ainsi le mal du milieu de toi</w:t>
      </w:r>
      <w:r>
        <w:rPr>
          <w:lang w:val="fr_FR" w:bidi="fr_FR"/>
        </w:rPr>
        <w:t xml:space="preserve"> » (</w:t>
      </w:r>
      <w:r>
        <w:rPr>
          <w:lang w:val="fr_FR" w:bidi="fr_FR"/>
        </w:rPr>
        <w:t>Dt 22.24</w:t>
      </w:r>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r>
        <w:rPr>
          <w:lang w:val="fr_FR" w:bidi="fr_FR"/>
        </w:rPr>
        <w:t>Nb 5.11</w:t>
      </w:r>
      <w:r>
        <w:rPr>
          <w:lang w:val="fr_FR" w:bidi="fr_FR"/>
        </w:rPr>
        <w:t>–</w:t>
      </w:r>
      <w:r>
        <w:rPr>
          <w:lang w:val="fr_FR" w:bidi="fr_FR"/>
        </w:rPr>
        <w:t>31</w:t>
      </w:r>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r>
        <w:rPr>
          <w:lang w:val="fr_FR" w:bidi="fr_FR"/>
        </w:rPr>
        <w:t>Es 54.5</w:t>
      </w:r>
      <w:r>
        <w:rPr>
          <w:lang w:val="fr_FR" w:bidi="fr_FR"/>
        </w:rPr>
        <w:t>–</w:t>
      </w:r>
      <w:r>
        <w:rPr>
          <w:lang w:val="fr_FR" w:bidi="fr_FR"/>
        </w:rPr>
        <w:t>8</w:t>
      </w:r>
      <w:r>
        <w:rPr>
          <w:lang w:val="fr_FR" w:bidi="fr_FR"/>
        </w:rPr>
        <w:t xml:space="preserve"> ; voir aussi </w:t>
      </w:r>
      <w:r>
        <w:rPr>
          <w:lang w:val="fr_FR" w:bidi="fr_FR"/>
        </w:rPr>
        <w:t>Ap. 21.2</w:t>
      </w:r>
      <w:r>
        <w:rPr>
          <w:lang w:val="fr_FR" w:bidi="fr_FR"/>
        </w:rPr>
        <w:t>). Trahir cette relation, surtout en adorant des idoles, est considéré comme un adultère spirituel (</w:t>
      </w:r>
      <w:r>
        <w:rPr>
          <w:lang w:val="fr_FR" w:bidi="fr_FR"/>
        </w:rPr>
        <w:t>Jr 5.7–8</w:t>
      </w:r>
      <w:r>
        <w:rPr>
          <w:lang w:val="fr_FR" w:bidi="fr_FR"/>
        </w:rPr>
        <w:t xml:space="preserve"> ; </w:t>
      </w:r>
      <w:r>
        <w:rPr>
          <w:lang w:val="fr_FR" w:bidi="fr_FR"/>
        </w:rPr>
        <w:t>13.22–27</w:t>
      </w:r>
      <w:r>
        <w:rPr>
          <w:lang w:val="fr_FR" w:bidi="fr_FR"/>
        </w:rPr>
        <w:t xml:space="preserve"> ; </w:t>
      </w:r>
      <w:r>
        <w:rPr>
          <w:lang w:val="fr_FR" w:bidi="fr_FR"/>
        </w:rPr>
        <w:t>Ez 23.37</w:t>
      </w:r>
      <w:r>
        <w:rPr>
          <w:lang w:val="fr_FR" w:bidi="fr_FR"/>
        </w:rPr>
        <w:t>).</w:t>
      </w:r>
    </w:p>
    <w:p>
      <w:pPr/>
      <w:r>
        <w:rPr>
          <w:lang w:val="fr_FR" w:bidi="fr_FR"/>
        </w:rPr>
      </w:r>
      <w:r>
        <w:rPr>
          <w:lang w:val="fr_FR" w:bidi="fr_FR"/>
        </w:rPr>
        <w:t>Jésus décrit ceux qui lui demandent un signe et refusent de croire comme une génération adultère (</w:t>
      </w:r>
      <w:r>
        <w:rPr>
          <w:lang w:val="fr_FR" w:bidi="fr_FR"/>
        </w:rPr>
        <w:t>Mt 12.39</w:t>
      </w:r>
      <w:r>
        <w:rPr>
          <w:lang w:val="fr_FR" w:bidi="fr_FR"/>
        </w:rPr>
        <w:t xml:space="preserve"> ; </w:t>
      </w:r>
      <w:r>
        <w:rPr>
          <w:lang w:val="fr_FR" w:bidi="fr_FR"/>
        </w:rPr>
        <w:t>16.4</w:t>
      </w:r>
      <w:r>
        <w:rPr>
          <w:lang w:val="fr_FR" w:bidi="fr_FR"/>
        </w:rPr>
        <w:t xml:space="preserve"> ; </w:t>
      </w:r>
      <w:r>
        <w:rPr>
          <w:lang w:val="fr_FR" w:bidi="fr_FR"/>
        </w:rPr>
        <w:t>Mc 8.38</w:t>
      </w:r>
      <w:r>
        <w:rPr>
          <w:lang w:val="fr_FR" w:bidi="fr_FR"/>
        </w:rPr>
        <w:t xml:space="preserve">). Dans </w:t>
      </w:r>
      <w:r>
        <w:rPr>
          <w:lang w:val="fr_FR" w:bidi="fr_FR"/>
        </w:rPr>
        <w:t>Jacques 4.4</w:t>
      </w:r>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r>
        <w:rPr>
          <w:lang w:val="fr_FR" w:bidi="fr_FR"/>
        </w:rPr>
        <w:t>Os 2.4–8</w:t>
      </w:r>
      <w:r>
        <w:rPr>
          <w:lang w:val="fr_FR" w:bidi="fr_FR"/>
        </w:rPr>
        <w:t>). Toutefois, Dieu était prêt à reprendre son peuple s'il se repentait (</w:t>
      </w:r>
      <w:r>
        <w:rPr>
          <w:lang w:val="fr_FR" w:bidi="fr_FR"/>
        </w:rPr>
        <w:t>3.1–5</w:t>
      </w:r>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r>
        <w:rPr>
          <w:lang w:val="fr_FR" w:bidi="fr_FR"/>
        </w:rPr>
        <w:t>Jr 3.1–14</w:t>
      </w:r>
      <w:r>
        <w:rPr>
          <w:lang w:val="fr_FR" w:bidi="fr_FR"/>
        </w:rPr>
        <w:t xml:space="preserve"> ; </w:t>
      </w:r>
      <w:r>
        <w:rPr>
          <w:lang w:val="fr_FR" w:bidi="fr_FR"/>
        </w:rPr>
        <w:t>Ez 16.1–63</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r>
        <w:rPr>
          <w:lang w:val="fr_FR" w:bidi="fr_FR"/>
        </w:rPr>
        <w:t>Jos 15.7</w:t>
      </w:r>
      <w:r>
        <w:rPr>
          <w:lang w:val="fr_FR" w:bidi="fr_FR"/>
        </w:rPr>
        <w:t xml:space="preserve">). Cet endroit est mentionné dans </w:t>
      </w:r>
      <w:r>
        <w:rPr>
          <w:lang w:val="fr_FR" w:bidi="fr_FR"/>
        </w:rPr>
        <w:t xml:space="preserve">Josué 18.17 </w:t>
      </w:r>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r>
        <w:rPr>
          <w:lang w:val="fr_FR" w:bidi="fr_FR"/>
        </w:rPr>
        <w:t>Lc 10.30</w:t>
      </w:r>
      <w:r>
        <w:rPr>
          <w:lang w:val="fr_FR" w:bidi="fr_FR"/>
        </w:rPr>
        <w:t>–</w:t>
      </w:r>
      <w:r>
        <w:rPr>
          <w:lang w:val="fr_FR" w:bidi="fr_FR"/>
        </w:rPr>
        <w:t>37</w:t>
      </w:r>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r>
        <w:rPr>
          <w:lang w:val="fr_FR" w:bidi="fr_FR"/>
        </w:rPr>
      </w:r>
      <w:r>
        <w:rPr>
          <w:lang w:val="fr_FR" w:bidi="fr_FR"/>
        </w:rPr>
        <w:t xml:space="preserve">Dans la Bible, ce mot désigne une personne qui s'oppose ou se comporte en ennemi. Ceux qui s'opposent à Dieu ou à son peuple sont parfois appelés ainsi. L’apôtre Pierre appelle le diable « votre adversaire » dans </w:t>
      </w:r>
      <w:r>
        <w:rPr>
          <w:lang w:val="fr_FR" w:bidi="fr_FR"/>
        </w:rPr>
        <w:t>1 Pierre 5.8</w:t>
      </w:r>
      <w:r>
        <w:rPr>
          <w:lang w:val="fr_FR" w:bidi="fr_FR"/>
        </w:rPr>
        <w:t>. C'est de là que provient l'utilisation du mot « adversaire » pour désigner Satan dans la littérature et le langage chrétien.</w:t>
      </w:r>
    </w:p>
    <w:p>
      <w:pPr/>
      <w:r>
        <w:rPr>
          <w:lang w:val="fr_FR" w:bidi="fr_FR"/>
        </w:rPr>
      </w:r>
      <w:r>
        <w:rPr>
          <w:i/>
          <w:lang w:val="fr_FR" w:bidi="fr_FR"/>
        </w:rPr>
        <w:t>Voir</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aeon</w:t>
      </w:r>
      <w:r>
        <w:rPr>
          <w:lang w:val="fr_FR" w:bidi="fr_FR"/>
        </w:rPr>
      </w:r>
    </w:p>
    <w:p>
      <w:pPr/>
      <w:r>
        <w:rPr>
          <w:lang w:val="fr_FR" w:bidi="fr_FR"/>
        </w:rPr>
      </w:r>
      <w:r>
        <w:rPr>
          <w:lang w:val="fr_FR" w:bidi="fr_FR"/>
        </w:rPr>
        <w:t>Mot grec qui signifie une longue période de temps ou une époque. Il est à l'origine du mot « éon » en français.</w:t>
      </w:r>
    </w:p>
    <w:p>
      <w:pPr/>
      <w:r>
        <w:rPr>
          <w:lang w:val="fr_FR" w:bidi="fr_FR"/>
        </w:rPr>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affliction</w:t>
      </w:r>
      <w:r>
        <w:rPr>
          <w:lang w:val="fr_FR" w:bidi="fr_FR"/>
        </w:rPr>
      </w:r>
    </w:p>
    <w:p>
      <w:pPr/>
      <w:r>
        <w:rPr>
          <w:lang w:val="fr_FR" w:bidi="fr_FR"/>
        </w:rPr>
      </w:r>
      <w:r>
        <w:rPr>
          <w:lang w:val="fr_FR" w:bidi="fr_FR"/>
        </w:rPr>
        <w:t>Dans l'Ancien Testament, la LSG traduit « affliction » plusieurs mots hébreux qui signifient généralement humiliation, détresse ou difficulté. Ce sont donc des termes relatifs à la souffrance. Dans le Nouveau Testament, le mot grec parfois traduit « affliction » dans la LSG signifie détresse ou désigne des circonstances difficiles à traverser.</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r>
        <w:rPr>
          <w:lang w:val="fr_FR" w:bidi="fr_FR"/>
        </w:rPr>
        <w:t>Ac 6.9</w:t>
      </w:r>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r>
        <w:rPr>
          <w:lang w:val="fr_FR" w:bidi="fr_FR"/>
        </w:rPr>
        <w:t>Ac 11.27</w:t>
      </w:r>
      <w:r>
        <w:rPr>
          <w:lang w:val="fr_FR" w:bidi="fr_FR"/>
        </w:rPr>
        <w:t>–</w:t>
      </w:r>
      <w:r>
        <w:rPr>
          <w:lang w:val="fr_FR" w:bidi="fr_FR"/>
        </w:rPr>
        <w:t>28</w:t>
      </w:r>
      <w:r>
        <w:rPr>
          <w:lang w:val="fr_FR" w:bidi="fr_FR"/>
        </w:rPr>
        <w:t>). Il a également prédit que Paul serait livré aux païens par les Juifs à Jérusalem s'il s'y rendait (</w:t>
      </w:r>
      <w:r>
        <w:rPr>
          <w:lang w:val="fr_FR" w:bidi="fr_FR"/>
        </w:rPr>
        <w:t>Ac 21.10</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5"/>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r>
        <w:rPr>
          <w:lang w:val="fr_FR" w:bidi="fr_FR"/>
        </w:rPr>
        <w:t>Nb 24.7</w:t>
      </w:r>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r>
        <w:rPr>
          <w:lang w:val="fr_FR" w:bidi="fr_FR"/>
        </w:rPr>
        <w:t>1S 15</w:t>
      </w:r>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r>
        <w:rPr>
          <w:lang w:val="fr_FR" w:bidi="fr_FR"/>
        </w:rPr>
        <w:t>Est 3.1</w:t>
      </w:r>
      <w:r>
        <w:rPr>
          <w:lang w:val="fr_FR" w:bidi="fr_FR"/>
        </w:rPr>
        <w:t xml:space="preserve"> ; </w:t>
      </w:r>
      <w:r>
        <w:rPr>
          <w:lang w:val="fr_FR" w:bidi="fr_FR"/>
        </w:rPr>
        <w:t>9.24</w:t>
      </w:r>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agape</w:t>
      </w:r>
      <w:r>
        <w:rPr>
          <w:lang w:val="fr_FR" w:bidi="fr_FR"/>
        </w:rPr>
      </w:r>
    </w:p>
    <w:p>
      <w:pPr/>
      <w:r>
        <w:rPr>
          <w:lang w:val="fr_FR" w:bidi="fr_FR"/>
        </w:rPr>
      </w:r>
      <w:r>
        <w:rPr>
          <w:lang w:val="fr_FR" w:bidi="fr_FR"/>
        </w:rPr>
        <w:t>Translittération française du mot grec du Nouveau Testament qui signifie « amour » et qui désigne parfois les repas fraternels chrétiens.</w:t>
      </w:r>
    </w:p>
    <w:p>
      <w:pPr/>
      <w:r>
        <w:rPr>
          <w:lang w:val="fr_FR" w:bidi="fr_FR"/>
        </w:rPr>
      </w:r>
      <w:r>
        <w:rPr>
          <w:i/>
          <w:lang w:val="fr_FR" w:bidi="fr_FR"/>
        </w:rPr>
        <w:t>Voir</w:t>
      </w:r>
      <w:r>
        <w:rPr>
          <w:lang w:val="fr_FR" w:bidi="fr_FR"/>
        </w:rPr>
        <w:t xml:space="preserve">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r>
        <w:rPr>
          <w:lang w:val="fr_FR" w:bidi="fr_FR"/>
        </w:rPr>
        <w:t>Gn 16.1–16</w:t>
      </w:r>
      <w:r>
        <w:rPr>
          <w:lang w:val="fr_FR" w:bidi="fr_FR"/>
        </w:rPr>
        <w:t xml:space="preserve"> ; </w:t>
      </w:r>
      <w:r>
        <w:rPr>
          <w:lang w:val="fr_FR" w:bidi="fr_FR"/>
        </w:rPr>
        <w:t>21.9</w:t>
      </w:r>
      <w:r>
        <w:rPr>
          <w:lang w:val="fr_FR" w:bidi="fr_FR"/>
        </w:rPr>
        <w:t>–</w:t>
      </w:r>
      <w:r>
        <w:rPr>
          <w:lang w:val="fr_FR" w:bidi="fr_FR"/>
        </w:rPr>
        <w:t>21</w:t>
      </w:r>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r>
        <w:rPr>
          <w:lang w:val="fr_FR" w:bidi="fr_FR"/>
        </w:rPr>
        <w:t>Gn 12.2, 7</w:t>
      </w:r>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r>
        <w:rPr>
          <w:lang w:val="fr_FR" w:bidi="fr_FR"/>
        </w:rPr>
        <w:t>30.1</w:t>
      </w:r>
      <w:r>
        <w:rPr>
          <w:lang w:val="fr_FR" w:bidi="fr_FR"/>
        </w:rPr>
        <w:t>–</w:t>
      </w:r>
      <w:r>
        <w:rPr>
          <w:lang w:val="fr_FR" w:bidi="fr_FR"/>
        </w:rPr>
        <w:t>6</w:t>
      </w:r>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r>
        <w:rPr>
          <w:lang w:val="fr_FR" w:bidi="fr_FR"/>
        </w:rPr>
        <w:t>Genèse 21.9</w:t>
      </w:r>
      <w:r>
        <w:rPr>
          <w:lang w:val="fr_FR" w:bidi="fr_FR"/>
        </w:rPr>
        <w:t xml:space="preserve">). Cela mettra Sara en colère, qui demandera donc à Abraham de renvoyer Agar et Ismaël. Au départ, Abraham ne voudra pas, mais Dieu lui parlera pour lui dire de faire ce que Sara demandait (v. </w:t>
      </w:r>
      <w:r>
        <w:rPr>
          <w:lang w:val="fr_FR" w:bidi="fr_FR"/>
        </w:rPr>
        <w:t>12</w:t>
      </w:r>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r>
        <w:rPr>
          <w:lang w:val="fr_FR" w:bidi="fr_FR"/>
        </w:rPr>
        <w:t>Gn 21.17</w:t>
      </w:r>
      <w:r>
        <w:rPr>
          <w:lang w:val="fr_FR" w:bidi="fr_FR"/>
        </w:rPr>
        <w:t>–</w:t>
      </w:r>
      <w:r>
        <w:rPr>
          <w:lang w:val="fr_FR" w:bidi="fr_FR"/>
        </w:rPr>
        <w:t>19</w:t>
      </w:r>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r>
        <w:rPr>
          <w:lang w:val="fr_FR" w:bidi="fr_FR"/>
        </w:rPr>
        <w:t>Ga 4.22</w:t>
      </w:r>
      <w:r>
        <w:rPr>
          <w:lang w:val="fr_FR" w:bidi="fr_FR"/>
        </w:rPr>
        <w:t>–</w:t>
      </w:r>
      <w:r>
        <w:rPr>
          <w:lang w:val="fr_FR" w:bidi="fr_FR"/>
        </w:rPr>
        <w:t>31</w:t>
      </w:r>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agate</w:t>
      </w:r>
      <w:r>
        <w:rPr>
          <w:lang w:val="fr_FR" w:bidi="fr_FR"/>
        </w:rPr>
      </w:r>
    </w:p>
    <w:p>
      <w:pPr/>
      <w:r>
        <w:rPr>
          <w:lang w:val="fr_FR" w:bidi="fr_FR"/>
        </w:rPr>
      </w:r>
      <w:r>
        <w:rPr>
          <w:lang w:val="fr_FR" w:bidi="fr_FR"/>
        </w:rPr>
        <w:t>L’agate est une pierre dure et semi-précieuse. Il s'agit d'oxyde de silicium, un type de quartz translucide (c'est-à-dire qui laisse passer les rayons lumineux). L'agate a des couches de différentes couleurs. Ce serait l’une des pierres qui ornaient le pectoral du souverain sacrificateur (</w:t>
      </w:r>
      <w:r>
        <w:rPr>
          <w:lang w:val="fr_FR" w:bidi="fr_FR"/>
        </w:rPr>
        <w:t>Ex 28.19</w:t>
      </w:r>
      <w:r>
        <w:rPr>
          <w:lang w:val="fr_FR" w:bidi="fr_FR"/>
        </w:rPr>
        <w:t xml:space="preserve"> ; </w:t>
      </w:r>
      <w:r>
        <w:rPr>
          <w:lang w:val="fr_FR" w:bidi="fr_FR"/>
        </w:rPr>
        <w:t>39.12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r>
        <w:rPr>
          <w:lang w:val="fr_FR" w:bidi="fr_FR"/>
        </w:rPr>
        <w:t>Jb 12.12</w:t>
      </w:r>
      <w:r>
        <w:rPr>
          <w:lang w:val="fr_FR" w:bidi="fr_FR"/>
        </w:rPr>
        <w:t>). Cependant, un âge avancé ne garantit pas la sagesse (</w:t>
      </w:r>
      <w:r>
        <w:rPr>
          <w:lang w:val="fr_FR" w:bidi="fr_FR"/>
        </w:rPr>
        <w:t>Ec 4.13</w:t>
      </w:r>
      <w:r>
        <w:rPr>
          <w:lang w:val="fr_FR" w:bidi="fr_FR"/>
        </w:rPr>
        <w:t>). La loi de Moïse commande toutefois de respecter les personnes âgées (</w:t>
      </w:r>
      <w:r>
        <w:rPr>
          <w:lang w:val="fr_FR" w:bidi="fr_FR"/>
        </w:rPr>
        <w:t>Lv 19.32</w:t>
      </w:r>
      <w:r>
        <w:rPr>
          <w:lang w:val="fr_FR" w:bidi="fr_FR"/>
        </w:rPr>
        <w:t>).</w:t>
      </w:r>
    </w:p>
    <w:p>
      <w:pPr/>
      <w:r>
        <w:rPr>
          <w:lang w:val="fr_FR" w:bidi="fr_FR"/>
        </w:rPr>
      </w:r>
      <w:r>
        <w:rPr>
          <w:lang w:val="fr_FR" w:bidi="fr_FR"/>
        </w:rPr>
        <w:t>Une longue vie est une bénédiction de Dieu (</w:t>
      </w:r>
      <w:r>
        <w:rPr>
          <w:lang w:val="fr_FR" w:bidi="fr_FR"/>
        </w:rPr>
        <w:t>Pr 16.31</w:t>
      </w:r>
      <w:r>
        <w:rPr>
          <w:lang w:val="fr_FR" w:bidi="fr_FR"/>
        </w:rPr>
        <w:t>), mais la Bible reconnaît que l'homme devient fragile dans sa vieillesse (</w:t>
      </w:r>
      <w:r>
        <w:rPr>
          <w:lang w:val="fr_FR" w:bidi="fr_FR"/>
        </w:rPr>
        <w:t>Ec</w:t>
      </w:r>
      <w:r>
        <w:rPr>
          <w:lang w:val="fr_FR" w:bidi="fr_FR"/>
        </w:rPr>
        <w:t xml:space="preserve"> 12.1–</w:t>
      </w:r>
      <w:r>
        <w:rPr>
          <w:lang w:val="fr_FR" w:bidi="fr_FR"/>
        </w:rPr>
        <w:t>6</w:t>
      </w:r>
      <w:r>
        <w:rPr>
          <w:lang w:val="fr_FR" w:bidi="fr_FR"/>
        </w:rPr>
        <w:t xml:space="preserve">). Le </w:t>
      </w:r>
      <w:r>
        <w:rPr>
          <w:lang w:val="fr_FR" w:bidi="fr_FR"/>
        </w:rPr>
        <w:t>Psaume 90.10</w:t>
      </w:r>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r>
        <w:rPr>
          <w:lang w:val="fr_FR" w:bidi="fr_FR"/>
        </w:rPr>
        <w:t>Esd 5.1–2</w:t>
      </w:r>
      <w:r>
        <w:rPr>
          <w:lang w:val="fr_FR" w:bidi="fr_FR"/>
        </w:rPr>
        <w:t xml:space="preserve"> ; </w:t>
      </w:r>
      <w:r>
        <w:rPr>
          <w:lang w:val="fr_FR" w:bidi="fr_FR"/>
        </w:rPr>
        <w:t>6.14</w:t>
      </w:r>
      <w:r>
        <w:rPr>
          <w:lang w:val="fr_FR" w:bidi="fr_FR"/>
        </w:rPr>
        <w:t>). Le Seigneur a donné à Aggée quatre messages pour des personnes spécifiques. Le premier message était pour Zorobabel, le gouverneur, et Josué, le grand prêtre (</w:t>
      </w:r>
      <w:r>
        <w:rPr>
          <w:lang w:val="fr_FR" w:bidi="fr_FR"/>
        </w:rPr>
        <w:t>Ag 1.1</w:t>
      </w:r>
      <w:r>
        <w:rPr>
          <w:lang w:val="fr_FR" w:bidi="fr_FR"/>
        </w:rPr>
        <w:t>). Le deuxième message était pour Zorobabel, Josué et le reste du peuple (</w:t>
      </w:r>
      <w:r>
        <w:rPr>
          <w:lang w:val="fr_FR" w:bidi="fr_FR"/>
        </w:rPr>
        <w:t>Ag 2.2</w:t>
      </w:r>
      <w:r>
        <w:rPr>
          <w:lang w:val="fr_FR" w:bidi="fr_FR"/>
        </w:rPr>
        <w:t>). Le troisième message était pour les prêtres (</w:t>
      </w:r>
      <w:r>
        <w:rPr>
          <w:lang w:val="fr_FR" w:bidi="fr_FR"/>
        </w:rPr>
        <w:t>Ag 2.11</w:t>
      </w:r>
      <w:r>
        <w:rPr>
          <w:lang w:val="fr_FR" w:bidi="fr_FR"/>
        </w:rPr>
        <w:t>). Le dernier message était uniquement pour Zorobabel (</w:t>
      </w:r>
      <w:r>
        <w:rPr>
          <w:lang w:val="fr_FR" w:bidi="fr_FR"/>
        </w:rPr>
        <w:t>Ag 2.21</w:t>
      </w:r>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r>
        <w:rPr>
          <w:lang w:val="fr_FR" w:bidi="fr_FR"/>
        </w:rPr>
        <w:t>Ag 1.5, 7</w:t>
      </w:r>
      <w:r>
        <w:rPr>
          <w:lang w:val="fr_FR" w:bidi="fr_FR"/>
        </w:rPr>
        <w:t xml:space="preserve"> ; </w:t>
      </w:r>
      <w:r>
        <w:rPr>
          <w:lang w:val="fr_FR" w:bidi="fr_FR"/>
        </w:rPr>
        <w:t>2.15, 18</w:t>
      </w:r>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r>
        <w:rPr>
          <w:lang w:val="fr_FR" w:bidi="fr_FR"/>
        </w:rPr>
        <w:t>Rm 13.11–14</w:t>
      </w:r>
      <w:r>
        <w:rPr>
          <w:lang w:val="fr_FR" w:bidi="fr_FR"/>
        </w:rPr>
        <w:t>).</w:t>
      </w:r>
    </w:p>
    <w:p>
      <w:pPr/>
      <w:r>
        <w:rPr>
          <w:lang w:val="fr_FR" w:bidi="fr_FR"/>
        </w:rPr>
      </w:r>
      <w:r>
        <w:rPr>
          <w:lang w:val="fr_FR" w:bidi="fr_FR"/>
        </w:rPr>
        <w:t>La présence de Dieu inspire le courage et aide les gens à ne pas se décourager (</w:t>
      </w:r>
      <w:r>
        <w:rPr>
          <w:lang w:val="fr_FR" w:bidi="fr_FR"/>
        </w:rPr>
        <w:t>Mt 28.19–20</w:t>
      </w:r>
      <w:r>
        <w:rPr>
          <w:lang w:val="fr_FR" w:bidi="fr_FR"/>
        </w:rPr>
        <w:t xml:space="preserve"> ; </w:t>
      </w:r>
      <w:r>
        <w:rPr>
          <w:lang w:val="fr_FR" w:bidi="fr_FR"/>
        </w:rPr>
        <w:t>Ep 3.8–21</w:t>
      </w:r>
      <w:r>
        <w:rPr>
          <w:lang w:val="fr_FR" w:bidi="fr_FR"/>
        </w:rPr>
        <w:t xml:space="preserve"> ; </w:t>
      </w:r>
      <w:r>
        <w:rPr>
          <w:lang w:val="fr_FR" w:bidi="fr_FR"/>
        </w:rPr>
        <w:t>Hé 13.5–6</w:t>
      </w:r>
      <w:r>
        <w:rPr>
          <w:lang w:val="fr_FR" w:bidi="fr_FR"/>
        </w:rPr>
        <w:t>).</w:t>
      </w:r>
    </w:p>
    <w:p>
      <w:pPr/>
      <w:r>
        <w:rPr>
          <w:lang w:val="fr_FR" w:bidi="fr_FR"/>
        </w:rPr>
      </w:r>
      <w:r>
        <w:rPr>
          <w:lang w:val="fr_FR" w:bidi="fr_FR"/>
        </w:rPr>
        <w:t>Tous les croyants doivent se séparer des influences négatives et du péché (</w:t>
      </w:r>
      <w:r>
        <w:rPr>
          <w:lang w:val="fr_FR" w:bidi="fr_FR"/>
        </w:rPr>
        <w:t>2Co 6.14–7.1</w:t>
      </w:r>
      <w:r>
        <w:rPr>
          <w:lang w:val="fr_FR" w:bidi="fr_FR"/>
        </w:rPr>
        <w:t>). Sans vivre de cette manière, un croyant ne peut pas être prêt pour le service de Dieu (</w:t>
      </w:r>
      <w:r>
        <w:rPr>
          <w:lang w:val="fr_FR" w:bidi="fr_FR"/>
        </w:rPr>
        <w:t>2Ti 2.19–26</w:t>
      </w:r>
      <w:r>
        <w:rPr>
          <w:lang w:val="fr_FR" w:bidi="fr_FR"/>
        </w:rPr>
        <w:t>). Un enfant de Dieu désobéissant peut s'attendre à perdre des bénédictions et à être discipliné par Dieu (</w:t>
      </w:r>
      <w:r>
        <w:rPr>
          <w:lang w:val="fr_FR" w:bidi="fr_FR"/>
        </w:rPr>
        <w:t>Hé 12.3–13</w:t>
      </w:r>
      <w:r>
        <w:rPr>
          <w:lang w:val="fr_FR" w:bidi="fr_FR"/>
        </w:rPr>
        <w:t xml:space="preserve"> ; </w:t>
      </w:r>
      <w:r>
        <w:rPr>
          <w:lang w:val="fr_FR" w:bidi="fr_FR"/>
        </w:rPr>
        <w:t>Jc 4.1–3</w:t>
      </w:r>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r>
        <w:rPr>
          <w:lang w:val="fr_FR" w:bidi="fr_FR"/>
        </w:rPr>
        <w:t>Rm 15.4–13</w:t>
      </w:r>
      <w:r>
        <w:rPr>
          <w:lang w:val="fr_FR" w:bidi="fr_FR"/>
        </w:rPr>
        <w:t xml:space="preserve"> ; </w:t>
      </w:r>
      <w:r>
        <w:rPr>
          <w:lang w:val="fr_FR" w:bidi="fr_FR"/>
        </w:rPr>
        <w:t>2P 3.10–18</w:t>
      </w:r>
      <w:r>
        <w:rPr>
          <w:lang w:val="fr_FR" w:bidi="fr_FR"/>
        </w:rPr>
        <w:t>).</w:t>
      </w:r>
    </w:p>
    <w:p>
      <w:pPr/>
      <w:r>
        <w:rPr>
          <w:lang w:val="fr_FR" w:bidi="fr_FR"/>
        </w:rPr>
      </w:r>
      <w:r>
        <w:rPr>
          <w:lang w:val="fr_FR" w:bidi="fr_FR"/>
        </w:rPr>
        <w:t xml:space="preserve">La phrase clé dans Aggée, « Considérez attentivement vos voies », est similaire aux messages dans </w:t>
      </w:r>
      <w:r>
        <w:rPr>
          <w:lang w:val="fr_FR" w:bidi="fr_FR"/>
        </w:rPr>
        <w:t>1 Corinthiens 11.28</w:t>
      </w:r>
      <w:r>
        <w:rPr>
          <w:lang w:val="fr_FR" w:bidi="fr_FR"/>
        </w:rPr>
        <w:t xml:space="preserve"> et </w:t>
      </w:r>
      <w:r>
        <w:rPr>
          <w:lang w:val="fr_FR" w:bidi="fr_FR"/>
        </w:rPr>
        <w:t>2 Corinthiens 13.5</w:t>
      </w:r>
      <w:r>
        <w:rPr>
          <w:lang w:val="fr_FR" w:bidi="fr_FR"/>
        </w:rPr>
        <w:t xml:space="preserve">. Ses écrits abordent également l'impact du péché et des bénédictions de Dieu, comme on le voit dans </w:t>
      </w:r>
      <w:r>
        <w:rPr>
          <w:lang w:val="fr_FR" w:bidi="fr_FR"/>
        </w:rPr>
        <w:t>Jude 1.1–25</w:t>
      </w:r>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r>
        <w:rPr>
          <w:lang w:val="fr_FR" w:bidi="fr_FR"/>
        </w:rPr>
        <w:t>Ag 1.1</w:t>
      </w:r>
      <w:r>
        <w:rPr>
          <w:lang w:val="fr_FR" w:bidi="fr_FR"/>
        </w:rPr>
        <w:t>). Ce jour-là, les Juifs devaient apporter des offrandes spéciales au sanctuaire (</w:t>
      </w:r>
      <w:r>
        <w:rPr>
          <w:lang w:val="fr_FR" w:bidi="fr_FR"/>
        </w:rPr>
        <w:t>Nb 28.11–15</w:t>
      </w:r>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r>
        <w:rPr>
          <w:lang w:val="fr_FR" w:bidi="fr_FR"/>
        </w:rPr>
        <w:t>Ag 1.1</w:t>
      </w:r>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r>
        <w:rPr>
          <w:lang w:val="fr_FR" w:bidi="fr_FR"/>
        </w:rPr>
        <w:t>Ag 1.2</w:t>
      </w:r>
      <w:r>
        <w:rPr>
          <w:lang w:val="fr_FR" w:bidi="fr_FR"/>
        </w:rPr>
        <w:t>). Ils n'avaient pas achevé le temple de Dieu parce qu'ils avaient décidé que le moment n'était pas encore venu. Le peuple utilisait son énergie et son argent de manière égoïste pour ses propres maisons (</w:t>
      </w:r>
      <w:r>
        <w:rPr>
          <w:lang w:val="fr_FR" w:bidi="fr_FR"/>
        </w:rPr>
        <w:t>Ag 1.4</w:t>
      </w:r>
      <w:r>
        <w:rPr>
          <w:lang w:val="fr_FR" w:bidi="fr_FR"/>
        </w:rPr>
        <w:t>).</w:t>
      </w:r>
    </w:p>
    <w:p>
      <w:pPr/>
      <w:r>
        <w:rPr>
          <w:lang w:val="fr_FR" w:bidi="fr_FR"/>
        </w:rPr>
      </w:r>
      <w:r>
        <w:rPr>
          <w:lang w:val="fr_FR" w:bidi="fr_FR"/>
        </w:rPr>
        <w:t xml:space="preserve">En </w:t>
      </w:r>
      <w:r>
        <w:rPr>
          <w:lang w:val="fr_FR" w:bidi="fr_FR"/>
        </w:rPr>
        <w:t>1.5</w:t>
      </w:r>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r>
        <w:rPr>
          <w:lang w:val="fr_FR" w:bidi="fr_FR"/>
        </w:rPr>
        <w:t>Aggée 1.6</w:t>
      </w:r>
      <w:r>
        <w:rPr>
          <w:lang w:val="fr_FR" w:bidi="fr_FR"/>
        </w:rPr>
        <w:t xml:space="preserve"> illustre la pauvreté à laquelle les Juifs étaient confrontés en raison de la punition de Dieu pour leur péché. Dieu avait retiré ses bénédictions conformément à son alliance (voir </w:t>
      </w:r>
      <w:r>
        <w:rPr>
          <w:lang w:val="fr_FR" w:bidi="fr_FR"/>
        </w:rPr>
        <w:t>Dt 28.15–29.1</w:t>
      </w:r>
      <w:r>
        <w:rPr>
          <w:lang w:val="fr_FR" w:bidi="fr_FR"/>
        </w:rPr>
        <w:t>).</w:t>
      </w:r>
    </w:p>
    <w:p>
      <w:pPr/>
      <w:r>
        <w:rPr>
          <w:lang w:val="fr_FR" w:bidi="fr_FR"/>
        </w:rPr>
      </w:r>
      <w:r>
        <w:rPr>
          <w:lang w:val="fr_FR" w:bidi="fr_FR"/>
        </w:rPr>
        <w:t>Après les avoir exhortés à nouveau à « considérer » leurs voies (</w:t>
      </w:r>
      <w:r>
        <w:rPr>
          <w:lang w:val="fr_FR" w:bidi="fr_FR"/>
        </w:rPr>
        <w:t>Ag 1.7</w:t>
      </w:r>
      <w:r>
        <w:rPr>
          <w:lang w:val="fr_FR" w:bidi="fr_FR"/>
        </w:rPr>
        <w:t xml:space="preserve">), le Seigneur a révélé la solution pour l'état maudit des Juifs : « </w:t>
      </w:r>
      <w:r>
        <w:rPr>
          <w:lang w:val="fr_FR" w:bidi="fr_FR"/>
        </w:rPr>
        <w:t>bâtissez</w:t>
      </w:r>
      <w:r>
        <w:rPr>
          <w:lang w:val="fr_FR" w:bidi="fr_FR"/>
        </w:rPr>
        <w:t xml:space="preserve"> la maison » (</w:t>
      </w:r>
      <w:r>
        <w:rPr>
          <w:lang w:val="fr_FR" w:bidi="fr_FR"/>
        </w:rPr>
        <w:t>Ag 1.8</w:t>
      </w:r>
      <w:r>
        <w:rPr>
          <w:lang w:val="fr_FR" w:bidi="fr_FR"/>
        </w:rPr>
        <w:t>). Leur échec à achever le temple a causé leur pauvreté (</w:t>
      </w:r>
      <w:r>
        <w:rPr>
          <w:lang w:val="fr_FR" w:bidi="fr_FR"/>
        </w:rPr>
        <w:t>Ag 1.9–11</w:t>
      </w:r>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r>
        <w:rPr>
          <w:lang w:val="fr_FR" w:bidi="fr_FR"/>
        </w:rPr>
        <w:t>Ag 1.12</w:t>
      </w:r>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r>
        <w:rPr>
          <w:lang w:val="fr_FR" w:bidi="fr_FR"/>
        </w:rPr>
        <w:t>Ag 1.13</w:t>
      </w:r>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r>
        <w:rPr>
          <w:lang w:val="fr_FR" w:bidi="fr_FR"/>
        </w:rPr>
        <w:t>Ag 2.1</w:t>
      </w:r>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r>
        <w:rPr>
          <w:lang w:val="fr_FR" w:bidi="fr_FR"/>
        </w:rPr>
        <w:t>Esd 5.3–6.12</w:t>
      </w:r>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r>
        <w:rPr>
          <w:lang w:val="fr_FR" w:bidi="fr_FR"/>
        </w:rPr>
        <w:t>Esd 5.5</w:t>
      </w:r>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r>
        <w:rPr>
          <w:lang w:val="fr_FR" w:bidi="fr_FR"/>
        </w:rPr>
        <w:t>Lv 23.33–43</w:t>
      </w:r>
      <w:r>
        <w:rPr>
          <w:lang w:val="fr_FR" w:bidi="fr_FR"/>
        </w:rPr>
        <w:t>). Ce rappel de la présence de Dieu avec leurs ancêtres dans le désert pourrait avoir rendu leur situation actuelle plus décourageante. Ainsi, le Seigneur s'adresse à tout le monde, pas seulement aux dirigeants (</w:t>
      </w:r>
      <w:r>
        <w:rPr>
          <w:lang w:val="fr_FR" w:bidi="fr_FR"/>
        </w:rPr>
        <w:t>Ag 2.2</w:t>
      </w:r>
      <w:r>
        <w:rPr>
          <w:lang w:val="fr_FR" w:bidi="fr_FR"/>
        </w:rPr>
        <w:t>).</w:t>
      </w:r>
    </w:p>
    <w:p>
      <w:pPr/>
      <w:r>
        <w:rPr>
          <w:lang w:val="fr_FR" w:bidi="fr_FR"/>
        </w:rPr>
      </w:r>
      <w:r>
        <w:rPr>
          <w:lang w:val="fr_FR" w:bidi="fr_FR"/>
        </w:rPr>
        <w:t>Y avait-il quelqu'un avant l'exil qui avait vu la gloire de Dieu dans le temple de Salomon (</w:t>
      </w:r>
      <w:r>
        <w:rPr>
          <w:lang w:val="fr_FR" w:bidi="fr_FR"/>
        </w:rPr>
        <w:t>1R 8.1–11</w:t>
      </w:r>
      <w:r>
        <w:rPr>
          <w:lang w:val="fr_FR" w:bidi="fr_FR"/>
        </w:rPr>
        <w:t xml:space="preserve"> ; </w:t>
      </w:r>
      <w:r>
        <w:rPr>
          <w:lang w:val="fr_FR" w:bidi="fr_FR"/>
        </w:rPr>
        <w:t>Ez 9.1–11.23</w:t>
      </w:r>
      <w:r>
        <w:rPr>
          <w:lang w:val="fr_FR" w:bidi="fr_FR"/>
        </w:rPr>
        <w:t>) ? Le temple actuel était-il insignifiant en comparaison (</w:t>
      </w:r>
      <w:r>
        <w:rPr>
          <w:lang w:val="fr_FR" w:bidi="fr_FR"/>
        </w:rPr>
        <w:t>Ag 2.3</w:t>
      </w:r>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6"/>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r>
        <w:rPr>
          <w:lang w:val="fr_FR" w:bidi="fr_FR"/>
        </w:rPr>
        <w:t>Ag 2.4</w:t>
      </w:r>
      <w:r>
        <w:rPr>
          <w:lang w:val="fr_FR" w:bidi="fr_FR"/>
        </w:rPr>
        <w:t>). Chaque fois, il s'adresse à un des destinataires du message de Dieu (</w:t>
      </w:r>
      <w:r>
        <w:rPr>
          <w:lang w:val="fr_FR" w:bidi="fr_FR"/>
        </w:rPr>
        <w:t>Ag 2.2</w:t>
      </w:r>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r>
        <w:rPr>
          <w:lang w:val="fr_FR" w:bidi="fr_FR"/>
        </w:rPr>
        <w:t>Ag 2.5</w:t>
      </w:r>
      <w:r>
        <w:rPr>
          <w:lang w:val="fr_FR" w:bidi="fr_FR"/>
        </w:rPr>
        <w:t>).</w:t>
      </w:r>
    </w:p>
    <w:p>
      <w:pPr/>
      <w:r>
        <w:rPr>
          <w:lang w:val="fr_FR" w:bidi="fr_FR"/>
        </w:rPr>
      </w:r>
      <w:r>
        <w:rPr>
          <w:lang w:val="fr_FR" w:bidi="fr_FR"/>
        </w:rPr>
        <w:t>Pour motiver davantage les travailleurs, Dieu révèle la gloire future de sa maison (</w:t>
      </w:r>
      <w:r>
        <w:rPr>
          <w:lang w:val="fr_FR" w:bidi="fr_FR"/>
        </w:rPr>
        <w:t>Ag 2.6–9</w:t>
      </w:r>
      <w:r>
        <w:rPr>
          <w:lang w:val="fr_FR" w:bidi="fr_FR"/>
        </w:rPr>
        <w:t>). Cette gloire apparaîtrait après une période de jugement (</w:t>
      </w:r>
      <w:r>
        <w:rPr>
          <w:lang w:val="fr_FR" w:bidi="fr_FR"/>
        </w:rPr>
        <w:t>Ag 2.6–7a</w:t>
      </w:r>
      <w:r>
        <w:rPr>
          <w:lang w:val="fr_FR" w:bidi="fr_FR"/>
        </w:rPr>
        <w:t>) lorsque les trésors de toutes les nations arriveraient (</w:t>
      </w:r>
      <w:r>
        <w:rPr>
          <w:lang w:val="fr_FR" w:bidi="fr_FR"/>
        </w:rPr>
        <w:t>Ag 2.7b</w:t>
      </w:r>
      <w:r>
        <w:rPr>
          <w:lang w:val="fr_FR" w:bidi="fr_FR"/>
        </w:rPr>
        <w:t>). La signification exacte de ce verset a différentes interprétations possibles :</w:t>
      </w:r>
    </w:p>
    <w:p>
      <w:pPr>
        <w:pStyle w:val="ListNumber"/>
        <w:numPr>
          <w:ilvl w:val="0"/>
          <w:numId w:val="57"/>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8"/>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9"/>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r>
        <w:rPr>
          <w:lang w:val="fr_FR" w:bidi="fr_FR"/>
        </w:rPr>
        <w:t>2.8</w:t>
      </w:r>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r>
        <w:rPr>
          <w:lang w:val="fr_FR" w:bidi="fr_FR"/>
        </w:rPr>
        <w:t>Ésaïe 60.5, 11</w:t>
      </w:r>
      <w:r>
        <w:rPr>
          <w:lang w:val="fr_FR" w:bidi="fr_FR"/>
        </w:rPr>
        <w:t xml:space="preserve">, et </w:t>
      </w:r>
      <w:r>
        <w:rPr>
          <w:lang w:val="fr_FR" w:bidi="fr_FR"/>
        </w:rPr>
        <w:t>Apocalypse 21.24</w:t>
      </w:r>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r>
        <w:rPr>
          <w:lang w:val="fr_FR" w:bidi="fr_FR"/>
        </w:rPr>
        <w:t>Ag 2.10</w:t>
      </w:r>
      <w:r>
        <w:rPr>
          <w:lang w:val="fr_FR" w:bidi="fr_FR"/>
        </w:rPr>
        <w:t>). Ce message était axé sur l'encouragement et était destiné uniquement aux prêtres (</w:t>
      </w:r>
      <w:r>
        <w:rPr>
          <w:lang w:val="fr_FR" w:bidi="fr_FR"/>
        </w:rPr>
        <w:t>Ag 2.11</w:t>
      </w:r>
      <w:r>
        <w:rPr>
          <w:lang w:val="fr_FR" w:bidi="fr_FR"/>
        </w:rPr>
        <w:t>). Aggée posera des questions sur la loi de Moïse pour enseigner aux prêtres comment le péché peut contaminer. Quelque chose de propre ou de saint ne peut pas rendre autre chose sainte (</w:t>
      </w:r>
      <w:r>
        <w:rPr>
          <w:lang w:val="fr_FR" w:bidi="fr_FR"/>
        </w:rPr>
        <w:t>Ag 2.12</w:t>
      </w:r>
      <w:r>
        <w:rPr>
          <w:lang w:val="fr_FR" w:bidi="fr_FR"/>
        </w:rPr>
        <w:t xml:space="preserve">). Cependant, quelque chose d'impur </w:t>
      </w:r>
      <w:r>
        <w:rPr>
          <w:i/>
          <w:lang w:val="fr_FR" w:bidi="fr_FR"/>
        </w:rPr>
        <w:t>peut</w:t>
      </w:r>
      <w:r>
        <w:rPr>
          <w:lang w:val="fr_FR" w:bidi="fr_FR"/>
        </w:rPr>
        <w:t xml:space="preserve"> rendre quelque chose de propre impur (</w:t>
      </w:r>
      <w:r>
        <w:rPr>
          <w:lang w:val="fr_FR" w:bidi="fr_FR"/>
        </w:rPr>
        <w:t>Ag 2.13</w:t>
      </w:r>
      <w:r>
        <w:rPr>
          <w:lang w:val="fr_FR" w:bidi="fr_FR"/>
        </w:rPr>
        <w:t xml:space="preserve"> ; voir aussi </w:t>
      </w:r>
      <w:r>
        <w:rPr>
          <w:lang w:val="fr_FR" w:bidi="fr_FR"/>
        </w:rPr>
        <w:t>Lv 22.4–6</w:t>
      </w:r>
      <w:r>
        <w:rPr>
          <w:lang w:val="fr_FR" w:bidi="fr_FR"/>
        </w:rPr>
        <w:t xml:space="preserve"> ; </w:t>
      </w:r>
      <w:r>
        <w:rPr>
          <w:lang w:val="fr_FR" w:bidi="fr_FR"/>
        </w:rPr>
        <w:t>Nb 19.11</w:t>
      </w:r>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r>
        <w:rPr>
          <w:lang w:val="fr_FR" w:bidi="fr_FR"/>
        </w:rPr>
        <w:t>Ag 2.14</w:t>
      </w:r>
      <w:r>
        <w:rPr>
          <w:lang w:val="fr_FR" w:bidi="fr_FR"/>
        </w:rPr>
        <w:t>).</w:t>
      </w:r>
    </w:p>
    <w:p>
      <w:pPr/>
      <w:r>
        <w:rPr>
          <w:lang w:val="fr_FR" w:bidi="fr_FR"/>
        </w:rPr>
      </w:r>
      <w:r>
        <w:rPr>
          <w:lang w:val="fr_FR" w:bidi="fr_FR"/>
        </w:rPr>
        <w:t>En leur rappelant la désobéissance passée et la punition, Dieu exhorte les Juifs à toujours réfléchir (</w:t>
      </w:r>
      <w:r>
        <w:rPr>
          <w:lang w:val="fr_FR" w:bidi="fr_FR"/>
        </w:rPr>
        <w:t>Ag 2.15, 18</w:t>
      </w:r>
      <w:r>
        <w:rPr>
          <w:lang w:val="fr_FR" w:bidi="fr_FR"/>
        </w:rPr>
        <w:t>) aux conséquences de leur désobéissance. Cette réflexion devrait prévenir l'indifférence spirituelle future. Le message se termine par un rappel de la bénédiction de Dieu sur ceux qui obéissent (</w:t>
      </w:r>
      <w:r>
        <w:rPr>
          <w:lang w:val="fr_FR" w:bidi="fr_FR"/>
        </w:rPr>
        <w:t>Ag 2.19</w:t>
      </w:r>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r>
        <w:rPr>
          <w:lang w:val="fr_FR" w:bidi="fr_FR"/>
        </w:rPr>
        <w:t>Ag 2.20</w:t>
      </w:r>
      <w:r>
        <w:rPr>
          <w:lang w:val="fr_FR" w:bidi="fr_FR"/>
        </w:rPr>
        <w:t>). Ce message était destiné à Zorobabel (</w:t>
      </w:r>
      <w:r>
        <w:rPr>
          <w:lang w:val="fr_FR" w:bidi="fr_FR"/>
        </w:rPr>
        <w:t>Ag 2.21</w:t>
      </w:r>
      <w:r>
        <w:rPr>
          <w:lang w:val="fr_FR" w:bidi="fr_FR"/>
        </w:rPr>
        <w:t xml:space="preserve">), qui devait être encouragé par la nature durable de sa position davidique héritée (voir </w:t>
      </w:r>
      <w:r>
        <w:rPr>
          <w:lang w:val="fr_FR" w:bidi="fr_FR"/>
        </w:rPr>
        <w:t>Ag 1.1</w:t>
      </w:r>
      <w:r>
        <w:rPr>
          <w:lang w:val="fr_FR" w:bidi="fr_FR"/>
        </w:rPr>
        <w:t xml:space="preserve"> ; </w:t>
      </w:r>
      <w:r>
        <w:rPr>
          <w:lang w:val="fr_FR" w:bidi="fr_FR"/>
        </w:rPr>
        <w:t>2S 7.4–17</w:t>
      </w:r>
      <w:r>
        <w:rPr>
          <w:lang w:val="fr_FR" w:bidi="fr_FR"/>
        </w:rPr>
        <w:t xml:space="preserve"> ; </w:t>
      </w:r>
      <w:r>
        <w:rPr>
          <w:lang w:val="fr_FR" w:bidi="fr_FR"/>
        </w:rPr>
        <w:t>1Ch 3.1, 5, 10, 17–20</w:t>
      </w:r>
      <w:r>
        <w:rPr>
          <w:lang w:val="fr_FR" w:bidi="fr_FR"/>
        </w:rPr>
        <w:t>). Les nations païennes feraient face au jugement, et les royaumes du monde seraient renversés (</w:t>
      </w:r>
      <w:r>
        <w:rPr>
          <w:lang w:val="fr_FR" w:bidi="fr_FR"/>
        </w:rPr>
        <w:t>Ag 2.6–7, 21–22</w:t>
      </w:r>
      <w:r>
        <w:rPr>
          <w:lang w:val="fr_FR" w:bidi="fr_FR"/>
        </w:rPr>
        <w:t xml:space="preserve">). Cela préparerait le règne de Dieu (voir </w:t>
      </w:r>
      <w:r>
        <w:rPr>
          <w:lang w:val="fr_FR" w:bidi="fr_FR"/>
        </w:rPr>
        <w:t>Ap 11.15–18</w:t>
      </w:r>
      <w:r>
        <w:rPr>
          <w:lang w:val="fr_FR" w:bidi="fr_FR"/>
        </w:rPr>
        <w:t>).</w:t>
      </w:r>
    </w:p>
    <w:p>
      <w:pPr/>
      <w:r>
        <w:rPr>
          <w:lang w:val="fr_FR" w:bidi="fr_FR"/>
        </w:rPr>
      </w:r>
      <w:r>
        <w:rPr>
          <w:lang w:val="fr_FR" w:bidi="fr_FR"/>
        </w:rPr>
        <w:t xml:space="preserve">La promesse faite à Zorobabel dans </w:t>
      </w:r>
      <w:r>
        <w:rPr>
          <w:lang w:val="fr_FR" w:bidi="fr_FR"/>
        </w:rPr>
        <w:t>Aggée 2.23</w:t>
      </w:r>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r>
        <w:rPr>
          <w:lang w:val="fr_FR" w:bidi="fr_FR"/>
        </w:rPr>
        <w:t>Est 3.10</w:t>
      </w:r>
      <w:r>
        <w:rPr>
          <w:lang w:val="fr_FR" w:bidi="fr_FR"/>
        </w:rPr>
        <w:t xml:space="preserve">; </w:t>
      </w:r>
      <w:r>
        <w:rPr>
          <w:lang w:val="fr_FR" w:bidi="fr_FR"/>
        </w:rPr>
        <w:t>8.8–10</w:t>
      </w:r>
      <w:r>
        <w:rPr>
          <w:lang w:val="fr_FR" w:bidi="fr_FR"/>
        </w:rPr>
        <w:t>) et pour confirmer l'autorité de leurs délégués (</w:t>
      </w:r>
      <w:r>
        <w:rPr>
          <w:lang w:val="fr_FR" w:bidi="fr_FR"/>
        </w:rPr>
        <w:t>Gn 41.42</w:t>
      </w:r>
      <w:r>
        <w:rPr>
          <w:lang w:val="fr_FR" w:bidi="fr_FR"/>
        </w:rPr>
        <w:t xml:space="preserve">). En désignant Zorobabel comme « un sceau », Dieu signifiait que celui-ci serait l'attestation de l'autorité de Dieu sur la continuation de la lignée davidique, d'où viendrait et régnerait le Messie (voir </w:t>
      </w:r>
      <w:r>
        <w:rPr>
          <w:lang w:val="fr_FR" w:bidi="fr_FR"/>
        </w:rPr>
        <w:t>Mt 1.12</w:t>
      </w:r>
      <w:r>
        <w:rPr>
          <w:lang w:val="fr_FR" w:bidi="fr_FR"/>
        </w:rPr>
        <w:t xml:space="preserve">; </w:t>
      </w:r>
      <w:r>
        <w:rPr>
          <w:lang w:val="fr_FR" w:bidi="fr_FR"/>
        </w:rPr>
        <w:t>Lc 3.27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r>
        <w:rPr>
          <w:lang w:val="fr_FR" w:bidi="fr_FR"/>
        </w:rPr>
        <w:t>Ag 1.1</w:t>
      </w:r>
      <w:r>
        <w:rPr>
          <w:lang w:val="fr_FR" w:bidi="fr_FR"/>
        </w:rPr>
        <w:t xml:space="preserve"> ; </w:t>
      </w:r>
      <w:r>
        <w:rPr>
          <w:lang w:val="fr_FR" w:bidi="fr_FR"/>
        </w:rPr>
        <w:t>Esd 5.1</w:t>
      </w:r>
      <w:r>
        <w:rPr>
          <w:lang w:val="fr_FR" w:bidi="fr_FR"/>
        </w:rPr>
        <w:t xml:space="preserve"> ; </w:t>
      </w:r>
      <w:r>
        <w:rPr>
          <w:lang w:val="fr_FR" w:bidi="fr_FR"/>
        </w:rPr>
        <w:t>6.14</w:t>
      </w:r>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 xml:space="preserve">Femme de Jaddus, mentionnée dans les Apocryphes comme une descendante de Barzillaï le Galaadite (1 Esd 5.38–39 ; voir aussi </w:t>
      </w:r>
      <w:r>
        <w:rPr>
          <w:lang w:val="fr_FR" w:bidi="fr_FR"/>
        </w:rPr>
        <w:t>2S 19.31</w:t>
      </w:r>
      <w:r>
        <w:rPr>
          <w:lang w:val="fr_FR" w:bidi="fr_FR"/>
        </w:rPr>
        <w:t>–</w:t>
      </w:r>
      <w:r>
        <w:rPr>
          <w:lang w:val="fr_FR" w:bidi="fr_FR"/>
        </w:rPr>
        <w:t>40</w:t>
      </w:r>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r>
        <w:rPr>
          <w:lang w:val="fr_FR" w:bidi="fr_FR"/>
        </w:rPr>
        <w:t>Esd 2.61</w:t>
      </w:r>
      <w:r>
        <w:rPr>
          <w:lang w:val="fr_FR" w:bidi="fr_FR"/>
        </w:rPr>
        <w:t>–</w:t>
      </w:r>
      <w:r>
        <w:rPr>
          <w:lang w:val="fr_FR" w:bidi="fr_FR"/>
        </w:rPr>
        <w:t>63</w:t>
      </w:r>
      <w:r>
        <w:rPr>
          <w:lang w:val="fr_FR" w:bidi="fr_FR"/>
        </w:rPr>
        <w:t xml:space="preserve"> ; </w:t>
      </w:r>
      <w:r>
        <w:rPr>
          <w:lang w:val="fr_FR" w:bidi="fr_FR"/>
        </w:rPr>
        <w:t>Né 7.63</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r>
        <w:rPr>
          <w:lang w:val="fr_FR" w:bidi="fr_FR"/>
        </w:rPr>
        <w:t>Ex 12.3–6</w:t>
      </w:r>
      <w:r>
        <w:rPr>
          <w:lang w:val="fr_FR" w:bidi="fr_FR"/>
        </w:rPr>
        <w:t xml:space="preserve"> ; </w:t>
      </w:r>
      <w:r>
        <w:rPr>
          <w:lang w:val="fr_FR" w:bidi="fr_FR"/>
        </w:rPr>
        <w:t>Lv 4.32</w:t>
      </w:r>
      <w:r>
        <w:rPr>
          <w:lang w:val="fr_FR" w:bidi="fr_FR"/>
        </w:rPr>
        <w:t>).</w:t>
      </w:r>
    </w:p>
    <w:p>
      <w:pPr/>
      <w:r>
        <w:rPr>
          <w:lang w:val="fr_FR" w:bidi="fr_FR"/>
        </w:rPr>
      </w:r>
      <w:r>
        <w:rPr>
          <w:lang w:val="fr_FR" w:bidi="fr_FR"/>
        </w:rPr>
        <w:t>Dans le Nouveau Testament, « Agneau de Dieu » est un titre pour Jésus-Christ (</w:t>
      </w:r>
      <w:r>
        <w:rPr>
          <w:lang w:val="fr_FR" w:bidi="fr_FR"/>
        </w:rPr>
        <w:t>Jn 1.29</w:t>
      </w:r>
      <w:r>
        <w:rPr>
          <w:lang w:val="fr_FR" w:bidi="fr_FR"/>
        </w:rPr>
        <w:t>) qui signifie que Jésus a donné sa vie comme sacrifice final pour ôter les péchés du monde (</w:t>
      </w:r>
      <w:r>
        <w:rPr>
          <w:lang w:val="fr_FR" w:bidi="fr_FR"/>
        </w:rPr>
        <w:t>1P 1.19</w:t>
      </w:r>
      <w:r>
        <w:rPr>
          <w:lang w:val="fr_FR" w:bidi="fr_FR"/>
        </w:rPr>
        <w:t xml:space="preserve"> ; </w:t>
      </w:r>
      <w:r>
        <w:rPr>
          <w:lang w:val="fr_FR" w:bidi="fr_FR"/>
        </w:rPr>
        <w:t>Ap 5.6</w:t>
      </w:r>
      <w:r>
        <w:rPr>
          <w:lang w:val="fr_FR" w:bidi="fr_FR"/>
        </w:rPr>
        <w:t>). Il y a un lien ici avec les agneaux tués à la Pâque. Dieu avait dit aux Israélites de marquer leurs portes avec le sang de l'agneau afin qu'ils soient épargnés de la mort en Égypte (</w:t>
      </w:r>
      <w:r>
        <w:rPr>
          <w:lang w:val="fr_FR" w:bidi="fr_FR"/>
        </w:rPr>
        <w:t>Ex 12.21–27</w:t>
      </w:r>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r>
        <w:rPr>
          <w:lang w:val="fr_FR" w:bidi="fr_FR"/>
        </w:rPr>
        <w:t>Jn 1.29, 36</w:t>
      </w:r>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r>
        <w:rPr>
          <w:lang w:val="fr_FR" w:bidi="fr_FR"/>
        </w:rPr>
        <w:t>Ex 12.21</w:t>
      </w:r>
      <w:r>
        <w:rPr>
          <w:lang w:val="fr_FR" w:bidi="fr_FR"/>
        </w:rPr>
        <w:t xml:space="preserve">, voir </w:t>
      </w:r>
      <w:r>
        <w:rPr>
          <w:lang w:val="fr_FR" w:bidi="fr_FR"/>
        </w:rPr>
        <w:t>1Co 5.7</w:t>
      </w:r>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r>
        <w:rPr>
          <w:lang w:val="fr_FR" w:bidi="fr_FR"/>
        </w:rPr>
        <w:t>Ésaïe 53</w:t>
      </w:r>
      <w:r>
        <w:rPr>
          <w:lang w:val="fr_FR" w:bidi="fr_FR"/>
        </w:rPr>
        <w:t xml:space="preserve">. Ils voient l'agneau mené à l'abattoir au verset </w:t>
      </w:r>
      <w:r>
        <w:rPr>
          <w:lang w:val="fr_FR" w:bidi="fr_FR"/>
        </w:rPr>
        <w:t>7</w:t>
      </w:r>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r>
        <w:rPr>
          <w:lang w:val="fr_FR" w:bidi="fr_FR"/>
        </w:rPr>
        <w:t>Jr 11.19</w:t>
      </w:r>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agora</w:t>
      </w:r>
      <w:r>
        <w:rPr>
          <w:lang w:val="fr_FR" w:bidi="fr_FR"/>
        </w:rPr>
      </w:r>
    </w:p>
    <w:p>
      <w:pPr/>
      <w:r>
        <w:rPr>
          <w:lang w:val="fr_FR" w:bidi="fr_FR"/>
        </w:rPr>
      </w:r>
      <w:r>
        <w:rPr>
          <w:lang w:val="fr_FR" w:bidi="fr_FR"/>
        </w:rPr>
        <w:t>Dans les cités grecques de l’Antiquité, l'agora était une place publique. Elle servait de place du marché et de centre de rassemblement civique pour certaines occasions politiques, religieuses ou sociales.</w:t>
      </w:r>
    </w:p>
    <w:p>
      <w:pPr/>
      <w:r>
        <w:rPr>
          <w:lang w:val="fr_FR" w:bidi="fr_FR"/>
        </w:rPr>
      </w:r>
      <w:r>
        <w:rPr>
          <w:i/>
          <w:lang w:val="fr_FR" w:bidi="fr_FR"/>
        </w:rPr>
        <w:t>Voir</w:t>
      </w:r>
      <w:r>
        <w:rPr>
          <w:lang w:val="fr_FR" w:bidi="fr_FR"/>
        </w:rPr>
        <w:t xml:space="preserve"> </w:t>
      </w:r>
      <w:r>
        <w:rPr>
          <w:lang w:val="fr_FR" w:bidi="fr_FR"/>
        </w:rPr>
        <w:t>marché, place du marché</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r>
        <w:rPr>
          <w:lang w:val="fr_FR" w:bidi="fr_FR"/>
        </w:rPr>
        <w:t>Gn 4.2</w:t>
      </w:r>
      <w:r>
        <w:rPr>
          <w:lang w:val="fr_FR" w:bidi="fr_FR"/>
        </w:rPr>
        <w:t>) et Jabal (</w:t>
      </w:r>
      <w:r>
        <w:rPr>
          <w:lang w:val="fr_FR" w:bidi="fr_FR"/>
        </w:rPr>
        <w:t>Gn 4.20</w:t>
      </w:r>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r>
        <w:rPr>
          <w:lang w:val="fr_FR" w:bidi="fr_FR"/>
        </w:rPr>
        <w:t>Gn 47.3</w:t>
      </w:r>
      <w:r>
        <w:rPr>
          <w:lang w:val="fr_FR" w:bidi="fr_FR"/>
        </w:rPr>
        <w:t>). Plus tard, ce mode de vie continuera parmi les tribus de Ruben, Gad et la demi-tribu de Manassé en Transjordanie (</w:t>
      </w:r>
      <w:r>
        <w:rPr>
          <w:lang w:val="fr_FR" w:bidi="fr_FR"/>
        </w:rPr>
        <w:t>Nb 32.1</w:t>
      </w:r>
      <w:r>
        <w:rPr>
          <w:lang w:val="fr_FR" w:bidi="fr_FR"/>
        </w:rPr>
        <w:t>), ainsi que dans certaines tribus vivant dans les collines occidentales de la Palestine (</w:t>
      </w:r>
      <w:r>
        <w:rPr>
          <w:lang w:val="fr_FR" w:bidi="fr_FR"/>
        </w:rPr>
        <w:t>1S 25.2</w:t>
      </w:r>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r>
        <w:rPr>
          <w:lang w:val="fr_FR" w:bidi="fr_FR"/>
        </w:rPr>
        <w:t>Gn 4.2</w:t>
      </w:r>
      <w:r>
        <w:rPr>
          <w:lang w:val="fr_FR" w:bidi="fr_FR"/>
        </w:rPr>
        <w:t>), il est difficle de savoir ce qu'il cultivait exactement. Les archéologues ont trouvé des preuves de la culture céréalière datant d'environ 6 800 av. J.‑C. au Proche-Orient. Isaac a semé du grain à Guérar (</w:t>
      </w:r>
      <w:r>
        <w:rPr>
          <w:lang w:val="fr_FR" w:bidi="fr_FR"/>
        </w:rPr>
        <w:t>Gn 26.12</w:t>
      </w:r>
      <w:r>
        <w:rPr>
          <w:lang w:val="fr_FR" w:bidi="fr_FR"/>
        </w:rPr>
        <w:t>), et Joseph a rêvé de gerbes de grain (</w:t>
      </w:r>
      <w:r>
        <w:rPr>
          <w:lang w:val="fr_FR" w:bidi="fr_FR"/>
        </w:rPr>
        <w:t>Gn 37.6</w:t>
      </w:r>
      <w:r>
        <w:rPr>
          <w:lang w:val="fr_FR" w:bidi="fr_FR"/>
        </w:rPr>
        <w:t>–</w:t>
      </w:r>
      <w:r>
        <w:rPr>
          <w:lang w:val="fr_FR" w:bidi="fr_FR"/>
        </w:rPr>
        <w:t>7</w:t>
      </w:r>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r>
        <w:rPr>
          <w:lang w:val="fr_FR" w:bidi="fr_FR"/>
        </w:rPr>
        <w:t>Nb 13.26</w:t>
      </w:r>
      <w:r>
        <w:rPr>
          <w:lang w:val="fr_FR" w:bidi="fr_FR"/>
        </w:rPr>
        <w:t>), et les Cananéens conquis ont probablement aidé leurs conquérants à apprendre les techniques agricoles. Cette interaction a peut-être aussi contribué aux rechutes répétées des Israélites dans l'idolâtrie (</w:t>
      </w:r>
      <w:r>
        <w:rPr>
          <w:lang w:val="fr_FR" w:bidi="fr_FR"/>
        </w:rPr>
        <w:t>Jg 9.27</w:t>
      </w:r>
      <w:r>
        <w:rPr>
          <w:lang w:val="fr_FR" w:bidi="fr_FR"/>
        </w:rPr>
        <w:t>). La rapidité avec laquelle ils sont passés d'un mode de vie nomade à un mode de vie sédentaire n'est pas claire. Certaines tribus sont restées nomades, mais à l'époque des rois, de nombreux Israélites cultivaient la terre (</w:t>
      </w:r>
      <w:r>
        <w:rPr>
          <w:lang w:val="fr_FR" w:bidi="fr_FR"/>
        </w:rPr>
        <w:t>2S 14.30</w:t>
      </w:r>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r>
        <w:rPr>
          <w:lang w:val="fr_FR" w:bidi="fr_FR"/>
        </w:rPr>
        <w:t>2Ch 2.10</w:t>
      </w:r>
      <w:r>
        <w:rPr>
          <w:lang w:val="fr_FR" w:bidi="fr_FR"/>
        </w:rPr>
        <w:t>), et cela continuera d'être une exportation majeure (</w:t>
      </w:r>
      <w:r>
        <w:rPr>
          <w:lang w:val="fr_FR" w:bidi="fr_FR"/>
        </w:rPr>
        <w:t>Ez 27.17</w:t>
      </w:r>
      <w:r>
        <w:rPr>
          <w:lang w:val="fr_FR" w:bidi="fr_FR"/>
        </w:rPr>
        <w:t>). L'orge était la deuxième culture la plus importante, ayant été l'ingrédient principal du pain à l'origine (</w:t>
      </w:r>
      <w:r>
        <w:rPr>
          <w:lang w:val="fr_FR" w:bidi="fr_FR"/>
        </w:rPr>
        <w:t>Jg 7.13</w:t>
      </w:r>
      <w:r>
        <w:rPr>
          <w:lang w:val="fr_FR" w:bidi="fr_FR"/>
        </w:rPr>
        <w:t>). Plus tard, elle deviendra un aliment important pour les personnes plus pauvres (</w:t>
      </w:r>
      <w:r>
        <w:rPr>
          <w:lang w:val="fr_FR" w:bidi="fr_FR"/>
        </w:rPr>
        <w:t>Jn 6.9, 13</w:t>
      </w:r>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r>
        <w:rPr>
          <w:lang w:val="fr_FR" w:bidi="fr_FR"/>
        </w:rPr>
        <w:t>2S 17.28</w:t>
      </w:r>
      <w:r>
        <w:rPr>
          <w:lang w:val="fr_FR" w:bidi="fr_FR"/>
        </w:rPr>
        <w:t>), qui étaient moulus en farine et parfois utilisés pour faire du pain (</w:t>
      </w:r>
      <w:r>
        <w:rPr>
          <w:lang w:val="fr_FR" w:bidi="fr_FR"/>
        </w:rPr>
        <w:t>Ez 4.9</w:t>
      </w:r>
      <w:r>
        <w:rPr>
          <w:lang w:val="fr_FR" w:bidi="fr_FR"/>
        </w:rPr>
        <w:t>). Les poireaux, l'ail et les oignons étaient cultivés pour l'assaisonnement, tandis que le cumin, la coriandre, l'aneth, la menthe, la rue et la moutarde étaient utilisés comme épices. Le lin était important (</w:t>
      </w:r>
      <w:r>
        <w:rPr>
          <w:lang w:val="fr_FR" w:bidi="fr_FR"/>
        </w:rPr>
        <w:t>Jos 2.6</w:t>
      </w:r>
      <w:r>
        <w:rPr>
          <w:lang w:val="fr_FR" w:bidi="fr_FR"/>
        </w:rPr>
        <w:t>) et on cultivait un peu de coton (</w:t>
      </w:r>
      <w:r>
        <w:rPr>
          <w:lang w:val="fr_FR" w:bidi="fr_FR"/>
        </w:rPr>
        <w:t>Es 19.9</w:t>
      </w:r>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r>
        <w:rPr>
          <w:lang w:val="fr_FR" w:bidi="fr_FR"/>
        </w:rPr>
        <w:t>Jos 17.18</w:t>
      </w:r>
      <w:r>
        <w:rPr>
          <w:lang w:val="fr_FR" w:bidi="fr_FR"/>
        </w:rPr>
        <w:t>), des pierres (</w:t>
      </w:r>
      <w:r>
        <w:rPr>
          <w:lang w:val="fr_FR" w:bidi="fr_FR"/>
        </w:rPr>
        <w:t>Es 5.2</w:t>
      </w:r>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r>
        <w:rPr>
          <w:lang w:val="fr_FR" w:bidi="fr_FR"/>
        </w:rPr>
        <w:t>Jg 14.18</w:t>
      </w:r>
      <w:r>
        <w:rPr>
          <w:lang w:val="fr_FR" w:bidi="fr_FR"/>
        </w:rPr>
        <w:t xml:space="preserve"> ; </w:t>
      </w:r>
      <w:r>
        <w:rPr>
          <w:lang w:val="fr_FR" w:bidi="fr_FR"/>
        </w:rPr>
        <w:t>Am 6.12</w:t>
      </w:r>
      <w:r>
        <w:rPr>
          <w:lang w:val="fr_FR" w:bidi="fr_FR"/>
        </w:rPr>
        <w:t>). Occasionnellement, on utilisait des ânes (</w:t>
      </w:r>
      <w:r>
        <w:rPr>
          <w:lang w:val="fr_FR" w:bidi="fr_FR"/>
        </w:rPr>
        <w:t>Dt 22.10</w:t>
      </w:r>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r>
        <w:rPr>
          <w:lang w:val="fr_FR" w:bidi="fr_FR"/>
        </w:rPr>
        <w:t>1S 13.20</w:t>
      </w:r>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r>
        <w:rPr>
          <w:lang w:val="fr_FR" w:bidi="fr_FR"/>
        </w:rPr>
        <w:t>Lc 13.8</w:t>
      </w:r>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r>
        <w:rPr>
          <w:lang w:val="fr_FR" w:bidi="fr_FR"/>
        </w:rPr>
        <w:t>Ps 126.6</w:t>
      </w:r>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r>
        <w:rPr>
          <w:lang w:val="fr_FR" w:bidi="fr_FR"/>
        </w:rPr>
        <w:t>Jg 6.11</w:t>
      </w:r>
      <w:r>
        <w:rPr>
          <w:lang w:val="fr_FR" w:bidi="fr_FR"/>
        </w:rPr>
        <w:t xml:space="preserve"> ; </w:t>
      </w:r>
      <w:r>
        <w:rPr>
          <w:lang w:val="fr_FR" w:bidi="fr_FR"/>
        </w:rPr>
        <w:t>Rt 2.17</w:t>
      </w:r>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r>
        <w:rPr>
          <w:lang w:val="fr_FR" w:bidi="fr_FR"/>
        </w:rPr>
        <w:t>Es 28.27</w:t>
      </w:r>
      <w:r>
        <w:rPr>
          <w:lang w:val="fr_FR" w:bidi="fr_FR"/>
        </w:rPr>
        <w:t xml:space="preserve"> ; </w:t>
      </w:r>
      <w:r>
        <w:rPr>
          <w:lang w:val="fr_FR" w:bidi="fr_FR"/>
        </w:rPr>
        <w:t>41.15</w:t>
      </w:r>
      <w:r>
        <w:rPr>
          <w:lang w:val="fr_FR" w:bidi="fr_FR"/>
        </w:rPr>
        <w:t>). Ces outils étaient montés par le conducteur. La paille qui en résultait était séparée du grain par un processus appelé vannage, où le mélange était lancé en l'air avec une fourche ou une pelle (</w:t>
      </w:r>
      <w:r>
        <w:rPr>
          <w:lang w:val="fr_FR" w:bidi="fr_FR"/>
        </w:rPr>
        <w:t>Es 30.24</w:t>
      </w:r>
      <w:r>
        <w:rPr>
          <w:lang w:val="fr_FR" w:bidi="fr_FR"/>
        </w:rPr>
        <w:t xml:space="preserve"> ; </w:t>
      </w:r>
      <w:r>
        <w:rPr>
          <w:lang w:val="fr_FR" w:bidi="fr_FR"/>
        </w:rPr>
        <w:t>Jé 15.7</w:t>
      </w:r>
      <w:r>
        <w:rPr>
          <w:lang w:val="fr_FR" w:bidi="fr_FR"/>
        </w:rPr>
        <w:t>). La paille plus légère était emportée par le vent, tandis que le grain plus lourd tombait au sol. La paille était soit brûlée, soit utilisée comme nourriture pour animaux. Le grain était tamisé (</w:t>
      </w:r>
      <w:r>
        <w:rPr>
          <w:lang w:val="fr_FR" w:bidi="fr_FR"/>
        </w:rPr>
        <w:t>Am 9.9</w:t>
      </w:r>
      <w:r>
        <w:rPr>
          <w:lang w:val="fr_FR" w:bidi="fr_FR"/>
        </w:rPr>
        <w:t>), rassemblé en tas et ensuite stocké dans des fosses couvertes dans le champ (</w:t>
      </w:r>
      <w:r>
        <w:rPr>
          <w:lang w:val="fr_FR" w:bidi="fr_FR"/>
        </w:rPr>
        <w:t>Jé 41.8</w:t>
      </w:r>
      <w:r>
        <w:rPr>
          <w:lang w:val="fr_FR" w:bidi="fr_FR"/>
        </w:rPr>
        <w:t>). Parfois, il était stocké dans des greniers (</w:t>
      </w:r>
      <w:r>
        <w:rPr>
          <w:lang w:val="fr_FR" w:bidi="fr_FR"/>
        </w:rPr>
        <w:t>Dt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Agrippa</w:t>
      </w:r>
      <w:r>
        <w:rPr>
          <w:lang w:val="fr_FR" w:bidi="fr_FR"/>
        </w:rPr>
      </w:r>
    </w:p>
    <w:p>
      <w:pPr/>
      <w:r>
        <w:rPr>
          <w:lang w:val="fr_FR" w:bidi="fr_FR"/>
        </w:rPr>
      </w:r>
      <w:r>
        <w:rPr>
          <w:lang w:val="fr_FR" w:bidi="fr_FR"/>
        </w:rPr>
        <w:t>Nom de deux dirigeants de Judée issus de la famille hérodienne qui ont gouverné pour le compte de l'Empire romain.</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r>
        <w:rPr>
          <w:lang w:val="fr_FR" w:bidi="fr_FR"/>
        </w:rPr>
        <w:t>2S 23.11</w:t>
      </w:r>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r>
        <w:rPr>
          <w:lang w:val="fr_FR" w:bidi="fr_FR"/>
        </w:rPr>
        <w:t>Proverbes 30</w:t>
      </w:r>
      <w:r>
        <w:rPr>
          <w:lang w:val="fr_FR" w:bidi="fr_FR"/>
        </w:rPr>
        <w:t>. Agur était de Massa (</w:t>
      </w:r>
      <w:r>
        <w:rPr>
          <w:lang w:val="fr_FR" w:bidi="fr_FR"/>
        </w:rPr>
        <w:t>Pr 30.1</w:t>
      </w:r>
      <w:r>
        <w:rPr>
          <w:lang w:val="fr_FR" w:bidi="fr_FR"/>
        </w:rPr>
        <w:t>), une région du nord de l'Arabie qui a été colonisée par un fils d'Ismaël (</w:t>
      </w:r>
      <w:r>
        <w:rPr>
          <w:lang w:val="fr_FR" w:bidi="fr_FR"/>
        </w:rPr>
        <w:t>Gn 25.14</w:t>
      </w:r>
      <w:r>
        <w:rPr>
          <w:lang w:val="fr_FR" w:bidi="fr_FR"/>
        </w:rPr>
        <w:t xml:space="preserve"> ; </w:t>
      </w:r>
      <w:r>
        <w:rPr>
          <w:lang w:val="fr_FR" w:bidi="fr_FR"/>
        </w:rPr>
        <w:t>1Ch 1.30</w:t>
      </w:r>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r>
        <w:rPr>
          <w:lang w:val="fr_FR" w:bidi="fr_FR"/>
        </w:rPr>
        <w:t>Esd 8.15, 21, 31</w:t>
      </w:r>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60"/>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7.66, 71</w:t>
      </w:r>
      <w:r>
        <w:rPr>
          <w:lang w:val="fr_FR" w:bidi="fr_FR"/>
        </w:rPr>
        <w:t xml:space="preserve"> ; </w:t>
      </w:r>
      <w:r>
        <w:rPr>
          <w:lang w:val="fr_FR" w:bidi="fr_FR"/>
        </w:rPr>
        <w:t>10.25</w:t>
      </w:r>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r>
        <w:rPr>
          <w:lang w:val="fr_FR" w:bidi="fr_FR"/>
        </w:rPr>
        <w:t>1Ch 12.2</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61"/>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r>
        <w:rPr>
          <w:lang w:val="fr_FR" w:bidi="fr_FR"/>
        </w:rPr>
        <w:t>Nb 34.17, 27</w:t>
      </w:r>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r>
        <w:rPr>
          <w:lang w:val="fr_FR" w:bidi="fr_FR"/>
        </w:rPr>
        <w:t>1Ch 8.7</w:t>
      </w:r>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r>
        <w:rPr>
          <w:lang w:val="fr_FR" w:bidi="fr_FR"/>
        </w:rPr>
        <w:t>1Ch 8.6</w:t>
      </w:r>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62"/>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r>
        <w:rPr>
          <w:lang w:val="fr_FR" w:bidi="fr_FR"/>
        </w:rPr>
        <w:t>Nb 13.22</w:t>
      </w:r>
      <w:r>
        <w:rPr>
          <w:lang w:val="fr_FR" w:bidi="fr_FR"/>
        </w:rPr>
        <w:t xml:space="preserve"> ; </w:t>
      </w:r>
      <w:r>
        <w:rPr>
          <w:lang w:val="fr_FR" w:bidi="fr_FR"/>
        </w:rPr>
        <w:t>Jos 15.13</w:t>
      </w:r>
      <w:r>
        <w:rPr>
          <w:lang w:val="fr_FR" w:bidi="fr_FR"/>
        </w:rPr>
        <w:t>–</w:t>
      </w:r>
      <w:r>
        <w:rPr>
          <w:lang w:val="fr_FR" w:bidi="fr_FR"/>
        </w:rPr>
        <w:t>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Lévite qui travaillait comme portier à Jérusalem (</w:t>
      </w:r>
      <w:r>
        <w:rPr>
          <w:lang w:val="fr_FR" w:bidi="fr_FR"/>
        </w:rPr>
        <w:t>1Ch 9.17</w:t>
      </w:r>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Ahiqar (livre)</w:t>
      </w:r>
      <w:r>
        <w:rPr>
          <w:lang w:val="fr_FR" w:bidi="fr_FR"/>
        </w:rPr>
      </w:r>
    </w:p>
    <w:p>
      <w:pPr/>
      <w:r>
        <w:rPr>
          <w:lang w:val="fr_FR" w:bidi="fr_FR"/>
        </w:rPr>
      </w:r>
      <w:r>
        <w:rPr>
          <w:lang w:val="fr_FR" w:bidi="fr_FR"/>
        </w:rPr>
        <w:t>Ce conte sur les conséquences de l’ingratitude provient du Proche-Orient et date du 6ᵉ ou du 7ᵉ siècle av. J.‑C. Il est aussi connu sous les noms de « Sagesse d'Ahiqar » et « Roman d'Ahiqar ».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l’Ancien Testament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r>
        <w:rPr>
          <w:lang w:val="fr_FR" w:bidi="fr_FR"/>
        </w:rPr>
        <w:t>Ézéchiel 23</w:t>
      </w:r>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r>
        <w:rPr>
          <w:lang w:val="fr_FR" w:bidi="fr_FR"/>
        </w:rPr>
        <w:t>Gn 26.26</w:t>
      </w:r>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r>
        <w:rPr>
          <w:lang w:val="fr_FR" w:bidi="fr_FR"/>
        </w:rPr>
        <w:t>Gn 12.8</w:t>
      </w:r>
      <w:r>
        <w:rPr>
          <w:lang w:val="fr_FR" w:bidi="fr_FR"/>
        </w:rPr>
        <w:t xml:space="preserve"> ; </w:t>
      </w:r>
      <w:r>
        <w:rPr>
          <w:lang w:val="fr_FR" w:bidi="fr_FR"/>
        </w:rPr>
        <w:t>13.3</w:t>
      </w:r>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r>
        <w:rPr>
          <w:lang w:val="fr_FR" w:bidi="fr_FR"/>
        </w:rPr>
        <w:t>Jos 7.1–8.2</w:t>
      </w:r>
      <w:r>
        <w:rPr>
          <w:lang w:val="fr_FR" w:bidi="fr_FR"/>
        </w:rPr>
        <w:t>). Josué capturera le roi d'Aï, le tuera et brûlera la ville (</w:t>
      </w:r>
      <w:r>
        <w:rPr>
          <w:lang w:val="fr_FR" w:bidi="fr_FR"/>
        </w:rPr>
        <w:t>Jos 10.1</w:t>
      </w:r>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r>
        <w:rPr>
          <w:lang w:val="fr_FR" w:bidi="fr_FR"/>
        </w:rPr>
        <w:t>1Ch 7.28</w:t>
      </w:r>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r>
        <w:rPr>
          <w:lang w:val="fr_FR" w:bidi="fr_FR"/>
        </w:rPr>
        <w:t>Es 10.28</w:t>
      </w:r>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r>
        <w:rPr>
          <w:lang w:val="fr_FR" w:bidi="fr_FR"/>
        </w:rPr>
        <w:t>Né 11.31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r>
        <w:rPr>
          <w:lang w:val="fr_FR" w:bidi="fr_FR"/>
        </w:rPr>
        <w:t>Os 8.1</w:t>
      </w:r>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r>
        <w:rPr>
          <w:lang w:val="fr_FR" w:bidi="fr_FR"/>
        </w:rPr>
        <w:t>2 Samuel 1.23</w:t>
      </w:r>
      <w:r>
        <w:rPr>
          <w:lang w:val="fr_FR" w:bidi="fr_FR"/>
        </w:rPr>
        <w:t xml:space="preserve">, </w:t>
      </w:r>
      <w:r>
        <w:rPr>
          <w:lang w:val="fr_FR" w:bidi="fr_FR"/>
        </w:rPr>
        <w:t>Jérémie 4.13</w:t>
      </w:r>
      <w:r>
        <w:rPr>
          <w:lang w:val="fr_FR" w:bidi="fr_FR"/>
        </w:rPr>
        <w:t xml:space="preserve">, </w:t>
      </w:r>
      <w:r>
        <w:rPr>
          <w:lang w:val="fr_FR" w:bidi="fr_FR"/>
        </w:rPr>
        <w:t>49.22</w:t>
      </w:r>
      <w:r>
        <w:rPr>
          <w:lang w:val="fr_FR" w:bidi="fr_FR"/>
        </w:rPr>
        <w:t xml:space="preserve"> et </w:t>
      </w:r>
      <w:r>
        <w:rPr>
          <w:lang w:val="fr_FR" w:bidi="fr_FR"/>
        </w:rPr>
        <w:t>Lamentations 4.19</w:t>
      </w:r>
      <w:r>
        <w:rPr>
          <w:lang w:val="fr_FR" w:bidi="fr_FR"/>
        </w:rPr>
        <w:t>. Moïse a comparé une attaque ennemie à une frappe soudaine de l'aigle (</w:t>
      </w:r>
      <w:r>
        <w:rPr>
          <w:lang w:val="fr_FR" w:bidi="fr_FR"/>
        </w:rPr>
        <w:t>Deutéronome 28.49</w:t>
      </w:r>
      <w:r>
        <w:rPr>
          <w:lang w:val="fr_FR" w:bidi="fr_FR"/>
        </w:rPr>
        <w:t>). Les Proverbes comparent le vol élevé de l'aigle à l'ambition humaine (</w:t>
      </w:r>
      <w:r>
        <w:rPr>
          <w:lang w:val="fr_FR" w:bidi="fr_FR"/>
        </w:rPr>
        <w:t>Proverbes 23.4–5</w:t>
      </w:r>
      <w:r>
        <w:rPr>
          <w:lang w:val="fr_FR" w:bidi="fr_FR"/>
        </w:rPr>
        <w:t xml:space="preserve"> ; voir </w:t>
      </w:r>
      <w:r>
        <w:rPr>
          <w:lang w:val="fr_FR" w:bidi="fr_FR"/>
        </w:rPr>
        <w:t>Apocalypse 12.14</w:t>
      </w:r>
      <w:r>
        <w:rPr>
          <w:lang w:val="fr_FR" w:bidi="fr_FR"/>
        </w:rPr>
        <w:t>).</w:t>
      </w:r>
    </w:p>
    <w:p>
      <w:pPr/>
      <w:r>
        <w:rPr>
          <w:lang w:val="fr_FR" w:bidi="fr_FR"/>
        </w:rPr>
      </w:r>
      <w:r>
        <w:rPr>
          <w:lang w:val="fr_FR" w:bidi="fr_FR"/>
        </w:rPr>
        <w:t>Les aigles étaient également des symboles de nations puissantes. Ézéchiel a comparé le roi Nebucadnetsar à un aigle (</w:t>
      </w:r>
      <w:r>
        <w:rPr>
          <w:lang w:val="fr_FR" w:bidi="fr_FR"/>
        </w:rPr>
        <w:t>Ez 17.3</w:t>
      </w:r>
      <w:r>
        <w:rPr>
          <w:lang w:val="fr_FR" w:bidi="fr_FR"/>
        </w:rPr>
        <w:t xml:space="preserve">). Dans l'art babylonien et assyrien, un aigle avait souvent le corps d'un homme et la tête d'un oiseau. Dans </w:t>
      </w:r>
      <w:r>
        <w:rPr>
          <w:lang w:val="fr_FR" w:bidi="fr_FR"/>
        </w:rPr>
        <w:t>Daniel 4.33</w:t>
      </w:r>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 1.4</w:t>
      </w:r>
      <w:r>
        <w:rPr>
          <w:lang w:val="fr_FR" w:bidi="fr_FR"/>
        </w:rPr>
        <w:t>). La femelle pond deux ou parfois trois œufs. Seule la femelle couve les œufs, mais les deux parents nourrissent les aiglons. Les aigles prennent soin de leurs petits et leur apprennent à voler. Certains pensent qu'</w:t>
      </w:r>
      <w:r>
        <w:rPr>
          <w:lang w:val="fr_FR" w:bidi="fr_FR"/>
        </w:rPr>
        <w:t>Exode 19.4</w:t>
      </w:r>
      <w:r>
        <w:rPr>
          <w:lang w:val="fr_FR" w:bidi="fr_FR"/>
        </w:rPr>
        <w:t xml:space="preserve"> et </w:t>
      </w:r>
      <w:r>
        <w:rPr>
          <w:lang w:val="fr_FR" w:bidi="fr_FR"/>
        </w:rPr>
        <w:t>Deutéronome 32.11</w:t>
      </w:r>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r>
        <w:rPr>
          <w:lang w:val="fr_FR" w:bidi="fr_FR"/>
        </w:rPr>
        <w:t>Psaume 103.5</w:t>
      </w:r>
      <w:r>
        <w:rPr>
          <w:lang w:val="fr_FR" w:bidi="fr_FR"/>
        </w:rPr>
        <w:t xml:space="preserve"> parle de l'aigle dont la jeunesse est renouvelée. Les auteurs de la Bible ont souvent montré de l'admiration pour la puissance de l'aigle (</w:t>
      </w:r>
      <w:r>
        <w:rPr>
          <w:lang w:val="fr_FR" w:bidi="fr_FR"/>
        </w:rPr>
        <w:t>Jb 39.27–30</w:t>
      </w:r>
      <w:r>
        <w:rPr>
          <w:lang w:val="fr_FR" w:bidi="fr_FR"/>
        </w:rPr>
        <w:t xml:space="preserve"> ; </w:t>
      </w:r>
      <w:r>
        <w:rPr>
          <w:lang w:val="fr_FR" w:bidi="fr_FR"/>
        </w:rPr>
        <w:t>Pr 30.18–19</w:t>
      </w:r>
      <w:r>
        <w:rPr>
          <w:lang w:val="fr_FR" w:bidi="fr_FR"/>
        </w:rPr>
        <w:t>). L'aigle apparaît également dans des visions, comme la créature vivante d'Ézéchiel avec un visage d'aigle (</w:t>
      </w:r>
      <w:r>
        <w:rPr>
          <w:lang w:val="fr_FR" w:bidi="fr_FR"/>
        </w:rPr>
        <w:t>Ez 1.10</w:t>
      </w:r>
      <w:r>
        <w:rPr>
          <w:lang w:val="fr_FR" w:bidi="fr_FR"/>
        </w:rPr>
        <w:t>) et la vision de Jean d'un aigle volant (</w:t>
      </w:r>
      <w:r>
        <w:rPr>
          <w:lang w:val="fr_FR" w:bidi="fr_FR"/>
        </w:rPr>
        <w:t>Ap 4.7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r>
        <w:rPr>
          <w:lang w:val="fr_FR" w:bidi="fr_FR"/>
        </w:rPr>
        <w:t xml:space="preserve">Mt 19.24 </w:t>
      </w:r>
      <w:r>
        <w:rPr>
          <w:lang w:val="fr_FR" w:bidi="fr_FR"/>
        </w:rPr>
        <w:t xml:space="preserve">; </w:t>
      </w:r>
      <w:r>
        <w:rPr>
          <w:lang w:val="fr_FR" w:bidi="fr_FR"/>
        </w:rPr>
        <w:t xml:space="preserve">Mc 10.25 </w:t>
      </w:r>
      <w:r>
        <w:rPr>
          <w:lang w:val="fr_FR" w:bidi="fr_FR"/>
        </w:rPr>
        <w:t xml:space="preserve">; </w:t>
      </w:r>
      <w:r>
        <w:rPr>
          <w:lang w:val="fr_FR" w:bidi="fr_FR"/>
        </w:rPr>
        <w:t>Lc18.25</w:t>
      </w:r>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r>
        <w:rPr>
          <w:lang w:val="fr_FR" w:bidi="fr_FR"/>
        </w:rPr>
        <w:t>Mt 19.21–22</w:t>
      </w:r>
      <w:r>
        <w:rPr>
          <w:lang w:val="fr_FR" w:bidi="fr_FR"/>
        </w:rPr>
        <w:t xml:space="preserve"> ; </w:t>
      </w:r>
      <w:r>
        <w:rPr>
          <w:lang w:val="fr_FR" w:bidi="fr_FR"/>
        </w:rPr>
        <w:t>Mc 10.21–22</w:t>
      </w:r>
      <w:r>
        <w:rPr>
          <w:lang w:val="fr_FR" w:bidi="fr_FR"/>
        </w:rPr>
        <w:t xml:space="preserve"> ; </w:t>
      </w:r>
      <w:r>
        <w:rPr>
          <w:lang w:val="fr_FR" w:bidi="fr_FR"/>
        </w:rPr>
        <w:t>Lc 18.22–23</w:t>
      </w:r>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r>
        <w:rPr>
          <w:lang w:val="fr_FR" w:bidi="fr_FR"/>
        </w:rPr>
        <w:t>Nb 11.5</w:t>
      </w:r>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63"/>
        </w:numPr>
        <w:spacing w:line="240" w:lineRule="auto"/>
        <w:ind w:left="720"/>
      </w:pPr>
      <w:r>
        <w:rPr>
          <w:lang w:val="fr_FR" w:bidi="fr_FR"/>
        </w:rPr>
      </w:r>
      <w:r>
        <w:rPr>
          <w:lang w:val="fr_FR" w:bidi="fr_FR"/>
        </w:rPr>
        <w:t>Ville à la frontière orientale de Canaan (la terre promise), au nord-est de la mer de Galilée (</w:t>
      </w:r>
      <w:r>
        <w:rPr>
          <w:lang w:val="fr_FR" w:bidi="fr_FR"/>
        </w:rPr>
        <w:t>Nb 34.11</w:t>
      </w:r>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r>
        <w:rPr>
          <w:lang w:val="fr_FR" w:bidi="fr_FR"/>
        </w:rPr>
        <w:t>Jos 19.7</w:t>
      </w:r>
      <w:r>
        <w:rPr>
          <w:lang w:val="fr_FR" w:bidi="fr_FR"/>
        </w:rPr>
        <w:t xml:space="preserve"> ; voir </w:t>
      </w:r>
      <w:r>
        <w:rPr>
          <w:lang w:val="fr_FR" w:bidi="fr_FR"/>
        </w:rPr>
        <w:t>Né 11.29</w:t>
      </w:r>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r>
        <w:rPr>
          <w:lang w:val="fr_FR" w:bidi="fr_FR"/>
        </w:rPr>
        <w:t xml:space="preserve">Josué 21.16. </w:t>
      </w:r>
      <w:r>
        <w:rPr>
          <w:lang w:val="fr_FR" w:bidi="fr_FR"/>
        </w:rPr>
        <w:t xml:space="preserve">Ceci est dû à une erreur de copie car les mots hébreux pour « Aïn » et « Aschan » se ressemblent. Le nom correct est Aschan (voir </w:t>
      </w:r>
      <w:r>
        <w:rPr>
          <w:lang w:val="fr_FR" w:bidi="fr_FR"/>
        </w:rPr>
        <w:t>1Ch 6.59</w:t>
      </w:r>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r>
        <w:rPr>
          <w:lang w:val="fr_FR" w:bidi="fr_FR"/>
        </w:rPr>
        <w:t xml:space="preserve">Ez </w:t>
      </w:r>
      <w:r>
        <w:rPr>
          <w:lang w:val="fr_FR" w:bidi="fr_FR"/>
        </w:rPr>
        <w:t>1.4, 27</w:t>
      </w:r>
      <w:r>
        <w:rPr>
          <w:lang w:val="fr_FR" w:bidi="fr_FR"/>
        </w:rPr>
        <w:t xml:space="preserve">, </w:t>
      </w:r>
      <w:r>
        <w:rPr>
          <w:lang w:val="fr_FR" w:bidi="fr_FR"/>
        </w:rPr>
        <w:t>8.2</w:t>
      </w:r>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Aïsor, Ésora</w:t>
      </w:r>
      <w:r>
        <w:rPr>
          <w:lang w:val="fr_FR" w:bidi="fr_FR"/>
        </w:rPr>
      </w:r>
    </w:p>
    <w:p>
      <w:pPr/>
      <w:r>
        <w:rPr>
          <w:lang w:val="fr_FR" w:bidi="fr_FR"/>
        </w:rPr>
      </w:r>
      <w:r>
        <w:rPr>
          <w:lang w:val="fr_FR" w:bidi="fr_FR"/>
        </w:rPr>
        <w:t>Ville dont les habitants ont été avertis de se fortifier pour se défendre contre l’invasion imminente d'Holopherne, général en chef de Nebucadnetsar dans le livre deutérocanonique de Judith (Judith 4.4). De nombreuses traductions anciennes ne mentionnent pas cette ville, ne mentionnant que Samarie, Jéricho et, parfois, Beth-Horon parmi les villes averties. Selon les indices géographiques du récit, Aïsor était probablement située au nord-nord-est de Jérusalem. Le nom de cette ville peut également être épelé Ésora (Traduction officielle liturgique).</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4"/>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r>
        <w:rPr>
          <w:lang w:val="fr_FR" w:bidi="fr_FR"/>
        </w:rPr>
        <w:t>Jos 19.42</w:t>
      </w:r>
      <w:r>
        <w:rPr>
          <w:lang w:val="fr_FR" w:bidi="fr_FR"/>
        </w:rPr>
        <w:t>), Ajalon sera désignée comme l'une des quatre villes de Dan pour les Lévites (</w:t>
      </w:r>
      <w:r>
        <w:rPr>
          <w:lang w:val="fr_FR" w:bidi="fr_FR"/>
        </w:rPr>
        <w:t>Jos 21.24</w:t>
      </w:r>
      <w:r>
        <w:rPr>
          <w:lang w:val="fr_FR" w:bidi="fr_FR"/>
        </w:rPr>
        <w:t>). Plus tard, elle deviendra une ville de refuge dans la tribu d'Éphraïm (</w:t>
      </w:r>
      <w:r>
        <w:rPr>
          <w:lang w:val="fr_FR" w:bidi="fr_FR"/>
        </w:rPr>
        <w:t>1Ch 6.69</w:t>
      </w:r>
      <w:r>
        <w:rPr>
          <w:lang w:val="fr_FR" w:bidi="fr_FR"/>
        </w:rPr>
        <w:t>). Dan s'était déplacé vers le nord, étant incapable de maintenir son territoire d'origine, y compris Ajalon (</w:t>
      </w:r>
      <w:r>
        <w:rPr>
          <w:lang w:val="fr_FR" w:bidi="fr_FR"/>
        </w:rPr>
        <w:t>Jg 1.34</w:t>
      </w:r>
      <w:r>
        <w:rPr>
          <w:lang w:val="fr_FR" w:bidi="fr_FR"/>
        </w:rPr>
        <w:t>–</w:t>
      </w:r>
      <w:r>
        <w:rPr>
          <w:lang w:val="fr_FR" w:bidi="fr_FR"/>
        </w:rPr>
        <w:t>36</w:t>
      </w:r>
      <w:r>
        <w:rPr>
          <w:lang w:val="fr_FR" w:bidi="fr_FR"/>
        </w:rPr>
        <w:t>). Près d'Ajalon, Saül et Jonathan remporteront une bataille contre les Philistins (</w:t>
      </w:r>
      <w:r>
        <w:rPr>
          <w:lang w:val="fr_FR" w:bidi="fr_FR"/>
        </w:rPr>
        <w:t>1S 14.31</w:t>
      </w:r>
      <w:r>
        <w:rPr>
          <w:lang w:val="fr_FR" w:bidi="fr_FR"/>
        </w:rPr>
        <w:t>). Des gens de la tribu de Benjamin y ont également vécu (</w:t>
      </w:r>
      <w:r>
        <w:rPr>
          <w:lang w:val="fr_FR" w:bidi="fr_FR"/>
        </w:rPr>
        <w:t>1Ch 8.13</w:t>
      </w:r>
      <w:r>
        <w:rPr>
          <w:lang w:val="fr_FR" w:bidi="fr_FR"/>
        </w:rPr>
        <w:t>).</w:t>
        <w:br/>
      </w:r>
      <w:r>
        <w:rPr>
          <w:lang w:val="fr_FR" w:bidi="fr_FR"/>
        </w:rPr>
        <w:t>Après la mort de Salomon, Israël sera divisée en deux royaumes. Le roi Roboam renforcera Ajalon, comme elle se trouvait à la frontière des deux royaumes (</w:t>
      </w:r>
      <w:r>
        <w:rPr>
          <w:lang w:val="fr_FR" w:bidi="fr_FR"/>
        </w:rPr>
        <w:t>2Ch 11.10</w:t>
      </w:r>
      <w:r>
        <w:rPr>
          <w:lang w:val="fr_FR" w:bidi="fr_FR"/>
        </w:rPr>
        <w:t xml:space="preserve">). Le pharaon égyptien </w:t>
      </w:r>
      <w:r>
        <w:rPr>
          <w:lang w:val="fr_FR" w:bidi="fr_FR"/>
        </w:rPr>
        <w:t>Schischak</w:t>
      </w:r>
      <w:r>
        <w:rPr>
          <w:lang w:val="fr_FR" w:bidi="fr_FR"/>
        </w:rPr>
        <w:t xml:space="preserve"> prétendra avoir conquis Ajalon vers 924 av. J.‑C. (</w:t>
      </w:r>
      <w:r>
        <w:rPr>
          <w:lang w:val="fr_FR" w:bidi="fr_FR"/>
        </w:rPr>
        <w:t>2Ch 12.2</w:t>
      </w:r>
      <w:r>
        <w:rPr>
          <w:lang w:val="fr_FR" w:bidi="fr_FR"/>
        </w:rPr>
        <w:t>–</w:t>
      </w:r>
      <w:r>
        <w:rPr>
          <w:lang w:val="fr_FR" w:bidi="fr_FR"/>
        </w:rPr>
        <w:t>12</w:t>
      </w:r>
      <w:r>
        <w:rPr>
          <w:lang w:val="fr_FR" w:bidi="fr_FR"/>
        </w:rPr>
        <w:t>). Bien plus tard, les Philistins prendront Ajalon pendant le règne d'Achaz (</w:t>
      </w:r>
      <w:r>
        <w:rPr>
          <w:lang w:val="fr_FR" w:bidi="fr_FR"/>
        </w:rPr>
        <w:t>2Ch 28.18</w:t>
      </w:r>
      <w:r>
        <w:rPr>
          <w:lang w:val="fr_FR" w:bidi="fr_FR"/>
        </w:rPr>
        <w:t>).</w:t>
        <w:br/>
      </w:r>
      <w:r>
        <w:rPr>
          <w:lang w:val="fr_FR" w:bidi="fr_FR"/>
        </w:rPr>
        <w:t>La vallée d'Ajalon est célèbre pour une bataille où Josué a combattu pour contrôler Gabaon (</w:t>
      </w:r>
      <w:r>
        <w:rPr>
          <w:lang w:val="fr_FR" w:bidi="fr_FR"/>
        </w:rPr>
        <w:t>Jos 10.12</w:t>
      </w:r>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r>
        <w:rPr>
          <w:lang w:val="fr_FR" w:bidi="fr_FR"/>
        </w:rPr>
        <w:t>Jos 10.12</w:t>
      </w:r>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r>
        <w:rPr>
          <w:lang w:val="fr_FR" w:bidi="fr_FR"/>
        </w:rPr>
        <w:t>Jg 12.12</w:t>
      </w:r>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r>
        <w:rPr>
          <w:lang w:val="fr_FR" w:bidi="fr_FR"/>
        </w:rPr>
        <w:t>Psaume 22</w:t>
      </w:r>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5"/>
        </w:numPr>
        <w:spacing w:line="240" w:lineRule="auto"/>
        <w:ind w:left="720"/>
      </w:pPr>
      <w:r>
        <w:rPr>
          <w:lang w:val="fr_FR" w:bidi="fr_FR"/>
        </w:rPr>
      </w:r>
      <w:r>
        <w:rPr>
          <w:lang w:val="fr_FR" w:bidi="fr_FR"/>
        </w:rPr>
        <w:t>Fils de Tsibeon, un Horite descendant de Séir. Ajja est mentionné dans la liste des ancêtres d'Ésaü (</w:t>
      </w:r>
      <w:r>
        <w:rPr>
          <w:lang w:val="fr_FR" w:bidi="fr_FR"/>
        </w:rPr>
        <w:t>Gn 36.24</w:t>
      </w:r>
      <w:r>
        <w:rPr>
          <w:lang w:val="fr_FR" w:bidi="fr_FR"/>
        </w:rPr>
        <w:t xml:space="preserve"> ; </w:t>
      </w:r>
      <w:r>
        <w:rPr>
          <w:lang w:val="fr_FR" w:bidi="fr_FR"/>
        </w:rPr>
        <w:t>1Ch 1.35</w:t>
      </w:r>
      <w:r>
        <w:rPr>
          <w:lang w:val="fr_FR" w:bidi="fr_FR"/>
        </w:rPr>
        <w:t>–</w:t>
      </w:r>
      <w:r>
        <w:rPr>
          <w:lang w:val="fr_FR" w:bidi="fr_FR"/>
        </w:rPr>
        <w:t>40</w:t>
      </w:r>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r>
        <w:rPr>
          <w:lang w:val="fr_FR" w:bidi="fr_FR"/>
        </w:rPr>
        <w:t>2S 3.7</w:t>
      </w:r>
      <w:r>
        <w:rPr>
          <w:lang w:val="fr_FR" w:bidi="fr_FR"/>
        </w:rPr>
        <w:t xml:space="preserve"> ; </w:t>
      </w:r>
      <w:r>
        <w:rPr>
          <w:lang w:val="fr_FR" w:bidi="fr_FR"/>
        </w:rPr>
        <w:t>21.8</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r>
        <w:rPr>
          <w:lang w:val="fr_FR" w:bidi="fr_FR"/>
        </w:rPr>
        <w:t>Néhémie 11.31</w:t>
      </w:r>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r>
        <w:rPr>
          <w:lang w:val="fr_FR" w:bidi="fr_FR"/>
        </w:rPr>
        <w:t>Es 10.28</w:t>
      </w:r>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r>
        <w:rPr>
          <w:lang w:val="fr_FR" w:bidi="fr_FR"/>
        </w:rPr>
        <w:t>Gn 36.27</w:t>
      </w:r>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Akbor</w:t>
      </w:r>
      <w:r>
        <w:rPr>
          <w:lang w:val="fr_FR" w:bidi="fr_FR"/>
        </w:rPr>
      </w:r>
    </w:p>
    <w:p>
      <w:pPr/>
      <w:r>
        <w:rPr>
          <w:lang w:val="fr_FR" w:bidi="fr_FR"/>
        </w:rPr>
      </w:r>
      <w:r>
        <w:rPr>
          <w:lang w:val="fr_FR" w:bidi="fr_FR"/>
        </w:rPr>
        <w:t>Autre orthographe du nom hébreu d’Acbor en français.</w:t>
      </w:r>
    </w:p>
    <w:p>
      <w:pPr/>
      <w:r>
        <w:rPr>
          <w:lang w:val="fr_FR" w:bidi="fr_FR"/>
        </w:rPr>
      </w:r>
      <w:r>
        <w:rPr>
          <w:i/>
          <w:lang w:val="fr_FR" w:bidi="fr_FR"/>
        </w:rPr>
        <w:t>Voir</w:t>
      </w:r>
      <w:r>
        <w:rPr>
          <w:lang w:val="fr_FR" w:bidi="fr_FR"/>
        </w:rPr>
        <w:t xml:space="preserve"> </w:t>
      </w:r>
      <w:r>
        <w:rPr>
          <w:lang w:val="fr_FR" w:bidi="fr_FR"/>
        </w:rPr>
        <w:t>Acbor</w:t>
      </w:r>
      <w:r>
        <w:rPr>
          <w:lang w:val="fr_FR" w:bidi="fr_FR"/>
        </w:rPr>
        <w:t>.</w:t>
      </w:r>
      <w:r>
        <w:rPr>
          <w:lang w:val="fr_FR" w:bidi="fr_FR"/>
        </w:rPr>
      </w:r>
      <w:r>
        <w:rPr>
          <w:lang w:val="fr_FR" w:bidi="fr_FR"/>
        </w:rPr>
      </w:r>
    </w:p>
    <w:p>
      <w:pPr/>
      <w:r>
        <w:rPr>
          <w:lang w:val="fr_FR" w:bidi="fr_FR"/>
        </w:rPr>
      </w:r>
    </w:p>
    <w:p>
      <w:pPr>
        <w:pStyle w:val="Heading2"/>
      </w:pPr>
      <w:r>
        <w:rPr>
          <w:lang w:val="fr_FR" w:bidi="fr_FR"/>
        </w:rPr>
        <w:t>Akhim, Ahim</w:t>
      </w:r>
      <w:r>
        <w:rPr>
          <w:lang w:val="fr_FR" w:bidi="fr_FR"/>
        </w:rPr>
      </w:r>
    </w:p>
    <w:p>
      <w:pPr/>
      <w:r>
        <w:rPr>
          <w:lang w:val="fr_FR" w:bidi="fr_FR"/>
        </w:rPr>
      </w:r>
      <w:r>
        <w:rPr>
          <w:lang w:val="fr_FR" w:bidi="fr_FR"/>
        </w:rPr>
        <w:t>Autres orthographes d’Achim, descendant de Zorobabel, dans la généalogie de Jésus qui se trouve dans l'Évangile selon Matthieu.</w:t>
      </w:r>
    </w:p>
    <w:p>
      <w:pPr/>
      <w:r>
        <w:rPr>
          <w:lang w:val="fr_FR" w:bidi="fr_FR"/>
        </w:rPr>
      </w:r>
      <w:r>
        <w:rPr>
          <w:i/>
          <w:lang w:val="fr_FR" w:bidi="fr_FR"/>
        </w:rPr>
        <w:t>Voir</w:t>
      </w:r>
      <w:r>
        <w:rPr>
          <w:lang w:val="fr_FR" w:bidi="fr_FR"/>
        </w:rPr>
        <w:t xml:space="preserve"> </w:t>
      </w:r>
      <w:r>
        <w:rPr>
          <w:lang w:val="fr_FR" w:bidi="fr_FR"/>
        </w:rPr>
        <w:t>Achim</w:t>
      </w:r>
      <w:r>
        <w:rPr>
          <w:lang w:val="fr_FR" w:bidi="fr_FR"/>
        </w:rPr>
        <w:t>.</w:t>
      </w:r>
      <w:r>
        <w:rPr>
          <w:lang w:val="fr_FR" w:bidi="fr_FR"/>
        </w:rPr>
      </w:r>
      <w:r>
        <w:rPr>
          <w:lang w:val="fr_FR" w:bidi="fr_FR"/>
        </w:rPr>
      </w:r>
    </w:p>
    <w:p>
      <w:pPr/>
      <w:r>
        <w:rPr>
          <w:lang w:val="fr_FR" w:bidi="fr_FR"/>
        </w:rPr>
      </w:r>
    </w:p>
    <w:p>
      <w:pPr>
        <w:pStyle w:val="Heading2"/>
      </w:pPr>
      <w:r>
        <w:rPr>
          <w:lang w:val="fr_FR" w:bidi="fr_FR"/>
        </w:rPr>
        <w:t>Akhior</w:t>
      </w:r>
      <w:r>
        <w:rPr>
          <w:lang w:val="fr_FR" w:bidi="fr_FR"/>
        </w:rPr>
      </w:r>
    </w:p>
    <w:p>
      <w:pPr/>
      <w:r>
        <w:rPr>
          <w:lang w:val="fr_FR" w:bidi="fr_FR"/>
        </w:rPr>
      </w:r>
      <w:r>
        <w:rPr>
          <w:lang w:val="fr_FR" w:bidi="fr_FR"/>
        </w:rPr>
        <w:t>Le livre deutérocanonique de Judith présente Akhior comme chef de tous les Ammonites (Judith 5.5). Une grande partie du chapitre 5 de Judith relate le récit d'Akhior de l’histoire d’Israël. Il conclut en avertissant Holopherne, le général assyrien qui veut envahir Israël, que Dieu protègera son peuple. Lorsqu’il dit cela, les autres chefs de l'entourage d'Holopherne menacent de le mettre en pièces.</w:t>
      </w:r>
    </w:p>
    <w:p>
      <w:pPr/>
      <w:r>
        <w:rPr>
          <w:lang w:val="fr_FR" w:bidi="fr_FR"/>
        </w:rPr>
      </w:r>
      <w:r>
        <w:rPr>
          <w:lang w:val="fr_FR" w:bidi="fr_FR"/>
        </w:rPr>
        <w:t>Holopherne livre alors Akhior aux Israélites. Il est toutefois bien accueilli par Ozias, un chef israélite (Judith 6). Lorsque qu'Holopherne périt, décapité par Judith, Akhior voyant sa tête coupée, se jete aux pieds de Judith et la loue. Il reconnaît que les œuvres de Dieu sont puissantes et se fait circoncire pour adopter la foi juive et devenir membre de la communauté israélite (Judith 14.6–10).</w:t>
      </w:r>
      <w:r>
        <w:rPr>
          <w:lang w:val="fr_FR" w:bidi="fr_FR"/>
        </w:rPr>
      </w:r>
      <w:r>
        <w:rPr>
          <w:lang w:val="fr_FR" w:bidi="fr_FR"/>
        </w:rPr>
      </w:r>
    </w:p>
    <w:p>
      <w:pPr/>
      <w:r>
        <w:rPr>
          <w:lang w:val="fr_FR" w:bidi="fr_FR"/>
        </w:rPr>
      </w:r>
    </w:p>
    <w:p>
      <w:pPr>
        <w:pStyle w:val="Heading2"/>
      </w:pPr>
      <w:r>
        <w:rPr>
          <w:lang w:val="fr_FR" w:bidi="fr_FR"/>
        </w:rPr>
        <w:t>Akhmîm, fragment d'</w:t>
      </w:r>
      <w:r>
        <w:rPr>
          <w:lang w:val="fr_FR" w:bidi="fr_FR"/>
        </w:rPr>
      </w:r>
    </w:p>
    <w:p>
      <w:pPr>
        <w:pStyle w:val="Heading4"/>
      </w:pPr>
      <w:r>
        <w:rPr>
          <w:lang w:val="fr_FR" w:bidi="fr_FR"/>
        </w:rPr>
        <w:t>FRAGMENT D’AKHMÎM</w:t>
      </w:r>
    </w:p>
    <w:p>
      <w:pPr/>
      <w:r>
        <w:rPr>
          <w:lang w:val="fr_FR" w:bidi="fr_FR"/>
        </w:rPr>
      </w:r>
      <w:r>
        <w:rPr>
          <w:lang w:val="fr_FR" w:bidi="fr_FR"/>
        </w:rPr>
        <w:t>Codex découvert dans une tombe à Akhmîm en Égypte, qui contient une partie de l’Évangile apocryphe de Pierre. Cette œuvre ne fait pas partie du Canon de l'Écriture.</w:t>
      </w:r>
    </w:p>
    <w:p>
      <w:pPr/>
      <w:r>
        <w:rPr>
          <w:lang w:val="fr_FR" w:bidi="fr_FR"/>
        </w:rPr>
      </w:r>
      <w:r>
        <w:rPr>
          <w:i/>
          <w:lang w:val="fr_FR" w:bidi="fr_FR"/>
        </w:rPr>
        <w:t xml:space="preserve">Voir aussi </w:t>
      </w:r>
      <w:r>
        <w:rPr>
          <w:lang w:val="fr_FR" w:bidi="fr_FR"/>
        </w:rPr>
        <w:t>écrits apocryphes</w:t>
      </w:r>
      <w:r>
        <w:rPr>
          <w:lang w:val="fr_FR" w:bidi="fr_FR"/>
        </w:rPr>
        <w:t xml:space="preserve"> ; </w:t>
      </w:r>
      <w:r>
        <w:rPr>
          <w:lang w:val="fr_FR" w:bidi="fr_FR"/>
        </w:rPr>
        <w:t>Prédication de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r>
        <w:rPr>
          <w:lang w:val="fr_FR" w:bidi="fr_FR"/>
        </w:rPr>
        <w:t>1S 17</w:t>
      </w:r>
      <w:r>
        <w:rPr>
          <w:lang w:val="fr_FR" w:bidi="fr_FR"/>
        </w:rPr>
        <w:t>), David avait fui devant Saül pour se rendre à la cour d'Akisch. Réalisant son erreur, David fera semblant d'être fou pour sauver sa vie. Cela poussera Akisch à le chasser (</w:t>
      </w:r>
      <w:r>
        <w:rPr>
          <w:lang w:val="fr_FR" w:bidi="fr_FR"/>
        </w:rPr>
        <w:t>1S 21.10</w:t>
      </w:r>
      <w:r>
        <w:rPr>
          <w:lang w:val="fr_FR" w:bidi="fr_FR"/>
        </w:rPr>
        <w:t>–</w:t>
      </w:r>
      <w:r>
        <w:rPr>
          <w:lang w:val="fr_FR" w:bidi="fr_FR"/>
        </w:rPr>
        <w:t>15</w:t>
      </w:r>
      <w:r>
        <w:rPr>
          <w:lang w:val="fr_FR" w:bidi="fr_FR"/>
        </w:rPr>
        <w:t>). Plus tard, lorsque David sera revenu à Gath avec six cents combattants, Akisch lui donnera la ville de Tsiklag pour l'utiliser comme base (</w:t>
      </w:r>
      <w:r>
        <w:rPr>
          <w:lang w:val="fr_FR" w:bidi="fr_FR"/>
        </w:rPr>
        <w:t>1S 27.1</w:t>
      </w:r>
      <w:r>
        <w:rPr>
          <w:lang w:val="fr_FR" w:bidi="fr_FR"/>
        </w:rPr>
        <w:t>–</w:t>
      </w:r>
      <w:r>
        <w:rPr>
          <w:lang w:val="fr_FR" w:bidi="fr_FR"/>
        </w:rPr>
        <w:t>7</w:t>
      </w:r>
      <w:r>
        <w:rPr>
          <w:lang w:val="fr_FR" w:bidi="fr_FR"/>
        </w:rPr>
        <w:t>). Akisch pensait que les hommes de David attaquaient les Israélites. Au lieu de cela, ils détruisaient des villes philistines (</w:t>
      </w:r>
      <w:r>
        <w:rPr>
          <w:lang w:val="fr_FR" w:bidi="fr_FR"/>
        </w:rPr>
        <w:t>1S 27.8</w:t>
      </w:r>
      <w:r>
        <w:rPr>
          <w:lang w:val="fr_FR" w:bidi="fr_FR"/>
        </w:rPr>
        <w:t>–</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Akiva, rabbin</w:t>
      </w:r>
      <w:r>
        <w:rPr>
          <w:lang w:val="fr_FR" w:bidi="fr_FR"/>
        </w:rPr>
      </w:r>
    </w:p>
    <w:p>
      <w:pPr/>
      <w:r>
        <w:rPr>
          <w:lang w:val="fr_FR" w:bidi="fr_FR"/>
        </w:rPr>
      </w:r>
      <w:r>
        <w:rPr>
          <w:lang w:val="fr_FR" w:bidi="fr_FR"/>
        </w:rPr>
        <w:t>Dirigeant juif dont l'influence a été particulièrement importante vers 110–135 apr. J.‑C. Akiva venait d'un milieu modeste et n’a commencé sa formation pour devenir érudit qu’à l’âge de 40 ans. Une fois reconnu pour ses compétences en études rabbiniques, il enseigne dans sa propre école à Bnei Brak, près de Jaffa.</w:t>
      </w:r>
    </w:p>
    <w:p>
      <w:pPr/>
      <w:r>
        <w:rPr>
          <w:lang w:val="fr_FR" w:bidi="fr_FR"/>
        </w:rPr>
      </w:r>
      <w:r>
        <w:rPr>
          <w:lang w:val="fr_FR" w:bidi="fr_FR"/>
        </w:rPr>
        <w:t xml:space="preserve">Pendant la révolte des Juifs contre les Romains de 132 à 135 apr. J.‑C., Akiva est arrêté pour avoir enseigné les lois juives. Il choisit de mourir pour ses convictions plutôt que de renoncer à son enseignement. Il soutient fermement le chef révolutionnaire Bar-Kokhba, qu’il pense être Messie tant attendu. </w:t>
      </w:r>
    </w:p>
    <w:p>
      <w:pPr/>
      <w:r>
        <w:rPr>
          <w:lang w:val="fr_FR" w:bidi="fr_FR"/>
        </w:rPr>
      </w:r>
      <w:r>
        <w:rPr>
          <w:lang w:val="fr_FR" w:bidi="fr_FR"/>
        </w:rPr>
        <w:t>Akiva œuvre en tant que rabbin dans trois domaines principaux :</w:t>
      </w:r>
    </w:p>
    <w:p>
      <w:pPr>
        <w:pStyle w:val="ListBullet"/>
        <w:spacing w:line="240" w:lineRule="auto"/>
        <w:ind w:left="720"/>
      </w:pPr>
      <w:r>
        <w:rPr>
          <w:lang w:val="fr_FR" w:bidi="fr_FR"/>
        </w:rPr>
      </w:r>
      <w:r>
        <w:rPr>
          <w:lang w:val="fr_FR" w:bidi="fr_FR"/>
        </w:rPr>
        <w:t>Il participe aux débats sur les livres à inclure dans les Écritures des Juifs.</w:t>
      </w:r>
    </w:p>
    <w:p>
      <w:pPr>
        <w:pStyle w:val="ListBullet"/>
        <w:spacing w:line="240" w:lineRule="auto"/>
        <w:ind w:left="720"/>
      </w:pPr>
      <w:r>
        <w:rPr>
          <w:lang w:val="fr_FR" w:bidi="fr_FR"/>
        </w:rPr>
      </w:r>
      <w:r>
        <w:rPr>
          <w:lang w:val="fr_FR" w:bidi="fr_FR"/>
        </w:rPr>
        <w:t>Il développe une méthode unique pour interpréter la Bible.</w:t>
      </w:r>
    </w:p>
    <w:p>
      <w:pPr>
        <w:pStyle w:val="ListBullet"/>
        <w:spacing w:line="240" w:lineRule="auto"/>
        <w:ind w:left="720"/>
      </w:pPr>
      <w:r>
        <w:rPr>
          <w:lang w:val="fr_FR" w:bidi="fr_FR"/>
        </w:rPr>
      </w:r>
      <w:r>
        <w:rPr>
          <w:lang w:val="fr_FR" w:bidi="fr_FR"/>
        </w:rPr>
        <w:t>Il milite en faveur d’une nouvelle traduction grecque très littérale des Écritures juives.</w:t>
      </w:r>
    </w:p>
    <w:p>
      <w:pPr>
        <w:pStyle w:val="Heading3"/>
      </w:pPr>
      <w:r>
        <w:rPr>
          <w:lang w:val="fr_FR" w:bidi="fr_FR"/>
        </w:rPr>
        <w:t>Débats à propos des livres à inclure dans la Bible hébraïque</w:t>
      </w:r>
    </w:p>
    <w:p>
      <w:pPr/>
      <w:r>
        <w:rPr>
          <w:lang w:val="fr_FR" w:bidi="fr_FR"/>
        </w:rPr>
      </w:r>
      <w:r>
        <w:rPr>
          <w:lang w:val="fr_FR" w:bidi="fr_FR"/>
        </w:rPr>
        <w:t>Akiva participe aux discussions qui ont lieu à Yabneh (ou Jamnia) vers 90 apr. J.‑C. au sujet des livres qui devraient être inclus ou exclus des Écritures juives. Les discussions portent moins sur l'ajout de nouveaux livres que sur la confirmation du status canonique de livres qui sont contestés, comme Ecclésiaste et le Cantique des Cantiques.</w:t>
      </w:r>
    </w:p>
    <w:p>
      <w:pPr>
        <w:pStyle w:val="Heading3"/>
      </w:pPr>
      <w:r>
        <w:rPr>
          <w:lang w:val="fr_FR" w:bidi="fr_FR"/>
        </w:rPr>
        <w:t>Méthode d'interprétation de la Bible hébraïque</w:t>
      </w:r>
    </w:p>
    <w:p>
      <w:pPr/>
      <w:r>
        <w:rPr>
          <w:lang w:val="fr_FR" w:bidi="fr_FR"/>
        </w:rPr>
      </w:r>
      <w:r>
        <w:rPr>
          <w:lang w:val="fr_FR" w:bidi="fr_FR"/>
        </w:rPr>
        <w:t>Akiva a une conception de l’interprétation biblique différente de celle des autres rabbins. Par exemple, le rabbin Ismaël estime que le langage des Écritures doit être traité comme un langage humain ordinaire, qui obéit aux mêmes règles grammaticales et dont les mots ont les mêmes sens, etc.</w:t>
      </w:r>
    </w:p>
    <w:p>
      <w:pPr/>
      <w:r>
        <w:rPr>
          <w:lang w:val="fr_FR" w:bidi="fr_FR"/>
        </w:rPr>
      </w:r>
      <w:r>
        <w:rPr>
          <w:lang w:val="fr_FR" w:bidi="fr_FR"/>
        </w:rPr>
        <w:t>Cependant Akiva insiste que les Écritures diuvebt être interprétées d’une manière qui ne s’applique pas au langage ordinaire. Dans le langage courant, un même mot peut s’écrire différemment sans que cela n’entraîne une différence de sens. Mais selon Akiva, tel n'est pas le cas quand de telles différences se produisent dans le texte des Écritures. Ces différences ne peuvent être sans raison. D’autres écoles d’interprétation l’accusent de modifier le sens des mots pour l’adapter à ses propres idées et imposer sa propre interprétation sur les Écritures.</w:t>
      </w:r>
    </w:p>
    <w:p>
      <w:pPr>
        <w:pStyle w:val="Heading3"/>
      </w:pPr>
      <w:r>
        <w:rPr>
          <w:lang w:val="fr_FR" w:bidi="fr_FR"/>
        </w:rPr>
        <w:t>Nouvelle traduction grecque de la Bible hébraïque</w:t>
      </w:r>
    </w:p>
    <w:p>
      <w:pPr/>
      <w:r>
        <w:rPr>
          <w:lang w:val="fr_FR" w:bidi="fr_FR"/>
        </w:rPr>
      </w:r>
      <w:r>
        <w:rPr>
          <w:lang w:val="fr_FR" w:bidi="fr_FR"/>
        </w:rPr>
        <w:t xml:space="preserve">Akiva encourage un érudit nommé Aquilas à réaliser une traduction grecque des Écritures basée sur ses principes d’interprétation. Par conséquent, la traduction d’Aquilas produite sur ces bases est excessivement littérale. Elle ne respecte pas les règles de grammaire et de style grecques. </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 xml:space="preserve"> ;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Akkad</w:t>
      </w:r>
      <w:r>
        <w:rPr>
          <w:lang w:val="fr_FR" w:bidi="fr_FR"/>
        </w:rPr>
      </w:r>
    </w:p>
    <w:p>
      <w:pPr/>
      <w:r>
        <w:rPr>
          <w:lang w:val="fr_FR" w:bidi="fr_FR"/>
        </w:rPr>
      </w:r>
      <w:r>
        <w:rPr>
          <w:lang w:val="fr_FR" w:bidi="fr_FR"/>
        </w:rPr>
        <w:t>Autre orthographe d’Accad, nom d'une ancienne ville mésopotamienne.</w:t>
      </w:r>
    </w:p>
    <w:p>
      <w:pPr/>
      <w:r>
        <w:rPr>
          <w:lang w:val="fr_FR" w:bidi="fr_FR"/>
        </w:rPr>
      </w:r>
      <w:r>
        <w:rPr>
          <w:i/>
          <w:lang w:val="fr_FR" w:bidi="fr_FR"/>
        </w:rPr>
        <w:t>Voir</w:t>
      </w:r>
      <w:r>
        <w:rPr>
          <w:lang w:val="fr_FR" w:bidi="fr_FR"/>
        </w:rPr>
        <w:t xml:space="preserve"> </w:t>
      </w:r>
      <w:r>
        <w:rPr>
          <w:lang w:val="fr_FR" w:bidi="fr_FR"/>
        </w:rPr>
        <w:t>Accad</w:t>
      </w:r>
      <w:r>
        <w:rPr>
          <w:lang w:val="fr_FR" w:bidi="fr_FR"/>
        </w:rPr>
        <w:t>.</w:t>
      </w:r>
      <w:r>
        <w:rPr>
          <w:lang w:val="fr_FR" w:bidi="fr_FR"/>
        </w:rPr>
      </w:r>
      <w:r>
        <w:rPr>
          <w:lang w:val="fr_FR" w:bidi="fr_FR"/>
        </w:rPr>
      </w:r>
    </w:p>
    <w:p>
      <w:pPr/>
      <w:r>
        <w:rPr>
          <w:lang w:val="fr_FR" w:bidi="fr_FR"/>
        </w:rPr>
      </w:r>
    </w:p>
    <w:p>
      <w:pPr>
        <w:pStyle w:val="Heading2"/>
      </w:pPr>
      <w:r>
        <w:rPr>
          <w:lang w:val="fr_FR" w:bidi="fr_FR"/>
        </w:rPr>
        <w:t>Akkadiens</w:t>
      </w:r>
      <w:r>
        <w:rPr>
          <w:lang w:val="fr_FR" w:bidi="fr_FR"/>
        </w:rPr>
      </w:r>
    </w:p>
    <w:p>
      <w:pPr/>
      <w:r>
        <w:rPr>
          <w:lang w:val="fr_FR" w:bidi="fr_FR"/>
        </w:rPr>
      </w:r>
      <w:r>
        <w:rPr>
          <w:lang w:val="fr_FR" w:bidi="fr_FR"/>
        </w:rPr>
        <w:t xml:space="preserve">Les Akkadiens étaient un peuple ancien de Mésopotamie ayant fondé l’un des premiers grands royaumes du Moyen-Orient (de la </w:t>
      </w:r>
      <w:r>
        <w:rPr>
          <w:lang w:val="fr_FR" w:bidi="fr_FR"/>
        </w:rPr>
        <w:t>fin du 24</w:t>
      </w:r>
      <w:r>
        <w:rPr>
          <w:vertAlign w:val="superscript"/>
          <w:lang w:val="fr_FR" w:bidi="fr_FR"/>
        </w:rPr>
        <w:t>e</w:t>
      </w:r>
      <w:r>
        <w:rPr>
          <w:lang w:val="fr_FR" w:bidi="fr_FR"/>
        </w:rPr>
        <w:t xml:space="preserve"> siècle jusqu'au début du 22</w:t>
      </w:r>
      <w:r>
        <w:rPr>
          <w:vertAlign w:val="superscript"/>
          <w:lang w:val="fr_FR" w:bidi="fr_FR"/>
        </w:rPr>
        <w:t>e</w:t>
      </w:r>
      <w:r>
        <w:rPr>
          <w:lang w:val="fr_FR" w:bidi="fr_FR"/>
        </w:rPr>
        <w:t xml:space="preserve"> siècle </w:t>
      </w:r>
      <w:r>
        <w:rPr>
          <w:lang w:val="fr_FR" w:bidi="fr_FR"/>
        </w:rPr>
        <w:t>av. J.-C.). Ils ont pris le contrôle du territoire des Sumériens et ont grandement influencé le développement des premières civilisations.</w:t>
      </w:r>
    </w:p>
    <w:p>
      <w:pPr/>
      <w:r>
        <w:rPr>
          <w:lang w:val="fr_FR" w:bidi="fr_FR"/>
        </w:rPr>
      </w:r>
      <w:r>
        <w:rPr>
          <w:i/>
          <w:lang w:val="fr_FR" w:bidi="fr_FR"/>
        </w:rPr>
        <w:t>Voir</w:t>
      </w:r>
      <w:r>
        <w:rPr>
          <w:lang w:val="fr_FR" w:bidi="fr_FR"/>
        </w:rPr>
        <w:t xml:space="preserve"> </w:t>
      </w:r>
      <w:r>
        <w:rPr>
          <w:lang w:val="fr_FR" w:bidi="fr_FR"/>
        </w:rPr>
        <w:t>Sumériens</w:t>
      </w:r>
      <w:r>
        <w:rPr>
          <w:lang w:val="fr_FR" w:bidi="fr_FR"/>
        </w:rPr>
        <w:t>.</w:t>
      </w:r>
      <w:r>
        <w:rPr>
          <w:lang w:val="fr_FR" w:bidi="fr_FR"/>
        </w:rPr>
      </w:r>
      <w:r>
        <w:rPr>
          <w:lang w:val="fr_FR" w:bidi="fr_FR"/>
        </w:rPr>
      </w:r>
    </w:p>
    <w:p>
      <w:pPr/>
      <w:r>
        <w:rPr>
          <w:lang w:val="fr_FR" w:bidi="fr_FR"/>
        </w:rPr>
      </w:r>
    </w:p>
    <w:p>
      <w:pPr>
        <w:pStyle w:val="Heading2"/>
      </w:pPr>
      <w:r>
        <w:rPr>
          <w:lang w:val="fr_FR" w:bidi="fr_FR"/>
        </w:rPr>
        <w:t>Akkôs</w:t>
      </w:r>
      <w:r>
        <w:rPr>
          <w:lang w:val="fr_FR" w:bidi="fr_FR"/>
        </w:rPr>
      </w:r>
    </w:p>
    <w:p>
      <w:pPr/>
      <w:r>
        <w:rPr>
          <w:lang w:val="fr_FR" w:bidi="fr_FR"/>
        </w:rPr>
      </w:r>
      <w:r>
        <w:rPr>
          <w:lang w:val="fr_FR" w:bidi="fr_FR"/>
        </w:rPr>
        <w:t>Nom de Haqqoç dans 1 Maccabées 8.17.</w:t>
      </w:r>
    </w:p>
    <w:p>
      <w:pPr/>
      <w:r>
        <w:rPr>
          <w:lang w:val="fr_FR" w:bidi="fr_FR"/>
        </w:rPr>
      </w:r>
      <w:r>
        <w:rPr>
          <w:i/>
          <w:lang w:val="fr_FR" w:bidi="fr_FR"/>
        </w:rPr>
        <w:t>Voir</w:t>
      </w:r>
      <w:r>
        <w:rPr>
          <w:lang w:val="fr_FR" w:bidi="fr_FR"/>
        </w:rPr>
        <w:t xml:space="preserve"> </w:t>
      </w:r>
      <w:r>
        <w:rPr>
          <w:lang w:val="fr_FR" w:bidi="fr_FR"/>
        </w:rPr>
        <w:t>Haqqoç</w:t>
      </w:r>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6"/>
        </w:numPr>
        <w:spacing w:line="240" w:lineRule="auto"/>
        <w:ind w:left="720"/>
      </w:pPr>
      <w:r>
        <w:rPr>
          <w:lang w:val="fr_FR" w:bidi="fr_FR"/>
        </w:rPr>
      </w:r>
      <w:r>
        <w:rPr>
          <w:lang w:val="fr_FR" w:bidi="fr_FR"/>
        </w:rPr>
        <w:t>L'un des sept fils d'Éljoénaï et descendant éloigné de David (</w:t>
      </w:r>
      <w:r>
        <w:rPr>
          <w:lang w:val="fr_FR" w:bidi="fr_FR"/>
        </w:rPr>
        <w:t>1Ch 3.24</w:t>
      </w:r>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r>
        <w:rPr>
          <w:lang w:val="fr_FR" w:bidi="fr_FR"/>
        </w:rPr>
        <w:t>Esd 2.42</w:t>
      </w:r>
      <w:r>
        <w:rPr>
          <w:lang w:val="fr_FR" w:bidi="fr_FR"/>
        </w:rPr>
        <w:t xml:space="preserve"> ; </w:t>
      </w:r>
      <w:r>
        <w:rPr>
          <w:lang w:val="fr_FR" w:bidi="fr_FR"/>
        </w:rPr>
        <w:t>Né 7.45</w:t>
      </w:r>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r>
        <w:rPr>
          <w:lang w:val="fr_FR" w:bidi="fr_FR"/>
        </w:rPr>
        <w:t>1Ch 9.17</w:t>
      </w:r>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r>
        <w:rPr>
          <w:lang w:val="fr_FR" w:bidi="fr_FR"/>
        </w:rPr>
        <w:t>Esd 2.45</w:t>
      </w:r>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r>
        <w:rPr>
          <w:lang w:val="fr_FR" w:bidi="fr_FR"/>
        </w:rPr>
        <w:t>Né 11.19</w:t>
      </w:r>
      <w:r>
        <w:rPr>
          <w:lang w:val="fr_FR" w:bidi="fr_FR"/>
        </w:rPr>
        <w:t xml:space="preserve"> ; </w:t>
      </w:r>
      <w:r>
        <w:rPr>
          <w:lang w:val="fr_FR" w:bidi="fr_FR"/>
        </w:rPr>
        <w:t>12.25</w:t>
      </w:r>
      <w:r>
        <w:rPr>
          <w:lang w:val="fr_FR" w:bidi="fr_FR"/>
        </w:rPr>
        <w:t>–</w:t>
      </w:r>
      <w:r>
        <w:rPr>
          <w:lang w:val="fr_FR" w:bidi="fr_FR"/>
        </w:rPr>
        <w:t>26</w:t>
      </w:r>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Akrabattène</w:t>
      </w:r>
      <w:r>
        <w:rPr>
          <w:lang w:val="fr_FR" w:bidi="fr_FR"/>
        </w:rPr>
      </w:r>
    </w:p>
    <w:p>
      <w:pPr/>
      <w:r>
        <w:rPr>
          <w:lang w:val="fr_FR" w:bidi="fr_FR"/>
        </w:rPr>
      </w:r>
      <w:r>
        <w:rPr>
          <w:lang w:val="fr_FR" w:bidi="fr_FR"/>
        </w:rPr>
        <w:t>Région où Judas Maccabée détruisit les forteresses des « fils d’Ésaü », qui s'en prenaient aux Juifs (1 M 5.3 ; 2 M 10.14–23). La description « en Idumée et en Akrabattène » désigne probablement une région édomite du sud, près d’Egrebel (Jdt 7.18). Il ne s’agissait probablement pas d’une région du désert du Néguev, comme on le pensait autrefois.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r>
        <w:rPr>
          <w:lang w:val="fr_FR" w:bidi="fr_FR"/>
        </w:rPr>
        <w:t>Nb 34.4</w:t>
      </w:r>
      <w:r>
        <w:rPr>
          <w:lang w:val="fr_FR" w:bidi="fr_FR"/>
        </w:rPr>
        <w:t xml:space="preserve"> ; </w:t>
      </w:r>
      <w:r>
        <w:rPr>
          <w:lang w:val="fr_FR" w:bidi="fr_FR"/>
        </w:rPr>
        <w:t>Jos 15.3</w:t>
      </w:r>
      <w:r>
        <w:rPr>
          <w:lang w:val="fr_FR" w:bidi="fr_FR"/>
        </w:rPr>
        <w:t xml:space="preserve"> ; </w:t>
      </w:r>
      <w:r>
        <w:rPr>
          <w:lang w:val="fr_FR" w:bidi="fr_FR"/>
        </w:rPr>
        <w:t>Jg 1.36</w:t>
      </w:r>
      <w:r>
        <w:rPr>
          <w:lang w:val="fr_FR" w:bidi="fr_FR"/>
        </w:rPr>
        <w:t>). Pendant la période entre l'Ancien et le Nouveau Testament, Judas Maccabée remportera une bataille importante contre les Iduméens à ce col (1 M 5.3).</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Aksa</w:t>
      </w:r>
      <w:r>
        <w:rPr>
          <w:lang w:val="fr_FR" w:bidi="fr_FR"/>
        </w:rPr>
      </w:r>
    </w:p>
    <w:p>
      <w:pPr/>
      <w:r>
        <w:rPr>
          <w:lang w:val="fr_FR" w:bidi="fr_FR"/>
        </w:rPr>
      </w:r>
      <w:r>
        <w:rPr>
          <w:lang w:val="fr_FR" w:bidi="fr_FR"/>
        </w:rPr>
        <w:t xml:space="preserve">Autre orthographe du nom hébreu d’Acsa, fille de Caleb </w:t>
      </w:r>
      <w:r>
        <w:rPr>
          <w:lang w:val="fr_FR" w:bidi="fr_FR"/>
        </w:rPr>
        <w:t>(</w:t>
      </w:r>
      <w:r>
        <w:rPr>
          <w:lang w:val="fr_FR" w:bidi="fr_FR"/>
        </w:rPr>
        <w:t>1Ch 2.49</w:t>
      </w:r>
      <w:r>
        <w:rPr>
          <w:lang w:val="fr_FR" w:bidi="fr_FR"/>
        </w:rPr>
        <w:t>)</w:t>
      </w:r>
      <w:r>
        <w:rPr>
          <w:lang w:val="fr_FR" w:bidi="fr_FR"/>
        </w:rPr>
        <w:t>, en français.</w:t>
      </w:r>
    </w:p>
    <w:p>
      <w:pPr/>
      <w:r>
        <w:rPr>
          <w:lang w:val="fr_FR" w:bidi="fr_FR"/>
        </w:rPr>
      </w:r>
      <w:r>
        <w:rPr>
          <w:i/>
          <w:lang w:val="fr_FR" w:bidi="fr_FR"/>
        </w:rPr>
        <w:t>Voir</w:t>
      </w:r>
      <w:r>
        <w:rPr>
          <w:lang w:val="fr_FR" w:bidi="fr_FR"/>
        </w:rPr>
        <w:t xml:space="preserve"> </w:t>
      </w:r>
      <w:r>
        <w:rPr>
          <w:lang w:val="fr_FR" w:bidi="fr_FR"/>
        </w:rPr>
        <w:t>Acsa, Achsa</w:t>
      </w:r>
      <w:r>
        <w:rPr>
          <w:lang w:val="fr_FR" w:bidi="fr_FR"/>
        </w:rPr>
        <w:t>.</w:t>
      </w:r>
      <w:r>
        <w:rPr>
          <w:lang w:val="fr_FR" w:bidi="fr_FR"/>
        </w:rPr>
      </w:r>
      <w:r>
        <w:rPr>
          <w:lang w:val="fr_FR" w:bidi="fr_FR"/>
        </w:rPr>
      </w:r>
    </w:p>
    <w:p>
      <w:pPr/>
      <w:r>
        <w:rPr>
          <w:lang w:val="fr_FR" w:bidi="fr_FR"/>
        </w:rPr>
      </w:r>
    </w:p>
    <w:p>
      <w:pPr>
        <w:pStyle w:val="Heading2"/>
      </w:pPr>
      <w:r>
        <w:rPr>
          <w:lang w:val="fr_FR" w:bidi="fr_FR"/>
        </w:rPr>
        <w:t>Akshaf, Akshaph, Akchaph</w:t>
      </w:r>
      <w:r>
        <w:rPr>
          <w:lang w:val="fr_FR" w:bidi="fr_FR"/>
        </w:rPr>
      </w:r>
    </w:p>
    <w:p>
      <w:pPr/>
      <w:r>
        <w:rPr>
          <w:lang w:val="fr_FR" w:bidi="fr_FR"/>
        </w:rPr>
      </w:r>
      <w:r>
        <w:rPr>
          <w:lang w:val="fr_FR" w:bidi="fr_FR"/>
        </w:rPr>
        <w:t xml:space="preserve">Autres orthographes du nom hébreu </w:t>
      </w:r>
      <w:r>
        <w:rPr>
          <w:lang w:val="fr_FR" w:bidi="fr_FR"/>
        </w:rPr>
        <w:t>d’Acschaph</w:t>
      </w:r>
      <w:r>
        <w:rPr>
          <w:lang w:val="fr_FR" w:bidi="fr_FR"/>
        </w:rPr>
        <w:t xml:space="preserve"> en français.</w:t>
      </w:r>
    </w:p>
    <w:p>
      <w:pPr/>
      <w:r>
        <w:rPr>
          <w:lang w:val="fr_FR" w:bidi="fr_FR"/>
        </w:rPr>
      </w:r>
      <w:r>
        <w:rPr>
          <w:i/>
          <w:lang w:val="fr_FR" w:bidi="fr_FR"/>
        </w:rPr>
        <w:t>Voir</w:t>
      </w:r>
      <w:r>
        <w:rPr>
          <w:lang w:val="fr_FR" w:bidi="fr_FR"/>
        </w:rPr>
        <w:t xml:space="preserve"> </w:t>
      </w:r>
      <w:r>
        <w:rPr>
          <w:lang w:val="fr_FR" w:bidi="fr_FR"/>
        </w:rPr>
        <w:t>Acschaph</w:t>
      </w:r>
      <w:r>
        <w:rPr>
          <w:lang w:val="fr_FR" w:bidi="fr_FR"/>
        </w:rPr>
        <w:t>.</w:t>
      </w:r>
      <w:r>
        <w:rPr>
          <w:lang w:val="fr_FR" w:bidi="fr_FR"/>
        </w:rPr>
      </w:r>
      <w:r>
        <w:rPr>
          <w:lang w:val="fr_FR" w:bidi="fr_FR"/>
        </w:rPr>
      </w:r>
    </w:p>
    <w:p>
      <w:pPr/>
      <w:r>
        <w:rPr>
          <w:lang w:val="fr_FR" w:bidi="fr_FR"/>
        </w:rPr>
      </w:r>
    </w:p>
    <w:p>
      <w:pPr>
        <w:pStyle w:val="Heading2"/>
      </w:pPr>
      <w:r>
        <w:rPr>
          <w:lang w:val="fr_FR" w:bidi="fr_FR"/>
        </w:rPr>
        <w:t>Akzib</w:t>
      </w:r>
      <w:r>
        <w:rPr>
          <w:lang w:val="fr_FR" w:bidi="fr_FR"/>
        </w:rPr>
      </w:r>
    </w:p>
    <w:p>
      <w:pPr/>
      <w:r>
        <w:rPr>
          <w:lang w:val="fr_FR" w:bidi="fr_FR"/>
        </w:rPr>
      </w:r>
      <w:r>
        <w:rPr>
          <w:lang w:val="fr_FR" w:bidi="fr_FR"/>
        </w:rPr>
        <w:t>Autre orthographe du nom hébreu d’Aczib en français.</w:t>
      </w:r>
    </w:p>
    <w:p>
      <w:pPr/>
      <w:r>
        <w:rPr>
          <w:lang w:val="fr_FR" w:bidi="fr_FR"/>
        </w:rPr>
      </w:r>
      <w:r>
        <w:rPr>
          <w:i/>
          <w:lang w:val="fr_FR" w:bidi="fr_FR"/>
        </w:rPr>
        <w:t>Voir</w:t>
      </w:r>
      <w:r>
        <w:rPr>
          <w:lang w:val="fr_FR" w:bidi="fr_FR"/>
        </w:rPr>
        <w:t xml:space="preserve"> </w:t>
      </w:r>
      <w:r>
        <w:rPr>
          <w:lang w:val="fr_FR" w:bidi="fr_FR"/>
        </w:rPr>
        <w:t>Aczib</w:t>
      </w:r>
      <w:r>
        <w:rPr>
          <w:lang w:val="fr_FR" w:bidi="fr_FR"/>
        </w:rPr>
        <w:t>.</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r>
        <w:rPr>
          <w:lang w:val="fr_FR" w:bidi="fr_FR"/>
        </w:rPr>
        <w:t>Psaume 46</w:t>
      </w:r>
      <w:r>
        <w:rPr>
          <w:lang w:val="fr_FR" w:bidi="fr_FR"/>
        </w:rPr>
        <w:t xml:space="preserve"> ainsi que dans </w:t>
      </w:r>
      <w:r>
        <w:rPr>
          <w:lang w:val="fr_FR" w:bidi="fr_FR"/>
        </w:rPr>
        <w:t>1 Chroniques 15.20</w:t>
      </w:r>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albâtre</w:t>
      </w:r>
      <w:r>
        <w:rPr>
          <w:lang w:val="fr_FR" w:bidi="fr_FR"/>
        </w:rPr>
      </w:r>
    </w:p>
    <w:p>
      <w:pPr/>
      <w:r>
        <w:rPr>
          <w:lang w:val="fr_FR" w:bidi="fr_FR"/>
        </w:rPr>
      </w:r>
      <w:r>
        <w:rPr>
          <w:lang w:val="fr_FR" w:bidi="fr_FR"/>
        </w:rPr>
        <w:t>L’albâtre est une pierre blanche ou semi-transparente. Il présente parfois des lignes ou des veines qui le parcourent. Il était souvent utilisé dans l'Antiquité pour faire des récipients de petite taille, des statues ou des flacons. Trois des Évangiles mentionnent que le parfum utilisé par la femme qui a oint Jésus avec un parfum de grand prix était dans un vase d'albâtre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(1 M 5.24–35). La plupart des experts pensent qu'Alema se trouvait à environ 40 à 55</w:t>
      </w:r>
      <w:r>
        <w:rPr>
          <w:lang w:val="fr_FR" w:bidi="fr_FR"/>
        </w:rPr>
        <w:t xml:space="preserve"> </w:t>
      </w:r>
      <w:r>
        <w:rPr>
          <w:lang w:val="fr_FR" w:bidi="fr_FR"/>
        </w:rPr>
        <w:t>km à l'est de la mer de Galilée. Il se pourrait que ce soit là où se trouve aujourd'hui la ville moderne d'Alma en Galaad. Hélam, où le roi David a remporté une bataille importante, pourrait être la même ville qu'Alema (</w:t>
      </w:r>
      <w:r>
        <w:rPr>
          <w:lang w:val="fr_FR" w:bidi="fr_FR"/>
        </w:rPr>
        <w:t>2S 10.16</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7"/>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Fils de Jehoadda (</w:t>
      </w:r>
      <w:r>
        <w:rPr>
          <w:lang w:val="fr_FR" w:bidi="fr_FR"/>
        </w:rPr>
        <w:t>1Ch 8.36</w:t>
      </w:r>
      <w:r>
        <w:rPr>
          <w:lang w:val="fr_FR" w:bidi="fr_FR"/>
        </w:rPr>
        <w:t>) ou de Jaera (</w:t>
      </w:r>
      <w:r>
        <w:rPr>
          <w:lang w:val="fr_FR" w:bidi="fr_FR"/>
        </w:rPr>
        <w:t>1Ch 9.42</w:t>
      </w:r>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Alexandra, Salomé</w:t>
      </w:r>
      <w:r>
        <w:rPr>
          <w:lang w:val="fr_FR" w:bidi="fr_FR"/>
        </w:rPr>
      </w:r>
    </w:p>
    <w:p>
      <w:pPr/>
      <w:r>
        <w:rPr>
          <w:lang w:val="fr_FR" w:bidi="fr_FR"/>
        </w:rPr>
      </w:r>
      <w:r>
        <w:rPr>
          <w:lang w:val="fr_FR" w:bidi="fr_FR"/>
        </w:rPr>
        <w:t>Épouse d'Aristobule, premier roi hasmonéen, qui règne de 104 à 103 av. J.‑C. Après la mort de celui-ci, elle épouse son frère, Alexandre Jannée, qui règne de 103 à 76 av. J.‑C. Leur union est probablement un mariage par lévirat (selon la loi de Moïse, un homme devait, dans certaines circonstances, épouser la veuve de son frère décédé sans enfants).</w:t>
      </w:r>
    </w:p>
    <w:p>
      <w:pPr/>
      <w:r>
        <w:rPr>
          <w:lang w:val="fr_FR" w:bidi="fr_FR"/>
        </w:rPr>
      </w:r>
      <w:r>
        <w:rPr>
          <w:lang w:val="fr_FR" w:bidi="fr_FR"/>
        </w:rPr>
        <w:t>À la mort de Jannée, Salomé Alexandra devient reine, conformément aux dernières volontés de celui-ci. C'est la seule femme juive à avoir régné en Judée, à l’exception de l’usurpatrice Athalie (841 à 835 av. J.‑C.).</w:t>
      </w:r>
    </w:p>
    <w:p>
      <w:pPr/>
      <w:r>
        <w:rPr>
          <w:lang w:val="fr_FR" w:bidi="fr_FR"/>
        </w:rPr>
      </w:r>
      <w:r>
        <w:rPr>
          <w:lang w:val="fr_FR" w:bidi="fr_FR"/>
        </w:rPr>
        <w:t>Avant de mourir, Jannée lui aurait conseiller de faire la paix avec les pharisiens (un groupe religieux juif), qui s’étaient opposés à lui. Salomé suit ce conseil. Le fait que son frère, Simon Ben Shetach, est un chef pharisien bien connu, joue en sa faveur.</w:t>
      </w:r>
    </w:p>
    <w:p>
      <w:pPr/>
      <w:r>
        <w:rPr>
          <w:lang w:val="fr_FR" w:bidi="fr_FR"/>
        </w:rPr>
      </w:r>
      <w:r>
        <w:rPr>
          <w:lang w:val="fr_FR" w:bidi="fr_FR"/>
        </w:rPr>
        <w:t>Salomé Alexandra règne pendant près de 10 ans, de 76 à 67 av. J.‑C. C'est une période paisible, au cours de laquelle les pharisiens acquièrent un pouvoir considérable. Pour la première fois, ils sont autorisés à siéger au sanhédrin, le conseil suprême juif. À l’époque de Christ, les pharisiens sont devenus presque aussi puissants que les sadducéens au sein du sanhédrin.</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r>
        <w:rPr>
          <w:lang w:val="fr_FR" w:bidi="fr_FR"/>
        </w:rPr>
        <w:t>Rm 1.16</w:t>
      </w:r>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r>
        <w:rPr>
          <w:lang w:val="fr_FR" w:bidi="fr_FR"/>
        </w:rPr>
        <w:t>Mc 15.21</w:t>
      </w:r>
      <w:r>
        <w:rPr>
          <w:lang w:val="fr_FR" w:bidi="fr_FR"/>
        </w:rPr>
        <w:t>).</w:t>
      </w:r>
    </w:p>
    <w:p>
      <w:pPr/>
      <w:r>
        <w:rPr>
          <w:lang w:val="fr_FR" w:bidi="fr_FR"/>
        </w:rPr>
      </w:r>
      <w:r>
        <w:rPr>
          <w:lang w:val="fr_FR" w:bidi="fr_FR"/>
        </w:rPr>
        <w:t>3. Membre de la famille des grands prêtres avec Caïphe, Anne le grand prêtre, et Jean (</w:t>
      </w:r>
      <w:r>
        <w:rPr>
          <w:lang w:val="fr_FR" w:bidi="fr_FR"/>
        </w:rPr>
        <w:t>Ac 4.6</w:t>
      </w:r>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r>
        <w:rPr>
          <w:lang w:val="fr_FR" w:bidi="fr_FR"/>
        </w:rPr>
        <w:t>Ac 3</w:t>
      </w:r>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r>
        <w:rPr>
          <w:lang w:val="fr_FR" w:bidi="fr_FR"/>
        </w:rPr>
        <w:t>Ac 19.33</w:t>
      </w:r>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r>
        <w:rPr>
          <w:lang w:val="fr_FR" w:bidi="fr_FR"/>
        </w:rPr>
        <w:t>Ac 19.23–41</w:t>
      </w:r>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r>
        <w:rPr>
          <w:lang w:val="fr_FR" w:bidi="fr_FR"/>
        </w:rPr>
        <w:t>1Tm 1.20</w:t>
      </w:r>
      <w:r>
        <w:rPr>
          <w:lang w:val="fr_FR" w:bidi="fr_FR"/>
        </w:rPr>
        <w:t>). Paul déclare qu'il les avait livrés à Satan pour qu'ils apprennent à ne pas blasphémer.</w:t>
      </w:r>
    </w:p>
    <w:p>
      <w:pPr/>
      <w:r>
        <w:rPr>
          <w:lang w:val="fr_FR" w:bidi="fr_FR"/>
        </w:rPr>
      </w:r>
      <w:r>
        <w:rPr>
          <w:lang w:val="fr_FR" w:bidi="fr_FR"/>
        </w:rPr>
        <w:t>6. Forgeron (</w:t>
      </w:r>
      <w:r>
        <w:rPr>
          <w:lang w:val="fr_FR" w:bidi="fr_FR"/>
        </w:rPr>
        <w:t>2Ti 4.14</w:t>
      </w:r>
      <w:r>
        <w:rPr>
          <w:lang w:val="fr_FR" w:bidi="fr_FR"/>
        </w:rPr>
        <w:t>), Paul avertit Timothée de se méfier. Cet Alexandre a nui à Paul et s'est fortement opposé au message de l'Évangile. Certains experts pensent que cet Alexandre est le même que l'Alexandre d'</w:t>
      </w:r>
      <w:r>
        <w:rPr>
          <w:lang w:val="fr_FR" w:bidi="fr_FR"/>
        </w:rPr>
        <w:t>1 Timothée 1.20</w:t>
      </w:r>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Alexandre I Balas</w:t>
      </w:r>
      <w:r>
        <w:rPr>
          <w:lang w:val="fr_FR" w:bidi="fr_FR"/>
        </w:rPr>
      </w:r>
    </w:p>
    <w:p>
      <w:pPr/>
      <w:r>
        <w:rPr>
          <w:lang w:val="fr_FR" w:bidi="fr_FR"/>
        </w:rPr>
      </w:r>
      <w:r>
        <w:rPr>
          <w:lang w:val="fr_FR" w:bidi="fr_FR"/>
        </w:rPr>
        <w:t>Roi séleucide qui règne de 150 à 145 av. J.-C. Il prétend être le fils d’Antiochus IV Épiphane. Il arrive dans la ville de Ptolémaïs en 152 av. J.‑C. et à partir de 150 av. J.‑C. commence à affirmer qu’il est le roi légitime.</w:t>
      </w:r>
    </w:p>
    <w:p>
      <w:pPr/>
      <w:r>
        <w:rPr>
          <w:lang w:val="fr_FR" w:bidi="fr_FR"/>
        </w:rPr>
      </w:r>
      <w:r>
        <w:rPr>
          <w:lang w:val="fr_FR" w:bidi="fr_FR"/>
        </w:rPr>
        <w:t>Alexandre demande de l’aide à Jonathan Maccabée et le nomme souverain sacrificateur en échange. Alexandre combat alors Démétrius I, le roi syrien, et le vainc.</w:t>
      </w:r>
    </w:p>
    <w:p>
      <w:pPr/>
      <w:r>
        <w:rPr>
          <w:lang w:val="fr_FR" w:bidi="fr_FR"/>
        </w:rPr>
      </w:r>
      <w:r>
        <w:rPr>
          <w:lang w:val="fr_FR" w:bidi="fr_FR"/>
        </w:rPr>
        <w:t>Pour affermir son pouvoir, Alexandre épouse la fille de Ptolémée VI, roi d’Égypte. Cependant, en 147 av. J.‑C., Démétrius II le défie. En 145 av. J.‑C., Balas est finalement vaincu (1 M 10–11).</w:t>
      </w:r>
      <w:r>
        <w:rPr>
          <w:lang w:val="fr_FR" w:bidi="fr_FR"/>
        </w:rPr>
      </w:r>
      <w:r>
        <w:rPr>
          <w:lang w:val="fr_FR" w:bidi="fr_FR"/>
        </w:rPr>
      </w:r>
    </w:p>
    <w:p>
      <w:pPr/>
      <w:r>
        <w:rPr>
          <w:lang w:val="fr_FR" w:bidi="fr_FR"/>
        </w:rPr>
      </w:r>
    </w:p>
    <w:p>
      <w:pPr>
        <w:pStyle w:val="Heading2"/>
      </w:pPr>
      <w:r>
        <w:rPr>
          <w:lang w:val="fr_FR" w:bidi="fr_FR"/>
        </w:rPr>
        <w:t>Alexandre Jannée (Janneus)</w:t>
      </w:r>
      <w:r>
        <w:rPr>
          <w:lang w:val="fr_FR" w:bidi="fr_FR"/>
        </w:rPr>
      </w:r>
    </w:p>
    <w:p>
      <w:pPr/>
      <w:r>
        <w:rPr>
          <w:lang w:val="fr_FR" w:bidi="fr_FR"/>
        </w:rPr>
      </w:r>
      <w:r>
        <w:rPr>
          <w:lang w:val="fr_FR" w:bidi="fr_FR"/>
        </w:rPr>
        <w:t xml:space="preserve">Roi et souverain sacrificateur juif pendant la période de la dynastie hasmonéenne. </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r>
        <w:rPr>
          <w:lang w:val="fr_FR" w:bidi="fr_FR"/>
        </w:rPr>
        <w:t>Ac 6.9</w:t>
      </w:r>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r>
        <w:rPr>
          <w:lang w:val="fr_FR" w:bidi="fr_FR"/>
        </w:rPr>
        <w:t>Ac 18.24</w:t>
      </w:r>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r>
        <w:rPr>
          <w:lang w:val="fr_FR" w:bidi="fr_FR"/>
        </w:rPr>
        <w:t xml:space="preserve">Ac 27.6 </w:t>
      </w:r>
      <w:r>
        <w:rPr>
          <w:lang w:val="fr_FR" w:bidi="fr_FR"/>
        </w:rPr>
        <w:t xml:space="preserve">; </w:t>
      </w:r>
      <w:r>
        <w:rPr>
          <w:lang w:val="fr_FR" w:bidi="fr_FR"/>
        </w:rPr>
        <w:t>28.11</w:t>
      </w:r>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Alexandrinus, Codex</w:t>
      </w:r>
      <w:r>
        <w:rPr>
          <w:lang w:val="fr_FR" w:bidi="fr_FR"/>
        </w:rPr>
      </w:r>
    </w:p>
    <w:p>
      <w:pPr/>
      <w:r>
        <w:rPr>
          <w:lang w:val="fr_FR" w:bidi="fr_FR"/>
        </w:rPr>
      </w:r>
      <w:r>
        <w:rPr>
          <w:lang w:val="fr_FR" w:bidi="fr_FR"/>
        </w:rPr>
        <w:t>Un des trois codex les plus importants qui contiennent des copies anciennes de toute la Bible en grec. Les codex sont les ancêtres des livres. Les deux autres codex les plus importants parmi ceux qui contiennent des textes anciens de la Bible entière en grec sont les codex Vaticanus et Sinaiticus. Le texte de l'Ancien Testament inclus dans ceux-ci n'est pas le texte hébreu original, mais une traduction ancienne de l'hébreu en grec.</w:t>
        <w:br/>
        <w:br/>
      </w:r>
      <w:r>
        <w:rPr>
          <w:i/>
          <w:lang w:val="fr_FR" w:bidi="fr_FR"/>
        </w:rPr>
        <w:t>Voir</w:t>
      </w:r>
      <w:r>
        <w:rPr>
          <w:lang w:val="fr_FR" w:bidi="fr_FR"/>
        </w:rPr>
        <w:t xml:space="preserve"> </w:t>
      </w:r>
      <w:r>
        <w:rPr>
          <w:lang w:val="fr_FR" w:bidi="fr_FR"/>
        </w:rPr>
        <w:t>Bible : manuscrits et texte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r>
        <w:rPr>
          <w:lang w:val="fr_FR" w:bidi="fr_FR"/>
        </w:rPr>
        <w:t>Exode 30.34</w:t>
      </w:r>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r>
        <w:rPr>
          <w:lang w:val="fr_FR" w:bidi="fr_FR"/>
        </w:rPr>
        <w:t>1Ch 1.51</w:t>
      </w:r>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r>
        <w:rPr>
          <w:lang w:val="fr_FR" w:bidi="fr_FR"/>
        </w:rPr>
        <w:t>1Ch 1.40</w:t>
      </w:r>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Alkime, Alcime</w:t>
      </w:r>
      <w:r>
        <w:rPr>
          <w:lang w:val="fr_FR" w:bidi="fr_FR"/>
        </w:rPr>
      </w:r>
    </w:p>
    <w:p>
      <w:pPr/>
      <w:r>
        <w:rPr>
          <w:lang w:val="fr_FR" w:bidi="fr_FR"/>
        </w:rPr>
      </w:r>
      <w:r>
        <w:rPr>
          <w:lang w:val="fr_FR" w:bidi="fr_FR"/>
        </w:rPr>
        <w:t>Alkime est le nom d'un souverain sacrificateur déloyal de la période de temps entre l’Ancien Testament et le Nouveau Testament. C'est un descendant d'Aaron (le frère de Moïse), pas pas un descendant de la lignée légitime des souverains sacrificateurs. Malgré cela, il est nommé à ce poste par le roi syrien Démétrius I vers 163 av. J.‑C.</w:t>
      </w:r>
    </w:p>
    <w:p>
      <w:pPr/>
      <w:r>
        <w:rPr>
          <w:lang w:val="fr_FR" w:bidi="fr_FR"/>
        </w:rPr>
      </w:r>
      <w:r>
        <w:rPr>
          <w:lang w:val="fr_FR" w:bidi="fr_FR"/>
        </w:rPr>
        <w:t>Alkime favorise la culture grecque, ce qui contrarie les Maccabées, qui contrôlent Jérusalem. Ceux-ci ne veulent pas de lui comme souverain sacrificateur. Alkime demande donc au roi Démétrius d’envoyer le général Bakkhidès pour prendre contrôle de la Judée.</w:t>
      </w:r>
    </w:p>
    <w:p>
      <w:pPr/>
      <w:r>
        <w:rPr>
          <w:lang w:val="fr_FR" w:bidi="fr_FR"/>
        </w:rPr>
      </w:r>
      <w:r>
        <w:rPr>
          <w:lang w:val="fr_FR" w:bidi="fr_FR"/>
        </w:rPr>
        <w:t>Bakkhidès met Alkime au pouvoir, mais Judas Maccabée et ses frères mènent un combat de résistance contre ceux qui le soutiennent (1 M 7.1–24). Alkime demande alors à nouveau de l’aide. Démétrius lui envoie une armée dirigée par Nikanor. Ce dernier est cependant vaincu par l'armée des Maccabées (1 M 7.25–50).</w:t>
      </w:r>
    </w:p>
    <w:p>
      <w:pPr/>
      <w:r>
        <w:rPr>
          <w:lang w:val="fr_FR" w:bidi="fr_FR"/>
        </w:rPr>
      </w:r>
      <w:r>
        <w:rPr>
          <w:lang w:val="fr_FR" w:bidi="fr_FR"/>
        </w:rPr>
        <w:t>Puis Démétrius renvoie Bakkhidès avec une armée plus puissante. Cette fois, Judas Maccabée est tué dans la bataille et Alkime prend contrôle de Jérusalem (1 M 9.1–53). Il ordonne alors « d’abattre le mur de la cour intérieure du lieu saint ». Cependant, avant de pouvoir mener à terme son sacrilège, il est frappé d'une paralysie de la bouche qui l'empêche de parler. Alkime meurt à cette époque (vers 161 av. J.‑C.), en proie à de vives souffrances (1 M 9.54–57).</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allégorisation</w:t>
      </w:r>
      <w:r>
        <w:rPr>
          <w:lang w:val="fr_FR" w:bidi="fr_FR"/>
        </w:rPr>
      </w:r>
    </w:p>
    <w:p>
      <w:pPr/>
      <w:r>
        <w:rPr>
          <w:lang w:val="fr_FR" w:bidi="fr_FR"/>
        </w:rPr>
      </w:r>
      <w:r>
        <w:rPr>
          <w:lang w:val="fr_FR" w:bidi="fr_FR"/>
        </w:rPr>
        <w:t>Méthode d’interprétation qui explique la signification ou la pertinence d'un texte en l'interprétant comme s'il s'agissait d'une allégorie. L’allégorisation du texte a pour objectif d'y découvrir un sens moral, théologique et spirituel plus profond. Cette méthode considère que ces significations se trouvent au-delà du sens littéral des mots du texte.</w:t>
      </w:r>
    </w:p>
    <w:p>
      <w:pPr/>
      <w:r>
        <w:rPr>
          <w:lang w:val="fr_FR" w:bidi="fr_FR"/>
        </w:rPr>
      </w:r>
      <w:r>
        <w:rPr>
          <w:lang w:val="fr_FR" w:bidi="fr_FR"/>
        </w:rPr>
        <w:t>L’allégorisation est apparue chez les Grecs de l'Antiquité. Hésiode et Homère avaient composé des poèmes épiques qui étaient devenus pour les Grecs les fondements de leur religion et de leur piété. Avec le temps, les progrès scientifiques des Grecs ont semblé rendre ces œuvres obsolètes. De plus, l'importance des éléments historiques, géographiques, culturels et sociaux que ces œuvres mentionnaient s'est perdue au fil du temps. Pour protéger leur traditions et maintenir qu'elles restaient valides, des interprètes ont mis au point des stratagèmes ingénieux pour réinterpréter ces textes. Leur méthode avait pour but de faire ressortir des vérités et des valeurs toujours pertinentes en utilisant les éléments littéraux du texte comme symboles ayant d'autres significations.</w:t>
      </w:r>
    </w:p>
    <w:p>
      <w:pPr/>
      <w:r>
        <w:rPr>
          <w:lang w:val="fr_FR" w:bidi="fr_FR"/>
        </w:rPr>
      </w:r>
      <w:r>
        <w:rPr>
          <w:lang w:val="fr_FR" w:bidi="fr_FR"/>
        </w:rPr>
        <w:t>Philon d’Alexandrie, un Juif vivant dans un milieu de culture grecque au premier siècle, se sert d'allégorisation pour tenter de rapprocher l’Ancien Testament de la philosophie des Grecs et des Romains. Plus tard, un groupe d’interprètes chrétiens d’Alexandrie a également recours à l’allégorisation comme méthode principale d’interprétation de l’Ancien Testament et du Nouveau Testament.</w:t>
      </w:r>
    </w:p>
    <w:p>
      <w:pPr/>
      <w:r>
        <w:rPr>
          <w:lang w:val="fr_FR" w:bidi="fr_FR"/>
        </w:rPr>
      </w:r>
      <w:r>
        <w:rPr>
          <w:lang w:val="fr_FR" w:bidi="fr_FR"/>
        </w:rPr>
        <w:t xml:space="preserve">La méthode allégorique devint la façon principale d'interpréter les Écritures au Moyen Âge. Aujourd'hui encore, des protestants et catholiques mystiques ou piétistes continuent d'utiliser cette méthode qu'ils affectionnent. </w:t>
      </w:r>
    </w:p>
    <w:p>
      <w:pPr/>
      <w:r>
        <w:rPr>
          <w:lang w:val="fr_FR" w:bidi="fr_FR"/>
        </w:rPr>
      </w:r>
      <w:r>
        <w:rPr>
          <w:lang w:val="fr_FR" w:bidi="fr_FR"/>
        </w:rPr>
        <w:t>La méthode d'allégorisation est appliquée de façon différente par les différentes personnes qui l'ont fait connaître. Par conséquent, il peut y avoir de grandes différences entre leurs façons de l'appliquer et d'interpréter les textes. Pour tous les allégoristes, le sens littéral d’un texte est soit sans importance, soit de moindre importance. La « vraie » signification du texte peut être complètement déconnectée de ce que le texte dit objectivement et de son contexte historique. Dans les applications plus extrêmes de l’allégorisation, le sens évident du texte n'a aucune importance, et peu importe qu’un événement soit historique ou non. Même ce que l'auteur original avait l'intention de communiquer peut être considéré comme inutile pour déterminer le sens « véritable » et « spirituel » d’un passage biblique.</w:t>
      </w:r>
    </w:p>
    <w:p>
      <w:pPr/>
      <w:r>
        <w:rPr>
          <w:lang w:val="fr_FR" w:bidi="fr_FR"/>
        </w:rPr>
      </w:r>
      <w:r>
        <w:rPr>
          <w:lang w:val="fr_FR" w:bidi="fr_FR"/>
        </w:rPr>
        <w:t>L’allégorisation utilise les détails d’une œuvre comme indices qui signalent des significations spirituelles. Ainsi, les allégoristes établissent, au moyen de procédés utilisés selon leur bon plaisir, des liens arbitraires entre des événements anciens et contemporains. Ils cherchent des sens profonds dans l’étymologie des mots et dans les mots et les sons qui sont similaires. L'allégorisation peut attribuer une grande importance aux prépositions et donne un sens symbolique aux éléments du texte tels que les personnes, les lieux, les objets, les nombres et les couleurs. Elle peut même prétendre découvrir des vérités cachées dans la forme des lettres.</w:t>
      </w:r>
    </w:p>
    <w:p>
      <w:pPr/>
      <w:r>
        <w:rPr>
          <w:lang w:val="fr_FR" w:bidi="fr_FR"/>
        </w:rPr>
      </w:r>
      <w:r>
        <w:rPr>
          <w:lang w:val="fr_FR" w:bidi="fr_FR"/>
        </w:rPr>
        <w:t xml:space="preserve">L’apôtre Paul utilise un petit peu d'allégorisation dans </w:t>
      </w:r>
      <w:r>
        <w:rPr>
          <w:lang w:val="fr_FR" w:bidi="fr_FR"/>
        </w:rPr>
        <w:t>Galates 4.24, 26</w:t>
      </w:r>
      <w:r>
        <w:rPr>
          <w:lang w:val="fr_FR" w:bidi="fr_FR"/>
        </w:rPr>
        <w:t xml:space="preserve">. Cependant, il ne l'applique pas de façon arbitraire. Il s'en sert seulement pour illustrer par des analogies ce que le Nouveau Testament enseigne ailleurs de façon littérale. Il ne donne donc pas de validité à la façon arbitraire dont les allégoristes se servent de l'allégorisation pour donner une autre signification à des passages de la Bible. </w:t>
      </w:r>
    </w:p>
    <w:p>
      <w:pPr/>
      <w:r>
        <w:rPr>
          <w:lang w:val="fr_FR" w:bidi="fr_FR"/>
        </w:rPr>
      </w:r>
      <w:r>
        <w:rPr>
          <w:lang w:val="fr_FR" w:bidi="fr_FR"/>
        </w:rPr>
        <w:t>Même si de nombreux chrétiens allégorisent encore de nos jours, cette pratique se prête à de nombreux abus et excès. Ceci a mené les réformateurs protestants Martin Luther et Jean Calvin a rejeter l’allégorisation comme méthode valide d’interprétation des Écritures.</w:t>
      </w:r>
    </w:p>
    <w:p>
      <w:pPr/>
      <w:r>
        <w:rPr>
          <w:lang w:val="fr_FR" w:bidi="fr_FR"/>
        </w:rPr>
      </w:r>
      <w:r>
        <w:rPr>
          <w:lang w:val="fr_FR" w:bidi="fr_FR"/>
        </w:rPr>
        <w:t>Le problème fondamental de la méthode d'interprétation allégorique est qu'elle détache le sens d'un texte de ce qu'il dit objectivement. Par exemple, il n'y a aucun moyen de déterminer laquelle de deux interprétations allégoriques contradictoires serait valide. Puisque la méthode d'allégorisation ne suit pas de règles précises et ne pourvoit pas de critères objectifs pour évaluer les interprétations produites, elle ne peut empêcher chacun de projeter ses propres idées dans ses interprétations de la Bible. Elle fait ainsi obstacle à la compréhension de ce que la Bible enseigne réellement et objectivement.</w:t>
      </w:r>
    </w:p>
    <w:p>
      <w:pPr/>
      <w:r>
        <w:rPr>
          <w:lang w:val="fr_FR" w:bidi="fr_FR"/>
        </w:rPr>
      </w:r>
      <w:r>
        <w:rPr>
          <w:i/>
          <w:lang w:val="fr_FR" w:bidi="fr_FR"/>
        </w:rPr>
        <w:t>Voir aussi</w:t>
      </w:r>
      <w:r>
        <w:rPr>
          <w:lang w:val="fr_FR" w:bidi="fr_FR"/>
        </w:rPr>
        <w:t xml:space="preserve"> </w:t>
      </w:r>
      <w:r>
        <w:rPr>
          <w:lang w:val="fr_FR" w:bidi="fr_FR"/>
        </w:rPr>
        <w:t>hellénisme</w:t>
      </w:r>
      <w:r>
        <w:rPr>
          <w:lang w:val="fr_FR" w:bidi="fr_FR"/>
        </w:rPr>
        <w:t xml:space="preserve"> ; </w:t>
      </w:r>
      <w:r>
        <w:rPr>
          <w:lang w:val="fr_FR" w:bidi="fr_FR"/>
        </w:rPr>
        <w:t>Philon d'Alexandrie</w:t>
      </w:r>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r>
        <w:rPr>
          <w:lang w:val="fr_FR" w:bidi="fr_FR"/>
        </w:rPr>
        <w:t>Psaume 135.3</w:t>
      </w:r>
      <w:r>
        <w:rPr>
          <w:lang w:val="fr_FR" w:bidi="fr_FR"/>
        </w:rPr>
        <w:t xml:space="preserve">. Dans l'Ancien Testament (AT), il ne se trouve que dans les Psaumes, où il apparaît 23 fois, et pour la première fois dans </w:t>
      </w:r>
      <w:r>
        <w:rPr>
          <w:lang w:val="fr_FR" w:bidi="fr_FR"/>
        </w:rPr>
        <w:t>Psaume 104.35</w:t>
      </w:r>
      <w:r>
        <w:rPr>
          <w:lang w:val="fr_FR" w:bidi="fr_FR"/>
        </w:rPr>
        <w:t xml:space="preserve">. Les </w:t>
      </w:r>
      <w:r>
        <w:rPr>
          <w:lang w:val="fr_FR" w:bidi="fr_FR"/>
        </w:rPr>
        <w:t>Psaumes 111</w:t>
      </w:r>
      <w:r>
        <w:rPr>
          <w:lang w:val="fr_FR" w:bidi="fr_FR"/>
        </w:rPr>
        <w:t xml:space="preserve"> à </w:t>
      </w:r>
      <w:r>
        <w:rPr>
          <w:lang w:val="fr_FR" w:bidi="fr_FR"/>
        </w:rPr>
        <w:t>113</w:t>
      </w:r>
      <w:r>
        <w:rPr>
          <w:lang w:val="fr_FR" w:bidi="fr_FR"/>
        </w:rPr>
        <w:t xml:space="preserve"> commencent par « Alléluia » et le mot conclut les </w:t>
      </w:r>
      <w:r>
        <w:rPr>
          <w:lang w:val="fr_FR" w:bidi="fr_FR"/>
        </w:rPr>
        <w:t>Psaumes 115</w:t>
      </w:r>
      <w:r>
        <w:rPr>
          <w:lang w:val="fr_FR" w:bidi="fr_FR"/>
        </w:rPr>
        <w:t xml:space="preserve"> à </w:t>
      </w:r>
      <w:r>
        <w:rPr>
          <w:lang w:val="fr_FR" w:bidi="fr_FR"/>
        </w:rPr>
        <w:t>117</w:t>
      </w:r>
      <w:r>
        <w:rPr>
          <w:lang w:val="fr_FR" w:bidi="fr_FR"/>
        </w:rPr>
        <w:t xml:space="preserve">. Il ouvre et conclut les </w:t>
      </w:r>
      <w:r>
        <w:rPr>
          <w:lang w:val="fr_FR" w:bidi="fr_FR"/>
        </w:rPr>
        <w:t>Psaumes 146</w:t>
      </w:r>
      <w:r>
        <w:rPr>
          <w:lang w:val="fr_FR" w:bidi="fr_FR"/>
        </w:rPr>
        <w:t xml:space="preserve"> à </w:t>
      </w:r>
      <w:r>
        <w:rPr>
          <w:lang w:val="fr_FR" w:bidi="fr_FR"/>
        </w:rPr>
        <w:t>150</w:t>
      </w:r>
      <w:r>
        <w:rPr>
          <w:lang w:val="fr_FR" w:bidi="fr_FR"/>
        </w:rPr>
        <w:t>.</w:t>
      </w:r>
    </w:p>
    <w:p>
      <w:pPr/>
      <w:r>
        <w:rPr>
          <w:lang w:val="fr_FR" w:bidi="fr_FR"/>
        </w:rPr>
      </w:r>
      <w:r>
        <w:rPr>
          <w:lang w:val="fr_FR" w:bidi="fr_FR"/>
        </w:rPr>
        <w:t xml:space="preserve">Dans les </w:t>
      </w:r>
      <w:r>
        <w:rPr>
          <w:lang w:val="fr_FR" w:bidi="fr_FR"/>
        </w:rPr>
        <w:t xml:space="preserve">Psaumes 113–118 </w:t>
      </w:r>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r>
        <w:rPr>
          <w:lang w:val="fr_FR" w:bidi="fr_FR"/>
        </w:rPr>
        <w:t>les Psaumes 113–118,</w:t>
      </w:r>
      <w:r>
        <w:rPr>
          <w:lang w:val="fr_FR" w:bidi="fr_FR"/>
        </w:rPr>
        <w:t xml:space="preserve"> appelés le Hallel (louange à Dieu) sont chantés lors des fêtes de la Pâque, de la Pentecôte et des Tabernacles. Pendant la Pâque, </w:t>
      </w:r>
      <w:r>
        <w:rPr>
          <w:lang w:val="fr_FR" w:bidi="fr_FR"/>
        </w:rPr>
        <w:t>les Psaumes 113</w:t>
      </w:r>
      <w:r>
        <w:rPr>
          <w:lang w:val="fr_FR" w:bidi="fr_FR"/>
        </w:rPr>
        <w:t xml:space="preserve"> et </w:t>
      </w:r>
      <w:r>
        <w:rPr>
          <w:lang w:val="fr_FR" w:bidi="fr_FR"/>
        </w:rPr>
        <w:t>114</w:t>
      </w:r>
      <w:r>
        <w:rPr>
          <w:lang w:val="fr_FR" w:bidi="fr_FR"/>
        </w:rPr>
        <w:t xml:space="preserve"> sont chantés à la maison avant le repas, et </w:t>
      </w:r>
      <w:r>
        <w:rPr>
          <w:lang w:val="fr_FR" w:bidi="fr_FR"/>
        </w:rPr>
        <w:t>les Psaumes 115–118</w:t>
      </w:r>
      <w:r>
        <w:rPr>
          <w:lang w:val="fr_FR" w:bidi="fr_FR"/>
        </w:rPr>
        <w:t xml:space="preserve"> sont chantés après. Dans </w:t>
      </w:r>
      <w:r>
        <w:rPr>
          <w:lang w:val="fr_FR" w:bidi="fr_FR"/>
        </w:rPr>
        <w:t>Matthieu 26.30</w:t>
      </w:r>
      <w:r>
        <w:rPr>
          <w:lang w:val="fr_FR" w:bidi="fr_FR"/>
        </w:rPr>
        <w:t xml:space="preserve"> et </w:t>
      </w:r>
      <w:r>
        <w:rPr>
          <w:lang w:val="fr_FR" w:bidi="fr_FR"/>
        </w:rPr>
        <w:t>Mc 14.26</w:t>
      </w:r>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r>
        <w:rPr>
          <w:lang w:val="fr_FR" w:bidi="fr_FR"/>
        </w:rPr>
        <w:t xml:space="preserve"> Psaumes 115–118</w:t>
      </w:r>
      <w:r>
        <w:rPr>
          <w:lang w:val="fr_FR" w:bidi="fr_FR"/>
        </w:rPr>
        <w:t>.</w:t>
      </w:r>
    </w:p>
    <w:p>
      <w:pPr/>
      <w:r>
        <w:rPr>
          <w:lang w:val="fr_FR" w:bidi="fr_FR"/>
        </w:rPr>
      </w:r>
      <w:r>
        <w:rPr>
          <w:lang w:val="fr_FR" w:bidi="fr_FR"/>
        </w:rPr>
        <w:t xml:space="preserve">« Alléluia » n'est utilisé dans le NT que dans </w:t>
      </w:r>
      <w:r>
        <w:rPr>
          <w:lang w:val="fr_FR" w:bidi="fr_FR"/>
        </w:rPr>
        <w:t>Apocalypse 19.1</w:t>
      </w:r>
      <w:r>
        <w:rPr>
          <w:lang w:val="fr_FR" w:bidi="fr_FR"/>
        </w:rPr>
        <w:t>–</w:t>
      </w:r>
      <w:r>
        <w:rPr>
          <w:lang w:val="fr_FR" w:bidi="fr_FR"/>
        </w:rPr>
        <w:t>6</w:t>
      </w:r>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r>
        <w:rPr>
          <w:lang w:val="fr_FR" w:bidi="fr_FR"/>
        </w:rPr>
        <w:t>Psaumes 113</w:t>
      </w:r>
      <w:r>
        <w:rPr>
          <w:lang w:val="fr_FR" w:bidi="fr_FR"/>
        </w:rPr>
        <w:t xml:space="preserve">, </w:t>
      </w:r>
      <w:r>
        <w:rPr>
          <w:lang w:val="fr_FR" w:bidi="fr_FR"/>
        </w:rPr>
        <w:t>114</w:t>
      </w:r>
      <w:r>
        <w:rPr>
          <w:lang w:val="fr_FR" w:bidi="fr_FR"/>
        </w:rPr>
        <w:t xml:space="preserve"> et </w:t>
      </w:r>
      <w:r>
        <w:rPr>
          <w:lang w:val="fr_FR" w:bidi="fr_FR"/>
        </w:rPr>
        <w:t>118</w:t>
      </w:r>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r>
        <w:rPr>
          <w:lang w:val="fr_FR" w:bidi="fr_FR"/>
        </w:rPr>
        <w:t>1Ch 6.60</w:t>
      </w:r>
      <w:r>
        <w:rPr>
          <w:lang w:val="fr_FR" w:bidi="fr_FR"/>
        </w:rPr>
        <w:t xml:space="preserve">). Peut-être appelée Almon dans </w:t>
      </w:r>
      <w:r>
        <w:rPr>
          <w:lang w:val="fr_FR" w:bidi="fr_FR"/>
        </w:rPr>
        <w:t>Josué 21.18</w:t>
      </w:r>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r>
        <w:rPr>
          <w:lang w:val="fr_FR" w:bidi="fr_FR"/>
        </w:rPr>
        <w:t>1S 18.3</w:t>
      </w:r>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r>
        <w:rPr>
          <w:lang w:val="fr_FR" w:bidi="fr_FR"/>
        </w:rPr>
        <w:t>1S 19–20</w:t>
      </w:r>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r>
        <w:rPr>
          <w:lang w:val="fr_FR" w:bidi="fr_FR"/>
        </w:rPr>
        <w:t>Ml 2.14</w:t>
      </w:r>
      <w:r>
        <w:rPr>
          <w:lang w:val="fr_FR" w:bidi="fr_FR"/>
        </w:rPr>
        <w:t xml:space="preserve">). Les promesses solennelles échangées par un homme et une femme devenaient leurs obligations d'alliance. La fidélité à ces promesses apportait la bénédiction conjugale (voir </w:t>
      </w:r>
      <w:r>
        <w:rPr>
          <w:lang w:val="fr_FR" w:bidi="fr_FR"/>
        </w:rPr>
        <w:t>Ps 128</w:t>
      </w:r>
      <w:r>
        <w:rPr>
          <w:lang w:val="fr_FR" w:bidi="fr_FR"/>
        </w:rPr>
        <w:t xml:space="preserve"> ; </w:t>
      </w:r>
      <w:r>
        <w:rPr>
          <w:lang w:val="fr_FR" w:bidi="fr_FR"/>
        </w:rPr>
        <w:t>Pr 18.22</w:t>
      </w:r>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r>
        <w:rPr>
          <w:lang w:val="fr_FR" w:bidi="fr_FR"/>
        </w:rPr>
        <w:t>Jb 31.1</w:t>
      </w:r>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r>
        <w:rPr>
          <w:lang w:val="fr_FR" w:bidi="fr_FR"/>
        </w:rPr>
        <w:t>2 Sm 5.3</w:t>
      </w:r>
      <w:r>
        <w:rPr>
          <w:lang w:val="fr_FR" w:bidi="fr_FR"/>
        </w:rPr>
        <w:t>). Elle contenait probablement des promesses explicites à la fois des anciens, au nom du peuple, de se soumettre à l'autorité du roi, et de David, de gouverner la nation avec justice et selon la loi de Dieu (</w:t>
      </w:r>
      <w:r>
        <w:rPr>
          <w:lang w:val="fr_FR" w:bidi="fr_FR"/>
        </w:rPr>
        <w:t>Dt 17.15–20</w:t>
      </w:r>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r>
        <w:rPr>
          <w:lang w:val="fr_FR" w:bidi="fr_FR"/>
        </w:rPr>
        <w:t>1R 5.12</w:t>
      </w:r>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r>
        <w:rPr>
          <w:lang w:val="fr_FR" w:bidi="fr_FR"/>
        </w:rPr>
        <w:t>Gn 6.18</w:t>
      </w:r>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r>
        <w:rPr>
          <w:lang w:val="fr_FR" w:bidi="fr_FR"/>
        </w:rPr>
        <w:t>14</w:t>
      </w:r>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r>
        <w:rPr>
          <w:lang w:val="fr_FR" w:bidi="fr_FR"/>
        </w:rPr>
        <w:t>Gn 8.20–22</w:t>
      </w:r>
      <w:r>
        <w:rPr>
          <w:lang w:val="fr_FR" w:bidi="fr_FR"/>
        </w:rPr>
        <w:t>). L'alliance avec Noé était, en réalité, une alliance universelle avec l'humanité et toutes les créatures vivantes (</w:t>
      </w:r>
      <w:r>
        <w:rPr>
          <w:lang w:val="fr_FR" w:bidi="fr_FR"/>
        </w:rPr>
        <w:t>9.8–10</w:t>
      </w:r>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r>
        <w:rPr>
          <w:lang w:val="fr_FR" w:bidi="fr_FR"/>
        </w:rPr>
        <w:t>Genèse 15</w:t>
      </w:r>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r>
        <w:rPr>
          <w:lang w:val="fr_FR" w:bidi="fr_FR"/>
        </w:rPr>
        <w:t>Gn 12.2</w:t>
      </w:r>
      <w:r>
        <w:rPr>
          <w:lang w:val="fr_FR" w:bidi="fr_FR"/>
        </w:rPr>
        <w:t>).</w:t>
      </w:r>
    </w:p>
    <w:p>
      <w:pPr/>
      <w:r>
        <w:rPr>
          <w:lang w:val="fr_FR" w:bidi="fr_FR"/>
        </w:rPr>
      </w:r>
      <w:r>
        <w:rPr>
          <w:lang w:val="fr_FR" w:bidi="fr_FR"/>
        </w:rPr>
        <w:t xml:space="preserve">L'établissement formel de l'alliance avec Abram est décrit dans </w:t>
      </w:r>
      <w:r>
        <w:rPr>
          <w:lang w:val="fr_FR" w:bidi="fr_FR"/>
        </w:rPr>
        <w:t>Genèse 15</w:t>
      </w:r>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r>
        <w:rPr>
          <w:lang w:val="fr_FR" w:bidi="fr_FR"/>
        </w:rPr>
        <w:t>Rm 4.19</w:t>
      </w:r>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r>
        <w:rPr>
          <w:lang w:val="fr_FR" w:bidi="fr_FR"/>
        </w:rPr>
        <w:t>Gn 15.6</w:t>
      </w:r>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L'alliance est plus pleinement exprimée dans </w:t>
      </w:r>
      <w:r>
        <w:rPr>
          <w:lang w:val="fr_FR" w:bidi="fr_FR"/>
        </w:rPr>
        <w:t>Genèse 17</w:t>
      </w:r>
      <w:r>
        <w:rPr>
          <w:lang w:val="fr_FR" w:bidi="fr_FR"/>
        </w:rPr>
        <w:t>, qui relate probablement un renouvellement de l'alliance de Dieu avec Abram. L'initiative reposait une fois de plus sur Dieu (</w:t>
      </w:r>
      <w:r>
        <w:rPr>
          <w:lang w:val="fr_FR" w:bidi="fr_FR"/>
        </w:rPr>
        <w:t>Gn 17.1</w:t>
      </w:r>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r>
        <w:rPr>
          <w:lang w:val="fr_FR" w:bidi="fr_FR"/>
        </w:rPr>
        <w:t>Genèse 17</w:t>
      </w:r>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r>
        <w:rPr>
          <w:lang w:val="fr_FR" w:bidi="fr_FR"/>
        </w:rPr>
        <w:t>Gn 17.5</w:t>
      </w:r>
      <w:r>
        <w:rPr>
          <w:lang w:val="fr_FR" w:bidi="fr_FR"/>
        </w:rPr>
        <w:t xml:space="preserve">). Dieu donnerait à Abraham, par l'intermédiaire de ses descendants, le pays de Canaan comme un don éternel et serait le Dieu personnel d'Abraham et de sa famille à perpétuité (v. </w:t>
      </w:r>
      <w:r>
        <w:rPr>
          <w:lang w:val="fr_FR" w:bidi="fr_FR"/>
        </w:rPr>
        <w:t>7–8</w:t>
      </w:r>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r>
        <w:rPr>
          <w:lang w:val="fr_FR" w:bidi="fr_FR"/>
        </w:rPr>
        <w:t>Gn 17.1</w:t>
      </w:r>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r>
        <w:rPr>
          <w:lang w:val="fr_FR" w:bidi="fr_FR"/>
        </w:rPr>
        <w:t>Gn 17.24</w:t>
      </w:r>
      <w:r>
        <w:rPr>
          <w:lang w:val="fr_FR" w:bidi="fr_FR"/>
        </w:rPr>
        <w:t xml:space="preserve">), bien que les enfants mâles nés dans la famille de l'alliance devaient être circoncis à l'âge de huit jours (v. </w:t>
      </w:r>
      <w:r>
        <w:rPr>
          <w:lang w:val="fr_FR" w:bidi="fr_FR"/>
        </w:rPr>
        <w:t>12</w:t>
      </w:r>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r>
        <w:rPr>
          <w:lang w:val="fr_FR" w:bidi="fr_FR"/>
        </w:rPr>
        <w:t>Gn 12.3</w:t>
      </w:r>
      <w:r>
        <w:rPr>
          <w:lang w:val="fr_FR" w:bidi="fr_FR"/>
        </w:rPr>
        <w:t xml:space="preserve">). C'es donc dès le début de l'AT que l'idée d'élection (la préférence inconditionnelle de Dieu ; voir </w:t>
      </w:r>
      <w:r>
        <w:rPr>
          <w:lang w:val="fr_FR" w:bidi="fr_FR"/>
        </w:rPr>
        <w:t>2Th 2.13</w:t>
      </w:r>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r>
        <w:rPr>
          <w:lang w:val="fr_FR" w:bidi="fr_FR"/>
        </w:rPr>
        <w:t>Ep 2.8–10</w:t>
      </w:r>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r>
        <w:rPr>
          <w:lang w:val="fr_FR" w:bidi="fr_FR"/>
        </w:rPr>
        <w:t>Ex 20.8–11</w:t>
      </w:r>
      <w:r>
        <w:rPr>
          <w:lang w:val="fr_FR" w:bidi="fr_FR"/>
        </w:rPr>
        <w:t xml:space="preserve"> ; </w:t>
      </w:r>
      <w:r>
        <w:rPr>
          <w:lang w:val="fr_FR" w:bidi="fr_FR"/>
        </w:rPr>
        <w:t>Dt 5.12–15</w:t>
      </w:r>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r>
        <w:rPr>
          <w:lang w:val="fr_FR" w:bidi="fr_FR"/>
        </w:rPr>
        <w:t>Exode 19</w:t>
      </w:r>
      <w:r>
        <w:rPr>
          <w:lang w:val="fr_FR" w:bidi="fr_FR"/>
        </w:rPr>
        <w:t xml:space="preserve"> et </w:t>
      </w:r>
      <w:r>
        <w:rPr>
          <w:lang w:val="fr_FR" w:bidi="fr_FR"/>
        </w:rPr>
        <w:t>20</w:t>
      </w:r>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r>
        <w:rPr>
          <w:lang w:val="fr_FR" w:bidi="fr_FR"/>
        </w:rPr>
        <w:t>Ex 19.6</w:t>
      </w:r>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r>
        <w:rPr>
          <w:lang w:val="fr_FR" w:bidi="fr_FR"/>
        </w:rPr>
        <w:t>Ex 20.2–17</w:t>
      </w:r>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r>
        <w:rPr>
          <w:lang w:val="fr_FR" w:bidi="fr_FR"/>
        </w:rPr>
        <w:t>Exode 21–23</w:t>
      </w:r>
      <w:r>
        <w:rPr>
          <w:lang w:val="fr_FR" w:bidi="fr_FR"/>
        </w:rPr>
        <w:t>. Ces lois ont été compilées et enregistrées dans le « Livre de l'Alliance » (</w:t>
      </w:r>
      <w:r>
        <w:rPr>
          <w:lang w:val="fr_FR" w:bidi="fr_FR"/>
        </w:rPr>
        <w:t>Ex 24.7</w:t>
      </w:r>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r>
        <w:rPr>
          <w:lang w:val="fr_FR" w:bidi="fr_FR"/>
        </w:rPr>
        <w:t>Jos 8.30–35</w:t>
      </w:r>
      <w:r>
        <w:rPr>
          <w:lang w:val="fr_FR" w:bidi="fr_FR"/>
        </w:rPr>
        <w:t xml:space="preserve"> ; </w:t>
      </w:r>
      <w:r>
        <w:rPr>
          <w:lang w:val="fr_FR" w:bidi="fr_FR"/>
        </w:rPr>
        <w:t>24.1–28</w:t>
      </w:r>
      <w:r>
        <w:rPr>
          <w:lang w:val="fr_FR" w:bidi="fr_FR"/>
        </w:rPr>
        <w:t>) et, bien plus tard, sous le règne du roi Josias (</w:t>
      </w:r>
      <w:r>
        <w:rPr>
          <w:lang w:val="fr_FR" w:bidi="fr_FR"/>
        </w:rPr>
        <w:t>2R 23.1–3</w:t>
      </w:r>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r>
        <w:rPr>
          <w:lang w:val="fr_FR" w:bidi="fr_FR"/>
        </w:rPr>
        <w:t>Dt 5.6–21</w:t>
      </w:r>
      <w:r>
        <w:rPr>
          <w:lang w:val="fr_FR" w:bidi="fr_FR"/>
        </w:rPr>
        <w:t>), et les lois du Livre de l'Alliance ont été exposées de manière plus détaillée (</w:t>
      </w:r>
      <w:r>
        <w:rPr>
          <w:lang w:val="fr_FR" w:bidi="fr_FR"/>
        </w:rPr>
        <w:t>Dt 12–26</w:t>
      </w:r>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r>
        <w:rPr>
          <w:lang w:val="fr_FR" w:bidi="fr_FR"/>
        </w:rPr>
        <w:t>2S 7.8–16</w:t>
      </w:r>
      <w:r>
        <w:rPr>
          <w:lang w:val="fr_FR" w:bidi="fr_FR"/>
        </w:rPr>
        <w:t>), indiquant une fois de plus l'initiative divine. Ce devait être une alliance éternelle avec la lignée royale de David (</w:t>
      </w:r>
      <w:r>
        <w:rPr>
          <w:lang w:val="fr_FR" w:bidi="fr_FR"/>
        </w:rPr>
        <w:t>23.5</w:t>
      </w:r>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r>
        <w:rPr>
          <w:lang w:val="fr_FR" w:bidi="fr_FR"/>
        </w:rPr>
        <w:t>Mt 1.1</w:t>
      </w:r>
      <w:r>
        <w:rPr>
          <w:lang w:val="fr_FR" w:bidi="fr_FR"/>
        </w:rPr>
        <w:t xml:space="preserve"> ; </w:t>
      </w:r>
      <w:r>
        <w:rPr>
          <w:lang w:val="fr_FR" w:bidi="fr_FR"/>
        </w:rPr>
        <w:t>Lc 3.31</w:t>
      </w:r>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r>
        <w:rPr>
          <w:lang w:val="fr_FR" w:bidi="fr_FR"/>
        </w:rPr>
        <w:t>Os 1–3</w:t>
      </w:r>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r>
        <w:rPr>
          <w:lang w:val="fr_FR" w:bidi="fr_FR"/>
        </w:rPr>
        <w:t>Os 3.1</w:t>
      </w:r>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r>
        <w:rPr>
          <w:lang w:val="fr_FR" w:bidi="fr_FR"/>
        </w:rPr>
        <w:t>Os 2.14–18</w:t>
      </w:r>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r>
        <w:rPr>
          <w:lang w:val="fr_FR" w:bidi="fr_FR"/>
        </w:rPr>
        <w:t>Jr 31.31</w:t>
      </w:r>
      <w:r>
        <w:rPr>
          <w:lang w:val="fr_FR" w:bidi="fr_FR"/>
        </w:rPr>
        <w:t>). La nouvelle alliance serait marquée par un acte de Dieu dans les cœurs humains, une transformation spirituelle radicale (</w:t>
      </w:r>
      <w:r>
        <w:rPr>
          <w:lang w:val="fr_FR" w:bidi="fr_FR"/>
        </w:rPr>
        <w:t>Jr 31.34</w:t>
      </w:r>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r>
        <w:rPr>
          <w:lang w:val="fr_FR" w:bidi="fr_FR"/>
        </w:rPr>
        <w:t>Lc 22.20</w:t>
      </w:r>
      <w:r>
        <w:rPr>
          <w:lang w:val="fr_FR" w:bidi="fr_FR"/>
        </w:rPr>
        <w:t>). Pour l'auteur de l'épître aux Hébreux, la nouvelle alliance était centrale pour une compréhension complète du ministère de Jésus-Christ (</w:t>
      </w:r>
      <w:r>
        <w:rPr>
          <w:lang w:val="fr_FR" w:bidi="fr_FR"/>
        </w:rPr>
        <w:t>Hé 8.8–12</w:t>
      </w:r>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r>
        <w:rPr>
          <w:lang w:val="fr_FR" w:bidi="fr_FR"/>
        </w:rPr>
        <w:t>Ga 3.6–14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r>
        <w:rPr>
          <w:lang w:val="fr_FR" w:bidi="fr_FR"/>
        </w:rPr>
        <w:t>Lv 2.13</w:t>
      </w:r>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r>
        <w:rPr>
          <w:lang w:val="fr_FR" w:bidi="fr_FR"/>
        </w:rPr>
        <w:t>Nb 18.19</w:t>
      </w:r>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r>
        <w:rPr>
          <w:lang w:val="fr_FR" w:bidi="fr_FR"/>
        </w:rPr>
        <w:t>2Ch 13.5</w:t>
      </w:r>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r>
        <w:rPr>
          <w:lang w:val="fr_FR" w:bidi="fr_FR"/>
        </w:rPr>
        <w:t>Exode 20.22–23.33</w:t>
      </w:r>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Allogène</w:t>
      </w:r>
      <w:r>
        <w:rPr>
          <w:lang w:val="fr_FR" w:bidi="fr_FR"/>
        </w:rPr>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r>
        <w:rPr>
          <w:lang w:val="fr_FR" w:bidi="fr_FR"/>
        </w:rPr>
      </w:r>
      <w:r>
        <w:rPr>
          <w:i/>
          <w:lang w:val="fr_FR" w:bidi="fr_FR"/>
        </w:rPr>
        <w:t xml:space="preserve">Voir aussi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r>
        <w:rPr>
          <w:lang w:val="fr_FR" w:bidi="fr_FR"/>
        </w:rPr>
        <w:t>Josué 19.33</w:t>
      </w:r>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r>
        <w:rPr>
          <w:lang w:val="fr_FR" w:bidi="fr_FR"/>
        </w:rPr>
        <w:t>Josué 21.18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r>
        <w:rPr>
          <w:lang w:val="fr_FR" w:bidi="fr_FR"/>
        </w:rPr>
        <w:t>Nb 33.46–47</w:t>
      </w:r>
      <w:r>
        <w:rPr>
          <w:lang w:val="fr_FR" w:bidi="fr_FR"/>
        </w:rPr>
        <w:t>). Certains l'identifient avec Beth-Diblathaïm (</w:t>
      </w:r>
      <w:r>
        <w:rPr>
          <w:lang w:val="fr_FR" w:bidi="fr_FR"/>
        </w:rPr>
        <w:t>Jr 48.22</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aloès</w:t>
      </w:r>
      <w:r>
        <w:rPr>
          <w:lang w:val="fr_FR" w:bidi="fr_FR"/>
        </w:rPr>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xml:space="preserve">. </w:t>
      </w:r>
      <w:r>
        <w:rPr>
          <w:lang w:val="fr_FR" w:bidi="fr_FR"/>
        </w:rPr>
        <w:t>Certaines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xml:space="preserve">). La plupart des spécialistes pensent que ces passages parlent en fait de deux plantes différentes. </w:t>
      </w:r>
    </w:p>
    <w:p>
      <w:pPr/>
      <w:r>
        <w:rPr>
          <w:lang w:val="fr_FR" w:bidi="fr_FR"/>
        </w:rPr>
      </w:r>
      <w:r>
        <w:rPr>
          <w:lang w:val="fr_FR" w:bidi="fr_FR"/>
        </w:rPr>
        <w:t>L'aloès mentionné dans l'Ancien Testament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est très parfumé lorsqu'il se décompose. Il est donc très prisé comme parfum et encens, ainsi que pour la fumigation.</w:t>
        <w:br/>
        <w:b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r>
        <w:rPr>
          <w:lang w:val="fr_FR" w:bidi="fr_FR"/>
        </w:rPr>
        <w:t>Ap 1.8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r>
        <w:rPr>
          <w:lang w:val="fr_FR" w:bidi="fr_FR"/>
        </w:rPr>
        <w:t>1.17</w:t>
      </w:r>
      <w:r>
        <w:rPr>
          <w:lang w:val="fr_FR" w:bidi="fr_FR"/>
        </w:rPr>
        <w:t xml:space="preserve"> ; </w:t>
      </w:r>
      <w:r>
        <w:rPr>
          <w:lang w:val="fr_FR" w:bidi="fr_FR"/>
        </w:rPr>
        <w:t>2.8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w:t>
      </w:r>
    </w:p>
    <w:p>
      <w:pPr/>
      <w:r>
        <w:rPr>
          <w:lang w:val="fr_FR" w:bidi="fr_FR"/>
        </w:rPr>
      </w:r>
      <w:r>
        <w:rPr>
          <w:lang w:val="fr_FR" w:bidi="fr_FR"/>
        </w:rPr>
        <w:t>Ces expressions sont probablement inspirées de passages de l'Ancien Testament qui décrivent Dieu ainsi (</w:t>
      </w:r>
      <w:r>
        <w:rPr>
          <w:lang w:val="fr_FR" w:bidi="fr_FR"/>
        </w:rPr>
        <w:t>Es 41.4</w:t>
      </w:r>
      <w:r>
        <w:rPr>
          <w:lang w:val="fr_FR" w:bidi="fr_FR"/>
        </w:rPr>
        <w:t xml:space="preserve">, </w:t>
      </w:r>
      <w:r>
        <w:rPr>
          <w:lang w:val="fr_FR" w:bidi="fr_FR"/>
        </w:rPr>
        <w:t>44.6</w:t>
      </w:r>
      <w:r>
        <w:rPr>
          <w:lang w:val="fr_FR" w:bidi="fr_FR"/>
        </w:rPr>
        <w:t xml:space="preserve"> et </w:t>
      </w:r>
      <w:r>
        <w:rPr>
          <w:lang w:val="fr_FR" w:bidi="fr_FR"/>
        </w:rPr>
        <w:t>48.12</w:t>
      </w:r>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r>
        <w:rPr>
          <w:lang w:val="fr_FR" w:bidi="fr_FR"/>
        </w:rPr>
        <w:t>Mt 10.3</w:t>
      </w:r>
      <w:r>
        <w:rPr>
          <w:lang w:val="fr_FR" w:bidi="fr_FR"/>
        </w:rPr>
        <w:t xml:space="preserve">; </w:t>
      </w:r>
      <w:r>
        <w:rPr>
          <w:lang w:val="fr_FR" w:bidi="fr_FR"/>
        </w:rPr>
        <w:t xml:space="preserve">Mc 3.18 </w:t>
      </w:r>
      <w:r>
        <w:rPr>
          <w:lang w:val="fr_FR" w:bidi="fr_FR"/>
        </w:rPr>
        <w:t xml:space="preserve">; </w:t>
      </w:r>
      <w:r>
        <w:rPr>
          <w:lang w:val="fr_FR" w:bidi="fr_FR"/>
        </w:rPr>
        <w:t xml:space="preserve">Lc 6.15 </w:t>
      </w:r>
      <w:r>
        <w:rPr>
          <w:lang w:val="fr_FR" w:bidi="fr_FR"/>
        </w:rPr>
        <w:t xml:space="preserve">; </w:t>
      </w:r>
      <w:r>
        <w:rPr>
          <w:lang w:val="fr_FR" w:bidi="fr_FR"/>
        </w:rPr>
        <w:t>Ac 1.13</w:t>
      </w:r>
      <w:r>
        <w:rPr>
          <w:lang w:val="fr_FR" w:bidi="fr_FR"/>
        </w:rPr>
        <w:t xml:space="preserve">). Certains pensent qu'il s'agit de la même personne que le Clopas de </w:t>
      </w:r>
      <w:r>
        <w:rPr>
          <w:lang w:val="fr_FR" w:bidi="fr_FR"/>
        </w:rPr>
        <w:t>Jn 19.25</w:t>
      </w:r>
      <w:r>
        <w:rPr>
          <w:lang w:val="fr_FR" w:bidi="fr_FR"/>
        </w:rPr>
        <w:t>.</w:t>
      </w:r>
    </w:p>
    <w:p>
      <w:pPr/>
      <w:r>
        <w:rPr>
          <w:lang w:val="fr_FR" w:bidi="fr_FR"/>
        </w:rPr>
      </w:r>
      <w:r>
        <w:rPr>
          <w:lang w:val="fr_FR" w:bidi="fr_FR"/>
        </w:rPr>
        <w:t>2. Père de Lévi, le collecteur d'impôts (</w:t>
      </w:r>
      <w:r>
        <w:rPr>
          <w:lang w:val="fr_FR" w:bidi="fr_FR"/>
        </w:rPr>
        <w:t>Mc 2.14</w:t>
      </w:r>
      <w:r>
        <w:rPr>
          <w:lang w:val="fr_FR" w:bidi="fr_FR"/>
        </w:rPr>
        <w:t>), ce Lévi qui est également appelé Matthieu dans les Évangiles (</w:t>
      </w:r>
      <w:r>
        <w:rPr>
          <w:lang w:val="fr_FR" w:bidi="fr_FR"/>
        </w:rPr>
        <w:t>Mt 9.9</w:t>
      </w:r>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r>
        <w:rPr>
          <w:lang w:val="fr_FR" w:bidi="fr_FR"/>
        </w:rPr>
        <w:t>Psaumes 57</w:t>
      </w:r>
      <w:r>
        <w:rPr>
          <w:lang w:val="fr_FR" w:bidi="fr_FR"/>
        </w:rPr>
        <w:t xml:space="preserve">, </w:t>
      </w:r>
      <w:r>
        <w:rPr>
          <w:lang w:val="fr_FR" w:bidi="fr_FR"/>
        </w:rPr>
        <w:t>58</w:t>
      </w:r>
      <w:r>
        <w:rPr>
          <w:lang w:val="fr_FR" w:bidi="fr_FR"/>
        </w:rPr>
        <w:t xml:space="preserve">, </w:t>
      </w:r>
      <w:r>
        <w:rPr>
          <w:lang w:val="fr_FR" w:bidi="fr_FR"/>
        </w:rPr>
        <w:t>59</w:t>
      </w:r>
      <w:r>
        <w:rPr>
          <w:lang w:val="fr_FR" w:bidi="fr_FR"/>
        </w:rPr>
        <w:t xml:space="preserve"> et </w:t>
      </w:r>
      <w:r>
        <w:rPr>
          <w:lang w:val="fr_FR" w:bidi="fr_FR"/>
        </w:rPr>
        <w:t>75</w:t>
      </w:r>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r>
        <w:rPr>
          <w:lang w:val="fr_FR" w:bidi="fr_FR"/>
        </w:rPr>
        <w:t>Nombres 33.13–14</w:t>
      </w:r>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r>
        <w:rPr>
          <w:lang w:val="fr_FR" w:bidi="fr_FR"/>
        </w:rPr>
        <w:t>Gn 36.40</w:t>
      </w:r>
      <w:r>
        <w:rPr>
          <w:lang w:val="fr_FR" w:bidi="fr_FR"/>
        </w:rPr>
        <w:t xml:space="preserve">). Alva est également appelé Alja dans </w:t>
      </w:r>
      <w:r>
        <w:rPr>
          <w:lang w:val="fr_FR" w:bidi="fr_FR"/>
        </w:rPr>
        <w:t>1 Chroniques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r>
        <w:rPr>
          <w:lang w:val="fr_FR" w:bidi="fr_FR"/>
        </w:rPr>
        <w:t>Gn 36.23</w:t>
      </w:r>
      <w:r>
        <w:rPr>
          <w:lang w:val="fr_FR" w:bidi="fr_FR"/>
        </w:rPr>
        <w:t xml:space="preserve">). Alvan est également orthographié Aljan dans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r>
        <w:rPr>
          <w:lang w:val="fr_FR" w:bidi="fr_FR"/>
        </w:rPr>
        <w:t>Gn 36.12</w:t>
      </w:r>
      <w:r>
        <w:rPr>
          <w:lang w:val="fr_FR" w:bidi="fr_FR"/>
        </w:rPr>
        <w:t xml:space="preserve"> ; </w:t>
      </w:r>
      <w:r>
        <w:rPr>
          <w:lang w:val="fr_FR" w:bidi="fr_FR"/>
        </w:rPr>
        <w:t>1Ch 1.36</w:t>
      </w:r>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r>
        <w:rPr>
          <w:lang w:val="fr_FR" w:bidi="fr_FR"/>
        </w:rPr>
        <w:t>Ex 17.8–16</w:t>
      </w:r>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r>
        <w:rPr>
          <w:lang w:val="fr_FR" w:bidi="fr_FR"/>
        </w:rPr>
        <w:t>Ex 17.1, 8–16</w:t>
      </w:r>
      <w:r>
        <w:rPr>
          <w:lang w:val="fr_FR" w:bidi="fr_FR"/>
        </w:rPr>
        <w:t>). Les Amalécites attaqueront les Israélites qui marchaient plus lentement que le reste du groupe pendant les errances d'Israël dans le désert (</w:t>
      </w:r>
      <w:r>
        <w:rPr>
          <w:lang w:val="fr_FR" w:bidi="fr_FR"/>
        </w:rPr>
        <w:t>Dt 25.17–18</w:t>
      </w:r>
      <w:r>
        <w:rPr>
          <w:lang w:val="fr_FR" w:bidi="fr_FR"/>
        </w:rPr>
        <w:t>). Lorsque les Israélites ont atteint la frontière de la terre promise, ils rejetteront le rapport de Caleb et Josué. Les Israélites incrédules attaqueront les Amalécites et perdront (</w:t>
      </w:r>
      <w:r>
        <w:rPr>
          <w:lang w:val="fr_FR" w:bidi="fr_FR"/>
        </w:rPr>
        <w:t>Nb 14.39–45</w:t>
      </w:r>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r>
        <w:rPr>
          <w:lang w:val="fr_FR" w:bidi="fr_FR"/>
        </w:rPr>
        <w:t>Nb 24.20</w:t>
      </w:r>
      <w:r>
        <w:rPr>
          <w:lang w:val="fr_FR" w:bidi="fr_FR"/>
        </w:rPr>
        <w:t>). Dans son discours d'adieu, Moïse rappellera aux enfants d'Israël que le peuple d'Amalek les avait attaqués. Il leur dira d'effacer toute mémoire du nom d'Amalek (</w:t>
      </w:r>
      <w:r>
        <w:rPr>
          <w:lang w:val="fr_FR" w:bidi="fr_FR"/>
        </w:rPr>
        <w:t>Dt 25.17–19</w:t>
      </w:r>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r>
        <w:rPr>
          <w:lang w:val="fr_FR" w:bidi="fr_FR"/>
        </w:rPr>
        <w:t>1S 15.5–6</w:t>
      </w:r>
      <w:r>
        <w:rPr>
          <w:lang w:val="fr_FR" w:bidi="fr_FR"/>
        </w:rPr>
        <w:t>). Les Kéniens sont les descendants du beau-père de Moïse. Ils vivaient dans le Néguev, au sud d'Arad (</w:t>
      </w:r>
      <w:r>
        <w:rPr>
          <w:lang w:val="fr_FR" w:bidi="fr_FR"/>
        </w:rPr>
        <w:t>Jg 1.16</w:t>
      </w:r>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r>
        <w:rPr>
          <w:lang w:val="fr_FR" w:bidi="fr_FR"/>
        </w:rPr>
        <w:t>Jg 3.12–14</w:t>
      </w:r>
      <w:r>
        <w:rPr>
          <w:lang w:val="fr_FR" w:bidi="fr_FR"/>
        </w:rPr>
        <w:t>). Le Cantique de Débora cite Amalek comme l'une des tribus qui s'est opposé à Israël (</w:t>
      </w:r>
      <w:r>
        <w:rPr>
          <w:lang w:val="fr_FR" w:bidi="fr_FR"/>
        </w:rPr>
        <w:t>Jg 5.14</w:t>
      </w:r>
      <w:r>
        <w:rPr>
          <w:lang w:val="fr_FR" w:bidi="fr_FR"/>
        </w:rPr>
        <w:t>). Il est possible de traduire « Amalek » par « dans la vallée ». Cependant, les attaques des Amalécites sont mentionnées dans d'autres passages de l'époque de Débora et Barak (</w:t>
      </w:r>
      <w:r>
        <w:rPr>
          <w:lang w:val="fr_FR" w:bidi="fr_FR"/>
        </w:rPr>
        <w:t>Jg 6.3, 33</w:t>
      </w:r>
      <w:r>
        <w:rPr>
          <w:lang w:val="fr_FR" w:bidi="fr_FR"/>
        </w:rPr>
        <w:t xml:space="preserve"> ; </w:t>
      </w:r>
      <w:r>
        <w:rPr>
          <w:lang w:val="fr_FR" w:bidi="fr_FR"/>
        </w:rPr>
        <w:t>7.12</w:t>
      </w:r>
      <w:r>
        <w:rPr>
          <w:lang w:val="fr_FR" w:bidi="fr_FR"/>
        </w:rPr>
        <w:t>). Gédéon vaincra ce groupe (</w:t>
      </w:r>
      <w:r>
        <w:rPr>
          <w:lang w:val="fr_FR" w:bidi="fr_FR"/>
        </w:rPr>
        <w:t>Jg 7.12–25</w:t>
      </w:r>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r>
        <w:rPr>
          <w:lang w:val="fr_FR" w:bidi="fr_FR"/>
        </w:rPr>
        <w:t>14.47–48</w:t>
      </w:r>
      <w:r>
        <w:rPr>
          <w:lang w:val="fr_FR" w:bidi="fr_FR"/>
        </w:rPr>
        <w:t>). Dieu lui ordonnera de les détruire ainsi que tout ce qu'ils possédaient (</w:t>
      </w:r>
      <w:r>
        <w:rPr>
          <w:lang w:val="fr_FR" w:bidi="fr_FR"/>
        </w:rPr>
        <w:t>15.1–3</w:t>
      </w:r>
      <w:r>
        <w:rPr>
          <w:lang w:val="fr_FR" w:bidi="fr_FR"/>
        </w:rPr>
        <w:t>). Il attaquera leur ville (</w:t>
      </w:r>
      <w:r>
        <w:rPr>
          <w:lang w:val="fr_FR" w:bidi="fr_FR"/>
        </w:rPr>
        <w:t>15.4–7</w:t>
      </w:r>
      <w:r>
        <w:rPr>
          <w:lang w:val="fr_FR" w:bidi="fr_FR"/>
        </w:rPr>
        <w:t>), mais il ne tuera pas leur roi, Agag (</w:t>
      </w:r>
      <w:r>
        <w:rPr>
          <w:lang w:val="fr_FR" w:bidi="fr_FR"/>
        </w:rPr>
        <w:t>15.8</w:t>
      </w:r>
      <w:r>
        <w:rPr>
          <w:lang w:val="fr_FR" w:bidi="fr_FR"/>
        </w:rPr>
        <w:t>). Saül donnera le meilleur bétail amalécite à ses hommes (</w:t>
      </w:r>
      <w:r>
        <w:rPr>
          <w:lang w:val="fr_FR" w:bidi="fr_FR"/>
        </w:rPr>
        <w:t>15.9</w:t>
      </w:r>
      <w:r>
        <w:rPr>
          <w:lang w:val="fr_FR" w:bidi="fr_FR"/>
        </w:rPr>
        <w:t>). Dieu le punira. Il enverra Samuel dire à Saül que sa royauté était terminée à cause de son péché (</w:t>
      </w:r>
      <w:r>
        <w:rPr>
          <w:lang w:val="fr_FR" w:bidi="fr_FR"/>
        </w:rPr>
        <w:t>15.10–31</w:t>
      </w:r>
      <w:r>
        <w:rPr>
          <w:lang w:val="fr_FR" w:bidi="fr_FR"/>
        </w:rPr>
        <w:t>). Samuel tuera ensuite Agag (</w:t>
      </w:r>
      <w:r>
        <w:rPr>
          <w:lang w:val="fr_FR" w:bidi="fr_FR"/>
        </w:rPr>
        <w:t>15.32–35</w:t>
      </w:r>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r>
        <w:rPr>
          <w:lang w:val="fr_FR" w:bidi="fr_FR"/>
        </w:rPr>
        <w:t>27.8</w:t>
      </w:r>
      <w:r>
        <w:rPr>
          <w:lang w:val="fr_FR" w:bidi="fr_FR"/>
        </w:rPr>
        <w:t>). Quelques Amalécites prendront les deux femmes de David. Il les sauvera et tuera la plupart des assaillants (</w:t>
      </w:r>
      <w:r>
        <w:rPr>
          <w:lang w:val="fr_FR" w:bidi="fr_FR"/>
        </w:rPr>
        <w:t>30.1–20</w:t>
      </w:r>
      <w:r>
        <w:rPr>
          <w:lang w:val="fr_FR" w:bidi="fr_FR"/>
        </w:rPr>
        <w:t>).</w:t>
      </w:r>
    </w:p>
    <w:p>
      <w:pPr/>
      <w:r>
        <w:rPr>
          <w:lang w:val="fr_FR" w:bidi="fr_FR"/>
        </w:rPr>
      </w:r>
      <w:r>
        <w:rPr>
          <w:lang w:val="fr_FR" w:bidi="fr_FR"/>
        </w:rPr>
        <w:t>Les Amalécites étaient les ennemis jurés d'Israël tout au long du règne du roi David (</w:t>
      </w:r>
      <w:r>
        <w:rPr>
          <w:lang w:val="fr_FR" w:bidi="fr_FR"/>
        </w:rPr>
        <w:t>2S 1.1</w:t>
      </w:r>
      <w:r>
        <w:rPr>
          <w:lang w:val="fr_FR" w:bidi="fr_FR"/>
        </w:rPr>
        <w:t>). Ils seront répertoriés parmi les ennemis d'Israël (</w:t>
      </w:r>
      <w:r>
        <w:rPr>
          <w:lang w:val="fr_FR" w:bidi="fr_FR"/>
        </w:rPr>
        <w:t>2S 8.12</w:t>
      </w:r>
      <w:r>
        <w:rPr>
          <w:lang w:val="fr_FR" w:bidi="fr_FR"/>
        </w:rPr>
        <w:t xml:space="preserve"> ; </w:t>
      </w:r>
      <w:r>
        <w:rPr>
          <w:lang w:val="fr_FR" w:bidi="fr_FR"/>
        </w:rPr>
        <w:t>1Ch 18.11</w:t>
      </w:r>
      <w:r>
        <w:rPr>
          <w:lang w:val="fr_FR" w:bidi="fr_FR"/>
        </w:rPr>
        <w:t xml:space="preserve"> ; </w:t>
      </w:r>
      <w:r>
        <w:rPr>
          <w:lang w:val="fr_FR" w:bidi="fr_FR"/>
        </w:rPr>
        <w:t>Ps 83.7</w:t>
      </w:r>
      <w:r>
        <w:rPr>
          <w:lang w:val="fr_FR" w:bidi="fr_FR"/>
        </w:rPr>
        <w:t>). Le reste des Amalécites sera tué quelques centaines d'années après David lors du règne du roi Ézéchias sur le royaume du sud de Juda (</w:t>
      </w:r>
      <w:r>
        <w:rPr>
          <w:lang w:val="fr_FR" w:bidi="fr_FR"/>
        </w:rPr>
        <w:t>1Ch 4.41–43</w:t>
      </w:r>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r>
        <w:rPr>
          <w:lang w:val="fr_FR" w:bidi="fr_FR"/>
        </w:rPr>
        <w:t>Jos 15.26</w:t>
      </w:r>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r>
        <w:rPr>
          <w:lang w:val="fr_FR" w:bidi="fr_FR"/>
        </w:rPr>
        <w:t xml:space="preserve">Cantique des Cantiques 4.8 </w:t>
      </w:r>
      <w:r>
        <w:rPr>
          <w:lang w:val="fr_FR" w:bidi="fr_FR"/>
        </w:rPr>
        <w:t>la mentionne avec le mont Senir et le mont Hermon. Il s'agit peut-être de la source de la rivière Abana (ou Amana) (</w:t>
      </w:r>
      <w:r>
        <w:rPr>
          <w:lang w:val="fr_FR" w:bidi="fr_FR"/>
        </w:rPr>
        <w:t>2R 5.12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amande, amandier</w:t>
      </w:r>
      <w:r>
        <w:rPr>
          <w:lang w:val="fr_FR" w:bidi="fr_FR"/>
        </w:rPr>
      </w:r>
    </w:p>
    <w:p>
      <w:pPr/>
      <w:r>
        <w:rPr>
          <w:lang w:val="fr_FR" w:bidi="fr_FR"/>
        </w:rPr>
      </w:r>
      <w:r>
        <w:rPr>
          <w:lang w:val="fr_FR" w:bidi="fr_FR"/>
        </w:rPr>
        <w:t>L'amandier (</w:t>
      </w:r>
      <w:r>
        <w:rPr>
          <w:i/>
          <w:lang w:val="fr_FR" w:bidi="fr_FR"/>
        </w:rPr>
        <w:t>amygdalus communis</w:t>
      </w:r>
      <w:r>
        <w:rPr>
          <w:lang w:val="fr_FR" w:bidi="fr_FR"/>
        </w:rPr>
        <w:t xml:space="preserve">) est un arbre semblable au pêcher qui a des feuilles pointues et dentelées, ainsi qu'une écorce grise. La hauteur de l'arbre varie de 3 à un peu plus que 7 mètres. Il fleurit très tôt dans l'année. </w:t>
      </w:r>
    </w:p>
    <w:p>
      <w:pPr/>
      <w:r>
        <w:rPr>
          <w:lang w:val="fr_FR" w:bidi="fr_FR"/>
        </w:rPr>
      </w:r>
      <w:r>
        <w:rPr>
          <w:lang w:val="fr_FR" w:bidi="fr_FR"/>
        </w:rPr>
        <w:t>Son nom en hébreu est dérivé du verbe « veiller ». Pour les Juifs, il annonce l'arrivée tant souhaitée du printemps (</w:t>
      </w:r>
      <w:r>
        <w:rPr>
          <w:lang w:val="fr_FR" w:bidi="fr_FR"/>
        </w:rPr>
        <w:t>Jr 1.11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8"/>
        </w:numPr>
        <w:spacing w:line="240" w:lineRule="auto"/>
        <w:ind w:left="720"/>
      </w:pPr>
      <w:r>
        <w:rPr>
          <w:lang w:val="fr_FR" w:bidi="fr_FR"/>
        </w:rPr>
      </w:r>
      <w:r>
        <w:rPr>
          <w:lang w:val="fr_FR" w:bidi="fr_FR"/>
        </w:rPr>
        <w:t>Fils de Merajoth, descendant du fils d'Aaron, Éléazar (</w:t>
      </w:r>
      <w:r>
        <w:rPr>
          <w:lang w:val="fr_FR" w:bidi="fr_FR"/>
        </w:rPr>
        <w:t>1Ch 6.7, 52</w:t>
      </w:r>
      <w:r>
        <w:rPr>
          <w:lang w:val="fr_FR" w:bidi="fr_FR"/>
        </w:rPr>
        <w:t>).</w:t>
      </w:r>
    </w:p>
    <w:p>
      <w:pPr>
        <w:pStyle w:val="ListNumber"/>
        <w:spacing w:line="240" w:lineRule="auto"/>
        <w:ind w:left="720"/>
      </w:pPr>
      <w:r>
        <w:rPr>
          <w:lang w:val="fr_FR" w:bidi="fr_FR"/>
        </w:rPr>
      </w:r>
      <w:r>
        <w:rPr>
          <w:lang w:val="fr_FR" w:bidi="fr_FR"/>
        </w:rPr>
        <w:t>Grand prêtre, fils d'Azaria, et père d'Achithub (</w:t>
      </w:r>
      <w:r>
        <w:rPr>
          <w:lang w:val="fr_FR" w:bidi="fr_FR"/>
        </w:rPr>
        <w:t>1Ch 6.11</w:t>
      </w:r>
      <w:r>
        <w:rPr>
          <w:lang w:val="fr_FR" w:bidi="fr_FR"/>
        </w:rPr>
        <w:t xml:space="preserve"> ; </w:t>
      </w:r>
      <w:r>
        <w:rPr>
          <w:lang w:val="fr_FR" w:bidi="fr_FR"/>
        </w:rPr>
        <w:t>Esd 7.3</w:t>
      </w:r>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r>
        <w:rPr>
          <w:lang w:val="fr_FR" w:bidi="fr_FR"/>
        </w:rPr>
        <w:t>1Ch 23.19</w:t>
      </w:r>
      <w:r>
        <w:rPr>
          <w:lang w:val="fr_FR" w:bidi="fr_FR"/>
        </w:rPr>
        <w:t xml:space="preserve"> ; </w:t>
      </w:r>
      <w:r>
        <w:rPr>
          <w:lang w:val="fr_FR" w:bidi="fr_FR"/>
        </w:rPr>
        <w:t>24.23</w:t>
      </w:r>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r>
        <w:rPr>
          <w:lang w:val="fr_FR" w:bidi="fr_FR"/>
        </w:rPr>
        <w:t>2Ch 31.14–15</w:t>
      </w:r>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r>
        <w:rPr>
          <w:lang w:val="fr_FR" w:bidi="fr_FR"/>
        </w:rPr>
        <w:t>Esd 10.42</w:t>
      </w:r>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r>
        <w:rPr>
          <w:lang w:val="fr_FR" w:bidi="fr_FR"/>
        </w:rPr>
        <w:t>Né 12.2, 13</w:t>
      </w:r>
      <w:r>
        <w:rPr>
          <w:lang w:val="fr_FR" w:bidi="fr_FR"/>
        </w:rPr>
        <w:t>). Avec Néhémie et d'autres, il signera l'alliance (ou accord) de fidélité à Dieu d'Esdras après l'exil (</w:t>
      </w:r>
      <w:r>
        <w:rPr>
          <w:lang w:val="fr_FR" w:bidi="fr_FR"/>
        </w:rPr>
        <w:t>Né 10.3</w:t>
      </w:r>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d'Ézéchias et ancêtre du prophète Sophonie (</w:t>
      </w:r>
      <w:r>
        <w:rPr>
          <w:lang w:val="fr_FR" w:bidi="fr_FR"/>
        </w:rPr>
        <w:t>So 1.1</w:t>
      </w:r>
      <w:r>
        <w:rPr>
          <w:lang w:val="fr_FR" w:bidi="fr_FR"/>
        </w:rPr>
        <w:t>).</w:t>
      </w:r>
    </w:p>
    <w:p>
      <w:pPr>
        <w:pStyle w:val="ListNumber"/>
        <w:spacing w:line="240" w:lineRule="auto"/>
        <w:ind w:left="720"/>
      </w:pPr>
      <w:r>
        <w:rPr>
          <w:lang w:val="fr_FR" w:bidi="fr_FR"/>
        </w:rPr>
      </w:r>
      <w:r>
        <w:rPr>
          <w:lang w:val="fr_FR" w:bidi="fr_FR"/>
        </w:rPr>
        <w:t>Personne mentionnée dans la liste des ancêtres d'Esdras dans 1 Esdras 8.2 et 2 Esdras 1.2.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Amarna (tablettes d'argile d')</w:t>
      </w:r>
      <w:r>
        <w:rPr>
          <w:lang w:val="fr_FR" w:bidi="fr_FR"/>
        </w:rPr>
      </w:r>
    </w:p>
    <w:p>
      <w:pPr/>
      <w:r>
        <w:rPr>
          <w:lang w:val="fr_FR" w:bidi="fr_FR"/>
        </w:rPr>
      </w:r>
      <w:r>
        <w:rPr>
          <w:lang w:val="fr_FR" w:bidi="fr_FR"/>
        </w:rPr>
        <w:t>Tablettes d’argile qui proviennent d’archives royales et portent des inscriptions. Les tablettes d’Amarna sont principalement des lettres. Ce sont les seules tablettes d’argile en écriture cunéiforme à avoir été découvertes en Égypte.</w:t>
      </w:r>
    </w:p>
    <w:p>
      <w:pPr/>
      <w:r>
        <w:rPr>
          <w:lang w:val="fr_FR" w:bidi="fr_FR"/>
        </w:rPr>
      </w:r>
      <w:r>
        <w:rPr>
          <w:lang w:val="fr_FR" w:bidi="fr_FR"/>
        </w:rPr>
        <w:t>Les 379 tablettes d’Amarna ont été découvertes dans les ruines d’une ancienne cité, située dans une plaine près du Nil, à environ 305 kilomètres au sud du Caire, en Égypte. La région dérive son nom d’une tribu appelée les Beni Amran (d'où vient le nom Amarna). Cette tribu s'est installée dans cette région au 18</w:t>
      </w:r>
      <w:r>
        <w:rPr>
          <w:vertAlign w:val="superscript"/>
          <w:lang w:val="fr_FR" w:bidi="fr_FR"/>
        </w:rPr>
        <w:t>e</w:t>
      </w:r>
      <w:r>
        <w:rPr>
          <w:lang w:val="fr_FR" w:bidi="fr_FR"/>
        </w:rPr>
        <w:t xml:space="preserve"> siècle.</w:t>
      </w:r>
    </w:p>
    <w:p>
      <w:pPr/>
      <w:r>
        <w:rPr>
          <w:lang w:val="fr_FR" w:bidi="fr_FR"/>
        </w:rPr>
      </w:r>
      <w:r>
        <w:rPr>
          <w:lang w:val="fr_FR" w:bidi="fr_FR"/>
        </w:rPr>
        <w:t>Le site des ruines est appelé à tort Tell el-Amarna. « Tell » est un mot arabe qui signifie « colline » ou « tumulus ». Or, le site où les tablettes ont été retrouvées se trouve dans une plaine. Le nom du village voisin, « el-Till », a aussi influencé la formation du nom el-Amarna.</w:t>
      </w:r>
    </w:p>
    <w:p>
      <w:pPr/>
      <w:r>
        <w:rPr>
          <w:lang w:val="fr_FR" w:bidi="fr_FR"/>
        </w:rPr>
      </w:r>
      <w:r>
        <w:rPr>
          <w:lang w:val="fr_FR" w:bidi="fr_FR"/>
        </w:rPr>
        <w:t>L’écriture cunéiforme utilisée sur les tablettes se compose de marques en forme de coins ou clous, imprimées dans l’argile selon des motifs précis. Les signes ainsi formés représentent des sons ou des mots. Le cunéiforme était utilisé dans plusieurs langues, de la même façon que l'alphabet latin sert à écrire plusieurs langues aujourd'hui telles que l’anglais, le français et l’allemand. Toutes les tablettes d’Amarna sont écrites en langue akkadienne, sauf trois d'entre elles. Cette langue sémitique, originaire de Mésopotamie, était utilisée pour la correspondance internationale et la diplomatie au Proche-Orient au cours du 2</w:t>
      </w:r>
      <w:r>
        <w:rPr>
          <w:vertAlign w:val="superscript"/>
          <w:lang w:val="fr_FR" w:bidi="fr_FR"/>
        </w:rPr>
        <w:t>e</w:t>
      </w:r>
      <w:r>
        <w:rPr>
          <w:lang w:val="fr_FR" w:bidi="fr_FR"/>
        </w:rPr>
        <w:t xml:space="preserve"> millénaire av. J.‑C.</w:t>
      </w:r>
    </w:p>
    <w:p>
      <w:pPr/>
      <w:r>
        <w:rPr>
          <w:lang w:val="fr_FR" w:bidi="fr_FR"/>
        </w:rPr>
      </w:r>
      <w:r>
        <w:rPr>
          <w:lang w:val="fr_FR" w:bidi="fr_FR"/>
        </w:rPr>
        <w:t>Le texte contenu dans vingt-neuf de ces tablettes semblent être des exercices de copie destinés aux élèves apprennant à écrire. Parmi celles-ci se trouvent :</w:t>
      </w:r>
    </w:p>
    <w:p>
      <w:pPr>
        <w:pStyle w:val="ListBullet"/>
        <w:spacing w:line="240" w:lineRule="auto"/>
        <w:ind w:left="720"/>
      </w:pPr>
      <w:r>
        <w:rPr>
          <w:lang w:val="fr_FR" w:bidi="fr_FR"/>
        </w:rPr>
      </w:r>
      <w:r>
        <w:rPr>
          <w:lang w:val="fr_FR" w:bidi="fr_FR"/>
        </w:rPr>
        <w:t>Des listes des signes cunéiformes</w:t>
      </w:r>
    </w:p>
    <w:p>
      <w:pPr>
        <w:pStyle w:val="ListBullet"/>
        <w:spacing w:line="240" w:lineRule="auto"/>
        <w:ind w:left="720"/>
      </w:pPr>
      <w:r>
        <w:rPr>
          <w:lang w:val="fr_FR" w:bidi="fr_FR"/>
        </w:rPr>
      </w:r>
      <w:r>
        <w:rPr>
          <w:lang w:val="fr_FR" w:bidi="fr_FR"/>
        </w:rPr>
        <w:t>Des listes de vocabulaire</w:t>
      </w:r>
    </w:p>
    <w:p>
      <w:pPr>
        <w:pStyle w:val="ListBullet"/>
        <w:spacing w:line="240" w:lineRule="auto"/>
        <w:ind w:left="720"/>
      </w:pPr>
      <w:r>
        <w:rPr>
          <w:lang w:val="fr_FR" w:bidi="fr_FR"/>
        </w:rPr>
      </w:r>
      <w:r>
        <w:rPr>
          <w:lang w:val="fr_FR" w:bidi="fr_FR"/>
        </w:rPr>
        <w:t>Des copies pour entraînement à l'écriture de sections de récits mythologiques mésopotamiens</w:t>
      </w:r>
    </w:p>
    <w:p>
      <w:pPr/>
      <w:r>
        <w:rPr>
          <w:lang w:val="fr_FR" w:bidi="fr_FR"/>
        </w:rPr>
      </w:r>
      <w:r>
        <w:rPr>
          <w:lang w:val="fr_FR" w:bidi="fr_FR"/>
        </w:rPr>
        <w:t>Les 350 autres tablettes sont les textes de lettres envoyées à deux rois d’Égypte (des pharaons) :</w:t>
      </w:r>
    </w:p>
    <w:p>
      <w:pPr>
        <w:pStyle w:val="ListBullet"/>
        <w:spacing w:line="240" w:lineRule="auto"/>
        <w:ind w:left="720"/>
      </w:pPr>
      <w:r>
        <w:rPr>
          <w:lang w:val="fr_FR" w:bidi="fr_FR"/>
        </w:rPr>
      </w:r>
      <w:r>
        <w:rPr>
          <w:lang w:val="fr_FR" w:bidi="fr_FR"/>
        </w:rPr>
        <w:t>Aménophis III</w:t>
      </w:r>
    </w:p>
    <w:p>
      <w:pPr>
        <w:pStyle w:val="ListBullet"/>
        <w:spacing w:line="240" w:lineRule="auto"/>
        <w:ind w:left="720"/>
      </w:pPr>
      <w:r>
        <w:rPr>
          <w:lang w:val="fr_FR" w:bidi="fr_FR"/>
        </w:rPr>
      </w:r>
      <w:r>
        <w:rPr>
          <w:lang w:val="fr_FR" w:bidi="fr_FR"/>
        </w:rPr>
        <w:t>Aménophis IV (son fils)</w:t>
      </w:r>
    </w:p>
    <w:p>
      <w:pPr/>
      <w:r>
        <w:rPr>
          <w:lang w:val="fr_FR" w:bidi="fr_FR"/>
        </w:rPr>
      </w:r>
      <w:r>
        <w:rPr>
          <w:lang w:val="fr_FR" w:bidi="fr_FR"/>
        </w:rPr>
        <w:t>La correspondance représentée dans ces lettres se produit sur une période d'environ 30 ans. Les premières datent du règne d'Amenophis III et les dernières de peu de temps après la mort d'Amenophis IV.</w:t>
      </w:r>
    </w:p>
    <w:p>
      <w:pPr/>
      <w:r>
        <w:rPr>
          <w:lang w:val="fr_FR" w:bidi="fr_FR"/>
        </w:rPr>
      </w:r>
      <w:r>
        <w:rPr>
          <w:lang w:val="fr_FR" w:bidi="fr_FR"/>
        </w:rPr>
        <w:t>La plupart de ces lettres proviennent de souverains locaux de Syrie et de la Palestine de l'Antiquité. Les lettres sont adressées aux rois d’Égypte pour traiter d’affaires officielles. Certaines des lettres ont été envoyés par des rois de pays plus vastes et plus puissants, dans des régions plus éloignées, au nord et à l’est de l’Égypte.</w:t>
      </w:r>
    </w:p>
    <w:p>
      <w:pPr/>
      <w:r>
        <w:rPr>
          <w:lang w:val="fr_FR" w:bidi="fr_FR"/>
        </w:rPr>
      </w:r>
      <w:r>
        <w:rPr>
          <w:lang w:val="fr_FR" w:bidi="fr_FR"/>
        </w:rPr>
        <w:t>Ces lettres illustrent les rapports différents entre le pharaon d’Égypte et les autres dirigeants qui correspondaient avec lui. Certains de ceux-ci étaient considérés comme plus ou moins égaux au pharaon en termes d'importance et d'influence, alors que d'autres étaient considérés ses inférieurs.</w:t>
      </w:r>
    </w:p>
    <w:p>
      <w:pPr/>
      <w:r>
        <w:rPr>
          <w:lang w:val="fr_FR" w:bidi="fr_FR"/>
        </w:rPr>
      </w:r>
      <w:r>
        <w:rPr>
          <w:lang w:val="fr_FR" w:bidi="fr_FR"/>
        </w:rPr>
        <w:t>Les dirigeants de ces nations négociaient souvent des traités de paix entre elles, confirmés par des mariages entre membres des familles royales des pays concernés. Les dirigeants qui se considéraient inférieurs au pharaon écrivaient en se désignant « ton serviteur » et en l'appelant « mon seigneur », « mon soleil » et parfois même « mon dieu ». Ils étaient, selon le vocabulaire historique utilisé aujourd'hui, des vassaux ayant le pharaon pour suzerain.</w:t>
      </w:r>
    </w:p>
    <w:p>
      <w:pPr/>
      <w:r>
        <w:rPr>
          <w:lang w:val="fr_FR" w:bidi="fr_FR"/>
        </w:rPr>
      </w:r>
      <w:r>
        <w:rPr>
          <w:lang w:val="fr_FR" w:bidi="fr_FR"/>
        </w:rPr>
        <w:t>Les rois qui se considéraient plus ou moins égaux à pharaon s'exprimaient autrement. Dans les lettres qu'ils lui envoient, ils se désignent eux-mêmes par « ton frère » et s'adressent au pharaon en l'appelant « mon frère ». En vocabulaire historique, les relations entre l'Égypte et ces autres nations d'importance ou d'influence comparables étaient donc des relations de parité (d'égalité).</w:t>
      </w:r>
    </w:p>
    <w:p>
      <w:pPr/>
      <w:r>
        <w:rPr>
          <w:lang w:val="fr_FR" w:bidi="fr_FR"/>
        </w:rPr>
      </w:r>
      <w:r>
        <w:rPr>
          <w:lang w:val="fr_FR" w:bidi="fr_FR"/>
        </w:rPr>
        <w:t>Les lettres adressées aux deux pharaons venant de rois ne leur étant pas inférieurs portent souvent sur des échanges de présents, des négociations d'alliance par mariage et sur l'entretien de relations diplomatiques et commerciales. Elles contiennent aussi des listes de cadeaux envoyés ou reçus, ainsi que des demandes de présents, d’or ou d’autres objets précieux. Certaines de ces lettres proviennent de souverains de Babylonie, de Mittani, d’Assyrie, de Hatti (le royaume hittite) et d’Alashiya (Chypre).</w:t>
      </w:r>
    </w:p>
    <w:p>
      <w:pPr/>
      <w:r>
        <w:rPr>
          <w:lang w:val="fr_FR" w:bidi="fr_FR"/>
        </w:rPr>
      </w:r>
      <w:r>
        <w:rPr>
          <w:lang w:val="fr_FR" w:bidi="fr_FR"/>
        </w:rPr>
        <w:t xml:space="preserve">Certaines des lettres viennent de la Palestine (généralement appelée le pays de Canaan dans l'Ancien Testament). Elles demandent une aide militaire et donnent un rapport sur la situation militaire. Elles mentionnent un peuple qu'elles appellent les « Habiru ». Les Habiru se trouvaient dans plusieurs régions de Terre sainte et sont décrits comme « pillant toutes les terres du roi ». </w:t>
      </w:r>
    </w:p>
    <w:p>
      <w:pPr/>
      <w:r>
        <w:rPr>
          <w:lang w:val="fr_FR" w:bidi="fr_FR"/>
        </w:rPr>
      </w:r>
      <w:r>
        <w:rPr>
          <w:lang w:val="fr_FR" w:bidi="fr_FR"/>
        </w:rPr>
        <w:t>On a d’abord pensé que le mot « Habiru » était le nom donné par ces peuples aux Hébreux. Sur cette base, les lettres d’Amarna ont été datées de l’époque où les Hébreux (Israélites) sont sortis d’Égypte et ont envahi la Terre sainte sous la direction de Josué. Ces lettres auraient été des rapports rédigés par des dirigeants de peuples présents en Canaan au moment de la conquête israélite.</w:t>
      </w:r>
    </w:p>
    <w:p>
      <w:pPr/>
      <w:r>
        <w:rPr>
          <w:lang w:val="fr_FR" w:bidi="fr_FR"/>
        </w:rPr>
      </w:r>
      <w:r>
        <w:rPr>
          <w:lang w:val="fr_FR" w:bidi="fr_FR"/>
        </w:rPr>
        <w:t>Cependant, les découvertes qui ont suivi ont montré que les Habirus n'étaient pas en fait des Hébreux. Le mot « Habiru » est une autre orthographe de « Apiru ». Ce terme est utilisé dans les lettres d’Amarna et dans d’autres textes pour désigner une classe de personnes qualifiées de « hors-la-loi » ou de « renégats ». Des personnes de différentes nations pouvaient être appelées « Apiru ». On devenait un Apiru en raison de ses actes ou en rejoignant le groupe. Les Apiru parcouraient la Syrie et la Palestine sans domicile fixe. Ils travaillaient parfois comme soldats mercenaires ou dépouillaient les voyageurs.</w:t>
      </w:r>
    </w:p>
    <w:p>
      <w:pPr/>
      <w:r>
        <w:rPr>
          <w:lang w:val="fr_FR" w:bidi="fr_FR"/>
        </w:rPr>
      </w:r>
      <w:r>
        <w:rPr>
          <w:i/>
          <w:lang w:val="fr_FR" w:bidi="fr_FR"/>
        </w:rPr>
        <w:t>Voir</w:t>
      </w:r>
      <w:r>
        <w:rPr>
          <w:lang w:val="fr_FR" w:bidi="fr_FR"/>
        </w:rPr>
        <w:t xml:space="preserve"> </w:t>
      </w:r>
      <w:r>
        <w:rPr>
          <w:lang w:val="fr_FR" w:bidi="fr_FR"/>
        </w:rPr>
        <w:t xml:space="preserve">inscriptions </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9"/>
        </w:numPr>
        <w:spacing w:line="240" w:lineRule="auto"/>
        <w:ind w:left="720"/>
      </w:pPr>
      <w:r>
        <w:rPr>
          <w:lang w:val="fr_FR" w:bidi="fr_FR"/>
        </w:rPr>
      </w:r>
      <w:r>
        <w:rPr>
          <w:lang w:val="fr_FR" w:bidi="fr_FR"/>
        </w:rPr>
        <w:t>Fils de Jithra (Jéther) et de la sœur de David, Abigaïl (</w:t>
      </w:r>
      <w:r>
        <w:rPr>
          <w:lang w:val="fr_FR" w:bidi="fr_FR"/>
        </w:rPr>
        <w:t>2S 17.25</w:t>
      </w:r>
      <w:r>
        <w:rPr>
          <w:lang w:val="fr_FR" w:bidi="fr_FR"/>
        </w:rPr>
        <w:t xml:space="preserve"> ; </w:t>
      </w:r>
      <w:r>
        <w:rPr>
          <w:lang w:val="fr_FR" w:bidi="fr_FR"/>
        </w:rPr>
        <w:t>1Ch 2.17</w:t>
      </w:r>
      <w:r>
        <w:rPr>
          <w:lang w:val="fr_FR" w:bidi="fr_FR"/>
        </w:rPr>
        <w:t>), il était donc le neveu de David. Amasa était un capitaine qui soutenait Absalom dans sa rébellion contre son père, David. Après que le général de David, Joab, a tué Absalom, David a pardonné à Amasa et l'a remplacé par Joab (</w:t>
      </w:r>
      <w:r>
        <w:rPr>
          <w:lang w:val="fr_FR" w:bidi="fr_FR"/>
        </w:rPr>
        <w:t>2S 19.13</w:t>
      </w:r>
      <w:r>
        <w:rPr>
          <w:lang w:val="fr_FR" w:bidi="fr_FR"/>
        </w:rPr>
        <w:t>). Cela a grandement offensé Joab. Il attendait sa revanche. Lorsqu'il en a eu l'occasion, il a tué son rival sans méfiance (</w:t>
      </w:r>
      <w:r>
        <w:rPr>
          <w:lang w:val="fr_FR" w:bidi="fr_FR"/>
        </w:rPr>
        <w:t>2S 20.4–13</w:t>
      </w:r>
      <w:r>
        <w:rPr>
          <w:lang w:val="fr_FR" w:bidi="fr_FR"/>
        </w:rPr>
        <w:t>). David ne pouvait pas punir Joab mais a instruit son fils Salomon de veiller à ce que Joab soit exécuté pour avoir assassiné Amasa et un autre des généraux de David (</w:t>
      </w:r>
      <w:r>
        <w:rPr>
          <w:lang w:val="fr_FR" w:bidi="fr_FR"/>
        </w:rPr>
        <w:t>1R 2.5–6, 28–34</w:t>
      </w:r>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r>
        <w:rPr>
          <w:lang w:val="fr_FR" w:bidi="fr_FR"/>
        </w:rPr>
        <w:t>2Ch 28.8–13</w:t>
      </w:r>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70"/>
        </w:numPr>
        <w:spacing w:line="240" w:lineRule="auto"/>
        <w:ind w:left="720"/>
      </w:pPr>
      <w:r>
        <w:rPr>
          <w:lang w:val="fr_FR" w:bidi="fr_FR"/>
        </w:rPr>
      </w:r>
      <w:r>
        <w:rPr>
          <w:lang w:val="fr_FR" w:bidi="fr_FR"/>
        </w:rPr>
        <w:t>Fils d'Elkana et père de Machath (</w:t>
      </w:r>
      <w:r>
        <w:rPr>
          <w:lang w:val="fr_FR" w:bidi="fr_FR"/>
        </w:rPr>
        <w:t>1Ch 6.25</w:t>
      </w:r>
      <w:r>
        <w:rPr>
          <w:lang w:val="fr_FR" w:bidi="fr_FR"/>
        </w:rPr>
        <w:t xml:space="preserve"> ; </w:t>
      </w:r>
      <w:r>
        <w:rPr>
          <w:lang w:val="fr_FR" w:bidi="fr_FR"/>
        </w:rPr>
        <w:t>6.35</w:t>
      </w:r>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r>
        <w:rPr>
          <w:lang w:val="fr_FR" w:bidi="fr_FR"/>
        </w:rPr>
        <w:t>1Ch 12.18</w:t>
      </w:r>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r>
        <w:rPr>
          <w:lang w:val="fr_FR" w:bidi="fr_FR"/>
        </w:rPr>
        <w:t>Né 11.13</w:t>
      </w:r>
      <w:r>
        <w:rPr>
          <w:lang w:val="fr_FR" w:bidi="fr_FR"/>
        </w:rPr>
        <w:t>). Amaschsaï pourrait être la même personne que Maesaï (</w:t>
      </w:r>
      <w:r>
        <w:rPr>
          <w:lang w:val="fr_FR" w:bidi="fr_FR"/>
        </w:rPr>
        <w:t>1Ch 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r>
        <w:rPr>
          <w:lang w:val="fr_FR" w:bidi="fr_FR"/>
        </w:rPr>
        <w:t>2Ch 17.16</w:t>
      </w:r>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71"/>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r>
        <w:rPr>
          <w:lang w:val="fr_FR" w:bidi="fr_FR"/>
        </w:rPr>
        <w:t>2R 12.19–21</w:t>
      </w:r>
      <w:r>
        <w:rPr>
          <w:lang w:val="fr_FR" w:bidi="fr_FR"/>
        </w:rPr>
        <w:t>). Amatsia a régné sur Juda pendant vingt-neuf ans avant que des assassins ne le tuent également (</w:t>
      </w:r>
      <w:r>
        <w:rPr>
          <w:lang w:val="fr_FR" w:bidi="fr_FR"/>
        </w:rPr>
        <w:t>14.18–20</w:t>
      </w:r>
      <w:r>
        <w:rPr>
          <w:lang w:val="fr_FR" w:bidi="fr_FR"/>
        </w:rPr>
        <w:t>). Lorsqu'Amatsia a commencé son règne, un autre Joas régnait sur le royaume du nord d'Israël (</w:t>
      </w:r>
      <w:r>
        <w:rPr>
          <w:lang w:val="fr_FR" w:bidi="fr_FR"/>
        </w:rPr>
        <w:t>14.1–2</w:t>
      </w:r>
      <w:r>
        <w:rPr>
          <w:lang w:val="fr_FR" w:bidi="fr_FR"/>
        </w:rPr>
        <w:t>).</w:t>
        <w:br/>
      </w:r>
      <w:r>
        <w:rPr>
          <w:lang w:val="fr_FR" w:bidi="fr_FR"/>
        </w:rPr>
        <w:t>Amatsia n'était pas comme son ancêtre David (</w:t>
      </w:r>
      <w:r>
        <w:rPr>
          <w:lang w:val="fr_FR" w:bidi="fr_FR"/>
        </w:rPr>
        <w:t>2R 14.3</w:t>
      </w:r>
      <w:r>
        <w:rPr>
          <w:lang w:val="fr_FR" w:bidi="fr_FR"/>
        </w:rPr>
        <w:t>). Comme son père, Amatsia a fait des choses qui plaisaient à Dieu, mais il n'a pas réussi à enlever les sanctuaires païens qui corrompaient la vie religieuse de la nation. Il respectait la loi de Moïse, du moins au début (</w:t>
      </w:r>
      <w:r>
        <w:rPr>
          <w:lang w:val="fr_FR" w:bidi="fr_FR"/>
        </w:rPr>
        <w:t>14.4–6</w:t>
      </w:r>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r>
        <w:rPr>
          <w:lang w:val="fr_FR" w:bidi="fr_FR"/>
        </w:rPr>
        <w:t>2Ch 25.5–13</w:t>
      </w:r>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r>
        <w:rPr>
          <w:lang w:val="fr_FR" w:bidi="fr_FR"/>
        </w:rPr>
        <w:t>2Ch 25.14–16</w:t>
      </w:r>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r>
        <w:rPr>
          <w:lang w:val="fr_FR" w:bidi="fr_FR"/>
        </w:rPr>
        <w:t>2Ch 25.17–26</w:t>
      </w:r>
      <w:r>
        <w:rPr>
          <w:lang w:val="fr_FR" w:bidi="fr_FR"/>
        </w:rPr>
        <w:t>). Amasias finira assassiné à Lakis. Il s'y était enfui lorsqu'il avait entendu parler d'un complot contre lui à Jérusalem. Son corps a été ramené dans la capitale et enterré dans le cimetière royal (</w:t>
      </w:r>
      <w:r>
        <w:rPr>
          <w:lang w:val="fr_FR" w:bidi="fr_FR"/>
        </w:rPr>
        <w:t>2Ch 25.27–28</w:t>
      </w:r>
      <w:r>
        <w:rPr>
          <w:lang w:val="fr_FR" w:bidi="fr_FR"/>
        </w:rPr>
        <w:t>).</w:t>
      </w:r>
    </w:p>
    <w:p>
      <w:pPr>
        <w:pStyle w:val="ListNumber"/>
        <w:spacing w:line="240" w:lineRule="auto"/>
        <w:ind w:left="720"/>
      </w:pPr>
      <w:r>
        <w:rPr>
          <w:lang w:val="fr_FR" w:bidi="fr_FR"/>
        </w:rPr>
      </w:r>
      <w:r>
        <w:rPr>
          <w:lang w:val="fr_FR" w:bidi="fr_FR"/>
        </w:rPr>
        <w:t>Père de Joscha, membre de la tribu de Siméon (</w:t>
      </w:r>
      <w:r>
        <w:rPr>
          <w:lang w:val="fr_FR" w:bidi="fr_FR"/>
        </w:rPr>
        <w:t>1Ch 4.34</w:t>
      </w:r>
      <w:r>
        <w:rPr>
          <w:lang w:val="fr_FR" w:bidi="fr_FR"/>
        </w:rPr>
        <w:t>).</w:t>
      </w:r>
    </w:p>
    <w:p>
      <w:pPr>
        <w:pStyle w:val="ListNumber"/>
        <w:spacing w:line="240" w:lineRule="auto"/>
        <w:ind w:left="720"/>
      </w:pPr>
      <w:r>
        <w:rPr>
          <w:lang w:val="fr_FR" w:bidi="fr_FR"/>
        </w:rPr>
      </w:r>
      <w:r>
        <w:rPr>
          <w:lang w:val="fr_FR" w:bidi="fr_FR"/>
        </w:rPr>
        <w:t>Fils de Hilkija, Lévite du clan de Merari (</w:t>
      </w:r>
      <w:r>
        <w:rPr>
          <w:lang w:val="fr_FR" w:bidi="fr_FR"/>
        </w:rPr>
        <w:t>1Ch 6.45</w:t>
      </w:r>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r>
        <w:rPr>
          <w:lang w:val="fr_FR" w:bidi="fr_FR"/>
        </w:rPr>
        <w:t>Am 7.10–17</w:t>
      </w:r>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r>
        <w:rPr>
          <w:lang w:val="fr_FR" w:bidi="fr_FR"/>
        </w:rPr>
        <w:t>Nb 22.5</w:t>
      </w:r>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r>
        <w:rPr>
          <w:lang w:val="fr_FR" w:bidi="fr_FR"/>
        </w:rPr>
        <w:t>Es 30.4</w:t>
      </w:r>
      <w:r>
        <w:rPr>
          <w:lang w:val="fr_FR" w:bidi="fr_FR"/>
        </w:rPr>
        <w:t>),</w:t>
      </w:r>
    </w:p>
    <w:p>
      <w:pPr>
        <w:pStyle w:val="ListBullet"/>
        <w:spacing w:line="240" w:lineRule="auto"/>
        <w:ind w:left="720"/>
      </w:pPr>
      <w:r>
        <w:rPr>
          <w:lang w:val="fr_FR" w:bidi="fr_FR"/>
        </w:rPr>
      </w:r>
      <w:r>
        <w:rPr>
          <w:lang w:val="fr_FR" w:bidi="fr_FR"/>
        </w:rPr>
        <w:t>Les ambassadeurs des souverains de Babylone (</w:t>
      </w:r>
      <w:r>
        <w:rPr>
          <w:lang w:val="fr_FR" w:bidi="fr_FR"/>
        </w:rPr>
        <w:t>2Ch 32.31</w:t>
      </w:r>
      <w:r>
        <w:rPr>
          <w:lang w:val="fr_FR" w:bidi="fr_FR"/>
        </w:rPr>
        <w:t>), et</w:t>
      </w:r>
    </w:p>
    <w:p>
      <w:pPr>
        <w:pStyle w:val="ListBullet"/>
        <w:spacing w:line="240" w:lineRule="auto"/>
        <w:ind w:left="720"/>
      </w:pPr>
      <w:r>
        <w:rPr>
          <w:lang w:val="fr_FR" w:bidi="fr_FR"/>
        </w:rPr>
      </w:r>
      <w:r>
        <w:rPr>
          <w:lang w:val="fr_FR" w:bidi="fr_FR"/>
        </w:rPr>
        <w:t>Les messagers de Néco, roi d'Égypte (</w:t>
      </w:r>
      <w:r>
        <w:rPr>
          <w:lang w:val="fr_FR" w:bidi="fr_FR"/>
        </w:rPr>
        <w:t>2Ch 35.21</w:t>
      </w:r>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r>
        <w:rPr>
          <w:lang w:val="fr_FR" w:bidi="fr_FR"/>
        </w:rPr>
        <w:t>2Co 5.20</w:t>
      </w:r>
      <w:r>
        <w:rPr>
          <w:lang w:val="fr_FR" w:bidi="fr_FR"/>
        </w:rPr>
        <w:t xml:space="preserve"> ; </w:t>
      </w:r>
      <w:r>
        <w:rPr>
          <w:lang w:val="fr_FR" w:bidi="fr_FR"/>
        </w:rPr>
        <w:t>Ep 6.20</w:t>
      </w:r>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r>
        <w:rPr>
          <w:lang w:val="fr_FR" w:bidi="fr_FR"/>
        </w:rPr>
        <w:t>Gn 1.20</w:t>
      </w:r>
      <w:r>
        <w:rPr>
          <w:lang w:val="fr_FR" w:bidi="fr_FR"/>
        </w:rPr>
        <w:t xml:space="preserve"> ; </w:t>
      </w:r>
      <w:r>
        <w:rPr>
          <w:lang w:val="fr_FR" w:bidi="fr_FR"/>
        </w:rPr>
        <w:t>Lv 11.10</w:t>
      </w:r>
      <w:r>
        <w:rPr>
          <w:lang w:val="fr_FR" w:bidi="fr_FR"/>
        </w:rPr>
        <w:t xml:space="preserve">). Par exemple, dans </w:t>
      </w:r>
      <w:r>
        <w:rPr>
          <w:lang w:val="fr_FR" w:bidi="fr_FR"/>
        </w:rPr>
        <w:t xml:space="preserve">Exode 21.23, </w:t>
      </w:r>
      <w:r>
        <w:rPr>
          <w:lang w:val="fr_FR" w:bidi="fr_FR"/>
        </w:rPr>
        <w:t xml:space="preserve">le sens est que les juges feront payer « vie pour vie ». Dans les textes juridiques, ce même mot sert souvent simplement à désigner une personne (p. ex. « quelqu'un » dans </w:t>
      </w:r>
      <w:r>
        <w:rPr>
          <w:lang w:val="fr_FR" w:bidi="fr_FR"/>
        </w:rPr>
        <w:t>Lv 4.2</w:t>
      </w:r>
      <w:r>
        <w:rPr>
          <w:lang w:val="fr_FR" w:bidi="fr_FR"/>
        </w:rPr>
        <w:t xml:space="preserve"> ou des « personnes » dans </w:t>
      </w:r>
      <w:r>
        <w:rPr>
          <w:lang w:val="fr_FR" w:bidi="fr_FR"/>
        </w:rPr>
        <w:t xml:space="preserve">Ex 1.5 </w:t>
      </w:r>
      <w:r>
        <w:rPr>
          <w:lang w:val="fr_FR" w:bidi="fr_FR"/>
        </w:rPr>
        <w:t xml:space="preserve">; </w:t>
      </w:r>
      <w:r>
        <w:rPr>
          <w:lang w:val="fr_FR" w:bidi="fr_FR"/>
        </w:rPr>
        <w:t>Dt 10.22</w:t>
      </w:r>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r>
        <w:rPr>
          <w:lang w:val="fr_FR" w:bidi="fr_FR"/>
        </w:rPr>
        <w:t>Dt 13.3</w:t>
      </w:r>
      <w:r>
        <w:rPr>
          <w:lang w:val="fr_FR" w:bidi="fr_FR"/>
        </w:rPr>
        <w:t>).</w:t>
      </w:r>
    </w:p>
    <w:p>
      <w:pPr/>
      <w:r>
        <w:rPr>
          <w:lang w:val="fr_FR" w:bidi="fr_FR"/>
        </w:rPr>
      </w:r>
      <w:r>
        <w:rPr>
          <w:lang w:val="fr_FR" w:bidi="fr_FR"/>
        </w:rPr>
        <w:t>L'âme est décrite comme l'origine de la connaissance et de la compréhension (</w:t>
      </w:r>
      <w:r>
        <w:rPr>
          <w:lang w:val="fr_FR" w:bidi="fr_FR"/>
        </w:rPr>
        <w:t>Ps 139.14</w:t>
      </w:r>
      <w:r>
        <w:rPr>
          <w:lang w:val="fr_FR" w:bidi="fr_FR"/>
        </w:rPr>
        <w:t>), de la pensée (</w:t>
      </w:r>
      <w:r>
        <w:rPr>
          <w:lang w:val="fr_FR" w:bidi="fr_FR"/>
        </w:rPr>
        <w:t>1S 20.3</w:t>
      </w:r>
      <w:r>
        <w:rPr>
          <w:lang w:val="fr_FR" w:bidi="fr_FR"/>
        </w:rPr>
        <w:t>), de l'amour (</w:t>
      </w:r>
      <w:r>
        <w:rPr>
          <w:lang w:val="fr_FR" w:bidi="fr_FR"/>
        </w:rPr>
        <w:t>1S 18.1</w:t>
      </w:r>
      <w:r>
        <w:rPr>
          <w:lang w:val="fr_FR" w:bidi="fr_FR"/>
        </w:rPr>
        <w:t>) et de la mémoire (</w:t>
      </w:r>
      <w:r>
        <w:rPr>
          <w:lang w:val="fr_FR" w:bidi="fr_FR"/>
        </w:rPr>
        <w:t>Lm 3.20</w:t>
      </w:r>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r>
        <w:rPr>
          <w:lang w:val="fr_FR" w:bidi="fr_FR"/>
        </w:rPr>
        <w:t>Genèse 2.7</w:t>
      </w:r>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r>
        <w:rPr>
          <w:lang w:val="fr_FR" w:bidi="fr_FR"/>
        </w:rPr>
        <w:t xml:space="preserve">Ps 16.10 </w:t>
      </w:r>
      <w:r>
        <w:rPr>
          <w:lang w:val="fr_FR" w:bidi="fr_FR"/>
        </w:rPr>
        <w:t xml:space="preserve">; </w:t>
      </w:r>
      <w:r>
        <w:rPr>
          <w:lang w:val="fr_FR" w:bidi="fr_FR"/>
        </w:rPr>
        <w:t xml:space="preserve">49.16 </w:t>
      </w:r>
      <w:r>
        <w:rPr>
          <w:lang w:val="fr_FR" w:bidi="fr_FR"/>
        </w:rPr>
        <w:t xml:space="preserve">; </w:t>
      </w:r>
      <w:r>
        <w:rPr>
          <w:lang w:val="fr_FR" w:bidi="fr_FR"/>
        </w:rPr>
        <w:t>88.4–13</w:t>
      </w:r>
      <w:r>
        <w:rPr>
          <w:lang w:val="fr_FR" w:bidi="fr_FR"/>
        </w:rPr>
        <w:t>). Là où l'espérance d'une vie après la mort apparaît dans l'AT, cette espérance repose sur la puissance de Dieu de vaincre la mort ou une conviction personnelle que la communion avec Dieu peut survivre à la mort (</w:t>
      </w:r>
      <w:r>
        <w:rPr>
          <w:lang w:val="fr_FR" w:bidi="fr_FR"/>
        </w:rPr>
        <w:t xml:space="preserve">Ex 3.6 </w:t>
      </w:r>
      <w:r>
        <w:rPr>
          <w:lang w:val="fr_FR" w:bidi="fr_FR"/>
        </w:rPr>
        <w:t xml:space="preserve">; </w:t>
      </w:r>
      <w:r>
        <w:rPr>
          <w:lang w:val="fr_FR" w:bidi="fr_FR"/>
        </w:rPr>
        <w:t xml:space="preserve">1S 2.6 </w:t>
      </w:r>
      <w:r>
        <w:rPr>
          <w:lang w:val="fr_FR" w:bidi="fr_FR"/>
        </w:rPr>
        <w:t xml:space="preserve">; </w:t>
      </w:r>
      <w:r>
        <w:rPr>
          <w:lang w:val="fr_FR" w:bidi="fr_FR"/>
        </w:rPr>
        <w:t xml:space="preserve">Jb 19.25–26 </w:t>
      </w:r>
      <w:r>
        <w:rPr>
          <w:lang w:val="fr_FR" w:bidi="fr_FR"/>
        </w:rPr>
        <w:t xml:space="preserve">; </w:t>
      </w:r>
      <w:r>
        <w:rPr>
          <w:lang w:val="fr_FR" w:bidi="fr_FR"/>
        </w:rPr>
        <w:t xml:space="preserve">Ps 16.10–11 </w:t>
      </w:r>
      <w:r>
        <w:rPr>
          <w:lang w:val="fr_FR" w:bidi="fr_FR"/>
        </w:rPr>
        <w:t xml:space="preserve">; </w:t>
      </w:r>
      <w:r>
        <w:rPr>
          <w:lang w:val="fr_FR" w:bidi="fr_FR"/>
        </w:rPr>
        <w:t xml:space="preserve">73.24–25 </w:t>
      </w:r>
      <w:r>
        <w:rPr>
          <w:lang w:val="fr_FR" w:bidi="fr_FR"/>
        </w:rPr>
        <w:t xml:space="preserve">; </w:t>
      </w:r>
      <w:r>
        <w:rPr>
          <w:lang w:val="fr_FR" w:bidi="fr_FR"/>
        </w:rPr>
        <w:t xml:space="preserve">Es 25.8 </w:t>
      </w:r>
      <w:r>
        <w:rPr>
          <w:lang w:val="fr_FR" w:bidi="fr_FR"/>
        </w:rPr>
        <w:t xml:space="preserve">; </w:t>
      </w:r>
      <w:r>
        <w:rPr>
          <w:lang w:val="fr_FR" w:bidi="fr_FR"/>
        </w:rPr>
        <w:t xml:space="preserve">26.19 </w:t>
      </w:r>
      <w:r>
        <w:rPr>
          <w:lang w:val="fr_FR" w:bidi="fr_FR"/>
        </w:rPr>
        <w:t xml:space="preserve">; </w:t>
      </w:r>
      <w:r>
        <w:rPr>
          <w:lang w:val="fr_FR" w:bidi="fr_FR"/>
        </w:rPr>
        <w:t xml:space="preserve">Dn 12.2 </w:t>
      </w:r>
      <w:r>
        <w:rPr>
          <w:lang w:val="fr_FR" w:bidi="fr_FR"/>
        </w:rPr>
        <w:t xml:space="preserve">; </w:t>
      </w:r>
      <w:r>
        <w:rPr>
          <w:lang w:val="fr_FR" w:bidi="fr_FR"/>
        </w:rPr>
        <w:t xml:space="preserve">Os 6.1–3 </w:t>
      </w:r>
      <w:r>
        <w:rPr>
          <w:lang w:val="fr_FR" w:bidi="fr_FR"/>
        </w:rPr>
        <w:t xml:space="preserve">; </w:t>
      </w:r>
      <w:r>
        <w:rPr>
          <w:lang w:val="fr_FR" w:bidi="fr_FR"/>
        </w:rPr>
        <w:t>13.14</w:t>
      </w:r>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r>
        <w:rPr>
          <w:lang w:val="fr_FR" w:bidi="fr_FR"/>
        </w:rPr>
        <w:t>Ac 15.26</w:t>
      </w:r>
      <w:r>
        <w:rPr>
          <w:lang w:val="fr_FR" w:bidi="fr_FR"/>
        </w:rPr>
        <w:t xml:space="preserve"> ; voir aussi </w:t>
      </w:r>
      <w:r>
        <w:rPr>
          <w:lang w:val="fr_FR" w:bidi="fr_FR"/>
        </w:rPr>
        <w:t>Jn 13.37</w:t>
      </w:r>
      <w:r>
        <w:rPr>
          <w:lang w:val="fr_FR" w:bidi="fr_FR"/>
        </w:rPr>
        <w:t xml:space="preserve"> ; </w:t>
      </w:r>
      <w:r>
        <w:rPr>
          <w:lang w:val="fr_FR" w:bidi="fr_FR"/>
        </w:rPr>
        <w:t>Rm 16.4</w:t>
      </w:r>
      <w:r>
        <w:rPr>
          <w:lang w:val="fr_FR" w:bidi="fr_FR"/>
        </w:rPr>
        <w:t xml:space="preserve"> ; </w:t>
      </w:r>
      <w:r>
        <w:rPr>
          <w:lang w:val="fr_FR" w:bidi="fr_FR"/>
        </w:rPr>
        <w:t>Ph 2.30</w:t>
      </w:r>
      <w:r>
        <w:rPr>
          <w:lang w:val="fr_FR" w:bidi="fr_FR"/>
        </w:rPr>
        <w:t>). Jésus, en tant que Fils de l'homme, est venu pour servir et donner sa vie comme rançon pour beaucoup (</w:t>
      </w:r>
      <w:r>
        <w:rPr>
          <w:lang w:val="fr_FR" w:bidi="fr_FR"/>
        </w:rPr>
        <w:t>Mt 20.28</w:t>
      </w:r>
      <w:r>
        <w:rPr>
          <w:lang w:val="fr_FR" w:bidi="fr_FR"/>
        </w:rPr>
        <w:t xml:space="preserve"> ; </w:t>
      </w:r>
      <w:r>
        <w:rPr>
          <w:lang w:val="fr_FR" w:bidi="fr_FR"/>
        </w:rPr>
        <w:t>Mc 10.45</w:t>
      </w:r>
      <w:r>
        <w:rPr>
          <w:lang w:val="fr_FR" w:bidi="fr_FR"/>
        </w:rPr>
        <w:t>). En tant que bon berger, il donne sa vie pour les brebis (</w:t>
      </w:r>
      <w:r>
        <w:rPr>
          <w:lang w:val="fr_FR" w:bidi="fr_FR"/>
        </w:rPr>
        <w:t>Jn 10.14, 17</w:t>
      </w:r>
      <w:r>
        <w:rPr>
          <w:lang w:val="fr_FR" w:bidi="fr_FR"/>
        </w:rPr>
        <w:t>–</w:t>
      </w:r>
      <w:r>
        <w:rPr>
          <w:lang w:val="fr_FR" w:bidi="fr_FR"/>
        </w:rPr>
        <w:t>18</w:t>
      </w:r>
      <w:r>
        <w:rPr>
          <w:lang w:val="fr_FR" w:bidi="fr_FR"/>
        </w:rPr>
        <w:t xml:space="preserve">). Dans </w:t>
      </w:r>
      <w:r>
        <w:rPr>
          <w:lang w:val="fr_FR" w:bidi="fr_FR"/>
        </w:rPr>
        <w:t xml:space="preserve">Luc 14.26, </w:t>
      </w:r>
      <w:r>
        <w:rPr>
          <w:lang w:val="fr_FR" w:bidi="fr_FR"/>
        </w:rPr>
        <w:t xml:space="preserve">être disciple signifie être prêt à renoncer à soi-même au point d'être prêt à perdre sa vie pour Christ (voir </w:t>
      </w:r>
      <w:r>
        <w:rPr>
          <w:lang w:val="fr_FR" w:bidi="fr_FR"/>
        </w:rPr>
        <w:t>Lc 9.23</w:t>
      </w:r>
      <w:r>
        <w:rPr>
          <w:lang w:val="fr_FR" w:bidi="fr_FR"/>
        </w:rPr>
        <w:t xml:space="preserve"> ; </w:t>
      </w:r>
      <w:r>
        <w:rPr>
          <w:lang w:val="fr_FR" w:bidi="fr_FR"/>
        </w:rPr>
        <w:t>Ap 12.11</w:t>
      </w:r>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r>
        <w:rPr>
          <w:lang w:val="fr_FR" w:bidi="fr_FR"/>
        </w:rPr>
        <w:t xml:space="preserve">Ac 2.43 </w:t>
      </w:r>
      <w:r>
        <w:rPr>
          <w:lang w:val="fr_FR" w:bidi="fr_FR"/>
        </w:rPr>
        <w:t xml:space="preserve">; « quiconque » </w:t>
      </w:r>
      <w:r>
        <w:rPr>
          <w:lang w:val="fr_FR" w:bidi="fr_FR"/>
        </w:rPr>
        <w:t xml:space="preserve">3.23 </w:t>
      </w:r>
      <w:r>
        <w:rPr>
          <w:lang w:val="fr_FR" w:bidi="fr_FR"/>
        </w:rPr>
        <w:t xml:space="preserve">; « personne » </w:t>
      </w:r>
      <w:r>
        <w:rPr>
          <w:lang w:val="fr_FR" w:bidi="fr_FR"/>
        </w:rPr>
        <w:t xml:space="preserve">7.14 </w:t>
      </w:r>
      <w:r>
        <w:rPr>
          <w:lang w:val="fr_FR" w:bidi="fr_FR"/>
        </w:rPr>
        <w:t xml:space="preserve">; </w:t>
      </w:r>
      <w:r>
        <w:rPr>
          <w:lang w:val="fr_FR" w:bidi="fr_FR"/>
        </w:rPr>
        <w:t>Rm 13.1</w:t>
      </w:r>
      <w:r>
        <w:rPr>
          <w:lang w:val="fr_FR" w:bidi="fr_FR"/>
        </w:rPr>
        <w:t xml:space="preserve"> </w:t>
      </w:r>
      <w:r>
        <w:rPr>
          <w:lang w:val="fr_FR" w:bidi="fr_FR"/>
        </w:rPr>
        <w:t xml:space="preserve">; </w:t>
      </w:r>
      <w:r>
        <w:rPr>
          <w:lang w:val="fr_FR" w:bidi="fr_FR"/>
        </w:rPr>
        <w:t>1P 3.20</w:t>
      </w:r>
      <w:r>
        <w:rPr>
          <w:lang w:val="fr_FR" w:bidi="fr_FR"/>
        </w:rPr>
        <w:t xml:space="preserve"> </w:t>
      </w:r>
      <w:r>
        <w:rPr>
          <w:lang w:val="fr_FR" w:bidi="fr_FR"/>
        </w:rPr>
        <w:t>;</w:t>
      </w:r>
      <w:r>
        <w:rPr>
          <w:lang w:val="fr_FR" w:bidi="fr_FR"/>
        </w:rPr>
        <w:t xml:space="preserve"> </w:t>
      </w:r>
      <w:r>
        <w:rPr>
          <w:lang w:val="fr_FR" w:bidi="fr_FR"/>
        </w:rPr>
        <w:t xml:space="preserve">« âme » </w:t>
      </w:r>
      <w:r>
        <w:rPr>
          <w:lang w:val="fr_FR" w:bidi="fr_FR"/>
        </w:rPr>
        <w:t>Rm 2.9</w:t>
      </w:r>
      <w:r>
        <w:rPr>
          <w:lang w:val="fr_FR" w:bidi="fr_FR"/>
        </w:rPr>
        <w:t>). L'expression « tout être vivant » (</w:t>
      </w:r>
      <w:r>
        <w:rPr>
          <w:lang w:val="fr_FR" w:bidi="fr_FR"/>
        </w:rPr>
        <w:t>Ap 16.3</w:t>
      </w:r>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r>
        <w:rPr>
          <w:lang w:val="fr_FR" w:bidi="fr_FR"/>
        </w:rPr>
        <w:t xml:space="preserve">Mt 26.38 </w:t>
      </w:r>
      <w:r>
        <w:rPr>
          <w:lang w:val="fr_FR" w:bidi="fr_FR"/>
        </w:rPr>
        <w:t xml:space="preserve">; </w:t>
      </w:r>
      <w:r>
        <w:rPr>
          <w:lang w:val="fr_FR" w:bidi="fr_FR"/>
        </w:rPr>
        <w:t xml:space="preserve">Mc 14.34 </w:t>
      </w:r>
      <w:r>
        <w:rPr>
          <w:lang w:val="fr_FR" w:bidi="fr_FR"/>
        </w:rPr>
        <w:t xml:space="preserve">; voir aussi </w:t>
      </w:r>
      <w:r>
        <w:rPr>
          <w:lang w:val="fr_FR" w:bidi="fr_FR"/>
        </w:rPr>
        <w:t>Ps 42.6</w:t>
      </w:r>
      <w:r>
        <w:rPr>
          <w:lang w:val="fr_FR" w:bidi="fr_FR"/>
        </w:rPr>
        <w:t>). Dans un autre contexte, Jésus promet le repos aux âmes de ceux qui viendront à lui (</w:t>
      </w:r>
      <w:r>
        <w:rPr>
          <w:lang w:val="fr_FR" w:bidi="fr_FR"/>
        </w:rPr>
        <w:t>Mt 11.29</w:t>
      </w:r>
      <w:r>
        <w:rPr>
          <w:lang w:val="fr_FR" w:bidi="fr_FR"/>
        </w:rPr>
        <w:t xml:space="preserve">). Utilisé ainsi, le mot « âme » signifie l'essence de la personne (voir aussi </w:t>
      </w:r>
      <w:r>
        <w:rPr>
          <w:lang w:val="fr_FR" w:bidi="fr_FR"/>
        </w:rPr>
        <w:t xml:space="preserve">Lc 2.35 </w:t>
      </w:r>
      <w:r>
        <w:rPr>
          <w:lang w:val="fr_FR" w:bidi="fr_FR"/>
        </w:rPr>
        <w:t xml:space="preserve">; </w:t>
      </w:r>
      <w:r>
        <w:rPr>
          <w:lang w:val="fr_FR" w:bidi="fr_FR"/>
        </w:rPr>
        <w:t xml:space="preserve">2Co 1.23 </w:t>
      </w:r>
      <w:r>
        <w:rPr>
          <w:lang w:val="fr_FR" w:bidi="fr_FR"/>
        </w:rPr>
        <w:t xml:space="preserve">; </w:t>
      </w:r>
      <w:r>
        <w:rPr>
          <w:lang w:val="fr_FR" w:bidi="fr_FR"/>
        </w:rPr>
        <w:t xml:space="preserve">2Th 2.8 </w:t>
      </w:r>
      <w:r>
        <w:rPr>
          <w:lang w:val="fr_FR" w:bidi="fr_FR"/>
        </w:rPr>
        <w:t xml:space="preserve">; </w:t>
      </w:r>
      <w:r>
        <w:rPr>
          <w:lang w:val="fr_FR" w:bidi="fr_FR"/>
        </w:rPr>
        <w:t>3Jn 1.2</w:t>
      </w:r>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r>
        <w:rPr>
          <w:lang w:val="fr_FR" w:bidi="fr_FR"/>
        </w:rPr>
        <w:t>Luc 1.46–47</w:t>
      </w:r>
      <w:r>
        <w:rPr>
          <w:lang w:val="fr_FR" w:bidi="fr_FR"/>
        </w:rPr>
        <w:t xml:space="preserve"> est probablement un parallélisme poétique, c'est-à-dire une même idée qui est répétée en utilisant des mots différents. Ici, âme et esprit sont deux façons de parler de l'être intérieur de Marie. </w:t>
      </w:r>
      <w:r>
        <w:rPr>
          <w:lang w:val="fr_FR" w:bidi="fr_FR"/>
        </w:rPr>
        <w:t>Hébreux 4.12</w:t>
      </w:r>
      <w:r>
        <w:rPr>
          <w:lang w:val="fr_FR" w:bidi="fr_FR"/>
        </w:rPr>
        <w:t xml:space="preserve">, « jusqu’à partager âme et esprit » est une image qui montre avec quelle précision la Parole de Dieu sonde l'être intérieur. Dans </w:t>
      </w:r>
      <w:r>
        <w:rPr>
          <w:lang w:val="fr_FR" w:bidi="fr_FR"/>
        </w:rPr>
        <w:t>1 Thessaloniciens 5.23</w:t>
      </w:r>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r>
        <w:rPr>
          <w:lang w:val="fr_FR" w:bidi="fr_FR"/>
        </w:rPr>
        <w:t>Mt 22.37</w:t>
      </w:r>
      <w:r>
        <w:rPr>
          <w:lang w:val="fr_FR" w:bidi="fr_FR"/>
        </w:rPr>
        <w:t xml:space="preserve"> ; </w:t>
      </w:r>
      <w:r>
        <w:rPr>
          <w:lang w:val="fr_FR" w:bidi="fr_FR"/>
        </w:rPr>
        <w:t>Mc 12.30</w:t>
      </w:r>
      <w:r>
        <w:rPr>
          <w:lang w:val="fr_FR" w:bidi="fr_FR"/>
        </w:rPr>
        <w:t xml:space="preserve"> ; voir aussi </w:t>
      </w:r>
      <w:r>
        <w:rPr>
          <w:lang w:val="fr_FR" w:bidi="fr_FR"/>
        </w:rPr>
        <w:t>Dt 6.5</w:t>
      </w:r>
      <w:r>
        <w:rPr>
          <w:lang w:val="fr_FR" w:bidi="fr_FR"/>
        </w:rPr>
        <w:t xml:space="preserve">). Dans </w:t>
      </w:r>
      <w:r>
        <w:rPr>
          <w:lang w:val="fr_FR" w:bidi="fr_FR"/>
        </w:rPr>
        <w:t>Éphésiens 6.6</w:t>
      </w:r>
      <w:r>
        <w:rPr>
          <w:lang w:val="fr_FR" w:bidi="fr_FR"/>
        </w:rPr>
        <w:t xml:space="preserve"> et </w:t>
      </w:r>
      <w:r>
        <w:rPr>
          <w:lang w:val="fr_FR" w:bidi="fr_FR"/>
        </w:rPr>
        <w:t>Colossiens 3.23</w:t>
      </w:r>
      <w:r>
        <w:rPr>
          <w:lang w:val="fr_FR" w:bidi="fr_FR"/>
        </w:rPr>
        <w:t xml:space="preserve">, le contexte dans lequel ce même mot est utilisé fait qu'il est souvent traduit « cœur ». Le sens véritable est encore une fois l'être intérieur, mais en français, l'expression consacrée est « de tout cœur ». Dans </w:t>
      </w:r>
      <w:r>
        <w:rPr>
          <w:lang w:val="fr_FR" w:bidi="fr_FR"/>
        </w:rPr>
        <w:t>Philippiens 1.27</w:t>
      </w:r>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r>
        <w:rPr>
          <w:lang w:val="fr_FR" w:bidi="fr_FR"/>
        </w:rPr>
        <w:t>Ac 4.32</w:t>
      </w:r>
      <w:r>
        <w:rPr>
          <w:lang w:val="fr_FR" w:bidi="fr_FR"/>
        </w:rPr>
        <w:t xml:space="preserve"> ; </w:t>
      </w:r>
      <w:r>
        <w:rPr>
          <w:lang w:val="fr_FR" w:bidi="fr_FR"/>
        </w:rPr>
        <w:t>14.2</w:t>
      </w:r>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r>
        <w:rPr>
          <w:lang w:val="fr_FR" w:bidi="fr_FR"/>
        </w:rPr>
        <w:t>Mt 10.28</w:t>
      </w:r>
      <w:r>
        <w:rPr>
          <w:lang w:val="fr_FR" w:bidi="fr_FR"/>
        </w:rPr>
        <w:t xml:space="preserve"> ;</w:t>
      </w:r>
      <w:r>
        <w:rPr>
          <w:lang w:val="fr_FR" w:bidi="fr_FR"/>
        </w:rPr>
        <w:t xml:space="preserve"> </w:t>
      </w:r>
      <w:r>
        <w:rPr>
          <w:lang w:val="fr_FR" w:bidi="fr_FR"/>
        </w:rPr>
        <w:t>Lc 12.5</w:t>
      </w:r>
      <w:r>
        <w:rPr>
          <w:lang w:val="fr_FR" w:bidi="fr_FR"/>
        </w:rPr>
        <w:t xml:space="preserve"> ; </w:t>
      </w:r>
      <w:r>
        <w:rPr>
          <w:lang w:val="fr_FR" w:bidi="fr_FR"/>
        </w:rPr>
        <w:t>Hé 6.19</w:t>
      </w:r>
      <w:r>
        <w:rPr>
          <w:lang w:val="fr_FR" w:bidi="fr_FR"/>
        </w:rPr>
        <w:t xml:space="preserve"> ; </w:t>
      </w:r>
      <w:r>
        <w:rPr>
          <w:lang w:val="fr_FR" w:bidi="fr_FR"/>
        </w:rPr>
        <w:t>10.39</w:t>
      </w:r>
      <w:r>
        <w:rPr>
          <w:lang w:val="fr_FR" w:bidi="fr_FR"/>
        </w:rPr>
        <w:t xml:space="preserve"> ; </w:t>
      </w:r>
      <w:r>
        <w:rPr>
          <w:lang w:val="fr_FR" w:bidi="fr_FR"/>
        </w:rPr>
        <w:t>12.3</w:t>
      </w:r>
      <w:r>
        <w:rPr>
          <w:lang w:val="fr_FR" w:bidi="fr_FR"/>
        </w:rPr>
        <w:t xml:space="preserve"> ; </w:t>
      </w:r>
      <w:r>
        <w:rPr>
          <w:lang w:val="fr_FR" w:bidi="fr_FR"/>
        </w:rPr>
        <w:t>13.7</w:t>
      </w:r>
      <w:r>
        <w:rPr>
          <w:lang w:val="fr_FR" w:bidi="fr_FR"/>
        </w:rPr>
        <w:t xml:space="preserve"> ; </w:t>
      </w:r>
      <w:r>
        <w:rPr>
          <w:lang w:val="fr_FR" w:bidi="fr_FR"/>
        </w:rPr>
        <w:t>Jc 1.21</w:t>
      </w:r>
      <w:r>
        <w:rPr>
          <w:lang w:val="fr_FR" w:bidi="fr_FR"/>
        </w:rPr>
        <w:t xml:space="preserve"> ; </w:t>
      </w:r>
      <w:r>
        <w:rPr>
          <w:lang w:val="fr_FR" w:bidi="fr_FR"/>
        </w:rPr>
        <w:t>5.20</w:t>
      </w:r>
      <w:r>
        <w:rPr>
          <w:lang w:val="fr_FR" w:bidi="fr_FR"/>
        </w:rPr>
        <w:t xml:space="preserve"> ; </w:t>
      </w:r>
      <w:r>
        <w:rPr>
          <w:lang w:val="fr_FR" w:bidi="fr_FR"/>
        </w:rPr>
        <w:t>1P 1.9, 22</w:t>
      </w:r>
      <w:r>
        <w:rPr>
          <w:lang w:val="fr_FR" w:bidi="fr_FR"/>
        </w:rPr>
        <w:t>–</w:t>
      </w:r>
      <w:r>
        <w:rPr>
          <w:lang w:val="fr_FR" w:bidi="fr_FR"/>
        </w:rPr>
        <w:t>23</w:t>
      </w:r>
      <w:r>
        <w:rPr>
          <w:lang w:val="fr_FR" w:bidi="fr_FR"/>
        </w:rPr>
        <w:t xml:space="preserve"> ; </w:t>
      </w:r>
      <w:r>
        <w:rPr>
          <w:lang w:val="fr_FR" w:bidi="fr_FR"/>
        </w:rPr>
        <w:t>2.25</w:t>
      </w:r>
      <w:r>
        <w:rPr>
          <w:lang w:val="fr_FR" w:bidi="fr_FR"/>
        </w:rPr>
        <w:t xml:space="preserve"> ; </w:t>
      </w:r>
      <w:r>
        <w:rPr>
          <w:lang w:val="fr_FR" w:bidi="fr_FR"/>
        </w:rPr>
        <w:t>4.19</w:t>
      </w:r>
      <w:r>
        <w:rPr>
          <w:lang w:val="fr_FR" w:bidi="fr_FR"/>
        </w:rPr>
        <w:t xml:space="preserve"> ; </w:t>
      </w:r>
      <w:r>
        <w:rPr>
          <w:lang w:val="fr_FR" w:bidi="fr_FR"/>
        </w:rPr>
        <w:t>Ap 6.9</w:t>
      </w:r>
      <w:r>
        <w:rPr>
          <w:lang w:val="fr_FR" w:bidi="fr_FR"/>
        </w:rPr>
        <w:t xml:space="preserve"> ; </w:t>
      </w:r>
      <w:r>
        <w:rPr>
          <w:lang w:val="fr_FR" w:bidi="fr_FR"/>
        </w:rPr>
        <w:t>20.4</w:t>
      </w:r>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r>
        <w:rPr>
          <w:lang w:val="fr_FR" w:bidi="fr_FR"/>
        </w:rPr>
        <w:t>Deutéronome 27.15–26</w:t>
      </w:r>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r>
        <w:rPr>
          <w:lang w:val="fr_FR" w:bidi="fr_FR"/>
        </w:rPr>
        <w:t>Jr 11.5</w:t>
      </w:r>
      <w:r>
        <w:rPr>
          <w:lang w:val="fr_FR" w:bidi="fr_FR"/>
        </w:rPr>
        <w:t xml:space="preserve"> ; </w:t>
      </w:r>
      <w:r>
        <w:rPr>
          <w:lang w:val="fr_FR" w:bidi="fr_FR"/>
        </w:rPr>
        <w:t>1Ch 16.36</w:t>
      </w:r>
      <w:r>
        <w:rPr>
          <w:lang w:val="fr_FR" w:bidi="fr_FR"/>
        </w:rPr>
        <w:t>). Il était également utilisé comme conclusion aux quatre premiers des cinq « livres » des Psaumes (</w:t>
      </w:r>
      <w:r>
        <w:rPr>
          <w:lang w:val="fr_FR" w:bidi="fr_FR"/>
        </w:rPr>
        <w:t>Ps 41.13</w:t>
      </w:r>
      <w:r>
        <w:rPr>
          <w:lang w:val="fr_FR" w:bidi="fr_FR"/>
        </w:rPr>
        <w:t xml:space="preserve"> ; </w:t>
      </w:r>
      <w:r>
        <w:rPr>
          <w:lang w:val="fr_FR" w:bidi="fr_FR"/>
        </w:rPr>
        <w:t>72.19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Les seules exceptions dans l'Ancien Testament sont deux occurrences dans </w:t>
      </w:r>
      <w:r>
        <w:rPr>
          <w:lang w:val="fr_FR" w:bidi="fr_FR"/>
        </w:rPr>
        <w:t>Ésaïe 65.16</w:t>
      </w:r>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72"/>
        </w:numPr>
        <w:spacing w:line="240" w:lineRule="auto"/>
        <w:ind w:left="720"/>
      </w:pPr>
      <w:r>
        <w:rPr>
          <w:lang w:val="fr_FR" w:bidi="fr_FR"/>
        </w:rPr>
      </w:r>
      <w:r>
        <w:rPr>
          <w:lang w:val="fr_FR" w:bidi="fr_FR"/>
        </w:rPr>
        <w:t>Doxologies ou déclarations de louange (</w:t>
      </w:r>
      <w:r>
        <w:rPr>
          <w:lang w:val="fr_FR" w:bidi="fr_FR"/>
        </w:rPr>
        <w:t>Ep 3.21</w:t>
      </w:r>
      <w:r>
        <w:rPr>
          <w:lang w:val="fr_FR" w:bidi="fr_FR"/>
        </w:rPr>
        <w:t>)</w:t>
      </w:r>
    </w:p>
    <w:p>
      <w:pPr>
        <w:pStyle w:val="ListNumber"/>
        <w:spacing w:line="240" w:lineRule="auto"/>
        <w:ind w:left="720"/>
      </w:pPr>
      <w:r>
        <w:rPr>
          <w:lang w:val="fr_FR" w:bidi="fr_FR"/>
        </w:rPr>
      </w:r>
      <w:r>
        <w:rPr>
          <w:lang w:val="fr_FR" w:bidi="fr_FR"/>
        </w:rPr>
        <w:t>Bénédictions ou déclarations de bénédiction (</w:t>
      </w:r>
      <w:r>
        <w:rPr>
          <w:lang w:val="fr_FR" w:bidi="fr_FR"/>
        </w:rPr>
        <w:t>Ga 6.18</w:t>
      </w:r>
      <w:r>
        <w:rPr>
          <w:lang w:val="fr_FR" w:bidi="fr_FR"/>
        </w:rPr>
        <w:t>)</w:t>
      </w:r>
    </w:p>
    <w:p>
      <w:pPr>
        <w:pStyle w:val="ListNumber"/>
        <w:spacing w:line="240" w:lineRule="auto"/>
        <w:ind w:left="720"/>
      </w:pPr>
      <w:r>
        <w:rPr>
          <w:lang w:val="fr_FR" w:bidi="fr_FR"/>
        </w:rPr>
      </w:r>
      <w:r>
        <w:rPr>
          <w:lang w:val="fr_FR" w:bidi="fr_FR"/>
        </w:rPr>
        <w:t>Actions de grâce (</w:t>
      </w:r>
      <w:r>
        <w:rPr>
          <w:lang w:val="fr_FR" w:bidi="fr_FR"/>
        </w:rPr>
        <w:t>1Co 14.16</w:t>
      </w:r>
      <w:r>
        <w:rPr>
          <w:lang w:val="fr_FR" w:bidi="fr_FR"/>
        </w:rPr>
        <w:t>)</w:t>
      </w:r>
    </w:p>
    <w:p>
      <w:pPr>
        <w:pStyle w:val="ListNumber"/>
        <w:spacing w:line="240" w:lineRule="auto"/>
        <w:ind w:left="720"/>
      </w:pPr>
      <w:r>
        <w:rPr>
          <w:lang w:val="fr_FR" w:bidi="fr_FR"/>
        </w:rPr>
      </w:r>
      <w:r>
        <w:rPr>
          <w:lang w:val="fr_FR" w:bidi="fr_FR"/>
        </w:rPr>
        <w:t>Prophéties (</w:t>
      </w:r>
      <w:r>
        <w:rPr>
          <w:lang w:val="fr_FR" w:bidi="fr_FR"/>
        </w:rPr>
        <w:t>Ap 1.7</w:t>
      </w:r>
      <w:r>
        <w:rPr>
          <w:lang w:val="fr_FR" w:bidi="fr_FR"/>
        </w:rPr>
        <w:t>)</w:t>
      </w:r>
    </w:p>
    <w:p>
      <w:pPr>
        <w:pStyle w:val="ListNumber"/>
        <w:spacing w:line="240" w:lineRule="auto"/>
        <w:ind w:left="720"/>
      </w:pPr>
      <w:r>
        <w:rPr>
          <w:lang w:val="fr_FR" w:bidi="fr_FR"/>
        </w:rPr>
      </w:r>
      <w:r>
        <w:rPr>
          <w:lang w:val="fr_FR" w:bidi="fr_FR"/>
        </w:rPr>
        <w:t>Déclarations de louange (</w:t>
      </w:r>
      <w:r>
        <w:rPr>
          <w:lang w:val="fr_FR" w:bidi="fr_FR"/>
        </w:rPr>
        <w:t>Ap 7.12</w:t>
      </w:r>
      <w:r>
        <w:rPr>
          <w:lang w:val="fr_FR" w:bidi="fr_FR"/>
        </w:rPr>
        <w:t>)</w:t>
      </w:r>
    </w:p>
    <w:p>
      <w:pPr/>
      <w:r>
        <w:rPr>
          <w:lang w:val="fr_FR" w:bidi="fr_FR"/>
        </w:rPr>
      </w:r>
      <w:r>
        <w:rPr>
          <w:lang w:val="fr_FR" w:bidi="fr_FR"/>
        </w:rPr>
        <w:t xml:space="preserve">D'après </w:t>
      </w:r>
      <w:r>
        <w:rPr>
          <w:lang w:val="fr_FR" w:bidi="fr_FR"/>
        </w:rPr>
        <w:t>1 Corinthiens 14.16,</w:t>
      </w:r>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73"/>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r>
        <w:rPr>
          <w:lang w:val="fr_FR" w:bidi="fr_FR"/>
        </w:rPr>
        <w:t>Job 16.13</w:t>
      </w:r>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r>
        <w:rPr>
          <w:lang w:val="fr_FR" w:bidi="fr_FR"/>
        </w:rPr>
        <w:t>Jb 20.14</w:t>
      </w:r>
      <w:r>
        <w:rPr>
          <w:lang w:val="fr_FR" w:bidi="fr_FR"/>
        </w:rPr>
        <w:t xml:space="preserve">, </w:t>
      </w:r>
      <w:r>
        <w:rPr>
          <w:lang w:val="fr_FR" w:bidi="fr_FR"/>
        </w:rPr>
        <w:t xml:space="preserve">Jb 20.25, </w:t>
      </w:r>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r>
        <w:rPr>
          <w:lang w:val="fr_FR" w:bidi="fr_FR"/>
        </w:rPr>
        <w:t>Mt 27.34)</w:t>
      </w:r>
      <w:r>
        <w:rPr>
          <w:lang w:val="fr_FR" w:bidi="fr_FR"/>
        </w:rPr>
        <w:t xml:space="preserve"> et qu'il a refusé. Le passage parallèle, </w:t>
      </w:r>
      <w:r>
        <w:rPr>
          <w:lang w:val="fr_FR" w:bidi="fr_FR"/>
        </w:rPr>
        <w:t>Marc 15.23</w:t>
      </w:r>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r>
        <w:rPr>
          <w:lang w:val="fr_FR" w:bidi="fr_FR"/>
        </w:rPr>
        <w:t>Actes 8.23,</w:t>
      </w:r>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améthyste</w:t>
      </w:r>
      <w:r>
        <w:rPr>
          <w:lang w:val="fr_FR" w:bidi="fr_FR"/>
        </w:rPr>
      </w:r>
    </w:p>
    <w:p>
      <w:pPr/>
      <w:r>
        <w:rPr>
          <w:lang w:val="fr_FR" w:bidi="fr_FR"/>
        </w:rPr>
      </w:r>
      <w:r>
        <w:rPr>
          <w:lang w:val="fr_FR" w:bidi="fr_FR"/>
        </w:rPr>
        <w:t>L’améthyste est une pierre transparente de couleur pourpre (un rouge profond et vif) ou violette. Il s'agit d'un oxyde de silicium de quartz cristallin transparent. Elle est utilisée pour en faire des bijoux et d'autres ornements.</w:t>
      </w:r>
    </w:p>
    <w:p>
      <w:pPr/>
      <w:r>
        <w:rPr>
          <w:lang w:val="fr_FR" w:bidi="fr_FR"/>
        </w:rPr>
      </w:r>
      <w:r>
        <w:rPr>
          <w:lang w:val="fr_FR" w:bidi="fr_FR"/>
        </w:rPr>
        <w:t>L’améthyste était l’une des pierres du pectoral du souverain sacrificateur (</w:t>
      </w:r>
      <w:r>
        <w:rPr>
          <w:lang w:val="fr_FR" w:bidi="fr_FR"/>
        </w:rPr>
        <w:t>Ex 28.19</w:t>
      </w:r>
      <w:r>
        <w:rPr>
          <w:lang w:val="fr_FR" w:bidi="fr_FR"/>
        </w:rPr>
        <w:t xml:space="preserve"> ; </w:t>
      </w:r>
      <w:r>
        <w:rPr>
          <w:lang w:val="fr_FR" w:bidi="fr_FR"/>
        </w:rPr>
        <w:t>39.12</w:t>
      </w:r>
      <w:r>
        <w:rPr>
          <w:lang w:val="fr_FR" w:bidi="fr_FR"/>
        </w:rPr>
        <w:t>). Elle fait également partie des fondements de la Nouvelle Jérusalem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et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r>
        <w:rPr>
          <w:lang w:val="fr_FR" w:bidi="fr_FR"/>
        </w:rPr>
        <w:t>Esd 2.57</w:t>
      </w:r>
      <w:r>
        <w:rPr>
          <w:lang w:val="fr_FR" w:bidi="fr_FR"/>
        </w:rPr>
        <w:t>).</w:t>
      </w:r>
    </w:p>
    <w:p>
      <w:pPr/>
      <w:r>
        <w:rPr>
          <w:lang w:val="fr_FR" w:bidi="fr_FR"/>
        </w:rPr>
      </w:r>
      <w:r>
        <w:rPr>
          <w:lang w:val="fr_FR" w:bidi="fr_FR"/>
        </w:rPr>
        <w:t xml:space="preserve">Ami est aussi orthographié Amon dans </w:t>
      </w:r>
      <w:r>
        <w:rPr>
          <w:lang w:val="fr_FR" w:bidi="fr_FR"/>
        </w:rPr>
        <w:t>Néhémie 7.59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r>
        <w:rPr>
          <w:lang w:val="fr_FR" w:bidi="fr_FR"/>
        </w:rPr>
        <w:t>Lc 12.4</w:t>
      </w:r>
      <w:r>
        <w:rPr>
          <w:lang w:val="fr_FR" w:bidi="fr_FR"/>
        </w:rPr>
        <w:t xml:space="preserve"> ; </w:t>
      </w:r>
      <w:r>
        <w:rPr>
          <w:lang w:val="fr_FR" w:bidi="fr_FR"/>
        </w:rPr>
        <w:t>Jn 15.14–15</w:t>
      </w:r>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amillénarisme</w:t>
      </w:r>
      <w:r>
        <w:rPr>
          <w:lang w:val="fr_FR" w:bidi="fr_FR"/>
        </w:rPr>
      </w:r>
    </w:p>
    <w:p>
      <w:pPr/>
      <w:r>
        <w:rPr>
          <w:lang w:val="fr_FR" w:bidi="fr_FR"/>
        </w:rPr>
      </w:r>
      <w:r>
        <w:rPr>
          <w:lang w:val="fr_FR" w:bidi="fr_FR"/>
        </w:rPr>
        <w:t xml:space="preserve">L'amillénarisme est l'interprétation selon laquelle le règne de mille ans de Christ, qui est décrit dans </w:t>
      </w:r>
      <w:r>
        <w:rPr>
          <w:lang w:val="fr_FR" w:bidi="fr_FR"/>
        </w:rPr>
        <w:t>Apocalypse 20.1–6</w:t>
      </w:r>
      <w:r>
        <w:rPr>
          <w:lang w:val="fr_FR" w:bidi="fr_FR"/>
        </w:rPr>
        <w:t>, n'est pas un événement futur. Selon l'amillénarisme, les « mille ans » sont plutôt un nombre symbolique qui désigne en fait toute la période comprise entre la première venue de Christ (sa vie, sa mort et sa résurrection) et son retour glorieux à la fin des temps. Le règne ainsi décrit est celui de Jésus-Christ sur l'Église, c'est-à-dire son peuple.</w:t>
      </w:r>
    </w:p>
    <w:p>
      <w:pPr/>
      <w:r>
        <w:rPr>
          <w:lang w:val="fr_FR" w:bidi="fr_FR"/>
        </w:rPr>
      </w:r>
      <w:r>
        <w:rPr>
          <w:i/>
          <w:lang w:val="fr_FR" w:bidi="fr_FR"/>
        </w:rPr>
        <w:t>Voir</w:t>
      </w:r>
      <w:r>
        <w:rPr>
          <w:lang w:val="fr_FR" w:bidi="fr_FR"/>
        </w:rPr>
        <w:t xml:space="preserve"> </w:t>
      </w:r>
      <w:r>
        <w:rPr>
          <w:lang w:val="fr_FR" w:bidi="fr_FR"/>
        </w:rPr>
        <w:t>millénaire</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r>
        <w:rPr>
          <w:lang w:val="fr_FR" w:bidi="fr_FR"/>
        </w:rPr>
        <w:t>Mt 1.4</w:t>
      </w:r>
      <w:r>
        <w:rPr>
          <w:lang w:val="fr_FR" w:bidi="fr_FR"/>
        </w:rPr>
        <w:t xml:space="preserve"> et </w:t>
      </w:r>
      <w:r>
        <w:rPr>
          <w:lang w:val="fr_FR" w:bidi="fr_FR"/>
        </w:rPr>
        <w:t>Lc 3.33</w:t>
      </w:r>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r>
        <w:rPr>
          <w:lang w:val="fr_FR" w:bidi="fr_FR"/>
        </w:rPr>
        <w:t xml:space="preserve">Cantique des cantiques 6.12. </w:t>
      </w:r>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r>
        <w:rPr>
          <w:lang w:val="fr_FR" w:bidi="fr_FR"/>
        </w:rPr>
        <w:t>2R 14.25</w:t>
      </w:r>
      <w:r>
        <w:rPr>
          <w:lang w:val="fr_FR" w:bidi="fr_FR"/>
        </w:rPr>
        <w:t xml:space="preserve"> ; </w:t>
      </w:r>
      <w:r>
        <w:rPr>
          <w:lang w:val="fr_FR" w:bidi="fr_FR"/>
        </w:rPr>
        <w:t>Jon 1.1</w:t>
      </w:r>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r>
        <w:rPr>
          <w:lang w:val="fr_FR" w:bidi="fr_FR"/>
        </w:rPr>
        <w:t>2S 2.24–32</w:t>
      </w:r>
      <w:r>
        <w:rPr>
          <w:lang w:val="fr_FR" w:bidi="fr_FR"/>
        </w:rPr>
        <w:t xml:space="preserve"> ;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r>
        <w:rPr>
          <w:lang w:val="fr_FR" w:bidi="fr_FR"/>
        </w:rPr>
        <w:t>Ex 6.7</w:t>
      </w:r>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r>
        <w:rPr>
          <w:lang w:val="fr_FR" w:bidi="fr_FR"/>
        </w:rPr>
        <w:t>Dt 4.37</w:t>
      </w:r>
      <w:r>
        <w:rPr>
          <w:lang w:val="fr_FR" w:bidi="fr_FR"/>
        </w:rPr>
        <w:t xml:space="preserve"> ; </w:t>
      </w:r>
      <w:r>
        <w:rPr>
          <w:lang w:val="fr_FR" w:bidi="fr_FR"/>
        </w:rPr>
        <w:t>7.8</w:t>
      </w:r>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r>
        <w:rPr>
          <w:lang w:val="fr_FR" w:bidi="fr_FR"/>
        </w:rPr>
        <w:t>Os 1.4</w:t>
      </w:r>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r>
        <w:rPr>
          <w:lang w:val="fr_FR" w:bidi="fr_FR"/>
        </w:rPr>
        <w:t>1R 21.1–16</w:t>
      </w:r>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r>
        <w:rPr>
          <w:lang w:val="fr_FR" w:bidi="fr_FR"/>
        </w:rPr>
        <w:t>Os 1.6</w:t>
      </w:r>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r>
        <w:rPr>
          <w:lang w:val="fr_FR" w:bidi="fr_FR"/>
        </w:rPr>
        <w:t>Os 1.9</w:t>
      </w:r>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r>
        <w:rPr>
          <w:lang w:val="fr_FR" w:bidi="fr_FR"/>
        </w:rPr>
        <w:t>Os 1.9</w:t>
      </w:r>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r>
        <w:rPr>
          <w:lang w:val="fr_FR" w:bidi="fr_FR"/>
        </w:rPr>
        <w:t>Os 2.23</w:t>
      </w:r>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 xml:space="preserve">Nom utilisé dans une liste de villes identifiant des groupes d'exilés revenus de Babylone avec Zorobabel vers 538 av. J.‑C. (1 Esd 5.20). Les listes dans </w:t>
      </w:r>
      <w:r>
        <w:rPr>
          <w:lang w:val="fr_FR" w:bidi="fr_FR"/>
        </w:rPr>
        <w:t>Esd 2.25–26</w:t>
      </w:r>
      <w:r>
        <w:rPr>
          <w:lang w:val="fr_FR" w:bidi="fr_FR"/>
        </w:rPr>
        <w:t xml:space="preserve"> et </w:t>
      </w:r>
      <w:r>
        <w:rPr>
          <w:lang w:val="fr_FR" w:bidi="fr_FR"/>
        </w:rPr>
        <w:t>Né 7.29–30</w:t>
      </w:r>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4"/>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r>
        <w:rPr>
          <w:lang w:val="fr_FR" w:bidi="fr_FR"/>
        </w:rPr>
        <w:t>Nb 13.12</w:t>
      </w:r>
      <w:r>
        <w:rPr>
          <w:lang w:val="fr_FR" w:bidi="fr_FR"/>
        </w:rPr>
        <w:t>). Il mourra plus tard à cause d'une plaie (</w:t>
      </w:r>
      <w:r>
        <w:rPr>
          <w:lang w:val="fr_FR" w:bidi="fr_FR"/>
        </w:rPr>
        <w:t>Nb 14.37</w:t>
      </w:r>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r>
        <w:rPr>
          <w:lang w:val="fr_FR" w:bidi="fr_FR"/>
        </w:rPr>
        <w:t>2S 9.4–5</w:t>
      </w:r>
      <w:r>
        <w:rPr>
          <w:lang w:val="fr_FR" w:bidi="fr_FR"/>
        </w:rPr>
        <w:t>). Plus tard, Makir aidera à approvisionner David dans sa guerre contre Absalom (</w:t>
      </w:r>
      <w:r>
        <w:rPr>
          <w:lang w:val="fr_FR" w:bidi="fr_FR"/>
        </w:rPr>
        <w:t>2S 17.27–29</w:t>
      </w:r>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r>
        <w:rPr>
          <w:lang w:val="fr_FR" w:bidi="fr_FR"/>
        </w:rPr>
        <w:t>1Ch 3.5</w:t>
      </w:r>
      <w:r>
        <w:rPr>
          <w:lang w:val="fr_FR" w:bidi="fr_FR"/>
        </w:rPr>
        <w:t>). Ammiel est également appelé Éliam (</w:t>
      </w:r>
      <w:r>
        <w:rPr>
          <w:lang w:val="fr_FR" w:bidi="fr_FR"/>
        </w:rPr>
        <w:t>2S 11.3</w:t>
      </w:r>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r>
        <w:rPr>
          <w:lang w:val="fr_FR" w:bidi="fr_FR"/>
        </w:rPr>
        <w:t>1Ch 26.5, 15</w:t>
      </w:r>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5"/>
        </w:numPr>
        <w:spacing w:line="240" w:lineRule="auto"/>
        <w:ind w:left="720"/>
      </w:pPr>
      <w:r>
        <w:rPr>
          <w:lang w:val="fr_FR" w:bidi="fr_FR"/>
        </w:rPr>
      </w:r>
      <w:r>
        <w:rPr>
          <w:lang w:val="fr_FR" w:bidi="fr_FR"/>
        </w:rPr>
        <w:t>Père d'un chef de la tribu d'Éphraïm, Élischama (</w:t>
      </w:r>
      <w:r>
        <w:rPr>
          <w:lang w:val="fr_FR" w:bidi="fr_FR"/>
        </w:rPr>
        <w:t>Nb 1.10</w:t>
      </w:r>
      <w:r>
        <w:rPr>
          <w:lang w:val="fr_FR" w:bidi="fr_FR"/>
        </w:rPr>
        <w:t>). Ammihud était l'arrière-grand-père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r>
        <w:rPr>
          <w:lang w:val="fr_FR" w:bidi="fr_FR"/>
        </w:rPr>
        <w:t>Nb 34.28</w:t>
      </w:r>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r>
        <w:rPr>
          <w:lang w:val="fr_FR" w:bidi="fr_FR"/>
        </w:rPr>
        <w:t>2S 13.37</w:t>
      </w:r>
      <w:r>
        <w:rPr>
          <w:lang w:val="fr_FR" w:bidi="fr_FR"/>
        </w:rPr>
        <w:t>).</w:t>
      </w:r>
    </w:p>
    <w:p>
      <w:pPr>
        <w:pStyle w:val="ListNumber"/>
        <w:spacing w:line="240" w:lineRule="auto"/>
        <w:ind w:left="720"/>
      </w:pPr>
      <w:r>
        <w:rPr>
          <w:lang w:val="fr_FR" w:bidi="fr_FR"/>
        </w:rPr>
      </w:r>
      <w:r>
        <w:rPr>
          <w:lang w:val="fr_FR" w:bidi="fr_FR"/>
        </w:rPr>
        <w:t>Fils d'Omri et père d'Uthaï de la tribu de Juda (</w:t>
      </w:r>
      <w:r>
        <w:rPr>
          <w:lang w:val="fr_FR" w:bidi="fr_FR"/>
        </w:rPr>
        <w:t>1Ch 9.4</w:t>
      </w:r>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6"/>
        </w:numPr>
        <w:spacing w:line="240" w:lineRule="auto"/>
        <w:ind w:left="720"/>
      </w:pPr>
      <w:r>
        <w:rPr>
          <w:lang w:val="fr_FR" w:bidi="fr_FR"/>
        </w:rPr>
      </w:r>
      <w:r>
        <w:rPr>
          <w:lang w:val="fr_FR" w:bidi="fr_FR"/>
        </w:rPr>
        <w:t>Nom du père d'Élischéba, épouse d'Aaron, le souverain sacrificateur (</w:t>
      </w:r>
      <w:r>
        <w:rPr>
          <w:lang w:val="fr_FR" w:bidi="fr_FR"/>
        </w:rPr>
        <w:t>Ex 6.23</w:t>
      </w:r>
      <w:r>
        <w:rPr>
          <w:lang w:val="fr_FR" w:bidi="fr_FR"/>
        </w:rPr>
        <w:t>). Amminadab était aussi le père de Nachschon, prince de la tribu de Juda à l'époque de l'exode (</w:t>
      </w:r>
      <w:r>
        <w:rPr>
          <w:lang w:val="fr_FR" w:bidi="fr_FR"/>
        </w:rPr>
        <w:t>Nb 1.7</w:t>
      </w:r>
      <w:r>
        <w:rPr>
          <w:lang w:val="fr_FR" w:bidi="fr_FR"/>
        </w:rPr>
        <w:t xml:space="preserve"> ; </w:t>
      </w:r>
      <w:r>
        <w:rPr>
          <w:lang w:val="fr_FR" w:bidi="fr_FR"/>
        </w:rPr>
        <w:t>2.3</w:t>
      </w:r>
      <w:r>
        <w:rPr>
          <w:lang w:val="fr_FR" w:bidi="fr_FR"/>
        </w:rPr>
        <w:t xml:space="preserve"> ; </w:t>
      </w:r>
      <w:r>
        <w:rPr>
          <w:lang w:val="fr_FR" w:bidi="fr_FR"/>
        </w:rPr>
        <w:t>7.12, 17</w:t>
      </w:r>
      <w:r>
        <w:rPr>
          <w:lang w:val="fr_FR" w:bidi="fr_FR"/>
        </w:rPr>
        <w:t xml:space="preserve"> ; </w:t>
      </w:r>
      <w:r>
        <w:rPr>
          <w:lang w:val="fr_FR" w:bidi="fr_FR"/>
        </w:rPr>
        <w:t>10.14</w:t>
      </w:r>
      <w:r>
        <w:rPr>
          <w:lang w:val="fr_FR" w:bidi="fr_FR"/>
        </w:rPr>
        <w:t xml:space="preserve"> ; </w:t>
      </w:r>
      <w:r>
        <w:rPr>
          <w:lang w:val="fr_FR" w:bidi="fr_FR"/>
        </w:rPr>
        <w:t>1Ch 2.10</w:t>
      </w:r>
      <w:r>
        <w:rPr>
          <w:lang w:val="fr_FR" w:bidi="fr_FR"/>
        </w:rPr>
        <w:t>). Amminadab est mentionné dans la liste des ancêtres de David (</w:t>
      </w:r>
      <w:r>
        <w:rPr>
          <w:lang w:val="fr_FR" w:bidi="fr_FR"/>
        </w:rPr>
        <w:t>Rt 4.18–22</w:t>
      </w:r>
      <w:r>
        <w:rPr>
          <w:lang w:val="fr_FR" w:bidi="fr_FR"/>
        </w:rPr>
        <w:t>). Il est également mentionné dans la liste des ancêtres de Jésus-Christ (</w:t>
      </w:r>
      <w:r>
        <w:rPr>
          <w:lang w:val="fr_FR" w:bidi="fr_FR"/>
        </w:rPr>
        <w:t>Mt 1.4</w:t>
      </w:r>
      <w:r>
        <w:rPr>
          <w:lang w:val="fr_FR" w:bidi="fr_FR"/>
        </w:rPr>
        <w:t xml:space="preserve"> ; </w:t>
      </w:r>
      <w:r>
        <w:rPr>
          <w:lang w:val="fr_FR" w:bidi="fr_FR"/>
        </w:rPr>
        <w:t>Lc 3.33</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r>
        <w:rPr>
          <w:lang w:val="fr_FR" w:bidi="fr_FR"/>
        </w:rPr>
        <w:t>1 Chroniques 6.22</w:t>
      </w:r>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r>
        <w:rPr>
          <w:lang w:val="fr_FR" w:bidi="fr_FR"/>
        </w:rPr>
        <w:t>1Ch 15.1–4, 10–11</w:t>
      </w:r>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10.25</w:t>
      </w:r>
      <w:r>
        <w:rPr>
          <w:lang w:val="fr_FR" w:bidi="fr_FR"/>
        </w:rPr>
        <w:t>). En tant que chef, il présentera l'offrande de sa tribu lors de la dédicace du tabernacle (</w:t>
      </w:r>
      <w:r>
        <w:rPr>
          <w:lang w:val="fr_FR" w:bidi="fr_FR"/>
        </w:rPr>
        <w:t>Nb 7.66, 71</w:t>
      </w:r>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r>
        <w:rPr>
          <w:lang w:val="fr_FR" w:bidi="fr_FR"/>
        </w:rPr>
        <w:t>1Ch 27.5–6</w:t>
      </w:r>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r>
        <w:rPr>
          <w:lang w:val="fr_FR" w:bidi="fr_FR"/>
        </w:rPr>
        <w:t>Gn 19.38</w:t>
      </w:r>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r>
        <w:rPr>
          <w:lang w:val="fr_FR" w:bidi="fr_FR"/>
        </w:rPr>
        <w:t>1R 14.21, 31</w:t>
      </w:r>
      <w:r>
        <w:rPr>
          <w:lang w:val="fr_FR" w:bidi="fr_FR"/>
        </w:rPr>
        <w:t xml:space="preserve"> ; </w:t>
      </w:r>
      <w:r>
        <w:rPr>
          <w:lang w:val="fr_FR" w:bidi="fr_FR"/>
        </w:rPr>
        <w:t>2Ch 12.13</w:t>
      </w:r>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r>
        <w:rPr>
          <w:lang w:val="fr_FR" w:bidi="fr_FR"/>
        </w:rPr>
        <w:t>Dt 2.20–21</w:t>
      </w:r>
      <w:r>
        <w:rPr>
          <w:lang w:val="fr_FR" w:bidi="fr_FR"/>
        </w:rPr>
        <w:t xml:space="preserve"> ; </w:t>
      </w:r>
      <w:r>
        <w:rPr>
          <w:lang w:val="fr_FR" w:bidi="fr_FR"/>
        </w:rPr>
        <w:t>Gn 14.5</w:t>
      </w:r>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r>
        <w:rPr>
          <w:lang w:val="fr_FR" w:bidi="fr_FR"/>
        </w:rPr>
        <w:t>Gn 14.1, 5</w:t>
      </w:r>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r>
        <w:rPr>
          <w:lang w:val="fr_FR" w:bidi="fr_FR"/>
        </w:rPr>
        <w:t>Dt 3.11</w:t>
      </w:r>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r>
        <w:rPr>
          <w:lang w:val="fr_FR" w:bidi="fr_FR"/>
        </w:rPr>
        <w:t>Nb 20.14–21</w:t>
      </w:r>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r>
        <w:rPr>
          <w:lang w:val="fr_FR" w:bidi="fr_FR"/>
        </w:rPr>
        <w:t>Nb 21.21–24</w:t>
      </w:r>
      <w:r>
        <w:rPr>
          <w:lang w:val="fr_FR" w:bidi="fr_FR"/>
        </w:rPr>
        <w:t>). Dieu dira à Moïse que les Israélites ne devaient pas se battre pour le pays ammonite, ce pays ayant déjà été donné aux descendants de Lot (</w:t>
      </w:r>
      <w:r>
        <w:rPr>
          <w:lang w:val="fr_FR" w:bidi="fr_FR"/>
        </w:rPr>
        <w:t>Dt 2.19, 37</w:t>
      </w:r>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r>
        <w:rPr>
          <w:lang w:val="fr_FR" w:bidi="fr_FR"/>
        </w:rPr>
        <w:t>Dt 3.1–11</w:t>
      </w:r>
      <w:r>
        <w:rPr>
          <w:lang w:val="fr_FR" w:bidi="fr_FR"/>
        </w:rPr>
        <w:t>) et descendront ensuite dans la vallée du Jourdain, où ils camperont sur les plaines de Moab. Là, Balak, le roi de Moab, engagera un prophète nommé Balaam pour maudire les Israélites, mais Balaam les bénira à la place (</w:t>
      </w:r>
      <w:r>
        <w:rPr>
          <w:lang w:val="fr_FR" w:bidi="fr_FR"/>
        </w:rPr>
        <w:t>Nb 22–24</w:t>
      </w:r>
      <w:r>
        <w:rPr>
          <w:lang w:val="fr_FR" w:bidi="fr_FR"/>
        </w:rPr>
        <w:t>). Parce que les Ammonites ont aidé les Moabites, ils ont été exclus de l'assemblée du Seigneur pendant dix générations (</w:t>
      </w:r>
      <w:r>
        <w:rPr>
          <w:lang w:val="fr_FR" w:bidi="fr_FR"/>
        </w:rPr>
        <w:t>Dt 23.3</w:t>
      </w:r>
      <w:r>
        <w:rPr>
          <w:lang w:val="fr_FR" w:bidi="fr_FR"/>
        </w:rPr>
        <w:t xml:space="preserve"> ; </w:t>
      </w:r>
      <w:r>
        <w:rPr>
          <w:lang w:val="fr_FR" w:bidi="fr_FR"/>
        </w:rPr>
        <w:t>Né 13.1–2</w:t>
      </w:r>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r>
        <w:rPr>
          <w:lang w:val="fr_FR" w:bidi="fr_FR"/>
        </w:rPr>
        <w:t>Nb 32</w:t>
      </w:r>
      <w:r>
        <w:rPr>
          <w:lang w:val="fr_FR" w:bidi="fr_FR"/>
        </w:rPr>
        <w:t xml:space="preserve"> ; </w:t>
      </w:r>
      <w:r>
        <w:rPr>
          <w:lang w:val="fr_FR" w:bidi="fr_FR"/>
        </w:rPr>
        <w:t>Dt 3.16</w:t>
      </w:r>
      <w:r>
        <w:rPr>
          <w:lang w:val="fr_FR" w:bidi="fr_FR"/>
        </w:rPr>
        <w:t xml:space="preserve"> ; </w:t>
      </w:r>
      <w:r>
        <w:rPr>
          <w:lang w:val="fr_FR" w:bidi="fr_FR"/>
        </w:rPr>
        <w:t>Jos 13.8–32</w:t>
      </w:r>
      <w:r>
        <w:rPr>
          <w:lang w:val="fr_FR" w:bidi="fr_FR"/>
        </w:rPr>
        <w:t>). Plus tard, ces tribus construiront un autel à côté du Jourdain. Au début, les autres tribus israélites penseront qu'il s'agissait d'un acte de rébellion, craignant que cela ne devienne un lieu de culte rival (</w:t>
      </w:r>
      <w:r>
        <w:rPr>
          <w:lang w:val="fr_FR" w:bidi="fr_FR"/>
        </w:rPr>
        <w:t>Jos 22.10–34</w:t>
      </w:r>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r>
        <w:rPr>
          <w:lang w:val="fr_FR" w:bidi="fr_FR"/>
        </w:rPr>
        <w:t>Jg 3.12–13</w:t>
      </w:r>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r>
        <w:rPr>
          <w:lang w:val="fr_FR" w:bidi="fr_FR"/>
        </w:rPr>
        <w:t>Jg 10.6</w:t>
      </w:r>
      <w:r>
        <w:rPr>
          <w:lang w:val="fr_FR" w:bidi="fr_FR"/>
        </w:rPr>
        <w:t>). C'est à cette époque que les Ammonites commenceront à devenir plus forts. Ils attaqueront Israël et prendront des terres en Galaad (</w:t>
      </w:r>
      <w:r>
        <w:rPr>
          <w:lang w:val="fr_FR" w:bidi="fr_FR"/>
        </w:rPr>
        <w:t>Jg 10.7–8</w:t>
      </w:r>
      <w:r>
        <w:rPr>
          <w:lang w:val="fr_FR" w:bidi="fr_FR"/>
        </w:rPr>
        <w:t>). Ils traverseront ensuite le Jourdain et attaqueront les tribus de Juda, Benjamin et Éphraïm (</w:t>
      </w:r>
      <w:r>
        <w:rPr>
          <w:lang w:val="fr_FR" w:bidi="fr_FR"/>
        </w:rPr>
        <w:t>Jg 10.9</w:t>
      </w:r>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r>
        <w:rPr>
          <w:lang w:val="fr_FR" w:bidi="fr_FR"/>
        </w:rPr>
        <w:t>Jg 11.1–11</w:t>
      </w:r>
      <w:r>
        <w:rPr>
          <w:lang w:val="fr_FR" w:bidi="fr_FR"/>
        </w:rPr>
        <w:t>). Il vaincra les Ammonites au combat. Sa victoire fut si grande qu'il n'aura pas besoin de livrer d'autres batailles contre les Ammonites à l'ouest du Jourdain (</w:t>
      </w:r>
      <w:r>
        <w:rPr>
          <w:lang w:val="fr_FR" w:bidi="fr_FR"/>
        </w:rPr>
        <w:t>Jg 11.12–33</w:t>
      </w:r>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r>
        <w:rPr>
          <w:lang w:val="fr_FR" w:bidi="fr_FR"/>
        </w:rPr>
        <w:t>1S 11.1–11</w:t>
      </w:r>
      <w:r>
        <w:rPr>
          <w:lang w:val="fr_FR" w:bidi="fr_FR"/>
        </w:rPr>
        <w:t>). Cette victoire empêchera les Ammonites de régner dans la vallée du Jourdain pendant de nombreuses années. Plus tard, Saül mènera d'autres batailles contre les ennemis d'Israël, y compris contre les Ammonites (</w:t>
      </w:r>
      <w:r>
        <w:rPr>
          <w:lang w:val="fr_FR" w:bidi="fr_FR"/>
        </w:rPr>
        <w:t>1S 14.47–48</w:t>
      </w:r>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r>
        <w:rPr>
          <w:lang w:val="fr_FR" w:bidi="fr_FR"/>
        </w:rPr>
        <w:t>2S 8.11–12</w:t>
      </w:r>
      <w:r>
        <w:rPr>
          <w:lang w:val="fr_FR" w:bidi="fr_FR"/>
        </w:rPr>
        <w:t xml:space="preserve"> ; </w:t>
      </w:r>
      <w:r>
        <w:rPr>
          <w:lang w:val="fr_FR" w:bidi="fr_FR"/>
        </w:rPr>
        <w:t>1Ch 18.11</w:t>
      </w:r>
      <w:r>
        <w:rPr>
          <w:lang w:val="fr_FR" w:bidi="fr_FR"/>
        </w:rPr>
        <w:t>). Plus tard, David enverra Joab avec une grande armée pour attaquer le territoire ammonite. Ils entoureront la capitale, la ville de Rabba (</w:t>
      </w:r>
      <w:r>
        <w:rPr>
          <w:lang w:val="fr_FR" w:bidi="fr_FR"/>
        </w:rPr>
        <w:t>2S 11.1</w:t>
      </w:r>
      <w:r>
        <w:rPr>
          <w:lang w:val="fr_FR" w:bidi="fr_FR"/>
        </w:rPr>
        <w:t xml:space="preserve"> ; </w:t>
      </w:r>
      <w:r>
        <w:rPr>
          <w:lang w:val="fr_FR" w:bidi="fr_FR"/>
        </w:rPr>
        <w:t>1Ch 20.2</w:t>
      </w:r>
      <w:r>
        <w:rPr>
          <w:lang w:val="fr_FR" w:bidi="fr_FR"/>
        </w:rPr>
        <w:t>). La bataille durera de nombreux mois. Joab affaiblira la ville, et David finira par la prendre (</w:t>
      </w:r>
      <w:r>
        <w:rPr>
          <w:lang w:val="fr_FR" w:bidi="fr_FR"/>
        </w:rPr>
        <w:t>2S 12.26–29</w:t>
      </w:r>
      <w:r>
        <w:rPr>
          <w:lang w:val="fr_FR" w:bidi="fr_FR"/>
        </w:rPr>
        <w:t>).</w:t>
      </w:r>
    </w:p>
    <w:p>
      <w:pPr/>
      <w:r>
        <w:rPr>
          <w:lang w:val="fr_FR" w:bidi="fr_FR"/>
        </w:rPr>
      </w:r>
      <w:r>
        <w:rPr>
          <w:lang w:val="fr_FR" w:bidi="fr_FR"/>
        </w:rPr>
        <w:t>Après la reddition de la ville, la grande couronne d'or du roi ammonite sera placée sur la tête de David (</w:t>
      </w:r>
      <w:r>
        <w:rPr>
          <w:lang w:val="fr_FR" w:bidi="fr_FR"/>
        </w:rPr>
        <w:t>2S 12.30</w:t>
      </w:r>
      <w:r>
        <w:rPr>
          <w:lang w:val="fr_FR" w:bidi="fr_FR"/>
        </w:rPr>
        <w:t xml:space="preserve"> ; </w:t>
      </w:r>
      <w:r>
        <w:rPr>
          <w:lang w:val="fr_FR" w:bidi="fr_FR"/>
        </w:rPr>
        <w:t>1Ch 20.1</w:t>
      </w:r>
      <w:r>
        <w:rPr>
          <w:lang w:val="fr_FR" w:bidi="fr_FR"/>
        </w:rPr>
        <w:t>). L'armée de David s'emparera de la richesse de la ville et réduira les habitants en esclavage. D'autres villes ammonites seront également capturées. La nation deviendra l'un des États vassaux d'Israël (</w:t>
      </w:r>
      <w:r>
        <w:rPr>
          <w:lang w:val="fr_FR" w:bidi="fr_FR"/>
        </w:rPr>
        <w:t>2S 12.31</w:t>
      </w:r>
      <w:r>
        <w:rPr>
          <w:lang w:val="fr_FR" w:bidi="fr_FR"/>
        </w:rPr>
        <w:t xml:space="preserve"> ; </w:t>
      </w:r>
      <w:r>
        <w:rPr>
          <w:lang w:val="fr_FR" w:bidi="fr_FR"/>
        </w:rPr>
        <w:t>1Ch 20.3</w:t>
      </w:r>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r>
        <w:rPr>
          <w:lang w:val="fr_FR" w:bidi="fr_FR"/>
        </w:rPr>
        <w:t>2S 17.27</w:t>
      </w:r>
      <w:r>
        <w:rPr>
          <w:lang w:val="fr_FR" w:bidi="fr_FR"/>
        </w:rPr>
        <w:t>). L'un des meilleurs guerriers de David était également un Ammonite (</w:t>
      </w:r>
      <w:r>
        <w:rPr>
          <w:lang w:val="fr_FR" w:bidi="fr_FR"/>
        </w:rPr>
        <w:t>2S 23.37</w:t>
      </w:r>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r>
        <w:rPr>
          <w:lang w:val="fr_FR" w:bidi="fr_FR"/>
        </w:rPr>
        <w:t>2Ch 20.1–12</w:t>
      </w:r>
      <w:r>
        <w:rPr>
          <w:lang w:val="fr_FR" w:bidi="fr_FR"/>
        </w:rPr>
        <w:t>). Les Ammonites et leurs alliés se battront entre eux, le peuple de Juda rassemblant les dépouilles de la guerre pendant trois jours (</w:t>
      </w:r>
      <w:r>
        <w:rPr>
          <w:lang w:val="fr_FR" w:bidi="fr_FR"/>
        </w:rPr>
        <w:t>2Ch 20.22–25</w:t>
      </w:r>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r>
        <w:rPr>
          <w:lang w:val="fr_FR" w:bidi="fr_FR"/>
        </w:rPr>
        <w:t>Jr 27.1–3</w:t>
      </w:r>
      <w:r>
        <w:rPr>
          <w:lang w:val="fr_FR" w:bidi="fr_FR"/>
        </w:rPr>
        <w:t>). Le prophète Jérémie les avertira que Dieu ferait échouer leur plan (</w:t>
      </w:r>
      <w:r>
        <w:rPr>
          <w:lang w:val="fr_FR" w:bidi="fr_FR"/>
        </w:rPr>
        <w:t>Jr 27.4–22</w:t>
      </w:r>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r>
        <w:rPr>
          <w:lang w:val="fr_FR" w:bidi="fr_FR"/>
        </w:rPr>
        <w:t>Jr 40.11</w:t>
      </w:r>
      <w:r>
        <w:rPr>
          <w:lang w:val="fr_FR" w:bidi="fr_FR"/>
        </w:rPr>
        <w:t>). L'un d'eux, Ismaël, collaborera avec Baalis, roi d'Ammon. Ils comploteront pour tuer Guedalia, le gouverneur de Juda, qui était désormais une province de Babylone. (</w:t>
      </w:r>
      <w:r>
        <w:rPr>
          <w:lang w:val="fr_FR" w:bidi="fr_FR"/>
        </w:rPr>
        <w:t>Jr 40.13–16</w:t>
      </w:r>
      <w:r>
        <w:rPr>
          <w:lang w:val="fr_FR" w:bidi="fr_FR"/>
        </w:rPr>
        <w:t>). Après avoir tué Guedalia, Ismaël s'échappera à Ammon (</w:t>
      </w:r>
      <w:r>
        <w:rPr>
          <w:lang w:val="fr_FR" w:bidi="fr_FR"/>
        </w:rPr>
        <w:t>Jr 41.1–15</w:t>
      </w:r>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7"/>
        </w:numPr>
        <w:spacing w:line="240" w:lineRule="auto"/>
        <w:ind w:left="720"/>
      </w:pPr>
      <w:r>
        <w:rPr>
          <w:lang w:val="fr_FR" w:bidi="fr_FR"/>
        </w:rPr>
      </w:r>
      <w:r>
        <w:rPr>
          <w:lang w:val="fr_FR" w:bidi="fr_FR"/>
        </w:rPr>
        <w:t>Fils aîné de David par sa femme Achinoam. Il est né à Hébron (</w:t>
      </w:r>
      <w:r>
        <w:rPr>
          <w:lang w:val="fr_FR" w:bidi="fr_FR"/>
        </w:rPr>
        <w:t>2S 3.2</w:t>
      </w:r>
      <w:r>
        <w:rPr>
          <w:lang w:val="fr_FR" w:bidi="fr_FR"/>
        </w:rPr>
        <w:t xml:space="preserve"> ; </w:t>
      </w:r>
      <w:r>
        <w:rPr>
          <w:lang w:val="fr_FR" w:bidi="fr_FR"/>
        </w:rPr>
        <w:t>1Ch 3.1</w:t>
      </w:r>
      <w:r>
        <w:rPr>
          <w:lang w:val="fr_FR" w:bidi="fr_FR"/>
        </w:rPr>
        <w:t>). Amnon a trompé et violé Tamar, sa demi-sœur. Il a été tué en vengeance par Absalom, le frère de Tamar (</w:t>
      </w:r>
      <w:r>
        <w:rPr>
          <w:lang w:val="fr_FR" w:bidi="fr_FR"/>
        </w:rPr>
        <w:t>2S 13.1–33</w:t>
      </w:r>
      <w:r>
        <w:rPr>
          <w:lang w:val="fr_FR" w:bidi="fr_FR"/>
        </w:rPr>
        <w:t>).</w:t>
      </w:r>
    </w:p>
    <w:p>
      <w:pPr>
        <w:pStyle w:val="ListNumber"/>
        <w:spacing w:line="240" w:lineRule="auto"/>
        <w:ind w:left="720"/>
      </w:pPr>
      <w:r>
        <w:rPr>
          <w:lang w:val="fr_FR" w:bidi="fr_FR"/>
        </w:rPr>
      </w:r>
      <w:r>
        <w:rPr>
          <w:lang w:val="fr_FR" w:bidi="fr_FR"/>
        </w:rPr>
        <w:t>Premier 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r>
        <w:rPr>
          <w:lang w:val="fr_FR" w:bidi="fr_FR"/>
        </w:rPr>
        <w:t>Né 12.7, 20</w:t>
      </w:r>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r>
        <w:rPr>
          <w:lang w:val="fr_FR" w:bidi="fr_FR"/>
        </w:rPr>
        <w:t>Jr 46.25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8"/>
        </w:numPr>
        <w:spacing w:line="240" w:lineRule="auto"/>
        <w:ind w:left="720"/>
      </w:pPr>
      <w:r>
        <w:rPr>
          <w:lang w:val="fr_FR" w:bidi="fr_FR"/>
        </w:rPr>
      </w:r>
      <w:r>
        <w:rPr>
          <w:lang w:val="fr_FR" w:bidi="fr_FR"/>
        </w:rPr>
        <w:t>Gouverneur de la ville de Samarie pendant le règne d'Achab en Israël (</w:t>
      </w:r>
      <w:r>
        <w:rPr>
          <w:lang w:val="fr_FR" w:bidi="fr_FR"/>
        </w:rPr>
        <w:t>1R 22.26</w:t>
      </w:r>
      <w:r>
        <w:rPr>
          <w:lang w:val="fr_FR" w:bidi="fr_FR"/>
        </w:rPr>
        <w:t xml:space="preserve"> ; </w:t>
      </w:r>
      <w:r>
        <w:rPr>
          <w:lang w:val="fr_FR" w:bidi="fr_FR"/>
        </w:rPr>
        <w:t>2Ch 18.25</w:t>
      </w:r>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r>
        <w:rPr>
          <w:lang w:val="fr_FR" w:bidi="fr_FR"/>
        </w:rPr>
        <w:t>2R 21.19–26</w:t>
      </w:r>
      <w:r>
        <w:rPr>
          <w:lang w:val="fr_FR" w:bidi="fr_FR"/>
        </w:rPr>
        <w:t xml:space="preserve"> ; </w:t>
      </w:r>
      <w:r>
        <w:rPr>
          <w:lang w:val="fr_FR" w:bidi="fr_FR"/>
        </w:rPr>
        <w:t>2Ch 33.20–25</w:t>
      </w:r>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r>
        <w:rPr>
          <w:lang w:val="fr_FR" w:bidi="fr_FR"/>
        </w:rPr>
        <w:t>Né 7.59</w:t>
      </w:r>
      <w:r>
        <w:rPr>
          <w:lang w:val="fr_FR" w:bidi="fr_FR"/>
        </w:rPr>
        <w:t>). L'orthographe Ami est une variante de ce nom (</w:t>
      </w:r>
      <w:r>
        <w:rPr>
          <w:lang w:val="fr_FR" w:bidi="fr_FR"/>
        </w:rPr>
        <w:t>Esd 2.57</w:t>
      </w:r>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r>
        <w:rPr>
          <w:lang w:val="fr_FR" w:bidi="fr_FR"/>
        </w:rPr>
        <w:t>Jr 46.25</w:t>
      </w:r>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r>
        <w:rPr>
          <w:lang w:val="fr_FR" w:bidi="fr_FR"/>
        </w:rPr>
        <w:t>Gn 10.16</w:t>
      </w:r>
      <w:r>
        <w:rPr>
          <w:lang w:val="fr_FR" w:bidi="fr_FR"/>
        </w:rPr>
        <w:t xml:space="preserve"> ; voir </w:t>
      </w:r>
      <w:r>
        <w:rPr>
          <w:lang w:val="fr_FR" w:bidi="fr_FR"/>
        </w:rPr>
        <w:t>1Ch 1.13–16</w:t>
      </w:r>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r>
        <w:rPr>
          <w:lang w:val="fr_FR" w:bidi="fr_FR"/>
        </w:rPr>
        <w:t>Ex 3.8, 17</w:t>
      </w:r>
      <w:r>
        <w:rPr>
          <w:lang w:val="fr_FR" w:bidi="fr_FR"/>
        </w:rPr>
        <w:t xml:space="preserve"> ; </w:t>
      </w:r>
      <w:r>
        <w:rPr>
          <w:lang w:val="fr_FR" w:bidi="fr_FR"/>
        </w:rPr>
        <w:t>13.5</w:t>
      </w:r>
      <w:r>
        <w:rPr>
          <w:lang w:val="fr_FR" w:bidi="fr_FR"/>
        </w:rPr>
        <w:t>). Lorsque les Israélites se trouvaient dans le désert, Dieu promettra de détruire ces nations (</w:t>
      </w:r>
      <w:r>
        <w:rPr>
          <w:lang w:val="fr_FR" w:bidi="fr_FR"/>
        </w:rPr>
        <w:t>Ex 23.23</w:t>
      </w:r>
      <w:r>
        <w:rPr>
          <w:lang w:val="fr_FR" w:bidi="fr_FR"/>
        </w:rPr>
        <w:t>) et de les chasser du pays (</w:t>
      </w:r>
      <w:r>
        <w:rPr>
          <w:lang w:val="fr_FR" w:bidi="fr_FR"/>
        </w:rPr>
        <w:t>Ex 33.2</w:t>
      </w:r>
      <w:r>
        <w:rPr>
          <w:lang w:val="fr_FR" w:bidi="fr_FR"/>
        </w:rPr>
        <w:t>). Le peuple hébreu sera averti de ne pas conclure d'alliances avec eux, de ne pas se marier avec eux, ni de tolérer leur culte des idolâtre (</w:t>
      </w:r>
      <w:r>
        <w:rPr>
          <w:lang w:val="fr_FR" w:bidi="fr_FR"/>
        </w:rPr>
        <w:t>Ex 34.11–17</w:t>
      </w:r>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r>
        <w:rPr>
          <w:lang w:val="fr_FR" w:bidi="fr_FR"/>
        </w:rPr>
        <w:t>Nb 13.25–29</w:t>
      </w:r>
      <w:r>
        <w:rPr>
          <w:lang w:val="fr_FR" w:bidi="fr_FR"/>
        </w:rPr>
        <w:t>). À cette époque, des Amoréens se trouvaient également à l'est du Jourdain (</w:t>
      </w:r>
      <w:r>
        <w:rPr>
          <w:lang w:val="fr_FR" w:bidi="fr_FR"/>
        </w:rPr>
        <w:t>Nb 21.13</w:t>
      </w:r>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r>
        <w:rPr>
          <w:lang w:val="fr_FR" w:bidi="fr_FR"/>
        </w:rPr>
        <w:t>Dt 1.7</w:t>
      </w:r>
      <w:r>
        <w:rPr>
          <w:lang w:val="fr_FR" w:bidi="fr_FR"/>
        </w:rPr>
        <w:t>). Lorsqu'ils arrivent à Kadès-Barnéa, c'est au pied de ces montagnes qu'ils se trouvaient (</w:t>
      </w:r>
      <w:r>
        <w:rPr>
          <w:lang w:val="fr_FR" w:bidi="fr_FR"/>
        </w:rPr>
        <w:t>Dt 1.19–20</w:t>
      </w:r>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r>
        <w:rPr>
          <w:lang w:val="fr_FR" w:bidi="fr_FR"/>
        </w:rPr>
        <w:t>Dt 1.26–28</w:t>
      </w:r>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r>
        <w:rPr>
          <w:lang w:val="fr_FR" w:bidi="fr_FR"/>
        </w:rPr>
        <w:t>Dt 1.34–44</w:t>
      </w:r>
      <w:r>
        <w:rPr>
          <w:lang w:val="fr_FR" w:bidi="fr_FR"/>
        </w:rPr>
        <w:t>). Enfin, après trente-huit années supplémentaires dans le désert, les Israélites feront à nouveau face aux Amoréens, mais cette fois du côté oriental de la mer Morte (</w:t>
      </w:r>
      <w:r>
        <w:rPr>
          <w:lang w:val="fr_FR" w:bidi="fr_FR"/>
        </w:rPr>
        <w:t>Nb 21.13</w:t>
      </w:r>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r>
        <w:rPr>
          <w:lang w:val="fr_FR" w:bidi="fr_FR"/>
        </w:rPr>
        <w:t>Nb 21.21–26</w:t>
      </w:r>
      <w:r>
        <w:rPr>
          <w:lang w:val="fr_FR" w:bidi="fr_FR"/>
        </w:rPr>
        <w:t>). Sihon lui-même avait pris cette terre aux Moabites. Moïse connaissait la réputation de Sihon et citera un poème qui vantait la victoire de Sihon sur Moab (</w:t>
      </w:r>
      <w:r>
        <w:rPr>
          <w:lang w:val="fr_FR" w:bidi="fr_FR"/>
        </w:rPr>
        <w:t>Nb 21.27–30</w:t>
      </w:r>
      <w:r>
        <w:rPr>
          <w:lang w:val="fr_FR" w:bidi="fr_FR"/>
        </w:rPr>
        <w:t>). Les Israélites triompheront néanmoins de Sihon et dévasteront son royaume de Dibon, à 6 km au nord de l'Arnon, jusqu'à Médeba, à 11 km au sud d'Hesbon. Le roi Og, plus au nord, subira le même sort (</w:t>
      </w:r>
      <w:r>
        <w:rPr>
          <w:lang w:val="fr_FR" w:bidi="fr_FR"/>
        </w:rPr>
        <w:t>Nb 21.31–35</w:t>
      </w:r>
      <w:r>
        <w:rPr>
          <w:lang w:val="fr_FR" w:bidi="fr_FR"/>
        </w:rPr>
        <w:t>). Le roi Balak de Moab entendra parler des victoires israélites et sera terrifié (</w:t>
      </w:r>
      <w:r>
        <w:rPr>
          <w:lang w:val="fr_FR" w:bidi="fr_FR"/>
        </w:rPr>
        <w:t>Nb 22.2–3</w:t>
      </w:r>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r>
        <w:rPr>
          <w:lang w:val="fr_FR" w:bidi="fr_FR"/>
        </w:rPr>
        <w:t>Dt 2.24–3.10</w:t>
      </w:r>
      <w:r>
        <w:rPr>
          <w:lang w:val="fr_FR" w:bidi="fr_FR"/>
        </w:rPr>
        <w:t>). Le territoire conquis sera donné aux tribus de Gad et Ruben et à la demi-tribu de Manassé (</w:t>
      </w:r>
      <w:r>
        <w:rPr>
          <w:lang w:val="fr_FR" w:bidi="fr_FR"/>
        </w:rPr>
        <w:t>Nb 32.33</w:t>
      </w:r>
      <w:r>
        <w:rPr>
          <w:lang w:val="fr_FR" w:bidi="fr_FR"/>
        </w:rPr>
        <w:t>). Puis, quarante années après le début de l'exode, Israël se tenait du côté est du Jourdain, y ayant dépossédé les deux grandes nations amoréennes (</w:t>
      </w:r>
      <w:r>
        <w:rPr>
          <w:lang w:val="fr_FR" w:bidi="fr_FR"/>
        </w:rPr>
        <w:t>Dt 1.1–4</w:t>
      </w:r>
      <w:r>
        <w:rPr>
          <w:lang w:val="fr_FR" w:bidi="fr_FR"/>
        </w:rPr>
        <w:t>). Il y avait cependant d'autres royaumes amoréens dans les collines à l'ouest du Jourdain, ainsi que d'autres nations (</w:t>
      </w:r>
      <w:r>
        <w:rPr>
          <w:lang w:val="fr_FR" w:bidi="fr_FR"/>
        </w:rPr>
        <w:t>Dt 7.1–2</w:t>
      </w:r>
      <w:r>
        <w:rPr>
          <w:lang w:val="fr_FR" w:bidi="fr_FR"/>
        </w:rPr>
        <w:t>). Ils devaient être détruits de la même manière que Sihon et Og avaient été vaincus (</w:t>
      </w:r>
      <w:r>
        <w:rPr>
          <w:lang w:val="fr_FR" w:bidi="fr_FR"/>
        </w:rPr>
        <w:t>Dt 31.3–6</w:t>
      </w:r>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r>
        <w:rPr>
          <w:lang w:val="fr_FR" w:bidi="fr_FR"/>
        </w:rPr>
        <w:t>Jos 2.8–11</w:t>
      </w:r>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r>
        <w:rPr>
          <w:lang w:val="fr_FR" w:bidi="fr_FR"/>
        </w:rPr>
        <w:t>Jos 7.7</w:t>
      </w:r>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r>
        <w:rPr>
          <w:lang w:val="fr_FR" w:bidi="fr_FR"/>
        </w:rPr>
        <w:t>Jos 9.1–2</w:t>
      </w:r>
      <w:r>
        <w:rPr>
          <w:lang w:val="fr_FR" w:bidi="fr_FR"/>
        </w:rPr>
        <w:t>). Gabaon, une ville amoréenne située à 11 km au sud-ouest d'Aï, fera la paix avec Israël, suscitant davantage de crainte dans le cœur des rois restants (</w:t>
      </w:r>
      <w:r>
        <w:rPr>
          <w:lang w:val="fr_FR" w:bidi="fr_FR"/>
        </w:rPr>
        <w:t>Jos 10.1–2</w:t>
      </w:r>
      <w:r>
        <w:rPr>
          <w:lang w:val="fr_FR" w:bidi="fr_FR"/>
        </w:rPr>
        <w:t>). Adoni-Tsédek, roi de Jérusalem, était, semble-t-il, le chef des rois amoréens à l'ouest du Jourdain (</w:t>
      </w:r>
      <w:r>
        <w:rPr>
          <w:lang w:val="fr_FR" w:bidi="fr_FR"/>
        </w:rPr>
        <w:t>Jos 10.3</w:t>
      </w:r>
      <w:r>
        <w:rPr>
          <w:lang w:val="fr_FR" w:bidi="fr_FR"/>
        </w:rPr>
        <w:t>). Jérusalem se trouvait à seulement 13 km au sud-est de Gabaon. Adoni-Tsédek convoquera les rois d'Hébron, de Jarmuth, de Lakis et d'Églon, tous situés à moins de 80 km de Jérusalem, pour combattre contre Gabaon et Josué (</w:t>
      </w:r>
      <w:r>
        <w:rPr>
          <w:lang w:val="fr_FR" w:bidi="fr_FR"/>
        </w:rPr>
        <w:t>Jos 10.3–5</w:t>
      </w:r>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r>
        <w:rPr>
          <w:lang w:val="fr_FR" w:bidi="fr_FR"/>
        </w:rPr>
        <w:t>Jos 10.6–14</w:t>
      </w:r>
      <w:r>
        <w:rPr>
          <w:lang w:val="fr_FR" w:bidi="fr_FR"/>
        </w:rPr>
        <w:t>).</w:t>
      </w:r>
    </w:p>
    <w:p>
      <w:pPr/>
      <w:r>
        <w:rPr>
          <w:lang w:val="fr_FR" w:bidi="fr_FR"/>
        </w:rPr>
      </w:r>
      <w:r>
        <w:rPr>
          <w:lang w:val="fr_FR" w:bidi="fr_FR"/>
        </w:rPr>
        <w:t>Dans l'extrême nord, Jabin, roi de Hatsor, rassemblera les Cananéens et les Amoréens restants jusqu'au nord du Mont Hermon (</w:t>
      </w:r>
      <w:r>
        <w:rPr>
          <w:lang w:val="fr_FR" w:bidi="fr_FR"/>
        </w:rPr>
        <w:t>Jos 11.1–5</w:t>
      </w:r>
      <w:r>
        <w:rPr>
          <w:lang w:val="fr_FR" w:bidi="fr_FR"/>
        </w:rPr>
        <w:t>). Eux aussi seront vaincus (</w:t>
      </w:r>
      <w:r>
        <w:rPr>
          <w:lang w:val="fr_FR" w:bidi="fr_FR"/>
        </w:rPr>
        <w:t>Jos 11.10–23</w:t>
      </w:r>
      <w:r>
        <w:rPr>
          <w:lang w:val="fr_FR" w:bidi="fr_FR"/>
        </w:rPr>
        <w:t>). Vers la fin de la carrière de Josué, il rappellera au peuple que c'était le Seigneur qui leur avait donné le pays des Amoréens (</w:t>
      </w:r>
      <w:r>
        <w:rPr>
          <w:lang w:val="fr_FR" w:bidi="fr_FR"/>
        </w:rPr>
        <w:t>Jos 24.1–18</w:t>
      </w:r>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r>
        <w:rPr>
          <w:lang w:val="fr_FR" w:bidi="fr_FR"/>
        </w:rPr>
        <w:t>Jg 1.34–36</w:t>
      </w:r>
      <w:r>
        <w:rPr>
          <w:lang w:val="fr_FR" w:bidi="fr_FR"/>
        </w:rPr>
        <w:t>). À l'époque des juges, les Amoréens et leurs dieux représenteront une menace constante pour le bien-être d'Israël (</w:t>
      </w:r>
      <w:r>
        <w:rPr>
          <w:lang w:val="fr_FR" w:bidi="fr_FR"/>
        </w:rPr>
        <w:t>Jg 6.10</w:t>
      </w:r>
      <w:r>
        <w:rPr>
          <w:lang w:val="fr_FR" w:bidi="fr_FR"/>
        </w:rPr>
        <w:t>).</w:t>
      </w:r>
    </w:p>
    <w:p>
      <w:pPr/>
      <w:r>
        <w:rPr>
          <w:lang w:val="fr_FR" w:bidi="fr_FR"/>
        </w:rPr>
      </w:r>
      <w:r>
        <w:rPr>
          <w:lang w:val="fr_FR" w:bidi="fr_FR"/>
        </w:rPr>
        <w:t>À la fin de la période des juges, les relations entre Israël et les Amoréens s'amélioreront (</w:t>
      </w:r>
      <w:r>
        <w:rPr>
          <w:lang w:val="fr_FR" w:bidi="fr_FR"/>
        </w:rPr>
        <w:t>1S 7.14</w:t>
      </w:r>
      <w:r>
        <w:rPr>
          <w:lang w:val="fr_FR" w:bidi="fr_FR"/>
        </w:rPr>
        <w:t>). David continuera à honorer le traité de Josué avec le reste amoréen de Gabaon (</w:t>
      </w:r>
      <w:r>
        <w:rPr>
          <w:lang w:val="fr_FR" w:bidi="fr_FR"/>
        </w:rPr>
        <w:t>2S 21.2–6</w:t>
      </w:r>
      <w:r>
        <w:rPr>
          <w:lang w:val="fr_FR" w:bidi="fr_FR"/>
        </w:rPr>
        <w:t>). Salomon recrutera sa main d'œuvre parmi les Amoréens et d'autres peuples encore survivants de la conquête israélite (</w:t>
      </w:r>
      <w:r>
        <w:rPr>
          <w:lang w:val="fr_FR" w:bidi="fr_FR"/>
        </w:rPr>
        <w:t>1R 9.20–22</w:t>
      </w:r>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r>
        <w:rPr>
          <w:lang w:val="fr_FR" w:bidi="fr_FR"/>
        </w:rPr>
        <w:t>Ps 135.9–12</w:t>
      </w:r>
      <w:r>
        <w:rPr>
          <w:lang w:val="fr_FR" w:bidi="fr_FR"/>
        </w:rPr>
        <w:t xml:space="preserve"> ; </w:t>
      </w:r>
      <w:r>
        <w:rPr>
          <w:lang w:val="fr_FR" w:bidi="fr_FR"/>
        </w:rPr>
        <w:t>136.13–26</w:t>
      </w:r>
      <w:r>
        <w:rPr>
          <w:lang w:val="fr_FR" w:bidi="fr_FR"/>
        </w:rPr>
        <w:t>). Si le peuple l'oubliait, le Seigneur le leur rappelait par ses prophètes (</w:t>
      </w:r>
      <w:r>
        <w:rPr>
          <w:lang w:val="fr_FR" w:bidi="fr_FR"/>
        </w:rPr>
        <w:t>Am 2.9–10</w:t>
      </w:r>
      <w:r>
        <w:rPr>
          <w:lang w:val="fr_FR" w:bidi="fr_FR"/>
        </w:rPr>
        <w:t>). Longtemps après que Sihon et Og avaient été vaincus, la région à l'est du Jourdain était encore évoquée comme la terre de « Sihon roi des Amoréens » (</w:t>
      </w:r>
      <w:r>
        <w:rPr>
          <w:lang w:val="fr_FR" w:bidi="fr_FR"/>
        </w:rPr>
        <w:t>1R 4.19</w:t>
      </w:r>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r>
        <w:rPr>
          <w:lang w:val="fr_FR" w:bidi="fr_FR"/>
        </w:rPr>
        <w:t>Ez 16.45</w:t>
      </w:r>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r>
        <w:rPr>
          <w:lang w:val="fr_FR" w:bidi="fr_FR"/>
        </w:rPr>
        <w:t>1.1–2</w:t>
      </w:r>
      <w:r>
        <w:rPr>
          <w:lang w:val="fr_FR" w:bidi="fr_FR"/>
        </w:rPr>
        <w:t>) et une section biographique (</w:t>
      </w:r>
      <w:r>
        <w:rPr>
          <w:lang w:val="fr_FR" w:bidi="fr_FR"/>
        </w:rPr>
        <w:t>7.10–14</w:t>
      </w:r>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r>
        <w:rPr>
          <w:lang w:val="fr_FR" w:bidi="fr_FR"/>
        </w:rPr>
        <w:t xml:space="preserve">7.1–9 </w:t>
      </w:r>
      <w:r>
        <w:rPr>
          <w:lang w:val="fr_FR" w:bidi="fr_FR"/>
        </w:rPr>
        <w:t xml:space="preserve">; </w:t>
      </w:r>
      <w:r>
        <w:rPr>
          <w:lang w:val="fr_FR" w:bidi="fr_FR"/>
        </w:rPr>
        <w:t xml:space="preserve">8 1–3 </w:t>
      </w:r>
      <w:r>
        <w:rPr>
          <w:lang w:val="fr_FR" w:bidi="fr_FR"/>
        </w:rPr>
        <w:t xml:space="preserve">; </w:t>
      </w:r>
      <w:r>
        <w:rPr>
          <w:lang w:val="fr_FR" w:bidi="fr_FR"/>
        </w:rPr>
        <w:t>9.1–4</w:t>
      </w:r>
      <w:r>
        <w:rPr>
          <w:lang w:val="fr_FR" w:bidi="fr_FR"/>
        </w:rPr>
        <w:t xml:space="preserve">) ont été compilées par Amos avant qu'il ne commence son ministère dans le royaume du Nord, et que les oracles (ch. </w:t>
      </w:r>
      <w:r>
        <w:rPr>
          <w:lang w:val="fr_FR" w:bidi="fr_FR"/>
        </w:rPr>
        <w:t>1–6</w:t>
      </w:r>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r>
        <w:rPr>
          <w:lang w:val="fr_FR" w:bidi="fr_FR"/>
        </w:rPr>
        <w:t>7.1–3</w:t>
      </w:r>
      <w:r>
        <w:rPr>
          <w:lang w:val="fr_FR" w:bidi="fr_FR"/>
        </w:rPr>
        <w:t>), ainsi que les oracles (</w:t>
      </w:r>
      <w:r>
        <w:rPr>
          <w:lang w:val="fr_FR" w:bidi="fr_FR"/>
        </w:rPr>
        <w:t>5.1–7</w:t>
      </w:r>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r>
        <w:rPr>
          <w:lang w:val="fr_FR" w:bidi="fr_FR"/>
        </w:rPr>
        <w:t>1.1</w:t>
      </w:r>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r>
        <w:rPr>
          <w:lang w:val="fr_FR" w:bidi="fr_FR"/>
        </w:rPr>
        <w:t>1.1</w:t>
      </w:r>
      <w:r>
        <w:rPr>
          <w:lang w:val="fr_FR" w:bidi="fr_FR"/>
        </w:rPr>
        <w:t>)</w:t>
      </w:r>
      <w:r>
        <w:rPr>
          <w:lang w:val="fr_FR" w:bidi="fr_FR"/>
        </w:rPr>
        <w:t xml:space="preserve">, mais une autre référence biblique au même tremblement de terre le situe pendant les jours du roi Ozias de Juda </w:t>
      </w:r>
      <w:r>
        <w:rPr>
          <w:lang w:val="fr_FR" w:bidi="fr_FR"/>
        </w:rPr>
        <w:t>(</w:t>
      </w:r>
      <w:r>
        <w:rPr>
          <w:lang w:val="fr_FR" w:bidi="fr_FR"/>
        </w:rPr>
        <w:t>Za 14.5</w:t>
      </w:r>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r>
        <w:rPr>
          <w:lang w:val="fr_FR" w:bidi="fr_FR"/>
        </w:rPr>
        <w:t>8.9</w:t>
      </w:r>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r>
        <w:rPr>
          <w:lang w:val="fr_FR" w:bidi="fr_FR"/>
        </w:rPr>
        <w:t>2Ch 26.21</w:t>
      </w:r>
      <w:r>
        <w:rPr>
          <w:lang w:val="fr_FR" w:bidi="fr_FR"/>
        </w:rPr>
        <w:t>)</w:t>
      </w:r>
      <w:r>
        <w:rPr>
          <w:lang w:val="fr_FR" w:bidi="fr_FR"/>
        </w:rPr>
        <w:t xml:space="preserve">. Par conséquent, la mention d'Amos d'Ozias comme roi </w:t>
      </w:r>
      <w:r>
        <w:rPr>
          <w:lang w:val="fr_FR" w:bidi="fr_FR"/>
        </w:rPr>
        <w:t>(</w:t>
      </w:r>
      <w:r>
        <w:rPr>
          <w:lang w:val="fr_FR" w:bidi="fr_FR"/>
        </w:rPr>
        <w:t>1.1</w:t>
      </w:r>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r>
        <w:rPr>
          <w:lang w:val="fr_FR" w:bidi="fr_FR"/>
        </w:rPr>
        <w:t>5.27</w:t>
      </w:r>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r>
        <w:rPr>
          <w:lang w:val="fr_FR" w:bidi="fr_FR"/>
        </w:rPr>
        <w:t>7.15</w:t>
      </w:r>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r>
        <w:rPr>
          <w:lang w:val="fr_FR" w:bidi="fr_FR"/>
        </w:rPr>
        <w:t>2.4–5</w:t>
      </w:r>
      <w:r>
        <w:rPr>
          <w:lang w:val="fr_FR" w:bidi="fr_FR"/>
        </w:rPr>
        <w:t>). Plusieurs passages sont adressés aux habitants de Samarie, capitale d'Israël (</w:t>
      </w:r>
      <w:r>
        <w:rPr>
          <w:lang w:val="fr_FR" w:bidi="fr_FR"/>
        </w:rPr>
        <w:t xml:space="preserve">4.1, 11 </w:t>
      </w:r>
      <w:r>
        <w:rPr>
          <w:lang w:val="fr_FR" w:bidi="fr_FR"/>
        </w:rPr>
        <w:t xml:space="preserve">; </w:t>
      </w:r>
      <w:r>
        <w:rPr>
          <w:lang w:val="fr_FR" w:bidi="fr_FR"/>
        </w:rPr>
        <w:t>6.1</w:t>
      </w:r>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r>
        <w:rPr>
          <w:lang w:val="fr_FR" w:bidi="fr_FR"/>
        </w:rPr>
        <w:t>2R 13.25</w:t>
      </w:r>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r>
        <w:rPr>
          <w:lang w:val="fr_FR" w:bidi="fr_FR"/>
        </w:rPr>
        <w:t>6.4</w:t>
      </w:r>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r>
        <w:rPr>
          <w:lang w:val="fr_FR" w:bidi="fr_FR"/>
        </w:rPr>
        <w:t xml:space="preserve">5.11–13 </w:t>
      </w:r>
      <w:r>
        <w:rPr>
          <w:lang w:val="fr_FR" w:bidi="fr_FR"/>
        </w:rPr>
        <w:t xml:space="preserve">; </w:t>
      </w:r>
      <w:r>
        <w:rPr>
          <w:lang w:val="fr_FR" w:bidi="fr_FR"/>
        </w:rPr>
        <w:t>8.4–10</w:t>
      </w:r>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r>
        <w:rPr>
          <w:lang w:val="fr_FR" w:bidi="fr_FR"/>
        </w:rPr>
        <w:t>5.18</w:t>
      </w:r>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r>
        <w:rPr>
          <w:lang w:val="fr_FR" w:bidi="fr_FR"/>
        </w:rPr>
        <w:t>1.1</w:t>
      </w:r>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r>
        <w:rPr>
          <w:lang w:val="fr_FR" w:bidi="fr_FR"/>
        </w:rPr>
        <w:t>1.2–6.14</w:t>
      </w:r>
      <w:r>
        <w:rPr>
          <w:lang w:val="fr_FR" w:bidi="fr_FR"/>
        </w:rPr>
        <w:t>)</w:t>
      </w:r>
    </w:p>
    <w:p>
      <w:pPr/>
      <w:r>
        <w:rPr>
          <w:lang w:val="fr_FR" w:bidi="fr_FR"/>
        </w:rPr>
      </w:r>
      <w:r>
        <w:rPr>
          <w:lang w:val="fr_FR" w:bidi="fr_FR"/>
        </w:rPr>
        <w:t>Cette section commence par une image de la grande puissance de Dieu, qui agit dans l'Histoire pour juger les nations (</w:t>
      </w:r>
      <w:r>
        <w:rPr>
          <w:lang w:val="fr_FR" w:bidi="fr_FR"/>
        </w:rPr>
        <w:t>1.2</w:t>
      </w:r>
      <w:r>
        <w:rPr>
          <w:lang w:val="fr_FR" w:bidi="fr_FR"/>
        </w:rPr>
        <w:t>).</w:t>
      </w:r>
    </w:p>
    <w:p>
      <w:pPr/>
      <w:r>
        <w:rPr>
          <w:lang w:val="fr_FR" w:bidi="fr_FR"/>
        </w:rPr>
      </w:r>
      <w:r>
        <w:rPr>
          <w:lang w:val="fr_FR" w:bidi="fr_FR"/>
        </w:rPr>
        <w:t>Jugement sur les nations environnantes (</w:t>
      </w:r>
      <w:r>
        <w:rPr>
          <w:lang w:val="fr_FR" w:bidi="fr_FR"/>
        </w:rPr>
        <w:t>1.3–2.3</w:t>
      </w:r>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r>
        <w:rPr>
          <w:lang w:val="fr_FR" w:bidi="fr_FR"/>
        </w:rPr>
        <w:t xml:space="preserve">2R 10.32–33 </w:t>
      </w:r>
      <w:r>
        <w:rPr>
          <w:lang w:val="fr_FR" w:bidi="fr_FR"/>
        </w:rPr>
        <w:t xml:space="preserve">; </w:t>
      </w:r>
      <w:r>
        <w:rPr>
          <w:lang w:val="fr_FR" w:bidi="fr_FR"/>
        </w:rPr>
        <w:t>13.3–5, 22–24</w:t>
      </w:r>
      <w:r>
        <w:rPr>
          <w:lang w:val="fr_FR" w:bidi="fr_FR"/>
        </w:rPr>
        <w:t>). Lors de celle qu'ils ont mené dans le territoire de Galaad, les Syriens ont détruit la majeure partie de l'armée d'Israël comme s'il s'agissait de poussière sur une aire de battage (</w:t>
      </w:r>
      <w:r>
        <w:rPr>
          <w:lang w:val="fr_FR" w:bidi="fr_FR"/>
        </w:rPr>
        <w:t>2R 13.7</w:t>
      </w:r>
      <w:r>
        <w:rPr>
          <w:lang w:val="fr_FR" w:bidi="fr_FR"/>
        </w:rPr>
        <w:t>). Ainsi, Amos dénonce la Syrie pour avoir battu Galaad sous des traîneaux de fer, comme on « foule » le grain (</w:t>
      </w:r>
      <w:r>
        <w:rPr>
          <w:lang w:val="fr_FR" w:bidi="fr_FR"/>
        </w:rPr>
        <w:t>Am 1.3</w:t>
      </w:r>
      <w:r>
        <w:rPr>
          <w:lang w:val="fr_FR" w:bidi="fr_FR"/>
        </w:rPr>
        <w:t xml:space="preserve">). Le prophète prédit que la Syrie sera détruite et que son peuple sera déporté à Kir, leur lieu d'origine selon Amos </w:t>
      </w:r>
      <w:r>
        <w:rPr>
          <w:lang w:val="fr_FR" w:bidi="fr_FR"/>
        </w:rPr>
        <w:t>9.7</w:t>
      </w:r>
      <w:r>
        <w:rPr>
          <w:lang w:val="fr_FR" w:bidi="fr_FR"/>
        </w:rPr>
        <w:t xml:space="preserve">). (Pour l'accomplissement de cette prophétie, voir </w:t>
      </w:r>
      <w:r>
        <w:rPr>
          <w:lang w:val="fr_FR" w:bidi="fr_FR"/>
        </w:rPr>
        <w:t>2R 16.9</w:t>
      </w:r>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r>
        <w:rPr>
          <w:lang w:val="fr_FR" w:bidi="fr_FR"/>
        </w:rPr>
        <w:t>1.8</w:t>
      </w:r>
      <w:r>
        <w:rPr>
          <w:lang w:val="fr_FR" w:bidi="fr_FR"/>
        </w:rPr>
        <w:t>). La cinquième, Gath, avait déjà été conquise par Hazaël (</w:t>
      </w:r>
      <w:r>
        <w:rPr>
          <w:lang w:val="fr_FR" w:bidi="fr_FR"/>
        </w:rPr>
        <w:t>2R 12.17</w:t>
      </w:r>
      <w:r>
        <w:rPr>
          <w:lang w:val="fr_FR" w:bidi="fr_FR"/>
        </w:rPr>
        <w:t>). Amos dénonce les Philistins, probablement pour un raid frontalier sur Israël au cours duquel beaucoup ont été emmenés en esclavage (</w:t>
      </w:r>
      <w:r>
        <w:rPr>
          <w:lang w:val="fr_FR" w:bidi="fr_FR"/>
        </w:rPr>
        <w:t>1.6</w:t>
      </w:r>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r>
        <w:rPr>
          <w:lang w:val="fr_FR" w:bidi="fr_FR"/>
        </w:rPr>
        <w:t>1.11</w:t>
      </w:r>
      <w:r>
        <w:rPr>
          <w:lang w:val="fr_FR" w:bidi="fr_FR"/>
        </w:rPr>
        <w:t>).</w:t>
      </w:r>
    </w:p>
    <w:p>
      <w:pPr/>
      <w:r>
        <w:rPr>
          <w:lang w:val="fr_FR" w:bidi="fr_FR"/>
        </w:rPr>
      </w:r>
      <w:r>
        <w:rPr>
          <w:lang w:val="fr_FR" w:bidi="fr_FR"/>
        </w:rPr>
        <w:t>Ammon, juste au sud-est d'Israël, est également jugé. L'incident particulièrement violent qui est mentionné (</w:t>
      </w:r>
      <w:r>
        <w:rPr>
          <w:lang w:val="fr_FR" w:bidi="fr_FR"/>
        </w:rPr>
        <w:t>1.13</w:t>
      </w:r>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r>
        <w:rPr>
          <w:lang w:val="fr_FR" w:bidi="fr_FR"/>
        </w:rPr>
        <w:t>2.1–3</w:t>
      </w:r>
      <w:r>
        <w:rPr>
          <w:lang w:val="fr_FR" w:bidi="fr_FR"/>
        </w:rPr>
        <w:t>).</w:t>
      </w:r>
    </w:p>
    <w:p>
      <w:pPr/>
      <w:r>
        <w:rPr>
          <w:lang w:val="fr_FR" w:bidi="fr_FR"/>
        </w:rPr>
      </w:r>
      <w:r>
        <w:rPr>
          <w:lang w:val="fr_FR" w:bidi="fr_FR"/>
        </w:rPr>
        <w:t>Oracles contre Israël et contre Juda (</w:t>
      </w:r>
      <w:r>
        <w:rPr>
          <w:lang w:val="fr_FR" w:bidi="fr_FR"/>
        </w:rPr>
        <w:t>2.4–16</w:t>
      </w:r>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r>
        <w:rPr>
          <w:lang w:val="fr_FR" w:bidi="fr_FR"/>
        </w:rPr>
        <w:t>2.6</w:t>
      </w:r>
      <w:r>
        <w:rPr>
          <w:lang w:val="fr_FR" w:bidi="fr_FR"/>
        </w:rPr>
        <w:t>). Selon la loi mosaïque, il était illégal de garder même pendant la nuit un vêtement donné en gage pour un prêt, car il aurait pu être la seule source de chaleur du débiteur (</w:t>
      </w:r>
      <w:r>
        <w:rPr>
          <w:lang w:val="fr_FR" w:bidi="fr_FR"/>
        </w:rPr>
        <w:t>Ex 22.26–27</w:t>
      </w:r>
      <w:r>
        <w:rPr>
          <w:lang w:val="fr_FR" w:bidi="fr_FR"/>
        </w:rPr>
        <w:t>). Les riches en Israël assistaient aux fêtes religieuses dans des vêtements « volés » aux pauvres (</w:t>
      </w:r>
      <w:r>
        <w:rPr>
          <w:lang w:val="fr_FR" w:bidi="fr_FR"/>
        </w:rPr>
        <w:t>2.8</w:t>
      </w:r>
      <w:r>
        <w:rPr>
          <w:lang w:val="fr_FR" w:bidi="fr_FR"/>
        </w:rPr>
        <w:t>).</w:t>
      </w:r>
    </w:p>
    <w:p>
      <w:pPr/>
      <w:r>
        <w:rPr>
          <w:lang w:val="fr_FR" w:bidi="fr_FR"/>
        </w:rPr>
      </w:r>
      <w:r>
        <w:rPr>
          <w:lang w:val="fr_FR" w:bidi="fr_FR"/>
        </w:rPr>
        <w:t>Amos rappelle à Israël toutes les bonnes choses que Dieu a faites pour eux (</w:t>
      </w:r>
      <w:r>
        <w:rPr>
          <w:lang w:val="fr_FR" w:bidi="fr_FR"/>
        </w:rPr>
        <w:t>2.9–11</w:t>
      </w:r>
      <w:r>
        <w:rPr>
          <w:lang w:val="fr_FR" w:bidi="fr_FR"/>
        </w:rPr>
        <w:t>). Mais puisqu'il avait choisi de continuer dans la désobéissance, il n'échapperait pas au jugement imminent (</w:t>
      </w:r>
      <w:r>
        <w:rPr>
          <w:lang w:val="fr_FR" w:bidi="fr_FR"/>
        </w:rPr>
        <w:t>2.12–16</w:t>
      </w:r>
      <w:r>
        <w:rPr>
          <w:lang w:val="fr_FR" w:bidi="fr_FR"/>
        </w:rPr>
        <w:t>).</w:t>
      </w:r>
    </w:p>
    <w:p>
      <w:pPr/>
      <w:r>
        <w:rPr>
          <w:lang w:val="fr_FR" w:bidi="fr_FR"/>
        </w:rPr>
      </w:r>
      <w:r>
        <w:rPr>
          <w:lang w:val="fr_FR" w:bidi="fr_FR"/>
        </w:rPr>
        <w:t>Dénonciation et avertissement contre Israël (</w:t>
      </w:r>
      <w:r>
        <w:rPr>
          <w:lang w:val="fr_FR" w:bidi="fr_FR"/>
        </w:rPr>
        <w:t>3.1–6.14</w:t>
      </w:r>
      <w:r>
        <w:rPr>
          <w:lang w:val="fr_FR" w:bidi="fr_FR"/>
        </w:rPr>
        <w:t>)</w:t>
      </w:r>
    </w:p>
    <w:p>
      <w:pPr/>
      <w:r>
        <w:rPr>
          <w:lang w:val="fr_FR" w:bidi="fr_FR"/>
        </w:rPr>
      </w:r>
      <w:r>
        <w:rPr>
          <w:lang w:val="fr_FR" w:bidi="fr_FR"/>
        </w:rPr>
        <w:t>Amos justifie son autorité prophétique avec une leçon de cause à effet (</w:t>
      </w:r>
      <w:r>
        <w:rPr>
          <w:lang w:val="fr_FR" w:bidi="fr_FR"/>
        </w:rPr>
        <w:t>3.1–8</w:t>
      </w:r>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r>
        <w:rPr>
          <w:lang w:val="fr_FR" w:bidi="fr_FR"/>
        </w:rPr>
        <w:t>3.9–10</w:t>
      </w:r>
      <w:r>
        <w:rPr>
          <w:lang w:val="fr_FR" w:bidi="fr_FR"/>
        </w:rPr>
        <w:t>). Seul un reste en lambeaux survivra à la punition à venir (</w:t>
      </w:r>
      <w:r>
        <w:rPr>
          <w:lang w:val="fr_FR" w:bidi="fr_FR"/>
        </w:rPr>
        <w:t>3.11–12</w:t>
      </w:r>
      <w:r>
        <w:rPr>
          <w:lang w:val="fr_FR" w:bidi="fr_FR"/>
        </w:rPr>
        <w:t>). Le jugement tombera sur les objets qui symbolisent la désobéissance religieuse d'Israël (</w:t>
      </w:r>
      <w:r>
        <w:rPr>
          <w:lang w:val="fr_FR" w:bidi="fr_FR"/>
        </w:rPr>
        <w:t>3.14</w:t>
      </w:r>
      <w:r>
        <w:rPr>
          <w:lang w:val="fr_FR" w:bidi="fr_FR"/>
        </w:rPr>
        <w:t>) ainsi que sur les symboles de la richesse qui l'ont éloigné du Seigneur (</w:t>
      </w:r>
      <w:r>
        <w:rPr>
          <w:lang w:val="fr_FR" w:bidi="fr_FR"/>
        </w:rPr>
        <w:t>3.15</w:t>
      </w:r>
      <w:r>
        <w:rPr>
          <w:lang w:val="fr_FR" w:bidi="fr_FR"/>
        </w:rPr>
        <w:t>).</w:t>
      </w:r>
    </w:p>
    <w:p>
      <w:pPr/>
      <w:r>
        <w:rPr>
          <w:lang w:val="fr_FR" w:bidi="fr_FR"/>
        </w:rPr>
      </w:r>
      <w:r>
        <w:rPr>
          <w:lang w:val="fr_FR" w:bidi="fr_FR"/>
        </w:rPr>
        <w:t>Amos utilise un langage fort pour dénoncer la vie luxueuse et indolente menée aux dépens des pauvres (</w:t>
      </w:r>
      <w:r>
        <w:rPr>
          <w:lang w:val="fr_FR" w:bidi="fr_FR"/>
        </w:rPr>
        <w:t>4.1–3</w:t>
      </w:r>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r>
        <w:rPr>
          <w:lang w:val="fr_FR" w:bidi="fr_FR"/>
        </w:rPr>
        <w:t>4.4–5</w:t>
      </w:r>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r>
        <w:rPr>
          <w:lang w:val="fr_FR" w:bidi="fr_FR"/>
        </w:rPr>
        <w:t>4.6–13</w:t>
      </w:r>
      <w:r>
        <w:rPr>
          <w:lang w:val="fr_FR" w:bidi="fr_FR"/>
        </w:rPr>
        <w:t>).</w:t>
      </w:r>
    </w:p>
    <w:p>
      <w:pPr/>
      <w:r>
        <w:rPr>
          <w:lang w:val="fr_FR" w:bidi="fr_FR"/>
        </w:rPr>
      </w:r>
      <w:r>
        <w:rPr>
          <w:lang w:val="fr_FR" w:bidi="fr_FR"/>
        </w:rPr>
        <w:t>Le cinquième chapitre commence sous la forme d'un chant funèbre, comme si Israël était déjà considéré comme mort (</w:t>
      </w:r>
      <w:r>
        <w:rPr>
          <w:lang w:val="fr_FR" w:bidi="fr_FR"/>
        </w:rPr>
        <w:t>5.1–2</w:t>
      </w:r>
      <w:r>
        <w:rPr>
          <w:lang w:val="fr_FR" w:bidi="fr_FR"/>
        </w:rPr>
        <w:t>). Il n'y a personne pour l'aider ; ses propres armées seront décimées lorsque le désastre frappera (</w:t>
      </w:r>
      <w:r>
        <w:rPr>
          <w:lang w:val="fr_FR" w:bidi="fr_FR"/>
        </w:rPr>
        <w:t>5.3</w:t>
      </w:r>
      <w:r>
        <w:rPr>
          <w:lang w:val="fr_FR" w:bidi="fr_FR"/>
        </w:rPr>
        <w:t>). Bien sûr, Dieu est là pour aider : « Cherchez-moi, et vous vivrez ! » (</w:t>
      </w:r>
      <w:r>
        <w:rPr>
          <w:lang w:val="fr_FR" w:bidi="fr_FR"/>
        </w:rPr>
        <w:t>5.4–6</w:t>
      </w:r>
      <w:r>
        <w:rPr>
          <w:lang w:val="fr_FR" w:bidi="fr_FR"/>
        </w:rPr>
        <w:t>). La possibilité de délivrance, de « vie », contraste fortement avec la « mort » de la nation décrite juste auparavant. Les idoles, comme toujours, sont un faux espoir (</w:t>
      </w:r>
      <w:r>
        <w:rPr>
          <w:lang w:val="fr_FR" w:bidi="fr_FR"/>
        </w:rPr>
        <w:t>5.5</w:t>
      </w:r>
      <w:r>
        <w:rPr>
          <w:lang w:val="fr_FR" w:bidi="fr_FR"/>
        </w:rPr>
        <w:t>). L'appel à chercher le Seigneur est de nouveau suivi d'un hymne à sa puissance (</w:t>
      </w:r>
      <w:r>
        <w:rPr>
          <w:lang w:val="fr_FR" w:bidi="fr_FR"/>
        </w:rPr>
        <w:t>5.8–9</w:t>
      </w:r>
      <w:r>
        <w:rPr>
          <w:lang w:val="fr_FR" w:bidi="fr_FR"/>
        </w:rPr>
        <w:t>).</w:t>
      </w:r>
    </w:p>
    <w:p>
      <w:pPr/>
      <w:r>
        <w:rPr>
          <w:lang w:val="fr_FR" w:bidi="fr_FR"/>
        </w:rPr>
      </w:r>
      <w:r>
        <w:rPr>
          <w:lang w:val="fr_FR" w:bidi="fr_FR"/>
        </w:rPr>
        <w:t>Malgré l'espoir qui est offert à Israël, Amos doit présenter le sombre tableau de ce qu'il voit (</w:t>
      </w:r>
      <w:r>
        <w:rPr>
          <w:lang w:val="fr_FR" w:bidi="fr_FR"/>
        </w:rPr>
        <w:t>5.10–13</w:t>
      </w:r>
      <w:r>
        <w:rPr>
          <w:lang w:val="fr_FR" w:bidi="fr_FR"/>
        </w:rPr>
        <w:t>). Le système judiciaire est corrompu ; les impôts et les taux d'intérêt élevés des prêts (usure) écrasent les pauvres. Ces injustices pourraient être corrigées si les gens « haïssaient le mal et aimaient le bien » (</w:t>
      </w:r>
      <w:r>
        <w:rPr>
          <w:lang w:val="fr_FR" w:bidi="fr_FR"/>
        </w:rPr>
        <w:t>5.15</w:t>
      </w:r>
      <w:r>
        <w:rPr>
          <w:lang w:val="fr_FR" w:bidi="fr_FR"/>
        </w:rPr>
        <w:t>), mais le jugement apparaît déjà à l'horizon (</w:t>
      </w:r>
      <w:r>
        <w:rPr>
          <w:lang w:val="fr_FR" w:bidi="fr_FR"/>
        </w:rPr>
        <w:t>5.16–17</w:t>
      </w:r>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r>
        <w:rPr>
          <w:lang w:val="fr_FR" w:bidi="fr_FR"/>
        </w:rPr>
        <w:t>5.18–24</w:t>
      </w:r>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r>
        <w:rPr>
          <w:lang w:val="fr_FR" w:bidi="fr_FR"/>
        </w:rPr>
        <w:t>5.25–27</w:t>
      </w:r>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r>
        <w:rPr>
          <w:lang w:val="fr_FR" w:bidi="fr_FR"/>
        </w:rPr>
        <w:t>6.1</w:t>
      </w:r>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r>
        <w:rPr>
          <w:lang w:val="fr_FR" w:bidi="fr_FR"/>
        </w:rPr>
        <w:t>6.2–7</w:t>
      </w:r>
      <w:r>
        <w:rPr>
          <w:lang w:val="fr_FR" w:bidi="fr_FR"/>
        </w:rPr>
        <w:t>) ! La destruction laissera peu de survivants, mais ils sauront que la punition vient de Dieu (</w:t>
      </w:r>
      <w:r>
        <w:rPr>
          <w:lang w:val="fr_FR" w:bidi="fr_FR"/>
        </w:rPr>
        <w:t>6.8–11</w:t>
      </w:r>
      <w:r>
        <w:rPr>
          <w:lang w:val="fr_FR" w:bidi="fr_FR"/>
        </w:rPr>
        <w:t>). Israël se comporte de manière stupide, avec orgueil, alors qu'il se trompe complètement lui-même (</w:t>
      </w:r>
      <w:r>
        <w:rPr>
          <w:lang w:val="fr_FR" w:bidi="fr_FR"/>
        </w:rPr>
        <w:t>6.12–14</w:t>
      </w:r>
      <w:r>
        <w:rPr>
          <w:lang w:val="fr_FR" w:bidi="fr_FR"/>
        </w:rPr>
        <w:t>).</w:t>
      </w:r>
    </w:p>
    <w:p>
      <w:pPr>
        <w:pStyle w:val="Heading4"/>
      </w:pPr>
      <w:r>
        <w:rPr>
          <w:lang w:val="fr_FR" w:bidi="fr_FR"/>
        </w:rPr>
        <w:t>Visions prophétiques (</w:t>
      </w:r>
      <w:r>
        <w:rPr>
          <w:lang w:val="fr_FR" w:bidi="fr_FR"/>
        </w:rPr>
        <w:t>7.1–9.10</w:t>
      </w:r>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r>
        <w:rPr>
          <w:lang w:val="fr_FR" w:bidi="fr_FR"/>
        </w:rPr>
        <w:t>7.1–9</w:t>
      </w:r>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r>
        <w:rPr>
          <w:lang w:val="fr_FR" w:bidi="fr_FR"/>
        </w:rPr>
        <w:t>7.1–3</w:t>
      </w:r>
      <w:r>
        <w:rPr>
          <w:lang w:val="fr_FR" w:bidi="fr_FR"/>
        </w:rPr>
        <w:t>). Puis le prophète voit un feu dévorant, et encore une fois sa prière évite une catastrophe (</w:t>
      </w:r>
      <w:r>
        <w:rPr>
          <w:lang w:val="fr_FR" w:bidi="fr_FR"/>
        </w:rPr>
        <w:t>7.4–6</w:t>
      </w:r>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r>
        <w:rPr>
          <w:lang w:val="fr_FR" w:bidi="fr_FR"/>
        </w:rPr>
        <w:t>7.7–9</w:t>
      </w:r>
      <w:r>
        <w:rPr>
          <w:lang w:val="fr_FR" w:bidi="fr_FR"/>
        </w:rPr>
        <w:t>).</w:t>
      </w:r>
    </w:p>
    <w:p>
      <w:pPr/>
      <w:r>
        <w:rPr>
          <w:lang w:val="fr_FR" w:bidi="fr_FR"/>
        </w:rPr>
      </w:r>
      <w:r>
        <w:rPr>
          <w:lang w:val="fr_FR" w:bidi="fr_FR"/>
        </w:rPr>
        <w:t>Intermède historique (</w:t>
      </w:r>
      <w:r>
        <w:rPr>
          <w:lang w:val="fr_FR" w:bidi="fr_FR"/>
        </w:rPr>
        <w:t>7.10–17</w:t>
      </w:r>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r>
        <w:rPr>
          <w:lang w:val="fr_FR" w:bidi="fr_FR"/>
        </w:rPr>
        <w:t>8.1–14</w:t>
      </w:r>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r>
        <w:rPr>
          <w:lang w:val="fr_FR" w:bidi="fr_FR"/>
        </w:rPr>
        <w:t>9.1–10</w:t>
      </w:r>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r>
        <w:rPr>
          <w:lang w:val="fr_FR" w:bidi="fr_FR"/>
        </w:rPr>
        <w:t>9.1–4</w:t>
      </w:r>
      <w:r>
        <w:rPr>
          <w:lang w:val="fr_FR" w:bidi="fr_FR"/>
        </w:rPr>
        <w:t>). Un autre hymne à la puissance de Dieu suit la vision (</w:t>
      </w:r>
      <w:r>
        <w:rPr>
          <w:lang w:val="fr_FR" w:bidi="fr_FR"/>
        </w:rPr>
        <w:t>9.5–6</w:t>
      </w:r>
      <w:r>
        <w:rPr>
          <w:lang w:val="fr_FR" w:bidi="fr_FR"/>
        </w:rPr>
        <w:t>).</w:t>
      </w:r>
    </w:p>
    <w:p>
      <w:pPr/>
      <w:r>
        <w:rPr>
          <w:lang w:val="fr_FR" w:bidi="fr_FR"/>
        </w:rPr>
      </w:r>
      <w:r>
        <w:rPr>
          <w:lang w:val="fr_FR" w:bidi="fr_FR"/>
        </w:rPr>
        <w:t xml:space="preserve">Les derniers mots de dénonciation du livre d'Amos se trouvent dans </w:t>
      </w:r>
      <w:r>
        <w:rPr>
          <w:lang w:val="fr_FR" w:bidi="fr_FR"/>
        </w:rPr>
        <w:t>9.7–10</w:t>
      </w:r>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r>
        <w:rPr>
          <w:lang w:val="fr_FR" w:bidi="fr_FR"/>
        </w:rPr>
        <w:t xml:space="preserve">Est 6.12–13 </w:t>
      </w:r>
      <w:r>
        <w:rPr>
          <w:lang w:val="fr_FR" w:bidi="fr_FR"/>
        </w:rPr>
        <w:t xml:space="preserve">; </w:t>
      </w:r>
      <w:r>
        <w:rPr>
          <w:lang w:val="fr_FR" w:bidi="fr_FR"/>
        </w:rPr>
        <w:t>Mi 6.7–9</w:t>
      </w:r>
      <w:r>
        <w:rPr>
          <w:lang w:val="fr_FR" w:bidi="fr_FR"/>
        </w:rPr>
        <w:t>). Il rappelle la promesse de Dieu de maintenir la nation d'Israël à cause de l'alliance avec les patriarches (</w:t>
      </w:r>
      <w:r>
        <w:rPr>
          <w:lang w:val="fr_FR" w:bidi="fr_FR"/>
        </w:rPr>
        <w:t>Lv 26.44–45</w:t>
      </w:r>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r>
        <w:rPr>
          <w:lang w:val="fr_FR" w:bidi="fr_FR"/>
        </w:rPr>
        <w:t>9.11–15</w:t>
      </w:r>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r>
        <w:rPr>
          <w:lang w:val="fr_FR" w:bidi="fr_FR"/>
        </w:rPr>
        <w:t>9.11–12</w:t>
      </w:r>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r>
        <w:rPr>
          <w:lang w:val="fr_FR" w:bidi="fr_FR"/>
        </w:rPr>
        <w:t>Ac 15.16–18</w:t>
      </w:r>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r>
        <w:rPr>
          <w:lang w:val="fr_FR" w:bidi="fr_FR"/>
        </w:rPr>
        <w:t>9.13–15</w:t>
      </w:r>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r>
        <w:rPr>
          <w:lang w:val="fr_FR" w:bidi="fr_FR"/>
        </w:rPr>
        <w:t>Rm 8.20–22</w:t>
      </w:r>
      <w:r>
        <w:rPr>
          <w:lang w:val="fr_FR" w:bidi="fr_FR"/>
        </w:rPr>
        <w:t>). Michée utilise un langage quelque peu similaire à celui d'Amos pour décrire la restauration de ce qui semble littéralement être la ville de Jérusalem (</w:t>
      </w:r>
      <w:r>
        <w:rPr>
          <w:lang w:val="fr_FR" w:bidi="fr_FR"/>
        </w:rPr>
        <w:t>Mi 3.12–4.4</w:t>
      </w:r>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r>
        <w:rPr>
          <w:lang w:val="fr_FR" w:bidi="fr_FR"/>
        </w:rPr>
        <w:t>Gn 22.15–18</w:t>
      </w:r>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r>
        <w:rPr>
          <w:lang w:val="fr_FR" w:bidi="fr_FR"/>
        </w:rPr>
        <w:t>Ex 23.1–13</w:t>
      </w:r>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r>
        <w:rPr>
          <w:lang w:val="fr_FR" w:bidi="fr_FR"/>
        </w:rPr>
        <w:t>4.4</w:t>
      </w:r>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r>
        <w:rPr>
          <w:lang w:val="fr_FR" w:bidi="fr_FR"/>
        </w:rPr>
        <w:t>1.3–2.3</w:t>
      </w:r>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r>
        <w:rPr>
          <w:lang w:val="fr_FR" w:bidi="fr_FR"/>
        </w:rPr>
        <w:t>9.8–15</w:t>
      </w:r>
      <w:r>
        <w:rPr>
          <w:lang w:val="fr_FR" w:bidi="fr_FR"/>
        </w:rPr>
        <w:t>). La relation entre royaume davidique et royaume messianique remonte à la promesse faite à David (</w:t>
      </w:r>
      <w:r>
        <w:rPr>
          <w:lang w:val="fr_FR" w:bidi="fr_FR"/>
        </w:rPr>
        <w:t>2S 7.8–16</w:t>
      </w:r>
      <w:r>
        <w:rPr>
          <w:lang w:val="fr_FR" w:bidi="fr_FR"/>
        </w:rPr>
        <w:t>). Tout comme les autres nations participaient par extension aux exigences de la loi et au jugement, les autres nations qui appartenaient à Dieu participeraient aux bénédictions de la promesse (</w:t>
      </w:r>
      <w:r>
        <w:rPr>
          <w:lang w:val="fr_FR" w:bidi="fr_FR"/>
        </w:rPr>
        <w:t>9.12</w:t>
      </w:r>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r>
        <w:rPr>
          <w:lang w:val="fr_FR" w:bidi="fr_FR"/>
        </w:rPr>
        <w:t>1.3–2.3</w:t>
      </w:r>
      <w:r>
        <w:rPr>
          <w:lang w:val="fr_FR" w:bidi="fr_FR"/>
        </w:rPr>
        <w:t>). Il est également souverain sur la nature, comme le démontre son contrôle de l'univers (</w:t>
      </w:r>
      <w:r>
        <w:rPr>
          <w:lang w:val="fr_FR" w:bidi="fr_FR"/>
        </w:rPr>
        <w:t xml:space="preserve">4.13 </w:t>
      </w:r>
      <w:r>
        <w:rPr>
          <w:lang w:val="fr_FR" w:bidi="fr_FR"/>
        </w:rPr>
        <w:t xml:space="preserve">; </w:t>
      </w:r>
      <w:r>
        <w:rPr>
          <w:lang w:val="fr_FR" w:bidi="fr_FR"/>
        </w:rPr>
        <w:t xml:space="preserve">5.8 </w:t>
      </w:r>
      <w:r>
        <w:rPr>
          <w:lang w:val="fr_FR" w:bidi="fr_FR"/>
        </w:rPr>
        <w:t xml:space="preserve">; </w:t>
      </w:r>
      <w:r>
        <w:rPr>
          <w:lang w:val="fr_FR" w:bidi="fr_FR"/>
        </w:rPr>
        <w:t>9.13–14</w:t>
      </w:r>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r>
        <w:rPr>
          <w:lang w:val="fr_FR" w:bidi="fr_FR"/>
        </w:rPr>
        <w:t>Lv 26.44–45</w:t>
      </w:r>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Amos (prophète)</w:t>
      </w:r>
      <w:r>
        <w:rPr>
          <w:lang w:val="fr_FR" w:bidi="fr_FR"/>
        </w:rPr>
      </w:r>
    </w:p>
    <w:p>
      <w:pPr/>
      <w:r>
        <w:rPr>
          <w:lang w:val="fr_FR" w:bidi="fr_FR"/>
        </w:rPr>
      </w:r>
      <w:r>
        <w:rPr>
          <w:lang w:val="fr_FR" w:bidi="fr_FR"/>
        </w:rPr>
        <w:t>Prophète hébreu du 8</w:t>
      </w:r>
      <w:r>
        <w:rPr>
          <w:vertAlign w:val="superscript"/>
          <w:lang w:val="fr_FR" w:bidi="fr_FR"/>
        </w:rPr>
        <w:t>e</w:t>
      </w:r>
      <w:r>
        <w:rPr>
          <w:lang w:val="fr_FR" w:bidi="fr_FR"/>
        </w:rPr>
        <w:t xml:space="preserve"> siècle av. J.‑C. Le livre d'Amos de l'Ancien Testament contient ses prophéties ainsi que quelques récits le concernant. Le livre d'Amos est l'unique source d'information sur ce prophète.</w:t>
      </w:r>
    </w:p>
    <w:p>
      <w:pPr>
        <w:pStyle w:val="Heading3"/>
      </w:pPr>
      <w:r>
        <w:rPr>
          <w:lang w:val="fr_FR" w:bidi="fr_FR"/>
        </w:rPr>
        <w:t>Amos le berger prophète</w:t>
      </w:r>
    </w:p>
    <w:p>
      <w:pPr/>
      <w:r>
        <w:rPr>
          <w:lang w:val="fr_FR" w:bidi="fr_FR"/>
        </w:rPr>
      </w:r>
      <w:r>
        <w:rPr>
          <w:lang w:val="fr_FR" w:bidi="fr_FR"/>
        </w:rPr>
        <w:t xml:space="preserve">Selon </w:t>
      </w:r>
      <w:r>
        <w:rPr>
          <w:lang w:val="fr_FR" w:bidi="fr_FR"/>
        </w:rPr>
        <w:t>Amos 1.1–2</w:t>
      </w:r>
      <w:r>
        <w:rPr>
          <w:lang w:val="fr_FR" w:bidi="fr_FR"/>
        </w:rPr>
        <w:t>, Amos est un berger qui vit à Tekoa, village situé à environ 16 kilomètres au sud de Jérusalem, quand il reçoit des messages prophétiques de Dieu sous forme de visions.</w:t>
      </w:r>
    </w:p>
    <w:p>
      <w:pPr/>
      <w:r>
        <w:rPr>
          <w:lang w:val="fr_FR" w:bidi="fr_FR"/>
        </w:rPr>
      </w:r>
      <w:r>
        <w:rPr>
          <w:lang w:val="fr_FR" w:bidi="fr_FR"/>
        </w:rPr>
        <w:t>Ceci arrive pendant la monarchie divisée. Ozias est alors roi de Juda au sud et Jéroboam II roi d'Israël, c'est-à-dire du royaume du Nord. Dans la vision d'Amos, Dieu rugit tel un lion, car il menace de jugement les Israélites à cause de leurs injustices et idolâtries.</w:t>
      </w:r>
    </w:p>
    <w:p>
      <w:pPr/>
      <w:r>
        <w:rPr>
          <w:lang w:val="fr_FR" w:bidi="fr_FR"/>
        </w:rPr>
      </w:r>
      <w:r>
        <w:rPr>
          <w:lang w:val="fr_FR" w:bidi="fr_FR"/>
        </w:rPr>
        <w:t xml:space="preserve">Amos prophétise à Béthel, qui se trouve à 19 kilomètres de Jérusalem et fait partie du royaume du Nord. Le roi Jéroboam I, premier roi du royaume du Nord, avait fait de Béthel un centre d'adoration idolâtre. Il voulait ainsi empêcher les Israélites de son royaume de soutenir le royaume du Sud où se trouvait le temple de l'Éternel à Jérusalem. </w:t>
      </w:r>
    </w:p>
    <w:p>
      <w:pPr>
        <w:pStyle w:val="Heading3"/>
      </w:pPr>
      <w:r>
        <w:rPr>
          <w:lang w:val="fr_FR" w:bidi="fr_FR"/>
        </w:rPr>
        <w:t>Message prophétique d'Amos</w:t>
      </w:r>
    </w:p>
    <w:p>
      <w:pPr/>
      <w:r>
        <w:rPr>
          <w:lang w:val="fr_FR" w:bidi="fr_FR"/>
        </w:rPr>
      </w:r>
      <w:r>
        <w:rPr>
          <w:lang w:val="fr_FR" w:bidi="fr_FR"/>
        </w:rPr>
        <w:t>Amos annonce qu'Israël sera envahi et son roi tué. Amatsia, qui est alors sacrificateur à Béthel, accuse Amos de trahison et lui ordonne de repartir en Juda pour y prophétiser. Amos répond : « Je ne suis ni prophète, ni fils de prophète ; mais je suis berger, et je cultive des sycomores. L’Éternel m’a pris derrière le troupeau, et l’Éternel m’a dit : Va, prophétise à mon peuple d’Israël » (</w:t>
      </w:r>
      <w:r>
        <w:rPr>
          <w:lang w:val="fr_FR" w:bidi="fr_FR"/>
        </w:rPr>
        <w:t>Am 7.10–15</w:t>
      </w:r>
      <w:r>
        <w:rPr>
          <w:lang w:val="fr_FR" w:bidi="fr_FR"/>
        </w:rPr>
        <w:t>).</w:t>
      </w:r>
    </w:p>
    <w:p>
      <w:pPr/>
      <w:r>
        <w:rPr>
          <w:lang w:val="fr_FR" w:bidi="fr_FR"/>
        </w:rPr>
      </w:r>
      <w:r>
        <w:rPr>
          <w:lang w:val="fr_FR" w:bidi="fr_FR"/>
        </w:rPr>
        <w:t xml:space="preserve">Il est clair qu'Amos est un homme qui craint Dieu et qui est affligé par l'oppression des pauvres par les riches parmi son peuple. Sa façon de se décrire pourrait indiquer qu'il ne veut pas qu'on pense à lui comme l'un des prophètes professionnels, peut-être parce qu'ils ont perdu leur zèle pour l'Éternel. Ses prophéties contiennent des détails qui rappellent les expériences d'un berger de son époque (voir par exemple </w:t>
      </w:r>
      <w:r>
        <w:rPr>
          <w:lang w:val="fr_FR" w:bidi="fr_FR"/>
        </w:rPr>
        <w:t>Am 3.12</w:t>
      </w:r>
      <w:r>
        <w:rPr>
          <w:lang w:val="fr_FR" w:bidi="fr_FR"/>
        </w:rPr>
        <w:t xml:space="preserve">). </w:t>
      </w:r>
    </w:p>
    <w:p>
      <w:pPr/>
      <w:r>
        <w:rPr>
          <w:lang w:val="fr_FR" w:bidi="fr_FR"/>
        </w:rPr>
      </w:r>
      <w:r>
        <w:rPr>
          <w:lang w:val="fr_FR" w:bidi="fr_FR"/>
        </w:rPr>
        <w:t>Cependant, Amos prophétise avec autorité pour déclarer l'appel de l'Éternel des armées au rétablissement de la justice : « que la droiture soit comme un courant d’eau et la justice comme un torrent qui jamais ne tarit » (</w:t>
      </w:r>
      <w:r>
        <w:rPr>
          <w:lang w:val="fr_FR" w:bidi="fr_FR"/>
        </w:rPr>
        <w:t>Am 5.24</w:t>
      </w:r>
      <w:r>
        <w:rPr>
          <w:lang w:val="fr_FR" w:bidi="fr_FR"/>
        </w:rPr>
        <w:t>). Ainsi, le message d'Amos appelle les Israélites à se repentir de leurs péchés personnels et sociaux. Ils doivent revenir à Dieu pour l'adorer lui seul, obéissant ainsi à l'alliance par laquelle l'Éternel a fait d'Israël une nation et son peuple.</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Amos (livre)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r>
        <w:rPr>
          <w:lang w:val="fr_FR" w:bidi="fr_FR"/>
        </w:rPr>
        <w:t>2R 19.2</w:t>
      </w:r>
      <w:r>
        <w:rPr>
          <w:lang w:val="fr_FR" w:bidi="fr_FR"/>
        </w:rPr>
        <w:t xml:space="preserve"> ; </w:t>
      </w:r>
      <w:r>
        <w:rPr>
          <w:lang w:val="fr_FR" w:bidi="fr_FR"/>
        </w:rPr>
        <w:t>Es 1.1</w:t>
      </w:r>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r>
        <w:rPr>
          <w:lang w:val="fr_FR" w:bidi="fr_FR"/>
        </w:rPr>
        <w:t>Ac 17.1</w:t>
      </w:r>
      <w:r>
        <w:rPr>
          <w:lang w:val="fr_FR" w:bidi="fr_FR"/>
        </w:rPr>
        <w:t>).</w:t>
      </w:r>
      <w:r>
        <w:rPr>
          <w:lang w:val="fr_FR" w:bidi="fr_FR"/>
        </w:rPr>
      </w:r>
      <w:r>
        <w:rPr>
          <w:lang w:val="fr_FR" w:bidi="fr_FR"/>
        </w:rPr>
      </w:r>
    </w:p>
    <w:p>
      <w:pPr/>
      <w:r>
        <w:rPr>
          <w:lang w:val="fr_FR" w:bidi="fr_FR"/>
        </w:rPr>
      </w:r>
    </w:p>
    <w:p>
      <w:pPr>
        <w:pStyle w:val="Heading2"/>
      </w:pPr>
      <w:r>
        <w:rPr>
          <w:lang w:val="fr_FR" w:bidi="fr_FR"/>
        </w:rPr>
        <w:t>Amplias, Ampliatus</w:t>
      </w:r>
      <w:r>
        <w:rPr>
          <w:lang w:val="fr_FR" w:bidi="fr_FR"/>
        </w:rPr>
      </w:r>
    </w:p>
    <w:p>
      <w:pPr/>
      <w:r>
        <w:rPr>
          <w:lang w:val="fr_FR" w:bidi="fr_FR"/>
        </w:rPr>
      </w:r>
      <w:r>
        <w:rPr>
          <w:lang w:val="fr_FR" w:bidi="fr_FR"/>
        </w:rPr>
        <w:t>Chrétien auquel l’apôtre Paul adresse ses salutations à la fin de son épître aux Romains (</w:t>
      </w:r>
      <w:r>
        <w:rPr>
          <w:lang w:val="fr_FR" w:bidi="fr_FR"/>
        </w:rPr>
        <w:t>16.8</w:t>
      </w:r>
      <w:r>
        <w:rPr>
          <w:lang w:val="fr_FR" w:bidi="fr_FR"/>
        </w:rPr>
        <w:t>). Paul l'appelle « mon bien-aimé dans le Seigneur ». Il n'y a aucune autre information sur ce chrétien. Son nom était un nom romain courant.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9"/>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r>
        <w:rPr>
          <w:lang w:val="fr_FR" w:bidi="fr_FR"/>
        </w:rPr>
        <w:t>Ex 6.16–20</w:t>
      </w:r>
      <w:r>
        <w:rPr>
          <w:lang w:val="fr_FR" w:bidi="fr_FR"/>
        </w:rPr>
        <w:t xml:space="preserve"> ; </w:t>
      </w:r>
      <w:r>
        <w:rPr>
          <w:lang w:val="fr_FR" w:bidi="fr_FR"/>
        </w:rPr>
        <w:t>Nb 26.58–59</w:t>
      </w:r>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r>
        <w:rPr>
          <w:lang w:val="fr_FR" w:bidi="fr_FR"/>
        </w:rPr>
        <w:t>Nb 3.27, 31</w:t>
      </w:r>
      <w:r>
        <w:rPr>
          <w:lang w:val="fr_FR" w:bidi="fr_FR"/>
        </w:rPr>
        <w:t>). Plus tard, ils feront partie des groupes responsables des offrandes placées dans le trésor du temple (</w:t>
      </w:r>
      <w:r>
        <w:rPr>
          <w:lang w:val="fr_FR" w:bidi="fr_FR"/>
        </w:rPr>
        <w:t>1Ch 26.23–24</w:t>
      </w:r>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r>
        <w:rPr>
          <w:lang w:val="fr_FR" w:bidi="fr_FR"/>
        </w:rPr>
        <w:t>Nb 3.27</w:t>
      </w:r>
      <w:r>
        <w:rPr>
          <w:lang w:val="fr_FR" w:bidi="fr_FR"/>
        </w:rPr>
        <w:t xml:space="preserve"> ; </w:t>
      </w:r>
      <w:r>
        <w:rPr>
          <w:lang w:val="fr_FR" w:bidi="fr_FR"/>
        </w:rPr>
        <w:t>1Ch 26.23</w:t>
      </w:r>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r>
        <w:rPr>
          <w:lang w:val="fr_FR" w:bidi="fr_FR"/>
        </w:rPr>
        <w:t>Gn 14.1–11</w:t>
      </w:r>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80"/>
        </w:numPr>
        <w:spacing w:line="240" w:lineRule="auto"/>
        <w:ind w:left="720"/>
      </w:pPr>
      <w:r>
        <w:rPr>
          <w:lang w:val="fr_FR" w:bidi="fr_FR"/>
        </w:rPr>
      </w:r>
      <w:r>
        <w:rPr>
          <w:lang w:val="fr_FR" w:bidi="fr_FR"/>
        </w:rPr>
        <w:t>Personne du groupe familial des Merarites parmi les Lévites et ancêtre d'Éthan le musicien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Ancêtre d'Adaja et prêtre de la division de Malkija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r>
        <w:rPr>
          <w:lang w:val="fr_FR" w:bidi="fr_FR"/>
        </w:rPr>
        <w:t>Ex 32.2–4</w:t>
      </w:r>
      <w:r>
        <w:rPr>
          <w:lang w:val="fr_FR" w:bidi="fr_FR"/>
        </w:rPr>
        <w:t>). Aaron en fera un veau d'or. Le prophète Ésaïe condamnera les ornements portés par les femmes de son époque (</w:t>
      </w:r>
      <w:r>
        <w:rPr>
          <w:lang w:val="fr_FR" w:bidi="fr_FR"/>
        </w:rPr>
        <w:t>Es 3.16–23</w:t>
      </w:r>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r>
        <w:rPr>
          <w:lang w:val="fr_FR" w:bidi="fr_FR"/>
        </w:rPr>
        <w:t>Deutéronome 6.4–9</w:t>
      </w:r>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81"/>
        </w:numPr>
        <w:spacing w:line="240" w:lineRule="auto"/>
        <w:ind w:left="720"/>
      </w:pPr>
      <w:r>
        <w:rPr>
          <w:lang w:val="fr_FR" w:bidi="fr_FR"/>
        </w:rPr>
      </w:r>
      <w:r>
        <w:rPr>
          <w:lang w:val="fr_FR" w:bidi="fr_FR"/>
        </w:rPr>
        <w:t>Fils de Tsibeon le Hivite et père d'Oholibama. Oholibama était l'une des épouses d'Ésaü (</w:t>
      </w:r>
      <w:r>
        <w:rPr>
          <w:lang w:val="fr_FR" w:bidi="fr_FR"/>
        </w:rPr>
        <w:t>Gn 36.2, 18</w:t>
      </w:r>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r>
        <w:rPr>
          <w:lang w:val="fr_FR" w:bidi="fr_FR"/>
        </w:rPr>
        <w:t>Gn 36.20, 25</w:t>
      </w:r>
      <w:r>
        <w:rPr>
          <w:lang w:val="fr_FR" w:bidi="fr_FR"/>
        </w:rPr>
        <w:t xml:space="preserve"> ; </w:t>
      </w:r>
      <w:r>
        <w:rPr>
          <w:lang w:val="fr_FR" w:bidi="fr_FR"/>
        </w:rPr>
        <w:t>1Ch 1.38, 41</w:t>
      </w:r>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r>
        <w:rPr>
          <w:lang w:val="fr_FR" w:bidi="fr_FR"/>
        </w:rPr>
        <w:t>Gn 36.24</w:t>
      </w:r>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r>
        <w:rPr>
          <w:lang w:val="fr_FR" w:bidi="fr_FR"/>
        </w:rPr>
        <w:t>Jos 11.21</w:t>
      </w:r>
      <w:r>
        <w:rPr>
          <w:lang w:val="fr_FR" w:bidi="fr_FR"/>
        </w:rPr>
        <w:t xml:space="preserve"> ; </w:t>
      </w:r>
      <w:r>
        <w:rPr>
          <w:lang w:val="fr_FR" w:bidi="fr_FR"/>
        </w:rPr>
        <w:t>15.50</w:t>
      </w:r>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Anaël</w:t>
      </w:r>
      <w:r>
        <w:rPr>
          <w:lang w:val="fr_FR" w:bidi="fr_FR"/>
        </w:rPr>
      </w:r>
    </w:p>
    <w:p>
      <w:pPr/>
      <w:r>
        <w:rPr>
          <w:lang w:val="fr_FR" w:bidi="fr_FR"/>
        </w:rPr>
      </w:r>
      <w:r>
        <w:rPr>
          <w:lang w:val="fr_FR" w:bidi="fr_FR"/>
        </w:rPr>
        <w:t>Frère de Tobit (Tb 1.21–22). Après la mort de Sennachérib, roi d’Assyrie, en 681 av. J.‑C., son successeur Assarhaddon nomme Ahikar, fils d’Anaël, à un poste important à la cour de Ninive.</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82"/>
        </w:numPr>
        <w:spacing w:line="240" w:lineRule="auto"/>
        <w:ind w:left="720"/>
      </w:pPr>
      <w:r>
        <w:rPr>
          <w:lang w:val="fr_FR" w:bidi="fr_FR"/>
        </w:rPr>
      </w:r>
      <w:r>
        <w:rPr>
          <w:lang w:val="fr_FR" w:bidi="fr_FR"/>
        </w:rPr>
        <w:t>Prêtre et assistant d'Esdras qui expliquera au peuple des passages de la loi lus par Esdras (</w:t>
      </w:r>
      <w:r>
        <w:rPr>
          <w:lang w:val="fr_FR" w:bidi="fr_FR"/>
        </w:rPr>
        <w:t>Né 8.4</w:t>
      </w:r>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r>
        <w:rPr>
          <w:lang w:val="fr_FR" w:bidi="fr_FR"/>
        </w:rPr>
        <w:t>Né 10.22</w:t>
      </w:r>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r>
        <w:rPr>
          <w:lang w:val="fr_FR" w:bidi="fr_FR"/>
        </w:rPr>
        <w:t>Nb 13.17–22</w:t>
      </w:r>
      <w:r>
        <w:rPr>
          <w:lang w:val="fr_FR" w:bidi="fr_FR"/>
        </w:rPr>
        <w:t xml:space="preserve"> ; </w:t>
      </w:r>
      <w:r>
        <w:rPr>
          <w:lang w:val="fr_FR" w:bidi="fr_FR"/>
        </w:rPr>
        <w:t>31</w:t>
      </w:r>
      <w:r>
        <w:rPr>
          <w:lang w:val="fr_FR" w:bidi="fr_FR"/>
        </w:rPr>
        <w:t>). Leur peur mènera à une rébellion à Kadès-Barnéa (</w:t>
      </w:r>
      <w:r>
        <w:rPr>
          <w:lang w:val="fr_FR" w:bidi="fr_FR"/>
        </w:rPr>
        <w:t>Nb 14.39–45</w:t>
      </w:r>
      <w:r>
        <w:rPr>
          <w:lang w:val="fr_FR" w:bidi="fr_FR"/>
        </w:rPr>
        <w:t xml:space="preserve"> ; </w:t>
      </w:r>
      <w:r>
        <w:rPr>
          <w:lang w:val="fr_FR" w:bidi="fr_FR"/>
        </w:rPr>
        <w:t>Dt 1.19–46</w:t>
      </w:r>
      <w:r>
        <w:rPr>
          <w:lang w:val="fr_FR" w:bidi="fr_FR"/>
        </w:rPr>
        <w:t>). Cela entraînera également trente-huit années supplémentaires d'errance. Lorsque les Israélites seront enfin prêts à entrer en Canaan, Dieu promettra son aide contre les célèbres géants Anakim (</w:t>
      </w:r>
      <w:r>
        <w:rPr>
          <w:lang w:val="fr_FR" w:bidi="fr_FR"/>
        </w:rPr>
        <w:t>Dt 9.1–3</w:t>
      </w:r>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r>
        <w:rPr>
          <w:lang w:val="fr_FR" w:bidi="fr_FR"/>
        </w:rPr>
        <w:t>Jos 11.21–23</w:t>
      </w:r>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r>
        <w:rPr>
          <w:lang w:val="fr_FR" w:bidi="fr_FR"/>
        </w:rPr>
        <w:t>Jos 15.14–17</w:t>
      </w:r>
      <w:r>
        <w:rPr>
          <w:lang w:val="fr_FR" w:bidi="fr_FR"/>
        </w:rPr>
        <w:t>).</w:t>
      </w:r>
    </w:p>
    <w:p>
      <w:pPr/>
      <w:r>
        <w:rPr>
          <w:lang w:val="fr_FR" w:bidi="fr_FR"/>
        </w:rPr>
      </w:r>
      <w:r>
        <w:rPr>
          <w:lang w:val="fr_FR" w:bidi="fr_FR"/>
        </w:rPr>
        <w:t>Hébron avait auparavant été appelée Kirjath-Arba en l'honneur d'Arba, le père d'Anak. Il était un grand héros des Anakim (</w:t>
      </w:r>
      <w:r>
        <w:rPr>
          <w:lang w:val="fr_FR" w:bidi="fr_FR"/>
        </w:rPr>
        <w:t>Jos 14.15</w:t>
      </w:r>
      <w:r>
        <w:rPr>
          <w:lang w:val="fr_FR" w:bidi="fr_FR"/>
        </w:rPr>
        <w:t xml:space="preserve"> ; </w:t>
      </w:r>
      <w:r>
        <w:rPr>
          <w:lang w:val="fr_FR" w:bidi="fr_FR"/>
        </w:rPr>
        <w:t>21.11</w:t>
      </w:r>
      <w:r>
        <w:rPr>
          <w:lang w:val="fr_FR" w:bidi="fr_FR"/>
        </w:rPr>
        <w:t>). Le fait que les Anakim aient survécu dans les villes philistines de Gaza, Gath et Asdod conduit à supposer que Goliath de Gath pourrait avoir été un descendant de ces géants (</w:t>
      </w:r>
      <w:r>
        <w:rPr>
          <w:lang w:val="fr_FR" w:bidi="fr_FR"/>
        </w:rPr>
        <w:t>1S 17.4–7</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r>
        <w:rPr>
          <w:lang w:val="fr_FR" w:bidi="fr_FR"/>
        </w:rPr>
        <w:t>Gn 10.13</w:t>
      </w:r>
      <w:r>
        <w:rPr>
          <w:lang w:val="fr_FR" w:bidi="fr_FR"/>
        </w:rPr>
        <w:t xml:space="preserve"> ; </w:t>
      </w:r>
      <w:r>
        <w:rPr>
          <w:lang w:val="fr_FR" w:bidi="fr_FR"/>
        </w:rPr>
        <w:t>1Ch 1.11</w:t>
      </w:r>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r>
        <w:rPr>
          <w:lang w:val="fr_FR" w:bidi="fr_FR"/>
        </w:rPr>
        <w:t>2R 17.31</w:t>
      </w:r>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r>
        <w:rPr>
          <w:lang w:val="fr_FR" w:bidi="fr_FR"/>
        </w:rPr>
        <w:t>1Ch 3.24</w:t>
      </w:r>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r>
        <w:rPr>
          <w:lang w:val="fr_FR" w:bidi="fr_FR"/>
        </w:rPr>
        <w:t>Né 3.23</w:t>
      </w:r>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r>
        <w:rPr>
          <w:lang w:val="fr_FR" w:bidi="fr_FR"/>
        </w:rPr>
        <w:t>Ac 5.1–5</w:t>
      </w:r>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r>
        <w:rPr>
          <w:lang w:val="fr_FR" w:bidi="fr_FR"/>
        </w:rPr>
        <w:t>Ac 9.13–16</w:t>
      </w:r>
      <w:r>
        <w:rPr>
          <w:lang w:val="fr_FR" w:bidi="fr_FR"/>
        </w:rPr>
        <w:t>). Le Seigneur envoie Ananias auprès de Paul, qui est tout nouvellement converti. Ananias lui rend la vue (</w:t>
      </w:r>
      <w:r>
        <w:rPr>
          <w:lang w:val="fr_FR" w:bidi="fr_FR"/>
        </w:rPr>
        <w:t>Ac 9.17–19</w:t>
      </w:r>
      <w:r>
        <w:rPr>
          <w:lang w:val="fr_FR" w:bidi="fr_FR"/>
        </w:rPr>
        <w:t>). Ananias explique à Paul la signification de sa rencontre exceptionnelle avec Christ sur le chemin de Damas (</w:t>
      </w:r>
      <w:r>
        <w:rPr>
          <w:lang w:val="fr_FR" w:bidi="fr_FR"/>
        </w:rPr>
        <w:t>Ac 22.12–16</w:t>
      </w:r>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r>
        <w:rPr>
          <w:lang w:val="fr_FR" w:bidi="fr_FR"/>
        </w:rPr>
        <w:t>Ac 22.30–23.10</w:t>
      </w:r>
      <w:r>
        <w:rPr>
          <w:lang w:val="fr_FR" w:bidi="fr_FR"/>
        </w:rPr>
        <w:t>). Ananias est l'un des témoins qui témoignèrent contre Paul à Césarée lors de son procès devant Félix, le gouverneur romain (</w:t>
      </w:r>
      <w:r>
        <w:rPr>
          <w:lang w:val="fr_FR" w:bidi="fr_FR"/>
        </w:rPr>
        <w:t>Ac 24.1</w:t>
      </w:r>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Ananiel</w:t>
      </w:r>
      <w:r>
        <w:rPr>
          <w:lang w:val="fr_FR" w:bidi="fr_FR"/>
        </w:rPr>
      </w:r>
    </w:p>
    <w:p>
      <w:pPr/>
      <w:r>
        <w:rPr>
          <w:lang w:val="fr_FR" w:bidi="fr_FR"/>
        </w:rPr>
      </w:r>
      <w:r>
        <w:rPr>
          <w:lang w:val="fr_FR" w:bidi="fr_FR"/>
        </w:rPr>
        <w:t>Grand-père de Tobit, mentionné dans Tobit 1.1.</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83"/>
        </w:numPr>
        <w:spacing w:line="240" w:lineRule="auto"/>
        <w:ind w:left="720"/>
      </w:pPr>
      <w:r>
        <w:rPr>
          <w:lang w:val="fr_FR" w:bidi="fr_FR"/>
        </w:rPr>
      </w:r>
      <w:r>
        <w:rPr>
          <w:lang w:val="fr_FR" w:bidi="fr_FR"/>
        </w:rPr>
        <w:t>Parent de Schamgar, l'un des juges d'Israël (</w:t>
      </w:r>
      <w:r>
        <w:rPr>
          <w:lang w:val="fr_FR" w:bidi="fr_FR"/>
        </w:rPr>
        <w:t>Jg 3.31</w:t>
      </w:r>
      <w:r>
        <w:rPr>
          <w:lang w:val="fr_FR" w:bidi="fr_FR"/>
        </w:rPr>
        <w:t xml:space="preserve"> ; </w:t>
      </w:r>
      <w:r>
        <w:rPr>
          <w:lang w:val="fr_FR" w:bidi="fr_FR"/>
        </w:rPr>
        <w:t>5.6</w:t>
      </w:r>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anathème</w:t>
      </w:r>
      <w:r>
        <w:rPr>
          <w:lang w:val="fr_FR" w:bidi="fr_FR"/>
        </w:rPr>
      </w:r>
    </w:p>
    <w:p>
      <w:pPr/>
      <w:r>
        <w:rPr>
          <w:lang w:val="fr_FR" w:bidi="fr_FR"/>
        </w:rPr>
      </w:r>
      <w:r>
        <w:rPr>
          <w:lang w:val="fr_FR" w:bidi="fr_FR"/>
        </w:rPr>
        <w:t xml:space="preserve">Mot grec qui signifie « maudit » ou « banni ». Il est souvent associé à la destruction. </w:t>
        <w:br/>
        <w:b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r>
        <w:rPr>
          <w:lang w:val="fr_FR" w:bidi="fr_FR"/>
        </w:rPr>
        <w:t>Jos 21.18</w:t>
      </w:r>
      <w:r>
        <w:rPr>
          <w:lang w:val="fr_FR" w:bidi="fr_FR"/>
        </w:rPr>
        <w:t xml:space="preserve"> ; </w:t>
      </w:r>
      <w:r>
        <w:rPr>
          <w:lang w:val="fr_FR" w:bidi="fr_FR"/>
        </w:rPr>
        <w:t>1Ch 6.60</w:t>
      </w:r>
      <w:r>
        <w:rPr>
          <w:lang w:val="fr_FR" w:bidi="fr_FR"/>
        </w:rPr>
        <w:t>). Anathoth a peut-être été nommée par les Cananéens en l'honneur de leur déesse Anath ou plus tard par les Israélites pour l'un des descendants de Benjamin (</w:t>
      </w:r>
      <w:r>
        <w:rPr>
          <w:lang w:val="fr_FR" w:bidi="fr_FR"/>
        </w:rPr>
        <w:t>1Ch 7.8</w:t>
      </w:r>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r>
        <w:rPr>
          <w:lang w:val="fr_FR" w:bidi="fr_FR"/>
        </w:rPr>
        <w:t>2S 23.27</w:t>
      </w:r>
      <w:r>
        <w:rPr>
          <w:lang w:val="fr_FR" w:bidi="fr_FR"/>
        </w:rPr>
        <w:t xml:space="preserve"> ; </w:t>
      </w:r>
      <w:r>
        <w:rPr>
          <w:lang w:val="fr_FR" w:bidi="fr_FR"/>
        </w:rPr>
        <w:t>1Ch 27.12</w:t>
      </w:r>
      <w:r>
        <w:rPr>
          <w:lang w:val="fr_FR" w:bidi="fr_FR"/>
        </w:rPr>
        <w:t>).</w:t>
      </w:r>
    </w:p>
    <w:p>
      <w:pPr/>
      <w:r>
        <w:rPr>
          <w:lang w:val="fr_FR" w:bidi="fr_FR"/>
        </w:rPr>
      </w:r>
      <w:r>
        <w:rPr>
          <w:lang w:val="fr_FR" w:bidi="fr_FR"/>
        </w:rPr>
        <w:t>L'un des chefs militaires de David, Abiézer, était d'Anathoth (</w:t>
      </w:r>
      <w:r>
        <w:rPr>
          <w:lang w:val="fr_FR" w:bidi="fr_FR"/>
        </w:rPr>
        <w:t>1Ch 11.28</w:t>
      </w:r>
      <w:r>
        <w:rPr>
          <w:lang w:val="fr_FR" w:bidi="fr_FR"/>
        </w:rPr>
        <w:t>). Le soldat Jéhu (</w:t>
      </w:r>
      <w:r>
        <w:rPr>
          <w:lang w:val="fr_FR" w:bidi="fr_FR"/>
        </w:rPr>
        <w:t>1Ch 12.3</w:t>
      </w:r>
      <w:r>
        <w:rPr>
          <w:lang w:val="fr_FR" w:bidi="fr_FR"/>
        </w:rPr>
        <w:t>) et le prêtre Abiathar (</w:t>
      </w:r>
      <w:r>
        <w:rPr>
          <w:lang w:val="fr_FR" w:bidi="fr_FR"/>
        </w:rPr>
        <w:t>1R 2.26</w:t>
      </w:r>
      <w:r>
        <w:rPr>
          <w:lang w:val="fr_FR" w:bidi="fr_FR"/>
        </w:rPr>
        <w:t>) étaient également d'Anathoth.</w:t>
      </w:r>
    </w:p>
    <w:p>
      <w:pPr/>
      <w:r>
        <w:rPr>
          <w:lang w:val="fr_FR" w:bidi="fr_FR"/>
        </w:rPr>
      </w:r>
      <w:r>
        <w:rPr>
          <w:lang w:val="fr_FR" w:bidi="fr_FR"/>
        </w:rPr>
        <w:t>Il s'agissait aussi la ville natale du prophète Jérémie (</w:t>
      </w:r>
      <w:r>
        <w:rPr>
          <w:lang w:val="fr_FR" w:bidi="fr_FR"/>
        </w:rPr>
        <w:t>Jr 1.1</w:t>
      </w:r>
      <w:r>
        <w:rPr>
          <w:lang w:val="fr_FR" w:bidi="fr_FR"/>
        </w:rPr>
        <w:t>). Certains de ses habitants lui ont violemment résisté (</w:t>
      </w:r>
      <w:r>
        <w:rPr>
          <w:lang w:val="fr_FR" w:bidi="fr_FR"/>
        </w:rPr>
        <w:t>Jr 11.21</w:t>
      </w:r>
      <w:r>
        <w:rPr>
          <w:lang w:val="fr_FR" w:bidi="fr_FR"/>
        </w:rPr>
        <w:t xml:space="preserve">, </w:t>
      </w:r>
      <w:r>
        <w:rPr>
          <w:lang w:val="fr_FR" w:bidi="fr_FR"/>
        </w:rPr>
        <w:t>23</w:t>
      </w:r>
      <w:r>
        <w:rPr>
          <w:lang w:val="fr_FR" w:bidi="fr_FR"/>
        </w:rPr>
        <w:t>). Juste avant que Juda ne tombe aux mains de Babylone, Jérémie achètera un champ à Anathoth comme signe qu'Israël serait restauré sur sa terre (</w:t>
      </w:r>
      <w:r>
        <w:rPr>
          <w:lang w:val="fr_FR" w:bidi="fr_FR"/>
        </w:rPr>
        <w:t>Jr 32.7–9</w:t>
      </w:r>
      <w:r>
        <w:rPr>
          <w:lang w:val="fr_FR" w:bidi="fr_FR"/>
        </w:rPr>
        <w:t>). Des années plus tard, 128 hommes d'Anathoth sont revenus de l'exil. Ils ont réinvesti la ville (</w:t>
      </w:r>
      <w:r>
        <w:rPr>
          <w:lang w:val="fr_FR" w:bidi="fr_FR"/>
        </w:rPr>
        <w:t>Né 11.32</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4"/>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Ancien des jours</w:t>
      </w:r>
      <w:r>
        <w:rPr>
          <w:lang w:val="fr_FR" w:bidi="fr_FR"/>
        </w:rPr>
      </w:r>
    </w:p>
    <w:p>
      <w:pPr/>
      <w:r>
        <w:rPr>
          <w:lang w:val="fr_FR" w:bidi="fr_FR"/>
        </w:rPr>
      </w:r>
      <w:r>
        <w:rPr>
          <w:lang w:val="fr_FR" w:bidi="fr_FR"/>
        </w:rPr>
        <w:t>Nom qu'utilise Daniel pour désigner Dieu dans ses fonctions de juge (</w:t>
      </w:r>
      <w:r>
        <w:rPr>
          <w:lang w:val="fr_FR" w:bidi="fr_FR"/>
        </w:rPr>
        <w:t>Dn 7.9, 13,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r>
        <w:rPr>
          <w:lang w:val="fr_FR" w:bidi="fr_FR"/>
        </w:rPr>
        <w:t>Ac 27.13</w:t>
      </w:r>
      <w:r>
        <w:rPr>
          <w:lang w:val="fr_FR" w:bidi="fr_FR"/>
        </w:rPr>
        <w:t xml:space="preserve">, </w:t>
      </w:r>
      <w:r>
        <w:rPr>
          <w:lang w:val="fr_FR" w:bidi="fr_FR"/>
        </w:rPr>
        <w:t>29–30</w:t>
      </w:r>
      <w:r>
        <w:rPr>
          <w:lang w:val="fr_FR" w:bidi="fr_FR"/>
        </w:rPr>
        <w:t xml:space="preserve">, </w:t>
      </w:r>
      <w:r>
        <w:rPr>
          <w:lang w:val="fr_FR" w:bidi="fr_FR"/>
        </w:rPr>
        <w:t>40</w:t>
      </w:r>
      <w:r>
        <w:rPr>
          <w:lang w:val="fr_FR" w:bidi="fr_FR"/>
        </w:rPr>
        <w:t xml:space="preserve">). </w:t>
      </w:r>
      <w:r>
        <w:rPr>
          <w:lang w:val="fr_FR" w:bidi="fr_FR"/>
        </w:rPr>
        <w:t>Hébreux 6.19</w:t>
      </w:r>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Andreas</w:t>
      </w:r>
      <w:r>
        <w:rPr>
          <w:lang w:val="fr_FR" w:bidi="fr_FR"/>
        </w:rPr>
      </w:r>
    </w:p>
    <w:p>
      <w:pPr/>
      <w:r>
        <w:rPr>
          <w:lang w:val="fr_FR" w:bidi="fr_FR"/>
        </w:rPr>
      </w:r>
      <w:r>
        <w:rPr>
          <w:lang w:val="fr_FR" w:bidi="fr_FR"/>
        </w:rPr>
        <w:t>Chef des gardes du corps du roi égyptien Ptolémée Philadelphe. Le roi l’envoie en Palestine pour trouver des scribes chargés de traduire l’Ancien Testament hébreu en grec vers 275 av. J.‑C. Cette traduction est couramment appelée la Septante. À cette époque, Éléazar est le souverain sacrificateur juif. Éléazar loue Andréas, le présentant comme un homme de bien qui se distingue par son érudition.</w:t>
      </w:r>
      <w:r>
        <w:rPr>
          <w:lang w:val="fr_FR" w:bidi="fr_FR"/>
        </w:rPr>
      </w:r>
      <w:r>
        <w:rPr>
          <w:lang w:val="fr_FR" w:bidi="fr_FR"/>
        </w:rPr>
      </w:r>
    </w:p>
    <w:p>
      <w:pPr/>
      <w:r>
        <w:rPr>
          <w:lang w:val="fr_FR" w:bidi="fr_FR"/>
        </w:rPr>
      </w:r>
    </w:p>
    <w:p>
      <w:pPr>
        <w:pStyle w:val="Heading2"/>
      </w:pPr>
      <w:r>
        <w:rPr>
          <w:lang w:val="fr_FR" w:bidi="fr_FR"/>
        </w:rPr>
        <w:t>Andronique, Andronicus</w:t>
      </w:r>
      <w:r>
        <w:rPr>
          <w:lang w:val="fr_FR" w:bidi="fr_FR"/>
        </w:rPr>
      </w:r>
    </w:p>
    <w:p>
      <w:pPr>
        <w:pStyle w:val="ListNumber"/>
        <w:numPr>
          <w:ilvl w:val="0"/>
          <w:numId w:val="85"/>
        </w:numPr>
        <w:spacing w:line="240" w:lineRule="auto"/>
        <w:ind w:left="720"/>
      </w:pPr>
      <w:r>
        <w:rPr>
          <w:lang w:val="fr_FR" w:bidi="fr_FR"/>
        </w:rPr>
      </w:r>
      <w:r>
        <w:rPr>
          <w:lang w:val="fr_FR" w:bidi="fr_FR"/>
        </w:rPr>
        <w:t>Dignitaire du roi séleucide Antiochus Épiphane. Cet Andronique provoque la colère des Juifs en assassinant Onias, le souverain sacrificateur. Il est lui-même exécuté par ordre d'Antiochus (2 M 4.31–38).</w:t>
      </w:r>
    </w:p>
    <w:p>
      <w:pPr>
        <w:pStyle w:val="ListNumber"/>
        <w:spacing w:line="240" w:lineRule="auto"/>
        <w:ind w:left="720"/>
      </w:pPr>
      <w:r>
        <w:rPr>
          <w:lang w:val="fr_FR" w:bidi="fr_FR"/>
        </w:rPr>
      </w:r>
      <w:r>
        <w:rPr>
          <w:lang w:val="fr_FR" w:bidi="fr_FR"/>
        </w:rPr>
        <w:t>Officier chargé de surveiller le mont Garizim après la destruction de Jérusalem par Antiochus Épiphane (2 M 5.21–23).</w:t>
      </w:r>
    </w:p>
    <w:p>
      <w:pPr>
        <w:pStyle w:val="ListNumber"/>
        <w:spacing w:line="240" w:lineRule="auto"/>
        <w:ind w:left="720"/>
      </w:pPr>
      <w:r>
        <w:rPr>
          <w:lang w:val="fr_FR" w:bidi="fr_FR"/>
        </w:rPr>
      </w:r>
      <w:r>
        <w:rPr>
          <w:lang w:val="fr_FR" w:bidi="fr_FR"/>
        </w:rPr>
        <w:t>Andronicus (en grec, le même nom qu'Andronique) est un chrétien que l’apôtre Paul salue dans sa lettre aux Romains (</w:t>
      </w:r>
      <w:r>
        <w:rPr>
          <w:lang w:val="fr_FR" w:bidi="fr_FR"/>
        </w:rPr>
        <w:t>16.7</w:t>
      </w:r>
      <w:r>
        <w:rPr>
          <w:lang w:val="fr_FR" w:bidi="fr_FR"/>
        </w:rPr>
        <w:t>). Il n’est mentionné nulle part ailleurs. Paul appelle Andronicus son « parent ». Ce terme pourrait désigner un compatriote, un autre Juif, un membre de la famille de Paul ou un autre type de parent. Paul le désigne aussi comme son compagnon de captivité. Ceci pourrait signifier qu'Andronicus a aussi été emprisonné avec Paul pour la cause de Christ. Il aurait peut-être été enfermé dans la même prison ou cellule que Paul (</w:t>
      </w:r>
      <w:r>
        <w:rPr>
          <w:lang w:val="fr_FR" w:bidi="fr_FR"/>
        </w:rPr>
        <w:t>2Co 6.4–5</w:t>
      </w:r>
      <w:r>
        <w:rPr>
          <w:lang w:val="fr_FR" w:bidi="fr_FR"/>
        </w:rPr>
        <w:t xml:space="preserve"> ; </w:t>
      </w:r>
      <w:r>
        <w:rPr>
          <w:lang w:val="fr_FR" w:bidi="fr_FR"/>
        </w:rPr>
        <w:t>11.23</w:t>
      </w:r>
      <w:r>
        <w:rPr>
          <w:lang w:val="fr_FR" w:bidi="fr_FR"/>
        </w:rPr>
        <w:t xml:space="preserve">). Paul le compte parmi ceux qui « jouissent d'une </w:t>
      </w:r>
      <w:r>
        <w:rPr>
          <w:lang w:val="fr_FR" w:bidi="fr_FR"/>
        </w:rPr>
        <w:t>grande considération parmi les apôtres</w:t>
      </w:r>
      <w:r>
        <w:rPr>
          <w:lang w:val="fr_FR" w:bidi="fr_FR"/>
        </w:rPr>
        <w:t xml:space="preserve"> » et le décrit comme ayant été dans la foi avant lui.</w:t>
      </w:r>
      <w:r>
        <w:rPr>
          <w:lang w:val="fr_FR" w:bidi="fr_FR"/>
        </w:rPr>
      </w:r>
      <w:r>
        <w:rPr>
          <w:lang w:val="fr_FR" w:bidi="fr_FR"/>
        </w:rPr>
      </w:r>
    </w:p>
    <w:p>
      <w:pPr/>
      <w:r>
        <w:rPr>
          <w:lang w:val="fr_FR" w:bidi="fr_FR"/>
        </w:rPr>
      </w:r>
    </w:p>
    <w:p>
      <w:pPr>
        <w:pStyle w:val="Heading2"/>
      </w:pPr>
      <w:r>
        <w:rPr>
          <w:lang w:val="fr_FR" w:bidi="fr_FR"/>
        </w:rPr>
        <w:t>âne, ânesse</w:t>
      </w:r>
      <w:r>
        <w:rPr>
          <w:lang w:val="fr_FR" w:bidi="fr_FR"/>
        </w:rPr>
      </w:r>
    </w:p>
    <w:p>
      <w:pPr/>
      <w:r>
        <w:rPr>
          <w:lang w:val="fr_FR" w:bidi="fr_FR"/>
        </w:rPr>
      </w:r>
      <w:r>
        <w:rPr>
          <w:lang w:val="fr_FR" w:bidi="fr_FR"/>
        </w:rPr>
        <w:t>Animal qui ressemble à un petit cheval. Il a de plus longues oreilles et sa queue est similaire à celle d'une vache. Au Proche-Orient, l'âne était particulièrement utilisé pour transporter des charges lourdes. Les rois d'Israël chevauchaient des mulets, le petit mâle d'un âne mâle et d'une jument (femelle du cheval) à certaines occasions. Le prophète Zacharie avait prophétisé que le Messie viendrait à Sion monté sur un âne. Cette prophétie s'est accomplie quand Jésus est entré dans Jérusalem chevauchant un jeune âne.</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r>
        <w:rPr>
          <w:lang w:val="fr_FR" w:bidi="fr_FR"/>
        </w:rPr>
        <w:t>1Ch 6.73</w:t>
      </w:r>
      <w:r>
        <w:rPr>
          <w:lang w:val="fr_FR" w:bidi="fr_FR"/>
        </w:rPr>
        <w:t>). Elle était également appelée En-Gannim (</w:t>
      </w:r>
      <w:r>
        <w:rPr>
          <w:lang w:val="fr_FR" w:bidi="fr_FR"/>
        </w:rPr>
        <w:t>Jos 21.29</w:t>
      </w:r>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anémone</w:t>
      </w:r>
      <w:r>
        <w:rPr>
          <w:lang w:val="fr_FR" w:bidi="fr_FR"/>
        </w:rPr>
      </w:r>
    </w:p>
    <w:p>
      <w:pPr/>
      <w:r>
        <w:rPr>
          <w:lang w:val="fr_FR" w:bidi="fr_FR"/>
        </w:rPr>
      </w:r>
      <w:r>
        <w:rPr>
          <w:lang w:val="fr_FR" w:bidi="fr_FR"/>
        </w:rPr>
        <w:t>Les anémones sont des plantes à fleurs de la famille des renonculacées. Leurs fleurs en forme de coupes peuvent être de couleur blanche, rose, rouge, violette ou de diverses autres couleurs.</w:t>
      </w:r>
    </w:p>
    <w:p>
      <w:pPr/>
      <w:r>
        <w:rPr>
          <w:lang w:val="fr_FR" w:bidi="fr_FR"/>
        </w:rPr>
      </w:r>
      <w:r>
        <w:rPr>
          <w:i/>
          <w:lang w:val="fr_FR" w:bidi="fr_FR"/>
        </w:rPr>
        <w:t>Voir</w:t>
      </w:r>
      <w:r>
        <w:rPr>
          <w:lang w:val="fr_FR" w:bidi="fr_FR"/>
        </w:rPr>
        <w:t xml:space="preserve"> </w:t>
      </w:r>
      <w:r>
        <w:rPr>
          <w:lang w:val="fr_FR" w:bidi="fr_FR"/>
        </w:rPr>
        <w:t>lys</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r>
        <w:rPr>
          <w:lang w:val="fr_FR" w:bidi="fr_FR"/>
        </w:rPr>
        <w:t>Gn 14.13</w:t>
      </w:r>
      <w:r>
        <w:rPr>
          <w:lang w:val="fr_FR" w:bidi="fr_FR"/>
        </w:rPr>
        <w:t>). Avec ses frères, Aner aidera Abram à vaincre un groupe de quatre rois qui avaient pillé Sodome et Gomorrhe et capturé Lot, le neveu d'Abram (</w:t>
      </w:r>
      <w:r>
        <w:rPr>
          <w:lang w:val="fr_FR" w:bidi="fr_FR"/>
        </w:rPr>
        <w:t>Gn 14.14–16, 21–24</w:t>
      </w:r>
      <w:r>
        <w:rPr>
          <w:lang w:val="fr_FR" w:bidi="fr_FR"/>
        </w:rPr>
        <w:t>).</w:t>
      </w:r>
      <w:r>
        <w:rPr>
          <w:lang w:val="fr_FR" w:bidi="fr_FR"/>
        </w:rPr>
      </w:r>
      <w:r>
        <w:rPr>
          <w:lang w:val="fr_FR" w:bidi="fr_FR"/>
        </w:rPr>
      </w:r>
    </w:p>
    <w:p>
      <w:pPr/>
      <w:r>
        <w:rPr>
          <w:lang w:val="fr_FR" w:bidi="fr_FR"/>
        </w:rPr>
      </w:r>
    </w:p>
    <w:p>
      <w:pPr>
        <w:pStyle w:val="Heading2"/>
      </w:pPr>
      <w:r>
        <w:rPr>
          <w:lang w:val="fr_FR" w:bidi="fr_FR"/>
        </w:rPr>
        <w:t>aneth</w:t>
      </w:r>
      <w:r>
        <w:rPr>
          <w:lang w:val="fr_FR" w:bidi="fr_FR"/>
        </w:rPr>
      </w:r>
    </w:p>
    <w:p>
      <w:pPr/>
      <w:r>
        <w:rPr>
          <w:lang w:val="fr_FR" w:bidi="fr_FR"/>
        </w:rPr>
      </w:r>
      <w:r>
        <w:rPr>
          <w:lang w:val="fr_FR" w:bidi="fr_FR"/>
        </w:rPr>
        <w:t xml:space="preserve">Traduction proposée pour l'une des plantes de jardin mentionnée dans </w:t>
      </w:r>
      <w:r>
        <w:rPr>
          <w:lang w:val="fr_FR" w:bidi="fr_FR"/>
        </w:rPr>
        <w:t>Matthieu 23.23</w:t>
      </w:r>
      <w:r>
        <w:rPr>
          <w:lang w:val="fr_FR" w:bidi="fr_FR"/>
        </w:rPr>
        <w:t>. D'autres versions traduisent par « fenouil ».</w:t>
      </w:r>
    </w:p>
    <w:p>
      <w:pPr/>
      <w:r>
        <w:rPr>
          <w:lang w:val="fr_FR" w:bidi="fr_FR"/>
        </w:rPr>
      </w:r>
      <w:r>
        <w:rPr>
          <w:i/>
          <w:lang w:val="fr_FR" w:bidi="fr_FR"/>
        </w:rPr>
        <w:t>Voir</w:t>
      </w:r>
      <w:r>
        <w:rPr>
          <w:lang w:val="fr_FR" w:bidi="fr_FR"/>
        </w:rPr>
        <w:t xml:space="preserve"> </w:t>
      </w:r>
      <w:r>
        <w:rPr>
          <w:lang w:val="fr_FR" w:bidi="fr_FR"/>
        </w:rPr>
        <w:t>plantes (aneth)</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r>
        <w:rPr>
          <w:lang w:val="fr_FR" w:bidi="fr_FR"/>
        </w:rPr>
        <w:t>Gn 3.24</w:t>
      </w:r>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r>
        <w:rPr>
          <w:lang w:val="fr_FR" w:bidi="fr_FR"/>
        </w:rPr>
        <w:t>Ex 25.18–22</w:t>
      </w:r>
      <w:r>
        <w:rPr>
          <w:lang w:val="fr_FR" w:bidi="fr_FR"/>
        </w:rPr>
        <w:t>),</w:t>
      </w:r>
    </w:p>
    <w:p>
      <w:pPr>
        <w:pStyle w:val="ListBullet"/>
        <w:spacing w:line="240" w:lineRule="auto"/>
        <w:ind w:left="720"/>
      </w:pPr>
      <w:r>
        <w:rPr>
          <w:lang w:val="fr_FR" w:bidi="fr_FR"/>
        </w:rPr>
      </w:r>
      <w:r>
        <w:rPr>
          <w:lang w:val="fr_FR" w:bidi="fr_FR"/>
        </w:rPr>
        <w:t>dans le tabernacle (</w:t>
      </w:r>
      <w:r>
        <w:rPr>
          <w:lang w:val="fr_FR" w:bidi="fr_FR"/>
        </w:rPr>
        <w:t>Ex 26.31</w:t>
      </w:r>
      <w:r>
        <w:rPr>
          <w:lang w:val="fr_FR" w:bidi="fr_FR"/>
        </w:rPr>
        <w:t xml:space="preserve">), </w:t>
      </w:r>
    </w:p>
    <w:p>
      <w:pPr>
        <w:pStyle w:val="ListBullet"/>
        <w:spacing w:line="240" w:lineRule="auto"/>
        <w:ind w:left="720"/>
      </w:pPr>
      <w:r>
        <w:rPr>
          <w:lang w:val="fr_FR" w:bidi="fr_FR"/>
        </w:rPr>
      </w:r>
      <w:r>
        <w:rPr>
          <w:lang w:val="fr_FR" w:bidi="fr_FR"/>
        </w:rPr>
        <w:t>dans le Temple (</w:t>
      </w:r>
      <w:r>
        <w:rPr>
          <w:lang w:val="fr_FR" w:bidi="fr_FR"/>
        </w:rPr>
        <w:t>2Ch 3.7</w:t>
      </w:r>
      <w:r>
        <w:rPr>
          <w:lang w:val="fr_FR" w:bidi="fr_FR"/>
        </w:rPr>
        <w:t>).</w:t>
      </w:r>
    </w:p>
    <w:p>
      <w:pPr/>
      <w:r>
        <w:rPr>
          <w:lang w:val="fr_FR" w:bidi="fr_FR"/>
        </w:rPr>
      </w:r>
      <w:r>
        <w:rPr>
          <w:lang w:val="fr_FR" w:bidi="fr_FR"/>
        </w:rPr>
        <w:t>Le prophète Ézéchiel a vu des anges dans une vision de Jérusalem restaurée (</w:t>
      </w:r>
      <w:r>
        <w:rPr>
          <w:lang w:val="fr_FR" w:bidi="fr_FR"/>
        </w:rPr>
        <w:t>Ez 41.18–20</w:t>
      </w:r>
      <w:r>
        <w:rPr>
          <w:lang w:val="fr_FR" w:bidi="fr_FR"/>
        </w:rPr>
        <w:t>). Deux anges, Gabriel et l'archange Micaël (ou Michel), sont nommés dans la Bible (</w:t>
      </w:r>
      <w:r>
        <w:rPr>
          <w:lang w:val="fr_FR" w:bidi="fr_FR"/>
        </w:rPr>
        <w:t>Dn 8.16</w:t>
      </w:r>
      <w:r>
        <w:rPr>
          <w:lang w:val="fr_FR" w:bidi="fr_FR"/>
        </w:rPr>
        <w:t xml:space="preserve"> ; </w:t>
      </w:r>
      <w:r>
        <w:rPr>
          <w:lang w:val="fr_FR" w:bidi="fr_FR"/>
        </w:rPr>
        <w:t>9.21</w:t>
      </w:r>
      <w:r>
        <w:rPr>
          <w:lang w:val="fr_FR" w:bidi="fr_FR"/>
        </w:rPr>
        <w:t xml:space="preserve"> ; </w:t>
      </w:r>
      <w:r>
        <w:rPr>
          <w:lang w:val="fr_FR" w:bidi="fr_FR"/>
        </w:rPr>
        <w:t>10.13</w:t>
      </w:r>
      <w:r>
        <w:rPr>
          <w:lang w:val="fr_FR" w:bidi="fr_FR"/>
        </w:rPr>
        <w:t xml:space="preserve"> ; </w:t>
      </w:r>
      <w:r>
        <w:rPr>
          <w:lang w:val="fr_FR" w:bidi="fr_FR"/>
        </w:rPr>
        <w:t>Lc 1.19, 26</w:t>
      </w:r>
      <w:r>
        <w:rPr>
          <w:lang w:val="fr_FR" w:bidi="fr_FR"/>
        </w:rPr>
        <w:t xml:space="preserve"> ; </w:t>
      </w:r>
      <w:r>
        <w:rPr>
          <w:lang w:val="fr_FR" w:bidi="fr_FR"/>
        </w:rPr>
        <w:t>Jd 1.9</w:t>
      </w:r>
      <w:r>
        <w:rPr>
          <w:lang w:val="fr_FR" w:bidi="fr_FR"/>
        </w:rPr>
        <w:t xml:space="preserve"> ; </w:t>
      </w:r>
      <w:r>
        <w:rPr>
          <w:lang w:val="fr_FR" w:bidi="fr_FR"/>
        </w:rPr>
        <w:t>Ap 12.7–9</w:t>
      </w:r>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r>
        <w:rPr>
          <w:lang w:val="fr_FR" w:bidi="fr_FR"/>
        </w:rPr>
        <w:t>Luc 9.52</w:t>
      </w:r>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r>
        <w:rPr>
          <w:lang w:val="fr_FR" w:bidi="fr_FR"/>
        </w:rPr>
        <w:t>Gn 18.2–15</w:t>
      </w:r>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r>
        <w:rPr>
          <w:lang w:val="fr_FR" w:bidi="fr_FR"/>
        </w:rPr>
        <w:t>Jg 13.3</w:t>
      </w:r>
      <w:r>
        <w:rPr>
          <w:lang w:val="fr_FR" w:bidi="fr_FR"/>
        </w:rPr>
        <w:t>)</w:t>
      </w:r>
    </w:p>
    <w:p>
      <w:pPr>
        <w:pStyle w:val="ListBullet"/>
        <w:spacing w:line="240" w:lineRule="auto"/>
        <w:ind w:left="720"/>
      </w:pPr>
      <w:r>
        <w:rPr>
          <w:lang w:val="fr_FR" w:bidi="fr_FR"/>
        </w:rPr>
      </w:r>
      <w:r>
        <w:rPr>
          <w:lang w:val="fr_FR" w:bidi="fr_FR"/>
        </w:rPr>
        <w:t>avertir du danger (</w:t>
      </w:r>
      <w:r>
        <w:rPr>
          <w:lang w:val="fr_FR" w:bidi="fr_FR"/>
        </w:rPr>
        <w:t>Gn 19.15</w:t>
      </w:r>
      <w:r>
        <w:rPr>
          <w:lang w:val="fr_FR" w:bidi="fr_FR"/>
        </w:rPr>
        <w:t>)</w:t>
      </w:r>
    </w:p>
    <w:p>
      <w:pPr>
        <w:pStyle w:val="ListBullet"/>
        <w:spacing w:line="240" w:lineRule="auto"/>
        <w:ind w:left="720"/>
      </w:pPr>
      <w:r>
        <w:rPr>
          <w:lang w:val="fr_FR" w:bidi="fr_FR"/>
        </w:rPr>
      </w:r>
      <w:r>
        <w:rPr>
          <w:lang w:val="fr_FR" w:bidi="fr_FR"/>
        </w:rPr>
        <w:t>protéger du mal (</w:t>
      </w:r>
      <w:r>
        <w:rPr>
          <w:lang w:val="fr_FR" w:bidi="fr_FR"/>
        </w:rPr>
        <w:t>Dn 3.28</w:t>
      </w:r>
      <w:r>
        <w:rPr>
          <w:lang w:val="fr_FR" w:bidi="fr_FR"/>
        </w:rPr>
        <w:t xml:space="preserve"> ; </w:t>
      </w:r>
      <w:r>
        <w:rPr>
          <w:lang w:val="fr_FR" w:bidi="fr_FR"/>
        </w:rPr>
        <w:t>6.22</w:t>
      </w:r>
      <w:r>
        <w:rPr>
          <w:lang w:val="fr_FR" w:bidi="fr_FR"/>
        </w:rPr>
        <w:t>)</w:t>
      </w:r>
    </w:p>
    <w:p>
      <w:pPr>
        <w:pStyle w:val="ListBullet"/>
        <w:spacing w:line="240" w:lineRule="auto"/>
        <w:ind w:left="720"/>
      </w:pPr>
      <w:r>
        <w:rPr>
          <w:lang w:val="fr_FR" w:bidi="fr_FR"/>
        </w:rPr>
      </w:r>
      <w:r>
        <w:rPr>
          <w:lang w:val="fr_FR" w:bidi="fr_FR"/>
        </w:rPr>
        <w:t>guider et protéger (</w:t>
      </w:r>
      <w:r>
        <w:rPr>
          <w:lang w:val="fr_FR" w:bidi="fr_FR"/>
        </w:rPr>
        <w:t>Ex 14.19</w:t>
      </w:r>
      <w:r>
        <w:rPr>
          <w:lang w:val="fr_FR" w:bidi="fr_FR"/>
        </w:rPr>
        <w:t>)</w:t>
      </w:r>
    </w:p>
    <w:p>
      <w:pPr>
        <w:pStyle w:val="ListBullet"/>
        <w:spacing w:line="240" w:lineRule="auto"/>
        <w:ind w:left="720"/>
      </w:pPr>
      <w:r>
        <w:rPr>
          <w:lang w:val="fr_FR" w:bidi="fr_FR"/>
        </w:rPr>
      </w:r>
      <w:r>
        <w:rPr>
          <w:lang w:val="fr_FR" w:bidi="fr_FR"/>
        </w:rPr>
        <w:t>donner eau et nourriture (</w:t>
      </w:r>
      <w:r>
        <w:rPr>
          <w:lang w:val="fr_FR" w:bidi="fr_FR"/>
        </w:rPr>
        <w:t>Gn 21.14–20</w:t>
      </w:r>
      <w:r>
        <w:rPr>
          <w:lang w:val="fr_FR" w:bidi="fr_FR"/>
        </w:rPr>
        <w:t xml:space="preserve"> ; </w:t>
      </w:r>
      <w:r>
        <w:rPr>
          <w:lang w:val="fr_FR" w:bidi="fr_FR"/>
        </w:rPr>
        <w:t>1R 19.4–7</w:t>
      </w:r>
      <w:r>
        <w:rPr>
          <w:lang w:val="fr_FR" w:bidi="fr_FR"/>
        </w:rPr>
        <w:t>)</w:t>
      </w:r>
    </w:p>
    <w:p>
      <w:pPr>
        <w:pStyle w:val="ListBullet"/>
        <w:spacing w:line="240" w:lineRule="auto"/>
        <w:ind w:left="720"/>
      </w:pPr>
      <w:r>
        <w:rPr>
          <w:lang w:val="fr_FR" w:bidi="fr_FR"/>
        </w:rPr>
      </w:r>
      <w:r>
        <w:rPr>
          <w:lang w:val="fr_FR" w:bidi="fr_FR"/>
        </w:rPr>
        <w:t>instruire (</w:t>
      </w:r>
      <w:r>
        <w:rPr>
          <w:lang w:val="fr_FR" w:bidi="fr_FR"/>
        </w:rPr>
        <w:t>Ac 7.38</w:t>
      </w:r>
      <w:r>
        <w:rPr>
          <w:lang w:val="fr_FR" w:bidi="fr_FR"/>
        </w:rPr>
        <w:t xml:space="preserve"> ; </w:t>
      </w:r>
      <w:r>
        <w:rPr>
          <w:lang w:val="fr_FR" w:bidi="fr_FR"/>
        </w:rPr>
        <w:t>Ga 3.19</w:t>
      </w:r>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r>
        <w:rPr>
          <w:lang w:val="fr_FR" w:bidi="fr_FR"/>
        </w:rPr>
        <w:t>Lc 2.8–15</w:t>
      </w:r>
      <w:r>
        <w:rPr>
          <w:lang w:val="fr_FR" w:bidi="fr_FR"/>
        </w:rPr>
        <w:t>)</w:t>
      </w:r>
    </w:p>
    <w:p>
      <w:pPr>
        <w:pStyle w:val="ListBullet"/>
        <w:spacing w:line="240" w:lineRule="auto"/>
        <w:ind w:left="720"/>
      </w:pPr>
      <w:r>
        <w:rPr>
          <w:lang w:val="fr_FR" w:bidi="fr_FR"/>
        </w:rPr>
      </w:r>
      <w:r>
        <w:rPr>
          <w:lang w:val="fr_FR" w:bidi="fr_FR"/>
        </w:rPr>
        <w:t>guident et avertissent ses parents (</w:t>
      </w:r>
      <w:r>
        <w:rPr>
          <w:lang w:val="fr_FR" w:bidi="fr_FR"/>
        </w:rPr>
        <w:t>Mt 2.13</w:t>
      </w:r>
      <w:r>
        <w:rPr>
          <w:lang w:val="fr_FR" w:bidi="fr_FR"/>
        </w:rPr>
        <w:t>)</w:t>
      </w:r>
    </w:p>
    <w:p>
      <w:pPr>
        <w:pStyle w:val="ListBullet"/>
        <w:spacing w:line="240" w:lineRule="auto"/>
        <w:ind w:left="720"/>
      </w:pPr>
      <w:r>
        <w:rPr>
          <w:lang w:val="fr_FR" w:bidi="fr_FR"/>
        </w:rPr>
      </w:r>
      <w:r>
        <w:rPr>
          <w:lang w:val="fr_FR" w:bidi="fr_FR"/>
        </w:rPr>
        <w:t>servent Jésus lors de sa tentation (</w:t>
      </w:r>
      <w:r>
        <w:rPr>
          <w:lang w:val="fr_FR" w:bidi="fr_FR"/>
        </w:rPr>
        <w:t>Mt 4.11</w:t>
      </w:r>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r>
        <w:rPr>
          <w:lang w:val="fr_FR" w:bidi="fr_FR"/>
        </w:rPr>
        <w:t>Lc 22.43–44</w:t>
      </w:r>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r>
        <w:rPr>
          <w:lang w:val="fr_FR" w:bidi="fr_FR"/>
        </w:rPr>
        <w:t>Mt 28.1–6</w:t>
      </w:r>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r>
        <w:rPr>
          <w:lang w:val="fr_FR" w:bidi="fr_FR"/>
        </w:rPr>
        <w:t>Mt 18.10</w:t>
      </w:r>
      <w:r>
        <w:rPr>
          <w:lang w:val="fr_FR" w:bidi="fr_FR"/>
        </w:rPr>
        <w:t>).</w:t>
      </w:r>
    </w:p>
    <w:p>
      <w:pPr>
        <w:pStyle w:val="ListBullet"/>
        <w:spacing w:line="240" w:lineRule="auto"/>
        <w:ind w:left="720"/>
      </w:pPr>
      <w:r>
        <w:rPr>
          <w:lang w:val="fr_FR" w:bidi="fr_FR"/>
        </w:rPr>
      </w:r>
      <w:r>
        <w:rPr>
          <w:lang w:val="fr_FR" w:bidi="fr_FR"/>
        </w:rPr>
        <w:t>Un ange guide Philippe (</w:t>
      </w:r>
      <w:r>
        <w:rPr>
          <w:lang w:val="fr_FR" w:bidi="fr_FR"/>
        </w:rPr>
        <w:t>Ac 8.26</w:t>
      </w:r>
      <w:r>
        <w:rPr>
          <w:lang w:val="fr_FR" w:bidi="fr_FR"/>
        </w:rPr>
        <w:t>).</w:t>
      </w:r>
    </w:p>
    <w:p>
      <w:pPr>
        <w:pStyle w:val="ListBullet"/>
        <w:spacing w:line="240" w:lineRule="auto"/>
        <w:ind w:left="720"/>
      </w:pPr>
      <w:r>
        <w:rPr>
          <w:lang w:val="fr_FR" w:bidi="fr_FR"/>
        </w:rPr>
      </w:r>
      <w:r>
        <w:rPr>
          <w:lang w:val="fr_FR" w:bidi="fr_FR"/>
        </w:rPr>
        <w:t>Un ange délivre les apôtres de la prison (</w:t>
      </w:r>
      <w:r>
        <w:rPr>
          <w:lang w:val="fr_FR" w:bidi="fr_FR"/>
        </w:rPr>
        <w:t>Ac 5.19</w:t>
      </w:r>
      <w:r>
        <w:rPr>
          <w:lang w:val="fr_FR" w:bidi="fr_FR"/>
        </w:rPr>
        <w:t xml:space="preserve"> ; </w:t>
      </w:r>
      <w:r>
        <w:rPr>
          <w:lang w:val="fr_FR" w:bidi="fr_FR"/>
        </w:rPr>
        <w:t>12.7–11</w:t>
      </w:r>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r>
        <w:rPr>
          <w:lang w:val="fr_FR" w:bidi="fr_FR"/>
        </w:rPr>
        <w:t>Ac 27.21–25</w:t>
      </w:r>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r>
        <w:rPr>
          <w:lang w:val="fr_FR" w:bidi="fr_FR"/>
        </w:rPr>
        <w:t>Mt 28.3</w:t>
      </w:r>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r>
        <w:rPr>
          <w:lang w:val="fr_FR" w:bidi="fr_FR"/>
        </w:rPr>
        <w:t>Gn 28.12</w:t>
      </w:r>
      <w:r>
        <w:rPr>
          <w:lang w:val="fr_FR" w:bidi="fr_FR"/>
        </w:rPr>
        <w:t>). Dans un autre rêve, un ange parle à Jacob (</w:t>
      </w:r>
      <w:r>
        <w:rPr>
          <w:lang w:val="fr_FR" w:bidi="fr_FR"/>
        </w:rPr>
        <w:t>Gn 31.11</w:t>
      </w:r>
      <w:r>
        <w:rPr>
          <w:lang w:val="fr_FR" w:bidi="fr_FR"/>
        </w:rPr>
        <w:t>). C'est dans une vision qu'un ange apparaît à Corneille (</w:t>
      </w:r>
      <w:r>
        <w:rPr>
          <w:lang w:val="fr_FR" w:bidi="fr_FR"/>
        </w:rPr>
        <w:t>Ac 10.1–3</w:t>
      </w:r>
      <w:r>
        <w:rPr>
          <w:lang w:val="fr_FR" w:bidi="fr_FR"/>
        </w:rPr>
        <w:t xml:space="preserve">). Les principaux passages de ce type incluent </w:t>
      </w:r>
      <w:r>
        <w:rPr>
          <w:lang w:val="fr_FR" w:bidi="fr_FR"/>
        </w:rPr>
        <w:t>Ésaïe 6</w:t>
      </w:r>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r>
        <w:rPr>
          <w:lang w:val="fr_FR" w:bidi="fr_FR"/>
        </w:rPr>
        <w:t>Ps 148.2</w:t>
      </w:r>
      <w:r>
        <w:rPr>
          <w:lang w:val="fr_FR" w:bidi="fr_FR"/>
        </w:rPr>
        <w:t xml:space="preserve"> ; </w:t>
      </w:r>
      <w:r>
        <w:rPr>
          <w:lang w:val="fr_FR" w:bidi="fr_FR"/>
        </w:rPr>
        <w:t>Col 1.16</w:t>
      </w:r>
      <w:r>
        <w:rPr>
          <w:lang w:val="fr_FR" w:bidi="fr_FR"/>
        </w:rPr>
        <w:t>). Il existe des indices dans la Bible que les anges ont vu la création du monde (</w:t>
      </w:r>
      <w:r>
        <w:rPr>
          <w:lang w:val="fr_FR" w:bidi="fr_FR"/>
        </w:rPr>
        <w:t>Jb 38.7</w:t>
      </w:r>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r>
        <w:rPr>
          <w:lang w:val="fr_FR" w:bidi="fr_FR"/>
        </w:rPr>
        <w:t>Lc 20.36</w:t>
      </w:r>
      <w:r>
        <w:rPr>
          <w:lang w:val="fr_FR" w:bidi="fr_FR"/>
        </w:rPr>
        <w:t>). Ils ne se marient pas, et pourraient donc être considérés comme asexués (</w:t>
      </w:r>
      <w:r>
        <w:rPr>
          <w:lang w:val="fr_FR" w:bidi="fr_FR"/>
        </w:rPr>
        <w:t>Mt 22.30</w:t>
      </w:r>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r>
        <w:rPr>
          <w:lang w:val="fr_FR" w:bidi="fr_FR"/>
        </w:rPr>
        <w:t>Mt 28.2–4</w:t>
      </w:r>
      <w:r>
        <w:rPr>
          <w:lang w:val="fr_FR" w:bidi="fr_FR"/>
        </w:rPr>
        <w:t>). Le Nouveau Testament n'approuve pas l'adoration des anges (</w:t>
      </w:r>
      <w:r>
        <w:rPr>
          <w:lang w:val="fr_FR" w:bidi="fr_FR"/>
        </w:rPr>
        <w:t>Col 2.18</w:t>
      </w:r>
      <w:r>
        <w:rPr>
          <w:lang w:val="fr_FR" w:bidi="fr_FR"/>
        </w:rPr>
        <w:t xml:space="preserve"> ; </w:t>
      </w:r>
      <w:r>
        <w:rPr>
          <w:lang w:val="fr_FR" w:bidi="fr_FR"/>
        </w:rPr>
        <w:t>Ap 22.8–9</w:t>
      </w:r>
      <w:r>
        <w:rPr>
          <w:lang w:val="fr_FR" w:bidi="fr_FR"/>
        </w:rPr>
        <w:t>). Ils sont plus forts et plus sages que les êtres humains, mais leur puissance et leur connaissance sont également limitées par Dieu (</w:t>
      </w:r>
      <w:r>
        <w:rPr>
          <w:lang w:val="fr_FR" w:bidi="fr_FR"/>
        </w:rPr>
        <w:t>Ps 103.20</w:t>
      </w:r>
      <w:r>
        <w:rPr>
          <w:lang w:val="fr_FR" w:bidi="fr_FR"/>
        </w:rPr>
        <w:t xml:space="preserve"> ; </w:t>
      </w:r>
      <w:r>
        <w:rPr>
          <w:lang w:val="fr_FR" w:bidi="fr_FR"/>
        </w:rPr>
        <w:t>Mt 24.36</w:t>
      </w:r>
      <w:r>
        <w:rPr>
          <w:lang w:val="fr_FR" w:bidi="fr_FR"/>
        </w:rPr>
        <w:t xml:space="preserve"> ; </w:t>
      </w:r>
      <w:r>
        <w:rPr>
          <w:lang w:val="fr_FR" w:bidi="fr_FR"/>
        </w:rPr>
        <w:t>1P 1.11–12</w:t>
      </w:r>
      <w:r>
        <w:rPr>
          <w:lang w:val="fr_FR" w:bidi="fr_FR"/>
        </w:rPr>
        <w:t xml:space="preserve"> ; </w:t>
      </w:r>
      <w:r>
        <w:rPr>
          <w:lang w:val="fr_FR" w:bidi="fr_FR"/>
        </w:rPr>
        <w:t>2P 2.11</w:t>
      </w:r>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Ange du Seigneur, Ange de l'Éternel</w:t>
      </w:r>
      <w:r>
        <w:rPr>
          <w:lang w:val="fr_FR" w:bidi="fr_FR"/>
        </w:rPr>
      </w:r>
    </w:p>
    <w:p>
      <w:pPr/>
      <w:r>
        <w:rPr>
          <w:lang w:val="fr_FR" w:bidi="fr_FR"/>
        </w:rPr>
      </w:r>
      <w:r>
        <w:rPr>
          <w:lang w:val="fr_FR" w:bidi="fr_FR"/>
        </w:rPr>
        <w:t xml:space="preserve">L’ange du Seigneur est un être céleste mentionné dans la Bible. Le mot traditionnellement traduit « ange » signifie « messager ». L'ange du Seigneur est donc le messager du Seigneur. Dans la Bible, il peut aussi être appelé « l'ange de l'Éternel » ou « l'ange de Dieu ». </w:t>
      </w:r>
    </w:p>
    <w:p>
      <w:pPr/>
      <w:r>
        <w:rPr>
          <w:lang w:val="fr_FR" w:bidi="fr_FR"/>
        </w:rPr>
      </w:r>
      <w:r>
        <w:rPr>
          <w:lang w:val="fr_FR" w:bidi="fr_FR"/>
        </w:rPr>
        <w:t xml:space="preserve">Dans l’Ancien Testament (AT), les passages qui mentionnent l’ange du Seigneur le représentent comme un messager personnel de Dieu qui accomplit des missions particulières à des moments importants de l’histoire d’Israël. Il intervient alors que Dieu agit pour son peuple, souvent en sa faveur et parfois pour le juger. </w:t>
      </w:r>
    </w:p>
    <w:p>
      <w:pPr/>
      <w:r>
        <w:rPr>
          <w:lang w:val="fr_FR" w:bidi="fr_FR"/>
        </w:rPr>
      </w:r>
      <w:r>
        <w:rPr>
          <w:lang w:val="fr_FR" w:bidi="fr_FR"/>
        </w:rPr>
        <w:t>L’ange de Dieu guide Israël lors de l'Exode et protège le peuple quand les Égyptiens veulent les attaquer (</w:t>
      </w:r>
      <w:r>
        <w:rPr>
          <w:lang w:val="fr_FR" w:bidi="fr_FR"/>
        </w:rPr>
        <w:t>Ex 14.19</w:t>
      </w:r>
      <w:r>
        <w:rPr>
          <w:lang w:val="fr_FR" w:bidi="fr_FR"/>
        </w:rPr>
        <w:t>). Il accompagne Israël dans le désert (</w:t>
      </w:r>
      <w:r>
        <w:rPr>
          <w:lang w:val="fr_FR" w:bidi="fr_FR"/>
        </w:rPr>
        <w:t>Ex 23.20</w:t>
      </w:r>
      <w:r>
        <w:rPr>
          <w:lang w:val="fr_FR" w:bidi="fr_FR"/>
        </w:rPr>
        <w:t xml:space="preserve"> ; </w:t>
      </w:r>
      <w:r>
        <w:rPr>
          <w:lang w:val="fr_FR" w:bidi="fr_FR"/>
        </w:rPr>
        <w:t>33.2</w:t>
      </w:r>
      <w:r>
        <w:rPr>
          <w:lang w:val="fr_FR" w:bidi="fr_FR"/>
        </w:rPr>
        <w:t xml:space="preserve"> ; </w:t>
      </w:r>
      <w:r>
        <w:rPr>
          <w:lang w:val="fr_FR" w:bidi="fr_FR"/>
        </w:rPr>
        <w:t>Nb 20.16</w:t>
      </w:r>
      <w:r>
        <w:rPr>
          <w:lang w:val="fr_FR" w:bidi="fr_FR"/>
        </w:rPr>
        <w:t>). Au temps de David, il intervient pour faire périr une partie du peuple comme acte de jugement (</w:t>
      </w:r>
      <w:r>
        <w:rPr>
          <w:lang w:val="fr_FR" w:bidi="fr_FR"/>
        </w:rPr>
        <w:t>2S 24.16</w:t>
      </w:r>
      <w:r>
        <w:rPr>
          <w:lang w:val="fr_FR" w:bidi="fr_FR"/>
        </w:rPr>
        <w:t>). Dans tous les cas, il agit pour défendre l’alliance de Dieu avec Israël.</w:t>
      </w:r>
    </w:p>
    <w:p>
      <w:pPr/>
      <w:r>
        <w:rPr>
          <w:lang w:val="fr_FR" w:bidi="fr_FR"/>
        </w:rPr>
      </w:r>
      <w:r>
        <w:rPr>
          <w:lang w:val="fr_FR" w:bidi="fr_FR"/>
        </w:rPr>
        <w:t xml:space="preserve">L’ange de </w:t>
      </w:r>
      <w:r>
        <w:rPr>
          <w:lang w:val="fr_FR" w:bidi="fr_FR"/>
        </w:rPr>
        <w:t xml:space="preserve">l’Éternel intervient aussi auprès d'individus. Par exemple, il apparaît </w:t>
      </w:r>
      <w:r>
        <w:rPr>
          <w:lang w:val="fr_FR" w:bidi="fr_FR"/>
        </w:rPr>
        <w:t>à Agar, s'oppose à Balaam et agit en faveur du serviteur d’Abraham (</w:t>
      </w:r>
      <w:r>
        <w:rPr>
          <w:lang w:val="fr_FR" w:bidi="fr_FR"/>
        </w:rPr>
        <w:t>Gn 16.7</w:t>
      </w:r>
      <w:r>
        <w:rPr>
          <w:lang w:val="fr_FR" w:bidi="fr_FR"/>
        </w:rPr>
        <w:t xml:space="preserve"> ; </w:t>
      </w:r>
      <w:r>
        <w:rPr>
          <w:lang w:val="fr_FR" w:bidi="fr_FR"/>
        </w:rPr>
        <w:t>21.17</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Nb 22.21–22</w:t>
      </w:r>
      <w:r>
        <w:rPr>
          <w:lang w:val="fr_FR" w:bidi="fr_FR"/>
        </w:rPr>
        <w:t>). D’autres passages mentionnent également ce messager divin (</w:t>
      </w:r>
      <w:r>
        <w:rPr>
          <w:lang w:val="fr_FR" w:bidi="fr_FR"/>
        </w:rPr>
        <w:t>1S 29.9</w:t>
      </w:r>
      <w:r>
        <w:rPr>
          <w:lang w:val="fr_FR" w:bidi="fr_FR"/>
        </w:rPr>
        <w:t xml:space="preserve"> ; </w:t>
      </w:r>
      <w:r>
        <w:rPr>
          <w:lang w:val="fr_FR" w:bidi="fr_FR"/>
        </w:rPr>
        <w:t>2S 14.20</w:t>
      </w:r>
      <w:r>
        <w:rPr>
          <w:lang w:val="fr_FR" w:bidi="fr_FR"/>
        </w:rPr>
        <w:t xml:space="preserve"> ; </w:t>
      </w:r>
      <w:r>
        <w:rPr>
          <w:lang w:val="fr_FR" w:bidi="fr_FR"/>
        </w:rPr>
        <w:t>19.27</w:t>
      </w:r>
      <w:r>
        <w:rPr>
          <w:lang w:val="fr_FR" w:bidi="fr_FR"/>
        </w:rPr>
        <w:t xml:space="preserve"> ; </w:t>
      </w:r>
      <w:r>
        <w:rPr>
          <w:lang w:val="fr_FR" w:bidi="fr_FR"/>
        </w:rPr>
        <w:t>1R 19.7</w:t>
      </w:r>
      <w:r>
        <w:rPr>
          <w:lang w:val="fr_FR" w:bidi="fr_FR"/>
        </w:rPr>
        <w:t xml:space="preserve"> ; </w:t>
      </w:r>
      <w:r>
        <w:rPr>
          <w:lang w:val="fr_FR" w:bidi="fr_FR"/>
        </w:rPr>
        <w:t>2R 19.35</w:t>
      </w:r>
      <w:r>
        <w:rPr>
          <w:lang w:val="fr_FR" w:bidi="fr_FR"/>
        </w:rPr>
        <w:t xml:space="preserve"> ; </w:t>
      </w:r>
      <w:r>
        <w:rPr>
          <w:lang w:val="fr_FR" w:bidi="fr_FR"/>
        </w:rPr>
        <w:t>1Ch 21.15</w:t>
      </w:r>
      <w:r>
        <w:rPr>
          <w:lang w:val="fr_FR" w:bidi="fr_FR"/>
        </w:rPr>
        <w:t xml:space="preserve"> ; </w:t>
      </w:r>
      <w:r>
        <w:rPr>
          <w:lang w:val="fr_FR" w:bidi="fr_FR"/>
        </w:rPr>
        <w:t>2Ch 32.21</w:t>
      </w:r>
      <w:r>
        <w:rPr>
          <w:lang w:val="fr_FR" w:bidi="fr_FR"/>
        </w:rPr>
        <w:t>).</w:t>
      </w:r>
    </w:p>
    <w:p>
      <w:pPr/>
      <w:r>
        <w:rPr>
          <w:lang w:val="fr_FR" w:bidi="fr_FR"/>
        </w:rPr>
      </w:r>
      <w:r>
        <w:rPr>
          <w:lang w:val="fr_FR" w:bidi="fr_FR"/>
        </w:rPr>
        <w:t>Dans certains passages, il est difficile de distinguer l’ange du Seigneur du Seigneur lui-même (</w:t>
      </w:r>
      <w:r>
        <w:rPr>
          <w:lang w:val="fr_FR" w:bidi="fr_FR"/>
        </w:rPr>
        <w:t>Gn 16.7–13</w:t>
      </w:r>
      <w:r>
        <w:rPr>
          <w:lang w:val="fr_FR" w:bidi="fr_FR"/>
        </w:rPr>
        <w:t xml:space="preserve"> ; </w:t>
      </w:r>
      <w:r>
        <w:rPr>
          <w:lang w:val="fr_FR" w:bidi="fr_FR"/>
        </w:rPr>
        <w:t>21.17</w:t>
      </w:r>
      <w:r>
        <w:rPr>
          <w:lang w:val="fr_FR" w:bidi="fr_FR"/>
        </w:rPr>
        <w:t xml:space="preserve"> ; </w:t>
      </w:r>
      <w:r>
        <w:rPr>
          <w:lang w:val="fr_FR" w:bidi="fr_FR"/>
        </w:rPr>
        <w:t>22.11–18</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31.11–13</w:t>
      </w:r>
      <w:r>
        <w:rPr>
          <w:lang w:val="fr_FR" w:bidi="fr_FR"/>
        </w:rPr>
        <w:t xml:space="preserve"> ; </w:t>
      </w:r>
      <w:r>
        <w:rPr>
          <w:lang w:val="fr_FR" w:bidi="fr_FR"/>
        </w:rPr>
        <w:t>48.16</w:t>
      </w:r>
      <w:r>
        <w:rPr>
          <w:lang w:val="fr_FR" w:bidi="fr_FR"/>
        </w:rPr>
        <w:t xml:space="preserve"> ; </w:t>
      </w:r>
      <w:r>
        <w:rPr>
          <w:lang w:val="fr_FR" w:bidi="fr_FR"/>
        </w:rPr>
        <w:t>Ex 3.2–10</w:t>
      </w:r>
      <w:r>
        <w:rPr>
          <w:lang w:val="fr_FR" w:bidi="fr_FR"/>
        </w:rPr>
        <w:t xml:space="preserve"> ; </w:t>
      </w:r>
      <w:r>
        <w:rPr>
          <w:lang w:val="fr_FR" w:bidi="fr_FR"/>
        </w:rPr>
        <w:t>Jg 6.12–14</w:t>
      </w:r>
      <w:r>
        <w:rPr>
          <w:lang w:val="fr_FR" w:bidi="fr_FR"/>
        </w:rPr>
        <w:t xml:space="preserve"> ; </w:t>
      </w:r>
      <w:r>
        <w:rPr>
          <w:lang w:val="fr_FR" w:bidi="fr_FR"/>
        </w:rPr>
        <w:t>13.21–22</w:t>
      </w:r>
      <w:r>
        <w:rPr>
          <w:lang w:val="fr_FR" w:bidi="fr_FR"/>
        </w:rPr>
        <w:t>). Parfois, l’ange agit au nom du Seigneur, mais on s’adresse souvent à lui comme au Seigneur lui-même.</w:t>
      </w:r>
    </w:p>
    <w:p>
      <w:pPr/>
      <w:r>
        <w:rPr>
          <w:lang w:val="fr_FR" w:bidi="fr_FR"/>
        </w:rPr>
      </w:r>
      <w:r>
        <w:rPr>
          <w:lang w:val="fr_FR" w:bidi="fr_FR"/>
        </w:rPr>
        <w:t>Dieu affirme que nul ne peut voir son visage et rester en vie (</w:t>
      </w:r>
      <w:r>
        <w:rPr>
          <w:lang w:val="fr_FR" w:bidi="fr_FR"/>
        </w:rPr>
        <w:t>Ex 33.20</w:t>
      </w:r>
      <w:r>
        <w:rPr>
          <w:lang w:val="fr_FR" w:bidi="fr_FR"/>
        </w:rPr>
        <w:t>). Pourtant, d'autres passages indiquent qu'Agar, Jacob et Moïse ont vu Dieu (</w:t>
      </w:r>
      <w:r>
        <w:rPr>
          <w:lang w:val="fr_FR" w:bidi="fr_FR"/>
        </w:rPr>
        <w:t>Gn 16.13</w:t>
      </w:r>
      <w:r>
        <w:rPr>
          <w:lang w:val="fr_FR" w:bidi="fr_FR"/>
        </w:rPr>
        <w:t xml:space="preserve"> ; </w:t>
      </w:r>
      <w:r>
        <w:rPr>
          <w:lang w:val="fr_FR" w:bidi="fr_FR"/>
        </w:rPr>
        <w:t>32.30</w:t>
      </w:r>
      <w:r>
        <w:rPr>
          <w:lang w:val="fr_FR" w:bidi="fr_FR"/>
        </w:rPr>
        <w:t xml:space="preserve"> ; </w:t>
      </w:r>
      <w:r>
        <w:rPr>
          <w:lang w:val="fr_FR" w:bidi="fr_FR"/>
        </w:rPr>
        <w:t>Ex 33.11</w:t>
      </w:r>
      <w:r>
        <w:rPr>
          <w:lang w:val="fr_FR" w:bidi="fr_FR"/>
        </w:rPr>
        <w:t>). Dans certains passages, Dieu promet que sa présence accompagnerait Israël, mais d’autres disent que c'est son ange qui les a accompagnés (</w:t>
      </w:r>
      <w:r>
        <w:rPr>
          <w:lang w:val="fr_FR" w:bidi="fr_FR"/>
        </w:rPr>
        <w:t>Ex 23.20–23</w:t>
      </w:r>
      <w:r>
        <w:rPr>
          <w:lang w:val="fr_FR" w:bidi="fr_FR"/>
        </w:rPr>
        <w:t xml:space="preserve">). Quand « </w:t>
      </w:r>
      <w:r>
        <w:rPr>
          <w:lang w:val="fr_FR" w:bidi="fr_FR"/>
        </w:rPr>
        <w:t xml:space="preserve">le chef de l’armée de l’Éternel » apparaît à Josué, il lui dit de retirer ses souliers de ses pieds, car le lieu sur lequel il se tient est saint </w:t>
      </w:r>
      <w:r>
        <w:rPr>
          <w:lang w:val="fr_FR" w:bidi="fr_FR"/>
        </w:rPr>
        <w:t>(</w:t>
      </w:r>
      <w:r>
        <w:rPr>
          <w:lang w:val="fr_FR" w:bidi="fr_FR"/>
        </w:rPr>
        <w:t>Jos 5.13–6.2</w:t>
      </w:r>
      <w:r>
        <w:rPr>
          <w:lang w:val="fr_FR" w:bidi="fr_FR"/>
        </w:rPr>
        <w:t xml:space="preserve">). </w:t>
      </w:r>
    </w:p>
    <w:p>
      <w:pPr/>
      <w:r>
        <w:rPr>
          <w:lang w:val="fr_FR" w:bidi="fr_FR"/>
        </w:rPr>
      </w:r>
      <w:r>
        <w:rPr>
          <w:lang w:val="fr_FR" w:bidi="fr_FR"/>
        </w:rPr>
        <w:t xml:space="preserve">Ces passages montrent que l’ange du Seigneur représente toute l'autorité et le caractère de Dieu. L'Éternel commande aux Israélites de lui obéir « </w:t>
      </w:r>
      <w:r>
        <w:rPr>
          <w:lang w:val="fr_FR" w:bidi="fr_FR"/>
        </w:rPr>
        <w:t>car mon nom est en lui »</w:t>
      </w:r>
      <w:r>
        <w:rPr>
          <w:lang w:val="fr_FR" w:bidi="fr_FR"/>
        </w:rPr>
        <w:t xml:space="preserve"> (</w:t>
      </w:r>
      <w:r>
        <w:rPr>
          <w:lang w:val="fr_FR" w:bidi="fr_FR"/>
        </w:rPr>
        <w:t>Ex 23.20–21</w:t>
      </w:r>
      <w:r>
        <w:rPr>
          <w:lang w:val="fr_FR" w:bidi="fr_FR"/>
        </w:rPr>
        <w:t>). Ses interventions dans de nombreux récits bibliques montre que l'unique Dieu agit à travers toute l'Histoire pour accomplir ses desseins (</w:t>
      </w:r>
      <w:r>
        <w:rPr>
          <w:lang w:val="fr_FR" w:bidi="fr_FR"/>
        </w:rPr>
        <w:t>Gn 16.7</w:t>
      </w:r>
      <w:r>
        <w:rPr>
          <w:lang w:val="fr_FR" w:bidi="fr_FR"/>
        </w:rPr>
        <w:t xml:space="preserve"> ; </w:t>
      </w:r>
      <w:r>
        <w:rPr>
          <w:lang w:val="fr_FR" w:bidi="fr_FR"/>
        </w:rPr>
        <w:t>31.11</w:t>
      </w:r>
      <w:r>
        <w:rPr>
          <w:lang w:val="fr_FR" w:bidi="fr_FR"/>
        </w:rPr>
        <w:t xml:space="preserve"> ; </w:t>
      </w:r>
      <w:r>
        <w:rPr>
          <w:lang w:val="fr_FR" w:bidi="fr_FR"/>
        </w:rPr>
        <w:t>Ex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Anges des sept Églises</w:t>
      </w:r>
      <w:r>
        <w:rPr>
          <w:lang w:val="fr_FR" w:bidi="fr_FR"/>
        </w:rPr>
      </w:r>
    </w:p>
    <w:p>
      <w:pPr/>
      <w:r>
        <w:rPr>
          <w:lang w:val="fr_FR" w:bidi="fr_FR"/>
        </w:rPr>
      </w:r>
      <w:r>
        <w:rPr>
          <w:lang w:val="fr_FR" w:bidi="fr_FR"/>
        </w:rPr>
        <w:t xml:space="preserve">En tant que groupe, les anges des sept Églises ne sont mentionnés que dans </w:t>
      </w:r>
      <w:r>
        <w:rPr>
          <w:lang w:val="fr_FR" w:bidi="fr_FR"/>
        </w:rPr>
        <w:t>Apocalypse 1.20</w:t>
      </w:r>
      <w:r>
        <w:rPr>
          <w:lang w:val="fr_FR" w:bidi="fr_FR"/>
        </w:rPr>
        <w:t>. Cependant, chacune des lettres aux sept Églises dans Apocalypse est adressée à l'ange de l'Église correspondante (</w:t>
      </w:r>
      <w:r>
        <w:rPr>
          <w:lang w:val="fr_FR" w:bidi="fr_FR"/>
        </w:rPr>
        <w:t>Ap 2.1</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w:t>
      </w:r>
      <w:r>
        <w:rPr>
          <w:lang w:val="fr_FR" w:bidi="fr_FR"/>
        </w:rPr>
        <w:t>18</w:t>
      </w:r>
      <w:r>
        <w:rPr>
          <w:lang w:val="fr_FR" w:bidi="fr_FR"/>
        </w:rPr>
        <w:t xml:space="preserve"> et </w:t>
      </w:r>
      <w:r>
        <w:rPr>
          <w:lang w:val="fr_FR" w:bidi="fr_FR"/>
        </w:rPr>
        <w:t>3.1</w:t>
      </w:r>
      <w:r>
        <w:rPr>
          <w:lang w:val="fr_FR" w:bidi="fr_FR"/>
        </w:rPr>
        <w:t xml:space="preserve">, </w:t>
      </w:r>
      <w:r>
        <w:rPr>
          <w:lang w:val="fr_FR" w:bidi="fr_FR"/>
        </w:rPr>
        <w:t>7</w:t>
      </w:r>
      <w:r>
        <w:rPr>
          <w:lang w:val="fr_FR" w:bidi="fr_FR"/>
        </w:rPr>
        <w:t xml:space="preserve">, </w:t>
      </w:r>
      <w:r>
        <w:rPr>
          <w:lang w:val="fr_FR" w:bidi="fr_FR"/>
        </w:rPr>
        <w:t>14</w:t>
      </w:r>
      <w:r>
        <w:rPr>
          <w:lang w:val="fr_FR" w:bidi="fr_FR"/>
        </w:rPr>
        <w:t>).</w:t>
      </w:r>
    </w:p>
    <w:p>
      <w:pPr/>
      <w:r>
        <w:rPr>
          <w:lang w:val="fr_FR" w:bidi="fr_FR"/>
        </w:rPr>
      </w:r>
      <w:r>
        <w:rPr>
          <w:lang w:val="fr_FR" w:bidi="fr_FR"/>
        </w:rPr>
        <w:t xml:space="preserve">Le mot « ange » vient du grec </w:t>
      </w:r>
      <w:r>
        <w:rPr>
          <w:i/>
          <w:lang w:val="fr_FR" w:bidi="fr_FR"/>
        </w:rPr>
        <w:t>aggelos</w:t>
      </w:r>
      <w:r>
        <w:rPr>
          <w:lang w:val="fr_FR" w:bidi="fr_FR"/>
        </w:rPr>
        <w:t xml:space="preserve"> (prononcé </w:t>
      </w:r>
      <w:r>
        <w:rPr>
          <w:i/>
          <w:lang w:val="fr_FR" w:bidi="fr_FR"/>
        </w:rPr>
        <w:t>anguelos</w:t>
      </w:r>
      <w:r>
        <w:rPr>
          <w:lang w:val="fr_FR" w:bidi="fr_FR"/>
        </w:rPr>
        <w:t>), ce qui signifie « messager ». La paraphrase Parole de vie traduit le terme par « messager » dans ces passages. Dans ce contexte, ce mot pourrait également désigner un « gardien » ou un « représentant » de chaque Église.</w:t>
      </w:r>
    </w:p>
    <w:p>
      <w:pPr/>
      <w:r>
        <w:rPr>
          <w:lang w:val="fr_FR" w:bidi="fr_FR"/>
        </w:rPr>
      </w:r>
      <w:r>
        <w:rPr>
          <w:lang w:val="fr_FR" w:bidi="fr_FR"/>
        </w:rPr>
        <w:t xml:space="preserve">Les spécialistes ne s’accordent pas sur la signification du mot </w:t>
      </w:r>
      <w:r>
        <w:rPr>
          <w:i/>
          <w:lang w:val="fr_FR" w:bidi="fr_FR"/>
        </w:rPr>
        <w:t>aggelos</w:t>
      </w:r>
      <w:r>
        <w:rPr>
          <w:lang w:val="fr_FR" w:bidi="fr_FR"/>
        </w:rPr>
        <w:t xml:space="preserve"> dans les trois premiers chapitres de l’Apocalypse. Les sept Églises étaient de véritables Églises, situées dans des villes connues. Cependant, certains érudits pensent qu'elles symbolisent également différentes situations qui se sont produites au cours de l'histoire de l’Église universelle.</w:t>
      </w:r>
    </w:p>
    <w:p>
      <w:pPr/>
      <w:r>
        <w:rPr>
          <w:lang w:val="fr_FR" w:bidi="fr_FR"/>
        </w:rPr>
      </w:r>
      <w:r>
        <w:rPr>
          <w:lang w:val="fr_FR" w:bidi="fr_FR"/>
        </w:rPr>
        <w:t xml:space="preserve">Une interprétation considère que « l’ange » de chaque Église est en fait un messager humain représentant ou dirigeant cette assemblée locale de chrétiens. Selon une autre interprétation, chaque ange représente la condition principale spirituelle de son Église. Une troisième interprétation soutient que le mot </w:t>
      </w:r>
      <w:r>
        <w:rPr>
          <w:i/>
          <w:lang w:val="fr_FR" w:bidi="fr_FR"/>
        </w:rPr>
        <w:t>aggelos</w:t>
      </w:r>
      <w:r>
        <w:rPr>
          <w:lang w:val="fr_FR" w:bidi="fr_FR"/>
        </w:rPr>
        <w:t xml:space="preserve"> a la même signification que dans le reste du livre où il s'agit clairement d'anges, c'est-à-dire des êtres célestes au service de Dieu. Selon cette interprétation, chaque Église a un gardien céleste et c'est à chacun d'eux, en tant que représentant d'une de ces Églises, que chaque lettre est adressée.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et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r>
        <w:rPr>
          <w:lang w:val="fr_FR" w:bidi="fr_FR"/>
        </w:rPr>
        <w:t>1 Chroniques 7.19</w:t>
      </w:r>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r>
        <w:rPr>
          <w:lang w:val="fr_FR" w:bidi="fr_FR"/>
        </w:rPr>
        <w:t>Jos 15.50</w:t>
      </w:r>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(1 Esd 9.32). Il est également appelé Harim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r>
        <w:rPr>
          <w:lang w:val="fr_FR" w:bidi="fr_FR"/>
        </w:rPr>
        <w:t>Jn 18.13, 24</w:t>
      </w:r>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 22–24</w:t>
      </w:r>
      <w:r>
        <w:rPr>
          <w:lang w:val="fr_FR" w:bidi="fr_FR"/>
        </w:rPr>
        <w:t xml:space="preserve"> ; </w:t>
      </w:r>
      <w:r>
        <w:rPr>
          <w:lang w:val="fr_FR" w:bidi="fr_FR"/>
        </w:rPr>
        <w:t>Ac 4.6</w:t>
      </w:r>
      <w:r>
        <w:rPr>
          <w:lang w:val="fr_FR" w:bidi="fr_FR"/>
        </w:rPr>
        <w:t>).</w:t>
      </w:r>
    </w:p>
    <w:p>
      <w:pPr/>
      <w:r>
        <w:rPr>
          <w:lang w:val="fr_FR" w:bidi="fr_FR"/>
        </w:rPr>
      </w:r>
      <w:r>
        <w:rPr>
          <w:lang w:val="fr_FR" w:bidi="fr_FR"/>
        </w:rPr>
        <w:t>Anne a interrogé Jésus en privé après son arrestation, avant qu'ils n'emmènent Jésus chez Caïphe (</w:t>
      </w:r>
      <w:r>
        <w:rPr>
          <w:lang w:val="fr_FR" w:bidi="fr_FR"/>
        </w:rPr>
        <w:t>Jn 18.13, 19–24</w:t>
      </w:r>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r>
        <w:rPr>
          <w:lang w:val="fr_FR" w:bidi="fr_FR"/>
        </w:rPr>
        <w:t>Ac 4.6–21</w:t>
      </w:r>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6"/>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r>
        <w:rPr>
          <w:lang w:val="fr_FR" w:bidi="fr_FR"/>
        </w:rPr>
        <w:t>1S 1.1–2.21</w:t>
      </w:r>
      <w:r>
        <w:rPr>
          <w:lang w:val="fr_FR" w:bidi="fr_FR"/>
        </w:rPr>
        <w:t xml:space="preserve">). La louange prophétique d'Anne dans </w:t>
      </w:r>
      <w:r>
        <w:rPr>
          <w:lang w:val="fr_FR" w:bidi="fr_FR"/>
        </w:rPr>
        <w:t>1 Samuel 2.1–10</w:t>
      </w:r>
      <w:r>
        <w:rPr>
          <w:lang w:val="fr_FR" w:bidi="fr_FR"/>
        </w:rPr>
        <w:t xml:space="preserve"> aura une grande influence sur le « Magnificat », la louange que Marie prononcera lorsqu'enceinte, elle rendra visite à Élisabeth (</w:t>
      </w:r>
      <w:r>
        <w:rPr>
          <w:lang w:val="fr_FR" w:bidi="fr_FR"/>
        </w:rPr>
        <w:t>Lc 1.46–55</w:t>
      </w:r>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r>
        <w:rPr>
          <w:lang w:val="fr_FR" w:bidi="fr_FR"/>
        </w:rPr>
        <w:t>Jn 18.13</w:t>
      </w:r>
      <w:r>
        <w:rPr>
          <w:lang w:val="fr_FR" w:bidi="fr_FR"/>
        </w:rPr>
        <w:t xml:space="preserve">, </w:t>
      </w:r>
      <w:r>
        <w:rPr>
          <w:lang w:val="fr_FR" w:bidi="fr_FR"/>
        </w:rPr>
        <w:t>24</w:t>
      </w:r>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w:t>
      </w:r>
      <w:r>
        <w:rPr>
          <w:lang w:val="fr_FR" w:bidi="fr_FR"/>
        </w:rPr>
        <w:t xml:space="preserve">, </w:t>
      </w:r>
      <w:r>
        <w:rPr>
          <w:lang w:val="fr_FR" w:bidi="fr_FR"/>
        </w:rPr>
        <w:t>22–24</w:t>
      </w:r>
      <w:r>
        <w:rPr>
          <w:lang w:val="fr_FR" w:bidi="fr_FR"/>
        </w:rPr>
        <w:t xml:space="preserve"> ; </w:t>
      </w:r>
      <w:r>
        <w:rPr>
          <w:lang w:val="fr_FR" w:bidi="fr_FR"/>
        </w:rPr>
        <w:t>Ac 4.6</w:t>
      </w:r>
      <w:r>
        <w:rPr>
          <w:lang w:val="fr_FR" w:bidi="fr_FR"/>
        </w:rPr>
        <w:t>).</w:t>
        <w:br/>
      </w:r>
      <w:r>
        <w:rPr>
          <w:lang w:val="fr_FR" w:bidi="fr_FR"/>
        </w:rPr>
        <w:t>Anne interroge Jésus en privé après son arrestation, avant qu'ils emmènent Jésus chez Caïphe (</w:t>
      </w:r>
      <w:r>
        <w:rPr>
          <w:lang w:val="fr_FR" w:bidi="fr_FR"/>
        </w:rPr>
        <w:t>Jn 18.13</w:t>
      </w:r>
      <w:r>
        <w:rPr>
          <w:lang w:val="fr_FR" w:bidi="fr_FR"/>
        </w:rPr>
        <w:t xml:space="preserve">, </w:t>
      </w:r>
      <w:r>
        <w:rPr>
          <w:lang w:val="fr_FR" w:bidi="fr_FR"/>
        </w:rPr>
        <w:t>19–24</w:t>
      </w:r>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r>
        <w:rPr>
          <w:lang w:val="fr_FR" w:bidi="fr_FR"/>
        </w:rPr>
        <w:t>Ac 4.6–21</w:t>
      </w:r>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r>
        <w:rPr>
          <w:lang w:val="fr_FR" w:bidi="fr_FR"/>
        </w:rPr>
        <w:t>Lc 2.36–38</w:t>
      </w:r>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r>
        <w:rPr>
          <w:lang w:val="fr_FR" w:bidi="fr_FR"/>
        </w:rPr>
        <w:t>Lv 25.1–7</w:t>
      </w:r>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r>
        <w:rPr>
          <w:lang w:val="fr_FR" w:bidi="fr_FR"/>
        </w:rPr>
        <w:t>Lévitique 25</w:t>
      </w:r>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r>
        <w:rPr>
          <w:lang w:val="fr_FR" w:bidi="fr_FR"/>
        </w:rPr>
        <w:t>Lv 25.4</w:t>
      </w:r>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r>
        <w:rPr>
          <w:lang w:val="fr_FR" w:bidi="fr_FR"/>
        </w:rPr>
        <w:t>Deutéronome 31.9–13</w:t>
      </w:r>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r>
        <w:rPr>
          <w:lang w:val="fr_FR" w:bidi="fr_FR"/>
        </w:rPr>
        <w:t>Lv 25.23</w:t>
      </w:r>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r>
        <w:rPr>
          <w:lang w:val="fr_FR" w:bidi="fr_FR"/>
        </w:rPr>
        <w:t>Lv 25.9</w:t>
      </w:r>
      <w:r>
        <w:rPr>
          <w:lang w:val="fr_FR" w:bidi="fr_FR"/>
        </w:rPr>
        <w:t>). C'était le jour où le Seigneur proclamait que son peuple était pur devant lui de tous ses péchés (</w:t>
      </w:r>
      <w:r>
        <w:rPr>
          <w:lang w:val="fr_FR" w:bidi="fr_FR"/>
        </w:rPr>
        <w:t>16.30</w:t>
      </w:r>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r>
        <w:rPr>
          <w:lang w:val="fr_FR" w:bidi="fr_FR"/>
        </w:rPr>
        <w:t>Ex 6.6</w:t>
      </w:r>
      <w:r>
        <w:rPr>
          <w:lang w:val="fr_FR" w:bidi="fr_FR"/>
        </w:rPr>
        <w:t>). Voilà ce que le Seigneur avait fait pour son peuple, et l'action divine sert de barème pour l'être l'humain. La générosité fraternelle est encouragée (</w:t>
      </w:r>
      <w:r>
        <w:rPr>
          <w:lang w:val="fr_FR" w:bidi="fr_FR"/>
        </w:rPr>
        <w:t>Lv 25.35–38</w:t>
      </w:r>
      <w:r>
        <w:rPr>
          <w:lang w:val="fr_FR" w:bidi="fr_FR"/>
        </w:rPr>
        <w:t xml:space="preserve">), la liberté est accordée (v. </w:t>
      </w:r>
      <w:r>
        <w:rPr>
          <w:lang w:val="fr_FR" w:bidi="fr_FR"/>
        </w:rPr>
        <w:t>39–43</w:t>
      </w:r>
      <w:r>
        <w:rPr>
          <w:lang w:val="fr_FR" w:bidi="fr_FR"/>
        </w:rPr>
        <w:t xml:space="preserve">), et l'esclavage à perpétuité est interdit (v. </w:t>
      </w:r>
      <w:r>
        <w:rPr>
          <w:lang w:val="fr_FR" w:bidi="fr_FR"/>
        </w:rPr>
        <w:t>47–55</w:t>
      </w:r>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r>
        <w:rPr>
          <w:lang w:val="fr_FR" w:bidi="fr_FR"/>
        </w:rPr>
        <w:t>Lv 25.4</w:t>
      </w:r>
      <w:r>
        <w:rPr>
          <w:lang w:val="fr_FR" w:bidi="fr_FR"/>
        </w:rPr>
        <w:t xml:space="preserve">) ; repos du labeur de la moisson, car le peuple de Dieu devait vivre au jour le jour, ne récoltant que ce que le besoin dictait et quand il le dictait (v. </w:t>
      </w:r>
      <w:r>
        <w:rPr>
          <w:lang w:val="fr_FR" w:bidi="fr_FR"/>
        </w:rPr>
        <w:t>5–7</w:t>
      </w:r>
      <w:r>
        <w:rPr>
          <w:lang w:val="fr_FR" w:bidi="fr_FR"/>
        </w:rPr>
        <w:t xml:space="preserve">) ; repos du fardeau anxieux des dettes contractées ; et repos de l'esclavage (v. </w:t>
      </w:r>
      <w:r>
        <w:rPr>
          <w:lang w:val="fr_FR" w:bidi="fr_FR"/>
        </w:rPr>
        <w:t>10</w:t>
      </w:r>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r>
        <w:rPr>
          <w:lang w:val="fr_FR" w:bidi="fr_FR"/>
        </w:rPr>
        <w:t>Ésaïe 58</w:t>
      </w:r>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r>
        <w:rPr>
          <w:lang w:val="fr_FR" w:bidi="fr_FR"/>
        </w:rPr>
        <w:t>Lv 25.20</w:t>
      </w:r>
      <w:r>
        <w:rPr>
          <w:lang w:val="fr_FR" w:bidi="fr_FR"/>
        </w:rPr>
        <w:t xml:space="preserve">) ; la grâce pourvoit afin que le peuple de Dieu puisse profiter des ordonnances de la grâce (voir </w:t>
      </w:r>
      <w:r>
        <w:rPr>
          <w:lang w:val="fr_FR" w:bidi="fr_FR"/>
        </w:rPr>
        <w:t>Ex 16.29</w:t>
      </w:r>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r>
        <w:rPr>
          <w:lang w:val="fr_FR" w:bidi="fr_FR"/>
        </w:rPr>
        <w:t>Lv 25.21</w:t>
      </w:r>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r>
        <w:rPr>
          <w:lang w:val="fr_FR" w:bidi="fr_FR"/>
        </w:rPr>
        <w:t>Lévitique 26.34–35</w:t>
      </w:r>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r>
        <w:rPr>
          <w:lang w:val="fr_FR" w:bidi="fr_FR"/>
        </w:rPr>
        <w:t>Gn 2.16</w:t>
      </w:r>
      <w:r>
        <w:rPr>
          <w:lang w:val="fr_FR" w:bidi="fr_FR"/>
        </w:rPr>
        <w:t xml:space="preserve"> ; </w:t>
      </w:r>
      <w:r>
        <w:rPr>
          <w:lang w:val="fr_FR" w:bidi="fr_FR"/>
        </w:rPr>
        <w:t>3.19</w:t>
      </w:r>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r>
        <w:rPr>
          <w:lang w:val="fr_FR" w:bidi="fr_FR"/>
        </w:rPr>
        <w:t>Es 27.13</w:t>
      </w:r>
      <w:r>
        <w:rPr>
          <w:lang w:val="fr_FR" w:bidi="fr_FR"/>
        </w:rPr>
        <w:t xml:space="preserve"> ; </w:t>
      </w:r>
      <w:r>
        <w:rPr>
          <w:lang w:val="fr_FR" w:bidi="fr_FR"/>
        </w:rPr>
        <w:t>Za 9.11–14</w:t>
      </w:r>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L'ancêtre d'une famille de 101 fils. Ils déménageront de Babylone avec Zorobabel selon 1 Esdras 5.16. Des livres bibliques similaires n'incluent pas cette famille (</w:t>
      </w:r>
      <w:r>
        <w:rPr>
          <w:lang w:val="fr_FR" w:bidi="fr_FR"/>
        </w:rPr>
        <w:t>Esd 2.16–20</w:t>
      </w:r>
      <w:r>
        <w:rPr>
          <w:lang w:val="fr_FR" w:bidi="fr_FR"/>
        </w:rPr>
        <w:t xml:space="preserve"> ; </w:t>
      </w:r>
      <w:r>
        <w:rPr>
          <w:lang w:val="fr_FR" w:bidi="fr_FR"/>
        </w:rPr>
        <w:t>Né 7.21–25</w:t>
      </w:r>
      <w:r>
        <w:rPr>
          <w:lang w:val="fr_FR" w:bidi="fr_FR"/>
        </w:rPr>
        <w:t>).</w:t>
      </w:r>
      <w:r>
        <w:rPr>
          <w:lang w:val="fr_FR" w:bidi="fr_FR"/>
        </w:rPr>
      </w:r>
      <w:r>
        <w:rPr>
          <w:lang w:val="fr_FR" w:bidi="fr_FR"/>
        </w:rPr>
      </w:r>
    </w:p>
    <w:p>
      <w:pPr/>
      <w:r>
        <w:rPr>
          <w:lang w:val="fr_FR" w:bidi="fr_FR"/>
        </w:rPr>
      </w:r>
    </w:p>
    <w:p>
      <w:pPr>
        <w:pStyle w:val="Heading2"/>
      </w:pPr>
      <w:r>
        <w:rPr>
          <w:lang w:val="fr_FR" w:bidi="fr_FR"/>
        </w:rPr>
        <w:t>Anniouth</w:t>
      </w:r>
      <w:r>
        <w:rPr>
          <w:lang w:val="fr_FR" w:bidi="fr_FR"/>
        </w:rPr>
      </w:r>
    </w:p>
    <w:p>
      <w:pPr/>
      <w:r>
        <w:rPr>
          <w:lang w:val="fr_FR" w:bidi="fr_FR"/>
        </w:rPr>
      </w:r>
      <w:r>
        <w:rPr>
          <w:lang w:val="fr_FR" w:bidi="fr_FR"/>
        </w:rPr>
        <w:t xml:space="preserve">Autre orthographe de Bani, utilisée dans 1 Esdras 9.48. </w:t>
      </w:r>
    </w:p>
    <w:p>
      <w:pPr/>
      <w:r>
        <w:rPr>
          <w:lang w:val="fr_FR" w:bidi="fr_FR"/>
        </w:rPr>
      </w:r>
      <w:r>
        <w:rPr>
          <w:i/>
          <w:lang w:val="fr_FR" w:bidi="fr_FR"/>
        </w:rPr>
        <w:t>Voir</w:t>
      </w:r>
      <w:r>
        <w:rPr>
          <w:lang w:val="fr_FR" w:bidi="fr_FR"/>
        </w:rPr>
        <w:t xml:space="preserve"> </w:t>
      </w:r>
      <w:r>
        <w:rPr>
          <w:lang w:val="fr_FR" w:bidi="fr_FR"/>
        </w:rPr>
        <w:t>Bani nº 10</w:t>
      </w:r>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r>
        <w:rPr>
          <w:lang w:val="fr_FR" w:bidi="fr_FR"/>
        </w:rPr>
        <w:t>Lc 1.26–38</w:t>
      </w:r>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r>
        <w:rPr>
          <w:lang w:val="fr_FR" w:bidi="fr_FR"/>
        </w:rPr>
        <w:t>Lc 1.28</w:t>
      </w:r>
      <w:r>
        <w:rPr>
          <w:lang w:val="fr_FR" w:bidi="fr_FR"/>
        </w:rPr>
        <w:t>). Comme toutes les personnes qui rencontrent des anges dans la Bible, Marie a eu peur en voyant Gabriel. Elle se demandait de quel genre de salutation il pouvait bien s'agir (</w:t>
      </w:r>
      <w:r>
        <w:rPr>
          <w:lang w:val="fr_FR" w:bidi="fr_FR"/>
        </w:rPr>
        <w:t>Lc 1.29</w:t>
      </w:r>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r>
        <w:rPr>
          <w:lang w:val="fr_FR" w:bidi="fr_FR"/>
        </w:rPr>
        <w:t>Mt 1.18–21</w:t>
      </w:r>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r>
        <w:rPr>
          <w:lang w:val="fr_FR" w:bidi="fr_FR"/>
        </w:rPr>
        <w:t>Lc 1.32–33</w:t>
      </w:r>
      <w:r>
        <w:rPr>
          <w:lang w:val="fr_FR" w:bidi="fr_FR"/>
        </w:rPr>
        <w:t>). Comme Jean le Baptiste, Jésus serait grand. La grandeur de Jésus serait d'un autre genre. Jean devait être « grand devant le Seigneur » (</w:t>
      </w:r>
      <w:r>
        <w:rPr>
          <w:lang w:val="fr_FR" w:bidi="fr_FR"/>
        </w:rPr>
        <w:t>Lc 1.15</w:t>
      </w:r>
      <w:r>
        <w:rPr>
          <w:lang w:val="fr_FR" w:bidi="fr_FR"/>
        </w:rPr>
        <w:t>), mais Jésus serait grand et serait « appelé Fils du Très-Haut » (</w:t>
      </w:r>
      <w:r>
        <w:rPr>
          <w:lang w:val="fr_FR" w:bidi="fr_FR"/>
        </w:rPr>
        <w:t>Lc 1.32</w:t>
      </w:r>
      <w:r>
        <w:rPr>
          <w:lang w:val="fr_FR" w:bidi="fr_FR"/>
        </w:rPr>
        <w:t>).</w:t>
      </w:r>
    </w:p>
    <w:p>
      <w:pPr/>
      <w:r>
        <w:rPr>
          <w:lang w:val="fr_FR" w:bidi="fr_FR"/>
        </w:rPr>
      </w:r>
      <w:r>
        <w:rPr>
          <w:lang w:val="fr_FR" w:bidi="fr_FR"/>
        </w:rPr>
        <w:t>Jésus recevrait le trône de son père David (</w:t>
      </w:r>
      <w:r>
        <w:rPr>
          <w:lang w:val="fr_FR" w:bidi="fr_FR"/>
        </w:rPr>
        <w:t>Lc 1.32</w:t>
      </w:r>
      <w:r>
        <w:rPr>
          <w:lang w:val="fr_FR" w:bidi="fr_FR"/>
        </w:rPr>
        <w:t>). Il recevrait le pouvoir de régner promis dans l'Ancien Testament au Messie-Roi de la lignée de David. Le Messie ou « oint » était une figure de roi ou de prêtre. Contrairement à David, Jésus régnerait pour toujours (</w:t>
      </w:r>
      <w:r>
        <w:rPr>
          <w:lang w:val="fr_FR" w:bidi="fr_FR"/>
        </w:rPr>
        <w:t>2S 7.12–16</w:t>
      </w:r>
      <w:r>
        <w:rPr>
          <w:lang w:val="fr_FR" w:bidi="fr_FR"/>
        </w:rPr>
        <w:t xml:space="preserve"> ; </w:t>
      </w:r>
      <w:r>
        <w:rPr>
          <w:lang w:val="fr_FR" w:bidi="fr_FR"/>
        </w:rPr>
        <w:t>Ps 2.7</w:t>
      </w:r>
      <w:r>
        <w:rPr>
          <w:lang w:val="fr_FR" w:bidi="fr_FR"/>
        </w:rPr>
        <w:t xml:space="preserve"> ; </w:t>
      </w:r>
      <w:r>
        <w:rPr>
          <w:lang w:val="fr_FR" w:bidi="fr_FR"/>
        </w:rPr>
        <w:t>89.26–29</w:t>
      </w:r>
      <w:r>
        <w:rPr>
          <w:lang w:val="fr_FR" w:bidi="fr_FR"/>
        </w:rPr>
        <w:t>).</w:t>
      </w:r>
    </w:p>
    <w:p>
      <w:pPr/>
      <w:r>
        <w:rPr>
          <w:lang w:val="fr_FR" w:bidi="fr_FR"/>
        </w:rPr>
      </w:r>
      <w:r>
        <w:rPr>
          <w:lang w:val="fr_FR" w:bidi="fr_FR"/>
        </w:rPr>
        <w:t xml:space="preserve">La question de Marie dans </w:t>
      </w:r>
      <w:r>
        <w:rPr>
          <w:lang w:val="fr_FR" w:bidi="fr_FR"/>
        </w:rPr>
        <w:t>Luc 1.34</w:t>
      </w:r>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r>
        <w:rPr>
          <w:lang w:val="fr_FR" w:bidi="fr_FR"/>
        </w:rPr>
        <w:t>Gn 18.10–14</w:t>
      </w:r>
      <w:r>
        <w:rPr>
          <w:lang w:val="fr_FR" w:bidi="fr_FR"/>
        </w:rPr>
        <w:t>). Parce que Jésus a été conçu par le Saint-Esprit, il serait appelé le « saint » et reconnu comme « Fils de Dieu » (</w:t>
      </w:r>
      <w:r>
        <w:rPr>
          <w:lang w:val="fr_FR" w:bidi="fr_FR"/>
        </w:rPr>
        <w:t>Lc 1.35</w:t>
      </w:r>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r>
        <w:rPr>
          <w:lang w:val="fr_FR" w:bidi="fr_FR"/>
        </w:rPr>
        <w:t>Lc 1.38</w:t>
      </w:r>
      <w:r>
        <w:rPr>
          <w:lang w:val="fr_FR" w:bidi="fr_FR"/>
        </w:rPr>
        <w:t>). En tant que servante ou esclave, Marie ne pouvait que faire la volonté de son maître. Cependant, en tant que femme enceinte non mariée, elle faisait face à la possibilité de la disgrâce (</w:t>
      </w:r>
      <w:r>
        <w:rPr>
          <w:lang w:val="fr_FR" w:bidi="fr_FR"/>
        </w:rPr>
        <w:t>Mt 1.19</w:t>
      </w:r>
      <w:r>
        <w:rPr>
          <w:lang w:val="fr_FR" w:bidi="fr_FR"/>
        </w:rPr>
        <w:t>). Elle risquait même la peine de mort (</w:t>
      </w:r>
      <w:r>
        <w:rPr>
          <w:lang w:val="fr_FR" w:bidi="fr_FR"/>
        </w:rPr>
        <w:t>Dt 22.20–24</w:t>
      </w:r>
      <w:r>
        <w:rPr>
          <w:lang w:val="fr_FR" w:bidi="fr_FR"/>
        </w:rPr>
        <w:t xml:space="preserve"> ; </w:t>
      </w:r>
      <w:r>
        <w:rPr>
          <w:lang w:val="fr_FR" w:bidi="fr_FR"/>
        </w:rPr>
        <w:t>Jn 8.3–5</w:t>
      </w:r>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r>
        <w:rPr>
          <w:lang w:val="fr_FR" w:bidi="fr_FR"/>
        </w:rPr>
        <w:t>Lc 1.48</w:t>
      </w:r>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(1 Esd 8.48). Annunus était probablement l'un des frères d'Ésaïe (</w:t>
      </w:r>
      <w:r>
        <w:rPr>
          <w:lang w:val="fr_FR" w:bidi="fr_FR"/>
        </w:rPr>
        <w:t>Esd 8.19</w:t>
      </w:r>
      <w:r>
        <w:rPr>
          <w:lang w:val="fr_FR" w:bidi="fr_FR"/>
        </w:rPr>
        <w:t>).</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r>
        <w:rPr>
          <w:lang w:val="fr_FR" w:bidi="fr_FR"/>
        </w:rPr>
      </w:r>
      <w:r>
        <w:rPr>
          <w:lang w:val="fr_FR" w:bidi="fr_FR"/>
        </w:rPr>
        <w:t>La première épître de Jean appelle un antéchrist quiconque nie que Jésus est le Christ, le Fils unique de Dieu, ou qu’il est venu dans le monde en tant qu’être humain. Cependant, le terme désigne aussi un individu qui s'opposera le plus fortement à Christ, à Dieu et au peuple de Dieu et qui aura un rôle central dans la bataille finale entre les forces de Satan et celles de Dieu. Le mot antéchrist signifie « opposé à Christ » ou quelqu'un qui veut prendre la place de Christ.</w:t>
      </w:r>
    </w:p>
    <w:p>
      <w:pPr/>
      <w:r>
        <w:rPr>
          <w:lang w:val="fr_FR" w:bidi="fr_FR"/>
        </w:rPr>
      </w:r>
      <w:r>
        <w:rPr>
          <w:lang w:val="fr_FR" w:bidi="fr_FR"/>
        </w:rPr>
        <w:t>Le mot « antéchrist » n’est utilisé que quatre fois dans la Bible, toutes dans les lettres de Jean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xml:space="preserve">). </w:t>
      </w:r>
      <w:r>
        <w:rPr>
          <w:lang w:val="fr_FR" w:bidi="fr_FR"/>
        </w:rPr>
        <w:t>1 Jean 2.18</w:t>
      </w:r>
      <w:r>
        <w:rPr>
          <w:lang w:val="fr_FR" w:bidi="fr_FR"/>
        </w:rPr>
        <w:t xml:space="preserve"> mentionne également « de nombreux antéchrists ». La façon dont Jean écrit présuppose que ceux à qui il écrit savent ce qu'est l’antéchrist et savent qu'il viendra en son temps (</w:t>
      </w:r>
      <w:r>
        <w:rPr>
          <w:lang w:val="fr_FR" w:bidi="fr_FR"/>
        </w:rPr>
        <w:t>1Jn 2.18–27</w:t>
      </w:r>
      <w:r>
        <w:rPr>
          <w:lang w:val="fr_FR" w:bidi="fr_FR"/>
        </w:rPr>
        <w:t>). Toutefois, la présence de nombreux personnes agissant selon l'esprit d'opposition à Christ qui caractérise l'antéchrist indique déjà que la période actuelle de l'Histoire correspond aux derniers temps. Il y a déjà, dans ce sens, de nombreux « antéchrists », mais l'antéchrist suprême n'est pas encore venu.</w:t>
      </w:r>
    </w:p>
    <w:p>
      <w:pPr/>
      <w:r>
        <w:rPr>
          <w:lang w:val="fr_FR" w:bidi="fr_FR"/>
        </w:rPr>
      </w:r>
      <w:r>
        <w:rPr>
          <w:lang w:val="fr_FR" w:bidi="fr_FR"/>
        </w:rPr>
        <w:t>Jean déclare que tout esprit qui ne « confesse pas Jésus », est l’esprit de l’antichrist (</w:t>
      </w:r>
      <w:r>
        <w:rPr>
          <w:lang w:val="fr_FR" w:bidi="fr_FR"/>
        </w:rPr>
        <w:t>1Jn 4.3</w:t>
      </w:r>
      <w:r>
        <w:rPr>
          <w:lang w:val="fr_FR" w:bidi="fr_FR"/>
        </w:rPr>
        <w:t>). La deuxième épître de Jean explique que « beaucoup de séducteurs » nient que le Christ de Dieu est venu dans le monde en tant qu'être humain (</w:t>
      </w:r>
      <w:r>
        <w:rPr>
          <w:lang w:val="fr_FR" w:bidi="fr_FR"/>
        </w:rPr>
        <w:t>2Jn 1.7</w:t>
      </w:r>
      <w:r>
        <w:rPr>
          <w:lang w:val="fr_FR" w:bidi="fr_FR"/>
        </w:rPr>
        <w:t>). Ces personnes qui s'opposent à la vérité, et donc à la vraie foi, sont des séducteurs dans le sens où elles essaient de détourner les gens de la vérité. Leur opposition font aussi d'elles des antéchrists.</w:t>
      </w:r>
    </w:p>
    <w:p>
      <w:pPr>
        <w:pStyle w:val="Heading3"/>
      </w:pPr>
      <w:r>
        <w:rPr>
          <w:lang w:val="fr_FR" w:bidi="fr_FR"/>
        </w:rPr>
        <w:t>Autres noms qui désignent l’antéchrist</w:t>
      </w:r>
    </w:p>
    <w:p>
      <w:pPr/>
      <w:r>
        <w:rPr>
          <w:lang w:val="fr_FR" w:bidi="fr_FR"/>
        </w:rPr>
      </w:r>
      <w:r>
        <w:rPr>
          <w:lang w:val="fr_FR" w:bidi="fr_FR"/>
        </w:rPr>
        <w:t xml:space="preserve">Le concept d'un antéchrist se retrouve aussi dans l’enseignement de Jésus dans les Évangiles. Dans </w:t>
      </w:r>
      <w:r>
        <w:rPr>
          <w:lang w:val="fr_FR" w:bidi="fr_FR"/>
        </w:rPr>
        <w:t>Marc 13</w:t>
      </w:r>
      <w:r>
        <w:rPr>
          <w:lang w:val="fr_FR" w:bidi="fr_FR"/>
        </w:rPr>
        <w:t xml:space="preserve">, ainsi que dans les passages parallèles de </w:t>
      </w:r>
      <w:r>
        <w:rPr>
          <w:lang w:val="fr_FR" w:bidi="fr_FR"/>
        </w:rPr>
        <w:t>Matthieu 24–25</w:t>
      </w:r>
      <w:r>
        <w:rPr>
          <w:lang w:val="fr_FR" w:bidi="fr_FR"/>
        </w:rPr>
        <w:t xml:space="preserve"> et de </w:t>
      </w:r>
      <w:r>
        <w:rPr>
          <w:lang w:val="fr_FR" w:bidi="fr_FR"/>
        </w:rPr>
        <w:t>Luc 21</w:t>
      </w:r>
      <w:r>
        <w:rPr>
          <w:lang w:val="fr_FR" w:bidi="fr_FR"/>
        </w:rPr>
        <w:t>, Jésus avertit ses disciples qu'il y aurait de grandes souffrances et de grandes persécutions avant son retour dans sa gloire. Il a notamment souligné que de nombreux imposteurs et de faux Christs viendraient avant.</w:t>
      </w:r>
    </w:p>
    <w:p>
      <w:pPr/>
      <w:r>
        <w:rPr>
          <w:lang w:val="fr_FR" w:bidi="fr_FR"/>
        </w:rPr>
      </w:r>
      <w:r>
        <w:rPr>
          <w:lang w:val="fr_FR" w:bidi="fr_FR"/>
        </w:rPr>
        <w:t>Jésus utilise le terme « faux Christs » deux fois (</w:t>
      </w:r>
      <w:r>
        <w:rPr>
          <w:lang w:val="fr_FR" w:bidi="fr_FR"/>
        </w:rPr>
        <w:t>Mt 24.24</w:t>
      </w:r>
      <w:r>
        <w:rPr>
          <w:lang w:val="fr_FR" w:bidi="fr_FR"/>
        </w:rPr>
        <w:t xml:space="preserve"> ; </w:t>
      </w:r>
      <w:r>
        <w:rPr>
          <w:lang w:val="fr_FR" w:bidi="fr_FR"/>
        </w:rPr>
        <w:t>Mc 13.22</w:t>
      </w:r>
      <w:r>
        <w:rPr>
          <w:lang w:val="fr_FR" w:bidi="fr_FR"/>
        </w:rPr>
        <w:t>). Le concept est proche de celui d'antéchrist. Toutefois, ces passages parlent de faux Christs, plutôt que d'un individu unique qui sera le séducteur principal à la fin des temps. Cependant, il semble bien être aussi question d'un antéchrist particulier dans les lettres de Jean et de Paul.</w:t>
      </w:r>
    </w:p>
    <w:p>
      <w:pPr/>
      <w:r>
        <w:rPr>
          <w:lang w:val="fr_FR" w:bidi="fr_FR"/>
        </w:rPr>
      </w:r>
      <w:r>
        <w:rPr>
          <w:lang w:val="fr_FR" w:bidi="fr_FR"/>
        </w:rPr>
        <w:t>Dans l’Apocalypse, « la bête » représente probablement l’Antéchrist (</w:t>
      </w:r>
      <w:r>
        <w:rPr>
          <w:lang w:val="fr_FR" w:bidi="fr_FR"/>
        </w:rPr>
        <w:t>Ap 13.1–18</w:t>
      </w:r>
      <w:r>
        <w:rPr>
          <w:lang w:val="fr_FR" w:bidi="fr_FR"/>
        </w:rPr>
        <w:t xml:space="preserve"> ; </w:t>
      </w:r>
      <w:r>
        <w:rPr>
          <w:lang w:val="fr_FR" w:bidi="fr_FR"/>
        </w:rPr>
        <w:t>17.3</w:t>
      </w:r>
      <w:r>
        <w:rPr>
          <w:lang w:val="fr_FR" w:bidi="fr_FR"/>
        </w:rPr>
        <w:t xml:space="preserve">, </w:t>
      </w:r>
      <w:r>
        <w:rPr>
          <w:lang w:val="fr_FR" w:bidi="fr_FR"/>
        </w:rPr>
        <w:t>7–17</w:t>
      </w:r>
      <w:r>
        <w:rPr>
          <w:lang w:val="fr_FR" w:bidi="fr_FR"/>
        </w:rPr>
        <w:t>). La bête ne s’oppose pas seulement à Christ : elle se présente également comme une imitation de Christ et reçoit son pouvoir de Satan. Elle est clairement distincte de l’Agneau, qui représente Christ. Pourtant, tous, à l’exception du peuple élu de Dieu, adorent la bête.</w:t>
      </w:r>
    </w:p>
    <w:p>
      <w:pPr/>
      <w:r>
        <w:rPr>
          <w:lang w:val="fr_FR" w:bidi="fr_FR"/>
        </w:rPr>
      </w:r>
      <w:r>
        <w:rPr>
          <w:lang w:val="fr_FR" w:bidi="fr_FR"/>
        </w:rPr>
        <w:t xml:space="preserve">« L'homme du péché, le fils de la perdition » mentionné dans </w:t>
      </w:r>
      <w:r>
        <w:rPr>
          <w:lang w:val="fr_FR" w:bidi="fr_FR"/>
        </w:rPr>
        <w:t>2 Thessaloniciens 2.3</w:t>
      </w:r>
      <w:r>
        <w:rPr>
          <w:lang w:val="fr_FR" w:bidi="fr_FR"/>
        </w:rPr>
        <w:t xml:space="preserve"> désigne aussi probablement cet antéchrist. Ce passage présente des difficultés d'interpréations. Toutefois, la personne que décrit par Paul pourrait bien être la même que Jean appelle plus tard « la bête » dans l'Apocalypse.</w:t>
      </w:r>
    </w:p>
    <w:p>
      <w:pPr/>
      <w:r>
        <w:rPr>
          <w:lang w:val="fr_FR" w:bidi="fr_FR"/>
        </w:rPr>
      </w:r>
      <w:r>
        <w:rPr>
          <w:lang w:val="fr_FR" w:bidi="fr_FR"/>
        </w:rPr>
        <w:t>Paul explique que certains événements doivent précéder le retour glorieux de Christ (</w:t>
      </w:r>
      <w:r>
        <w:rPr>
          <w:lang w:val="fr_FR" w:bidi="fr_FR"/>
        </w:rPr>
        <w:t>2Th 2.1–12</w:t>
      </w:r>
      <w:r>
        <w:rPr>
          <w:lang w:val="fr_FR" w:bidi="fr_FR"/>
        </w:rPr>
        <w:t xml:space="preserve">). L’homme du péché apparaîtra d’abord et éloignera beaucoup de gens de la foi en Christ. Il s’opposera à « </w:t>
      </w:r>
      <w:r>
        <w:rPr>
          <w:lang w:val="fr_FR" w:bidi="fr_FR"/>
        </w:rPr>
        <w:t>tout ce qu’on appelle Dieu ou de ce qu’on adore</w:t>
      </w:r>
      <w:r>
        <w:rPr>
          <w:lang w:val="fr_FR" w:bidi="fr_FR"/>
        </w:rPr>
        <w:t xml:space="preserve"> </w:t>
      </w:r>
      <w:r>
        <w:rPr>
          <w:lang w:val="fr_FR" w:bidi="fr_FR"/>
        </w:rPr>
        <w:t xml:space="preserve">» </w:t>
      </w:r>
      <w:r>
        <w:rPr>
          <w:lang w:val="fr_FR" w:bidi="fr_FR"/>
        </w:rPr>
        <w:t xml:space="preserve"> et ira même jusqu’à se proclamer Dieu (</w:t>
      </w:r>
      <w:r>
        <w:rPr>
          <w:lang w:val="fr_FR" w:bidi="fr_FR"/>
        </w:rPr>
        <w:t>2Th 2.4</w:t>
      </w:r>
      <w:r>
        <w:rPr>
          <w:lang w:val="fr_FR" w:bidi="fr_FR"/>
        </w:rPr>
        <w:t>). Christ le détruira à son retour (</w:t>
      </w:r>
      <w:r>
        <w:rPr>
          <w:lang w:val="fr_FR" w:bidi="fr_FR"/>
        </w:rPr>
        <w:t>2Th 2.8</w:t>
      </w:r>
      <w:r>
        <w:rPr>
          <w:lang w:val="fr_FR" w:bidi="fr_FR"/>
        </w:rPr>
        <w:t>). Ces événements se passeront donc vers la fin de l’Histoire.</w:t>
      </w:r>
    </w:p>
    <w:p>
      <w:pPr/>
      <w:r>
        <w:rPr>
          <w:lang w:val="fr_FR" w:bidi="fr_FR"/>
        </w:rPr>
      </w:r>
      <w:r>
        <w:rPr>
          <w:i/>
          <w:lang w:val="fr_FR" w:bidi="fr_FR"/>
        </w:rPr>
        <w:t>Voir aussi</w:t>
      </w:r>
      <w:r>
        <w:rPr>
          <w:lang w:val="fr_FR" w:bidi="fr_FR"/>
        </w:rPr>
        <w:t xml:space="preserve"> </w:t>
      </w:r>
      <w:r>
        <w:rPr>
          <w:lang w:val="fr_FR" w:bidi="fr_FR"/>
        </w:rPr>
        <w:t>faux Christs, faux messies</w:t>
      </w:r>
      <w:r>
        <w:rPr>
          <w:lang w:val="fr_FR" w:bidi="fr_FR"/>
        </w:rPr>
        <w:t xml:space="preserve"> ; </w:t>
      </w:r>
      <w:r>
        <w:rPr>
          <w:lang w:val="fr_FR" w:bidi="fr_FR"/>
        </w:rPr>
        <w:t>marque de la Bête</w:t>
      </w:r>
      <w:r>
        <w:rPr>
          <w:lang w:val="fr_FR" w:bidi="fr_FR"/>
        </w:rPr>
        <w:t xml:space="preserve"> ; </w:t>
      </w:r>
      <w:r>
        <w:rPr>
          <w:lang w:val="fr_FR" w:bidi="fr_FR"/>
        </w:rPr>
        <w:t>faux prophètes</w:t>
      </w:r>
      <w:r>
        <w:rPr>
          <w:lang w:val="fr_FR" w:bidi="fr_FR"/>
        </w:rPr>
        <w:t xml:space="preserve"> ; </w:t>
      </w:r>
      <w:r>
        <w:rPr>
          <w:lang w:val="fr_FR" w:bidi="fr_FR"/>
        </w:rPr>
        <w:t>bête</w:t>
      </w:r>
      <w:r>
        <w:rPr>
          <w:lang w:val="fr_FR" w:bidi="fr_FR"/>
        </w:rPr>
        <w:t xml:space="preserve"> ; </w:t>
      </w:r>
      <w:r>
        <w:rPr>
          <w:lang w:val="fr_FR" w:bidi="fr_FR"/>
        </w:rPr>
        <w:t>livre de l’Apocalypse</w:t>
      </w:r>
      <w:r>
        <w:rPr>
          <w:lang w:val="fr_FR" w:bidi="fr_FR"/>
        </w:rPr>
        <w:t>.</w:t>
      </w:r>
      <w:r>
        <w:rPr>
          <w:lang w:val="fr_FR" w:bidi="fr_FR"/>
        </w:rPr>
      </w:r>
      <w:r>
        <w:rPr>
          <w:lang w:val="fr_FR" w:bidi="fr_FR"/>
        </w:rPr>
      </w:r>
    </w:p>
    <w:p>
      <w:pPr/>
      <w:r>
        <w:rPr>
          <w:lang w:val="fr_FR" w:bidi="fr_FR"/>
        </w:rPr>
      </w:r>
    </w:p>
    <w:p>
      <w:pPr>
        <w:pStyle w:val="Heading2"/>
      </w:pPr>
      <w:r>
        <w:rPr>
          <w:lang w:val="fr_FR" w:bidi="fr_FR"/>
        </w:rPr>
        <w:t>antédiluvien</w:t>
      </w:r>
      <w:r>
        <w:rPr>
          <w:lang w:val="fr_FR" w:bidi="fr_FR"/>
        </w:rPr>
      </w:r>
    </w:p>
    <w:p>
      <w:pPr/>
      <w:r>
        <w:rPr>
          <w:lang w:val="fr_FR" w:bidi="fr_FR"/>
        </w:rPr>
      </w:r>
      <w:r>
        <w:rPr>
          <w:lang w:val="fr_FR" w:bidi="fr_FR"/>
        </w:rPr>
        <w:t>Adjectif qui désigne la période de temps précédant le déluge à l'époque de Noé. Cet adjectif signifie littéralement « avant le déluge » et désigne une période importante de l’histoire biblique. L'adjectif est aussi parfois utilisé comme un nom (« antédiluviens ») pour désigner les personnes qui vivaient à cette époque. Le livre de la Genèse raconte que vers la fin de cette période, l'humanité était devenue extrêmement corrompue et pécheresse. Dieu a alors décidé alors de détruire l'humanité, à l'exception de Noé et de sa famille. Dieu a accompli cela en envoyant un déluge.</w:t>
      </w:r>
    </w:p>
    <w:p>
      <w:pPr/>
      <w:r>
        <w:rPr>
          <w:lang w:val="fr_FR" w:bidi="fr_FR"/>
        </w:rPr>
      </w:r>
      <w:r>
        <w:rPr>
          <w:i/>
          <w:lang w:val="fr_FR" w:bidi="fr_FR"/>
        </w:rPr>
        <w:t>Voir</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r>
        <w:rPr>
          <w:lang w:val="fr_FR" w:bidi="fr_FR"/>
        </w:rPr>
        <w:t>1 Chroniques 8.24</w:t>
      </w:r>
      <w:r>
        <w:rPr>
          <w:lang w:val="fr_FR" w:bidi="fr_FR"/>
        </w:rPr>
        <w:t>.</w:t>
      </w:r>
      <w:r>
        <w:rPr>
          <w:lang w:val="fr_FR" w:bidi="fr_FR"/>
        </w:rPr>
      </w:r>
      <w:r>
        <w:rPr>
          <w:lang w:val="fr_FR" w:bidi="fr_FR"/>
        </w:rPr>
      </w:r>
    </w:p>
    <w:p>
      <w:pPr/>
      <w:r>
        <w:rPr>
          <w:lang w:val="fr_FR" w:bidi="fr_FR"/>
        </w:rPr>
      </w:r>
    </w:p>
    <w:p>
      <w:pPr>
        <w:pStyle w:val="Heading2"/>
      </w:pPr>
      <w:r>
        <w:rPr>
          <w:lang w:val="fr_FR" w:bidi="fr_FR"/>
        </w:rPr>
        <w:t>anthropologie</w:t>
      </w:r>
      <w:r>
        <w:rPr>
          <w:lang w:val="fr_FR" w:bidi="fr_FR"/>
        </w:rPr>
      </w:r>
    </w:p>
    <w:p>
      <w:pPr/>
      <w:r>
        <w:rPr>
          <w:lang w:val="fr_FR" w:bidi="fr_FR"/>
        </w:rPr>
      </w:r>
      <w:r>
        <w:rPr>
          <w:lang w:val="fr_FR" w:bidi="fr_FR"/>
        </w:rPr>
        <w:t xml:space="preserve">Étude des sociétés et cultures humaines. Dans le contexte de la théologie biblique, l'anthropologie décrit l’étude de ce que la Bible enseigne au sujet de l'humanité. Ce type d'étude porte aussi sur les rapports entre l'humanité et Dieu, ce qu'ils sont et ce qu'ils devraient être. </w:t>
        <w:br/>
        <w:br/>
      </w:r>
      <w:r>
        <w:rPr>
          <w:i/>
          <w:lang w:val="fr_FR" w:bidi="fr_FR"/>
        </w:rPr>
        <w:t>Voir</w:t>
      </w:r>
      <w:r>
        <w:rPr>
          <w:lang w:val="fr_FR" w:bidi="fr_FR"/>
        </w:rPr>
        <w:t xml:space="preserve"> </w:t>
      </w:r>
      <w:r>
        <w:rPr>
          <w:lang w:val="fr_FR" w:bidi="fr_FR"/>
        </w:rPr>
        <w:t>humain (être), homme</w:t>
      </w:r>
      <w:r>
        <w:rPr>
          <w:lang w:val="fr_FR" w:bidi="fr_FR"/>
        </w:rPr>
        <w:t>.</w:t>
      </w:r>
      <w:r>
        <w:rPr>
          <w:lang w:val="fr_FR" w:bidi="fr_FR"/>
        </w:rPr>
      </w:r>
      <w:r>
        <w:rPr>
          <w:lang w:val="fr_FR" w:bidi="fr_FR"/>
        </w:rPr>
      </w:r>
    </w:p>
    <w:p>
      <w:pPr/>
      <w:r>
        <w:rPr>
          <w:lang w:val="fr_FR" w:bidi="fr_FR"/>
        </w:rPr>
      </w:r>
    </w:p>
    <w:p>
      <w:pPr>
        <w:pStyle w:val="Heading2"/>
      </w:pPr>
      <w:r>
        <w:rPr>
          <w:lang w:val="fr_FR" w:bidi="fr_FR"/>
        </w:rPr>
        <w:t>Antigone</w:t>
      </w:r>
      <w:r>
        <w:rPr>
          <w:lang w:val="fr_FR" w:bidi="fr_FR"/>
        </w:rPr>
      </w:r>
    </w:p>
    <w:p>
      <w:pPr/>
      <w:r>
        <w:rPr>
          <w:lang w:val="fr_FR" w:bidi="fr_FR"/>
        </w:rPr>
      </w:r>
      <w:r>
        <w:rPr>
          <w:lang w:val="fr_FR" w:bidi="fr_FR"/>
        </w:rPr>
        <w:t>Nom de trois rois grecs et de deux rois hasmonéens (juifs) ayant régné durant la période comprise entre l’Ancien Testament et le Nouveau Testament.</w:t>
      </w:r>
    </w:p>
    <w:p>
      <w:pPr/>
      <w:r>
        <w:rPr>
          <w:lang w:val="fr_FR" w:bidi="fr_FR"/>
        </w:rPr>
      </w:r>
      <w:r>
        <w:rPr>
          <w:lang w:val="fr_FR" w:bidi="fr_FR"/>
        </w:rPr>
        <w:t>1. Antigone I, également appelé le borgne. Le mot traduit « borgne » signifie littéralement « ayant un seul œil » (</w:t>
      </w:r>
      <w:r>
        <w:rPr>
          <w:i/>
          <w:lang w:val="fr_FR" w:bidi="fr_FR"/>
        </w:rPr>
        <w:t>monophtalmos</w:t>
      </w:r>
      <w:r>
        <w:rPr>
          <w:lang w:val="fr_FR" w:bidi="fr_FR"/>
        </w:rPr>
        <w:t xml:space="preserve"> en grec). Antigone naît en 382 av. J.-C. Il est général dans l'armée d’Alexandre le Grand, puis devient gouverneur provincial de Phrygie en 333 av. J.-C. Quand Alexandre meurt en 323 av. J.-C., son empire est divisé entre quatre de ses principaux généraux. </w:t>
      </w:r>
      <w:r>
        <w:rPr>
          <w:lang w:val="fr_FR" w:bidi="fr_FR"/>
        </w:rPr>
        <w:t>Daniel 8.8</w:t>
      </w:r>
      <w:r>
        <w:rPr>
          <w:lang w:val="fr_FR" w:bidi="fr_FR"/>
        </w:rPr>
        <w:t xml:space="preserve"> ; </w:t>
      </w:r>
      <w:r>
        <w:rPr>
          <w:lang w:val="fr_FR" w:bidi="fr_FR"/>
        </w:rPr>
        <w:t>11.3–4</w:t>
      </w:r>
      <w:r>
        <w:rPr>
          <w:lang w:val="fr_FR" w:bidi="fr_FR"/>
        </w:rPr>
        <w:t xml:space="preserve"> semblent faire allusion à cet événement. </w:t>
      </w:r>
    </w:p>
    <w:p>
      <w:pPr>
        <w:pStyle w:val="ListBullet"/>
        <w:spacing w:line="240" w:lineRule="auto"/>
        <w:ind w:left="720"/>
      </w:pPr>
      <w:r>
        <w:rPr>
          <w:lang w:val="fr_FR" w:bidi="fr_FR"/>
        </w:rPr>
      </w:r>
      <w:r>
        <w:rPr>
          <w:lang w:val="fr_FR" w:bidi="fr_FR"/>
        </w:rPr>
        <w:t>Cassandre règne sur la Macédoine.</w:t>
      </w:r>
    </w:p>
    <w:p>
      <w:pPr>
        <w:pStyle w:val="ListBullet"/>
        <w:spacing w:line="240" w:lineRule="auto"/>
        <w:ind w:left="720"/>
      </w:pPr>
      <w:r>
        <w:rPr>
          <w:lang w:val="fr_FR" w:bidi="fr_FR"/>
        </w:rPr>
      </w:r>
      <w:r>
        <w:rPr>
          <w:lang w:val="fr_FR" w:bidi="fr_FR"/>
        </w:rPr>
        <w:t>Lysimaque règne sur la Thrace et l’Asie Mineure.</w:t>
      </w:r>
    </w:p>
    <w:p>
      <w:pPr>
        <w:pStyle w:val="ListBullet"/>
        <w:spacing w:line="240" w:lineRule="auto"/>
        <w:ind w:left="720"/>
      </w:pPr>
      <w:r>
        <w:rPr>
          <w:lang w:val="fr_FR" w:bidi="fr_FR"/>
        </w:rPr>
      </w:r>
      <w:r>
        <w:rPr>
          <w:lang w:val="fr_FR" w:bidi="fr_FR"/>
        </w:rPr>
        <w:t>Séleucus règne sur la Syrie.</w:t>
      </w:r>
    </w:p>
    <w:p>
      <w:pPr>
        <w:pStyle w:val="ListBullet"/>
        <w:spacing w:line="240" w:lineRule="auto"/>
        <w:ind w:left="720"/>
      </w:pPr>
      <w:r>
        <w:rPr>
          <w:lang w:val="fr_FR" w:bidi="fr_FR"/>
        </w:rPr>
      </w:r>
      <w:r>
        <w:rPr>
          <w:lang w:val="fr_FR" w:bidi="fr_FR"/>
        </w:rPr>
        <w:t>Ptolémée règne sur l’Égypte.</w:t>
      </w:r>
    </w:p>
    <w:p>
      <w:pPr/>
      <w:r>
        <w:rPr>
          <w:lang w:val="fr_FR" w:bidi="fr_FR"/>
        </w:rPr>
      </w:r>
      <w:r>
        <w:rPr>
          <w:lang w:val="fr_FR" w:bidi="fr_FR"/>
        </w:rPr>
        <w:t>Antigone veut réunifier les territoires qui constituaient l'Empire d’Alexandre le Grand auparavant, mais les autres généraux aspirent également à le faire eux-mêmes. Brillant stratège militaire, il conquiert de nombreux territoires, dont une grande partie des territoires de Cassandre et l’île de Chypre. Antigone vit jusqu’à l’âge de 80 ans. Il est le fondateur de la dynastie des Antigonides, à laquelle appartiennent les deux Antigone suivants (Antigone II et Antigone III).</w:t>
      </w:r>
    </w:p>
    <w:p>
      <w:pPr/>
      <w:r>
        <w:rPr>
          <w:lang w:val="fr_FR" w:bidi="fr_FR"/>
        </w:rPr>
      </w:r>
      <w:r>
        <w:rPr>
          <w:lang w:val="fr_FR" w:bidi="fr_FR"/>
        </w:rPr>
        <w:t>2. Antigone II, également appelé Gonatas, naît en 319 av. J.‑C. C'est le fils de Démétrios I Poliorcète et le petit-fils d’Antigone I. Sa principale réussite est de mettre en déroute les armées du souverain séleucide Antiochos I en Syrie. Il élimine ainsi toute menace sur son règne sur la Macédoine. Cet Antigone vit lui aussi jusqu’à l’âge de 80 ans.</w:t>
      </w:r>
    </w:p>
    <w:p>
      <w:pPr/>
      <w:r>
        <w:rPr>
          <w:lang w:val="fr_FR" w:bidi="fr_FR"/>
        </w:rPr>
      </w:r>
      <w:r>
        <w:rPr>
          <w:lang w:val="fr_FR" w:bidi="fr_FR"/>
        </w:rPr>
        <w:t>3. Antigone III, fils de Démétrios « le Beau », naît en 263 av. J.‑C. Il est le petit-neveu d’Antigone II par alliance. Il maintient la dynastie Antigonide et préserve l’unité de la Grèce en fondant une nouvelle Ligue des Hellènes en 224 av. J.‑C., malgré plusieurs tentatives de dissoudre cette alliance.</w:t>
      </w:r>
    </w:p>
    <w:p>
      <w:pPr/>
      <w:r>
        <w:rPr>
          <w:lang w:val="fr_FR" w:bidi="fr_FR"/>
        </w:rPr>
      </w:r>
      <w:r>
        <w:rPr>
          <w:lang w:val="fr_FR" w:bidi="fr_FR"/>
        </w:rPr>
        <w:t>4. Antigone, fils de Jean Hyrcan, naît en 135 av. J.‑C. et meurt en 104 av. J.‑C. Son grand-père est Siméon et son arrière-grand-père, Mattathias. Il est donc le petit-neveu du célèbre général juif Judas Maccabée. Du temps du règne d'Antigone, la famille hasmonéenne n’est plus aussi puissante qu’autrefois. La dynastie perd rapidement son influence et finit par s’auto-détruire en raison de luttes internes.</w:t>
      </w:r>
    </w:p>
    <w:p>
      <w:pPr/>
      <w:r>
        <w:rPr>
          <w:lang w:val="fr_FR" w:bidi="fr_FR"/>
        </w:rPr>
      </w:r>
      <w:r>
        <w:rPr>
          <w:lang w:val="fr_FR" w:bidi="fr_FR"/>
        </w:rPr>
        <w:t xml:space="preserve">5. Antigone II Mattathias, neveu d’Antigone (n°4) et fils d’Aristobule II, est le dernier roi hasmonéen. Il passe une grande partie de sa vie à Rome pour tenter de convaincre Jules César que c’est lui, plutôt qu’Antipater II, qui doit régner sur la Judée. Après l’assassinat de César, en 44 av. J.‑C., Antigone repart vers l'Orient. En 40 av. J.‑C., il réussit à prendre le contrôle de la Judée et de Jérusalem. </w:t>
      </w:r>
    </w:p>
    <w:p>
      <w:pPr/>
      <w:r>
        <w:rPr>
          <w:lang w:val="fr_FR" w:bidi="fr_FR"/>
        </w:rPr>
      </w:r>
      <w:r>
        <w:rPr>
          <w:lang w:val="fr_FR" w:bidi="fr_FR"/>
        </w:rPr>
        <w:t>Cependant, son règne est de courte de durée. Le roi Hérode, d’abord vaincu par les alliés d'Antigone, finit par avoir suffisamment d'appui romain pour reprendre les territoires conquis par Antigone. Trois ans plus tard, Antigone est décapité sur ordre de Marc Antoine, alors membre du triumvirat romain.</w:t>
      </w:r>
    </w:p>
    <w:p>
      <w:pPr/>
      <w:r>
        <w:rPr>
          <w:lang w:val="fr_FR" w:bidi="fr_FR"/>
        </w:rPr>
      </w:r>
      <w:r>
        <w:rPr>
          <w:i/>
          <w:lang w:val="fr_FR" w:bidi="fr_FR"/>
        </w:rPr>
        <w:t>Voir aussi</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Antilegomena (écrits chrétiens contestés)</w:t>
      </w:r>
      <w:r>
        <w:rPr>
          <w:lang w:val="fr_FR" w:bidi="fr_FR"/>
        </w:rPr>
      </w:r>
    </w:p>
    <w:p>
      <w:pPr/>
      <w:r>
        <w:rPr>
          <w:lang w:val="fr_FR" w:bidi="fr_FR"/>
        </w:rPr>
      </w:r>
      <w:r>
        <w:rPr>
          <w:lang w:val="fr_FR" w:bidi="fr_FR"/>
        </w:rPr>
        <w:t xml:space="preserve">Le mot </w:t>
      </w:r>
      <w:r>
        <w:rPr>
          <w:i/>
          <w:lang w:val="fr_FR" w:bidi="fr_FR"/>
        </w:rPr>
        <w:t>antilegomena</w:t>
      </w:r>
      <w:r>
        <w:rPr>
          <w:lang w:val="fr_FR" w:bidi="fr_FR"/>
        </w:rPr>
        <w:t xml:space="preserve"> est un terme d'origine grecque qui désigne les écrits chrétiens qui ne faisaient pas unanimité. C'est-à-dire que certains pensaient qu'il fallait considérer ces écrits comme des livres inspirés et faisant autorité, mais d'autres non. </w:t>
      </w:r>
    </w:p>
    <w:p>
      <w:pPr/>
      <w:r>
        <w:rPr>
          <w:lang w:val="fr_FR" w:bidi="fr_FR"/>
        </w:rPr>
      </w:r>
      <w:r>
        <w:rPr>
          <w:lang w:val="fr_FR" w:bidi="fr_FR"/>
        </w:rPr>
        <w:t xml:space="preserve">En 303 apr. J.‑C., l’empereur romain Dioclétien se met à persécuter violemment les chrétiens. Les représentants officiels de Rome reçoivent l’ordre de chercher et de brûler tous les écrits chrétiens. Les dirigeants de l’Église sont alors obligés de déterminer quels livres sont inspirés et doivent à tout prix être protégés. </w:t>
      </w:r>
    </w:p>
    <w:p>
      <w:pPr/>
      <w:r>
        <w:rPr>
          <w:lang w:val="fr_FR" w:bidi="fr_FR"/>
        </w:rPr>
      </w:r>
      <w:r>
        <w:rPr>
          <w:lang w:val="fr_FR" w:bidi="fr_FR"/>
        </w:rPr>
        <w:t>Ils se servent de deux critères principaux pour aider à répondre à cette question :</w:t>
      </w:r>
    </w:p>
    <w:p>
      <w:pPr>
        <w:pStyle w:val="ListNumber"/>
        <w:numPr>
          <w:ilvl w:val="0"/>
          <w:numId w:val="87"/>
        </w:numPr>
        <w:spacing w:line="240" w:lineRule="auto"/>
        <w:ind w:left="720"/>
      </w:pPr>
      <w:r>
        <w:rPr>
          <w:lang w:val="fr_FR" w:bidi="fr_FR"/>
        </w:rPr>
      </w:r>
      <w:r>
        <w:rPr>
          <w:lang w:val="fr_FR" w:bidi="fr_FR"/>
        </w:rPr>
        <w:t>Ce livre a-t-il pour origine l'un des apôtres ou l'une des personnes qui leur étaient proches ?</w:t>
      </w:r>
    </w:p>
    <w:p>
      <w:pPr>
        <w:pStyle w:val="ListNumber"/>
        <w:spacing w:line="240" w:lineRule="auto"/>
        <w:ind w:left="720"/>
      </w:pPr>
      <w:r>
        <w:rPr>
          <w:lang w:val="fr_FR" w:bidi="fr_FR"/>
        </w:rPr>
      </w:r>
      <w:r>
        <w:rPr>
          <w:lang w:val="fr_FR" w:bidi="fr_FR"/>
        </w:rPr>
        <w:t>Beaucoup d'Églises trouvent-elles ce livre utile pour le culte et l’enseignement ?</w:t>
      </w:r>
    </w:p>
    <w:p>
      <w:pPr/>
      <w:r>
        <w:rPr>
          <w:lang w:val="fr_FR" w:bidi="fr_FR"/>
        </w:rPr>
      </w:r>
      <w:r>
        <w:rPr>
          <w:lang w:val="fr_FR" w:bidi="fr_FR"/>
        </w:rPr>
        <w:t xml:space="preserve">Il n'y a pas unanimité à propos de tous les livres considérés. Vers 325 apr. J.‑C., Eusèbe de Césarée décrit les trois catégories d’écrits chrétiens au cœur de ce débat dans son </w:t>
      </w:r>
      <w:r>
        <w:rPr>
          <w:i/>
          <w:lang w:val="fr_FR" w:bidi="fr_FR"/>
        </w:rPr>
        <w:t>Histoire ecclésiastique</w:t>
      </w:r>
      <w:r>
        <w:rPr>
          <w:lang w:val="fr_FR" w:bidi="fr_FR"/>
        </w:rPr>
        <w:t xml:space="preserve"> :</w:t>
      </w:r>
    </w:p>
    <w:p>
      <w:pPr>
        <w:pStyle w:val="ListBullet"/>
        <w:spacing w:line="240" w:lineRule="auto"/>
        <w:ind w:left="720"/>
      </w:pPr>
      <w:r>
        <w:rPr>
          <w:lang w:val="fr_FR" w:bidi="fr_FR"/>
        </w:rPr>
      </w:r>
      <w:r>
        <w:rPr>
          <w:i/>
          <w:lang w:val="fr_FR" w:bidi="fr_FR"/>
        </w:rPr>
        <w:t>Homologoumena</w:t>
      </w:r>
      <w:r>
        <w:rPr>
          <w:lang w:val="fr_FR" w:bidi="fr_FR"/>
        </w:rPr>
        <w:t xml:space="preserve"> est le nom donné aux livres que tous pensent inspirés. Il y a unanimité les concernant.</w:t>
      </w:r>
    </w:p>
    <w:p>
      <w:pPr>
        <w:pStyle w:val="ListBullet"/>
        <w:spacing w:line="240" w:lineRule="auto"/>
        <w:ind w:left="720"/>
      </w:pPr>
      <w:r>
        <w:rPr>
          <w:lang w:val="fr_FR" w:bidi="fr_FR"/>
        </w:rPr>
      </w:r>
      <w:r>
        <w:rPr>
          <w:lang w:val="fr_FR" w:bidi="fr_FR"/>
        </w:rPr>
        <w:t xml:space="preserve"> </w:t>
      </w:r>
      <w:r>
        <w:rPr>
          <w:i/>
          <w:lang w:val="fr_FR" w:bidi="fr_FR"/>
        </w:rPr>
        <w:t>Antilegomena</w:t>
      </w:r>
      <w:r>
        <w:rPr>
          <w:lang w:val="fr_FR" w:bidi="fr_FR"/>
        </w:rPr>
        <w:t xml:space="preserve"> décrit les livres à propos desquels il y a débat.</w:t>
      </w:r>
    </w:p>
    <w:p>
      <w:pPr>
        <w:pStyle w:val="ListBullet"/>
        <w:spacing w:line="240" w:lineRule="auto"/>
        <w:ind w:left="720"/>
      </w:pPr>
      <w:r>
        <w:rPr>
          <w:lang w:val="fr_FR" w:bidi="fr_FR"/>
        </w:rPr>
      </w:r>
      <w:r>
        <w:rPr>
          <w:i/>
          <w:lang w:val="fr_FR" w:bidi="fr_FR"/>
        </w:rPr>
        <w:t>Notha</w:t>
      </w:r>
      <w:r>
        <w:rPr>
          <w:lang w:val="fr_FR" w:bidi="fr_FR"/>
        </w:rPr>
        <w:t xml:space="preserve"> décrit les livres considérés comme faux ou peu fiables.</w:t>
      </w:r>
    </w:p>
    <w:p>
      <w:pPr/>
      <w:r>
        <w:rPr>
          <w:lang w:val="fr_FR" w:bidi="fr_FR"/>
        </w:rPr>
      </w:r>
      <w:r>
        <w:rPr>
          <w:lang w:val="fr_FR" w:bidi="fr_FR"/>
        </w:rPr>
        <w:t xml:space="preserve">Eusèbe divise les livres </w:t>
      </w:r>
      <w:r>
        <w:rPr>
          <w:i/>
          <w:lang w:val="fr_FR" w:bidi="fr_FR"/>
        </w:rPr>
        <w:t>antilegomena</w:t>
      </w:r>
      <w:r>
        <w:rPr>
          <w:lang w:val="fr_FR" w:bidi="fr_FR"/>
        </w:rPr>
        <w:t xml:space="preserve"> en deux sous-groupes. Le premier consiste en ces livres ou écrits que de nombreux chrétiens respectent, même si certains ont des doutes à leur sujet. Il s’agit de Jacques, 2 Pierre, 2 Jean, 3 Jean et Jude. Par la suite, ces livres sont acceptés et inclus dans le canon du Nouveau Testament (NT).</w:t>
      </w:r>
    </w:p>
    <w:p>
      <w:pPr/>
      <w:r>
        <w:rPr>
          <w:lang w:val="fr_FR" w:bidi="fr_FR"/>
        </w:rPr>
      </w:r>
      <w:r>
        <w:rPr>
          <w:lang w:val="fr_FR" w:bidi="fr_FR"/>
        </w:rPr>
        <w:t xml:space="preserve">Le deuxième groupe consiste en ces écrits que de nombreux dirigeants de l’Église considèrent comme douteux ou apocryphes. Eusèbe inclut parmi ceux-ci les </w:t>
      </w:r>
      <w:r>
        <w:rPr>
          <w:i/>
          <w:lang w:val="fr_FR" w:bidi="fr_FR"/>
        </w:rPr>
        <w:t>Actes de Paul</w:t>
      </w:r>
      <w:r>
        <w:rPr>
          <w:lang w:val="fr_FR" w:bidi="fr_FR"/>
        </w:rPr>
        <w:t>, l’</w:t>
      </w:r>
      <w:r>
        <w:rPr>
          <w:i/>
          <w:lang w:val="fr_FR" w:bidi="fr_FR"/>
        </w:rPr>
        <w:t>Apocalypse de Pierre</w:t>
      </w:r>
      <w:r>
        <w:rPr>
          <w:lang w:val="fr_FR" w:bidi="fr_FR"/>
        </w:rPr>
        <w:t xml:space="preserve">, le </w:t>
      </w:r>
      <w:r>
        <w:rPr>
          <w:i/>
          <w:lang w:val="fr_FR" w:bidi="fr_FR"/>
        </w:rPr>
        <w:t xml:space="preserve">Pasteur d’Hermas </w:t>
      </w:r>
      <w:r>
        <w:rPr>
          <w:lang w:val="fr_FR" w:bidi="fr_FR"/>
        </w:rPr>
        <w:t xml:space="preserve">(ou </w:t>
      </w:r>
      <w:r>
        <w:rPr>
          <w:i/>
          <w:lang w:val="fr_FR" w:bidi="fr_FR"/>
        </w:rPr>
        <w:t>Berger d'Hermas</w:t>
      </w:r>
      <w:r>
        <w:rPr>
          <w:lang w:val="fr_FR" w:bidi="fr_FR"/>
        </w:rPr>
        <w:t>), l’</w:t>
      </w:r>
      <w:r>
        <w:rPr>
          <w:i/>
          <w:lang w:val="fr_FR" w:bidi="fr_FR"/>
        </w:rPr>
        <w:t>Épître de Barnabé</w:t>
      </w:r>
      <w:r>
        <w:rPr>
          <w:lang w:val="fr_FR" w:bidi="fr_FR"/>
        </w:rPr>
        <w:t xml:space="preserve">, la </w:t>
      </w:r>
      <w:r>
        <w:rPr>
          <w:i/>
          <w:lang w:val="fr_FR" w:bidi="fr_FR"/>
        </w:rPr>
        <w:t>Didachè</w:t>
      </w:r>
      <w:r>
        <w:rPr>
          <w:lang w:val="fr_FR" w:bidi="fr_FR"/>
        </w:rPr>
        <w:t>, l’</w:t>
      </w:r>
      <w:r>
        <w:rPr>
          <w:i/>
          <w:lang w:val="fr_FR" w:bidi="fr_FR"/>
        </w:rPr>
        <w:t>Évangile des Hébreux</w:t>
      </w:r>
      <w:r>
        <w:rPr>
          <w:lang w:val="fr_FR" w:bidi="fr_FR"/>
        </w:rPr>
        <w:t xml:space="preserve"> et l’</w:t>
      </w:r>
      <w:r>
        <w:rPr>
          <w:i/>
          <w:lang w:val="fr_FR" w:bidi="fr_FR"/>
        </w:rPr>
        <w:t>Apocalypse de Jean</w:t>
      </w:r>
      <w:r>
        <w:rPr>
          <w:lang w:val="fr_FR" w:bidi="fr_FR"/>
        </w:rPr>
        <w:t xml:space="preserve"> (c'est-à-dire l’Apocalypse du NT).</w:t>
      </w:r>
    </w:p>
    <w:p>
      <w:pPr/>
      <w:r>
        <w:rPr>
          <w:lang w:val="fr_FR" w:bidi="fr_FR"/>
        </w:rPr>
      </w:r>
      <w:r>
        <w:rPr>
          <w:lang w:val="fr_FR" w:bidi="fr_FR"/>
        </w:rPr>
        <w:t>Eusèbe classe l’Apocalypse du NT parmi les écrits reconnus, ainsi que parmi ceux qui font débat. La division à son sujet est géographique : les Églises de l'ouest de l'Empire romain acceptent le livre de l'Apocalypse comme livre inspiré, mais les Églises de l'est ne l'acceptent que plus tard.</w:t>
      </w:r>
    </w:p>
    <w:p>
      <w:pPr/>
      <w:r>
        <w:rPr>
          <w:lang w:val="fr_FR" w:bidi="fr_FR"/>
        </w:rPr>
      </w:r>
      <w:r>
        <w:rPr>
          <w:i/>
          <w:lang w:val="fr_FR" w:bidi="fr_FR"/>
        </w:rPr>
        <w:t>Voir</w:t>
      </w:r>
      <w:r>
        <w:rPr>
          <w:lang w:val="fr_FR" w:bidi="fr_FR"/>
        </w:rPr>
        <w:t xml:space="preserve"> le </w:t>
      </w:r>
      <w:r>
        <w:rPr>
          <w:lang w:val="fr_FR" w:bidi="fr_FR"/>
        </w:rPr>
        <w:t>Canon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(Jdt 1.7). Elle court parallèlement à la chaîne du Liban à l'ouest. La plupart de l'eau du Jourdain provient de l'eau qui s'écoule des deux chaînes de montagnes. Dans l'Ancien Testament, la chaîne était connue sous le nom de Sirion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ou Senir (</w:t>
      </w:r>
      <w:r>
        <w:rPr>
          <w:lang w:val="fr_FR" w:bidi="fr_FR"/>
        </w:rPr>
        <w:t>1Ch 5.23</w:t>
      </w:r>
      <w:r>
        <w:rPr>
          <w:lang w:val="fr_FR" w:bidi="fr_FR"/>
        </w:rPr>
        <w:t xml:space="preserve"> ; </w:t>
      </w:r>
      <w:r>
        <w:rPr>
          <w:lang w:val="fr_FR" w:bidi="fr_FR"/>
        </w:rPr>
        <w:t>Ct 4.8</w:t>
      </w:r>
      <w:r>
        <w:rPr>
          <w:lang w:val="fr_FR" w:bidi="fr_FR"/>
        </w:rPr>
        <w:t xml:space="preserve"> ; </w:t>
      </w:r>
      <w:r>
        <w:rPr>
          <w:lang w:val="fr_FR" w:bidi="fr_FR"/>
        </w:rPr>
        <w:t>Ez 27.5</w:t>
      </w:r>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r>
        <w:rPr>
          <w:lang w:val="fr_FR" w:bidi="fr_FR"/>
        </w:rPr>
        <w:t>Deutéronome 14.5</w:t>
      </w:r>
      <w:r>
        <w:rPr>
          <w:lang w:val="fr_FR" w:bidi="fr_FR"/>
        </w:rPr>
        <w:t xml:space="preserve"> et </w:t>
      </w:r>
      <w:r>
        <w:rPr>
          <w:lang w:val="fr_FR" w:bidi="fr_FR"/>
        </w:rPr>
        <w:t>Ésaïe 51.20</w:t>
      </w:r>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r>
        <w:rPr>
          <w:lang w:val="fr_FR" w:bidi="fr_FR"/>
        </w:rPr>
        <w:t>Deutéronome 14.5</w:t>
      </w:r>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r>
        <w:rPr>
          <w:lang w:val="fr_FR" w:bidi="fr_FR"/>
        </w:rPr>
        <w:t>Ac 13.14–15</w:t>
      </w:r>
      <w:r>
        <w:rPr>
          <w:lang w:val="fr_FR" w:bidi="fr_FR"/>
        </w:rPr>
        <w:t>).</w:t>
      </w:r>
    </w:p>
    <w:p>
      <w:pPr/>
      <w:r>
        <w:rPr>
          <w:lang w:val="fr_FR" w:bidi="fr_FR"/>
        </w:rPr>
      </w:r>
      <w:r>
        <w:rPr>
          <w:lang w:val="fr_FR" w:bidi="fr_FR"/>
        </w:rPr>
        <w:t>Selon le récit dans Actes, beaucoup ont désiré en entendre davantage (</w:t>
      </w:r>
      <w:r>
        <w:rPr>
          <w:lang w:val="fr_FR" w:bidi="fr_FR"/>
        </w:rPr>
        <w:t>13.42</w:t>
      </w:r>
      <w:r>
        <w:rPr>
          <w:lang w:val="fr_FR" w:bidi="fr_FR"/>
        </w:rPr>
        <w:t>). Certains des dirigeants juifs étaient jaloux de Paul parce qu'il était populaire. Ils ont commencé à dire des choses nuisibles à son sujet (</w:t>
      </w:r>
      <w:r>
        <w:rPr>
          <w:lang w:val="fr_FR" w:bidi="fr_FR"/>
        </w:rPr>
        <w:t>13.45</w:t>
      </w:r>
      <w:r>
        <w:rPr>
          <w:lang w:val="fr_FR" w:bidi="fr_FR"/>
        </w:rPr>
        <w:t>). Paul s'est alors tourné vers les auditeurs gentils (</w:t>
      </w:r>
      <w:r>
        <w:rPr>
          <w:lang w:val="fr_FR" w:bidi="fr_FR"/>
        </w:rPr>
        <w:t>13.46–48</w:t>
      </w:r>
      <w:r>
        <w:rPr>
          <w:lang w:val="fr_FR" w:bidi="fr_FR"/>
        </w:rPr>
        <w:t>). Certaines des autorités juives l'ont forcé à quitter la ville (</w:t>
      </w:r>
      <w:r>
        <w:rPr>
          <w:lang w:val="fr_FR" w:bidi="fr_FR"/>
        </w:rPr>
        <w:t>13.50</w:t>
      </w:r>
      <w:r>
        <w:rPr>
          <w:lang w:val="fr_FR" w:bidi="fr_FR"/>
        </w:rPr>
        <w:t>). Les mêmes Juifs d'Antioche ont continué à attaquer Paul alors qu'il voyageait vers Lystre (</w:t>
      </w:r>
      <w:r>
        <w:rPr>
          <w:lang w:val="fr_FR" w:bidi="fr_FR"/>
        </w:rPr>
        <w:t>Ac 14.19</w:t>
      </w:r>
      <w:r>
        <w:rPr>
          <w:lang w:val="fr_FR" w:bidi="fr_FR"/>
        </w:rPr>
        <w:t>). Paul a traversé Antioche une deuxième fois en se rendant à Perge et Attalie (</w:t>
      </w:r>
      <w:r>
        <w:rPr>
          <w:lang w:val="fr_FR" w:bidi="fr_FR"/>
        </w:rPr>
        <w:t>14.21</w:t>
      </w:r>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r>
        <w:rPr>
          <w:lang w:val="fr_FR" w:bidi="fr_FR"/>
        </w:rPr>
        <w:t>Ac 6.5</w:t>
      </w:r>
      <w:r>
        <w:rPr>
          <w:lang w:val="fr_FR" w:bidi="fr_FR"/>
        </w:rPr>
        <w:t>). Les chrétiens de Jérusalem ont fui vers Antioche en raison d'une persécution féroce (</w:t>
      </w:r>
      <w:r>
        <w:rPr>
          <w:lang w:val="fr_FR" w:bidi="fr_FR"/>
        </w:rPr>
        <w:t>Ac 11.19</w:t>
      </w:r>
      <w:r>
        <w:rPr>
          <w:lang w:val="fr_FR" w:bidi="fr_FR"/>
        </w:rPr>
        <w:t xml:space="preserve">). </w:t>
      </w:r>
      <w:r>
        <w:rPr>
          <w:lang w:val="fr_FR" w:bidi="fr_FR"/>
        </w:rPr>
        <w:t>Actes 11</w:t>
      </w:r>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r>
        <w:rPr>
          <w:lang w:val="fr_FR" w:bidi="fr_FR"/>
        </w:rPr>
        <w:t>Ac 11.26</w:t>
      </w:r>
      <w:r>
        <w:rPr>
          <w:lang w:val="fr_FR" w:bidi="fr_FR"/>
        </w:rPr>
        <w:t xml:space="preserve">). </w:t>
      </w:r>
      <w:r>
        <w:rPr>
          <w:lang w:val="fr_FR" w:bidi="fr_FR"/>
        </w:rPr>
        <w:t>Actes 13</w:t>
      </w:r>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r>
        <w:rPr>
          <w:lang w:val="fr_FR" w:bidi="fr_FR"/>
        </w:rPr>
        <w:t>Ac 15</w:t>
      </w:r>
      <w:r>
        <w:rPr>
          <w:lang w:val="fr_FR" w:bidi="fr_FR"/>
        </w:rPr>
        <w:t xml:space="preserve"> et </w:t>
      </w:r>
      <w:r>
        <w:rPr>
          <w:lang w:val="fr_FR" w:bidi="fr_FR"/>
        </w:rPr>
        <w:t>Ga 2</w:t>
      </w:r>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Antiochiens</w:t>
      </w:r>
      <w:r>
        <w:rPr>
          <w:lang w:val="fr_FR" w:bidi="fr_FR"/>
        </w:rPr>
      </w:r>
    </w:p>
    <w:p>
      <w:pPr/>
      <w:r>
        <w:rPr>
          <w:lang w:val="fr_FR" w:bidi="fr_FR"/>
        </w:rPr>
      </w:r>
      <w:r>
        <w:rPr>
          <w:lang w:val="fr_FR" w:bidi="fr_FR"/>
        </w:rPr>
        <w:t xml:space="preserve">Nom donné à des Juifs de l'époque intertestamentaire (entre l’Ancien Testament et le Nouveau Testament) qui se sont beaucoup détournés du judaïsme pour adopter des croyances et des pratiques grecques. </w:t>
      </w:r>
    </w:p>
    <w:p>
      <w:pPr/>
      <w:r>
        <w:rPr>
          <w:lang w:val="fr_FR" w:bidi="fr_FR"/>
        </w:rPr>
      </w:r>
      <w:r>
        <w:rPr>
          <w:lang w:val="fr_FR" w:bidi="fr_FR"/>
        </w:rPr>
        <w:t>Antiochos Épiphane, roi de Syrie au 2</w:t>
      </w:r>
      <w:r>
        <w:rPr>
          <w:vertAlign w:val="superscript"/>
          <w:lang w:val="fr_FR" w:bidi="fr_FR"/>
        </w:rPr>
        <w:t>e</w:t>
      </w:r>
      <w:r>
        <w:rPr>
          <w:lang w:val="fr_FR" w:bidi="fr_FR"/>
        </w:rPr>
        <w:t xml:space="preserve"> siècle av. J.‑C., fait pression sur les Juifs vivant en Terre sainte pour qu'ils se conforment aux coutumes et croyances grecques. De nombreux habitants de Jérusalem cèdent à la forte pression sociale et économique qu'ils subissent. Ils abandonnent ou négligent leurs traditions religieuses juives afin de s’intégrer autant que possible à la culture grecque.</w:t>
      </w:r>
    </w:p>
    <w:p>
      <w:pPr/>
      <w:r>
        <w:rPr>
          <w:lang w:val="fr_FR" w:bidi="fr_FR"/>
        </w:rPr>
      </w:r>
      <w:r>
        <w:rPr>
          <w:lang w:val="fr_FR" w:bidi="fr_FR"/>
        </w:rPr>
        <w:t>Jason devient souverain sacrificateur en versant une grande somme d'argent aux Syriens. Il supplante ainsi Onias, son propre frère. Il collabore avec le roi Antiochos Épiphane pour créer une communauté de Juifs ayant adopté la culture grecque à Jérusalem. Jason fait construire un gymnase, lieu consacré à l’éducation et à l’entraînement physique. Cette école a pour but d'introduire et faire apprendre les nouvelles coutumes grecques, bien que contraires à celles des Juifs.</w:t>
      </w:r>
    </w:p>
    <w:p>
      <w:pPr/>
      <w:r>
        <w:rPr>
          <w:lang w:val="fr_FR" w:bidi="fr_FR"/>
        </w:rPr>
      </w:r>
      <w:r>
        <w:rPr>
          <w:lang w:val="fr_FR" w:bidi="fr_FR"/>
        </w:rPr>
        <w:t>Beaucoup de Juifs changent de conduite sous l’influence de Jason. Ils abandonnent la foi de leurs pères. Même les sacrificateurs négligent l'accomplissement de leurs devoirs religieux habituels pour pouvoir participer aux plaisirs du mode de vie grec que Jason et ses partisans proposent. 2 Maccabées 4.15 raconte que ces gens « estimaient au plus haut point les gloires helléniques ». Dans 2 Maccabées 4.9, ce groupe de Juifs est appelé « Antiochiens ». En effet, Antioche était la capitale de la Syrie.</w:t>
      </w:r>
    </w:p>
    <w:p>
      <w:pPr/>
      <w:r>
        <w:rPr>
          <w:lang w:val="fr_FR" w:bidi="fr_FR"/>
        </w:rPr>
      </w:r>
      <w:r>
        <w:rPr>
          <w:i/>
          <w:lang w:val="fr_FR" w:bidi="fr_FR"/>
        </w:rPr>
        <w:t>Voir</w:t>
      </w:r>
      <w:r>
        <w:rPr>
          <w:lang w:val="fr_FR" w:bidi="fr_FR"/>
        </w:rPr>
        <w:t xml:space="preserve"> </w:t>
      </w:r>
      <w:r>
        <w:rPr>
          <w:lang w:val="fr_FR" w:bidi="fr_FR"/>
        </w:rPr>
        <w:t>période des Maccabées</w:t>
      </w:r>
      <w:r>
        <w:rPr>
          <w:lang w:val="fr_FR" w:bidi="fr_FR"/>
        </w:rPr>
        <w:t xml:space="preserve"> et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Antiochis</w:t>
      </w:r>
      <w:r>
        <w:rPr>
          <w:lang w:val="fr_FR" w:bidi="fr_FR"/>
        </w:rPr>
      </w:r>
    </w:p>
    <w:p>
      <w:pPr/>
      <w:r>
        <w:rPr>
          <w:lang w:val="fr_FR" w:bidi="fr_FR"/>
        </w:rPr>
      </w:r>
      <w:r>
        <w:rPr>
          <w:lang w:val="fr_FR" w:bidi="fr_FR"/>
        </w:rPr>
        <w:t>Concubine du roi syrien Antiochus Épiphane (2 M 4.30). Les villes de Tarse et de Mallus lui ont été offertes. Toutefois, les habitants de ces villes se sont révoltés à ce sujet.</w:t>
      </w:r>
      <w:r>
        <w:rPr>
          <w:lang w:val="fr_FR" w:bidi="fr_FR"/>
        </w:rPr>
      </w:r>
      <w:r>
        <w:rPr>
          <w:lang w:val="fr_FR" w:bidi="fr_FR"/>
        </w:rPr>
      </w:r>
    </w:p>
    <w:p>
      <w:pPr/>
      <w:r>
        <w:rPr>
          <w:lang w:val="fr_FR" w:bidi="fr_FR"/>
        </w:rPr>
      </w:r>
    </w:p>
    <w:p>
      <w:pPr>
        <w:pStyle w:val="Heading2"/>
      </w:pPr>
      <w:r>
        <w:rPr>
          <w:lang w:val="fr_FR" w:bidi="fr_FR"/>
        </w:rPr>
        <w:t>Antiochus IV</w:t>
      </w:r>
      <w:r>
        <w:rPr>
          <w:lang w:val="fr_FR" w:bidi="fr_FR"/>
        </w:rPr>
      </w:r>
    </w:p>
    <w:p>
      <w:pPr/>
      <w:r>
        <w:rPr>
          <w:lang w:val="fr_FR" w:bidi="fr_FR"/>
        </w:rPr>
      </w:r>
      <w:r>
        <w:rPr>
          <w:lang w:val="fr_FR" w:bidi="fr_FR"/>
        </w:rPr>
        <w:t>Antiochus IV est le huitième roi de la dynastie séleucide. Cette dynastie est originaire de Macédoine et hérite d'une partie de l'empire d'Alexandre le Grand. Les Séleucides, grecs de culture, cherchent à imposer la culture grecque dans les pays qu'ils dominent. Ils règnent sur une grande partie de l’Asie occidentale et des régions voisines. Antiochus IV vit d’environ 215 à 164 av. J.‑C. Il est surnommé Épiphane, un nom qui signifie « illustre » ou « dieu révélé ». Il est le fils cadet d’Antiochus III le Grand.</w:t>
      </w:r>
    </w:p>
    <w:p>
      <w:pPr>
        <w:pStyle w:val="Heading3"/>
      </w:pPr>
      <w:r>
        <w:rPr>
          <w:lang w:val="fr_FR" w:bidi="fr_FR"/>
        </w:rPr>
        <w:t>Premières années et ascension au pouvoir</w:t>
      </w:r>
    </w:p>
    <w:p>
      <w:pPr/>
      <w:r>
        <w:rPr>
          <w:lang w:val="fr_FR" w:bidi="fr_FR"/>
        </w:rPr>
      </w:r>
      <w:r>
        <w:rPr>
          <w:lang w:val="fr_FR" w:bidi="fr_FR"/>
        </w:rPr>
        <w:t>En 189 av. J.‑C., le jeune Antiochus IV est pris comme otage et emmené à Rome après la bataille de Magnésie. Il y reçoit son éducation. Plus tard, il revient à Antioche et saisit le trône de Syrie, après l’assassinat de son frère Séleucus IV. Il règne de 175 à 164 av. J.‑C.</w:t>
      </w:r>
    </w:p>
    <w:p>
      <w:pPr/>
      <w:r>
        <w:rPr>
          <w:lang w:val="fr_FR" w:bidi="fr_FR"/>
        </w:rPr>
      </w:r>
      <w:r>
        <w:rPr>
          <w:lang w:val="fr_FR" w:bidi="fr_FR"/>
        </w:rPr>
        <w:t>Antiochus Épiphane est le plus important des rois séleucides en ce qui concerne l'histoire d'Israël. Il aurait été l’un des tyrans les plus cruels de tous les temps. Antiochus IV est dévoué au dieu grec Zeus. Il espère unifier ses territoires en y diffusant la culture, le droit et la religion grecs. En tentant d'imposer ces choses aux Juifs, il déclenche une révolte, puis la guerre avec les Juifs de Judée.</w:t>
      </w:r>
    </w:p>
    <w:p>
      <w:pPr>
        <w:pStyle w:val="Heading3"/>
      </w:pPr>
      <w:r>
        <w:rPr>
          <w:lang w:val="fr_FR" w:bidi="fr_FR"/>
        </w:rPr>
        <w:t>Conflits avec les Juifs</w:t>
      </w:r>
    </w:p>
    <w:p>
      <w:pPr/>
      <w:r>
        <w:rPr>
          <w:lang w:val="fr_FR" w:bidi="fr_FR"/>
        </w:rPr>
      </w:r>
      <w:r>
        <w:rPr>
          <w:lang w:val="fr_FR" w:bidi="fr_FR"/>
        </w:rPr>
        <w:t xml:space="preserve">Dans la première partie de son règne, Antiochus IV commence à intervenir dans les affaires internes des Juifs, particulièrement pour faire nommer des souverains sacrificateurs juifs de son choix. De 171 à 168 av. J.‑C., il combat l’Égypte. Il est vainqueur de Ptolémée VI, puis de Ptolémée VII. Il capture ensuite Jérusalem. Il interdit de pratiquer le judaïsme, avec menace de mort pour ceux qui persistent. Persécutant les Juifs, il pille le temple de Jérusalem. Il tente d'imposer l'adoration des divinités grecques en construisant un autel à Zeus par dessus l’autel des holocaustes (1 M 1.10–62 ; 2 M 4.7–42). Cet autel est probablement l’« abomination du dévastateur » qui est mentionnée dans </w:t>
      </w:r>
      <w:r>
        <w:rPr>
          <w:lang w:val="fr_FR" w:bidi="fr_FR"/>
        </w:rPr>
        <w:t>Daniel 11.31</w:t>
      </w:r>
      <w:r>
        <w:rPr>
          <w:lang w:val="fr_FR" w:bidi="fr_FR"/>
        </w:rPr>
        <w:t xml:space="preserve">. Antiochus IV joue un rôle majeur dans le livre de Daniel. En effet, c'est probablement lui qui est représenté par la « petite corne » mentionnée dans </w:t>
      </w:r>
      <w:r>
        <w:rPr>
          <w:lang w:val="fr_FR" w:bidi="fr_FR"/>
        </w:rPr>
        <w:t>7.8</w:t>
      </w:r>
      <w:r>
        <w:rPr>
          <w:lang w:val="fr_FR" w:bidi="fr_FR"/>
        </w:rPr>
        <w:t xml:space="preserve"> ; </w:t>
      </w:r>
      <w:r>
        <w:rPr>
          <w:lang w:val="fr_FR" w:bidi="fr_FR"/>
        </w:rPr>
        <w:t>8.9–14, 23–25</w:t>
      </w:r>
      <w:r>
        <w:rPr>
          <w:lang w:val="fr_FR" w:bidi="fr_FR"/>
        </w:rPr>
        <w:t xml:space="preserve"> et qui est décrit comme que l’oppresseur des « saints du Très-Haut » dans </w:t>
      </w:r>
      <w:r>
        <w:rPr>
          <w:lang w:val="fr_FR" w:bidi="fr_FR"/>
        </w:rPr>
        <w:t>7.25</w:t>
      </w:r>
      <w:r>
        <w:rPr>
          <w:lang w:val="fr_FR" w:bidi="fr_FR"/>
        </w:rPr>
        <w:t>.</w:t>
      </w:r>
    </w:p>
    <w:p>
      <w:pPr/>
      <w:r>
        <w:rPr>
          <w:lang w:val="fr_FR" w:bidi="fr_FR"/>
        </w:rPr>
      </w:r>
      <w:r>
        <w:rPr>
          <w:lang w:val="fr_FR" w:bidi="fr_FR"/>
        </w:rPr>
        <w:t>Antiochus force les Juifs à participer à des fêtes païennes. La révolte couve et éclate en 167 av. J.‑C., sous la direction de Mattathias, un sacrificateur juif. Un officier du roi tente de faire respecter les exigences du roi dans un village nommé Modîn, non loin de Jérusalem. Révolté, Mattathias tue l'officier et s’enfuit dans les collines environnantes. Même si beaucoup de ses partisans sont tués, un nombre important de Juifs dévoués, les Hasidim, se joignent à lui. Ensemble, ils combattent l’armée du roi syrien au moyen d’attaques surprises et d'embuscades.</w:t>
      </w:r>
    </w:p>
    <w:p>
      <w:pPr>
        <w:pStyle w:val="Heading3"/>
      </w:pPr>
      <w:r>
        <w:rPr>
          <w:lang w:val="fr_FR" w:bidi="fr_FR"/>
        </w:rPr>
        <w:t>Révolte des Maccabées et déclin d’Antiochus IV</w:t>
      </w:r>
    </w:p>
    <w:p>
      <w:pPr/>
      <w:r>
        <w:rPr>
          <w:lang w:val="fr_FR" w:bidi="fr_FR"/>
        </w:rPr>
      </w:r>
      <w:r>
        <w:rPr>
          <w:lang w:val="fr_FR" w:bidi="fr_FR"/>
        </w:rPr>
        <w:t>Mattathias meurt en 166 av. J.‑C. Son fils Judas Maccabée, prend le commandement de la résistance juive et intensifie le combat contre les Séleucides. Il remporte plusieurs victoires face aux généraux syriens. Antiochus ne peut pas diriger personnellement la répression de la révolte juive, car il doit aussi s'occuper de graves révoltes en Parthie et en Arménie. Il confie donc cette tâche à son régent Lysias. Il lui ordonne d’exterminer le peuple de Judée, d’asservir le reste des Juifs et de laisser le pays désert. Mais cela ne se produit pas.</w:t>
      </w:r>
    </w:p>
    <w:p>
      <w:pPr/>
      <w:r>
        <w:rPr>
          <w:lang w:val="fr_FR" w:bidi="fr_FR"/>
        </w:rPr>
      </w:r>
      <w:r>
        <w:rPr>
          <w:lang w:val="fr_FR" w:bidi="fr_FR"/>
        </w:rPr>
        <w:t>Les troupes de Judas sont vainqueurs face à celles du général Gorgias à Emmaüs, et les Syriens s’enfuient. Puis Lysias conduit personnellement une armée encore plus nombreuse contre les Maccabées. Cependant, il subit une terrible défaite à Bethsour. En 164 av. J.‑C., Judas reconstruit et purifie le Temple. Il fait reprendre les sacrifices quotidiens commandés par la loi de Moïse. En 160 av. J.‑C., toute trace de l’autorité d’Antiochus IV a disparu de Jérusalem.</w:t>
      </w:r>
    </w:p>
    <w:p>
      <w:pPr/>
      <w:r>
        <w:rPr>
          <w:lang w:val="fr_FR" w:bidi="fr_FR"/>
        </w:rPr>
      </w:r>
      <w:r>
        <w:rPr>
          <w:lang w:val="fr_FR" w:bidi="fr_FR"/>
        </w:rPr>
        <w:t>Antiochus Épiphane a une réputation d'impulsivité et de cruauté, et même d'accès de folie. Le succès de Judas Maccabée et l’incapacité d’Antiochus à mettre fin à la révolte juive ont peut-être aggravé sa folie. Il finit par se retirer en Perse, où, selon certains récits, il meurt après avoir perdu la raison.</w:t>
      </w:r>
      <w:r>
        <w:rPr>
          <w:lang w:val="fr_FR" w:bidi="fr_FR"/>
        </w:rPr>
      </w:r>
      <w:r>
        <w:rPr>
          <w:lang w:val="fr_FR" w:bidi="fr_FR"/>
        </w:rPr>
      </w:r>
    </w:p>
    <w:p>
      <w:pPr/>
      <w:r>
        <w:rPr>
          <w:lang w:val="fr_FR" w:bidi="fr_FR"/>
        </w:rPr>
      </w:r>
    </w:p>
    <w:p>
      <w:pPr>
        <w:pStyle w:val="Heading2"/>
      </w:pPr>
      <w:r>
        <w:rPr>
          <w:lang w:val="fr_FR" w:bidi="fr_FR"/>
        </w:rPr>
        <w:t>Antiochus V</w:t>
      </w:r>
      <w:r>
        <w:rPr>
          <w:lang w:val="fr_FR" w:bidi="fr_FR"/>
        </w:rPr>
      </w:r>
    </w:p>
    <w:p>
      <w:pPr/>
      <w:r>
        <w:rPr>
          <w:lang w:val="fr_FR" w:bidi="fr_FR"/>
        </w:rPr>
      </w:r>
      <w:r>
        <w:rPr>
          <w:lang w:val="fr_FR" w:bidi="fr_FR"/>
        </w:rPr>
        <w:t xml:space="preserve">Antiochus V est le fils d’Antiochus IV. Il vit de 173 à 162 av. J.‑C. et est roi de Syrie de 163 à 162 av. J.‑C. Il est appelé Antiochus « Eupator », ce qui signifie « de noble père ». </w:t>
      </w:r>
    </w:p>
    <w:p>
      <w:pPr/>
      <w:r>
        <w:rPr>
          <w:lang w:val="fr_FR" w:bidi="fr_FR"/>
        </w:rPr>
      </w:r>
      <w:r>
        <w:rPr>
          <w:lang w:val="fr_FR" w:bidi="fr_FR"/>
        </w:rPr>
        <w:t>En 163 av. J.‑C., alors que les Syriens assiègent Jérusalem, Antiochus V, alors encore un jeune garçon, s’y rend avec Lysias, son conseiller et régent de son royaume. Antiochus V y conclut une trêve avec Judas Maccabée, chef des combattants juifs qui s'opposent aux Syriens.</w:t>
      </w:r>
    </w:p>
    <w:p>
      <w:pPr/>
      <w:r>
        <w:rPr>
          <w:lang w:val="fr_FR" w:bidi="fr_FR"/>
        </w:rPr>
      </w:r>
      <w:r>
        <w:rPr>
          <w:lang w:val="fr_FR" w:bidi="fr_FR"/>
        </w:rPr>
        <w:t>Quand il revient à Antioche, Antiochus V est trahi par son cousin Démétrius I</w:t>
      </w:r>
      <w:r>
        <w:rPr>
          <w:vertAlign w:val="superscript"/>
          <w:lang w:val="fr_FR" w:bidi="fr_FR"/>
        </w:rPr>
        <w:t>er</w:t>
      </w:r>
      <w:r>
        <w:rPr>
          <w:lang w:val="fr_FR" w:bidi="fr_FR"/>
        </w:rPr>
        <w:t>, qui prétend au trône. En 162 av. J.‑C., le jeune roi Antiochus V et son régent Lysias sont mis à mort.</w:t>
      </w:r>
      <w:r>
        <w:rPr>
          <w:lang w:val="fr_FR" w:bidi="fr_FR"/>
        </w:rPr>
      </w:r>
      <w:r>
        <w:rPr>
          <w:lang w:val="fr_FR" w:bidi="fr_FR"/>
        </w:rPr>
      </w:r>
    </w:p>
    <w:p>
      <w:pPr/>
      <w:r>
        <w:rPr>
          <w:lang w:val="fr_FR" w:bidi="fr_FR"/>
        </w:rPr>
      </w:r>
    </w:p>
    <w:p>
      <w:pPr>
        <w:pStyle w:val="Heading2"/>
      </w:pPr>
      <w:r>
        <w:rPr>
          <w:lang w:val="fr_FR" w:bidi="fr_FR"/>
        </w:rPr>
        <w:t>Antiochus VII</w:t>
      </w:r>
      <w:r>
        <w:rPr>
          <w:lang w:val="fr_FR" w:bidi="fr_FR"/>
        </w:rPr>
      </w:r>
    </w:p>
    <w:p>
      <w:pPr/>
      <w:r>
        <w:rPr>
          <w:lang w:val="fr_FR" w:bidi="fr_FR"/>
        </w:rPr>
      </w:r>
      <w:r>
        <w:rPr>
          <w:lang w:val="fr_FR" w:bidi="fr_FR"/>
        </w:rPr>
        <w:t>Antiochus VII Sidêtês est roi de Syrie de 139/138 à 129 av. J.‑C. Né vers 159 av. J.‑C., il meurt en 129 av. J.‑C. Il est le fils de Démétrius I et le frère de Démétrius II. Après la capture de Démétrius II, Antiochus VII épouse Cléopâtre Théa, la reine et l’épouse de son frère. En 139 av. J.‑C., il élimine Tryphon, qui s’est emparé du trône.</w:t>
      </w:r>
    </w:p>
    <w:p>
      <w:pPr/>
      <w:r>
        <w:rPr>
          <w:lang w:val="fr_FR" w:bidi="fr_FR"/>
        </w:rPr>
      </w:r>
      <w:r>
        <w:rPr>
          <w:lang w:val="fr_FR" w:bidi="fr_FR"/>
        </w:rPr>
        <w:t>Antiochus VII est en guerre contre les Juifs de 138 à 134 av. J.‑C.. Il détruit une partie de Jérusalem et contraint Jean Hyrcan à se soumettre à son autorité. Il meurt au combat pendant la guerre des Parthes.</w:t>
      </w:r>
      <w:r>
        <w:rPr>
          <w:lang w:val="fr_FR" w:bidi="fr_FR"/>
        </w:rPr>
      </w:r>
      <w:r>
        <w:rPr>
          <w:lang w:val="fr_FR" w:bidi="fr_FR"/>
        </w:rPr>
      </w:r>
    </w:p>
    <w:p>
      <w:pPr/>
      <w:r>
        <w:rPr>
          <w:lang w:val="fr_FR" w:bidi="fr_FR"/>
        </w:rPr>
      </w:r>
    </w:p>
    <w:p>
      <w:pPr>
        <w:pStyle w:val="Heading2"/>
      </w:pPr>
      <w:r>
        <w:rPr>
          <w:lang w:val="fr_FR" w:bidi="fr_FR"/>
        </w:rPr>
        <w:t>Antipas</w:t>
      </w:r>
      <w:r>
        <w:rPr>
          <w:lang w:val="fr_FR" w:bidi="fr_FR"/>
        </w:rPr>
      </w:r>
    </w:p>
    <w:p>
      <w:pPr>
        <w:pStyle w:val="ListNumber"/>
        <w:numPr>
          <w:ilvl w:val="0"/>
          <w:numId w:val="88"/>
        </w:numPr>
        <w:spacing w:line="240" w:lineRule="auto"/>
        <w:ind w:left="720"/>
      </w:pPr>
      <w:r>
        <w:rPr>
          <w:lang w:val="fr_FR" w:bidi="fr_FR"/>
        </w:rPr>
      </w:r>
      <w:r>
        <w:rPr>
          <w:lang w:val="fr_FR" w:bidi="fr_FR"/>
        </w:rPr>
        <w:t>Martyr de l’Église de Pergame mentionné dans le Nouveau Testament (</w:t>
      </w:r>
      <w:r>
        <w:rPr>
          <w:lang w:val="fr_FR" w:bidi="fr_FR"/>
        </w:rPr>
        <w:t>Ap 2.13</w:t>
      </w:r>
      <w:r>
        <w:rPr>
          <w:lang w:val="fr_FR" w:bidi="fr_FR"/>
        </w:rPr>
        <w:t>).</w:t>
      </w:r>
    </w:p>
    <w:p>
      <w:pPr>
        <w:pStyle w:val="ListNumber"/>
        <w:spacing w:line="240" w:lineRule="auto"/>
        <w:ind w:left="720"/>
      </w:pPr>
      <w:r>
        <w:rPr>
          <w:lang w:val="fr_FR" w:bidi="fr_FR"/>
        </w:rPr>
      </w:r>
      <w:r>
        <w:rPr>
          <w:lang w:val="fr_FR" w:bidi="fr_FR"/>
        </w:rPr>
        <w:t xml:space="preserve">Fils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Antipater</w:t>
      </w:r>
      <w:r>
        <w:rPr>
          <w:lang w:val="fr_FR" w:bidi="fr_FR"/>
        </w:rPr>
      </w:r>
    </w:p>
    <w:p>
      <w:pPr>
        <w:pStyle w:val="ListNumber"/>
        <w:numPr>
          <w:ilvl w:val="0"/>
          <w:numId w:val="89"/>
        </w:numPr>
        <w:spacing w:line="240" w:lineRule="auto"/>
        <w:ind w:left="720"/>
      </w:pPr>
      <w:r>
        <w:rPr>
          <w:lang w:val="fr_FR" w:bidi="fr_FR"/>
        </w:rPr>
      </w:r>
      <w:r>
        <w:rPr>
          <w:lang w:val="fr_FR" w:bidi="fr_FR"/>
        </w:rPr>
        <w:t>Ambassadeur de bonne volonté, qui, avec Numénius, avait été envoyé par le souverain sacrificateur Jonathan aux Spartiates et aux Romains (1 M 12.16 ; 14.22).</w:t>
      </w:r>
    </w:p>
    <w:p>
      <w:pPr>
        <w:pStyle w:val="ListNumber"/>
        <w:spacing w:line="240" w:lineRule="auto"/>
        <w:ind w:left="720"/>
      </w:pPr>
      <w:r>
        <w:rPr>
          <w:lang w:val="fr_FR" w:bidi="fr_FR"/>
        </w:rPr>
      </w:r>
      <w:r>
        <w:rPr>
          <w:lang w:val="fr_FR" w:bidi="fr_FR"/>
        </w:rPr>
        <w:t xml:space="preserve">Père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r>
        <w:rPr>
          <w:lang w:val="fr_FR" w:bidi="fr_FR"/>
        </w:rPr>
        <w:t>Ac 23.31</w:t>
      </w:r>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antitype</w:t>
      </w:r>
      <w:r>
        <w:rPr>
          <w:lang w:val="fr_FR" w:bidi="fr_FR"/>
        </w:rPr>
      </w:r>
    </w:p>
    <w:p>
      <w:pPr/>
      <w:r>
        <w:rPr>
          <w:lang w:val="fr_FR" w:bidi="fr_FR"/>
        </w:rPr>
      </w:r>
      <w:r>
        <w:rPr>
          <w:lang w:val="fr_FR" w:bidi="fr_FR"/>
        </w:rPr>
        <w:t>Événement ou personne qui représente un accomplissement supérieur de quelque chose qui s'est déjà produit auparavant. L'événement ou la personne du passé préfigure l'événement ou la personne qui vient plus tard. L'événement ou la personne qui vient plus tard (antitype) est un accomplissement supérieur du type. Le Nouveau Testament fait particulièrement le lien entre des aspects de ce qui s'est produit par la venue de Christ et des événements ou des personnes de l'Ancien Testament qui en étaient la préfiguration.</w:t>
      </w:r>
    </w:p>
    <w:p>
      <w:pPr/>
      <w:r>
        <w:rPr>
          <w:lang w:val="fr_FR" w:bidi="fr_FR"/>
        </w:rPr>
      </w:r>
      <w:r>
        <w:rPr>
          <w:i/>
          <w:lang w:val="fr_FR" w:bidi="fr_FR"/>
        </w:rPr>
        <w:t>Voir</w:t>
      </w:r>
      <w:r>
        <w:rPr>
          <w:lang w:val="fr_FR" w:bidi="fr_FR"/>
        </w:rPr>
        <w:t xml:space="preserve"> </w:t>
      </w:r>
      <w:r>
        <w:rPr>
          <w:lang w:val="fr_FR" w:bidi="fr_FR"/>
        </w:rPr>
        <w:t>type</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r>
        <w:rPr>
          <w:lang w:val="fr_FR" w:bidi="fr_FR"/>
        </w:rPr>
        <w:t>1 Chroniques 11.28</w:t>
      </w:r>
      <w:r>
        <w:rPr>
          <w:lang w:val="fr_FR" w:bidi="fr_FR"/>
        </w:rPr>
        <w:t xml:space="preserve"> et </w:t>
      </w:r>
      <w:r>
        <w:rPr>
          <w:lang w:val="fr_FR" w:bidi="fr_FR"/>
        </w:rPr>
        <w:t>12.3</w:t>
      </w:r>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r>
        <w:rPr>
          <w:lang w:val="fr_FR" w:bidi="fr_FR"/>
        </w:rPr>
        <w:t>1 Chroniques 4.8</w:t>
      </w:r>
      <w:r>
        <w:rPr>
          <w:lang w:val="fr_FR" w:bidi="fr_FR"/>
        </w:rPr>
        <w:t>.</w:t>
      </w:r>
      <w:r>
        <w:rPr>
          <w:lang w:val="fr_FR" w:bidi="fr_FR"/>
        </w:rPr>
      </w:r>
      <w:r>
        <w:rPr>
          <w:lang w:val="fr_FR" w:bidi="fr_FR"/>
        </w:rPr>
      </w:r>
    </w:p>
    <w:p>
      <w:pPr/>
      <w:r>
        <w:rPr>
          <w:lang w:val="fr_FR" w:bidi="fr_FR"/>
        </w:rPr>
      </w:r>
    </w:p>
    <w:p>
      <w:pPr>
        <w:pStyle w:val="Heading2"/>
      </w:pPr>
      <w:r>
        <w:rPr>
          <w:lang w:val="fr_FR" w:bidi="fr_FR"/>
        </w:rPr>
        <w:t>Apamè</w:t>
      </w:r>
      <w:r>
        <w:rPr>
          <w:lang w:val="fr_FR" w:bidi="fr_FR"/>
        </w:rPr>
      </w:r>
    </w:p>
    <w:p>
      <w:pPr/>
      <w:r>
        <w:rPr>
          <w:lang w:val="fr_FR" w:bidi="fr_FR"/>
        </w:rPr>
      </w:r>
      <w:r>
        <w:rPr>
          <w:lang w:val="fr_FR" w:bidi="fr_FR"/>
        </w:rPr>
        <w:t>Concubine de Darius I, roi de Perse. Selon 1 Esdras 4.29, le roi était complètement sous son charme. Apamè mettait même la couronne royale sur sa propre tête.</w:t>
      </w:r>
      <w:r>
        <w:rPr>
          <w:lang w:val="fr_FR" w:bidi="fr_FR"/>
        </w:rPr>
      </w:r>
      <w:r>
        <w:rPr>
          <w:lang w:val="fr_FR" w:bidi="fr_FR"/>
        </w:rPr>
      </w:r>
    </w:p>
    <w:p>
      <w:pPr/>
      <w:r>
        <w:rPr>
          <w:lang w:val="fr_FR" w:bidi="fr_FR"/>
        </w:rPr>
      </w:r>
    </w:p>
    <w:p>
      <w:pPr>
        <w:pStyle w:val="Heading2"/>
      </w:pPr>
      <w:r>
        <w:rPr>
          <w:lang w:val="fr_FR" w:bidi="fr_FR"/>
        </w:rPr>
        <w:t>Apellès</w:t>
      </w:r>
      <w:r>
        <w:rPr>
          <w:lang w:val="fr_FR" w:bidi="fr_FR"/>
        </w:rPr>
      </w:r>
    </w:p>
    <w:p>
      <w:pPr/>
      <w:r>
        <w:rPr>
          <w:lang w:val="fr_FR" w:bidi="fr_FR"/>
        </w:rPr>
      </w:r>
      <w:r>
        <w:rPr>
          <w:lang w:val="fr_FR" w:bidi="fr_FR"/>
        </w:rPr>
        <w:t>Chrétien de Rome à qui l’apôtre Paul envoie ses salutations. Paul le complimente en le qualifiant d' « éprouvé en Christ »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90"/>
        </w:numPr>
        <w:spacing w:line="240" w:lineRule="auto"/>
        <w:ind w:left="720"/>
      </w:pPr>
      <w:r>
        <w:rPr>
          <w:lang w:val="fr_FR" w:bidi="fr_FR"/>
        </w:rPr>
      </w:r>
      <w:r>
        <w:rPr>
          <w:lang w:val="fr_FR" w:bidi="fr_FR"/>
        </w:rPr>
        <w:t>Ville cananéenne à l'ouest du Jourdain. Elle a été conquise par Israël et plus tard incluse dans le territoire d'Éphraïm (</w:t>
      </w:r>
      <w:r>
        <w:rPr>
          <w:lang w:val="fr_FR" w:bidi="fr_FR"/>
        </w:rPr>
        <w:t>Jos 12.18</w:t>
      </w:r>
      <w:r>
        <w:rPr>
          <w:lang w:val="fr_FR" w:bidi="fr_FR"/>
        </w:rPr>
        <w:t>). Elle était située près de la source de la rivière Yarkon dans la plaine de Saron. Aphek sera capturée, plus tard, par les Philistins (</w:t>
      </w:r>
      <w:r>
        <w:rPr>
          <w:lang w:val="fr_FR" w:bidi="fr_FR"/>
        </w:rPr>
        <w:t>1S 4.1</w:t>
      </w:r>
      <w:r>
        <w:rPr>
          <w:lang w:val="fr_FR" w:bidi="fr_FR"/>
        </w:rPr>
        <w:t xml:space="preserve"> ; </w:t>
      </w:r>
      <w:r>
        <w:rPr>
          <w:lang w:val="fr_FR" w:bidi="fr_FR"/>
        </w:rPr>
        <w:t>29.1</w:t>
      </w:r>
      <w:r>
        <w:rPr>
          <w:lang w:val="fr_FR" w:bidi="fr_FR"/>
        </w:rPr>
        <w:t xml:space="preserve">). À l'époque romaine, Hérode le Grand reconstruira la ville et la nommera Antipatris, mentionnée dans </w:t>
      </w:r>
      <w:r>
        <w:rPr>
          <w:lang w:val="fr_FR" w:bidi="fr_FR"/>
        </w:rPr>
        <w:t>Actes 23.31</w:t>
      </w:r>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r>
        <w:rPr>
          <w:lang w:val="fr_FR" w:bidi="fr_FR"/>
        </w:rPr>
        <w:t>Jos 13.4</w:t>
      </w:r>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r>
        <w:rPr>
          <w:lang w:val="fr_FR" w:bidi="fr_FR"/>
        </w:rPr>
        <w:t>Jos 19.30</w:t>
      </w:r>
      <w:r>
        <w:rPr>
          <w:lang w:val="fr_FR" w:bidi="fr_FR"/>
        </w:rPr>
        <w:t>). La tribu d'Aser n'a pas réussi à chasser les habitants païens (</w:t>
      </w:r>
      <w:r>
        <w:rPr>
          <w:lang w:val="fr_FR" w:bidi="fr_FR"/>
        </w:rPr>
        <w:t>Jg 1.31</w:t>
      </w:r>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r>
        <w:rPr>
          <w:lang w:val="fr_FR" w:bidi="fr_FR"/>
        </w:rPr>
        <w:t>1R 20.26, 30</w:t>
      </w:r>
      <w:r>
        <w:rPr>
          <w:lang w:val="fr_FR" w:bidi="fr_FR"/>
        </w:rPr>
        <w:t>). Un siècle plus tard, Élisée prophétisera au roi Joas d'Israël qu'il vaincrait les Syriens dans la même ville (</w:t>
      </w:r>
      <w:r>
        <w:rPr>
          <w:lang w:val="fr_FR" w:bidi="fr_FR"/>
        </w:rPr>
        <w:t>2R 13.17</w:t>
      </w:r>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r>
        <w:rPr>
          <w:lang w:val="fr_FR" w:bidi="fr_FR"/>
        </w:rPr>
        <w:t>Jos 15.53</w:t>
      </w:r>
      <w:r>
        <w:rPr>
          <w:lang w:val="fr_FR" w:bidi="fr_FR"/>
        </w:rPr>
        <w:t>).</w:t>
      </w:r>
      <w:r>
        <w:rPr>
          <w:lang w:val="fr_FR" w:bidi="fr_FR"/>
        </w:rPr>
      </w:r>
      <w:r>
        <w:rPr>
          <w:lang w:val="fr_FR" w:bidi="fr_FR"/>
        </w:rPr>
      </w:r>
    </w:p>
    <w:p>
      <w:pPr/>
      <w:r>
        <w:rPr>
          <w:lang w:val="fr_FR" w:bidi="fr_FR"/>
        </w:rPr>
      </w:r>
    </w:p>
    <w:p>
      <w:pPr>
        <w:pStyle w:val="Heading2"/>
      </w:pPr>
      <w:r>
        <w:rPr>
          <w:lang w:val="fr_FR" w:bidi="fr_FR"/>
        </w:rPr>
        <w:t>Aphéréma</w:t>
      </w:r>
      <w:r>
        <w:rPr>
          <w:lang w:val="fr_FR" w:bidi="fr_FR"/>
        </w:rPr>
      </w:r>
    </w:p>
    <w:p>
      <w:pPr/>
      <w:r>
        <w:rPr>
          <w:lang w:val="fr_FR" w:bidi="fr_FR"/>
        </w:rPr>
      </w:r>
      <w:r>
        <w:rPr>
          <w:lang w:val="fr_FR" w:bidi="fr_FR"/>
        </w:rPr>
        <w:t>Une des villes que Démétrius Nicator (« le Conquérant ») prend à la Samarie et ajoute à la Judée (1 M 11.34). Démétrius est roi de Syrie pendant la période des Maccabées. Certains spécialistes pensent que le nom d’Aphéréma est une déformation du nom Éphraïm. La ville d’Aphéréma pourrait avoir été située à l'emplacement de l’actuelle et-Taiyibeh.</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r>
        <w:rPr>
          <w:lang w:val="fr_FR" w:bidi="fr_FR"/>
        </w:rPr>
        <w:t>1 Samuel 9.1.</w:t>
      </w:r>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r>
        <w:rPr>
          <w:lang w:val="fr_FR" w:bidi="fr_FR"/>
        </w:rPr>
        <w:t>Juges 1.31</w:t>
      </w:r>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r>
        <w:rPr>
          <w:lang w:val="fr_FR" w:bidi="fr_FR"/>
        </w:rPr>
        <w:t>Jr 36.4–8</w:t>
      </w:r>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(genre littéraire)</w:t>
      </w:r>
      <w:r>
        <w:rPr>
          <w:lang w:val="fr_FR" w:bidi="fr_FR"/>
        </w:rPr>
      </w:r>
    </w:p>
    <w:p>
      <w:pPr/>
      <w:r>
        <w:rPr>
          <w:lang w:val="fr_FR" w:bidi="fr_FR"/>
        </w:rPr>
      </w:r>
      <w:r>
        <w:rPr>
          <w:lang w:val="fr_FR" w:bidi="fr_FR"/>
        </w:rPr>
        <w:t>Terme d'origine grecque qui signifie « révélation » ou « divulgation ». Le terme est aussi utilisé pour décrire des livres juifs anciens qui contiennent certains types de révélations divines. Ces révélations sont données par un ou plusieurs êtres célestes, souvent des anges. Elles se présentent souvent sous forme de visions de ce qui se passe dans les lieux célestes et d'événements futurs. Les apocalypses annoncent des événements dramatiques à venir par lesquels Dieu va intervenir de façon radicale dans l'histoire du monde. Le livre de Daniel contient des passages « apocalyptiques ». L'Apocalyse de Jean figure aussi parmi les exemples de ce type d'écrits.</w:t>
      </w:r>
    </w:p>
    <w:p>
      <w:pPr/>
      <w:r>
        <w:rPr>
          <w:lang w:val="fr_FR" w:bidi="fr_FR"/>
        </w:rPr>
      </w:r>
      <w:r>
        <w:rPr>
          <w:i/>
          <w:lang w:val="fr_FR" w:bidi="fr_FR"/>
        </w:rPr>
        <w:t>Voir</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r>
        <w:rPr>
          <w:lang w:val="fr_FR" w:bidi="fr_FR"/>
        </w:rPr>
        <w:t xml:space="preserve">Ap 1.4, 9 </w:t>
      </w:r>
      <w:r>
        <w:rPr>
          <w:lang w:val="fr_FR" w:bidi="fr_FR"/>
        </w:rPr>
        <w:t xml:space="preserve">; </w:t>
      </w:r>
      <w:r>
        <w:rPr>
          <w:lang w:val="fr_FR" w:bidi="fr_FR"/>
        </w:rPr>
        <w:t>22.8</w:t>
      </w:r>
      <w:r>
        <w:rPr>
          <w:lang w:val="fr_FR" w:bidi="fr_FR"/>
        </w:rPr>
        <w:t>). Ce n'est probablement pas un pseudonyme, car le livre présuppose qu'il est bien connu des Églises d'Asie mineure. Ce Jean affirme qu'il écrit en tant que prophète (</w:t>
      </w:r>
      <w:r>
        <w:rPr>
          <w:lang w:val="fr_FR" w:bidi="fr_FR"/>
        </w:rPr>
        <w:t xml:space="preserve">1.3 </w:t>
      </w:r>
      <w:r>
        <w:rPr>
          <w:lang w:val="fr_FR" w:bidi="fr_FR"/>
        </w:rPr>
        <w:t xml:space="preserve">; </w:t>
      </w:r>
      <w:r>
        <w:rPr>
          <w:lang w:val="fr_FR" w:bidi="fr_FR"/>
        </w:rPr>
        <w:t>22.6–10, 18–19</w:t>
      </w:r>
      <w:r>
        <w:rPr>
          <w:lang w:val="fr_FR" w:bidi="fr_FR"/>
        </w:rPr>
        <w:t>) et qu'il était en exil à cause du témoignage de Jésus (</w:t>
      </w:r>
      <w:r>
        <w:rPr>
          <w:lang w:val="fr_FR" w:bidi="fr_FR"/>
        </w:rPr>
        <w:t>1.9</w:t>
      </w:r>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r>
        <w:rPr>
          <w:lang w:val="fr_FR" w:bidi="fr_FR"/>
        </w:rPr>
        <w:t>13</w:t>
      </w:r>
      <w:r>
        <w:rPr>
          <w:lang w:val="fr_FR" w:bidi="fr_FR"/>
        </w:rPr>
        <w:t xml:space="preserve">) et l'allusion au temple de Jérusalem (chap. </w:t>
      </w:r>
      <w:r>
        <w:rPr>
          <w:lang w:val="fr_FR" w:bidi="fr_FR"/>
        </w:rPr>
        <w:t>11</w:t>
      </w:r>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r>
        <w:rPr>
          <w:lang w:val="fr_FR" w:bidi="fr_FR"/>
        </w:rPr>
        <w:t>1.9</w:t>
      </w:r>
      <w:r>
        <w:rPr>
          <w:lang w:val="fr_FR" w:bidi="fr_FR"/>
        </w:rPr>
        <w:t>). Suite à son ministère de témoin de Jésus et à des persécutions de la part d'autorités religieuses ou civiles, Jean y aurait été exilé (</w:t>
      </w:r>
      <w:r>
        <w:rPr>
          <w:lang w:val="fr_FR" w:bidi="fr_FR"/>
        </w:rPr>
        <w:t>1.9</w:t>
      </w:r>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r>
        <w:rPr>
          <w:lang w:val="fr_FR" w:bidi="fr_FR"/>
        </w:rPr>
        <w:t>1.4, 11</w:t>
      </w:r>
      <w:r>
        <w:rPr>
          <w:lang w:val="fr_FR" w:bidi="fr_FR"/>
        </w:rPr>
        <w:t xml:space="preserve"> ; </w:t>
      </w:r>
      <w:r>
        <w:rPr>
          <w:lang w:val="fr_FR" w:bidi="fr_FR"/>
        </w:rPr>
        <w:t>2.1, 8, 12, 18</w:t>
      </w:r>
      <w:r>
        <w:rPr>
          <w:lang w:val="fr_FR" w:bidi="fr_FR"/>
        </w:rPr>
        <w:t xml:space="preserve"> ; </w:t>
      </w:r>
      <w:r>
        <w:rPr>
          <w:lang w:val="fr_FR" w:bidi="fr_FR"/>
        </w:rPr>
        <w:t>3.1, 7, 14</w:t>
      </w:r>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r>
        <w:rPr>
          <w:lang w:val="fr_FR" w:bidi="fr_FR"/>
        </w:rPr>
        <w:t>1.3</w:t>
      </w:r>
      <w:r>
        <w:rPr>
          <w:lang w:val="fr_FR" w:bidi="fr_FR"/>
        </w:rPr>
        <w:t xml:space="preserve"> ; </w:t>
      </w:r>
      <w:r>
        <w:rPr>
          <w:lang w:val="fr_FR" w:bidi="fr_FR"/>
        </w:rPr>
        <w:t>22.7, 18–19</w:t>
      </w:r>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r>
        <w:rPr>
          <w:lang w:val="fr_FR" w:bidi="fr_FR"/>
        </w:rPr>
        <w:t>Mt 24–25</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r>
        <w:rPr>
          <w:lang w:val="fr_FR" w:bidi="fr_FR"/>
        </w:rPr>
        <w:t>Apocalypse 4–22</w:t>
      </w:r>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r>
        <w:rPr>
          <w:lang w:val="fr_FR" w:bidi="fr_FR"/>
        </w:rPr>
        <w:t>1–3</w:t>
      </w:r>
      <w:r>
        <w:rPr>
          <w:lang w:val="fr_FR" w:bidi="fr_FR"/>
        </w:rPr>
        <w:t xml:space="preserve">) concernent une période de temps qui commencera juste avant le retour de Christ et continuera jusque après à la fin des temps. Les bêtes des chapitres </w:t>
      </w:r>
      <w:r>
        <w:rPr>
          <w:lang w:val="fr_FR" w:bidi="fr_FR"/>
        </w:rPr>
        <w:t xml:space="preserve">13 </w:t>
      </w:r>
      <w:r>
        <w:rPr>
          <w:lang w:val="fr_FR" w:bidi="fr_FR"/>
        </w:rPr>
        <w:t xml:space="preserve">et </w:t>
      </w:r>
      <w:r>
        <w:rPr>
          <w:lang w:val="fr_FR" w:bidi="fr_FR"/>
        </w:rPr>
        <w:t>17</w:t>
      </w:r>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r>
        <w:rPr>
          <w:lang w:val="fr_FR" w:bidi="fr_FR"/>
        </w:rPr>
        <w:t>13</w:t>
      </w:r>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r>
        <w:rPr>
          <w:lang w:val="fr_FR" w:bidi="fr_FR"/>
        </w:rPr>
        <w:t>2.13</w:t>
      </w:r>
      <w:r>
        <w:rPr>
          <w:lang w:val="fr_FR" w:bidi="fr_FR"/>
        </w:rPr>
        <w:t>) recevraient justice. Il révèle comment le mal prendra fin, ainsi que ceux qui suivent la bête (</w:t>
      </w:r>
      <w:r>
        <w:rPr>
          <w:lang w:val="fr_FR" w:bidi="fr_FR"/>
        </w:rPr>
        <w:t>19.20–21</w:t>
      </w:r>
      <w:r>
        <w:rPr>
          <w:lang w:val="fr_FR" w:bidi="fr_FR"/>
        </w:rPr>
        <w:t xml:space="preserve"> ; </w:t>
      </w:r>
      <w:r>
        <w:rPr>
          <w:lang w:val="fr_FR" w:bidi="fr_FR"/>
        </w:rPr>
        <w:t>20.10, 15</w:t>
      </w:r>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r>
        <w:rPr>
          <w:lang w:val="fr_FR" w:bidi="fr_FR"/>
        </w:rPr>
        <w:t>2–3</w:t>
      </w:r>
      <w:r>
        <w:rPr>
          <w:lang w:val="fr_FR" w:bidi="fr_FR"/>
        </w:rPr>
        <w:t xml:space="preserve">), sept sceaux (chap. </w:t>
      </w:r>
      <w:r>
        <w:rPr>
          <w:lang w:val="fr_FR" w:bidi="fr_FR"/>
        </w:rPr>
        <w:t>6–7</w:t>
      </w:r>
      <w:r>
        <w:rPr>
          <w:lang w:val="fr_FR" w:bidi="fr_FR"/>
        </w:rPr>
        <w:t xml:space="preserve">), sept trompettes (chap. </w:t>
      </w:r>
      <w:r>
        <w:rPr>
          <w:lang w:val="fr_FR" w:bidi="fr_FR"/>
        </w:rPr>
        <w:t>8–11</w:t>
      </w:r>
      <w:r>
        <w:rPr>
          <w:lang w:val="fr_FR" w:bidi="fr_FR"/>
        </w:rPr>
        <w:t xml:space="preserve">), sept coupes (chap. </w:t>
      </w:r>
      <w:r>
        <w:rPr>
          <w:lang w:val="fr_FR" w:bidi="fr_FR"/>
        </w:rPr>
        <w:t>16–18</w:t>
      </w:r>
      <w:r>
        <w:rPr>
          <w:lang w:val="fr_FR" w:bidi="fr_FR"/>
        </w:rPr>
        <w:t xml:space="preserve">) et sept dernières choses (chap. </w:t>
      </w:r>
      <w:r>
        <w:rPr>
          <w:lang w:val="fr_FR" w:bidi="fr_FR"/>
        </w:rPr>
        <w:t>19–22</w:t>
      </w:r>
      <w:r>
        <w:rPr>
          <w:lang w:val="fr_FR" w:bidi="fr_FR"/>
        </w:rPr>
        <w:t xml:space="preserve">). Il est également possible de diviser l'Apocalypse sur la base de quatre visions clés : (1) la vision du Fils de l'homme parmi les sept Églises (chap. </w:t>
      </w:r>
      <w:r>
        <w:rPr>
          <w:lang w:val="fr_FR" w:bidi="fr_FR"/>
        </w:rPr>
        <w:t>1–3</w:t>
      </w:r>
      <w:r>
        <w:rPr>
          <w:lang w:val="fr_FR" w:bidi="fr_FR"/>
        </w:rPr>
        <w:t>), (2) la vision du rouleau aux sept sceaux, des sept trompettes et des sept coupes (</w:t>
      </w:r>
      <w:r>
        <w:rPr>
          <w:lang w:val="fr_FR" w:bidi="fr_FR"/>
        </w:rPr>
        <w:t>4.1–19.10</w:t>
      </w:r>
      <w:r>
        <w:rPr>
          <w:lang w:val="fr_FR" w:bidi="fr_FR"/>
        </w:rPr>
        <w:t>), (3) la vision du retour du Christ et de la fin de cet âge (</w:t>
      </w:r>
      <w:r>
        <w:rPr>
          <w:lang w:val="fr_FR" w:bidi="fr_FR"/>
        </w:rPr>
        <w:t>19.11–20.15</w:t>
      </w:r>
      <w:r>
        <w:rPr>
          <w:lang w:val="fr_FR" w:bidi="fr_FR"/>
        </w:rPr>
        <w:t xml:space="preserve">) et (4) la vision des nouveaux cieux et de la nouvelle terre (chap. </w:t>
      </w:r>
      <w:r>
        <w:rPr>
          <w:lang w:val="fr_FR" w:bidi="fr_FR"/>
        </w:rPr>
        <w:t>21–22</w:t>
      </w:r>
      <w:r>
        <w:rPr>
          <w:lang w:val="fr_FR" w:bidi="fr_FR"/>
        </w:rPr>
        <w:t>).</w:t>
      </w:r>
    </w:p>
    <w:p>
      <w:pPr>
        <w:pStyle w:val="Heading4"/>
      </w:pPr>
      <w:r>
        <w:rPr>
          <w:lang w:val="fr_FR" w:bidi="fr_FR"/>
        </w:rPr>
        <w:t>Introduction (</w:t>
      </w:r>
      <w:r>
        <w:rPr>
          <w:lang w:val="fr_FR" w:bidi="fr_FR"/>
        </w:rPr>
        <w:t>1.1–8</w:t>
      </w:r>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r>
        <w:rPr>
          <w:lang w:val="fr_FR" w:bidi="fr_FR"/>
        </w:rPr>
        <w:t>1.1–8</w:t>
      </w:r>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r>
        <w:rPr>
          <w:lang w:val="fr_FR" w:bidi="fr_FR"/>
        </w:rPr>
        <w:t>1.9–20</w:t>
      </w:r>
      <w:r>
        <w:rPr>
          <w:lang w:val="fr_FR" w:bidi="fr_FR"/>
        </w:rPr>
        <w:t>),</w:t>
      </w:r>
    </w:p>
    <w:p>
      <w:pPr>
        <w:pStyle w:val="ListBullet"/>
        <w:spacing w:line="240" w:lineRule="auto"/>
        <w:ind w:left="720"/>
      </w:pPr>
      <w:r>
        <w:rPr>
          <w:lang w:val="fr_FR" w:bidi="fr_FR"/>
        </w:rPr>
      </w:r>
      <w:r>
        <w:rPr>
          <w:lang w:val="fr_FR" w:bidi="fr_FR"/>
        </w:rPr>
        <w:t>les lettres aux sept Églises d'Asie (</w:t>
      </w:r>
      <w:r>
        <w:rPr>
          <w:lang w:val="fr_FR" w:bidi="fr_FR"/>
        </w:rPr>
        <w:t>2.1–3.22</w:t>
      </w:r>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r>
        <w:rPr>
          <w:lang w:val="fr_FR" w:bidi="fr_FR"/>
        </w:rPr>
        <w:t>1.1–3</w:t>
      </w:r>
      <w:r>
        <w:rPr>
          <w:lang w:val="fr_FR" w:bidi="fr_FR"/>
        </w:rPr>
        <w:t xml:space="preserve">), Jean adresse le livre aux sept Églises d'Asie en suivant le modèle de lettre ancien, qui est élargi pour contenir toute la prophétie (v. </w:t>
      </w:r>
      <w:r>
        <w:rPr>
          <w:lang w:val="fr_FR" w:bidi="fr_FR"/>
        </w:rPr>
        <w:t>4–8</w:t>
      </w:r>
      <w:r>
        <w:rPr>
          <w:lang w:val="fr_FR" w:bidi="fr_FR"/>
        </w:rPr>
        <w:t>).</w:t>
      </w:r>
    </w:p>
    <w:p>
      <w:pPr>
        <w:pStyle w:val="Heading4"/>
      </w:pPr>
      <w:r>
        <w:rPr>
          <w:lang w:val="fr_FR" w:bidi="fr_FR"/>
        </w:rPr>
        <w:t>Le Fils de l'homme et les chandeliers (</w:t>
      </w:r>
      <w:r>
        <w:rPr>
          <w:lang w:val="fr_FR" w:bidi="fr_FR"/>
        </w:rPr>
        <w:t>1.9–20</w:t>
      </w:r>
      <w:r>
        <w:rPr>
          <w:lang w:val="fr_FR" w:bidi="fr_FR"/>
        </w:rPr>
        <w:t>)</w:t>
      </w:r>
    </w:p>
    <w:p>
      <w:pPr/>
      <w:r>
        <w:rPr>
          <w:lang w:val="fr_FR" w:bidi="fr_FR"/>
        </w:rPr>
      </w:r>
      <w:r>
        <w:rPr>
          <w:lang w:val="fr_FR" w:bidi="fr_FR"/>
        </w:rPr>
        <w:t>Jean commence par expliquer brièvement les circonstances dans lesquelles il a reçu les révélations du livre (</w:t>
      </w:r>
      <w:r>
        <w:rPr>
          <w:lang w:val="fr_FR" w:bidi="fr_FR"/>
        </w:rPr>
        <w:t>1.9–11</w:t>
      </w:r>
      <w:r>
        <w:rPr>
          <w:lang w:val="fr_FR" w:bidi="fr_FR"/>
        </w:rPr>
        <w:t xml:space="preserve">). Il explique comment elles ont débuté par une vision de « quelqu’un qui ressemblait à un fils d’homme » qui marchait au milieu de sept chandeliers d'or (v. </w:t>
      </w:r>
      <w:r>
        <w:rPr>
          <w:lang w:val="fr_FR" w:bidi="fr_FR"/>
        </w:rPr>
        <w:t>12–16</w:t>
      </w:r>
      <w:r>
        <w:rPr>
          <w:lang w:val="fr_FR" w:bidi="fr_FR"/>
        </w:rPr>
        <w:t xml:space="preserve">). Il s'agit de Jésus-Christ exalté (v. </w:t>
      </w:r>
      <w:r>
        <w:rPr>
          <w:lang w:val="fr_FR" w:bidi="fr_FR"/>
        </w:rPr>
        <w:t>17–18</w:t>
      </w:r>
      <w:r>
        <w:rPr>
          <w:lang w:val="fr_FR" w:bidi="fr_FR"/>
        </w:rPr>
        <w:t xml:space="preserve">). Le Seigneur explique la signification de cette vision symbolique (v. </w:t>
      </w:r>
      <w:r>
        <w:rPr>
          <w:lang w:val="fr_FR" w:bidi="fr_FR"/>
        </w:rPr>
        <w:t>19–20</w:t>
      </w:r>
      <w:r>
        <w:rPr>
          <w:lang w:val="fr_FR" w:bidi="fr_FR"/>
        </w:rPr>
        <w:t>). Ensuite, il commande à Jean d'écrire un message assez détaillé et spécifique à chacune des sept Églises (</w:t>
      </w:r>
      <w:r>
        <w:rPr>
          <w:lang w:val="fr_FR" w:bidi="fr_FR"/>
        </w:rPr>
        <w:t>2.1–3.22</w:t>
      </w:r>
      <w:r>
        <w:rPr>
          <w:lang w:val="fr_FR" w:bidi="fr_FR"/>
        </w:rPr>
        <w:t>).</w:t>
      </w:r>
    </w:p>
    <w:p>
      <w:pPr>
        <w:pStyle w:val="Heading4"/>
      </w:pPr>
      <w:r>
        <w:rPr>
          <w:lang w:val="fr_FR" w:bidi="fr_FR"/>
        </w:rPr>
        <w:t>Les lettres aux sept Églises (</w:t>
      </w:r>
      <w:r>
        <w:rPr>
          <w:lang w:val="fr_FR" w:bidi="fr_FR"/>
        </w:rPr>
        <w:t>2.1–3.22</w:t>
      </w:r>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r>
        <w:rPr>
          <w:lang w:val="fr_FR" w:bidi="fr_FR"/>
        </w:rPr>
        <w:t>2.7, 11, 17, 29</w:t>
      </w:r>
      <w:r>
        <w:rPr>
          <w:lang w:val="fr_FR" w:bidi="fr_FR"/>
        </w:rPr>
        <w:t xml:space="preserve"> ; </w:t>
      </w:r>
      <w:r>
        <w:rPr>
          <w:lang w:val="fr_FR" w:bidi="fr_FR"/>
        </w:rPr>
        <w:t>3.6, 13, 22</w:t>
      </w:r>
      <w:r>
        <w:rPr>
          <w:lang w:val="fr_FR" w:bidi="fr_FR"/>
        </w:rPr>
        <w:t xml:space="preserve"> ; particulièrement </w:t>
      </w:r>
      <w:r>
        <w:rPr>
          <w:lang w:val="fr_FR" w:bidi="fr_FR"/>
        </w:rPr>
        <w:t>2.23</w:t>
      </w:r>
      <w:r>
        <w:rPr>
          <w:lang w:val="fr_FR" w:bidi="fr_FR"/>
        </w:rPr>
        <w:t>). L'ordre des lettres (</w:t>
      </w:r>
      <w:r>
        <w:rPr>
          <w:lang w:val="fr_FR" w:bidi="fr_FR"/>
        </w:rPr>
        <w:t>1.11</w:t>
      </w:r>
      <w:r>
        <w:rPr>
          <w:lang w:val="fr_FR" w:bidi="fr_FR"/>
        </w:rPr>
        <w:t xml:space="preserve"> ; </w:t>
      </w:r>
      <w:r>
        <w:rPr>
          <w:lang w:val="fr_FR" w:bidi="fr_FR"/>
        </w:rPr>
        <w:t>2.1–3.22</w:t>
      </w:r>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r>
        <w:rPr>
          <w:lang w:val="fr_FR" w:bidi="fr_FR"/>
        </w:rPr>
        <w:t>1.12–20</w:t>
      </w:r>
      <w:r>
        <w:rPr>
          <w:lang w:val="fr_FR" w:bidi="fr_FR"/>
        </w:rPr>
        <w:t>). Par exemple : « Voici ce que dit celui qui tient les sept étoiles dans sa main droite, celui qui marche au milieu des sept chandeliers d’or » (</w:t>
      </w:r>
      <w:r>
        <w:rPr>
          <w:lang w:val="fr_FR" w:bidi="fr_FR"/>
        </w:rPr>
        <w:t>2.1</w:t>
      </w:r>
      <w:r>
        <w:rPr>
          <w:lang w:val="fr_FR" w:bidi="fr_FR"/>
        </w:rPr>
        <w:t xml:space="preserve"> ; comp. avec </w:t>
      </w:r>
      <w:r>
        <w:rPr>
          <w:lang w:val="fr_FR" w:bidi="fr_FR"/>
        </w:rPr>
        <w:t>1.13, 16</w:t>
      </w:r>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r>
        <w:rPr>
          <w:lang w:val="fr_FR" w:bidi="fr_FR"/>
        </w:rPr>
        <w:t>2.10, 24</w:t>
      </w:r>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r>
        <w:rPr>
          <w:lang w:val="fr_FR" w:bidi="fr_FR"/>
        </w:rPr>
        <w:t>2.4</w:t>
      </w:r>
      <w:r>
        <w:rPr>
          <w:lang w:val="fr_FR" w:bidi="fr_FR"/>
        </w:rPr>
        <w:t xml:space="preserve">) ou « </w:t>
      </w:r>
      <w:r>
        <w:rPr>
          <w:lang w:val="fr_FR" w:bidi="fr_FR"/>
        </w:rPr>
        <w:t>Je sais que tu passes pour être vivant, et tu es mort</w:t>
      </w:r>
      <w:r>
        <w:rPr>
          <w:lang w:val="fr_FR" w:bidi="fr_FR"/>
        </w:rPr>
        <w:t xml:space="preserve"> » (</w:t>
      </w:r>
      <w:r>
        <w:rPr>
          <w:lang w:val="fr_FR" w:bidi="fr_FR"/>
        </w:rPr>
        <w:t>3.1</w:t>
      </w:r>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r>
        <w:rPr>
          <w:lang w:val="fr_FR" w:bidi="fr_FR"/>
        </w:rPr>
        <w:t>Ap 19.10</w:t>
      </w:r>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r>
        <w:rPr>
          <w:lang w:val="fr_FR" w:bidi="fr_FR"/>
        </w:rPr>
        <w:t>Genèse 2–3</w:t>
      </w:r>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r>
        <w:rPr>
          <w:lang w:val="fr_FR" w:bidi="fr_FR"/>
        </w:rPr>
        <w:t>4.1–8.1</w:t>
      </w:r>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r>
        <w:rPr>
          <w:lang w:val="fr_FR" w:bidi="fr_FR"/>
        </w:rPr>
        <w:t>1–3</w:t>
      </w:r>
      <w:r>
        <w:rPr>
          <w:lang w:val="fr_FR" w:bidi="fr_FR"/>
        </w:rPr>
        <w:t>.</w:t>
      </w:r>
    </w:p>
    <w:p>
      <w:pPr/>
      <w:r>
        <w:rPr>
          <w:lang w:val="fr_FR" w:bidi="fr_FR"/>
        </w:rPr>
      </w:r>
      <w:r>
        <w:rPr>
          <w:lang w:val="fr_FR" w:bidi="fr_FR"/>
        </w:rPr>
        <w:t>Le trône, le livre scellé et l'Agneau (</w:t>
      </w:r>
      <w:r>
        <w:rPr>
          <w:lang w:val="fr_FR" w:bidi="fr_FR"/>
        </w:rPr>
        <w:t>4.1–5.14</w:t>
      </w:r>
      <w:r>
        <w:rPr>
          <w:lang w:val="fr_FR" w:bidi="fr_FR"/>
        </w:rPr>
        <w:t>)</w:t>
      </w:r>
    </w:p>
    <w:p>
      <w:pPr/>
      <w:r>
        <w:rPr>
          <w:lang w:val="fr_FR" w:bidi="fr_FR"/>
        </w:rPr>
      </w:r>
      <w:r>
        <w:rPr>
          <w:lang w:val="fr_FR" w:bidi="fr_FR"/>
        </w:rPr>
        <w:t xml:space="preserve">La vision des chapitres </w:t>
      </w:r>
      <w:r>
        <w:rPr>
          <w:lang w:val="fr_FR" w:bidi="fr_FR"/>
        </w:rPr>
        <w:t>4–5</w:t>
      </w:r>
      <w:r>
        <w:rPr>
          <w:lang w:val="fr_FR" w:bidi="fr_FR"/>
        </w:rPr>
        <w:t xml:space="preserve"> comprend deux parties : une première partie centrée sur le trône de Dieu (chap. </w:t>
      </w:r>
      <w:r>
        <w:rPr>
          <w:lang w:val="fr_FR" w:bidi="fr_FR"/>
        </w:rPr>
        <w:t>4</w:t>
      </w:r>
      <w:r>
        <w:rPr>
          <w:lang w:val="fr_FR" w:bidi="fr_FR"/>
        </w:rPr>
        <w:t xml:space="preserve">) et une seconde partie sur l'Agneau et le livre scellé (chap. </w:t>
      </w:r>
      <w:r>
        <w:rPr>
          <w:lang w:val="fr_FR" w:bidi="fr_FR"/>
        </w:rPr>
        <w:t>5</w:t>
      </w:r>
      <w:r>
        <w:rPr>
          <w:lang w:val="fr_FR" w:bidi="fr_FR"/>
        </w:rPr>
        <w:t xml:space="preserve">). Toutefois, la vision du trône (chap. </w:t>
      </w:r>
      <w:r>
        <w:rPr>
          <w:lang w:val="fr_FR" w:bidi="fr_FR"/>
        </w:rPr>
        <w:t>4–5</w:t>
      </w:r>
      <w:r>
        <w:rPr>
          <w:lang w:val="fr_FR" w:bidi="fr_FR"/>
        </w:rPr>
        <w:t xml:space="preserve">) et l'ouverture des sept sceaux (chap. </w:t>
      </w:r>
      <w:r>
        <w:rPr>
          <w:lang w:val="fr_FR" w:bidi="fr_FR"/>
        </w:rPr>
        <w:t>6–8</w:t>
      </w:r>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r>
        <w:rPr>
          <w:lang w:val="fr_FR" w:bidi="fr_FR"/>
        </w:rPr>
        <w:t>22.3</w:t>
      </w:r>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r>
        <w:rPr>
          <w:lang w:val="fr_FR" w:bidi="fr_FR"/>
        </w:rPr>
        <w:t>4.1–11</w:t>
      </w:r>
      <w:r>
        <w:rPr>
          <w:lang w:val="fr_FR" w:bidi="fr_FR"/>
        </w:rPr>
        <w:t xml:space="preserve"> ; voir aussi </w:t>
      </w:r>
      <w:r>
        <w:rPr>
          <w:lang w:val="fr_FR" w:bidi="fr_FR"/>
        </w:rPr>
        <w:t>1R 22.19</w:t>
      </w:r>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r>
        <w:rPr>
          <w:lang w:val="fr_FR" w:bidi="fr_FR"/>
        </w:rPr>
        <w:t>5</w:t>
      </w:r>
      <w:r>
        <w:rPr>
          <w:lang w:val="fr_FR" w:bidi="fr_FR"/>
        </w:rPr>
        <w:t xml:space="preserve"> fait partie de cette vision qui commence avec le chapitre </w:t>
      </w:r>
      <w:r>
        <w:rPr>
          <w:lang w:val="fr_FR" w:bidi="fr_FR"/>
        </w:rPr>
        <w:t>4</w:t>
      </w:r>
      <w:r>
        <w:rPr>
          <w:lang w:val="fr_FR" w:bidi="fr_FR"/>
        </w:rPr>
        <w:t xml:space="preserve"> et se poursuit avec l'ouverture des sept sceaux (</w:t>
      </w:r>
      <w:r>
        <w:rPr>
          <w:lang w:val="fr_FR" w:bidi="fr_FR"/>
        </w:rPr>
        <w:t>Ap 6.1–8.1</w:t>
      </w:r>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r>
        <w:rPr>
          <w:lang w:val="fr_FR" w:bidi="fr_FR"/>
        </w:rPr>
        <w:t>6.1–17</w:t>
      </w:r>
      <w:r>
        <w:rPr>
          <w:lang w:val="fr_FR" w:bidi="fr_FR"/>
        </w:rPr>
        <w:t>)</w:t>
      </w:r>
    </w:p>
    <w:p>
      <w:pPr/>
      <w:r>
        <w:rPr>
          <w:lang w:val="fr_FR" w:bidi="fr_FR"/>
        </w:rPr>
      </w:r>
      <w:r>
        <w:rPr>
          <w:lang w:val="fr_FR" w:bidi="fr_FR"/>
        </w:rPr>
        <w:t xml:space="preserve">La vision commencée aux chapitres </w:t>
      </w:r>
      <w:r>
        <w:rPr>
          <w:lang w:val="fr_FR" w:bidi="fr_FR"/>
        </w:rPr>
        <w:t>4</w:t>
      </w:r>
      <w:r>
        <w:rPr>
          <w:lang w:val="fr_FR" w:bidi="fr_FR"/>
        </w:rPr>
        <w:t xml:space="preserve"> et </w:t>
      </w:r>
      <w:r>
        <w:rPr>
          <w:lang w:val="fr_FR" w:bidi="fr_FR"/>
        </w:rPr>
        <w:t>5</w:t>
      </w:r>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r>
        <w:rPr>
          <w:lang w:val="fr_FR" w:bidi="fr_FR"/>
        </w:rPr>
        <w:t>Mt 24.1–35</w:t>
      </w:r>
      <w:r>
        <w:rPr>
          <w:lang w:val="fr_FR" w:bidi="fr_FR"/>
        </w:rPr>
        <w:t xml:space="preserve"> ; </w:t>
      </w:r>
      <w:r>
        <w:rPr>
          <w:lang w:val="fr_FR" w:bidi="fr_FR"/>
        </w:rPr>
        <w:t>Mc 13.1–37</w:t>
      </w:r>
      <w:r>
        <w:rPr>
          <w:lang w:val="fr_FR" w:bidi="fr_FR"/>
        </w:rPr>
        <w:t xml:space="preserve"> ; </w:t>
      </w:r>
      <w:r>
        <w:rPr>
          <w:lang w:val="fr_FR" w:bidi="fr_FR"/>
        </w:rPr>
        <w:t>Lc 21.5–33</w:t>
      </w:r>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r>
        <w:rPr>
          <w:lang w:val="fr_FR" w:bidi="fr_FR"/>
        </w:rPr>
        <w:t>Ap 8.2–11.19</w:t>
      </w:r>
      <w:r>
        <w:rPr>
          <w:lang w:val="fr_FR" w:bidi="fr_FR"/>
        </w:rPr>
        <w:t>) et du déversement des sept coupes (</w:t>
      </w:r>
      <w:r>
        <w:rPr>
          <w:lang w:val="fr_FR" w:bidi="fr_FR"/>
        </w:rPr>
        <w:t>15.1–16.21</w:t>
      </w:r>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r>
        <w:rPr>
          <w:lang w:val="fr_FR" w:bidi="fr_FR"/>
        </w:rPr>
        <w:t>7.1–17</w:t>
      </w:r>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r>
        <w:rPr>
          <w:lang w:val="fr_FR" w:bidi="fr_FR"/>
        </w:rPr>
        <w:t>8</w:t>
      </w:r>
      <w:r>
        <w:rPr>
          <w:lang w:val="fr_FR" w:bidi="fr_FR"/>
        </w:rPr>
        <w:t xml:space="preserve"> que continue l'ouverture du livre avec le septième sceau. Le chapitre </w:t>
      </w:r>
      <w:r>
        <w:rPr>
          <w:lang w:val="fr_FR" w:bidi="fr_FR"/>
        </w:rPr>
        <w:t>7</w:t>
      </w:r>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r>
        <w:rPr>
          <w:lang w:val="fr_FR" w:bidi="fr_FR"/>
        </w:rPr>
        <w:t>1–8</w:t>
      </w:r>
      <w:r>
        <w:rPr>
          <w:lang w:val="fr_FR" w:bidi="fr_FR"/>
        </w:rPr>
        <w:t xml:space="preserve">). Puis il voit une multitude innombrable vêtue de blanc qui se tient devant le trône de Dieu. Ceux-ci sont décrits comme étant ceux qui viennent de la grande tribulation (v. </w:t>
      </w:r>
      <w:r>
        <w:rPr>
          <w:lang w:val="fr_FR" w:bidi="fr_FR"/>
        </w:rPr>
        <w:t>9–17</w:t>
      </w:r>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r>
        <w:rPr>
          <w:lang w:val="fr_FR" w:bidi="fr_FR"/>
        </w:rPr>
        <w:t>8.1</w:t>
      </w:r>
      <w:r>
        <w:rPr>
          <w:lang w:val="fr_FR" w:bidi="fr_FR"/>
        </w:rPr>
        <w:t>)</w:t>
      </w:r>
    </w:p>
    <w:p>
      <w:pPr/>
      <w:r>
        <w:rPr>
          <w:lang w:val="fr_FR" w:bidi="fr_FR"/>
        </w:rPr>
      </w:r>
      <w:r>
        <w:rPr>
          <w:lang w:val="fr_FR" w:bidi="fr_FR"/>
        </w:rPr>
        <w:t xml:space="preserve">Après l'interlude du chapitre </w:t>
      </w:r>
      <w:r>
        <w:rPr>
          <w:lang w:val="fr_FR" w:bidi="fr_FR"/>
        </w:rPr>
        <w:t>7</w:t>
      </w:r>
      <w:r>
        <w:rPr>
          <w:lang w:val="fr_FR" w:bidi="fr_FR"/>
        </w:rPr>
        <w:t xml:space="preserve">, le dernier sceau est ouvert. Un silence d'une demi-heure se produit au ciel pour préparer le jugement sur terre ou pour faire entendre les prières des martyrs sur terre (voir </w:t>
      </w:r>
      <w:r>
        <w:rPr>
          <w:lang w:val="fr_FR" w:bidi="fr_FR"/>
        </w:rPr>
        <w:t>6.10</w:t>
      </w:r>
      <w:r>
        <w:rPr>
          <w:lang w:val="fr_FR" w:bidi="fr_FR"/>
        </w:rPr>
        <w:t>).</w:t>
      </w:r>
    </w:p>
    <w:p>
      <w:pPr>
        <w:pStyle w:val="Heading4"/>
      </w:pPr>
      <w:r>
        <w:rPr>
          <w:lang w:val="fr_FR" w:bidi="fr_FR"/>
        </w:rPr>
        <w:t>Les six premières trompettes (</w:t>
      </w:r>
      <w:r>
        <w:rPr>
          <w:lang w:val="fr_FR" w:bidi="fr_FR"/>
        </w:rPr>
        <w:t>8.2–11.14</w:t>
      </w:r>
      <w:r>
        <w:rPr>
          <w:lang w:val="fr_FR" w:bidi="fr_FR"/>
        </w:rPr>
        <w:t>)</w:t>
      </w:r>
    </w:p>
    <w:p>
      <w:pPr/>
      <w:r>
        <w:rPr>
          <w:lang w:val="fr_FR" w:bidi="fr_FR"/>
        </w:rPr>
      </w:r>
      <w:r>
        <w:rPr>
          <w:lang w:val="fr_FR" w:bidi="fr_FR"/>
        </w:rPr>
        <w:t>Après une scène de préparatifs au ciel (</w:t>
      </w:r>
      <w:r>
        <w:rPr>
          <w:lang w:val="fr_FR" w:bidi="fr_FR"/>
        </w:rPr>
        <w:t>8.2–5</w:t>
      </w:r>
      <w:r>
        <w:rPr>
          <w:lang w:val="fr_FR" w:bidi="fr_FR"/>
        </w:rPr>
        <w:t>), les anges sonnent six trompettes successivement (</w:t>
      </w:r>
      <w:r>
        <w:rPr>
          <w:lang w:val="fr_FR" w:bidi="fr_FR"/>
        </w:rPr>
        <w:t>8.6–9.19</w:t>
      </w:r>
      <w:r>
        <w:rPr>
          <w:lang w:val="fr_FR" w:bidi="fr_FR"/>
        </w:rPr>
        <w:t>), suivies ensuite par un autre interlude (</w:t>
      </w:r>
      <w:r>
        <w:rPr>
          <w:lang w:val="fr_FR" w:bidi="fr_FR"/>
        </w:rPr>
        <w:t>10.1–11.14</w:t>
      </w:r>
      <w:r>
        <w:rPr>
          <w:lang w:val="fr_FR" w:bidi="fr_FR"/>
        </w:rPr>
        <w:t>).</w:t>
      </w:r>
    </w:p>
    <w:p>
      <w:pPr/>
      <w:r>
        <w:rPr>
          <w:lang w:val="fr_FR" w:bidi="fr_FR"/>
        </w:rPr>
      </w:r>
      <w:r>
        <w:rPr>
          <w:lang w:val="fr_FR" w:bidi="fr_FR"/>
        </w:rPr>
        <w:t>Les six premières trompettes (</w:t>
      </w:r>
      <w:r>
        <w:rPr>
          <w:lang w:val="fr_FR" w:bidi="fr_FR"/>
        </w:rPr>
        <w:t>8.6–9.21</w:t>
      </w:r>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r>
        <w:rPr>
          <w:lang w:val="fr_FR" w:bidi="fr_FR"/>
        </w:rPr>
        <w:t>6.12–17</w:t>
      </w:r>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r>
        <w:rPr>
          <w:lang w:val="fr_FR" w:bidi="fr_FR"/>
        </w:rPr>
        <w:t>16.1–21</w:t>
      </w:r>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r>
        <w:rPr>
          <w:lang w:val="fr_FR" w:bidi="fr_FR"/>
        </w:rPr>
        <w:t>8.13</w:t>
      </w:r>
      <w:r>
        <w:rPr>
          <w:lang w:val="fr_FR" w:bidi="fr_FR"/>
        </w:rPr>
        <w:t xml:space="preserve"> ; </w:t>
      </w:r>
      <w:r>
        <w:rPr>
          <w:lang w:val="fr_FR" w:bidi="fr_FR"/>
        </w:rPr>
        <w:t>9.12</w:t>
      </w:r>
      <w:r>
        <w:rPr>
          <w:lang w:val="fr_FR" w:bidi="fr_FR"/>
        </w:rPr>
        <w:t xml:space="preserve"> ; </w:t>
      </w:r>
      <w:r>
        <w:rPr>
          <w:lang w:val="fr_FR" w:bidi="fr_FR"/>
        </w:rPr>
        <w:t>11.14</w:t>
      </w:r>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r>
        <w:rPr>
          <w:lang w:val="fr_FR" w:bidi="fr_FR"/>
        </w:rPr>
        <w:t>8.13</w:t>
      </w:r>
      <w:r>
        <w:rPr>
          <w:lang w:val="fr_FR" w:bidi="fr_FR"/>
        </w:rPr>
        <w:t>). La première d'entre elles entraîne une invasion de sauterelles au pouvoir de scorpions (</w:t>
      </w:r>
      <w:r>
        <w:rPr>
          <w:lang w:val="fr_FR" w:bidi="fr_FR"/>
        </w:rPr>
        <w:t>9.1–11</w:t>
      </w:r>
      <w:r>
        <w:rPr>
          <w:lang w:val="fr_FR" w:bidi="fr_FR"/>
        </w:rPr>
        <w:t xml:space="preserve">) et la deuxième, une invasion de chevaux à têtes de lions et à queues de serpents (v. </w:t>
      </w:r>
      <w:r>
        <w:rPr>
          <w:lang w:val="fr_FR" w:bidi="fr_FR"/>
        </w:rPr>
        <w:t>13–19</w:t>
      </w:r>
      <w:r>
        <w:rPr>
          <w:lang w:val="fr_FR" w:bidi="fr_FR"/>
        </w:rPr>
        <w:t xml:space="preserve">). Ces deux fléaux représentent probablement des hordes démoniaques (comp. avec </w:t>
      </w:r>
      <w:r>
        <w:rPr>
          <w:lang w:val="fr_FR" w:bidi="fr_FR"/>
        </w:rPr>
        <w:t>1, 11</w:t>
      </w:r>
      <w:r>
        <w:rPr>
          <w:lang w:val="fr_FR" w:bidi="fr_FR"/>
        </w:rPr>
        <w:t>).</w:t>
      </w:r>
    </w:p>
    <w:p>
      <w:pPr/>
      <w:r>
        <w:rPr>
          <w:lang w:val="fr_FR" w:bidi="fr_FR"/>
        </w:rPr>
      </w:r>
      <w:r>
        <w:rPr>
          <w:lang w:val="fr_FR" w:bidi="fr_FR"/>
        </w:rPr>
        <w:t>Deuxième interlude : le petit livre et les deux témoins (</w:t>
      </w:r>
      <w:r>
        <w:rPr>
          <w:lang w:val="fr_FR" w:bidi="fr_FR"/>
        </w:rPr>
        <w:t>10.1–11.14</w:t>
      </w:r>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r>
        <w:rPr>
          <w:lang w:val="fr_FR" w:bidi="fr_FR"/>
        </w:rPr>
        <w:t xml:space="preserve">10, </w:t>
      </w:r>
      <w:r>
        <w:rPr>
          <w:lang w:val="fr_FR" w:bidi="fr_FR"/>
        </w:rPr>
        <w:t xml:space="preserve">Jean reçoit un petit livre et un appel à prophétiser de nouveau « sur beaucoup de peuples, de nations, de langues et de rois » (v. </w:t>
      </w:r>
      <w:r>
        <w:rPr>
          <w:lang w:val="fr_FR" w:bidi="fr_FR"/>
        </w:rPr>
        <w:t>11</w:t>
      </w:r>
      <w:r>
        <w:rPr>
          <w:lang w:val="fr_FR" w:bidi="fr_FR"/>
        </w:rPr>
        <w:t xml:space="preserve">). Le contenu de ce petit livre est probablement ce qui est décrit dans les chapitres </w:t>
      </w:r>
      <w:r>
        <w:rPr>
          <w:lang w:val="fr_FR" w:bidi="fr_FR"/>
        </w:rPr>
        <w:t>11</w:t>
      </w:r>
      <w:r>
        <w:rPr>
          <w:lang w:val="fr_FR" w:bidi="fr_FR"/>
        </w:rPr>
        <w:t xml:space="preserve">, </w:t>
      </w:r>
      <w:r>
        <w:rPr>
          <w:lang w:val="fr_FR" w:bidi="fr_FR"/>
        </w:rPr>
        <w:t>12</w:t>
      </w:r>
      <w:r>
        <w:rPr>
          <w:lang w:val="fr_FR" w:bidi="fr_FR"/>
        </w:rPr>
        <w:t xml:space="preserve"> et </w:t>
      </w:r>
      <w:r>
        <w:rPr>
          <w:lang w:val="fr_FR" w:bidi="fr_FR"/>
        </w:rPr>
        <w:t>13</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est particulièrement difficile à interpréter. Il est question des mesures du Temple, de l'autel et des adorateurs, ainsi que du piétinement de la ville sainte pendant 42 mois (</w:t>
      </w:r>
      <w:r>
        <w:rPr>
          <w:lang w:val="fr_FR" w:bidi="fr_FR"/>
        </w:rPr>
        <w:t>11.1–2</w:t>
      </w:r>
      <w:r>
        <w:rPr>
          <w:lang w:val="fr_FR" w:bidi="fr_FR"/>
        </w:rPr>
        <w:t xml:space="preserve">). Deux prophètes témoignent, sont tués, puis sont ressuscités (v. </w:t>
      </w:r>
      <w:r>
        <w:rPr>
          <w:lang w:val="fr_FR" w:bidi="fr_FR"/>
        </w:rPr>
        <w:t>3–13</w:t>
      </w:r>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r>
        <w:rPr>
          <w:lang w:val="fr_FR" w:bidi="fr_FR"/>
        </w:rPr>
        <w:t>11.15–14.20</w:t>
      </w:r>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r>
        <w:rPr>
          <w:lang w:val="fr_FR" w:bidi="fr_FR"/>
        </w:rPr>
        <w:t>19.11–21</w:t>
      </w:r>
      <w:r>
        <w:rPr>
          <w:lang w:val="fr_FR" w:bidi="fr_FR"/>
        </w:rPr>
        <w:t>).</w:t>
      </w:r>
    </w:p>
    <w:p>
      <w:pPr/>
      <w:r>
        <w:rPr>
          <w:lang w:val="fr_FR" w:bidi="fr_FR"/>
        </w:rPr>
      </w:r>
      <w:r>
        <w:rPr>
          <w:lang w:val="fr_FR" w:bidi="fr_FR"/>
        </w:rPr>
        <w:t>Vision de la femme et du dragon (</w:t>
      </w:r>
      <w:r>
        <w:rPr>
          <w:lang w:val="fr_FR" w:bidi="fr_FR"/>
        </w:rPr>
        <w:t>12.1–17</w:t>
      </w:r>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91"/>
        </w:numPr>
        <w:spacing w:line="240" w:lineRule="auto"/>
        <w:ind w:left="720"/>
      </w:pPr>
      <w:r>
        <w:rPr>
          <w:lang w:val="fr_FR" w:bidi="fr_FR"/>
        </w:rPr>
      </w:r>
      <w:r>
        <w:rPr>
          <w:lang w:val="fr_FR" w:bidi="fr_FR"/>
        </w:rPr>
        <w:t xml:space="preserve">la naissance de l'enfant (v. </w:t>
      </w:r>
      <w:r>
        <w:rPr>
          <w:lang w:val="fr_FR" w:bidi="fr_FR"/>
        </w:rPr>
        <w:t>1–6</w:t>
      </w:r>
      <w:r>
        <w:rPr>
          <w:lang w:val="fr_FR" w:bidi="fr_FR"/>
        </w:rPr>
        <w:t>)</w:t>
      </w:r>
    </w:p>
    <w:p>
      <w:pPr>
        <w:pStyle w:val="ListNumber"/>
        <w:spacing w:line="240" w:lineRule="auto"/>
        <w:ind w:left="720"/>
      </w:pPr>
      <w:r>
        <w:rPr>
          <w:lang w:val="fr_FR" w:bidi="fr_FR"/>
        </w:rPr>
      </w:r>
      <w:r>
        <w:rPr>
          <w:lang w:val="fr_FR" w:bidi="fr_FR"/>
        </w:rPr>
        <w:t xml:space="preserve">l'expulsion du dragon du ciel (v. </w:t>
      </w:r>
      <w:r>
        <w:rPr>
          <w:lang w:val="fr_FR" w:bidi="fr_FR"/>
        </w:rPr>
        <w:t>7–12</w:t>
      </w:r>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r>
        <w:rPr>
          <w:lang w:val="fr_FR" w:bidi="fr_FR"/>
        </w:rPr>
        <w:t>13–17</w:t>
      </w:r>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r>
        <w:rPr>
          <w:lang w:val="fr_FR" w:bidi="fr_FR"/>
        </w:rPr>
        <w:t>2</w:t>
      </w:r>
      <w:r>
        <w:rPr>
          <w:lang w:val="fr_FR" w:bidi="fr_FR"/>
        </w:rPr>
        <w:t>). Son angoisse représente les luttes du peuple de Dieu avant la venue de Christ et du nouvel âge (</w:t>
      </w:r>
      <w:r>
        <w:rPr>
          <w:lang w:val="fr_FR" w:bidi="fr_FR"/>
        </w:rPr>
        <w:t>Es 26.17</w:t>
      </w:r>
      <w:r>
        <w:rPr>
          <w:lang w:val="fr_FR" w:bidi="fr_FR"/>
        </w:rPr>
        <w:t xml:space="preserve"> ; </w:t>
      </w:r>
      <w:r>
        <w:rPr>
          <w:lang w:val="fr_FR" w:bidi="fr_FR"/>
        </w:rPr>
        <w:t>66.7–8</w:t>
      </w:r>
      <w:r>
        <w:rPr>
          <w:lang w:val="fr_FR" w:bidi="fr_FR"/>
        </w:rPr>
        <w:t xml:space="preserve"> ; </w:t>
      </w:r>
      <w:r>
        <w:rPr>
          <w:lang w:val="fr_FR" w:bidi="fr_FR"/>
        </w:rPr>
        <w:t>Mi 4.10</w:t>
      </w:r>
      <w:r>
        <w:rPr>
          <w:lang w:val="fr_FR" w:bidi="fr_FR"/>
        </w:rPr>
        <w:t xml:space="preserve"> ; </w:t>
      </w:r>
      <w:r>
        <w:rPr>
          <w:lang w:val="fr_FR" w:bidi="fr_FR"/>
        </w:rPr>
        <w:t>5.3</w:t>
      </w:r>
      <w:r>
        <w:rPr>
          <w:lang w:val="fr_FR" w:bidi="fr_FR"/>
        </w:rPr>
        <w:t>).</w:t>
      </w:r>
    </w:p>
    <w:p>
      <w:pPr/>
      <w:r>
        <w:rPr>
          <w:lang w:val="fr_FR" w:bidi="fr_FR"/>
        </w:rPr>
      </w:r>
      <w:r>
        <w:rPr>
          <w:lang w:val="fr_FR" w:bidi="fr_FR"/>
        </w:rPr>
        <w:t>Les deux bêtes (</w:t>
      </w:r>
      <w:r>
        <w:rPr>
          <w:lang w:val="fr_FR" w:bidi="fr_FR"/>
        </w:rPr>
        <w:t>13.1–18</w:t>
      </w:r>
      <w:r>
        <w:rPr>
          <w:lang w:val="fr_FR" w:bidi="fr_FR"/>
        </w:rPr>
        <w:t>)</w:t>
      </w:r>
    </w:p>
    <w:p>
      <w:pPr/>
      <w:r>
        <w:rPr>
          <w:lang w:val="fr_FR" w:bidi="fr_FR"/>
        </w:rPr>
      </w:r>
      <w:r>
        <w:rPr>
          <w:lang w:val="fr_FR" w:bidi="fr_FR"/>
        </w:rPr>
        <w:t xml:space="preserve">L'attention passe de la représentation symbolique du conflit spirituel (chap. </w:t>
      </w:r>
      <w:r>
        <w:rPr>
          <w:lang w:val="fr_FR" w:bidi="fr_FR"/>
        </w:rPr>
        <w:t>12</w:t>
      </w:r>
      <w:r>
        <w:rPr>
          <w:lang w:val="fr_FR" w:bidi="fr_FR"/>
        </w:rPr>
        <w:t>) à ceux dont le dragon se sert pour s'attaquer au peuple de Dieu sur terre (chap.</w:t>
      </w:r>
      <w:r>
        <w:rPr>
          <w:lang w:val="fr_FR" w:bidi="fr_FR"/>
        </w:rPr>
        <w:t>13</w:t>
      </w:r>
      <w:r>
        <w:rPr>
          <w:lang w:val="fr_FR" w:bidi="fr_FR"/>
        </w:rPr>
        <w:t>). Ils sont représentés par deux bêtes qui viennent du dragon. Leurs activités décrivent les dernières tentatives du dragon expulsé du ciel de faire la guerre à la descendance de la femme (</w:t>
      </w:r>
      <w:r>
        <w:rPr>
          <w:lang w:val="fr_FR" w:bidi="fr_FR"/>
        </w:rPr>
        <w:t>12.17</w:t>
      </w:r>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r>
        <w:rPr>
          <w:lang w:val="fr_FR" w:bidi="fr_FR"/>
        </w:rPr>
        <w:t>13.11</w:t>
      </w:r>
      <w:r>
        <w:rPr>
          <w:lang w:val="fr_FR" w:bidi="fr_FR"/>
        </w:rPr>
        <w:t xml:space="preserve"> avec </w:t>
      </w:r>
      <w:r>
        <w:rPr>
          <w:lang w:val="fr_FR" w:bidi="fr_FR"/>
        </w:rPr>
        <w:t>14.1</w:t>
      </w:r>
      <w:r>
        <w:rPr>
          <w:lang w:val="fr_FR" w:bidi="fr_FR"/>
        </w:rPr>
        <w:t>).</w:t>
      </w:r>
    </w:p>
    <w:p>
      <w:pPr/>
      <w:r>
        <w:rPr>
          <w:lang w:val="fr_FR" w:bidi="fr_FR"/>
        </w:rPr>
      </w:r>
      <w:r>
        <w:rPr>
          <w:lang w:val="fr_FR" w:bidi="fr_FR"/>
        </w:rPr>
        <w:t>La moisson de la terre (</w:t>
      </w:r>
      <w:r>
        <w:rPr>
          <w:lang w:val="fr_FR" w:bidi="fr_FR"/>
        </w:rPr>
        <w:t>14.1–20</w:t>
      </w:r>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r>
        <w:rPr>
          <w:lang w:val="fr_FR" w:bidi="fr_FR"/>
        </w:rPr>
        <w:t>7</w:t>
      </w:r>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r>
        <w:rPr>
          <w:lang w:val="fr_FR" w:bidi="fr_FR"/>
        </w:rPr>
        <w:t>14</w:t>
      </w:r>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r>
        <w:rPr>
          <w:lang w:val="fr_FR" w:bidi="fr_FR"/>
        </w:rPr>
        <w:t>1–5</w:t>
      </w:r>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r>
        <w:rPr>
          <w:lang w:val="fr_FR" w:bidi="fr_FR"/>
        </w:rPr>
        <w:t>6–20</w:t>
      </w:r>
      <w:r>
        <w:rPr>
          <w:lang w:val="fr_FR" w:bidi="fr_FR"/>
        </w:rPr>
        <w:t>) ?</w:t>
      </w:r>
    </w:p>
    <w:p>
      <w:pPr>
        <w:pStyle w:val="Heading4"/>
      </w:pPr>
      <w:r>
        <w:rPr>
          <w:lang w:val="fr_FR" w:bidi="fr_FR"/>
        </w:rPr>
        <w:t>Les sept coupes (</w:t>
      </w:r>
      <w:r>
        <w:rPr>
          <w:lang w:val="fr_FR" w:bidi="fr_FR"/>
        </w:rPr>
        <w:t>15.1–19.10</w:t>
      </w:r>
      <w:r>
        <w:rPr>
          <w:lang w:val="fr_FR" w:bidi="fr_FR"/>
        </w:rPr>
        <w:t>)</w:t>
      </w:r>
    </w:p>
    <w:p>
      <w:pPr/>
      <w:r>
        <w:rPr>
          <w:lang w:val="fr_FR" w:bidi="fr_FR"/>
        </w:rPr>
      </w:r>
      <w:r>
        <w:rPr>
          <w:lang w:val="fr_FR" w:bidi="fr_FR"/>
        </w:rPr>
        <w:t xml:space="preserve">Le « troisième malheur », annoncé en </w:t>
      </w:r>
      <w:r>
        <w:rPr>
          <w:lang w:val="fr_FR" w:bidi="fr_FR"/>
        </w:rPr>
        <w:t>11.14</w:t>
      </w:r>
      <w:r>
        <w:rPr>
          <w:lang w:val="fr_FR" w:bidi="fr_FR"/>
        </w:rPr>
        <w:t xml:space="preserve">, introduit une nouvelle série de jugements : les sept coupes (voir commentaires sur </w:t>
      </w:r>
      <w:r>
        <w:rPr>
          <w:lang w:val="fr_FR" w:bidi="fr_FR"/>
        </w:rPr>
        <w:t>11.14</w:t>
      </w:r>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r>
        <w:rPr>
          <w:lang w:val="fr_FR" w:bidi="fr_FR"/>
        </w:rPr>
        <w:t>Mt 24.29</w:t>
      </w:r>
      <w:r>
        <w:rPr>
          <w:lang w:val="fr_FR" w:bidi="fr_FR"/>
        </w:rPr>
        <w:t>).</w:t>
      </w:r>
    </w:p>
    <w:p>
      <w:pPr/>
      <w:r>
        <w:rPr>
          <w:lang w:val="fr_FR" w:bidi="fr_FR"/>
        </w:rPr>
      </w:r>
      <w:r>
        <w:rPr>
          <w:lang w:val="fr_FR" w:bidi="fr_FR"/>
        </w:rPr>
        <w:t>Préparatifs: les sept anges et les sept derniers fléaux (</w:t>
      </w:r>
      <w:r>
        <w:rPr>
          <w:lang w:val="fr_FR" w:bidi="fr_FR"/>
        </w:rPr>
        <w:t>15.1–8</w:t>
      </w:r>
      <w:r>
        <w:rPr>
          <w:lang w:val="fr_FR" w:bidi="fr_FR"/>
        </w:rPr>
        <w:t>)</w:t>
      </w:r>
    </w:p>
    <w:p>
      <w:pPr/>
      <w:r>
        <w:rPr>
          <w:lang w:val="fr_FR" w:bidi="fr_FR"/>
        </w:rPr>
      </w:r>
      <w:r>
        <w:rPr>
          <w:lang w:val="fr_FR" w:bidi="fr_FR"/>
        </w:rPr>
        <w:t xml:space="preserve">Le chapitre </w:t>
      </w:r>
      <w:r>
        <w:rPr>
          <w:lang w:val="fr_FR" w:bidi="fr_FR"/>
        </w:rPr>
        <w:t>15</w:t>
      </w:r>
      <w:r>
        <w:rPr>
          <w:lang w:val="fr_FR" w:bidi="fr_FR"/>
        </w:rPr>
        <w:t xml:space="preserve"> est étroitement lié au récit de l'exode dans l'AT et évoque la tradition liturgique des synagogues anciennes. La première vision du chapitre dépeint ceux qui sont sortis vainqueurs de la grande tribulation (v. </w:t>
      </w:r>
      <w:r>
        <w:rPr>
          <w:lang w:val="fr_FR" w:bidi="fr_FR"/>
        </w:rPr>
        <w:t>2–4</w:t>
      </w:r>
      <w:r>
        <w:rPr>
          <w:lang w:val="fr_FR" w:bidi="fr_FR"/>
        </w:rPr>
        <w:t xml:space="preserve">). Dans la seconde vision, les sept anges vêtus de blanc et d'or qui tiennent les sept coupes des derniers fléaux sortent du temple céleste (v. </w:t>
      </w:r>
      <w:r>
        <w:rPr>
          <w:lang w:val="fr_FR" w:bidi="fr_FR"/>
        </w:rPr>
        <w:t>5–8</w:t>
      </w:r>
      <w:r>
        <w:rPr>
          <w:lang w:val="fr_FR" w:bidi="fr_FR"/>
        </w:rPr>
        <w:t>).</w:t>
      </w:r>
    </w:p>
    <w:p>
      <w:pPr/>
      <w:r>
        <w:rPr>
          <w:lang w:val="fr_FR" w:bidi="fr_FR"/>
        </w:rPr>
      </w:r>
      <w:r>
        <w:rPr>
          <w:lang w:val="fr_FR" w:bidi="fr_FR"/>
        </w:rPr>
        <w:t>Déversement des jugements des coupes (</w:t>
      </w:r>
      <w:r>
        <w:rPr>
          <w:lang w:val="fr_FR" w:bidi="fr_FR"/>
        </w:rPr>
        <w:t>16.1–21</w:t>
      </w:r>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r>
        <w:rPr>
          <w:lang w:val="fr_FR" w:bidi="fr_FR"/>
        </w:rPr>
        <w:t>5–7</w:t>
      </w:r>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r>
        <w:rPr>
          <w:lang w:val="fr_FR" w:bidi="fr_FR"/>
        </w:rPr>
        <w:t>17.1–18</w:t>
      </w:r>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r>
        <w:rPr>
          <w:lang w:val="fr_FR" w:bidi="fr_FR"/>
        </w:rPr>
        <w:t>11.8</w:t>
      </w:r>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r>
        <w:rPr>
          <w:lang w:val="fr_FR" w:bidi="fr_FR"/>
        </w:rPr>
        <w:t>18.1–24</w:t>
      </w:r>
      <w:r>
        <w:rPr>
          <w:lang w:val="fr_FR" w:bidi="fr_FR"/>
        </w:rPr>
        <w:t>)</w:t>
      </w:r>
    </w:p>
    <w:p>
      <w:pPr/>
      <w:r>
        <w:rPr>
          <w:lang w:val="fr_FR" w:bidi="fr_FR"/>
        </w:rPr>
      </w:r>
      <w:r>
        <w:rPr>
          <w:lang w:val="fr_FR" w:bidi="fr_FR"/>
        </w:rPr>
        <w:t xml:space="preserve">Le chapitre </w:t>
      </w:r>
      <w:r>
        <w:rPr>
          <w:lang w:val="fr_FR" w:bidi="fr_FR"/>
        </w:rPr>
        <w:t>18</w:t>
      </w:r>
      <w:r>
        <w:rPr>
          <w:lang w:val="fr_FR" w:bidi="fr_FR"/>
        </w:rPr>
        <w:t xml:space="preserve"> décrit le jugement sur la prostituée qui avait déjà été annoncé (</w:t>
      </w:r>
      <w:r>
        <w:rPr>
          <w:lang w:val="fr_FR" w:bidi="fr_FR"/>
        </w:rPr>
        <w:t>17.1</w:t>
      </w:r>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r>
        <w:rPr>
          <w:lang w:val="fr_FR" w:bidi="fr_FR"/>
        </w:rPr>
        <w:t>19.1–5</w:t>
      </w:r>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r>
        <w:rPr>
          <w:lang w:val="fr_FR" w:bidi="fr_FR"/>
        </w:rPr>
        <w:t>19.6–10</w:t>
      </w:r>
      <w:r>
        <w:rPr>
          <w:lang w:val="fr_FR" w:bidi="fr_FR"/>
        </w:rPr>
        <w:t>)</w:t>
      </w:r>
    </w:p>
    <w:p>
      <w:pPr/>
      <w:r>
        <w:rPr>
          <w:lang w:val="fr_FR" w:bidi="fr_FR"/>
        </w:rPr>
      </w:r>
      <w:r>
        <w:rPr>
          <w:lang w:val="fr_FR" w:bidi="fr_FR"/>
        </w:rPr>
        <w:t>Les louanges se succèdent, reprises par une grande multitude au ciel (v.</w:t>
      </w:r>
      <w:r>
        <w:rPr>
          <w:lang w:val="fr_FR" w:bidi="fr_FR"/>
        </w:rPr>
        <w:t xml:space="preserve"> 6</w:t>
      </w:r>
      <w:r>
        <w:rPr>
          <w:lang w:val="fr_FR" w:bidi="fr_FR"/>
        </w:rPr>
        <w:t xml:space="preserve">), la foule de ceux que Christ a rachetés par son sang (voir </w:t>
      </w:r>
      <w:r>
        <w:rPr>
          <w:lang w:val="fr_FR" w:bidi="fr_FR"/>
        </w:rPr>
        <w:t>7.9</w:t>
      </w:r>
      <w:r>
        <w:rPr>
          <w:lang w:val="fr_FR" w:bidi="fr_FR"/>
        </w:rPr>
        <w:t>). Leurs louanges rappellent les psaumes de l'AT qui célèbrent le règne de Dieu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w:t>
      </w:r>
    </w:p>
    <w:p>
      <w:pPr>
        <w:pStyle w:val="Heading4"/>
      </w:pPr>
      <w:r>
        <w:rPr>
          <w:lang w:val="fr_FR" w:bidi="fr_FR"/>
        </w:rPr>
        <w:t>Le retour de Christ et la fin de cet âge (</w:t>
      </w:r>
      <w:r>
        <w:rPr>
          <w:lang w:val="fr_FR" w:bidi="fr_FR"/>
        </w:rPr>
        <w:t>19.11–20.15</w:t>
      </w:r>
      <w:r>
        <w:rPr>
          <w:lang w:val="fr_FR" w:bidi="fr_FR"/>
        </w:rPr>
        <w:t>)</w:t>
      </w:r>
    </w:p>
    <w:p>
      <w:pPr/>
      <w:r>
        <w:rPr>
          <w:lang w:val="fr_FR" w:bidi="fr_FR"/>
        </w:rPr>
      </w:r>
      <w:r>
        <w:rPr>
          <w:lang w:val="fr_FR" w:bidi="fr_FR"/>
        </w:rPr>
        <w:t>Le cavalier sur le cheval blanc et la destruction de la bête (</w:t>
      </w:r>
      <w:r>
        <w:rPr>
          <w:lang w:val="fr_FR" w:bidi="fr_FR"/>
        </w:rPr>
        <w:t>19.11–21</w:t>
      </w:r>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r>
        <w:rPr>
          <w:lang w:val="fr_FR" w:bidi="fr_FR"/>
        </w:rPr>
        <w:t>1–10</w:t>
      </w:r>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r>
        <w:rPr>
          <w:lang w:val="fr_FR" w:bidi="fr_FR"/>
        </w:rPr>
        <w:t>Jn 12.31</w:t>
      </w:r>
      <w:r>
        <w:rPr>
          <w:lang w:val="fr_FR" w:bidi="fr_FR"/>
        </w:rPr>
        <w:t xml:space="preserve"> ; </w:t>
      </w:r>
      <w:r>
        <w:rPr>
          <w:lang w:val="fr_FR" w:bidi="fr_FR"/>
        </w:rPr>
        <w:t>16.11</w:t>
      </w:r>
      <w:r>
        <w:rPr>
          <w:lang w:val="fr_FR" w:bidi="fr_FR"/>
        </w:rPr>
        <w:t xml:space="preserve">), il continue à faire le mal et à séduire dans l'âge présent (voir </w:t>
      </w:r>
      <w:r>
        <w:rPr>
          <w:lang w:val="fr_FR" w:bidi="fr_FR"/>
        </w:rPr>
        <w:t>Ep 2.2</w:t>
      </w:r>
      <w:r>
        <w:rPr>
          <w:lang w:val="fr_FR" w:bidi="fr_FR"/>
        </w:rPr>
        <w:t xml:space="preserve"> ; </w:t>
      </w:r>
      <w:r>
        <w:rPr>
          <w:lang w:val="fr_FR" w:bidi="fr_FR"/>
        </w:rPr>
        <w:t>1Th 3.5</w:t>
      </w:r>
      <w:r>
        <w:rPr>
          <w:lang w:val="fr_FR" w:bidi="fr_FR"/>
        </w:rPr>
        <w:t xml:space="preserve"> ; </w:t>
      </w:r>
      <w:r>
        <w:rPr>
          <w:lang w:val="fr_FR" w:bidi="fr_FR"/>
        </w:rPr>
        <w:t>1P 5.8–9</w:t>
      </w:r>
      <w:r>
        <w:rPr>
          <w:lang w:val="fr_FR" w:bidi="fr_FR"/>
        </w:rPr>
        <w:t xml:space="preserve"> ; </w:t>
      </w:r>
      <w:r>
        <w:rPr>
          <w:lang w:val="fr_FR" w:bidi="fr_FR"/>
        </w:rPr>
        <w:t>Ap 2.10</w:t>
      </w:r>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r>
        <w:rPr>
          <w:lang w:val="fr_FR" w:bidi="fr_FR"/>
        </w:rPr>
        <w:t>Ap 19.17–21</w:t>
      </w:r>
      <w:r>
        <w:rPr>
          <w:lang w:val="fr_FR" w:bidi="fr_FR"/>
        </w:rPr>
        <w:t>).</w:t>
      </w:r>
    </w:p>
    <w:p>
      <w:pPr/>
      <w:r>
        <w:rPr>
          <w:lang w:val="fr_FR" w:bidi="fr_FR"/>
        </w:rPr>
      </w:r>
      <w:r>
        <w:rPr>
          <w:lang w:val="fr_FR" w:bidi="fr_FR"/>
        </w:rPr>
        <w:t>Enchaînement de Satan et mille ans de règne (</w:t>
      </w:r>
      <w:r>
        <w:rPr>
          <w:lang w:val="fr_FR" w:bidi="fr_FR"/>
        </w:rPr>
        <w:t>20.1–6</w:t>
      </w:r>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r>
        <w:rPr>
          <w:lang w:val="fr_FR" w:bidi="fr_FR"/>
        </w:rPr>
        <w:t>1–3</w:t>
      </w:r>
      <w:r>
        <w:rPr>
          <w:lang w:val="fr_FR" w:bidi="fr_FR"/>
        </w:rPr>
        <w:t xml:space="preserve">) et (2) les saints sont décrits comme régnant avec Christ (v. </w:t>
      </w:r>
      <w:r>
        <w:rPr>
          <w:lang w:val="fr_FR" w:bidi="fr_FR"/>
        </w:rPr>
        <w:t>4–6</w:t>
      </w:r>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r>
        <w:rPr>
          <w:lang w:val="fr_FR" w:bidi="fr_FR"/>
        </w:rPr>
        <w:t>20.7–10</w:t>
      </w:r>
      <w:r>
        <w:rPr>
          <w:lang w:val="fr_FR" w:bidi="fr_FR"/>
        </w:rPr>
        <w:t>)</w:t>
      </w:r>
    </w:p>
    <w:p>
      <w:pPr/>
      <w:r>
        <w:rPr>
          <w:lang w:val="fr_FR" w:bidi="fr_FR"/>
        </w:rPr>
      </w:r>
      <w:r>
        <w:rPr>
          <w:lang w:val="fr_FR" w:bidi="fr_FR"/>
        </w:rPr>
        <w:t xml:space="preserve">Dans </w:t>
      </w:r>
      <w:r>
        <w:rPr>
          <w:lang w:val="fr_FR" w:bidi="fr_FR"/>
        </w:rPr>
        <w:t>Ézéchiel 38–39</w:t>
      </w:r>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r>
        <w:rPr>
          <w:lang w:val="fr_FR" w:bidi="fr_FR"/>
        </w:rPr>
        <w:t>20.11–15</w:t>
      </w:r>
      <w:r>
        <w:rPr>
          <w:lang w:val="fr_FR" w:bidi="fr_FR"/>
        </w:rPr>
        <w:t>)</w:t>
      </w:r>
    </w:p>
    <w:p>
      <w:pPr/>
      <w:r>
        <w:rPr>
          <w:lang w:val="fr_FR" w:bidi="fr_FR"/>
        </w:rPr>
      </w:r>
      <w:r>
        <w:rPr>
          <w:lang w:val="fr_FR" w:bidi="fr_FR"/>
        </w:rPr>
        <w:t>Toutes les choses de ce monde ne font que passer (</w:t>
      </w:r>
      <w:r>
        <w:rPr>
          <w:lang w:val="fr_FR" w:bidi="fr_FR"/>
        </w:rPr>
        <w:t>1Jn 2.15–17</w:t>
      </w:r>
      <w:r>
        <w:rPr>
          <w:lang w:val="fr_FR" w:bidi="fr_FR"/>
        </w:rPr>
        <w:t>). Cependant, le Dieu éternel sera là à la fin des temps, assis sur le trône du jugement. Tous devront comparaître devant lui (</w:t>
      </w:r>
      <w:r>
        <w:rPr>
          <w:lang w:val="fr_FR" w:bidi="fr_FR"/>
        </w:rPr>
        <w:t>Hé 9.27</w:t>
      </w:r>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r>
        <w:rPr>
          <w:lang w:val="fr_FR" w:bidi="fr_FR"/>
        </w:rPr>
        <w:t>21.1–22.5</w:t>
      </w:r>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r>
        <w:rPr>
          <w:lang w:val="fr_FR" w:bidi="fr_FR"/>
        </w:rPr>
        <w:t>21.2</w:t>
      </w:r>
      <w:r>
        <w:rPr>
          <w:lang w:val="fr_FR" w:bidi="fr_FR"/>
        </w:rPr>
        <w:t xml:space="preserve">). Dieu promet à celui qui a soif « la source de l’eau de la vie, gratuitement » (v. </w:t>
      </w:r>
      <w:r>
        <w:rPr>
          <w:lang w:val="fr_FR" w:bidi="fr_FR"/>
        </w:rPr>
        <w:t>6</w:t>
      </w:r>
      <w:r>
        <w:rPr>
          <w:lang w:val="fr_FR" w:bidi="fr_FR"/>
        </w:rPr>
        <w:t xml:space="preserve">). Le nombre 12 et ses multiples symbolisent la totalité à laquelle rien ne manque (v. </w:t>
      </w:r>
      <w:r>
        <w:rPr>
          <w:lang w:val="fr_FR" w:bidi="fr_FR"/>
        </w:rPr>
        <w:t>12–14, 16–17, 21</w:t>
      </w:r>
      <w:r>
        <w:rPr>
          <w:lang w:val="fr_FR" w:bidi="fr_FR"/>
        </w:rPr>
        <w:t xml:space="preserve">). La forme cubique de la ville communique sa plénitude (v </w:t>
      </w:r>
      <w:r>
        <w:rPr>
          <w:lang w:val="fr_FR" w:bidi="fr_FR"/>
        </w:rPr>
        <w:t>16</w:t>
      </w:r>
      <w:r>
        <w:rPr>
          <w:lang w:val="fr_FR" w:bidi="fr_FR"/>
        </w:rPr>
        <w:t>). Les pierres précieuses de couleur abondent, tout comme la lumière et la gloire de Dieu (</w:t>
      </w:r>
      <w:r>
        <w:rPr>
          <w:lang w:val="fr_FR" w:bidi="fr_FR"/>
        </w:rPr>
        <w:t>21.11, 18–21, 23–25</w:t>
      </w:r>
      <w:r>
        <w:rPr>
          <w:lang w:val="fr_FR" w:bidi="fr_FR"/>
        </w:rPr>
        <w:t xml:space="preserve"> ; </w:t>
      </w:r>
      <w:r>
        <w:rPr>
          <w:lang w:val="fr_FR" w:bidi="fr_FR"/>
        </w:rPr>
        <w:t>22.5</w:t>
      </w:r>
      <w:r>
        <w:rPr>
          <w:lang w:val="fr_FR" w:bidi="fr_FR"/>
        </w:rPr>
        <w:t>). Dans la nouvelle Jérusalem se trouvent le « fleuve d'eau de la vie » (</w:t>
      </w:r>
      <w:r>
        <w:rPr>
          <w:lang w:val="fr_FR" w:bidi="fr_FR"/>
        </w:rPr>
        <w:t>22.1</w:t>
      </w:r>
      <w:r>
        <w:rPr>
          <w:lang w:val="fr_FR" w:bidi="fr_FR"/>
        </w:rPr>
        <w:t xml:space="preserve">) et « l'arbre de vie » (v. </w:t>
      </w:r>
      <w:r>
        <w:rPr>
          <w:lang w:val="fr_FR" w:bidi="fr_FR"/>
        </w:rPr>
        <w:t>2</w:t>
      </w:r>
      <w:r>
        <w:rPr>
          <w:lang w:val="fr_FR" w:bidi="fr_FR"/>
        </w:rPr>
        <w:t>). La « mer » a disparu (</w:t>
      </w:r>
      <w:r>
        <w:rPr>
          <w:lang w:val="fr_FR" w:bidi="fr_FR"/>
        </w:rPr>
        <w:t>21.1</w:t>
      </w:r>
      <w:r>
        <w:rPr>
          <w:lang w:val="fr_FR" w:bidi="fr_FR"/>
        </w:rPr>
        <w:t>).</w:t>
      </w:r>
    </w:p>
    <w:p>
      <w:pPr/>
      <w:r>
        <w:rPr>
          <w:lang w:val="fr_FR" w:bidi="fr_FR"/>
        </w:rPr>
      </w:r>
      <w:r>
        <w:rPr>
          <w:lang w:val="fr_FR" w:bidi="fr_FR"/>
        </w:rPr>
        <w:t xml:space="preserve">Il y a ici de nombreuses allusions à l'AT, notamment à </w:t>
      </w:r>
      <w:r>
        <w:rPr>
          <w:lang w:val="fr_FR" w:bidi="fr_FR"/>
        </w:rPr>
        <w:t>Ésaïe 60</w:t>
      </w:r>
      <w:r>
        <w:rPr>
          <w:lang w:val="fr_FR" w:bidi="fr_FR"/>
        </w:rPr>
        <w:t xml:space="preserve">, </w:t>
      </w:r>
      <w:r>
        <w:rPr>
          <w:lang w:val="fr_FR" w:bidi="fr_FR"/>
        </w:rPr>
        <w:t>65</w:t>
      </w:r>
      <w:r>
        <w:rPr>
          <w:lang w:val="fr_FR" w:bidi="fr_FR"/>
        </w:rPr>
        <w:t xml:space="preserve"> et </w:t>
      </w:r>
      <w:r>
        <w:rPr>
          <w:lang w:val="fr_FR" w:bidi="fr_FR"/>
        </w:rPr>
        <w:t>Ézéchiel 40–48</w:t>
      </w:r>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r>
        <w:rPr>
          <w:lang w:val="fr_FR" w:bidi="fr_FR"/>
        </w:rPr>
        <w:t>Genèse 1–3</w:t>
      </w:r>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r>
        <w:rPr>
          <w:lang w:val="fr_FR" w:bidi="fr_FR"/>
        </w:rPr>
        <w:t>Ap 2–3</w:t>
      </w:r>
      <w:r>
        <w:rPr>
          <w:lang w:val="fr_FR" w:bidi="fr_FR"/>
        </w:rPr>
        <w:t>). Par exemple, aux vainqueurs à Éphèse était promis l'accès à l'arbre de vie (</w:t>
      </w:r>
      <w:r>
        <w:rPr>
          <w:lang w:val="fr_FR" w:bidi="fr_FR"/>
        </w:rPr>
        <w:t>2.7</w:t>
      </w:r>
      <w:r>
        <w:rPr>
          <w:lang w:val="fr_FR" w:bidi="fr_FR"/>
        </w:rPr>
        <w:t xml:space="preserve"> ; </w:t>
      </w:r>
      <w:r>
        <w:rPr>
          <w:lang w:val="fr_FR" w:bidi="fr_FR"/>
        </w:rPr>
        <w:t>22.2</w:t>
      </w:r>
      <w:r>
        <w:rPr>
          <w:lang w:val="fr_FR" w:bidi="fr_FR"/>
        </w:rPr>
        <w:t>), à ceux de Thyatire, la promesse de régner sur les nations (</w:t>
      </w:r>
      <w:r>
        <w:rPr>
          <w:lang w:val="fr_FR" w:bidi="fr_FR"/>
        </w:rPr>
        <w:t>2.26</w:t>
      </w:r>
      <w:r>
        <w:rPr>
          <w:lang w:val="fr_FR" w:bidi="fr_FR"/>
        </w:rPr>
        <w:t xml:space="preserve"> ; </w:t>
      </w:r>
      <w:r>
        <w:rPr>
          <w:lang w:val="fr_FR" w:bidi="fr_FR"/>
        </w:rPr>
        <w:t>22.5</w:t>
      </w:r>
      <w:r>
        <w:rPr>
          <w:lang w:val="fr_FR" w:bidi="fr_FR"/>
        </w:rPr>
        <w:t>), à ceux de Philadelphie, de porter le nom de la ville de Dieu, la nouvelle Jérusalem (</w:t>
      </w:r>
      <w:r>
        <w:rPr>
          <w:lang w:val="fr_FR" w:bidi="fr_FR"/>
        </w:rPr>
        <w:t>3.12</w:t>
      </w:r>
      <w:r>
        <w:rPr>
          <w:lang w:val="fr_FR" w:bidi="fr_FR"/>
        </w:rPr>
        <w:t xml:space="preserve"> ; </w:t>
      </w:r>
      <w:r>
        <w:rPr>
          <w:lang w:val="fr_FR" w:bidi="fr_FR"/>
        </w:rPr>
        <w:t>21.2, 9–27</w:t>
      </w:r>
      <w:r>
        <w:rPr>
          <w:lang w:val="fr_FR" w:bidi="fr_FR"/>
        </w:rPr>
        <w:t xml:space="preserve">). En fait, chaque section majeure du livre est représentée dans les chapitres </w:t>
      </w:r>
      <w:r>
        <w:rPr>
          <w:lang w:val="fr_FR" w:bidi="fr_FR"/>
        </w:rPr>
        <w:t>21–22</w:t>
      </w:r>
      <w:r>
        <w:rPr>
          <w:lang w:val="fr_FR" w:bidi="fr_FR"/>
        </w:rPr>
        <w:t>.</w:t>
      </w:r>
    </w:p>
    <w:p>
      <w:pPr>
        <w:pStyle w:val="Heading4"/>
      </w:pPr>
      <w:r>
        <w:rPr>
          <w:lang w:val="fr_FR" w:bidi="fr_FR"/>
        </w:rPr>
        <w:t>Conclusion du livre (</w:t>
      </w:r>
      <w:r>
        <w:rPr>
          <w:lang w:val="fr_FR" w:bidi="fr_FR"/>
        </w:rPr>
        <w:t>22.6–21</w:t>
      </w:r>
      <w:r>
        <w:rPr>
          <w:lang w:val="fr_FR" w:bidi="fr_FR"/>
        </w:rPr>
        <w:t>)</w:t>
      </w:r>
    </w:p>
    <w:p>
      <w:pPr/>
      <w:r>
        <w:rPr>
          <w:lang w:val="fr_FR" w:bidi="fr_FR"/>
        </w:rPr>
      </w:r>
      <w:r>
        <w:rPr>
          <w:lang w:val="fr_FR" w:bidi="fr_FR"/>
        </w:rPr>
        <w:t>La conclusion fait écho à l'introduction du livre (</w:t>
      </w:r>
      <w:r>
        <w:rPr>
          <w:lang w:val="fr_FR" w:bidi="fr_FR"/>
        </w:rPr>
        <w:t>1.1–8</w:t>
      </w:r>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r>
        <w:rPr>
          <w:lang w:val="fr_FR" w:bidi="fr_FR"/>
        </w:rPr>
        <w:t>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apocalypses apocryphes</w:t>
      </w:r>
      <w:r>
        <w:rPr>
          <w:lang w:val="fr_FR" w:bidi="fr_FR"/>
        </w:rPr>
      </w:r>
    </w:p>
    <w:p>
      <w:pPr/>
      <w:r>
        <w:rPr>
          <w:lang w:val="fr_FR" w:bidi="fr_FR"/>
        </w:rPr>
      </w:r>
      <w:r>
        <w:rPr>
          <w:lang w:val="fr_FR" w:bidi="fr_FR"/>
        </w:rPr>
        <w:t xml:space="preserve">Écrits juifs ou chrétiens qui prétendent révéler des réalités cachées et des événements futurs liés à la fin des temps (voir apocalypse, genre littéraire). Les apocalypses apocryphes prétendent avoir été écrites par des personnages bibliques bien connus (par exemple Hénoc). Ces livres ne sont pas inclus dans la plupart des Bibles juives ou chrétiennes. </w:t>
      </w:r>
    </w:p>
    <w:p>
      <w:pPr/>
      <w:r>
        <w:rPr>
          <w:lang w:val="fr_FR" w:bidi="fr_FR"/>
        </w:rPr>
      </w:r>
      <w:r>
        <w:rPr>
          <w:i/>
          <w:lang w:val="fr_FR" w:bidi="fr_FR"/>
        </w:rPr>
        <w:t>Voir</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r>
        <w:rPr>
          <w:lang w:val="fr_FR" w:bidi="fr_FR"/>
        </w:rPr>
        <w:t>Daniel 7–12</w:t>
      </w:r>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r>
        <w:rPr>
          <w:lang w:val="fr_FR" w:bidi="fr_FR"/>
        </w:rPr>
        <w:t>Ésaïe 6</w:t>
      </w:r>
      <w:r>
        <w:rPr>
          <w:lang w:val="fr_FR" w:bidi="fr_FR"/>
        </w:rPr>
        <w:t xml:space="preserve"> ; </w:t>
      </w:r>
      <w:r>
        <w:rPr>
          <w:lang w:val="fr_FR" w:bidi="fr_FR"/>
        </w:rPr>
        <w:t>Amos 7–9</w:t>
      </w:r>
      <w:r>
        <w:rPr>
          <w:lang w:val="fr_FR" w:bidi="fr_FR"/>
        </w:rPr>
        <w:t xml:space="preserve"> ; </w:t>
      </w:r>
      <w:r>
        <w:rPr>
          <w:lang w:val="fr_FR" w:bidi="fr_FR"/>
        </w:rPr>
        <w:t>Zacharie 1–6</w:t>
      </w:r>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r>
        <w:rPr>
          <w:lang w:val="fr_FR" w:bidi="fr_FR"/>
        </w:rPr>
        <w:t>2Co 12.1–4</w:t>
      </w:r>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r>
        <w:rPr>
          <w:lang w:val="fr_FR" w:bidi="fr_FR"/>
        </w:rPr>
        <w:t>Dn 8.15–26</w:t>
      </w:r>
      <w:r>
        <w:rPr>
          <w:lang w:val="fr_FR" w:bidi="fr_FR"/>
        </w:rPr>
        <w:t xml:space="preserve"> ; </w:t>
      </w:r>
      <w:r>
        <w:rPr>
          <w:lang w:val="fr_FR" w:bidi="fr_FR"/>
        </w:rPr>
        <w:t>9.20–27</w:t>
      </w:r>
      <w:r>
        <w:rPr>
          <w:lang w:val="fr_FR" w:bidi="fr_FR"/>
        </w:rPr>
        <w:t xml:space="preserve"> ; </w:t>
      </w:r>
      <w:r>
        <w:rPr>
          <w:lang w:val="fr_FR" w:bidi="fr_FR"/>
        </w:rPr>
        <w:t>10.18–12.4</w:t>
      </w:r>
      <w:r>
        <w:rPr>
          <w:lang w:val="fr_FR" w:bidi="fr_FR"/>
        </w:rPr>
        <w:t xml:space="preserve"> ; </w:t>
      </w:r>
      <w:r>
        <w:rPr>
          <w:lang w:val="fr_FR" w:bidi="fr_FR"/>
        </w:rPr>
        <w:t>Ap 7.13–17</w:t>
      </w:r>
      <w:r>
        <w:rPr>
          <w:lang w:val="fr_FR" w:bidi="fr_FR"/>
        </w:rPr>
        <w:t xml:space="preserve"> ; </w:t>
      </w:r>
      <w:r>
        <w:rPr>
          <w:lang w:val="fr_FR" w:bidi="fr_FR"/>
        </w:rPr>
        <w:t>17.7–18</w:t>
      </w:r>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r>
        <w:rPr>
          <w:lang w:val="fr_FR" w:bidi="fr_FR"/>
        </w:rPr>
        <w:t>Gn 3.1–19</w:t>
      </w:r>
      <w:r>
        <w:rPr>
          <w:lang w:val="fr_FR" w:bidi="fr_FR"/>
        </w:rPr>
        <w:t xml:space="preserve"> ; </w:t>
      </w:r>
      <w:r>
        <w:rPr>
          <w:lang w:val="fr_FR" w:bidi="fr_FR"/>
        </w:rPr>
        <w:t>Jb 1.6–12</w:t>
      </w:r>
      <w:r>
        <w:rPr>
          <w:lang w:val="fr_FR" w:bidi="fr_FR"/>
        </w:rPr>
        <w:t xml:space="preserve"> ; </w:t>
      </w:r>
      <w:r>
        <w:rPr>
          <w:lang w:val="fr_FR" w:bidi="fr_FR"/>
        </w:rPr>
        <w:t>2.1–8</w:t>
      </w:r>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r>
        <w:rPr>
          <w:lang w:val="fr_FR" w:bidi="fr_FR"/>
        </w:rPr>
        <w:t>Dn 2:31–45</w:t>
      </w:r>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r>
        <w:rPr>
          <w:lang w:val="fr_FR" w:bidi="fr_FR"/>
        </w:rPr>
        <w:t>Ap 21.1</w:t>
      </w:r>
      <w:r>
        <w:rPr>
          <w:lang w:val="fr_FR" w:bidi="fr_FR"/>
        </w:rPr>
        <w:t xml:space="preserve"> ; comp. avec </w:t>
      </w:r>
      <w:r>
        <w:rPr>
          <w:lang w:val="fr_FR" w:bidi="fr_FR"/>
        </w:rPr>
        <w:t>2P 3.10</w:t>
      </w:r>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r>
        <w:rPr>
          <w:lang w:val="fr_FR" w:bidi="fr_FR"/>
        </w:rPr>
        <w:t>2 Corinthiens 4.4</w:t>
      </w:r>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r>
        <w:rPr>
          <w:lang w:val="fr_FR" w:bidi="fr_FR"/>
        </w:rPr>
        <w:t>Dn 12.6</w:t>
      </w:r>
      <w:r>
        <w:rPr>
          <w:lang w:val="fr_FR" w:bidi="fr_FR"/>
        </w:rPr>
        <w:t>) et Jean s'exclame : « Viens, Seigneur Jésus ! » (</w:t>
      </w:r>
      <w:r>
        <w:rPr>
          <w:lang w:val="fr_FR" w:bidi="fr_FR"/>
        </w:rPr>
        <w:t>Ap 22.20</w:t>
      </w:r>
      <w:r>
        <w:rPr>
          <w:lang w:val="fr_FR" w:bidi="fr_FR"/>
        </w:rPr>
        <w:t>). Ce désir d'une intervention rapide et de la victoire de Dieu permet de garder espoir dans des circonstances difficiles, encourageant le peuple de Dieu à vivre d'une manière digne du royaume à venir (</w:t>
      </w:r>
      <w:r>
        <w:rPr>
          <w:lang w:val="fr_FR" w:bidi="fr_FR"/>
        </w:rPr>
        <w:t>2P 3.11–13</w:t>
      </w:r>
      <w:r>
        <w:rPr>
          <w:lang w:val="fr_FR" w:bidi="fr_FR"/>
        </w:rPr>
        <w:t xml:space="preserve"> ; </w:t>
      </w:r>
      <w:r>
        <w:rPr>
          <w:lang w:val="fr_FR" w:bidi="fr_FR"/>
        </w:rPr>
        <w:t>Ap 21.5–8</w:t>
      </w:r>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r>
        <w:rPr>
          <w:lang w:val="fr_FR" w:bidi="fr_FR"/>
        </w:rPr>
        <w:t>Marc 13</w:t>
      </w:r>
      <w:r>
        <w:rPr>
          <w:lang w:val="fr_FR" w:bidi="fr_FR"/>
        </w:rPr>
        <w:t xml:space="preserve">, </w:t>
      </w:r>
      <w:r>
        <w:rPr>
          <w:lang w:val="fr_FR" w:bidi="fr_FR"/>
        </w:rPr>
        <w:t>Matthieu 24</w:t>
      </w:r>
      <w:r>
        <w:rPr>
          <w:lang w:val="fr_FR" w:bidi="fr_FR"/>
        </w:rPr>
        <w:t xml:space="preserve"> et </w:t>
      </w:r>
      <w:r>
        <w:rPr>
          <w:lang w:val="fr_FR" w:bidi="fr_FR"/>
        </w:rPr>
        <w:t>Luc 21</w:t>
      </w:r>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r>
        <w:rPr>
          <w:lang w:val="fr_FR" w:bidi="fr_FR"/>
        </w:rPr>
        <w:t>Gn 5.21–24</w:t>
      </w:r>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apocalyptiques</w:t>
      </w:r>
      <w:r>
        <w:rPr>
          <w:lang w:val="fr_FR" w:bidi="fr_FR"/>
        </w:rPr>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Nouveau Testament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d’écrits apocryphes, les auteurs des apocalypses juives et pseudo-chrétiennes écrivaient souvent sous le nom d’une personne biblique importante. Les apocalypses juives sont attribuées à des personnes importantes de l’Ancien Testament (AT) tels qu’Adam, Hénoc, Abraham, Moïse ou Esdras. Les apocalypses chrétiennes sont attribuées à des personnalités du NT telles que Pierre, Thomas ou Jacques. Le livre biblique de l’Apocalypse est une exception à cette pratique ; il a véritablement été écrit par l’apôtre Jean.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d’importants liens entre le concept du royaume de Dieu dans l’AT et dans le NT.</w:t>
      </w:r>
    </w:p>
    <w:p>
      <w:pPr>
        <w:pStyle w:val="Heading3"/>
      </w:pPr>
      <w:r>
        <w:rPr>
          <w:lang w:val="fr_FR" w:bidi="fr_FR"/>
        </w:rPr>
        <w:t>Objectifs et contexte</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 Moïse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d’Antiochus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quand ces choses sont arrivées, et pourquoi il n’était pas intervenu. Ils se sont demandés pourquoi son royaume n’arrivait pas. Les apocalypses tentent de répondre à ces questions.</w:t>
      </w:r>
    </w:p>
    <w:p>
      <w:pPr>
        <w:pStyle w:val="Heading3"/>
      </w:pPr>
      <w:r>
        <w:rPr>
          <w:lang w:val="fr_FR" w:bidi="fr_FR"/>
        </w:rPr>
        <w:t>Les deux âges de l'Histoire</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(comparer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Ainsi, 2 Esdras 7.50 déclare que « le Très-Haut n’a pas fait un seul monde mais deux » et le verset 113 que « le jour du jugement sera la fin de ce temps-ci et le commencement du temps immortel à venir ». On lit également dans 2 Esdras 8.1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w:t>
      </w:r>
      <w:r>
        <w:rPr>
          <w:i/>
          <w:lang w:val="fr_FR" w:bidi="fr_FR"/>
        </w:rPr>
        <w:t>Assomption de Moïse</w:t>
      </w:r>
      <w:r>
        <w:rPr>
          <w:lang w:val="fr_FR" w:bidi="fr_FR"/>
        </w:rPr>
        <w:t xml:space="preserve">, il n’y a pas de Messie. Dieu seul vient sauver Israël. Dans les </w:t>
      </w:r>
      <w:r>
        <w:rPr>
          <w:i/>
          <w:lang w:val="fr_FR" w:bidi="fr_FR"/>
        </w:rPr>
        <w:t>Similitudes d’Hénoc</w:t>
      </w:r>
      <w:r>
        <w:rPr>
          <w:lang w:val="fr_FR" w:bidi="fr_FR"/>
        </w:rPr>
        <w:t>,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pStyle w:val="Heading3"/>
      </w:pPr>
      <w:r>
        <w:rPr>
          <w:lang w:val="fr_FR" w:bidi="fr_FR"/>
        </w:rPr>
        <w:t>Influence des apocryphes apocalyptiques</w:t>
      </w:r>
    </w:p>
    <w:p>
      <w:pPr/>
      <w:r>
        <w:rPr>
          <w:lang w:val="fr_FR" w:bidi="fr_FR"/>
        </w:rPr>
      </w:r>
      <w:r>
        <w:rPr>
          <w:lang w:val="fr_FR" w:bidi="fr_FR"/>
        </w:rPr>
        <w:t xml:space="preserve">Beaucoup d’autres écrits apocryphes sont apocalyptiques. En plus des catégories décrites ci-dessus, il existe aussi d’autres types d’apocryphes, tels que les </w:t>
      </w:r>
      <w:r>
        <w:rPr>
          <w:i/>
          <w:lang w:val="fr_FR" w:bidi="fr_FR"/>
        </w:rPr>
        <w:t>Constitutions apostoliques</w:t>
      </w:r>
      <w:r>
        <w:rPr>
          <w:lang w:val="fr_FR" w:bidi="fr_FR"/>
        </w:rPr>
        <w:t xml:space="preserve">.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r>
        <w:rPr>
          <w:lang w:val="fr_FR" w:bidi="fr_FR"/>
        </w:rPr>
        <w:t>2 Esdras 14.1–6</w:t>
      </w:r>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r>
        <w:rPr>
          <w:lang w:val="fr_FR" w:bidi="fr_FR"/>
        </w:rPr>
        <w:t>2 Esdras 14.42–46</w:t>
      </w:r>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92"/>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93"/>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r>
        <w:rPr>
          <w:lang w:val="fr_FR" w:bidi="fr_FR"/>
        </w:rPr>
        <w:t>2 Esdras 7.50</w:t>
      </w:r>
      <w:r>
        <w:rPr>
          <w:lang w:val="fr_FR" w:bidi="fr_FR"/>
        </w:rPr>
        <w:t xml:space="preserve"> déclare que « le Très-Haut n’a pas fait un seul monde mais deux » et le verset </w:t>
      </w:r>
      <w:r>
        <w:rPr>
          <w:lang w:val="fr_FR" w:bidi="fr_FR"/>
        </w:rPr>
        <w:t>113</w:t>
      </w:r>
      <w:r>
        <w:rPr>
          <w:lang w:val="fr_FR" w:bidi="fr_FR"/>
        </w:rPr>
        <w:t xml:space="preserve"> que « le jour du jugement sera la fin de ce temps-ci et le commencement du temps immortel à venir ». On lit également dans </w:t>
      </w:r>
      <w:r>
        <w:rPr>
          <w:lang w:val="fr_FR" w:bidi="fr_FR"/>
        </w:rPr>
        <w:t>2 Esdras 8.1</w:t>
      </w:r>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94"/>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r>
        <w:rPr>
          <w:lang w:val="fr_FR" w:bidi="fr_FR"/>
        </w:rPr>
        <w:t>Gn 41.45</w:t>
      </w:r>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r>
        <w:rPr>
          <w:lang w:val="fr_FR" w:bidi="fr_FR"/>
        </w:rPr>
        <w:t>Jr 36.4–8</w:t>
      </w:r>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95"/>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r>
        <w:rPr>
          <w:lang w:val="fr_FR" w:bidi="fr_FR"/>
        </w:rPr>
        <w:t>2 Corinthians 2.4</w:t>
      </w:r>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96"/>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r>
        <w:rPr>
          <w:lang w:val="fr_FR" w:bidi="fr_FR"/>
        </w:rPr>
        <w:t>Nm 11.26</w:t>
      </w:r>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97"/>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8"/>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r>
        <w:rPr>
          <w:lang w:val="fr_FR" w:bidi="fr_FR"/>
        </w:rPr>
        <w:t>Gn 32.22–29</w:t>
      </w:r>
      <w:r>
        <w:rPr>
          <w:lang w:val="fr_FR" w:bidi="fr_FR"/>
        </w:rPr>
        <w:t xml:space="preserve">), ainsi qu’à </w:t>
      </w:r>
      <w:r>
        <w:rPr>
          <w:lang w:val="fr_FR" w:bidi="fr_FR"/>
        </w:rPr>
        <w:t>Daniel 10.13</w:t>
      </w:r>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r>
        <w:rPr>
          <w:lang w:val="fr_FR" w:bidi="fr_FR"/>
        </w:rPr>
        <w:t>Jude 1.9</w:t>
      </w:r>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Dieu convaincra un roi (Cyrus) de laisser les Israélites exilés retourner chez eux (As. Mos. 4.1–6 ; voir</w:t>
      </w:r>
      <w:r>
        <w:rPr>
          <w:lang w:val="fr_FR" w:bidi="fr_FR"/>
        </w:rPr>
        <w:t xml:space="preserve">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De plus, les Actes de Paul et Thècle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9"/>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r>
        <w:rPr>
          <w:lang w:val="fr_FR" w:bidi="fr_FR"/>
        </w:rPr>
        <w:t>2Co 12.4</w:t>
      </w:r>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100"/>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101"/>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102"/>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r>
        <w:rPr>
          <w:lang w:val="fr_FR" w:bidi="fr_FR"/>
        </w:rPr>
        <w:t>Genèse 49</w:t>
      </w:r>
      <w:r>
        <w:rPr>
          <w:lang w:val="fr_FR" w:bidi="fr_FR"/>
        </w:rPr>
        <w:t>, par exemple, Jacob réunit ses fils pour leur révéler certaines choses qui les attendent juste avant de mourir (</w:t>
      </w:r>
      <w:r>
        <w:rPr>
          <w:lang w:val="fr_FR" w:bidi="fr_FR"/>
        </w:rPr>
        <w:t>Gn 49.33</w:t>
      </w:r>
      <w:r>
        <w:rPr>
          <w:lang w:val="fr_FR" w:bidi="fr_FR"/>
        </w:rPr>
        <w:t xml:space="preserve">). Dans les </w:t>
      </w:r>
      <w:r>
        <w:rPr>
          <w:lang w:val="fr_FR" w:bidi="fr_FR"/>
        </w:rPr>
        <w:t>chapitres 23 et 24</w:t>
      </w:r>
      <w:r>
        <w:rPr>
          <w:lang w:val="fr_FR" w:bidi="fr_FR"/>
        </w:rPr>
        <w:t xml:space="preserve"> du livre de Josué, celui-ci réunit également les anciens, les chefs, les juges et les dirigeants importants d’Israël pour leur donner des instructions avant sa mort (</w:t>
      </w:r>
      <w:r>
        <w:rPr>
          <w:lang w:val="fr_FR" w:bidi="fr_FR"/>
        </w:rPr>
        <w:t xml:space="preserve">Jos 23.2 </w:t>
      </w:r>
      <w:r>
        <w:rPr>
          <w:lang w:val="fr_FR" w:bidi="fr_FR"/>
        </w:rPr>
        <w:t xml:space="preserve">; </w:t>
      </w:r>
      <w:r>
        <w:rPr>
          <w:lang w:val="fr_FR" w:bidi="fr_FR"/>
        </w:rPr>
        <w:t>24.1</w:t>
      </w:r>
      <w:r>
        <w:rPr>
          <w:lang w:val="fr_FR" w:bidi="fr_FR"/>
        </w:rPr>
        <w:t>). Le roi David donne aussi des derniers conseils à son fils Salomon, l’exhortant à marcher dans les voies de Dieu (</w:t>
      </w:r>
      <w:r>
        <w:rPr>
          <w:lang w:val="fr_FR" w:bidi="fr_FR"/>
        </w:rPr>
        <w:t>1Ro 2.1–12</w:t>
      </w:r>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103"/>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r>
        <w:rPr>
          <w:lang w:val="fr_FR" w:bidi="fr_FR"/>
        </w:rPr>
        <w:t>Gn 37.25–28</w:t>
      </w:r>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104"/>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105"/>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r>
        <w:rPr>
          <w:lang w:val="fr_FR" w:bidi="fr_FR"/>
        </w:rPr>
        <w:t>Ac 17.1)</w:t>
      </w:r>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Apollonius</w:t>
      </w:r>
      <w:r>
        <w:rPr>
          <w:lang w:val="fr_FR" w:bidi="fr_FR"/>
        </w:rPr>
      </w:r>
    </w:p>
    <w:p>
      <w:pPr/>
      <w:r>
        <w:rPr>
          <w:lang w:val="fr_FR" w:bidi="fr_FR"/>
        </w:rPr>
      </w:r>
      <w:r>
        <w:rPr>
          <w:lang w:val="fr_FR" w:bidi="fr_FR"/>
        </w:rPr>
        <w:t xml:space="preserve">Nom de probablement quatres hommes différents dans les récits des livres 1 et 2 Maccabées. </w:t>
      </w:r>
    </w:p>
    <w:p>
      <w:pPr>
        <w:pStyle w:val="ListNumber"/>
        <w:numPr>
          <w:ilvl w:val="0"/>
          <w:numId w:val="106"/>
        </w:numPr>
        <w:spacing w:line="240" w:lineRule="auto"/>
        <w:ind w:left="720"/>
      </w:pPr>
      <w:r>
        <w:rPr>
          <w:lang w:val="fr_FR" w:bidi="fr_FR"/>
        </w:rPr>
      </w:r>
      <w:r>
        <w:rPr>
          <w:lang w:val="fr_FR" w:bidi="fr_FR"/>
        </w:rPr>
        <w:t>Apollonius de Tarse, fils de Ménesthée (2 M 3.5–7 ; 4.4). L’historien grec Polybe écrit qu'il est gouverneur de Cœlé-Syrie et de Phénicie. Il est au service de Séleucus IV. Il se retire à Milet lorsque Antiochus IV monte sur le trône. Apollonius met ses talents diplomatiques à contribution en tant ambassadeur en Égypte (2 M 4.21). Son fils s’appelle également Apollonius (voir le n</w:t>
      </w:r>
      <w:r>
        <w:rPr>
          <w:vertAlign w:val="superscript"/>
          <w:lang w:val="fr_FR" w:bidi="fr_FR"/>
        </w:rPr>
        <w:t>o</w:t>
      </w:r>
      <w:r>
        <w:rPr>
          <w:lang w:val="fr_FR" w:bidi="fr_FR"/>
        </w:rPr>
        <w:t xml:space="preserve"> 4 ci-dessous) et est gouverneur au service de Démétrius II.</w:t>
      </w:r>
    </w:p>
    <w:p>
      <w:pPr>
        <w:pStyle w:val="ListNumber"/>
        <w:spacing w:line="240" w:lineRule="auto"/>
        <w:ind w:left="720"/>
      </w:pPr>
      <w:r>
        <w:rPr>
          <w:lang w:val="fr_FR" w:bidi="fr_FR"/>
        </w:rPr>
      </w:r>
      <w:r>
        <w:rPr>
          <w:lang w:val="fr_FR" w:bidi="fr_FR"/>
        </w:rPr>
        <w:t>Apollonius est un chef cruel des mercenaires mysiens, envoyés par Antiochus IV pour tuer tous les hommes juifs adultes (1 M 1.29 ; 2 M 5.24). Il est battu et tué au combat par Judas Maccabée (1 M 3.10–12).</w:t>
      </w:r>
    </w:p>
    <w:p>
      <w:pPr>
        <w:pStyle w:val="ListNumber"/>
        <w:spacing w:line="240" w:lineRule="auto"/>
        <w:ind w:left="720"/>
      </w:pPr>
      <w:r>
        <w:rPr>
          <w:lang w:val="fr_FR" w:bidi="fr_FR"/>
        </w:rPr>
      </w:r>
      <w:r>
        <w:rPr>
          <w:lang w:val="fr_FR" w:bidi="fr_FR"/>
        </w:rPr>
        <w:t>Apollonius, fils de Gennéus. Il est aussi gouverneur et, avec d’autres dirigeants locaux, continue à harceler les Juifs (2 M 12.2).</w:t>
      </w:r>
    </w:p>
    <w:p>
      <w:pPr>
        <w:pStyle w:val="ListNumber"/>
        <w:spacing w:line="240" w:lineRule="auto"/>
        <w:ind w:left="720"/>
      </w:pPr>
      <w:r>
        <w:rPr>
          <w:lang w:val="fr_FR" w:bidi="fr_FR"/>
        </w:rPr>
      </w:r>
      <w:r>
        <w:rPr>
          <w:lang w:val="fr_FR" w:bidi="fr_FR"/>
        </w:rPr>
        <w:t>Apollonius, petit-fils de Ménesthée, entre en fonction comme gouverneur de Cœlé-Syrie en 147 av. J.‑C. Son père a également occupé ce poste (voir le n</w:t>
      </w:r>
      <w:r>
        <w:rPr>
          <w:vertAlign w:val="superscript"/>
          <w:lang w:val="fr_FR" w:bidi="fr_FR"/>
        </w:rPr>
        <w:t>o</w:t>
      </w:r>
      <w:r>
        <w:rPr>
          <w:lang w:val="fr_FR" w:bidi="fr_FR"/>
        </w:rPr>
        <w:t xml:space="preserve"> 1 ci-dessus). Appollonius, petit-fils de Ménesthée, est nommé à ce poste par Démétrius II. Cet Apollonius mène des troupes pour combattre les troupes de Jonathan Maccabée. Les troupes de Jonathan se déplacent plus rapidement que celles d’Apollonius, qui sont vaincues. Se voyant vaincu, Apollonius s’enfuit (1 M 10.69–85).</w:t>
      </w:r>
    </w:p>
    <w:p>
      <w:pPr/>
      <w:r>
        <w:rPr>
          <w:lang w:val="fr_FR" w:bidi="fr_FR"/>
        </w:rPr>
      </w:r>
      <w:r>
        <w:rPr>
          <w:i/>
          <w:lang w:val="fr_FR" w:bidi="fr_FR"/>
        </w:rPr>
        <w:t>Voir aussi</w:t>
      </w:r>
      <w:r>
        <w:rPr>
          <w:lang w:val="fr_FR" w:bidi="fr_FR"/>
        </w:rPr>
        <w:t xml:space="preserve"> </w:t>
      </w:r>
      <w:r>
        <w:rPr>
          <w:lang w:val="fr_FR" w:bidi="fr_FR"/>
        </w:rPr>
        <w:t>période maccabéenne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Apollophane</w:t>
      </w:r>
      <w:r>
        <w:rPr>
          <w:lang w:val="fr_FR" w:bidi="fr_FR"/>
        </w:rPr>
      </w:r>
    </w:p>
    <w:p>
      <w:pPr/>
      <w:r>
        <w:rPr>
          <w:lang w:val="fr_FR" w:bidi="fr_FR"/>
        </w:rPr>
      </w:r>
      <w:r>
        <w:rPr>
          <w:lang w:val="fr_FR" w:bidi="fr_FR"/>
        </w:rPr>
        <w:t>Guerrier syrien qui a vécu pendant la guerre entre les Maccabées et les envahisseurs séleucides. L’armée de Judas Maccabée tue Apollophane à la forteresse nommée Gazara (2 M 10.37). Selon les libres de Maccabées, la mort d’Apollophane survient suite à un combat durant lequel l’armée juive s'appuie sur le Seigneur pour remporter la victoire. Par contraste, les Syriens combattent avec une colère sauvage (2 M 10.24–31).</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r>
        <w:rPr>
          <w:lang w:val="fr_FR" w:bidi="fr_FR"/>
        </w:rPr>
        <w:t>Actes 18.24–19.1</w:t>
      </w:r>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r>
        <w:rPr>
          <w:lang w:val="fr_FR" w:bidi="fr_FR"/>
        </w:rPr>
        <w:t>1Co 3.5–11</w:t>
      </w:r>
      <w:r>
        <w:rPr>
          <w:lang w:val="fr_FR" w:bidi="fr_FR"/>
        </w:rPr>
        <w:t>). D'après 1 Corinthiens, il est également clair que l'un des groupes divisant l'Église de Corinthe était centré autour d'Apollos. Cependant, Apollos n'en était pas directement responsable (</w:t>
      </w:r>
      <w:r>
        <w:rPr>
          <w:lang w:val="fr_FR" w:bidi="fr_FR"/>
        </w:rPr>
        <w:t>1Co 1.12</w:t>
      </w:r>
      <w:r>
        <w:rPr>
          <w:lang w:val="fr_FR" w:bidi="fr_FR"/>
        </w:rPr>
        <w:t xml:space="preserve"> ; </w:t>
      </w:r>
      <w:r>
        <w:rPr>
          <w:lang w:val="fr_FR" w:bidi="fr_FR"/>
        </w:rPr>
        <w:t>3.1–4</w:t>
      </w:r>
      <w:r>
        <w:rPr>
          <w:lang w:val="fr_FR" w:bidi="fr_FR"/>
        </w:rPr>
        <w:t>). Paul aura du mal à convaincre Apollos de retourner à Corinthe. Il se peut que ce soit parce qu'Apollos ne voulait pas encourager la perpétuation de ce petit groupe (</w:t>
      </w:r>
      <w:r>
        <w:rPr>
          <w:lang w:val="fr_FR" w:bidi="fr_FR"/>
        </w:rPr>
        <w:t>1Co 16.12</w:t>
      </w:r>
      <w:r>
        <w:rPr>
          <w:lang w:val="fr_FR" w:bidi="fr_FR"/>
        </w:rPr>
        <w:t>).</w:t>
      </w:r>
      <w:r>
        <w:rPr>
          <w:lang w:val="fr_FR" w:bidi="fr_FR"/>
        </w:rPr>
      </w:r>
      <w:r>
        <w:rPr>
          <w:lang w:val="fr_FR" w:bidi="fr_FR"/>
        </w:rPr>
      </w:r>
    </w:p>
    <w:p>
      <w:pPr/>
      <w:r>
        <w:rPr>
          <w:lang w:val="fr_FR" w:bidi="fr_FR"/>
        </w:rPr>
      </w:r>
    </w:p>
    <w:p>
      <w:pPr>
        <w:pStyle w:val="Heading2"/>
      </w:pPr>
      <w:r>
        <w:rPr>
          <w:lang w:val="fr_FR" w:bidi="fr_FR"/>
        </w:rPr>
        <w:t>Apollyon</w:t>
      </w:r>
      <w:r>
        <w:rPr>
          <w:lang w:val="fr_FR" w:bidi="fr_FR"/>
        </w:rPr>
      </w:r>
    </w:p>
    <w:p>
      <w:pPr/>
      <w:r>
        <w:rPr>
          <w:lang w:val="fr_FR" w:bidi="fr_FR"/>
        </w:rPr>
      </w:r>
      <w:r>
        <w:rPr>
          <w:lang w:val="fr_FR" w:bidi="fr_FR"/>
        </w:rPr>
        <w:t xml:space="preserve">Nom grec de l'ange de l'abîme dans </w:t>
      </w:r>
      <w:r>
        <w:rPr>
          <w:lang w:val="fr_FR" w:bidi="fr_FR"/>
        </w:rPr>
        <w:t>Apocalypse 9.11</w:t>
      </w:r>
      <w:r>
        <w:rPr>
          <w:lang w:val="fr_FR" w:bidi="fr_FR"/>
        </w:rPr>
        <w:t xml:space="preserve">. Son nom hébreu est Abaddon. </w:t>
        <w:br/>
        <w:br/>
      </w:r>
      <w:r>
        <w:rPr>
          <w:i/>
          <w:lang w:val="fr_FR" w:bidi="fr_FR"/>
        </w:rPr>
        <w:t>Voir</w:t>
      </w:r>
      <w:r>
        <w:rPr>
          <w:lang w:val="fr_FR" w:bidi="fr_FR"/>
        </w:rPr>
        <w:t xml:space="preserve"> </w:t>
      </w:r>
      <w:r>
        <w:rPr>
          <w:lang w:val="fr_FR" w:bidi="fr_FR"/>
        </w:rPr>
        <w:t>Abaddon</w:t>
      </w:r>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r>
        <w:rPr>
          <w:lang w:val="fr_FR" w:bidi="fr_FR"/>
        </w:rPr>
        <w:t xml:space="preserve">Mt 8.18–22 </w:t>
      </w:r>
      <w:r>
        <w:rPr>
          <w:lang w:val="fr_FR" w:bidi="fr_FR"/>
        </w:rPr>
        <w:t xml:space="preserve">; </w:t>
      </w:r>
      <w:r>
        <w:rPr>
          <w:lang w:val="fr_FR" w:bidi="fr_FR"/>
        </w:rPr>
        <w:t xml:space="preserve">9.10–13 </w:t>
      </w:r>
      <w:r>
        <w:rPr>
          <w:lang w:val="fr_FR" w:bidi="fr_FR"/>
        </w:rPr>
        <w:t xml:space="preserve">; </w:t>
      </w:r>
      <w:r>
        <w:rPr>
          <w:lang w:val="fr_FR" w:bidi="fr_FR"/>
        </w:rPr>
        <w:t>16:1–4</w:t>
      </w:r>
      <w:r>
        <w:rPr>
          <w:lang w:val="fr_FR" w:bidi="fr_FR"/>
        </w:rPr>
        <w:t xml:space="preserve">; </w:t>
      </w:r>
      <w:r>
        <w:rPr>
          <w:lang w:val="fr_FR" w:bidi="fr_FR"/>
        </w:rPr>
        <w:t xml:space="preserve">Mc 2.18–22 </w:t>
      </w:r>
      <w:r>
        <w:rPr>
          <w:lang w:val="fr_FR" w:bidi="fr_FR"/>
        </w:rPr>
        <w:t xml:space="preserve">; </w:t>
      </w:r>
      <w:r>
        <w:rPr>
          <w:lang w:val="fr_FR" w:bidi="fr_FR"/>
        </w:rPr>
        <w:t xml:space="preserve">10.13–15 </w:t>
      </w:r>
      <w:r>
        <w:rPr>
          <w:lang w:val="fr_FR" w:bidi="fr_FR"/>
        </w:rPr>
        <w:t xml:space="preserve">; </w:t>
      </w:r>
      <w:r>
        <w:rPr>
          <w:lang w:val="fr_FR" w:bidi="fr_FR"/>
        </w:rPr>
        <w:t xml:space="preserve">Lc 6.1–5 </w:t>
      </w:r>
      <w:r>
        <w:rPr>
          <w:lang w:val="fr_FR" w:bidi="fr_FR"/>
        </w:rPr>
        <w:t xml:space="preserve">; </w:t>
      </w:r>
      <w:r>
        <w:rPr>
          <w:lang w:val="fr_FR" w:bidi="fr_FR"/>
        </w:rPr>
        <w:t>11.37–44)</w:t>
      </w:r>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(1 Esd 2.23). De même, Jason était décrit comme un « rebelle contre les lois » (2 M 5.6–8). L'Ancien Testament énumère de nombreux exemples de rébellion spirituelle :</w:t>
      </w:r>
    </w:p>
    <w:p>
      <w:pPr>
        <w:pStyle w:val="ListBullet"/>
        <w:spacing w:line="240" w:lineRule="auto"/>
        <w:ind w:left="720"/>
      </w:pPr>
      <w:r>
        <w:rPr>
          <w:lang w:val="fr_FR" w:bidi="fr_FR"/>
        </w:rPr>
      </w:r>
      <w:r>
        <w:rPr>
          <w:lang w:val="fr_FR" w:bidi="fr_FR"/>
        </w:rPr>
        <w:t>Abandon de la loi (</w:t>
      </w:r>
      <w:r>
        <w:rPr>
          <w:lang w:val="fr_FR" w:bidi="fr_FR"/>
        </w:rPr>
        <w:t>Jos 22.22</w:t>
      </w:r>
      <w:r>
        <w:rPr>
          <w:lang w:val="fr_FR" w:bidi="fr_FR"/>
        </w:rPr>
        <w:t>)</w:t>
      </w:r>
    </w:p>
    <w:p>
      <w:pPr>
        <w:pStyle w:val="ListBullet"/>
        <w:spacing w:line="240" w:lineRule="auto"/>
        <w:ind w:left="720"/>
      </w:pPr>
      <w:r>
        <w:rPr>
          <w:lang w:val="fr_FR" w:bidi="fr_FR"/>
        </w:rPr>
      </w:r>
      <w:r>
        <w:rPr>
          <w:lang w:val="fr_FR" w:bidi="fr_FR"/>
        </w:rPr>
        <w:t>Délaissement du culte du temple (</w:t>
      </w:r>
      <w:r>
        <w:rPr>
          <w:lang w:val="fr_FR" w:bidi="fr_FR"/>
        </w:rPr>
        <w:t>2Ch 29.19)</w:t>
      </w:r>
    </w:p>
    <w:p>
      <w:pPr>
        <w:pStyle w:val="ListBullet"/>
        <w:spacing w:line="240" w:lineRule="auto"/>
        <w:ind w:left="720"/>
      </w:pPr>
      <w:r>
        <w:rPr>
          <w:lang w:val="fr_FR" w:bidi="fr_FR"/>
        </w:rPr>
      </w:r>
      <w:r>
        <w:rPr>
          <w:lang w:val="fr_FR" w:bidi="fr_FR"/>
        </w:rPr>
        <w:t>Désobéissance volontaire envers Dieu (</w:t>
      </w:r>
      <w:r>
        <w:rPr>
          <w:lang w:val="fr_FR" w:bidi="fr_FR"/>
        </w:rPr>
        <w:t>Jr 2.19</w:t>
      </w:r>
      <w:r>
        <w:rPr>
          <w:lang w:val="fr_FR" w:bidi="fr_FR"/>
        </w:rPr>
        <w:t>)</w:t>
      </w:r>
    </w:p>
    <w:p>
      <w:pPr/>
      <w:r>
        <w:rPr>
          <w:lang w:val="fr_FR" w:bidi="fr_FR"/>
        </w:rPr>
      </w:r>
      <w:r>
        <w:rPr>
          <w:lang w:val="fr_FR" w:bidi="fr_FR"/>
        </w:rPr>
        <w:t>Ésaïe et Jérémie fournissent de nombreux exemples des rébellions d'Israël (</w:t>
      </w:r>
      <w:r>
        <w:rPr>
          <w:lang w:val="fr_FR" w:bidi="fr_FR"/>
        </w:rPr>
        <w:t>Es 1.2</w:t>
      </w:r>
      <w:r>
        <w:rPr>
          <w:lang w:val="fr_FR" w:bidi="fr_FR"/>
        </w:rPr>
        <w:t>–</w:t>
      </w:r>
      <w:r>
        <w:rPr>
          <w:lang w:val="fr_FR" w:bidi="fr_FR"/>
        </w:rPr>
        <w:t>4</w:t>
      </w:r>
      <w:r>
        <w:rPr>
          <w:lang w:val="fr_FR" w:bidi="fr_FR"/>
        </w:rPr>
        <w:t xml:space="preserve"> ; </w:t>
      </w:r>
      <w:r>
        <w:rPr>
          <w:lang w:val="fr_FR" w:bidi="fr_FR"/>
        </w:rPr>
        <w:t>Jr 2.19</w:t>
      </w:r>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r>
        <w:rPr>
          <w:lang w:val="fr_FR" w:bidi="fr_FR"/>
        </w:rPr>
        <w:t>1R 14.22</w:t>
      </w:r>
      <w:r>
        <w:rPr>
          <w:lang w:val="fr_FR" w:bidi="fr_FR"/>
        </w:rPr>
        <w:t>–</w:t>
      </w:r>
      <w:r>
        <w:rPr>
          <w:lang w:val="fr_FR" w:bidi="fr_FR"/>
        </w:rPr>
        <w:t>24</w:t>
      </w:r>
      <w:r>
        <w:rPr>
          <w:lang w:val="fr_FR" w:bidi="fr_FR"/>
        </w:rPr>
        <w:t>)</w:t>
      </w:r>
    </w:p>
    <w:p>
      <w:pPr>
        <w:pStyle w:val="ListBullet"/>
        <w:spacing w:line="240" w:lineRule="auto"/>
        <w:ind w:left="720"/>
      </w:pPr>
      <w:r>
        <w:rPr>
          <w:lang w:val="fr_FR" w:bidi="fr_FR"/>
        </w:rPr>
      </w:r>
      <w:r>
        <w:rPr>
          <w:lang w:val="fr_FR" w:bidi="fr_FR"/>
        </w:rPr>
        <w:t>Achab (</w:t>
      </w:r>
      <w:r>
        <w:rPr>
          <w:lang w:val="fr_FR" w:bidi="fr_FR"/>
        </w:rPr>
        <w:t>1R 16.30</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Achazia (</w:t>
      </w:r>
      <w:r>
        <w:rPr>
          <w:lang w:val="fr_FR" w:bidi="fr_FR"/>
        </w:rPr>
        <w:t>1R 22.51</w:t>
      </w:r>
      <w:r>
        <w:rPr>
          <w:lang w:val="fr_FR" w:bidi="fr_FR"/>
        </w:rPr>
        <w:t>–</w:t>
      </w:r>
      <w:r>
        <w:rPr>
          <w:lang w:val="fr_FR" w:bidi="fr_FR"/>
        </w:rPr>
        <w:t>53</w:t>
      </w:r>
      <w:r>
        <w:rPr>
          <w:lang w:val="fr_FR" w:bidi="fr_FR"/>
        </w:rPr>
        <w:t>)</w:t>
      </w:r>
    </w:p>
    <w:p>
      <w:pPr>
        <w:pStyle w:val="ListBullet"/>
        <w:spacing w:line="240" w:lineRule="auto"/>
        <w:ind w:left="720"/>
      </w:pPr>
      <w:r>
        <w:rPr>
          <w:lang w:val="fr_FR" w:bidi="fr_FR"/>
        </w:rPr>
      </w:r>
      <w:r>
        <w:rPr>
          <w:lang w:val="fr_FR" w:bidi="fr_FR"/>
        </w:rPr>
        <w:t>Joram (</w:t>
      </w:r>
      <w:r>
        <w:rPr>
          <w:lang w:val="fr_FR" w:bidi="fr_FR"/>
        </w:rPr>
        <w:t>2Ch 21.6, 10</w:t>
      </w:r>
      <w:r>
        <w:rPr>
          <w:lang w:val="fr_FR" w:bidi="fr_FR"/>
        </w:rPr>
        <w:t>)</w:t>
      </w:r>
    </w:p>
    <w:p>
      <w:pPr>
        <w:pStyle w:val="ListBullet"/>
        <w:spacing w:line="240" w:lineRule="auto"/>
        <w:ind w:left="720"/>
      </w:pPr>
      <w:r>
        <w:rPr>
          <w:lang w:val="fr_FR" w:bidi="fr_FR"/>
        </w:rPr>
      </w:r>
      <w:r>
        <w:rPr>
          <w:lang w:val="fr_FR" w:bidi="fr_FR"/>
        </w:rPr>
        <w:t>Achaz (</w:t>
      </w:r>
      <w:r>
        <w:rPr>
          <w:lang w:val="fr_FR" w:bidi="fr_FR"/>
        </w:rPr>
        <w:t>2Ch 28.1</w:t>
      </w:r>
      <w:r>
        <w:rPr>
          <w:lang w:val="fr_FR" w:bidi="fr_FR"/>
        </w:rPr>
        <w:t>–</w:t>
      </w:r>
      <w:r>
        <w:rPr>
          <w:lang w:val="fr_FR" w:bidi="fr_FR"/>
        </w:rPr>
        <w:t>4</w:t>
      </w:r>
      <w:r>
        <w:rPr>
          <w:lang w:val="fr_FR" w:bidi="fr_FR"/>
        </w:rPr>
        <w:t>)</w:t>
      </w:r>
    </w:p>
    <w:p>
      <w:pPr>
        <w:pStyle w:val="ListBullet"/>
        <w:spacing w:line="240" w:lineRule="auto"/>
        <w:ind w:left="720"/>
      </w:pPr>
      <w:r>
        <w:rPr>
          <w:lang w:val="fr_FR" w:bidi="fr_FR"/>
        </w:rPr>
      </w:r>
      <w:r>
        <w:rPr>
          <w:lang w:val="fr_FR" w:bidi="fr_FR"/>
        </w:rPr>
        <w:t>Manassé (</w:t>
      </w:r>
      <w:r>
        <w:rPr>
          <w:lang w:val="fr_FR" w:bidi="fr_FR"/>
        </w:rPr>
        <w:t>2Ch 33.1</w:t>
      </w:r>
      <w:r>
        <w:rPr>
          <w:lang w:val="fr_FR" w:bidi="fr_FR"/>
        </w:rPr>
        <w:t>–</w:t>
      </w:r>
      <w:r>
        <w:rPr>
          <w:lang w:val="fr_FR" w:bidi="fr_FR"/>
        </w:rPr>
        <w:t>19</w:t>
      </w:r>
      <w:r>
        <w:rPr>
          <w:lang w:val="fr_FR" w:bidi="fr_FR"/>
        </w:rPr>
        <w:t>)</w:t>
      </w:r>
    </w:p>
    <w:p>
      <w:pPr>
        <w:pStyle w:val="ListBullet"/>
        <w:spacing w:line="240" w:lineRule="auto"/>
        <w:ind w:left="720"/>
      </w:pPr>
      <w:r>
        <w:rPr>
          <w:lang w:val="fr_FR" w:bidi="fr_FR"/>
        </w:rPr>
      </w:r>
      <w:r>
        <w:rPr>
          <w:lang w:val="fr_FR" w:bidi="fr_FR"/>
        </w:rPr>
        <w:t>Amon (</w:t>
      </w:r>
      <w:r>
        <w:rPr>
          <w:lang w:val="fr_FR" w:bidi="fr_FR"/>
        </w:rPr>
        <w:t>2Ch 33.21</w:t>
      </w:r>
      <w:r>
        <w:rPr>
          <w:lang w:val="fr_FR" w:bidi="fr_FR"/>
        </w:rPr>
        <w:t>–</w:t>
      </w:r>
      <w:r>
        <w:rPr>
          <w:lang w:val="fr_FR" w:bidi="fr_FR"/>
        </w:rPr>
        <w:t>23</w:t>
      </w:r>
      <w:r>
        <w:rPr>
          <w:lang w:val="fr_FR" w:bidi="fr_FR"/>
        </w:rPr>
        <w:t>)</w:t>
      </w:r>
    </w:p>
    <w:p>
      <w:pPr/>
      <w:r>
        <w:rPr>
          <w:lang w:val="fr_FR" w:bidi="fr_FR"/>
        </w:rPr>
      </w:r>
      <w:r>
        <w:rPr>
          <w:lang w:val="fr_FR" w:bidi="fr_FR"/>
        </w:rPr>
        <w:t>À l'époque du Nouveau Testament, de nombreux disciples s'éloigneront de Christ (</w:t>
      </w:r>
      <w:r>
        <w:rPr>
          <w:lang w:val="fr_FR" w:bidi="fr_FR"/>
        </w:rPr>
        <w:t>Jn 6.66</w:t>
      </w:r>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r>
        <w:rPr>
          <w:lang w:val="fr_FR" w:bidi="fr_FR"/>
        </w:rPr>
        <w:t>Ac 21.21</w:t>
      </w:r>
      <w:r>
        <w:rPr>
          <w:lang w:val="fr_FR" w:bidi="fr_FR"/>
        </w:rPr>
        <w:t>). L'apostasie sera significative dans les temps de la fin (</w:t>
      </w:r>
      <w:r>
        <w:rPr>
          <w:lang w:val="fr_FR" w:bidi="fr_FR"/>
        </w:rPr>
        <w:t>2Th 2.3)</w:t>
      </w:r>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r>
        <w:rPr>
          <w:lang w:val="fr_FR" w:bidi="fr_FR"/>
        </w:rPr>
        <w:t>2Th 2.3</w:t>
      </w:r>
      <w:r>
        <w:rPr>
          <w:lang w:val="fr_FR" w:bidi="fr_FR"/>
        </w:rPr>
        <w:t>–</w:t>
      </w:r>
      <w:r>
        <w:rPr>
          <w:lang w:val="fr_FR" w:bidi="fr_FR"/>
        </w:rPr>
        <w:t>12</w:t>
      </w:r>
      <w:r>
        <w:rPr>
          <w:lang w:val="fr_FR" w:bidi="fr_FR"/>
        </w:rPr>
        <w:t xml:space="preserve"> ; voir </w:t>
      </w:r>
      <w:r>
        <w:rPr>
          <w:lang w:val="fr_FR" w:bidi="fr_FR"/>
        </w:rPr>
        <w:t>1Tm 4.1</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r>
        <w:rPr>
          <w:lang w:val="fr_FR" w:bidi="fr_FR"/>
        </w:rPr>
        <w:t>Mt 10.1</w:t>
      </w:r>
      <w:r>
        <w:rPr>
          <w:lang w:val="fr_FR" w:bidi="fr_FR"/>
        </w:rPr>
        <w:t>–</w:t>
      </w:r>
      <w:r>
        <w:rPr>
          <w:lang w:val="fr_FR" w:bidi="fr_FR"/>
        </w:rPr>
        <w:t xml:space="preserve">4 </w:t>
      </w:r>
      <w:r>
        <w:rPr>
          <w:lang w:val="fr_FR" w:bidi="fr_FR"/>
        </w:rPr>
        <w:t xml:space="preserve">; </w:t>
      </w:r>
      <w:r>
        <w:rPr>
          <w:lang w:val="fr_FR" w:bidi="fr_FR"/>
        </w:rPr>
        <w:t>Mc 3.13</w:t>
      </w:r>
      <w:r>
        <w:rPr>
          <w:lang w:val="fr_FR" w:bidi="fr_FR"/>
        </w:rPr>
        <w:t>–</w:t>
      </w:r>
      <w:r>
        <w:rPr>
          <w:lang w:val="fr_FR" w:bidi="fr_FR"/>
        </w:rPr>
        <w:t xml:space="preserve">19 </w:t>
      </w:r>
      <w:r>
        <w:rPr>
          <w:lang w:val="fr_FR" w:bidi="fr_FR"/>
        </w:rPr>
        <w:t xml:space="preserve">; </w:t>
      </w:r>
      <w:r>
        <w:rPr>
          <w:lang w:val="fr_FR" w:bidi="fr_FR"/>
        </w:rPr>
        <w:t>Lc 6.12</w:t>
      </w:r>
      <w:r>
        <w:rPr>
          <w:lang w:val="fr_FR" w:bidi="fr_FR"/>
        </w:rPr>
        <w:t>–</w:t>
      </w:r>
      <w:r>
        <w:rPr>
          <w:lang w:val="fr_FR" w:bidi="fr_FR"/>
        </w:rPr>
        <w:t>16</w:t>
      </w:r>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r>
        <w:rPr>
          <w:lang w:val="fr_FR" w:bidi="fr_FR"/>
        </w:rPr>
        <w:t>Mt 10.1</w:t>
      </w:r>
      <w:r>
        <w:rPr>
          <w:lang w:val="fr_FR" w:bidi="fr_FR"/>
        </w:rPr>
        <w:t>–</w:t>
      </w:r>
      <w:r>
        <w:rPr>
          <w:lang w:val="fr_FR" w:bidi="fr_FR"/>
        </w:rPr>
        <w:t xml:space="preserve">15 </w:t>
      </w:r>
      <w:r>
        <w:rPr>
          <w:lang w:val="fr_FR" w:bidi="fr_FR"/>
        </w:rPr>
        <w:t xml:space="preserve">; </w:t>
      </w:r>
      <w:r>
        <w:rPr>
          <w:lang w:val="fr_FR" w:bidi="fr_FR"/>
        </w:rPr>
        <w:t>Mc 6.7</w:t>
      </w:r>
      <w:r>
        <w:rPr>
          <w:lang w:val="fr_FR" w:bidi="fr_FR"/>
        </w:rPr>
        <w:t>–</w:t>
      </w:r>
      <w:r>
        <w:rPr>
          <w:lang w:val="fr_FR" w:bidi="fr_FR"/>
        </w:rPr>
        <w:t xml:space="preserve">13, 30 </w:t>
      </w:r>
      <w:r>
        <w:rPr>
          <w:lang w:val="fr_FR" w:bidi="fr_FR"/>
        </w:rPr>
        <w:t xml:space="preserve">; </w:t>
      </w:r>
      <w:r>
        <w:rPr>
          <w:lang w:val="fr_FR" w:bidi="fr_FR"/>
        </w:rPr>
        <w:t>Lc 9.1</w:t>
      </w:r>
      <w:r>
        <w:rPr>
          <w:lang w:val="fr_FR" w:bidi="fr_FR"/>
        </w:rPr>
        <w:t>–</w:t>
      </w:r>
      <w:r>
        <w:rPr>
          <w:lang w:val="fr_FR" w:bidi="fr_FR"/>
        </w:rPr>
        <w:t>6</w:t>
      </w:r>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r>
        <w:rPr>
          <w:lang w:val="fr_FR" w:bidi="fr_FR"/>
        </w:rPr>
        <w:t xml:space="preserve">Lc 10.16 </w:t>
      </w:r>
      <w:r>
        <w:rPr>
          <w:lang w:val="fr_FR" w:bidi="fr_FR"/>
        </w:rPr>
        <w:t xml:space="preserve">; comp. avec </w:t>
      </w:r>
      <w:r>
        <w:rPr>
          <w:lang w:val="fr_FR" w:bidi="fr_FR"/>
        </w:rPr>
        <w:t>Mt 10.40</w:t>
      </w:r>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r>
        <w:rPr>
          <w:lang w:val="fr_FR" w:bidi="fr_FR"/>
        </w:rPr>
        <w:t xml:space="preserve">Mt 28 </w:t>
      </w:r>
      <w:r>
        <w:rPr>
          <w:lang w:val="fr_FR" w:bidi="fr_FR"/>
        </w:rPr>
        <w:t xml:space="preserve">; </w:t>
      </w:r>
      <w:r>
        <w:rPr>
          <w:lang w:val="fr_FR" w:bidi="fr_FR"/>
        </w:rPr>
        <w:t xml:space="preserve">Lc 24 </w:t>
      </w:r>
      <w:r>
        <w:rPr>
          <w:lang w:val="fr_FR" w:bidi="fr_FR"/>
        </w:rPr>
        <w:t xml:space="preserve">; </w:t>
      </w:r>
      <w:r>
        <w:rPr>
          <w:lang w:val="fr_FR" w:bidi="fr_FR"/>
        </w:rPr>
        <w:t>Jn 20–21</w:t>
      </w:r>
      <w:r>
        <w:rPr>
          <w:lang w:val="fr_FR" w:bidi="fr_FR"/>
        </w:rPr>
        <w:t>). Seuls ceux qui avaient été avec Jésus depuis le début de son ministère jusqu'à sa résurrection pouvaient être ses apôtres (</w:t>
      </w:r>
      <w:r>
        <w:rPr>
          <w:lang w:val="fr_FR" w:bidi="fr_FR"/>
        </w:rPr>
        <w:t>Ac 1.21</w:t>
      </w:r>
      <w:r>
        <w:rPr>
          <w:lang w:val="fr_FR" w:bidi="fr_FR"/>
        </w:rPr>
        <w:t>–</w:t>
      </w:r>
      <w:r>
        <w:rPr>
          <w:lang w:val="fr_FR" w:bidi="fr_FR"/>
        </w:rPr>
        <w:t>22</w:t>
      </w:r>
      <w:r>
        <w:rPr>
          <w:lang w:val="fr_FR" w:bidi="fr_FR"/>
        </w:rPr>
        <w:t>). Paul est un cas à part : il était qualifié parce qu'il avait vu le Christ ressuscité et que celui-ci l'avait personnellement appelé à ce ministère (</w:t>
      </w:r>
      <w:r>
        <w:rPr>
          <w:lang w:val="fr_FR" w:bidi="fr_FR"/>
        </w:rPr>
        <w:t>1Co 15.4</w:t>
      </w:r>
      <w:r>
        <w:rPr>
          <w:lang w:val="fr_FR" w:bidi="fr_FR"/>
        </w:rPr>
        <w:t>–</w:t>
      </w:r>
      <w:r>
        <w:rPr>
          <w:lang w:val="fr_FR" w:bidi="fr_FR"/>
        </w:rPr>
        <w:t>10</w:t>
      </w:r>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r>
        <w:rPr>
          <w:lang w:val="fr_FR" w:bidi="fr_FR"/>
        </w:rPr>
        <w:t xml:space="preserve">2Co 8.23 </w:t>
      </w:r>
      <w:r>
        <w:rPr>
          <w:lang w:val="fr_FR" w:bidi="fr_FR"/>
        </w:rPr>
        <w:t xml:space="preserve">; </w:t>
      </w:r>
      <w:r>
        <w:rPr>
          <w:lang w:val="fr_FR" w:bidi="fr_FR"/>
        </w:rPr>
        <w:t>Ph 2.25).</w:t>
      </w:r>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r>
        <w:rPr>
          <w:lang w:val="fr_FR" w:bidi="fr_FR"/>
        </w:rPr>
        <w:t xml:space="preserve">1Co 1.1 </w:t>
      </w:r>
      <w:r>
        <w:rPr>
          <w:lang w:val="fr_FR" w:bidi="fr_FR"/>
        </w:rPr>
        <w:t xml:space="preserve">; </w:t>
      </w:r>
      <w:r>
        <w:rPr>
          <w:lang w:val="fr_FR" w:bidi="fr_FR"/>
        </w:rPr>
        <w:t xml:space="preserve">2Co 1.1 </w:t>
      </w:r>
      <w:r>
        <w:rPr>
          <w:lang w:val="fr_FR" w:bidi="fr_FR"/>
        </w:rPr>
        <w:t xml:space="preserve">; </w:t>
      </w:r>
      <w:r>
        <w:rPr>
          <w:lang w:val="fr_FR" w:bidi="fr_FR"/>
        </w:rPr>
        <w:t xml:space="preserve">11.13 </w:t>
      </w:r>
      <w:r>
        <w:rPr>
          <w:lang w:val="fr_FR" w:bidi="fr_FR"/>
        </w:rPr>
        <w:t xml:space="preserve">; </w:t>
      </w:r>
      <w:r>
        <w:rPr>
          <w:lang w:val="fr_FR" w:bidi="fr_FR"/>
        </w:rPr>
        <w:t xml:space="preserve">Ga 1:1 </w:t>
      </w:r>
      <w:r>
        <w:rPr>
          <w:lang w:val="fr_FR" w:bidi="fr_FR"/>
        </w:rPr>
        <w:t xml:space="preserve">; </w:t>
      </w:r>
      <w:r>
        <w:rPr>
          <w:lang w:val="fr_FR" w:bidi="fr_FR"/>
        </w:rPr>
        <w:t xml:space="preserve">Ep 1.1 </w:t>
      </w:r>
      <w:r>
        <w:rPr>
          <w:lang w:val="fr_FR" w:bidi="fr_FR"/>
        </w:rPr>
        <w:t xml:space="preserve">; </w:t>
      </w:r>
      <w:r>
        <w:rPr>
          <w:lang w:val="fr_FR" w:bidi="fr_FR"/>
        </w:rPr>
        <w:t xml:space="preserve">Col 1.1 </w:t>
      </w:r>
      <w:r>
        <w:rPr>
          <w:lang w:val="fr_FR" w:bidi="fr_FR"/>
        </w:rPr>
        <w:t xml:space="preserve">; </w:t>
      </w:r>
      <w:r>
        <w:rPr>
          <w:lang w:val="fr_FR" w:bidi="fr_FR"/>
        </w:rPr>
        <w:t>1Th 2.6).</w:t>
      </w:r>
    </w:p>
    <w:p>
      <w:pPr/>
      <w:r>
        <w:rPr>
          <w:lang w:val="fr_FR" w:bidi="fr_FR"/>
        </w:rPr>
      </w:r>
      <w:r>
        <w:rPr>
          <w:lang w:val="fr_FR" w:bidi="fr_FR"/>
        </w:rPr>
        <w:t>Cet « envoyé » est donc un « envoyé de Jésus-Christ » (</w:t>
      </w:r>
      <w:r>
        <w:rPr>
          <w:lang w:val="fr_FR" w:bidi="fr_FR"/>
        </w:rPr>
        <w:t xml:space="preserve">Rm 16.7 </w:t>
      </w:r>
      <w:r>
        <w:rPr>
          <w:lang w:val="fr_FR" w:bidi="fr_FR"/>
        </w:rPr>
        <w:t xml:space="preserve">; </w:t>
      </w:r>
      <w:r>
        <w:rPr>
          <w:lang w:val="fr_FR" w:bidi="fr_FR"/>
        </w:rPr>
        <w:t xml:space="preserve">1Co 9.1, 5 </w:t>
      </w:r>
      <w:r>
        <w:rPr>
          <w:lang w:val="fr_FR" w:bidi="fr_FR"/>
        </w:rPr>
        <w:t xml:space="preserve">; </w:t>
      </w:r>
      <w:r>
        <w:rPr>
          <w:lang w:val="fr_FR" w:bidi="fr_FR"/>
        </w:rPr>
        <w:t xml:space="preserve">12.28 </w:t>
      </w:r>
      <w:r>
        <w:rPr>
          <w:lang w:val="fr_FR" w:bidi="fr_FR"/>
        </w:rPr>
        <w:t xml:space="preserve">; </w:t>
      </w:r>
      <w:r>
        <w:rPr>
          <w:lang w:val="fr_FR" w:bidi="fr_FR"/>
        </w:rPr>
        <w:t>Ga 1.17</w:t>
      </w:r>
      <w:r>
        <w:rPr>
          <w:lang w:val="fr_FR" w:bidi="fr_FR"/>
        </w:rPr>
        <w:t>–</w:t>
      </w:r>
      <w:r>
        <w:rPr>
          <w:lang w:val="fr_FR" w:bidi="fr_FR"/>
        </w:rPr>
        <w:t>19</w:t>
      </w:r>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r>
        <w:rPr>
          <w:lang w:val="fr_FR" w:bidi="fr_FR"/>
        </w:rPr>
        <w:t xml:space="preserve">1Co 9.1 </w:t>
      </w:r>
      <w:r>
        <w:rPr>
          <w:lang w:val="fr_FR" w:bidi="fr_FR"/>
        </w:rPr>
        <w:t xml:space="preserve">; </w:t>
      </w:r>
      <w:r>
        <w:rPr>
          <w:lang w:val="fr_FR" w:bidi="fr_FR"/>
        </w:rPr>
        <w:t>Ga 1.12, 16</w:t>
      </w:r>
      <w:r>
        <w:rPr>
          <w:lang w:val="fr_FR" w:bidi="fr_FR"/>
        </w:rPr>
        <w:t>). Pour Paul, cette apparition comptait tout autant que celles dont les autres apôtres avaient été témoins (</w:t>
      </w:r>
      <w:r>
        <w:rPr>
          <w:lang w:val="fr_FR" w:bidi="fr_FR"/>
        </w:rPr>
        <w:t>1 Co 15.3</w:t>
      </w:r>
      <w:r>
        <w:rPr>
          <w:lang w:val="fr_FR" w:bidi="fr_FR"/>
        </w:rPr>
        <w:t>–</w:t>
      </w:r>
      <w:r>
        <w:rPr>
          <w:lang w:val="fr_FR" w:bidi="fr_FR"/>
        </w:rPr>
        <w:t>8</w:t>
      </w:r>
      <w:r>
        <w:rPr>
          <w:lang w:val="fr_FR" w:bidi="fr_FR"/>
        </w:rPr>
        <w:t xml:space="preserve">). </w:t>
      </w:r>
    </w:p>
    <w:p>
      <w:pPr/>
      <w:r>
        <w:rPr>
          <w:lang w:val="fr_FR" w:bidi="fr_FR"/>
        </w:rPr>
      </w:r>
      <w:r>
        <w:rPr>
          <w:lang w:val="fr_FR" w:bidi="fr_FR"/>
        </w:rPr>
        <w:t>Il souligne son expérience sur la route de Damas (</w:t>
      </w:r>
      <w:r>
        <w:rPr>
          <w:lang w:val="fr_FR" w:bidi="fr_FR"/>
        </w:rPr>
        <w:t>Ac 9.1</w:t>
      </w:r>
      <w:r>
        <w:rPr>
          <w:lang w:val="fr_FR" w:bidi="fr_FR"/>
        </w:rPr>
        <w:t>–</w:t>
      </w:r>
      <w:r>
        <w:rPr>
          <w:lang w:val="fr_FR" w:bidi="fr_FR"/>
        </w:rPr>
        <w:t xml:space="preserve">19a </w:t>
      </w:r>
      <w:r>
        <w:rPr>
          <w:lang w:val="fr_FR" w:bidi="fr_FR"/>
        </w:rPr>
        <w:t xml:space="preserve">; </w:t>
      </w:r>
      <w:r>
        <w:rPr>
          <w:lang w:val="fr_FR" w:bidi="fr_FR"/>
        </w:rPr>
        <w:t>22.6</w:t>
      </w:r>
      <w:r>
        <w:rPr>
          <w:lang w:val="fr_FR" w:bidi="fr_FR"/>
        </w:rPr>
        <w:t>–</w:t>
      </w:r>
      <w:r>
        <w:rPr>
          <w:lang w:val="fr_FR" w:bidi="fr_FR"/>
        </w:rPr>
        <w:t xml:space="preserve">16 </w:t>
      </w:r>
      <w:r>
        <w:rPr>
          <w:lang w:val="fr_FR" w:bidi="fr_FR"/>
        </w:rPr>
        <w:t xml:space="preserve">; </w:t>
      </w:r>
      <w:r>
        <w:rPr>
          <w:lang w:val="fr_FR" w:bidi="fr_FR"/>
        </w:rPr>
        <w:t>26.12</w:t>
      </w:r>
      <w:r>
        <w:rPr>
          <w:lang w:val="fr_FR" w:bidi="fr_FR"/>
        </w:rPr>
        <w:t>–</w:t>
      </w:r>
      <w:r>
        <w:rPr>
          <w:lang w:val="fr_FR" w:bidi="fr_FR"/>
        </w:rPr>
        <w:t xml:space="preserve">18 </w:t>
      </w:r>
      <w:r>
        <w:rPr>
          <w:lang w:val="fr_FR" w:bidi="fr_FR"/>
        </w:rPr>
        <w:t xml:space="preserve">; </w:t>
      </w:r>
      <w:r>
        <w:rPr>
          <w:lang w:val="fr_FR" w:bidi="fr_FR"/>
        </w:rPr>
        <w:t>Ga 1.17</w:t>
      </w:r>
      <w:r>
        <w:rPr>
          <w:lang w:val="fr_FR" w:bidi="fr_FR"/>
        </w:rPr>
        <w:t>) au travers de laquelle il avait reçu sa mission de prêcher Christ ressuscité (</w:t>
      </w:r>
      <w:r>
        <w:rPr>
          <w:lang w:val="fr_FR" w:bidi="fr_FR"/>
        </w:rPr>
        <w:t xml:space="preserve">1Co 1.17 </w:t>
      </w:r>
      <w:r>
        <w:rPr>
          <w:lang w:val="fr_FR" w:bidi="fr_FR"/>
        </w:rPr>
        <w:t xml:space="preserve">; </w:t>
      </w:r>
      <w:r>
        <w:rPr>
          <w:lang w:val="fr_FR" w:bidi="fr_FR"/>
        </w:rPr>
        <w:t>2.1</w:t>
      </w:r>
      <w:r>
        <w:rPr>
          <w:lang w:val="fr_FR" w:bidi="fr_FR"/>
        </w:rPr>
        <w:t>–</w:t>
      </w:r>
      <w:r>
        <w:rPr>
          <w:lang w:val="fr_FR" w:bidi="fr_FR"/>
        </w:rPr>
        <w:t>2</w:t>
      </w:r>
      <w:r>
        <w:rPr>
          <w:lang w:val="fr_FR" w:bidi="fr_FR"/>
        </w:rPr>
        <w:t>). Son appel était d'évangéliser principalement les non-Juifs (</w:t>
      </w:r>
      <w:r>
        <w:rPr>
          <w:lang w:val="fr_FR" w:bidi="fr_FR"/>
        </w:rPr>
        <w:t xml:space="preserve">Ac 9.15 </w:t>
      </w:r>
      <w:r>
        <w:rPr>
          <w:lang w:val="fr_FR" w:bidi="fr_FR"/>
        </w:rPr>
        <w:t xml:space="preserve">; </w:t>
      </w:r>
      <w:r>
        <w:rPr>
          <w:lang w:val="fr_FR" w:bidi="fr_FR"/>
        </w:rPr>
        <w:t xml:space="preserve">22.15 </w:t>
      </w:r>
      <w:r>
        <w:rPr>
          <w:lang w:val="fr_FR" w:bidi="fr_FR"/>
        </w:rPr>
        <w:t xml:space="preserve">; </w:t>
      </w:r>
      <w:r>
        <w:rPr>
          <w:lang w:val="fr_FR" w:bidi="fr_FR"/>
        </w:rPr>
        <w:t xml:space="preserve">26.17, 23 </w:t>
      </w:r>
      <w:r>
        <w:rPr>
          <w:lang w:val="fr_FR" w:bidi="fr_FR"/>
        </w:rPr>
        <w:t xml:space="preserve">; </w:t>
      </w:r>
      <w:r>
        <w:rPr>
          <w:lang w:val="fr_FR" w:bidi="fr_FR"/>
        </w:rPr>
        <w:t>Ga 1.15</w:t>
      </w:r>
      <w:r>
        <w:rPr>
          <w:lang w:val="fr_FR" w:bidi="fr_FR"/>
        </w:rPr>
        <w:t>–</w:t>
      </w:r>
      <w:r>
        <w:rPr>
          <w:lang w:val="fr_FR" w:bidi="fr_FR"/>
        </w:rPr>
        <w:t>16</w:t>
      </w:r>
      <w:r>
        <w:rPr>
          <w:lang w:val="fr_FR" w:bidi="fr_FR"/>
        </w:rPr>
        <w:t>). Au travers de la prédication de Paul, le Christ a continué son œuvre de création du nouveau peuple de Dieu (</w:t>
      </w:r>
      <w:r>
        <w:rPr>
          <w:lang w:val="fr_FR" w:bidi="fr_FR"/>
        </w:rPr>
        <w:t>1Co 9.1</w:t>
      </w:r>
      <w:r>
        <w:rPr>
          <w:lang w:val="fr_FR" w:bidi="fr_FR"/>
        </w:rPr>
        <w:t>–</w:t>
      </w:r>
      <w:r>
        <w:rPr>
          <w:lang w:val="fr_FR" w:bidi="fr_FR"/>
        </w:rPr>
        <w:t xml:space="preserve">2 </w:t>
      </w:r>
      <w:r>
        <w:rPr>
          <w:lang w:val="fr_FR" w:bidi="fr_FR"/>
        </w:rPr>
        <w:t xml:space="preserve">; </w:t>
      </w:r>
      <w:r>
        <w:rPr>
          <w:lang w:val="fr_FR" w:bidi="fr_FR"/>
        </w:rPr>
        <w:t>Ga 2.8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r>
        <w:rPr>
          <w:lang w:val="fr_FR" w:bidi="fr_FR"/>
        </w:rPr>
        <w:t>1Ch 2.30–31</w:t>
      </w:r>
      <w:r>
        <w:rPr>
          <w:lang w:val="fr_FR" w:bidi="fr_FR"/>
        </w:rPr>
        <w:t>).</w:t>
      </w:r>
      <w:r>
        <w:rPr>
          <w:lang w:val="fr_FR" w:bidi="fr_FR"/>
        </w:rPr>
      </w:r>
      <w:r>
        <w:rPr>
          <w:lang w:val="fr_FR" w:bidi="fr_FR"/>
        </w:rPr>
      </w:r>
    </w:p>
    <w:p>
      <w:pPr/>
      <w:r>
        <w:rPr>
          <w:lang w:val="fr_FR" w:bidi="fr_FR"/>
        </w:rPr>
      </w:r>
    </w:p>
    <w:p>
      <w:pPr>
        <w:pStyle w:val="Heading2"/>
      </w:pPr>
      <w:r>
        <w:rPr>
          <w:lang w:val="fr_FR" w:bidi="fr_FR"/>
        </w:rPr>
        <w:t>Apparitions de Christ</w:t>
      </w:r>
      <w:r>
        <w:rPr>
          <w:lang w:val="fr_FR" w:bidi="fr_FR"/>
        </w:rPr>
      </w:r>
    </w:p>
    <w:p>
      <w:pPr/>
      <w:r>
        <w:rPr>
          <w:lang w:val="fr_FR" w:bidi="fr_FR"/>
        </w:rPr>
      </w:r>
      <w:r>
        <w:rPr>
          <w:lang w:val="fr_FR" w:bidi="fr_FR"/>
        </w:rPr>
        <w:t>Les diverses occasions où Jésus-Christ est apparu à des témoins oculaires après sa résurrection.</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r>
        <w:rPr>
          <w:lang w:val="fr_FR" w:bidi="fr_FR"/>
        </w:rPr>
        <w:t>Ac 25.11</w:t>
      </w:r>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appel, appeler</w:t>
      </w:r>
      <w:r>
        <w:rPr>
          <w:lang w:val="fr_FR" w:bidi="fr_FR"/>
        </w:rPr>
      </w:r>
    </w:p>
    <w:p>
      <w:pPr/>
      <w:r>
        <w:rPr>
          <w:lang w:val="fr_FR" w:bidi="fr_FR"/>
        </w:rPr>
      </w:r>
      <w:r>
        <w:rPr>
          <w:lang w:val="fr_FR" w:bidi="fr_FR"/>
        </w:rPr>
        <w:t>Dans la Bible, un appel ou le fait d’appeler peut désigner l’invitation ou la direction que Dieu donne à une personne en vue d’une tâche, d’un rôle ou d’un mode de vie précis.</w:t>
      </w:r>
    </w:p>
    <w:p>
      <w:pPr/>
      <w:r>
        <w:rPr>
          <w:lang w:val="fr_FR" w:bidi="fr_FR"/>
        </w:rPr>
      </w:r>
      <w:r>
        <w:rPr>
          <w:i/>
          <w:lang w:val="fr_FR" w:bidi="fr_FR"/>
        </w:rPr>
        <w:t>Voir</w:t>
      </w:r>
      <w:r>
        <w:rPr>
          <w:lang w:val="fr_FR" w:bidi="fr_FR"/>
        </w:rPr>
        <w:t xml:space="preserve"> </w:t>
      </w:r>
      <w:r>
        <w:rPr>
          <w:lang w:val="fr_FR" w:bidi="fr_FR"/>
        </w:rPr>
        <w:t>élu, élection</w:t>
      </w:r>
      <w:r>
        <w:rPr>
          <w:lang w:val="fr_FR" w:bidi="fr_FR"/>
        </w:rPr>
        <w:t>.</w:t>
      </w:r>
      <w:r>
        <w:rPr>
          <w:lang w:val="fr_FR" w:bidi="fr_FR"/>
        </w:rPr>
      </w:r>
      <w:r>
        <w:rPr>
          <w:lang w:val="fr_FR" w:bidi="fr_FR"/>
        </w:rPr>
      </w:r>
    </w:p>
    <w:p>
      <w:pPr/>
      <w:r>
        <w:rPr>
          <w:lang w:val="fr_FR" w:bidi="fr_FR"/>
        </w:rPr>
      </w:r>
    </w:p>
    <w:p>
      <w:pPr>
        <w:pStyle w:val="Heading2"/>
      </w:pPr>
      <w:r>
        <w:rPr>
          <w:lang w:val="fr_FR" w:bidi="fr_FR"/>
        </w:rPr>
        <w:t>Apphia</w:t>
      </w:r>
      <w:r>
        <w:rPr>
          <w:lang w:val="fr_FR" w:bidi="fr_FR"/>
        </w:rPr>
      </w:r>
    </w:p>
    <w:p>
      <w:pPr/>
      <w:r>
        <w:rPr>
          <w:lang w:val="fr_FR" w:bidi="fr_FR"/>
        </w:rPr>
      </w:r>
      <w:r>
        <w:rPr>
          <w:lang w:val="fr_FR" w:bidi="fr_FR"/>
        </w:rPr>
        <w:t>Chrétienne de la ville Colosses qui était peut-être l’épouse ou la sœur de Philémon. L’apôtre Paul lui adresse ses salutations dans sa lettre à Philémon (</w:t>
      </w:r>
      <w:r>
        <w:rPr>
          <w:lang w:val="fr_FR" w:bidi="fr_FR"/>
        </w:rPr>
        <w:t>Phm 1.2</w:t>
      </w:r>
      <w:r>
        <w:rPr>
          <w:lang w:val="fr_FR" w:bidi="fr_FR"/>
        </w:rPr>
        <w:t>). Selon la tradition, elle meurt en tant que martyre durant la persécution de Néron. Dans le calendrier des saints des Églises orthodoxes de culture grecque, elle est honorée le 22 novembre.</w:t>
      </w:r>
      <w:r>
        <w:rPr>
          <w:lang w:val="fr_FR" w:bidi="fr_FR"/>
        </w:rPr>
      </w:r>
      <w:r>
        <w:rPr>
          <w:lang w:val="fr_FR" w:bidi="fr_FR"/>
        </w:rPr>
      </w:r>
    </w:p>
    <w:p>
      <w:pPr/>
      <w:r>
        <w:rPr>
          <w:lang w:val="fr_FR" w:bidi="fr_FR"/>
        </w:rPr>
      </w:r>
    </w:p>
    <w:p>
      <w:pPr>
        <w:pStyle w:val="Heading2"/>
      </w:pPr>
      <w:r>
        <w:rPr>
          <w:lang w:val="fr_FR" w:bidi="fr_FR"/>
        </w:rPr>
        <w:t>Apphous</w:t>
      </w:r>
      <w:r>
        <w:rPr>
          <w:lang w:val="fr_FR" w:bidi="fr_FR"/>
        </w:rPr>
      </w:r>
    </w:p>
    <w:p>
      <w:pPr/>
      <w:r>
        <w:rPr>
          <w:lang w:val="fr_FR" w:bidi="fr_FR"/>
        </w:rPr>
      </w:r>
      <w:r>
        <w:rPr>
          <w:lang w:val="fr_FR" w:bidi="fr_FR"/>
        </w:rPr>
        <w:t xml:space="preserve">Surnom de Jonathan, un des quatre frères de Judas Maccabée (1 M 9.28–13.30). Comme c'est aussi le cas pour les autres surnoms des Maccabées, le sens du mot </w:t>
      </w:r>
      <w:r>
        <w:rPr>
          <w:i/>
          <w:lang w:val="fr_FR" w:bidi="fr_FR"/>
        </w:rPr>
        <w:t>apphous</w:t>
      </w:r>
      <w:r>
        <w:rPr>
          <w:lang w:val="fr_FR" w:bidi="fr_FR"/>
        </w:rPr>
        <w:t xml:space="preserve"> demeure incertain (1 M 2.2–6). Les spécialistes proposent que l'on pourrait le traduire par « préféré », « bien-aimé » ou « désiré ». </w:t>
        <w:br/>
        <w:br/>
      </w:r>
      <w:r>
        <w:rPr>
          <w:i/>
          <w:lang w:val="fr_FR" w:bidi="fr_FR"/>
        </w:rPr>
        <w:t>Voir</w:t>
      </w:r>
      <w:r>
        <w:rPr>
          <w:lang w:val="fr_FR" w:bidi="fr_FR"/>
        </w:rPr>
        <w:t xml:space="preserve"> </w:t>
      </w:r>
      <w:r>
        <w:rPr>
          <w:lang w:val="fr_FR" w:bidi="fr_FR"/>
        </w:rPr>
        <w:t>Jonathan n° 16</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r>
        <w:rPr>
          <w:lang w:val="fr_FR" w:bidi="fr_FR"/>
        </w:rPr>
        <w:t>2S 5.8</w:t>
      </w:r>
      <w:r>
        <w:rPr>
          <w:lang w:val="fr_FR" w:bidi="fr_FR"/>
        </w:rPr>
        <w:t xml:space="preserve">). À l'époque du roi Ézéchias, il existait un « </w:t>
      </w:r>
      <w:r>
        <w:rPr>
          <w:lang w:val="fr_FR" w:bidi="fr_FR"/>
        </w:rPr>
        <w:t>aqueduc de l’étang supérieur</w:t>
      </w:r>
      <w:r>
        <w:rPr>
          <w:lang w:val="fr_FR" w:bidi="fr_FR"/>
        </w:rPr>
        <w:t xml:space="preserve"> » (</w:t>
      </w:r>
      <w:r>
        <w:rPr>
          <w:lang w:val="fr_FR" w:bidi="fr_FR"/>
        </w:rPr>
        <w:t>2R 18.17</w:t>
      </w:r>
      <w:r>
        <w:rPr>
          <w:lang w:val="fr_FR" w:bidi="fr_FR"/>
        </w:rPr>
        <w:t>). Pour préparer sa révolte contre les Assyriens, Ézéchias fera creuser un tunnel de 540 m à travers la colline d'Ophel pour acheminer l'eau de la source de Guihon jusqu'au réservoir de Siloé (</w:t>
      </w:r>
      <w:r>
        <w:rPr>
          <w:lang w:val="fr_FR" w:bidi="fr_FR"/>
        </w:rPr>
        <w:t>Es 22.9–11</w:t>
      </w:r>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r>
        <w:rPr>
          <w:lang w:val="fr_FR" w:bidi="fr_FR"/>
        </w:rPr>
        <w:t>Ez 47.1</w:t>
      </w:r>
      <w:r>
        <w:rPr>
          <w:lang w:val="fr_FR" w:bidi="fr_FR"/>
        </w:rPr>
        <w:t xml:space="preserve"> ; </w:t>
      </w:r>
      <w:r>
        <w:rPr>
          <w:lang w:val="fr_FR" w:bidi="fr_FR"/>
        </w:rPr>
        <w:t>Jl 3.18</w:t>
      </w:r>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r>
        <w:rPr>
          <w:lang w:val="fr_FR" w:bidi="fr_FR"/>
        </w:rPr>
        <w:t>Ac 18.2, 18, 26</w:t>
      </w:r>
      <w:r>
        <w:rPr>
          <w:lang w:val="fr_FR" w:bidi="fr_FR"/>
        </w:rPr>
        <w:t xml:space="preserve"> ; </w:t>
      </w:r>
      <w:r>
        <w:rPr>
          <w:lang w:val="fr_FR" w:bidi="fr_FR"/>
        </w:rPr>
        <w:t>Rm 16.3</w:t>
      </w:r>
      <w:r>
        <w:rPr>
          <w:lang w:val="fr_FR" w:bidi="fr_FR"/>
        </w:rPr>
        <w:t xml:space="preserve"> ; </w:t>
      </w:r>
      <w:r>
        <w:rPr>
          <w:lang w:val="fr_FR" w:bidi="fr_FR"/>
        </w:rPr>
        <w:t>1Co 16.19</w:t>
      </w:r>
      <w:r>
        <w:rPr>
          <w:lang w:val="fr_FR" w:bidi="fr_FR"/>
        </w:rPr>
        <w:t xml:space="preserve"> ; </w:t>
      </w:r>
      <w:r>
        <w:rPr>
          <w:lang w:val="fr_FR" w:bidi="fr_FR"/>
        </w:rPr>
        <w:t>2Tm 4.19</w:t>
      </w:r>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r>
        <w:rPr>
          <w:lang w:val="fr_FR" w:bidi="fr_FR"/>
        </w:rPr>
        <w:t>Dt 2.18, 29</w:t>
      </w:r>
      <w:r>
        <w:rPr>
          <w:lang w:val="fr_FR" w:bidi="fr_FR"/>
        </w:rPr>
        <w:t>). Elle se trouvait près de la rivière Arnon (</w:t>
      </w:r>
      <w:r>
        <w:rPr>
          <w:lang w:val="fr_FR" w:bidi="fr_FR"/>
        </w:rPr>
        <w:t>Nb 21.28</w:t>
      </w:r>
      <w:r>
        <w:rPr>
          <w:lang w:val="fr_FR" w:bidi="fr_FR"/>
        </w:rPr>
        <w:t>). Ar était parfois utilisé de manière figurée pour désigner tout Moab (</w:t>
      </w:r>
      <w:r>
        <w:rPr>
          <w:lang w:val="fr_FR" w:bidi="fr_FR"/>
        </w:rPr>
        <w:t>Dt 2.9</w:t>
      </w:r>
      <w:r>
        <w:rPr>
          <w:lang w:val="fr_FR" w:bidi="fr_FR"/>
        </w:rPr>
        <w:t>). Le prophète Ésaïe prédira la destruction des villes moabites Ar et Kir (</w:t>
      </w:r>
      <w:r>
        <w:rPr>
          <w:lang w:val="fr_FR" w:bidi="fr_FR"/>
        </w:rPr>
        <w:t>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107"/>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r>
        <w:rPr>
          <w:lang w:val="fr_FR" w:bidi="fr_FR"/>
        </w:rPr>
        <w:t>2 Chroniques 9.14</w:t>
      </w:r>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r>
        <w:rPr>
          <w:lang w:val="fr_FR" w:bidi="fr_FR"/>
        </w:rPr>
        <w:t>Ga 1.17</w:t>
      </w:r>
      <w:r>
        <w:rPr>
          <w:lang w:val="fr_FR" w:bidi="fr_FR"/>
        </w:rPr>
        <w:t>) et il fait référence au mont Sinaï (</w:t>
      </w:r>
      <w:r>
        <w:rPr>
          <w:lang w:val="fr_FR" w:bidi="fr_FR"/>
        </w:rPr>
        <w:t>4.25</w:t>
      </w:r>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r>
        <w:rPr>
          <w:lang w:val="fr_FR" w:bidi="fr_FR"/>
        </w:rPr>
        <w:t>Jérémie 49.28–33</w:t>
      </w:r>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r>
        <w:rPr>
          <w:lang w:val="fr_FR" w:bidi="fr_FR"/>
        </w:rPr>
        <w:t>1R 10.2, 10</w:t>
      </w:r>
      <w:r>
        <w:rPr>
          <w:lang w:val="fr_FR" w:bidi="fr_FR"/>
        </w:rPr>
        <w:t>). Le commerce entre Israël et l'Arabie prospérait. Salomon possédait un port maritime à Étsjon-Guéber sur la mer Rouge. Salomon utilisait ce port pour commercer avec Ophir (</w:t>
      </w:r>
      <w:r>
        <w:rPr>
          <w:lang w:val="fr_FR" w:bidi="fr_FR"/>
        </w:rPr>
        <w:t>1R 9.26–28</w:t>
      </w:r>
      <w:r>
        <w:rPr>
          <w:lang w:val="fr_FR" w:bidi="fr_FR"/>
        </w:rPr>
        <w:t>). Le roi Josaphat de Juda recevait également un tribut de la part des Arabes (</w:t>
      </w:r>
      <w:r>
        <w:rPr>
          <w:lang w:val="fr_FR" w:bidi="fr_FR"/>
        </w:rPr>
        <w:t>2Ch 17.11</w:t>
      </w:r>
      <w:r>
        <w:rPr>
          <w:lang w:val="fr_FR" w:bidi="fr_FR"/>
        </w:rPr>
        <w:t>). Josaphat tentera de relancer le commerce avec Ophir, mais échouera (</w:t>
      </w:r>
      <w:r>
        <w:rPr>
          <w:lang w:val="fr_FR" w:bidi="fr_FR"/>
        </w:rPr>
        <w:t>1R 22.48</w:t>
      </w:r>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r>
        <w:rPr>
          <w:lang w:val="fr_FR" w:bidi="fr_FR"/>
        </w:rPr>
        <w:t>Gn 37.25–36</w:t>
      </w:r>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r>
        <w:rPr>
          <w:lang w:val="fr_FR" w:bidi="fr_FR"/>
        </w:rPr>
        <w:t>Ex 17.8–16</w:t>
      </w:r>
      <w:r>
        <w:rPr>
          <w:lang w:val="fr_FR" w:bidi="fr_FR"/>
        </w:rPr>
        <w:t>). Le beau-père de Moïse était un Madianite (</w:t>
      </w:r>
      <w:r>
        <w:rPr>
          <w:lang w:val="fr_FR" w:bidi="fr_FR"/>
        </w:rPr>
        <w:t>Ex 18.1</w:t>
      </w:r>
      <w:r>
        <w:rPr>
          <w:lang w:val="fr_FR" w:bidi="fr_FR"/>
        </w:rPr>
        <w:t>). Son nom est Jéthro. Le roi Ozias de Juda combattra contre les Arabes (</w:t>
      </w:r>
      <w:r>
        <w:rPr>
          <w:lang w:val="fr_FR" w:bidi="fr_FR"/>
        </w:rPr>
        <w:t>2Ch 26.7</w:t>
      </w:r>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r>
        <w:rPr>
          <w:lang w:val="fr_FR" w:bidi="fr_FR"/>
        </w:rPr>
        <w:t>Né 2.19</w:t>
      </w:r>
      <w:r>
        <w:rPr>
          <w:lang w:val="fr_FR" w:bidi="fr_FR"/>
        </w:rPr>
        <w:t xml:space="preserve"> ; </w:t>
      </w:r>
      <w:r>
        <w:rPr>
          <w:lang w:val="fr_FR" w:bidi="fr_FR"/>
        </w:rPr>
        <w:t>6.1, 6</w:t>
      </w:r>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r>
        <w:rPr>
          <w:lang w:val="fr_FR" w:bidi="fr_FR"/>
        </w:rPr>
        <w:t>Es 21.13–17</w:t>
      </w:r>
      <w:r>
        <w:rPr>
          <w:lang w:val="fr_FR" w:bidi="fr_FR"/>
        </w:rPr>
        <w:t>). Jérémie parlera également contre elle. Il prophétisera sa destruction par Nebucadnetsar, qui a conquis l'Arabie (</w:t>
      </w:r>
      <w:r>
        <w:rPr>
          <w:lang w:val="fr_FR" w:bidi="fr_FR"/>
        </w:rPr>
        <w:t>Jr 49.28–33</w:t>
      </w:r>
      <w:r>
        <w:rPr>
          <w:lang w:val="fr_FR" w:bidi="fr_FR"/>
        </w:rPr>
        <w:t>). Les Arabes Nabatéens étaient des alliés proches de la tribu de Kédar (</w:t>
      </w:r>
      <w:r>
        <w:rPr>
          <w:lang w:val="fr_FR" w:bidi="fr_FR"/>
        </w:rPr>
        <w:t>Es 60.7</w:t>
      </w:r>
      <w:r>
        <w:rPr>
          <w:lang w:val="fr_FR" w:bidi="fr_FR"/>
        </w:rPr>
        <w:t xml:space="preserve">).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(1 M 11.16 ; </w:t>
      </w:r>
      <w:r>
        <w:rPr>
          <w:lang w:val="fr_FR" w:bidi="fr_FR"/>
        </w:rPr>
        <w:t>Gal 1.17</w:t>
      </w:r>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108"/>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9"/>
        </w:numPr>
        <w:spacing w:line="240" w:lineRule="auto"/>
        <w:ind w:left="720"/>
      </w:pPr>
      <w:r>
        <w:rPr>
          <w:lang w:val="fr_FR" w:bidi="fr_FR"/>
        </w:rPr>
      </w:r>
      <w:r>
        <w:rPr>
          <w:lang w:val="fr_FR" w:bidi="fr_FR"/>
        </w:rPr>
        <w:t>Fils d'Ulla de la tribu d'Aser (</w:t>
      </w:r>
      <w:r>
        <w:rPr>
          <w:lang w:val="fr_FR" w:bidi="fr_FR"/>
        </w:rPr>
        <w:t>1Ch 7.39</w:t>
      </w:r>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2.5</w:t>
      </w:r>
      <w:r>
        <w:rPr>
          <w:lang w:val="fr_FR" w:bidi="fr_FR"/>
        </w:rPr>
        <w:t xml:space="preserve"> ; </w:t>
      </w:r>
      <w:r>
        <w:rPr>
          <w:lang w:val="fr_FR" w:bidi="fr_FR"/>
        </w:rPr>
        <w:t>Né 7.10</w:t>
      </w:r>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r>
        <w:rPr>
          <w:lang w:val="fr_FR" w:bidi="fr_FR"/>
        </w:rPr>
        <w:t>Nb 21.1–3</w:t>
      </w:r>
      <w:r>
        <w:rPr>
          <w:lang w:val="fr_FR" w:bidi="fr_FR"/>
        </w:rPr>
        <w:t xml:space="preserve"> ; </w:t>
      </w:r>
      <w:r>
        <w:rPr>
          <w:lang w:val="fr_FR" w:bidi="fr_FR"/>
        </w:rPr>
        <w:t>33.40</w:t>
      </w:r>
      <w:r>
        <w:rPr>
          <w:lang w:val="fr_FR" w:bidi="fr_FR"/>
        </w:rPr>
        <w:t>). Après leur victoire, ils nommeront l'endroit « Horma », ce qui signifie « destruction » en hébreu. Plus tard, Josué et son armée conquerront Arad (</w:t>
      </w:r>
      <w:r>
        <w:rPr>
          <w:lang w:val="fr_FR" w:bidi="fr_FR"/>
        </w:rPr>
        <w:t>Jos 12.14</w:t>
      </w:r>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r>
        <w:rPr>
          <w:lang w:val="fr_FR" w:bidi="fr_FR"/>
        </w:rPr>
        <w:t>Juges 1.16.</w:t>
      </w:r>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r>
        <w:rPr>
          <w:lang w:val="fr_FR" w:bidi="fr_FR"/>
        </w:rPr>
        <w:t>Exode 27.1</w:t>
      </w:r>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r>
        <w:rPr>
          <w:lang w:val="fr_FR" w:bidi="fr_FR"/>
        </w:rPr>
        <w:t>1 Chroniques 8.15</w:t>
      </w:r>
      <w:r>
        <w:rPr>
          <w:lang w:val="fr_FR" w:bidi="fr_FR"/>
        </w:rPr>
        <w:t>.</w:t>
      </w:r>
      <w:r>
        <w:rPr>
          <w:lang w:val="fr_FR" w:bidi="fr_FR"/>
        </w:rPr>
      </w:r>
      <w:r>
        <w:rPr>
          <w:lang w:val="fr_FR" w:bidi="fr_FR"/>
        </w:rPr>
      </w:r>
    </w:p>
    <w:p>
      <w:pPr/>
      <w:r>
        <w:rPr>
          <w:lang w:val="fr_FR" w:bidi="fr_FR"/>
        </w:rPr>
      </w:r>
    </w:p>
    <w:p>
      <w:pPr>
        <w:pStyle w:val="Heading2"/>
      </w:pPr>
      <w:r>
        <w:rPr>
          <w:lang w:val="fr_FR" w:bidi="fr_FR"/>
        </w:rPr>
        <w:t>Aradus, Aradon, Arados</w:t>
      </w:r>
      <w:r>
        <w:rPr>
          <w:lang w:val="fr_FR" w:bidi="fr_FR"/>
        </w:rPr>
      </w:r>
    </w:p>
    <w:p>
      <w:pPr/>
      <w:r>
        <w:rPr>
          <w:lang w:val="fr_FR" w:bidi="fr_FR"/>
        </w:rPr>
      </w:r>
      <w:r>
        <w:rPr>
          <w:lang w:val="fr_FR" w:bidi="fr_FR"/>
        </w:rPr>
        <w:t>Nom grec de la ville phénicienne d’Arvad au temps des Maccabées. Elle faisait partie des villes qui ont reçu la lettre de recommandation du consul romain Lucius en faveur des Juifs (1 M 15.16–23).</w:t>
      </w:r>
    </w:p>
    <w:p>
      <w:pPr/>
      <w:r>
        <w:rPr>
          <w:lang w:val="fr_FR" w:bidi="fr_FR"/>
        </w:rPr>
      </w:r>
      <w:r>
        <w:rPr>
          <w:i/>
          <w:lang w:val="fr_FR" w:bidi="fr_FR"/>
        </w:rPr>
        <w:t>Voir aussi</w:t>
      </w:r>
      <w:r>
        <w:rPr>
          <w:lang w:val="fr_FR" w:bidi="fr_FR"/>
        </w:rPr>
        <w:t xml:space="preserve"> </w:t>
      </w:r>
      <w:r>
        <w:rPr>
          <w:lang w:val="fr_FR" w:bidi="fr_FR"/>
        </w:rPr>
        <w:t>Arvad, Arvadite</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r>
        <w:rPr>
          <w:lang w:val="fr_FR" w:bidi="fr_FR"/>
        </w:rPr>
        <w:t>1Ch 18.3–6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(Lieu)</w:t>
      </w:r>
      <w:r>
        <w:rPr>
          <w:lang w:val="fr_FR" w:bidi="fr_FR"/>
        </w:rPr>
      </w:r>
    </w:p>
    <w:p>
      <w:pPr/>
      <w:r>
        <w:rPr>
          <w:lang w:val="fr_FR" w:bidi="fr_FR"/>
        </w:rPr>
      </w:r>
      <w:r>
        <w:rPr>
          <w:lang w:val="fr_FR" w:bidi="fr_FR"/>
        </w:rPr>
        <w:t>Dans la Bible, Aram peut désigner :</w:t>
      </w:r>
    </w:p>
    <w:p>
      <w:pPr>
        <w:pStyle w:val="ListNumber"/>
        <w:numPr>
          <w:ilvl w:val="0"/>
          <w:numId w:val="110"/>
        </w:numPr>
        <w:spacing w:line="240" w:lineRule="auto"/>
        <w:ind w:left="720"/>
      </w:pPr>
      <w:r>
        <w:rPr>
          <w:lang w:val="fr_FR" w:bidi="fr_FR"/>
        </w:rPr>
      </w:r>
      <w:r>
        <w:rPr>
          <w:lang w:val="fr_FR" w:bidi="fr_FR"/>
        </w:rPr>
        <w:t xml:space="preserve">Une nation araméenne au sud de l'actuelle Syrie dont la capitale était Damas.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L'ensemble des nations dont la population était principalement araméenne.</w:t>
      </w:r>
    </w:p>
    <w:p>
      <w:pPr>
        <w:pStyle w:val="ListNumber"/>
        <w:spacing w:line="240" w:lineRule="auto"/>
        <w:ind w:left="720"/>
      </w:pPr>
      <w:r>
        <w:rPr>
          <w:lang w:val="fr_FR" w:bidi="fr_FR"/>
        </w:rPr>
      </w:r>
      <w:r>
        <w:rPr>
          <w:lang w:val="fr_FR" w:bidi="fr_FR"/>
        </w:rPr>
        <w:t>L'ensemble des Araméens, décrit comme un peuple.</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11"/>
        </w:numPr>
        <w:spacing w:line="240" w:lineRule="auto"/>
        <w:ind w:left="720"/>
      </w:pPr>
      <w:r>
        <w:rPr>
          <w:lang w:val="fr_FR" w:bidi="fr_FR"/>
        </w:rPr>
      </w:r>
      <w:r>
        <w:rPr>
          <w:lang w:val="fr_FR" w:bidi="fr_FR"/>
        </w:rPr>
        <w:t>Fils de Sem et petit-fils de Noé (</w:t>
      </w:r>
      <w:r>
        <w:rPr>
          <w:lang w:val="fr_FR" w:bidi="fr_FR"/>
        </w:rPr>
        <w:t>Gn 10.22–23</w:t>
      </w:r>
      <w:r>
        <w:rPr>
          <w:lang w:val="fr_FR" w:bidi="fr_FR"/>
        </w:rPr>
        <w:t xml:space="preserve"> ; </w:t>
      </w:r>
      <w:r>
        <w:rPr>
          <w:lang w:val="fr_FR" w:bidi="fr_FR"/>
        </w:rPr>
        <w:t>1Ch 1.17</w:t>
      </w:r>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Fils de Shémer de la tribu d'Aser (</w:t>
      </w:r>
      <w:r>
        <w:rPr>
          <w:lang w:val="fr_FR" w:bidi="fr_FR"/>
        </w:rPr>
        <w:t>1Ch 7.34</w:t>
      </w:r>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r>
        <w:rPr>
          <w:lang w:val="fr_FR" w:bidi="fr_FR"/>
        </w:rPr>
        <w:t>Matthieu 1.3–4</w:t>
      </w:r>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r>
        <w:rPr>
          <w:lang w:val="fr_FR" w:bidi="fr_FR"/>
        </w:rPr>
        <w:t>Rt 4.19</w:t>
      </w:r>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r>
        <w:rPr>
          <w:lang w:val="fr_FR" w:bidi="fr_FR"/>
        </w:rPr>
        <w:t>2.4b</w:t>
      </w:r>
      <w:r>
        <w:rPr>
          <w:lang w:val="fr_FR" w:bidi="fr_FR"/>
        </w:rPr>
        <w:t>–</w:t>
      </w:r>
      <w:r>
        <w:rPr>
          <w:lang w:val="fr_FR" w:bidi="fr_FR"/>
        </w:rPr>
        <w:t>7.28</w:t>
      </w:r>
      <w:r>
        <w:rPr>
          <w:lang w:val="fr_FR" w:bidi="fr_FR"/>
        </w:rPr>
        <w:t>) et Esdras (</w:t>
      </w:r>
      <w:r>
        <w:rPr>
          <w:lang w:val="fr_FR" w:bidi="fr_FR"/>
        </w:rPr>
        <w:t>4.8</w:t>
      </w:r>
      <w:r>
        <w:rPr>
          <w:lang w:val="fr_FR" w:bidi="fr_FR"/>
        </w:rPr>
        <w:t>–</w:t>
      </w:r>
      <w:r>
        <w:rPr>
          <w:lang w:val="fr_FR" w:bidi="fr_FR"/>
        </w:rPr>
        <w:t>6.18</w:t>
      </w:r>
      <w:r>
        <w:rPr>
          <w:lang w:val="fr_FR" w:bidi="fr_FR"/>
        </w:rPr>
        <w:t xml:space="preserve">; </w:t>
      </w:r>
      <w:r>
        <w:rPr>
          <w:lang w:val="fr_FR" w:bidi="fr_FR"/>
        </w:rPr>
        <w:t>7.12</w:t>
      </w:r>
      <w:r>
        <w:rPr>
          <w:lang w:val="fr_FR" w:bidi="fr_FR"/>
        </w:rPr>
        <w:t>–</w:t>
      </w:r>
      <w:r>
        <w:rPr>
          <w:lang w:val="fr_FR" w:bidi="fr_FR"/>
        </w:rPr>
        <w:t>26</w:t>
      </w:r>
      <w:r>
        <w:rPr>
          <w:lang w:val="fr_FR" w:bidi="fr_FR"/>
        </w:rPr>
        <w:t>) ont été écrites originellement en araméen. Des phrases et expressions araméennes apparaissent également dans Genèse (</w:t>
      </w:r>
      <w:r>
        <w:rPr>
          <w:lang w:val="fr_FR" w:bidi="fr_FR"/>
        </w:rPr>
        <w:t>31.47</w:t>
      </w:r>
      <w:r>
        <w:rPr>
          <w:lang w:val="fr_FR" w:bidi="fr_FR"/>
        </w:rPr>
        <w:t>), Jérémie (</w:t>
      </w:r>
      <w:r>
        <w:rPr>
          <w:lang w:val="fr_FR" w:bidi="fr_FR"/>
        </w:rPr>
        <w:t>10.11</w:t>
      </w:r>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r>
        <w:rPr>
          <w:lang w:val="fr_FR" w:bidi="fr_FR"/>
        </w:rPr>
        <w:t>2R 18.26</w:t>
      </w:r>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r>
        <w:rPr>
          <w:lang w:val="fr_FR" w:bidi="fr_FR"/>
        </w:rPr>
        <w:t>Né 13.24</w:t>
      </w:r>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r>
        <w:rPr>
          <w:lang w:val="fr_FR" w:bidi="fr_FR"/>
        </w:rPr>
        <w:t>Jn 5.2</w:t>
      </w:r>
      <w:r>
        <w:rPr>
          <w:lang w:val="fr_FR" w:bidi="fr_FR"/>
        </w:rPr>
        <w:t xml:space="preserve"> ; </w:t>
      </w:r>
      <w:r>
        <w:rPr>
          <w:lang w:val="fr_FR" w:bidi="fr_FR"/>
        </w:rPr>
        <w:t>19.13, 17, 20</w:t>
      </w:r>
      <w:r>
        <w:rPr>
          <w:lang w:val="fr_FR" w:bidi="fr_FR"/>
        </w:rPr>
        <w:t xml:space="preserve"> ; </w:t>
      </w:r>
      <w:r>
        <w:rPr>
          <w:lang w:val="fr_FR" w:bidi="fr_FR"/>
        </w:rPr>
        <w:t>20.16</w:t>
      </w:r>
      <w:r>
        <w:rPr>
          <w:lang w:val="fr_FR" w:bidi="fr_FR"/>
        </w:rPr>
        <w:t xml:space="preserve"> ; </w:t>
      </w:r>
      <w:r>
        <w:rPr>
          <w:lang w:val="fr_FR" w:bidi="fr_FR"/>
        </w:rPr>
        <w:t>Ap 9.11</w:t>
      </w:r>
      <w:r>
        <w:rPr>
          <w:lang w:val="fr_FR" w:bidi="fr_FR"/>
        </w:rPr>
        <w:t xml:space="preserve"> ; </w:t>
      </w:r>
      <w:r>
        <w:rPr>
          <w:lang w:val="fr_FR" w:bidi="fr_FR"/>
        </w:rPr>
        <w:t>16.16</w:t>
      </w:r>
      <w:r>
        <w:rPr>
          <w:lang w:val="fr_FR" w:bidi="fr_FR"/>
        </w:rPr>
        <w:t>) ? Les langues de l'inscription sur la croix de Jésus étaient écrites en « hébreu, latin et grec » (</w:t>
      </w:r>
      <w:r>
        <w:rPr>
          <w:lang w:val="fr_FR" w:bidi="fr_FR"/>
        </w:rPr>
        <w:t>Jn 19.19–20</w:t>
      </w:r>
      <w:r>
        <w:rPr>
          <w:lang w:val="fr_FR" w:bidi="fr_FR"/>
        </w:rPr>
        <w:t>). Plus tard, il a été dit que l'apôtre Paul parlait « hébreu » (</w:t>
      </w:r>
      <w:r>
        <w:rPr>
          <w:lang w:val="fr_FR" w:bidi="fr_FR"/>
        </w:rPr>
        <w:t>Ac 22.2</w:t>
      </w:r>
      <w:r>
        <w:rPr>
          <w:lang w:val="fr_FR" w:bidi="fr_FR"/>
        </w:rPr>
        <w:t xml:space="preserve"> ; </w:t>
      </w:r>
      <w:r>
        <w:rPr>
          <w:lang w:val="fr_FR" w:bidi="fr_FR"/>
        </w:rPr>
        <w:t>26.14</w:t>
      </w:r>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 xml:space="preserve">Peuple d’Aram et ancêtres des Syriens. </w:t>
      </w:r>
    </w:p>
    <w:p>
      <w:pPr/>
      <w:r>
        <w:rPr>
          <w:lang w:val="fr_FR" w:bidi="fr_FR"/>
        </w:rP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Aram-Gueschur</w:t>
      </w:r>
      <w:r>
        <w:rPr>
          <w:lang w:val="fr_FR" w:bidi="fr_FR"/>
        </w:rPr>
      </w:r>
    </w:p>
    <w:p>
      <w:pPr/>
      <w:r>
        <w:rPr>
          <w:lang w:val="fr_FR" w:bidi="fr_FR"/>
        </w:rPr>
      </w:r>
      <w:r>
        <w:rPr>
          <w:lang w:val="fr_FR" w:bidi="fr_FR"/>
        </w:rPr>
        <w:t xml:space="preserve">Petit royaume situé entre le mont Hermon et le Basan. Il borde l’Argob, qui se trouve à l’est de la mer de Galilée. </w:t>
      </w:r>
    </w:p>
    <w:p>
      <w:pPr/>
      <w:r>
        <w:rPr>
          <w:lang w:val="fr_FR" w:bidi="fr_FR"/>
        </w:rPr>
      </w:r>
      <w:r>
        <w:rPr>
          <w:i/>
          <w:lang w:val="fr_FR" w:bidi="fr_FR"/>
        </w:rPr>
        <w:t>Voir</w:t>
      </w:r>
      <w:r>
        <w:rPr>
          <w:lang w:val="fr_FR" w:bidi="fr_FR"/>
        </w:rPr>
        <w:t xml:space="preserve"> </w:t>
      </w:r>
      <w:r>
        <w:rPr>
          <w:lang w:val="fr_FR" w:bidi="fr_FR"/>
        </w:rPr>
        <w:t>Gueschur, Gueschuriens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r>
        <w:rPr>
          <w:lang w:val="fr_FR" w:bidi="fr_FR"/>
        </w:rPr>
        <w:t>Dt 23.4</w:t>
      </w:r>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r>
        <w:rPr>
          <w:lang w:val="fr_FR" w:bidi="fr_FR"/>
        </w:rPr>
        <w:t>Gn 11.31–32</w:t>
      </w:r>
      <w:r>
        <w:rPr>
          <w:lang w:val="fr_FR" w:bidi="fr_FR"/>
        </w:rPr>
        <w:t>). Un serviteur d'Abram (plus tard appelé Abraham) retournera dans la même région pour chercher une épouse pour Isaac, le fils d'Abraham (</w:t>
      </w:r>
      <w:r>
        <w:rPr>
          <w:lang w:val="fr_FR" w:bidi="fr_FR"/>
        </w:rPr>
        <w:t>Gn 24.1–10</w:t>
      </w:r>
      <w:r>
        <w:rPr>
          <w:lang w:val="fr_FR" w:bidi="fr_FR"/>
        </w:rPr>
        <w:t>). Jacob, le fils d'Isaac, y retournera également pour y chercher une épouse (</w:t>
      </w:r>
      <w:r>
        <w:rPr>
          <w:lang w:val="fr_FR" w:bidi="fr_FR"/>
        </w:rPr>
        <w:t>Gn 28.1–5</w:t>
      </w:r>
      <w:r>
        <w:rPr>
          <w:lang w:val="fr_FR" w:bidi="fr_FR"/>
        </w:rPr>
        <w:t>). Paddan-Aram est un autre nom pour Aram-Naharaïm. Aram-Naharaïm était le foyer de Balaam, un prophète païen (</w:t>
      </w:r>
      <w:r>
        <w:rPr>
          <w:lang w:val="fr_FR" w:bidi="fr_FR"/>
        </w:rPr>
        <w:t>Dt 23.4</w:t>
      </w:r>
      <w:r>
        <w:rPr>
          <w:lang w:val="fr_FR" w:bidi="fr_FR"/>
        </w:rPr>
        <w:t>).</w:t>
      </w:r>
    </w:p>
    <w:p>
      <w:pPr/>
      <w:r>
        <w:rPr>
          <w:lang w:val="fr_FR" w:bidi="fr_FR"/>
        </w:rPr>
      </w:r>
      <w:r>
        <w:rPr>
          <w:lang w:val="fr_FR" w:bidi="fr_FR"/>
        </w:rPr>
        <w:t>Cuschan-Rischeathaïm, roi d'Aram-Naharaïm, était un oppresseur d'Israël pendant la période des juges (</w:t>
      </w:r>
      <w:r>
        <w:rPr>
          <w:lang w:val="fr_FR" w:bidi="fr_FR"/>
        </w:rPr>
        <w:t>Jg 3.8–11</w:t>
      </w:r>
      <w:r>
        <w:rPr>
          <w:lang w:val="fr_FR" w:bidi="fr_FR"/>
        </w:rPr>
        <w:t>). Plus tard, pendant les guerres du roi David contre Ammon, il devra affronter des charretiers mercenaires engagés des centres araméens d'Aram-Naharaïm, les Syriens de Maaca et de Tsoba (</w:t>
      </w:r>
      <w:r>
        <w:rPr>
          <w:lang w:val="fr_FR" w:bidi="fr_FR"/>
        </w:rPr>
        <w:t>1Ch 19.6</w:t>
      </w:r>
      <w:r>
        <w:rPr>
          <w:lang w:val="fr_FR" w:bidi="fr_FR"/>
        </w:rPr>
        <w:t xml:space="preserve"> ; voir le titre de </w:t>
      </w:r>
      <w:r>
        <w:rPr>
          <w:lang w:val="fr_FR" w:bidi="fr_FR"/>
        </w:rPr>
        <w:t>Ps 60</w:t>
      </w:r>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r>
        <w:rPr>
          <w:lang w:val="fr_FR" w:bidi="fr_FR"/>
        </w:rPr>
        <w:t>2 Samuel 8.3</w:t>
      </w:r>
      <w:r>
        <w:rPr>
          <w:lang w:val="fr_FR" w:bidi="fr_FR"/>
        </w:rPr>
        <w:t xml:space="preserve">. Cette forme du nom apparaît dans le titre du </w:t>
      </w:r>
      <w:r>
        <w:rPr>
          <w:lang w:val="fr_FR" w:bidi="fr_FR"/>
        </w:rPr>
        <w:t>Psaume 60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r>
        <w:rPr>
          <w:lang w:val="fr_FR" w:bidi="fr_FR"/>
        </w:rPr>
        <w:t>Gn 36.28</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r>
        <w:rPr>
          <w:lang w:val="fr_FR" w:bidi="fr_FR"/>
        </w:rPr>
        <w:t>Gn 8.4</w:t>
      </w:r>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r>
        <w:rPr>
          <w:lang w:val="fr_FR" w:bidi="fr_FR"/>
        </w:rPr>
        <w:t>Ac 17.28</w:t>
      </w:r>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r>
        <w:rPr>
          <w:lang w:val="fr_FR" w:bidi="fr_FR"/>
        </w:rPr>
        <w:t>2S 24.15–16</w:t>
      </w:r>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r>
        <w:rPr>
          <w:lang w:val="fr_FR" w:bidi="fr_FR"/>
        </w:rPr>
        <w:t>2S 24.17–25</w:t>
      </w:r>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r>
        <w:rPr>
          <w:lang w:val="fr_FR" w:bidi="fr_FR"/>
        </w:rPr>
        <w:t>2S 24.24</w:t>
      </w:r>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r>
        <w:rPr>
          <w:lang w:val="fr_FR" w:bidi="fr_FR"/>
        </w:rPr>
        <w:t>1Ch 21.15–16</w:t>
      </w:r>
      <w:r>
        <w:rPr>
          <w:lang w:val="fr_FR" w:bidi="fr_FR"/>
        </w:rPr>
        <w:t>). Le tabernacle et l'autel étaient trop éloignés sur la colline de Gabaon (</w:t>
      </w:r>
      <w:r>
        <w:rPr>
          <w:lang w:val="fr_FR" w:bidi="fr_FR"/>
        </w:rPr>
        <w:t>1Ch 21.27–30</w:t>
      </w:r>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r>
        <w:rPr>
          <w:lang w:val="fr_FR" w:bidi="fr_FR"/>
        </w:rPr>
        <w:t>1Ch 22.1</w:t>
      </w:r>
      <w:r>
        <w:rPr>
          <w:lang w:val="fr_FR" w:bidi="fr_FR"/>
        </w:rPr>
        <w:t>). Salomon y construira ensuite le temple, sur la montagne de Morija (</w:t>
      </w:r>
      <w:r>
        <w:rPr>
          <w:lang w:val="fr_FR" w:bidi="fr_FR"/>
        </w:rPr>
        <w:t>2Ch 3.1</w:t>
      </w:r>
      <w:r>
        <w:rPr>
          <w:lang w:val="fr_FR" w:bidi="fr_FR"/>
        </w:rPr>
        <w:t>). L'aire de battage marquait la même zone où Dieu avait ordonné à Abraham d'aller sacrifier Isaac (</w:t>
      </w:r>
      <w:r>
        <w:rPr>
          <w:lang w:val="fr_FR" w:bidi="fr_FR"/>
        </w:rPr>
        <w:t>Gn 22.2</w:t>
      </w:r>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r>
        <w:rPr>
          <w:lang w:val="fr_FR" w:bidi="fr_FR"/>
        </w:rPr>
        <w:t>Jos 15.13</w:t>
      </w:r>
      <w:r>
        <w:rPr>
          <w:lang w:val="fr_FR" w:bidi="fr_FR"/>
        </w:rPr>
        <w:t xml:space="preserve"> ; </w:t>
      </w:r>
      <w:r>
        <w:rPr>
          <w:lang w:val="fr_FR" w:bidi="fr_FR"/>
        </w:rPr>
        <w:t>21.11</w:t>
      </w:r>
      <w:r>
        <w:rPr>
          <w:lang w:val="fr_FR" w:bidi="fr_FR"/>
        </w:rPr>
        <w:t>). Arba était le fondateur de Kirjath-Arba (ville d'Arba), plus tard connue sous le nom d'Hébron (</w:t>
      </w:r>
      <w:r>
        <w:rPr>
          <w:lang w:val="fr_FR" w:bidi="fr_FR"/>
        </w:rPr>
        <w:t>Jos 14.15</w:t>
      </w:r>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r>
        <w:rPr>
          <w:lang w:val="fr_FR" w:bidi="fr_FR"/>
        </w:rPr>
        <w:t>2S 23.31</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Arbatta</w:t>
      </w:r>
      <w:r>
        <w:rPr>
          <w:lang w:val="fr_FR" w:bidi="fr_FR"/>
        </w:rPr>
      </w:r>
    </w:p>
    <w:p>
      <w:pPr/>
      <w:r>
        <w:rPr>
          <w:lang w:val="fr_FR" w:bidi="fr_FR"/>
        </w:rPr>
      </w:r>
      <w:r>
        <w:rPr>
          <w:lang w:val="fr_FR" w:bidi="fr_FR"/>
        </w:rPr>
        <w:t>Région située au sud de la vallée d’Esdraelon, dans le sud-ouest de la Galilée. Selon les livres des Maccabées, ses habitants juifs vivaient sous la menace d'une coalition étrangère venant de Ptolémaïs, de Tyr et de Sidon (1 M 5.15). Ils demandèrent de l’aide par lettre à Judas Maccabée, qui leur envoya son frère Simon avec 3 000 hommes. Ceux-ci sauvèrent les Galiléens et «les emmena en Judée avec allégresse » (1 M 5.23).</w:t>
      </w:r>
      <w:r>
        <w:rPr>
          <w:lang w:val="fr_FR" w:bidi="fr_FR"/>
        </w:rPr>
      </w:r>
      <w:r>
        <w:rPr>
          <w:lang w:val="fr_FR" w:bidi="fr_FR"/>
        </w:rPr>
      </w:r>
    </w:p>
    <w:p>
      <w:pPr/>
      <w:r>
        <w:rPr>
          <w:lang w:val="fr_FR" w:bidi="fr_FR"/>
        </w:rPr>
      </w:r>
    </w:p>
    <w:p>
      <w:pPr>
        <w:pStyle w:val="Heading2"/>
      </w:pPr>
      <w:r>
        <w:rPr>
          <w:lang w:val="fr_FR" w:bidi="fr_FR"/>
        </w:rPr>
        <w:t>Arbèles</w:t>
      </w:r>
      <w:r>
        <w:rPr>
          <w:lang w:val="fr_FR" w:bidi="fr_FR"/>
        </w:rPr>
      </w:r>
    </w:p>
    <w:p>
      <w:pPr/>
      <w:r>
        <w:rPr>
          <w:lang w:val="fr_FR" w:bidi="fr_FR"/>
        </w:rPr>
      </w:r>
      <w:r>
        <w:rPr>
          <w:lang w:val="fr_FR" w:bidi="fr_FR"/>
        </w:rPr>
        <w:t>Ville de Galilée capturée par le général Bakkhidès pendant la guerre entre les Maccabées et les Séleucides (1 M 9.1–2). L’historien Josèphe explique que les grottes d’Arbèle, en Basse-Galilée, avaient été fortifiées comme défense contre des bandes de brigands. L'emplacement exact d'Arbèle n'est pas connu aujourd'hui. Parmi les identifications possibles figurent Beth-Arbel, en Galaad, et le site galiléen de Khirbet Irbid, qui surplombe le wadi el-Hamam, à l’ouest de la mer de Galilée.</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r>
        <w:rPr>
          <w:lang w:val="fr_FR" w:bidi="fr_FR"/>
        </w:rPr>
        <w:t>2S 23.35</w:t>
      </w:r>
      <w:r>
        <w:rPr>
          <w:lang w:val="fr_FR" w:bidi="fr_FR"/>
        </w:rPr>
        <w:t>). Le titre peut indiquer qu'il était originaire d'Arab, un village du sud de Juda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r>
        <w:rPr>
          <w:lang w:val="fr_FR" w:bidi="fr_FR"/>
        </w:rPr>
        <w:t>Gn 2.9</w:t>
      </w:r>
      <w:r>
        <w:rPr>
          <w:lang w:val="fr_FR" w:bidi="fr_FR"/>
        </w:rPr>
        <w:t xml:space="preserve"> ; </w:t>
      </w:r>
      <w:r>
        <w:rPr>
          <w:lang w:val="fr_FR" w:bidi="fr_FR"/>
        </w:rPr>
        <w:t>Ps 1.3</w:t>
      </w:r>
      <w:r>
        <w:rPr>
          <w:lang w:val="fr_FR" w:bidi="fr_FR"/>
        </w:rPr>
        <w:t xml:space="preserve"> ; </w:t>
      </w:r>
      <w:r>
        <w:rPr>
          <w:lang w:val="fr_FR" w:bidi="fr_FR"/>
        </w:rPr>
        <w:t>Ap 22.2</w:t>
      </w:r>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à manne</w:t>
      </w:r>
      <w:r>
        <w:rPr>
          <w:lang w:val="fr_FR" w:bidi="fr_FR"/>
        </w:rPr>
      </w:r>
    </w:p>
    <w:p>
      <w:pPr/>
      <w:r>
        <w:rPr>
          <w:lang w:val="fr_FR" w:bidi="fr_FR"/>
        </w:rPr>
      </w:r>
      <w:r>
        <w:rPr>
          <w:lang w:val="fr_FR" w:bidi="fr_FR"/>
        </w:rPr>
        <w:t xml:space="preserve">Les frênes (genre </w:t>
      </w:r>
      <w:r>
        <w:rPr>
          <w:i/>
          <w:lang w:val="fr_FR" w:bidi="fr_FR"/>
        </w:rPr>
        <w:t>Fraxinus</w:t>
      </w:r>
      <w:r>
        <w:rPr>
          <w:lang w:val="fr_FR" w:bidi="fr_FR"/>
        </w:rPr>
        <w:t>) poussent dans de nombreuses régions du monde, notamment au Moyen-Orient. Le frêne à fleurs ou à manne (</w:t>
      </w:r>
      <w:r>
        <w:rPr>
          <w:i/>
          <w:lang w:val="fr_FR" w:bidi="fr_FR"/>
        </w:rPr>
        <w:t>Fraxinus ornus</w:t>
      </w:r>
      <w:r>
        <w:rPr>
          <w:lang w:val="fr_FR" w:bidi="fr_FR"/>
        </w:rPr>
        <w:t>) est l’une de ces espèces. Il atteint une hauteur de 4,6 à 15,2 mètres et produit une sève sucrée appelée « manne ».</w:t>
      </w:r>
    </w:p>
    <w:p>
      <w:pPr/>
      <w:r>
        <w:rPr>
          <w:lang w:val="fr_FR" w:bidi="fr_FR"/>
        </w:rPr>
      </w:r>
      <w:r>
        <w:rPr>
          <w:lang w:val="fr_FR" w:bidi="fr_FR"/>
        </w:rPr>
        <w:t xml:space="preserve">Certains spécialistes de la Bible pensent que le « frêne » mentionné en </w:t>
      </w:r>
      <w:r>
        <w:rPr>
          <w:lang w:val="fr_FR" w:bidi="fr_FR"/>
        </w:rPr>
        <w:t>Ésaïe 44.14</w:t>
      </w:r>
      <w:r>
        <w:rPr>
          <w:lang w:val="fr_FR" w:bidi="fr_FR"/>
        </w:rPr>
        <w:t xml:space="preserve"> dans la version King James désigne le pin d’Alep. Bien qu’il ne s’agisse pas de véritables frênes, d’autres plantes du désert, comme l’alhagi épineux (</w:t>
      </w:r>
      <w:r>
        <w:rPr>
          <w:i/>
          <w:lang w:val="fr_FR" w:bidi="fr_FR"/>
        </w:rPr>
        <w:t>Alhagi maurorum</w:t>
      </w:r>
      <w:r>
        <w:rPr>
          <w:lang w:val="fr_FR" w:bidi="fr_FR"/>
        </w:rPr>
        <w:t>) et le tamaris à manne (</w:t>
      </w:r>
      <w:r>
        <w:rPr>
          <w:i/>
          <w:lang w:val="fr_FR" w:bidi="fr_FR"/>
        </w:rPr>
        <w:t>Tamarix mannifera</w:t>
      </w:r>
      <w:r>
        <w:rPr>
          <w:lang w:val="fr_FR" w:bidi="fr_FR"/>
        </w:rPr>
        <w:t>), produisent des substances sucrées qui pourraient avoir été associées à la « manne » biblique.</w:t>
      </w:r>
    </w:p>
    <w:p>
      <w:pPr/>
      <w:r>
        <w:rPr>
          <w:lang w:val="fr_FR" w:bidi="fr_FR"/>
        </w:rPr>
      </w:r>
      <w:r>
        <w:rPr>
          <w:i/>
          <w:lang w:val="fr_FR" w:bidi="fr_FR"/>
        </w:rPr>
        <w:t>Voir aussi</w:t>
      </w:r>
      <w:r>
        <w:rPr>
          <w:lang w:val="fr_FR" w:bidi="fr_FR"/>
        </w:rPr>
        <w:t xml:space="preserve"> </w:t>
      </w:r>
      <w:r>
        <w:rPr>
          <w:lang w:val="fr_FR" w:bidi="fr_FR"/>
        </w:rPr>
        <w:t>t</w:t>
      </w:r>
      <w:r>
        <w:rPr>
          <w:lang w:val="fr_FR" w:bidi="fr_FR"/>
        </w:rPr>
        <w:t>amaric</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r>
        <w:rPr>
          <w:lang w:val="fr_FR" w:bidi="fr_FR"/>
        </w:rPr>
        <w:t>Gn 2.9, 15–17</w:t>
      </w:r>
      <w:r>
        <w:rPr>
          <w:lang w:val="fr_FR" w:bidi="fr_FR"/>
        </w:rPr>
        <w:t xml:space="preserve"> ; </w:t>
      </w:r>
      <w:r>
        <w:rPr>
          <w:lang w:val="fr_FR" w:bidi="fr_FR"/>
        </w:rPr>
        <w:t>3.1–24</w:t>
      </w:r>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r>
        <w:rPr>
          <w:lang w:val="fr_FR" w:bidi="fr_FR"/>
        </w:rPr>
        <w:t>Dt 1.39</w:t>
      </w:r>
      <w:r>
        <w:rPr>
          <w:lang w:val="fr_FR" w:bidi="fr_FR"/>
        </w:rPr>
        <w:t xml:space="preserve"> ; </w:t>
      </w:r>
      <w:r>
        <w:rPr>
          <w:lang w:val="fr_FR" w:bidi="fr_FR"/>
        </w:rPr>
        <w:t>Es 7.15–16</w:t>
      </w:r>
      <w:r>
        <w:rPr>
          <w:lang w:val="fr_FR" w:bidi="fr_FR"/>
        </w:rPr>
        <w:t xml:space="preserve"> ; </w:t>
      </w:r>
      <w:r>
        <w:rPr>
          <w:lang w:val="fr_FR" w:bidi="fr_FR"/>
        </w:rPr>
        <w:t>Hé 5.14</w:t>
      </w:r>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r>
        <w:rPr>
          <w:lang w:val="fr_FR" w:bidi="fr_FR"/>
        </w:rPr>
        <w:t>Gn 2.8–9</w:t>
      </w:r>
      <w:r>
        <w:rPr>
          <w:lang w:val="fr_FR" w:bidi="fr_FR"/>
        </w:rPr>
        <w:t xml:space="preserve">), un arbre dont le fruit pouvait donner la vie éternelle. Dieu dit à Adam qu'il pouvait manger de tous les arbres du jardin sauf de l'arbre de la connaissance du bien et du mal (v. </w:t>
      </w:r>
      <w:r>
        <w:rPr>
          <w:lang w:val="fr_FR" w:bidi="fr_FR"/>
        </w:rPr>
        <w:t>16–17</w:t>
      </w:r>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r>
        <w:rPr>
          <w:lang w:val="fr_FR" w:bidi="fr_FR"/>
        </w:rPr>
        <w:t>3.22</w:t>
      </w:r>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r>
        <w:rPr>
          <w:lang w:val="fr_FR" w:bidi="fr_FR"/>
        </w:rPr>
        <w:t>Gn 2.17</w:t>
      </w:r>
      <w:r>
        <w:rPr>
          <w:lang w:val="fr_FR" w:bidi="fr_FR"/>
        </w:rPr>
        <w:t xml:space="preserve">). En dehors de la Genèse, les seules autres occurrences de l'expression « arbre de vie » dans l'Ancien Testament se trouvent dans Proverbes, où elle symbolise l'enrichissement de la vie de diverses manières. Dans </w:t>
      </w:r>
      <w:r>
        <w:rPr>
          <w:lang w:val="fr_FR" w:bidi="fr_FR"/>
        </w:rPr>
        <w:t>Proverbes 3.18</w:t>
      </w:r>
      <w:r>
        <w:rPr>
          <w:lang w:val="fr_FR" w:bidi="fr_FR"/>
        </w:rPr>
        <w:t xml:space="preserve">, la sagesse est désignée comme « </w:t>
      </w:r>
      <w:r>
        <w:rPr>
          <w:lang w:val="fr_FR" w:bidi="fr_FR"/>
        </w:rPr>
        <w:t>un arbre de vie pour ceux qui la saisissent</w:t>
      </w:r>
      <w:r>
        <w:rPr>
          <w:lang w:val="fr_FR" w:bidi="fr_FR"/>
        </w:rPr>
        <w:t xml:space="preserve"> » ; dans </w:t>
      </w:r>
      <w:r>
        <w:rPr>
          <w:lang w:val="fr_FR" w:bidi="fr_FR"/>
        </w:rPr>
        <w:t>11.30</w:t>
      </w:r>
      <w:r>
        <w:rPr>
          <w:lang w:val="fr_FR" w:bidi="fr_FR"/>
        </w:rPr>
        <w:t xml:space="preserve">, « </w:t>
      </w:r>
      <w:r>
        <w:rPr>
          <w:lang w:val="fr_FR" w:bidi="fr_FR"/>
        </w:rPr>
        <w:t>Le fruit du juste est un arbre de vie</w:t>
      </w:r>
      <w:r>
        <w:rPr>
          <w:lang w:val="fr_FR" w:bidi="fr_FR"/>
        </w:rPr>
        <w:t xml:space="preserve"> » ; dans </w:t>
      </w:r>
      <w:r>
        <w:rPr>
          <w:lang w:val="fr_FR" w:bidi="fr_FR"/>
        </w:rPr>
        <w:t>13.12</w:t>
      </w:r>
      <w:r>
        <w:rPr>
          <w:lang w:val="fr_FR" w:bidi="fr_FR"/>
        </w:rPr>
        <w:t xml:space="preserve">, un désir accompli est comme « un arbre de vie » ; et dans </w:t>
      </w:r>
      <w:r>
        <w:rPr>
          <w:lang w:val="fr_FR" w:bidi="fr_FR"/>
        </w:rPr>
        <w:t>15.4</w:t>
      </w:r>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r>
        <w:rPr>
          <w:lang w:val="fr_FR" w:bidi="fr_FR"/>
        </w:rPr>
        <w:t>Ap 2.7</w:t>
      </w:r>
      <w:r>
        <w:rPr>
          <w:lang w:val="fr_FR" w:bidi="fr_FR"/>
        </w:rPr>
        <w:t xml:space="preserve"> ; </w:t>
      </w:r>
      <w:r>
        <w:rPr>
          <w:lang w:val="fr_FR" w:bidi="fr_FR"/>
        </w:rPr>
        <w:t>22.2, 14, 19</w:t>
      </w:r>
      <w:r>
        <w:rPr>
          <w:lang w:val="fr_FR" w:bidi="fr_FR"/>
        </w:rPr>
        <w:t xml:space="preserve">). La Bible commence et se termine par un Paradis au milieu duquel se trouve un arbre de vie. Le chemin vers l'arbre de vie, qui était barré dans </w:t>
      </w:r>
      <w:r>
        <w:rPr>
          <w:lang w:val="fr_FR" w:bidi="fr_FR"/>
        </w:rPr>
        <w:t>Genèse 3</w:t>
      </w:r>
      <w:r>
        <w:rPr>
          <w:lang w:val="fr_FR" w:bidi="fr_FR"/>
        </w:rPr>
        <w:t xml:space="preserve">, est de nouveau ouvert pour le peuple croyant de Dieu. Cela a été rendu possible par le second Adam, Jésus-Christ. Ceux qui ont lavé leurs robes dans le sang de Christ (cf. </w:t>
      </w:r>
      <w:r>
        <w:rPr>
          <w:lang w:val="fr_FR" w:bidi="fr_FR"/>
        </w:rPr>
        <w:t>Ap 7.14</w:t>
      </w:r>
      <w:r>
        <w:rPr>
          <w:lang w:val="fr_FR" w:bidi="fr_FR"/>
        </w:rPr>
        <w:t>) et ont cherché le pardon de leurs péchés à travers l'œuvre rédemptrice de Christ, reçoivent le droit à l'arbre de vie (</w:t>
      </w:r>
      <w:r>
        <w:rPr>
          <w:lang w:val="fr_FR" w:bidi="fr_FR"/>
        </w:rPr>
        <w:t>22.14</w:t>
      </w:r>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w:t>
      </w:r>
      <w:r>
        <w:rPr>
          <w:lang w:val="fr_FR" w:bidi="fr_FR"/>
        </w:rPr>
      </w:r>
    </w:p>
    <w:p>
      <w:pPr/>
      <w:r>
        <w:rPr>
          <w:lang w:val="fr_FR" w:bidi="fr_FR"/>
        </w:rPr>
      </w:r>
      <w:r>
        <w:rPr>
          <w:lang w:val="fr_FR" w:bidi="fr_FR"/>
        </w:rPr>
        <w:t>Arme en forme de courbe qui sert à tirer des flèches. Un arc rudimentaire est formé d'une tige de bois ou d'autres matériaux que l'on courbe pour tendre une corde solide entre ses deux extrémités. On place une flèche (une tige dont une extrémité est pointue) sur la corde qu'on tire pour projeter la flèche dans la direction opposée. À l’époque biblique, les arcs étaient utilisés pour la chasse et la guerre.</w:t>
      </w:r>
    </w:p>
    <w:p>
      <w:pPr/>
      <w:r>
        <w:rPr>
          <w:lang w:val="fr_FR" w:bidi="fr_FR"/>
        </w:rPr>
      </w:r>
      <w:r>
        <w:rPr>
          <w:lang w:val="fr_FR" w:bidi="fr_FR"/>
        </w:rPr>
        <w:t>Les premiers arcs ont été fabriqués à partir d’une seule tige de bois séchée. Cependant, aucun bois n’était à la fois assez léger, solide et flexible pour fabriquer un arc de qualité supérieure. Par la suite, les arcs sont donc été fabriqués en combinant différents matériaux, notamment du bois, de la corne, des tendons et des ligaments d'animaux et de la colle.</w:t>
      </w:r>
    </w:p>
    <w:p>
      <w:pPr/>
      <w:r>
        <w:rPr>
          <w:lang w:val="fr_FR" w:bidi="fr_FR"/>
        </w:rPr>
      </w:r>
      <w:r>
        <w:rPr>
          <w:lang w:val="fr_FR" w:bidi="fr_FR"/>
        </w:rPr>
        <w:t>Ces arcs sont appelés des arcs composites. Ils étaient légers, solides et flexibles. Leur forme courbée permettait aux flèches de parcourir une plus grande distance et leur conférait davantage de puissance. Les cordes d’arc étaient fabriquées à partir de fibres végétales, de cordes naturelles, de cuir ou d’intestins de bœuf ou de chameau.</w:t>
      </w:r>
    </w:p>
    <w:p>
      <w:pPr/>
      <w:r>
        <w:rPr>
          <w:lang w:val="fr_FR" w:bidi="fr_FR"/>
        </w:rPr>
      </w:r>
      <w:r>
        <w:rPr>
          <w:lang w:val="fr_FR" w:bidi="fr_FR"/>
        </w:rPr>
        <w:t>Il fallait souvent beaucoup de force pour tendre la corde d’un arc. L’archer tenait parfois l’arc d’un pied, tout en le courbant pour mettre la corde en place (</w:t>
      </w:r>
      <w:r>
        <w:rPr>
          <w:lang w:val="fr_FR" w:bidi="fr_FR"/>
        </w:rPr>
        <w:t>2R 13.16</w:t>
      </w:r>
      <w:r>
        <w:rPr>
          <w:lang w:val="fr_FR" w:bidi="fr_FR"/>
        </w:rPr>
        <w:t xml:space="preserve"> ; comparer avec </w:t>
      </w:r>
      <w:r>
        <w:rPr>
          <w:lang w:val="fr_FR" w:bidi="fr_FR"/>
        </w:rPr>
        <w:t>2S 22.35</w:t>
      </w:r>
      <w:r>
        <w:rPr>
          <w:lang w:val="fr_FR" w:bidi="fr_FR"/>
        </w:rPr>
        <w:t xml:space="preserve"> ; </w:t>
      </w:r>
      <w:r>
        <w:rPr>
          <w:lang w:val="fr_FR" w:bidi="fr_FR"/>
        </w:rPr>
        <w:t>Jr 51.3</w:t>
      </w:r>
      <w:r>
        <w:rPr>
          <w:lang w:val="fr_FR" w:bidi="fr_FR"/>
        </w:rPr>
        <w:t>). Pour cette raison, les archers étaient parfois appelés « ceux qui foulent l’arc ».</w:t>
      </w:r>
    </w:p>
    <w:p>
      <w:pPr/>
      <w:r>
        <w:rPr>
          <w:lang w:val="fr_FR" w:bidi="fr_FR"/>
        </w:rPr>
      </w:r>
      <w:r>
        <w:rPr>
          <w:lang w:val="fr_FR" w:bidi="fr_FR"/>
        </w:rPr>
        <w:t>Étant donné que les guerriers ont utilisé des armures de plus en plus résistantes, la forme et le matériau des flèches a continué à évoluer. À l’âge du bronze final, les pointes de flèches étaient généralement fabriquées en bronze. Elles étaient épaisses au centre et s’affinaient jusqu’à une pointe acérée. Cette forme leur permettait de traverser les armures utilisées à cette époque.</w:t>
      </w:r>
    </w:p>
    <w:p>
      <w:pPr/>
      <w:r>
        <w:rPr>
          <w:lang w:val="fr_FR" w:bidi="fr_FR"/>
        </w:rPr>
      </w:r>
      <w:r>
        <w:rPr>
          <w:lang w:val="fr_FR" w:bidi="fr_FR"/>
        </w:rPr>
        <w:t>Les hampes (tiges) des flèches étaient généralement fabriquées à partir de roseaux. (Le roseau était solide mais aussi flexible.)</w:t>
      </w:r>
    </w:p>
    <w:p>
      <w:pPr/>
      <w:r>
        <w:rPr>
          <w:lang w:val="fr_FR" w:bidi="fr_FR"/>
        </w:rPr>
      </w:r>
      <w:r>
        <w:rPr>
          <w:i/>
          <w:lang w:val="fr_FR" w:bidi="fr_FR"/>
        </w:rPr>
        <w:t>Voir aussi</w:t>
      </w:r>
      <w:r>
        <w:rPr>
          <w:lang w:val="fr_FR" w:bidi="fr_FR"/>
        </w:rPr>
        <w:t xml:space="preserve"> </w:t>
      </w:r>
      <w:r>
        <w:rPr>
          <w:lang w:val="fr_FR" w:bidi="fr_FR"/>
        </w:rPr>
        <w:t>archer, tir à l’arc</w:t>
      </w:r>
      <w:r>
        <w:rPr>
          <w:lang w:val="fr_FR" w:bidi="fr_FR"/>
        </w:rPr>
        <w:t xml:space="preserve"> ;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r>
        <w:rPr>
          <w:lang w:val="fr_FR" w:bidi="fr_FR"/>
        </w:rPr>
        <w:t>Gn 9.8–17</w:t>
      </w:r>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r>
        <w:rPr>
          <w:lang w:val="fr_FR" w:bidi="fr_FR"/>
        </w:rPr>
        <w:t>Ap 4.3</w:t>
      </w:r>
      <w:r>
        <w:rPr>
          <w:lang w:val="fr_FR" w:bidi="fr_FR"/>
        </w:rPr>
        <w:t xml:space="preserve">; </w:t>
      </w:r>
      <w:r>
        <w:rPr>
          <w:lang w:val="fr_FR" w:bidi="fr_FR"/>
        </w:rPr>
        <w:t>10.1</w:t>
      </w:r>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archange</w:t>
      </w:r>
      <w:r>
        <w:rPr>
          <w:lang w:val="fr_FR" w:bidi="fr_FR"/>
        </w:rPr>
      </w:r>
    </w:p>
    <w:p>
      <w:pPr/>
      <w:r>
        <w:rPr>
          <w:lang w:val="fr_FR" w:bidi="fr_FR"/>
        </w:rPr>
      </w:r>
      <w:r>
        <w:rPr>
          <w:lang w:val="fr_FR" w:bidi="fr_FR"/>
        </w:rPr>
        <w:t xml:space="preserve">Ange de rang supérieur. </w:t>
      </w:r>
      <w:r>
        <w:rPr>
          <w:lang w:val="fr_FR" w:bidi="fr_FR"/>
        </w:rPr>
        <w:t xml:space="preserve">Jude 1.9 </w:t>
      </w:r>
      <w:r>
        <w:rPr>
          <w:lang w:val="fr_FR" w:bidi="fr_FR"/>
        </w:rPr>
        <w:t xml:space="preserve">attribue le titre d'archange l’ange Michel (ou Micaël). </w:t>
        <w:br/>
        <w:br/>
      </w:r>
      <w:r>
        <w:rPr>
          <w:i/>
          <w:lang w:val="fr_FR" w:bidi="fr_FR"/>
        </w:rPr>
        <w:t>Voir</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r>
        <w:rPr>
          <w:lang w:val="fr_FR" w:bidi="fr_FR"/>
        </w:rPr>
        <w:t>Ézéchiel 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r>
        <w:rPr>
          <w:lang w:val="fr_FR" w:bidi="fr_FR"/>
        </w:rPr>
        <w:t>Ex 25.10</w:t>
      </w:r>
      <w:r>
        <w:rPr>
          <w:lang w:val="fr_FR" w:bidi="fr_FR"/>
        </w:rPr>
        <w:t>–</w:t>
      </w:r>
      <w:r>
        <w:rPr>
          <w:lang w:val="fr_FR" w:bidi="fr_FR"/>
        </w:rPr>
        <w:t>22</w:t>
      </w:r>
      <w:r>
        <w:rPr>
          <w:lang w:val="fr_FR" w:bidi="fr_FR"/>
        </w:rPr>
        <w:t>). Le mot hébreu pour arche peut également signifier « coffre » (</w:t>
      </w:r>
      <w:r>
        <w:rPr>
          <w:lang w:val="fr_FR" w:bidi="fr_FR"/>
        </w:rPr>
        <w:t>2R 12.9</w:t>
      </w:r>
      <w:r>
        <w:rPr>
          <w:lang w:val="fr_FR" w:bidi="fr_FR"/>
        </w:rPr>
        <w:t>–</w:t>
      </w:r>
      <w:r>
        <w:rPr>
          <w:lang w:val="fr_FR" w:bidi="fr_FR"/>
        </w:rPr>
        <w:t>10</w:t>
      </w:r>
      <w:r>
        <w:rPr>
          <w:lang w:val="fr_FR" w:bidi="fr_FR"/>
        </w:rPr>
        <w:t>) ou « cercueil » (</w:t>
      </w:r>
      <w:r>
        <w:rPr>
          <w:lang w:val="fr_FR" w:bidi="fr_FR"/>
        </w:rPr>
        <w:t>Gn 50.26</w:t>
      </w:r>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r>
        <w:rPr>
          <w:lang w:val="fr_FR" w:bidi="fr_FR"/>
        </w:rPr>
        <w:t>Ex 31.1</w:t>
      </w:r>
      <w:r>
        <w:rPr>
          <w:lang w:val="fr_FR" w:bidi="fr_FR"/>
        </w:rPr>
        <w:t>–</w:t>
      </w:r>
      <w:r>
        <w:rPr>
          <w:lang w:val="fr_FR" w:bidi="fr_FR"/>
        </w:rPr>
        <w:t>5</w:t>
      </w:r>
      <w:r>
        <w:rPr>
          <w:lang w:val="fr_FR" w:bidi="fr_FR"/>
        </w:rPr>
        <w:t xml:space="preserve"> ; </w:t>
      </w:r>
      <w:r>
        <w:rPr>
          <w:lang w:val="fr_FR" w:bidi="fr_FR"/>
        </w:rPr>
        <w:t>37.1</w:t>
      </w:r>
      <w:r>
        <w:rPr>
          <w:lang w:val="fr_FR" w:bidi="fr_FR"/>
        </w:rPr>
        <w:t>–</w:t>
      </w:r>
      <w:r>
        <w:rPr>
          <w:lang w:val="fr_FR" w:bidi="fr_FR"/>
        </w:rPr>
        <w:t>9</w:t>
      </w:r>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r>
        <w:rPr>
          <w:lang w:val="fr_FR" w:bidi="fr_FR"/>
        </w:rPr>
        <w:t>Ex 25.16</w:t>
      </w:r>
      <w:r>
        <w:rPr>
          <w:lang w:val="fr_FR" w:bidi="fr_FR"/>
        </w:rPr>
        <w:t>). Comme les tablettes étaient également appelées le « témoignage », l'arche était parfois appelée l'« arche du témoignage ». À l'intérieur de l'arche se trouvait également un vase rempli de manne, la nourriture miraculeuse de Dieu (</w:t>
      </w:r>
      <w:r>
        <w:rPr>
          <w:lang w:val="fr_FR" w:bidi="fr_FR"/>
        </w:rPr>
        <w:t>Ex 16.33</w:t>
      </w:r>
      <w:r>
        <w:rPr>
          <w:lang w:val="fr_FR" w:bidi="fr_FR"/>
        </w:rPr>
        <w:t>), et la verge d'Aaron qui avait fleuri (</w:t>
      </w:r>
      <w:r>
        <w:rPr>
          <w:lang w:val="fr_FR" w:bidi="fr_FR"/>
        </w:rPr>
        <w:t>Nb 17.10</w:t>
      </w:r>
      <w:r>
        <w:rPr>
          <w:lang w:val="fr_FR" w:bidi="fr_FR"/>
        </w:rPr>
        <w:t xml:space="preserve"> ; </w:t>
      </w:r>
      <w:r>
        <w:rPr>
          <w:lang w:val="fr_FR" w:bidi="fr_FR"/>
        </w:rPr>
        <w:t>Hé 9.4</w:t>
      </w:r>
      <w:r>
        <w:rPr>
          <w:lang w:val="fr_FR" w:bidi="fr_FR"/>
        </w:rPr>
        <w:t>).</w:t>
      </w:r>
    </w:p>
    <w:p>
      <w:pPr/>
      <w:r>
        <w:rPr>
          <w:lang w:val="fr_FR" w:bidi="fr_FR"/>
        </w:rPr>
      </w:r>
      <w:r>
        <w:rPr>
          <w:lang w:val="fr_FR" w:bidi="fr_FR"/>
        </w:rPr>
        <w:t>Le couvercle de l'arche était appelé le « propitiatoire » ou « lieu de la miséricorde » (</w:t>
      </w:r>
      <w:r>
        <w:rPr>
          <w:lang w:val="fr_FR" w:bidi="fr_FR"/>
        </w:rPr>
        <w:t>Ex 25.17</w:t>
      </w:r>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r>
        <w:rPr>
          <w:lang w:val="fr_FR" w:bidi="fr_FR"/>
        </w:rPr>
        <w:t>Lv 16.2</w:t>
      </w:r>
      <w:r>
        <w:rPr>
          <w:lang w:val="fr_FR" w:bidi="fr_FR"/>
        </w:rPr>
        <w:t>–</w:t>
      </w:r>
      <w:r>
        <w:rPr>
          <w:lang w:val="fr_FR" w:bidi="fr_FR"/>
        </w:rPr>
        <w:t>16</w:t>
      </w:r>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r>
        <w:rPr>
          <w:lang w:val="fr_FR" w:bidi="fr_FR"/>
        </w:rPr>
        <w:t>Ps 99.1</w:t>
      </w:r>
      <w:r>
        <w:rPr>
          <w:lang w:val="fr_FR" w:bidi="fr_FR"/>
        </w:rPr>
        <w:t>). Le Seigneur parlait à Moïse d'entre les chérubins (</w:t>
      </w:r>
      <w:r>
        <w:rPr>
          <w:lang w:val="fr_FR" w:bidi="fr_FR"/>
        </w:rPr>
        <w:t>Nb 7.89</w:t>
      </w:r>
      <w:r>
        <w:rPr>
          <w:lang w:val="fr_FR" w:bidi="fr_FR"/>
        </w:rPr>
        <w:t>).</w:t>
      </w:r>
    </w:p>
    <w:p>
      <w:pPr/>
      <w:r>
        <w:rPr>
          <w:lang w:val="fr_FR" w:bidi="fr_FR"/>
        </w:rPr>
      </w:r>
      <w:r>
        <w:rPr>
          <w:lang w:val="fr_FR" w:bidi="fr_FR"/>
        </w:rPr>
        <w:t>L'arche était parfois simplement appelée « l'arche » (</w:t>
      </w:r>
      <w:r>
        <w:rPr>
          <w:lang w:val="fr_FR" w:bidi="fr_FR"/>
        </w:rPr>
        <w:t>Ex 37.1</w:t>
      </w:r>
      <w:r>
        <w:rPr>
          <w:lang w:val="fr_FR" w:bidi="fr_FR"/>
        </w:rPr>
        <w:t xml:space="preserve"> ; </w:t>
      </w:r>
      <w:r>
        <w:rPr>
          <w:lang w:val="fr_FR" w:bidi="fr_FR"/>
        </w:rPr>
        <w:t>Nb 3.31</w:t>
      </w:r>
      <w:r>
        <w:rPr>
          <w:lang w:val="fr_FR" w:bidi="fr_FR"/>
        </w:rPr>
        <w:t>). D'autres fois, elle était appelée « l'arche du témoignage » (</w:t>
      </w:r>
      <w:r>
        <w:rPr>
          <w:lang w:val="fr_FR" w:bidi="fr_FR"/>
        </w:rPr>
        <w:t>Nb 4.5</w:t>
      </w:r>
      <w:r>
        <w:rPr>
          <w:lang w:val="fr_FR" w:bidi="fr_FR"/>
        </w:rPr>
        <w:t xml:space="preserve"> ; </w:t>
      </w:r>
      <w:r>
        <w:rPr>
          <w:lang w:val="fr_FR" w:bidi="fr_FR"/>
        </w:rPr>
        <w:t>Jos 4.16</w:t>
      </w:r>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r>
        <w:rPr>
          <w:lang w:val="fr_FR" w:bidi="fr_FR"/>
        </w:rPr>
        <w:t>Ex 6.6</w:t>
      </w:r>
      <w:r>
        <w:rPr>
          <w:lang w:val="fr_FR" w:bidi="fr_FR"/>
        </w:rPr>
        <w:t>–</w:t>
      </w:r>
      <w:r>
        <w:rPr>
          <w:lang w:val="fr_FR" w:bidi="fr_FR"/>
        </w:rPr>
        <w:t>7</w:t>
      </w:r>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r>
        <w:rPr>
          <w:lang w:val="fr_FR" w:bidi="fr_FR"/>
        </w:rPr>
        <w:t>1Ch 28.18</w:t>
      </w:r>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r>
        <w:rPr>
          <w:lang w:val="fr_FR" w:bidi="fr_FR"/>
        </w:rPr>
        <w:t>1S 6.19</w:t>
      </w:r>
      <w:r>
        <w:rPr>
          <w:lang w:val="fr_FR" w:bidi="fr_FR"/>
        </w:rPr>
        <w:t>).</w:t>
      </w:r>
    </w:p>
    <w:p>
      <w:pPr/>
      <w:r>
        <w:rPr>
          <w:lang w:val="fr_FR" w:bidi="fr_FR"/>
        </w:rPr>
      </w:r>
      <w:r>
        <w:rPr>
          <w:lang w:val="fr_FR" w:bidi="fr_FR"/>
        </w:rPr>
        <w:t>De même, Uzza sera tué par le Seigneur lorsqu'il touchera l'arche pour l'empêcher de tomber d'un chariot (</w:t>
      </w:r>
      <w:r>
        <w:rPr>
          <w:lang w:val="fr_FR" w:bidi="fr_FR"/>
        </w:rPr>
        <w:t>2S 6.6</w:t>
      </w:r>
      <w:r>
        <w:rPr>
          <w:lang w:val="fr_FR" w:bidi="fr_FR"/>
        </w:rPr>
        <w:t>–</w:t>
      </w:r>
      <w:r>
        <w:rPr>
          <w:lang w:val="fr_FR" w:bidi="fr_FR"/>
        </w:rPr>
        <w:t>9</w:t>
      </w:r>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r>
        <w:rPr>
          <w:lang w:val="fr_FR" w:bidi="fr_FR"/>
        </w:rPr>
        <w:t>Ex 26.31</w:t>
      </w:r>
      <w:r>
        <w:rPr>
          <w:lang w:val="fr_FR" w:bidi="fr_FR"/>
        </w:rPr>
        <w:t>–</w:t>
      </w:r>
      <w:r>
        <w:rPr>
          <w:lang w:val="fr_FR" w:bidi="fr_FR"/>
        </w:rPr>
        <w:t>33</w:t>
      </w:r>
      <w:r>
        <w:rPr>
          <w:lang w:val="fr_FR" w:bidi="fr_FR"/>
        </w:rPr>
        <w:t xml:space="preserve">; </w:t>
      </w:r>
      <w:r>
        <w:rPr>
          <w:lang w:val="fr_FR" w:bidi="fr_FR"/>
        </w:rPr>
        <w:t>Hé 9.3</w:t>
      </w:r>
      <w:r>
        <w:rPr>
          <w:lang w:val="fr_FR" w:bidi="fr_FR"/>
        </w:rPr>
        <w:t>–</w:t>
      </w:r>
      <w:r>
        <w:rPr>
          <w:lang w:val="fr_FR" w:bidi="fr_FR"/>
        </w:rPr>
        <w:t>5</w:t>
      </w:r>
      <w:r>
        <w:rPr>
          <w:lang w:val="fr_FR" w:bidi="fr_FR"/>
        </w:rPr>
        <w:t>). Aucune personne pécheresse ne pouvait regarder la gloire de Dieu au-dessus de l'arche et vivre (</w:t>
      </w:r>
      <w:r>
        <w:rPr>
          <w:lang w:val="fr_FR" w:bidi="fr_FR"/>
        </w:rPr>
        <w:t>Lv 16.2</w:t>
      </w:r>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r>
        <w:rPr>
          <w:lang w:val="fr_FR" w:bidi="fr_FR"/>
        </w:rPr>
        <w:t>Nb 10.33</w:t>
      </w:r>
      <w:r>
        <w:rPr>
          <w:lang w:val="fr_FR" w:bidi="fr_FR"/>
        </w:rPr>
        <w:t>–</w:t>
      </w:r>
      <w:r>
        <w:rPr>
          <w:lang w:val="fr_FR" w:bidi="fr_FR"/>
        </w:rPr>
        <w:t>36</w:t>
      </w:r>
      <w:r>
        <w:rPr>
          <w:lang w:val="fr_FR" w:bidi="fr_FR"/>
        </w:rPr>
        <w:t>). Les instructions détaillées pour envelopper et transporter l'arche (</w:t>
      </w:r>
      <w:r>
        <w:rPr>
          <w:lang w:val="fr_FR" w:bidi="fr_FR"/>
        </w:rPr>
        <w:t>Nb 4</w:t>
      </w:r>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r>
        <w:rPr>
          <w:lang w:val="fr_FR" w:bidi="fr_FR"/>
        </w:rPr>
        <w:t>Nb 14.44–45</w:t>
      </w:r>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r>
        <w:rPr>
          <w:lang w:val="fr_FR" w:bidi="fr_FR"/>
        </w:rPr>
        <w:t>Jos 3.13</w:t>
      </w:r>
      <w:r>
        <w:rPr>
          <w:lang w:val="fr_FR" w:bidi="fr_FR"/>
        </w:rPr>
        <w:t>–</w:t>
      </w:r>
      <w:r>
        <w:rPr>
          <w:lang w:val="fr_FR" w:bidi="fr_FR"/>
        </w:rPr>
        <w:t>17</w:t>
      </w:r>
      <w:r>
        <w:rPr>
          <w:lang w:val="fr_FR" w:bidi="fr_FR"/>
        </w:rPr>
        <w:t xml:space="preserve">; </w:t>
      </w:r>
      <w:r>
        <w:rPr>
          <w:lang w:val="fr_FR" w:bidi="fr_FR"/>
        </w:rPr>
        <w:t>4.9</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conquête de Jéricho (</w:t>
      </w:r>
      <w:r>
        <w:rPr>
          <w:lang w:val="fr_FR" w:bidi="fr_FR"/>
        </w:rPr>
        <w:t>Jos 6.6</w:t>
      </w:r>
      <w:r>
        <w:rPr>
          <w:lang w:val="fr_FR" w:bidi="fr_FR"/>
        </w:rPr>
        <w:t>–</w:t>
      </w:r>
      <w:r>
        <w:rPr>
          <w:lang w:val="fr_FR" w:bidi="fr_FR"/>
        </w:rPr>
        <w:t>11</w:t>
      </w:r>
      <w:r>
        <w:rPr>
          <w:lang w:val="fr_FR" w:bidi="fr_FR"/>
        </w:rPr>
        <w:t>)</w:t>
      </w:r>
    </w:p>
    <w:p>
      <w:pPr>
        <w:pStyle w:val="ListBullet"/>
        <w:spacing w:line="240" w:lineRule="auto"/>
        <w:ind w:left="720"/>
      </w:pPr>
      <w:r>
        <w:rPr>
          <w:lang w:val="fr_FR" w:bidi="fr_FR"/>
        </w:rPr>
      </w:r>
      <w:r>
        <w:rPr>
          <w:lang w:val="fr_FR" w:bidi="fr_FR"/>
        </w:rPr>
        <w:t>La vie des Israélites dans leur nouvelle terre (</w:t>
      </w:r>
      <w:r>
        <w:rPr>
          <w:lang w:val="fr_FR" w:bidi="fr_FR"/>
        </w:rPr>
        <w:t>Jos 8.33</w:t>
      </w:r>
      <w:r>
        <w:rPr>
          <w:lang w:val="fr_FR" w:bidi="fr_FR"/>
        </w:rPr>
        <w:t xml:space="preserve"> ; </w:t>
      </w:r>
      <w:r>
        <w:rPr>
          <w:lang w:val="fr_FR" w:bidi="fr_FR"/>
        </w:rPr>
        <w:t>Jg 20.27</w:t>
      </w:r>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12"/>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r>
        <w:rPr>
          <w:lang w:val="fr_FR" w:bidi="fr_FR"/>
        </w:rPr>
        <w:t>1S 4.1</w:t>
      </w:r>
      <w:r>
        <w:rPr>
          <w:lang w:val="fr_FR" w:bidi="fr_FR"/>
        </w:rPr>
        <w:t>–</w:t>
      </w:r>
      <w:r>
        <w:rPr>
          <w:lang w:val="fr_FR" w:bidi="fr_FR"/>
        </w:rPr>
        <w:t>10</w:t>
      </w:r>
      <w:r>
        <w:rPr>
          <w:lang w:val="fr_FR" w:bidi="fr_FR"/>
        </w:rPr>
        <w:t>). Ce mauvais usage conduira toutefois à la capture de l'arche par les Philistins (</w:t>
      </w:r>
      <w:r>
        <w:rPr>
          <w:lang w:val="fr_FR" w:bidi="fr_FR"/>
        </w:rPr>
        <w:t>1S 4.11</w:t>
      </w:r>
      <w:r>
        <w:rPr>
          <w:lang w:val="fr_FR" w:bidi="fr_FR"/>
        </w:rPr>
        <w:t>) et causera défaite et mort parmi les Israélites, y compris dans la famille du grand prêtre Éli (</w:t>
      </w:r>
      <w:r>
        <w:rPr>
          <w:lang w:val="fr_FR" w:bidi="fr_FR"/>
        </w:rPr>
        <w:t>1S 4.13</w:t>
      </w:r>
      <w:r>
        <w:rPr>
          <w:lang w:val="fr_FR" w:bidi="fr_FR"/>
        </w:rPr>
        <w:t>–</w:t>
      </w:r>
      <w:r>
        <w:rPr>
          <w:lang w:val="fr_FR" w:bidi="fr_FR"/>
        </w:rPr>
        <w:t>22</w:t>
      </w:r>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r>
        <w:rPr>
          <w:lang w:val="fr_FR" w:bidi="fr_FR"/>
        </w:rPr>
        <w:t>1S 5–6</w:t>
      </w:r>
      <w:r>
        <w:rPr>
          <w:lang w:val="fr_FR" w:bidi="fr_FR"/>
        </w:rPr>
        <w:t>). Cette histoire montre deux choses importantes :</w:t>
      </w:r>
    </w:p>
    <w:p>
      <w:pPr>
        <w:pStyle w:val="ListNumber"/>
        <w:numPr>
          <w:ilvl w:val="0"/>
          <w:numId w:val="113"/>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r>
        <w:rPr>
          <w:lang w:val="fr_FR" w:bidi="fr_FR"/>
        </w:rPr>
        <w:t>1S 6.21</w:t>
      </w:r>
      <w:r>
        <w:rPr>
          <w:lang w:val="fr_FR" w:bidi="fr_FR"/>
        </w:rPr>
        <w:t xml:space="preserve"> ; </w:t>
      </w:r>
      <w:r>
        <w:rPr>
          <w:lang w:val="fr_FR" w:bidi="fr_FR"/>
        </w:rPr>
        <w:t>7.2</w:t>
      </w:r>
      <w:r>
        <w:rPr>
          <w:lang w:val="fr_FR" w:bidi="fr_FR"/>
        </w:rPr>
        <w:t>). Samuel devait d'abord s'assurer qu'Israël obéisse à l'alliance de Dieu avant que l'arche ne soit utile. David, qui était roi après Saül, œuvrera pour redonner à l'arche une place importante dans la vie d'Israël (</w:t>
      </w:r>
      <w:r>
        <w:rPr>
          <w:lang w:val="fr_FR" w:bidi="fr_FR"/>
        </w:rPr>
        <w:t>2S 6.1</w:t>
      </w:r>
      <w:r>
        <w:rPr>
          <w:lang w:val="fr_FR" w:bidi="fr_FR"/>
        </w:rPr>
        <w:t>–</w:t>
      </w:r>
      <w:r>
        <w:rPr>
          <w:lang w:val="fr_FR" w:bidi="fr_FR"/>
        </w:rPr>
        <w:t>17</w:t>
      </w:r>
      <w:r>
        <w:rPr>
          <w:lang w:val="fr_FR" w:bidi="fr_FR"/>
        </w:rPr>
        <w:t>).</w:t>
      </w:r>
    </w:p>
    <w:p>
      <w:pPr/>
      <w:r>
        <w:rPr>
          <w:lang w:val="fr_FR" w:bidi="fr_FR"/>
        </w:rPr>
      </w:r>
      <w:r>
        <w:rPr>
          <w:lang w:val="fr_FR" w:bidi="fr_FR"/>
        </w:rPr>
        <w:t xml:space="preserve">Bien que l'arche ait été un avantage pour la nouvelle capitale de David, Jérusalem, </w:t>
      </w:r>
      <w:r>
        <w:rPr>
          <w:lang w:val="fr_FR" w:bidi="fr_FR"/>
        </w:rPr>
        <w:t>Psaume 132</w:t>
      </w:r>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r>
        <w:rPr>
          <w:lang w:val="fr_FR" w:bidi="fr_FR"/>
        </w:rPr>
        <w:t>Ps 132.8</w:t>
      </w:r>
      <w:r>
        <w:rPr>
          <w:lang w:val="fr_FR" w:bidi="fr_FR"/>
        </w:rPr>
        <w:t>) David voyait l'arche comme « inquiète » parce qu'Israël n'était pas en repos. Canaan n'était pas complètement conquis. Bien qu'une certaine paix ait été atteinte du temps de Josué (</w:t>
      </w:r>
      <w:r>
        <w:rPr>
          <w:lang w:val="fr_FR" w:bidi="fr_FR"/>
        </w:rPr>
        <w:t>Jos 21.43</w:t>
      </w:r>
      <w:r>
        <w:rPr>
          <w:lang w:val="fr_FR" w:bidi="fr_FR"/>
        </w:rPr>
        <w:t>–</w:t>
      </w:r>
      <w:r>
        <w:rPr>
          <w:lang w:val="fr_FR" w:bidi="fr_FR"/>
        </w:rPr>
        <w:t>45</w:t>
      </w:r>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r>
        <w:rPr>
          <w:lang w:val="fr_FR" w:bidi="fr_FR"/>
        </w:rPr>
        <w:t>2S 7.1</w:t>
      </w:r>
      <w:r>
        <w:rPr>
          <w:lang w:val="fr_FR" w:bidi="fr_FR"/>
        </w:rPr>
        <w:t>–</w:t>
      </w:r>
      <w:r>
        <w:rPr>
          <w:lang w:val="fr_FR" w:bidi="fr_FR"/>
        </w:rPr>
        <w:t>17</w:t>
      </w:r>
      <w:r>
        <w:rPr>
          <w:lang w:val="fr_FR" w:bidi="fr_FR"/>
        </w:rPr>
        <w:t>). Au lieu de cela, il lui sera dit que c'est son fils Salomon qui construira le temple. Salomon construira un grand temple, plaçant l'arche dans la partie la plus sainte, derrière le voile épais (</w:t>
      </w:r>
      <w:r>
        <w:rPr>
          <w:lang w:val="fr_FR" w:bidi="fr_FR"/>
        </w:rPr>
        <w:t>1R 8.1</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Noé</w:t>
      </w:r>
      <w:r>
        <w:rPr>
          <w:lang w:val="fr_FR" w:bidi="fr_FR"/>
        </w:rPr>
      </w:r>
    </w:p>
    <w:p>
      <w:pPr/>
      <w:r>
        <w:rPr>
          <w:lang w:val="fr_FR" w:bidi="fr_FR"/>
        </w:rPr>
      </w:r>
      <w:r>
        <w:rPr>
          <w:lang w:val="fr_FR" w:bidi="fr_FR"/>
        </w:rPr>
        <w:t>Grand bateau décrit dans la Bible. Noé le construit pour sauver sa famille et les animaux du déluge, suivant les instructions de Dieu (Gn 6.14–16).</w:t>
      </w:r>
    </w:p>
    <w:p>
      <w:pPr/>
      <w:r>
        <w:rPr>
          <w:lang w:val="fr_FR" w:bidi="fr_FR"/>
        </w:rPr>
      </w:r>
      <w:r>
        <w:rPr>
          <w:i/>
          <w:lang w:val="fr_FR" w:bidi="fr_FR"/>
        </w:rPr>
        <w:t>Voir</w:t>
      </w:r>
      <w:r>
        <w:rPr>
          <w:lang w:val="fr_FR" w:bidi="fr_FR"/>
        </w:rPr>
        <w:t xml:space="preserve"> </w:t>
      </w:r>
      <w:r>
        <w:rPr>
          <w:lang w:val="fr_FR" w:bidi="fr_FR"/>
        </w:rPr>
        <w:t>Noé n</w:t>
      </w:r>
      <w:r>
        <w:rPr>
          <w:vertAlign w:val="superscript"/>
          <w:lang w:val="fr_FR" w:bidi="fr_FR"/>
        </w:rPr>
        <w:t>o</w:t>
      </w:r>
      <w:r>
        <w:rPr>
          <w:lang w:val="fr_FR" w:bidi="fr_FR"/>
        </w:rPr>
        <w:t xml:space="preserve"> 1</w:t>
      </w:r>
      <w:r>
        <w:rPr>
          <w:lang w:val="fr_FR" w:bidi="fr_FR"/>
        </w:rPr>
        <w:t>.</w:t>
      </w:r>
      <w:r>
        <w:rPr>
          <w:lang w:val="fr_FR" w:bidi="fr_FR"/>
        </w:rPr>
      </w:r>
      <w:r>
        <w:rPr>
          <w:lang w:val="fr_FR" w:bidi="fr_FR"/>
        </w:rPr>
      </w:r>
    </w:p>
    <w:p>
      <w:pPr/>
      <w:r>
        <w:rPr>
          <w:lang w:val="fr_FR" w:bidi="fr_FR"/>
        </w:rPr>
      </w:r>
    </w:p>
    <w:p>
      <w:pPr>
        <w:pStyle w:val="Heading2"/>
      </w:pPr>
      <w:r>
        <w:rPr>
          <w:lang w:val="fr_FR" w:bidi="fr_FR"/>
        </w:rPr>
        <w:t>Archélaüs</w:t>
      </w:r>
      <w:r>
        <w:rPr>
          <w:lang w:val="fr_FR" w:bidi="fr_FR"/>
        </w:rPr>
      </w:r>
    </w:p>
    <w:p>
      <w:pPr/>
      <w:r>
        <w:rPr>
          <w:lang w:val="fr_FR" w:bidi="fr_FR"/>
        </w:rPr>
      </w:r>
      <w:r>
        <w:rPr>
          <w:lang w:val="fr_FR" w:bidi="fr_FR"/>
        </w:rPr>
        <w:t>Fils d’Hérode le Grand. Après la mort de son père, Archélaüs devient gouverneur d’Idumée, de Samarie et de Judée (</w:t>
      </w:r>
      <w:r>
        <w:rPr>
          <w:lang w:val="fr_FR" w:bidi="fr_FR"/>
        </w:rPr>
        <w:t>Mt 2.22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r>
        <w:rPr>
          <w:lang w:val="fr_FR" w:bidi="fr_FR"/>
        </w:rPr>
        <w:t>Gn 15.2–4</w:t>
      </w:r>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r>
        <w:rPr>
          <w:lang w:val="fr_FR" w:bidi="fr_FR"/>
        </w:rPr>
        <w:t>Genèse</w:t>
      </w:r>
      <w:r>
        <w:rPr>
          <w:lang w:val="fr_FR" w:bidi="fr_FR"/>
        </w:rPr>
        <w:t xml:space="preserve"> 25.31–34</w:t>
      </w:r>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r>
        <w:rPr>
          <w:lang w:val="fr_FR" w:bidi="fr_FR"/>
        </w:rPr>
        <w:t>Genèse 50.2–3, 26</w:t>
      </w:r>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r>
        <w:rPr>
          <w:lang w:val="fr_FR" w:bidi="fr_FR"/>
        </w:rPr>
        <w:t>1R 6</w:t>
      </w:r>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r>
        <w:rPr>
          <w:lang w:val="fr_FR" w:bidi="fr_FR"/>
        </w:rPr>
        <w:t>Jos 6.17, 24</w:t>
      </w:r>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r>
        <w:rPr>
          <w:lang w:val="fr_FR" w:bidi="fr_FR"/>
        </w:rPr>
        <w:t>1S 17.38–54</w:t>
      </w:r>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r>
        <w:rPr>
          <w:lang w:val="fr_FR" w:bidi="fr_FR"/>
        </w:rPr>
        <w:t>1S 17.38</w:t>
      </w:r>
      <w:r>
        <w:rPr>
          <w:lang w:val="fr_FR" w:bidi="fr_FR"/>
        </w:rPr>
        <w:t>). Arrivé à l'époque de l'Empire séleucide toutefois, tous les soldats hébreux bénéficiaient de casques en bronze (1 M 6.35).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r>
        <w:rPr>
          <w:lang w:val="fr_FR" w:bidi="fr_FR"/>
        </w:rPr>
        <w:t>2Ch 14.8</w:t>
      </w:r>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r>
        <w:rPr>
          <w:lang w:val="fr_FR" w:bidi="fr_FR"/>
        </w:rPr>
        <w:t>Jérémie 46.4</w:t>
      </w:r>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r>
        <w:rPr>
          <w:lang w:val="fr_FR" w:bidi="fr_FR"/>
        </w:rPr>
        <w:t>Es 21.17</w:t>
      </w:r>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r>
        <w:rPr>
          <w:lang w:val="fr_FR" w:bidi="fr_FR"/>
        </w:rPr>
        <w:t>Exode 20.1–17</w:t>
      </w:r>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r>
        <w:rPr>
          <w:lang w:val="fr_FR" w:bidi="fr_FR"/>
        </w:rPr>
        <w:t>Exode 20.1–17</w:t>
      </w:r>
    </w:p>
    <w:p>
      <w:pPr>
        <w:pStyle w:val="ListBullet"/>
        <w:spacing w:line="240" w:lineRule="auto"/>
        <w:ind w:left="720"/>
      </w:pPr>
      <w:r>
        <w:rPr>
          <w:lang w:val="fr_FR" w:bidi="fr_FR"/>
        </w:rPr>
      </w:r>
      <w:r>
        <w:rPr>
          <w:lang w:val="fr_FR" w:bidi="fr_FR"/>
        </w:rPr>
        <w:t>Lévitique 18.1–30</w:t>
      </w:r>
    </w:p>
    <w:p>
      <w:pPr>
        <w:pStyle w:val="ListBullet"/>
        <w:spacing w:line="240" w:lineRule="auto"/>
        <w:ind w:left="720"/>
      </w:pPr>
      <w:r>
        <w:rPr>
          <w:lang w:val="fr_FR" w:bidi="fr_FR"/>
        </w:rPr>
      </w:r>
      <w:r>
        <w:rPr>
          <w:lang w:val="fr_FR" w:bidi="fr_FR"/>
        </w:rPr>
        <w:t>Deutéronome 1.1–31.30</w:t>
      </w:r>
    </w:p>
    <w:p>
      <w:pPr>
        <w:pStyle w:val="ListBullet"/>
        <w:spacing w:line="240" w:lineRule="auto"/>
        <w:ind w:left="720"/>
      </w:pPr>
      <w:r>
        <w:rPr>
          <w:lang w:val="fr_FR" w:bidi="fr_FR"/>
        </w:rPr>
      </w:r>
      <w:r>
        <w:rPr>
          <w:lang w:val="fr_FR" w:bidi="fr_FR"/>
        </w:rPr>
        <w:t>Jérémie 31.31–37</w:t>
      </w:r>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r>
        <w:rPr>
          <w:lang w:val="fr_FR" w:bidi="fr_FR"/>
        </w:rPr>
        <w:t>Proverbes 22.17–24.22</w:t>
      </w:r>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r>
        <w:rPr>
          <w:lang w:val="fr_FR" w:bidi="fr_FR"/>
        </w:rPr>
        <w:t>2S 11</w:t>
      </w:r>
      <w:r>
        <w:rPr>
          <w:lang w:val="fr_FR" w:bidi="fr_FR"/>
        </w:rPr>
        <w:t xml:space="preserve"> ; </w:t>
      </w:r>
      <w:r>
        <w:rPr>
          <w:lang w:val="fr_FR" w:bidi="fr_FR"/>
        </w:rPr>
        <w:t>1R 21</w:t>
      </w:r>
      <w:r>
        <w:rPr>
          <w:lang w:val="fr_FR" w:bidi="fr_FR"/>
        </w:rPr>
        <w:t xml:space="preserve"> ; </w:t>
      </w:r>
      <w:r>
        <w:rPr>
          <w:lang w:val="fr_FR" w:bidi="fr_FR"/>
        </w:rPr>
        <w:t>2R 5.10, 20</w:t>
      </w:r>
      <w:r>
        <w:rPr>
          <w:lang w:val="fr_FR" w:bidi="fr_FR"/>
        </w:rPr>
        <w:t xml:space="preserve"> ; </w:t>
      </w:r>
      <w:r>
        <w:rPr>
          <w:lang w:val="fr_FR" w:bidi="fr_FR"/>
        </w:rPr>
        <w:t>Esd 4.6–7</w:t>
      </w:r>
      <w:r>
        <w:rPr>
          <w:lang w:val="fr_FR" w:bidi="fr_FR"/>
        </w:rPr>
        <w:t xml:space="preserve"> ; </w:t>
      </w:r>
      <w:r>
        <w:rPr>
          <w:lang w:val="fr_FR" w:bidi="fr_FR"/>
        </w:rPr>
        <w:t>Né 2.7</w:t>
      </w:r>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r>
        <w:rPr>
          <w:lang w:val="fr_FR" w:bidi="fr_FR"/>
        </w:rPr>
        <w:t>Genèse 1.1</w:t>
      </w:r>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r>
        <w:rPr>
          <w:lang w:val="fr_FR" w:bidi="fr_FR"/>
        </w:rPr>
        <w:t>Apocalypse 22.13</w:t>
      </w:r>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w:t>
      </w:r>
      <w:r>
        <w:rPr>
          <w:lang w:val="fr_FR" w:bidi="fr_FR"/>
        </w:rPr>
      </w:r>
    </w:p>
    <w:p>
      <w:pPr/>
      <w:r>
        <w:rPr>
          <w:lang w:val="fr_FR" w:bidi="fr_FR"/>
        </w:rPr>
      </w:r>
      <w:r>
        <w:rPr>
          <w:lang w:val="fr_FR" w:bidi="fr_FR"/>
        </w:rPr>
        <w:t>Personne experte dans l’utilisation d’un arc et de flèches.</w:t>
      </w:r>
    </w:p>
    <w:p>
      <w:pPr/>
      <w:r>
        <w:rPr>
          <w:lang w:val="fr_FR" w:bidi="fr_FR"/>
        </w:rPr>
      </w:r>
      <w:r>
        <w:rPr>
          <w:i/>
          <w:lang w:val="fr_FR" w:bidi="fr_FR"/>
        </w:rPr>
        <w:t>Voir</w:t>
      </w:r>
      <w:r>
        <w:rPr>
          <w:lang w:val="fr_FR" w:bidi="fr_FR"/>
        </w:rPr>
        <w:t xml:space="preserve"> </w:t>
      </w:r>
      <w:r>
        <w:rPr>
          <w:lang w:val="fr_FR" w:bidi="fr_FR"/>
        </w:rPr>
        <w:t>archer, tir à l’arc</w:t>
      </w:r>
      <w:r>
        <w:rPr>
          <w:lang w:val="fr_FR" w:bidi="fr_FR"/>
        </w:rPr>
        <w: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r>
        <w:rPr>
          <w:lang w:val="fr_FR" w:bidi="fr_FR"/>
        </w:rPr>
        <w:t>Gn 21.20</w:t>
      </w:r>
      <w:r>
        <w:rPr>
          <w:lang w:val="fr_FR" w:bidi="fr_FR"/>
        </w:rPr>
        <w:t xml:space="preserve"> ; </w:t>
      </w:r>
      <w:r>
        <w:rPr>
          <w:lang w:val="fr_FR" w:bidi="fr_FR"/>
        </w:rPr>
        <w:t>27.3</w:t>
      </w:r>
      <w:r>
        <w:rPr>
          <w:lang w:val="fr_FR" w:bidi="fr_FR"/>
        </w:rPr>
        <w:t xml:space="preserve"> ; </w:t>
      </w:r>
      <w:r>
        <w:rPr>
          <w:lang w:val="fr_FR" w:bidi="fr_FR"/>
        </w:rPr>
        <w:t>48.22</w:t>
      </w:r>
      <w:r>
        <w:rPr>
          <w:lang w:val="fr_FR" w:bidi="fr_FR"/>
        </w:rPr>
        <w:t xml:space="preserve"> ; </w:t>
      </w:r>
      <w:r>
        <w:rPr>
          <w:lang w:val="fr_FR" w:bidi="fr_FR"/>
        </w:rPr>
        <w:t>Jos 24.12</w:t>
      </w:r>
      <w:r>
        <w:rPr>
          <w:lang w:val="fr_FR" w:bidi="fr_FR"/>
        </w:rPr>
        <w:t xml:space="preserve"> ; </w:t>
      </w:r>
      <w:r>
        <w:rPr>
          <w:lang w:val="fr_FR" w:bidi="fr_FR"/>
        </w:rPr>
        <w:t>Es 7.24</w:t>
      </w:r>
      <w:r>
        <w:rPr>
          <w:lang w:val="fr_FR" w:bidi="fr_FR"/>
        </w:rPr>
        <w:t xml:space="preserve"> ; </w:t>
      </w:r>
      <w:r>
        <w:rPr>
          <w:lang w:val="fr_FR" w:bidi="fr_FR"/>
        </w:rPr>
        <w:t>Ez 39.9</w:t>
      </w:r>
      <w:r>
        <w:rPr>
          <w:lang w:val="fr_FR" w:bidi="fr_FR"/>
        </w:rPr>
        <w:t xml:space="preserve"> ; </w:t>
      </w:r>
      <w:r>
        <w:rPr>
          <w:lang w:val="fr_FR" w:bidi="fr_FR"/>
        </w:rPr>
        <w:t>Os 1.7</w:t>
      </w:r>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r>
        <w:rPr>
          <w:lang w:val="fr_FR" w:bidi="fr_FR"/>
        </w:rPr>
        <w:t>1S 18.4</w:t>
      </w:r>
      <w:r>
        <w:rPr>
          <w:lang w:val="fr_FR" w:bidi="fr_FR"/>
        </w:rPr>
        <w:t xml:space="preserve"> ; </w:t>
      </w:r>
      <w:r>
        <w:rPr>
          <w:lang w:val="fr_FR" w:bidi="fr_FR"/>
        </w:rPr>
        <w:t>1Ch 12.2</w:t>
      </w:r>
      <w:r>
        <w:rPr>
          <w:lang w:val="fr_FR" w:bidi="fr_FR"/>
        </w:rPr>
        <w:t>). Les rois d'Israël équipaient leurs troupes d'arcs (</w:t>
      </w:r>
      <w:r>
        <w:rPr>
          <w:lang w:val="fr_FR" w:bidi="fr_FR"/>
        </w:rPr>
        <w:t>2Ch 17.17</w:t>
      </w:r>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r>
        <w:rPr>
          <w:lang w:val="fr_FR" w:bidi="fr_FR"/>
        </w:rPr>
        <w:t>Jb 16.13</w:t>
      </w:r>
      <w:r>
        <w:rPr>
          <w:lang w:val="fr_FR" w:bidi="fr_FR"/>
        </w:rPr>
        <w:t>). Certains Psaumes se réfèrent à l'arc d'un archer comme une métaphore de la violence (</w:t>
      </w:r>
      <w:r>
        <w:rPr>
          <w:lang w:val="fr_FR" w:bidi="fr_FR"/>
        </w:rPr>
        <w:t>Ps 11.2</w:t>
      </w:r>
      <w:r>
        <w:rPr>
          <w:lang w:val="fr_FR" w:bidi="fr_FR"/>
        </w:rPr>
        <w:t xml:space="preserve"> ; </w:t>
      </w:r>
      <w:r>
        <w:rPr>
          <w:lang w:val="fr_FR" w:bidi="fr_FR"/>
        </w:rPr>
        <w:t>57.4</w:t>
      </w:r>
      <w:r>
        <w:rPr>
          <w:lang w:val="fr_FR" w:bidi="fr_FR"/>
        </w:rPr>
        <w:t>). D'autres se réfèrent à l'arc d'un archer comme une métaphore du jugement divin (</w:t>
      </w:r>
      <w:r>
        <w:rPr>
          <w:lang w:val="fr_FR" w:bidi="fr_FR"/>
        </w:rPr>
        <w:t>Ps 7.13</w:t>
      </w:r>
      <w:r>
        <w:rPr>
          <w:lang w:val="fr_FR" w:bidi="fr_FR"/>
        </w:rPr>
        <w:t xml:space="preserve"> ; </w:t>
      </w:r>
      <w:r>
        <w:rPr>
          <w:lang w:val="fr_FR" w:bidi="fr_FR"/>
        </w:rPr>
        <w:t>38.2</w:t>
      </w:r>
      <w:r>
        <w:rPr>
          <w:lang w:val="fr_FR" w:bidi="fr_FR"/>
        </w:rPr>
        <w:t xml:space="preserve"> ; </w:t>
      </w:r>
      <w:r>
        <w:rPr>
          <w:lang w:val="fr_FR" w:bidi="fr_FR"/>
        </w:rPr>
        <w:t>64.7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Archippe</w:t>
      </w:r>
      <w:r>
        <w:rPr>
          <w:lang w:val="fr_FR" w:bidi="fr_FR"/>
        </w:rPr>
      </w:r>
    </w:p>
    <w:p>
      <w:pPr/>
      <w:r>
        <w:rPr>
          <w:lang w:val="fr_FR" w:bidi="fr_FR"/>
        </w:rPr>
      </w:r>
      <w:r>
        <w:rPr>
          <w:lang w:val="fr_FR" w:bidi="fr_FR"/>
        </w:rPr>
        <w:t>Archippe est un contemporain de Paul. L’apôtre l’encourage à bien remplir son ministère (</w:t>
      </w:r>
      <w:r>
        <w:rPr>
          <w:lang w:val="fr_FR" w:bidi="fr_FR"/>
        </w:rPr>
        <w:t>Col 4.17</w:t>
      </w:r>
      <w:r>
        <w:rPr>
          <w:lang w:val="fr_FR" w:bidi="fr_FR"/>
        </w:rPr>
        <w:t xml:space="preserve">) et l’appelle un « compagnon de combat » dans </w:t>
      </w:r>
      <w:r>
        <w:rPr>
          <w:lang w:val="fr_FR" w:bidi="fr_FR"/>
        </w:rPr>
        <w:t>Philémon 1.2</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r>
        <w:rPr>
          <w:lang w:val="fr_FR" w:bidi="fr_FR"/>
        </w:rPr>
        <w:t>Gn 11</w:t>
      </w:r>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r>
        <w:rPr>
          <w:lang w:val="fr_FR" w:bidi="fr_FR"/>
        </w:rPr>
        <w:t>Ac 17.16</w:t>
      </w:r>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r>
        <w:rPr>
          <w:lang w:val="fr_FR" w:bidi="fr_FR"/>
        </w:rPr>
        <w:t>Ez 26:9</w:t>
      </w:r>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r>
        <w:rPr>
          <w:lang w:val="fr_FR" w:bidi="fr_FR"/>
        </w:rPr>
        <w:t xml:space="preserve">Ac 9.25 </w:t>
      </w:r>
      <w:r>
        <w:rPr>
          <w:lang w:val="fr_FR" w:bidi="fr_FR"/>
        </w:rPr>
        <w:t xml:space="preserve">; </w:t>
      </w:r>
      <w:r>
        <w:rPr>
          <w:lang w:val="fr_FR" w:bidi="fr_FR"/>
        </w:rPr>
        <w:t>2Co 11.33</w:t>
      </w:r>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r>
        <w:rPr>
          <w:lang w:val="fr_FR" w:bidi="fr_FR"/>
        </w:rPr>
        <w:t xml:space="preserve">Es 45.1 </w:t>
      </w:r>
      <w:r>
        <w:rPr>
          <w:lang w:val="fr_FR" w:bidi="fr_FR"/>
        </w:rPr>
        <w:t xml:space="preserve">; </w:t>
      </w:r>
      <w:r>
        <w:rPr>
          <w:lang w:val="fr_FR" w:bidi="fr_FR"/>
        </w:rPr>
        <w:t>Né 6.1</w:t>
      </w:r>
      <w:r>
        <w:rPr>
          <w:lang w:val="fr_FR" w:bidi="fr_FR"/>
        </w:rPr>
        <w:t>). Ils étaient faits en bois et recouverts de plaques d'airain (bronze) (</w:t>
      </w:r>
      <w:r>
        <w:rPr>
          <w:lang w:val="fr_FR" w:bidi="fr_FR"/>
        </w:rPr>
        <w:t>Es 45.2</w:t>
      </w:r>
      <w:r>
        <w:rPr>
          <w:lang w:val="fr_FR" w:bidi="fr_FR"/>
        </w:rPr>
        <w:t>). Les portes étaient sécurisées avec des barres horizontales en bois, en bronze (</w:t>
      </w:r>
      <w:r>
        <w:rPr>
          <w:lang w:val="fr_FR" w:bidi="fr_FR"/>
        </w:rPr>
        <w:t>1R 4.13</w:t>
      </w:r>
      <w:r>
        <w:rPr>
          <w:lang w:val="fr_FR" w:bidi="fr_FR"/>
        </w:rPr>
        <w:t>) ou en fer (</w:t>
      </w:r>
      <w:r>
        <w:rPr>
          <w:lang w:val="fr_FR" w:bidi="fr_FR"/>
        </w:rPr>
        <w:t>Ps 107.16</w:t>
      </w:r>
      <w:r>
        <w:rPr>
          <w:lang w:val="fr_FR" w:bidi="fr_FR"/>
        </w:rPr>
        <w:t>) qui s'inséraient dans des ouvertures prévues à cet effet dans les poteaux de la porte (</w:t>
      </w:r>
      <w:r>
        <w:rPr>
          <w:lang w:val="fr_FR" w:bidi="fr_FR"/>
        </w:rPr>
        <w:t>Jg 16.3</w:t>
      </w:r>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r>
        <w:rPr>
          <w:lang w:val="fr_FR" w:bidi="fr_FR"/>
        </w:rPr>
        <w:t>2Ch 26.9</w:t>
      </w:r>
      <w:r>
        <w:rPr>
          <w:lang w:val="fr_FR" w:bidi="fr_FR"/>
        </w:rPr>
        <w:t>). Parfois, des marches étaient construites à l'intérieur de la tour, afin que les sentinelles puissent atteindre le sommet pour monter la garde (</w:t>
      </w:r>
      <w:r>
        <w:rPr>
          <w:lang w:val="fr_FR" w:bidi="fr_FR"/>
        </w:rPr>
        <w:t>2R 9.17</w:t>
      </w:r>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r>
        <w:rPr>
          <w:lang w:val="fr_FR" w:bidi="fr_FR"/>
        </w:rPr>
        <w:t>2S 17.18</w:t>
      </w:r>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r>
        <w:rPr>
          <w:lang w:val="fr_FR" w:bidi="fr_FR"/>
        </w:rPr>
        <w:t>1R 17.19</w:t>
      </w:r>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r>
        <w:rPr>
          <w:lang w:val="fr_FR" w:bidi="fr_FR"/>
        </w:rPr>
        <w:t>Dt 22.8</w:t>
      </w:r>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r>
        <w:rPr>
          <w:lang w:val="fr_FR" w:bidi="fr_FR"/>
        </w:rPr>
        <w:t>Gn 22</w:t>
      </w:r>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r>
        <w:rPr>
          <w:lang w:val="fr_FR" w:bidi="fr_FR"/>
        </w:rPr>
        <w:t>1R 6.22</w:t>
      </w:r>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archives</w:t>
      </w:r>
      <w:r>
        <w:rPr>
          <w:lang w:val="fr_FR" w:bidi="fr_FR"/>
        </w:rPr>
      </w:r>
    </w:p>
    <w:p>
      <w:pPr/>
      <w:r>
        <w:rPr>
          <w:lang w:val="fr_FR" w:bidi="fr_FR"/>
        </w:rPr>
      </w:r>
      <w:r>
        <w:rPr>
          <w:lang w:val="fr_FR" w:bidi="fr_FR"/>
        </w:rPr>
        <w:t>Collections de documents ou de registres importants conservés pour leur valeur historique ou pour être consultés ultérieurement.</w:t>
      </w:r>
    </w:p>
    <w:p>
      <w:pPr/>
      <w:r>
        <w:rPr>
          <w:lang w:val="fr_FR" w:bidi="fr_FR"/>
        </w:rPr>
      </w:r>
      <w:r>
        <w:rPr>
          <w:i/>
          <w:lang w:val="fr_FR" w:bidi="fr_FR"/>
        </w:rPr>
        <w:t>Voir</w:t>
      </w:r>
      <w:r>
        <w:rPr>
          <w:lang w:val="fr_FR" w:bidi="fr_FR"/>
        </w:rPr>
        <w:t xml:space="preserve"> </w:t>
      </w:r>
      <w:r>
        <w:rPr>
          <w:lang w:val="fr_FR" w:bidi="fr_FR"/>
        </w:rPr>
        <w:t>maison des trésors</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r>
        <w:rPr>
          <w:lang w:val="fr_FR" w:bidi="fr_FR"/>
        </w:rPr>
        <w:t>2 Samuel 8.16</w:t>
      </w:r>
      <w:r>
        <w:rPr>
          <w:lang w:val="fr_FR" w:bidi="fr_FR"/>
        </w:rPr>
        <w:t xml:space="preserve">, </w:t>
      </w:r>
      <w:r>
        <w:rPr>
          <w:lang w:val="fr_FR" w:bidi="fr_FR"/>
        </w:rPr>
        <w:t>20.24</w:t>
      </w:r>
      <w:r>
        <w:rPr>
          <w:lang w:val="fr_FR" w:bidi="fr_FR"/>
        </w:rPr>
        <w:t xml:space="preserve">, et </w:t>
      </w:r>
      <w:r>
        <w:rPr>
          <w:lang w:val="fr_FR" w:bidi="fr_FR"/>
        </w:rPr>
        <w:t>1</w:t>
      </w:r>
      <w:r>
        <w:rPr>
          <w:lang w:val="fr_FR" w:bidi="fr_FR"/>
        </w:rPr>
        <w:t xml:space="preserve"> </w:t>
      </w:r>
      <w:r>
        <w:rPr>
          <w:lang w:val="fr_FR" w:bidi="fr_FR"/>
        </w:rPr>
        <w:t>Rois 4.3</w:t>
      </w:r>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r>
        <w:rPr>
          <w:lang w:val="fr_FR" w:bidi="fr_FR"/>
        </w:rPr>
        <w:t>2R 18.18</w:t>
      </w:r>
      <w:r>
        <w:rPr>
          <w:lang w:val="fr_FR" w:bidi="fr_FR"/>
        </w:rPr>
        <w:t xml:space="preserve">). Sous le règne du roi Josias, c'est un </w:t>
      </w:r>
      <w:r>
        <w:rPr>
          <w:lang w:val="fr_FR" w:bidi="fr_FR"/>
        </w:rPr>
        <w:t>archiviste qui</w:t>
      </w:r>
      <w:r>
        <w:rPr>
          <w:lang w:val="fr_FR" w:bidi="fr_FR"/>
        </w:rPr>
        <w:t xml:space="preserve">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Arcturus</w:t>
      </w:r>
      <w:r>
        <w:rPr>
          <w:lang w:val="fr_FR" w:bidi="fr_FR"/>
        </w:rPr>
      </w:r>
    </w:p>
    <w:p>
      <w:pPr/>
      <w:r>
        <w:rPr>
          <w:lang w:val="fr_FR" w:bidi="fr_FR"/>
        </w:rPr>
      </w:r>
      <w:r>
        <w:rPr>
          <w:lang w:val="fr_FR" w:bidi="fr_FR"/>
        </w:rPr>
        <w:t xml:space="preserve">Étoile la plus brillante de la constellation du Bouvier. Elle est proche dans le ciel de la constellation de la Grande Ourse, qui est mentionnée dans </w:t>
      </w:r>
      <w:r>
        <w:rPr>
          <w:lang w:val="fr_FR" w:bidi="fr_FR"/>
        </w:rPr>
        <w:t>Job 9.9</w:t>
      </w:r>
      <w:r>
        <w:rPr>
          <w:lang w:val="fr_FR" w:bidi="fr_FR"/>
        </w:rPr>
        <w:t xml:space="preserve"> et </w:t>
      </w:r>
      <w:r>
        <w:rPr>
          <w:lang w:val="fr_FR" w:bidi="fr_FR"/>
        </w:rPr>
        <w:t>38.32</w:t>
      </w:r>
      <w:r>
        <w:rPr>
          <w:lang w:val="fr_FR" w:bidi="fr_FR"/>
        </w:rPr>
        <w:t>. La version de Vigouroux traduit plusieurs fois les références à la Grande Ourse ou aux Pléiades par le nom Arcturus.</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r>
        <w:rPr>
          <w:lang w:val="fr_FR" w:bidi="fr_FR"/>
        </w:rPr>
        <w:t>1Ch 8.1</w:t>
      </w:r>
      <w:r>
        <w:rPr>
          <w:lang w:val="fr_FR" w:bidi="fr_FR"/>
        </w:rPr>
        <w:t xml:space="preserve"> ; </w:t>
      </w:r>
      <w:r>
        <w:rPr>
          <w:lang w:val="fr_FR" w:bidi="fr_FR"/>
        </w:rPr>
        <w:t>Nb 26.40</w:t>
      </w:r>
      <w:r>
        <w:rPr>
          <w:lang w:val="fr_FR" w:bidi="fr_FR"/>
        </w:rPr>
        <w:t>). Ard, l'un de ces neuf fils, est appelé fils de Benjamin au sens hébreu, signifiant descendant (</w:t>
      </w:r>
      <w:r>
        <w:rPr>
          <w:lang w:val="fr_FR" w:bidi="fr_FR"/>
        </w:rPr>
        <w:t>Gn 46.21</w:t>
      </w:r>
      <w:r>
        <w:rPr>
          <w:lang w:val="fr_FR" w:bidi="fr_FR"/>
        </w:rPr>
        <w:t>). Il était le fondateur de la famille des Ardiens, un groupe plus petit au sein de la plus grande tribu de Benjamin. Dans le livre de 1 Chroniques (</w:t>
      </w:r>
      <w:r>
        <w:rPr>
          <w:lang w:val="fr_FR" w:bidi="fr_FR"/>
        </w:rPr>
        <w:t>8.3</w:t>
      </w:r>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r>
        <w:rPr>
          <w:lang w:val="fr_FR" w:bidi="fr_FR"/>
        </w:rPr>
        <w:t>Gn 46.16</w:t>
      </w:r>
      <w:r>
        <w:rPr>
          <w:lang w:val="fr_FR" w:bidi="fr_FR"/>
        </w:rPr>
        <w:t>). Après la plaie de Baal-Peor, Moïse fera un recensement pour se préparer à la guerre contre les Madianites (</w:t>
      </w:r>
      <w:r>
        <w:rPr>
          <w:lang w:val="fr_FR" w:bidi="fr_FR"/>
        </w:rPr>
        <w:t>Nb 25.6–18</w:t>
      </w:r>
      <w:r>
        <w:rPr>
          <w:lang w:val="fr_FR" w:bidi="fr_FR"/>
        </w:rPr>
        <w:t xml:space="preserve"> ; </w:t>
      </w:r>
      <w:r>
        <w:rPr>
          <w:lang w:val="fr_FR" w:bidi="fr_FR"/>
        </w:rPr>
        <w:t>26.17</w:t>
      </w:r>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r>
        <w:rPr>
          <w:lang w:val="fr_FR" w:bidi="fr_FR"/>
        </w:rPr>
        <w:t>Ac 17.19</w:t>
      </w:r>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r>
        <w:rPr>
          <w:lang w:val="fr_FR" w:bidi="fr_FR"/>
        </w:rPr>
        <w:t>Ac 17.16–21</w:t>
      </w:r>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r>
        <w:rPr>
          <w:lang w:val="fr_FR" w:bidi="fr_FR"/>
        </w:rPr>
        <w:t>Ac 17.22–31</w:t>
      </w:r>
      <w:r>
        <w:rPr>
          <w:lang w:val="fr_FR" w:bidi="fr_FR"/>
        </w:rPr>
        <w:t>). Certains sont restés sceptiques, mais son discours a convaincu quelques-uns qui se sont joints à lui et sont devenus croyants (</w:t>
      </w:r>
      <w:r>
        <w:rPr>
          <w:lang w:val="fr_FR" w:bidi="fr_FR"/>
        </w:rPr>
        <w:t>Ac 17.32–34</w:t>
      </w:r>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r>
        <w:rPr>
          <w:lang w:val="fr_FR" w:bidi="fr_FR"/>
        </w:rPr>
        <w:t>Ac 17.34</w:t>
      </w:r>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14"/>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r>
        <w:rPr>
          <w:lang w:val="fr_FR" w:bidi="fr_FR"/>
        </w:rPr>
        <w:t>Gn 25.12–16</w:t>
      </w:r>
      <w:r>
        <w:rPr>
          <w:lang w:val="fr_FR" w:bidi="fr_FR"/>
        </w:rPr>
        <w:t xml:space="preserve"> ; </w:t>
      </w:r>
      <w:r>
        <w:rPr>
          <w:lang w:val="fr_FR" w:bidi="fr_FR"/>
        </w:rPr>
        <w:t>1Ch 1.29</w:t>
      </w:r>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L'Arétas de 2 Maccabées 5.8, devant qui Jason le prêtre a été accusé, a régné vers 170 av. J.‑C. Les Nabatéens étaient manifestement amicaux envers les Maccabées (1 Maccabées 5.24–28 ; 9.35).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r>
        <w:rPr>
          <w:lang w:val="fr_FR" w:bidi="fr_FR"/>
        </w:rPr>
        <w:t>2Co 11.32–33</w:t>
      </w:r>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r>
        <w:rPr>
          <w:lang w:val="fr_FR" w:bidi="fr_FR"/>
        </w:rPr>
        <w:t>Genèse 13.2</w:t>
      </w:r>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r>
        <w:rPr>
          <w:lang w:val="fr_FR" w:bidi="fr_FR"/>
        </w:rPr>
        <w:t>1S 8.15</w:t>
      </w:r>
      <w:r>
        <w:rPr>
          <w:lang w:val="fr_FR" w:bidi="fr_FR"/>
        </w:rPr>
        <w:t xml:space="preserve"> ; </w:t>
      </w:r>
      <w:r>
        <w:rPr>
          <w:lang w:val="fr_FR" w:bidi="fr_FR"/>
        </w:rPr>
        <w:t>2R 3.4</w:t>
      </w:r>
      <w:r>
        <w:rPr>
          <w:lang w:val="fr_FR" w:bidi="fr_FR"/>
        </w:rPr>
        <w:t xml:space="preserve"> ; </w:t>
      </w:r>
      <w:r>
        <w:rPr>
          <w:lang w:val="fr_FR" w:bidi="fr_FR"/>
        </w:rPr>
        <w:t>Ez 45.13–16</w:t>
      </w:r>
      <w:r>
        <w:rPr>
          <w:lang w:val="fr_FR" w:bidi="fr_FR"/>
        </w:rPr>
        <w:t>). Les taxes publiques et privées, les tributs et les dettes de toutes sortes étaient réglés de cette manière. Salomon payera Hiram, roi de Tyr, en blé et en huile d'olive pour son assistance dans la construction du temple (</w:t>
      </w:r>
      <w:r>
        <w:rPr>
          <w:lang w:val="fr_FR" w:bidi="fr_FR"/>
        </w:rPr>
        <w:t>1R 5.11</w:t>
      </w:r>
      <w:r>
        <w:rPr>
          <w:lang w:val="fr_FR" w:bidi="fr_FR"/>
        </w:rPr>
        <w:t xml:space="preserve">), et au 8e siècle av. J.‑C., les taxes étaient couramment payées en jarres de vin ou d'huile d'olive. Le tribut sous forme de moutons et de laine est relaté dans </w:t>
      </w:r>
      <w:r>
        <w:rPr>
          <w:lang w:val="fr_FR" w:bidi="fr_FR"/>
        </w:rPr>
        <w:t>2R 3.4</w:t>
      </w:r>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r>
        <w:rPr>
          <w:lang w:val="fr_FR" w:bidi="fr_FR"/>
        </w:rPr>
        <w:t>Genèse 20.14–16</w:t>
      </w:r>
      <w:r>
        <w:rPr>
          <w:lang w:val="fr_FR" w:bidi="fr_FR"/>
        </w:rPr>
        <w:t>, où Abraham recevra un paiement de mille sicles par poids d'argent, ainsi que des animaux et des esclaves. Abraham achètera également le champ et la grotte de Macpéla pour quatre-cents sicles d'argent (</w:t>
      </w:r>
      <w:r>
        <w:rPr>
          <w:lang w:val="fr_FR" w:bidi="fr_FR"/>
        </w:rPr>
        <w:t>Gn 23.15–16</w:t>
      </w:r>
      <w:r>
        <w:rPr>
          <w:lang w:val="fr_FR" w:bidi="fr_FR"/>
        </w:rPr>
        <w:t xml:space="preserve">), qui, selon la coutume de l'époque, devaient être pesés en présence du vendeur et vérifiés devant témoins (voir </w:t>
      </w:r>
      <w:r>
        <w:rPr>
          <w:lang w:val="fr_FR" w:bidi="fr_FR"/>
        </w:rPr>
        <w:t>Jr 32.9–10</w:t>
      </w:r>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r>
        <w:rPr>
          <w:lang w:val="fr_FR" w:bidi="fr_FR"/>
        </w:rPr>
        <w:t>Gn 37.28</w:t>
      </w:r>
      <w:r>
        <w:rPr>
          <w:lang w:val="fr_FR" w:bidi="fr_FR"/>
        </w:rPr>
        <w:t xml:space="preserve">). </w:t>
      </w:r>
      <w:r>
        <w:rPr>
          <w:lang w:val="fr_FR" w:bidi="fr_FR"/>
        </w:rPr>
        <w:t>Genèse 33.19</w:t>
      </w:r>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r>
        <w:rPr>
          <w:lang w:val="fr_FR" w:bidi="fr_FR"/>
        </w:rPr>
        <w:t>Josué 24.32</w:t>
      </w:r>
      <w:r>
        <w:rPr>
          <w:lang w:val="fr_FR" w:bidi="fr_FR"/>
        </w:rPr>
        <w:t xml:space="preserve"> et </w:t>
      </w:r>
      <w:r>
        <w:rPr>
          <w:lang w:val="fr_FR" w:bidi="fr_FR"/>
        </w:rPr>
        <w:t>Job 42.11</w:t>
      </w:r>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r>
        <w:rPr>
          <w:lang w:val="fr_FR" w:bidi="fr_FR"/>
        </w:rPr>
        <w:t>Gn 42.35</w:t>
      </w:r>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r>
        <w:rPr>
          <w:lang w:val="fr_FR" w:bidi="fr_FR"/>
        </w:rPr>
        <w:t>Nb 31.50</w:t>
      </w:r>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r>
        <w:rPr>
          <w:lang w:val="fr_FR" w:bidi="fr_FR"/>
        </w:rPr>
        <w:t>Gn 24.22</w:t>
      </w:r>
      <w:r>
        <w:rPr>
          <w:lang w:val="fr_FR" w:bidi="fr_FR"/>
        </w:rPr>
        <w:t>). Job recevra une belle bague en or de la part de plusieurs parents, et il est peu probable qu'ils lui aient tous offert le même cadeau si cela ne représentait pas en réalité une certaine valeur monétaire (</w:t>
      </w:r>
      <w:r>
        <w:rPr>
          <w:lang w:val="fr_FR" w:bidi="fr_FR"/>
        </w:rPr>
        <w:t>Jb 42.11</w:t>
      </w:r>
      <w:r>
        <w:rPr>
          <w:lang w:val="fr_FR" w:bidi="fr_FR"/>
        </w:rPr>
        <w:t>).</w:t>
      </w:r>
    </w:p>
    <w:p>
      <w:pPr/>
      <w:r>
        <w:rPr>
          <w:lang w:val="fr_FR" w:bidi="fr_FR"/>
        </w:rPr>
      </w:r>
      <w:r>
        <w:rPr>
          <w:lang w:val="fr_FR" w:bidi="fr_FR"/>
        </w:rPr>
        <w:t xml:space="preserve">L'exigence dans </w:t>
      </w:r>
      <w:r>
        <w:rPr>
          <w:lang w:val="fr_FR" w:bidi="fr_FR"/>
        </w:rPr>
        <w:t>Deutéronome 14.25</w:t>
      </w:r>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r>
        <w:rPr>
          <w:lang w:val="fr_FR" w:bidi="fr_FR"/>
        </w:rPr>
        <w:t>Lv 27.16</w:t>
      </w:r>
      <w:r>
        <w:rPr>
          <w:lang w:val="fr_FR" w:bidi="fr_FR"/>
        </w:rPr>
        <w:t>). À l'époque d'Élisée, durant une bonne année, un et demi boisseau de farine fine ou trois boisseaux d'orge pouvaient être achetés pour un sicle (</w:t>
      </w:r>
      <w:r>
        <w:rPr>
          <w:lang w:val="fr_FR" w:bidi="fr_FR"/>
        </w:rPr>
        <w:t>2R 7.16</w:t>
      </w:r>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r>
        <w:rPr>
          <w:lang w:val="fr_FR" w:bidi="fr_FR"/>
        </w:rPr>
        <w:t>1Ch 29.7</w:t>
      </w:r>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(1 M 15.6).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r>
        <w:rPr>
          <w:lang w:val="fr_FR" w:bidi="fr_FR"/>
        </w:rPr>
        <w:t>Nb 21.33–35</w:t>
      </w:r>
      <w:r>
        <w:rPr>
          <w:lang w:val="fr_FR" w:bidi="fr_FR"/>
        </w:rPr>
        <w:t xml:space="preserve"> ; </w:t>
      </w:r>
      <w:r>
        <w:rPr>
          <w:lang w:val="fr_FR" w:bidi="fr_FR"/>
        </w:rPr>
        <w:t>Dt 3.4</w:t>
      </w:r>
      <w:r>
        <w:rPr>
          <w:lang w:val="fr_FR" w:bidi="fr_FR"/>
        </w:rPr>
        <w:t>). Argob était situé à l'est de la mer de Kinnéreth (plus tard appelée mer de Galilée), au-delà des régions de Gueschur et Maaca (</w:t>
      </w:r>
      <w:r>
        <w:rPr>
          <w:lang w:val="fr_FR" w:bidi="fr_FR"/>
        </w:rPr>
        <w:t>Dt 3.14</w:t>
      </w:r>
      <w:r>
        <w:rPr>
          <w:lang w:val="fr_FR" w:bidi="fr_FR"/>
        </w:rPr>
        <w:t>). Moïse assignera tout Basan, y compris Argob, à la moitié de la tribu de Manassé (</w:t>
      </w:r>
      <w:r>
        <w:rPr>
          <w:lang w:val="fr_FR" w:bidi="fr_FR"/>
        </w:rPr>
        <w:t>Dt 3.13–14</w:t>
      </w:r>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r>
        <w:rPr>
          <w:lang w:val="fr_FR" w:bidi="fr_FR"/>
        </w:rPr>
        <w:t>1 Rois 4.13</w:t>
      </w:r>
      <w:r>
        <w:rPr>
          <w:lang w:val="fr_FR" w:bidi="fr_FR"/>
        </w:rPr>
        <w:t xml:space="preserve"> distingue entre Argob et les villages de Jaïr. Les villages sont dits être en Galaad, au sud d'Argob.</w:t>
      </w:r>
    </w:p>
    <w:p>
      <w:pPr/>
      <w:r>
        <w:rPr>
          <w:lang w:val="fr_FR" w:bidi="fr_FR"/>
        </w:rPr>
      </w:r>
      <w:r>
        <w:rPr>
          <w:lang w:val="fr_FR" w:bidi="fr_FR"/>
        </w:rPr>
        <w:t>Deutéronome 3.14</w:t>
      </w:r>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r>
        <w:rPr>
          <w:lang w:val="fr_FR" w:bidi="fr_FR"/>
        </w:rPr>
        <w:t>2R 15.25</w:t>
      </w:r>
      <w:r>
        <w:rPr>
          <w:lang w:val="fr_FR" w:bidi="fr_FR"/>
        </w:rPr>
        <w:t>). Le Père de l'Église Jérôme pensait que le nom Argob (avec Arié) se référait à un lieu. Aujourd'hui, certains érudits pensent qu'Argob et Arié ont peut-être été accidentellement déplacés d'une liste de noms de lieux (</w:t>
      </w:r>
      <w:r>
        <w:rPr>
          <w:lang w:val="fr_FR" w:bidi="fr_FR"/>
        </w:rPr>
        <w:t>2R 15.29</w:t>
      </w:r>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Ariarathe</w:t>
      </w:r>
      <w:r>
        <w:rPr>
          <w:lang w:val="fr_FR" w:bidi="fr_FR"/>
        </w:rPr>
      </w:r>
    </w:p>
    <w:p>
      <w:pPr/>
      <w:r>
        <w:rPr>
          <w:lang w:val="fr_FR" w:bidi="fr_FR"/>
        </w:rPr>
      </w:r>
      <w:r>
        <w:rPr>
          <w:lang w:val="fr_FR" w:bidi="fr_FR"/>
        </w:rPr>
        <w:t>Ariarathe est roi de la Cappadoce, en Asie Mineure, de 163 à 130 av. J.‑C. Éduqué à Rome, il s’inspire des idées romaines et devient un allié proche des Romains. Ses liens avec Rome lui font refuser la proposition d’épouser la sœur du roi de Syrie, Démétrius Soter. La Syrie lui déclare alors la guerre et le chasse de son trône.</w:t>
      </w:r>
    </w:p>
    <w:p>
      <w:pPr/>
      <w:r>
        <w:rPr>
          <w:lang w:val="fr_FR" w:bidi="fr_FR"/>
        </w:rPr>
      </w:r>
      <w:r>
        <w:rPr>
          <w:lang w:val="fr_FR" w:bidi="fr_FR"/>
        </w:rPr>
        <w:t>Après s'être enfui à Rome en 158 av. J.‑C., Ariarathe est rétabli sur le trône de la Cappadoce. En réponse à Simon Maccabée, les Romains écrivent à Ariarathe et à plusieurs autres souverains en 139 av. J.‑C. afin de leur dire de traiter les Juifs avec bienveillance. Ces rois ne doivent pas « les combattre, eux, leurs villes ou leur pays » ou « s’allier à ceux qui les combattraient » (1 M 15.16–19, 22).</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r>
        <w:rPr>
          <w:lang w:val="fr_FR" w:bidi="fr_FR"/>
        </w:rPr>
        <w:t>2 Rois 15.25</w:t>
      </w:r>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r>
        <w:rPr>
          <w:lang w:val="fr_FR" w:bidi="fr_FR"/>
        </w:rPr>
        <w:t>Es 29.1–2, 7</w:t>
      </w:r>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15"/>
        </w:numPr>
        <w:spacing w:line="240" w:lineRule="auto"/>
        <w:ind w:left="720"/>
      </w:pPr>
      <w:r>
        <w:rPr>
          <w:lang w:val="fr_FR" w:bidi="fr_FR"/>
        </w:rPr>
      </w:r>
      <w:r>
        <w:rPr>
          <w:lang w:val="fr_FR" w:bidi="fr_FR"/>
        </w:rPr>
        <w:t>Personne ou chose qui a été vaincue dans un acte héroïque par Benaja, chef de la garde du corps de David (</w:t>
      </w:r>
      <w:r>
        <w:rPr>
          <w:lang w:val="fr_FR" w:bidi="fr_FR"/>
        </w:rPr>
        <w:t>2S 23.20</w:t>
      </w:r>
      <w:r>
        <w:rPr>
          <w:lang w:val="fr_FR" w:bidi="fr_FR"/>
        </w:rPr>
        <w:t xml:space="preserve"> ; </w:t>
      </w:r>
      <w:r>
        <w:rPr>
          <w:lang w:val="fr_FR" w:bidi="fr_FR"/>
        </w:rPr>
        <w:t>1Ch 11.22</w:t>
      </w:r>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r>
        <w:rPr>
          <w:lang w:val="fr_FR" w:bidi="fr_FR"/>
        </w:rPr>
        <w:t>Esd 8.16</w:t>
      </w:r>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r>
        <w:rPr>
          <w:lang w:val="fr_FR" w:bidi="fr_FR"/>
        </w:rPr>
        <w:t>Mt 27.57</w:t>
      </w:r>
      <w:r>
        <w:rPr>
          <w:lang w:val="fr_FR" w:bidi="fr_FR"/>
        </w:rPr>
        <w:t xml:space="preserve"> ; </w:t>
      </w:r>
      <w:r>
        <w:rPr>
          <w:lang w:val="fr_FR" w:bidi="fr_FR"/>
        </w:rPr>
        <w:t>Mc 15.43</w:t>
      </w:r>
      <w:r>
        <w:rPr>
          <w:lang w:val="fr_FR" w:bidi="fr_FR"/>
        </w:rPr>
        <w:t xml:space="preserve"> ; </w:t>
      </w:r>
      <w:r>
        <w:rPr>
          <w:lang w:val="fr_FR" w:bidi="fr_FR"/>
        </w:rPr>
        <w:t>Jn 19.38</w:t>
      </w:r>
      <w:r>
        <w:rPr>
          <w:lang w:val="fr_FR" w:bidi="fr_FR"/>
        </w:rPr>
        <w:t>). L'emplacement de cette ville est inconnu. Il pourrait s'agir de la même ville que Ramathaïm-Tsophim, d'où venait le prophète Samuel (</w:t>
      </w:r>
      <w:r>
        <w:rPr>
          <w:lang w:val="fr_FR" w:bidi="fr_FR"/>
        </w:rPr>
        <w:t>1S 1.1</w:t>
      </w:r>
      <w:r>
        <w:rPr>
          <w:lang w:val="fr_FR" w:bidi="fr_FR"/>
        </w:rPr>
        <w:t>), située à 13 kilomètres environ au nord-ouest de Jérusalem. Luc dit qu'Arimathée était une ville des Juifs et que Joseph était lui-même un conseiller juif (</w:t>
      </w:r>
      <w:r>
        <w:rPr>
          <w:lang w:val="fr_FR" w:bidi="fr_FR"/>
        </w:rPr>
        <w:t>Lc 23.50</w:t>
      </w:r>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r>
        <w:rPr>
          <w:lang w:val="fr_FR" w:bidi="fr_FR"/>
        </w:rPr>
        <w:t>Ac 19.29</w:t>
      </w:r>
      <w:r>
        <w:rPr>
          <w:lang w:val="fr_FR" w:bidi="fr_FR"/>
        </w:rPr>
        <w:t>).</w:t>
      </w:r>
    </w:p>
    <w:p>
      <w:pPr/>
      <w:r>
        <w:rPr>
          <w:lang w:val="fr_FR" w:bidi="fr_FR"/>
        </w:rPr>
      </w:r>
      <w:r>
        <w:rPr>
          <w:lang w:val="fr_FR" w:bidi="fr_FR"/>
        </w:rPr>
        <w:t>Plus tard, Aristarque accompagnera Paul lors de son retour de son troisième voyage missionnaire (</w:t>
      </w:r>
      <w:r>
        <w:rPr>
          <w:lang w:val="fr_FR" w:bidi="fr_FR"/>
        </w:rPr>
        <w:t>Ac 20.4</w:t>
      </w:r>
      <w:r>
        <w:rPr>
          <w:lang w:val="fr_FR" w:bidi="fr_FR"/>
        </w:rPr>
        <w:t>). Il ira également à Rome avec Paul pour affronter César (</w:t>
      </w:r>
      <w:r>
        <w:rPr>
          <w:lang w:val="fr_FR" w:bidi="fr_FR"/>
        </w:rPr>
        <w:t>Ac 27.1–2</w:t>
      </w:r>
      <w:r>
        <w:rPr>
          <w:lang w:val="fr_FR" w:bidi="fr_FR"/>
        </w:rPr>
        <w:t>).</w:t>
      </w:r>
    </w:p>
    <w:p>
      <w:pPr/>
      <w:r>
        <w:rPr>
          <w:lang w:val="fr_FR" w:bidi="fr_FR"/>
        </w:rPr>
      </w:r>
      <w:r>
        <w:rPr>
          <w:lang w:val="fr_FR" w:bidi="fr_FR"/>
        </w:rPr>
        <w:t>Paul décrit Aristarque comme un collaborateur (</w:t>
      </w:r>
      <w:r>
        <w:rPr>
          <w:lang w:val="fr_FR" w:bidi="fr_FR"/>
        </w:rPr>
        <w:t>Phm 1.24</w:t>
      </w:r>
      <w:r>
        <w:rPr>
          <w:lang w:val="fr_FR" w:bidi="fr_FR"/>
        </w:rPr>
        <w:t>) et un compagnon de captivité. Paul a reçu un grand réconfort de l'amitié d'Aristarque (</w:t>
      </w:r>
      <w:r>
        <w:rPr>
          <w:lang w:val="fr_FR" w:bidi="fr_FR"/>
        </w:rPr>
        <w:t>Col 4.10–11</w:t>
      </w:r>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Aristobule</w:t>
      </w:r>
      <w:r>
        <w:rPr>
          <w:lang w:val="fr_FR" w:bidi="fr_FR"/>
        </w:rPr>
      </w:r>
    </w:p>
    <w:p>
      <w:pPr/>
      <w:r>
        <w:rPr>
          <w:lang w:val="fr_FR" w:bidi="fr_FR"/>
        </w:rPr>
      </w:r>
      <w:r>
        <w:rPr>
          <w:lang w:val="fr_FR" w:bidi="fr_FR"/>
        </w:rPr>
        <w:t>Nom d’origine grecque qui signifie « meilleur conseiller ». Plusieurs membres des familles royales de la période intertestamentaire ont porté ce nom.</w:t>
      </w:r>
    </w:p>
    <w:p>
      <w:pPr>
        <w:pStyle w:val="ListNumber"/>
        <w:numPr>
          <w:ilvl w:val="0"/>
          <w:numId w:val="116"/>
        </w:numPr>
        <w:spacing w:line="240" w:lineRule="auto"/>
        <w:ind w:left="720"/>
      </w:pPr>
      <w:r>
        <w:rPr>
          <w:lang w:val="fr_FR" w:bidi="fr_FR"/>
        </w:rPr>
      </w:r>
      <w:r>
        <w:rPr>
          <w:lang w:val="fr_FR" w:bidi="fr_FR"/>
        </w:rPr>
        <w:t>Prêtre juif à Alexandrie, en Égypte. Cet Aristobule a été l'enseignant du souverain égyptien Ptolémée, qui a régné de 180 à 146 av. J.‑C. Les Juifs de Judée lui ont envoyé une lettre (2 M 1.10).</w:t>
      </w:r>
    </w:p>
    <w:p>
      <w:pPr>
        <w:pStyle w:val="ListNumber"/>
        <w:spacing w:line="240" w:lineRule="auto"/>
        <w:ind w:left="720"/>
      </w:pPr>
      <w:r>
        <w:rPr>
          <w:lang w:val="fr_FR" w:bidi="fr_FR"/>
        </w:rPr>
      </w:r>
      <w:r>
        <w:rPr>
          <w:lang w:val="fr_FR" w:bidi="fr_FR"/>
        </w:rPr>
        <w:t xml:space="preserve">Aristobule I, premier roi de la dynastie hasmonéenne.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 fils d’Alexandre Jannée (frère d’ Aristobule I) et de Salomé Alexandra. En 67 av. J.‑C., l'armée d'Aristobule II vainc celle de son frère aîné Hyrcan II. Aristobule II devient alors roi.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III, petit-fils d’Hyrcan II et frère de Mariamne (princesse hasmonéenne), épouse d’Hérode le Grand. Hérode nomme Aristobule souverain sacrificateur à l’âge de 17 ans. Hérode voit dans le soutien dont Aristobule jouit auprès du peuple une menace et le fait noyer en 35 av. J.‑C.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Plus jeune des deux fils d’Hérode le Grand et de Mariamne. Aristobule et Alexandre deviennent une menace pour Hérode après l’exécution de leur mère en 29 av. J.‑C. En 12 av. J.‑C., les deux frères sont accusés d’avoir tenté d’empoisonner leur père lors d’un procès devant César. Ils sont acquittés et se réconcilient avec leur père. Les enfants d’Aristobule sont Hérode, roi de Chalcis, Hérode Agrippa I, roi de Judée, Aristobule (voir le n° 6 ci-dessous) et Hérodias, épouse d’Hérode Antipas. Plus tard, en 7 av. J.‑C., Hérode le Grand fait étrangler Aristobule et Alexandre à Sébaste. </w:t>
      </w:r>
      <w:r>
        <w:rPr>
          <w:i/>
          <w:lang w:val="fr_FR" w:bidi="fr_FR"/>
        </w:rPr>
        <w:t>Voir</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d’Aristobule (n</w:t>
      </w:r>
      <w:r>
        <w:rPr>
          <w:vertAlign w:val="superscript"/>
          <w:lang w:val="fr_FR" w:bidi="fr_FR"/>
        </w:rPr>
        <w:t>o</w:t>
      </w:r>
      <w:r>
        <w:rPr>
          <w:lang w:val="fr_FR" w:bidi="fr_FR"/>
        </w:rPr>
        <w:t xml:space="preserve"> 5 ci-dessus) et de Bérénice. L’historien juif Josèphe écrit qu'il participe à un complot contre son frère, Hérode Agrippa. En 40 apr. J.‑C., Aristobule s’oppose au projet de Pétronius, gouverneur de Syrie, d'installer une statue de l’empereur romain Caligula dans le temple de Jérusalem.</w:t>
      </w:r>
    </w:p>
    <w:p>
      <w:pPr>
        <w:pStyle w:val="ListNumber"/>
        <w:spacing w:line="240" w:lineRule="auto"/>
        <w:ind w:left="720"/>
      </w:pPr>
      <w:r>
        <w:rPr>
          <w:lang w:val="fr_FR" w:bidi="fr_FR"/>
        </w:rPr>
      </w:r>
      <w:r>
        <w:rPr>
          <w:lang w:val="fr_FR" w:bidi="fr_FR"/>
        </w:rPr>
        <w:t>Dans sa lettre aux Romains, Paul salue les gens de la maison d’un certain Aristobule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17"/>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r>
        <w:rPr>
          <w:lang w:val="fr_FR" w:bidi="fr_FR"/>
        </w:rPr>
        <w:t>Gn 14.1–16</w:t>
      </w:r>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r>
        <w:rPr>
          <w:lang w:val="fr_FR" w:bidi="fr_FR"/>
        </w:rPr>
        <w:t>Dn 2.14–25</w:t>
      </w:r>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r>
        <w:rPr>
          <w:lang w:val="fr_FR" w:bidi="fr_FR"/>
        </w:rPr>
        <w:t>Jos 16.2</w:t>
      </w:r>
      <w:r>
        <w:rPr>
          <w:lang w:val="fr_FR" w:bidi="fr_FR"/>
        </w:rPr>
        <w:t>). Cela s'écrit parfois « Archien ». Huschaï, le fidèle conseiller de David, était un Arkien (</w:t>
      </w:r>
      <w:r>
        <w:rPr>
          <w:lang w:val="fr_FR" w:bidi="fr_FR"/>
        </w:rPr>
        <w:t>2S 15.32</w:t>
      </w:r>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r>
        <w:rPr>
          <w:lang w:val="fr_FR" w:bidi="fr_FR"/>
        </w:rPr>
        <w:t>Gn 10.17</w:t>
      </w:r>
      <w:r>
        <w:rPr>
          <w:lang w:val="fr_FR" w:bidi="fr_FR"/>
        </w:rPr>
        <w:t xml:space="preserve"> ; </w:t>
      </w:r>
      <w:r>
        <w:rPr>
          <w:lang w:val="fr_FR" w:bidi="fr_FR"/>
        </w:rPr>
        <w:t>1Ch 1.15</w:t>
      </w:r>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r>
        <w:rPr>
          <w:lang w:val="fr_FR" w:bidi="fr_FR"/>
        </w:rPr>
        <w:t>Jos 16.2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armée</w:t>
      </w:r>
      <w:r>
        <w:rPr>
          <w:lang w:val="fr_FR" w:bidi="fr_FR"/>
        </w:rPr>
      </w:r>
    </w:p>
    <w:p>
      <w:pPr/>
      <w:r>
        <w:rPr>
          <w:lang w:val="fr_FR" w:bidi="fr_FR"/>
        </w:rPr>
      </w:r>
      <w:r>
        <w:rPr>
          <w:lang w:val="fr_FR" w:bidi="fr_FR"/>
        </w:rPr>
        <w:t>Groupe important et organisé de soldats sous les ordres d'officiers. Dans la Bible, les armées étaient principalement des armées de terre.</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r>
        <w:rPr>
          <w:lang w:val="fr_FR" w:bidi="fr_FR"/>
        </w:rPr>
        <w:t>2 Rois 19.37</w:t>
      </w:r>
      <w:r>
        <w:rPr>
          <w:lang w:val="fr_FR" w:bidi="fr_FR"/>
        </w:rPr>
        <w:t xml:space="preserve"> et </w:t>
      </w:r>
      <w:r>
        <w:rPr>
          <w:lang w:val="fr_FR" w:bidi="fr_FR"/>
        </w:rPr>
        <w:t>Ésaïe 37.38</w:t>
      </w:r>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r>
        <w:rPr>
          <w:lang w:val="fr_FR" w:bidi="fr_FR"/>
        </w:rPr>
        <w:t>2S 21.1, 8–9</w:t>
      </w:r>
      <w:r>
        <w:rPr>
          <w:lang w:val="fr_FR" w:bidi="fr_FR"/>
        </w:rPr>
        <w:t>).</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r>
        <w:rPr>
          <w:lang w:val="fr_FR" w:bidi="fr_FR"/>
        </w:rPr>
      </w:r>
      <w:r>
        <w:rPr>
          <w:lang w:val="fr_FR" w:bidi="fr_FR"/>
        </w:rPr>
        <w:t xml:space="preserve">Dans la Bible, une armure est un ensemble d'équipements de protection que les soldats portent pour protéger leur corps quand ils combattent. L'armure se revêt comme un vêtement. </w:t>
      </w:r>
    </w:p>
    <w:p>
      <w:pPr/>
      <w:r>
        <w:rPr>
          <w:lang w:val="fr_FR" w:bidi="fr_FR"/>
        </w:rPr>
      </w:r>
      <w:r>
        <w:rPr>
          <w:lang w:val="fr_FR" w:bidi="fr_FR"/>
        </w:rPr>
        <w:t>Ce type d'armure protégeait le corps du soldat tout en lui laissant les mains libres pour manier ses armes. Les premières armures ressemblaient à un long bouclier. Il s’agissait d’une tunique couvrant tout le corps, fabriquée en cuir ou en fibres végétales résistantes.</w:t>
      </w:r>
    </w:p>
    <w:p>
      <w:pPr/>
      <w:r>
        <w:rPr>
          <w:lang w:val="fr_FR" w:bidi="fr_FR"/>
        </w:rPr>
      </w:r>
      <w:r>
        <w:rPr>
          <w:lang w:val="fr_FR" w:bidi="fr_FR"/>
        </w:rPr>
        <w:t>Cette armure était facile à fabriquer et suffisamment légère pour ne pas entraver les mouvements. Elle protégeait la poitrine, l’estomac, le dos, les cuisses et les jambes. Le soldat qui la portait n’avait besoin que d’un petit bouclier pour protéger ses bras et son visage.</w:t>
      </w:r>
    </w:p>
    <w:p>
      <w:pPr/>
      <w:r>
        <w:rPr>
          <w:lang w:val="fr_FR" w:bidi="fr_FR"/>
        </w:rPr>
      </w:r>
      <w:r>
        <w:rPr>
          <w:lang w:val="fr_FR" w:bidi="fr_FR"/>
        </w:rPr>
        <w:t>À la fin de l’âge du bronze, les hommes ont mis au point la cotte de mailles. Cette armure se composait de centaines de petites pièces métalliques qui se chevauchaient comme des écailles de poisson et étaient cousues sur une tunique en tissu ou en cuir.</w:t>
      </w:r>
    </w:p>
    <w:p>
      <w:pPr/>
      <w:r>
        <w:rPr>
          <w:lang w:val="fr_FR" w:bidi="fr_FR"/>
        </w:rPr>
      </w:r>
      <w:r>
        <w:rPr>
          <w:lang w:val="fr_FR" w:bidi="fr_FR"/>
        </w:rPr>
        <w:t>Des documents retrouvés dans les ruines de Nuzi, une cité antique, indiquent qu'ils utilisaient de 400 à 600 grandes écailles métalliques ainsi que plusieurs centaines d’écailles plus petites pour fabriquer une cotte de maille. Des écailles plus petites et des rangées plus étroites étaient utilisées autour de la gorge et du cou, là où le soldat avait besoin d’une plus grande souplesse de mouvement.</w:t>
      </w:r>
    </w:p>
    <w:p>
      <w:pPr/>
      <w:r>
        <w:rPr>
          <w:lang w:val="fr_FR" w:bidi="fr_FR"/>
        </w:rPr>
      </w:r>
      <w:r>
        <w:rPr>
          <w:lang w:val="fr_FR" w:bidi="fr_FR"/>
        </w:rPr>
        <w:t>La cotte de mailles était suffisamment souple pour permettre au soldat de se déplacer librement. Ses écailles métalliques offraient une meilleure protection que les armures de cuir ou de fibres végétales.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r>
        <w:rPr>
          <w:lang w:val="fr_FR" w:bidi="fr_FR"/>
        </w:rPr>
        <w:t>2R 13.16</w:t>
      </w:r>
      <w:r>
        <w:rPr>
          <w:lang w:val="fr_FR" w:bidi="fr_FR"/>
        </w:rPr>
        <w:t xml:space="preserve">) nécessitait souvent de le plier avec le pied, ce qui demandait beaucoup de force (comparer </w:t>
      </w:r>
      <w:r>
        <w:rPr>
          <w:lang w:val="fr_FR" w:bidi="fr_FR"/>
        </w:rPr>
        <w:t>2S 22.35</w:t>
      </w:r>
      <w:r>
        <w:rPr>
          <w:lang w:val="fr_FR" w:bidi="fr_FR"/>
        </w:rPr>
        <w:t xml:space="preserve"> ; </w:t>
      </w:r>
      <w:r>
        <w:rPr>
          <w:lang w:val="fr_FR" w:bidi="fr_FR"/>
        </w:rPr>
        <w:t>Jr 51.3</w:t>
      </w:r>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r>
        <w:rPr>
          <w:lang w:val="fr_FR" w:bidi="fr_FR"/>
        </w:rPr>
        <w:t>1S 17.40</w:t>
      </w:r>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r>
        <w:rPr>
          <w:lang w:val="fr_FR" w:bidi="fr_FR"/>
        </w:rPr>
        <w:t>Jg 20.16</w:t>
      </w:r>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r>
        <w:rPr>
          <w:lang w:val="fr_FR" w:bidi="fr_FR"/>
        </w:rPr>
        <w:t>1S 17.40</w:t>
      </w:r>
      <w:r>
        <w:rPr>
          <w:lang w:val="fr_FR" w:bidi="fr_FR"/>
        </w:rPr>
        <w:t>–</w:t>
      </w:r>
      <w:r>
        <w:rPr>
          <w:lang w:val="fr_FR" w:bidi="fr_FR"/>
        </w:rPr>
        <w:t>51</w:t>
      </w:r>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r>
        <w:rPr>
          <w:lang w:val="fr_FR" w:bidi="fr_FR"/>
        </w:rPr>
        <w:t>1S 17.4</w:t>
      </w:r>
      <w:r>
        <w:rPr>
          <w:lang w:val="fr_FR" w:bidi="fr_FR"/>
        </w:rPr>
        <w:t>–</w:t>
      </w:r>
      <w:r>
        <w:rPr>
          <w:lang w:val="fr_FR" w:bidi="fr_FR"/>
        </w:rPr>
        <w:t>7, 45, 51</w:t>
      </w:r>
      <w:r>
        <w:rPr>
          <w:lang w:val="fr_FR" w:bidi="fr_FR"/>
        </w:rPr>
        <w:t>). L'utilisation de la fronde par David lui donnera un avantage de portée sur les armes et l'armure supérieures de Goliath (</w:t>
      </w:r>
      <w:r>
        <w:rPr>
          <w:lang w:val="fr_FR" w:bidi="fr_FR"/>
        </w:rPr>
        <w:t>1S 17.48</w:t>
      </w:r>
      <w:r>
        <w:rPr>
          <w:lang w:val="fr_FR" w:bidi="fr_FR"/>
        </w:rPr>
        <w:t>–</w:t>
      </w:r>
      <w:r>
        <w:rPr>
          <w:lang w:val="fr_FR" w:bidi="fr_FR"/>
        </w:rPr>
        <w:t>49</w:t>
      </w:r>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r>
        <w:rPr>
          <w:lang w:val="fr_FR" w:bidi="fr_FR"/>
        </w:rPr>
        <w:t>Nb 25.7</w:t>
      </w:r>
      <w:r>
        <w:rPr>
          <w:lang w:val="fr_FR" w:bidi="fr_FR"/>
        </w:rPr>
        <w:t>–</w:t>
      </w:r>
      <w:r>
        <w:rPr>
          <w:lang w:val="fr_FR" w:bidi="fr_FR"/>
        </w:rPr>
        <w:t>8</w:t>
      </w:r>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r>
        <w:rPr>
          <w:lang w:val="fr_FR" w:bidi="fr_FR"/>
        </w:rPr>
        <w:t>1S 26.7</w:t>
      </w:r>
      <w:r>
        <w:rPr>
          <w:lang w:val="fr_FR" w:bidi="fr_FR"/>
        </w:rPr>
        <w:t>). Parfois, la pointe métallique sera également utilisée comme arme. Ceci est illustré dans l'histoire de la mort d'Asaël (</w:t>
      </w:r>
      <w:r>
        <w:rPr>
          <w:lang w:val="fr_FR" w:bidi="fr_FR"/>
        </w:rPr>
        <w:t>2S 2.23</w:t>
      </w:r>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r>
        <w:rPr>
          <w:lang w:val="fr_FR" w:bidi="fr_FR"/>
        </w:rPr>
        <w:t>Jos 8.24</w:t>
      </w:r>
      <w:r>
        <w:rPr>
          <w:lang w:val="fr_FR" w:bidi="fr_FR"/>
        </w:rPr>
        <w:t xml:space="preserve"> ; </w:t>
      </w:r>
      <w:r>
        <w:rPr>
          <w:lang w:val="fr_FR" w:bidi="fr_FR"/>
        </w:rPr>
        <w:t>10.28</w:t>
      </w:r>
      <w:r>
        <w:rPr>
          <w:lang w:val="fr_FR" w:bidi="fr_FR"/>
        </w:rPr>
        <w:t>–</w:t>
      </w:r>
      <w:r>
        <w:rPr>
          <w:lang w:val="fr_FR" w:bidi="fr_FR"/>
        </w:rPr>
        <w:t>39</w:t>
      </w:r>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r>
        <w:rPr>
          <w:lang w:val="fr_FR" w:bidi="fr_FR"/>
        </w:rPr>
        <w:t>1S 13.19</w:t>
      </w:r>
      <w:r>
        <w:rPr>
          <w:lang w:val="fr_FR" w:bidi="fr_FR"/>
        </w:rPr>
        <w:t>–</w:t>
      </w:r>
      <w:r>
        <w:rPr>
          <w:lang w:val="fr_FR" w:bidi="fr_FR"/>
        </w:rPr>
        <w:t>22</w:t>
      </w:r>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r>
        <w:rPr>
          <w:lang w:val="fr_FR" w:bidi="fr_FR"/>
        </w:rPr>
        <w:t>Ps 2.9</w:t>
      </w:r>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r>
        <w:rPr>
          <w:lang w:val="fr_FR" w:bidi="fr_FR"/>
        </w:rPr>
        <w:t>Jg 9.54</w:t>
      </w:r>
      <w:r>
        <w:rPr>
          <w:lang w:val="fr_FR" w:bidi="fr_FR"/>
        </w:rPr>
        <w:t xml:space="preserve"> ; </w:t>
      </w:r>
      <w:r>
        <w:rPr>
          <w:lang w:val="fr_FR" w:bidi="fr_FR"/>
        </w:rPr>
        <w:t>1S 14.1</w:t>
      </w:r>
      <w:r>
        <w:rPr>
          <w:lang w:val="fr_FR" w:bidi="fr_FR"/>
        </w:rPr>
        <w:t xml:space="preserve"> ; </w:t>
      </w:r>
      <w:r>
        <w:rPr>
          <w:lang w:val="fr_FR" w:bidi="fr_FR"/>
        </w:rPr>
        <w:t>17.7</w:t>
      </w:r>
      <w:r>
        <w:rPr>
          <w:lang w:val="fr_FR" w:bidi="fr_FR"/>
        </w:rPr>
        <w:t xml:space="preserve"> ; </w:t>
      </w:r>
      <w:r>
        <w:rPr>
          <w:lang w:val="fr_FR" w:bidi="fr_FR"/>
        </w:rPr>
        <w:t>2S 18.15</w:t>
      </w:r>
      <w:r>
        <w:rPr>
          <w:lang w:val="fr_FR" w:bidi="fr_FR"/>
        </w:rPr>
        <w:t>). Le côté droit était vulnérable parce que le soldat portait ses armes dans sa main droite et tenait le bouclier dans sa main gauche. Ainsi, le porte-bouclier se tenait du côté droit du guerrier pour le protéger (</w:t>
      </w:r>
      <w:r>
        <w:rPr>
          <w:lang w:val="fr_FR" w:bidi="fr_FR"/>
        </w:rPr>
        <w:t>1S 17.41</w:t>
      </w:r>
      <w:r>
        <w:rPr>
          <w:lang w:val="fr_FR" w:bidi="fr_FR"/>
        </w:rPr>
        <w:t xml:space="preserve"> ; voir </w:t>
      </w:r>
      <w:r>
        <w:rPr>
          <w:lang w:val="fr_FR" w:bidi="fr_FR"/>
        </w:rPr>
        <w:t>Ps 16.8</w:t>
      </w:r>
      <w:r>
        <w:rPr>
          <w:lang w:val="fr_FR" w:bidi="fr_FR"/>
        </w:rPr>
        <w:t xml:space="preserve">). À cette époque, les boucliers étaient généralement oints dans le cadre du processus de préparation d'un guerrier israélite et de ses armes pour la bataille (voir </w:t>
      </w:r>
      <w:r>
        <w:rPr>
          <w:lang w:val="fr_FR" w:bidi="fr_FR"/>
        </w:rPr>
        <w:t>2S 1.21</w:t>
      </w:r>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r>
        <w:rPr>
          <w:lang w:val="fr_FR" w:bidi="fr_FR"/>
        </w:rPr>
        <w:t>1S 17.5, 38</w:t>
      </w:r>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r>
        <w:rPr>
          <w:lang w:val="fr_FR" w:bidi="fr_FR"/>
        </w:rPr>
        <w:t>2Ch 26.14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r>
        <w:rPr>
          <w:lang w:val="fr_FR" w:bidi="fr_FR"/>
        </w:rPr>
        <w:t>1Ch 3.21</w:t>
      </w:r>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r>
        <w:rPr>
          <w:lang w:val="fr_FR" w:bidi="fr_FR"/>
        </w:rPr>
        <w:t>Lc 3.33</w:t>
      </w:r>
      <w:r>
        <w:rPr>
          <w:lang w:val="fr_FR" w:bidi="fr_FR"/>
        </w:rPr>
        <w:t>). Il serait le père d'</w:t>
      </w:r>
      <w:r>
        <w:rPr>
          <w:lang w:val="fr_FR" w:bidi="fr_FR"/>
        </w:rPr>
        <w:t xml:space="preserve">Amminadab, qui est appelé </w:t>
      </w:r>
      <w:r>
        <w:rPr>
          <w:lang w:val="fr_FR" w:bidi="fr_FR"/>
        </w:rPr>
        <w:t xml:space="preserve">Ram dans </w:t>
      </w:r>
      <w:r>
        <w:rPr>
          <w:lang w:val="fr_FR" w:bidi="fr_FR"/>
        </w:rPr>
        <w:t>Ruth 4.19</w:t>
      </w:r>
      <w:r>
        <w:rPr>
          <w:lang w:val="fr_FR" w:bidi="fr_FR"/>
        </w:rPr>
        <w:t xml:space="preserve"> et </w:t>
      </w:r>
      <w:r>
        <w:rPr>
          <w:lang w:val="fr_FR" w:bidi="fr_FR"/>
        </w:rPr>
        <w:t>1 Chroniques 2.9–10</w:t>
      </w:r>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r>
        <w:rPr>
          <w:lang w:val="fr_FR" w:bidi="fr_FR"/>
        </w:rPr>
        <w:t>Nb 21.13–15</w:t>
      </w:r>
      <w:r>
        <w:rPr>
          <w:lang w:val="fr_FR" w:bidi="fr_FR"/>
        </w:rPr>
        <w:t>).</w:t>
      </w:r>
    </w:p>
    <w:p>
      <w:pPr/>
      <w:r>
        <w:rPr>
          <w:lang w:val="fr_FR" w:bidi="fr_FR"/>
        </w:rPr>
      </w:r>
      <w:r>
        <w:rPr>
          <w:lang w:val="fr_FR" w:bidi="fr_FR"/>
        </w:rPr>
        <w:t>Après la division du territoire sous Josué, l'Arnon est devenu la frontière sud du territoire de Ruben (</w:t>
      </w:r>
      <w:r>
        <w:rPr>
          <w:lang w:val="fr_FR" w:bidi="fr_FR"/>
        </w:rPr>
        <w:t>Dt 3.12, 16</w:t>
      </w:r>
      <w:r>
        <w:rPr>
          <w:lang w:val="fr_FR" w:bidi="fr_FR"/>
        </w:rPr>
        <w:t xml:space="preserve"> ; </w:t>
      </w:r>
      <w:r>
        <w:rPr>
          <w:lang w:val="fr_FR" w:bidi="fr_FR"/>
        </w:rPr>
        <w:t>Jos 13.16</w:t>
      </w:r>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r>
        <w:rPr>
          <w:lang w:val="fr_FR" w:bidi="fr_FR"/>
        </w:rPr>
        <w:t>Nb 26.17</w:t>
      </w:r>
      <w:r>
        <w:rPr>
          <w:lang w:val="fr_FR" w:bidi="fr_FR"/>
        </w:rPr>
        <w:t>). Il est appelé Arodi dans la liste de ceux qui sont allés en Égypte avec Jacob (</w:t>
      </w:r>
      <w:r>
        <w:rPr>
          <w:lang w:val="fr_FR" w:bidi="fr_FR"/>
        </w:rPr>
        <w:t>Gn 46.16</w:t>
      </w:r>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18"/>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r>
        <w:rPr>
          <w:lang w:val="fr_FR" w:bidi="fr_FR"/>
        </w:rPr>
        <w:t>Jos 13.9</w:t>
      </w:r>
      <w:r>
        <w:rPr>
          <w:lang w:val="fr_FR" w:bidi="fr_FR"/>
        </w:rPr>
        <w:t>). Elle était située sur la rive septentrional du grand canyon de l'Arnon (</w:t>
      </w:r>
      <w:r>
        <w:rPr>
          <w:lang w:val="fr_FR" w:bidi="fr_FR"/>
        </w:rPr>
        <w:t>Dt 2.36</w:t>
      </w:r>
      <w:r>
        <w:rPr>
          <w:lang w:val="fr_FR" w:bidi="fr_FR"/>
        </w:rPr>
        <w:t xml:space="preserve"> ; </w:t>
      </w:r>
      <w:r>
        <w:rPr>
          <w:lang w:val="fr_FR" w:bidi="fr_FR"/>
        </w:rPr>
        <w:t>3.12</w:t>
      </w:r>
      <w:r>
        <w:rPr>
          <w:lang w:val="fr_FR" w:bidi="fr_FR"/>
        </w:rPr>
        <w:t xml:space="preserve"> ; </w:t>
      </w:r>
      <w:r>
        <w:rPr>
          <w:lang w:val="fr_FR" w:bidi="fr_FR"/>
        </w:rPr>
        <w:t>4.48</w:t>
      </w:r>
      <w:r>
        <w:rPr>
          <w:lang w:val="fr_FR" w:bidi="fr_FR"/>
        </w:rPr>
        <w:t xml:space="preserve"> ; </w:t>
      </w:r>
      <w:r>
        <w:rPr>
          <w:lang w:val="fr_FR" w:bidi="fr_FR"/>
        </w:rPr>
        <w:t>Jos 13.9</w:t>
      </w:r>
      <w:r>
        <w:rPr>
          <w:lang w:val="fr_FR" w:bidi="fr_FR"/>
        </w:rPr>
        <w:t xml:space="preserve">). Aroër a probablement été reconstruite après qu'Israël l'a détruite (voir </w:t>
      </w:r>
      <w:r>
        <w:rPr>
          <w:lang w:val="fr_FR" w:bidi="fr_FR"/>
        </w:rPr>
        <w:t>Jos 12.2</w:t>
      </w:r>
      <w:r>
        <w:rPr>
          <w:lang w:val="fr_FR" w:bidi="fr_FR"/>
        </w:rPr>
        <w:t xml:space="preserve"> ; </w:t>
      </w:r>
      <w:r>
        <w:rPr>
          <w:lang w:val="fr_FR" w:bidi="fr_FR"/>
        </w:rPr>
        <w:t>Nb 32.34</w:t>
      </w:r>
      <w:r>
        <w:rPr>
          <w:lang w:val="fr_FR" w:bidi="fr_FR"/>
        </w:rPr>
        <w:t>).</w:t>
        <w:br/>
      </w:r>
      <w:r>
        <w:rPr>
          <w:lang w:val="fr_FR" w:bidi="fr_FR"/>
        </w:rPr>
        <w:t>Aroër était la ville centrale pour plusieurs villages (</w:t>
      </w:r>
      <w:r>
        <w:rPr>
          <w:lang w:val="fr_FR" w:bidi="fr_FR"/>
        </w:rPr>
        <w:t>Jg 11.26</w:t>
      </w:r>
      <w:r>
        <w:rPr>
          <w:lang w:val="fr_FR" w:bidi="fr_FR"/>
        </w:rPr>
        <w:t>). C'était la ville d'où le recensement a commencé sous le roi David (</w:t>
      </w:r>
      <w:r>
        <w:rPr>
          <w:lang w:val="fr_FR" w:bidi="fr_FR"/>
        </w:rPr>
        <w:t>2S 24.5</w:t>
      </w:r>
      <w:r>
        <w:rPr>
          <w:lang w:val="fr_FR" w:bidi="fr_FR"/>
        </w:rPr>
        <w:t>). Les Moabites en ont pris le contrôle pendant la monarchie ultérieure et l'ont gardé jusqu'à l'époque de Jérémie (</w:t>
      </w:r>
      <w:r>
        <w:rPr>
          <w:lang w:val="fr_FR" w:bidi="fr_FR"/>
        </w:rPr>
        <w:t>Jr 48.19</w:t>
      </w:r>
      <w:r>
        <w:rPr>
          <w:lang w:val="fr_FR" w:bidi="fr_FR"/>
        </w:rPr>
        <w:t>). Le roi Hazaël de Damas a capturé Aroër, assurant le contrôle syrien de la Transjordanie (</w:t>
      </w:r>
      <w:r>
        <w:rPr>
          <w:lang w:val="fr_FR" w:bidi="fr_FR"/>
        </w:rPr>
        <w:t>2R 10.33</w:t>
      </w:r>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r>
        <w:rPr>
          <w:lang w:val="fr_FR" w:bidi="fr_FR"/>
        </w:rPr>
        <w:t>Jos 13.25</w:t>
      </w:r>
      <w:r>
        <w:rPr>
          <w:lang w:val="fr_FR" w:bidi="fr_FR"/>
        </w:rPr>
        <w:t>), mentionnée comme un point de référence dans la victoire de Jephté sur les Ammonites (</w:t>
      </w:r>
      <w:r>
        <w:rPr>
          <w:lang w:val="fr_FR" w:bidi="fr_FR"/>
        </w:rPr>
        <w:t>Jg 11.33</w:t>
      </w:r>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r>
        <w:rPr>
          <w:lang w:val="fr_FR" w:bidi="fr_FR"/>
        </w:rPr>
        <w:t>1S 30.28</w:t>
      </w:r>
      <w:r>
        <w:rPr>
          <w:lang w:val="fr_FR" w:bidi="fr_FR"/>
        </w:rPr>
        <w:t xml:space="preserve">). Deux des « vaillants hommes » de David étaient fils de Hotham </w:t>
      </w:r>
      <w:r>
        <w:rPr>
          <w:lang w:val="fr_FR" w:bidi="fr_FR"/>
        </w:rPr>
        <w:t>d’Aroër</w:t>
      </w:r>
      <w:r>
        <w:rPr>
          <w:lang w:val="fr_FR" w:bidi="fr_FR"/>
        </w:rPr>
        <w:t xml:space="preserve"> (</w:t>
      </w:r>
      <w:r>
        <w:rPr>
          <w:lang w:val="fr_FR" w:bidi="fr_FR"/>
        </w:rPr>
        <w:t>1Ch 11.44</w:t>
      </w:r>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r>
        <w:rPr>
          <w:lang w:val="fr_FR" w:bidi="fr_FR"/>
        </w:rPr>
        <w:t>Es 17.2</w:t>
      </w:r>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r>
        <w:rPr>
          <w:lang w:val="fr_FR" w:bidi="fr_FR"/>
        </w:rPr>
        <w:t>1Ch 11.44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w:t>
      </w:r>
      <w:r>
        <w:rPr>
          <w:lang w:val="fr_FR" w:bidi="fr_FR"/>
        </w:rPr>
      </w:r>
    </w:p>
    <w:p>
      <w:pPr/>
      <w:r>
        <w:rPr>
          <w:lang w:val="fr_FR" w:bidi="fr_FR"/>
        </w:rPr>
      </w:r>
      <w:r>
        <w:rPr>
          <w:lang w:val="fr_FR" w:bidi="fr_FR"/>
        </w:rPr>
        <w:t>Autre orthographe d’Arphaxad.</w:t>
      </w:r>
    </w:p>
    <w:p>
      <w:pPr/>
      <w:r>
        <w:rPr>
          <w:lang w:val="fr_FR" w:bidi="fr_FR"/>
        </w:rPr>
      </w:r>
      <w:r>
        <w:rPr>
          <w:i/>
          <w:lang w:val="fr_FR" w:bidi="fr_FR"/>
        </w:rPr>
        <w:t>Voir</w:t>
      </w:r>
      <w:r>
        <w:rPr>
          <w:lang w:val="fr_FR" w:bidi="fr_FR"/>
        </w:rPr>
        <w:t xml:space="preserve"> </w:t>
      </w:r>
      <w:r>
        <w:rPr>
          <w:lang w:val="fr_FR" w:bidi="fr_FR"/>
        </w:rPr>
        <w:t>Arphaxad</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r>
        <w:rPr>
          <w:lang w:val="fr_FR" w:bidi="fr_FR"/>
        </w:rPr>
        <w:t>Gn 10.22–24</w:t>
      </w:r>
      <w:r>
        <w:rPr>
          <w:lang w:val="fr_FR" w:bidi="fr_FR"/>
        </w:rPr>
        <w:t xml:space="preserve"> ; </w:t>
      </w:r>
      <w:r>
        <w:rPr>
          <w:lang w:val="fr_FR" w:bidi="fr_FR"/>
        </w:rPr>
        <w:t>11.10–13</w:t>
      </w:r>
      <w:r>
        <w:rPr>
          <w:lang w:val="fr_FR" w:bidi="fr_FR"/>
        </w:rPr>
        <w:t xml:space="preserve"> ; </w:t>
      </w:r>
      <w:r>
        <w:rPr>
          <w:lang w:val="fr_FR" w:bidi="fr_FR"/>
        </w:rPr>
        <w:t>1Ch 1.17–18, 24</w:t>
      </w:r>
      <w:r>
        <w:rPr>
          <w:lang w:val="fr_FR" w:bidi="fr_FR"/>
        </w:rPr>
        <w:t xml:space="preserve"> ; </w:t>
      </w:r>
      <w:r>
        <w:rPr>
          <w:lang w:val="fr_FR" w:bidi="fr_FR"/>
        </w:rPr>
        <w:t>Lc 3.36</w:t>
      </w:r>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r>
        <w:rPr>
          <w:lang w:val="fr_FR" w:bidi="fr_FR"/>
        </w:rPr>
        <w:t>Gn 11.10</w:t>
      </w:r>
      <w:r>
        <w:rPr>
          <w:lang w:val="fr_FR" w:bidi="fr_FR"/>
        </w:rPr>
        <w:t>). Il était le grand-père d'Héber, que certains croient être l'ancêtre des Hébreux (</w:t>
      </w:r>
      <w:r>
        <w:rPr>
          <w:lang w:val="fr_FR" w:bidi="fr_FR"/>
        </w:rPr>
        <w:t>1Ch 1.17–25</w:t>
      </w:r>
      <w:r>
        <w:rPr>
          <w:lang w:val="fr_FR" w:bidi="fr_FR"/>
        </w:rPr>
        <w:t xml:space="preserve"> ; </w:t>
      </w:r>
      <w:r>
        <w:rPr>
          <w:lang w:val="fr_FR" w:bidi="fr_FR"/>
        </w:rPr>
        <w:t>Lc 3.35–36</w:t>
      </w:r>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10.9</w:t>
      </w:r>
      <w:r>
        <w:rPr>
          <w:lang w:val="fr_FR" w:bidi="fr_FR"/>
        </w:rPr>
        <w:t xml:space="preserve"> ; </w:t>
      </w:r>
      <w:r>
        <w:rPr>
          <w:lang w:val="fr_FR" w:bidi="fr_FR"/>
        </w:rPr>
        <w:t>36.19</w:t>
      </w:r>
      <w:r>
        <w:rPr>
          <w:lang w:val="fr_FR" w:bidi="fr_FR"/>
        </w:rPr>
        <w:t xml:space="preserve"> ; </w:t>
      </w:r>
      <w:r>
        <w:rPr>
          <w:lang w:val="fr_FR" w:bidi="fr_FR"/>
        </w:rPr>
        <w:t>37.13</w:t>
      </w:r>
      <w:r>
        <w:rPr>
          <w:lang w:val="fr_FR" w:bidi="fr_FR"/>
        </w:rPr>
        <w:t>). Arpad et Hamath sont également mentionnés dans une prophétie ultérieure contre la ville syrienne de Damas (</w:t>
      </w:r>
      <w:r>
        <w:rPr>
          <w:lang w:val="fr_FR" w:bidi="fr_FR"/>
        </w:rPr>
        <w:t>Jr 49.23</w:t>
      </w:r>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arpent</w:t>
      </w:r>
      <w:r>
        <w:rPr>
          <w:lang w:val="fr_FR" w:bidi="fr_FR"/>
        </w:rPr>
      </w:r>
    </w:p>
    <w:p>
      <w:pPr/>
      <w:r>
        <w:rPr>
          <w:lang w:val="fr_FR" w:bidi="fr_FR"/>
        </w:rPr>
      </w:r>
      <w:r>
        <w:rPr>
          <w:lang w:val="fr_FR" w:bidi="fr_FR"/>
        </w:rPr>
        <w:t>Unité de mesure de superficie. Le mot hébreu signifie aussi « joug ». Cela indique probablement que l'arpent était la superficie qu’un attelage de bœufs pouvait labourer en une journée.</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r>
        <w:rPr>
          <w:lang w:val="fr_FR" w:bidi="fr_FR"/>
        </w:rPr>
        <w:t>Esd 4.9</w:t>
      </w:r>
      <w:r>
        <w:rPr>
          <w:lang w:val="fr_FR" w:bidi="fr_FR"/>
        </w:rPr>
        <w:t>). Un mot persan ancien similaire signifiait « messagers ».</w:t>
      </w:r>
    </w:p>
    <w:p>
      <w:pPr/>
      <w:r>
        <w:rPr>
          <w:lang w:val="fr_FR" w:bidi="fr_FR"/>
        </w:rPr>
      </w:r>
      <w:r>
        <w:rPr>
          <w:lang w:val="fr_FR" w:bidi="fr_FR"/>
        </w:rPr>
        <w:t>Apharsachien pourrait être une forme abrégée d'Arpharsathachien (</w:t>
      </w:r>
      <w:r>
        <w:rPr>
          <w:lang w:val="fr_FR" w:bidi="fr_FR"/>
        </w:rPr>
        <w:t>Esd 5.6</w:t>
      </w:r>
      <w:r>
        <w:rPr>
          <w:lang w:val="fr_FR" w:bidi="fr_FR"/>
        </w:rPr>
        <w:t xml:space="preserve">; </w:t>
      </w:r>
      <w:r>
        <w:rPr>
          <w:lang w:val="fr_FR" w:bidi="fr_FR"/>
        </w:rPr>
        <w:t>6.6</w:t>
      </w:r>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r>
        <w:rPr>
          <w:lang w:val="fr_FR" w:bidi="fr_FR"/>
        </w:rPr>
        <w:t>Esd 4.9</w:t>
      </w:r>
      <w:r>
        <w:rPr>
          <w:lang w:val="fr_FR" w:bidi="fr_FR"/>
        </w:rPr>
        <w:t>).</w:t>
      </w:r>
      <w:r>
        <w:rPr>
          <w:lang w:val="fr_FR" w:bidi="fr_FR"/>
        </w:rPr>
      </w:r>
      <w:r>
        <w:rPr>
          <w:lang w:val="fr_FR" w:bidi="fr_FR"/>
        </w:rPr>
      </w:r>
    </w:p>
    <w:p>
      <w:pPr/>
      <w:r>
        <w:rPr>
          <w:lang w:val="fr_FR" w:bidi="fr_FR"/>
        </w:rPr>
      </w:r>
    </w:p>
    <w:p>
      <w:pPr>
        <w:pStyle w:val="Heading2"/>
      </w:pPr>
      <w:r>
        <w:rPr>
          <w:lang w:val="fr_FR" w:bidi="fr_FR"/>
        </w:rPr>
        <w:t>arroche</w:t>
      </w:r>
      <w:r>
        <w:rPr>
          <w:lang w:val="fr_FR" w:bidi="fr_FR"/>
        </w:rPr>
      </w:r>
    </w:p>
    <w:p>
      <w:pPr/>
      <w:r>
        <w:rPr>
          <w:lang w:val="fr_FR" w:bidi="fr_FR"/>
        </w:rPr>
      </w:r>
      <w:r>
        <w:rPr>
          <w:lang w:val="fr_FR" w:bidi="fr_FR"/>
        </w:rPr>
        <w:t xml:space="preserve">Plante mentionné dans </w:t>
      </w:r>
      <w:r>
        <w:rPr>
          <w:lang w:val="fr_FR" w:bidi="fr_FR"/>
        </w:rPr>
        <w:t>Job 30.4</w:t>
      </w:r>
      <w:r>
        <w:rPr>
          <w:lang w:val="fr_FR" w:bidi="fr_FR"/>
        </w:rPr>
        <w:t xml:space="preserve">. Un certain nombre de versions françaises en traduisent le nom par « herbes sauvages ». Cependant, le nom hébreu indique la salinité (présence de sel),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r>
        <w:rPr>
          <w:lang w:val="fr_FR" w:bidi="fr_FR"/>
        </w:rPr>
      </w:r>
      <w:r>
        <w:rPr>
          <w:lang w:val="fr_FR" w:bidi="fr_FR"/>
        </w:rPr>
      </w:r>
    </w:p>
    <w:p>
      <w:pPr/>
      <w:r>
        <w:rPr>
          <w:lang w:val="fr_FR" w:bidi="fr_FR"/>
        </w:rPr>
      </w:r>
    </w:p>
    <w:p>
      <w:pPr>
        <w:pStyle w:val="Heading2"/>
      </w:pPr>
      <w:r>
        <w:rPr>
          <w:lang w:val="fr_FR" w:bidi="fr_FR"/>
        </w:rPr>
        <w:t>Arsace</w:t>
      </w:r>
      <w:r>
        <w:rPr>
          <w:lang w:val="fr_FR" w:bidi="fr_FR"/>
        </w:rPr>
      </w:r>
    </w:p>
    <w:p>
      <w:pPr/>
      <w:r>
        <w:rPr>
          <w:lang w:val="fr_FR" w:bidi="fr_FR"/>
        </w:rPr>
      </w:r>
      <w:r>
        <w:rPr>
          <w:lang w:val="fr_FR" w:bidi="fr_FR"/>
        </w:rPr>
        <w:t>Titre porté par les souverains parthes à partir d'Arsace I, fondateur du royaume (probablement en 250 av. J.‑C.). Sous le règne d’Arsace VI (Mithridate I), le territoire du royaume parthe s’étend jusqu'à inclure la Médie et la Perse, ainsi que d'autres nations.</w:t>
      </w:r>
    </w:p>
    <w:p>
      <w:pPr/>
      <w:r>
        <w:rPr>
          <w:lang w:val="fr_FR" w:bidi="fr_FR"/>
        </w:rPr>
      </w:r>
      <w:r>
        <w:rPr>
          <w:lang w:val="fr_FR" w:bidi="fr_FR"/>
        </w:rPr>
        <w:t>Cette expansion rapproche les Parthes du territoire séleucide. En 141 av. J.‑C., le roi syrien Démétrius Nicator riposte en envahissant le royaume d’Arsace VI. Cet événement est raconté dans 1 Maccabées 14.1–3. Arsace est l’un des rois auxquels le consul romain recommande de ne pas nuire aux Juifs dans le livre de 1 Maccabées (1 M 15.15–22).</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r>
        <w:rPr>
          <w:lang w:val="fr_FR" w:bidi="fr_FR"/>
        </w:rPr>
        <w:t>Jr 50.25</w:t>
      </w:r>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19"/>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r>
        <w:rPr>
          <w:lang w:val="fr_FR" w:bidi="fr_FR"/>
        </w:rPr>
        <w:t>Esdras 4.6</w:t>
      </w:r>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r>
        <w:rPr>
          <w:lang w:val="fr_FR" w:bidi="fr_FR"/>
        </w:rPr>
        <w:t>Esd 4.7–23</w:t>
      </w:r>
      <w:r>
        <w:rPr>
          <w:lang w:val="fr_FR" w:bidi="fr_FR"/>
        </w:rPr>
        <w:t>). Il a également chargé Esdras de visiter la ville en tant que secrétaire d'État aux affaires juives en 458 av. J.‑C. (</w:t>
      </w:r>
      <w:r>
        <w:rPr>
          <w:lang w:val="fr_FR" w:bidi="fr_FR"/>
        </w:rPr>
        <w:t>Esd 7.8</w:t>
      </w:r>
      <w:r>
        <w:rPr>
          <w:lang w:val="fr_FR" w:bidi="fr_FR"/>
        </w:rPr>
        <w:t xml:space="preserve">, </w:t>
      </w:r>
      <w:r>
        <w:rPr>
          <w:lang w:val="fr_FR" w:bidi="fr_FR"/>
        </w:rPr>
        <w:t>11–26</w:t>
      </w:r>
      <w:r>
        <w:rPr>
          <w:lang w:val="fr_FR" w:bidi="fr_FR"/>
        </w:rPr>
        <w:t>). En 445 av. J.‑C., Néhémie est allé à Jérusalem en tant que gouverneur civil dans la vingtième année d'Artaxerxès 1er (</w:t>
      </w:r>
      <w:r>
        <w:rPr>
          <w:lang w:val="fr_FR" w:bidi="fr_FR"/>
        </w:rPr>
        <w:t>Né 1.1</w:t>
      </w:r>
      <w:r>
        <w:rPr>
          <w:lang w:val="fr_FR" w:bidi="fr_FR"/>
        </w:rPr>
        <w:t xml:space="preserve">; </w:t>
      </w:r>
      <w:r>
        <w:rPr>
          <w:lang w:val="fr_FR" w:bidi="fr_FR"/>
        </w:rPr>
        <w:t>2.1</w:t>
      </w:r>
      <w:r>
        <w:rPr>
          <w:lang w:val="fr_FR" w:bidi="fr_FR"/>
        </w:rPr>
        <w:t>).</w:t>
        <w:br/>
      </w:r>
      <w:r>
        <w:rPr>
          <w:lang w:val="fr_FR" w:bidi="fr_FR"/>
        </w:rPr>
        <w:t xml:space="preserve">Lisant </w:t>
      </w:r>
      <w:r>
        <w:rPr>
          <w:lang w:val="fr_FR" w:bidi="fr_FR"/>
        </w:rPr>
        <w:t>Esdras 7.7</w:t>
      </w:r>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r>
        <w:rPr>
          <w:lang w:val="fr_FR" w:bidi="fr_FR"/>
        </w:rPr>
        <w:t>Ac 19.23–41</w:t>
      </w:r>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r>
        <w:rPr>
          <w:lang w:val="fr_FR" w:bidi="fr_FR"/>
        </w:rPr>
        <w:t>Genèse 4.22</w:t>
      </w:r>
      <w:r>
        <w:rPr>
          <w:lang w:val="fr_FR" w:bidi="fr_FR"/>
        </w:rPr>
        <w:t xml:space="preserve"> ; </w:t>
      </w:r>
      <w:r>
        <w:rPr>
          <w:lang w:val="fr_FR" w:bidi="fr_FR"/>
        </w:rPr>
        <w:t>1 Chroniques 29.5</w:t>
      </w:r>
      <w:r>
        <w:rPr>
          <w:lang w:val="fr_FR" w:bidi="fr_FR"/>
        </w:rPr>
        <w:t xml:space="preserve"> ; </w:t>
      </w:r>
      <w:r>
        <w:rPr>
          <w:lang w:val="fr_FR" w:bidi="fr_FR"/>
        </w:rPr>
        <w:t>2 Chroniques 34.11</w:t>
      </w:r>
      <w:r>
        <w:rPr>
          <w:lang w:val="fr_FR" w:bidi="fr_FR"/>
        </w:rPr>
        <w:t xml:space="preserve"> ; et </w:t>
      </w:r>
      <w:r>
        <w:rPr>
          <w:lang w:val="fr_FR" w:bidi="fr_FR"/>
        </w:rPr>
        <w:t>Ésaïe 3.3</w:t>
      </w:r>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Dans la Bible, les artisans sont des ouvriers qualifiés qui sont habiles dans le travail de certains matériaux tels que le bois, la pierre, les métaux, les pierres précieuses ou l’argile. La guilde des artisans occupait une place importante dans la classe moyenne de la société israélite au temps de la monarchie. </w:t>
        <w:br/>
        <w:b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r>
        <w:rPr>
          <w:lang w:val="fr_FR" w:bidi="fr_FR"/>
        </w:rPr>
        <w:t>1R 16.9–10</w:t>
      </w:r>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r>
        <w:rPr>
          <w:lang w:val="fr_FR" w:bidi="fr_FR"/>
        </w:rPr>
        <w:t>1R 4.10</w:t>
      </w:r>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r>
        <w:rPr>
          <w:lang w:val="fr_FR" w:bidi="fr_FR"/>
        </w:rPr>
        <w:t>Jg 9.1, 22–25, 31, 41</w:t>
      </w:r>
      <w:r>
        <w:rPr>
          <w:lang w:val="fr_FR" w:bidi="fr_FR"/>
        </w:rPr>
        <w:t xml:space="preserve">). Elle est peut-être appelée Ruma dans </w:t>
      </w:r>
      <w:r>
        <w:rPr>
          <w:lang w:val="fr_FR" w:bidi="fr_FR"/>
        </w:rPr>
        <w:t>2 Rois 23.36</w:t>
      </w:r>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r>
        <w:rPr>
          <w:lang w:val="fr_FR" w:bidi="fr_FR"/>
        </w:rPr>
        <w:t>Ez 27.8, 11</w:t>
      </w:r>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Arvad sera plus tard connu sous le nom d'Aradus ou Arados, et est mentionné sous ce nom dans 1 Maccabées 15.23. L'île deviendra un port méditerranéen important pendant les périodes perse et hellénistique, avant de décliner à nouveau. La tribu cananéenne des Arvadites avait peut-être une connexion ethnique avec l'île d'Arvad (</w:t>
      </w:r>
      <w:r>
        <w:rPr>
          <w:lang w:val="fr_FR" w:bidi="fr_FR"/>
        </w:rPr>
        <w:t>Gn 10.18</w:t>
      </w:r>
      <w:r>
        <w:rPr>
          <w:lang w:val="fr_FR" w:bidi="fr_FR"/>
        </w:rPr>
        <w:t xml:space="preserve"> ; </w:t>
      </w:r>
      <w:r>
        <w:rPr>
          <w:lang w:val="fr_FR" w:bidi="fr_FR"/>
        </w:rPr>
        <w:t>1Ch 1.16</w:t>
      </w:r>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 assarion</w:t>
      </w:r>
      <w:r>
        <w:rPr>
          <w:lang w:val="fr_FR" w:bidi="fr_FR"/>
        </w:rPr>
      </w:r>
    </w:p>
    <w:p>
      <w:pPr/>
      <w:r>
        <w:rPr>
          <w:lang w:val="fr_FR" w:bidi="fr_FR"/>
        </w:rPr>
      </w:r>
      <w:r>
        <w:rPr>
          <w:lang w:val="fr_FR" w:bidi="fr_FR"/>
        </w:rPr>
        <w:t>Une pièce de peu de valeur (</w:t>
      </w:r>
      <w:r>
        <w:rPr>
          <w:lang w:val="fr_FR" w:bidi="fr_FR"/>
        </w:rPr>
        <w:t>Mt 10.29</w:t>
      </w:r>
      <w:r>
        <w:rPr>
          <w:lang w:val="fr_FR" w:bidi="fr_FR"/>
        </w:rPr>
        <w:t>). Les Grecs utilisaient l'assarion, et les Romains l'as. Ce mot est traduit « sou » dans la LSG.</w:t>
      </w:r>
    </w:p>
    <w:p>
      <w:pPr/>
      <w:r>
        <w:rPr>
          <w:lang w:val="fr_FR" w:bidi="fr_FR"/>
        </w:rPr>
      </w:r>
      <w:r>
        <w:rPr>
          <w:i/>
          <w:lang w:val="fr_FR" w:bidi="fr_FR"/>
        </w:rPr>
        <w:t>Voir</w:t>
      </w:r>
      <w:r>
        <w:rPr>
          <w:lang w:val="fr_FR" w:bidi="fr_FR"/>
        </w:rPr>
        <w:t xml:space="preserve"> </w:t>
      </w:r>
      <w:r>
        <w:rPr>
          <w:lang w:val="fr_FR" w:bidi="fr_FR"/>
        </w:rPr>
        <w:t>pièces</w:t>
      </w:r>
      <w:r>
        <w:rPr>
          <w:lang w:val="fr_FR" w:bidi="fr_FR"/>
        </w:rPr>
        <w:t>.</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20"/>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r>
        <w:rPr>
          <w:lang w:val="fr_FR" w:bidi="fr_FR"/>
        </w:rPr>
        <w:t>2Ch 14.1–8</w:t>
      </w:r>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r>
        <w:rPr>
          <w:lang w:val="fr_FR" w:bidi="fr_FR"/>
        </w:rPr>
        <w:t>1R 15.10</w:t>
      </w:r>
      <w:r>
        <w:rPr>
          <w:lang w:val="fr_FR" w:bidi="fr_FR"/>
        </w:rPr>
        <w:t xml:space="preserve"> ; </w:t>
      </w:r>
      <w:r>
        <w:rPr>
          <w:lang w:val="fr_FR" w:bidi="fr_FR"/>
        </w:rPr>
        <w:t>2Ch 15.16</w:t>
      </w:r>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r>
        <w:rPr>
          <w:lang w:val="fr_FR" w:bidi="fr_FR"/>
        </w:rPr>
        <w:t>2Ch 16.7–10</w:t>
      </w:r>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r>
        <w:rPr>
          <w:lang w:val="fr_FR" w:bidi="fr_FR"/>
        </w:rPr>
        <w:t>2Ch 16.12</w:t>
      </w:r>
      <w:r>
        <w:rPr>
          <w:lang w:val="fr_FR" w:bidi="fr_FR"/>
        </w:rPr>
        <w:t>). Il mourra et sera enterré avec honneur dans les tombes royales (</w:t>
      </w:r>
      <w:r>
        <w:rPr>
          <w:lang w:val="fr_FR" w:bidi="fr_FR"/>
        </w:rPr>
        <w:t>1R 15.24</w:t>
      </w:r>
      <w:r>
        <w:rPr>
          <w:lang w:val="fr_FR" w:bidi="fr_FR"/>
        </w:rPr>
        <w:t xml:space="preserve"> ; </w:t>
      </w:r>
      <w:r>
        <w:rPr>
          <w:lang w:val="fr_FR" w:bidi="fr_FR"/>
        </w:rPr>
        <w:t>2Ch 16.14</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21"/>
        </w:numPr>
        <w:spacing w:line="240" w:lineRule="auto"/>
        <w:ind w:left="720"/>
      </w:pPr>
      <w:r>
        <w:rPr>
          <w:lang w:val="fr_FR" w:bidi="fr_FR"/>
        </w:rPr>
      </w:r>
      <w:r>
        <w:rPr>
          <w:lang w:val="fr_FR" w:bidi="fr_FR"/>
        </w:rPr>
        <w:t>Guerrier compté parmi les vaillants hommes de David, connu sous le nom des « trente » (</w:t>
      </w:r>
      <w:r>
        <w:rPr>
          <w:lang w:val="fr_FR" w:bidi="fr_FR"/>
        </w:rPr>
        <w:t>2S 23.24</w:t>
      </w:r>
      <w:r>
        <w:rPr>
          <w:lang w:val="fr_FR" w:bidi="fr_FR"/>
        </w:rPr>
        <w:t xml:space="preserve"> ; </w:t>
      </w:r>
      <w:r>
        <w:rPr>
          <w:lang w:val="fr_FR" w:bidi="fr_FR"/>
        </w:rPr>
        <w:t>1Ch 11.26</w:t>
      </w:r>
      <w:r>
        <w:rPr>
          <w:lang w:val="fr_FR" w:bidi="fr_FR"/>
        </w:rPr>
        <w:t>). Asaël était le fils de la demi-sœur de David, Tseruja, et le frère de Joab et Abischaï (</w:t>
      </w:r>
      <w:r>
        <w:rPr>
          <w:lang w:val="fr_FR" w:bidi="fr_FR"/>
        </w:rPr>
        <w:t>2S 2.18</w:t>
      </w:r>
      <w:r>
        <w:rPr>
          <w:lang w:val="fr_FR" w:bidi="fr_FR"/>
        </w:rPr>
        <w:t xml:space="preserve"> ; </w:t>
      </w:r>
      <w:r>
        <w:rPr>
          <w:lang w:val="fr_FR" w:bidi="fr_FR"/>
        </w:rPr>
        <w:t>1Ch 2.16</w:t>
      </w:r>
      <w:r>
        <w:rPr>
          <w:lang w:val="fr_FR" w:bidi="fr_FR"/>
        </w:rPr>
        <w:t>). Lors de la bataille de Gabaon, le général de David, Joab, affrontera les forces d'Abner, chef de l'armée d'Isch-Boscheth. Asaël, qui « courait comme un cerf », poursuivra Abner. Lors de la rencontre qui suivra, Abner tuera Asaël (</w:t>
      </w:r>
      <w:r>
        <w:rPr>
          <w:lang w:val="fr_FR" w:bidi="fr_FR"/>
        </w:rPr>
        <w:t>2S 2.18–23, 32</w:t>
      </w:r>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22"/>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r>
        <w:rPr>
          <w:lang w:val="fr_FR" w:bidi="fr_FR"/>
        </w:rPr>
        <w:t>2R 22.12, 14</w:t>
      </w:r>
      <w:r>
        <w:rPr>
          <w:lang w:val="fr_FR" w:bidi="fr_FR"/>
        </w:rPr>
        <w:t xml:space="preserve"> ; </w:t>
      </w:r>
      <w:r>
        <w:rPr>
          <w:lang w:val="fr_FR" w:bidi="fr_FR"/>
        </w:rPr>
        <w:t>2Ch 34.20</w:t>
      </w:r>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r>
        <w:rPr>
          <w:lang w:val="fr_FR" w:bidi="fr_FR"/>
        </w:rPr>
        <w:t>1Ch 6.30</w:t>
      </w:r>
      <w:r>
        <w:rPr>
          <w:lang w:val="fr_FR" w:bidi="fr_FR"/>
        </w:rPr>
        <w:t xml:space="preserve"> ; </w:t>
      </w:r>
      <w:r>
        <w:rPr>
          <w:lang w:val="fr_FR" w:bidi="fr_FR"/>
        </w:rPr>
        <w:t>15.6, 11</w:t>
      </w:r>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r>
        <w:rPr>
          <w:lang w:val="fr_FR" w:bidi="fr_FR"/>
        </w:rPr>
        <w:t>1Ch 9.5</w:t>
      </w:r>
      <w:r>
        <w:rPr>
          <w:lang w:val="fr_FR" w:bidi="fr_FR"/>
        </w:rPr>
        <w:t xml:space="preserve">). Peut-être le même que Maaséja de </w:t>
      </w:r>
      <w:r>
        <w:rPr>
          <w:lang w:val="fr_FR" w:bidi="fr_FR"/>
        </w:rPr>
        <w:t>Néhémie 11.5</w:t>
      </w:r>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23"/>
        </w:numPr>
        <w:spacing w:line="240" w:lineRule="auto"/>
        <w:ind w:left="720"/>
      </w:pPr>
      <w:r>
        <w:rPr>
          <w:lang w:val="fr_FR" w:bidi="fr_FR"/>
        </w:rPr>
      </w:r>
      <w:r>
        <w:rPr>
          <w:lang w:val="fr_FR" w:bidi="fr_FR"/>
        </w:rPr>
        <w:t>Fils de Bérékia, un musicien important du tabernacle pendant le règne du roi David (</w:t>
      </w:r>
      <w:r>
        <w:rPr>
          <w:lang w:val="fr_FR" w:bidi="fr_FR"/>
        </w:rPr>
        <w:t>1Ch 6.31–32, 39</w:t>
      </w:r>
      <w:r>
        <w:rPr>
          <w:lang w:val="fr_FR" w:bidi="fr_FR"/>
        </w:rPr>
        <w:t>). David avait nommé un chanteur principal, Héman, ainsi qu'Éthan. Avec eux, il désignera Asaph pour faire résonner des cymbales en bronze lors de la cérémonie où l'arche sera amenée au nouveau tabernacle (</w:t>
      </w:r>
      <w:r>
        <w:rPr>
          <w:lang w:val="fr_FR" w:bidi="fr_FR"/>
        </w:rPr>
        <w:t>1Ch 15.1–19</w:t>
      </w:r>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r>
        <w:rPr>
          <w:lang w:val="fr_FR" w:bidi="fr_FR"/>
        </w:rPr>
        <w:t>1Ch 16.4–5</w:t>
      </w:r>
      <w:r>
        <w:rPr>
          <w:lang w:val="fr_FR" w:bidi="fr_FR"/>
        </w:rPr>
        <w:t>). Asaph devait diriger Israël dans un psaume spécial de louange (</w:t>
      </w:r>
      <w:r>
        <w:rPr>
          <w:lang w:val="fr_FR" w:bidi="fr_FR"/>
        </w:rPr>
        <w:t>1Ch 16.7–36</w:t>
      </w:r>
      <w:r>
        <w:rPr>
          <w:lang w:val="fr_FR" w:bidi="fr_FR"/>
        </w:rPr>
        <w:t>).</w:t>
        <w:br/>
      </w:r>
      <w:r>
        <w:rPr>
          <w:lang w:val="fr_FR" w:bidi="fr_FR"/>
        </w:rPr>
        <w:t>Avec ses proches, Asaph servait quotidiennement devant l'arche (</w:t>
      </w:r>
      <w:r>
        <w:rPr>
          <w:lang w:val="fr_FR" w:bidi="fr_FR"/>
        </w:rPr>
        <w:t>1Ch 16.37</w:t>
      </w:r>
      <w:r>
        <w:rPr>
          <w:lang w:val="fr_FR" w:bidi="fr_FR"/>
        </w:rPr>
        <w:t xml:space="preserve"> ; </w:t>
      </w:r>
      <w:r>
        <w:rPr>
          <w:lang w:val="fr_FR" w:bidi="fr_FR"/>
        </w:rPr>
        <w:t>25.6, 9</w:t>
      </w:r>
      <w:r>
        <w:rPr>
          <w:lang w:val="fr_FR" w:bidi="fr_FR"/>
        </w:rPr>
        <w:t xml:space="preserve"> ; 1 Esd 1.15 ; 5.27, 59). Il était également décrit comme le prophète privé de David (</w:t>
      </w:r>
      <w:r>
        <w:rPr>
          <w:lang w:val="fr_FR" w:bidi="fr_FR"/>
        </w:rPr>
        <w:t>1Ch 25.1–2</w:t>
      </w:r>
      <w:r>
        <w:rPr>
          <w:lang w:val="fr_FR" w:bidi="fr_FR"/>
        </w:rPr>
        <w:t xml:space="preserve">). Le nom d'Asaph apparaît dans les superscriptions des </w:t>
      </w:r>
      <w:r>
        <w:rPr>
          <w:lang w:val="fr_FR" w:bidi="fr_FR"/>
        </w:rPr>
        <w:t>Psaumes 50</w:t>
      </w:r>
      <w:r>
        <w:rPr>
          <w:lang w:val="fr_FR" w:bidi="fr_FR"/>
        </w:rPr>
        <w:t xml:space="preserve"> et </w:t>
      </w:r>
      <w:r>
        <w:rPr>
          <w:lang w:val="fr_FR" w:bidi="fr_FR"/>
        </w:rPr>
        <w:t>73–83</w:t>
      </w:r>
      <w:r>
        <w:rPr>
          <w:lang w:val="fr_FR" w:bidi="fr_FR"/>
        </w:rPr>
        <w:t xml:space="preserve"> et dans la guilde qu'il a établie, appelée « les fils d'Asaph » (</w:t>
      </w:r>
      <w:r>
        <w:rPr>
          <w:lang w:val="fr_FR" w:bidi="fr_FR"/>
        </w:rPr>
        <w:t>1Ch 25.1</w:t>
      </w:r>
      <w:r>
        <w:rPr>
          <w:lang w:val="fr_FR" w:bidi="fr_FR"/>
        </w:rPr>
        <w:t xml:space="preserve"> ; </w:t>
      </w:r>
      <w:r>
        <w:rPr>
          <w:lang w:val="fr_FR" w:bidi="fr_FR"/>
        </w:rPr>
        <w:t>2Ch 35.15</w:t>
      </w:r>
      <w:r>
        <w:rPr>
          <w:lang w:val="fr_FR" w:bidi="fr_FR"/>
        </w:rPr>
        <w:t xml:space="preserve"> ; </w:t>
      </w:r>
      <w:r>
        <w:rPr>
          <w:lang w:val="fr_FR" w:bidi="fr_FR"/>
        </w:rPr>
        <w:t>Esd 2.41</w:t>
      </w:r>
      <w:r>
        <w:rPr>
          <w:lang w:val="fr_FR" w:bidi="fr_FR"/>
        </w:rPr>
        <w:t xml:space="preserve"> ; </w:t>
      </w:r>
      <w:r>
        <w:rPr>
          <w:lang w:val="fr_FR" w:bidi="fr_FR"/>
        </w:rPr>
        <w:t>Né 7.44</w:t>
      </w:r>
      <w:r>
        <w:rPr>
          <w:lang w:val="fr_FR" w:bidi="fr_FR"/>
        </w:rPr>
        <w:t xml:space="preserve"> ; </w:t>
      </w:r>
      <w:r>
        <w:rPr>
          <w:lang w:val="fr_FR" w:bidi="fr_FR"/>
        </w:rPr>
        <w:t>11.22</w:t>
      </w:r>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r>
        <w:rPr>
          <w:lang w:val="fr_FR" w:bidi="fr_FR"/>
        </w:rPr>
        <w:t>2R 18.18, 27</w:t>
      </w:r>
      <w:r>
        <w:rPr>
          <w:lang w:val="fr_FR" w:bidi="fr_FR"/>
        </w:rPr>
        <w:t xml:space="preserve"> ; </w:t>
      </w:r>
      <w:r>
        <w:rPr>
          <w:lang w:val="fr_FR" w:bidi="fr_FR"/>
        </w:rPr>
        <w:t>Es 36.22</w:t>
      </w:r>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r>
        <w:rPr>
          <w:lang w:val="fr_FR" w:bidi="fr_FR"/>
        </w:rPr>
        <w:t>1Ch 9.18</w:t>
      </w:r>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r>
        <w:rPr>
          <w:lang w:val="fr_FR" w:bidi="fr_FR"/>
        </w:rPr>
        <w:t>Né 2.8</w:t>
      </w:r>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Asaramel</w:t>
      </w:r>
      <w:r>
        <w:rPr>
          <w:lang w:val="fr_FR" w:bidi="fr_FR"/>
        </w:rPr>
      </w:r>
    </w:p>
    <w:p>
      <w:pPr/>
      <w:r>
        <w:rPr>
          <w:lang w:val="fr_FR" w:bidi="fr_FR"/>
        </w:rPr>
      </w:r>
      <w:r>
        <w:rPr>
          <w:lang w:val="fr_FR" w:bidi="fr_FR"/>
        </w:rPr>
        <w:t xml:space="preserve">Mot hébreu qui figure dans l’inscription dédiée à Simon, le souverain sacrificateur d’Israël et frère de Judas Maccabée (1 M 14.28). </w:t>
      </w:r>
    </w:p>
    <w:p>
      <w:pPr/>
      <w:r>
        <w:rPr>
          <w:lang w:val="fr_FR" w:bidi="fr_FR"/>
        </w:rPr>
      </w:r>
      <w:r>
        <w:rPr>
          <w:lang w:val="fr_FR" w:bidi="fr_FR"/>
        </w:rPr>
        <w:t>Asaramel pourrait se traduire « prince du peuple de Dieu » ou « cour du peuple de Dieu ». La version syriaque des Apocryphes omet le « m », produisant le mot qui signifie « Israël ». La phrase se traduit alors « dans la troisième année de Simon, le souverain sacrificateur en Israël ».</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r>
        <w:rPr>
          <w:lang w:val="fr_FR" w:bidi="fr_FR"/>
        </w:rPr>
      </w:r>
      <w:r>
        <w:rPr>
          <w:lang w:val="fr_FR" w:bidi="fr_FR"/>
        </w:rPr>
        <w:t xml:space="preserve">Autre orthographe d’Askalon dans Judith 2.28 et d'autres passages selon différentes versions françaises de la Bible. </w:t>
      </w:r>
    </w:p>
    <w:p>
      <w:pPr/>
      <w:r>
        <w:rPr>
          <w:lang w:val="fr_FR" w:bidi="fr_FR"/>
        </w:rPr>
      </w:r>
      <w:r>
        <w:rPr>
          <w:i/>
          <w:lang w:val="fr_FR" w:bidi="fr_FR"/>
        </w:rPr>
        <w:t>Voir</w:t>
      </w:r>
      <w:r>
        <w:rPr>
          <w:lang w:val="fr_FR" w:bidi="fr_FR"/>
        </w:rPr>
        <w:t xml:space="preserve"> </w:t>
      </w:r>
      <w:r>
        <w:rPr>
          <w:lang w:val="fr_FR" w:bidi="fr_FR"/>
        </w:rPr>
        <w:t>Askalon</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r>
        <w:rPr>
          <w:lang w:val="fr_FR" w:bidi="fr_FR"/>
        </w:rPr>
        <w:t>Ac 1.9–11</w:t>
      </w:r>
      <w:r>
        <w:rPr>
          <w:lang w:val="fr_FR" w:bidi="fr_FR"/>
        </w:rPr>
        <w:t xml:space="preserve"> dépeint une scène dans laquelle Jésus a été « enlevé » et a disparu dans un nuage. </w:t>
      </w:r>
      <w:r>
        <w:rPr>
          <w:lang w:val="fr_FR" w:bidi="fr_FR"/>
        </w:rPr>
        <w:t>Lc 24.50–51</w:t>
      </w:r>
      <w:r>
        <w:rPr>
          <w:lang w:val="fr_FR" w:bidi="fr_FR"/>
        </w:rPr>
        <w:t xml:space="preserve"> et </w:t>
      </w:r>
      <w:r>
        <w:rPr>
          <w:lang w:val="fr_FR" w:bidi="fr_FR"/>
        </w:rPr>
        <w:t>Ac 1.12</w:t>
      </w:r>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r>
        <w:rPr>
          <w:lang w:val="fr_FR" w:bidi="fr_FR"/>
        </w:rPr>
        <w:t>Jn 21.22</w:t>
      </w:r>
      <w:r>
        <w:rPr>
          <w:lang w:val="fr_FR" w:bidi="fr_FR"/>
        </w:rPr>
        <w:t>). Il ne peut être touché, car il doit monter (</w:t>
      </w:r>
      <w:r>
        <w:rPr>
          <w:lang w:val="fr_FR" w:bidi="fr_FR"/>
        </w:rPr>
        <w:t>20.17</w:t>
      </w:r>
      <w:r>
        <w:rPr>
          <w:lang w:val="fr_FR" w:bidi="fr_FR"/>
        </w:rPr>
        <w:t>). Beaucoup croiront sans l'avoir vu (</w:t>
      </w:r>
      <w:r>
        <w:rPr>
          <w:lang w:val="fr_FR" w:bidi="fr_FR"/>
        </w:rPr>
        <w:t>20.29</w:t>
      </w:r>
      <w:r>
        <w:rPr>
          <w:lang w:val="fr_FR" w:bidi="fr_FR"/>
        </w:rPr>
        <w:t>).</w:t>
      </w:r>
    </w:p>
    <w:p>
      <w:pPr/>
      <w:r>
        <w:rPr>
          <w:lang w:val="fr_FR" w:bidi="fr_FR"/>
        </w:rPr>
      </w:r>
      <w:r>
        <w:rPr>
          <w:lang w:val="fr_FR" w:bidi="fr_FR"/>
        </w:rPr>
        <w:t>Les Évangiles nous enseignent trois choses principales :</w:t>
      </w:r>
    </w:p>
    <w:p>
      <w:pPr>
        <w:pStyle w:val="ListNumber"/>
        <w:numPr>
          <w:ilvl w:val="0"/>
          <w:numId w:val="124"/>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r>
        <w:rPr>
          <w:lang w:val="fr_FR" w:bidi="fr_FR"/>
        </w:rPr>
        <w:t>Ep 1.20</w:t>
      </w:r>
      <w:r>
        <w:rPr>
          <w:lang w:val="fr_FR" w:bidi="fr_FR"/>
        </w:rPr>
        <w:t>). L'auteur de l'épître aux Hébreux a dit qu'il « s'est assis à la droite de la majesté divine dans les lieux très hauts » (</w:t>
      </w:r>
      <w:r>
        <w:rPr>
          <w:lang w:val="fr_FR" w:bidi="fr_FR"/>
        </w:rPr>
        <w:t>Hé 1.3</w:t>
      </w:r>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r>
        <w:rPr>
          <w:lang w:val="fr_FR" w:bidi="fr_FR"/>
        </w:rPr>
        <w:t>Psaume 110.1</w:t>
      </w:r>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r>
        <w:rPr>
          <w:lang w:val="fr_FR" w:bidi="fr_FR"/>
        </w:rPr>
        <w:t>Ac 2.33–36</w:t>
      </w:r>
      <w:r>
        <w:rPr>
          <w:lang w:val="fr_FR" w:bidi="fr_FR"/>
        </w:rPr>
        <w:t>).</w:t>
      </w:r>
    </w:p>
    <w:p>
      <w:pPr/>
      <w:r>
        <w:rPr>
          <w:lang w:val="fr_FR" w:bidi="fr_FR"/>
        </w:rPr>
      </w:r>
      <w:r>
        <w:rPr>
          <w:lang w:val="fr_FR" w:bidi="fr_FR"/>
        </w:rPr>
        <w:t>Par son ascension, Christ est élevé au-dessus de tout et remplit tout (</w:t>
      </w:r>
      <w:r>
        <w:rPr>
          <w:lang w:val="fr_FR" w:bidi="fr_FR"/>
        </w:rPr>
        <w:t>Ep 4.10</w:t>
      </w:r>
      <w:r>
        <w:rPr>
          <w:lang w:val="fr_FR" w:bidi="fr_FR"/>
        </w:rPr>
        <w:t>). Dans son ascension, il reçoit « le nom qui est au-dessus de tout nom » (</w:t>
      </w:r>
      <w:r>
        <w:rPr>
          <w:lang w:val="fr_FR" w:bidi="fr_FR"/>
        </w:rPr>
        <w:t>Ph 2.9–11</w:t>
      </w:r>
      <w:r>
        <w:rPr>
          <w:lang w:val="fr_FR" w:bidi="fr_FR"/>
        </w:rPr>
        <w:t>). Pour l'auteur du livre des Hébreux, l'Ascension est aussi la preuve de la supériorité de Christ sur les anges. Il est assis sur le trône tandis qu'ils sont constamment envoyés pour servir (</w:t>
      </w:r>
      <w:r>
        <w:rPr>
          <w:lang w:val="fr_FR" w:bidi="fr_FR"/>
        </w:rPr>
        <w:t>Hé 1.13–14</w:t>
      </w:r>
      <w:r>
        <w:rPr>
          <w:lang w:val="fr_FR" w:bidi="fr_FR"/>
        </w:rPr>
        <w:t>). Les anges, les autorités et les puissances sont tous soumis au Christ ascensionné (</w:t>
      </w:r>
      <w:r>
        <w:rPr>
          <w:lang w:val="fr_FR" w:bidi="fr_FR"/>
        </w:rPr>
        <w:t>1Tm 3.16</w:t>
      </w:r>
      <w:r>
        <w:rPr>
          <w:lang w:val="fr_FR" w:bidi="fr_FR"/>
        </w:rPr>
        <w:t xml:space="preserve"> ; </w:t>
      </w:r>
      <w:r>
        <w:rPr>
          <w:lang w:val="fr_FR" w:bidi="fr_FR"/>
        </w:rPr>
        <w:t>1P 3.22</w:t>
      </w:r>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25"/>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r>
        <w:rPr>
          <w:lang w:val="fr_FR" w:bidi="fr_FR"/>
        </w:rPr>
        <w:t>Jn 16.7</w:t>
      </w:r>
      <w:r>
        <w:rPr>
          <w:lang w:val="fr_FR" w:bidi="fr_FR"/>
        </w:rPr>
        <w:t>). Sans l'Ascension, l'Église aurait Jésus localement en un seul endroit, et non spirituellement présent « là où deux ou trois sont réunis » (</w:t>
      </w:r>
      <w:r>
        <w:rPr>
          <w:lang w:val="fr_FR" w:bidi="fr_FR"/>
        </w:rPr>
        <w:t>Mt 18.20</w:t>
      </w:r>
      <w:r>
        <w:rPr>
          <w:lang w:val="fr_FR" w:bidi="fr_FR"/>
        </w:rPr>
        <w:t xml:space="preserve"> ; comparer </w:t>
      </w:r>
      <w:r>
        <w:rPr>
          <w:lang w:val="fr_FR" w:bidi="fr_FR"/>
        </w:rPr>
        <w:t>28.20</w:t>
      </w:r>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r>
        <w:rPr>
          <w:lang w:val="fr_FR" w:bidi="fr_FR"/>
        </w:rPr>
        <w:t>Jn 14.2</w:t>
      </w:r>
      <w:r>
        <w:rPr>
          <w:lang w:val="fr_FR" w:bidi="fr_FR"/>
        </w:rPr>
        <w:t>). L'espoir de ceux qui sont « en Christ » est qu'ils monteront finalement pour être avec lui (</w:t>
      </w:r>
      <w:r>
        <w:rPr>
          <w:lang w:val="fr_FR" w:bidi="fr_FR"/>
        </w:rPr>
        <w:t>2Co 5.1–10</w:t>
      </w:r>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r>
        <w:rPr>
          <w:lang w:val="fr_FR" w:bidi="fr_FR"/>
        </w:rPr>
        <w:t>Hé 4.14</w:t>
      </w:r>
      <w:r>
        <w:rPr>
          <w:lang w:val="fr_FR" w:bidi="fr_FR"/>
        </w:rPr>
        <w:t>). Il est entré dans la présence de Dieu (</w:t>
      </w:r>
      <w:r>
        <w:rPr>
          <w:lang w:val="fr_FR" w:bidi="fr_FR"/>
        </w:rPr>
        <w:t>6.20</w:t>
      </w:r>
      <w:r>
        <w:rPr>
          <w:lang w:val="fr_FR" w:bidi="fr_FR"/>
        </w:rPr>
        <w:t>). Cette présence est décrite comme le lieu très saint du temple céleste. C'est le véritable temple dont celui sur terre était une copie (</w:t>
      </w:r>
      <w:r>
        <w:rPr>
          <w:lang w:val="fr_FR" w:bidi="fr_FR"/>
        </w:rPr>
        <w:t>9.24</w:t>
      </w:r>
      <w:r>
        <w:rPr>
          <w:lang w:val="fr_FR" w:bidi="fr_FR"/>
        </w:rPr>
        <w:t>). Christ a apporté un sacrifice unique et final à Dieu qui n'a jamais besoin d'être répété (</w:t>
      </w:r>
      <w:r>
        <w:rPr>
          <w:lang w:val="fr_FR" w:bidi="fr_FR"/>
        </w:rPr>
        <w:t>9.12</w:t>
      </w:r>
      <w:r>
        <w:rPr>
          <w:lang w:val="fr_FR" w:bidi="fr_FR"/>
        </w:rPr>
        <w:t>). Ensuite, Christ s'est assis, montrant qu'aucune répétition de son sacrifice n'est nécessaire (</w:t>
      </w:r>
      <w:r>
        <w:rPr>
          <w:lang w:val="fr_FR" w:bidi="fr_FR"/>
        </w:rPr>
        <w:t>1.3</w:t>
      </w:r>
      <w:r>
        <w:rPr>
          <w:lang w:val="fr_FR" w:bidi="fr_FR"/>
        </w:rPr>
        <w:t xml:space="preserve"> ; </w:t>
      </w:r>
      <w:r>
        <w:rPr>
          <w:lang w:val="fr_FR" w:bidi="fr_FR"/>
        </w:rPr>
        <w:t>10.12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r>
        <w:rPr>
          <w:lang w:val="fr_FR" w:bidi="fr_FR"/>
        </w:rPr>
        <w:t>1Jn 2.1</w:t>
      </w:r>
      <w:r>
        <w:rPr>
          <w:lang w:val="fr_FR" w:bidi="fr_FR"/>
        </w:rPr>
        <w:t>). Jésus a vécu tout ce que les humains vivent. Il a connu la naissance, la croissance, la tentation, la souffrance et la mort. Jésus peut servir efficacement de médiateur devant Dieu au ciel (</w:t>
      </w:r>
      <w:r>
        <w:rPr>
          <w:lang w:val="fr_FR" w:bidi="fr_FR"/>
        </w:rPr>
        <w:t>Hé 2.17</w:t>
      </w:r>
      <w:r>
        <w:rPr>
          <w:lang w:val="fr_FR" w:bidi="fr_FR"/>
        </w:rPr>
        <w:t xml:space="preserve"> ; </w:t>
      </w:r>
      <w:r>
        <w:rPr>
          <w:lang w:val="fr_FR" w:bidi="fr_FR"/>
        </w:rPr>
        <w:t>5.7–10</w:t>
      </w:r>
      <w:r>
        <w:rPr>
          <w:lang w:val="fr_FR" w:bidi="fr_FR"/>
        </w:rPr>
        <w:t>). L'ascension de Christ assure à l'Église que Dieu comprend ce que c'est d'être humain, et que les chrétiens peuvent l'aborder avec assurance dans leurs prières (</w:t>
      </w:r>
      <w:r>
        <w:rPr>
          <w:lang w:val="fr_FR" w:bidi="fr_FR"/>
        </w:rPr>
        <w:t>4.14–16</w:t>
      </w:r>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Ascensions de Jacques</w:t>
      </w:r>
      <w:r>
        <w:rPr>
          <w:lang w:val="fr_FR" w:bidi="fr_FR"/>
        </w:rPr>
      </w:r>
    </w:p>
    <w:p>
      <w:pPr/>
      <w:r>
        <w:rPr>
          <w:lang w:val="fr_FR" w:bidi="fr_FR"/>
        </w:rPr>
      </w:r>
      <w:r>
        <w:rPr>
          <w:lang w:val="fr_FR" w:bidi="fr_FR"/>
        </w:rPr>
        <w:t xml:space="preserve">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w:t>
      </w:r>
      <w:r>
        <w:rPr>
          <w:i/>
          <w:lang w:val="fr_FR" w:bidi="fr_FR"/>
        </w:rPr>
        <w:t>Ascensions de Jacques</w:t>
      </w:r>
      <w:r>
        <w:rPr>
          <w:lang w:val="fr_FR" w:bidi="fr_FR"/>
        </w:rPr>
        <w:t xml:space="preserve">. Dans les </w:t>
      </w:r>
      <w:r>
        <w:rPr>
          <w:i/>
          <w:lang w:val="fr_FR" w:bidi="fr_FR"/>
        </w:rPr>
        <w:t>Ascensions</w:t>
      </w:r>
      <w:r>
        <w:rPr>
          <w:lang w:val="fr_FR" w:bidi="fr_FR"/>
        </w:rPr>
        <w:t>,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r>
        <w:rPr>
          <w:lang w:val="fr_FR" w:bidi="fr_FR"/>
        </w:rPr>
        <w:t>Jos 15.42</w:t>
      </w:r>
      <w:r>
        <w:rPr>
          <w:lang w:val="fr_FR" w:bidi="fr_FR"/>
        </w:rPr>
        <w:t>). Elle deviendra ensuite celle de Siméon (</w:t>
      </w:r>
      <w:r>
        <w:rPr>
          <w:lang w:val="fr_FR" w:bidi="fr_FR"/>
        </w:rPr>
        <w:t>Jos 19.7</w:t>
      </w:r>
      <w:r>
        <w:rPr>
          <w:lang w:val="fr_FR" w:bidi="fr_FR"/>
        </w:rPr>
        <w:t>). Elle sera finalement attribuée aux Lévites comme ville de refuge (</w:t>
      </w:r>
      <w:r>
        <w:rPr>
          <w:lang w:val="fr_FR" w:bidi="fr_FR"/>
        </w:rPr>
        <w:t>1Ch 6.59</w:t>
      </w:r>
      <w:r>
        <w:rPr>
          <w:lang w:val="fr_FR" w:bidi="fr_FR"/>
        </w:rPr>
        <w:t>). David voyagera dans cette région avec son groupe d'hommes qui ne respectaient pas la loi (</w:t>
      </w:r>
      <w:r>
        <w:rPr>
          <w:lang w:val="fr_FR" w:bidi="fr_FR"/>
        </w:rPr>
        <w:t>1S 30.30</w:t>
      </w:r>
      <w:r>
        <w:rPr>
          <w:lang w:val="fr_FR" w:bidi="fr_FR"/>
        </w:rPr>
        <w:t xml:space="preserve">). La ville d'Aïn mentionnée dans </w:t>
      </w:r>
      <w:r>
        <w:rPr>
          <w:lang w:val="fr_FR" w:bidi="fr_FR"/>
        </w:rPr>
        <w:t>Josué 21.16</w:t>
      </w:r>
      <w:r>
        <w:rPr>
          <w:lang w:val="fr_FR" w:bidi="fr_FR"/>
        </w:rPr>
        <w:t xml:space="preserve"> se réfère probablement à Aschan (différent de l'Aïn au nord-est de Canaan, </w:t>
      </w:r>
      <w:r>
        <w:rPr>
          <w:lang w:val="fr_FR" w:bidi="fr_FR"/>
        </w:rPr>
        <w:t>Nb 34.11</w:t>
      </w:r>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r>
        <w:rPr>
          <w:lang w:val="fr_FR" w:bidi="fr_FR"/>
        </w:rPr>
        <w:t>1Ch 25.2</w:t>
      </w:r>
      <w:r>
        <w:rPr>
          <w:lang w:val="fr_FR" w:bidi="fr_FR"/>
        </w:rPr>
        <w:t xml:space="preserve">). Il est également appelé Jesareéla dans </w:t>
      </w:r>
      <w:r>
        <w:rPr>
          <w:lang w:val="fr_FR" w:bidi="fr_FR"/>
        </w:rPr>
        <w:t>1 Chroniques 25.14</w:t>
      </w:r>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r>
        <w:rPr>
          <w:lang w:val="fr_FR" w:bidi="fr_FR"/>
        </w:rPr>
        <w:t>1 Chroniques 4.21</w:t>
      </w:r>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r>
        <w:rPr>
          <w:lang w:val="fr_FR" w:bidi="fr_FR"/>
        </w:rPr>
        <w:t>Gn 46.21</w:t>
      </w:r>
      <w:r>
        <w:rPr>
          <w:lang w:val="fr_FR" w:bidi="fr_FR"/>
        </w:rPr>
        <w:t xml:space="preserve"> ; </w:t>
      </w:r>
      <w:r>
        <w:rPr>
          <w:lang w:val="fr_FR" w:bidi="fr_FR"/>
        </w:rPr>
        <w:t>1Ch 8.1</w:t>
      </w:r>
      <w:r>
        <w:rPr>
          <w:lang w:val="fr_FR" w:bidi="fr_FR"/>
        </w:rPr>
        <w:t>). Les Ashbelites, ses descendants, seront inclus dans le recensement de Moïse dans le désert (</w:t>
      </w:r>
      <w:r>
        <w:rPr>
          <w:lang w:val="fr_FR" w:bidi="fr_FR"/>
        </w:rPr>
        <w:t>Nb 26.38</w:t>
      </w:r>
      <w:r>
        <w:rPr>
          <w:lang w:val="fr_FR" w:bidi="fr_FR"/>
        </w:rPr>
        <w:t>). Aschbel est également appelé Jediaël (</w:t>
      </w:r>
      <w:r>
        <w:rPr>
          <w:lang w:val="fr_FR" w:bidi="fr_FR"/>
        </w:rPr>
        <w:t>1Ch 7.6</w:t>
      </w:r>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r>
        <w:rPr>
          <w:lang w:val="fr_FR" w:bidi="fr_FR"/>
        </w:rPr>
        <w:t>1Ch 2.24</w:t>
      </w:r>
      <w:r>
        <w:rPr>
          <w:lang w:val="fr_FR" w:bidi="fr_FR"/>
        </w:rPr>
        <w:t xml:space="preserve"> ; </w:t>
      </w:r>
      <w:r>
        <w:rPr>
          <w:lang w:val="fr_FR" w:bidi="fr_FR"/>
        </w:rPr>
        <w:t>4.5</w:t>
      </w:r>
      <w:r>
        <w:rPr>
          <w:lang w:val="fr_FR" w:bidi="fr_FR"/>
        </w:rPr>
        <w:t>), ou peut-être le fondateur d'un village nommé Tekoa (</w:t>
      </w:r>
      <w:r>
        <w:rPr>
          <w:lang w:val="fr_FR" w:bidi="fr_FR"/>
        </w:rPr>
        <w:t>2S 14.1</w:t>
      </w:r>
      <w:r>
        <w:rPr>
          <w:lang w:val="fr_FR" w:bidi="fr_FR"/>
        </w:rPr>
        <w:t>–</w:t>
      </w:r>
      <w:r>
        <w:rPr>
          <w:lang w:val="fr_FR" w:bidi="fr_FR"/>
        </w:rPr>
        <w:t>3</w:t>
      </w:r>
      <w:r>
        <w:rPr>
          <w:lang w:val="fr_FR" w:bidi="fr_FR"/>
        </w:rPr>
        <w:t xml:space="preserve"> ; </w:t>
      </w:r>
      <w:r>
        <w:rPr>
          <w:lang w:val="fr_FR" w:bidi="fr_FR"/>
        </w:rPr>
        <w:t>Am 1.1</w:t>
      </w:r>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r>
        <w:rPr>
          <w:lang w:val="fr_FR" w:bidi="fr_FR"/>
        </w:rPr>
        <w:t>2R 17.30</w:t>
      </w:r>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r>
        <w:rPr>
          <w:lang w:val="fr_FR" w:bidi="fr_FR"/>
        </w:rPr>
        <w:t>Gn 10.1</w:t>
      </w:r>
      <w:r>
        <w:rPr>
          <w:lang w:val="fr_FR" w:bidi="fr_FR"/>
        </w:rPr>
        <w:t>–</w:t>
      </w:r>
      <w:r>
        <w:rPr>
          <w:lang w:val="fr_FR" w:bidi="fr_FR"/>
        </w:rPr>
        <w:t>3</w:t>
      </w:r>
      <w:r>
        <w:rPr>
          <w:lang w:val="fr_FR" w:bidi="fr_FR"/>
        </w:rPr>
        <w:t xml:space="preserve"> ; </w:t>
      </w:r>
      <w:r>
        <w:rPr>
          <w:lang w:val="fr_FR" w:bidi="fr_FR"/>
        </w:rPr>
        <w:t>1Ch 1.6</w:t>
      </w:r>
      <w:r>
        <w:rPr>
          <w:lang w:val="fr_FR" w:bidi="fr_FR"/>
        </w:rPr>
        <w:t>).</w:t>
      </w:r>
    </w:p>
    <w:p>
      <w:pPr/>
      <w:r>
        <w:rPr>
          <w:lang w:val="fr_FR" w:bidi="fr_FR"/>
        </w:rPr>
      </w:r>
      <w:r>
        <w:rPr>
          <w:lang w:val="fr_FR" w:bidi="fr_FR"/>
        </w:rPr>
        <w:t xml:space="preserve">Aschkenaz est mentionné dans </w:t>
      </w:r>
      <w:r>
        <w:rPr>
          <w:lang w:val="fr_FR" w:bidi="fr_FR"/>
        </w:rPr>
        <w:t xml:space="preserve">Jérémie 51.27 </w:t>
      </w:r>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r>
        <w:rPr>
          <w:lang w:val="fr_FR" w:bidi="fr_FR"/>
        </w:rPr>
        <w:t>Jos 15.33, 43</w:t>
      </w:r>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Aschpenaz</w:t>
      </w:r>
      <w:r>
        <w:rPr>
          <w:lang w:val="fr_FR" w:bidi="fr_FR"/>
        </w:rPr>
      </w:r>
    </w:p>
    <w:p>
      <w:pPr/>
      <w:r>
        <w:rPr>
          <w:lang w:val="fr_FR" w:bidi="fr_FR"/>
        </w:rPr>
      </w:r>
      <w:r>
        <w:rPr>
          <w:lang w:val="fr_FR" w:bidi="fr_FR"/>
        </w:rPr>
        <w:t>Chef des eunuques de Nebucadnetsar, responsable du personnel du palais (</w:t>
      </w:r>
      <w:r>
        <w:rPr>
          <w:lang w:val="fr_FR" w:bidi="fr_FR"/>
        </w:rPr>
        <w:t>Dn 1.3</w:t>
      </w:r>
      <w:r>
        <w:rPr>
          <w:lang w:val="fr_FR" w:bidi="fr_FR"/>
        </w:rPr>
        <w:t>). Aschpenaz voulait que Daniel et ses compagnons mangent la nourriture donnée par le roi. Cependant, ces aliments étaient impurs selon la loi de Dieu. Finalement, Aschpenaz leur permie de suivre leur propre régime alimentaire (</w:t>
      </w:r>
      <w:r>
        <w:rPr>
          <w:lang w:val="fr_FR" w:bidi="fr_FR"/>
        </w:rPr>
        <w:t>Dn 1.8</w:t>
      </w:r>
      <w:r>
        <w:rPr>
          <w:lang w:val="fr_FR" w:bidi="fr_FR"/>
        </w:rPr>
        <w:t>–</w:t>
      </w:r>
      <w:r>
        <w:rPr>
          <w:lang w:val="fr_FR" w:bidi="fr_FR"/>
        </w:rPr>
        <w:t>16</w:t>
      </w:r>
      <w:r>
        <w:rPr>
          <w:lang w:val="fr_FR" w:bidi="fr_FR"/>
        </w:rPr>
        <w:t>).</w:t>
      </w:r>
    </w:p>
    <w:p>
      <w:pPr/>
      <w:r>
        <w:rPr>
          <w:lang w:val="fr_FR" w:bidi="fr_FR"/>
        </w:rPr>
      </w:r>
      <w:r>
        <w:rPr>
          <w:lang w:val="fr_FR" w:bidi="fr_FR"/>
        </w:rPr>
        <w:t>Au terme fixé par le roi, Aschpenaz présente les jeunes hommes au roi. Nebucadnetsar les trouve pleins de sagesse et d'intelligence, « dix fois supérieurs à tous les magiciens et astrologues de tout son royaume » (</w:t>
      </w:r>
      <w:r>
        <w:rPr>
          <w:lang w:val="fr_FR" w:bidi="fr_FR"/>
        </w:rPr>
        <w:t>Dn 1.18</w:t>
      </w:r>
      <w:r>
        <w:rPr>
          <w:lang w:val="fr_FR" w:bidi="fr_FR"/>
        </w:rPr>
        <w:t>–</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r>
        <w:rPr>
          <w:lang w:val="fr_FR" w:bidi="fr_FR"/>
        </w:rPr>
        <w:t>Dt 1.4</w:t>
      </w:r>
      <w:r>
        <w:rPr>
          <w:lang w:val="fr_FR" w:bidi="fr_FR"/>
        </w:rPr>
        <w:t xml:space="preserve"> ; </w:t>
      </w:r>
      <w:r>
        <w:rPr>
          <w:lang w:val="fr_FR" w:bidi="fr_FR"/>
        </w:rPr>
        <w:t>Jos 9.10</w:t>
      </w:r>
      <w:r>
        <w:rPr>
          <w:lang w:val="fr_FR" w:bidi="fr_FR"/>
        </w:rPr>
        <w:t xml:space="preserve"> ; </w:t>
      </w:r>
      <w:r>
        <w:rPr>
          <w:lang w:val="fr_FR" w:bidi="fr_FR"/>
        </w:rPr>
        <w:t>12.4</w:t>
      </w:r>
      <w:r>
        <w:rPr>
          <w:lang w:val="fr_FR" w:bidi="fr_FR"/>
        </w:rPr>
        <w:t xml:space="preserve"> ; </w:t>
      </w:r>
      <w:r>
        <w:rPr>
          <w:lang w:val="fr_FR" w:bidi="fr_FR"/>
        </w:rPr>
        <w:t>13.12, 31</w:t>
      </w:r>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r>
        <w:rPr>
          <w:lang w:val="fr_FR" w:bidi="fr_FR"/>
        </w:rPr>
        <w:t>Dt 3.1</w:t>
      </w:r>
      <w:r>
        <w:rPr>
          <w:lang w:val="fr_FR" w:bidi="fr_FR"/>
        </w:rPr>
        <w:t>–</w:t>
      </w:r>
      <w:r>
        <w:rPr>
          <w:lang w:val="fr_FR" w:bidi="fr_FR"/>
        </w:rPr>
        <w:t>11</w:t>
      </w:r>
      <w:r>
        <w:rPr>
          <w:lang w:val="fr_FR" w:bidi="fr_FR"/>
        </w:rPr>
        <w:t>), Moïse donnera Aschtaroth à la demi-tribu de Manassé (</w:t>
      </w:r>
      <w:r>
        <w:rPr>
          <w:lang w:val="fr_FR" w:bidi="fr_FR"/>
        </w:rPr>
        <w:t>Jos 13.12, 31</w:t>
      </w:r>
      <w:r>
        <w:rPr>
          <w:lang w:val="fr_FR" w:bidi="fr_FR"/>
        </w:rPr>
        <w:t xml:space="preserve"> ; </w:t>
      </w:r>
      <w:r>
        <w:rPr>
          <w:lang w:val="fr_FR" w:bidi="fr_FR"/>
        </w:rPr>
        <w:t>Dt 3.13</w:t>
      </w:r>
      <w:r>
        <w:rPr>
          <w:lang w:val="fr_FR" w:bidi="fr_FR"/>
        </w:rPr>
        <w:t>). Plus tard, elle deviendra une ville lévitique habitée par les Guershonites (</w:t>
      </w:r>
      <w:r>
        <w:rPr>
          <w:lang w:val="fr_FR" w:bidi="fr_FR"/>
        </w:rPr>
        <w:t>1Ch 6.71</w:t>
      </w:r>
      <w:r>
        <w:rPr>
          <w:lang w:val="fr_FR" w:bidi="fr_FR"/>
        </w:rPr>
        <w:t>).</w:t>
      </w:r>
    </w:p>
    <w:p>
      <w:pPr/>
      <w:r>
        <w:rPr>
          <w:lang w:val="fr_FR" w:bidi="fr_FR"/>
        </w:rPr>
      </w:r>
      <w:r>
        <w:rPr>
          <w:lang w:val="fr_FR" w:bidi="fr_FR"/>
        </w:rPr>
        <w:t>Aschteroth-Karnaïm</w:t>
      </w:r>
      <w:r>
        <w:rPr>
          <w:lang w:val="fr_FR" w:bidi="fr_FR"/>
        </w:rPr>
        <w:t xml:space="preserve"> (</w:t>
      </w:r>
      <w:r>
        <w:rPr>
          <w:lang w:val="fr_FR" w:bidi="fr_FR"/>
        </w:rPr>
        <w:t>Gn 14.5</w:t>
      </w:r>
      <w:r>
        <w:rPr>
          <w:lang w:val="fr_FR" w:bidi="fr_FR"/>
        </w:rPr>
        <w:t xml:space="preserve">) est probablement la même ville qu'Aschtaroth. Son emplacement est généralement identifié comme l'actuel Tell Ashtarah, à 35 km à l'est de la mer de Galilée. Dans </w:t>
      </w:r>
      <w:r>
        <w:rPr>
          <w:lang w:val="fr_FR" w:bidi="fr_FR"/>
        </w:rPr>
        <w:t>1 Chroniques 11.44</w:t>
      </w:r>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r>
        <w:rPr>
          <w:lang w:val="fr_FR" w:bidi="fr_FR"/>
        </w:rPr>
        <w:t>Gn 14.5</w:t>
      </w:r>
      <w:r>
        <w:rPr>
          <w:lang w:val="fr_FR" w:bidi="fr_FR"/>
        </w:rPr>
        <w:t xml:space="preserve"> ; voir </w:t>
      </w:r>
      <w:r>
        <w:rPr>
          <w:lang w:val="fr_FR" w:bidi="fr_FR"/>
        </w:rPr>
        <w:t>Dt 3.11</w:t>
      </w:r>
      <w:r>
        <w:rPr>
          <w:lang w:val="fr_FR" w:bidi="fr_FR"/>
        </w:rPr>
        <w:t>). La région sera donnée à Abraham et à ses descendants par le Seigneur (</w:t>
      </w:r>
      <w:r>
        <w:rPr>
          <w:lang w:val="fr_FR" w:bidi="fr_FR"/>
        </w:rPr>
        <w:t>Gn 15.18</w:t>
      </w:r>
      <w:r>
        <w:rPr>
          <w:lang w:val="fr_FR" w:bidi="fr_FR"/>
        </w:rPr>
        <w:t>–</w:t>
      </w:r>
      <w:r>
        <w:rPr>
          <w:lang w:val="fr_FR" w:bidi="fr_FR"/>
        </w:rPr>
        <w:t>20</w:t>
      </w:r>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r>
        <w:rPr>
          <w:lang w:val="fr_FR" w:bidi="fr_FR"/>
        </w:rPr>
        <w:t>Gn 25.3</w:t>
      </w:r>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r>
        <w:rPr>
          <w:lang w:val="fr_FR" w:bidi="fr_FR"/>
        </w:rPr>
        <w:t>Jos 13.3</w:t>
      </w:r>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r>
        <w:rPr>
          <w:lang w:val="fr_FR" w:bidi="fr_FR"/>
        </w:rPr>
        <w:t>Jos 11.21</w:t>
      </w:r>
      <w:r>
        <w:rPr>
          <w:lang w:val="fr_FR" w:bidi="fr_FR"/>
        </w:rPr>
        <w:t>–</w:t>
      </w:r>
      <w:r>
        <w:rPr>
          <w:lang w:val="fr_FR" w:bidi="fr_FR"/>
        </w:rPr>
        <w:t>22</w:t>
      </w:r>
      <w:r>
        <w:rPr>
          <w:lang w:val="fr_FR" w:bidi="fr_FR"/>
        </w:rPr>
        <w:t>). Bien qu'elle ait été assignée à la tribu de Juda, elle n'a pas été initialement conquise (</w:t>
      </w:r>
      <w:r>
        <w:rPr>
          <w:lang w:val="fr_FR" w:bidi="fr_FR"/>
        </w:rPr>
        <w:t>Jos 15.46</w:t>
      </w:r>
      <w:r>
        <w:rPr>
          <w:lang w:val="fr_FR" w:bidi="fr_FR"/>
        </w:rPr>
        <w:t>–</w:t>
      </w:r>
      <w:r>
        <w:rPr>
          <w:lang w:val="fr_FR" w:bidi="fr_FR"/>
        </w:rPr>
        <w:t>47</w:t>
      </w:r>
      <w:r>
        <w:rPr>
          <w:lang w:val="fr_FR" w:bidi="fr_FR"/>
        </w:rPr>
        <w:t>). Les habitants d'Asdod étaient appelés Asdodiens (</w:t>
      </w:r>
      <w:r>
        <w:rPr>
          <w:lang w:val="fr_FR" w:bidi="fr_FR"/>
        </w:rPr>
        <w:t>Jos 13.4</w:t>
      </w:r>
      <w:r>
        <w:rPr>
          <w:lang w:val="fr_FR" w:bidi="fr_FR"/>
        </w:rPr>
        <w:t xml:space="preserve"> ; </w:t>
      </w:r>
      <w:r>
        <w:rPr>
          <w:lang w:val="fr_FR" w:bidi="fr_FR"/>
        </w:rPr>
        <w:t>Né 4.7</w:t>
      </w:r>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r>
        <w:rPr>
          <w:lang w:val="fr_FR" w:bidi="fr_FR"/>
        </w:rPr>
        <w:t>1S 5</w:t>
      </w:r>
      <w:r>
        <w:rPr>
          <w:lang w:val="fr_FR" w:bidi="fr_FR"/>
        </w:rPr>
        <w:t>). Une peste frappera partout où l'arche sera emmenée, et les dirigeants philistins la retourneront donc avec une offrande en or (</w:t>
      </w:r>
      <w:r>
        <w:rPr>
          <w:lang w:val="fr_FR" w:bidi="fr_FR"/>
        </w:rPr>
        <w:t>1S 6.1</w:t>
      </w:r>
      <w:r>
        <w:rPr>
          <w:lang w:val="fr_FR" w:bidi="fr_FR"/>
        </w:rPr>
        <w:t>–</w:t>
      </w:r>
      <w:r>
        <w:rPr>
          <w:lang w:val="fr_FR" w:bidi="fr_FR"/>
        </w:rPr>
        <w:t>18</w:t>
      </w:r>
      <w:r>
        <w:rPr>
          <w:lang w:val="fr_FR" w:bidi="fr_FR"/>
        </w:rPr>
        <w:t>). Bien qu'étant sous le contrôle de David et Salomon, Asdod ne sera pleinement conquise que lorsque le roi Ozias de Juda commencera une guerre contre elle vers 792–740 av. J.‑C. (</w:t>
      </w:r>
      <w:r>
        <w:rPr>
          <w:lang w:val="fr_FR" w:bidi="fr_FR"/>
        </w:rPr>
        <w:t>2Ch 26.6</w:t>
      </w:r>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r>
        <w:rPr>
          <w:lang w:val="fr_FR" w:bidi="fr_FR"/>
        </w:rPr>
        <w:t>Es 20</w:t>
      </w:r>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r>
        <w:rPr>
          <w:lang w:val="fr_FR" w:bidi="fr_FR"/>
        </w:rPr>
        <w:t>Jr 25.20</w:t>
      </w:r>
      <w:r>
        <w:rPr>
          <w:lang w:val="fr_FR" w:bidi="fr_FR"/>
        </w:rPr>
        <w:t xml:space="preserve"> ; </w:t>
      </w:r>
      <w:r>
        <w:rPr>
          <w:lang w:val="fr_FR" w:bidi="fr_FR"/>
        </w:rPr>
        <w:t>So 2.4</w:t>
      </w:r>
      <w:r>
        <w:rPr>
          <w:lang w:val="fr_FR" w:bidi="fr_FR"/>
        </w:rPr>
        <w:t>). Les habitants restants d'Asdod résisteront ensuite aux efforts de Néhémie pour reconstruire Jérusalem, et certaines de leurs femmes se marieront avec des hommes juifs (</w:t>
      </w:r>
      <w:r>
        <w:rPr>
          <w:lang w:val="fr_FR" w:bidi="fr_FR"/>
        </w:rPr>
        <w:t>Ne 4.7</w:t>
      </w:r>
      <w:r>
        <w:rPr>
          <w:lang w:val="fr_FR" w:bidi="fr_FR"/>
        </w:rPr>
        <w:t xml:space="preserve"> ; </w:t>
      </w:r>
      <w:r>
        <w:rPr>
          <w:lang w:val="fr_FR" w:bidi="fr_FR"/>
        </w:rPr>
        <w:t>13.23</w:t>
      </w:r>
      <w:r>
        <w:rPr>
          <w:lang w:val="fr_FR" w:bidi="fr_FR"/>
        </w:rPr>
        <w:t>–</w:t>
      </w:r>
      <w:r>
        <w:rPr>
          <w:lang w:val="fr_FR" w:bidi="fr_FR"/>
        </w:rPr>
        <w:t>24</w:t>
      </w:r>
      <w:r>
        <w:rPr>
          <w:lang w:val="fr_FR" w:bidi="fr_FR"/>
        </w:rPr>
        <w:t>). Le prophète Zacharie a prédit une destruction supplémentaire pour Asdod (</w:t>
      </w:r>
      <w:r>
        <w:rPr>
          <w:lang w:val="fr_FR" w:bidi="fr_FR"/>
        </w:rPr>
        <w:t>Za 9.6</w:t>
      </w:r>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(1 Ma 4.12–15; 5.68; 10.77–85; 11.4).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r>
        <w:rPr>
          <w:lang w:val="fr_FR" w:bidi="fr_FR"/>
        </w:rPr>
        <w:t>Ac 8.40</w:t>
      </w:r>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(lieu)</w:t>
      </w:r>
      <w:r>
        <w:rPr>
          <w:lang w:val="fr_FR" w:bidi="fr_FR"/>
        </w:rPr>
      </w:r>
    </w:p>
    <w:p>
      <w:pPr/>
      <w:r>
        <w:rPr>
          <w:lang w:val="fr_FR" w:bidi="fr_FR"/>
        </w:rPr>
      </w:r>
      <w:r>
        <w:rPr>
          <w:lang w:val="fr_FR" w:bidi="fr_FR"/>
        </w:rPr>
        <w:t>Un lieu mentionné dans Tobit 1.2, également identifié comme Hatsor.</w:t>
      </w:r>
    </w:p>
    <w:p>
      <w:pPr/>
      <w:r>
        <w:rPr>
          <w:lang w:val="fr_FR" w:bidi="fr_FR"/>
        </w:rPr>
      </w:r>
      <w:r>
        <w:rPr>
          <w:i/>
          <w:lang w:val="fr_FR" w:bidi="fr_FR"/>
        </w:rPr>
        <w:t>Voir</w:t>
      </w:r>
      <w:r>
        <w:rPr>
          <w:lang w:val="fr_FR" w:bidi="fr_FR"/>
        </w:rPr>
        <w:t xml:space="preserve"> </w:t>
      </w:r>
      <w:r>
        <w:rPr>
          <w:lang w:val="fr_FR" w:bidi="fr_FR"/>
        </w:rPr>
        <w:t>Hatsor n</w:t>
      </w:r>
      <w:r>
        <w:rPr>
          <w:vertAlign w:val="superscript"/>
          <w:lang w:val="fr_FR" w:bidi="fr_FR"/>
        </w:rPr>
        <w:t>o</w:t>
      </w:r>
      <w:r>
        <w:rPr>
          <w:lang w:val="fr_FR" w:bidi="fr_FR"/>
        </w:rPr>
        <w:t xml:space="preserve"> 1</w:t>
      </w:r>
      <w:r>
        <w:rPr>
          <w:lang w:val="fr_FR" w:bidi="fr_FR"/>
        </w:rPr>
        <w:t>.</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r>
        <w:rPr>
          <w:lang w:val="fr_FR" w:bidi="fr_FR"/>
        </w:rPr>
        <w:t>Gn 30.12</w:t>
      </w:r>
      <w:r>
        <w:rPr>
          <w:lang w:val="fr_FR" w:bidi="fr_FR"/>
        </w:rPr>
        <w:t>–</w:t>
      </w:r>
      <w:r>
        <w:rPr>
          <w:lang w:val="fr_FR" w:bidi="fr_FR"/>
        </w:rPr>
        <w:t>13</w:t>
      </w:r>
      <w:r>
        <w:rPr>
          <w:lang w:val="fr_FR" w:bidi="fr_FR"/>
        </w:rPr>
        <w:t>). Le nom Aser signifie probablement « heureux ». Il sera choisi par Léa pour exprimer sa joie à sa naissance. Aser avait quatre fils : Jimna, Jischva, Jischvi et Beria, et une fille nommée Sérach (</w:t>
      </w:r>
      <w:r>
        <w:rPr>
          <w:lang w:val="fr_FR" w:bidi="fr_FR"/>
        </w:rPr>
        <w:t>Gn 46.17</w:t>
      </w:r>
      <w:r>
        <w:rPr>
          <w:lang w:val="fr_FR" w:bidi="fr_FR"/>
        </w:rPr>
        <w:t xml:space="preserve"> ; </w:t>
      </w:r>
      <w:r>
        <w:rPr>
          <w:lang w:val="fr_FR" w:bidi="fr_FR"/>
        </w:rPr>
        <w:t>1Ch 7.30</w:t>
      </w:r>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r>
        <w:rPr>
          <w:lang w:val="fr_FR" w:bidi="fr_FR"/>
        </w:rPr>
        <w:t>Gn 49.20</w:t>
      </w:r>
      <w:r>
        <w:rPr>
          <w:lang w:val="fr_FR" w:bidi="fr_FR"/>
        </w:rPr>
        <w:t xml:space="preserve"> ; voir </w:t>
      </w:r>
      <w:r>
        <w:rPr>
          <w:lang w:val="fr_FR" w:bidi="fr_FR"/>
        </w:rPr>
        <w:t>Dt 33.24</w:t>
      </w:r>
      <w:r>
        <w:rPr>
          <w:lang w:val="fr_FR" w:bidi="fr_FR"/>
        </w:rPr>
        <w:t>–</w:t>
      </w:r>
      <w:r>
        <w:rPr>
          <w:lang w:val="fr_FR" w:bidi="fr_FR"/>
        </w:rPr>
        <w:t>25</w:t>
      </w:r>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r>
        <w:rPr>
          <w:lang w:val="fr_FR" w:bidi="fr_FR"/>
        </w:rPr>
        <w:t>Jos 19.24</w:t>
      </w:r>
      <w:r>
        <w:rPr>
          <w:lang w:val="fr_FR" w:bidi="fr_FR"/>
        </w:rPr>
        <w:t>–</w:t>
      </w:r>
      <w:r>
        <w:rPr>
          <w:lang w:val="fr_FR" w:bidi="fr_FR"/>
        </w:rPr>
        <w:t>34</w:t>
      </w:r>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r>
        <w:rPr>
          <w:lang w:val="fr_FR" w:bidi="fr_FR"/>
        </w:rPr>
        <w:t>Nb 1.40</w:t>
      </w:r>
      <w:r>
        <w:rPr>
          <w:lang w:val="fr_FR" w:bidi="fr_FR"/>
        </w:rPr>
        <w:t>–</w:t>
      </w:r>
      <w:r>
        <w:rPr>
          <w:lang w:val="fr_FR" w:bidi="fr_FR"/>
        </w:rPr>
        <w:t>41</w:t>
      </w:r>
      <w:r>
        <w:rPr>
          <w:lang w:val="fr_FR" w:bidi="fr_FR"/>
        </w:rPr>
        <w:t>). Lors du second recensement dans le désert, la tribu a 53 400 guerriers (</w:t>
      </w:r>
      <w:r>
        <w:rPr>
          <w:lang w:val="fr_FR" w:bidi="fr_FR"/>
        </w:rPr>
        <w:t>Nb 26.47</w:t>
      </w:r>
      <w:r>
        <w:rPr>
          <w:lang w:val="fr_FR" w:bidi="fr_FR"/>
        </w:rPr>
        <w:t>). Quelques siècles plus tard, au temps de la monarchie, le nombre des guerriers varie de 26 000 à 40 000 (</w:t>
      </w:r>
      <w:r>
        <w:rPr>
          <w:lang w:val="fr_FR" w:bidi="fr_FR"/>
        </w:rPr>
        <w:t xml:space="preserve">1Ch 7.40 </w:t>
      </w:r>
      <w:r>
        <w:rPr>
          <w:lang w:val="fr_FR" w:bidi="fr_FR"/>
        </w:rPr>
        <w:t xml:space="preserve">; </w:t>
      </w:r>
      <w:r>
        <w:rPr>
          <w:lang w:val="fr_FR" w:bidi="fr_FR"/>
        </w:rPr>
        <w:t>12.36</w:t>
      </w:r>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r>
        <w:rPr>
          <w:lang w:val="fr_FR" w:bidi="fr_FR"/>
        </w:rPr>
        <w:t>Nb 13.30–14.10</w:t>
      </w:r>
      <w:r>
        <w:rPr>
          <w:lang w:val="fr_FR" w:bidi="fr_FR"/>
        </w:rPr>
        <w:t>). Cette génération de guerriers de la tribu a donc aussi péri dans le désert où ils ont erré pendant 40 ans (</w:t>
      </w:r>
      <w:r>
        <w:rPr>
          <w:lang w:val="fr_FR" w:bidi="fr_FR"/>
        </w:rPr>
        <w:t>Nb 14.22</w:t>
      </w:r>
      <w:r>
        <w:rPr>
          <w:lang w:val="fr_FR" w:bidi="fr_FR"/>
        </w:rPr>
        <w:t>–</w:t>
      </w:r>
      <w:r>
        <w:rPr>
          <w:lang w:val="fr_FR" w:bidi="fr_FR"/>
        </w:rPr>
        <w:t>25</w:t>
      </w:r>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r>
        <w:rPr>
          <w:lang w:val="fr_FR" w:bidi="fr_FR"/>
        </w:rPr>
        <w:t>Jos 18.2</w:t>
      </w:r>
      <w:r>
        <w:rPr>
          <w:lang w:val="fr_FR" w:bidi="fr_FR"/>
        </w:rPr>
        <w:t>). Le prince Ahihud avait été désigné pour représenter sa tribu lors du partage des terres (</w:t>
      </w:r>
      <w:r>
        <w:rPr>
          <w:lang w:val="fr_FR" w:bidi="fr_FR"/>
        </w:rPr>
        <w:t>Nb 34.16, 27</w:t>
      </w:r>
      <w:r>
        <w:rPr>
          <w:lang w:val="fr_FR" w:bidi="fr_FR"/>
        </w:rPr>
        <w:t>). Des Lévites des fils de Guerschon (ou Guerschom) se font attribuer des villes dans le territoire d'Aser (</w:t>
      </w:r>
      <w:r>
        <w:rPr>
          <w:lang w:val="fr_FR" w:bidi="fr_FR"/>
        </w:rPr>
        <w:t>Jos 21.6, 30</w:t>
      </w:r>
      <w:r>
        <w:rPr>
          <w:lang w:val="fr_FR" w:bidi="fr_FR"/>
        </w:rPr>
        <w:t xml:space="preserve"> ; </w:t>
      </w:r>
      <w:r>
        <w:rPr>
          <w:lang w:val="fr_FR" w:bidi="fr_FR"/>
        </w:rPr>
        <w:t>1Ch 6.62, 74</w:t>
      </w:r>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r>
        <w:rPr>
          <w:lang w:val="fr_FR" w:bidi="fr_FR"/>
        </w:rPr>
        <w:t>Jg 1.31</w:t>
      </w:r>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r>
        <w:rPr>
          <w:lang w:val="fr_FR" w:bidi="fr_FR"/>
        </w:rPr>
        <w:t>Juges 1.32</w:t>
      </w:r>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r>
        <w:rPr>
          <w:lang w:val="fr_FR" w:bidi="fr_FR"/>
        </w:rPr>
        <w:t>Jg 1.32</w:t>
      </w:r>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r>
        <w:rPr>
          <w:lang w:val="fr_FR" w:bidi="fr_FR"/>
        </w:rPr>
        <w:t>Juges 4</w:t>
      </w:r>
      <w:r>
        <w:rPr>
          <w:lang w:val="fr_FR" w:bidi="fr_FR"/>
        </w:rPr>
        <w:t>). Cependant, tous n'ont pas agi avec courage dans cette affaire. La tribu d'Aser faisait partie de ceux qui étaient restés confortablement chez eux (</w:t>
      </w:r>
      <w:r>
        <w:rPr>
          <w:lang w:val="fr_FR" w:bidi="fr_FR"/>
        </w:rPr>
        <w:t>Jg 5.17</w:t>
      </w:r>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r>
        <w:rPr>
          <w:lang w:val="fr_FR" w:bidi="fr_FR"/>
        </w:rPr>
        <w:t xml:space="preserve">Nb 1.13 </w:t>
      </w:r>
      <w:r>
        <w:rPr>
          <w:lang w:val="fr_FR" w:bidi="fr_FR"/>
        </w:rPr>
        <w:t xml:space="preserve">; </w:t>
      </w:r>
      <w:r>
        <w:rPr>
          <w:lang w:val="fr_FR" w:bidi="fr_FR"/>
        </w:rPr>
        <w:t xml:space="preserve">2.27 </w:t>
      </w:r>
      <w:r>
        <w:rPr>
          <w:lang w:val="fr_FR" w:bidi="fr_FR"/>
        </w:rPr>
        <w:t xml:space="preserve">; </w:t>
      </w:r>
      <w:r>
        <w:rPr>
          <w:lang w:val="fr_FR" w:bidi="fr_FR"/>
        </w:rPr>
        <w:t xml:space="preserve">7.72 </w:t>
      </w:r>
      <w:r>
        <w:rPr>
          <w:lang w:val="fr_FR" w:bidi="fr_FR"/>
        </w:rPr>
        <w:t xml:space="preserve">; </w:t>
      </w:r>
      <w:r>
        <w:rPr>
          <w:lang w:val="fr_FR" w:bidi="fr_FR"/>
        </w:rPr>
        <w:t>10.26</w:t>
      </w:r>
      <w:r>
        <w:rPr>
          <w:lang w:val="fr_FR" w:bidi="fr_FR"/>
        </w:rPr>
        <w:t>). Après cela, il n'y a que très peu de mentions de dirigeants d'Aser. Aucun juge n'est venu de cette tribu. Aser et Gad sont exclus de la liste de chefs responsables de tribus sous le règne de David (</w:t>
      </w:r>
      <w:r>
        <w:rPr>
          <w:lang w:val="fr_FR" w:bidi="fr_FR"/>
        </w:rPr>
        <w:t>1Ch 27.16</w:t>
      </w:r>
      <w:r>
        <w:rPr>
          <w:lang w:val="fr_FR" w:bidi="fr_FR"/>
        </w:rPr>
        <w:t>–</w:t>
      </w:r>
      <w:r>
        <w:rPr>
          <w:lang w:val="fr_FR" w:bidi="fr_FR"/>
        </w:rPr>
        <w:t>22</w:t>
      </w:r>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r>
        <w:rPr>
          <w:lang w:val="fr_FR" w:bidi="fr_FR"/>
        </w:rPr>
        <w:t>Jg 6.1</w:t>
      </w:r>
      <w:r>
        <w:rPr>
          <w:lang w:val="fr_FR" w:bidi="fr_FR"/>
        </w:rPr>
        <w:t>–</w:t>
      </w:r>
      <w:r>
        <w:rPr>
          <w:lang w:val="fr_FR" w:bidi="fr_FR"/>
        </w:rPr>
        <w:t xml:space="preserve">8, 35 </w:t>
      </w:r>
      <w:r>
        <w:rPr>
          <w:lang w:val="fr_FR" w:bidi="fr_FR"/>
        </w:rPr>
        <w:t xml:space="preserve">; </w:t>
      </w:r>
      <w:r>
        <w:rPr>
          <w:lang w:val="fr_FR" w:bidi="fr_FR"/>
        </w:rPr>
        <w:t>7.23</w:t>
      </w:r>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r>
        <w:rPr>
          <w:lang w:val="fr_FR" w:bidi="fr_FR"/>
        </w:rPr>
        <w:t>1S 11.7</w:t>
      </w:r>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r>
        <w:rPr>
          <w:lang w:val="fr_FR" w:bidi="fr_FR"/>
        </w:rPr>
        <w:t>1Ch 12.23</w:t>
      </w:r>
      <w:r>
        <w:rPr>
          <w:lang w:val="fr_FR" w:bidi="fr_FR"/>
        </w:rPr>
        <w:t>–</w:t>
      </w:r>
      <w:r>
        <w:rPr>
          <w:lang w:val="fr_FR" w:bidi="fr_FR"/>
        </w:rPr>
        <w:t>36</w:t>
      </w:r>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r>
        <w:rPr>
          <w:lang w:val="fr_FR" w:bidi="fr_FR"/>
        </w:rPr>
        <w:t>2Ch 30.5</w:t>
      </w:r>
      <w:r>
        <w:rPr>
          <w:lang w:val="fr_FR" w:bidi="fr_FR"/>
        </w:rPr>
        <w:t>). En effet, le roi Ézéchias (715–686 av. J.‑C.) avait invité toutes les tribus à venir la célébrer (</w:t>
      </w:r>
      <w:r>
        <w:rPr>
          <w:lang w:val="fr_FR" w:bidi="fr_FR"/>
        </w:rPr>
        <w:t>2Ch 30.10</w:t>
      </w:r>
      <w:r>
        <w:rPr>
          <w:lang w:val="fr_FR" w:bidi="fr_FR"/>
        </w:rPr>
        <w:t>–</w:t>
      </w:r>
      <w:r>
        <w:rPr>
          <w:lang w:val="fr_FR" w:bidi="fr_FR"/>
        </w:rPr>
        <w:t>11</w:t>
      </w:r>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r>
        <w:rPr>
          <w:lang w:val="fr_FR" w:bidi="fr_FR"/>
        </w:rPr>
        <w:t>Lc 2.36</w:t>
      </w:r>
      <w:r>
        <w:rPr>
          <w:lang w:val="fr_FR" w:bidi="fr_FR"/>
        </w:rPr>
        <w:t>–</w:t>
      </w:r>
      <w:r>
        <w:rPr>
          <w:lang w:val="fr_FR" w:bidi="fr_FR"/>
        </w:rPr>
        <w:t>38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Asfar</w:t>
      </w:r>
      <w:r>
        <w:rPr>
          <w:lang w:val="fr_FR" w:bidi="fr_FR"/>
        </w:rPr>
      </w:r>
    </w:p>
    <w:p>
      <w:pPr/>
      <w:r>
        <w:rPr>
          <w:lang w:val="fr_FR" w:bidi="fr_FR"/>
        </w:rPr>
      </w:r>
      <w:r>
        <w:rPr>
          <w:lang w:val="fr_FR" w:bidi="fr_FR"/>
        </w:rPr>
        <w:t>Point d’eau dans le désert de Tekoa (ou Thékoé). Il pourrait s’agir de l’actuel Bir Selhub (Puis de Selhub), au sud d’En-Guédi.</w:t>
      </w:r>
    </w:p>
    <w:p>
      <w:pPr/>
      <w:r>
        <w:rPr>
          <w:lang w:val="fr_FR" w:bidi="fr_FR"/>
        </w:rPr>
      </w:r>
      <w:r>
        <w:rPr>
          <w:lang w:val="fr_FR" w:bidi="fr_FR"/>
        </w:rPr>
        <w:t>Jonathan et Simon Maccabée campent à Asphar alors qu’ils fuient les Syriens commandés par le général Bakkhidès (1 M 9.33).</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r>
        <w:rPr>
          <w:lang w:val="fr_FR" w:bidi="fr_FR"/>
        </w:rPr>
        <w:t>2S 2.8</w:t>
      </w:r>
      <w:r>
        <w:rPr>
          <w:lang w:val="fr_FR" w:bidi="fr_FR"/>
        </w:rPr>
        <w:t>–</w:t>
      </w:r>
      <w:r>
        <w:rPr>
          <w:lang w:val="fr_FR" w:bidi="fr_FR"/>
        </w:rPr>
        <w:t>9</w:t>
      </w:r>
      <w:r>
        <w:rPr>
          <w:lang w:val="fr_FR" w:bidi="fr_FR"/>
        </w:rPr>
        <w:t xml:space="preserve">). Dans </w:t>
      </w:r>
      <w:r>
        <w:rPr>
          <w:lang w:val="fr_FR" w:bidi="fr_FR"/>
        </w:rPr>
        <w:t>Ézéchiel 27.6,</w:t>
      </w:r>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r>
        <w:rPr>
          <w:lang w:val="fr_FR" w:bidi="fr_FR"/>
        </w:rPr>
        <w:t>Ac 19.31</w:t>
      </w:r>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r>
        <w:rPr>
          <w:lang w:val="fr_FR" w:bidi="fr_FR"/>
        </w:rPr>
        <w:t>Actes 19</w:t>
      </w:r>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(1 Esd 9.26). Il pourrait s'agir de la même personne qu'Haschabia (</w:t>
      </w:r>
      <w:r>
        <w:rPr>
          <w:lang w:val="fr_FR" w:bidi="fr_FR"/>
        </w:rPr>
        <w:t>Esd 10.25</w:t>
      </w:r>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(1 M 8.6 ; 11.13 ; 12.39 ; 13.32 ; 2 M 3.3)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r>
        <w:rPr>
          <w:lang w:val="fr_FR" w:bidi="fr_FR"/>
        </w:rPr>
        <w:t>Ac 16.6</w:t>
      </w:r>
      <w:r>
        <w:rPr>
          <w:lang w:val="fr_FR" w:bidi="fr_FR"/>
        </w:rPr>
        <w:t>–</w:t>
      </w:r>
      <w:r>
        <w:rPr>
          <w:lang w:val="fr_FR" w:bidi="fr_FR"/>
        </w:rPr>
        <w:t>8</w:t>
      </w:r>
      <w:r>
        <w:rPr>
          <w:lang w:val="fr_FR" w:bidi="fr_FR"/>
        </w:rPr>
        <w:t>). Ici, Luc parlait probablement des frontières originales de la province. Quand Paul revient de Grèce, il s'arrête à Éphèse (</w:t>
      </w:r>
      <w:r>
        <w:rPr>
          <w:lang w:val="fr_FR" w:bidi="fr_FR"/>
        </w:rPr>
        <w:t>Ac 18.19</w:t>
      </w:r>
      <w:r>
        <w:rPr>
          <w:lang w:val="fr_FR" w:bidi="fr_FR"/>
        </w:rPr>
        <w:t>–</w:t>
      </w:r>
      <w:r>
        <w:rPr>
          <w:lang w:val="fr_FR" w:bidi="fr_FR"/>
        </w:rPr>
        <w:t>21</w:t>
      </w:r>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r>
        <w:rPr>
          <w:lang w:val="fr_FR" w:bidi="fr_FR"/>
        </w:rPr>
        <w:t>Ac 19.10</w:t>
      </w:r>
      <w:r>
        <w:rPr>
          <w:lang w:val="fr_FR" w:bidi="fr_FR"/>
        </w:rPr>
        <w:t>).</w:t>
      </w:r>
    </w:p>
    <w:p>
      <w:pPr/>
      <w:r>
        <w:rPr>
          <w:lang w:val="fr_FR" w:bidi="fr_FR"/>
        </w:rPr>
      </w:r>
      <w:r>
        <w:rPr>
          <w:lang w:val="fr_FR" w:bidi="fr_FR"/>
        </w:rPr>
        <w:t xml:space="preserve">Luc fait référence à l'Asie de nouveau dans </w:t>
      </w:r>
      <w:r>
        <w:rPr>
          <w:lang w:val="fr_FR" w:bidi="fr_FR"/>
        </w:rPr>
        <w:t>Ac 19.26</w:t>
      </w:r>
      <w:r>
        <w:rPr>
          <w:lang w:val="fr_FR" w:bidi="fr_FR"/>
        </w:rPr>
        <w:t>–</w:t>
      </w:r>
      <w:r>
        <w:rPr>
          <w:lang w:val="fr_FR" w:bidi="fr_FR"/>
        </w:rPr>
        <w:t>27</w:t>
      </w:r>
      <w:r>
        <w:rPr>
          <w:lang w:val="fr_FR" w:bidi="fr_FR"/>
        </w:rPr>
        <w:t xml:space="preserve"> ; </w:t>
      </w:r>
      <w:r>
        <w:rPr>
          <w:lang w:val="fr_FR" w:bidi="fr_FR"/>
        </w:rPr>
        <w:t>20.4, 16, 18</w:t>
      </w:r>
      <w:r>
        <w:rPr>
          <w:lang w:val="fr_FR" w:bidi="fr_FR"/>
        </w:rPr>
        <w:t xml:space="preserve"> ; et </w:t>
      </w:r>
      <w:r>
        <w:rPr>
          <w:lang w:val="fr_FR" w:bidi="fr_FR"/>
        </w:rPr>
        <w:t>27.2</w:t>
      </w:r>
      <w:r>
        <w:rPr>
          <w:lang w:val="fr_FR" w:bidi="fr_FR"/>
        </w:rPr>
        <w:t>. Paul s'y réfère plusieurs fois (</w:t>
      </w:r>
      <w:r>
        <w:rPr>
          <w:lang w:val="fr_FR" w:bidi="fr_FR"/>
        </w:rPr>
        <w:t>Rm 16.5</w:t>
      </w:r>
      <w:r>
        <w:rPr>
          <w:lang w:val="fr_FR" w:bidi="fr_FR"/>
        </w:rPr>
        <w:t xml:space="preserve"> ; </w:t>
      </w:r>
      <w:r>
        <w:rPr>
          <w:lang w:val="fr_FR" w:bidi="fr_FR"/>
        </w:rPr>
        <w:t>1Co 16.19</w:t>
      </w:r>
      <w:r>
        <w:rPr>
          <w:lang w:val="fr_FR" w:bidi="fr_FR"/>
        </w:rPr>
        <w:t xml:space="preserve"> ; </w:t>
      </w:r>
      <w:r>
        <w:rPr>
          <w:lang w:val="fr_FR" w:bidi="fr_FR"/>
        </w:rPr>
        <w:t>2Co 1.8</w:t>
      </w:r>
      <w:r>
        <w:rPr>
          <w:lang w:val="fr_FR" w:bidi="fr_FR"/>
        </w:rPr>
        <w:t xml:space="preserve"> ; </w:t>
      </w:r>
      <w:r>
        <w:rPr>
          <w:lang w:val="fr_FR" w:bidi="fr_FR"/>
        </w:rPr>
        <w:t>2Tm 1.15</w:t>
      </w:r>
      <w:r>
        <w:rPr>
          <w:lang w:val="fr_FR" w:bidi="fr_FR"/>
        </w:rPr>
        <w:t>). L'apôtre Pierre a également utilisé le terme (</w:t>
      </w:r>
      <w:r>
        <w:rPr>
          <w:lang w:val="fr_FR" w:bidi="fr_FR"/>
        </w:rPr>
        <w:t>1 P 1.1</w:t>
      </w:r>
      <w:r>
        <w:rPr>
          <w:lang w:val="fr_FR" w:bidi="fr_FR"/>
        </w:rPr>
        <w:t>). Dans le Nouveau Testament, le Christ ressuscité a été le dernier à se référer à l'Asie. Il a instruit l'apôtre Jean, qui vivait en exil sur l'île de Patmos, d'écrire des lettres à sept Églises spécifiques en Asie (</w:t>
      </w:r>
      <w:r>
        <w:rPr>
          <w:lang w:val="fr_FR" w:bidi="fr_FR"/>
        </w:rPr>
        <w:t>Ap 1.1</w:t>
      </w:r>
      <w:r>
        <w:rPr>
          <w:lang w:val="fr_FR" w:bidi="fr_FR"/>
        </w:rPr>
        <w:t>–</w:t>
      </w:r>
      <w:r>
        <w:rPr>
          <w:lang w:val="fr_FR" w:bidi="fr_FR"/>
        </w:rPr>
        <w:t>4</w:t>
      </w:r>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r>
        <w:rPr>
          <w:lang w:val="fr_FR" w:bidi="fr_FR"/>
        </w:rPr>
        <w:t>Col 4.13</w:t>
      </w:r>
      <w:r>
        <w:rPr>
          <w:lang w:val="fr_FR" w:bidi="fr_FR"/>
        </w:rPr>
        <w:t>)</w:t>
      </w:r>
    </w:p>
    <w:p>
      <w:pPr>
        <w:pStyle w:val="ListBullet"/>
        <w:spacing w:line="240" w:lineRule="auto"/>
        <w:ind w:left="720"/>
      </w:pPr>
      <w:r>
        <w:rPr>
          <w:lang w:val="fr_FR" w:bidi="fr_FR"/>
        </w:rPr>
      </w:r>
      <w:r>
        <w:rPr>
          <w:lang w:val="fr_FR" w:bidi="fr_FR"/>
        </w:rPr>
        <w:t>Adramytte (</w:t>
      </w:r>
      <w:r>
        <w:rPr>
          <w:lang w:val="fr_FR" w:bidi="fr_FR"/>
        </w:rPr>
        <w:t>Ac 27.2</w:t>
      </w:r>
      <w:r>
        <w:rPr>
          <w:lang w:val="fr_FR" w:bidi="fr_FR"/>
        </w:rPr>
        <w:t>)</w:t>
      </w:r>
    </w:p>
    <w:p>
      <w:pPr>
        <w:pStyle w:val="ListBullet"/>
        <w:spacing w:line="240" w:lineRule="auto"/>
        <w:ind w:left="720"/>
      </w:pPr>
      <w:r>
        <w:rPr>
          <w:lang w:val="fr_FR" w:bidi="fr_FR"/>
        </w:rPr>
      </w:r>
      <w:r>
        <w:rPr>
          <w:lang w:val="fr_FR" w:bidi="fr_FR"/>
        </w:rPr>
        <w:t>Assos (</w:t>
      </w:r>
      <w:r>
        <w:rPr>
          <w:lang w:val="fr_FR" w:bidi="fr_FR"/>
        </w:rPr>
        <w:t>Ac 20.13</w:t>
      </w:r>
      <w:r>
        <w:rPr>
          <w:lang w:val="fr_FR" w:bidi="fr_FR"/>
        </w:rPr>
        <w:t>–</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Asie Mineure</w:t>
      </w:r>
      <w:r>
        <w:rPr>
          <w:lang w:val="fr_FR" w:bidi="fr_FR"/>
        </w:rPr>
      </w:r>
    </w:p>
    <w:p>
      <w:pPr/>
      <w:r>
        <w:rPr>
          <w:lang w:val="fr_FR" w:bidi="fr_FR"/>
        </w:rPr>
      </w:r>
      <w:r>
        <w:rPr>
          <w:lang w:val="fr_FR" w:bidi="fr_FR"/>
        </w:rPr>
        <w:t>Péninsule correspondant à l’« Asie » mentionnée dans le Nouveau Testament. Aujourd’hui, elle fait partie de la Turquie moderne.</w:t>
      </w:r>
    </w:p>
    <w:p>
      <w:pPr/>
      <w:r>
        <w:rPr>
          <w:lang w:val="fr_FR" w:bidi="fr_FR"/>
        </w:rPr>
      </w:r>
      <w:r>
        <w:rPr>
          <w:i/>
          <w:lang w:val="fr_FR" w:bidi="fr_FR"/>
        </w:rPr>
        <w:t>Voir</w:t>
      </w:r>
      <w:r>
        <w:rPr>
          <w:lang w:val="fr_FR" w:bidi="fr_FR"/>
        </w:rPr>
        <w:t xml:space="preserve"> </w:t>
      </w:r>
      <w:r>
        <w:rPr>
          <w:lang w:val="fr_FR" w:bidi="fr_FR"/>
        </w:rPr>
        <w:t>Asie</w:t>
      </w:r>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r>
        <w:rPr>
          <w:lang w:val="fr_FR" w:bidi="fr_FR"/>
        </w:rPr>
        <w:t>1Ch 4.35, 38</w:t>
      </w:r>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r>
        <w:rPr>
          <w:lang w:val="fr_FR" w:bidi="fr_FR"/>
        </w:rPr>
        <w:t>1R 1.50</w:t>
      </w:r>
      <w:r>
        <w:rPr>
          <w:lang w:val="fr_FR" w:bidi="fr_FR"/>
        </w:rPr>
        <w:t>–</w:t>
      </w:r>
      <w:r>
        <w:rPr>
          <w:lang w:val="fr_FR" w:bidi="fr_FR"/>
        </w:rPr>
        <w:t>53 ;</w:t>
      </w:r>
      <w:r>
        <w:rPr>
          <w:lang w:val="fr_FR" w:bidi="fr_FR"/>
        </w:rPr>
        <w:t xml:space="preserve"> 2.28–31</w:t>
      </w:r>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r>
        <w:rPr>
          <w:lang w:val="fr_FR" w:bidi="fr_FR"/>
        </w:rPr>
        <w:t>Jos 13.3</w:t>
      </w:r>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r>
        <w:rPr>
          <w:lang w:val="fr_FR" w:bidi="fr_FR"/>
        </w:rPr>
        <w:t>Jg 1.18</w:t>
      </w:r>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r>
        <w:rPr>
          <w:lang w:val="fr_FR" w:bidi="fr_FR"/>
        </w:rPr>
        <w:t>Jg 14.19</w:t>
      </w:r>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r>
        <w:rPr>
          <w:lang w:val="fr_FR" w:bidi="fr_FR"/>
        </w:rPr>
        <w:t>1S 4–6</w:t>
      </w:r>
      <w:r>
        <w:rPr>
          <w:lang w:val="fr_FR" w:bidi="fr_FR"/>
        </w:rPr>
        <w:t>). Lorsque Saül et Jonathan meurent, David pleurera leur perte et dira que leur mort ne devrait pas être annoncée à Askalon (</w:t>
      </w:r>
      <w:r>
        <w:rPr>
          <w:lang w:val="fr_FR" w:bidi="fr_FR"/>
        </w:rPr>
        <w:t>2S 1.20</w:t>
      </w:r>
      <w:r>
        <w:rPr>
          <w:lang w:val="fr_FR" w:bidi="fr_FR"/>
        </w:rPr>
        <w:t>). Divers prophètes de l'Ancien Testament font également référence à Askalon (</w:t>
      </w:r>
      <w:r>
        <w:rPr>
          <w:lang w:val="fr_FR" w:bidi="fr_FR"/>
        </w:rPr>
        <w:t>Jr 25.20</w:t>
      </w:r>
      <w:r>
        <w:rPr>
          <w:lang w:val="fr_FR" w:bidi="fr_FR"/>
        </w:rPr>
        <w:t xml:space="preserve"> ; </w:t>
      </w:r>
      <w:r>
        <w:rPr>
          <w:lang w:val="fr_FR" w:bidi="fr_FR"/>
        </w:rPr>
        <w:t>47.5</w:t>
      </w:r>
      <w:r>
        <w:rPr>
          <w:lang w:val="fr_FR" w:bidi="fr_FR"/>
        </w:rPr>
        <w:t>–</w:t>
      </w:r>
      <w:r>
        <w:rPr>
          <w:lang w:val="fr_FR" w:bidi="fr_FR"/>
        </w:rPr>
        <w:t>6</w:t>
      </w:r>
      <w:r>
        <w:rPr>
          <w:lang w:val="fr_FR" w:bidi="fr_FR"/>
        </w:rPr>
        <w:t xml:space="preserve"> ; </w:t>
      </w:r>
      <w:r>
        <w:rPr>
          <w:lang w:val="fr_FR" w:bidi="fr_FR"/>
        </w:rPr>
        <w:t>Am 1.8</w:t>
      </w:r>
      <w:r>
        <w:rPr>
          <w:lang w:val="fr_FR" w:bidi="fr_FR"/>
        </w:rPr>
        <w:t xml:space="preserve"> ; </w:t>
      </w:r>
      <w:r>
        <w:rPr>
          <w:lang w:val="fr_FR" w:bidi="fr_FR"/>
        </w:rPr>
        <w:t>So 2.4</w:t>
      </w:r>
      <w:r>
        <w:rPr>
          <w:lang w:val="fr_FR" w:bidi="fr_FR"/>
        </w:rPr>
        <w:t>–</w:t>
      </w:r>
      <w:r>
        <w:rPr>
          <w:lang w:val="fr_FR" w:bidi="fr_FR"/>
        </w:rPr>
        <w:t>7</w:t>
      </w:r>
      <w:r>
        <w:rPr>
          <w:lang w:val="fr_FR" w:bidi="fr_FR"/>
        </w:rPr>
        <w:t xml:space="preserve"> ; </w:t>
      </w:r>
      <w:r>
        <w:rPr>
          <w:lang w:val="fr_FR" w:bidi="fr_FR"/>
        </w:rPr>
        <w:t>Za 9.5</w:t>
      </w:r>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Asmodée</w:t>
      </w:r>
      <w:r>
        <w:rPr>
          <w:lang w:val="fr_FR" w:bidi="fr_FR"/>
        </w:rPr>
      </w:r>
    </w:p>
    <w:p>
      <w:pPr/>
      <w:r>
        <w:rPr>
          <w:lang w:val="fr_FR" w:bidi="fr_FR"/>
        </w:rPr>
      </w:r>
      <w:r>
        <w:rPr>
          <w:lang w:val="fr_FR" w:bidi="fr_FR"/>
        </w:rPr>
        <w:t>Esprit maléfique mentionné dans le livre de Tobit (Tb 3.8). Dans ce récit, Asmodée tue les sept premiers maris de Sara, la fille unique de Ragouël d'Ecbatane, juste avant leurs nuits de noces. Sara vit désolée, accablée par ces malheurs et obligée d'être sans mari.</w:t>
      </w:r>
    </w:p>
    <w:p>
      <w:pPr/>
      <w:r>
        <w:rPr>
          <w:lang w:val="fr_FR" w:bidi="fr_FR"/>
        </w:rPr>
      </w:r>
      <w:r>
        <w:rPr>
          <w:lang w:val="fr_FR" w:bidi="fr_FR"/>
        </w:rPr>
        <w:t>L’ange Raphaël explique à Tobias (le fils de Tobit) comment vaincre Asmodée. Tobias prend Sara pour femme. Lors de la nuit de noces, Tobias brûle le cœur et le foie d’un poisson comme le lui a expliqué l'ange. Le démon Asmodée ne peut l'attaquer et est obligé de s'enfuire définitivement.</w:t>
      </w:r>
    </w:p>
    <w:p>
      <w:pPr/>
      <w:r>
        <w:rPr>
          <w:lang w:val="fr_FR" w:bidi="fr_FR"/>
        </w:rPr>
      </w:r>
      <w:r>
        <w:rPr>
          <w:lang w:val="fr_FR" w:bidi="fr_FR"/>
        </w:rPr>
        <w:t>Dans des récits hébraïques de cette époque, Asmodée est représenté comme roi ou chef des démons. Son nom est peut-être dérivé de celui d'un démon perse appelé « Aeshma-daeva ». Selon la mythologie perse, c'est le démon des tempêtes, de la colère et des mauvais désirs sexuels.</w:t>
      </w:r>
    </w:p>
    <w:p>
      <w:pPr/>
      <w:r>
        <w:rPr>
          <w:lang w:val="fr_FR" w:bidi="fr_FR"/>
        </w:rPr>
      </w:r>
      <w:r>
        <w:rPr>
          <w:i/>
          <w:lang w:val="fr_FR" w:bidi="fr_FR"/>
        </w:rPr>
        <w:t>Voir aussi</w:t>
      </w:r>
      <w:r>
        <w:rPr>
          <w:lang w:val="fr_FR" w:bidi="fr_FR"/>
        </w:rPr>
        <w:t xml:space="preserve"> </w:t>
      </w:r>
      <w:r>
        <w:rPr>
          <w:lang w:val="fr_FR" w:bidi="fr_FR"/>
        </w:rPr>
        <w:t>Tobit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r>
        <w:rPr>
          <w:lang w:val="fr_FR" w:bidi="fr_FR"/>
        </w:rPr>
        <w:t>Gn 41.45, 50</w:t>
      </w:r>
      <w:r>
        <w:rPr>
          <w:lang w:val="fr_FR" w:bidi="fr_FR"/>
        </w:rPr>
        <w:t>–</w:t>
      </w:r>
      <w:r>
        <w:rPr>
          <w:lang w:val="fr_FR" w:bidi="fr_FR"/>
        </w:rPr>
        <w:t>52</w:t>
      </w:r>
      <w:r>
        <w:rPr>
          <w:lang w:val="fr_FR" w:bidi="fr_FR"/>
        </w:rPr>
        <w:t xml:space="preserve"> ; </w:t>
      </w:r>
      <w:r>
        <w:rPr>
          <w:lang w:val="fr_FR" w:bidi="fr_FR"/>
        </w:rPr>
        <w:t>46.20</w:t>
      </w:r>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asphalte</w:t>
      </w:r>
      <w:r>
        <w:rPr>
          <w:lang w:val="fr_FR" w:bidi="fr_FR"/>
        </w:rPr>
      </w:r>
    </w:p>
    <w:p>
      <w:pPr/>
      <w:r>
        <w:rPr>
          <w:lang w:val="fr_FR" w:bidi="fr_FR"/>
        </w:rPr>
      </w:r>
      <w:r>
        <w:rPr>
          <w:lang w:val="fr_FR" w:bidi="fr_FR"/>
        </w:rPr>
        <w:t>Substance brune ou noire, semblable au goudron et au bitume, qui était utilisée dans l’Antiquité. Elle est un produit de pétrole naturel qui suinte du sol. On l'utilisait pour faire du mortier, ainsi que pour rendre des objets étanches. Les versions françaises de la Bible ne mentionnent pas l'asphalte en tant que telle, mais traduisent un terme hébreu qui pourrait l'être ou y être apparenté par « bitume ». Un autre terme est utilisé pour signifier la poix.</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et </w:t>
      </w:r>
      <w:r>
        <w:rPr>
          <w:lang w:val="fr_FR" w:bidi="fr_FR"/>
        </w:rPr>
        <w:t>bitume</w:t>
      </w:r>
      <w:r>
        <w:rPr>
          <w:lang w:val="fr_FR" w:bidi="fr_FR"/>
        </w:rPr>
        <w:t>.</w:t>
      </w:r>
      <w:r>
        <w:rPr>
          <w:lang w:val="fr_FR" w:bidi="fr_FR"/>
        </w:rPr>
      </w:r>
      <w:r>
        <w:rPr>
          <w:lang w:val="fr_FR" w:bidi="fr_FR"/>
        </w:rPr>
      </w:r>
    </w:p>
    <w:p>
      <w:pPr/>
      <w:r>
        <w:rPr>
          <w:lang w:val="fr_FR" w:bidi="fr_FR"/>
        </w:rPr>
      </w:r>
    </w:p>
    <w:p>
      <w:pPr>
        <w:pStyle w:val="Heading2"/>
      </w:pPr>
      <w:r>
        <w:rPr>
          <w:lang w:val="fr_FR" w:bidi="fr_FR"/>
        </w:rPr>
        <w:t>aspic</w:t>
      </w:r>
      <w:r>
        <w:rPr>
          <w:lang w:val="fr_FR" w:bidi="fr_FR"/>
        </w:rPr>
      </w:r>
    </w:p>
    <w:p>
      <w:pPr/>
      <w:r>
        <w:rPr>
          <w:lang w:val="fr_FR" w:bidi="fr_FR"/>
        </w:rPr>
      </w:r>
      <w:r>
        <w:rPr>
          <w:lang w:val="fr_FR" w:bidi="fr_FR"/>
        </w:rPr>
        <w:t>Serpent venimeux mentionné dans la Bible. La plupart des passages où des versions françaises traduisent le nom de ce serpent par « aspic » désignent probablement le cobra égyptien (</w:t>
      </w:r>
      <w:r>
        <w:rPr>
          <w:i/>
          <w:lang w:val="fr_FR" w:bidi="fr_FR"/>
        </w:rPr>
        <w:t>Naja haje</w:t>
      </w:r>
      <w:r>
        <w:rPr>
          <w:lang w:val="fr_FR" w:bidi="fr_FR"/>
        </w:rPr>
        <w:t xml:space="preserve">), comme dans </w:t>
      </w:r>
      <w:r>
        <w:rPr>
          <w:lang w:val="fr_FR" w:bidi="fr_FR"/>
        </w:rPr>
        <w:t>Deutéronome 32.33</w:t>
      </w:r>
      <w:r>
        <w:rPr>
          <w:lang w:val="fr_FR" w:bidi="fr_FR"/>
        </w:rPr>
        <w:t xml:space="preserve">. </w:t>
      </w:r>
    </w:p>
    <w:p>
      <w:pPr/>
      <w:r>
        <w:rPr>
          <w:lang w:val="fr_FR" w:bidi="fr_FR"/>
        </w:rPr>
      </w:r>
      <w:r>
        <w:rPr>
          <w:lang w:val="fr_FR" w:bidi="fr_FR"/>
        </w:rPr>
        <w:t>Ce serpent se cache dans des trous, des murs et des cavités rocheuses. Il peut élargir son cou en relevant ses côtes antérieures, ce qui aplatit sa poitrine et lui donne la forme d’un disque (appelé capuchon ou coiffe). Son venin puissant peut donner la mort en 30 minutes. Il peut atteindre jusqu'à deux mètres de long. Ses crochets sont toujours dressés, contrairement à ceux des vipères. Seul le serpent corail d’Amérique possède également des crochets toujours dressés. Le venin du cobra attaque le système nerveux et provoque la paralysie des muscles.</w:t>
      </w:r>
    </w:p>
    <w:p>
      <w:pPr/>
      <w:r>
        <w:rPr>
          <w:lang w:val="fr_FR" w:bidi="fr_FR"/>
        </w:rPr>
      </w:r>
      <w:r>
        <w:rPr>
          <w:lang w:val="fr_FR" w:bidi="fr_FR"/>
        </w:rPr>
        <w:t xml:space="preserve">Les Égyptiens considéraient le cobra comme un animal sacré. Il était pour eux un protecteur, car il se nourrissait des rongeurs qui dévastaient leurs récoltes. Les « serpents brûlants » de </w:t>
      </w:r>
      <w:r>
        <w:rPr>
          <w:lang w:val="fr_FR" w:bidi="fr_FR"/>
        </w:rPr>
        <w:t>Nombres 21.6</w:t>
      </w:r>
      <w:r>
        <w:rPr>
          <w:lang w:val="fr_FR" w:bidi="fr_FR"/>
        </w:rPr>
        <w:t xml:space="preserve"> et de </w:t>
      </w:r>
      <w:r>
        <w:rPr>
          <w:lang w:val="fr_FR" w:bidi="fr_FR"/>
        </w:rPr>
        <w:t>Deutéronome 8.15</w:t>
      </w:r>
      <w:r>
        <w:rPr>
          <w:lang w:val="fr_FR" w:bidi="fr_FR"/>
        </w:rPr>
        <w:t xml:space="preserve"> étaient peut-être des cobras. Le « </w:t>
      </w:r>
      <w:r>
        <w:rPr>
          <w:lang w:val="fr_FR" w:bidi="fr_FR"/>
        </w:rPr>
        <w:t>dragon volant »</w:t>
      </w:r>
      <w:r>
        <w:rPr>
          <w:lang w:val="fr_FR" w:bidi="fr_FR"/>
        </w:rPr>
        <w:t xml:space="preserve"> d’</w:t>
      </w:r>
      <w:r>
        <w:rPr>
          <w:lang w:val="fr_FR" w:bidi="fr_FR"/>
        </w:rPr>
        <w:t>Esaïe 14.29</w:t>
      </w:r>
      <w:r>
        <w:rPr>
          <w:lang w:val="fr_FR" w:bidi="fr_FR"/>
        </w:rPr>
        <w:t xml:space="preserve"> et de </w:t>
      </w:r>
      <w:r>
        <w:rPr>
          <w:lang w:val="fr_FR" w:bidi="fr_FR"/>
        </w:rPr>
        <w:t>30.6</w:t>
      </w:r>
      <w:r>
        <w:rPr>
          <w:lang w:val="fr_FR" w:bidi="fr_FR"/>
        </w:rPr>
        <w:t xml:space="preserve"> est peut-être une description poétique du capuchon du cobra.</w:t>
      </w:r>
    </w:p>
    <w:p>
      <w:pPr/>
      <w:r>
        <w:rPr>
          <w:lang w:val="fr_FR" w:bidi="fr_FR"/>
        </w:rPr>
      </w:r>
      <w:r>
        <w:rPr>
          <w:i/>
          <w:lang w:val="fr_FR" w:bidi="fr_FR"/>
        </w:rPr>
        <w:t>Voir aussi</w:t>
      </w:r>
      <w:r>
        <w:rPr>
          <w:lang w:val="fr_FR" w:bidi="fr_FR"/>
        </w:rPr>
        <w:t xml:space="preserve"> </w:t>
      </w:r>
      <w:r>
        <w:rPr>
          <w:lang w:val="fr_FR" w:bidi="fr_FR"/>
        </w:rPr>
        <w:t>serpent</w:t>
      </w:r>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r>
        <w:rPr>
          <w:lang w:val="fr_FR" w:bidi="fr_FR"/>
        </w:rPr>
        <w:t>1Ch 7.14</w:t>
      </w:r>
      <w:r>
        <w:rPr>
          <w:lang w:val="fr_FR" w:bidi="fr_FR"/>
        </w:rPr>
        <w:t>). Ses descendants, les Asriélites, seront inclus dans le recensement de Moïse dans le désert (</w:t>
      </w:r>
      <w:r>
        <w:rPr>
          <w:lang w:val="fr_FR" w:bidi="fr_FR"/>
        </w:rPr>
        <w:t>Nb 26.31</w:t>
      </w:r>
      <w:r>
        <w:rPr>
          <w:lang w:val="fr_FR" w:bidi="fr_FR"/>
        </w:rPr>
        <w:t>). Ils recevront plus tard une portion de la terre de la tribu de Manassé (</w:t>
      </w:r>
      <w:r>
        <w:rPr>
          <w:lang w:val="fr_FR" w:bidi="fr_FR"/>
        </w:rPr>
        <w:t>Jos 17.2</w:t>
      </w:r>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r>
        <w:rPr>
          <w:lang w:val="fr_FR" w:bidi="fr_FR"/>
        </w:rPr>
        <w:t>2Ch 33.11</w:t>
      </w:r>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r>
        <w:rPr>
          <w:lang w:val="fr_FR" w:bidi="fr_FR"/>
        </w:rPr>
        <w:t>2</w:t>
      </w:r>
      <w:r>
        <w:rPr>
          <w:lang w:val="fr_FR" w:bidi="fr_FR"/>
        </w:rPr>
        <w:t xml:space="preserve"> </w:t>
      </w:r>
      <w:r>
        <w:rPr>
          <w:lang w:val="fr_FR" w:bidi="fr_FR"/>
        </w:rPr>
        <w:t>Rois 19.37</w:t>
      </w:r>
      <w:r>
        <w:rPr>
          <w:lang w:val="fr_FR" w:bidi="fr_FR"/>
        </w:rPr>
        <w:t xml:space="preserve">, </w:t>
      </w:r>
      <w:r>
        <w:rPr>
          <w:lang w:val="fr_FR" w:bidi="fr_FR"/>
        </w:rPr>
        <w:t>Esdras 4.2</w:t>
      </w:r>
      <w:r>
        <w:rPr>
          <w:lang w:val="fr_FR" w:bidi="fr_FR"/>
        </w:rPr>
        <w:t xml:space="preserve">, et </w:t>
      </w:r>
      <w:r>
        <w:rPr>
          <w:lang w:val="fr_FR" w:bidi="fr_FR"/>
        </w:rPr>
        <w:t xml:space="preserve">Ésaïe 37.38 </w:t>
      </w:r>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r>
        <w:rPr>
          <w:lang w:val="fr_FR" w:bidi="fr_FR"/>
        </w:rPr>
        <w:t>Ésaïe 14.13</w:t>
      </w:r>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r>
        <w:rPr>
          <w:lang w:val="fr_FR" w:bidi="fr_FR"/>
        </w:rPr>
        <w:t>1Ch 9.7</w:t>
      </w:r>
      <w:r>
        <w:rPr>
          <w:lang w:val="fr_FR" w:bidi="fr_FR"/>
        </w:rPr>
        <w:t xml:space="preserve"> ; </w:t>
      </w:r>
      <w:r>
        <w:rPr>
          <w:lang w:val="fr_FR" w:bidi="fr_FR"/>
        </w:rPr>
        <w:t>Né 11.9</w:t>
      </w:r>
      <w:r>
        <w:rPr>
          <w:lang w:val="fr_FR" w:bidi="fr_FR"/>
        </w:rPr>
        <w:t xml:space="preserve">, LSG : « </w:t>
      </w:r>
      <w:r>
        <w:rPr>
          <w:lang w:val="fr_FR" w:bidi="fr_FR"/>
        </w:rPr>
        <w:t>Senua</w:t>
      </w:r>
      <w:r>
        <w:rPr>
          <w:lang w:val="fr_FR" w:bidi="fr_FR"/>
        </w:rPr>
        <w:t xml:space="preserve"> ») ; peut-être aussi appelée Senaa (</w:t>
      </w:r>
      <w:r>
        <w:rPr>
          <w:lang w:val="fr_FR" w:bidi="fr_FR"/>
        </w:rPr>
        <w:t>Esd 2.35</w:t>
      </w:r>
      <w:r>
        <w:rPr>
          <w:lang w:val="fr_FR" w:bidi="fr_FR"/>
        </w:rPr>
        <w:t xml:space="preserve"> ; </w:t>
      </w:r>
      <w:r>
        <w:rPr>
          <w:lang w:val="fr_FR" w:bidi="fr_FR"/>
        </w:rPr>
        <w:t xml:space="preserve">Ne </w:t>
      </w:r>
      <w:r>
        <w:rPr>
          <w:lang w:val="fr_FR" w:bidi="fr_FR"/>
        </w:rPr>
        <w:t>3.3</w:t>
      </w:r>
      <w:r>
        <w:rPr>
          <w:lang w:val="fr_FR" w:bidi="fr_FR"/>
        </w:rPr>
        <w:t xml:space="preserve"> ;</w:t>
      </w:r>
      <w:r>
        <w:rPr>
          <w:lang w:val="fr_FR" w:bidi="fr_FR"/>
        </w:rPr>
        <w:t xml:space="preserve"> 7.38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26"/>
        </w:numPr>
        <w:spacing w:line="240" w:lineRule="auto"/>
        <w:ind w:left="720"/>
      </w:pPr>
      <w:r>
        <w:rPr>
          <w:lang w:val="fr_FR" w:bidi="fr_FR"/>
        </w:rPr>
      </w:r>
      <w:r>
        <w:rPr>
          <w:lang w:val="fr_FR" w:bidi="fr_FR"/>
        </w:rPr>
        <w:t>Fils de Koré et descendant de Lévi par Kehath (</w:t>
      </w:r>
      <w:r>
        <w:rPr>
          <w:lang w:val="fr_FR" w:bidi="fr_FR"/>
        </w:rPr>
        <w:t>Ex 6.24</w:t>
      </w:r>
      <w:r>
        <w:rPr>
          <w:lang w:val="fr_FR" w:bidi="fr_FR"/>
        </w:rPr>
        <w:t xml:space="preserve"> ; </w:t>
      </w:r>
      <w:r>
        <w:rPr>
          <w:lang w:val="fr_FR" w:bidi="fr_FR"/>
        </w:rPr>
        <w:t>1Ch 6.22</w:t>
      </w:r>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r>
        <w:rPr>
          <w:lang w:val="fr_FR" w:bidi="fr_FR"/>
        </w:rPr>
        <w:t>1Ch 6.23, 37</w:t>
      </w:r>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r>
        <w:rPr>
          <w:lang w:val="fr_FR" w:bidi="fr_FR"/>
        </w:rPr>
        <w:t>1Ch 3.17</w:t>
      </w:r>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r>
        <w:rPr>
          <w:lang w:val="fr_FR" w:bidi="fr_FR"/>
        </w:rPr>
        <w:t>2R 24.15</w:t>
      </w:r>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Assomption de Moïse</w:t>
      </w:r>
      <w:r>
        <w:rPr>
          <w:lang w:val="fr_FR" w:bidi="fr_FR"/>
        </w:rPr>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pStyle w:val="Heading3"/>
      </w:pPr>
      <w:r>
        <w:rPr>
          <w:b/>
          <w:lang w:val="fr_FR" w:bidi="fr_FR"/>
        </w:rPr>
        <w:t>Une Assomption de Moïse perdue</w:t>
      </w:r>
    </w:p>
    <w:p>
      <w:pPr/>
      <w:r>
        <w:rPr>
          <w:lang w:val="fr_FR" w:bidi="fr_FR"/>
        </w:rPr>
      </w:r>
      <w:r>
        <w:rPr>
          <w:lang w:val="fr_FR" w:bidi="fr_FR"/>
        </w:rPr>
        <w:t xml:space="preserve">Ce livre apocryphe porte sur la légende de l’assomption de Moïse et n’a pas survécu. Ce livre est mentionné dans plusieurs listes anciennes de livres apocryphes et par plusieurs Pères de l’Église. Quelques fragments de manuscrits de cette œuvre ont survécu. </w:t>
      </w:r>
    </w:p>
    <w:p>
      <w:pPr>
        <w:pStyle w:val="Heading4"/>
      </w:pPr>
      <w:r>
        <w:rPr>
          <w:lang w:val="fr_FR" w:bidi="fr_FR"/>
        </w:rPr>
        <w:t>Récit de l'enterrement de Moïse</w:t>
      </w:r>
    </w:p>
    <w:p>
      <w:pPr/>
      <w:r>
        <w:rPr>
          <w:lang w:val="fr_FR" w:bidi="fr_FR"/>
        </w:rP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r>
    </w:p>
    <w:p>
      <w:pPr>
        <w:pStyle w:val="Heading4"/>
      </w:pPr>
      <w:r>
        <w:rPr>
          <w:lang w:val="fr_FR" w:bidi="fr_FR"/>
        </w:rPr>
        <w:t>Allusion possible dans l'épître de Jude</w:t>
      </w:r>
    </w:p>
    <w:p>
      <w:pPr/>
      <w:r>
        <w:rPr>
          <w:lang w:val="fr_FR" w:bidi="fr_FR"/>
        </w:rPr>
      </w:r>
      <w:r>
        <w:rPr>
          <w:lang w:val="fr_FR" w:bidi="fr_FR"/>
        </w:rPr>
        <w:t xml:space="preserve">Il est souvent affirmé que la lettre de Jude dans le Nouveau Tetament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appelée </w:t>
      </w:r>
      <w:r>
        <w:rPr>
          <w:i/>
          <w:lang w:val="fr_FR" w:bidi="fr_FR"/>
        </w:rPr>
        <w:t>Assomption de Moïse</w:t>
      </w:r>
      <w:r>
        <w:rPr>
          <w:lang w:val="fr_FR" w:bidi="fr_FR"/>
        </w:rPr>
        <w:t xml:space="preserve"> a été découverte. Certains présument que c’est cette autre œuvre que </w:t>
      </w:r>
      <w:r>
        <w:rPr>
          <w:lang w:val="fr_FR" w:bidi="fr_FR"/>
        </w:rPr>
        <w:t>Jude 1.9</w:t>
      </w:r>
      <w:r>
        <w:rPr>
          <w:lang w:val="fr_FR" w:bidi="fr_FR"/>
        </w:rPr>
        <w:t xml:space="preserve"> cite, mais ce n’est pas le cas.</w:t>
      </w:r>
    </w:p>
    <w:p>
      <w:pPr>
        <w:pStyle w:val="Heading4"/>
      </w:pPr>
      <w:r>
        <w:rPr>
          <w:lang w:val="fr_FR" w:bidi="fr_FR"/>
        </w:rPr>
        <w:t>L’</w:t>
      </w:r>
      <w:r>
        <w:rPr>
          <w:i/>
          <w:lang w:val="fr_FR" w:bidi="fr_FR"/>
        </w:rPr>
        <w:t>Assomption de Moïse</w:t>
      </w:r>
      <w:r>
        <w:rPr>
          <w:lang w:val="fr_FR" w:bidi="fr_FR"/>
        </w:rPr>
        <w:t xml:space="preserve"> qui a survécu</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r>
    </w:p>
    <w:p>
      <w:pPr>
        <w:pStyle w:val="Heading4"/>
      </w:pPr>
      <w:r>
        <w:rPr>
          <w:lang w:val="fr_FR" w:bidi="fr_FR"/>
        </w:rPr>
        <w:t>Moïse prédit l'histoire d'Israël</w:t>
      </w:r>
    </w:p>
    <w:p>
      <w:pPr/>
      <w:r>
        <w:rPr>
          <w:lang w:val="fr_FR" w:bidi="fr_FR"/>
        </w:rP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 du pays de Canaan. Ils seront dirigés par des chefs locaux (les juges ?) ainsi que des rois (As. Mos. 2.1–3). Un roi viendra de l’est (Nebucadnetsar) et emmènera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xml:space="preserve">). Dieu convaincra un roi (Cyrus) de laisser les Israélites exilés retourner chez eux (As. Mos. 4.1–6 ; voir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l’Ancien Testament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 xml:space="preserve">Après cela, un roi arrogant (Hérode le Grand, 37 av. J.‑C. à 4 apr. J.‑C.) régnera avec dureté (As. Mos. 6.2–7). Puis, un roi puissant viendra de l’ouest pour conquérir le peuple, en emmener captifs ainsi qu’en crucifier et incendier une partie du Temple (As. Mos. 6.8–9). </w:t>
      </w:r>
    </w:p>
    <w:p>
      <w:pPr>
        <w:pStyle w:val="Heading4"/>
      </w:pPr>
      <w:r>
        <w:rPr>
          <w:lang w:val="fr_FR" w:bidi="fr_FR"/>
        </w:rPr>
        <w:t>Persécutions, fidélité et jugement dernier</w:t>
      </w:r>
    </w:p>
    <w:p>
      <w:pPr/>
      <w:r>
        <w:rPr>
          <w:lang w:val="fr_FR" w:bidi="fr_FR"/>
        </w:rPr>
      </w:r>
      <w:r>
        <w:rPr>
          <w:lang w:val="fr_FR" w:bidi="fr_FR"/>
        </w:rPr>
        <w:t>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pStyle w:val="Heading4"/>
      </w:pPr>
      <w:r>
        <w:rPr>
          <w:lang w:val="fr_FR" w:bidi="fr_FR"/>
        </w:rPr>
        <w:t>Date de composition de l'Assomption de Moïse</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 xml:space="preserve">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w:t>
      </w:r>
    </w:p>
    <w:p>
      <w:pPr>
        <w:pStyle w:val="Heading4"/>
      </w:pPr>
      <w:r>
        <w:rPr>
          <w:lang w:val="fr_FR" w:bidi="fr_FR"/>
        </w:rPr>
        <w:t>Auteur de l'Assomption de Moïse</w:t>
      </w:r>
    </w:p>
    <w:p>
      <w:pPr/>
      <w:r>
        <w:rPr>
          <w:lang w:val="fr_FR" w:bidi="fr_FR"/>
        </w:rPr>
      </w:r>
      <w:r>
        <w:rPr>
          <w:lang w:val="fr_FR" w:bidi="fr_FR"/>
        </w:rPr>
        <w:t>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et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r>
        <w:rPr>
          <w:lang w:val="fr_FR" w:bidi="fr_FR"/>
        </w:rPr>
        <w:t>Actes 20.13</w:t>
      </w:r>
      <w:r>
        <w:rPr>
          <w:lang w:val="fr_FR" w:bidi="fr_FR"/>
        </w:rPr>
        <w:t>–</w:t>
      </w:r>
      <w:r>
        <w:rPr>
          <w:lang w:val="fr_FR" w:bidi="fr_FR"/>
        </w:rPr>
        <w:t>14</w:t>
      </w:r>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r>
        <w:rPr>
          <w:lang w:val="fr_FR" w:bidi="fr_FR"/>
        </w:rPr>
        <w:t>Actes 17.28</w:t>
      </w:r>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Assouan</w:t>
      </w:r>
      <w:r>
        <w:rPr>
          <w:lang w:val="fr_FR" w:bidi="fr_FR"/>
        </w:rPr>
      </w:r>
    </w:p>
    <w:p>
      <w:pPr/>
      <w:r>
        <w:rPr>
          <w:lang w:val="fr_FR" w:bidi="fr_FR"/>
        </w:rPr>
      </w:r>
      <w:r>
        <w:rPr>
          <w:lang w:val="fr_FR" w:bidi="fr_FR"/>
        </w:rPr>
        <w:t>Ville du sud de l’Égypte, connue pour ses anciennes carrières de pierre et le barrage d’Assouan, situé à proximité, sur le Nil. Dans l’Antiquité, elle s’appelait Syène.</w:t>
      </w:r>
    </w:p>
    <w:p>
      <w:pPr/>
      <w:r>
        <w:rPr>
          <w:lang w:val="fr_FR" w:bidi="fr_FR"/>
        </w:rPr>
      </w:r>
      <w:r>
        <w:rPr>
          <w:i/>
          <w:lang w:val="fr_FR" w:bidi="fr_FR"/>
        </w:rPr>
        <w:t>Voir</w:t>
      </w:r>
      <w:r>
        <w:rPr>
          <w:lang w:val="fr_FR" w:bidi="fr_FR"/>
        </w:rPr>
        <w:t xml:space="preserve"> </w:t>
      </w:r>
      <w:r>
        <w:rPr>
          <w:lang w:val="fr_FR" w:bidi="fr_FR"/>
        </w:rPr>
        <w:t>Syène</w:t>
      </w:r>
      <w:r>
        <w:rPr>
          <w:lang w:val="fr_FR" w:bidi="fr_FR"/>
        </w:rPr>
        <w:t>.</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27"/>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r>
        <w:rPr>
          <w:lang w:val="fr_FR" w:bidi="fr_FR"/>
        </w:rPr>
        <w:t>Esdras 4.6</w:t>
      </w:r>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r>
        <w:rPr>
          <w:lang w:val="fr_FR" w:bidi="fr_FR"/>
        </w:rPr>
        <w:t>Est 1.1</w:t>
      </w:r>
      <w:r>
        <w:rPr>
          <w:lang w:val="fr_FR" w:bidi="fr_FR"/>
        </w:rPr>
        <w:t xml:space="preserve">). Il a construit de nombreuses choses à Suse et à Persépolis. Son règne s'est terminé en 465 av. J.‑C. lorsqu'il a été tué dans sa chambre. Le livre de Tobit le désigne à tort comme le conquérant de Ninive (Tb 14.15).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r>
        <w:rPr>
          <w:lang w:val="fr_FR" w:bidi="fr_FR"/>
        </w:rPr>
        <w:t>Dn 9.1</w:t>
      </w:r>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28"/>
        </w:numPr>
        <w:spacing w:line="240" w:lineRule="auto"/>
        <w:ind w:left="720"/>
      </w:pPr>
      <w:r>
        <w:rPr>
          <w:lang w:val="fr_FR" w:bidi="fr_FR"/>
        </w:rPr>
      </w:r>
      <w:r>
        <w:rPr>
          <w:lang w:val="fr_FR" w:bidi="fr_FR"/>
        </w:rPr>
        <w:t xml:space="preserve">Le mot pour Assur dans </w:t>
      </w:r>
      <w:r>
        <w:rPr>
          <w:lang w:val="fr_FR" w:bidi="fr_FR"/>
        </w:rPr>
        <w:t>Genèse 10.11</w:t>
      </w:r>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r>
        <w:rPr>
          <w:lang w:val="fr_FR" w:bidi="fr_FR"/>
        </w:rPr>
        <w:t>Gn 10.22</w:t>
      </w:r>
      <w:r>
        <w:rPr>
          <w:lang w:val="fr_FR" w:bidi="fr_FR"/>
        </w:rPr>
        <w:t xml:space="preserve"> ; </w:t>
      </w:r>
      <w:r>
        <w:rPr>
          <w:lang w:val="fr_FR" w:bidi="fr_FR"/>
        </w:rPr>
        <w:t>1Ch 1.17</w:t>
      </w:r>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r>
        <w:rPr>
          <w:lang w:val="fr_FR" w:bidi="fr_FR"/>
        </w:rPr>
        <w:t>Gn 10.24</w:t>
      </w:r>
      <w:r>
        <w:rPr>
          <w:lang w:val="fr_FR" w:bidi="fr_FR"/>
        </w:rPr>
        <w:t xml:space="preserve"> ; </w:t>
      </w:r>
      <w:r>
        <w:rPr>
          <w:lang w:val="fr_FR" w:bidi="fr_FR"/>
        </w:rPr>
        <w:t>11.12</w:t>
      </w:r>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 Assour (lieu)</w:t>
      </w:r>
      <w:r>
        <w:rPr>
          <w:lang w:val="fr_FR" w:bidi="fr_FR"/>
        </w:rPr>
      </w:r>
    </w:p>
    <w:p>
      <w:pPr/>
      <w:r>
        <w:rPr>
          <w:lang w:val="fr_FR" w:bidi="fr_FR"/>
        </w:rPr>
      </w:r>
      <w:r>
        <w:rPr>
          <w:lang w:val="fr_FR" w:bidi="fr_FR"/>
        </w:rPr>
        <w:t xml:space="preserve">Ancienne ville située au bord du Tigre (le fleuve également appelé l'Hiddékel dans Genèse et Daniel). Ce site est peuplé dès 2 500 av. J.‑C. </w:t>
      </w:r>
    </w:p>
    <w:p>
      <w:pPr/>
      <w:r>
        <w:rPr>
          <w:lang w:val="fr_FR" w:bidi="fr_FR"/>
        </w:rPr>
      </w:r>
      <w:r>
        <w:rPr>
          <w:lang w:val="fr_FR" w:bidi="fr_FR"/>
        </w:rPr>
        <w:t>Assur est une ville relativement petite (moins d’un dixième de la superficie de Babylone ou de Ninive). Cependant, elle est importante car elle est le berceau et la première capitale du royaume assyrien.</w:t>
      </w:r>
    </w:p>
    <w:p>
      <w:pPr/>
      <w:r>
        <w:rPr>
          <w:lang w:val="fr_FR" w:bidi="fr_FR"/>
        </w:rPr>
      </w:r>
      <w:r>
        <w:rPr>
          <w:lang w:val="fr_FR" w:bidi="fr_FR"/>
        </w:rPr>
        <w:t>Vers 2000 av. J.‑C., Assur est une ville prospère et très active sur le plan commercial. On a retrouvé des milliers de tablettes anciennes au site de l'antique Kanesh, situé dans l’actuelle Turquie. Assur atteint son apogée durant l’ancien Empire assyrien, pendant le règne du roi Shamshi-Adad I, qui règne de 1 813 à 1 781 av. J.‑C. Le territoire sous son contrôle couvre alors une grande partie de la Mésopotamie septentrionale, la région située entre les fleuves Tigre et Euphrate et notamment la ville de Mari. Son fils se soumet à l'autorité d'Hammurabi, roi de Babylone. Assur passe donc sous contrôle babylonien de 1792 à 1750 av. J.‑C. Après la mort de Shamshi-Adad, Assur perd graduellement de son importance. Peu d'informations ont survécu concernant cette période de l'histoire de la ville.</w:t>
      </w:r>
    </w:p>
    <w:p>
      <w:pPr/>
      <w:r>
        <w:rPr>
          <w:lang w:val="fr_FR" w:bidi="fr_FR"/>
        </w:rPr>
      </w:r>
      <w:r>
        <w:rPr>
          <w:lang w:val="fr_FR" w:bidi="fr_FR"/>
        </w:rPr>
        <w:t>À la fin du deuxième millénaire, les Assyriens redeviennent une puissance majeure au Proche-Orient. Ils changent de capitale, mais Assur demeure leur ville sainte et le lieu de résidence du temple de leur divinité principale, également appelé Assur.</w:t>
      </w:r>
    </w:p>
    <w:p>
      <w:pPr/>
      <w:r>
        <w:rPr>
          <w:lang w:val="fr_FR" w:bidi="fr_FR"/>
        </w:rPr>
      </w:r>
      <w:r>
        <w:rPr>
          <w:lang w:val="fr_FR" w:bidi="fr_FR"/>
        </w:rPr>
        <w:t>Pendant des centaines d’années, on ignorait où Assur avait été située. Au 19</w:t>
      </w:r>
      <w:r>
        <w:rPr>
          <w:vertAlign w:val="superscript"/>
          <w:lang w:val="fr_FR" w:bidi="fr_FR"/>
        </w:rPr>
        <w:t>e</w:t>
      </w:r>
      <w:r>
        <w:rPr>
          <w:lang w:val="fr_FR" w:bidi="fr_FR"/>
        </w:rPr>
        <w:t xml:space="preserve"> siècle, on découvre que la ville se trouvait à Qalat Shergat, en Irak. Avant la Première Guerre mondiale, des chercheurs allemands y ont mené des fouilles pendant de nombreuses années. Ils y ont découvert un temple consacré à Anu-Adad, doté d’une double ziggourat (grande pyramide à degrés), un palais et d’autres bâtiments. Ils y ont également trouvé d'importants documents anciens, notamment un récit assyrien de l’épopée babylonienne de la création (</w:t>
      </w:r>
      <w:r>
        <w:rPr>
          <w:i/>
          <w:lang w:val="fr_FR" w:bidi="fr_FR"/>
        </w:rPr>
        <w:t>Enūma eliš</w:t>
      </w:r>
      <w:r>
        <w:rPr>
          <w:lang w:val="fr_FR" w:bidi="fr_FR"/>
        </w:rPr>
        <w:t>) et une partie du code de lois assyriennes.</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assurance</w:t>
      </w:r>
      <w:r>
        <w:rPr>
          <w:lang w:val="fr_FR" w:bidi="fr_FR"/>
        </w:rPr>
      </w:r>
    </w:p>
    <w:p>
      <w:pPr/>
      <w:r>
        <w:rPr>
          <w:lang w:val="fr_FR" w:bidi="fr_FR"/>
        </w:rPr>
      </w:r>
      <w:r>
        <w:rPr>
          <w:lang w:val="fr_FR" w:bidi="fr_FR"/>
        </w:rPr>
        <w:t>L’assurance, c’est la certitude ou la confiance en ce que l’on croit ou en ce que l’on fait parce que l'on croit. La « pleine assurance de l'espérance » (</w:t>
      </w:r>
      <w:r>
        <w:rPr>
          <w:lang w:val="fr_FR" w:bidi="fr_FR"/>
        </w:rPr>
        <w:t>Hé 6.11</w:t>
      </w:r>
      <w:r>
        <w:rPr>
          <w:lang w:val="fr_FR" w:bidi="fr_FR"/>
        </w:rPr>
        <w:t>, Darby) et la « pleine assurance de foi » (</w:t>
      </w:r>
      <w:r>
        <w:rPr>
          <w:lang w:val="fr_FR" w:bidi="fr_FR"/>
        </w:rPr>
        <w:t xml:space="preserve">Hé 10.22 </w:t>
      </w:r>
      <w:r>
        <w:rPr>
          <w:lang w:val="fr_FR" w:bidi="fr_FR"/>
        </w:rPr>
        <w:t xml:space="preserve">; </w:t>
      </w:r>
      <w:r>
        <w:rPr>
          <w:lang w:val="fr_FR" w:bidi="fr_FR"/>
        </w:rPr>
        <w:t>11.1</w:t>
      </w:r>
      <w:r>
        <w:rPr>
          <w:lang w:val="fr_FR" w:bidi="fr_FR"/>
        </w:rPr>
        <w:t>, Darby) sont présentées comme des qualités de maturité chrétienne qui motivent à persévérer dans l'obéissance à la volonté de Dieu. La « pleine certitude » dans l'intelligence concernant l’Évangile de Christ accompagne la consolation et l'amour parmi les chrétiens (</w:t>
      </w:r>
      <w:r>
        <w:rPr>
          <w:lang w:val="fr_FR" w:bidi="fr_FR"/>
        </w:rPr>
        <w:t>Col 2.2</w:t>
      </w:r>
      <w:r>
        <w:rPr>
          <w:lang w:val="fr_FR" w:bidi="fr_FR"/>
        </w:rPr>
        <w:t xml:space="preserve">, Darby). </w:t>
      </w:r>
    </w:p>
    <w:p>
      <w:pPr>
        <w:pStyle w:val="Heading3"/>
      </w:pPr>
      <w:r>
        <w:rPr>
          <w:lang w:val="fr_FR" w:bidi="fr_FR"/>
        </w:rPr>
        <w:t>Assurance du salut</w:t>
      </w:r>
    </w:p>
    <w:p>
      <w:pPr/>
      <w:r>
        <w:rPr>
          <w:lang w:val="fr_FR" w:bidi="fr_FR"/>
        </w:rPr>
      </w:r>
      <w:r>
        <w:rPr>
          <w:lang w:val="fr_FR" w:bidi="fr_FR"/>
        </w:rPr>
        <w:t>La souveraineté de Dieu est source d'un ferme espoir pour les pécheurs repentants et pour ceux qui sont susceptibles au doute. Elle devrait les encourager à faire pleinement confiance en Dieu qui est l'auteur du salut et à se réconforter dans la certitude de son amour. Jésus a dit : « Tous ceux que le Père me donne viendront à moi, et je ne mettrai pas dehors celui qui vient à moi » (</w:t>
      </w:r>
      <w:r>
        <w:rPr>
          <w:lang w:val="fr_FR" w:bidi="fr_FR"/>
        </w:rPr>
        <w:t>Jn 6.37</w:t>
      </w:r>
      <w:r>
        <w:rPr>
          <w:lang w:val="fr_FR" w:bidi="fr_FR"/>
        </w:rPr>
        <w:t>). Tous ceux qui viennent véritablement à Jésus dans une foi obéissante peuvent être assurés du fait qu'il ne va pas leur dire « non » et les rejeter.</w:t>
      </w:r>
    </w:p>
    <w:p>
      <w:pPr/>
      <w:r>
        <w:rPr>
          <w:lang w:val="fr_FR" w:bidi="fr_FR"/>
        </w:rPr>
      </w:r>
      <w:r>
        <w:rPr>
          <w:lang w:val="fr_FR" w:bidi="fr_FR"/>
        </w:rPr>
        <w:t>Dieu est l'auteur de la promesse du salut et elle est garantie par le don de son Fils. Ainsi, le pécheur repentant qui vient à Dieu peut être sûr qu'il lui pardonnera ses péchés et le recevra (</w:t>
      </w:r>
      <w:r>
        <w:rPr>
          <w:lang w:val="fr_FR" w:bidi="fr_FR"/>
        </w:rPr>
        <w:t>Jn 3.16</w:t>
      </w:r>
      <w:r>
        <w:rPr>
          <w:lang w:val="fr_FR" w:bidi="fr_FR"/>
        </w:rPr>
        <w:t>). Jésus dit aussi que ses brebis écoutent ce qu'il leur dit et le suivent. Elles ne périront jamais et personne ne les arrachera de sa main (</w:t>
      </w:r>
      <w:r>
        <w:rPr>
          <w:lang w:val="fr_FR" w:bidi="fr_FR"/>
        </w:rPr>
        <w:t>Jn 10.27–29</w:t>
      </w:r>
      <w:r>
        <w:rPr>
          <w:lang w:val="fr_FR" w:bidi="fr_FR"/>
        </w:rPr>
        <w:t>).</w:t>
      </w:r>
    </w:p>
    <w:p>
      <w:pPr/>
      <w:r>
        <w:rPr>
          <w:lang w:val="fr_FR" w:bidi="fr_FR"/>
        </w:rPr>
      </w:r>
      <w:r>
        <w:rPr>
          <w:lang w:val="fr_FR" w:bidi="fr_FR"/>
        </w:rPr>
        <w:t>La foi en Dieu est une protection contre deux dangers. Le premier est le danger de l’orgueil. Certaines personnes peuvent tromper leurs propres cœurs en basant leur assurance sur leurs pratiques religieuses ou en ne restant pas ancrés en Christ leur sauveur (</w:t>
      </w:r>
      <w:r>
        <w:rPr>
          <w:lang w:val="fr_FR" w:bidi="fr_FR"/>
        </w:rPr>
        <w:t>Mt 7.21–23</w:t>
      </w:r>
      <w:r>
        <w:rPr>
          <w:lang w:val="fr_FR" w:bidi="fr_FR"/>
        </w:rPr>
        <w:t xml:space="preserve"> ; </w:t>
      </w:r>
      <w:r>
        <w:rPr>
          <w:lang w:val="fr_FR" w:bidi="fr_FR"/>
        </w:rPr>
        <w:t>1Co 10.12</w:t>
      </w:r>
      <w:r>
        <w:rPr>
          <w:lang w:val="fr_FR" w:bidi="fr_FR"/>
        </w:rPr>
        <w:t xml:space="preserve"> ; </w:t>
      </w:r>
      <w:r>
        <w:rPr>
          <w:lang w:val="fr_FR" w:bidi="fr_FR"/>
        </w:rPr>
        <w:t>Hé 3.12</w:t>
      </w:r>
      <w:r>
        <w:rPr>
          <w:lang w:val="fr_FR" w:bidi="fr_FR"/>
        </w:rPr>
        <w:t xml:space="preserve">). La foi doit être en Dieu, pas dans les pratiques religieuses ou dans la confiance en soi. </w:t>
      </w:r>
    </w:p>
    <w:p>
      <w:pPr/>
      <w:r>
        <w:rPr>
          <w:lang w:val="fr_FR" w:bidi="fr_FR"/>
        </w:rPr>
      </w:r>
      <w:r>
        <w:rPr>
          <w:lang w:val="fr_FR" w:bidi="fr_FR"/>
        </w:rPr>
        <w:t>Le second danger est la difficulté à se croire pardonné. Quand un chrétien a commis de graves péchés ou simplement du fait que le combat contre le péché est un combat quotidien, le doute peut ébranler la foi. Cependant, le salut est accordé par Dieu par sa grâce (</w:t>
      </w:r>
      <w:r>
        <w:rPr>
          <w:lang w:val="fr_FR" w:bidi="fr_FR"/>
        </w:rPr>
        <w:t>Ep 2.8</w:t>
      </w:r>
      <w:r>
        <w:rPr>
          <w:lang w:val="fr_FR" w:bidi="fr_FR"/>
        </w:rPr>
        <w:t>). Personne ne le mérite vraiment. Il n'y a pas de chrétien qui ne doive combattre le péché. Le Nouveau Testament affirme que le chrétien qui pèche mais qui confesse son péché à Dieu et s'en repent reçoit le pardon et la purification. La grâce de Dieu peut pardonner même des péchés graves. Par exemple, le roi David et l'apôtre Paul ont tous les deux été des meurtriers. Cependant, ils se sont repentis et Dieu leur a pardonné.</w:t>
      </w:r>
    </w:p>
    <w:p>
      <w:pPr/>
      <w:r>
        <w:rPr>
          <w:lang w:val="fr_FR" w:bidi="fr_FR"/>
        </w:rPr>
      </w:r>
      <w:r>
        <w:rPr>
          <w:lang w:val="fr_FR" w:bidi="fr_FR"/>
        </w:rPr>
        <w:t>Le chrétien repenti qui continue d'être en proie au doute doit se rappeler que puisque le pardon et le salut reposent sur la grâce de Dieu et l’œuvre parfaite de Christ sur la croix, il ne devrait pas douter de ce que Dieu a promis. Même si la lutte contre le péché peut parfois être difficile, Dieu rendra parfait ce qu'il a commencé dans tous ceux qui sont à lui (</w:t>
      </w:r>
      <w:r>
        <w:rPr>
          <w:lang w:val="fr_FR" w:bidi="fr_FR"/>
        </w:rPr>
        <w:t>Ph 1.6</w:t>
      </w:r>
      <w:r>
        <w:rPr>
          <w:lang w:val="fr_FR" w:bidi="fr_FR"/>
        </w:rPr>
        <w:t>). L'assurance chrétienne n'est donc pas une assurance basée sur soi-même, mais toujours basée sur la foi en Dieu et ce qu'il enseigne et promet dans sa parole.</w:t>
      </w:r>
      <w:r>
        <w:rPr>
          <w:lang w:val="fr_FR" w:bidi="fr_FR"/>
        </w:rPr>
      </w:r>
      <w:r>
        <w:rPr>
          <w:lang w:val="fr_FR" w:bidi="fr_FR"/>
        </w:rPr>
      </w:r>
    </w:p>
    <w:p>
      <w:pPr/>
      <w:r>
        <w:rPr>
          <w:lang w:val="fr_FR" w:bidi="fr_FR"/>
        </w:rPr>
      </w:r>
    </w:p>
    <w:p>
      <w:pPr>
        <w:pStyle w:val="Heading2"/>
      </w:pPr>
      <w:r>
        <w:rPr>
          <w:lang w:val="fr_FR" w:bidi="fr_FR"/>
        </w:rPr>
        <w:t>Assurbanipal</w:t>
      </w:r>
      <w:r>
        <w:rPr>
          <w:lang w:val="fr_FR" w:bidi="fr_FR"/>
        </w:rPr>
      </w:r>
    </w:p>
    <w:p>
      <w:pPr/>
      <w:r>
        <w:rPr>
          <w:lang w:val="fr_FR" w:bidi="fr_FR"/>
        </w:rPr>
      </w:r>
      <w:r>
        <w:rPr>
          <w:lang w:val="fr_FR" w:bidi="fr_FR"/>
        </w:rPr>
        <w:t>Autre orthographe du nom Osnappar. Osnappar était un roi assyrien.</w:t>
      </w:r>
    </w:p>
    <w:p>
      <w:pPr/>
      <w:r>
        <w:rPr>
          <w:lang w:val="fr_FR" w:bidi="fr_FR"/>
        </w:rPr>
      </w:r>
      <w:r>
        <w:rPr>
          <w:i/>
          <w:lang w:val="fr_FR" w:bidi="fr_FR"/>
        </w:rPr>
        <w:t>Voir</w:t>
      </w:r>
      <w:r>
        <w:rPr>
          <w:lang w:val="fr_FR" w:bidi="fr_FR"/>
        </w:rPr>
        <w:t xml:space="preserve"> </w:t>
      </w:r>
      <w:r>
        <w:rPr>
          <w:lang w:val="fr_FR" w:bidi="fr_FR"/>
        </w:rPr>
        <w:t>Osnappar</w:t>
      </w:r>
      <w:r>
        <w:rPr>
          <w:lang w:val="fr_FR" w:bidi="fr_FR"/>
        </w:rPr>
        <w:t>.</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r>
        <w:rPr>
          <w:lang w:val="fr_FR" w:bidi="fr_FR"/>
        </w:rPr>
        <w:t>Esd 4.10</w:t>
      </w:r>
      <w:r>
        <w:rPr>
          <w:lang w:val="fr_FR" w:bidi="fr_FR"/>
        </w:rPr>
        <w:t xml:space="preserve">). Il était courant pour les Assyriens de relocaliser les peuples conquis. Voilà pourquoi les dix tribus d'Israël ont disparu après la conquête de Sargon II. Dans </w:t>
      </w:r>
      <w:r>
        <w:rPr>
          <w:lang w:val="fr_FR" w:bidi="fr_FR"/>
        </w:rPr>
        <w:t>Esdras 4.10</w:t>
      </w:r>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r>
        <w:rPr>
          <w:lang w:val="fr_FR" w:bidi="fr_FR"/>
        </w:rPr>
        <w:t>2Ch 34.3–7</w:t>
      </w:r>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Assurnasirpal</w:t>
      </w:r>
      <w:r>
        <w:rPr>
          <w:lang w:val="fr_FR" w:bidi="fr_FR"/>
        </w:rPr>
      </w:r>
    </w:p>
    <w:p>
      <w:pPr>
        <w:pStyle w:val="ListNumber"/>
        <w:numPr>
          <w:ilvl w:val="0"/>
          <w:numId w:val="129"/>
        </w:numPr>
        <w:spacing w:line="240" w:lineRule="auto"/>
        <w:ind w:left="720"/>
      </w:pPr>
      <w:r>
        <w:rPr>
          <w:lang w:val="fr_FR" w:bidi="fr_FR"/>
        </w:rPr>
      </w:r>
      <w:r>
        <w:rPr>
          <w:lang w:val="fr_FR" w:bidi="fr_FR"/>
        </w:rPr>
        <w:t>Assurnasirpal I est roi d'Assyrie d’environ 1049 à 1031 av. J.‑C. La chronique historique assyrienne le représente comme successeur légitime de Shamshi-Adad IV, qui règne approximativement de 1053 à 1050 av. J.‑C. Tiglath-Piléser I est un roi puissant qui règne d’environ 1115 à 1077 av. J.‑C. Toutefois, après son règne et au temps du règne d'Assurnasirpal I, l’Assyrie traverse une période d'affaiblissement.</w:t>
      </w:r>
    </w:p>
    <w:p>
      <w:pPr>
        <w:pStyle w:val="ListNumber"/>
        <w:spacing w:line="240" w:lineRule="auto"/>
        <w:ind w:left="720"/>
      </w:pPr>
      <w:r>
        <w:rPr>
          <w:lang w:val="fr_FR" w:bidi="fr_FR"/>
        </w:rPr>
      </w:r>
      <w:r>
        <w:rPr>
          <w:lang w:val="fr_FR" w:bidi="fr_FR"/>
        </w:rPr>
        <w:t xml:space="preserve">Assurnasirpal II est roi d’Assyrie de 885 à 860 av. J.‑C. Il est le fils de Tukulti-Ninurta II, qui règne sur l’Assyrie de 890 à 885 av. J.‑C. Son grand-père, Adad-nerari II, règne de 911 à 891 av. J.‑C. C'est le premier roi de la période néo-assyrienne, un renouveau de l'Empire assyrien qui en fait le plus grand empire du monde (de 900 à 612 av. J.‑C. environ). </w:t>
        <w:br/>
        <w:br/>
      </w:r>
      <w:r>
        <w:rPr>
          <w:lang w:val="fr_FR" w:bidi="fr_FR"/>
        </w:rPr>
        <w:t>Assurnasirpal II, le premier grand monarque de cette ère, consolide son empire en écrasant les tribus rebelles le long du Moyen-Euphrate. Il mène ensuite des campagnes militaires contre la Syrie (en 877 av. J.‑C.) et contre la Philistie. Dans ses annales, il consigne le butin qu’il a reçu des villes côtières de la Philistie, notamment « de l’or, de l’argent, de l’étain, du cuivre… de grands et de petits singes, de l’ébène, du buis et de l’ivoire ».</w:t>
        <w:br/>
      </w:r>
      <w:r>
        <w:rPr>
          <w:lang w:val="fr_FR" w:bidi="fr_FR"/>
        </w:rPr>
        <w:t>L’expédition d’Assurnasirpal vers l’ouest est la première d’une série d’attaques assyriennes contre la Syrie. Elle devient une menace pour Israël également. Cette expédition lui vaut sa réputation de roi cruel et impitoyable, un thème souvent évoqué dans ses annales. Une statue d’Ashurnasirpal II, découverte à Calach, le représente comme despote sévère et égocentrique. Sous sa direction, l’armée assyrienne devient une redoutable puissance militaire, qui terrorise ses adversaires.</w:t>
        <w:br/>
      </w:r>
      <w:r>
        <w:rPr>
          <w:lang w:val="fr_FR" w:bidi="fr_FR"/>
        </w:rPr>
        <w:t>Assurnasirpal II est aussi connu comme roi cruel envers ses ennemis. Il s'en vante dans ses annales : « J’ai coupé la tête de leurs guerriers et j’en ai formé une colonne face à leur ville … J’ai écorché tous les chefs … et j’ai recouvert la colonne de leurs peaux ; certains, je les ai emmurés dans la colonne, d’autres, je les ai empalés sur des pieux fixés à la colonne ». Il a commis d'autres atrocités, brûlant vifs des prisonniers, amputant les mains, le nez et les oreilles d'autres, leur retirant les yeux en les coupant. Il a également fait ouvrir le ventre de femmes enceintes et abandonné des prisonniers dans le désert pour les laisser mourir de soif.</w:t>
        <w:br/>
      </w:r>
      <w:r>
        <w:rPr>
          <w:lang w:val="fr_FR" w:bidi="fr_FR"/>
        </w:rPr>
        <w:t>Assurnasirpal II fait de Calach (Nimroud) sa capitale et la reconstruit en utilisant plus de 50 000 prisonniers pour les travaux. A. H. Layard, qui fouille Nimroud en 1845, déterre le palais royal ainsi que plusieurs grandes statues. En 859 av. J.‑C., Assurnasirpal II est remplacé par son fils, Salmanasar III, qui règne pendant 35 ans.</w:t>
        <w:b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r>
        <w:rPr>
          <w:lang w:val="fr_FR" w:bidi="fr_FR"/>
        </w:rPr>
        <w:t>Gn 2.14</w:t>
      </w:r>
      <w:r>
        <w:rPr>
          <w:lang w:val="fr_FR" w:bidi="fr_FR"/>
        </w:rPr>
        <w:t>), ou avec l'orthographe Assur (</w:t>
      </w:r>
      <w:r>
        <w:rPr>
          <w:lang w:val="fr_FR" w:bidi="fr_FR"/>
        </w:rPr>
        <w:t>Gn 10.11</w:t>
      </w:r>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r>
        <w:rPr>
          <w:lang w:val="fr_FR" w:bidi="fr_FR"/>
        </w:rPr>
        <w:t>2R 13.22–25</w:t>
      </w:r>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r>
        <w:rPr>
          <w:lang w:val="fr_FR" w:bidi="fr_FR"/>
        </w:rPr>
        <w:t>2R 15.19</w:t>
      </w:r>
      <w:r>
        <w:rPr>
          <w:lang w:val="fr_FR" w:bidi="fr_FR"/>
        </w:rPr>
        <w:t xml:space="preserve"> ; </w:t>
      </w:r>
      <w:r>
        <w:rPr>
          <w:lang w:val="fr_FR" w:bidi="fr_FR"/>
        </w:rPr>
        <w:t>1Ch 5.26</w:t>
      </w:r>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r>
        <w:rPr>
          <w:lang w:val="fr_FR" w:bidi="fr_FR"/>
        </w:rPr>
        <w:t>2R 15.19–20</w:t>
      </w:r>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r>
        <w:rPr>
          <w:lang w:val="fr_FR" w:bidi="fr_FR"/>
        </w:rPr>
        <w:t>2R 17.2–6</w:t>
      </w:r>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r>
        <w:rPr>
          <w:lang w:val="fr_FR" w:bidi="fr_FR"/>
        </w:rPr>
        <w:t>2R 20.12–19</w:t>
      </w:r>
      <w:r>
        <w:rPr>
          <w:lang w:val="fr_FR" w:bidi="fr_FR"/>
        </w:rPr>
        <w:t xml:space="preserve">; </w:t>
      </w:r>
      <w:r>
        <w:rPr>
          <w:lang w:val="fr_FR" w:bidi="fr_FR"/>
        </w:rPr>
        <w:t>Es 39.1</w:t>
      </w:r>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r>
        <w:rPr>
          <w:lang w:val="fr_FR" w:bidi="fr_FR"/>
        </w:rPr>
        <w:t>2R 18.13–19.37</w:t>
      </w:r>
      <w:r>
        <w:rPr>
          <w:lang w:val="fr_FR" w:bidi="fr_FR"/>
        </w:rPr>
        <w:t xml:space="preserve"> ; </w:t>
      </w:r>
      <w:r>
        <w:rPr>
          <w:lang w:val="fr_FR" w:bidi="fr_FR"/>
        </w:rPr>
        <w:t>Es 36–37</w:t>
      </w:r>
      <w:r>
        <w:rPr>
          <w:lang w:val="fr_FR" w:bidi="fr_FR"/>
        </w:rPr>
        <w:t>). C'est pendant cette crise que le célèbre Tunnel de Siloé sera construit pour amener de l'eau dans la capitale assiégée depuis la source de Guihon, à l'extérieur du mur de la ville, jusqu'à la piscine de Siloé (</w:t>
      </w:r>
      <w:r>
        <w:rPr>
          <w:lang w:val="fr_FR" w:bidi="fr_FR"/>
        </w:rPr>
        <w:t>2R 20.20</w:t>
      </w:r>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r>
        <w:rPr>
          <w:lang w:val="fr_FR" w:bidi="fr_FR"/>
        </w:rPr>
        <w:t>Na 3.3–10</w:t>
      </w:r>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r>
        <w:rPr>
          <w:lang w:val="fr_FR" w:bidi="fr_FR"/>
        </w:rPr>
        <w:t>Na 1.8</w:t>
      </w:r>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r>
        <w:rPr>
          <w:lang w:val="fr_FR" w:bidi="fr_FR"/>
        </w:rPr>
        <w:t>2R 23.29–30</w:t>
      </w:r>
      <w:r>
        <w:rPr>
          <w:lang w:val="fr_FR" w:bidi="fr_FR"/>
        </w:rPr>
        <w:t xml:space="preserve"> ; </w:t>
      </w:r>
      <w:r>
        <w:rPr>
          <w:lang w:val="fr_FR" w:bidi="fr_FR"/>
        </w:rPr>
        <w:t>2Ch 35.20–24</w:t>
      </w:r>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r>
        <w:rPr>
          <w:lang w:val="fr_FR" w:bidi="fr_FR"/>
        </w:rPr>
        <w:t>46.1–12</w:t>
      </w:r>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r>
        <w:rPr>
          <w:lang w:val="fr_FR" w:bidi="fr_FR"/>
        </w:rPr>
        <w:t>1R 11.5, 33</w:t>
      </w:r>
      <w:r>
        <w:rPr>
          <w:lang w:val="fr_FR" w:bidi="fr_FR"/>
        </w:rPr>
        <w:t xml:space="preserve"> ; </w:t>
      </w:r>
      <w:r>
        <w:rPr>
          <w:lang w:val="fr_FR" w:bidi="fr_FR"/>
        </w:rPr>
        <w:t>2R 23.13</w:t>
      </w:r>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largement vénérée dans tout le Proche-Orient ancien. Elle était également connue sous le nom d’Aschtaroth.</w:t>
      </w:r>
    </w:p>
    <w:p>
      <w:pPr/>
      <w:r>
        <w:rPr>
          <w:lang w:val="fr_FR" w:bidi="fr_FR"/>
        </w:rP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r>
        <w:rPr>
          <w:lang w:val="fr_FR" w:bidi="fr_FR"/>
        </w:rPr>
        <w:t>Jg 3.7</w:t>
      </w:r>
      <w:r>
        <w:rPr>
          <w:lang w:val="fr_FR" w:bidi="fr_FR"/>
        </w:rPr>
        <w:t xml:space="preserve"> ; </w:t>
      </w:r>
      <w:r>
        <w:rPr>
          <w:lang w:val="fr_FR" w:bidi="fr_FR"/>
        </w:rPr>
        <w:t>1R 18.19</w:t>
      </w:r>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r>
        <w:rPr>
          <w:lang w:val="fr_FR" w:bidi="fr_FR"/>
        </w:rPr>
        <w:t>Job 25.6</w:t>
      </w:r>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30"/>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r>
        <w:rPr>
          <w:lang w:val="fr_FR" w:bidi="fr_FR"/>
        </w:rPr>
        <w:t>Dn 2.17</w:t>
      </w:r>
      <w:r>
        <w:rPr>
          <w:lang w:val="fr_FR" w:bidi="fr_FR"/>
        </w:rPr>
        <w:t>–</w:t>
      </w:r>
      <w:r>
        <w:rPr>
          <w:lang w:val="fr_FR" w:bidi="fr_FR"/>
        </w:rPr>
        <w:t>23</w:t>
      </w:r>
      <w:r>
        <w:rPr>
          <w:lang w:val="fr_FR" w:bidi="fr_FR"/>
        </w:rPr>
        <w:t>).</w:t>
      </w:r>
    </w:p>
    <w:p>
      <w:pPr/>
      <w:r>
        <w:rPr>
          <w:lang w:val="fr_FR" w:bidi="fr_FR"/>
        </w:rPr>
      </w:r>
      <w:r>
        <w:rPr>
          <w:lang w:val="fr_FR" w:bidi="fr_FR"/>
        </w:rPr>
        <w:t>Ésaïe 47.12–13</w:t>
      </w:r>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r>
        <w:rPr>
          <w:lang w:val="fr_FR" w:bidi="fr_FR"/>
        </w:rPr>
        <w:t>Jr 10.1</w:t>
      </w:r>
      <w:r>
        <w:rPr>
          <w:lang w:val="fr_FR" w:bidi="fr_FR"/>
        </w:rPr>
        <w:t>–</w:t>
      </w:r>
      <w:r>
        <w:rPr>
          <w:lang w:val="fr_FR" w:bidi="fr_FR"/>
        </w:rPr>
        <w:t>3</w:t>
      </w:r>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r>
        <w:rPr>
          <w:lang w:val="fr_FR" w:bidi="fr_FR"/>
        </w:rPr>
        <w:t>Jr 10.3</w:t>
      </w:r>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r>
        <w:rPr>
          <w:lang w:val="fr_FR" w:bidi="fr_FR"/>
        </w:rPr>
        <w:t>Dn 2.27</w:t>
      </w:r>
      <w:r>
        <w:rPr>
          <w:lang w:val="fr_FR" w:bidi="fr_FR"/>
        </w:rPr>
        <w:t xml:space="preserve"> ; </w:t>
      </w:r>
      <w:r>
        <w:rPr>
          <w:lang w:val="fr_FR" w:bidi="fr_FR"/>
        </w:rPr>
        <w:t>5.11</w:t>
      </w:r>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r>
        <w:rPr>
          <w:lang w:val="fr_FR" w:bidi="fr_FR"/>
        </w:rPr>
        <w:t>Mt 2.1</w:t>
      </w:r>
      <w:r>
        <w:rPr>
          <w:lang w:val="fr_FR" w:bidi="fr_FR"/>
        </w:rPr>
        <w:t>–</w:t>
      </w:r>
      <w:r>
        <w:rPr>
          <w:lang w:val="fr_FR" w:bidi="fr_FR"/>
        </w:rPr>
        <w:t>16</w:t>
      </w:r>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31"/>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r>
        <w:rPr>
          <w:lang w:val="fr_FR" w:bidi="fr_FR"/>
        </w:rPr>
        <w:t>Nombres 24.17</w:t>
      </w:r>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r>
        <w:rPr>
          <w:lang w:val="fr_FR" w:bidi="fr_FR"/>
        </w:rPr>
        <w:t>Genèse 1.14</w:t>
      </w:r>
      <w:r>
        <w:rPr>
          <w:lang w:val="fr_FR" w:bidi="fr_FR"/>
        </w:rPr>
        <w:t>–</w:t>
      </w:r>
      <w:r>
        <w:rPr>
          <w:lang w:val="fr_FR" w:bidi="fr_FR"/>
        </w:rPr>
        <w:t>19</w:t>
      </w:r>
      <w:r>
        <w:rPr>
          <w:lang w:val="fr_FR" w:bidi="fr_FR"/>
        </w:rPr>
        <w:t>, Dieu a créé le soleil, la lune et les étoiles pour :</w:t>
      </w:r>
    </w:p>
    <w:p>
      <w:pPr>
        <w:pStyle w:val="ListNumber"/>
        <w:numPr>
          <w:ilvl w:val="0"/>
          <w:numId w:val="132"/>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r>
        <w:rPr>
          <w:lang w:val="fr_FR" w:bidi="fr_FR"/>
        </w:rPr>
        <w:t>Jl 2.31</w:t>
      </w:r>
      <w:r>
        <w:rPr>
          <w:lang w:val="fr_FR" w:bidi="fr_FR"/>
        </w:rPr>
        <w:t xml:space="preserve"> ; </w:t>
      </w:r>
      <w:r>
        <w:rPr>
          <w:lang w:val="fr_FR" w:bidi="fr_FR"/>
        </w:rPr>
        <w:t>Am 8.9</w:t>
      </w:r>
      <w:r>
        <w:rPr>
          <w:lang w:val="fr_FR" w:bidi="fr_FR"/>
        </w:rPr>
        <w:t xml:space="preserve"> ; </w:t>
      </w:r>
      <w:r>
        <w:rPr>
          <w:lang w:val="fr_FR" w:bidi="fr_FR"/>
        </w:rPr>
        <w:t>Mt 24.29</w:t>
      </w:r>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r>
        <w:rPr>
          <w:lang w:val="fr_FR" w:bidi="fr_FR"/>
        </w:rPr>
        <w:t>Jb 9.9</w:t>
      </w:r>
      <w:r>
        <w:rPr>
          <w:lang w:val="fr_FR" w:bidi="fr_FR"/>
        </w:rPr>
        <w:t xml:space="preserve"> ; </w:t>
      </w:r>
      <w:r>
        <w:rPr>
          <w:lang w:val="fr_FR" w:bidi="fr_FR"/>
        </w:rPr>
        <w:t>38.31</w:t>
      </w:r>
      <w:r>
        <w:rPr>
          <w:lang w:val="fr_FR" w:bidi="fr_FR"/>
        </w:rPr>
        <w:t xml:space="preserve"> ; </w:t>
      </w:r>
      <w:r>
        <w:rPr>
          <w:lang w:val="fr_FR" w:bidi="fr_FR"/>
        </w:rPr>
        <w:t>Am 5.8</w:t>
      </w:r>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r>
        <w:rPr>
          <w:lang w:val="fr_FR" w:bidi="fr_FR"/>
        </w:rPr>
        <w:t>Jb 9.9</w:t>
      </w:r>
      <w:r>
        <w:rPr>
          <w:lang w:val="fr_FR" w:bidi="fr_FR"/>
        </w:rPr>
        <w:t xml:space="preserve"> ; </w:t>
      </w:r>
      <w:r>
        <w:rPr>
          <w:lang w:val="fr_FR" w:bidi="fr_FR"/>
        </w:rPr>
        <w:t>38.32</w:t>
      </w:r>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r>
        <w:rPr>
          <w:lang w:val="fr_FR" w:bidi="fr_FR"/>
        </w:rPr>
        <w:t>Gn 15.5</w:t>
      </w:r>
      <w:r>
        <w:rPr>
          <w:lang w:val="fr_FR" w:bidi="fr_FR"/>
        </w:rPr>
        <w:t>). Paul écrit que les étoiles ont différents niveaux de luminosité (</w:t>
      </w:r>
      <w:r>
        <w:rPr>
          <w:lang w:val="fr_FR" w:bidi="fr_FR"/>
        </w:rPr>
        <w:t>1Co 15.41</w:t>
      </w:r>
      <w:r>
        <w:rPr>
          <w:lang w:val="fr_FR" w:bidi="fr_FR"/>
        </w:rPr>
        <w:t>).</w:t>
      </w:r>
    </w:p>
    <w:p>
      <w:pPr/>
      <w:r>
        <w:rPr>
          <w:lang w:val="fr_FR" w:bidi="fr_FR"/>
        </w:rPr>
      </w:r>
      <w:r>
        <w:rPr>
          <w:lang w:val="fr_FR" w:bidi="fr_FR"/>
        </w:rPr>
        <w:t xml:space="preserve">Jude 1.13 </w:t>
      </w:r>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Astyage</w:t>
      </w:r>
      <w:r>
        <w:rPr>
          <w:lang w:val="fr_FR" w:bidi="fr_FR"/>
        </w:rPr>
      </w:r>
    </w:p>
    <w:p>
      <w:pPr/>
      <w:r>
        <w:rPr>
          <w:lang w:val="fr_FR" w:bidi="fr_FR"/>
        </w:rPr>
      </w:r>
      <w:r>
        <w:rPr>
          <w:lang w:val="fr_FR" w:bidi="fr_FR"/>
        </w:rPr>
        <w:t xml:space="preserve">Quatrième et dernier roi des Mèdes, selon Hérodote, historien grec pendant l’Antiquité. </w:t>
      </w:r>
    </w:p>
    <w:p>
      <w:pPr/>
      <w:r>
        <w:rPr>
          <w:lang w:val="fr_FR" w:bidi="fr_FR"/>
        </w:rPr>
      </w:r>
      <w:r>
        <w:rPr>
          <w:lang w:val="fr_FR" w:bidi="fr_FR"/>
        </w:rPr>
        <w:t>Astyage règne pendant 35 ans, jusqu’en 550 av. J.‑C., lorsque son petit-fils perse, Cyrus II, le renverse. Selon son récit, Astyage a été averti en rêve que sa fille aurait une descendance puissante. Pour protéger son trône, Astyage donne Mandane comme épouse à Cambyse I</w:t>
      </w:r>
      <w:r>
        <w:rPr>
          <w:vertAlign w:val="superscript"/>
          <w:lang w:val="fr_FR" w:bidi="fr_FR"/>
        </w:rPr>
        <w:t>er</w:t>
      </w:r>
      <w:r>
        <w:rPr>
          <w:lang w:val="fr_FR" w:bidi="fr_FR"/>
        </w:rPr>
        <w:t>, un Perse de sang royal, car les Perses sont alors un peuple faible. Astyage assure davantage sa sécurité en faisant abandonner Cyrus, le fils de sa fille et de Cambyse I</w:t>
      </w:r>
      <w:r>
        <w:rPr>
          <w:vertAlign w:val="superscript"/>
          <w:lang w:val="fr_FR" w:bidi="fr_FR"/>
        </w:rPr>
        <w:t>er</w:t>
      </w:r>
      <w:r>
        <w:rPr>
          <w:lang w:val="fr_FR" w:bidi="fr_FR"/>
        </w:rPr>
        <w:t>, dans la nature. Cependant, Cyrus est sauvé et élevé par un bouvier (personne qui s'occupe des bœufs) jusqu’à ce que sa véritable identité soit découverte. Il est alors envoyé vivre auprès de ses parents royaux en Perse.</w:t>
      </w:r>
    </w:p>
    <w:p>
      <w:pPr/>
      <w:r>
        <w:rPr>
          <w:lang w:val="fr_FR" w:bidi="fr_FR"/>
        </w:rPr>
      </w:r>
      <w:r>
        <w:rPr>
          <w:lang w:val="fr_FR" w:bidi="fr_FR"/>
        </w:rPr>
        <w:t>Cyrus mène une révolte contre son grand-père et s’empare du trône. Il bénéficie du soutien d’Harpage, qu’Astyage a lésé. Selon Hérodote, Cyrus permet plus tard à Astyage de vivre à la cour royale sans lui faire de mal.</w:t>
      </w:r>
    </w:p>
    <w:p>
      <w:pPr/>
      <w:r>
        <w:rPr>
          <w:lang w:val="fr_FR" w:bidi="fr_FR"/>
        </w:rPr>
      </w:r>
      <w:r>
        <w:rPr>
          <w:lang w:val="fr_FR" w:bidi="fr_FR"/>
        </w:rPr>
        <w:t>Bel et le Dragon 1.1 laisse entendre que Cyrus hérite du royaume à la mort d’Astyage, ce qui pourrait relever davantage de la légende populaire que de la réalité historique (Bel et le Dragon est un livre deutérocanonique, c'est-à-dire qui est considéré comme faisant partie des Écritures seulement par certaines Églises). Certaines inscriptions cunéiformes corroborent toutefois le récit d’Hérodote.</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 xml:space="preserve">Un des serviteurs du temple dont les descendants faisaient partie de ceux qui sont revenus avec Zorobabel de l'exil à Babylone (1 Esd 5.31). Le nom Harhur est également mentionné dans </w:t>
      </w:r>
      <w:r>
        <w:rPr>
          <w:lang w:val="fr_FR" w:bidi="fr_FR"/>
        </w:rPr>
        <w:t>Esdras 2.51</w:t>
      </w:r>
      <w:r>
        <w:rPr>
          <w:lang w:val="fr_FR" w:bidi="fr_FR"/>
        </w:rPr>
        <w:t xml:space="preserve"> et </w:t>
      </w:r>
      <w:r>
        <w:rPr>
          <w:lang w:val="fr_FR" w:bidi="fr_FR"/>
        </w:rPr>
        <w:t>Néhémie 7.53</w:t>
      </w:r>
      <w:r>
        <w:rPr>
          <w:lang w:val="fr_FR" w:bidi="fr_FR"/>
        </w:rPr>
        <w:t>.</w:t>
      </w:r>
      <w:r>
        <w:rPr>
          <w:lang w:val="fr_FR" w:bidi="fr_FR"/>
        </w:rPr>
      </w:r>
      <w:r>
        <w:rPr>
          <w:lang w:val="fr_FR" w:bidi="fr_FR"/>
        </w:rPr>
      </w:r>
    </w:p>
    <w:p>
      <w:pPr/>
      <w:r>
        <w:rPr>
          <w:lang w:val="fr_FR" w:bidi="fr_FR"/>
        </w:rPr>
      </w:r>
    </w:p>
    <w:p>
      <w:pPr>
        <w:pStyle w:val="Heading2"/>
      </w:pPr>
      <w:r>
        <w:rPr>
          <w:lang w:val="fr_FR" w:bidi="fr_FR"/>
        </w:rPr>
        <w:t>Asyncrite</w:t>
      </w:r>
      <w:r>
        <w:rPr>
          <w:lang w:val="fr_FR" w:bidi="fr_FR"/>
        </w:rPr>
      </w:r>
    </w:p>
    <w:p>
      <w:pPr/>
      <w:r>
        <w:rPr>
          <w:lang w:val="fr_FR" w:bidi="fr_FR"/>
        </w:rPr>
      </w:r>
      <w:r>
        <w:rPr>
          <w:lang w:val="fr_FR" w:bidi="fr_FR"/>
        </w:rPr>
        <w:t>Chrétien de Rome auquels Paul adresse ses salutations (</w:t>
      </w:r>
      <w:r>
        <w:rPr>
          <w:lang w:val="fr_FR" w:bidi="fr_FR"/>
        </w:rPr>
        <w:t>Rm 16.14</w:t>
      </w:r>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r>
        <w:rPr>
          <w:lang w:val="fr_FR" w:bidi="fr_FR"/>
        </w:rPr>
        <w:t>1S 30.30</w:t>
      </w:r>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r>
        <w:rPr>
          <w:lang w:val="fr_FR" w:bidi="fr_FR"/>
        </w:rPr>
        <w:t>Gn 50.10</w:t>
      </w:r>
      <w:r>
        <w:rPr>
          <w:lang w:val="fr_FR" w:bidi="fr_FR"/>
        </w:rPr>
        <w:t>–</w:t>
      </w:r>
      <w:r>
        <w:rPr>
          <w:lang w:val="fr_FR" w:bidi="fr_FR"/>
        </w:rPr>
        <w:t>11</w:t>
      </w:r>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33"/>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r>
        <w:rPr>
          <w:lang w:val="fr_FR" w:bidi="fr_FR"/>
        </w:rPr>
        <w:t>2R 11</w:t>
      </w:r>
      <w:r>
        <w:rPr>
          <w:lang w:val="fr_FR" w:bidi="fr_FR"/>
        </w:rPr>
        <w:t xml:space="preserve"> ; </w:t>
      </w:r>
      <w:r>
        <w:rPr>
          <w:lang w:val="fr_FR" w:bidi="fr_FR"/>
        </w:rPr>
        <w:t>2Ch 22–23</w:t>
      </w:r>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r>
        <w:rPr>
          <w:lang w:val="fr_FR" w:bidi="fr_FR"/>
        </w:rPr>
        <w:t>2R 8.25–27</w:t>
      </w:r>
      <w:r>
        <w:rPr>
          <w:lang w:val="fr_FR" w:bidi="fr_FR"/>
        </w:rPr>
        <w:t xml:space="preserve"> ; </w:t>
      </w:r>
      <w:r>
        <w:rPr>
          <w:lang w:val="fr_FR" w:bidi="fr_FR"/>
        </w:rPr>
        <w:t>2 Chroniques 22.1</w:t>
      </w:r>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r>
        <w:rPr>
          <w:lang w:val="fr_FR" w:bidi="fr_FR"/>
        </w:rPr>
        <w:t>2R 8.27</w:t>
      </w:r>
      <w:r>
        <w:rPr>
          <w:lang w:val="fr_FR" w:bidi="fr_FR"/>
        </w:rPr>
        <w:t>).</w:t>
        <w:br/>
      </w:r>
      <w:r>
        <w:rPr>
          <w:lang w:val="fr_FR" w:bidi="fr_FR"/>
        </w:rPr>
        <w:t>Parce que les rois d'Israël et de Juda ont désobéi à Dieu, il a choisi Jéhu pour être le véritable roi d'Israël (</w:t>
      </w:r>
      <w:r>
        <w:rPr>
          <w:lang w:val="fr_FR" w:bidi="fr_FR"/>
        </w:rPr>
        <w:t>2R 9.2</w:t>
      </w:r>
      <w:r>
        <w:rPr>
          <w:lang w:val="fr_FR" w:bidi="fr_FR"/>
        </w:rPr>
        <w:t>–</w:t>
      </w:r>
      <w:r>
        <w:rPr>
          <w:lang w:val="fr_FR" w:bidi="fr_FR"/>
        </w:rPr>
        <w:t>3</w:t>
      </w:r>
      <w:r>
        <w:rPr>
          <w:lang w:val="fr_FR" w:bidi="fr_FR"/>
        </w:rPr>
        <w:t>). Jéhu tuera Joram, roi d'Israël (</w:t>
      </w:r>
      <w:r>
        <w:rPr>
          <w:lang w:val="fr_FR" w:bidi="fr_FR"/>
        </w:rPr>
        <w:t>2R 9.24</w:t>
      </w:r>
      <w:r>
        <w:rPr>
          <w:lang w:val="fr_FR" w:bidi="fr_FR"/>
        </w:rPr>
        <w:t>), et Achazia, roi de Juda (</w:t>
      </w:r>
      <w:r>
        <w:rPr>
          <w:lang w:val="fr_FR" w:bidi="fr_FR"/>
        </w:rPr>
        <w:t>2R 9.27</w:t>
      </w:r>
      <w:r>
        <w:rPr>
          <w:lang w:val="fr_FR" w:bidi="fr_FR"/>
        </w:rPr>
        <w:t xml:space="preserve"> ; </w:t>
      </w:r>
      <w:r>
        <w:rPr>
          <w:lang w:val="fr_FR" w:bidi="fr_FR"/>
        </w:rPr>
        <w:t>2Ch 22.9</w:t>
      </w:r>
      <w:r>
        <w:rPr>
          <w:lang w:val="fr_FR" w:bidi="fr_FR"/>
        </w:rPr>
        <w:t>).</w:t>
        <w:br/>
      </w:r>
      <w:r>
        <w:rPr>
          <w:lang w:val="fr_FR" w:bidi="fr_FR"/>
        </w:rPr>
        <w:t>Après la mort de son fils, Athalie prendra le trône de Juda. Elle tentera de tuer tous les mâles de la famille royale (</w:t>
      </w:r>
      <w:r>
        <w:rPr>
          <w:lang w:val="fr_FR" w:bidi="fr_FR"/>
        </w:rPr>
        <w:t>2R 11.1</w:t>
      </w:r>
      <w:r>
        <w:rPr>
          <w:lang w:val="fr_FR" w:bidi="fr_FR"/>
        </w:rPr>
        <w:t xml:space="preserve"> ; </w:t>
      </w:r>
      <w:r>
        <w:rPr>
          <w:lang w:val="fr_FR" w:bidi="fr_FR"/>
        </w:rPr>
        <w:t>2Ch 22.10</w:t>
      </w:r>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r>
        <w:rPr>
          <w:lang w:val="fr_FR" w:bidi="fr_FR"/>
        </w:rPr>
        <w:t>2R 11.2</w:t>
      </w:r>
      <w:r>
        <w:rPr>
          <w:lang w:val="fr_FR" w:bidi="fr_FR"/>
        </w:rPr>
        <w:t>–</w:t>
      </w:r>
      <w:r>
        <w:rPr>
          <w:lang w:val="fr_FR" w:bidi="fr_FR"/>
        </w:rPr>
        <w:t>3</w:t>
      </w:r>
      <w:r>
        <w:rPr>
          <w:lang w:val="fr_FR" w:bidi="fr_FR"/>
        </w:rPr>
        <w:t xml:space="preserve"> ; </w:t>
      </w:r>
      <w:r>
        <w:rPr>
          <w:lang w:val="fr_FR" w:bidi="fr_FR"/>
        </w:rPr>
        <w:t>2Ch 22.11</w:t>
      </w:r>
      <w:r>
        <w:rPr>
          <w:lang w:val="fr_FR" w:bidi="fr_FR"/>
        </w:rPr>
        <w:t>–</w:t>
      </w:r>
      <w:r>
        <w:rPr>
          <w:lang w:val="fr_FR" w:bidi="fr_FR"/>
        </w:rPr>
        <w:t>12</w:t>
      </w:r>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r>
        <w:rPr>
          <w:lang w:val="fr_FR" w:bidi="fr_FR"/>
        </w:rPr>
        <w:t>2Ch 23.1</w:t>
      </w:r>
      <w:r>
        <w:rPr>
          <w:lang w:val="fr_FR" w:bidi="fr_FR"/>
        </w:rPr>
        <w:t>–</w:t>
      </w:r>
      <w:r>
        <w:rPr>
          <w:lang w:val="fr_FR" w:bidi="fr_FR"/>
        </w:rPr>
        <w:t>3</w:t>
      </w:r>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r>
        <w:rPr>
          <w:lang w:val="fr_FR" w:bidi="fr_FR"/>
        </w:rPr>
        <w:t>2R 11.13</w:t>
      </w:r>
      <w:r>
        <w:rPr>
          <w:lang w:val="fr_FR" w:bidi="fr_FR"/>
        </w:rPr>
        <w:t>–</w:t>
      </w:r>
      <w:r>
        <w:rPr>
          <w:lang w:val="fr_FR" w:bidi="fr_FR"/>
        </w:rPr>
        <w:t>16</w:t>
      </w:r>
      <w:r>
        <w:rPr>
          <w:lang w:val="fr_FR" w:bidi="fr_FR"/>
        </w:rPr>
        <w:t xml:space="preserve"> ; </w:t>
      </w:r>
      <w:r>
        <w:rPr>
          <w:lang w:val="fr_FR" w:bidi="fr_FR"/>
        </w:rPr>
        <w:t>2Ch 23.12</w:t>
      </w:r>
      <w:r>
        <w:rPr>
          <w:lang w:val="fr_FR" w:bidi="fr_FR"/>
        </w:rPr>
        <w:t>–</w:t>
      </w:r>
      <w:r>
        <w:rPr>
          <w:lang w:val="fr_FR" w:bidi="fr_FR"/>
        </w:rPr>
        <w:t>15</w:t>
      </w:r>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r>
        <w:rPr>
          <w:lang w:val="fr_FR" w:bidi="fr_FR"/>
        </w:rPr>
        <w:t>1Ch 8.26</w:t>
      </w:r>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r>
        <w:rPr>
          <w:lang w:val="fr_FR" w:bidi="fr_FR"/>
        </w:rPr>
        <w:t>Esd 8.7</w:t>
      </w:r>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r>
        <w:rPr>
          <w:lang w:val="fr_FR" w:bidi="fr_FR"/>
        </w:rPr>
        <w:t>1Ch 2.26</w:t>
      </w:r>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r>
        <w:rPr>
          <w:lang w:val="fr_FR" w:bidi="fr_FR"/>
        </w:rPr>
        <w:t>Nb 21.1</w:t>
      </w:r>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34"/>
        </w:numPr>
        <w:spacing w:line="240" w:lineRule="auto"/>
        <w:ind w:left="720"/>
      </w:pPr>
      <w:r>
        <w:rPr>
          <w:lang w:val="fr_FR" w:bidi="fr_FR"/>
        </w:rPr>
      </w:r>
      <w:r>
        <w:rPr>
          <w:lang w:val="fr_FR" w:bidi="fr_FR"/>
        </w:rPr>
        <w:t>Ville dans la région montagneuse à l'est du Jourdain. Atharoth sera reconstruite par la tribu de Gad (</w:t>
      </w:r>
      <w:r>
        <w:rPr>
          <w:lang w:val="fr_FR" w:bidi="fr_FR"/>
        </w:rPr>
        <w:t>Nb 32.3, 33</w:t>
      </w:r>
      <w:r>
        <w:rPr>
          <w:lang w:val="fr_FR" w:bidi="fr_FR"/>
        </w:rPr>
        <w:t>–</w:t>
      </w:r>
      <w:r>
        <w:rPr>
          <w:lang w:val="fr_FR" w:bidi="fr_FR"/>
        </w:rPr>
        <w:t>36</w:t>
      </w:r>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r>
        <w:rPr>
          <w:lang w:val="fr_FR" w:bidi="fr_FR"/>
        </w:rPr>
        <w:t>Jos 16.2</w:t>
      </w:r>
      <w:r>
        <w:rPr>
          <w:lang w:val="fr_FR" w:bidi="fr_FR"/>
        </w:rPr>
        <w:t>), peut-être la même qu'Atharoth-Addar (</w:t>
      </w:r>
      <w:r>
        <w:rPr>
          <w:lang w:val="fr_FR" w:bidi="fr_FR"/>
        </w:rPr>
        <w:t>Jos 16.5</w:t>
      </w:r>
      <w:r>
        <w:rPr>
          <w:lang w:val="fr_FR" w:bidi="fr_FR"/>
        </w:rPr>
        <w:t xml:space="preserve"> ; </w:t>
      </w:r>
      <w:r>
        <w:rPr>
          <w:lang w:val="fr_FR" w:bidi="fr_FR"/>
        </w:rPr>
        <w:t>18.13</w:t>
      </w:r>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r>
        <w:rPr>
          <w:lang w:val="fr_FR" w:bidi="fr_FR"/>
        </w:rPr>
        <w:t>Jos 16.7</w:t>
      </w:r>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r>
        <w:rPr>
          <w:lang w:val="fr_FR" w:bidi="fr_FR"/>
        </w:rPr>
        <w:t>1Ch 2.54</w:t>
      </w:r>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r>
        <w:rPr>
          <w:lang w:val="fr_FR" w:bidi="fr_FR"/>
        </w:rPr>
        <w:t>Jos 16.5</w:t>
      </w:r>
      <w:r>
        <w:rPr>
          <w:lang w:val="fr_FR" w:bidi="fr_FR"/>
        </w:rPr>
        <w:t xml:space="preserve"> ; </w:t>
      </w:r>
      <w:r>
        <w:rPr>
          <w:lang w:val="fr_FR" w:bidi="fr_FR"/>
        </w:rPr>
        <w:t>18.13</w:t>
      </w:r>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r>
        <w:rPr>
          <w:lang w:val="fr_FR" w:bidi="fr_FR"/>
        </w:rPr>
        <w:t xml:space="preserve">Jérémie 51.1 </w:t>
      </w:r>
      <w:r>
        <w:rPr>
          <w:lang w:val="fr_FR" w:bidi="fr_FR"/>
        </w:rPr>
        <w:t xml:space="preserve">pour le mot « Chaldée » (souvent rendu « Chaldée » dans les versions françaises). Il est également utilisé dans </w:t>
      </w:r>
      <w:r>
        <w:rPr>
          <w:lang w:val="fr_FR" w:bidi="fr_FR"/>
        </w:rPr>
        <w:t>Jérémie 25.26</w:t>
      </w:r>
      <w:r>
        <w:rPr>
          <w:lang w:val="fr_FR" w:bidi="fr_FR"/>
        </w:rPr>
        <w:t xml:space="preserve"> et </w:t>
      </w:r>
      <w:r>
        <w:rPr>
          <w:lang w:val="fr_FR" w:bidi="fr_FR"/>
        </w:rPr>
        <w:t>51.41</w:t>
      </w:r>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r>
        <w:rPr>
          <w:lang w:val="fr_FR" w:bidi="fr_FR"/>
        </w:rPr>
        <w:t>Ac 17.15–34</w:t>
      </w:r>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r>
        <w:rPr>
          <w:lang w:val="fr_FR" w:bidi="fr_FR"/>
        </w:rPr>
        <w:t>1 Thessaloniciens 3.1</w:t>
      </w:r>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r>
        <w:rPr>
          <w:lang w:val="fr_FR" w:bidi="fr_FR"/>
        </w:rPr>
        <w:t>Ac 17.16</w:t>
      </w:r>
      <w:r>
        <w:rPr>
          <w:lang w:val="fr_FR" w:bidi="fr_FR"/>
        </w:rPr>
        <w:t>–</w:t>
      </w:r>
      <w:r>
        <w:rPr>
          <w:lang w:val="fr_FR" w:bidi="fr_FR"/>
        </w:rPr>
        <w:t>34</w:t>
      </w:r>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Athénobius</w:t>
      </w:r>
      <w:r>
        <w:rPr>
          <w:lang w:val="fr_FR" w:bidi="fr_FR"/>
        </w:rPr>
      </w:r>
    </w:p>
    <w:p>
      <w:pPr/>
      <w:r>
        <w:rPr>
          <w:lang w:val="fr_FR" w:bidi="fr_FR"/>
        </w:rPr>
      </w:r>
      <w:r>
        <w:rPr>
          <w:lang w:val="fr_FR" w:bidi="fr_FR"/>
        </w:rPr>
        <w:t xml:space="preserve">Ami du roi Antiochus VII de Syrie (1 M 15.28–36). Lorsque Antiochus attaque la ville de Dora, le souverain sacrificateur Simon Maccabée propose au roi un présent de 2 000 soldats, d’or, d’argent et de matériel militaire. Mais Antiochus refuse ce présent et met fin à tous les accords conclus avec Simon. </w:t>
      </w:r>
    </w:p>
    <w:p>
      <w:pPr/>
      <w:r>
        <w:rPr>
          <w:lang w:val="fr_FR" w:bidi="fr_FR"/>
        </w:rPr>
      </w:r>
      <w:r>
        <w:rPr>
          <w:lang w:val="fr_FR" w:bidi="fr_FR"/>
        </w:rPr>
        <w:t xml:space="preserve">Il envoie ensuite Athénobius à Jérusalem dire à Simon de céder à Antiochus le contrôle de plusieurs forteresses ou de lui verser un lourd tribut en argent. Antiochus menace d’attaquer si Simon ne se plie pas à ses exigences. </w:t>
      </w:r>
    </w:p>
    <w:p>
      <w:pPr/>
      <w:r>
        <w:rPr>
          <w:lang w:val="fr_FR" w:bidi="fr_FR"/>
        </w:rPr>
      </w:r>
      <w:r>
        <w:rPr>
          <w:lang w:val="fr_FR" w:bidi="fr_FR"/>
        </w:rPr>
        <w:t>Simon propose de ne payer qu’un dixième de la somme exigée par Antiochus. Furieux, Athénobius retourne auprès d’Antiochus, qui lui aussi est très en colère. En réprésailles, Antiochus envoie son général Kendébée attaquer la Judée (1 M 15.38–41).</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35"/>
        </w:numPr>
        <w:spacing w:line="240" w:lineRule="auto"/>
        <w:ind w:left="720"/>
      </w:pPr>
      <w:r>
        <w:rPr>
          <w:lang w:val="fr_FR" w:bidi="fr_FR"/>
        </w:rPr>
      </w:r>
      <w:r>
        <w:rPr>
          <w:lang w:val="fr_FR" w:bidi="fr_FR"/>
        </w:rPr>
        <w:t>Ancêtre d'un groupe de personnes qui est retourné à Juda avec Zorobabel après l'exil (</w:t>
      </w:r>
      <w:r>
        <w:rPr>
          <w:lang w:val="fr_FR" w:bidi="fr_FR"/>
        </w:rPr>
        <w:t>Esd 2.16</w:t>
      </w:r>
      <w:r>
        <w:rPr>
          <w:lang w:val="fr_FR" w:bidi="fr_FR"/>
        </w:rPr>
        <w:t xml:space="preserve"> ; </w:t>
      </w:r>
      <w:r>
        <w:rPr>
          <w:lang w:val="fr_FR" w:bidi="fr_FR"/>
        </w:rPr>
        <w:t>Né 7.21</w:t>
      </w:r>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r>
        <w:rPr>
          <w:lang w:val="fr_FR" w:bidi="fr_FR"/>
        </w:rPr>
        <w:t>Esd 2.42</w:t>
      </w:r>
      <w:r>
        <w:rPr>
          <w:lang w:val="fr_FR" w:bidi="fr_FR"/>
        </w:rPr>
        <w:t xml:space="preserve"> ; </w:t>
      </w:r>
      <w:r>
        <w:rPr>
          <w:lang w:val="fr_FR" w:bidi="fr_FR"/>
        </w:rPr>
        <w:t>Né 7.45</w:t>
      </w:r>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r>
        <w:rPr>
          <w:lang w:val="fr_FR" w:bidi="fr_FR"/>
        </w:rPr>
        <w:t>Né 10.17</w:t>
      </w:r>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r>
        <w:rPr>
          <w:lang w:val="fr_FR" w:bidi="fr_FR"/>
        </w:rPr>
        <w:t>Esd 10.28</w:t>
      </w:r>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r>
        <w:rPr>
          <w:lang w:val="fr_FR" w:bidi="fr_FR"/>
        </w:rPr>
        <w:t>1Ch 2.54</w:t>
      </w:r>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r>
        <w:rPr>
          <w:lang w:val="fr_FR" w:bidi="fr_FR"/>
        </w:rPr>
        <w:t>Nb 32.35</w:t>
      </w:r>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r>
        <w:rPr>
          <w:lang w:val="fr_FR" w:bidi="fr_FR"/>
        </w:rPr>
        <w:t>2R 22.3</w:t>
      </w:r>
      <w:r>
        <w:rPr>
          <w:lang w:val="fr_FR" w:bidi="fr_FR"/>
        </w:rPr>
        <w:t xml:space="preserve"> ;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r>
        <w:rPr>
          <w:lang w:val="fr_FR" w:bidi="fr_FR"/>
        </w:rPr>
        <w:t>1Ch 8.37–38</w:t>
      </w:r>
      <w:r>
        <w:rPr>
          <w:lang w:val="fr_FR" w:bidi="fr_FR"/>
        </w:rPr>
        <w:t xml:space="preserve"> ; </w:t>
      </w:r>
      <w:r>
        <w:rPr>
          <w:lang w:val="fr_FR" w:bidi="fr_FR"/>
        </w:rPr>
        <w:t>9.43–44</w:t>
      </w:r>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r>
        <w:rPr>
          <w:lang w:val="fr_FR" w:bidi="fr_FR"/>
        </w:rPr>
        <w:t>Jos 15.29</w:t>
      </w:r>
      <w:r>
        <w:rPr>
          <w:lang w:val="fr_FR" w:bidi="fr_FR"/>
        </w:rPr>
        <w:t>), puis plus tard à la tribu de Siméon, en héritage (</w:t>
      </w:r>
      <w:r>
        <w:rPr>
          <w:lang w:val="fr_FR" w:bidi="fr_FR"/>
        </w:rPr>
        <w:t>Jos 19.3</w:t>
      </w:r>
      <w:r>
        <w:rPr>
          <w:lang w:val="fr_FR" w:bidi="fr_FR"/>
        </w:rPr>
        <w:t xml:space="preserve"> ; </w:t>
      </w:r>
      <w:r>
        <w:rPr>
          <w:lang w:val="fr_FR" w:bidi="fr_FR"/>
        </w:rPr>
        <w:t>1Ch 4.29</w:t>
      </w:r>
      <w:r>
        <w:rPr>
          <w:lang w:val="fr_FR" w:bidi="fr_FR"/>
        </w:rPr>
        <w:t xml:space="preserve">). </w:t>
      </w:r>
      <w:r>
        <w:rPr>
          <w:lang w:val="fr_FR" w:bidi="fr_FR"/>
        </w:rPr>
        <w:t>Josué 15</w:t>
      </w:r>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r>
        <w:rPr>
          <w:lang w:val="fr_FR" w:bidi="fr_FR"/>
        </w:rPr>
        <w:t>Nb 34.4–5</w:t>
      </w:r>
      <w:r>
        <w:rPr>
          <w:lang w:val="fr_FR" w:bidi="fr_FR"/>
        </w:rPr>
        <w:t xml:space="preserve"> ; </w:t>
      </w:r>
      <w:r>
        <w:rPr>
          <w:lang w:val="fr_FR" w:bidi="fr_FR"/>
        </w:rPr>
        <w:t>Jos 15.4</w:t>
      </w:r>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36"/>
        </w:numPr>
        <w:spacing w:line="240" w:lineRule="auto"/>
        <w:ind w:left="720"/>
      </w:pPr>
      <w:r>
        <w:rPr>
          <w:lang w:val="fr_FR" w:bidi="fr_FR"/>
        </w:rPr>
      </w:r>
      <w:r>
        <w:rPr>
          <w:lang w:val="fr_FR" w:bidi="fr_FR"/>
        </w:rPr>
        <w:t>Fils de la fille de Schéschan et de Jarcha, l'esclave égyptien de Schéschan. Attaï était de la tribu de Juda (</w:t>
      </w:r>
      <w:r>
        <w:rPr>
          <w:lang w:val="fr_FR" w:bidi="fr_FR"/>
        </w:rPr>
        <w:t>1Ch 2.35–36</w:t>
      </w:r>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r>
        <w:rPr>
          <w:lang w:val="fr_FR" w:bidi="fr_FR"/>
        </w:rPr>
        <w:t>1Ch 12.11</w:t>
      </w:r>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r>
        <w:rPr>
          <w:lang w:val="fr_FR" w:bidi="fr_FR"/>
        </w:rPr>
        <w:t>2Ch 11.20</w:t>
      </w:r>
      <w:r>
        <w:rPr>
          <w:lang w:val="fr_FR" w:bidi="fr_FR"/>
        </w:rPr>
        <w:t>).</w:t>
      </w:r>
      <w:r>
        <w:rPr>
          <w:lang w:val="fr_FR" w:bidi="fr_FR"/>
        </w:rPr>
      </w:r>
      <w:r>
        <w:rPr>
          <w:lang w:val="fr_FR" w:bidi="fr_FR"/>
        </w:rPr>
      </w:r>
    </w:p>
    <w:p>
      <w:pPr/>
      <w:r>
        <w:rPr>
          <w:lang w:val="fr_FR" w:bidi="fr_FR"/>
        </w:rPr>
      </w:r>
    </w:p>
    <w:p>
      <w:pPr>
        <w:pStyle w:val="Heading2"/>
      </w:pPr>
      <w:r>
        <w:rPr>
          <w:lang w:val="fr_FR" w:bidi="fr_FR"/>
        </w:rPr>
        <w:t>Attale</w:t>
      </w:r>
      <w:r>
        <w:rPr>
          <w:lang w:val="fr_FR" w:bidi="fr_FR"/>
        </w:rPr>
      </w:r>
    </w:p>
    <w:p>
      <w:pPr/>
      <w:r>
        <w:rPr>
          <w:lang w:val="fr_FR" w:bidi="fr_FR"/>
        </w:rPr>
      </w:r>
      <w:r>
        <w:rPr>
          <w:lang w:val="fr_FR" w:bidi="fr_FR"/>
        </w:rPr>
        <w:t>Nom ou titre porté par plusieurs rois de Pergame. Attale II Philadelphe, qui règne de 159 à 138 av. J.‑C., reçoit probablement du consul romain Lucius une « lettre de recommandation » en faveur des Juifs (1 M 15.22). Son neveu, Philométôr Évergète, lui succède et règne de 138 à 133 av. J.‑C. Philométôr, qui n'a pas d'héritier, lègue son royaume à Rome. Ceci signifie la fin du royaume de Pergame. En effet, au lieu de lui trouver un successeur, Rome fait de Pergame une province de l'Empire romain : la province d’Asie.</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r>
        <w:rPr>
          <w:lang w:val="fr_FR" w:bidi="fr_FR"/>
        </w:rPr>
        <w:t>Ac 14.25</w:t>
      </w:r>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r>
        <w:rPr>
          <w:lang w:val="fr_FR" w:bidi="fr_FR"/>
        </w:rPr>
        <w:t>Né 8.9</w:t>
      </w:r>
      <w:r>
        <w:rPr>
          <w:lang w:val="fr_FR" w:bidi="fr_FR"/>
        </w:rPr>
        <w:t>). « Attharate » est une orthographe différente du titre Tirschatha. Dans les Apocryphes, il est écrit comme un nom propre (1 Esd 9.49).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 xml:space="preserve">Orthographe grecque du titre persan Tirschatha, signifiant « gouverneur » (1 Esd 5.40 ; voir </w:t>
      </w:r>
      <w:r>
        <w:rPr>
          <w:lang w:val="fr_FR" w:bidi="fr_FR"/>
        </w:rPr>
        <w:t>Esd 2.63</w:t>
      </w:r>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r>
        <w:rPr>
          <w:lang w:val="fr_FR" w:bidi="fr_FR"/>
        </w:rPr>
        <w:t>Pr 16.33</w:t>
      </w:r>
      <w:r>
        <w:rPr>
          <w:lang w:val="fr_FR" w:bidi="fr_FR"/>
        </w:rPr>
        <w:t xml:space="preserve">). Le Seigneur donne des ordres pour diviser la terre par lots dans </w:t>
      </w:r>
      <w:r>
        <w:rPr>
          <w:lang w:val="fr_FR" w:bidi="fr_FR"/>
        </w:rPr>
        <w:t>Nombres 26.52</w:t>
      </w:r>
      <w:r>
        <w:rPr>
          <w:lang w:val="fr_FR" w:bidi="fr_FR"/>
        </w:rPr>
        <w:t>–</w:t>
      </w:r>
      <w:r>
        <w:rPr>
          <w:lang w:val="fr_FR" w:bidi="fr_FR"/>
        </w:rPr>
        <w:t>56</w:t>
      </w:r>
      <w:r>
        <w:rPr>
          <w:lang w:val="fr_FR" w:bidi="fr_FR"/>
        </w:rPr>
        <w:t xml:space="preserve"> (voir aussi </w:t>
      </w:r>
      <w:r>
        <w:rPr>
          <w:lang w:val="fr_FR" w:bidi="fr_FR"/>
        </w:rPr>
        <w:t>Nb 34</w:t>
      </w:r>
      <w:r>
        <w:rPr>
          <w:lang w:val="fr_FR" w:bidi="fr_FR"/>
        </w:rPr>
        <w:t xml:space="preserve">). </w:t>
      </w:r>
      <w:r>
        <w:rPr>
          <w:lang w:val="fr_FR" w:bidi="fr_FR"/>
        </w:rPr>
        <w:t>Josué 13</w:t>
      </w:r>
      <w:r>
        <w:rPr>
          <w:lang w:val="fr_FR" w:bidi="fr_FR"/>
        </w:rPr>
        <w:t>–</w:t>
      </w:r>
      <w:r>
        <w:rPr>
          <w:lang w:val="fr_FR" w:bidi="fr_FR"/>
        </w:rPr>
        <w:t xml:space="preserve">19 </w:t>
      </w:r>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r>
        <w:rPr>
          <w:lang w:val="fr_FR" w:bidi="fr_FR"/>
        </w:rPr>
        <w:t>Nombres 32</w:t>
      </w:r>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37"/>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r>
        <w:rPr>
          <w:lang w:val="fr_FR" w:bidi="fr_FR"/>
        </w:rPr>
        <w:t>Jos 19</w:t>
      </w:r>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r>
        <w:rPr>
          <w:lang w:val="fr_FR" w:bidi="fr_FR"/>
        </w:rPr>
        <w:t>Jg 18</w:t>
      </w:r>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attributs de Dieu</w:t>
      </w:r>
      <w:r>
        <w:rPr>
          <w:lang w:val="fr_FR" w:bidi="fr_FR"/>
        </w:rPr>
      </w:r>
    </w:p>
    <w:p>
      <w:pPr/>
      <w:r>
        <w:rPr>
          <w:lang w:val="fr_FR" w:bidi="fr_FR"/>
        </w:rPr>
      </w:r>
      <w:r>
        <w:rPr>
          <w:lang w:val="fr_FR" w:bidi="fr_FR"/>
        </w:rPr>
        <w:t>Les attributs de Dieu sont les qualités ou les caractéristiques qui révèlent qui il est.</w:t>
      </w:r>
    </w:p>
    <w:p>
      <w:pPr/>
      <w:r>
        <w:rPr>
          <w:lang w:val="fr_FR" w:bidi="fr_FR"/>
        </w:rPr>
      </w:r>
      <w:r>
        <w:rPr>
          <w:lang w:val="fr_FR" w:bidi="fr_FR"/>
        </w:rPr>
        <w:t>Ces attributs comprennent ses vertus (ses bonnes qualités morales), ses excellences (sa grandeur) et ses perfections (ce qui est complet et sans défaut). Les attributs de Dieu aident à comprendre qui il est et comment il agit.</w:t>
      </w:r>
    </w:p>
    <w:p>
      <w:pPr/>
      <w:r>
        <w:rPr>
          <w:lang w:val="fr_FR" w:bidi="fr_FR"/>
        </w:rPr>
      </w:r>
      <w:r>
        <w:rPr>
          <w:i/>
          <w:lang w:val="fr_FR" w:bidi="fr_FR"/>
        </w:rPr>
        <w:t>Voir</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Atzel</w:t>
      </w:r>
      <w:r>
        <w:rPr>
          <w:lang w:val="fr_FR" w:bidi="fr_FR"/>
        </w:rPr>
      </w:r>
    </w:p>
    <w:p>
      <w:pPr/>
      <w:r>
        <w:rPr>
          <w:lang w:val="fr_FR" w:bidi="fr_FR"/>
        </w:rPr>
      </w:r>
      <w:r>
        <w:rPr>
          <w:lang w:val="fr_FR" w:bidi="fr_FR"/>
        </w:rPr>
        <w:t>Lieu inconnu, probablement situé à l’est de Jérusalem (</w:t>
      </w:r>
      <w:r>
        <w:rPr>
          <w:lang w:val="fr_FR" w:bidi="fr_FR"/>
        </w:rPr>
        <w:t>Za 14.5</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r>
        <w:rPr>
          <w:lang w:val="fr_FR" w:bidi="fr_FR"/>
        </w:rPr>
        <w:t>Gn 42.27</w:t>
      </w:r>
      <w:r>
        <w:rPr>
          <w:lang w:val="fr_FR" w:bidi="fr_FR"/>
        </w:rPr>
        <w:t xml:space="preserve"> ; </w:t>
      </w:r>
      <w:r>
        <w:rPr>
          <w:lang w:val="fr_FR" w:bidi="fr_FR"/>
        </w:rPr>
        <w:t>43.21</w:t>
      </w:r>
      <w:r>
        <w:rPr>
          <w:lang w:val="fr_FR" w:bidi="fr_FR"/>
        </w:rPr>
        <w:t>). La troisième occurrence est lorsque Moïse retourne en Égypte depuis Madian pour conduire les enfants d'Israël (</w:t>
      </w:r>
      <w:r>
        <w:rPr>
          <w:lang w:val="fr_FR" w:bidi="fr_FR"/>
        </w:rPr>
        <w:t>Ex 4.24</w:t>
      </w:r>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r>
        <w:rPr>
          <w:lang w:val="fr_FR" w:bidi="fr_FR"/>
        </w:rPr>
        <w:t>Gn 19.1–3</w:t>
      </w:r>
      <w:r>
        <w:rPr>
          <w:lang w:val="fr_FR" w:bidi="fr_FR"/>
        </w:rPr>
        <w:t xml:space="preserve"> ; </w:t>
      </w:r>
      <w:r>
        <w:rPr>
          <w:lang w:val="fr_FR" w:bidi="fr_FR"/>
        </w:rPr>
        <w:t>Jg 19.15–21</w:t>
      </w:r>
      <w:r>
        <w:rPr>
          <w:lang w:val="fr_FR" w:bidi="fr_FR"/>
        </w:rPr>
        <w:t>). Dans les zones désertes, les voyageurs construisaient leur propre abri (</w:t>
      </w:r>
      <w:r>
        <w:rPr>
          <w:lang w:val="fr_FR" w:bidi="fr_FR"/>
        </w:rPr>
        <w:t>Gn 28.11</w:t>
      </w:r>
      <w:r>
        <w:rPr>
          <w:lang w:val="fr_FR" w:bidi="fr_FR"/>
        </w:rPr>
        <w:t>). Ils apportaient également leur propre nourriture (</w:t>
      </w:r>
      <w:r>
        <w:rPr>
          <w:lang w:val="fr_FR" w:bidi="fr_FR"/>
        </w:rPr>
        <w:t>Jos 9.11–13</w:t>
      </w:r>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r>
        <w:rPr>
          <w:lang w:val="fr_FR" w:bidi="fr_FR"/>
        </w:rPr>
        <w:t>Jos 2.1</w:t>
      </w:r>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r>
        <w:rPr>
          <w:lang w:val="fr_FR" w:bidi="fr_FR"/>
        </w:rPr>
        <w:t>Lc 10.34–35</w:t>
      </w:r>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r>
        <w:rPr>
          <w:lang w:val="fr_FR" w:bidi="fr_FR"/>
        </w:rPr>
        <w:t>Ac 28.15</w:t>
      </w:r>
      <w:r>
        <w:rPr>
          <w:lang w:val="fr_FR" w:bidi="fr_FR"/>
        </w:rPr>
        <w:t xml:space="preserve">). Deuxièmement, il y a l'« </w:t>
      </w:r>
      <w:r>
        <w:rPr>
          <w:lang w:val="fr_FR" w:bidi="fr_FR"/>
        </w:rPr>
        <w:t>hôtellerie</w:t>
      </w:r>
      <w:r>
        <w:rPr>
          <w:lang w:val="fr_FR" w:bidi="fr_FR"/>
        </w:rPr>
        <w:t xml:space="preserve"> » qui n'avait pas de place pour héberger Joseph et Marie (</w:t>
      </w:r>
      <w:r>
        <w:rPr>
          <w:lang w:val="fr_FR" w:bidi="fr_FR"/>
        </w:rPr>
        <w:t>Lc 2.7</w:t>
      </w:r>
      <w:r>
        <w:rPr>
          <w:lang w:val="fr_FR" w:bidi="fr_FR"/>
        </w:rPr>
        <w:t xml:space="preserve">). Ce mot est également traduit par « salle d'hôtes » (TOB2010, voir S21) Voir aussi </w:t>
      </w:r>
      <w:r>
        <w:rPr>
          <w:lang w:val="fr_FR" w:bidi="fr_FR"/>
        </w:rPr>
        <w:t>Marc 14.14</w:t>
      </w:r>
      <w:r>
        <w:rPr>
          <w:lang w:val="fr_FR" w:bidi="fr_FR"/>
        </w:rPr>
        <w:t xml:space="preserve"> ; </w:t>
      </w:r>
      <w:r>
        <w:rPr>
          <w:lang w:val="fr_FR" w:bidi="fr_FR"/>
        </w:rPr>
        <w:t>Luc 22.11</w:t>
      </w:r>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r>
        <w:rPr>
          <w:lang w:val="fr_FR" w:bidi="fr_FR"/>
        </w:rPr>
        <w:t>Ac 2.6–11</w:t>
      </w:r>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r>
        <w:rPr>
          <w:lang w:val="fr_FR" w:bidi="fr_FR"/>
        </w:rPr>
        <w:t>Dt 18.10</w:t>
      </w:r>
      <w:r>
        <w:rPr>
          <w:lang w:val="fr_FR" w:bidi="fr_FR"/>
        </w:rPr>
        <w:t>). Balaam, voyant que le Seigneur était satisfait de ses bénédictions sur Israël, ne cherchera pas de présages comme il le faisait normalement (</w:t>
      </w:r>
      <w:r>
        <w:rPr>
          <w:lang w:val="fr_FR" w:bidi="fr_FR"/>
        </w:rPr>
        <w:t>Nb 24.1</w:t>
      </w:r>
      <w:r>
        <w:rPr>
          <w:lang w:val="fr_FR" w:bidi="fr_FR"/>
        </w:rPr>
        <w:t>). Les hommes de Syrie cherchaient des augures pour voir si le roi Achab d'Israël (874–853 av. J.‑C.) serait favorablement disposé à libérer le roi syrien Ben-Hadad de sa captivité (</w:t>
      </w:r>
      <w:r>
        <w:rPr>
          <w:lang w:val="fr_FR" w:bidi="fr_FR"/>
        </w:rPr>
        <w:t>1R 20.33</w:t>
      </w:r>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r>
        <w:rPr>
          <w:lang w:val="fr_FR" w:bidi="fr_FR"/>
        </w:rPr>
        <w:t>Es 44.25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r>
        <w:rPr>
          <w:lang w:val="fr_FR" w:bidi="fr_FR"/>
        </w:rPr>
        <w:t>Deutéronome 15.7–11</w:t>
      </w:r>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r>
        <w:rPr>
          <w:lang w:val="fr_FR" w:bidi="fr_FR"/>
        </w:rPr>
        <w:t>Ex 23.10–11</w:t>
      </w:r>
      <w:r>
        <w:rPr>
          <w:lang w:val="fr_FR" w:bidi="fr_FR"/>
        </w:rPr>
        <w:t>). Chaque troisième année, un dixième de toute la production devait être donné aux Lévites (une tribu hébraïque sans propriété), au voyageur, à l'orphelin et à la veuve (</w:t>
      </w:r>
      <w:r>
        <w:rPr>
          <w:lang w:val="fr_FR" w:bidi="fr_FR"/>
        </w:rPr>
        <w:t>Dt 14.28–29</w:t>
      </w:r>
      <w:r>
        <w:rPr>
          <w:lang w:val="fr_FR" w:bidi="fr_FR"/>
        </w:rPr>
        <w:t>). Les gerbes de grains oubliées et le grain laissé dans les champs après chaque récolte étaient laissés pour les nécessiteux et l'étranger (</w:t>
      </w:r>
      <w:r>
        <w:rPr>
          <w:lang w:val="fr_FR" w:bidi="fr_FR"/>
        </w:rPr>
        <w:t>Lv 19.9</w:t>
      </w:r>
      <w:r>
        <w:rPr>
          <w:lang w:val="fr_FR" w:bidi="fr_FR"/>
        </w:rPr>
        <w:t xml:space="preserve"> ; </w:t>
      </w:r>
      <w:r>
        <w:rPr>
          <w:lang w:val="fr_FR" w:bidi="fr_FR"/>
        </w:rPr>
        <w:t>23.22</w:t>
      </w:r>
      <w:r>
        <w:rPr>
          <w:lang w:val="fr_FR" w:bidi="fr_FR"/>
        </w:rPr>
        <w:t>). Dans chaque vignoble et oliveraie, tous les fruits tombés ainsi que les grappes imparfaites et celles qui se trouvaient le plus en hauteur étaient réservés pour eux (</w:t>
      </w:r>
      <w:r>
        <w:rPr>
          <w:lang w:val="fr_FR" w:bidi="fr_FR"/>
        </w:rPr>
        <w:t>Lv 19.10</w:t>
      </w:r>
      <w:r>
        <w:rPr>
          <w:lang w:val="fr_FR" w:bidi="fr_FR"/>
        </w:rPr>
        <w:t xml:space="preserve"> ; </w:t>
      </w:r>
      <w:r>
        <w:rPr>
          <w:lang w:val="fr_FR" w:bidi="fr_FR"/>
        </w:rPr>
        <w:t>Dt 24.20–21</w:t>
      </w:r>
      <w:r>
        <w:rPr>
          <w:lang w:val="fr_FR" w:bidi="fr_FR"/>
        </w:rPr>
        <w:t>). De même, les personnes qui voyageaient pour le festival devaient partager de la nourriture avec les nécessiteux (</w:t>
      </w:r>
      <w:r>
        <w:rPr>
          <w:lang w:val="fr_FR" w:bidi="fr_FR"/>
        </w:rPr>
        <w:t>Dt 16.11–14</w:t>
      </w:r>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r>
        <w:rPr>
          <w:lang w:val="fr_FR" w:bidi="fr_FR"/>
        </w:rPr>
        <w:t>1.23</w:t>
      </w:r>
      <w:r>
        <w:rPr>
          <w:lang w:val="fr_FR" w:bidi="fr_FR"/>
        </w:rPr>
        <w:t xml:space="preserve"> ; </w:t>
      </w:r>
      <w:r>
        <w:rPr>
          <w:lang w:val="fr_FR" w:bidi="fr_FR"/>
        </w:rPr>
        <w:t>3.15</w:t>
      </w:r>
      <w:r>
        <w:rPr>
          <w:lang w:val="fr_FR" w:bidi="fr_FR"/>
        </w:rPr>
        <w:t xml:space="preserve"> ; </w:t>
      </w:r>
      <w:r>
        <w:rPr>
          <w:lang w:val="fr_FR" w:bidi="fr_FR"/>
        </w:rPr>
        <w:t>10.1–2</w:t>
      </w:r>
      <w:r>
        <w:rPr>
          <w:lang w:val="fr_FR" w:bidi="fr_FR"/>
        </w:rPr>
        <w:t xml:space="preserve"> ; </w:t>
      </w:r>
      <w:r>
        <w:rPr>
          <w:lang w:val="fr_FR" w:bidi="fr_FR"/>
        </w:rPr>
        <w:t>11.4–5</w:t>
      </w:r>
      <w:r>
        <w:rPr>
          <w:lang w:val="fr_FR" w:bidi="fr_FR"/>
        </w:rPr>
        <w:t xml:space="preserve"> ; </w:t>
      </w:r>
      <w:r>
        <w:rPr>
          <w:lang w:val="fr_FR" w:bidi="fr_FR"/>
        </w:rPr>
        <w:t>58.5–10</w:t>
      </w:r>
      <w:r>
        <w:rPr>
          <w:lang w:val="fr_FR" w:bidi="fr_FR"/>
        </w:rPr>
        <w:t>) et Amos (</w:t>
      </w:r>
      <w:r>
        <w:rPr>
          <w:lang w:val="fr_FR" w:bidi="fr_FR"/>
        </w:rPr>
        <w:t>2.6–8</w:t>
      </w:r>
      <w:r>
        <w:rPr>
          <w:lang w:val="fr_FR" w:bidi="fr_FR"/>
        </w:rPr>
        <w:t xml:space="preserve"> ; </w:t>
      </w:r>
      <w:r>
        <w:rPr>
          <w:lang w:val="fr_FR" w:bidi="fr_FR"/>
        </w:rPr>
        <w:t>4.1</w:t>
      </w:r>
      <w:r>
        <w:rPr>
          <w:lang w:val="fr_FR" w:bidi="fr_FR"/>
        </w:rPr>
        <w:t xml:space="preserve"> ; </w:t>
      </w:r>
      <w:r>
        <w:rPr>
          <w:lang w:val="fr_FR" w:bidi="fr_FR"/>
        </w:rPr>
        <w:t>5.11</w:t>
      </w:r>
      <w:r>
        <w:rPr>
          <w:lang w:val="fr_FR" w:bidi="fr_FR"/>
        </w:rPr>
        <w:t xml:space="preserve"> ; </w:t>
      </w:r>
      <w:r>
        <w:rPr>
          <w:lang w:val="fr_FR" w:bidi="fr_FR"/>
        </w:rPr>
        <w:t>8.4</w:t>
      </w:r>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r>
        <w:rPr>
          <w:lang w:val="fr_FR" w:bidi="fr_FR"/>
        </w:rPr>
        <w:t>Lévitique 19.18</w:t>
      </w:r>
      <w:r>
        <w:rPr>
          <w:lang w:val="fr_FR" w:bidi="fr_FR"/>
        </w:rPr>
        <w:t xml:space="preserve"> offre un commandement général de faire preuve de bienveillance, défini comme des actes individuels spécifiques censés contribuer au mérite personnel et à la sécurité. Siracide 3.30 dit que « l'aumône expie le péché ». Tobie 4.10 dit que l'aumône « délivre de la mort ». Avec la prière et le jeûne, l'aumône était considérée comme l'une des expressions les plus importantes de l'obéissance juive (Tobie 12.8–9).</w:t>
      </w:r>
      <w:r>
        <w:rPr>
          <w:lang w:val="fr_FR" w:bidi="fr_FR"/>
        </w:rPr>
      </w:r>
      <w:r>
        <w:rPr>
          <w:lang w:val="fr_FR" w:bidi="fr_FR"/>
        </w:rPr>
      </w:r>
    </w:p>
    <w:p>
      <w:pPr/>
      <w:r>
        <w:rPr>
          <w:lang w:val="fr_FR" w:bidi="fr_FR"/>
        </w:rPr>
      </w:r>
    </w:p>
    <w:p>
      <w:pPr>
        <w:pStyle w:val="Heading2"/>
      </w:pPr>
      <w:r>
        <w:rPr>
          <w:lang w:val="fr_FR" w:bidi="fr_FR"/>
        </w:rPr>
        <w:t>Auranos</w:t>
      </w:r>
      <w:r>
        <w:rPr>
          <w:lang w:val="fr_FR" w:bidi="fr_FR"/>
        </w:rPr>
      </w:r>
    </w:p>
    <w:p>
      <w:pPr/>
      <w:r>
        <w:rPr>
          <w:lang w:val="fr_FR" w:bidi="fr_FR"/>
        </w:rPr>
      </w:r>
      <w:r>
        <w:rPr>
          <w:lang w:val="fr_FR" w:bidi="fr_FR"/>
        </w:rPr>
        <w:t>Chef choisi par Lysimaque, frère du souverain sacrificateur, pour arrêter les Juifs qui s'étaient soulevés contre lui (2 M 4.40). Le texte précise qu’Auranos souffrait de troubles mentaux. La version syriaque du livre indique qu’il était le chef d’un groupe de violents criminels.</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r>
        <w:rPr>
          <w:lang w:val="fr_FR" w:bidi="fr_FR"/>
        </w:rPr>
        <w:t xml:space="preserve">Ésaïe 14.12, </w:t>
      </w:r>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r>
        <w:rPr>
          <w:lang w:val="fr_FR" w:bidi="fr_FR"/>
        </w:rPr>
        <w:t>Luc 1.78</w:t>
      </w:r>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r>
        <w:rPr>
          <w:lang w:val="fr_FR" w:bidi="fr_FR"/>
        </w:rPr>
        <w:t>Ex 30.1–10</w:t>
      </w:r>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r>
        <w:rPr>
          <w:lang w:val="fr_FR" w:bidi="fr_FR"/>
        </w:rPr>
        <w:t>Gn 8.20</w:t>
      </w:r>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r>
        <w:rPr>
          <w:lang w:val="fr_FR" w:bidi="fr_FR"/>
        </w:rPr>
        <w:t>Gn 12.7</w:t>
      </w:r>
      <w:r>
        <w:rPr>
          <w:lang w:val="fr_FR" w:bidi="fr_FR"/>
        </w:rPr>
        <w:t xml:space="preserve"> ; </w:t>
      </w:r>
      <w:r>
        <w:rPr>
          <w:lang w:val="fr_FR" w:bidi="fr_FR"/>
        </w:rPr>
        <w:t>12.8</w:t>
      </w:r>
      <w:r>
        <w:rPr>
          <w:lang w:val="fr_FR" w:bidi="fr_FR"/>
        </w:rPr>
        <w:t xml:space="preserve"> ; </w:t>
      </w:r>
      <w:r>
        <w:rPr>
          <w:lang w:val="fr_FR" w:bidi="fr_FR"/>
        </w:rPr>
        <w:t>22.9</w:t>
      </w:r>
      <w:r>
        <w:rPr>
          <w:lang w:val="fr_FR" w:bidi="fr_FR"/>
        </w:rPr>
        <w:t>).</w:t>
      </w:r>
    </w:p>
    <w:p>
      <w:pPr>
        <w:pStyle w:val="ListBullet"/>
        <w:spacing w:line="240" w:lineRule="auto"/>
        <w:ind w:left="720"/>
      </w:pPr>
      <w:r>
        <w:rPr>
          <w:lang w:val="fr_FR" w:bidi="fr_FR"/>
        </w:rPr>
      </w:r>
      <w:r>
        <w:rPr>
          <w:lang w:val="fr_FR" w:bidi="fr_FR"/>
        </w:rPr>
        <w:t>Isaac a construit un autel à Beer-Schéba (</w:t>
      </w:r>
      <w:r>
        <w:rPr>
          <w:lang w:val="fr_FR" w:bidi="fr_FR"/>
        </w:rPr>
        <w:t>Gn 26.25</w:t>
      </w:r>
      <w:r>
        <w:rPr>
          <w:lang w:val="fr_FR" w:bidi="fr_FR"/>
        </w:rPr>
        <w:t>),</w:t>
      </w:r>
    </w:p>
    <w:p>
      <w:pPr>
        <w:pStyle w:val="ListBullet"/>
        <w:spacing w:line="240" w:lineRule="auto"/>
        <w:ind w:left="720"/>
      </w:pPr>
      <w:r>
        <w:rPr>
          <w:lang w:val="fr_FR" w:bidi="fr_FR"/>
        </w:rPr>
      </w:r>
      <w:r>
        <w:rPr>
          <w:lang w:val="fr_FR" w:bidi="fr_FR"/>
        </w:rPr>
        <w:t>Jacob a construit un autel à Sichem et Béthel (</w:t>
      </w:r>
      <w:r>
        <w:rPr>
          <w:lang w:val="fr_FR" w:bidi="fr_FR"/>
        </w:rPr>
        <w:t>Gn 33.20</w:t>
      </w:r>
      <w:r>
        <w:rPr>
          <w:lang w:val="fr_FR" w:bidi="fr_FR"/>
        </w:rPr>
        <w:t>;</w:t>
      </w:r>
      <w:r>
        <w:rPr>
          <w:lang w:val="fr_FR" w:bidi="fr_FR"/>
        </w:rPr>
        <w:t xml:space="preserve"> 35.7</w:t>
      </w:r>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r>
        <w:rPr>
          <w:lang w:val="fr_FR" w:bidi="fr_FR"/>
        </w:rPr>
        <w:t>Ex 17.15</w:t>
      </w:r>
      <w:r>
        <w:rPr>
          <w:lang w:val="fr_FR" w:bidi="fr_FR"/>
        </w:rPr>
        <w:t xml:space="preserve"> ; </w:t>
      </w:r>
      <w:r>
        <w:rPr>
          <w:lang w:val="fr_FR" w:bidi="fr_FR"/>
        </w:rPr>
        <w:t>24.4</w:t>
      </w:r>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r>
        <w:rPr>
          <w:lang w:val="fr_FR" w:bidi="fr_FR"/>
        </w:rPr>
        <w:t>Ex 27.1–8</w:t>
      </w:r>
      <w:r>
        <w:rPr>
          <w:lang w:val="fr_FR" w:bidi="fr_FR"/>
        </w:rPr>
        <w:t xml:space="preserve"> ; </w:t>
      </w:r>
      <w:r>
        <w:rPr>
          <w:lang w:val="fr_FR" w:bidi="fr_FR"/>
        </w:rPr>
        <w:t>38.1–7</w:t>
      </w:r>
      <w:r>
        <w:rPr>
          <w:lang w:val="fr_FR" w:bidi="fr_FR"/>
        </w:rPr>
        <w:t>). Le plus petit autel en or pour brûler de l'encens mesurait environ 45 cm2 et 90 cm de haut (</w:t>
      </w:r>
      <w:r>
        <w:rPr>
          <w:lang w:val="fr_FR" w:bidi="fr_FR"/>
        </w:rPr>
        <w:t>Ex 30.1–10</w:t>
      </w:r>
      <w:r>
        <w:rPr>
          <w:lang w:val="fr_FR" w:bidi="fr_FR"/>
        </w:rPr>
        <w:t xml:space="preserve"> ; </w:t>
      </w:r>
      <w:r>
        <w:rPr>
          <w:lang w:val="fr_FR" w:bidi="fr_FR"/>
        </w:rPr>
        <w:t>40.5</w:t>
      </w:r>
      <w:r>
        <w:rPr>
          <w:lang w:val="fr_FR" w:bidi="fr_FR"/>
        </w:rPr>
        <w:t>).</w:t>
      </w:r>
    </w:p>
    <w:p>
      <w:pPr/>
      <w:r>
        <w:rPr>
          <w:lang w:val="fr_FR" w:bidi="fr_FR"/>
        </w:rPr>
      </w:r>
      <w:r>
        <w:rPr>
          <w:lang w:val="fr_FR" w:bidi="fr_FR"/>
        </w:rPr>
        <w:t xml:space="preserve">Dans </w:t>
      </w:r>
      <w:r>
        <w:rPr>
          <w:lang w:val="fr_FR" w:bidi="fr_FR"/>
        </w:rPr>
        <w:t>Exode 20.24–26</w:t>
      </w:r>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r>
        <w:rPr>
          <w:lang w:val="fr_FR" w:bidi="fr_FR"/>
        </w:rPr>
        <w:t>Jos 8.30–31</w:t>
      </w:r>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r>
        <w:rPr>
          <w:lang w:val="fr_FR" w:bidi="fr_FR"/>
        </w:rPr>
        <w:t>Jos 22.10–16</w:t>
      </w:r>
      <w:r>
        <w:rPr>
          <w:lang w:val="fr_FR" w:bidi="fr_FR"/>
        </w:rPr>
        <w:t>).</w:t>
      </w:r>
    </w:p>
    <w:p>
      <w:pPr>
        <w:pStyle w:val="ListBullet"/>
        <w:spacing w:line="240" w:lineRule="auto"/>
        <w:ind w:left="720"/>
      </w:pPr>
      <w:r>
        <w:rPr>
          <w:lang w:val="fr_FR" w:bidi="fr_FR"/>
        </w:rPr>
      </w:r>
      <w:r>
        <w:rPr>
          <w:lang w:val="fr_FR" w:bidi="fr_FR"/>
        </w:rPr>
        <w:t>Gédéon a construit un autel à Ophra (</w:t>
      </w:r>
      <w:r>
        <w:rPr>
          <w:lang w:val="fr_FR" w:bidi="fr_FR"/>
        </w:rPr>
        <w:t>Jg 6.24</w:t>
      </w:r>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r>
        <w:rPr>
          <w:lang w:val="fr_FR" w:bidi="fr_FR"/>
        </w:rPr>
        <w:t>1S 20.6, 29</w:t>
      </w:r>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r>
        <w:rPr>
          <w:lang w:val="fr_FR" w:bidi="fr_FR"/>
        </w:rPr>
        <w:t>2S 24.25</w:t>
      </w:r>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r>
        <w:rPr>
          <w:lang w:val="fr_FR" w:bidi="fr_FR"/>
        </w:rPr>
        <w:t>1R 18.30</w:t>
      </w:r>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r>
        <w:rPr>
          <w:lang w:val="fr_FR" w:bidi="fr_FR"/>
        </w:rPr>
        <w:t>2R 16.14</w:t>
      </w:r>
      <w:r>
        <w:rPr>
          <w:lang w:val="fr_FR" w:bidi="fr_FR"/>
        </w:rPr>
        <w:t>). Cet autel sera plus tard restauré par Ézéchias (</w:t>
      </w:r>
      <w:r>
        <w:rPr>
          <w:lang w:val="fr_FR" w:bidi="fr_FR"/>
        </w:rPr>
        <w:t>2Ch 29.18</w:t>
      </w:r>
      <w:r>
        <w:rPr>
          <w:lang w:val="fr_FR" w:bidi="fr_FR"/>
        </w:rPr>
        <w:t>). Le deuxième autel pour l'encens, fait de cèdre et recouvert d'or, se tenait devant le voile (</w:t>
      </w:r>
      <w:r>
        <w:rPr>
          <w:lang w:val="fr_FR" w:bidi="fr_FR"/>
        </w:rPr>
        <w:t>1R 6.20–22</w:t>
      </w:r>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r>
        <w:rPr>
          <w:lang w:val="fr_FR" w:bidi="fr_FR"/>
        </w:rPr>
        <w:t>Ez 43.13–17</w:t>
      </w:r>
      <w:r>
        <w:rPr>
          <w:lang w:val="fr_FR" w:bidi="fr_FR"/>
        </w:rPr>
        <w:t>). Aucune référence à un autel d'encens n'apparaissait dans la vision.</w:t>
      </w:r>
    </w:p>
    <w:p>
      <w:pPr/>
      <w:r>
        <w:rPr>
          <w:lang w:val="fr_FR" w:bidi="fr_FR"/>
        </w:rPr>
      </w:r>
      <w:r>
        <w:rPr>
          <w:lang w:val="fr_FR" w:bidi="fr_FR"/>
        </w:rPr>
        <w:t>Zorobabel construira un autel des holocaustes (</w:t>
      </w:r>
      <w:r>
        <w:rPr>
          <w:lang w:val="fr_FR" w:bidi="fr_FR"/>
        </w:rPr>
        <w:t>Esd 3.2</w:t>
      </w:r>
      <w:r>
        <w:rPr>
          <w:lang w:val="fr_FR" w:bidi="fr_FR"/>
        </w:rPr>
        <w:t>). Antiochus Épiphane profanera cet autel (le rendra impur), probablement avec une image de Zeus (1 M 1.54). Il y avait aussi un autel d'encens. Antiochus Épiphane enlevera l'autel d'or (1 M 1.21) en 169 av. J.‑C. Les deux seront plus tard restaurés par Judas Maccabée (1 M 4.44–49).</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r>
        <w:rPr>
          <w:lang w:val="fr_FR" w:bidi="fr_FR"/>
        </w:rPr>
        <w:t>Mt 5.23–24</w:t>
      </w:r>
      <w:r>
        <w:rPr>
          <w:lang w:val="fr_FR" w:bidi="fr_FR"/>
        </w:rPr>
        <w:t xml:space="preserve"> ; </w:t>
      </w:r>
      <w:r>
        <w:rPr>
          <w:lang w:val="fr_FR" w:bidi="fr_FR"/>
        </w:rPr>
        <w:t>23.18–20, 35</w:t>
      </w:r>
      <w:r>
        <w:rPr>
          <w:lang w:val="fr_FR" w:bidi="fr_FR"/>
        </w:rPr>
        <w:t xml:space="preserve"> ; </w:t>
      </w:r>
      <w:r>
        <w:rPr>
          <w:lang w:val="fr_FR" w:bidi="fr_FR"/>
        </w:rPr>
        <w:t>Lc 11.51</w:t>
      </w:r>
      <w:r>
        <w:rPr>
          <w:lang w:val="fr_FR" w:bidi="fr_FR"/>
        </w:rPr>
        <w:t xml:space="preserve"> ; </w:t>
      </w:r>
      <w:r>
        <w:rPr>
          <w:lang w:val="fr_FR" w:bidi="fr_FR"/>
        </w:rPr>
        <w:t>1Co 9.13</w:t>
      </w:r>
      <w:r>
        <w:rPr>
          <w:lang w:val="fr_FR" w:bidi="fr_FR"/>
        </w:rPr>
        <w:t xml:space="preserve"> ; </w:t>
      </w:r>
      <w:r>
        <w:rPr>
          <w:lang w:val="fr_FR" w:bidi="fr_FR"/>
        </w:rPr>
        <w:t>10.18</w:t>
      </w:r>
      <w:r>
        <w:rPr>
          <w:lang w:val="fr_FR" w:bidi="fr_FR"/>
        </w:rPr>
        <w:t xml:space="preserve"> ; </w:t>
      </w:r>
      <w:r>
        <w:rPr>
          <w:lang w:val="fr_FR" w:bidi="fr_FR"/>
        </w:rPr>
        <w:t>Hé 7.13</w:t>
      </w:r>
      <w:r>
        <w:rPr>
          <w:lang w:val="fr_FR" w:bidi="fr_FR"/>
        </w:rPr>
        <w:t xml:space="preserve"> ; </w:t>
      </w:r>
      <w:r>
        <w:rPr>
          <w:lang w:val="fr_FR" w:bidi="fr_FR"/>
        </w:rPr>
        <w:t>Ap 11.1</w:t>
      </w:r>
      <w:r>
        <w:rPr>
          <w:lang w:val="fr_FR" w:bidi="fr_FR"/>
        </w:rPr>
        <w:t>). Certaines références s'appliquent au temple terrestre (</w:t>
      </w:r>
      <w:r>
        <w:rPr>
          <w:lang w:val="fr_FR" w:bidi="fr_FR"/>
        </w:rPr>
        <w:t>Lc 1.11</w:t>
      </w:r>
      <w:r>
        <w:rPr>
          <w:lang w:val="fr_FR" w:bidi="fr_FR"/>
        </w:rPr>
        <w:t>). D'autres références s'appliquent au temple céleste (</w:t>
      </w:r>
      <w:r>
        <w:rPr>
          <w:lang w:val="fr_FR" w:bidi="fr_FR"/>
        </w:rPr>
        <w:t>Ap 6.9</w:t>
      </w:r>
      <w:r>
        <w:rPr>
          <w:lang w:val="fr_FR" w:bidi="fr_FR"/>
        </w:rPr>
        <w:t xml:space="preserve"> ; </w:t>
      </w:r>
      <w:r>
        <w:rPr>
          <w:lang w:val="fr_FR" w:bidi="fr_FR"/>
        </w:rPr>
        <w:t>8.5</w:t>
      </w:r>
      <w:r>
        <w:rPr>
          <w:lang w:val="fr_FR" w:bidi="fr_FR"/>
        </w:rPr>
        <w:t xml:space="preserve"> ; </w:t>
      </w:r>
      <w:r>
        <w:rPr>
          <w:lang w:val="fr_FR" w:bidi="fr_FR"/>
        </w:rPr>
        <w:t>9.13</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autographe</w:t>
      </w:r>
      <w:r>
        <w:rPr>
          <w:lang w:val="fr_FR" w:bidi="fr_FR"/>
        </w:rPr>
      </w:r>
    </w:p>
    <w:p>
      <w:pPr/>
      <w:r>
        <w:rPr>
          <w:lang w:val="fr_FR" w:bidi="fr_FR"/>
        </w:rPr>
      </w:r>
      <w:r>
        <w:rPr>
          <w:lang w:val="fr_FR" w:bidi="fr_FR"/>
        </w:rPr>
        <w:t xml:space="preserve">Manuscrit original d'un livre de la Bible, celui qui a été écrit par l'auteur du livre. Les livres anciens ne se conservaient pas longtemps. Il fallait donc en faire des copies pour les préserver. Il n'est donc pas surprenant qu'aucun des autographes n'ait survécu. Les manuscrits anciens qui ont survécu sont des copies que l'on appelle des apographes. </w:t>
      </w:r>
    </w:p>
    <w:p>
      <w:pPr/>
      <w:r>
        <w:rPr>
          <w:lang w:val="fr_FR" w:bidi="fr_FR"/>
        </w:rPr>
      </w:r>
      <w:r>
        <w:rPr>
          <w:lang w:val="fr_FR" w:bidi="fr_FR"/>
        </w:rPr>
        <w:t xml:space="preserve">Ces copies ont souvent été réalisées par des scribes, dont le métier était de recopier soigneusement les manuscrits. Ces copies sont suffisamment nombreuses pour nous permettre de reproduire le texte des autographes avec un grand degré de fidélité. </w:t>
        <w:br/>
        <w:br/>
      </w:r>
      <w:r>
        <w:rPr>
          <w:i/>
          <w:lang w:val="fr_FR" w:bidi="fr_FR"/>
        </w:rPr>
        <w:t>Voir</w:t>
      </w:r>
      <w:r>
        <w:rPr>
          <w:lang w:val="fr_FR" w:bidi="fr_FR"/>
        </w:rPr>
        <w:t xml:space="preserve"> </w:t>
      </w:r>
      <w:r>
        <w:rPr>
          <w:lang w:val="fr_FR" w:bidi="fr_FR"/>
        </w:rPr>
        <w:t>Bible, manuscrits et texte de la</w:t>
      </w:r>
      <w:r>
        <w:rPr>
          <w:lang w:val="fr_FR" w:bidi="fr_FR"/>
        </w:rPr>
        <w:t xml:space="preserve"> </w:t>
      </w:r>
      <w:r>
        <w:rPr>
          <w:lang w:val="fr_FR" w:bidi="fr_FR"/>
        </w:rPr>
        <w:t>(les deux articles)</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Elles sont associées à des lieux solitaires ou vides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Leur cri nocturne semble douloureux, semblable au son bas d'un bœuf (</w:t>
      </w:r>
      <w:r>
        <w:rPr>
          <w:lang w:val="fr_FR" w:bidi="fr_FR"/>
        </w:rPr>
        <w:t>Mi 1.8</w:t>
      </w:r>
      <w:r>
        <w:rPr>
          <w:lang w:val="fr_FR" w:bidi="fr_FR"/>
        </w:rPr>
        <w:t>). La Bible mentionne également la manière dont les autruches semblent oublier ou ignorer leurs œufs et leurs petits (</w:t>
      </w:r>
      <w:r>
        <w:rPr>
          <w:lang w:val="fr_FR" w:bidi="fr_FR"/>
        </w:rPr>
        <w:t>Jb 39.13–18</w:t>
      </w:r>
      <w:r>
        <w:rPr>
          <w:lang w:val="fr_FR" w:bidi="fr_FR"/>
        </w:rPr>
        <w:t xml:space="preserve"> ; </w:t>
      </w:r>
      <w:r>
        <w:rPr>
          <w:lang w:val="fr_FR" w:bidi="fr_FR"/>
        </w:rPr>
        <w:t>Lm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Avaran</w:t>
      </w:r>
      <w:r>
        <w:rPr>
          <w:lang w:val="fr_FR" w:bidi="fr_FR"/>
        </w:rPr>
      </w:r>
    </w:p>
    <w:p>
      <w:pPr/>
      <w:r>
        <w:rPr>
          <w:lang w:val="fr_FR" w:bidi="fr_FR"/>
        </w:rPr>
      </w:r>
      <w:r>
        <w:rPr>
          <w:lang w:val="fr_FR" w:bidi="fr_FR"/>
        </w:rPr>
        <w:t>Surnom d’Éléazar, frère de Judas Maccabée (1 M 2.5 ; 6.43). Ce nom pourrait signifier « éveillé », « visage pâle » ou « transperceur ».</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38"/>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r>
        <w:rPr>
          <w:lang w:val="fr_FR" w:bidi="fr_FR"/>
        </w:rPr>
        <w:t>Ez 30.17</w:t>
      </w:r>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r>
        <w:rPr>
          <w:lang w:val="fr_FR" w:bidi="fr_FR"/>
        </w:rPr>
        <w:t>Os 10.8</w:t>
      </w:r>
      <w:r>
        <w:rPr>
          <w:lang w:val="fr_FR" w:bidi="fr_FR"/>
        </w:rPr>
        <w:t>), abrégée de Beth-Aven, « maison de la méchanceté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 Le prophète Osée critiquait l'idolâtrie du royaume du Nord. Béthel était un centre d'idolâtrie dans le Nord (</w:t>
      </w:r>
      <w:r>
        <w:rPr>
          <w:lang w:val="fr_FR" w:bidi="fr_FR"/>
        </w:rPr>
        <w:t>1R 12.28–29</w:t>
      </w:r>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r>
        <w:rPr>
          <w:lang w:val="fr_FR" w:bidi="fr_FR"/>
        </w:rPr>
        <w:t>Am 1.5</w:t>
      </w:r>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avènement de Christ</w:t>
      </w:r>
      <w:r>
        <w:rPr>
          <w:lang w:val="fr_FR" w:bidi="fr_FR"/>
        </w:rPr>
      </w:r>
    </w:p>
    <w:p>
      <w:pPr/>
      <w:r>
        <w:rPr>
          <w:lang w:val="fr_FR" w:bidi="fr_FR"/>
        </w:rPr>
      </w:r>
      <w:r>
        <w:rPr>
          <w:lang w:val="fr_FR" w:bidi="fr_FR"/>
        </w:rPr>
        <w:t xml:space="preserve">Le mot « avènement » vient du mot latin </w:t>
      </w:r>
      <w:r>
        <w:rPr>
          <w:i/>
          <w:lang w:val="fr_FR" w:bidi="fr_FR"/>
        </w:rPr>
        <w:t>adventus</w:t>
      </w:r>
      <w:r>
        <w:rPr>
          <w:lang w:val="fr_FR" w:bidi="fr_FR"/>
        </w:rPr>
        <w:t>, qui signifie « venue » ou « arrivée ». Il est particulièrement utilisé dans le Nouveau Testament pour désigner le moment où Jésus-Christ reviendra dans sa gloire pour établir le royaume de Dieu et juger l'humanité.</w:t>
      </w:r>
    </w:p>
    <w:p>
      <w:pPr/>
      <w:r>
        <w:rPr>
          <w:lang w:val="fr_FR" w:bidi="fr_FR"/>
        </w:rPr>
      </w:r>
      <w:r>
        <w:rPr>
          <w:i/>
          <w:lang w:val="fr_FR" w:bidi="fr_FR"/>
        </w:rPr>
        <w:t>Voir</w:t>
      </w:r>
      <w:r>
        <w:rPr>
          <w:lang w:val="fr_FR" w:bidi="fr_FR"/>
        </w:rPr>
        <w:t xml:space="preserve">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retour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r>
        <w:rPr>
          <w:lang w:val="fr_FR" w:bidi="fr_FR"/>
        </w:rPr>
        <w:t>Jn 9.1</w:t>
      </w:r>
      <w:r>
        <w:rPr>
          <w:lang w:val="fr_FR" w:bidi="fr_FR"/>
        </w:rPr>
        <w:t>–</w:t>
      </w:r>
      <w:r>
        <w:rPr>
          <w:lang w:val="fr_FR" w:bidi="fr_FR"/>
        </w:rPr>
        <w:t>3</w:t>
      </w:r>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r>
        <w:rPr>
          <w:lang w:val="fr_FR" w:bidi="fr_FR"/>
        </w:rPr>
        <w:t>Gn 27.1</w:t>
      </w:r>
      <w:r>
        <w:rPr>
          <w:lang w:val="fr_FR" w:bidi="fr_FR"/>
        </w:rPr>
        <w:t xml:space="preserve"> ; </w:t>
      </w:r>
      <w:r>
        <w:rPr>
          <w:lang w:val="fr_FR" w:bidi="fr_FR"/>
        </w:rPr>
        <w:t>1S 4.15</w:t>
      </w:r>
      <w:r>
        <w:rPr>
          <w:lang w:val="fr_FR" w:bidi="fr_FR"/>
        </w:rPr>
        <w:t xml:space="preserve"> ; </w:t>
      </w:r>
      <w:r>
        <w:rPr>
          <w:lang w:val="fr_FR" w:bidi="fr_FR"/>
        </w:rPr>
        <w:t>1R 14.4</w:t>
      </w:r>
      <w:r>
        <w:rPr>
          <w:lang w:val="fr_FR" w:bidi="fr_FR"/>
        </w:rPr>
        <w:t>). Certains peuples crevaient les yeux de prisonniers (</w:t>
      </w:r>
      <w:r>
        <w:rPr>
          <w:lang w:val="fr_FR" w:bidi="fr_FR"/>
        </w:rPr>
        <w:t>Jg 16.21</w:t>
      </w:r>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r>
        <w:rPr>
          <w:lang w:val="fr_FR" w:bidi="fr_FR"/>
        </w:rPr>
        <w:t>Lv 19.14</w:t>
      </w:r>
      <w:r>
        <w:rPr>
          <w:lang w:val="fr_FR" w:bidi="fr_FR"/>
        </w:rPr>
        <w:t>). Sinon, une malédiction tomberait sur ceux qui abuseraient d'un aveugle (</w:t>
      </w:r>
      <w:r>
        <w:rPr>
          <w:lang w:val="fr_FR" w:bidi="fr_FR"/>
        </w:rPr>
        <w:t>Dt 27.18</w:t>
      </w:r>
      <w:r>
        <w:rPr>
          <w:lang w:val="fr_FR" w:bidi="fr_FR"/>
        </w:rPr>
        <w:t>). Les sacrificateurs ne pouvaient avoir de handicaps physiques : un aveugle ne pouvait donc pas être sacrificateur (</w:t>
      </w:r>
      <w:r>
        <w:rPr>
          <w:lang w:val="fr_FR" w:bidi="fr_FR"/>
        </w:rPr>
        <w:t>Lv 21.18</w:t>
      </w:r>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r>
        <w:rPr>
          <w:lang w:val="fr_FR" w:bidi="fr_FR"/>
        </w:rPr>
        <w:t>Lc 4.18</w:t>
      </w:r>
      <w:r>
        <w:rPr>
          <w:lang w:val="fr_FR" w:bidi="fr_FR"/>
        </w:rPr>
        <w:t>). Le fait de guérir des aveugles fait partie des preuves que Jésus donne aux messagers de Jean-Baptiste afin de le rassurer qu'il est vraiment le Messie attendu (</w:t>
      </w:r>
      <w:r>
        <w:rPr>
          <w:lang w:val="fr_FR" w:bidi="fr_FR"/>
        </w:rPr>
        <w:t>Mt 11.5</w:t>
      </w:r>
      <w:r>
        <w:rPr>
          <w:lang w:val="fr_FR" w:bidi="fr_FR"/>
        </w:rPr>
        <w:t xml:space="preserve">). </w:t>
      </w:r>
    </w:p>
    <w:p>
      <w:pPr/>
      <w:r>
        <w:rPr>
          <w:lang w:val="fr_FR" w:bidi="fr_FR"/>
        </w:rPr>
      </w:r>
      <w:r>
        <w:rPr>
          <w:lang w:val="fr_FR" w:bidi="fr_FR"/>
        </w:rPr>
        <w:t>Les Évangiles racontent la guérison de plusieurs aveugles. Jésus guérit deux aveugles en Galilée (</w:t>
      </w:r>
      <w:r>
        <w:rPr>
          <w:lang w:val="fr_FR" w:bidi="fr_FR"/>
        </w:rPr>
        <w:t>Mt 9.27</w:t>
      </w:r>
      <w:r>
        <w:rPr>
          <w:lang w:val="fr_FR" w:bidi="fr_FR"/>
        </w:rPr>
        <w:t>–</w:t>
      </w:r>
      <w:r>
        <w:rPr>
          <w:lang w:val="fr_FR" w:bidi="fr_FR"/>
        </w:rPr>
        <w:t>30</w:t>
      </w:r>
      <w:r>
        <w:rPr>
          <w:lang w:val="fr_FR" w:bidi="fr_FR"/>
        </w:rPr>
        <w:t>), un aveugle à Bethsaïda (</w:t>
      </w:r>
      <w:r>
        <w:rPr>
          <w:lang w:val="fr_FR" w:bidi="fr_FR"/>
        </w:rPr>
        <w:t>Mc 8.22</w:t>
      </w:r>
      <w:r>
        <w:rPr>
          <w:lang w:val="fr_FR" w:bidi="fr_FR"/>
        </w:rPr>
        <w:t>–</w:t>
      </w:r>
      <w:r>
        <w:rPr>
          <w:lang w:val="fr_FR" w:bidi="fr_FR"/>
        </w:rPr>
        <w:t>26</w:t>
      </w:r>
      <w:r>
        <w:rPr>
          <w:lang w:val="fr_FR" w:bidi="fr_FR"/>
        </w:rPr>
        <w:t>), un homme aveugle de naissance à Jérusalem (</w:t>
      </w:r>
      <w:r>
        <w:rPr>
          <w:lang w:val="fr_FR" w:bidi="fr_FR"/>
        </w:rPr>
        <w:t>Jn 9</w:t>
      </w:r>
      <w:r>
        <w:rPr>
          <w:lang w:val="fr_FR" w:bidi="fr_FR"/>
        </w:rPr>
        <w:t>) et un mendiant aveugle nommé Bartimée, ainsi que son ami à Jéricho (</w:t>
      </w:r>
      <w:r>
        <w:rPr>
          <w:lang w:val="fr_FR" w:bidi="fr_FR"/>
        </w:rPr>
        <w:t>Mc 10.46</w:t>
      </w:r>
      <w:r>
        <w:rPr>
          <w:lang w:val="fr_FR" w:bidi="fr_FR"/>
        </w:rPr>
        <w:t>–</w:t>
      </w:r>
      <w:r>
        <w:rPr>
          <w:lang w:val="fr_FR" w:bidi="fr_FR"/>
        </w:rPr>
        <w:t xml:space="preserve">52 </w:t>
      </w:r>
      <w:r>
        <w:rPr>
          <w:lang w:val="fr_FR" w:bidi="fr_FR"/>
        </w:rPr>
        <w:t xml:space="preserve">; voir aussi </w:t>
      </w:r>
      <w:r>
        <w:rPr>
          <w:lang w:val="fr_FR" w:bidi="fr_FR"/>
        </w:rPr>
        <w:t>Mt 20.30</w:t>
      </w:r>
      <w:r>
        <w:rPr>
          <w:lang w:val="fr_FR" w:bidi="fr_FR"/>
        </w:rPr>
        <w:t>–</w:t>
      </w:r>
      <w:r>
        <w:rPr>
          <w:lang w:val="fr_FR" w:bidi="fr_FR"/>
        </w:rPr>
        <w:t>34</w:t>
      </w:r>
      <w:r>
        <w:rPr>
          <w:lang w:val="fr_FR" w:bidi="fr_FR"/>
        </w:rPr>
        <w:t xml:space="preserve">; </w:t>
      </w:r>
      <w:r>
        <w:rPr>
          <w:lang w:val="fr_FR" w:bidi="fr_FR"/>
        </w:rPr>
        <w:t>Lc 18.35</w:t>
      </w:r>
      <w:r>
        <w:rPr>
          <w:lang w:val="fr_FR" w:bidi="fr_FR"/>
        </w:rPr>
        <w:t>–</w:t>
      </w:r>
      <w:r>
        <w:rPr>
          <w:lang w:val="fr_FR" w:bidi="fr_FR"/>
        </w:rPr>
        <w:t>43</w:t>
      </w:r>
      <w:r>
        <w:rPr>
          <w:lang w:val="fr_FR" w:bidi="fr_FR"/>
        </w:rPr>
        <w:t>).</w:t>
      </w:r>
    </w:p>
    <w:p>
      <w:pPr/>
      <w:r>
        <w:rPr>
          <w:lang w:val="fr_FR" w:bidi="fr_FR"/>
        </w:rPr>
      </w:r>
      <w:r>
        <w:rPr>
          <w:lang w:val="fr_FR" w:bidi="fr_FR"/>
        </w:rPr>
        <w:t>Jésus guérit directement par sa parole (</w:t>
      </w:r>
      <w:r>
        <w:rPr>
          <w:lang w:val="fr_FR" w:bidi="fr_FR"/>
        </w:rPr>
        <w:t>Mc 10.52</w:t>
      </w:r>
      <w:r>
        <w:rPr>
          <w:lang w:val="fr_FR" w:bidi="fr_FR"/>
        </w:rPr>
        <w:t xml:space="preserve">). Toutefois, dans plusieurs récits, il utilise une méthode différente pour guérir. Dans </w:t>
      </w:r>
      <w:r>
        <w:rPr>
          <w:lang w:val="fr_FR" w:bidi="fr_FR"/>
        </w:rPr>
        <w:t>Jean 9.6</w:t>
      </w:r>
      <w:r>
        <w:rPr>
          <w:lang w:val="fr_FR" w:bidi="fr_FR"/>
        </w:rPr>
        <w:t>–</w:t>
      </w:r>
      <w:r>
        <w:rPr>
          <w:lang w:val="fr_FR" w:bidi="fr_FR"/>
        </w:rPr>
        <w:t xml:space="preserve">11, </w:t>
      </w:r>
      <w:r>
        <w:rPr>
          <w:lang w:val="fr_FR" w:bidi="fr_FR"/>
        </w:rPr>
        <w:t xml:space="preserve">il fait de la boue avec de la terre et de la salive, la met sur les yeux de l'aveugle et l'envoie à un endroit précis où il doit laver ses yeux pour être guéri. Dans </w:t>
      </w:r>
      <w:r>
        <w:rPr>
          <w:lang w:val="fr_FR" w:bidi="fr_FR"/>
        </w:rPr>
        <w:t>Marc 8.23</w:t>
      </w:r>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r>
        <w:rPr>
          <w:lang w:val="fr_FR" w:bidi="fr_FR"/>
        </w:rPr>
        <w:t>Ac 9.1</w:t>
      </w:r>
      <w:r>
        <w:rPr>
          <w:lang w:val="fr_FR" w:bidi="fr_FR"/>
        </w:rPr>
        <w:t>–</w:t>
      </w:r>
      <w:r>
        <w:rPr>
          <w:lang w:val="fr_FR" w:bidi="fr_FR"/>
        </w:rPr>
        <w:t>9, 18</w:t>
      </w:r>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r>
        <w:rPr>
          <w:lang w:val="fr_FR" w:bidi="fr_FR"/>
        </w:rPr>
        <w:t>Ac 13.11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r>
        <w:rPr>
          <w:lang w:val="fr_FR" w:bidi="fr_FR"/>
        </w:rPr>
      </w:r>
      <w:r>
        <w:rPr>
          <w:lang w:val="fr_FR" w:bidi="fr_FR"/>
        </w:rPr>
        <w:t xml:space="preserve">« Avocat » est la traduction du mot grec </w:t>
      </w:r>
      <w:r>
        <w:rPr>
          <w:i/>
          <w:lang w:val="fr_FR" w:bidi="fr_FR"/>
        </w:rPr>
        <w:t>paraklētos</w:t>
      </w:r>
      <w:r>
        <w:rPr>
          <w:lang w:val="fr_FR" w:bidi="fr_FR"/>
        </w:rPr>
        <w:t>, qui peut désigner une personne qui apporte son assistance, qui parle pour la défense d'une autre personne ou qui la soutient.</w:t>
      </w:r>
    </w:p>
    <w:p>
      <w:pPr/>
      <w:r>
        <w:rPr>
          <w:lang w:val="fr_FR" w:bidi="fr_FR"/>
        </w:rPr>
      </w:r>
      <w:r>
        <w:rPr>
          <w:lang w:val="fr_FR" w:bidi="fr_FR"/>
        </w:rPr>
        <w:t xml:space="preserve">Dans l’Évangile selon Jean, ce terme désigne le Saint-Esprit et est traduit « consolateur » dans la LSG. Dans </w:t>
      </w:r>
      <w:r>
        <w:rPr>
          <w:lang w:val="fr_FR" w:bidi="fr_FR"/>
        </w:rPr>
        <w:t>1 Jean 2.1</w:t>
      </w:r>
      <w:r>
        <w:rPr>
          <w:lang w:val="fr_FR" w:bidi="fr_FR"/>
        </w:rPr>
        <w:t>, il désigne Jésus et est traduit « avocat » dans la LSG.</w:t>
      </w:r>
    </w:p>
    <w:p>
      <w:pPr/>
      <w:r>
        <w:rPr>
          <w:lang w:val="fr_FR" w:bidi="fr_FR"/>
        </w:rPr>
      </w:r>
      <w:r>
        <w:rPr>
          <w:i/>
          <w:lang w:val="fr_FR" w:bidi="fr_FR"/>
        </w:rPr>
        <w:t>Voir</w:t>
      </w:r>
      <w:r>
        <w:rPr>
          <w:lang w:val="fr_FR" w:bidi="fr_FR"/>
        </w:rPr>
        <w:t xml:space="preserve"> </w:t>
      </w:r>
      <w:r>
        <w:rPr>
          <w:lang w:val="fr_FR" w:bidi="fr_FR"/>
        </w:rPr>
        <w:t>Esprit de Dieu</w:t>
      </w:r>
      <w:r>
        <w:rPr>
          <w:lang w:val="fr_FR" w:bidi="fr_FR"/>
        </w:rPr>
        <w:t xml:space="preserve"> ; </w:t>
      </w:r>
      <w:r>
        <w:rPr>
          <w:lang w:val="fr_FR" w:bidi="fr_FR"/>
        </w:rPr>
        <w:t>Paraclet</w:t>
      </w:r>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r>
        <w:rPr>
          <w:lang w:val="fr_FR" w:bidi="fr_FR"/>
        </w:rPr>
        <w:t>2 Rois 18.34</w:t>
      </w:r>
      <w:r>
        <w:rPr>
          <w:lang w:val="fr_FR" w:bidi="fr_FR"/>
        </w:rPr>
        <w:t xml:space="preserve"> et </w:t>
      </w:r>
      <w:r>
        <w:rPr>
          <w:lang w:val="fr_FR" w:bidi="fr_FR"/>
        </w:rPr>
        <w:t>19.13</w:t>
      </w:r>
      <w:r>
        <w:rPr>
          <w:lang w:val="fr_FR" w:bidi="fr_FR"/>
        </w:rPr>
        <w:t>. Sargon d'Assyrie l'a conquis au 8e siècle av. J.‑C. Après la déportation des Israélites de Samarie en 722 av. J.‑C., Salmanasar, roi d'Assyrie, enverra des gens d'Avva et d'autres districts pour vivre dans les villes de Samarie (</w:t>
      </w:r>
      <w:r>
        <w:rPr>
          <w:lang w:val="fr_FR" w:bidi="fr_FR"/>
        </w:rPr>
        <w:t>2R 17.24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39"/>
        </w:numPr>
        <w:spacing w:line="240" w:lineRule="auto"/>
        <w:ind w:left="720"/>
      </w:pPr>
      <w:r>
        <w:rPr>
          <w:lang w:val="fr_FR" w:bidi="fr_FR"/>
        </w:rPr>
      </w:r>
      <w:r>
        <w:rPr>
          <w:lang w:val="fr_FR" w:bidi="fr_FR"/>
        </w:rPr>
        <w:t>Peuple ancien qui vivait dans des villages près de Gaza avant qu'ils ne soient détruits par une invasion philistine (</w:t>
      </w:r>
      <w:r>
        <w:rPr>
          <w:lang w:val="fr_FR" w:bidi="fr_FR"/>
        </w:rPr>
        <w:t>Dt 2.23</w:t>
      </w:r>
      <w:r>
        <w:rPr>
          <w:lang w:val="fr_FR" w:bidi="fr_FR"/>
        </w:rPr>
        <w:t xml:space="preserve"> ; </w:t>
      </w:r>
      <w:r>
        <w:rPr>
          <w:lang w:val="fr_FR" w:bidi="fr_FR"/>
        </w:rPr>
        <w:t>Jos 13.3</w:t>
      </w:r>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r>
        <w:rPr>
          <w:lang w:val="fr_FR" w:bidi="fr_FR"/>
        </w:rPr>
        <w:t>2R 17.31</w:t>
      </w:r>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r>
        <w:rPr>
          <w:lang w:val="fr_FR" w:bidi="fr_FR"/>
        </w:rPr>
        <w:t>Jos 18.23</w:t>
      </w:r>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Avvim (personnes)</w:t>
      </w:r>
      <w:r>
        <w:rPr>
          <w:lang w:val="fr_FR" w:bidi="fr_FR"/>
        </w:rPr>
      </w:r>
    </w:p>
    <w:p>
      <w:pPr/>
      <w:r>
        <w:rPr>
          <w:lang w:val="fr_FR" w:bidi="fr_FR"/>
        </w:rPr>
      </w:r>
      <w:r>
        <w:rPr>
          <w:lang w:val="fr_FR" w:bidi="fr_FR"/>
        </w:rPr>
        <w:t>Autre orthographe d'Avvites. Les Avvites sont un peuple ancien qui est mentionné dans la Bible. Ce peuple vivait dans le sud-ouest de Canaan avant que les Israélites ne s'y installent.</w:t>
      </w:r>
    </w:p>
    <w:p>
      <w:pPr/>
      <w:r>
        <w:rPr>
          <w:lang w:val="fr_FR" w:bidi="fr_FR"/>
        </w:rPr>
      </w:r>
      <w:r>
        <w:rPr>
          <w:i/>
          <w:lang w:val="fr_FR" w:bidi="fr_FR"/>
        </w:rPr>
        <w:t>Voir</w:t>
      </w:r>
      <w:r>
        <w:rPr>
          <w:lang w:val="fr_FR" w:bidi="fr_FR"/>
        </w:rPr>
        <w:t xml:space="preserve"> </w:t>
      </w:r>
      <w:r>
        <w:rPr>
          <w:lang w:val="fr_FR" w:bidi="fr_FR"/>
        </w:rPr>
        <w:t>Avvites</w:t>
      </w:r>
      <w:r>
        <w:rPr>
          <w:lang w:val="fr_FR" w:bidi="fr_FR"/>
        </w:rPr>
        <w:t>.</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(1 Esd 9.34). Azael n'est pas inclus dans la liste d'</w:t>
      </w:r>
      <w:r>
        <w:rPr>
          <w:lang w:val="fr_FR" w:bidi="fr_FR"/>
        </w:rPr>
        <w:t>Esdras 10.40–42</w:t>
      </w:r>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40"/>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r>
        <w:rPr>
          <w:lang w:val="fr_FR" w:bidi="fr_FR"/>
        </w:rPr>
        <w:t>1Ch 12.2, 6</w:t>
      </w:r>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r>
        <w:rPr>
          <w:lang w:val="fr_FR" w:bidi="fr_FR"/>
        </w:rPr>
        <w:t>1Ch 25.18</w:t>
      </w:r>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r>
        <w:rPr>
          <w:lang w:val="fr_FR" w:bidi="fr_FR"/>
        </w:rPr>
        <w:t>1Ch 27.22</w:t>
      </w:r>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r>
        <w:rPr>
          <w:lang w:val="fr_FR" w:bidi="fr_FR"/>
        </w:rPr>
        <w:t>Esd 10.41</w:t>
      </w:r>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r>
        <w:rPr>
          <w:lang w:val="fr_FR" w:bidi="fr_FR"/>
        </w:rPr>
        <w:t>Né 11.13</w:t>
      </w:r>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Azarel</w:t>
      </w:r>
      <w:r>
        <w:rPr>
          <w:lang w:val="fr_FR" w:bidi="fr_FR"/>
        </w:rPr>
      </w:r>
    </w:p>
    <w:p>
      <w:pPr/>
      <w:r>
        <w:rPr>
          <w:lang w:val="fr_FR" w:bidi="fr_FR"/>
        </w:rPr>
      </w:r>
      <w:r>
        <w:rPr>
          <w:lang w:val="fr_FR" w:bidi="fr_FR"/>
        </w:rPr>
        <w:t>Orthographe d’Azareel dans certaines versions et paraphrases françaises (voir Traduction officielle liturgique, Traduction œcuménique, Bible juive complète, Parole de vie).</w:t>
      </w:r>
    </w:p>
    <w:p>
      <w:pPr/>
      <w:r>
        <w:rPr>
          <w:lang w:val="fr_FR" w:bidi="fr_FR"/>
        </w:rPr>
      </w:r>
      <w:r>
        <w:rPr>
          <w:i/>
          <w:lang w:val="fr_FR" w:bidi="fr_FR"/>
        </w:rPr>
        <w:t>Voir</w:t>
      </w:r>
      <w:r>
        <w:rPr>
          <w:lang w:val="fr_FR" w:bidi="fr_FR"/>
        </w:rPr>
        <w:t xml:space="preserve"> </w:t>
      </w:r>
      <w:r>
        <w:rPr>
          <w:lang w:val="fr_FR" w:bidi="fr_FR"/>
        </w:rPr>
        <w:t>Azareel n° 1–5</w:t>
      </w:r>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41"/>
        </w:numPr>
        <w:spacing w:line="240" w:lineRule="auto"/>
        <w:ind w:left="720"/>
      </w:pPr>
      <w:r>
        <w:rPr>
          <w:lang w:val="fr_FR" w:bidi="fr_FR"/>
        </w:rPr>
      </w:r>
      <w:r>
        <w:rPr>
          <w:lang w:val="fr_FR" w:bidi="fr_FR"/>
        </w:rPr>
        <w:t>Fils ou petit-fils de Tsadok. Selon la plupart des traductions, Azaria était grand prêtre pendant le règne de Salomon (</w:t>
      </w:r>
      <w:r>
        <w:rPr>
          <w:lang w:val="fr_FR" w:bidi="fr_FR"/>
        </w:rPr>
        <w:t>1R 4.2</w:t>
      </w:r>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r>
        <w:rPr>
          <w:lang w:val="fr_FR" w:bidi="fr_FR"/>
        </w:rPr>
        <w:t>1R 4.5</w:t>
      </w:r>
      <w:r>
        <w:rPr>
          <w:lang w:val="fr_FR" w:bidi="fr_FR"/>
        </w:rPr>
        <w:t>).</w:t>
      </w:r>
    </w:p>
    <w:p>
      <w:pPr>
        <w:pStyle w:val="ListNumber"/>
        <w:spacing w:line="240" w:lineRule="auto"/>
        <w:ind w:left="720"/>
      </w:pPr>
      <w:r>
        <w:rPr>
          <w:lang w:val="fr_FR" w:bidi="fr_FR"/>
        </w:rPr>
      </w:r>
      <w:r>
        <w:rPr>
          <w:lang w:val="fr_FR" w:bidi="fr_FR"/>
        </w:rPr>
        <w:t>Fils d'Amatsia, roi de Juda (</w:t>
      </w:r>
      <w:r>
        <w:rPr>
          <w:lang w:val="fr_FR" w:bidi="fr_FR"/>
        </w:rPr>
        <w:t>2R 14.21</w:t>
      </w:r>
      <w:r>
        <w:rPr>
          <w:lang w:val="fr_FR" w:bidi="fr_FR"/>
        </w:rPr>
        <w:t xml:space="preserve"> ; </w:t>
      </w:r>
      <w:r>
        <w:rPr>
          <w:lang w:val="fr_FR" w:bidi="fr_FR"/>
        </w:rPr>
        <w:t>15.1–7</w:t>
      </w:r>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r>
        <w:rPr>
          <w:lang w:val="fr_FR" w:bidi="fr_FR"/>
        </w:rPr>
        <w:t>1Ch 2.8</w:t>
      </w:r>
      <w:r>
        <w:rPr>
          <w:lang w:val="fr_FR" w:bidi="fr_FR"/>
        </w:rPr>
        <w:t>).</w:t>
      </w:r>
    </w:p>
    <w:p>
      <w:pPr>
        <w:pStyle w:val="ListNumber"/>
        <w:spacing w:line="240" w:lineRule="auto"/>
        <w:ind w:left="720"/>
      </w:pPr>
      <w:r>
        <w:rPr>
          <w:lang w:val="fr_FR" w:bidi="fr_FR"/>
        </w:rPr>
      </w:r>
      <w:r>
        <w:rPr>
          <w:lang w:val="fr_FR" w:bidi="fr_FR"/>
        </w:rPr>
        <w:t>Fils de Jéhu, un autre descendant de Juda (</w:t>
      </w:r>
      <w:r>
        <w:rPr>
          <w:lang w:val="fr_FR" w:bidi="fr_FR"/>
        </w:rPr>
        <w:t>1Ch 2.38</w:t>
      </w:r>
      <w:r>
        <w:rPr>
          <w:lang w:val="fr_FR" w:bidi="fr_FR"/>
        </w:rPr>
        <w:t>).</w:t>
      </w:r>
    </w:p>
    <w:p>
      <w:pPr>
        <w:pStyle w:val="ListNumber"/>
        <w:spacing w:line="240" w:lineRule="auto"/>
        <w:ind w:left="720"/>
      </w:pPr>
      <w:r>
        <w:rPr>
          <w:lang w:val="fr_FR" w:bidi="fr_FR"/>
        </w:rPr>
      </w:r>
      <w:r>
        <w:rPr>
          <w:lang w:val="fr_FR" w:bidi="fr_FR"/>
        </w:rPr>
        <w:t>Fils d'Achimaats et petit-fils de Tsadok (</w:t>
      </w:r>
      <w:r>
        <w:rPr>
          <w:lang w:val="fr_FR" w:bidi="fr_FR"/>
        </w:rPr>
        <w:t>1Ch 6.9</w:t>
      </w:r>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r>
        <w:rPr>
          <w:lang w:val="fr_FR" w:bidi="fr_FR"/>
        </w:rPr>
        <w:t>1Ch 6.10</w:t>
      </w:r>
      <w:r>
        <w:rPr>
          <w:lang w:val="fr_FR" w:bidi="fr_FR"/>
        </w:rPr>
        <w:t>–</w:t>
      </w:r>
      <w:r>
        <w:rPr>
          <w:lang w:val="fr_FR" w:bidi="fr_FR"/>
        </w:rPr>
        <w:t>11</w:t>
      </w:r>
      <w:r>
        <w:rPr>
          <w:lang w:val="fr_FR" w:bidi="fr_FR"/>
        </w:rPr>
        <w:t xml:space="preserve">). Il est le même Azaria mentionné dans </w:t>
      </w:r>
      <w:r>
        <w:rPr>
          <w:lang w:val="fr_FR" w:bidi="fr_FR"/>
        </w:rPr>
        <w:t>Esdras 7.3</w:t>
      </w:r>
      <w:r>
        <w:rPr>
          <w:lang w:val="fr_FR" w:bidi="fr_FR"/>
        </w:rPr>
        <w:t xml:space="preserve"> et 2 Esdras 1.2. Son ancêtre (appelé son « père ») était Merajoth. La note en aparté concernant le temple de Salomon dans </w:t>
      </w:r>
      <w:r>
        <w:rPr>
          <w:lang w:val="fr_FR" w:bidi="fr_FR"/>
        </w:rPr>
        <w:t>1 Chroniques 6.10</w:t>
      </w:r>
      <w:r>
        <w:rPr>
          <w:lang w:val="fr_FR" w:bidi="fr_FR"/>
        </w:rPr>
        <w:t xml:space="preserve"> est généralement associée à l'Azaria du verset </w:t>
      </w:r>
      <w:r>
        <w:rPr>
          <w:lang w:val="fr_FR" w:bidi="fr_FR"/>
        </w:rPr>
        <w:t>9</w:t>
      </w:r>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r>
        <w:rPr>
          <w:lang w:val="fr_FR" w:bidi="fr_FR"/>
        </w:rPr>
        <w:t>1Ch 6.13</w:t>
      </w:r>
      <w:r>
        <w:rPr>
          <w:lang w:val="fr_FR" w:bidi="fr_FR"/>
        </w:rPr>
        <w:t>–</w:t>
      </w:r>
      <w:r>
        <w:rPr>
          <w:lang w:val="fr_FR" w:bidi="fr_FR"/>
        </w:rPr>
        <w:t>14</w:t>
      </w:r>
      <w:r>
        <w:rPr>
          <w:lang w:val="fr_FR" w:bidi="fr_FR"/>
        </w:rPr>
        <w:t xml:space="preserve"> ; </w:t>
      </w:r>
      <w:r>
        <w:rPr>
          <w:lang w:val="fr_FR" w:bidi="fr_FR"/>
        </w:rPr>
        <w:t>Esd 7.1</w:t>
      </w:r>
      <w:r>
        <w:rPr>
          <w:lang w:val="fr_FR" w:bidi="fr_FR"/>
        </w:rPr>
        <w:t xml:space="preserve"> ; 2 Esd 1.1).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r>
        <w:rPr>
          <w:lang w:val="fr_FR" w:bidi="fr_FR"/>
        </w:rPr>
        <w:t>1Ch 6.36</w:t>
      </w:r>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r>
        <w:rPr>
          <w:lang w:val="fr_FR" w:bidi="fr_FR"/>
        </w:rPr>
        <w:t>1Ch 9.11</w:t>
      </w:r>
      <w:r>
        <w:rPr>
          <w:lang w:val="fr_FR" w:bidi="fr_FR"/>
        </w:rPr>
        <w:t xml:space="preserve"> ; « Seraja », </w:t>
      </w:r>
      <w:r>
        <w:rPr>
          <w:lang w:val="fr_FR" w:bidi="fr_FR"/>
        </w:rPr>
        <w:t>Né 11.11</w:t>
      </w:r>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r>
        <w:rPr>
          <w:lang w:val="fr_FR" w:bidi="fr_FR"/>
        </w:rPr>
        <w:t>2Ch 15.1</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Nom alternatif d'Achazia, roi de Juda (</w:t>
      </w:r>
      <w:r>
        <w:rPr>
          <w:lang w:val="fr_FR" w:bidi="fr_FR"/>
        </w:rPr>
        <w:t>2Ch 22.6</w:t>
      </w:r>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r>
        <w:rPr>
          <w:lang w:val="fr_FR" w:bidi="fr_FR"/>
        </w:rPr>
        <w:t>2Ch 26.16–21</w:t>
      </w:r>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r>
        <w:rPr>
          <w:lang w:val="fr_FR" w:bidi="fr_FR"/>
        </w:rPr>
        <w:t>2Ch 31.10, 13</w:t>
      </w:r>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r>
        <w:rPr>
          <w:lang w:val="fr_FR" w:bidi="fr_FR"/>
        </w:rPr>
        <w:t>Né 7.7</w:t>
      </w:r>
      <w:r>
        <w:rPr>
          <w:lang w:val="fr_FR" w:bidi="fr_FR"/>
        </w:rPr>
        <w:t xml:space="preserve"> ; « Seraja », </w:t>
      </w:r>
      <w:r>
        <w:rPr>
          <w:lang w:val="fr_FR" w:bidi="fr_FR"/>
        </w:rPr>
        <w:t>Esd 2.2</w:t>
      </w:r>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r>
        <w:rPr>
          <w:lang w:val="fr_FR" w:bidi="fr_FR"/>
        </w:rPr>
        <w:t>Né 12.33</w:t>
      </w:r>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r>
        <w:rPr>
          <w:lang w:val="fr_FR" w:bidi="fr_FR"/>
        </w:rPr>
        <w:t>Jérémie 42.1</w:t>
      </w:r>
      <w:r>
        <w:rPr>
          <w:lang w:val="fr_FR" w:bidi="fr_FR"/>
        </w:rPr>
        <w:t xml:space="preserve"> et </w:t>
      </w:r>
      <w:r>
        <w:rPr>
          <w:lang w:val="fr_FR" w:bidi="fr_FR"/>
        </w:rPr>
        <w:t>43.2</w:t>
      </w:r>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r>
        <w:rPr>
          <w:lang w:val="fr_FR" w:bidi="fr_FR"/>
        </w:rPr>
        <w:t>Dn 1.6</w:t>
      </w:r>
      <w:r>
        <w:rPr>
          <w:lang w:val="fr_FR" w:bidi="fr_FR"/>
        </w:rPr>
        <w:t>–</w:t>
      </w:r>
      <w:r>
        <w:rPr>
          <w:lang w:val="fr_FR" w:bidi="fr_FR"/>
        </w:rPr>
        <w:t>7, 11, 19</w:t>
      </w:r>
      <w:r>
        <w:rPr>
          <w:lang w:val="fr_FR" w:bidi="fr_FR"/>
        </w:rPr>
        <w:t xml:space="preserve">; </w:t>
      </w:r>
      <w:r>
        <w:rPr>
          <w:lang w:val="fr_FR" w:bidi="fr_FR"/>
        </w:rPr>
        <w:t>2.17</w:t>
      </w:r>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Azarias</w:t>
      </w:r>
      <w:r>
        <w:rPr>
          <w:lang w:val="fr_FR" w:bidi="fr_FR"/>
        </w:rPr>
      </w:r>
    </w:p>
    <w:p>
      <w:pPr/>
      <w:r>
        <w:rPr>
          <w:lang w:val="fr_FR" w:bidi="fr_FR"/>
        </w:rPr>
      </w:r>
      <w:r>
        <w:rPr>
          <w:lang w:val="fr_FR" w:bidi="fr_FR"/>
        </w:rPr>
        <w:t>Le nom par lequel l’ange Raphaël se fait appeler pendant qu'il accompagne Tobias, fils de Tobit, qui se rend en Médie (Tb 5.4, 13 ; 12.15). Le livre de Tobit est inclus dans les bibles de certaines traditions (catholique et orthodoxe). L'Église protestante ne considère pas ce livre comme faisant partie des Écritures.</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r>
        <w:rPr>
          <w:lang w:val="fr_FR" w:bidi="fr_FR"/>
        </w:rPr>
        <w:t>1Ch 5.8</w:t>
      </w:r>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r>
        <w:rPr>
          <w:lang w:val="fr_FR" w:bidi="fr_FR"/>
        </w:rPr>
        <w:t>Lévitique 16.8, 10, 26</w:t>
      </w:r>
      <w:r>
        <w:rPr>
          <w:lang w:val="fr_FR" w:bidi="fr_FR"/>
        </w:rPr>
        <w:t>. Comme il existe peu d'informations à son sujet dans la Bible ou d'autres sources, les exégètes ont proposé au moins quatre interprétations :</w:t>
      </w:r>
    </w:p>
    <w:p>
      <w:pPr>
        <w:pStyle w:val="ListNumber"/>
        <w:numPr>
          <w:ilvl w:val="0"/>
          <w:numId w:val="142"/>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r>
        <w:rPr>
          <w:lang w:val="fr_FR" w:bidi="fr_FR"/>
        </w:rPr>
        <w:t>Lévitique 16.10</w:t>
      </w:r>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43"/>
        </w:numPr>
        <w:spacing w:line="240" w:lineRule="auto"/>
        <w:ind w:left="720"/>
      </w:pPr>
      <w:r>
        <w:rPr>
          <w:lang w:val="fr_FR" w:bidi="fr_FR"/>
        </w:rPr>
      </w:r>
      <w:r>
        <w:rPr>
          <w:lang w:val="fr_FR" w:bidi="fr_FR"/>
        </w:rPr>
        <w:t>Musicien du temple lévite. Il jouait de la lyre lorsque le roi David a amené l'arche de l'alliance à Jérusalem (</w:t>
      </w:r>
      <w:r>
        <w:rPr>
          <w:lang w:val="fr_FR" w:bidi="fr_FR"/>
        </w:rPr>
        <w:t>1Ch 15.21</w:t>
      </w:r>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r>
        <w:rPr>
          <w:lang w:val="fr_FR" w:bidi="fr_FR"/>
        </w:rPr>
        <w:t>Né 3.16</w:t>
      </w:r>
      <w:r>
        <w:rPr>
          <w:lang w:val="fr_FR" w:bidi="fr_FR"/>
        </w:rPr>
        <w:t>). Le fils d'Azbuk aidera le célèbre Néhémie, le gouverneur (</w:t>
      </w:r>
      <w:r>
        <w:rPr>
          <w:lang w:val="fr_FR" w:bidi="fr_FR"/>
        </w:rPr>
        <w:t>Né 10.1</w:t>
      </w:r>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r>
        <w:rPr>
          <w:lang w:val="fr_FR" w:bidi="fr_FR"/>
        </w:rPr>
        <w:t>Jos 10.10, 22</w:t>
      </w:r>
      <w:r>
        <w:rPr>
          <w:lang w:val="fr_FR" w:bidi="fr_FR"/>
        </w:rPr>
        <w:t>). Elle est également mentionnée dans l'histoire de la rencontre de David et Goliath (</w:t>
      </w:r>
      <w:r>
        <w:rPr>
          <w:lang w:val="fr_FR" w:bidi="fr_FR"/>
        </w:rPr>
        <w:t>1S 17.1</w:t>
      </w:r>
      <w:r>
        <w:rPr>
          <w:lang w:val="fr_FR" w:bidi="fr_FR"/>
        </w:rPr>
        <w:t>). Les fouilles archéologiques ont montré qu'Azéka était fortement défendue avec un système de chambres de refuge souterraines (</w:t>
      </w:r>
      <w:r>
        <w:rPr>
          <w:lang w:val="fr_FR" w:bidi="fr_FR"/>
        </w:rPr>
        <w:t>2Ch 11.9, 11</w:t>
      </w:r>
      <w:r>
        <w:rPr>
          <w:lang w:val="fr_FR" w:bidi="fr_FR"/>
        </w:rPr>
        <w:t>). Azéka, Lakis et Jérusalem sont mentionnées comme les seules villes fortifiées restantes du royaume du sud de Juda au moment de l'attaque de Nebucadnetsar sur Jérusalem (</w:t>
      </w:r>
      <w:r>
        <w:rPr>
          <w:lang w:val="fr_FR" w:bidi="fr_FR"/>
        </w:rPr>
        <w:t>Jr 34.7</w:t>
      </w:r>
      <w:r>
        <w:rPr>
          <w:lang w:val="fr_FR" w:bidi="fr_FR"/>
        </w:rPr>
        <w:t>). Certains des rapatriés de l'exil à Babylone se sont installés à Azéka (</w:t>
      </w:r>
      <w:r>
        <w:rPr>
          <w:lang w:val="fr_FR" w:bidi="fr_FR"/>
        </w:rPr>
        <w:t>Né 11.30</w:t>
      </w:r>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44"/>
        </w:numPr>
        <w:spacing w:line="240" w:lineRule="auto"/>
        <w:ind w:left="720"/>
      </w:pPr>
      <w:r>
        <w:rPr>
          <w:lang w:val="fr_FR" w:bidi="fr_FR"/>
        </w:rPr>
      </w:r>
      <w:r>
        <w:rPr>
          <w:lang w:val="fr_FR" w:bidi="fr_FR"/>
        </w:rPr>
        <w:t>Ancêtre d'un groupe qui retournera à Juda avec Zorobabel après l'exil à Babylone (</w:t>
      </w:r>
      <w:r>
        <w:rPr>
          <w:lang w:val="fr_FR" w:bidi="fr_FR"/>
        </w:rPr>
        <w:t>Esd 2.12</w:t>
      </w:r>
      <w:r>
        <w:rPr>
          <w:lang w:val="fr_FR" w:bidi="fr_FR"/>
        </w:rPr>
        <w:t xml:space="preserve"> ; </w:t>
      </w:r>
      <w:r>
        <w:rPr>
          <w:lang w:val="fr_FR" w:bidi="fr_FR"/>
        </w:rPr>
        <w:t>Né 7.17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10.15</w:t>
      </w:r>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r>
        <w:rPr>
          <w:lang w:val="fr_FR" w:bidi="fr_FR"/>
        </w:rPr>
        <w:t>1Ch 15.20</w:t>
      </w:r>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r>
        <w:rPr>
          <w:lang w:val="fr_FR" w:bidi="fr_FR"/>
        </w:rPr>
        <w:t>Esd 10.27</w:t>
      </w:r>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r>
        <w:rPr>
          <w:lang w:val="fr_FR" w:bidi="fr_FR"/>
        </w:rPr>
        <w:t>Esd 2.24</w:t>
      </w:r>
      <w:r>
        <w:rPr>
          <w:lang w:val="fr_FR" w:bidi="fr_FR"/>
        </w:rPr>
        <w:t xml:space="preserve">). Elle est appelée « Beth-Azmaveth » dans </w:t>
      </w:r>
      <w:r>
        <w:rPr>
          <w:lang w:val="fr_FR" w:bidi="fr_FR"/>
        </w:rPr>
        <w:t>Néhémie 7.28</w:t>
      </w:r>
      <w:r>
        <w:rPr>
          <w:lang w:val="fr_FR" w:bidi="fr_FR"/>
        </w:rPr>
        <w:t>. Plus tard, Azmaveth fournira des chanteurs pour aider à célébrer la dédicace du mur reconstruit de Jérusalem (</w:t>
      </w:r>
      <w:r>
        <w:rPr>
          <w:lang w:val="fr_FR" w:bidi="fr_FR"/>
        </w:rPr>
        <w:t>Né 12.29</w:t>
      </w:r>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45"/>
        </w:numPr>
        <w:spacing w:line="240" w:lineRule="auto"/>
        <w:ind w:left="720"/>
      </w:pPr>
      <w:r>
        <w:rPr>
          <w:lang w:val="fr_FR" w:bidi="fr_FR"/>
        </w:rPr>
      </w:r>
      <w:r>
        <w:rPr>
          <w:lang w:val="fr_FR" w:bidi="fr_FR"/>
        </w:rPr>
        <w:t>Guerrier parmi les vaillants hommes de David, connu sous le nom des « trente ». Sa ville natale était Bachurim (</w:t>
      </w:r>
      <w:r>
        <w:rPr>
          <w:lang w:val="fr_FR" w:bidi="fr_FR"/>
        </w:rPr>
        <w:t>2S 23.31</w:t>
      </w:r>
      <w:r>
        <w:rPr>
          <w:lang w:val="fr_FR" w:bidi="fr_FR"/>
        </w:rPr>
        <w:t xml:space="preserve"> ; </w:t>
      </w:r>
      <w:r>
        <w:rPr>
          <w:lang w:val="fr_FR" w:bidi="fr_FR"/>
        </w:rPr>
        <w:t>1Ch 11.33</w:t>
      </w:r>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r>
        <w:rPr>
          <w:lang w:val="fr_FR" w:bidi="fr_FR"/>
        </w:rPr>
        <w:t>1Ch 8.36</w:t>
      </w:r>
      <w:r>
        <w:rPr>
          <w:lang w:val="fr_FR" w:bidi="fr_FR"/>
        </w:rPr>
        <w:t xml:space="preserve"> ; voir </w:t>
      </w:r>
      <w:r>
        <w:rPr>
          <w:lang w:val="fr_FR" w:bidi="fr_FR"/>
        </w:rPr>
        <w:t>1Ch 9.42</w:t>
      </w:r>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r>
        <w:rPr>
          <w:lang w:val="fr_FR" w:bidi="fr_FR"/>
        </w:rPr>
        <w:t>1Ch 12.3</w:t>
      </w:r>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r>
        <w:rPr>
          <w:lang w:val="fr_FR" w:bidi="fr_FR"/>
        </w:rPr>
        <w:t>Jos 19.34</w:t>
      </w:r>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Azor</w:t>
      </w:r>
      <w:r>
        <w:rPr>
          <w:lang w:val="fr_FR" w:bidi="fr_FR"/>
        </w:rPr>
      </w:r>
    </w:p>
    <w:p>
      <w:pPr/>
      <w:r>
        <w:rPr>
          <w:lang w:val="fr_FR" w:bidi="fr_FR"/>
        </w:rPr>
      </w:r>
      <w:r>
        <w:rPr>
          <w:lang w:val="fr_FR" w:bidi="fr_FR"/>
        </w:rPr>
        <w:t>Descendant de Zorobabel et ancêtre de Jésus (</w:t>
      </w:r>
      <w:r>
        <w:rPr>
          <w:lang w:val="fr_FR" w:bidi="fr_FR"/>
        </w:rPr>
        <w:t>Mt 1.1, 13</w:t>
      </w:r>
      <w:r>
        <w:rPr>
          <w:lang w:val="fr_FR" w:bidi="fr_FR"/>
        </w:rPr>
        <w:t>–</w:t>
      </w:r>
      <w:r>
        <w:rPr>
          <w:lang w:val="fr_FR" w:bidi="fr_FR"/>
        </w:rPr>
        <w:t>14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r>
        <w:rPr>
          <w:lang w:val="fr_FR" w:bidi="fr_FR"/>
        </w:rPr>
        <w:t>Ac 8.40</w:t>
      </w:r>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46"/>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r>
        <w:rPr>
          <w:lang w:val="fr_FR" w:bidi="fr_FR"/>
        </w:rPr>
        <w:t>1Ch 5.23–26</w:t>
      </w:r>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47"/>
        </w:numPr>
        <w:spacing w:line="240" w:lineRule="auto"/>
        <w:ind w:left="720"/>
      </w:pPr>
      <w:r>
        <w:rPr>
          <w:lang w:val="fr_FR" w:bidi="fr_FR"/>
        </w:rPr>
      </w:r>
      <w:r>
        <w:rPr>
          <w:lang w:val="fr_FR" w:bidi="fr_FR"/>
        </w:rPr>
        <w:t>Un des trois fils de Nearia, descendant de David par Zorobabel (</w:t>
      </w:r>
      <w:r>
        <w:rPr>
          <w:lang w:val="fr_FR" w:bidi="fr_FR"/>
        </w:rPr>
        <w:t>1Ch 3.23</w:t>
      </w:r>
      <w:r>
        <w:rPr>
          <w:lang w:val="fr_FR" w:bidi="fr_FR"/>
        </w:rPr>
        <w:t>).</w:t>
      </w:r>
    </w:p>
    <w:p>
      <w:pPr>
        <w:pStyle w:val="ListNumber"/>
        <w:spacing w:line="240" w:lineRule="auto"/>
        <w:ind w:left="720"/>
      </w:pPr>
      <w:r>
        <w:rPr>
          <w:lang w:val="fr_FR" w:bidi="fr_FR"/>
        </w:rPr>
      </w:r>
      <w:r>
        <w:rPr>
          <w:lang w:val="fr_FR" w:bidi="fr_FR"/>
        </w:rPr>
        <w:t>Un des six fils d'Atsel, descendant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r>
        <w:rPr>
          <w:lang w:val="fr_FR" w:bidi="fr_FR"/>
        </w:rPr>
        <w:t>1Ch 9.14</w:t>
      </w:r>
      <w:r>
        <w:rPr>
          <w:lang w:val="fr_FR" w:bidi="fr_FR"/>
        </w:rPr>
        <w:t xml:space="preserve"> ; </w:t>
      </w:r>
      <w:r>
        <w:rPr>
          <w:lang w:val="fr_FR" w:bidi="fr_FR"/>
        </w:rPr>
        <w:t>Né 11.15</w:t>
      </w:r>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r>
        <w:rPr>
          <w:lang w:val="fr_FR" w:bidi="fr_FR"/>
        </w:rPr>
        <w:t>2Ch 28.7</w:t>
      </w:r>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48"/>
        </w:numPr>
        <w:spacing w:line="240" w:lineRule="auto"/>
        <w:ind w:left="720"/>
      </w:pPr>
      <w:r>
        <w:rPr>
          <w:lang w:val="fr_FR" w:bidi="fr_FR"/>
        </w:rPr>
      </w:r>
      <w:r>
        <w:rPr>
          <w:lang w:val="fr_FR" w:bidi="fr_FR"/>
        </w:rPr>
        <w:t>Fille de Schilchi et mère du roi Josaphat de Juda (</w:t>
      </w:r>
      <w:r>
        <w:rPr>
          <w:lang w:val="fr_FR" w:bidi="fr_FR"/>
        </w:rPr>
        <w:t>1R 22.42</w:t>
      </w:r>
      <w:r>
        <w:rPr>
          <w:lang w:val="fr_FR" w:bidi="fr_FR"/>
        </w:rPr>
        <w:t xml:space="preserve"> ; </w:t>
      </w:r>
      <w:r>
        <w:rPr>
          <w:lang w:val="fr_FR" w:bidi="fr_FR"/>
        </w:rPr>
        <w:t>2Ch 20.31</w:t>
      </w:r>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r>
        <w:rPr>
          <w:lang w:val="fr_FR" w:bidi="fr_FR"/>
        </w:rPr>
        <w:t>1Ch 2.18–19</w:t>
      </w:r>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r>
        <w:rPr>
          <w:lang w:val="fr_FR" w:bidi="fr_FR"/>
        </w:rPr>
        <w:t>Nb 34.26</w:t>
      </w:r>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49"/>
        </w:numPr>
        <w:spacing w:line="240" w:lineRule="auto"/>
        <w:ind w:left="720"/>
      </w:pPr>
      <w:r>
        <w:rPr>
          <w:lang w:val="fr_FR" w:bidi="fr_FR"/>
        </w:rPr>
      </w:r>
      <w:r>
        <w:rPr>
          <w:lang w:val="fr_FR" w:bidi="fr_FR"/>
        </w:rPr>
        <w:t>Leader politique qui signera la promesse de fidélité à Dieu d'Esdras avec Néhémie et d'autres après l'exil à Babylone (</w:t>
      </w:r>
      <w:r>
        <w:rPr>
          <w:lang w:val="fr_FR" w:bidi="fr_FR"/>
        </w:rPr>
        <w:t>Né 10.17</w:t>
      </w:r>
      <w:r>
        <w:rPr>
          <w:lang w:val="fr_FR" w:bidi="fr_FR"/>
        </w:rPr>
        <w:t>).</w:t>
      </w:r>
    </w:p>
    <w:p>
      <w:pPr>
        <w:pStyle w:val="ListNumber"/>
        <w:spacing w:line="240" w:lineRule="auto"/>
        <w:ind w:left="720"/>
      </w:pPr>
      <w:r>
        <w:rPr>
          <w:lang w:val="fr_FR" w:bidi="fr_FR"/>
        </w:rPr>
      </w:r>
      <w:r>
        <w:rPr>
          <w:lang w:val="fr_FR" w:bidi="fr_FR"/>
        </w:rPr>
        <w:t>Père du faux prophète Hanania (</w:t>
      </w:r>
      <w:r>
        <w:rPr>
          <w:lang w:val="fr_FR" w:bidi="fr_FR"/>
        </w:rPr>
        <w:t>Jr 28.1</w:t>
      </w:r>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r>
        <w:rPr>
          <w:lang w:val="fr_FR" w:bidi="fr_FR"/>
        </w:rPr>
        <w:t>Jérémie 28.1</w:t>
      </w:r>
      <w:r>
        <w:rPr>
          <w:lang w:val="fr_FR" w:bidi="fr_FR"/>
        </w:rPr>
        <w:t xml:space="preserve"> et </w:t>
      </w:r>
      <w:r>
        <w:rPr>
          <w:lang w:val="fr_FR" w:bidi="fr_FR"/>
        </w:rPr>
        <w:t>Ézéchiel 11.1</w:t>
      </w:r>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