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r>
        <w:rPr>
          <w:lang w:val="fr_FR" w:bidi="fr_FR"/>
        </w:rPr>
        <w:t>Ha 1.1</w:t>
      </w:r>
      <w:r>
        <w:rPr>
          <w:lang w:val="fr_FR" w:bidi="fr_FR"/>
        </w:rPr>
        <w:t xml:space="preserve"> ; </w:t>
      </w:r>
      <w:r>
        <w:rPr>
          <w:lang w:val="fr_FR" w:bidi="fr_FR"/>
        </w:rPr>
        <w:t>3.1</w:t>
      </w:r>
      <w:r>
        <w:rPr>
          <w:lang w:val="fr_FR" w:bidi="fr_FR"/>
        </w:rPr>
        <w:t>). Un prophète était quelqu'un qui transmettait les messages de Dieu au peuple d'Israël.</w:t>
      </w:r>
    </w:p>
    <w:p>
      <w:pPr/>
      <w:r>
        <w:rPr>
          <w:lang w:val="fr_FR" w:bidi="fr_FR"/>
        </w:rPr>
      </w:r>
      <w:r>
        <w:rPr>
          <w:lang w:val="fr_FR" w:bidi="fr_FR"/>
        </w:rPr>
        <w:t xml:space="preserve">La prière du chapitre </w:t>
      </w:r>
      <w:r>
        <w:rPr>
          <w:lang w:val="fr_FR" w:bidi="fr_FR"/>
        </w:rPr>
        <w:t>3</w:t>
      </w:r>
      <w:r>
        <w:rPr>
          <w:lang w:val="fr_FR" w:bidi="fr_FR"/>
        </w:rPr>
        <w:t xml:space="preserve"> comprend plusieurs notes concernant la musique (</w:t>
      </w:r>
      <w:r>
        <w:rPr>
          <w:lang w:val="fr_FR" w:bidi="fr_FR"/>
        </w:rPr>
        <w:t>Ha 3.1, 3, 9, 13, 19</w:t>
      </w:r>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r>
        <w:rPr>
          <w:lang w:val="fr_FR" w:bidi="fr_FR"/>
        </w:rPr>
        <w:t>Habakuk 1.5–6</w:t>
      </w:r>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r>
        <w:rPr>
          <w:lang w:val="fr_FR" w:bidi="fr_FR"/>
        </w:rPr>
        <w:t>Habakuk 1.6</w:t>
      </w:r>
      <w:r>
        <w:rPr>
          <w:lang w:val="fr_FR" w:bidi="fr_FR"/>
        </w:rPr>
        <w:t xml:space="preserve"> pourrait parler d'une époque ultérieure lorsque les Chaldéens étaient déjà connus pour être des guerriers féroces. Habakuk décrit les Chaldéens comme marchant à travers le monde pour le conquérir (</w:t>
      </w:r>
      <w:r>
        <w:rPr>
          <w:lang w:val="fr_FR" w:bidi="fr_FR"/>
        </w:rPr>
        <w:t>1.6–8</w:t>
      </w:r>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r>
        <w:rPr>
          <w:lang w:val="fr_FR" w:bidi="fr_FR"/>
        </w:rPr>
        <w:t>2R 22.8</w:t>
      </w:r>
      <w:r>
        <w:rPr>
          <w:lang w:val="fr_FR" w:bidi="fr_FR"/>
        </w:rPr>
        <w:t>), Habakuk affirme que la société était pleine de « destruction et violence » (</w:t>
      </w:r>
      <w:r>
        <w:rPr>
          <w:lang w:val="fr_FR" w:bidi="fr_FR"/>
        </w:rPr>
        <w:t>Ha 1.3</w:t>
      </w:r>
      <w:r>
        <w:rPr>
          <w:lang w:val="fr_FR" w:bidi="fr_FR"/>
        </w:rPr>
        <w:t xml:space="preserve">). Les tribunaux étaient injustes, et les bonnes personnes étaient maltraitées (v. </w:t>
      </w:r>
      <w:r>
        <w:rPr>
          <w:lang w:val="fr_FR" w:bidi="fr_FR"/>
        </w:rPr>
        <w:t>4</w:t>
      </w:r>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r>
        <w:rPr>
          <w:lang w:val="fr_FR" w:bidi="fr_FR"/>
        </w:rPr>
        <w:t>Jr 22.17</w:t>
      </w:r>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r>
        <w:rPr>
          <w:lang w:val="fr_FR" w:bidi="fr_FR"/>
        </w:rPr>
        <w:t>3</w:t>
      </w:r>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r>
        <w:rPr>
          <w:lang w:val="fr_FR" w:bidi="fr_FR"/>
        </w:rPr>
        <w:t>1.1–11</w:t>
      </w:r>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r>
        <w:rPr>
          <w:lang w:val="fr_FR" w:bidi="fr_FR"/>
        </w:rPr>
        <w:t>Ha 1.6–11</w:t>
      </w:r>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r>
        <w:rPr>
          <w:lang w:val="fr_FR" w:bidi="fr_FR"/>
        </w:rPr>
        <w:t>Ha 1.5–6</w:t>
      </w:r>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r>
        <w:rPr>
          <w:lang w:val="fr_FR" w:bidi="fr_FR"/>
        </w:rPr>
        <w:t>1.12–2.5</w:t>
      </w:r>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r>
        <w:rPr>
          <w:lang w:val="fr_FR" w:bidi="fr_FR"/>
        </w:rPr>
        <w:t>Ha 1.12</w:t>
      </w:r>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r>
        <w:rPr>
          <w:lang w:val="fr_FR" w:bidi="fr_FR"/>
        </w:rPr>
        <w:t>Ha 1.13</w:t>
      </w:r>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r>
        <w:rPr>
          <w:lang w:val="fr_FR" w:bidi="fr_FR"/>
        </w:rPr>
        <w:t>Ha 1.12</w:t>
      </w:r>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r>
        <w:rPr>
          <w:lang w:val="fr_FR" w:bidi="fr_FR"/>
        </w:rPr>
        <w:t>Ha 1.15–16</w:t>
      </w:r>
      <w:r>
        <w:rPr>
          <w:lang w:val="fr_FR" w:bidi="fr_FR"/>
        </w:rPr>
        <w:t>). Il demande à Dieu si les Chaldéens continueraient à détruire d'autres nations (</w:t>
      </w:r>
      <w:r>
        <w:rPr>
          <w:lang w:val="fr_FR" w:bidi="fr_FR"/>
        </w:rPr>
        <w:t>Ha 1.17</w:t>
      </w:r>
      <w:r>
        <w:rPr>
          <w:lang w:val="fr_FR" w:bidi="fr_FR"/>
        </w:rPr>
        <w:t>).</w:t>
      </w:r>
    </w:p>
    <w:p>
      <w:pPr/>
      <w:r>
        <w:rPr>
          <w:lang w:val="fr_FR" w:bidi="fr_FR"/>
        </w:rPr>
      </w:r>
      <w:r>
        <w:rPr>
          <w:lang w:val="fr_FR" w:bidi="fr_FR"/>
        </w:rPr>
        <w:t>Après avoir posé ces questions, Habakuk attendait la réponse de Dieu (</w:t>
      </w:r>
      <w:r>
        <w:rPr>
          <w:lang w:val="fr_FR" w:bidi="fr_FR"/>
        </w:rPr>
        <w:t>Ha 2.1</w:t>
      </w:r>
      <w:r>
        <w:rPr>
          <w:lang w:val="fr_FR" w:bidi="fr_FR"/>
        </w:rPr>
        <w:t>). Dieu lui dira d'écrire clairement la réponse car elle était importante, bien qu'elle ne se produirait pas immédiatement (</w:t>
      </w:r>
      <w:r>
        <w:rPr>
          <w:lang w:val="fr_FR" w:bidi="fr_FR"/>
        </w:rPr>
        <w:t>Ha 2.2</w:t>
      </w:r>
      <w:r>
        <w:rPr>
          <w:lang w:val="fr_FR" w:bidi="fr_FR"/>
        </w:rPr>
        <w:t>,</w:t>
      </w:r>
      <w:r>
        <w:rPr>
          <w:lang w:val="fr_FR" w:bidi="fr_FR"/>
        </w:rPr>
        <w:t xml:space="preserve"> 2.3</w:t>
      </w:r>
      <w:r>
        <w:rPr>
          <w:lang w:val="fr_FR" w:bidi="fr_FR"/>
        </w:rPr>
        <w:t>).</w:t>
      </w:r>
    </w:p>
    <w:p>
      <w:pPr/>
      <w:r>
        <w:rPr>
          <w:lang w:val="fr_FR" w:bidi="fr_FR"/>
        </w:rPr>
      </w:r>
      <w:r>
        <w:rPr>
          <w:lang w:val="fr_FR" w:bidi="fr_FR"/>
        </w:rPr>
        <w:t>Dieu donnera alors l'un des versets les plus importants de l'Ancien Testament sur la foi : « Mais le juste vivra par sa foi » (</w:t>
      </w:r>
      <w:r>
        <w:rPr>
          <w:lang w:val="fr_FR" w:bidi="fr_FR"/>
        </w:rPr>
        <w:t>Ha 2.4</w:t>
      </w:r>
      <w:r>
        <w:rPr>
          <w:lang w:val="fr_FR" w:bidi="fr_FR"/>
        </w:rPr>
        <w:t xml:space="preserve">). Ce verset est devenu central dans les enseignements de Paul et la Réforme protestante. Paul cite </w:t>
      </w:r>
      <w:r>
        <w:rPr>
          <w:lang w:val="fr_FR" w:bidi="fr_FR"/>
        </w:rPr>
        <w:t xml:space="preserve">Habakuk 2.4 </w:t>
      </w:r>
      <w:r>
        <w:rPr>
          <w:lang w:val="fr_FR" w:bidi="fr_FR"/>
        </w:rPr>
        <w:t>lorsqu'il défendait la justification par la foi (</w:t>
      </w:r>
      <w:r>
        <w:rPr>
          <w:lang w:val="fr_FR" w:bidi="fr_FR"/>
        </w:rPr>
        <w:t>Rm 1.17</w:t>
      </w:r>
      <w:r>
        <w:rPr>
          <w:lang w:val="fr_FR" w:bidi="fr_FR"/>
        </w:rPr>
        <w:t xml:space="preserve"> ; </w:t>
      </w:r>
      <w:r>
        <w:rPr>
          <w:lang w:val="fr_FR" w:bidi="fr_FR"/>
        </w:rPr>
        <w:t>Ga 3.11</w:t>
      </w:r>
      <w:r>
        <w:rPr>
          <w:lang w:val="fr_FR" w:bidi="fr_FR"/>
        </w:rPr>
        <w:t>). Ce passage était également important dans la lettre aux Hébreux dans le Nouveau Testament (</w:t>
      </w:r>
      <w:r>
        <w:rPr>
          <w:lang w:val="fr_FR" w:bidi="fr_FR"/>
        </w:rPr>
        <w:t>Hé 10.38–39</w:t>
      </w:r>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r>
        <w:rPr>
          <w:lang w:val="fr_FR" w:bidi="fr_FR"/>
        </w:rPr>
        <w:t>2R 18.16</w:t>
      </w:r>
      <w:r>
        <w:rPr>
          <w:lang w:val="fr_FR" w:bidi="fr_FR"/>
        </w:rPr>
        <w:t xml:space="preserve"> ; </w:t>
      </w:r>
      <w:r>
        <w:rPr>
          <w:lang w:val="fr_FR" w:bidi="fr_FR"/>
        </w:rPr>
        <w:t>Es 22.23</w:t>
      </w:r>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r>
        <w:rPr>
          <w:lang w:val="fr_FR" w:bidi="fr_FR"/>
        </w:rPr>
        <w:t>Habakuk 2.4</w:t>
      </w:r>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r>
        <w:rPr>
          <w:lang w:val="fr_FR" w:bidi="fr_FR"/>
        </w:rPr>
        <w:t>Mt 13.21</w:t>
      </w:r>
      <w:r>
        <w:rPr>
          <w:lang w:val="fr_FR" w:bidi="fr_FR"/>
        </w:rPr>
        <w:t>). Jacques écrira également sur le fait de rester fidèle pendant les moments difficiles (</w:t>
      </w:r>
      <w:r>
        <w:rPr>
          <w:lang w:val="fr_FR" w:bidi="fr_FR"/>
        </w:rPr>
        <w:t>Jc 1.12</w:t>
      </w:r>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r>
        <w:rPr>
          <w:lang w:val="fr_FR" w:bidi="fr_FR"/>
        </w:rPr>
        <w:t>2.6–20</w:t>
      </w:r>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r>
        <w:rPr>
          <w:lang w:val="fr_FR" w:bidi="fr_FR"/>
        </w:rPr>
        <w:t>Ha 2.7</w:t>
      </w:r>
      <w:r>
        <w:rPr>
          <w:lang w:val="fr_FR" w:bidi="fr_FR"/>
        </w:rPr>
        <w:t xml:space="preserve">). Cela suggère que d'autres nations apparaîtront soudainement pour détruire Babylone. Babylone sera vaincue à cause de la façon dont elle a traité les autres nations. </w:t>
      </w:r>
      <w:r>
        <w:rPr>
          <w:lang w:val="fr_FR" w:bidi="fr_FR"/>
        </w:rPr>
        <w:t>Habakuk 2.8</w:t>
      </w:r>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r>
        <w:rPr>
          <w:lang w:val="fr_FR" w:bidi="fr_FR"/>
        </w:rPr>
        <w:t>Ha 2.9–12</w:t>
      </w:r>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r>
        <w:rPr>
          <w:lang w:val="fr_FR" w:bidi="fr_FR"/>
        </w:rPr>
        <w:t>Ha 2.15</w:t>
      </w:r>
      <w:r>
        <w:rPr>
          <w:lang w:val="fr_FR" w:bidi="fr_FR"/>
        </w:rPr>
        <w:t>).</w:t>
      </w:r>
    </w:p>
    <w:p>
      <w:pPr/>
      <w:r>
        <w:rPr>
          <w:lang w:val="fr_FR" w:bidi="fr_FR"/>
        </w:rPr>
      </w:r>
      <w:r>
        <w:rPr>
          <w:lang w:val="fr_FR" w:bidi="fr_FR"/>
        </w:rPr>
        <w:t>À la fin de son chant, Habakuk critique les Chaldéens pour avoir adoré des idoles faites de bois et de pierre (</w:t>
      </w:r>
      <w:r>
        <w:rPr>
          <w:lang w:val="fr_FR" w:bidi="fr_FR"/>
        </w:rPr>
        <w:t>Ha 2.18–19</w:t>
      </w:r>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r>
        <w:rPr>
          <w:lang w:val="fr_FR" w:bidi="fr_FR"/>
        </w:rPr>
        <w:t>Ha 2.20</w:t>
      </w:r>
      <w:r>
        <w:rPr>
          <w:lang w:val="fr_FR" w:bidi="fr_FR"/>
        </w:rPr>
        <w:t>). Dieu est réel et Dieu est aux commandes. Habakuk dit à tout le monde de se taire et d'attendre le jugement de Dieu.</w:t>
      </w:r>
    </w:p>
    <w:p>
      <w:pPr>
        <w:pStyle w:val="Heading4"/>
      </w:pPr>
      <w:r>
        <w:rPr>
          <w:lang w:val="fr_FR" w:bidi="fr_FR"/>
        </w:rPr>
        <w:t>Prière d'Habakuk (</w:t>
      </w:r>
      <w:r>
        <w:rPr>
          <w:lang w:val="fr_FR" w:bidi="fr_FR"/>
        </w:rPr>
        <w:t>3.1–19</w:t>
      </w:r>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r>
        <w:rPr>
          <w:lang w:val="fr_FR" w:bidi="fr_FR"/>
        </w:rPr>
        <w:t>Ha 3.1</w:t>
      </w:r>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r>
        <w:rPr>
          <w:lang w:val="fr_FR" w:bidi="fr_FR"/>
        </w:rPr>
        <w:t>Ha 3.16</w:t>
      </w:r>
      <w:r>
        <w:rPr>
          <w:lang w:val="fr_FR" w:bidi="fr_FR"/>
        </w:rPr>
        <w:t>), et loue Dieu qui est aux commandes (</w:t>
      </w:r>
      <w:r>
        <w:rPr>
          <w:lang w:val="fr_FR" w:bidi="fr_FR"/>
        </w:rPr>
        <w:t>Ha 3.3</w:t>
      </w:r>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r>
        <w:rPr>
          <w:lang w:val="fr_FR" w:bidi="fr_FR"/>
        </w:rPr>
        <w:t>2</w:t>
      </w:r>
      <w:r>
        <w:rPr>
          <w:lang w:val="fr_FR" w:bidi="fr_FR"/>
        </w:rPr>
        <w:t xml:space="preserve"> </w:t>
      </w:r>
      <w:r>
        <w:rPr>
          <w:lang w:val="fr_FR" w:bidi="fr_FR"/>
        </w:rPr>
        <w:t>Rois 4.8–37</w:t>
      </w:r>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r>
        <w:rPr>
          <w:lang w:val="fr_FR" w:bidi="fr_FR"/>
        </w:rPr>
        <w:t>Ha 1.6</w:t>
      </w:r>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r>
        <w:rPr>
          <w:lang w:val="fr_FR" w:bidi="fr_FR"/>
        </w:rPr>
        <w:t>Ha 3</w:t>
      </w:r>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Habazinia</w:t>
      </w:r>
      <w:r>
        <w:rPr>
          <w:lang w:val="fr_FR" w:bidi="fr_FR"/>
        </w:rPr>
      </w:r>
    </w:p>
    <w:p>
      <w:pPr/>
      <w:r>
        <w:rPr>
          <w:lang w:val="fr_FR" w:bidi="fr_FR"/>
        </w:rPr>
      </w:r>
      <w:r>
        <w:rPr>
          <w:lang w:val="fr_FR" w:bidi="fr_FR"/>
        </w:rPr>
        <w:t>Grand-père de Jaazania. Jaazania est un chef des Récabites, des guerriers mis à l'épreuve par Jérémie concernant le commandement de leur ancêtre de ne pas boire de vin (</w:t>
      </w:r>
      <w:r>
        <w:rPr>
          <w:lang w:val="fr_FR" w:bidi="fr_FR"/>
        </w:rPr>
        <w:t>Jr 35.3</w:t>
      </w:r>
      <w:r>
        <w:rPr>
          <w:lang w:val="fr_FR" w:bidi="fr_FR"/>
        </w:rPr>
        <w:t>). Ils restent fidèles au commandement, et Jérémie prend leur loyauté comme exemple pour exhorter Juda à rester fidèle à Dieu.</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r>
        <w:rPr>
          <w:lang w:val="fr_FR" w:bidi="fr_FR"/>
        </w:rPr>
        <w:t>Né 1.1</w:t>
      </w:r>
      <w:r>
        <w:rPr>
          <w:lang w:val="fr_FR" w:bidi="fr_FR"/>
        </w:rPr>
        <w:t xml:space="preserve"> ; </w:t>
      </w:r>
      <w:r>
        <w:rPr>
          <w:lang w:val="fr_FR" w:bidi="fr_FR"/>
        </w:rPr>
        <w:t>10.1</w:t>
      </w:r>
      <w:r>
        <w:rPr>
          <w:lang w:val="fr_FR" w:bidi="fr_FR"/>
        </w:rPr>
        <w:t>).</w:t>
      </w:r>
      <w:r>
        <w:rPr>
          <w:lang w:val="fr_FR" w:bidi="fr_FR"/>
        </w:rPr>
      </w:r>
      <w:r>
        <w:rPr>
          <w:lang w:val="fr_FR" w:bidi="fr_FR"/>
        </w:rPr>
      </w:r>
    </w:p>
    <w:p>
      <w:pPr/>
      <w:r>
        <w:rPr>
          <w:lang w:val="fr_FR" w:bidi="fr_FR"/>
        </w:rPr>
      </w:r>
    </w:p>
    <w:p>
      <w:pPr>
        <w:pStyle w:val="Heading2"/>
      </w:pPr>
      <w:r>
        <w:rPr>
          <w:lang w:val="fr_FR" w:bidi="fr_FR"/>
        </w:rPr>
        <w:t>hache de guerre</w:t>
      </w:r>
      <w:r>
        <w:rPr>
          <w:lang w:val="fr_FR" w:bidi="fr_FR"/>
        </w:rPr>
      </w:r>
    </w:p>
    <w:p>
      <w:pPr/>
      <w:r>
        <w:rPr>
          <w:lang w:val="fr_FR" w:bidi="fr_FR"/>
        </w:rPr>
      </w:r>
      <w:r>
        <w:rPr>
          <w:lang w:val="fr_FR" w:bidi="fr_FR"/>
        </w:rPr>
        <w:t>Lame tranchante et lourde fixée au bout d'un manche. La hache était utilisée comme outil (pour couper du bois) ou comme arme.</w:t>
      </w:r>
    </w:p>
    <w:p>
      <w:pPr/>
      <w:r>
        <w:rPr>
          <w:lang w:val="fr_FR" w:bidi="fr_FR"/>
        </w:rPr>
      </w:r>
      <w:r>
        <w:rPr>
          <w:lang w:val="fr_FR" w:bidi="fr_FR"/>
        </w:rPr>
        <w:t xml:space="preserve">Avant que l'on n’apprenne à forger les métaux durs, les guerriers utilisaient des haches pour combattre corps à corps. Ces haches avaient un manche court au bout duquel se trouvait une lame (le « fer » de la hache), fait de pierre ou de métal. </w:t>
      </w:r>
    </w:p>
    <w:p>
      <w:pPr/>
      <w:r>
        <w:rPr>
          <w:lang w:val="fr_FR" w:bidi="fr_FR"/>
        </w:rPr>
      </w:r>
      <w:r>
        <w:rPr>
          <w:lang w:val="fr_FR" w:bidi="fr_FR"/>
        </w:rPr>
        <w:t xml:space="preserve">Ils frappaient avec la hache pour mettre des coups. Il fallait que le fer soit solidement fixé au manche en bois afin que le fer ne se détache pas ou que le manche ne se brise pas. </w:t>
      </w:r>
    </w:p>
    <w:p>
      <w:pPr/>
      <w:r>
        <w:rPr>
          <w:lang w:val="fr_FR" w:bidi="fr_FR"/>
        </w:rPr>
      </w:r>
      <w:r>
        <w:rPr>
          <w:lang w:val="fr_FR" w:bidi="fr_FR"/>
        </w:rPr>
        <w:t>Le manche était plus large au bout où il était tenu, et plus étroit à l'extrémité où se trouvait le fer. Ceci permettait de mieux tenir la hache en frappant pour éviter qu'elle glisse des mains. Un guerrier ou soldat pouvait porter la hache à la main ou l’attacher à son poignet avec une boucle. La hache servait à percer et à couper.</w:t>
      </w:r>
    </w:p>
    <w:p>
      <w:pPr/>
      <w:r>
        <w:rPr>
          <w:lang w:val="fr_FR" w:bidi="fr_FR"/>
        </w:rPr>
      </w:r>
      <w:r>
        <w:rPr>
          <w:lang w:val="fr_FR" w:bidi="fr_FR"/>
        </w:rPr>
        <w:t>Il n'était pas facile de fabriquer des haches efficaces. Le fer devait être très solidement fixé au manche. La hache coupante avait un petit fer avec un tranchant large. C'était une arme efficace contre les ennemis qui ne portaient pas d'armure. Une peinture à Saqqarah datant du 23</w:t>
      </w:r>
      <w:r>
        <w:rPr>
          <w:vertAlign w:val="superscript"/>
          <w:lang w:val="fr_FR" w:bidi="fr_FR"/>
        </w:rPr>
        <w:t>e</w:t>
      </w:r>
      <w:r>
        <w:rPr>
          <w:lang w:val="fr_FR" w:bidi="fr_FR"/>
        </w:rPr>
        <w:t xml:space="preserve"> siècle av. J.‑C. montre son utilisation pour détruire le mur d'une ville assiégée. Cependant, ce type de hache était inefficace contre les armures.</w:t>
      </w:r>
    </w:p>
    <w:p>
      <w:pPr/>
      <w:r>
        <w:rPr>
          <w:lang w:val="fr_FR" w:bidi="fr_FR"/>
        </w:rPr>
      </w:r>
      <w:r>
        <w:rPr>
          <w:lang w:val="fr_FR" w:bidi="fr_FR"/>
        </w:rPr>
        <w:t>La hache d’estoc avait une lame longue et étroite et un tranchant acéré. Cette forme lui permettait de percer des protections les plus résistantes.</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r>
        <w:rPr>
          <w:lang w:val="fr_FR" w:bidi="fr_FR"/>
        </w:rPr>
        <w:t>1Ch 27.32</w:t>
      </w:r>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r>
        <w:rPr>
          <w:lang w:val="fr_FR" w:bidi="fr_FR"/>
        </w:rPr>
        <w:t xml:space="preserve">2 Samuel 23.8 </w:t>
      </w:r>
      <w:r>
        <w:rPr>
          <w:lang w:val="fr_FR" w:bidi="fr_FR"/>
        </w:rPr>
        <w:t xml:space="preserve">le nomme « </w:t>
      </w:r>
      <w:r>
        <w:rPr>
          <w:lang w:val="fr_FR" w:bidi="fr_FR"/>
        </w:rPr>
        <w:t>Joscheb-Basschébeth</w:t>
      </w:r>
      <w:r>
        <w:rPr>
          <w:lang w:val="fr_FR" w:bidi="fr_FR"/>
        </w:rPr>
        <w:t xml:space="preserve"> ». Il était l'un des gardes personnels du roi David (</w:t>
      </w:r>
      <w:r>
        <w:rPr>
          <w:lang w:val="fr_FR" w:bidi="fr_FR"/>
        </w:rPr>
        <w:t>1Ch 11.11</w:t>
      </w:r>
      <w:r>
        <w:rPr>
          <w:lang w:val="fr_FR" w:bidi="fr_FR"/>
        </w:rPr>
        <w:t xml:space="preserve">). Il est également appelé Tachkemonite dans </w:t>
      </w:r>
      <w:r>
        <w:rPr>
          <w:lang w:val="fr_FR" w:bidi="fr_FR"/>
        </w:rPr>
        <w:t>2 Samuel 23.8</w:t>
      </w:r>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r>
        <w:rPr>
          <w:lang w:val="fr_FR" w:bidi="fr_FR"/>
        </w:rPr>
        <w:t>Gn 25.15</w:t>
      </w:r>
      <w:r>
        <w:rPr>
          <w:lang w:val="fr_FR" w:bidi="fr_FR"/>
        </w:rPr>
        <w:t xml:space="preserve"> ; </w:t>
      </w:r>
      <w:r>
        <w:rPr>
          <w:lang w:val="fr_FR" w:bidi="fr_FR"/>
        </w:rPr>
        <w:t>1Ch 1.30</w:t>
      </w:r>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r>
        <w:rPr>
          <w:lang w:val="fr_FR" w:bidi="fr_FR"/>
        </w:rPr>
        <w:t>Gn 36.35–36</w:t>
      </w:r>
      <w:r>
        <w:rPr>
          <w:lang w:val="fr_FR" w:bidi="fr_FR"/>
        </w:rPr>
        <w:t xml:space="preserve"> ; </w:t>
      </w:r>
      <w:r>
        <w:rPr>
          <w:lang w:val="fr_FR" w:bidi="fr_FR"/>
        </w:rPr>
        <w:t>1Ch 1.46–47</w:t>
      </w:r>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r>
        <w:rPr>
          <w:lang w:val="fr_FR" w:bidi="fr_FR"/>
        </w:rPr>
        <w:t>Gn 36.39</w:t>
      </w:r>
      <w:r>
        <w:rPr>
          <w:lang w:val="fr_FR" w:bidi="fr_FR"/>
        </w:rPr>
        <w:t xml:space="preserve"> ; </w:t>
      </w:r>
      <w:r>
        <w:rPr>
          <w:lang w:val="fr_FR" w:bidi="fr_FR"/>
        </w:rPr>
        <w:t>1Ch 1.50–51</w:t>
      </w:r>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r>
        <w:rPr>
          <w:lang w:val="fr_FR" w:bidi="fr_FR"/>
        </w:rPr>
        <w:t>1R 11.14–25</w:t>
      </w:r>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r>
        <w:rPr>
          <w:lang w:val="fr_FR" w:bidi="fr_FR"/>
        </w:rPr>
        <w:t>2S 8.3–12</w:t>
      </w:r>
      <w:r>
        <w:rPr>
          <w:lang w:val="fr_FR" w:bidi="fr_FR"/>
        </w:rPr>
        <w:t xml:space="preserve"> ; </w:t>
      </w:r>
      <w:r>
        <w:rPr>
          <w:lang w:val="fr_FR" w:bidi="fr_FR"/>
        </w:rPr>
        <w:t>1Ch 18.3–10</w:t>
      </w:r>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r>
        <w:rPr>
          <w:lang w:val="fr_FR" w:bidi="fr_FR"/>
        </w:rPr>
        <w:t>2S 10</w:t>
      </w:r>
      <w:r>
        <w:rPr>
          <w:lang w:val="fr_FR" w:bidi="fr_FR"/>
        </w:rPr>
        <w:t xml:space="preserve">). Mais Hanun maltraitera les hommes de David et les humiliera (v. </w:t>
      </w:r>
      <w:r>
        <w:rPr>
          <w:lang w:val="fr_FR" w:bidi="fr_FR"/>
        </w:rPr>
        <w:t>4</w:t>
      </w:r>
      <w:r>
        <w:rPr>
          <w:lang w:val="fr_FR" w:bidi="fr_FR"/>
        </w:rPr>
        <w:t>).</w:t>
      </w:r>
    </w:p>
    <w:p>
      <w:pPr/>
      <w:r>
        <w:rPr>
          <w:lang w:val="fr_FR" w:bidi="fr_FR"/>
        </w:rPr>
      </w:r>
      <w:r>
        <w:rPr>
          <w:lang w:val="fr_FR" w:bidi="fr_FR"/>
        </w:rPr>
        <w:t>Après cela, Ammon se préparera pour la guerre et demandera à la Syrie de les aider (</w:t>
      </w:r>
      <w:r>
        <w:rPr>
          <w:lang w:val="fr_FR" w:bidi="fr_FR"/>
        </w:rPr>
        <w:t>2S 10.6</w:t>
      </w:r>
      <w:r>
        <w:rPr>
          <w:lang w:val="fr_FR" w:bidi="fr_FR"/>
        </w:rPr>
        <w:t xml:space="preserve">). David enverra Joab, son commandant d'armée, pour combattre les armées combinées d'Ammon et de Syrie. Joab les vaincra (v. </w:t>
      </w:r>
      <w:r>
        <w:rPr>
          <w:lang w:val="fr_FR" w:bidi="fr_FR"/>
        </w:rPr>
        <w:t>15–19</w:t>
      </w:r>
      <w:r>
        <w:rPr>
          <w:lang w:val="fr_FR" w:bidi="fr_FR"/>
        </w:rPr>
        <w:t xml:space="preserve"> ; voir aussi </w:t>
      </w:r>
      <w:r>
        <w:rPr>
          <w:lang w:val="fr_FR" w:bidi="fr_FR"/>
        </w:rPr>
        <w:t>1Ch 19.16, 19</w:t>
      </w:r>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Hadadrimmon, Hadad-Rimmôn</w:t>
      </w:r>
      <w:r>
        <w:rPr>
          <w:lang w:val="fr_FR" w:bidi="fr_FR"/>
        </w:rPr>
      </w:r>
    </w:p>
    <w:p>
      <w:pPr/>
      <w:r>
        <w:rPr>
          <w:lang w:val="fr_FR" w:bidi="fr_FR"/>
        </w:rPr>
      </w:r>
      <w:r>
        <w:rPr>
          <w:lang w:val="fr_FR" w:bidi="fr_FR"/>
        </w:rPr>
        <w:t>Le nom Hadadrimmon réunit les noms de deux divinités de la tempête : Hadad (mentionné dans les textes ougaritiques) et Rimmon (dieu de la tempête babylonien). Autrefois, certains érudits pensaient qu’Hadadrimmon était un lieu.</w:t>
      </w:r>
    </w:p>
    <w:p>
      <w:pPr/>
      <w:r>
        <w:rPr>
          <w:lang w:val="fr_FR" w:bidi="fr_FR"/>
        </w:rPr>
      </w:r>
      <w:r>
        <w:rPr>
          <w:lang w:val="fr_FR" w:bidi="fr_FR"/>
        </w:rPr>
        <w:t xml:space="preserve">Dans les textes de Ras Shamra, Hadad est un autre nom pour Baal, dieu associé à la végétation et aux cultures, vénéré dans l'espoir qu'il donnerait de bonnes récoltes. Dans les rituels cananéens de fertilité, la déesse Anat, compagne de Baal, pleurait sa mort. C'est à ce rituel que fait allusion </w:t>
      </w:r>
      <w:r>
        <w:rPr>
          <w:lang w:val="fr_FR" w:bidi="fr_FR"/>
        </w:rPr>
        <w:t>Zacharie 12.11</w:t>
      </w:r>
      <w:r>
        <w:rPr>
          <w:lang w:val="fr_FR" w:bidi="fr_FR"/>
        </w:rPr>
        <w:t xml:space="preserve">. Ce passage compare les pleurs qu'il y aurait à Jérusalem avec les pleurs qui étaient entendus lors d'un rituel de deuil pour Hadadrimmon, </w:t>
      </w:r>
      <w:r>
        <w:rPr>
          <w:lang w:val="fr_FR" w:bidi="fr_FR"/>
        </w:rPr>
        <w:t>dans la vallée de Meguiddon</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r>
        <w:rPr>
          <w:lang w:val="fr_FR" w:bidi="fr_FR"/>
        </w:rPr>
        <w:t>Genèse 36.39</w:t>
      </w:r>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r>
        <w:rPr>
          <w:lang w:val="fr_FR" w:bidi="fr_FR"/>
        </w:rPr>
        <w:t>Jos 15.37</w:t>
      </w:r>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r>
        <w:rPr>
          <w:lang w:val="fr_FR" w:bidi="fr_FR"/>
        </w:rPr>
        <w:t>Est 2.7</w:t>
      </w:r>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r>
        <w:rPr>
          <w:lang w:val="fr_FR" w:bidi="fr_FR"/>
        </w:rPr>
        <w:t>Né 11.31–35</w:t>
      </w:r>
      <w:r>
        <w:rPr>
          <w:lang w:val="fr_FR" w:bidi="fr_FR"/>
        </w:rPr>
        <w:t>) mentionnée avec Lod et Ono (</w:t>
      </w:r>
      <w:r>
        <w:rPr>
          <w:lang w:val="fr_FR" w:bidi="fr_FR"/>
        </w:rPr>
        <w:t>Esd 2.33</w:t>
      </w:r>
      <w:r>
        <w:rPr>
          <w:lang w:val="fr_FR" w:bidi="fr_FR"/>
        </w:rPr>
        <w:t xml:space="preserve"> ; </w:t>
      </w:r>
      <w:r>
        <w:rPr>
          <w:lang w:val="fr_FR" w:bidi="fr_FR"/>
        </w:rPr>
        <w:t>Né 7.37</w:t>
      </w:r>
      <w:r>
        <w:rPr>
          <w:lang w:val="fr_FR" w:bidi="fr_FR"/>
        </w:rPr>
        <w:t>) comme le foyer de plus de sept cent vingt Benjamites revenant de la captivité babylonienne (</w:t>
      </w:r>
      <w:r>
        <w:rPr>
          <w:lang w:val="fr_FR" w:bidi="fr_FR"/>
        </w:rPr>
        <w:t>Né 11.34</w:t>
      </w:r>
      <w:r>
        <w:rPr>
          <w:lang w:val="fr_FR" w:bidi="fr_FR"/>
        </w:rPr>
        <w:t>). Dans 1 Maccabées 12.38 et 13.13,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r>
        <w:rPr>
          <w:lang w:val="fr_FR" w:bidi="fr_FR"/>
        </w:rPr>
        <w:t>2Ch 28.12</w:t>
      </w:r>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r>
        <w:rPr>
          <w:lang w:val="fr_FR" w:bidi="fr_FR"/>
        </w:rPr>
        <w:t>Gn 10.27</w:t>
      </w:r>
      <w:r>
        <w:rPr>
          <w:lang w:val="fr_FR" w:bidi="fr_FR"/>
        </w:rPr>
        <w:t xml:space="preserve"> ; </w:t>
      </w:r>
      <w:r>
        <w:rPr>
          <w:lang w:val="fr_FR" w:bidi="fr_FR"/>
        </w:rPr>
        <w:t>1Ch 1.21</w:t>
      </w:r>
      <w:r>
        <w:rPr>
          <w:lang w:val="fr_FR" w:bidi="fr_FR"/>
        </w:rPr>
        <w:t>).</w:t>
      </w:r>
    </w:p>
    <w:p>
      <w:pPr/>
      <w:r>
        <w:rPr>
          <w:lang w:val="fr_FR" w:bidi="fr_FR"/>
        </w:rPr>
      </w:r>
      <w:r>
        <w:rPr>
          <w:lang w:val="fr_FR" w:bidi="fr_FR"/>
        </w:rPr>
        <w:t xml:space="preserve">2. Orthographe alternative de Joram dans </w:t>
      </w:r>
      <w:r>
        <w:rPr>
          <w:lang w:val="fr_FR" w:bidi="fr_FR"/>
        </w:rPr>
        <w:t>1 Chroniques 18.10</w:t>
      </w:r>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r>
        <w:rPr>
          <w:lang w:val="fr_FR" w:bidi="fr_FR"/>
        </w:rPr>
        <w:t>2 Chroniques 10.18</w:t>
      </w:r>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Hadrac</w:t>
      </w:r>
      <w:r>
        <w:rPr>
          <w:lang w:val="fr_FR" w:bidi="fr_FR"/>
        </w:rPr>
      </w:r>
    </w:p>
    <w:p>
      <w:pPr/>
      <w:r>
        <w:rPr>
          <w:lang w:val="fr_FR" w:bidi="fr_FR"/>
        </w:rPr>
      </w:r>
      <w:r>
        <w:rPr>
          <w:lang w:val="fr_FR" w:bidi="fr_FR"/>
        </w:rPr>
        <w:t xml:space="preserve">Localité du nord-ouest du Liban mentionnée uniquement dans </w:t>
      </w:r>
      <w:r>
        <w:rPr>
          <w:lang w:val="fr_FR" w:bidi="fr_FR"/>
        </w:rPr>
        <w:t>Zacharie 9.1</w:t>
      </w:r>
      <w:r>
        <w:rPr>
          <w:lang w:val="fr_FR" w:bidi="fr_FR"/>
        </w:rPr>
        <w:t xml:space="preserve"> en même temps que Tyr, Sidon, Hamath et Damas. Ces deux dernières villes sont mentionnées dans des annales assyriennes avec Hatarikka, que l'on pense aujourd'hui être Hadrac.</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r>
        <w:rPr>
          <w:lang w:val="fr_FR" w:bidi="fr_FR"/>
        </w:rPr>
        <w:t>Esd 2.46</w:t>
      </w:r>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r>
        <w:rPr>
          <w:lang w:val="fr_FR" w:bidi="fr_FR"/>
        </w:rPr>
        <w:t>Né 7.48</w:t>
      </w:r>
      <w:r>
        <w:rPr>
          <w:lang w:val="fr_FR" w:bidi="fr_FR"/>
        </w:rPr>
        <w:t xml:space="preserve"> ; </w:t>
      </w:r>
      <w:r>
        <w:rPr>
          <w:lang w:val="fr_FR" w:bidi="fr_FR"/>
        </w:rPr>
        <w:t>Esd 2.45</w:t>
      </w:r>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r>
        <w:rPr>
          <w:lang w:val="fr_FR" w:bidi="fr_FR"/>
        </w:rPr>
        <w:t>1Ch 5.10</w:t>
      </w:r>
      <w:r>
        <w:rPr>
          <w:lang w:val="fr_FR" w:bidi="fr_FR"/>
        </w:rPr>
        <w:t>). Plus tard, cependant, avec l'aide de Gad et de la demi-tribu de Manassé, Ruben pourra prendre leur terre et la conserver jusqu'à l'exil (</w:t>
      </w:r>
      <w:r>
        <w:rPr>
          <w:lang w:val="fr_FR" w:bidi="fr_FR"/>
        </w:rPr>
        <w:t>1Ch 5.19–20</w:t>
      </w:r>
      <w:r>
        <w:rPr>
          <w:lang w:val="fr_FR" w:bidi="fr_FR"/>
        </w:rPr>
        <w:t xml:space="preserve">). À la lumière de cette hostilité, il est facile de comprendre la prière d'Asaph contre eux dans le </w:t>
      </w:r>
      <w:r>
        <w:rPr>
          <w:lang w:val="fr_FR" w:bidi="fr_FR"/>
        </w:rPr>
        <w:t>Psaume 83.6</w:t>
      </w:r>
      <w:r>
        <w:rPr>
          <w:lang w:val="fr_FR" w:bidi="fr_FR"/>
        </w:rPr>
        <w:t>. David, quant à lui, fera de Jaziz, un Hagarénien, l'intendant de tous ses troupeaux (</w:t>
      </w:r>
      <w:r>
        <w:rPr>
          <w:lang w:val="fr_FR" w:bidi="fr_FR"/>
        </w:rPr>
        <w:t>1Ch 27.31</w:t>
      </w:r>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r>
        <w:rPr>
          <w:lang w:val="fr_FR" w:bidi="fr_FR"/>
        </w:rPr>
        <w:t>Gn 46.16</w:t>
      </w:r>
      <w:r>
        <w:rPr>
          <w:lang w:val="fr_FR" w:bidi="fr_FR"/>
        </w:rPr>
        <w:t xml:space="preserve"> ;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r>
        <w:rPr>
          <w:lang w:val="fr_FR" w:bidi="fr_FR"/>
        </w:rPr>
        <w:t>Nb 26.15</w:t>
      </w:r>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r>
        <w:rPr>
          <w:lang w:val="fr_FR" w:bidi="fr_FR"/>
        </w:rPr>
        <w:t>2S 3.4</w:t>
      </w:r>
      <w:r>
        <w:rPr>
          <w:lang w:val="fr_FR" w:bidi="fr_FR"/>
        </w:rPr>
        <w:t xml:space="preserve"> ; </w:t>
      </w:r>
      <w:r>
        <w:rPr>
          <w:lang w:val="fr_FR" w:bidi="fr_FR"/>
        </w:rPr>
        <w:t>1R 1.5, 11</w:t>
      </w:r>
      <w:r>
        <w:rPr>
          <w:lang w:val="fr_FR" w:bidi="fr_FR"/>
        </w:rPr>
        <w:t xml:space="preserve"> ; </w:t>
      </w:r>
      <w:r>
        <w:rPr>
          <w:lang w:val="fr_FR" w:bidi="fr_FR"/>
        </w:rPr>
        <w:t>2.13</w:t>
      </w:r>
      <w:r>
        <w:rPr>
          <w:lang w:val="fr_FR" w:bidi="fr_FR"/>
        </w:rPr>
        <w:t xml:space="preserve"> ; </w:t>
      </w:r>
      <w:r>
        <w:rPr>
          <w:lang w:val="fr_FR" w:bidi="fr_FR"/>
        </w:rPr>
        <w:t>1Ch 3.2</w:t>
      </w:r>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r>
        <w:rPr>
          <w:lang w:val="fr_FR" w:bidi="fr_FR"/>
        </w:rPr>
        <w:t>1Ch 6.30</w:t>
      </w:r>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r>
        <w:rPr>
          <w:lang w:val="fr_FR" w:bidi="fr_FR"/>
        </w:rPr>
        <w:t>1 Chroniques 11.38</w:t>
      </w:r>
      <w:r>
        <w:rPr>
          <w:lang w:val="fr_FR" w:bidi="fr_FR"/>
        </w:rPr>
        <w:t xml:space="preserve">. Cependant, dans la liste similaire trouvée dans </w:t>
      </w:r>
      <w:r>
        <w:rPr>
          <w:lang w:val="fr_FR" w:bidi="fr_FR"/>
        </w:rPr>
        <w:t>2 Samuel 23.36</w:t>
      </w:r>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r>
        <w:rPr>
          <w:lang w:val="fr_FR" w:bidi="fr_FR"/>
        </w:rPr>
        <w:t>Nb 33.8</w:t>
      </w:r>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haine</w:t>
      </w:r>
      <w:r>
        <w:rPr>
          <w:lang w:val="fr_FR" w:bidi="fr_FR"/>
        </w:rPr>
      </w:r>
    </w:p>
    <w:p>
      <w:pPr/>
      <w:r>
        <w:rPr>
          <w:lang w:val="fr_FR" w:bidi="fr_FR"/>
        </w:rPr>
      </w:r>
      <w:r>
        <w:rPr>
          <w:lang w:val="fr_FR" w:bidi="fr_FR"/>
        </w:rPr>
        <w:t>La haine est un sentiment intense de dégoût ou d'hostilité envers quelqu'un ou quelque chose. Elle peut pousser une personne à détester ou à vouloir se venger quand un tort a été subi. L'Ancien Testament interdisait aux Israélites de haïr leurs compatriotes (</w:t>
      </w:r>
      <w:r>
        <w:rPr>
          <w:lang w:val="fr_FR" w:bidi="fr_FR"/>
        </w:rPr>
        <w:t>Lv 19.17–18</w:t>
      </w:r>
      <w:r>
        <w:rPr>
          <w:lang w:val="fr_FR" w:bidi="fr_FR"/>
        </w:rPr>
        <w:t xml:space="preserve">). Haïr plutôt que de reprendre un frère dans la franchise pouvait amener une personne à pécher. </w:t>
      </w:r>
    </w:p>
    <w:p>
      <w:pPr/>
      <w:r>
        <w:rPr>
          <w:lang w:val="fr_FR" w:bidi="fr_FR"/>
        </w:rPr>
      </w:r>
      <w:r>
        <w:rPr>
          <w:lang w:val="fr_FR" w:bidi="fr_FR"/>
        </w:rPr>
        <w:t>Le Nouveau Testament enseigne également que le chrétien doit aimer et non haïr ses frères et sœurs dans la foi. Celui qui hait est même comparé à un meurtrier (</w:t>
      </w:r>
      <w:r>
        <w:rPr>
          <w:lang w:val="fr_FR" w:bidi="fr_FR"/>
        </w:rPr>
        <w:t>1Jn 3.15</w:t>
      </w:r>
      <w:r>
        <w:rPr>
          <w:lang w:val="fr_FR" w:bidi="fr_FR"/>
        </w:rPr>
        <w:t>). L'enseignement de Jésus va encore plus loin, car il commande à ses disciples d'aimer plutôt que de haïr leurs ennemis, sans distinction de groupe ethnique ou de nationalité (pas juste leurs compatriotes) ou de foi (pas juste les autres disciples). Ce n'est pas à celui qui croit en Dieu de se faire justice. Ce droit revient à Dieu lui-même, qui seul est le saint juge (</w:t>
      </w:r>
      <w:r>
        <w:rPr>
          <w:lang w:val="fr_FR" w:bidi="fr_FR"/>
        </w:rPr>
        <w:t>Pr 20.22</w:t>
      </w:r>
      <w:r>
        <w:rPr>
          <w:lang w:val="fr_FR" w:bidi="fr_FR"/>
        </w:rPr>
        <w:t>).</w:t>
      </w:r>
    </w:p>
    <w:p>
      <w:pPr/>
      <w:r>
        <w:rPr>
          <w:lang w:val="fr_FR" w:bidi="fr_FR"/>
        </w:rPr>
      </w:r>
      <w:r>
        <w:rPr>
          <w:lang w:val="fr_FR" w:bidi="fr_FR"/>
        </w:rPr>
        <w:t>Toute sorte de haine n'est pas péché. La Bible enseigne que l'Éternel hait certains péchés (</w:t>
      </w:r>
      <w:r>
        <w:rPr>
          <w:lang w:val="fr_FR" w:bidi="fr_FR"/>
        </w:rPr>
        <w:t>Pr 6.16–19</w:t>
      </w:r>
      <w:r>
        <w:rPr>
          <w:lang w:val="fr_FR" w:bidi="fr_FR"/>
        </w:rPr>
        <w:t>) et ceux qui pratiquent le mal (</w:t>
      </w:r>
      <w:r>
        <w:rPr>
          <w:lang w:val="fr_FR" w:bidi="fr_FR"/>
        </w:rPr>
        <w:t>Ps 5.6</w:t>
      </w:r>
      <w:r>
        <w:rPr>
          <w:lang w:val="fr_FR" w:bidi="fr_FR"/>
        </w:rPr>
        <w:t xml:space="preserve">). Dans la culture biblique d'Israël, haïr pouvait vouloir dire choisir un parti plutôt qu'un autre. Par exemple, dans </w:t>
      </w:r>
      <w:r>
        <w:rPr>
          <w:lang w:val="fr_FR" w:bidi="fr_FR"/>
        </w:rPr>
        <w:t xml:space="preserve">Malachie 1.2–3 </w:t>
      </w:r>
      <w:r>
        <w:rPr>
          <w:lang w:val="fr_FR" w:bidi="fr_FR"/>
        </w:rPr>
        <w:t xml:space="preserve">l'Éternel déclare « j’ai aimé Jacob et j’ai eu de la haine pour Ésaü ». Cela signifie que Dieu a choisi Jacob et non Ésaü pour hériter des promesses faites à Abraham. Le peuple d'Israël a été spécialement protégé à cause de cela, alors qu'Esaü n'a pas reçu de traitement de faveur. </w:t>
      </w:r>
    </w:p>
    <w:p>
      <w:pPr/>
      <w:r>
        <w:rPr>
          <w:lang w:val="fr_FR" w:bidi="fr_FR"/>
        </w:rPr>
      </w:r>
      <w:r>
        <w:rPr>
          <w:lang w:val="fr_FR" w:bidi="fr_FR"/>
        </w:rPr>
        <w:t>Cette notion de haine se retrouve dans l'enseignement de Jésus, qui dit à ceux qui voulaient être ses disciples qu'ils devaient « haïr » leur famille et même leur propre vie (</w:t>
      </w:r>
      <w:r>
        <w:rPr>
          <w:lang w:val="fr_FR" w:bidi="fr_FR"/>
        </w:rPr>
        <w:t>Lc 14.26</w:t>
      </w:r>
      <w:r>
        <w:rPr>
          <w:lang w:val="fr_FR" w:bidi="fr_FR"/>
        </w:rPr>
        <w:t>). Cela signifie qu'ils devaient faire passer Jésus avant leur famille et leur propre vie, et non pas qu'ils devaient les regarder avec hostilité.</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r>
        <w:rPr>
          <w:lang w:val="fr_FR" w:bidi="fr_FR"/>
        </w:rPr>
        <w:t>Ac 1.19</w:t>
      </w:r>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r>
        <w:rPr>
          <w:lang w:val="fr_FR" w:bidi="fr_FR"/>
        </w:rPr>
        <w:t>1S 23.19</w:t>
      </w:r>
      <w:r>
        <w:rPr>
          <w:lang w:val="fr_FR" w:bidi="fr_FR"/>
        </w:rPr>
        <w:t xml:space="preserve"> ; </w:t>
      </w:r>
      <w:r>
        <w:rPr>
          <w:lang w:val="fr_FR" w:bidi="fr_FR"/>
        </w:rPr>
        <w:t>26.1, 3</w:t>
      </w:r>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r>
        <w:rPr>
          <w:lang w:val="fr_FR" w:bidi="fr_FR"/>
        </w:rPr>
        <w:t>Esd 8.12</w:t>
      </w:r>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r>
        <w:rPr>
          <w:lang w:val="fr_FR" w:bidi="fr_FR"/>
        </w:rPr>
        <w:t>1Ch 24.10</w:t>
      </w:r>
      <w:r>
        <w:rPr>
          <w:lang w:val="fr_FR" w:bidi="fr_FR"/>
        </w:rPr>
        <w:t>). À l'époque d'Esdras, la lignée familiale ne pouvait pas être documentée correctement ; par conséquent, le privilège du service sacerdotal sera retiré (</w:t>
      </w:r>
      <w:r>
        <w:rPr>
          <w:lang w:val="fr_FR" w:bidi="fr_FR"/>
        </w:rPr>
        <w:t>Esd 2.61</w:t>
      </w:r>
      <w:r>
        <w:rPr>
          <w:lang w:val="fr_FR" w:bidi="fr_FR"/>
        </w:rPr>
        <w:t xml:space="preserve"> ; </w:t>
      </w:r>
      <w:r>
        <w:rPr>
          <w:lang w:val="fr_FR" w:bidi="fr_FR"/>
        </w:rPr>
        <w:t>Né 3.4, 21</w:t>
      </w:r>
      <w:r>
        <w:rPr>
          <w:lang w:val="fr_FR" w:bidi="fr_FR"/>
        </w:rPr>
        <w:t xml:space="preserve"> ; </w:t>
      </w:r>
      <w:r>
        <w:rPr>
          <w:lang w:val="fr_FR" w:bidi="fr_FR"/>
        </w:rPr>
        <w:t>7.63</w:t>
      </w:r>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r>
        <w:rPr>
          <w:lang w:val="fr_FR" w:bidi="fr_FR"/>
        </w:rPr>
        <w:t>Ex 18.20</w:t>
      </w:r>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Halélou-yah</w:t>
      </w:r>
      <w:r>
        <w:rPr>
          <w:lang w:val="fr_FR" w:bidi="fr_FR"/>
        </w:rPr>
      </w:r>
    </w:p>
    <w:p>
      <w:pPr/>
      <w:r>
        <w:rPr>
          <w:lang w:val="fr_FR" w:bidi="fr_FR"/>
        </w:rPr>
      </w:r>
      <w:r>
        <w:rPr>
          <w:lang w:val="fr_FR" w:bidi="fr_FR"/>
        </w:rPr>
        <w:t>Orthographe de « Alléluia » dans la Bible juive complète.</w:t>
      </w:r>
    </w:p>
    <w:p>
      <w:pPr/>
      <w:r>
        <w:rPr>
          <w:lang w:val="fr_FR" w:bidi="fr_FR"/>
        </w:rPr>
      </w:r>
      <w:r>
        <w:rPr>
          <w:i/>
          <w:lang w:val="fr_FR" w:bidi="fr_FR"/>
        </w:rPr>
        <w:t>Voir</w:t>
      </w:r>
      <w:r>
        <w:rPr>
          <w:lang w:val="fr_FR" w:bidi="fr_FR"/>
        </w:rPr>
        <w:t xml:space="preserve"> </w:t>
      </w:r>
      <w:r>
        <w:rPr>
          <w:lang w:val="fr_FR" w:bidi="fr_FR"/>
        </w:rPr>
        <w:t>Alléluia</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r>
        <w:rPr>
          <w:lang w:val="fr_FR" w:bidi="fr_FR"/>
        </w:rPr>
        <w:t>Jos 15.58</w:t>
      </w:r>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r>
        <w:rPr>
          <w:lang w:val="fr_FR" w:bidi="fr_FR"/>
        </w:rPr>
        <w:t>Jos 19.25</w:t>
      </w:r>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r>
        <w:rPr>
          <w:lang w:val="fr_FR" w:bidi="fr_FR"/>
        </w:rPr>
        <w:t xml:space="preserve"> Psaumes 113–118</w:t>
      </w:r>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r>
        <w:rPr>
          <w:lang w:val="fr_FR" w:bidi="fr_FR"/>
        </w:rPr>
        <w:t>Psaumes 113–114</w:t>
      </w:r>
      <w:r>
        <w:rPr>
          <w:lang w:val="fr_FR" w:bidi="fr_FR"/>
        </w:rPr>
        <w:t xml:space="preserve"> étaient lus avant le repas, avant de boire la deuxième coupe. Les </w:t>
      </w:r>
      <w:r>
        <w:rPr>
          <w:lang w:val="fr_FR" w:bidi="fr_FR"/>
        </w:rPr>
        <w:t>Psaumes 115–118</w:t>
      </w:r>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r>
        <w:rPr>
          <w:lang w:val="fr_FR" w:bidi="fr_FR"/>
        </w:rPr>
        <w:t>Mt 26.30</w:t>
      </w:r>
      <w:r>
        <w:rPr>
          <w:lang w:val="fr_FR" w:bidi="fr_FR"/>
        </w:rPr>
        <w:t xml:space="preserve"> ; </w:t>
      </w:r>
      <w:r>
        <w:rPr>
          <w:lang w:val="fr_FR" w:bidi="fr_FR"/>
        </w:rPr>
        <w:t>Mc 14.26</w:t>
      </w:r>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r>
        <w:rPr>
          <w:lang w:val="fr_FR" w:bidi="fr_FR"/>
        </w:rPr>
        <w:t xml:space="preserve"> Psaume 136</w:t>
      </w:r>
      <w:r>
        <w:rPr>
          <w:lang w:val="fr_FR" w:bidi="fr_FR"/>
        </w:rPr>
        <w:t xml:space="preserve"> et parfois aux</w:t>
      </w:r>
      <w:r>
        <w:rPr>
          <w:lang w:val="fr_FR" w:bidi="fr_FR"/>
        </w:rPr>
        <w:t xml:space="preserve"> Psaumes 120 à 136</w:t>
      </w:r>
      <w:r>
        <w:rPr>
          <w:lang w:val="fr_FR" w:bidi="fr_FR"/>
        </w:rPr>
        <w:t>. Les</w:t>
      </w:r>
      <w:r>
        <w:rPr>
          <w:lang w:val="fr_FR" w:bidi="fr_FR"/>
        </w:rPr>
        <w:t xml:space="preserve"> Psaumes 146 à 148</w:t>
      </w:r>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r>
        <w:rPr>
          <w:lang w:val="fr_FR" w:bidi="fr_FR"/>
        </w:rPr>
        <w:t>Né 3.12</w:t>
      </w:r>
      <w:r>
        <w:rPr>
          <w:lang w:val="fr_FR" w:bidi="fr_FR"/>
        </w:rPr>
        <w:t>), qui apposera son sceau sur l'alliance d'Esdras (</w:t>
      </w:r>
      <w:r>
        <w:rPr>
          <w:lang w:val="fr_FR" w:bidi="fr_FR"/>
        </w:rPr>
        <w:t>10.24</w:t>
      </w:r>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r>
        <w:rPr>
          <w:lang w:val="fr_FR" w:bidi="fr_FR"/>
        </w:rPr>
        <w:t>Gn 14.5</w:t>
      </w:r>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r>
        <w:rPr>
          <w:lang w:val="fr_FR" w:bidi="fr_FR"/>
        </w:rPr>
        <w:t>Est 3.8</w:t>
      </w:r>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r>
        <w:rPr>
          <w:lang w:val="fr_FR" w:bidi="fr_FR"/>
        </w:rPr>
        <w:t>Gn 10.18</w:t>
      </w:r>
      <w:r>
        <w:rPr>
          <w:lang w:val="fr_FR" w:bidi="fr_FR"/>
        </w:rPr>
        <w:t>). Plus tard, des peuples sémitiques (un groupe qui inclut les Israélites, les Araméens et d'autres) y vivront. La Bible appelle parfois la région « l'entrée de Hamath » (</w:t>
      </w:r>
      <w:r>
        <w:rPr>
          <w:lang w:val="fr_FR" w:bidi="fr_FR"/>
        </w:rPr>
        <w:t>Nb 34.7–8</w:t>
      </w:r>
      <w:r>
        <w:rPr>
          <w:lang w:val="fr_FR" w:bidi="fr_FR"/>
        </w:rPr>
        <w:t xml:space="preserve"> ; </w:t>
      </w:r>
      <w:r>
        <w:rPr>
          <w:lang w:val="fr_FR" w:bidi="fr_FR"/>
        </w:rPr>
        <w:t>Jos 13.5</w:t>
      </w:r>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r>
        <w:rPr>
          <w:lang w:val="fr_FR" w:bidi="fr_FR"/>
        </w:rPr>
        <w:t>2S 8.9–10</w:t>
      </w:r>
      <w:r>
        <w:rPr>
          <w:lang w:val="fr_FR" w:bidi="fr_FR"/>
        </w:rPr>
        <w:t>). Salomon construira des villes-entrepôts dans la région de Hamath (</w:t>
      </w:r>
      <w:r>
        <w:rPr>
          <w:lang w:val="fr_FR" w:bidi="fr_FR"/>
        </w:rPr>
        <w:t>2Ch 8.4</w:t>
      </w:r>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r>
        <w:rPr>
          <w:lang w:val="fr_FR" w:bidi="fr_FR"/>
        </w:rPr>
        <w:t>2R 17.24</w:t>
      </w:r>
      <w:r>
        <w:rPr>
          <w:lang w:val="fr_FR" w:bidi="fr_FR"/>
        </w:rPr>
        <w:t>). Certaines personnes d'Israël seront peut-être envoyées vivre à Hamath également (</w:t>
      </w:r>
      <w:r>
        <w:rPr>
          <w:lang w:val="fr_FR" w:bidi="fr_FR"/>
        </w:rPr>
        <w:t>Es 11.11</w:t>
      </w:r>
      <w:r>
        <w:rPr>
          <w:lang w:val="fr_FR" w:bidi="fr_FR"/>
        </w:rPr>
        <w:t xml:space="preserve">). D'autres versets de l'Ancien Testament qui mentionnent le contrôle de Hamath par l'Assyrie incluent </w:t>
      </w:r>
      <w:r>
        <w:rPr>
          <w:lang w:val="fr_FR" w:bidi="fr_FR"/>
        </w:rPr>
        <w:t>2 Rois 18.34</w:t>
      </w:r>
      <w:r>
        <w:rPr>
          <w:lang w:val="fr_FR" w:bidi="fr_FR"/>
        </w:rPr>
        <w:t xml:space="preserve">, </w:t>
      </w:r>
      <w:r>
        <w:rPr>
          <w:lang w:val="fr_FR" w:bidi="fr_FR"/>
        </w:rPr>
        <w:t>19.13</w:t>
      </w:r>
      <w:r>
        <w:rPr>
          <w:lang w:val="fr_FR" w:bidi="fr_FR"/>
        </w:rPr>
        <w:t xml:space="preserve">, </w:t>
      </w:r>
      <w:r>
        <w:rPr>
          <w:lang w:val="fr_FR" w:bidi="fr_FR"/>
        </w:rPr>
        <w:t>Ésaïe 10.9</w:t>
      </w:r>
      <w:r>
        <w:rPr>
          <w:lang w:val="fr_FR" w:bidi="fr_FR"/>
        </w:rPr>
        <w:t xml:space="preserve">, </w:t>
      </w:r>
      <w:r>
        <w:rPr>
          <w:lang w:val="fr_FR" w:bidi="fr_FR"/>
        </w:rPr>
        <w:t>36.19</w:t>
      </w:r>
      <w:r>
        <w:rPr>
          <w:lang w:val="fr_FR" w:bidi="fr_FR"/>
        </w:rPr>
        <w:t xml:space="preserve">, </w:t>
      </w:r>
      <w:r>
        <w:rPr>
          <w:lang w:val="fr_FR" w:bidi="fr_FR"/>
        </w:rPr>
        <w:t>37.13</w:t>
      </w:r>
      <w:r>
        <w:rPr>
          <w:lang w:val="fr_FR" w:bidi="fr_FR"/>
        </w:rPr>
        <w:t xml:space="preserve"> et </w:t>
      </w:r>
      <w:r>
        <w:rPr>
          <w:lang w:val="fr_FR" w:bidi="fr_FR"/>
        </w:rPr>
        <w:t>Amos 6.2</w:t>
      </w:r>
      <w:r>
        <w:rPr>
          <w:lang w:val="fr_FR" w:bidi="fr_FR"/>
        </w:rPr>
        <w:t>.</w:t>
        <w:br/>
      </w:r>
      <w:r>
        <w:rPr>
          <w:lang w:val="fr_FR" w:bidi="fr_FR"/>
        </w:rPr>
        <w:t>Plus tard, Hamath semble être passé sous le contrôle de Damas (</w:t>
      </w:r>
      <w:r>
        <w:rPr>
          <w:lang w:val="fr_FR" w:bidi="fr_FR"/>
        </w:rPr>
        <w:t>Jr 49.23</w:t>
      </w:r>
      <w:r>
        <w:rPr>
          <w:lang w:val="fr_FR" w:bidi="fr_FR"/>
        </w:rPr>
        <w:t>). Certains prophètes ont prédit qu'Israël étendrait un jour à nouveau ses frontières jusqu'à Hamath (</w:t>
      </w:r>
      <w:r>
        <w:rPr>
          <w:lang w:val="fr_FR" w:bidi="fr_FR"/>
        </w:rPr>
        <w:t>Ez 47.16–17</w:t>
      </w:r>
      <w:r>
        <w:rPr>
          <w:lang w:val="fr_FR" w:bidi="fr_FR"/>
        </w:rPr>
        <w:t xml:space="preserve"> ; </w:t>
      </w:r>
      <w:r>
        <w:rPr>
          <w:lang w:val="fr_FR" w:bidi="fr_FR"/>
        </w:rPr>
        <w:t>48.1</w:t>
      </w:r>
      <w:r>
        <w:rPr>
          <w:lang w:val="fr_FR" w:bidi="fr_FR"/>
        </w:rPr>
        <w:t xml:space="preserve"> ; </w:t>
      </w:r>
      <w:r>
        <w:rPr>
          <w:lang w:val="fr_FR" w:bidi="fr_FR"/>
        </w:rPr>
        <w:t>Za 9.2</w:t>
      </w:r>
      <w:r>
        <w:rPr>
          <w:lang w:val="fr_FR" w:bidi="fr_FR"/>
        </w:rPr>
        <w:t>).</w:t>
        <w:br/>
      </w:r>
      <w:r>
        <w:rPr>
          <w:lang w:val="fr_FR" w:bidi="fr_FR"/>
        </w:rPr>
        <w:t>À l'époque des Maccabées, Jonathan Maccabée et son armée rencontreront l'armée du roi Démétrius à Hamath (1 M 12.25).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r>
        <w:rPr>
          <w:lang w:val="fr_FR" w:bidi="fr_FR"/>
        </w:rPr>
        <w:t xml:space="preserve">2 Chroniques 8.3 </w:t>
      </w:r>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r>
        <w:rPr>
          <w:lang w:val="fr_FR" w:bidi="fr_FR"/>
        </w:rPr>
        <w:t>Nb 34.8</w:t>
      </w:r>
      <w:r>
        <w:rPr>
          <w:lang w:val="fr_FR" w:bidi="fr_FR"/>
        </w:rPr>
        <w:t>), mais seulement atteint à l'époque de la monarchie (</w:t>
      </w:r>
      <w:r>
        <w:rPr>
          <w:lang w:val="fr_FR" w:bidi="fr_FR"/>
        </w:rPr>
        <w:t>1R 8.65</w:t>
      </w:r>
      <w:r>
        <w:rPr>
          <w:lang w:val="fr_FR" w:bidi="fr_FR"/>
        </w:rPr>
        <w:t xml:space="preserve"> ; </w:t>
      </w:r>
      <w:r>
        <w:rPr>
          <w:lang w:val="fr_FR" w:bidi="fr_FR"/>
        </w:rPr>
        <w:t>1Ch 13.5</w:t>
      </w:r>
      <w:r>
        <w:rPr>
          <w:lang w:val="fr_FR" w:bidi="fr_FR"/>
        </w:rPr>
        <w:t xml:space="preserve"> ; </w:t>
      </w:r>
      <w:r>
        <w:rPr>
          <w:lang w:val="fr_FR" w:bidi="fr_FR"/>
        </w:rPr>
        <w:t>2Ch 7.8</w:t>
      </w:r>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r>
        <w:rPr>
          <w:lang w:val="fr_FR" w:bidi="fr_FR"/>
        </w:rPr>
        <w:t>2R 14.23–25</w:t>
      </w:r>
      <w:r>
        <w:rPr>
          <w:lang w:val="fr_FR" w:bidi="fr_FR"/>
        </w:rPr>
        <w:t>).</w:t>
      </w:r>
    </w:p>
    <w:p>
      <w:pPr/>
      <w:r>
        <w:rPr>
          <w:lang w:val="fr_FR" w:bidi="fr_FR"/>
        </w:rPr>
      </w:r>
      <w:r>
        <w:rPr>
          <w:lang w:val="fr_FR" w:bidi="fr_FR"/>
        </w:rPr>
        <w:t>Tant Amos qu'Ézéchiel se réfèrent à l'entrée de Hamath dans leurs prophéties concernant Israël (</w:t>
      </w:r>
      <w:r>
        <w:rPr>
          <w:lang w:val="fr_FR" w:bidi="fr_FR"/>
        </w:rPr>
        <w:t>Am 6.14</w:t>
      </w:r>
      <w:r>
        <w:rPr>
          <w:lang w:val="fr_FR" w:bidi="fr_FR"/>
        </w:rPr>
        <w:t xml:space="preserve"> ; </w:t>
      </w:r>
      <w:r>
        <w:rPr>
          <w:lang w:val="fr_FR" w:bidi="fr_FR"/>
        </w:rPr>
        <w:t>Ez 47.15–20</w:t>
      </w:r>
      <w:r>
        <w:rPr>
          <w:lang w:val="fr_FR" w:bidi="fr_FR"/>
        </w:rPr>
        <w:t xml:space="preserve"> ; </w:t>
      </w:r>
      <w:r>
        <w:rPr>
          <w:lang w:val="fr_FR" w:bidi="fr_FR"/>
        </w:rPr>
        <w:t>48.1</w:t>
      </w:r>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r>
        <w:rPr>
          <w:lang w:val="fr_FR" w:bidi="fr_FR"/>
        </w:rPr>
        <w:t>1Ch 2.55</w:t>
      </w:r>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r>
        <w:rPr>
          <w:lang w:val="fr_FR" w:bidi="fr_FR"/>
        </w:rPr>
        <w:t>2Ch 8.3–4</w:t>
      </w:r>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r>
        <w:rPr>
          <w:lang w:val="fr_FR" w:bidi="fr_FR"/>
        </w:rPr>
        <w:t>Ez 47.17</w:t>
      </w:r>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r>
        <w:rPr>
          <w:lang w:val="fr_FR" w:bidi="fr_FR"/>
        </w:rPr>
        <w:t>Gn 10.18</w:t>
      </w:r>
      <w:r>
        <w:rPr>
          <w:lang w:val="fr_FR" w:bidi="fr_FR"/>
        </w:rPr>
        <w:t xml:space="preserve"> ; </w:t>
      </w:r>
      <w:r>
        <w:rPr>
          <w:lang w:val="fr_FR" w:bidi="fr_FR"/>
        </w:rPr>
        <w:t>1Ch 1.16</w:t>
      </w:r>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r>
        <w:rPr>
          <w:lang w:val="fr_FR" w:bidi="fr_FR"/>
        </w:rPr>
        <w:t>Jos 19.35</w:t>
      </w:r>
      <w:r>
        <w:rPr>
          <w:lang w:val="fr_FR" w:bidi="fr_FR"/>
        </w:rPr>
        <w:t>). Ce lieu est situé parmi des sources chaudes sur la rive occidentale de la Galilée et est probablement identifiable avec Hammon (</w:t>
      </w:r>
      <w:r>
        <w:rPr>
          <w:lang w:val="fr_FR" w:bidi="fr_FR"/>
        </w:rPr>
        <w:t>1Ch 6.76</w:t>
      </w:r>
      <w:r>
        <w:rPr>
          <w:lang w:val="fr_FR" w:bidi="fr_FR"/>
        </w:rPr>
        <w:t>), Hammoth-Dor (</w:t>
      </w:r>
      <w:r>
        <w:rPr>
          <w:lang w:val="fr_FR" w:bidi="fr_FR"/>
        </w:rPr>
        <w:t>Jos 21.32</w:t>
      </w:r>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r>
        <w:rPr>
          <w:lang w:val="fr_FR" w:bidi="fr_FR"/>
        </w:rPr>
        <w:t>Est 3.1, 10</w:t>
      </w:r>
      <w:r>
        <w:rPr>
          <w:lang w:val="fr_FR" w:bidi="fr_FR"/>
        </w:rPr>
        <w:t xml:space="preserve"> ; </w:t>
      </w:r>
      <w:r>
        <w:rPr>
          <w:lang w:val="fr_FR" w:bidi="fr_FR"/>
        </w:rPr>
        <w:t>8.5</w:t>
      </w:r>
      <w:r>
        <w:rPr>
          <w:lang w:val="fr_FR" w:bidi="fr_FR"/>
        </w:rPr>
        <w:t xml:space="preserve"> ; </w:t>
      </w:r>
      <w:r>
        <w:rPr>
          <w:lang w:val="fr_FR" w:bidi="fr_FR"/>
        </w:rPr>
        <w:t>9.10, 24</w:t>
      </w:r>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r>
        <w:rPr>
          <w:lang w:val="fr_FR" w:bidi="fr_FR"/>
        </w:rPr>
        <w:t>Josué 19.28</w:t>
      </w:r>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r>
        <w:rPr>
          <w:lang w:val="fr_FR" w:bidi="fr_FR"/>
        </w:rPr>
        <w:t>1 Chroniques 6.76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r>
        <w:rPr>
          <w:lang w:val="fr_FR" w:bidi="fr_FR"/>
        </w:rPr>
        <w:t>Josué 21.32</w:t>
      </w:r>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r>
        <w:rPr>
          <w:lang w:val="fr_FR" w:bidi="fr_FR"/>
        </w:rPr>
        <w:t>1Ch 4.26</w:t>
      </w:r>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r>
        <w:rPr>
          <w:lang w:val="fr_FR" w:bidi="fr_FR"/>
        </w:rPr>
        <w:t>Lv 20.10</w:t>
      </w:r>
      <w:r>
        <w:rPr>
          <w:lang w:val="fr_FR" w:bidi="fr_FR"/>
        </w:rPr>
        <w:t xml:space="preserve"> ; </w:t>
      </w:r>
      <w:r>
        <w:rPr>
          <w:lang w:val="fr_FR" w:bidi="fr_FR"/>
        </w:rPr>
        <w:t>Dt 22.22</w:t>
      </w:r>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r>
        <w:rPr>
          <w:lang w:val="fr_FR" w:bidi="fr_FR"/>
        </w:rPr>
        <w:t>Ex 21.16</w:t>
      </w:r>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r>
        <w:rPr>
          <w:lang w:val="fr_FR" w:bidi="fr_FR"/>
        </w:rPr>
        <w:t>Exode 21.23–25</w:t>
      </w:r>
      <w:r>
        <w:rPr>
          <w:lang w:val="fr_FR" w:bidi="fr_FR"/>
        </w:rPr>
        <w:t xml:space="preserve"> et </w:t>
      </w:r>
      <w:r>
        <w:rPr>
          <w:lang w:val="fr_FR" w:bidi="fr_FR"/>
        </w:rPr>
        <w:t>Deutéronome 19.21</w:t>
      </w:r>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r>
        <w:rPr>
          <w:lang w:val="fr_FR" w:bidi="fr_FR"/>
        </w:rPr>
        <w:t>Dt 24.1–4</w:t>
      </w:r>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Hamona</w:t>
      </w:r>
      <w:r>
        <w:rPr>
          <w:lang w:val="fr_FR" w:bidi="fr_FR"/>
        </w:rPr>
      </w:r>
    </w:p>
    <w:p>
      <w:pPr/>
      <w:r>
        <w:rPr>
          <w:lang w:val="fr_FR" w:bidi="fr_FR"/>
        </w:rPr>
      </w:r>
      <w:r>
        <w:rPr>
          <w:lang w:val="fr_FR" w:bidi="fr_FR"/>
        </w:rPr>
        <w:t>Nom d'un site en Transjordanie où les armées de Gog seront détruites par les Israélites (</w:t>
      </w:r>
      <w:r>
        <w:rPr>
          <w:lang w:val="fr_FR" w:bidi="fr_FR"/>
        </w:rPr>
        <w:t>Ez 39.16</w:t>
      </w:r>
      <w:r>
        <w:rPr>
          <w:lang w:val="fr_FR" w:bidi="fr_FR"/>
        </w:rPr>
        <w:t>). Ce nom signifie « horde » ou « multitude ».</w:t>
      </w:r>
    </w:p>
    <w:p>
      <w:pPr/>
      <w:r>
        <w:rPr>
          <w:lang w:val="fr_FR" w:bidi="fr_FR"/>
        </w:rPr>
      </w:r>
      <w:r>
        <w:rPr>
          <w:i/>
          <w:lang w:val="fr_FR" w:bidi="fr_FR"/>
        </w:rPr>
        <w:t>Voir aussi</w:t>
      </w:r>
      <w:r>
        <w:rPr>
          <w:lang w:val="fr_FR" w:bidi="fr_FR"/>
        </w:rPr>
        <w:t xml:space="preserve"> </w:t>
      </w:r>
      <w:r>
        <w:rPr>
          <w:lang w:val="fr_FR" w:bidi="fr_FR"/>
        </w:rPr>
        <w:t>Gog n° 2</w:t>
      </w:r>
      <w:r>
        <w:rPr>
          <w:lang w:val="fr_FR" w:bidi="fr_FR"/>
        </w:rPr>
        <w:t>.</w:t>
      </w:r>
      <w:r>
        <w:rPr>
          <w:lang w:val="fr_FR" w:bidi="fr_FR"/>
        </w:rPr>
      </w:r>
      <w:r>
        <w:rPr>
          <w:lang w:val="fr_FR" w:bidi="fr_FR"/>
        </w:rPr>
      </w:r>
    </w:p>
    <w:p>
      <w:pPr/>
      <w:r>
        <w:rPr>
          <w:lang w:val="fr_FR" w:bidi="fr_FR"/>
        </w:rPr>
      </w:r>
    </w:p>
    <w:p>
      <w:pPr>
        <w:pStyle w:val="Heading2"/>
      </w:pPr>
      <w:r>
        <w:rPr>
          <w:lang w:val="fr_FR" w:bidi="fr_FR"/>
        </w:rPr>
        <w:t>Hamon-Gog, vallée de la multitude, vallée de la multitude de Gog</w:t>
      </w:r>
      <w:r>
        <w:rPr>
          <w:lang w:val="fr_FR" w:bidi="fr_FR"/>
        </w:rPr>
      </w:r>
    </w:p>
    <w:p>
      <w:pPr/>
      <w:r>
        <w:rPr>
          <w:lang w:val="fr_FR" w:bidi="fr_FR"/>
        </w:rPr>
      </w:r>
      <w:r>
        <w:rPr>
          <w:lang w:val="fr_FR" w:bidi="fr_FR"/>
        </w:rPr>
        <w:t xml:space="preserve">Vallée en Transjordanie où seront enterrés les morts des armées de Gog (les « hordes » ou « multitudes » de Gog), voir </w:t>
      </w:r>
      <w:r>
        <w:rPr>
          <w:lang w:val="fr_FR" w:bidi="fr_FR"/>
        </w:rPr>
        <w:t>Ézéchiel 39.11, 15</w:t>
      </w:r>
      <w:r>
        <w:rPr>
          <w:lang w:val="fr_FR" w:bidi="fr_FR"/>
        </w:rPr>
        <w:t>. Ce nom est également traduit « vallée de la Multitude de Gog » dans de nombreuses versions françaises.</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r>
        <w:rPr>
          <w:lang w:val="fr_FR" w:bidi="fr_FR"/>
        </w:rPr>
        <w:t>Gn 34.2</w:t>
      </w:r>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r>
        <w:rPr>
          <w:lang w:val="fr_FR" w:bidi="fr_FR"/>
        </w:rPr>
        <w:t>Gn 49.14</w:t>
      </w:r>
      <w:r>
        <w:rPr>
          <w:lang w:val="fr_FR" w:bidi="fr_FR"/>
        </w:rPr>
        <w:t xml:space="preserve">). Il s'agit du mot habituel pour « âne » dans l'Ancien Testament (voir par exemple </w:t>
      </w:r>
      <w:r>
        <w:rPr>
          <w:lang w:val="fr_FR" w:bidi="fr_FR"/>
        </w:rPr>
        <w:t>Gn 42.26</w:t>
      </w:r>
      <w:r>
        <w:rPr>
          <w:lang w:val="fr_FR" w:bidi="fr_FR"/>
        </w:rPr>
        <w:t xml:space="preserve"> ; </w:t>
      </w:r>
      <w:r>
        <w:rPr>
          <w:lang w:val="fr_FR" w:bidi="fr_FR"/>
        </w:rPr>
        <w:t>Ex 20.17</w:t>
      </w:r>
      <w:r>
        <w:rPr>
          <w:lang w:val="fr_FR" w:bidi="fr_FR"/>
        </w:rPr>
        <w:t xml:space="preserve"> ; </w:t>
      </w:r>
      <w:r>
        <w:rPr>
          <w:lang w:val="fr_FR" w:bidi="fr_FR"/>
        </w:rPr>
        <w:t>Jg 15.15</w:t>
      </w:r>
      <w:r>
        <w:rPr>
          <w:lang w:val="fr_FR" w:bidi="fr_FR"/>
        </w:rPr>
        <w:t xml:space="preserve"> ; </w:t>
      </w:r>
      <w:r>
        <w:rPr>
          <w:lang w:val="fr_FR" w:bidi="fr_FR"/>
        </w:rPr>
        <w:t>Es 1.3</w:t>
      </w:r>
      <w:r>
        <w:rPr>
          <w:lang w:val="fr_FR" w:bidi="fr_FR"/>
        </w:rPr>
        <w:t xml:space="preserve"> ; </w:t>
      </w:r>
      <w:r>
        <w:rPr>
          <w:lang w:val="fr_FR" w:bidi="fr_FR"/>
        </w:rPr>
        <w:t>Zc 9.9</w:t>
      </w:r>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r>
        <w:rPr>
          <w:lang w:val="fr_FR" w:bidi="fr_FR"/>
        </w:rPr>
        <w:t>1 Chroniques 1.41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r>
        <w:rPr>
          <w:lang w:val="fr_FR" w:bidi="fr_FR"/>
        </w:rPr>
        <w:t>Gn 46.12</w:t>
      </w:r>
      <w:r>
        <w:rPr>
          <w:lang w:val="fr_FR" w:bidi="fr_FR"/>
        </w:rPr>
        <w:t xml:space="preserve"> ; </w:t>
      </w:r>
      <w:r>
        <w:rPr>
          <w:lang w:val="fr_FR" w:bidi="fr_FR"/>
        </w:rPr>
        <w:t>1Ch 2.5</w:t>
      </w:r>
      <w:r>
        <w:rPr>
          <w:lang w:val="fr_FR" w:bidi="fr_FR"/>
        </w:rPr>
        <w:t>) et fondateur de la famille Hamulite (</w:t>
      </w:r>
      <w:r>
        <w:rPr>
          <w:lang w:val="fr_FR" w:bidi="fr_FR"/>
        </w:rPr>
        <w:t>Nb 26.21</w:t>
      </w:r>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r>
        <w:rPr>
          <w:lang w:val="fr_FR" w:bidi="fr_FR"/>
        </w:rPr>
        <w:t>2R 23.31</w:t>
      </w:r>
      <w:r>
        <w:rPr>
          <w:lang w:val="fr_FR" w:bidi="fr_FR"/>
        </w:rPr>
        <w:t xml:space="preserve"> ; </w:t>
      </w:r>
      <w:r>
        <w:rPr>
          <w:lang w:val="fr_FR" w:bidi="fr_FR"/>
        </w:rPr>
        <w:t>24.18</w:t>
      </w:r>
      <w:r>
        <w:rPr>
          <w:lang w:val="fr_FR" w:bidi="fr_FR"/>
        </w:rPr>
        <w:t xml:space="preserve"> ;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Hanameel</w:t>
      </w:r>
      <w:r>
        <w:rPr>
          <w:lang w:val="fr_FR" w:bidi="fr_FR"/>
        </w:rPr>
      </w:r>
    </w:p>
    <w:p>
      <w:pPr/>
      <w:r>
        <w:rPr>
          <w:lang w:val="fr_FR" w:bidi="fr_FR"/>
        </w:rPr>
      </w:r>
      <w:r>
        <w:rPr>
          <w:lang w:val="fr_FR" w:bidi="fr_FR"/>
        </w:rPr>
        <w:t>Fils de Schallum, à qui Jérémie a acheté un champ à Anathoth (</w:t>
      </w:r>
      <w:r>
        <w:rPr>
          <w:lang w:val="fr_FR" w:bidi="fr_FR"/>
        </w:rPr>
        <w:t>Jr 32.7–12</w:t>
      </w:r>
      <w:r>
        <w:rPr>
          <w:lang w:val="fr_FR" w:bidi="fr_FR"/>
        </w:rPr>
        <w:t>). Cet achat symbolisait le fait que Dieu restaurerait la nation et qu'il serait à nouveau possible de posséder le pays.</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r>
        <w:rPr>
          <w:lang w:val="fr_FR" w:bidi="fr_FR"/>
        </w:rPr>
        <w:t>1Ch 8.23</w:t>
      </w:r>
      <w:r>
        <w:rPr>
          <w:lang w:val="fr_FR" w:bidi="fr_FR"/>
        </w:rPr>
        <w:t>).</w:t>
      </w:r>
    </w:p>
    <w:p>
      <w:pPr/>
      <w:r>
        <w:rPr>
          <w:lang w:val="fr_FR" w:bidi="fr_FR"/>
        </w:rPr>
      </w:r>
      <w:r>
        <w:rPr>
          <w:lang w:val="fr_FR" w:bidi="fr_FR"/>
        </w:rPr>
        <w:t>2. Fils d'Atsel de la tribu de Benjamin (</w:t>
      </w:r>
      <w:r>
        <w:rPr>
          <w:lang w:val="fr_FR" w:bidi="fr_FR"/>
        </w:rPr>
        <w:t>1Ch 8.38</w:t>
      </w:r>
      <w:r>
        <w:rPr>
          <w:lang w:val="fr_FR" w:bidi="fr_FR"/>
        </w:rPr>
        <w:t xml:space="preserve"> ; </w:t>
      </w:r>
      <w:r>
        <w:rPr>
          <w:lang w:val="fr_FR" w:bidi="fr_FR"/>
        </w:rPr>
        <w:t>9.44</w:t>
      </w:r>
      <w:r>
        <w:rPr>
          <w:lang w:val="fr_FR" w:bidi="fr_FR"/>
        </w:rPr>
        <w:t>).</w:t>
      </w:r>
    </w:p>
    <w:p>
      <w:pPr/>
      <w:r>
        <w:rPr>
          <w:lang w:val="fr_FR" w:bidi="fr_FR"/>
        </w:rPr>
      </w:r>
      <w:r>
        <w:rPr>
          <w:lang w:val="fr_FR" w:bidi="fr_FR"/>
        </w:rPr>
        <w:t>3. Guerrier parmi les vaillants hommes de David, connus sous le nom des « trente » (</w:t>
      </w:r>
      <w:r>
        <w:rPr>
          <w:lang w:val="fr_FR" w:bidi="fr_FR"/>
        </w:rPr>
        <w:t>1Ch 11.43</w:t>
      </w:r>
      <w:r>
        <w:rPr>
          <w:lang w:val="fr_FR" w:bidi="fr_FR"/>
        </w:rPr>
        <w:t>).</w:t>
      </w:r>
    </w:p>
    <w:p>
      <w:pPr/>
      <w:r>
        <w:rPr>
          <w:lang w:val="fr_FR" w:bidi="fr_FR"/>
        </w:rPr>
      </w:r>
      <w:r>
        <w:rPr>
          <w:lang w:val="fr_FR" w:bidi="fr_FR"/>
        </w:rPr>
        <w:t>4. Ancêtre d'un groupe d'assistants du temple qui sont revenus à Jérusalem avec Zorobabel après l'exil (</w:t>
      </w:r>
      <w:r>
        <w:rPr>
          <w:lang w:val="fr_FR" w:bidi="fr_FR"/>
        </w:rPr>
        <w:t>Esd 2.46</w:t>
      </w:r>
      <w:r>
        <w:rPr>
          <w:lang w:val="fr_FR" w:bidi="fr_FR"/>
        </w:rPr>
        <w:t xml:space="preserve"> ; </w:t>
      </w:r>
      <w:r>
        <w:rPr>
          <w:lang w:val="fr_FR" w:bidi="fr_FR"/>
        </w:rPr>
        <w:t>Né 7.49</w:t>
      </w:r>
      <w:r>
        <w:rPr>
          <w:lang w:val="fr_FR" w:bidi="fr_FR"/>
        </w:rPr>
        <w:t>).</w:t>
      </w:r>
    </w:p>
    <w:p>
      <w:pPr/>
      <w:r>
        <w:rPr>
          <w:lang w:val="fr_FR" w:bidi="fr_FR"/>
        </w:rPr>
      </w:r>
      <w:r>
        <w:rPr>
          <w:lang w:val="fr_FR" w:bidi="fr_FR"/>
        </w:rPr>
        <w:t>5. Assistant lévitique qui a expliqué au peuple les passages de la loi lus par Esdras (</w:t>
      </w:r>
      <w:r>
        <w:rPr>
          <w:lang w:val="fr_FR" w:bidi="fr_FR"/>
        </w:rPr>
        <w:t>Né 8.7</w:t>
      </w:r>
      <w:r>
        <w:rPr>
          <w:lang w:val="fr_FR" w:bidi="fr_FR"/>
        </w:rPr>
        <w:t>).</w:t>
      </w:r>
    </w:p>
    <w:p>
      <w:pPr/>
      <w:r>
        <w:rPr>
          <w:lang w:val="fr_FR" w:bidi="fr_FR"/>
        </w:rPr>
      </w:r>
      <w:r>
        <w:rPr>
          <w:lang w:val="fr_FR" w:bidi="fr_FR"/>
        </w:rPr>
        <w:t>6. Lévite qui a signé l'alliance de fidélité à Dieu d'Esdras avec Néhémie et d'autres après l'exil (</w:t>
      </w:r>
      <w:r>
        <w:rPr>
          <w:lang w:val="fr_FR" w:bidi="fr_FR"/>
        </w:rPr>
        <w:t>Né 10.10</w:t>
      </w:r>
      <w:r>
        <w:rPr>
          <w:lang w:val="fr_FR" w:bidi="fr_FR"/>
        </w:rPr>
        <w:t>).</w:t>
      </w:r>
    </w:p>
    <w:p>
      <w:pPr/>
      <w:r>
        <w:rPr>
          <w:lang w:val="fr_FR" w:bidi="fr_FR"/>
        </w:rPr>
      </w:r>
      <w:r>
        <w:rPr>
          <w:lang w:val="fr_FR" w:bidi="fr_FR"/>
        </w:rPr>
        <w:t>7, 8. Deux dirigeants politiques qui ont signé l'alliance de fidélité à Dieu d'Esdras avec Néhémie et d'autres après l'exil (</w:t>
      </w:r>
      <w:r>
        <w:rPr>
          <w:lang w:val="fr_FR" w:bidi="fr_FR"/>
        </w:rPr>
        <w:t>Né 10.22, 26</w:t>
      </w:r>
      <w:r>
        <w:rPr>
          <w:lang w:val="fr_FR" w:bidi="fr_FR"/>
        </w:rPr>
        <w:t>).</w:t>
      </w:r>
    </w:p>
    <w:p>
      <w:pPr/>
      <w:r>
        <w:rPr>
          <w:lang w:val="fr_FR" w:bidi="fr_FR"/>
        </w:rPr>
      </w:r>
      <w:r>
        <w:rPr>
          <w:lang w:val="fr_FR" w:bidi="fr_FR"/>
        </w:rPr>
        <w:t>9. L'un des Lévites que Néhémie a nommés comme trésorier des entrepôts (</w:t>
      </w:r>
      <w:r>
        <w:rPr>
          <w:lang w:val="fr_FR" w:bidi="fr_FR"/>
        </w:rPr>
        <w:t>Né 13.13</w:t>
      </w:r>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r>
        <w:rPr>
          <w:lang w:val="fr_FR" w:bidi="fr_FR"/>
        </w:rPr>
        <w:t>Né 3.1</w:t>
      </w:r>
      <w:r>
        <w:rPr>
          <w:lang w:val="fr_FR" w:bidi="fr_FR"/>
        </w:rPr>
        <w:t xml:space="preserve"> ; </w:t>
      </w:r>
      <w:r>
        <w:rPr>
          <w:lang w:val="fr_FR" w:bidi="fr_FR"/>
        </w:rPr>
        <w:t>12.39</w:t>
      </w:r>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r>
        <w:rPr>
          <w:lang w:val="fr_FR" w:bidi="fr_FR"/>
        </w:rPr>
        <w:t>Jr 31.38</w:t>
      </w:r>
      <w:r>
        <w:rPr>
          <w:lang w:val="fr_FR" w:bidi="fr_FR"/>
        </w:rPr>
        <w:t xml:space="preserve"> ; </w:t>
      </w:r>
      <w:r>
        <w:rPr>
          <w:lang w:val="fr_FR" w:bidi="fr_FR"/>
        </w:rPr>
        <w:t>Za 14.10</w:t>
      </w:r>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r>
        <w:rPr>
          <w:lang w:val="fr_FR" w:bidi="fr_FR"/>
        </w:rPr>
        <w:t>2Ch 16.1–10</w:t>
      </w:r>
      <w:r>
        <w:rPr>
          <w:lang w:val="fr_FR" w:bidi="fr_FR"/>
        </w:rPr>
        <w:t>). Hanani était le père du prophète Jéhu, qui a protesté contre Baescha, roi d'Israël (</w:t>
      </w:r>
      <w:r>
        <w:rPr>
          <w:lang w:val="fr_FR" w:bidi="fr_FR"/>
        </w:rPr>
        <w:t>1R 16.1–7</w:t>
      </w:r>
      <w:r>
        <w:rPr>
          <w:lang w:val="fr_FR" w:bidi="fr_FR"/>
        </w:rPr>
        <w:t>), et Josaphat, roi de Juda (</w:t>
      </w:r>
      <w:r>
        <w:rPr>
          <w:lang w:val="fr_FR" w:bidi="fr_FR"/>
        </w:rPr>
        <w:t>2Ch 19.2</w:t>
      </w:r>
      <w:r>
        <w:rPr>
          <w:lang w:val="fr_FR" w:bidi="fr_FR"/>
        </w:rPr>
        <w:t>).</w:t>
      </w:r>
    </w:p>
    <w:p>
      <w:pPr/>
      <w:r>
        <w:rPr>
          <w:lang w:val="fr_FR" w:bidi="fr_FR"/>
        </w:rPr>
      </w:r>
      <w:r>
        <w:rPr>
          <w:lang w:val="fr_FR" w:bidi="fr_FR"/>
        </w:rPr>
        <w:t>2. Fils d'Héman, le voyant de David, et musicien dans le temple (</w:t>
      </w:r>
      <w:r>
        <w:rPr>
          <w:lang w:val="fr_FR" w:bidi="fr_FR"/>
        </w:rPr>
        <w:t>1Ch 25.4, 25</w:t>
      </w:r>
      <w:r>
        <w:rPr>
          <w:lang w:val="fr_FR" w:bidi="fr_FR"/>
        </w:rPr>
        <w:t>).</w:t>
      </w:r>
    </w:p>
    <w:p>
      <w:pPr/>
      <w:r>
        <w:rPr>
          <w:lang w:val="fr_FR" w:bidi="fr_FR"/>
        </w:rPr>
      </w:r>
      <w:r>
        <w:rPr>
          <w:lang w:val="fr_FR" w:bidi="fr_FR"/>
        </w:rPr>
        <w:t>3. Prêtre qui obéira à l'exhortation d'Esdras de divorcer de sa femme païenne après être revenu de l'exil (</w:t>
      </w:r>
      <w:r>
        <w:rPr>
          <w:lang w:val="fr_FR" w:bidi="fr_FR"/>
        </w:rPr>
        <w:t>Esd 10.20</w:t>
      </w:r>
      <w:r>
        <w:rPr>
          <w:lang w:val="fr_FR" w:bidi="fr_FR"/>
        </w:rPr>
        <w:t>).</w:t>
      </w:r>
    </w:p>
    <w:p>
      <w:pPr/>
      <w:r>
        <w:rPr>
          <w:lang w:val="fr_FR" w:bidi="fr_FR"/>
        </w:rPr>
      </w:r>
      <w:r>
        <w:rPr>
          <w:lang w:val="fr_FR" w:bidi="fr_FR"/>
        </w:rPr>
        <w:t>4. Frère de Néhémie qui l'a incité à agir au nom des Juifs lorsqu'il a rapporté l'état de Jérusalem et de Juda (</w:t>
      </w:r>
      <w:r>
        <w:rPr>
          <w:lang w:val="fr_FR" w:bidi="fr_FR"/>
        </w:rPr>
        <w:t>Né 1.2</w:t>
      </w:r>
      <w:r>
        <w:rPr>
          <w:lang w:val="fr_FR" w:bidi="fr_FR"/>
        </w:rPr>
        <w:t>). Hanani sera ensuite chargé de la ville de Jérusalem (</w:t>
      </w:r>
      <w:r>
        <w:rPr>
          <w:lang w:val="fr_FR" w:bidi="fr_FR"/>
        </w:rPr>
        <w:t>7.2</w:t>
      </w:r>
      <w:r>
        <w:rPr>
          <w:lang w:val="fr_FR" w:bidi="fr_FR"/>
        </w:rPr>
        <w:t>).</w:t>
      </w:r>
    </w:p>
    <w:p>
      <w:pPr/>
      <w:r>
        <w:rPr>
          <w:lang w:val="fr_FR" w:bidi="fr_FR"/>
        </w:rPr>
      </w:r>
      <w:r>
        <w:rPr>
          <w:lang w:val="fr_FR" w:bidi="fr_FR"/>
        </w:rPr>
        <w:t>5. Prêtre et musicien qui participera à la dédicace des murs reconstruits de Jérusalem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r>
        <w:rPr>
          <w:lang w:val="fr_FR" w:bidi="fr_FR"/>
        </w:rPr>
        <w:t>1Ch 3.19, 21</w:t>
      </w:r>
      <w:r>
        <w:rPr>
          <w:lang w:val="fr_FR" w:bidi="fr_FR"/>
        </w:rPr>
        <w:t>).</w:t>
      </w:r>
    </w:p>
    <w:p>
      <w:pPr>
        <w:pStyle w:val="ListNumber"/>
        <w:spacing w:line="240" w:lineRule="auto"/>
        <w:ind w:left="720"/>
      </w:pPr>
      <w:r>
        <w:rPr>
          <w:lang w:val="fr_FR" w:bidi="fr_FR"/>
        </w:rPr>
      </w:r>
      <w:r>
        <w:rPr>
          <w:lang w:val="fr_FR" w:bidi="fr_FR"/>
        </w:rPr>
        <w:t>Membre de la tribu de Benjamin et fils de Schaschak (</w:t>
      </w:r>
      <w:r>
        <w:rPr>
          <w:lang w:val="fr_FR" w:bidi="fr_FR"/>
        </w:rPr>
        <w:t>1Ch 8.24</w:t>
      </w:r>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r>
        <w:rPr>
          <w:lang w:val="fr_FR" w:bidi="fr_FR"/>
        </w:rPr>
        <w:t>1Ch 25.4, 23</w:t>
      </w:r>
      <w:r>
        <w:rPr>
          <w:lang w:val="fr_FR" w:bidi="fr_FR"/>
        </w:rPr>
        <w:t>).</w:t>
      </w:r>
    </w:p>
    <w:p>
      <w:pPr>
        <w:pStyle w:val="ListNumber"/>
        <w:spacing w:line="240" w:lineRule="auto"/>
        <w:ind w:left="720"/>
      </w:pPr>
      <w:r>
        <w:rPr>
          <w:lang w:val="fr_FR" w:bidi="fr_FR"/>
        </w:rPr>
      </w:r>
      <w:r>
        <w:rPr>
          <w:lang w:val="fr_FR" w:bidi="fr_FR"/>
        </w:rPr>
        <w:t>Un des commandants de l'armée du roi Ozias (</w:t>
      </w:r>
      <w:r>
        <w:rPr>
          <w:lang w:val="fr_FR" w:bidi="fr_FR"/>
        </w:rPr>
        <w:t>2Ch 26.11</w:t>
      </w:r>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r>
        <w:rPr>
          <w:lang w:val="fr_FR" w:bidi="fr_FR"/>
        </w:rPr>
        <w:t>Esd 10.28</w:t>
      </w:r>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r>
        <w:rPr>
          <w:lang w:val="fr_FR" w:bidi="fr_FR"/>
        </w:rPr>
        <w:t>Né 3.8</w:t>
      </w:r>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r>
        <w:rPr>
          <w:lang w:val="fr_FR" w:bidi="fr_FR"/>
        </w:rPr>
        <w:t>Né 3.30</w:t>
      </w:r>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r>
        <w:rPr>
          <w:lang w:val="fr_FR" w:bidi="fr_FR"/>
        </w:rPr>
        <w:t>Né 7.2–3</w:t>
      </w:r>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r>
        <w:rPr>
          <w:lang w:val="fr_FR" w:bidi="fr_FR"/>
        </w:rPr>
        <w:t>Né 10.23</w:t>
      </w:r>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r>
        <w:rPr>
          <w:lang w:val="fr_FR" w:bidi="fr_FR"/>
        </w:rPr>
        <w:t>Né 12.12</w:t>
      </w:r>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r>
        <w:rPr>
          <w:lang w:val="fr_FR" w:bidi="fr_FR"/>
        </w:rPr>
        <w:t>Jr 28</w:t>
      </w:r>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r>
        <w:rPr>
          <w:lang w:val="fr_FR" w:bidi="fr_FR"/>
        </w:rPr>
        <w:t>Jr 36.12</w:t>
      </w:r>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r>
        <w:rPr>
          <w:lang w:val="fr_FR" w:bidi="fr_FR"/>
        </w:rPr>
        <w:t>Jr 37.13</w:t>
      </w:r>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r>
        <w:rPr>
          <w:lang w:val="fr_FR" w:bidi="fr_FR"/>
        </w:rPr>
        <w:t>Dn 1.6–19</w:t>
      </w:r>
      <w:r>
        <w:rPr>
          <w:lang w:val="fr_FR" w:bidi="fr_FR"/>
        </w:rPr>
        <w:t xml:space="preserve"> ; </w:t>
      </w:r>
      <w:r>
        <w:rPr>
          <w:lang w:val="fr_FR" w:bidi="fr_FR"/>
        </w:rPr>
        <w:t>2.17</w:t>
      </w:r>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r>
        <w:rPr>
          <w:lang w:val="fr_FR" w:bidi="fr_FR"/>
        </w:rPr>
        <w:t>Né 11.32</w:t>
      </w:r>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Hanès</w:t>
      </w:r>
      <w:r>
        <w:rPr>
          <w:lang w:val="fr_FR" w:bidi="fr_FR"/>
        </w:rPr>
      </w:r>
    </w:p>
    <w:p>
      <w:pPr/>
      <w:r>
        <w:rPr>
          <w:lang w:val="fr_FR" w:bidi="fr_FR"/>
        </w:rPr>
      </w:r>
      <w:r>
        <w:rPr>
          <w:lang w:val="fr_FR" w:bidi="fr_FR"/>
        </w:rPr>
        <w:t xml:space="preserve">Ville d'Égypte mentionnée dans </w:t>
      </w:r>
      <w:r>
        <w:rPr>
          <w:lang w:val="fr_FR" w:bidi="fr_FR"/>
        </w:rPr>
        <w:t>Ésaïe 30.4</w:t>
      </w:r>
      <w:r>
        <w:rPr>
          <w:lang w:val="fr_FR" w:bidi="fr_FR"/>
        </w:rPr>
        <w:t xml:space="preserve"> en même temps que Tsoan (ou Tanis). Dans ce passage, ces villes sont des sièges du gouvernement égyptien où des ambassadeurs seraient envoyés. Cela indique qu'Hanès était une ville importante de la dynastie qui régnait à l'époque. </w:t>
      </w:r>
    </w:p>
    <w:p>
      <w:pPr/>
      <w:r>
        <w:rPr>
          <w:lang w:val="fr_FR" w:bidi="fr_FR"/>
        </w:rPr>
      </w:r>
      <w:r>
        <w:rPr>
          <w:lang w:val="fr_FR" w:bidi="fr_FR"/>
        </w:rPr>
        <w:t>Hanès était peut-être la ville nommée Héracléopolis Magna, située au sud de Memphis, capitale du nord de l'Égypte à l'époque romaine, ou bien Héracléopolis Parva, située dans la région du delta oriental.</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r>
        <w:rPr>
          <w:lang w:val="fr_FR" w:bidi="fr_FR"/>
        </w:rPr>
        <w:t>Jos 19.14</w:t>
      </w:r>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r>
        <w:rPr>
          <w:lang w:val="fr_FR" w:bidi="fr_FR"/>
        </w:rPr>
        <w:t>Nb 34.23</w:t>
      </w:r>
      <w:r>
        <w:rPr>
          <w:lang w:val="fr_FR" w:bidi="fr_FR"/>
        </w:rPr>
        <w:t>).</w:t>
      </w:r>
    </w:p>
    <w:p>
      <w:pPr>
        <w:pStyle w:val="ListNumber"/>
        <w:spacing w:line="240" w:lineRule="auto"/>
        <w:ind w:left="720"/>
      </w:pPr>
      <w:r>
        <w:rPr>
          <w:lang w:val="fr_FR" w:bidi="fr_FR"/>
        </w:rPr>
      </w:r>
      <w:r>
        <w:rPr>
          <w:lang w:val="fr_FR" w:bidi="fr_FR"/>
        </w:rPr>
        <w:t>Fls d'Ulla et guerrier dans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r>
        <w:rPr>
          <w:lang w:val="fr_FR" w:bidi="fr_FR"/>
        </w:rPr>
        <w:t>2S 10.1–14</w:t>
      </w:r>
      <w:r>
        <w:rPr>
          <w:lang w:val="fr_FR" w:bidi="fr_FR"/>
        </w:rPr>
        <w:t xml:space="preserve"> ; </w:t>
      </w:r>
      <w:r>
        <w:rPr>
          <w:lang w:val="fr_FR" w:bidi="fr_FR"/>
        </w:rPr>
        <w:t>11.1</w:t>
      </w:r>
      <w:r>
        <w:rPr>
          <w:lang w:val="fr_FR" w:bidi="fr_FR"/>
        </w:rPr>
        <w:t xml:space="preserve"> ; </w:t>
      </w:r>
      <w:r>
        <w:rPr>
          <w:lang w:val="fr_FR" w:bidi="fr_FR"/>
        </w:rPr>
        <w:t>12.26–31</w:t>
      </w:r>
      <w:r>
        <w:rPr>
          <w:lang w:val="fr_FR" w:bidi="fr_FR"/>
        </w:rPr>
        <w:t xml:space="preserve"> ; </w:t>
      </w:r>
      <w:r>
        <w:rPr>
          <w:lang w:val="fr_FR" w:bidi="fr_FR"/>
        </w:rPr>
        <w:t>1Ch 19.1–20.3</w:t>
      </w:r>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r>
        <w:rPr>
          <w:lang w:val="fr_FR" w:bidi="fr_FR"/>
        </w:rPr>
        <w:t>Né 3.13</w:t>
      </w:r>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r>
        <w:rPr>
          <w:lang w:val="fr_FR" w:bidi="fr_FR"/>
        </w:rPr>
        <w:t>Né 3.30</w:t>
      </w:r>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r>
        <w:rPr>
          <w:lang w:val="fr_FR" w:bidi="fr_FR"/>
        </w:rPr>
        <w:t>Jos 19.19</w:t>
      </w:r>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Haphra</w:t>
      </w:r>
      <w:r>
        <w:rPr>
          <w:lang w:val="fr_FR" w:bidi="fr_FR"/>
        </w:rPr>
      </w:r>
    </w:p>
    <w:p>
      <w:pPr/>
      <w:r>
        <w:rPr>
          <w:lang w:val="fr_FR" w:bidi="fr_FR"/>
        </w:rPr>
      </w:r>
      <w:r>
        <w:rPr>
          <w:lang w:val="fr_FR" w:bidi="fr_FR"/>
        </w:rPr>
        <w:t xml:space="preserve">Autre orthographe de Beth Leaphra, mentionnée dans </w:t>
      </w:r>
      <w:r>
        <w:rPr>
          <w:lang w:val="fr_FR" w:bidi="fr_FR"/>
        </w:rPr>
        <w:t>Michée 1.10</w:t>
      </w:r>
      <w:r>
        <w:rPr>
          <w:lang w:val="fr_FR" w:bidi="fr_FR"/>
        </w:rPr>
        <w:t>. C'était peut-être le nom d’une ville philistine.</w:t>
      </w:r>
    </w:p>
    <w:p>
      <w:pPr/>
      <w:r>
        <w:rPr>
          <w:lang w:val="fr_FR" w:bidi="fr_FR"/>
        </w:rPr>
      </w:r>
      <w:r>
        <w:rPr>
          <w:i/>
          <w:lang w:val="fr_FR" w:bidi="fr_FR"/>
        </w:rPr>
        <w:t>Voir</w:t>
      </w:r>
      <w:r>
        <w:rPr>
          <w:lang w:val="fr_FR" w:bidi="fr_FR"/>
        </w:rPr>
        <w:t xml:space="preserve"> </w:t>
      </w:r>
      <w:r>
        <w:rPr>
          <w:lang w:val="fr_FR" w:bidi="fr_FR"/>
        </w:rPr>
        <w:t>Beth Leaphra</w:t>
      </w:r>
      <w:r>
        <w:rPr>
          <w:lang w:val="fr_FR" w:bidi="fr_FR"/>
        </w:rPr>
        <w:t>.</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r>
        <w:rPr>
          <w:lang w:val="fr_FR" w:bidi="fr_FR"/>
        </w:rPr>
        <w:t>1Ch 24.15</w:t>
      </w:r>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r>
        <w:rPr>
          <w:lang w:val="fr_FR" w:bidi="fr_FR"/>
        </w:rPr>
        <w:t>1Ch 5.26</w:t>
      </w:r>
      <w:r>
        <w:rPr>
          <w:lang w:val="fr_FR" w:bidi="fr_FR"/>
        </w:rPr>
        <w:t xml:space="preserve">). Une possible erreur de copie dans </w:t>
      </w:r>
      <w:r>
        <w:rPr>
          <w:lang w:val="fr_FR" w:bidi="fr_FR"/>
        </w:rPr>
        <w:t>2</w:t>
      </w:r>
      <w:r>
        <w:rPr>
          <w:lang w:val="fr_FR" w:bidi="fr_FR"/>
        </w:rPr>
        <w:t xml:space="preserve"> </w:t>
      </w:r>
      <w:r>
        <w:rPr>
          <w:lang w:val="fr_FR" w:bidi="fr_FR"/>
        </w:rPr>
        <w:t>Rois 17.6</w:t>
      </w:r>
      <w:r>
        <w:rPr>
          <w:lang w:val="fr_FR" w:bidi="fr_FR"/>
        </w:rPr>
        <w:t xml:space="preserve"> et </w:t>
      </w:r>
      <w:r>
        <w:rPr>
          <w:lang w:val="fr_FR" w:bidi="fr_FR"/>
        </w:rPr>
        <w:t>18.11</w:t>
      </w:r>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r>
        <w:rPr>
          <w:lang w:val="fr_FR" w:bidi="fr_FR"/>
        </w:rPr>
        <w:t>Nb 33.24–25</w:t>
      </w:r>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r>
        <w:rPr>
          <w:lang w:val="fr_FR" w:bidi="fr_FR"/>
        </w:rPr>
        <w:t>Gn 11.26–31</w:t>
      </w:r>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r>
        <w:rPr>
          <w:lang w:val="fr_FR" w:bidi="fr_FR"/>
        </w:rPr>
        <w:t>1Ch 2.46</w:t>
      </w:r>
      <w:r>
        <w:rPr>
          <w:lang w:val="fr_FR" w:bidi="fr_FR"/>
        </w:rPr>
        <w:t>).</w:t>
      </w:r>
    </w:p>
    <w:p>
      <w:pPr/>
      <w:r>
        <w:rPr>
          <w:lang w:val="fr_FR" w:bidi="fr_FR"/>
        </w:rPr>
      </w:r>
      <w:r>
        <w:rPr>
          <w:lang w:val="fr_FR" w:bidi="fr_FR"/>
        </w:rPr>
        <w:t>3. Fils de Schimeï, membre de la division Gershonite de la tribu de Lévi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r>
        <w:rPr>
          <w:lang w:val="fr_FR" w:bidi="fr_FR"/>
        </w:rPr>
        <w:t>2S 23.11, 33</w:t>
      </w:r>
      <w:r>
        <w:rPr>
          <w:lang w:val="fr_FR" w:bidi="fr_FR"/>
        </w:rPr>
        <w:t xml:space="preserve"> ; </w:t>
      </w:r>
      <w:r>
        <w:rPr>
          <w:lang w:val="fr_FR" w:bidi="fr_FR"/>
        </w:rPr>
        <w:t>1Ch 11.34</w:t>
      </w:r>
      <w:r>
        <w:rPr>
          <w:lang w:val="fr_FR" w:bidi="fr_FR"/>
        </w:rPr>
        <w:t xml:space="preserve"> mentionne « Schagué »). Agué, le père de Schamma, était aussi un Hararite (</w:t>
      </w:r>
      <w:r>
        <w:rPr>
          <w:lang w:val="fr_FR" w:bidi="fr_FR"/>
        </w:rPr>
        <w:t>2S 23.11</w:t>
      </w:r>
      <w:r>
        <w:rPr>
          <w:lang w:val="fr_FR" w:bidi="fr_FR"/>
        </w:rPr>
        <w:t>). Scharar, le père d'Achiam, est également appelé un Hararite (</w:t>
      </w:r>
      <w:r>
        <w:rPr>
          <w:lang w:val="fr_FR" w:bidi="fr_FR"/>
        </w:rPr>
        <w:t>2S 23.33</w:t>
      </w:r>
      <w:r>
        <w:rPr>
          <w:lang w:val="fr_FR" w:bidi="fr_FR"/>
        </w:rPr>
        <w:t xml:space="preserve"> ; appelé « Sacar » dans </w:t>
      </w:r>
      <w:r>
        <w:rPr>
          <w:lang w:val="fr_FR" w:bidi="fr_FR"/>
        </w:rPr>
        <w:t>1Ch 11.35</w:t>
      </w:r>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r>
        <w:rPr>
          <w:lang w:val="fr_FR" w:bidi="fr_FR"/>
        </w:rPr>
        <w:t>Est 1.10</w:t>
      </w:r>
      <w:r>
        <w:rPr>
          <w:lang w:val="fr_FR" w:bidi="fr_FR"/>
        </w:rPr>
        <w:t>). Plus tard, Harbona suggérera qu'Haman soit pendu à la potence que ce dernier avait construite pour exécuter Mardochée (</w:t>
      </w:r>
      <w:r>
        <w:rPr>
          <w:lang w:val="fr_FR" w:bidi="fr_FR"/>
        </w:rPr>
        <w:t>Est 7.9</w:t>
      </w:r>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r>
        <w:rPr>
          <w:lang w:val="fr_FR" w:bidi="fr_FR"/>
        </w:rPr>
        <w:t>Né 3.8</w:t>
      </w:r>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r>
        <w:rPr>
          <w:lang w:val="fr_FR" w:bidi="fr_FR"/>
        </w:rPr>
        <w:t>2R 22.14</w:t>
      </w:r>
      <w:r>
        <w:rPr>
          <w:lang w:val="fr_FR" w:bidi="fr_FR"/>
        </w:rPr>
        <w:t xml:space="preserve"> ; orthographié « Hasra » dans </w:t>
      </w:r>
      <w:r>
        <w:rPr>
          <w:lang w:val="fr_FR" w:bidi="fr_FR"/>
        </w:rPr>
        <w:t>2Ch 34.22</w:t>
      </w:r>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r>
        <w:rPr>
          <w:lang w:val="fr_FR" w:bidi="fr_FR"/>
        </w:rPr>
        <w:t>Jg 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haricot</w:t>
      </w:r>
      <w:r>
        <w:rPr>
          <w:lang w:val="fr_FR" w:bidi="fr_FR"/>
        </w:rPr>
      </w:r>
    </w:p>
    <w:p>
      <w:pPr/>
      <w:r>
        <w:rPr>
          <w:lang w:val="fr_FR" w:bidi="fr_FR"/>
        </w:rPr>
      </w:r>
      <w:r>
        <w:rPr>
          <w:lang w:val="fr_FR" w:bidi="fr_FR"/>
        </w:rPr>
        <w:t xml:space="preserve">L'opinion générale est que le mot parfois traduit fève ou haricot dans </w:t>
      </w:r>
      <w:r>
        <w:rPr>
          <w:lang w:val="fr_FR" w:bidi="fr_FR"/>
        </w:rPr>
        <w:t>2 Samuel 17.27–28</w:t>
      </w:r>
      <w:r>
        <w:rPr>
          <w:lang w:val="fr_FR" w:bidi="fr_FR"/>
        </w:rPr>
        <w:t xml:space="preserve"> et </w:t>
      </w:r>
      <w:r>
        <w:rPr>
          <w:lang w:val="fr_FR" w:bidi="fr_FR"/>
        </w:rPr>
        <w:t>Ézéchiel 4.9</w:t>
      </w:r>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r>
        <w:rPr>
          <w:lang w:val="fr_FR" w:bidi="fr_FR"/>
        </w:rPr>
        <w:t>1Ch 24.8</w:t>
      </w:r>
      <w:r>
        <w:rPr>
          <w:lang w:val="fr_FR" w:bidi="fr_FR"/>
        </w:rPr>
        <w:t>).</w:t>
      </w:r>
    </w:p>
    <w:p>
      <w:pPr/>
      <w:r>
        <w:rPr>
          <w:lang w:val="fr_FR" w:bidi="fr_FR"/>
        </w:rPr>
      </w:r>
      <w:r>
        <w:rPr>
          <w:lang w:val="fr_FR" w:bidi="fr_FR"/>
        </w:rPr>
        <w:t>2. Ancêtre d'une famille juive revenue de l'exil babylonien avec Zorobabel (</w:t>
      </w:r>
      <w:r>
        <w:rPr>
          <w:lang w:val="fr_FR" w:bidi="fr_FR"/>
        </w:rPr>
        <w:t>Esd 2.32</w:t>
      </w:r>
      <w:r>
        <w:rPr>
          <w:lang w:val="fr_FR" w:bidi="fr_FR"/>
        </w:rPr>
        <w:t xml:space="preserve"> ; </w:t>
      </w:r>
      <w:r>
        <w:rPr>
          <w:lang w:val="fr_FR" w:bidi="fr_FR"/>
        </w:rPr>
        <w:t>Né 10.5</w:t>
      </w:r>
      <w:r>
        <w:rPr>
          <w:lang w:val="fr_FR" w:bidi="fr_FR"/>
        </w:rPr>
        <w:t>). Des membres de cette famille ont été coupables d'avoir épousé des femmes étrangères (</w:t>
      </w:r>
      <w:r>
        <w:rPr>
          <w:lang w:val="fr_FR" w:bidi="fr_FR"/>
        </w:rPr>
        <w:t>Esd 10.31</w:t>
      </w:r>
      <w:r>
        <w:rPr>
          <w:lang w:val="fr_FR" w:bidi="fr_FR"/>
        </w:rPr>
        <w:t>), mais ils ont divorcé de leurs épouses et un représentant du clan a signé l'alliance d'Esdras (</w:t>
      </w:r>
      <w:r>
        <w:rPr>
          <w:lang w:val="fr_FR" w:bidi="fr_FR"/>
        </w:rPr>
        <w:t>Né 10.27</w:t>
      </w:r>
      <w:r>
        <w:rPr>
          <w:lang w:val="fr_FR" w:bidi="fr_FR"/>
        </w:rPr>
        <w:t>).</w:t>
      </w:r>
    </w:p>
    <w:p>
      <w:pPr/>
      <w:r>
        <w:rPr>
          <w:lang w:val="fr_FR" w:bidi="fr_FR"/>
        </w:rPr>
      </w:r>
      <w:r>
        <w:rPr>
          <w:lang w:val="fr_FR" w:bidi="fr_FR"/>
        </w:rPr>
        <w:t>3. Ancêtre d'une famille de prêtres revenue de l'exil avec Zorobabel (</w:t>
      </w:r>
      <w:r>
        <w:rPr>
          <w:lang w:val="fr_FR" w:bidi="fr_FR"/>
        </w:rPr>
        <w:t>Esd 2.39</w:t>
      </w:r>
      <w:r>
        <w:rPr>
          <w:lang w:val="fr_FR" w:bidi="fr_FR"/>
        </w:rPr>
        <w:t xml:space="preserve"> ; </w:t>
      </w:r>
      <w:r>
        <w:rPr>
          <w:lang w:val="fr_FR" w:bidi="fr_FR"/>
        </w:rPr>
        <w:t>Né 7.42</w:t>
      </w:r>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r>
        <w:rPr>
          <w:lang w:val="fr_FR" w:bidi="fr_FR"/>
        </w:rPr>
        <w:t>Né 3.11</w:t>
      </w:r>
      <w:r>
        <w:rPr>
          <w:lang w:val="fr_FR" w:bidi="fr_FR"/>
        </w:rPr>
        <w:t>). Ce Harim pourrait être le même que le n° 2 ci-dessus.</w:t>
      </w:r>
    </w:p>
    <w:p>
      <w:pPr/>
      <w:r>
        <w:rPr>
          <w:lang w:val="fr_FR" w:bidi="fr_FR"/>
        </w:rPr>
      </w:r>
      <w:r>
        <w:rPr>
          <w:lang w:val="fr_FR" w:bidi="fr_FR"/>
        </w:rPr>
        <w:t>5. Prêtre revenu de l'exil avec Zorobabel (</w:t>
      </w:r>
      <w:r>
        <w:rPr>
          <w:lang w:val="fr_FR" w:bidi="fr_FR"/>
        </w:rPr>
        <w:t>Né 12.3</w:t>
      </w:r>
      <w:r>
        <w:rPr>
          <w:lang w:val="fr_FR" w:bidi="fr_FR"/>
        </w:rPr>
        <w:t xml:space="preserve"> ; aussi appelé « Rehum »). Son fils (ou petit-fils) Adna est mentionné comme un prêtre éminent pendant le grand sacerdoce de Jojakim (</w:t>
      </w:r>
      <w:r>
        <w:rPr>
          <w:lang w:val="fr_FR" w:bidi="fr_FR"/>
        </w:rPr>
        <w:t>12.15</w:t>
      </w:r>
      <w:r>
        <w:rPr>
          <w:lang w:val="fr_FR" w:bidi="fr_FR"/>
        </w:rPr>
        <w:t>). Plus tard, sous Esdras, un représentant de la famille (probablement lié au n° 3 ci-dessus) a signé l'alliance de fidélité à Dieu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r>
        <w:rPr>
          <w:lang w:val="fr_FR" w:bidi="fr_FR"/>
        </w:rPr>
        <w:t>Né 7.24</w:t>
      </w:r>
      <w:r>
        <w:rPr>
          <w:lang w:val="fr_FR" w:bidi="fr_FR"/>
        </w:rPr>
        <w:t>). Le nom Jora apparaît dans la liste parallèle d'</w:t>
      </w:r>
      <w:r>
        <w:rPr>
          <w:lang w:val="fr_FR" w:bidi="fr_FR"/>
        </w:rPr>
        <w:t>Esdras 2.18</w:t>
      </w:r>
      <w:r>
        <w:rPr>
          <w:lang w:val="fr_FR" w:bidi="fr_FR"/>
        </w:rPr>
        <w:t>. Un représentant de cette famille signera l'alliance de fidélité à Dieu d'Esdras avec Néhémie et d'autres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r>
        <w:rPr>
          <w:lang w:val="fr_FR" w:bidi="fr_FR"/>
        </w:rPr>
        <w:t>Apocalypse 16.16</w:t>
      </w:r>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r>
        <w:rPr>
          <w:lang w:val="fr_FR" w:bidi="fr_FR"/>
        </w:rPr>
        <w:t>Jg 4–5</w:t>
      </w:r>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r>
        <w:rPr>
          <w:lang w:val="fr_FR" w:bidi="fr_FR"/>
        </w:rPr>
        <w:t>Jg 6–7</w:t>
      </w:r>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r>
        <w:rPr>
          <w:lang w:val="fr_FR" w:bidi="fr_FR"/>
        </w:rPr>
        <w:t>1S 31</w:t>
      </w:r>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r>
        <w:rPr>
          <w:lang w:val="fr_FR" w:bidi="fr_FR"/>
        </w:rPr>
        <w:t>2R 23.29</w:t>
      </w:r>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r>
        <w:rPr>
          <w:lang w:val="fr_FR" w:bidi="fr_FR"/>
        </w:rPr>
        <w:t>Apocalypse 15</w:t>
      </w:r>
      <w:r>
        <w:rPr>
          <w:lang w:val="fr_FR" w:bidi="fr_FR"/>
        </w:rPr>
        <w:t xml:space="preserve"> et </w:t>
      </w:r>
      <w:r>
        <w:rPr>
          <w:lang w:val="fr_FR" w:bidi="fr_FR"/>
        </w:rPr>
        <w:t>16</w:t>
      </w:r>
      <w:r>
        <w:rPr>
          <w:lang w:val="fr_FR" w:bidi="fr_FR"/>
        </w:rPr>
        <w:t xml:space="preserve"> décrivent sept anges qui versent sept coupes de la colère de Dieu sur la terre. Le sixième ange verse sa coupe sur le grand fleuve Euphrate, et ses eaux sont asséchées (</w:t>
      </w:r>
      <w:r>
        <w:rPr>
          <w:lang w:val="fr_FR" w:bidi="fr_FR"/>
        </w:rPr>
        <w:t>Ap 16.12–16</w:t>
      </w:r>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r>
        <w:rPr>
          <w:lang w:val="fr_FR" w:bidi="fr_FR"/>
        </w:rPr>
        <w:t>Ap 16.13–14</w:t>
      </w:r>
      <w:r>
        <w:rPr>
          <w:lang w:val="fr_FR" w:bidi="fr_FR"/>
        </w:rPr>
        <w:t>). Leur rassemblement aura lieu à Harmaguédon (</w:t>
      </w:r>
      <w:r>
        <w:rPr>
          <w:lang w:val="fr_FR" w:bidi="fr_FR"/>
        </w:rPr>
        <w:t>Ap 16.16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r>
        <w:rPr>
          <w:lang w:val="fr_FR" w:bidi="fr_FR"/>
        </w:rPr>
        <w:t>Jg 7.1</w:t>
      </w:r>
      <w:r>
        <w:rPr>
          <w:lang w:val="fr_FR" w:bidi="fr_FR"/>
        </w:rPr>
        <w:t>). Il pourrait s'agir de la même source près de laquelle Saül et son armée ont installé leurs tentes avant leur bataille avec les Philistins (</w:t>
      </w:r>
      <w:r>
        <w:rPr>
          <w:lang w:val="fr_FR" w:bidi="fr_FR"/>
        </w:rPr>
        <w:t>1S 29.1</w:t>
      </w:r>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r>
        <w:rPr>
          <w:lang w:val="fr_FR" w:bidi="fr_FR"/>
        </w:rPr>
        <w:t>2S 23.25</w:t>
      </w:r>
      <w:r>
        <w:rPr>
          <w:lang w:val="fr_FR" w:bidi="fr_FR"/>
        </w:rPr>
        <w:t xml:space="preserve">). Dans </w:t>
      </w:r>
      <w:r>
        <w:rPr>
          <w:lang w:val="fr_FR" w:bidi="fr_FR"/>
        </w:rPr>
        <w:t>1 Chroniques 11.27</w:t>
      </w:r>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r>
        <w:rPr>
          <w:lang w:val="fr_FR" w:bidi="fr_FR"/>
        </w:rPr>
        <w:t>2S 23.25</w:t>
      </w:r>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r>
        <w:rPr>
          <w:lang w:val="fr_FR" w:bidi="fr_FR"/>
        </w:rPr>
        <w:t>1 Chroniques 2.52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r>
        <w:rPr>
          <w:lang w:val="fr_FR" w:bidi="fr_FR"/>
        </w:rPr>
        <w:t>1Ch 12.5</w:t>
      </w:r>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r>
        <w:rPr>
          <w:lang w:val="fr_FR" w:bidi="fr_FR"/>
        </w:rPr>
        <w:t>1Ch 11.27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r>
        <w:rPr>
          <w:lang w:val="fr_FR" w:bidi="fr_FR"/>
        </w:rPr>
        <w:t>Jg 4.2–13</w:t>
      </w:r>
      <w:r>
        <w:rPr>
          <w:lang w:val="fr_FR" w:bidi="fr_FR"/>
        </w:rPr>
        <w:t xml:space="preserve">). Après que ses soldats ont paniqué, ils se sont enfuis vers Harosheth où ils ont été vaincus (v.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Esd 2.52</w:t>
      </w:r>
      <w:r>
        <w:rPr>
          <w:lang w:val="fr_FR" w:bidi="fr_FR"/>
        </w:rPr>
        <w:t xml:space="preserve">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r>
        <w:rPr>
          <w:lang w:val="fr_FR" w:bidi="fr_FR"/>
        </w:rPr>
        <w:t>Né 3.10</w:t>
      </w:r>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r>
        <w:rPr>
          <w:lang w:val="fr_FR" w:bidi="fr_FR"/>
        </w:rPr>
        <w:t>2R 21.19</w:t>
      </w:r>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r>
        <w:rPr>
          <w:lang w:val="fr_FR" w:bidi="fr_FR"/>
        </w:rPr>
        <w:t>1Ch 6.45</w:t>
      </w:r>
      <w:r>
        <w:rPr>
          <w:lang w:val="fr_FR" w:bidi="fr_FR"/>
        </w:rPr>
        <w:t>).</w:t>
      </w:r>
    </w:p>
    <w:p>
      <w:pPr/>
      <w:r>
        <w:rPr>
          <w:lang w:val="fr_FR" w:bidi="fr_FR"/>
        </w:rPr>
      </w:r>
      <w:r>
        <w:rPr>
          <w:lang w:val="fr_FR" w:bidi="fr_FR"/>
        </w:rPr>
        <w:t>2. Ancêtre d'un groupe de Lévites qui ont aidé à reconstruire le temple après l'exil babylonien (</w:t>
      </w:r>
      <w:r>
        <w:rPr>
          <w:lang w:val="fr_FR" w:bidi="fr_FR"/>
        </w:rPr>
        <w:t>1Ch 9.14</w:t>
      </w:r>
      <w:r>
        <w:rPr>
          <w:lang w:val="fr_FR" w:bidi="fr_FR"/>
        </w:rPr>
        <w:t xml:space="preserve"> ; </w:t>
      </w:r>
      <w:r>
        <w:rPr>
          <w:lang w:val="fr_FR" w:bidi="fr_FR"/>
        </w:rPr>
        <w:t>Ne 11.15</w:t>
      </w:r>
      <w:r>
        <w:rPr>
          <w:lang w:val="fr_FR" w:bidi="fr_FR"/>
        </w:rPr>
        <w:t>).</w:t>
      </w:r>
    </w:p>
    <w:p>
      <w:pPr/>
      <w:r>
        <w:rPr>
          <w:lang w:val="fr_FR" w:bidi="fr_FR"/>
        </w:rPr>
      </w:r>
      <w:r>
        <w:rPr>
          <w:lang w:val="fr_FR" w:bidi="fr_FR"/>
        </w:rPr>
        <w:t>3. Fils de Jeduthun, un Lévite et musicien dans le temple à l'époque de David (</w:t>
      </w:r>
      <w:r>
        <w:rPr>
          <w:lang w:val="fr_FR" w:bidi="fr_FR"/>
        </w:rPr>
        <w:t>1Ch 25.3, 19</w:t>
      </w:r>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r>
        <w:rPr>
          <w:lang w:val="fr_FR" w:bidi="fr_FR"/>
        </w:rPr>
        <w:t>1Ch 26.30</w:t>
      </w:r>
      <w:r>
        <w:rPr>
          <w:lang w:val="fr_FR" w:bidi="fr_FR"/>
        </w:rPr>
        <w:t>).</w:t>
      </w:r>
    </w:p>
    <w:p>
      <w:pPr/>
      <w:r>
        <w:rPr>
          <w:lang w:val="fr_FR" w:bidi="fr_FR"/>
        </w:rPr>
      </w:r>
      <w:r>
        <w:rPr>
          <w:lang w:val="fr_FR" w:bidi="fr_FR"/>
        </w:rPr>
        <w:t>5. Fils de Kemuel, un Lévite et chef de famille pendant le règne de David (</w:t>
      </w:r>
      <w:r>
        <w:rPr>
          <w:lang w:val="fr_FR" w:bidi="fr_FR"/>
        </w:rPr>
        <w:t>1Ch 27.17</w:t>
      </w:r>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r>
        <w:rPr>
          <w:lang w:val="fr_FR" w:bidi="fr_FR"/>
        </w:rPr>
        <w:t>2Ch 35.9</w:t>
      </w:r>
      <w:r>
        <w:rPr>
          <w:lang w:val="fr_FR" w:bidi="fr_FR"/>
        </w:rPr>
        <w:t>).</w:t>
      </w:r>
    </w:p>
    <w:p>
      <w:pPr/>
      <w:r>
        <w:rPr>
          <w:lang w:val="fr_FR" w:bidi="fr_FR"/>
        </w:rPr>
      </w:r>
      <w:r>
        <w:rPr>
          <w:lang w:val="fr_FR" w:bidi="fr_FR"/>
        </w:rPr>
        <w:t>7. Lévite mérarite qui est retourné à Jérusalem depuis Babylone avec Esdras (</w:t>
      </w:r>
      <w:r>
        <w:rPr>
          <w:lang w:val="fr_FR" w:bidi="fr_FR"/>
        </w:rPr>
        <w:t>Esd 8.19</w:t>
      </w:r>
      <w:r>
        <w:rPr>
          <w:lang w:val="fr_FR" w:bidi="fr_FR"/>
        </w:rPr>
        <w:t>).</w:t>
      </w:r>
    </w:p>
    <w:p>
      <w:pPr/>
      <w:r>
        <w:rPr>
          <w:lang w:val="fr_FR" w:bidi="fr_FR"/>
        </w:rPr>
      </w:r>
      <w:r>
        <w:rPr>
          <w:lang w:val="fr_FR" w:bidi="fr_FR"/>
        </w:rPr>
        <w:t>8. Prêtre revenu à Jérusalem de Babylone avec Esdras (</w:t>
      </w:r>
      <w:r>
        <w:rPr>
          <w:lang w:val="fr_FR" w:bidi="fr_FR"/>
        </w:rPr>
        <w:t>Esd 8.24</w:t>
      </w:r>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r>
        <w:rPr>
          <w:lang w:val="fr_FR" w:bidi="fr_FR"/>
        </w:rPr>
        <w:t>Esd 10.25</w:t>
      </w:r>
      <w:r>
        <w:rPr>
          <w:lang w:val="fr_FR" w:bidi="fr_FR"/>
        </w:rPr>
        <w:t>) ; peut-être le même qu'Asibias (1 Esd 9.26).</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r>
        <w:rPr>
          <w:lang w:val="fr_FR" w:bidi="fr_FR"/>
        </w:rPr>
        <w:t>Né 3.17</w:t>
      </w:r>
      <w:r>
        <w:rPr>
          <w:lang w:val="fr_FR" w:bidi="fr_FR"/>
        </w:rPr>
        <w:t>).</w:t>
      </w:r>
    </w:p>
    <w:p>
      <w:pPr/>
      <w:r>
        <w:rPr>
          <w:lang w:val="fr_FR" w:bidi="fr_FR"/>
        </w:rPr>
      </w:r>
      <w:r>
        <w:rPr>
          <w:lang w:val="fr_FR" w:bidi="fr_FR"/>
        </w:rPr>
        <w:t>11. Lévite qui signera l'alliance de fidélité à Dieu d'Esdras (</w:t>
      </w:r>
      <w:r>
        <w:rPr>
          <w:lang w:val="fr_FR" w:bidi="fr_FR"/>
        </w:rPr>
        <w:t>Né 10.11</w:t>
      </w:r>
      <w:r>
        <w:rPr>
          <w:lang w:val="fr_FR" w:bidi="fr_FR"/>
        </w:rPr>
        <w:t>).</w:t>
      </w:r>
    </w:p>
    <w:p>
      <w:pPr/>
      <w:r>
        <w:rPr>
          <w:lang w:val="fr_FR" w:bidi="fr_FR"/>
        </w:rPr>
      </w:r>
      <w:r>
        <w:rPr>
          <w:lang w:val="fr_FR" w:bidi="fr_FR"/>
        </w:rPr>
        <w:t>12. Ancêtre d'Uzzi, un surveillant des Lévites à Jérusalem après l'exil (</w:t>
      </w:r>
      <w:r>
        <w:rPr>
          <w:lang w:val="fr_FR" w:bidi="fr_FR"/>
        </w:rPr>
        <w:t>Né 11.22</w:t>
      </w:r>
      <w:r>
        <w:rPr>
          <w:lang w:val="fr_FR" w:bidi="fr_FR"/>
        </w:rPr>
        <w:t>).</w:t>
      </w:r>
    </w:p>
    <w:p>
      <w:pPr/>
      <w:r>
        <w:rPr>
          <w:lang w:val="fr_FR" w:bidi="fr_FR"/>
        </w:rPr>
      </w:r>
      <w:r>
        <w:rPr>
          <w:lang w:val="fr_FR" w:bidi="fr_FR"/>
        </w:rPr>
        <w:t>13. Prêtre et chef de famille en Palestine après l'exil, pendant l'époque du grand prêtre Jojakim (</w:t>
      </w:r>
      <w:r>
        <w:rPr>
          <w:lang w:val="fr_FR" w:bidi="fr_FR"/>
        </w:rPr>
        <w:t>Né 12.21</w:t>
      </w:r>
      <w:r>
        <w:rPr>
          <w:lang w:val="fr_FR" w:bidi="fr_FR"/>
        </w:rPr>
        <w:t>).</w:t>
      </w:r>
    </w:p>
    <w:p>
      <w:pPr/>
      <w:r>
        <w:rPr>
          <w:lang w:val="fr_FR" w:bidi="fr_FR"/>
        </w:rPr>
      </w:r>
      <w:r>
        <w:rPr>
          <w:lang w:val="fr_FR" w:bidi="fr_FR"/>
        </w:rPr>
        <w:t>14. Chef des Lévites et musicien du temple après l'exil à l'époque de Jojakim le grand prêtre (</w:t>
      </w:r>
      <w:r>
        <w:rPr>
          <w:lang w:val="fr_FR" w:bidi="fr_FR"/>
        </w:rPr>
        <w:t>Né 12.24</w:t>
      </w:r>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r>
        <w:rPr>
          <w:lang w:val="fr_FR" w:bidi="fr_FR"/>
        </w:rPr>
        <w:t>Né 10.25</w:t>
      </w:r>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r>
        <w:rPr>
          <w:lang w:val="fr_FR" w:bidi="fr_FR"/>
        </w:rPr>
        <w:t>Né 3.10</w:t>
      </w:r>
      <w:r>
        <w:rPr>
          <w:lang w:val="fr_FR" w:bidi="fr_FR"/>
        </w:rPr>
        <w:t>).</w:t>
      </w:r>
    </w:p>
    <w:p>
      <w:pPr/>
      <w:r>
        <w:rPr>
          <w:lang w:val="fr_FR" w:bidi="fr_FR"/>
        </w:rPr>
      </w:r>
      <w:r>
        <w:rPr>
          <w:lang w:val="fr_FR" w:bidi="fr_FR"/>
        </w:rPr>
        <w:t>2. Lévite qui s'est joint à d'autres dans une invocation lors de la cérémonie de signature de l'alliance (</w:t>
      </w:r>
      <w:r>
        <w:rPr>
          <w:lang w:val="fr_FR" w:bidi="fr_FR"/>
        </w:rPr>
        <w:t>Né 9.5</w:t>
      </w:r>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r>
        <w:rPr>
          <w:lang w:val="fr_FR" w:bidi="fr_FR"/>
        </w:rPr>
        <w:t>Nb 33.29–30</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r>
        <w:rPr>
          <w:lang w:val="fr_FR" w:bidi="fr_FR"/>
        </w:rPr>
        <w:t>1Ch 9.14</w:t>
      </w:r>
      <w:r>
        <w:rPr>
          <w:lang w:val="fr_FR" w:bidi="fr_FR"/>
        </w:rPr>
        <w:t xml:space="preserve"> ; </w:t>
      </w:r>
      <w:r>
        <w:rPr>
          <w:lang w:val="fr_FR" w:bidi="fr_FR"/>
        </w:rPr>
        <w:t>Ne 11.15</w:t>
      </w:r>
      <w:r>
        <w:rPr>
          <w:lang w:val="fr_FR" w:bidi="fr_FR"/>
        </w:rPr>
        <w:t>).</w:t>
      </w:r>
    </w:p>
    <w:p>
      <w:pPr/>
      <w:r>
        <w:rPr>
          <w:lang w:val="fr_FR" w:bidi="fr_FR"/>
        </w:rPr>
      </w:r>
      <w:r>
        <w:rPr>
          <w:lang w:val="fr_FR" w:bidi="fr_FR"/>
        </w:rPr>
        <w:t>2. Fils de Pachath-Moab, qui réparera une section du mur de Jérusalem et la tour des fours pendant l'époque de Néhémie (</w:t>
      </w:r>
      <w:r>
        <w:rPr>
          <w:lang w:val="fr_FR" w:bidi="fr_FR"/>
        </w:rPr>
        <w:t>Né 3.11</w:t>
      </w:r>
      <w:r>
        <w:rPr>
          <w:lang w:val="fr_FR" w:bidi="fr_FR"/>
        </w:rPr>
        <w:t>).</w:t>
      </w:r>
    </w:p>
    <w:p>
      <w:pPr/>
      <w:r>
        <w:rPr>
          <w:lang w:val="fr_FR" w:bidi="fr_FR"/>
        </w:rPr>
      </w:r>
      <w:r>
        <w:rPr>
          <w:lang w:val="fr_FR" w:bidi="fr_FR"/>
        </w:rPr>
        <w:t>3. Un autre Haschub qui réparera le mur de Jérusalem en face de sa maison (</w:t>
      </w:r>
      <w:r>
        <w:rPr>
          <w:lang w:val="fr_FR" w:bidi="fr_FR"/>
        </w:rPr>
        <w:t>Né 3.23</w:t>
      </w:r>
      <w:r>
        <w:rPr>
          <w:lang w:val="fr_FR" w:bidi="fr_FR"/>
        </w:rPr>
        <w:t>).</w:t>
      </w:r>
    </w:p>
    <w:p>
      <w:pPr/>
      <w:r>
        <w:rPr>
          <w:lang w:val="fr_FR" w:bidi="fr_FR"/>
        </w:rPr>
      </w:r>
      <w:r>
        <w:rPr>
          <w:lang w:val="fr_FR" w:bidi="fr_FR"/>
        </w:rPr>
        <w:t>4. Chef qui signera l'alliance de fidélité à Dieu d'Esdras avec Néhémie et d'autres après l'exil (</w:t>
      </w:r>
      <w:r>
        <w:rPr>
          <w:lang w:val="fr_FR" w:bidi="fr_FR"/>
        </w:rPr>
        <w:t>Né 10.23</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r>
        <w:rPr>
          <w:lang w:val="fr_FR" w:bidi="fr_FR"/>
        </w:rPr>
        <w:t>Esd 2.19</w:t>
      </w:r>
      <w:r>
        <w:rPr>
          <w:lang w:val="fr_FR" w:bidi="fr_FR"/>
        </w:rPr>
        <w:t xml:space="preserve"> ; </w:t>
      </w:r>
      <w:r>
        <w:rPr>
          <w:lang w:val="fr_FR" w:bidi="fr_FR"/>
        </w:rPr>
        <w:t>10.33</w:t>
      </w:r>
      <w:r>
        <w:rPr>
          <w:lang w:val="fr_FR" w:bidi="fr_FR"/>
        </w:rPr>
        <w:t xml:space="preserve"> ; </w:t>
      </w:r>
      <w:r>
        <w:rPr>
          <w:lang w:val="fr_FR" w:bidi="fr_FR"/>
        </w:rPr>
        <w:t>Né 7.22</w:t>
      </w:r>
      <w:r>
        <w:rPr>
          <w:lang w:val="fr_FR" w:bidi="fr_FR"/>
        </w:rPr>
        <w:t>).</w:t>
      </w:r>
    </w:p>
    <w:p>
      <w:pPr/>
      <w:r>
        <w:rPr>
          <w:lang w:val="fr_FR" w:bidi="fr_FR"/>
        </w:rPr>
      </w:r>
      <w:r>
        <w:rPr>
          <w:lang w:val="fr_FR" w:bidi="fr_FR"/>
        </w:rPr>
        <w:t>2. Israélite qui se tenait à la gauche d'Esdras lors de la lecture de la loi (</w:t>
      </w:r>
      <w:r>
        <w:rPr>
          <w:lang w:val="fr_FR" w:bidi="fr_FR"/>
        </w:rPr>
        <w:t>Né 8.4</w:t>
      </w:r>
      <w:r>
        <w:rPr>
          <w:lang w:val="fr_FR" w:bidi="fr_FR"/>
        </w:rPr>
        <w:t>).</w:t>
      </w:r>
    </w:p>
    <w:p>
      <w:pPr/>
      <w:r>
        <w:rPr>
          <w:lang w:val="fr_FR" w:bidi="fr_FR"/>
        </w:rPr>
      </w:r>
      <w:r>
        <w:rPr>
          <w:lang w:val="fr_FR" w:bidi="fr_FR"/>
        </w:rPr>
        <w:t>3. Chef qui signera l'alliance de fidélité à Dieu d'Esdras avec Néhémie et d'autres après l'exil (</w:t>
      </w:r>
      <w:r>
        <w:rPr>
          <w:lang w:val="fr_FR" w:bidi="fr_FR"/>
        </w:rPr>
        <w:t>Né 10.18</w:t>
      </w:r>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r>
        <w:rPr>
          <w:lang w:val="fr_FR" w:bidi="fr_FR"/>
        </w:rPr>
        <w:t>Dt 7.9</w:t>
      </w:r>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r>
        <w:rPr>
          <w:lang w:val="fr_FR" w:bidi="fr_FR"/>
        </w:rPr>
        <w:t>2 Chroniques 34.22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2.43</w:t>
      </w:r>
      <w:r>
        <w:rPr>
          <w:lang w:val="fr_FR" w:bidi="fr_FR"/>
        </w:rPr>
        <w:t xml:space="preserve"> ; </w:t>
      </w:r>
      <w:r>
        <w:rPr>
          <w:lang w:val="fr_FR" w:bidi="fr_FR"/>
        </w:rPr>
        <w:t>Né 7.46</w:t>
      </w:r>
      <w:r>
        <w:rPr>
          <w:lang w:val="fr_FR" w:bidi="fr_FR"/>
        </w:rPr>
        <w:t xml:space="preserve">). Il est peut-être la même personne que Guischpa dans </w:t>
      </w:r>
      <w:r>
        <w:rPr>
          <w:lang w:val="fr_FR" w:bidi="fr_FR"/>
        </w:rPr>
        <w:t>Néhémie 11.21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r>
        <w:rPr>
          <w:lang w:val="fr_FR" w:bidi="fr_FR"/>
        </w:rPr>
        <w:t>Est 4.5–10</w:t>
      </w:r>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r>
        <w:rPr>
          <w:lang w:val="fr_FR" w:bidi="fr_FR"/>
        </w:rPr>
        <w:t>1Ch 4.13</w:t>
      </w:r>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r>
        <w:rPr>
          <w:lang w:val="fr_FR" w:bidi="fr_FR"/>
        </w:rPr>
        <w:t>Esd 2.54</w:t>
      </w:r>
      <w:r>
        <w:rPr>
          <w:lang w:val="fr_FR" w:bidi="fr_FR"/>
        </w:rPr>
        <w:t xml:space="preserve"> ; </w:t>
      </w:r>
      <w:r>
        <w:rPr>
          <w:lang w:val="fr_FR" w:bidi="fr_FR"/>
        </w:rPr>
        <w:t>Né 7.56</w:t>
      </w:r>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r>
        <w:rPr>
          <w:lang w:val="fr_FR" w:bidi="fr_FR"/>
        </w:rPr>
        <w:t>Nb 34.4</w:t>
      </w:r>
      <w:r>
        <w:rPr>
          <w:lang w:val="fr_FR" w:bidi="fr_FR"/>
        </w:rPr>
        <w:t>). Elle est généralement identifiée avec Khirbet el-Qudeirat près de Kadès-Barnéa.</w:t>
      </w:r>
    </w:p>
    <w:p>
      <w:pPr/>
      <w:r>
        <w:rPr>
          <w:lang w:val="fr_FR" w:bidi="fr_FR"/>
        </w:rPr>
      </w:r>
      <w:r>
        <w:rPr>
          <w:lang w:val="fr_FR" w:bidi="fr_FR"/>
        </w:rPr>
        <w:t xml:space="preserve">Le passage parallèle dans </w:t>
      </w:r>
      <w:r>
        <w:rPr>
          <w:lang w:val="fr_FR" w:bidi="fr_FR"/>
        </w:rPr>
        <w:t>Josué 15.3–4</w:t>
      </w:r>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r>
        <w:rPr>
          <w:lang w:val="fr_FR" w:bidi="fr_FR"/>
        </w:rPr>
        <w:t>Nb 34.9–10</w:t>
      </w:r>
      <w:r>
        <w:rPr>
          <w:lang w:val="fr_FR" w:bidi="fr_FR"/>
        </w:rPr>
        <w:t xml:space="preserve">) ; alternativement orthographié Hatsar-Enon dans </w:t>
      </w:r>
      <w:r>
        <w:rPr>
          <w:lang w:val="fr_FR" w:bidi="fr_FR"/>
        </w:rPr>
        <w:t>Ézéchiel 47.17–18</w:t>
      </w:r>
      <w:r>
        <w:rPr>
          <w:lang w:val="fr_FR" w:bidi="fr_FR"/>
        </w:rPr>
        <w:t xml:space="preserve"> et </w:t>
      </w:r>
      <w:r>
        <w:rPr>
          <w:lang w:val="fr_FR" w:bidi="fr_FR"/>
        </w:rPr>
        <w:t>48.1</w:t>
      </w:r>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r>
        <w:rPr>
          <w:lang w:val="fr_FR" w:bidi="fr_FR"/>
        </w:rPr>
        <w:t>Jos 15.27</w:t>
      </w:r>
      <w:r>
        <w:rPr>
          <w:lang w:val="fr_FR" w:bidi="fr_FR"/>
        </w:rPr>
        <w:t>).</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r>
        <w:rPr>
          <w:lang w:val="fr_FR" w:bidi="fr_FR"/>
        </w:rPr>
        <w:t>Gn 10.26</w:t>
      </w:r>
      <w:r>
        <w:rPr>
          <w:lang w:val="fr_FR" w:bidi="fr_FR"/>
        </w:rPr>
        <w:t xml:space="preserve"> ; </w:t>
      </w:r>
      <w:r>
        <w:rPr>
          <w:lang w:val="fr_FR" w:bidi="fr_FR"/>
        </w:rPr>
        <w:t>1Ch 1.20</w:t>
      </w:r>
      <w:r>
        <w:rPr>
          <w:lang w:val="fr_FR" w:bidi="fr_FR"/>
        </w:rPr>
        <w:t>), dont la descendance vivait dans le sud de l'Arabie (</w:t>
      </w:r>
      <w:r>
        <w:rPr>
          <w:lang w:val="fr_FR" w:bidi="fr_FR"/>
        </w:rPr>
        <w:t>Gn 10.30</w:t>
      </w:r>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r>
        <w:rPr>
          <w:lang w:val="fr_FR" w:bidi="fr_FR"/>
        </w:rPr>
        <w:t>Jos 15.28</w:t>
      </w:r>
      <w:r>
        <w:rPr>
          <w:lang w:val="fr_FR" w:bidi="fr_FR"/>
        </w:rPr>
        <w:t xml:space="preserve"> ; </w:t>
      </w:r>
      <w:r>
        <w:rPr>
          <w:lang w:val="fr_FR" w:bidi="fr_FR"/>
        </w:rPr>
        <w:t>19.3</w:t>
      </w:r>
      <w:r>
        <w:rPr>
          <w:lang w:val="fr_FR" w:bidi="fr_FR"/>
        </w:rPr>
        <w:t xml:space="preserve"> ; </w:t>
      </w:r>
      <w:r>
        <w:rPr>
          <w:lang w:val="fr_FR" w:bidi="fr_FR"/>
        </w:rPr>
        <w:t>1Ch 4.28</w:t>
      </w:r>
      <w:r>
        <w:rPr>
          <w:lang w:val="fr_FR" w:bidi="fr_FR"/>
        </w:rPr>
        <w:t>). Elle est également répertoriée parmi les villes occupées par les Juifs revenus de captivité (</w:t>
      </w:r>
      <w:r>
        <w:rPr>
          <w:lang w:val="fr_FR" w:bidi="fr_FR"/>
        </w:rPr>
        <w:t>Ne 11.27</w:t>
      </w:r>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r>
        <w:rPr>
          <w:lang w:val="fr_FR" w:bidi="fr_FR"/>
        </w:rPr>
        <w:t>Jos 19.5</w:t>
      </w:r>
      <w:r>
        <w:rPr>
          <w:lang w:val="fr_FR" w:bidi="fr_FR"/>
        </w:rPr>
        <w:t>) ; également appelée Hatsar-Susim (</w:t>
      </w:r>
      <w:r>
        <w:rPr>
          <w:lang w:val="fr_FR" w:bidi="fr_FR"/>
        </w:rPr>
        <w:t>1Ch 4.31</w:t>
      </w:r>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r>
        <w:rPr>
          <w:lang w:val="fr_FR" w:bidi="fr_FR"/>
        </w:rPr>
        <w:t>2 Chroniques 20.2</w:t>
      </w:r>
      <w:r>
        <w:rPr>
          <w:lang w:val="fr_FR" w:bidi="fr_FR"/>
        </w:rPr>
        <w:t>. À l'époque d'Abraham, elle sera habitée par des Amoréens qui seront soumis par Kedorlaomer alors que lui et d'autres rois de l'est balayaient la région (</w:t>
      </w:r>
      <w:r>
        <w:rPr>
          <w:lang w:val="fr_FR" w:bidi="fr_FR"/>
        </w:rPr>
        <w:t>Gn 14.7</w:t>
      </w:r>
      <w:r>
        <w:rPr>
          <w:lang w:val="fr_FR" w:bidi="fr_FR"/>
        </w:rPr>
        <w:t>). Il a été suggéré qu'il pourrait s'agir du même lieu que le Tamar fortifié par Salomon (</w:t>
      </w:r>
      <w:r>
        <w:rPr>
          <w:lang w:val="fr_FR" w:bidi="fr_FR"/>
        </w:rPr>
        <w:t>1R 9.18</w:t>
      </w:r>
      <w:r>
        <w:rPr>
          <w:lang w:val="fr_FR" w:bidi="fr_FR"/>
        </w:rPr>
        <w:t>), situé par Ézéchiel au sud-est d'Israël (</w:t>
      </w:r>
      <w:r>
        <w:rPr>
          <w:lang w:val="fr_FR" w:bidi="fr_FR"/>
        </w:rPr>
        <w:t>Ez 47.18–19</w:t>
      </w:r>
      <w:r>
        <w:rPr>
          <w:lang w:val="fr_FR" w:bidi="fr_FR"/>
        </w:rPr>
        <w:t xml:space="preserve"> ; </w:t>
      </w:r>
      <w:r>
        <w:rPr>
          <w:lang w:val="fr_FR" w:bidi="fr_FR"/>
        </w:rPr>
        <w:t>48.28</w:t>
      </w:r>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r>
        <w:rPr>
          <w:lang w:val="fr_FR" w:bidi="fr_FR"/>
        </w:rPr>
        <w:t>Nb 11.35</w:t>
      </w:r>
      <w:r>
        <w:rPr>
          <w:lang w:val="fr_FR" w:bidi="fr_FR"/>
        </w:rPr>
        <w:t xml:space="preserve"> ; </w:t>
      </w:r>
      <w:r>
        <w:rPr>
          <w:lang w:val="fr_FR" w:bidi="fr_FR"/>
        </w:rPr>
        <w:t>12.16</w:t>
      </w:r>
      <w:r>
        <w:rPr>
          <w:lang w:val="fr_FR" w:bidi="fr_FR"/>
        </w:rPr>
        <w:t xml:space="preserve"> ; </w:t>
      </w:r>
      <w:r>
        <w:rPr>
          <w:lang w:val="fr_FR" w:bidi="fr_FR"/>
        </w:rPr>
        <w:t>33.17–18</w:t>
      </w:r>
      <w:r>
        <w:rPr>
          <w:lang w:val="fr_FR" w:bidi="fr_FR"/>
        </w:rPr>
        <w:t xml:space="preserve"> ; </w:t>
      </w:r>
      <w:r>
        <w:rPr>
          <w:lang w:val="fr_FR" w:bidi="fr_FR"/>
        </w:rPr>
        <w:t>Dt 1.1</w:t>
      </w:r>
      <w:r>
        <w:rPr>
          <w:lang w:val="fr_FR" w:bidi="fr_FR"/>
        </w:rPr>
        <w:t>). C'est là que Miriam et Aaron critiqueront Moïse pour avoir épousé une femme koushite et remettront en question l'exclusivité de Moïse quant à la parole de Dieu (</w:t>
      </w:r>
      <w:r>
        <w:rPr>
          <w:lang w:val="fr_FR" w:bidi="fr_FR"/>
        </w:rPr>
        <w:t>Nb 12.1–2</w:t>
      </w:r>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r>
        <w:rPr>
          <w:lang w:val="fr_FR" w:bidi="fr_FR"/>
        </w:rPr>
        <w:t>1 Chroniques 2.52</w:t>
      </w:r>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r>
        <w:rPr>
          <w:lang w:val="fr_FR" w:bidi="fr_FR"/>
        </w:rPr>
        <w:t>1Ch 4.8</w:t>
      </w:r>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r>
        <w:rPr>
          <w:lang w:val="fr_FR" w:bidi="fr_FR"/>
        </w:rPr>
        <w:t>Josué 11.10</w:t>
      </w:r>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r>
        <w:rPr>
          <w:lang w:val="fr_FR" w:bidi="fr_FR"/>
        </w:rPr>
        <w:t>Jos 11.1–15</w:t>
      </w:r>
      <w:r>
        <w:rPr>
          <w:lang w:val="fr_FR" w:bidi="fr_FR"/>
        </w:rPr>
        <w:t xml:space="preserve"> ; </w:t>
      </w:r>
      <w:r>
        <w:rPr>
          <w:lang w:val="fr_FR" w:bidi="fr_FR"/>
        </w:rPr>
        <w:t>12.19</w:t>
      </w:r>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r>
        <w:rPr>
          <w:lang w:val="fr_FR" w:bidi="fr_FR"/>
        </w:rPr>
        <w:t>Jg 4–5</w:t>
      </w:r>
      <w:r>
        <w:rPr>
          <w:lang w:val="fr_FR" w:bidi="fr_FR"/>
        </w:rPr>
        <w:t>). Hatsor sera fortifiée par Salomon (</w:t>
      </w:r>
      <w:r>
        <w:rPr>
          <w:lang w:val="fr_FR" w:bidi="fr_FR"/>
        </w:rPr>
        <w:t>1R 9.15</w:t>
      </w:r>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r>
        <w:rPr>
          <w:lang w:val="fr_FR" w:bidi="fr_FR"/>
        </w:rPr>
        <w:t>2R 15.29</w:t>
      </w:r>
      <w:r>
        <w:rPr>
          <w:lang w:val="fr_FR" w:bidi="fr_FR"/>
        </w:rPr>
        <w:t>). Des forteresses des périodes assyrienne, perse et hellénistique ont été trouvées dans diverses strates de la ville. Hatsor n'est plus mentionnée dans l'Ancien Testament, mais 1 Maccabées 11.67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r>
        <w:rPr>
          <w:lang w:val="fr_FR" w:bidi="fr_FR"/>
        </w:rPr>
        <w:t>Jos 15.23</w:t>
      </w:r>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r>
        <w:rPr>
          <w:lang w:val="fr_FR" w:bidi="fr_FR"/>
        </w:rPr>
        <w:t>Jos 15.25</w:t>
      </w:r>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r>
        <w:rPr>
          <w:lang w:val="fr_FR" w:bidi="fr_FR"/>
        </w:rPr>
        <w:t>Jos 15.25</w:t>
      </w:r>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r>
        <w:rPr>
          <w:lang w:val="fr_FR" w:bidi="fr_FR"/>
        </w:rPr>
        <w:t>Né 11.33</w:t>
      </w:r>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r>
        <w:rPr>
          <w:lang w:val="fr_FR" w:bidi="fr_FR"/>
        </w:rPr>
        <w:t>Jr 49.28–33</w:t>
      </w:r>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r>
        <w:rPr>
          <w:lang w:val="fr_FR" w:bidi="fr_FR"/>
        </w:rPr>
        <w:t>Jos 15.25</w:t>
      </w:r>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r>
        <w:rPr>
          <w:lang w:val="fr_FR" w:bidi="fr_FR"/>
        </w:rPr>
        <w:t>Esd 2.57</w:t>
      </w:r>
      <w:r>
        <w:rPr>
          <w:lang w:val="fr_FR" w:bidi="fr_FR"/>
        </w:rPr>
        <w:t xml:space="preserve"> ; </w:t>
      </w:r>
      <w:r>
        <w:rPr>
          <w:lang w:val="fr_FR" w:bidi="fr_FR"/>
        </w:rPr>
        <w:t>Né 7.59</w:t>
      </w:r>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r>
        <w:rPr>
          <w:lang w:val="fr_FR" w:bidi="fr_FR"/>
        </w:rPr>
        <w:t>1Ch 3.22</w:t>
      </w:r>
      <w:r>
        <w:rPr>
          <w:lang w:val="fr_FR" w:bidi="fr_FR"/>
        </w:rPr>
        <w:t>). Hatthusch reviendra de l'exil babylonien avec Esdras (</w:t>
      </w:r>
      <w:r>
        <w:rPr>
          <w:lang w:val="fr_FR" w:bidi="fr_FR"/>
        </w:rPr>
        <w:t>Esd 8.3</w:t>
      </w:r>
      <w:r>
        <w:rPr>
          <w:lang w:val="fr_FR" w:bidi="fr_FR"/>
        </w:rPr>
        <w:t>).</w:t>
      </w:r>
    </w:p>
    <w:p>
      <w:pPr/>
      <w:r>
        <w:rPr>
          <w:lang w:val="fr_FR" w:bidi="fr_FR"/>
        </w:rPr>
      </w:r>
      <w:r>
        <w:rPr>
          <w:lang w:val="fr_FR" w:bidi="fr_FR"/>
        </w:rPr>
        <w:t>2. Fils de Haschabnia, qui aidera Néhémie à reconstruire les murs de Jérusalem (</w:t>
      </w:r>
      <w:r>
        <w:rPr>
          <w:lang w:val="fr_FR" w:bidi="fr_FR"/>
        </w:rPr>
        <w:t>Né 3.10</w:t>
      </w:r>
      <w:r>
        <w:rPr>
          <w:lang w:val="fr_FR" w:bidi="fr_FR"/>
        </w:rPr>
        <w:t>).</w:t>
      </w:r>
    </w:p>
    <w:p>
      <w:pPr/>
      <w:r>
        <w:rPr>
          <w:lang w:val="fr_FR" w:bidi="fr_FR"/>
        </w:rPr>
      </w:r>
      <w:r>
        <w:rPr>
          <w:lang w:val="fr_FR" w:bidi="fr_FR"/>
        </w:rPr>
        <w:t>3. Prêtre revenu de Babylone avec Zorobabel (</w:t>
      </w:r>
      <w:r>
        <w:rPr>
          <w:lang w:val="fr_FR" w:bidi="fr_FR"/>
        </w:rPr>
        <w:t>Né 12.2</w:t>
      </w:r>
      <w:r>
        <w:rPr>
          <w:lang w:val="fr_FR" w:bidi="fr_FR"/>
        </w:rPr>
        <w:t>). Un de ses descendants signera l'alliance de fidélité à Dieu d'Esdras (</w:t>
      </w:r>
      <w:r>
        <w:rPr>
          <w:lang w:val="fr_FR" w:bidi="fr_FR"/>
        </w:rPr>
        <w:t>Né 10.4</w:t>
      </w:r>
      <w:r>
        <w:rPr>
          <w:lang w:val="fr_FR" w:bidi="fr_FR"/>
        </w:rPr>
        <w:t xml:space="preserve">). Son nom est omis de </w:t>
      </w:r>
      <w:r>
        <w:rPr>
          <w:lang w:val="fr_FR" w:bidi="fr_FR"/>
        </w:rPr>
        <w:t>Néhémie 12.14</w:t>
      </w:r>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r>
        <w:rPr>
          <w:lang w:val="fr_FR" w:bidi="fr_FR"/>
        </w:rPr>
        <w:t>Ez 47.16</w:t>
      </w:r>
      <w:r>
        <w:rPr>
          <w:lang w:val="fr_FR" w:bidi="fr_FR"/>
        </w:rPr>
        <w:t xml:space="preserve">). En conjonction avec l'utilisation de Hatsar-Énan dans ce contexte, et en comparaison avec </w:t>
      </w:r>
      <w:r>
        <w:rPr>
          <w:lang w:val="fr_FR" w:bidi="fr_FR"/>
        </w:rPr>
        <w:t>Nombres 34.9–10</w:t>
      </w:r>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r>
        <w:rPr>
          <w:lang w:val="fr_FR" w:bidi="fr_FR"/>
        </w:rPr>
        <w:t>Nombres 33.51–52</w:t>
      </w:r>
      <w:r>
        <w:rPr>
          <w:lang w:val="fr_FR" w:bidi="fr_FR"/>
        </w:rPr>
        <w:t xml:space="preserve">, </w:t>
      </w:r>
      <w:r>
        <w:rPr>
          <w:lang w:val="fr_FR" w:bidi="fr_FR"/>
        </w:rPr>
        <w:t>1 Samuel 9.13–14</w:t>
      </w:r>
      <w:r>
        <w:rPr>
          <w:lang w:val="fr_FR" w:bidi="fr_FR"/>
        </w:rPr>
        <w:t xml:space="preserve">, </w:t>
      </w:r>
      <w:r>
        <w:rPr>
          <w:lang w:val="fr_FR" w:bidi="fr_FR"/>
        </w:rPr>
        <w:t>2 Rois 12.3</w:t>
      </w:r>
      <w:r>
        <w:rPr>
          <w:lang w:val="fr_FR" w:bidi="fr_FR"/>
        </w:rPr>
        <w:t xml:space="preserve">, </w:t>
      </w:r>
      <w:r>
        <w:rPr>
          <w:lang w:val="fr_FR" w:bidi="fr_FR"/>
        </w:rPr>
        <w:t>2 Chroniques 21.11</w:t>
      </w:r>
      <w:r>
        <w:rPr>
          <w:lang w:val="fr_FR" w:bidi="fr_FR"/>
        </w:rPr>
        <w:t xml:space="preserve"> et </w:t>
      </w:r>
      <w:r>
        <w:rPr>
          <w:lang w:val="fr_FR" w:bidi="fr_FR"/>
        </w:rPr>
        <w:t>Ézéchiel 36.1–2</w:t>
      </w:r>
      <w:r>
        <w:rPr>
          <w:lang w:val="fr_FR" w:bidi="fr_FR"/>
        </w:rPr>
        <w:t xml:space="preserve">. Parfois, cependant (comme dans </w:t>
      </w:r>
      <w:r>
        <w:rPr>
          <w:lang w:val="fr_FR" w:bidi="fr_FR"/>
        </w:rPr>
        <w:t>2R 23.8</w:t>
      </w:r>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r>
        <w:rPr>
          <w:lang w:val="fr_FR" w:bidi="fr_FR"/>
        </w:rPr>
        <w:t>Jr 7.31</w:t>
      </w:r>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r>
        <w:rPr>
          <w:lang w:val="fr_FR" w:bidi="fr_FR"/>
        </w:rPr>
        <w:t>Ézéchiel 43.7</w:t>
      </w:r>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r>
        <w:rPr>
          <w:lang w:val="fr_FR" w:bidi="fr_FR"/>
        </w:rPr>
        <w:t>16.24–25, 31–39</w:t>
      </w:r>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r>
        <w:rPr>
          <w:lang w:val="fr_FR" w:bidi="fr_FR"/>
        </w:rPr>
        <w:t>Dt 12.3</w:t>
      </w:r>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r>
        <w:rPr>
          <w:lang w:val="fr_FR" w:bidi="fr_FR"/>
        </w:rPr>
        <w:t>2R 17.29</w:t>
      </w:r>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r>
        <w:rPr>
          <w:lang w:val="fr_FR" w:bidi="fr_FR"/>
        </w:rPr>
        <w:t>1S 9.12–10.1</w:t>
      </w:r>
      <w:r>
        <w:rPr>
          <w:lang w:val="fr_FR" w:bidi="fr_FR"/>
        </w:rPr>
        <w:t>). Le tabernacle était situé au haut lieu de Gabaon pendant le règne de David (</w:t>
      </w:r>
      <w:r>
        <w:rPr>
          <w:lang w:val="fr_FR" w:bidi="fr_FR"/>
        </w:rPr>
        <w:t>1Ch 16.39</w:t>
      </w:r>
      <w:r>
        <w:rPr>
          <w:lang w:val="fr_FR" w:bidi="fr_FR"/>
        </w:rPr>
        <w:t xml:space="preserve"> ; </w:t>
      </w:r>
      <w:r>
        <w:rPr>
          <w:lang w:val="fr_FR" w:bidi="fr_FR"/>
        </w:rPr>
        <w:t>21.29</w:t>
      </w:r>
      <w:r>
        <w:rPr>
          <w:lang w:val="fr_FR" w:bidi="fr_FR"/>
        </w:rPr>
        <w:t>). Salomon offrira des sacrifices à plusieurs hauts lieux (</w:t>
      </w:r>
      <w:r>
        <w:rPr>
          <w:lang w:val="fr_FR" w:bidi="fr_FR"/>
        </w:rPr>
        <w:t>1R 3.2–3</w:t>
      </w:r>
      <w:r>
        <w:rPr>
          <w:lang w:val="fr_FR" w:bidi="fr_FR"/>
        </w:rPr>
        <w:t xml:space="preserve">), et c'est au haut lieu de Gabaon qu'il rencontrera Dieu et recevra le don de sagesse pour son administration (v. </w:t>
      </w:r>
      <w:r>
        <w:rPr>
          <w:lang w:val="fr_FR" w:bidi="fr_FR"/>
        </w:rPr>
        <w:t>4–15</w:t>
      </w:r>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r>
        <w:rPr>
          <w:lang w:val="fr_FR" w:bidi="fr_FR"/>
        </w:rPr>
        <w:t>Nb 33.51–52</w:t>
      </w:r>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r>
        <w:rPr>
          <w:lang w:val="fr_FR" w:bidi="fr_FR"/>
        </w:rPr>
        <w:t>1R 11.7–11</w:t>
      </w:r>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r>
        <w:rPr>
          <w:lang w:val="fr_FR" w:bidi="fr_FR"/>
        </w:rPr>
        <w:t>1R 13.2–3</w:t>
      </w:r>
      <w:r>
        <w:rPr>
          <w:lang w:val="fr_FR" w:bidi="fr_FR"/>
        </w:rPr>
        <w:t xml:space="preserve"> ; </w:t>
      </w:r>
      <w:r>
        <w:rPr>
          <w:lang w:val="fr_FR" w:bidi="fr_FR"/>
        </w:rPr>
        <w:t>2R 17.7–18</w:t>
      </w:r>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r>
        <w:rPr>
          <w:lang w:val="fr_FR" w:bidi="fr_FR"/>
        </w:rPr>
        <w:t>1R 14.23–24</w:t>
      </w:r>
      <w:r>
        <w:rPr>
          <w:lang w:val="fr_FR" w:bidi="fr_FR"/>
        </w:rPr>
        <w:t>). Bien que le roi Asa ait initié un renouveau de la vraie religion, il ne supprimera pas les hauts lieux (</w:t>
      </w:r>
      <w:r>
        <w:rPr>
          <w:lang w:val="fr_FR" w:bidi="fr_FR"/>
        </w:rPr>
        <w:t>15.12–14</w:t>
      </w:r>
      <w:r>
        <w:rPr>
          <w:lang w:val="fr_FR" w:bidi="fr_FR"/>
        </w:rPr>
        <w:t>). Josaphat initiera également un renouveau, mais une fois de plus, les hauts lieux resteront en place (</w:t>
      </w:r>
      <w:r>
        <w:rPr>
          <w:lang w:val="fr_FR" w:bidi="fr_FR"/>
        </w:rPr>
        <w:t>22.43</w:t>
      </w:r>
      <w:r>
        <w:rPr>
          <w:lang w:val="fr_FR" w:bidi="fr_FR"/>
        </w:rPr>
        <w:t>). D'autre part, son fils Joram et sa femme, Athalie, encourageront leur construction (</w:t>
      </w:r>
      <w:r>
        <w:rPr>
          <w:lang w:val="fr_FR" w:bidi="fr_FR"/>
        </w:rPr>
        <w:t>2Ch 21.11</w:t>
      </w:r>
      <w:r>
        <w:rPr>
          <w:lang w:val="fr_FR" w:bidi="fr_FR"/>
        </w:rPr>
        <w:t>). Joas, lors de sa réforme, n'éliminera pas les hauts lieux (</w:t>
      </w:r>
      <w:r>
        <w:rPr>
          <w:lang w:val="fr_FR" w:bidi="fr_FR"/>
        </w:rPr>
        <w:t>2R 12.3</w:t>
      </w:r>
      <w:r>
        <w:rPr>
          <w:lang w:val="fr_FR" w:bidi="fr_FR"/>
        </w:rPr>
        <w:t>), ni le bon roi Ozias dans des efforts similaires (</w:t>
      </w:r>
      <w:r>
        <w:rPr>
          <w:lang w:val="fr_FR" w:bidi="fr_FR"/>
        </w:rPr>
        <w:t>15.3–4</w:t>
      </w:r>
      <w:r>
        <w:rPr>
          <w:lang w:val="fr_FR" w:bidi="fr_FR"/>
        </w:rPr>
        <w:t>). Achaz n'aura aucune prétention de fidélité à Dieu et encouragera activement l'idolâtrie des sanctuaires païens (</w:t>
      </w:r>
      <w:r>
        <w:rPr>
          <w:lang w:val="fr_FR" w:bidi="fr_FR"/>
        </w:rPr>
        <w:t>16.3–4</w:t>
      </w:r>
      <w:r>
        <w:rPr>
          <w:lang w:val="fr_FR" w:bidi="fr_FR"/>
        </w:rPr>
        <w:t>). Enfin, Ézéchias lancera une campagne contre les hauts lieux (</w:t>
      </w:r>
      <w:r>
        <w:rPr>
          <w:lang w:val="fr_FR" w:bidi="fr_FR"/>
        </w:rPr>
        <w:t>2Ch 31.1</w:t>
      </w:r>
      <w:r>
        <w:rPr>
          <w:lang w:val="fr_FR" w:bidi="fr_FR"/>
        </w:rPr>
        <w:t>), mais ses politiques seront inversées durant le règne de son méchant fils Manassé (</w:t>
      </w:r>
      <w:r>
        <w:rPr>
          <w:lang w:val="fr_FR" w:bidi="fr_FR"/>
        </w:rPr>
        <w:t>2R 21.2–9</w:t>
      </w:r>
      <w:r>
        <w:rPr>
          <w:lang w:val="fr_FR" w:bidi="fr_FR"/>
        </w:rPr>
        <w:t>). Josias dirigera la dernière réforme judéenne et attaquera de nouveau les hauts lieux (</w:t>
      </w:r>
      <w:r>
        <w:rPr>
          <w:lang w:val="fr_FR" w:bidi="fr_FR"/>
        </w:rPr>
        <w:t>23.5, 8</w:t>
      </w:r>
      <w:r>
        <w:rPr>
          <w:lang w:val="fr_FR" w:bidi="fr_FR"/>
        </w:rPr>
        <w:t>).</w:t>
      </w:r>
    </w:p>
    <w:p>
      <w:pPr/>
      <w:r>
        <w:rPr>
          <w:lang w:val="fr_FR" w:bidi="fr_FR"/>
        </w:rPr>
      </w:r>
      <w:r>
        <w:rPr>
          <w:lang w:val="fr_FR" w:bidi="fr_FR"/>
        </w:rPr>
        <w:t>Les prophètes Ésaïe (</w:t>
      </w:r>
      <w:r>
        <w:rPr>
          <w:lang w:val="fr_FR" w:bidi="fr_FR"/>
        </w:rPr>
        <w:t>Es 15.2</w:t>
      </w:r>
      <w:r>
        <w:rPr>
          <w:lang w:val="fr_FR" w:bidi="fr_FR"/>
        </w:rPr>
        <w:t xml:space="preserve">; </w:t>
      </w:r>
      <w:r>
        <w:rPr>
          <w:lang w:val="fr_FR" w:bidi="fr_FR"/>
        </w:rPr>
        <w:t>16.12</w:t>
      </w:r>
      <w:r>
        <w:rPr>
          <w:lang w:val="fr_FR" w:bidi="fr_FR"/>
        </w:rPr>
        <w:t>), Jérémie (</w:t>
      </w:r>
      <w:r>
        <w:rPr>
          <w:lang w:val="fr_FR" w:bidi="fr_FR"/>
        </w:rPr>
        <w:t>Jr 48.35</w:t>
      </w:r>
      <w:r>
        <w:rPr>
          <w:lang w:val="fr_FR" w:bidi="fr_FR"/>
        </w:rPr>
        <w:t>), Ézéchiel (</w:t>
      </w:r>
      <w:r>
        <w:rPr>
          <w:lang w:val="fr_FR" w:bidi="fr_FR"/>
        </w:rPr>
        <w:t>Ez 6.3</w:t>
      </w:r>
      <w:r>
        <w:rPr>
          <w:lang w:val="fr_FR" w:bidi="fr_FR"/>
        </w:rPr>
        <w:t>), Osée (</w:t>
      </w:r>
      <w:r>
        <w:rPr>
          <w:lang w:val="fr_FR" w:bidi="fr_FR"/>
        </w:rPr>
        <w:t>Os 10.8</w:t>
      </w:r>
      <w:r>
        <w:rPr>
          <w:lang w:val="fr_FR" w:bidi="fr_FR"/>
        </w:rPr>
        <w:t>) et Amos (</w:t>
      </w:r>
      <w:r>
        <w:rPr>
          <w:lang w:val="fr_FR" w:bidi="fr_FR"/>
        </w:rPr>
        <w:t>Am 7.9</w:t>
      </w:r>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r>
        <w:rPr>
          <w:lang w:val="fr_FR" w:bidi="fr_FR"/>
        </w:rPr>
        <w:t>Gn 2.11–12</w:t>
      </w:r>
      <w:r>
        <w:rPr>
          <w:lang w:val="fr_FR" w:bidi="fr_FR"/>
        </w:rPr>
        <w:t xml:space="preserve">). La localisation d'Havila a été l'objet de nombreux débats. Elle ne peut avoir aucun lien avec la Havila de </w:t>
      </w:r>
      <w:r>
        <w:rPr>
          <w:lang w:val="fr_FR" w:bidi="fr_FR"/>
        </w:rPr>
        <w:t>1 Samuel 15.7</w:t>
      </w:r>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r>
        <w:rPr>
          <w:lang w:val="fr_FR" w:bidi="fr_FR"/>
        </w:rPr>
        <w:t>Gn 10.7</w:t>
      </w:r>
      <w:r>
        <w:rPr>
          <w:lang w:val="fr_FR" w:bidi="fr_FR"/>
        </w:rPr>
        <w:t xml:space="preserve"> ; </w:t>
      </w:r>
      <w:r>
        <w:rPr>
          <w:lang w:val="fr_FR" w:bidi="fr_FR"/>
        </w:rPr>
        <w:t>1Ch 1.9</w:t>
      </w:r>
      <w:r>
        <w:rPr>
          <w:lang w:val="fr_FR" w:bidi="fr_FR"/>
        </w:rPr>
        <w:t>).</w:t>
      </w:r>
    </w:p>
    <w:p>
      <w:pPr/>
      <w:r>
        <w:rPr>
          <w:lang w:val="fr_FR" w:bidi="fr_FR"/>
        </w:rPr>
      </w:r>
      <w:r>
        <w:rPr>
          <w:lang w:val="fr_FR" w:bidi="fr_FR"/>
        </w:rPr>
        <w:t>2. Descendant de Sem par Jokthan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r>
        <w:rPr>
          <w:lang w:val="fr_FR" w:bidi="fr_FR"/>
        </w:rPr>
        <w:t>Nombres 32.41</w:t>
      </w:r>
      <w:r>
        <w:rPr>
          <w:lang w:val="fr_FR" w:bidi="fr_FR"/>
        </w:rPr>
        <w:t xml:space="preserve">. En raison de leur emplacement, elles sont tombées dans le lot de la demi-tribu de Manassé. Le nombre de ces villages était de soixante selon </w:t>
      </w:r>
      <w:r>
        <w:rPr>
          <w:lang w:val="fr_FR" w:bidi="fr_FR"/>
        </w:rPr>
        <w:t>Josué 13.29–30</w:t>
      </w:r>
      <w:r>
        <w:rPr>
          <w:lang w:val="fr_FR" w:bidi="fr_FR"/>
        </w:rPr>
        <w:t xml:space="preserve">, et sont sans doute inclus dans les villes et villages de </w:t>
      </w:r>
      <w:r>
        <w:rPr>
          <w:lang w:val="fr_FR" w:bidi="fr_FR"/>
        </w:rPr>
        <w:t>1 Chroniques 2.22–23</w:t>
      </w:r>
      <w:r>
        <w:rPr>
          <w:lang w:val="fr_FR" w:bidi="fr_FR"/>
        </w:rPr>
        <w:t xml:space="preserve">, bien que seulement vingt-trois villes soient spécifiées comme appartenant à Jaïr. Dans </w:t>
      </w:r>
      <w:r>
        <w:rPr>
          <w:lang w:val="fr_FR" w:bidi="fr_FR"/>
        </w:rPr>
        <w:t>Juges 10.4</w:t>
      </w:r>
      <w:r>
        <w:rPr>
          <w:lang w:val="fr_FR" w:bidi="fr_FR"/>
        </w:rPr>
        <w:t xml:space="preserve">, un juge nommé Jaïr avait trente fils qui contrôlaient trente villes nommées bourgs de Jaïr. Ce lieu est toutefois différent du Jaïr de </w:t>
      </w:r>
      <w:r>
        <w:rPr>
          <w:lang w:val="fr_FR" w:bidi="fr_FR"/>
        </w:rPr>
        <w:t>Nombres 32.41</w:t>
      </w:r>
      <w:r>
        <w:rPr>
          <w:lang w:val="fr_FR" w:bidi="fr_FR"/>
        </w:rPr>
        <w:t xml:space="preserve">. Si ses fils contrôlaient seulement trente lieux d'habitation, il a probablement gouverné lui-même les trente restantes. Dans </w:t>
      </w:r>
      <w:r>
        <w:rPr>
          <w:lang w:val="fr_FR" w:bidi="fr_FR"/>
        </w:rPr>
        <w:t>1 Chroniques 2.21–24</w:t>
      </w:r>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Havran</w:t>
      </w:r>
      <w:r>
        <w:rPr>
          <w:lang w:val="fr_FR" w:bidi="fr_FR"/>
        </w:rPr>
      </w:r>
    </w:p>
    <w:p>
      <w:pPr/>
      <w:r>
        <w:rPr>
          <w:lang w:val="fr_FR" w:bidi="fr_FR"/>
        </w:rPr>
      </w:r>
      <w:r>
        <w:rPr>
          <w:lang w:val="fr_FR" w:bidi="fr_FR"/>
        </w:rPr>
        <w:t>Nom d'une région du nord-est de la Transjordanie que le prophète Ézéchiel mentionne dans son oracle concernant les frontières du pays que recevra Israël (</w:t>
      </w:r>
      <w:r>
        <w:rPr>
          <w:lang w:val="fr_FR" w:bidi="fr_FR"/>
        </w:rPr>
        <w:t>Ez 47.16–18</w:t>
      </w:r>
      <w:r>
        <w:rPr>
          <w:lang w:val="fr_FR" w:bidi="fr_FR"/>
        </w:rPr>
        <w:t xml:space="preserve">). Son nom est aussi traduit « Hauran » dans plusieurs versions françaises. </w:t>
      </w:r>
    </w:p>
    <w:p>
      <w:pPr/>
      <w:r>
        <w:rPr>
          <w:lang w:val="fr_FR" w:bidi="fr_FR"/>
        </w:rPr>
      </w:r>
      <w:r>
        <w:rPr>
          <w:lang w:val="fr_FR" w:bidi="fr_FR"/>
        </w:rPr>
        <w:t>Pendant la période biblique, elle correspond à l'actuel Jebel ed-Druze et à Al-Lejâh, régions volcaniques du Hauran moderne. La région de Havran est mentionnée dès le règne de Salmanasar III, roi d'Assyrie, qui en parle dans sa description d'une campagne militaire effectuée en 841 av. J.‑C. Son armée a alors marché vers le mont Khauranu après avoir assiégé Damas et avant de traverser la Galilée jusqu'au mont Carmel.</w:t>
      </w:r>
    </w:p>
    <w:p>
      <w:pPr/>
      <w:r>
        <w:rPr>
          <w:lang w:val="fr_FR" w:bidi="fr_FR"/>
        </w:rPr>
      </w:r>
      <w:r>
        <w:rPr>
          <w:lang w:val="fr_FR" w:bidi="fr_FR"/>
        </w:rPr>
        <w:t>En 733–732 av. J.‑C., Teglath-Phalasar III d'Assyrie (LSG : Tiglath-Piléser) conquiert Damas et sa région environnante et l'organise en provinces, dont l'une est Hauran. Cette province est aussi mentionnée dans les Annales d'Osnappar dans le cadre de sa campagne contre les Arabes (639–637 av. J.‑C.).</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r>
        <w:rPr>
          <w:lang w:val="fr_FR" w:bidi="fr_FR"/>
        </w:rPr>
        <w:t>2R 8.7–15</w:t>
      </w:r>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r>
        <w:rPr>
          <w:lang w:val="fr_FR" w:bidi="fr_FR"/>
        </w:rPr>
        <w:t>1R 19.15</w:t>
      </w:r>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r>
        <w:rPr>
          <w:lang w:val="fr_FR" w:bidi="fr_FR"/>
        </w:rPr>
        <w:t>2R 10.32</w:t>
      </w:r>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r>
        <w:rPr>
          <w:lang w:val="fr_FR" w:bidi="fr_FR"/>
        </w:rPr>
        <w:t>12.17–18</w:t>
      </w:r>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r>
        <w:rPr>
          <w:lang w:val="fr_FR" w:bidi="fr_FR"/>
        </w:rPr>
        <w:t>13.24–25</w:t>
      </w:r>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r>
        <w:rPr>
          <w:lang w:val="fr_FR" w:bidi="fr_FR"/>
        </w:rPr>
        <w:t>Gn 22.22</w:t>
      </w:r>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r>
        <w:rPr>
          <w:lang w:val="fr_FR" w:bidi="fr_FR"/>
        </w:rPr>
        <w:t>Gn 46.17</w:t>
      </w:r>
      <w:r>
        <w:rPr>
          <w:lang w:val="fr_FR" w:bidi="fr_FR"/>
        </w:rPr>
        <w:t>) et père de la famille des Hébrites (</w:t>
      </w:r>
      <w:r>
        <w:rPr>
          <w:lang w:val="fr_FR" w:bidi="fr_FR"/>
        </w:rPr>
        <w:t>Nb 26.45</w:t>
      </w:r>
      <w:r>
        <w:rPr>
          <w:lang w:val="fr_FR" w:bidi="fr_FR"/>
        </w:rPr>
        <w:t xml:space="preserve"> ; </w:t>
      </w:r>
      <w:r>
        <w:rPr>
          <w:lang w:val="fr_FR" w:bidi="fr_FR"/>
        </w:rPr>
        <w:t>1Ch 7.31–32</w:t>
      </w:r>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r>
        <w:rPr>
          <w:lang w:val="fr_FR" w:bidi="fr_FR"/>
        </w:rPr>
        <w:t>Jg 4.11–21</w:t>
      </w:r>
      <w:r>
        <w:rPr>
          <w:lang w:val="fr_FR" w:bidi="fr_FR"/>
        </w:rPr>
        <w:t xml:space="preserve"> ; </w:t>
      </w:r>
      <w:r>
        <w:rPr>
          <w:lang w:val="fr_FR" w:bidi="fr_FR"/>
        </w:rPr>
        <w:t>5.24</w:t>
      </w:r>
      <w:r>
        <w:rPr>
          <w:lang w:val="fr_FR" w:bidi="fr_FR"/>
        </w:rPr>
        <w:t>).</w:t>
      </w:r>
    </w:p>
    <w:p>
      <w:pPr>
        <w:pStyle w:val="ListNumber"/>
        <w:spacing w:line="240" w:lineRule="auto"/>
        <w:ind w:left="720"/>
      </w:pPr>
      <w:r>
        <w:rPr>
          <w:lang w:val="fr_FR" w:bidi="fr_FR"/>
        </w:rPr>
      </w:r>
      <w:r>
        <w:rPr>
          <w:lang w:val="fr_FR" w:bidi="fr_FR"/>
        </w:rPr>
        <w:t>Judaïte, fils de Méred et père de Soco (</w:t>
      </w:r>
      <w:r>
        <w:rPr>
          <w:lang w:val="fr_FR" w:bidi="fr_FR"/>
        </w:rPr>
        <w:t>1Ch 4.18</w:t>
      </w:r>
      <w:r>
        <w:rPr>
          <w:lang w:val="fr_FR" w:bidi="fr_FR"/>
        </w:rPr>
        <w:t>).</w:t>
      </w:r>
    </w:p>
    <w:p>
      <w:pPr>
        <w:pStyle w:val="ListNumber"/>
        <w:spacing w:line="240" w:lineRule="auto"/>
        <w:ind w:left="720"/>
      </w:pPr>
      <w:r>
        <w:rPr>
          <w:lang w:val="fr_FR" w:bidi="fr_FR"/>
        </w:rPr>
      </w:r>
      <w:r>
        <w:rPr>
          <w:lang w:val="fr_FR" w:bidi="fr_FR"/>
        </w:rPr>
        <w:t>Fils d'Elpaal de la tribu de Juda (</w:t>
      </w:r>
      <w:r>
        <w:rPr>
          <w:lang w:val="fr_FR" w:bidi="fr_FR"/>
        </w:rPr>
        <w:t>1Ch 8.17</w:t>
      </w:r>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r>
        <w:rPr>
          <w:lang w:val="fr_FR" w:bidi="fr_FR"/>
        </w:rPr>
        <w:t>Gn 10.21–25</w:t>
      </w:r>
      <w:r>
        <w:rPr>
          <w:lang w:val="fr_FR" w:bidi="fr_FR"/>
        </w:rPr>
        <w:t xml:space="preserve"> ; </w:t>
      </w:r>
      <w:r>
        <w:rPr>
          <w:lang w:val="fr_FR" w:bidi="fr_FR"/>
        </w:rPr>
        <w:t>11.14–17</w:t>
      </w:r>
      <w:r>
        <w:rPr>
          <w:lang w:val="fr_FR" w:bidi="fr_FR"/>
        </w:rPr>
        <w:t xml:space="preserve"> ; </w:t>
      </w:r>
      <w:r>
        <w:rPr>
          <w:lang w:val="fr_FR" w:bidi="fr_FR"/>
        </w:rPr>
        <w:t>1Ch 1.18–25</w:t>
      </w:r>
      <w:r>
        <w:rPr>
          <w:lang w:val="fr_FR" w:bidi="fr_FR"/>
        </w:rPr>
        <w:t xml:space="preserve"> ; </w:t>
      </w:r>
      <w:r>
        <w:rPr>
          <w:lang w:val="fr_FR" w:bidi="fr_FR"/>
        </w:rPr>
        <w:t>Lc 3.35</w:t>
      </w:r>
      <w:r>
        <w:rPr>
          <w:lang w:val="fr_FR" w:bidi="fr_FR"/>
        </w:rPr>
        <w:t>). Le mot « Hébreu » pourrait provenir de son nom. Héber a vécu 464 ans et était l'ancêtre des « fils d'Héber », une expression qui pourrait désigner les « Hébreux ». Dans le même passage, « fils d'Heth » équivaut aux « Héthiens » (</w:t>
      </w:r>
      <w:r>
        <w:rPr>
          <w:lang w:val="fr_FR" w:bidi="fr_FR"/>
        </w:rPr>
        <w:t>Gn 23.10</w:t>
      </w:r>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r>
        <w:rPr>
          <w:lang w:val="fr_FR" w:bidi="fr_FR"/>
        </w:rPr>
        <w:t>1Ch 5.13</w:t>
      </w:r>
      <w:r>
        <w:rPr>
          <w:lang w:val="fr_FR" w:bidi="fr_FR"/>
        </w:rPr>
        <w:t>).</w:t>
      </w:r>
    </w:p>
    <w:p>
      <w:pPr>
        <w:pStyle w:val="ListNumber"/>
        <w:spacing w:line="240" w:lineRule="auto"/>
        <w:ind w:left="720"/>
      </w:pPr>
      <w:r>
        <w:rPr>
          <w:lang w:val="fr_FR" w:bidi="fr_FR"/>
        </w:rPr>
      </w:r>
      <w:r>
        <w:rPr>
          <w:lang w:val="fr_FR" w:bidi="fr_FR"/>
        </w:rPr>
        <w:t>Descendant de Benjamin et d'Elpaal (</w:t>
      </w:r>
      <w:r>
        <w:rPr>
          <w:lang w:val="fr_FR" w:bidi="fr_FR"/>
        </w:rPr>
        <w:t>1Ch 8.12</w:t>
      </w:r>
      <w:r>
        <w:rPr>
          <w:lang w:val="fr_FR" w:bidi="fr_FR"/>
        </w:rPr>
        <w:t>).</w:t>
      </w:r>
    </w:p>
    <w:p>
      <w:pPr>
        <w:pStyle w:val="ListNumber"/>
        <w:spacing w:line="240" w:lineRule="auto"/>
        <w:ind w:left="720"/>
      </w:pPr>
      <w:r>
        <w:rPr>
          <w:lang w:val="fr_FR" w:bidi="fr_FR"/>
        </w:rPr>
      </w:r>
      <w:r>
        <w:rPr>
          <w:lang w:val="fr_FR" w:bidi="fr_FR"/>
        </w:rPr>
        <w:t>Descendant de Benjamin et de Schaschak (</w:t>
      </w:r>
      <w:r>
        <w:rPr>
          <w:lang w:val="fr_FR" w:bidi="fr_FR"/>
        </w:rPr>
        <w:t>1Ch 8.22</w:t>
      </w:r>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r>
        <w:rPr>
          <w:lang w:val="fr_FR" w:bidi="fr_FR"/>
        </w:rPr>
        <w:t>Né 12.20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r>
        <w:rPr>
          <w:lang w:val="fr_FR" w:bidi="fr_FR"/>
        </w:rPr>
        <w:t>Es 19.18</w:t>
      </w:r>
      <w:r>
        <w:rPr>
          <w:lang w:val="fr_FR" w:bidi="fr_FR"/>
        </w:rPr>
        <w:t>) ou « la langue de Juda » ou « le juif », selon les traductions (</w:t>
      </w:r>
      <w:r>
        <w:rPr>
          <w:lang w:val="fr_FR" w:bidi="fr_FR"/>
        </w:rPr>
        <w:t>Né 13.24</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r>
        <w:rPr>
          <w:lang w:val="fr_FR" w:bidi="fr_FR"/>
        </w:rPr>
        <w:t>Jg 5</w:t>
      </w:r>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r>
        <w:rPr>
          <w:lang w:val="fr_FR" w:bidi="fr_FR"/>
        </w:rPr>
        <w:t>Jg 12.4–6</w:t>
      </w:r>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r>
        <w:rPr>
          <w:lang w:val="fr_FR" w:bidi="fr_FR"/>
        </w:rPr>
        <w:t xml:space="preserve"> Psaume 23</w:t>
      </w:r>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r>
        <w:rPr>
          <w:lang w:val="fr_FR" w:bidi="fr_FR"/>
        </w:rPr>
        <w:t>Ps 12.2</w:t>
      </w:r>
      <w:r>
        <w:rPr>
          <w:lang w:val="fr_FR" w:bidi="fr_FR"/>
        </w:rPr>
        <w:t xml:space="preserve">), et « </w:t>
      </w:r>
      <w:r>
        <w:rPr>
          <w:lang w:val="fr_FR" w:bidi="fr_FR"/>
        </w:rPr>
        <w:t>deux sortes de poids</w:t>
      </w:r>
      <w:r>
        <w:rPr>
          <w:lang w:val="fr_FR" w:bidi="fr_FR"/>
        </w:rPr>
        <w:t xml:space="preserve"> » est en réalité « une pierre et une pierre » (</w:t>
      </w:r>
      <w:r>
        <w:rPr>
          <w:lang w:val="fr_FR" w:bidi="fr_FR"/>
        </w:rPr>
        <w:t>Dt 25.13</w:t>
      </w:r>
      <w:r>
        <w:rPr>
          <w:lang w:val="fr_FR" w:bidi="fr_FR"/>
        </w:rPr>
        <w:t xml:space="preserve">) ; « </w:t>
      </w:r>
      <w:r>
        <w:rPr>
          <w:lang w:val="fr_FR" w:bidi="fr_FR"/>
        </w:rPr>
        <w:t>toute la race royale</w:t>
      </w:r>
      <w:r>
        <w:rPr>
          <w:lang w:val="fr_FR" w:bidi="fr_FR"/>
        </w:rPr>
        <w:t xml:space="preserve"> » est « la semence du royaume » (</w:t>
      </w:r>
      <w:r>
        <w:rPr>
          <w:lang w:val="fr_FR" w:bidi="fr_FR"/>
        </w:rPr>
        <w:t>2R 11.1</w:t>
      </w:r>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r>
        <w:rPr>
          <w:lang w:val="fr_FR" w:bidi="fr_FR"/>
        </w:rPr>
        <w:t>Gn 3.1</w:t>
      </w:r>
      <w:r>
        <w:rPr>
          <w:lang w:val="fr_FR" w:bidi="fr_FR"/>
        </w:rPr>
        <w:t>). Le superlatif est exprimé par plusieurs constructions différentes. L'idée de « très profond » (S21) se traduit littéralement par « profond, profond » (</w:t>
      </w:r>
      <w:r>
        <w:rPr>
          <w:lang w:val="fr_FR" w:bidi="fr_FR"/>
        </w:rPr>
        <w:t>Ec 7.24</w:t>
      </w:r>
      <w:r>
        <w:rPr>
          <w:lang w:val="fr_FR" w:bidi="fr_FR"/>
        </w:rPr>
        <w:t>) ; le « meilleur cantique » se dit littéralement « cantique des cantiques » (voir « roi des rois ») ; « le plus saint » est littéralement « saint, saint, saint » (</w:t>
      </w:r>
      <w:r>
        <w:rPr>
          <w:lang w:val="fr_FR" w:bidi="fr_FR"/>
        </w:rPr>
        <w:t>Es 6.3</w:t>
      </w:r>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r>
        <w:rPr>
          <w:lang w:val="fr_FR" w:bidi="fr_FR"/>
        </w:rPr>
        <w:t>Es 5.13</w:t>
      </w:r>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r>
        <w:rPr>
          <w:lang w:val="fr_FR" w:bidi="fr_FR"/>
        </w:rPr>
        <w:t>Es 63.15</w:t>
      </w:r>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r>
        <w:rPr>
          <w:lang w:val="fr_FR" w:bidi="fr_FR"/>
        </w:rPr>
        <w:t>Genèse 1.2–3.1</w:t>
      </w:r>
      <w:r>
        <w:rPr>
          <w:lang w:val="fr_FR" w:bidi="fr_FR"/>
        </w:rPr>
        <w:t>, tous sauf trois des cinquante-six versets commencent par la conjonction « et », alors que la version Louis Segond la traduit de diverses manières : « puis » (</w:t>
      </w:r>
      <w:r>
        <w:rPr>
          <w:lang w:val="fr_FR" w:bidi="fr_FR"/>
        </w:rPr>
        <w:t>1.26</w:t>
      </w:r>
      <w:r>
        <w:rPr>
          <w:lang w:val="fr_FR" w:bidi="fr_FR"/>
        </w:rPr>
        <w:t>), « ainsi » (</w:t>
      </w:r>
      <w:r>
        <w:rPr>
          <w:lang w:val="fr_FR" w:bidi="fr_FR"/>
        </w:rPr>
        <w:t>2.1</w:t>
      </w:r>
      <w:r>
        <w:rPr>
          <w:lang w:val="fr_FR" w:bidi="fr_FR"/>
        </w:rPr>
        <w:t>), « mais » (</w:t>
      </w:r>
      <w:r>
        <w:rPr>
          <w:lang w:val="fr_FR" w:bidi="fr_FR"/>
        </w:rPr>
        <w:t>2.6</w:t>
      </w:r>
      <w:r>
        <w:rPr>
          <w:lang w:val="fr_FR" w:bidi="fr_FR"/>
        </w:rPr>
        <w:t>) et « alors » (</w:t>
      </w:r>
      <w:r>
        <w:rPr>
          <w:lang w:val="fr_FR" w:bidi="fr_FR"/>
        </w:rPr>
        <w:t>2.21</w:t>
      </w:r>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r>
        <w:rPr>
          <w:lang w:val="fr_FR" w:bidi="fr_FR"/>
        </w:rPr>
        <w:t>Dt 32.10</w:t>
      </w:r>
      <w:r>
        <w:rPr>
          <w:lang w:val="fr_FR" w:bidi="fr_FR"/>
        </w:rPr>
        <w:t xml:space="preserve"> ; </w:t>
      </w:r>
      <w:r>
        <w:rPr>
          <w:lang w:val="fr_FR" w:bidi="fr_FR"/>
        </w:rPr>
        <w:t>Ps 17.8</w:t>
      </w:r>
      <w:r>
        <w:rPr>
          <w:lang w:val="fr_FR" w:bidi="fr_FR"/>
        </w:rPr>
        <w:t xml:space="preserve"> ; </w:t>
      </w:r>
      <w:r>
        <w:rPr>
          <w:lang w:val="fr_FR" w:bidi="fr_FR"/>
        </w:rPr>
        <w:t>Pr 7.2</w:t>
      </w:r>
      <w:r>
        <w:rPr>
          <w:lang w:val="fr_FR" w:bidi="fr_FR"/>
        </w:rPr>
        <w:t xml:space="preserve"> ; </w:t>
      </w:r>
      <w:r>
        <w:rPr>
          <w:lang w:val="fr_FR" w:bidi="fr_FR"/>
        </w:rPr>
        <w:t>Za 2.8</w:t>
      </w:r>
      <w:r>
        <w:rPr>
          <w:lang w:val="fr_FR" w:bidi="fr_FR"/>
        </w:rPr>
        <w:t>) et « la peau des dents » (</w:t>
      </w:r>
      <w:r>
        <w:rPr>
          <w:lang w:val="fr_FR" w:bidi="fr_FR"/>
        </w:rPr>
        <w:t>Jb 19.20</w:t>
      </w:r>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r>
        <w:rPr>
          <w:lang w:val="fr_FR" w:bidi="fr_FR"/>
        </w:rPr>
        <w:t>13.22</w:t>
      </w:r>
      <w:r>
        <w:rPr>
          <w:lang w:val="fr_FR" w:bidi="fr_FR"/>
        </w:rPr>
        <w:t xml:space="preserve">), ce qui suggère qu'il s'agirait d'un sermon ou d'une homélie orale (voir </w:t>
      </w:r>
      <w:r>
        <w:rPr>
          <w:lang w:val="fr_FR" w:bidi="fr_FR"/>
        </w:rPr>
        <w:t>Ac 13.15</w:t>
      </w:r>
      <w:r>
        <w:rPr>
          <w:lang w:val="fr_FR" w:bidi="fr_FR"/>
        </w:rPr>
        <w:t>). Néanmoins, sa conclusion est celle d'une lettre conventionnelle (</w:t>
      </w:r>
      <w:r>
        <w:rPr>
          <w:lang w:val="fr_FR" w:bidi="fr_FR"/>
        </w:rPr>
        <w:t>Hé 13.22–25</w:t>
      </w:r>
      <w:r>
        <w:rPr>
          <w:lang w:val="fr_FR" w:bidi="fr_FR"/>
        </w:rPr>
        <w:t xml:space="preserve">). Certains ont détecté une transition progressive dans le document, passant d'un essai à une forme plus spécifiquement épistolaire (voir </w:t>
      </w:r>
      <w:r>
        <w:rPr>
          <w:lang w:val="fr_FR" w:bidi="fr_FR"/>
        </w:rPr>
        <w:t>2.1</w:t>
      </w:r>
      <w:r>
        <w:rPr>
          <w:lang w:val="fr_FR" w:bidi="fr_FR"/>
        </w:rPr>
        <w:t xml:space="preserve"> ; </w:t>
      </w:r>
      <w:r>
        <w:rPr>
          <w:lang w:val="fr_FR" w:bidi="fr_FR"/>
        </w:rPr>
        <w:t>4.1</w:t>
      </w:r>
      <w:r>
        <w:rPr>
          <w:lang w:val="fr_FR" w:bidi="fr_FR"/>
        </w:rPr>
        <w:t xml:space="preserve"> ; </w:t>
      </w:r>
      <w:r>
        <w:rPr>
          <w:lang w:val="fr_FR" w:bidi="fr_FR"/>
        </w:rPr>
        <w:t>13.22–25</w:t>
      </w:r>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r>
        <w:rPr>
          <w:lang w:val="fr_FR" w:bidi="fr_FR"/>
        </w:rPr>
        <w:t>Hébreux 2.3</w:t>
      </w:r>
      <w:r>
        <w:rPr>
          <w:lang w:val="fr_FR" w:bidi="fr_FR"/>
        </w:rPr>
        <w:t xml:space="preserve"> indique que l'auteur a été formé par des témoins oculaires du Seigneur. Paul de son côté insiste sur le fait que sa connaissance de Christ provient d'une rencontre directe avec le Christ ressuscité (voir </w:t>
      </w:r>
      <w:r>
        <w:rPr>
          <w:lang w:val="fr_FR" w:bidi="fr_FR"/>
        </w:rPr>
        <w:t>Ga 1.12</w:t>
      </w:r>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r>
        <w:rPr>
          <w:lang w:val="fr_FR" w:bidi="fr_FR"/>
        </w:rPr>
        <w:t>Actes 4.36</w:t>
      </w:r>
      <w:r>
        <w:rPr>
          <w:lang w:val="fr_FR" w:bidi="fr_FR"/>
        </w:rPr>
        <w:t xml:space="preserve"> parle de lui comme d'un « fils d'exhortation » (voir </w:t>
      </w:r>
      <w:r>
        <w:rPr>
          <w:lang w:val="fr_FR" w:bidi="fr_FR"/>
        </w:rPr>
        <w:t>Hé 13.22</w:t>
      </w:r>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r>
        <w:rPr>
          <w:lang w:val="fr_FR" w:bidi="fr_FR"/>
        </w:rPr>
        <w:t>Ac 18.24</w:t>
      </w:r>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r>
        <w:rPr>
          <w:lang w:val="fr_FR" w:bidi="fr_FR"/>
        </w:rPr>
        <w:t>Ac 15.22</w:t>
      </w:r>
      <w:r>
        <w:rPr>
          <w:lang w:val="fr_FR" w:bidi="fr_FR"/>
        </w:rPr>
        <w:t>). Il était un collaborateur de Paul dans la mission auprès des Gentils, et semble avoir été connu à Rome ainsi qu'à Jérusalem (</w:t>
      </w:r>
      <w:r>
        <w:rPr>
          <w:lang w:val="fr_FR" w:bidi="fr_FR"/>
        </w:rPr>
        <w:t>1P 5.12–13</w:t>
      </w:r>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r>
        <w:rPr>
          <w:lang w:val="fr_FR" w:bidi="fr_FR"/>
        </w:rPr>
        <w:t>Hé 10.32–36</w:t>
      </w:r>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r>
        <w:rPr>
          <w:lang w:val="fr_FR" w:bidi="fr_FR"/>
        </w:rPr>
        <w:t>12.4</w:t>
      </w:r>
      <w:r>
        <w:rPr>
          <w:lang w:val="fr_FR" w:bidi="fr_FR"/>
        </w:rPr>
        <w:t>). Au milieu de l'enthousiasme de leur nouvelle foi en Christ, ils avaient démontré une préoccupation pratique et de l'amour en servant d'autres croyants dans le besoin (</w:t>
      </w:r>
      <w:r>
        <w:rPr>
          <w:lang w:val="fr_FR" w:bidi="fr_FR"/>
        </w:rPr>
        <w:t>6.10</w:t>
      </w:r>
      <w:r>
        <w:rPr>
          <w:lang w:val="fr_FR" w:bidi="fr_FR"/>
        </w:rPr>
        <w:t>) et en réconfortant ceux qui avaient été accablés pour leur foi (</w:t>
      </w:r>
      <w:r>
        <w:rPr>
          <w:lang w:val="fr_FR" w:bidi="fr_FR"/>
        </w:rPr>
        <w:t>10.34</w:t>
      </w:r>
      <w:r>
        <w:rPr>
          <w:lang w:val="fr_FR" w:bidi="fr_FR"/>
        </w:rPr>
        <w:t>).</w:t>
      </w:r>
    </w:p>
    <w:p>
      <w:pPr/>
      <w:r>
        <w:rPr>
          <w:lang w:val="fr_FR" w:bidi="fr_FR"/>
        </w:rPr>
      </w:r>
      <w:r>
        <w:rPr>
          <w:lang w:val="fr_FR" w:bidi="fr_FR"/>
        </w:rPr>
        <w:t>Mais depuis l'époque de ces premiers essais, les lecteurs avaient fait peu de progrès dans la maturité chrétienne (</w:t>
      </w:r>
      <w:r>
        <w:rPr>
          <w:lang w:val="fr_FR" w:bidi="fr_FR"/>
        </w:rPr>
        <w:t>5.11–13</w:t>
      </w:r>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r>
        <w:rPr>
          <w:lang w:val="fr_FR" w:bidi="fr_FR"/>
        </w:rPr>
        <w:t>13.9</w:t>
      </w:r>
      <w:r>
        <w:rPr>
          <w:lang w:val="fr_FR" w:bidi="fr_FR"/>
        </w:rPr>
        <w:t>), les croyants hésitants avaient négligé de se rassembler (</w:t>
      </w:r>
      <w:r>
        <w:rPr>
          <w:lang w:val="fr_FR" w:bidi="fr_FR"/>
        </w:rPr>
        <w:t>10.25</w:t>
      </w:r>
      <w:r>
        <w:rPr>
          <w:lang w:val="fr_FR" w:bidi="fr_FR"/>
        </w:rPr>
        <w:t>) et avaient perdu confiance en leurs dirigeants spirituels (</w:t>
      </w:r>
      <w:r>
        <w:rPr>
          <w:lang w:val="fr_FR" w:bidi="fr_FR"/>
        </w:rPr>
        <w:t>13.17</w:t>
      </w:r>
      <w:r>
        <w:rPr>
          <w:lang w:val="fr_FR" w:bidi="fr_FR"/>
        </w:rPr>
        <w:t>). Face à la possibilité que ces chrétiens juifs abandonnent complètement leur foi, l'auteur les avertit sévèrement des conséquences tragiques de renoncer au Fils (</w:t>
      </w:r>
      <w:r>
        <w:rPr>
          <w:lang w:val="fr_FR" w:bidi="fr_FR"/>
        </w:rPr>
        <w:t>6.4–6</w:t>
      </w:r>
      <w:r>
        <w:rPr>
          <w:lang w:val="fr_FR" w:bidi="fr_FR"/>
        </w:rPr>
        <w:t xml:space="preserve"> ; </w:t>
      </w:r>
      <w:r>
        <w:rPr>
          <w:lang w:val="fr_FR" w:bidi="fr_FR"/>
        </w:rPr>
        <w:t>10.26–31</w:t>
      </w:r>
      <w:r>
        <w:rPr>
          <w:lang w:val="fr_FR" w:bidi="fr_FR"/>
        </w:rPr>
        <w:t xml:space="preserve"> ; </w:t>
      </w:r>
      <w:r>
        <w:rPr>
          <w:lang w:val="fr_FR" w:bidi="fr_FR"/>
        </w:rPr>
        <w:t>13.12–19</w:t>
      </w:r>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r>
        <w:rPr>
          <w:lang w:val="fr_FR" w:bidi="fr_FR"/>
        </w:rPr>
        <w:t>2.3</w:t>
      </w:r>
      <w:r>
        <w:rPr>
          <w:lang w:val="fr_FR" w:bidi="fr_FR"/>
        </w:rPr>
        <w:t>). D'autres indices dans la lettre suggèrent que Paul n'était sans doute plus en vie. Timothée, le jeune associé de Paul, était quant à lui encore vivant (</w:t>
      </w:r>
      <w:r>
        <w:rPr>
          <w:lang w:val="fr_FR" w:bidi="fr_FR"/>
        </w:rPr>
        <w:t>13.23</w:t>
      </w:r>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r>
        <w:rPr>
          <w:lang w:val="fr_FR" w:bidi="fr_FR"/>
        </w:rPr>
        <w:t>Hébreux 9.6–10</w:t>
      </w:r>
      <w:r>
        <w:rPr>
          <w:lang w:val="fr_FR" w:bidi="fr_FR"/>
        </w:rPr>
        <w:t xml:space="preserve"> et </w:t>
      </w:r>
      <w:r>
        <w:rPr>
          <w:lang w:val="fr_FR" w:bidi="fr_FR"/>
        </w:rPr>
        <w:t>10.1–4, 11–14</w:t>
      </w:r>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r>
        <w:rPr>
          <w:lang w:val="fr_FR" w:bidi="fr_FR"/>
        </w:rPr>
        <w:t>13.24</w:t>
      </w:r>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r>
        <w:rPr>
          <w:lang w:val="fr_FR" w:bidi="fr_FR"/>
        </w:rPr>
        <w:t>2.3</w:t>
      </w:r>
      <w:r>
        <w:rPr>
          <w:lang w:val="fr_FR" w:bidi="fr_FR"/>
        </w:rPr>
        <w:t xml:space="preserve">), un événement peu probable pour les résidents de Palestine du milieu du premier siècle ; 2° que l'affirmation dans </w:t>
      </w:r>
      <w:r>
        <w:rPr>
          <w:lang w:val="fr_FR" w:bidi="fr_FR"/>
        </w:rPr>
        <w:t>12.4</w:t>
      </w:r>
      <w:r>
        <w:rPr>
          <w:lang w:val="fr_FR" w:bidi="fr_FR"/>
        </w:rPr>
        <w:t xml:space="preserve"> selon laquelle ses lecteurs n'avaient pas encore donné leur vie ne pouvait guère être dite des chrétiens palestiniens de l'époque ; 3° que la générosité des croyants (</w:t>
      </w:r>
      <w:r>
        <w:rPr>
          <w:lang w:val="fr_FR" w:bidi="fr_FR"/>
        </w:rPr>
        <w:t>10.34</w:t>
      </w:r>
      <w:r>
        <w:rPr>
          <w:lang w:val="fr_FR" w:bidi="fr_FR"/>
        </w:rPr>
        <w:t xml:space="preserve"> ; </w:t>
      </w:r>
      <w:r>
        <w:rPr>
          <w:lang w:val="fr_FR" w:bidi="fr_FR"/>
        </w:rPr>
        <w:t>13.16</w:t>
      </w:r>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r>
        <w:rPr>
          <w:lang w:val="fr_FR" w:bidi="fr_FR"/>
        </w:rPr>
        <w:t>Romains 11.13, 18</w:t>
      </w:r>
      <w:r>
        <w:rPr>
          <w:lang w:val="fr_FR" w:bidi="fr_FR"/>
        </w:rPr>
        <w:t xml:space="preserve"> suggère que l'Église de Rome était composée d'une minorité judéo-chrétienne. 3° Les références à la persécution et aux souffrances endurées par les lecteurs (</w:t>
      </w:r>
      <w:r>
        <w:rPr>
          <w:lang w:val="fr_FR" w:bidi="fr_FR"/>
        </w:rPr>
        <w:t>Hé 10.32–33</w:t>
      </w:r>
      <w:r>
        <w:rPr>
          <w:lang w:val="fr_FR" w:bidi="fr_FR"/>
        </w:rPr>
        <w:t xml:space="preserve">; </w:t>
      </w:r>
      <w:r>
        <w:rPr>
          <w:lang w:val="fr_FR" w:bidi="fr_FR"/>
        </w:rPr>
        <w:t>12.4</w:t>
      </w:r>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r>
        <w:rPr>
          <w:lang w:val="fr_FR" w:bidi="fr_FR"/>
        </w:rPr>
        <w:t>5.12</w:t>
      </w:r>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r>
        <w:rPr>
          <w:lang w:val="fr_FR" w:bidi="fr_FR"/>
        </w:rPr>
        <w:t>Hébreux 13.7, 24</w:t>
      </w:r>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r>
        <w:rPr>
          <w:lang w:val="fr_FR" w:bidi="fr_FR"/>
        </w:rPr>
        <w:t>10.25</w:t>
      </w:r>
      <w:r>
        <w:rPr>
          <w:lang w:val="fr_FR" w:bidi="fr_FR"/>
        </w:rPr>
        <w:t xml:space="preserve">). L'existence de telles Églises de maison à Rome est confirmée par </w:t>
      </w:r>
      <w:r>
        <w:rPr>
          <w:lang w:val="fr_FR" w:bidi="fr_FR"/>
        </w:rPr>
        <w:t>Romains 16.5, 14–15</w:t>
      </w:r>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r>
        <w:rPr>
          <w:lang w:val="fr_FR" w:bidi="fr_FR"/>
        </w:rPr>
        <w:t>13.22</w:t>
      </w:r>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r>
        <w:rPr>
          <w:lang w:val="fr_FR" w:bidi="fr_FR"/>
        </w:rPr>
        <w:t>7.25</w:t>
      </w:r>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r>
        <w:rPr>
          <w:lang w:val="fr_FR" w:bidi="fr_FR"/>
        </w:rPr>
        <w:t>12.12</w:t>
      </w:r>
      <w:r>
        <w:rPr>
          <w:lang w:val="fr_FR" w:bidi="fr_FR"/>
        </w:rPr>
        <w:t xml:space="preserve">) en prévision de leur accueil dans ce « </w:t>
      </w:r>
      <w:r>
        <w:rPr>
          <w:lang w:val="fr_FR" w:bidi="fr_FR"/>
        </w:rPr>
        <w:t>royaume inébranlable</w:t>
      </w:r>
      <w:r>
        <w:rPr>
          <w:lang w:val="fr_FR" w:bidi="fr_FR"/>
        </w:rPr>
        <w:t xml:space="preserve"> » (</w:t>
      </w:r>
      <w:r>
        <w:rPr>
          <w:lang w:val="fr_FR" w:bidi="fr_FR"/>
        </w:rPr>
        <w:t>12.28</w:t>
      </w:r>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r>
        <w:rPr>
          <w:lang w:val="fr_FR" w:bidi="fr_FR"/>
        </w:rPr>
        <w:t>12.29</w:t>
      </w:r>
      <w:r>
        <w:rPr>
          <w:lang w:val="fr_FR" w:bidi="fr_FR"/>
        </w:rPr>
        <w:t xml:space="preserve">), « </w:t>
      </w:r>
      <w:r>
        <w:rPr>
          <w:lang w:val="fr_FR" w:bidi="fr_FR"/>
        </w:rPr>
        <w:t>comment échapperons-nous en négligeant un si grand salut</w:t>
      </w:r>
      <w:r>
        <w:rPr>
          <w:lang w:val="fr_FR" w:bidi="fr_FR"/>
        </w:rPr>
        <w:t xml:space="preserve"> » (</w:t>
      </w:r>
      <w:r>
        <w:rPr>
          <w:lang w:val="fr_FR" w:bidi="fr_FR"/>
        </w:rPr>
        <w:t>2.3</w:t>
      </w:r>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r>
        <w:rPr>
          <w:lang w:val="fr_FR" w:bidi="fr_FR"/>
        </w:rPr>
        <w:t>1.1–4</w:t>
      </w:r>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r>
        <w:rPr>
          <w:lang w:val="fr_FR" w:bidi="fr_FR"/>
        </w:rPr>
        <w:t>9.26</w:t>
      </w:r>
      <w:r>
        <w:rPr>
          <w:lang w:val="fr_FR" w:bidi="fr_FR"/>
        </w:rPr>
        <w:t>), Dieu a parlé de manière finale et définitive par son propre Fils (</w:t>
      </w:r>
      <w:r>
        <w:rPr>
          <w:lang w:val="fr_FR" w:bidi="fr_FR"/>
        </w:rPr>
        <w:t>1.2</w:t>
      </w:r>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r>
        <w:rPr>
          <w:lang w:val="fr_FR" w:bidi="fr_FR"/>
        </w:rPr>
        <w:t>1.3</w:t>
      </w:r>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r>
        <w:rPr>
          <w:lang w:val="fr_FR" w:bidi="fr_FR"/>
        </w:rPr>
        <w:t>2</w:t>
      </w:r>
      <w:r>
        <w:rPr>
          <w:lang w:val="fr_FR" w:bidi="fr_FR"/>
        </w:rPr>
        <w:t xml:space="preserve">) et par lequel l'ordre cosmique est soutenu (v. </w:t>
      </w:r>
      <w:r>
        <w:rPr>
          <w:lang w:val="fr_FR" w:bidi="fr_FR"/>
        </w:rPr>
        <w:t>3</w:t>
      </w:r>
      <w:r>
        <w:rPr>
          <w:lang w:val="fr_FR" w:bidi="fr_FR"/>
        </w:rPr>
        <w:t xml:space="preserve">). Dans le domaine moral, il a accompli la purification des péchés et est désormais assis sur le trône à la droite de Dieu (voir </w:t>
      </w:r>
      <w:r>
        <w:rPr>
          <w:lang w:val="fr_FR" w:bidi="fr_FR"/>
        </w:rPr>
        <w:t>8.1</w:t>
      </w:r>
      <w:r>
        <w:rPr>
          <w:lang w:val="fr_FR" w:bidi="fr_FR"/>
        </w:rPr>
        <w:t>). Le plaisir de Dieu envers le Fils se voit dans le fait qu'il a nommé Christ héritier et chef de toutes choses (</w:t>
      </w:r>
      <w:r>
        <w:rPr>
          <w:lang w:val="fr_FR" w:bidi="fr_FR"/>
        </w:rPr>
        <w:t>1.2</w:t>
      </w:r>
      <w:r>
        <w:rPr>
          <w:lang w:val="fr_FR" w:bidi="fr_FR"/>
        </w:rPr>
        <w:t xml:space="preserve">). Son nom n'est surpassé par aucun, sauf Dieu le Père (v. </w:t>
      </w:r>
      <w:r>
        <w:rPr>
          <w:lang w:val="fr_FR" w:bidi="fr_FR"/>
        </w:rPr>
        <w:t>4</w:t>
      </w:r>
      <w:r>
        <w:rPr>
          <w:lang w:val="fr_FR" w:bidi="fr_FR"/>
        </w:rPr>
        <w:t>).</w:t>
      </w:r>
    </w:p>
    <w:p>
      <w:pPr>
        <w:pStyle w:val="Heading4"/>
      </w:pPr>
      <w:r>
        <w:rPr>
          <w:lang w:val="fr_FR" w:bidi="fr_FR"/>
        </w:rPr>
        <w:t>La Supériorité du Fils sur les anges (</w:t>
      </w:r>
      <w:r>
        <w:rPr>
          <w:lang w:val="fr_FR" w:bidi="fr_FR"/>
        </w:rPr>
        <w:t>1.5–2.18</w:t>
      </w:r>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r>
        <w:rPr>
          <w:lang w:val="fr_FR" w:bidi="fr_FR"/>
        </w:rPr>
        <w:t>Ps 2.7</w:t>
      </w:r>
      <w:r>
        <w:rPr>
          <w:lang w:val="fr_FR" w:bidi="fr_FR"/>
        </w:rPr>
        <w:t>, BDS). Pourtant, une telle affirmation a été faite au sujet du Fils (</w:t>
      </w:r>
      <w:r>
        <w:rPr>
          <w:lang w:val="fr_FR" w:bidi="fr_FR"/>
        </w:rPr>
        <w:t>Hé 1.5</w:t>
      </w:r>
      <w:r>
        <w:rPr>
          <w:lang w:val="fr_FR" w:bidi="fr_FR"/>
        </w:rPr>
        <w:t xml:space="preserve">). Lorsque le Fils s'est incarné dans le monde, il a reçu l'adoration obéissante des anges (v. </w:t>
      </w:r>
      <w:r>
        <w:rPr>
          <w:lang w:val="fr_FR" w:bidi="fr_FR"/>
        </w:rPr>
        <w:t>6</w:t>
      </w:r>
      <w:r>
        <w:rPr>
          <w:lang w:val="fr_FR" w:bidi="fr_FR"/>
        </w:rPr>
        <w:t xml:space="preserve">). Il possède la souveraineté, l'éternité et la majesté à la droite de Dieu (v. </w:t>
      </w:r>
      <w:r>
        <w:rPr>
          <w:lang w:val="fr_FR" w:bidi="fr_FR"/>
        </w:rPr>
        <w:t>8, 11–12</w:t>
      </w:r>
      <w:r>
        <w:rPr>
          <w:lang w:val="fr_FR" w:bidi="fr_FR"/>
        </w:rPr>
        <w:t xml:space="preserve">). Les anges, de leur côté, ne sont que des « esprits au service » (v. </w:t>
      </w:r>
      <w:r>
        <w:rPr>
          <w:lang w:val="fr_FR" w:bidi="fr_FR"/>
        </w:rPr>
        <w:t>14</w:t>
      </w:r>
      <w:r>
        <w:rPr>
          <w:lang w:val="fr_FR" w:bidi="fr_FR"/>
        </w:rPr>
        <w:t>) qui sont inférieurs au Fils en dignité et en puissance.</w:t>
      </w:r>
    </w:p>
    <w:p>
      <w:pPr/>
      <w:r>
        <w:rPr>
          <w:lang w:val="fr_FR" w:bidi="fr_FR"/>
        </w:rPr>
      </w:r>
      <w:r>
        <w:rPr>
          <w:lang w:val="fr_FR" w:bidi="fr_FR"/>
        </w:rPr>
        <w:t xml:space="preserve">Dans </w:t>
      </w:r>
      <w:r>
        <w:rPr>
          <w:lang w:val="fr_FR" w:bidi="fr_FR"/>
        </w:rPr>
        <w:t>Hébreux 2.1–4</w:t>
      </w:r>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r>
        <w:rPr>
          <w:lang w:val="fr_FR" w:bidi="fr_FR"/>
        </w:rPr>
        <w:t>2.3</w:t>
      </w:r>
      <w:r>
        <w:rPr>
          <w:lang w:val="fr_FR" w:bidi="fr_FR"/>
        </w:rPr>
        <w:t>).</w:t>
      </w:r>
    </w:p>
    <w:p>
      <w:pPr/>
      <w:r>
        <w:rPr>
          <w:lang w:val="fr_FR" w:bidi="fr_FR"/>
        </w:rPr>
      </w:r>
      <w:r>
        <w:rPr>
          <w:lang w:val="fr_FR" w:bidi="fr_FR"/>
        </w:rPr>
        <w:t>La mention des anges oriente l'esprit de l'auteur vers l'humiliation et l'exaltation de Jésus (</w:t>
      </w:r>
      <w:r>
        <w:rPr>
          <w:lang w:val="fr_FR" w:bidi="fr_FR"/>
        </w:rPr>
        <w:t>2.5–18</w:t>
      </w:r>
      <w:r>
        <w:rPr>
          <w:lang w:val="fr_FR" w:bidi="fr_FR"/>
        </w:rPr>
        <w:t xml:space="preserve">). </w:t>
      </w:r>
      <w:r>
        <w:rPr>
          <w:lang w:val="fr_FR" w:bidi="fr_FR"/>
        </w:rPr>
        <w:t>Psaume 8</w:t>
      </w:r>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r>
        <w:rPr>
          <w:lang w:val="fr_FR" w:bidi="fr_FR"/>
        </w:rPr>
        <w:t>Hé 2.7</w:t>
      </w:r>
      <w:r>
        <w:rPr>
          <w:lang w:val="fr_FR" w:bidi="fr_FR"/>
        </w:rPr>
        <w:t xml:space="preserve">). Mais après l'achèvement de son œuvre terrestre, il a été élevé au-dessus des anges et couronné de la gloire et de l'honneur des cieux (v. </w:t>
      </w:r>
      <w:r>
        <w:rPr>
          <w:lang w:val="fr_FR" w:bidi="fr_FR"/>
        </w:rPr>
        <w:t>9</w:t>
      </w:r>
      <w:r>
        <w:rPr>
          <w:lang w:val="fr_FR" w:bidi="fr_FR"/>
        </w:rPr>
        <w:t xml:space="preserve">). Les implications théologiques de la descente et de l'ascension de Christ sont soigneusement expliquées : Christ est descendu sur terre 1° pour amener de nombreux enfants à la gloire (v. </w:t>
      </w:r>
      <w:r>
        <w:rPr>
          <w:lang w:val="fr_FR" w:bidi="fr_FR"/>
        </w:rPr>
        <w:t>10</w:t>
      </w:r>
      <w:r>
        <w:rPr>
          <w:lang w:val="fr_FR" w:bidi="fr_FR"/>
        </w:rPr>
        <w:t xml:space="preserve">), 2° pour détruire le diable (v. </w:t>
      </w:r>
      <w:r>
        <w:rPr>
          <w:lang w:val="fr_FR" w:bidi="fr_FR"/>
        </w:rPr>
        <w:t>14</w:t>
      </w:r>
      <w:r>
        <w:rPr>
          <w:lang w:val="fr_FR" w:bidi="fr_FR"/>
        </w:rPr>
        <w:t xml:space="preserve">), 3° pour délivrer son peuple de l'esclavage de la mort (v. </w:t>
      </w:r>
      <w:r>
        <w:rPr>
          <w:lang w:val="fr_FR" w:bidi="fr_FR"/>
        </w:rPr>
        <w:t>15</w:t>
      </w:r>
      <w:r>
        <w:rPr>
          <w:lang w:val="fr_FR" w:bidi="fr_FR"/>
        </w:rPr>
        <w:t xml:space="preserve">), et 4° pour faire une offrande sur la croix pour les péchés du peuple (v. </w:t>
      </w:r>
      <w:r>
        <w:rPr>
          <w:lang w:val="fr_FR" w:bidi="fr_FR"/>
        </w:rPr>
        <w:t>17</w:t>
      </w:r>
      <w:r>
        <w:rPr>
          <w:lang w:val="fr_FR" w:bidi="fr_FR"/>
        </w:rPr>
        <w:t xml:space="preserve">). Il est monté au ciel 1° pour intercéder en notre nom en tant que fidèle souverain sacrificateur (v. </w:t>
      </w:r>
      <w:r>
        <w:rPr>
          <w:lang w:val="fr_FR" w:bidi="fr_FR"/>
        </w:rPr>
        <w:t>17</w:t>
      </w:r>
      <w:r>
        <w:rPr>
          <w:lang w:val="fr_FR" w:bidi="fr_FR"/>
        </w:rPr>
        <w:t xml:space="preserve">), et 2° pour secourir ceux qui sont durement tentés (v. </w:t>
      </w:r>
      <w:r>
        <w:rPr>
          <w:lang w:val="fr_FR" w:bidi="fr_FR"/>
        </w:rPr>
        <w:t>18</w:t>
      </w:r>
      <w:r>
        <w:rPr>
          <w:lang w:val="fr_FR" w:bidi="fr_FR"/>
        </w:rPr>
        <w:t xml:space="preserve">). Le résumé parfait de la personne et de l'œuvre de Christ est donné dans </w:t>
      </w:r>
      <w:r>
        <w:rPr>
          <w:lang w:val="fr_FR" w:bidi="fr_FR"/>
        </w:rPr>
        <w:t>Hébreux 2.9</w:t>
      </w:r>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r>
        <w:rPr>
          <w:lang w:val="fr_FR" w:bidi="fr_FR"/>
        </w:rPr>
        <w:t>3.1–4.13</w:t>
      </w:r>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r>
        <w:rPr>
          <w:lang w:val="fr_FR" w:bidi="fr_FR"/>
        </w:rPr>
        <w:t>Psaume 95.7–11</w:t>
      </w:r>
      <w:r>
        <w:rPr>
          <w:lang w:val="fr_FR" w:bidi="fr_FR"/>
        </w:rPr>
        <w:t>, l'auteur rappelle l'expérience tragique d'Israël sous Moïse pendant les errances dans le désert (</w:t>
      </w:r>
      <w:r>
        <w:rPr>
          <w:lang w:val="fr_FR" w:bidi="fr_FR"/>
        </w:rPr>
        <w:t>Hé 3.7–19</w:t>
      </w:r>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r>
        <w:rPr>
          <w:lang w:val="fr_FR" w:bidi="fr_FR"/>
        </w:rPr>
        <w:t>10–11, 18</w:t>
      </w:r>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r>
        <w:rPr>
          <w:lang w:val="fr_FR" w:bidi="fr_FR"/>
        </w:rPr>
        <w:t>12</w:t>
      </w:r>
      <w:r>
        <w:rPr>
          <w:lang w:val="fr_FR" w:bidi="fr_FR"/>
        </w:rPr>
        <w:t xml:space="preserve">). Rien de moins qu'une persistance inébranlable ne permettra d'atteindre l'objectif céleste (v. </w:t>
      </w:r>
      <w:r>
        <w:rPr>
          <w:lang w:val="fr_FR" w:bidi="fr_FR"/>
        </w:rPr>
        <w:t>14</w:t>
      </w:r>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r>
        <w:rPr>
          <w:lang w:val="fr_FR" w:bidi="fr_FR"/>
        </w:rPr>
        <w:t>4.3–4</w:t>
      </w:r>
      <w:r>
        <w:rPr>
          <w:lang w:val="fr_FR" w:bidi="fr_FR"/>
        </w:rPr>
        <w:t xml:space="preserve">), et est un concept étroitement lié au salut. Il s'agit d'une réalité spirituelle que l'on atteint en se détournant de nos propres œuvres vaines et en faisant confiance à l'œuvre accomplie de Christ (v. </w:t>
      </w:r>
      <w:r>
        <w:rPr>
          <w:lang w:val="fr_FR" w:bidi="fr_FR"/>
        </w:rPr>
        <w:t>10</w:t>
      </w:r>
      <w:r>
        <w:rPr>
          <w:lang w:val="fr_FR" w:bidi="fr_FR"/>
        </w:rPr>
        <w:t xml:space="preserve">). L'auteur rappelle aux lecteurs qu'il y a « </w:t>
      </w:r>
      <w:r>
        <w:rPr>
          <w:lang w:val="fr_FR" w:bidi="fr_FR"/>
        </w:rPr>
        <w:t>un repos de sabbat réservé au peuple de Dieu</w:t>
      </w:r>
      <w:r>
        <w:rPr>
          <w:lang w:val="fr_FR" w:bidi="fr_FR"/>
        </w:rPr>
        <w:t xml:space="preserve"> » (v. </w:t>
      </w:r>
      <w:r>
        <w:rPr>
          <w:lang w:val="fr_FR" w:bidi="fr_FR"/>
        </w:rPr>
        <w:t>9</w:t>
      </w:r>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r>
        <w:rPr>
          <w:lang w:val="fr_FR" w:bidi="fr_FR"/>
        </w:rPr>
        <w:t>12</w:t>
      </w:r>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r>
        <w:rPr>
          <w:lang w:val="fr_FR" w:bidi="fr_FR"/>
        </w:rPr>
        <w:t>4.14–7.28</w:t>
      </w:r>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r>
        <w:rPr>
          <w:lang w:val="fr_FR" w:bidi="fr_FR"/>
        </w:rPr>
        <w:t>5.6</w:t>
      </w:r>
      <w:r>
        <w:rPr>
          <w:lang w:val="fr_FR" w:bidi="fr_FR"/>
        </w:rPr>
        <w:t xml:space="preserve"> ; </w:t>
      </w:r>
      <w:r>
        <w:rPr>
          <w:lang w:val="fr_FR" w:bidi="fr_FR"/>
        </w:rPr>
        <w:t>6.20</w:t>
      </w:r>
      <w:r>
        <w:rPr>
          <w:lang w:val="fr_FR" w:bidi="fr_FR"/>
        </w:rPr>
        <w:t xml:space="preserve"> ; </w:t>
      </w:r>
      <w:r>
        <w:rPr>
          <w:lang w:val="fr_FR" w:bidi="fr_FR"/>
        </w:rPr>
        <w:t>7.11</w:t>
      </w:r>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r>
        <w:rPr>
          <w:lang w:val="fr_FR" w:bidi="fr_FR"/>
        </w:rPr>
        <w:t>2.17</w:t>
      </w:r>
      <w:r>
        <w:rPr>
          <w:lang w:val="fr_FR" w:bidi="fr_FR"/>
        </w:rPr>
        <w:t>).</w:t>
      </w:r>
    </w:p>
    <w:p>
      <w:pPr/>
      <w:r>
        <w:rPr>
          <w:lang w:val="fr_FR" w:bidi="fr_FR"/>
        </w:rPr>
      </w:r>
      <w:r>
        <w:rPr>
          <w:lang w:val="fr_FR" w:bidi="fr_FR"/>
        </w:rPr>
        <w:t>Hébreux affirme que le sacerdoce de Jésus est le fondement ultime de la confiance des croyants (</w:t>
      </w:r>
      <w:r>
        <w:rPr>
          <w:lang w:val="fr_FR" w:bidi="fr_FR"/>
        </w:rPr>
        <w:t>4.14–16</w:t>
      </w:r>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r>
        <w:rPr>
          <w:lang w:val="fr_FR" w:bidi="fr_FR"/>
        </w:rPr>
        <w:t>14</w:t>
      </w:r>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r>
        <w:rPr>
          <w:lang w:val="fr_FR" w:bidi="fr_FR"/>
        </w:rPr>
        <w:t>15a</w:t>
      </w:r>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r>
        <w:rPr>
          <w:lang w:val="fr_FR" w:bidi="fr_FR"/>
        </w:rPr>
        <w:t>15b</w:t>
      </w:r>
      <w:r>
        <w:rPr>
          <w:lang w:val="fr_FR" w:bidi="fr_FR"/>
        </w:rPr>
        <w:t>). Jour après jour (</w:t>
      </w:r>
      <w:r>
        <w:rPr>
          <w:lang w:val="fr_FR" w:bidi="fr_FR"/>
        </w:rPr>
        <w:t>7.27</w:t>
      </w:r>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r>
        <w:rPr>
          <w:lang w:val="fr_FR" w:bidi="fr_FR"/>
        </w:rPr>
        <w:t>26</w:t>
      </w:r>
      <w:r>
        <w:rPr>
          <w:lang w:val="fr_FR" w:bidi="fr_FR"/>
        </w:rPr>
        <w:t>). En vue des perfections sacerdotales de Jésus, les chrétiens fortement tentés sont exhortés à venir au trône de la grâce pour recevoir miséricorde et trouver grâce pour aider en temps de besoin (</w:t>
      </w:r>
      <w:r>
        <w:rPr>
          <w:lang w:val="fr_FR" w:bidi="fr_FR"/>
        </w:rPr>
        <w:t>4.16</w:t>
      </w:r>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r>
        <w:rPr>
          <w:lang w:val="fr_FR" w:bidi="fr_FR"/>
        </w:rPr>
        <w:t>5.1–2</w:t>
      </w:r>
      <w:r>
        <w:rPr>
          <w:lang w:val="fr_FR" w:bidi="fr_FR"/>
        </w:rPr>
        <w:t xml:space="preserve">). Deuxièmement, il doit être appelé par Dieu à la fonction de souverain sacrificateur, comme Aaron (v. </w:t>
      </w:r>
      <w:r>
        <w:rPr>
          <w:lang w:val="fr_FR" w:bidi="fr_FR"/>
        </w:rPr>
        <w:t>4</w:t>
      </w:r>
      <w:r>
        <w:rPr>
          <w:lang w:val="fr_FR" w:bidi="fr_FR"/>
        </w:rPr>
        <w:t xml:space="preserve">). Christ a pleinement satisfait à ces qualifications. Il est montré dans </w:t>
      </w:r>
      <w:r>
        <w:rPr>
          <w:lang w:val="fr_FR" w:bidi="fr_FR"/>
        </w:rPr>
        <w:t>Psaumes 2.7</w:t>
      </w:r>
      <w:r>
        <w:rPr>
          <w:lang w:val="fr_FR" w:bidi="fr_FR"/>
        </w:rPr>
        <w:t xml:space="preserve"> et </w:t>
      </w:r>
      <w:r>
        <w:rPr>
          <w:lang w:val="fr_FR" w:bidi="fr_FR"/>
        </w:rPr>
        <w:t>110.4</w:t>
      </w:r>
      <w:r>
        <w:rPr>
          <w:lang w:val="fr_FR" w:bidi="fr_FR"/>
        </w:rPr>
        <w:t xml:space="preserve"> que Jésus n'a pas pris cette fonction de lui-même mais a été nommé par Dieu (</w:t>
      </w:r>
      <w:r>
        <w:rPr>
          <w:lang w:val="fr_FR" w:bidi="fr_FR"/>
        </w:rPr>
        <w:t>Hé 5.5–6</w:t>
      </w:r>
      <w:r>
        <w:rPr>
          <w:lang w:val="fr_FR" w:bidi="fr_FR"/>
        </w:rPr>
        <w:t xml:space="preserve">). De plus, de par l'obéissance qu'il a dû apprendre (v. </w:t>
      </w:r>
      <w:r>
        <w:rPr>
          <w:lang w:val="fr_FR" w:bidi="fr_FR"/>
        </w:rPr>
        <w:t>8</w:t>
      </w:r>
      <w:r>
        <w:rPr>
          <w:lang w:val="fr_FR" w:bidi="fr_FR"/>
        </w:rPr>
        <w:t xml:space="preserve">) et l'agonie de l'expérience de Gethsémané (v. </w:t>
      </w:r>
      <w:r>
        <w:rPr>
          <w:lang w:val="fr_FR" w:bidi="fr_FR"/>
        </w:rPr>
        <w:t>7</w:t>
      </w:r>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r>
        <w:rPr>
          <w:lang w:val="fr_FR" w:bidi="fr_FR"/>
        </w:rPr>
        <w:t>10</w:t>
      </w:r>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r>
        <w:rPr>
          <w:lang w:val="fr_FR" w:bidi="fr_FR"/>
        </w:rPr>
        <w:t>5.12</w:t>
      </w:r>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r>
        <w:rPr>
          <w:lang w:val="fr_FR" w:bidi="fr_FR"/>
        </w:rPr>
        <w:t>Hébreux 6.4–8</w:t>
      </w:r>
      <w:r>
        <w:rPr>
          <w:lang w:val="fr_FR" w:bidi="fr_FR"/>
        </w:rPr>
        <w:t xml:space="preserve"> et </w:t>
      </w:r>
      <w:r>
        <w:rPr>
          <w:lang w:val="fr_FR" w:bidi="fr_FR"/>
        </w:rPr>
        <w:t>10.26–31</w:t>
      </w:r>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r>
        <w:rPr>
          <w:lang w:val="fr_FR" w:bidi="fr_FR"/>
        </w:rPr>
        <w:t>Ac 8.9–24</w:t>
      </w:r>
      <w:r>
        <w:rPr>
          <w:lang w:val="fr_FR" w:bidi="fr_FR"/>
        </w:rPr>
        <w:t>), de posséder une connaissance considérable de l'Évangile et de ne pas atteindre un engagement personnel. Mais l'auteur indique clairement que dans le cas de ses destinataires, il est persuadé du contraire (</w:t>
      </w:r>
      <w:r>
        <w:rPr>
          <w:lang w:val="fr_FR" w:bidi="fr_FR"/>
        </w:rPr>
        <w:t>Hé 6.9</w:t>
      </w:r>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r>
        <w:rPr>
          <w:lang w:val="fr_FR" w:bidi="fr_FR"/>
        </w:rPr>
        <w:t>10.31</w:t>
      </w:r>
      <w:r>
        <w:rPr>
          <w:lang w:val="fr_FR" w:bidi="fr_FR"/>
        </w:rPr>
        <w:t>). Néanmoins, les disciples de Christ peuvent saisir avec confiance les promesses de Dieu, confirmées par un serment solennel, pour leur permettre de traverser leurs épreuves (</w:t>
      </w:r>
      <w:r>
        <w:rPr>
          <w:lang w:val="fr_FR" w:bidi="fr_FR"/>
        </w:rPr>
        <w:t>6.13–18</w:t>
      </w:r>
      <w:r>
        <w:rPr>
          <w:lang w:val="fr_FR" w:bidi="fr_FR"/>
        </w:rPr>
        <w:t>). On peut faire confiance à Dieu : il tiendra fermement le croyant dans sa main.</w:t>
      </w:r>
    </w:p>
    <w:p>
      <w:pPr/>
      <w:r>
        <w:rPr>
          <w:lang w:val="fr_FR" w:bidi="fr_FR"/>
        </w:rPr>
      </w:r>
      <w:r>
        <w:rPr>
          <w:lang w:val="fr_FR" w:bidi="fr_FR"/>
        </w:rPr>
        <w:t>Hébreux 7</w:t>
      </w:r>
      <w:r>
        <w:rPr>
          <w:lang w:val="fr_FR" w:bidi="fr_FR"/>
        </w:rPr>
        <w:t xml:space="preserve"> présente un argument complexe pour démontrer la supériorité du sacerdoce de Christ sur l'ancien ordre légal. Melchisédek, l'ancien prêtre-roi de Salem (</w:t>
      </w:r>
      <w:r>
        <w:rPr>
          <w:lang w:val="fr_FR" w:bidi="fr_FR"/>
        </w:rPr>
        <w:t>Gn 14.18–20</w:t>
      </w:r>
      <w:r>
        <w:rPr>
          <w:lang w:val="fr_FR" w:bidi="fr_FR"/>
        </w:rPr>
        <w:t>), est considéré comme un type primordial de Christ. Il est « roi de justice » et « roi de paix » (</w:t>
      </w:r>
      <w:r>
        <w:rPr>
          <w:lang w:val="fr_FR" w:bidi="fr_FR"/>
        </w:rPr>
        <w:t>Hé 7.2</w:t>
      </w:r>
      <w:r>
        <w:rPr>
          <w:lang w:val="fr_FR" w:bidi="fr_FR"/>
        </w:rPr>
        <w:t xml:space="preserve">). Le prêtre solennel de Salem possède figurativement ce que Christ possède réellement : ni mère ni père, ni commencement ni fin de vie (v. </w:t>
      </w:r>
      <w:r>
        <w:rPr>
          <w:lang w:val="fr_FR" w:bidi="fr_FR"/>
        </w:rPr>
        <w:t>3</w:t>
      </w:r>
      <w:r>
        <w:rPr>
          <w:lang w:val="fr_FR" w:bidi="fr_FR"/>
        </w:rPr>
        <w:t xml:space="preserve">). Melchisédek est montré comme supérieur à Abraham sur trois points : 1° Melchisédek a béni le patriarche (v. </w:t>
      </w:r>
      <w:r>
        <w:rPr>
          <w:lang w:val="fr_FR" w:bidi="fr_FR"/>
        </w:rPr>
        <w:t>1, 7</w:t>
      </w:r>
      <w:r>
        <w:rPr>
          <w:lang w:val="fr_FR" w:bidi="fr_FR"/>
        </w:rPr>
        <w:t xml:space="preserve">) ; 2° il a accepté les dîmes d'Abraham (v. </w:t>
      </w:r>
      <w:r>
        <w:rPr>
          <w:lang w:val="fr_FR" w:bidi="fr_FR"/>
        </w:rPr>
        <w:t>2–6</w:t>
      </w:r>
      <w:r>
        <w:rPr>
          <w:lang w:val="fr_FR" w:bidi="fr_FR"/>
        </w:rPr>
        <w:t xml:space="preserve">) ; et 3° Melchisédek vit encore puisque l'AT ne mentionne nulle part sa mort (v. </w:t>
      </w:r>
      <w:r>
        <w:rPr>
          <w:lang w:val="fr_FR" w:bidi="fr_FR"/>
        </w:rPr>
        <w:t>8</w:t>
      </w:r>
      <w:r>
        <w:rPr>
          <w:lang w:val="fr_FR" w:bidi="fr_FR"/>
        </w:rPr>
        <w:t xml:space="preserve">). Il s'ensuit que, puisque Lévi était dans les reins d'Abraham comme semence (v. </w:t>
      </w:r>
      <w:r>
        <w:rPr>
          <w:lang w:val="fr_FR" w:bidi="fr_FR"/>
        </w:rPr>
        <w:t>10</w:t>
      </w:r>
      <w:r>
        <w:rPr>
          <w:lang w:val="fr_FR" w:bidi="fr_FR"/>
        </w:rPr>
        <w:t xml:space="preserve">), Melchisédek est supérieur aux prêtres lévitiques. Dans la mesure où Christ est prêtre selon la ressemblance de Melchisédek (v. </w:t>
      </w:r>
      <w:r>
        <w:rPr>
          <w:lang w:val="fr_FR" w:bidi="fr_FR"/>
        </w:rPr>
        <w:t>15</w:t>
      </w:r>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r>
        <w:rPr>
          <w:lang w:val="fr_FR" w:bidi="fr_FR"/>
        </w:rPr>
        <w:t>7.11</w:t>
      </w:r>
      <w:r>
        <w:rPr>
          <w:lang w:val="fr_FR" w:bidi="fr_FR"/>
        </w:rPr>
        <w:t xml:space="preserve">). C'était un système caractérisé par la faiblesse et la futilité (v. </w:t>
      </w:r>
      <w:r>
        <w:rPr>
          <w:lang w:val="fr_FR" w:bidi="fr_FR"/>
        </w:rPr>
        <w:t>18</w:t>
      </w:r>
      <w:r>
        <w:rPr>
          <w:lang w:val="fr_FR" w:bidi="fr_FR"/>
        </w:rPr>
        <w:t xml:space="preserve">). En revanche, le sacerdoce de Christ est indestructible, éternel, ininterrompu, efficace, final et parfait (v. </w:t>
      </w:r>
      <w:r>
        <w:rPr>
          <w:lang w:val="fr_FR" w:bidi="fr_FR"/>
        </w:rPr>
        <w:t>16, 21, 24–27</w:t>
      </w:r>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r>
        <w:rPr>
          <w:lang w:val="fr_FR" w:bidi="fr_FR"/>
        </w:rPr>
        <w:t>8.1–10.39</w:t>
      </w:r>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r>
        <w:rPr>
          <w:lang w:val="fr_FR" w:bidi="fr_FR"/>
        </w:rPr>
        <w:t>8.1–5</w:t>
      </w:r>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r>
        <w:rPr>
          <w:lang w:val="fr_FR" w:bidi="fr_FR"/>
        </w:rPr>
        <w:t>2, 5</w:t>
      </w:r>
      <w:r>
        <w:rPr>
          <w:lang w:val="fr_FR" w:bidi="fr_FR"/>
        </w:rPr>
        <w:t xml:space="preserve">) ; 2° il accomplit son service de souverain sacrificateur en la présence même du Père, ce qui aboutit à un ministère bien plus efficace (v. </w:t>
      </w:r>
      <w:r>
        <w:rPr>
          <w:lang w:val="fr_FR" w:bidi="fr_FR"/>
        </w:rPr>
        <w:t>1, 6</w:t>
      </w:r>
      <w:r>
        <w:rPr>
          <w:lang w:val="fr_FR" w:bidi="fr_FR"/>
        </w:rPr>
        <w:t xml:space="preserve">) ; et 3° son oblation sur la croix était le sacrifice ultime (v. </w:t>
      </w:r>
      <w:r>
        <w:rPr>
          <w:lang w:val="fr_FR" w:bidi="fr_FR"/>
        </w:rPr>
        <w:t>3</w:t>
      </w:r>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r>
        <w:rPr>
          <w:lang w:val="fr_FR" w:bidi="fr_FR"/>
        </w:rPr>
        <w:t>8.6–13</w:t>
      </w:r>
      <w:r>
        <w:rPr>
          <w:lang w:val="fr_FR" w:bidi="fr_FR"/>
        </w:rPr>
        <w:t xml:space="preserve">). L'ancienne alliance établie par Dieu avec les pères de la nation ne devait pas être méprisée ; néanmoins, elle était devenue inefficace et obsolète (v. </w:t>
      </w:r>
      <w:r>
        <w:rPr>
          <w:lang w:val="fr_FR" w:bidi="fr_FR"/>
        </w:rPr>
        <w:t>13</w:t>
      </w:r>
      <w:r>
        <w:rPr>
          <w:lang w:val="fr_FR" w:bidi="fr_FR"/>
        </w:rPr>
        <w:t>). En effet, le prophète Jérémie (</w:t>
      </w:r>
      <w:r>
        <w:rPr>
          <w:lang w:val="fr_FR" w:bidi="fr_FR"/>
        </w:rPr>
        <w:t>Jr 31.31–34</w:t>
      </w:r>
      <w:r>
        <w:rPr>
          <w:lang w:val="fr_FR" w:bidi="fr_FR"/>
        </w:rPr>
        <w:t>) avait prévu la nouvelle alliance que Dieu inaugurerait avec son peuple. Cette nouvelle alliance scellée par Christ implique 1° l'œuvre immédiate du Saint-Esprit dans l'esprit et le cœur (</w:t>
      </w:r>
      <w:r>
        <w:rPr>
          <w:lang w:val="fr_FR" w:bidi="fr_FR"/>
        </w:rPr>
        <w:t>Hé 8.10</w:t>
      </w:r>
      <w:r>
        <w:rPr>
          <w:lang w:val="fr_FR" w:bidi="fr_FR"/>
        </w:rPr>
        <w:t xml:space="preserve">) ; 2° une connaissance personnelle et intime de Dieu (v. </w:t>
      </w:r>
      <w:r>
        <w:rPr>
          <w:lang w:val="fr_FR" w:bidi="fr_FR"/>
        </w:rPr>
        <w:t>11</w:t>
      </w:r>
      <w:r>
        <w:rPr>
          <w:lang w:val="fr_FR" w:bidi="fr_FR"/>
        </w:rPr>
        <w:t xml:space="preserve">) ; et 3° la pleine absolution des péchés (v. </w:t>
      </w:r>
      <w:r>
        <w:rPr>
          <w:lang w:val="fr_FR" w:bidi="fr_FR"/>
        </w:rPr>
        <w:t>12</w:t>
      </w:r>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r>
        <w:rPr>
          <w:lang w:val="fr_FR" w:bidi="fr_FR"/>
        </w:rPr>
        <w:t>9</w:t>
      </w:r>
      <w:r>
        <w:rPr>
          <w:lang w:val="fr_FR" w:bidi="fr_FR"/>
        </w:rPr>
        <w:t xml:space="preserve"> offre une comparaison détaillée de l'efficacité du service sacerdotal sous l'ancienne et la nouvelle alliances. Les prêtres lévitiques officiaient dans un sanctuaire matériel sur terre (v. </w:t>
      </w:r>
      <w:r>
        <w:rPr>
          <w:lang w:val="fr_FR" w:bidi="fr_FR"/>
        </w:rPr>
        <w:t>1–5</w:t>
      </w:r>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r>
        <w:rPr>
          <w:lang w:val="fr_FR" w:bidi="fr_FR"/>
        </w:rPr>
        <w:t>6</w:t>
      </w:r>
      <w:r>
        <w:rPr>
          <w:lang w:val="fr_FR" w:bidi="fr_FR"/>
        </w:rPr>
        <w:t xml:space="preserve">). Seul le souverain sacrificateur pouvait entrer dans le Saint des Saints, et ce, une fois par an lors du Jour des Expiations, et seulement après avoir sacrifié pour ses propres péchés (v. </w:t>
      </w:r>
      <w:r>
        <w:rPr>
          <w:lang w:val="fr_FR" w:bidi="fr_FR"/>
        </w:rPr>
        <w:t>7</w:t>
      </w:r>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r>
        <w:rPr>
          <w:lang w:val="fr_FR" w:bidi="fr_FR"/>
        </w:rPr>
        <w:t>9–10</w:t>
      </w:r>
      <w:r>
        <w:rPr>
          <w:lang w:val="fr_FR" w:bidi="fr_FR"/>
        </w:rPr>
        <w:t xml:space="preserve">). Un sacrifice véritablement efficace devait attendre « </w:t>
      </w:r>
      <w:r>
        <w:rPr>
          <w:lang w:val="fr_FR" w:bidi="fr_FR"/>
        </w:rPr>
        <w:t>une époque de réformation</w:t>
      </w:r>
      <w:r>
        <w:rPr>
          <w:lang w:val="fr_FR" w:bidi="fr_FR"/>
        </w:rPr>
        <w:t xml:space="preserve"> » (v. </w:t>
      </w:r>
      <w:r>
        <w:rPr>
          <w:lang w:val="fr_FR" w:bidi="fr_FR"/>
        </w:rPr>
        <w:t>10</w:t>
      </w:r>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r>
        <w:rPr>
          <w:lang w:val="fr_FR" w:bidi="fr_FR"/>
        </w:rPr>
        <w:t>9.11–14</w:t>
      </w:r>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r>
        <w:rPr>
          <w:lang w:val="fr_FR" w:bidi="fr_FR"/>
        </w:rPr>
        <w:t>12</w:t>
      </w:r>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r>
        <w:rPr>
          <w:lang w:val="fr_FR" w:bidi="fr_FR"/>
        </w:rPr>
        <w:t>14</w:t>
      </w:r>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r>
        <w:rPr>
          <w:lang w:val="fr_FR" w:bidi="fr_FR"/>
        </w:rPr>
        <w:t>9.15–23</w:t>
      </w:r>
      <w:r>
        <w:rPr>
          <w:lang w:val="fr_FR" w:bidi="fr_FR"/>
        </w:rPr>
        <w:t>). L'enseignement d'</w:t>
      </w:r>
      <w:r>
        <w:rPr>
          <w:lang w:val="fr_FR" w:bidi="fr_FR"/>
        </w:rPr>
        <w:t>Hébreux 8.6–13</w:t>
      </w:r>
      <w:r>
        <w:rPr>
          <w:lang w:val="fr_FR" w:bidi="fr_FR"/>
        </w:rPr>
        <w:t xml:space="preserve"> est développé davantage. L'ancienne alliance a été scellée avec le sang de veaux et de boucs (</w:t>
      </w:r>
      <w:r>
        <w:rPr>
          <w:lang w:val="fr_FR" w:bidi="fr_FR"/>
        </w:rPr>
        <w:t>9.19</w:t>
      </w:r>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r>
        <w:rPr>
          <w:lang w:val="fr_FR" w:bidi="fr_FR"/>
        </w:rPr>
        <w:t>22</w:t>
      </w:r>
      <w:r>
        <w:rPr>
          <w:lang w:val="fr_FR" w:bidi="fr_FR"/>
        </w:rPr>
        <w:t>).</w:t>
      </w:r>
    </w:p>
    <w:p>
      <w:pPr/>
      <w:r>
        <w:rPr>
          <w:lang w:val="fr_FR" w:bidi="fr_FR"/>
        </w:rPr>
      </w:r>
      <w:r>
        <w:rPr>
          <w:lang w:val="fr_FR" w:bidi="fr_FR"/>
        </w:rPr>
        <w:t>Troisièmement, Christ officie dans un tabernacle meilleur (</w:t>
      </w:r>
      <w:r>
        <w:rPr>
          <w:lang w:val="fr_FR" w:bidi="fr_FR"/>
        </w:rPr>
        <w:t>9.24–28</w:t>
      </w:r>
      <w:r>
        <w:rPr>
          <w:lang w:val="fr_FR" w:bidi="fr_FR"/>
        </w:rPr>
        <w:t xml:space="preserve">). Notre Seigneur est entré non pas dans un sanctuaire terrestre simplement, mais dans le lieu saint des cieux, pour nous y représenter (v. </w:t>
      </w:r>
      <w:r>
        <w:rPr>
          <w:lang w:val="fr_FR" w:bidi="fr_FR"/>
        </w:rPr>
        <w:t>24</w:t>
      </w:r>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r>
        <w:rPr>
          <w:lang w:val="fr_FR" w:bidi="fr_FR"/>
        </w:rPr>
        <w:t>26</w:t>
      </w:r>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r>
        <w:rPr>
          <w:lang w:val="fr_FR" w:bidi="fr_FR"/>
        </w:rPr>
        <w:t>10</w:t>
      </w:r>
      <w:r>
        <w:rPr>
          <w:lang w:val="fr_FR" w:bidi="fr_FR"/>
        </w:rPr>
        <w:t>, développe le thème de la finalité absolue de l'œuvre sacerdotale suprême de Christ. L'argument précédent concernant le caractère futile des sacrifices lévitiques (</w:t>
      </w:r>
      <w:r>
        <w:rPr>
          <w:lang w:val="fr_FR" w:bidi="fr_FR"/>
        </w:rPr>
        <w:t>9.6–14</w:t>
      </w:r>
      <w:r>
        <w:rPr>
          <w:lang w:val="fr_FR" w:bidi="fr_FR"/>
        </w:rPr>
        <w:t>) est répété pour insister (</w:t>
      </w:r>
      <w:r>
        <w:rPr>
          <w:lang w:val="fr_FR" w:bidi="fr_FR"/>
        </w:rPr>
        <w:t>10.1–4</w:t>
      </w:r>
      <w:r>
        <w:rPr>
          <w:lang w:val="fr_FR" w:bidi="fr_FR"/>
        </w:rPr>
        <w:t>). La législation cérémonielle mosaïque exigeait des sacrifices répétitifs, qui ne pouvaient jamais perfectionner l'adorateur (v.</w:t>
      </w:r>
      <w:r>
        <w:rPr>
          <w:lang w:val="fr_FR" w:bidi="fr_FR"/>
        </w:rPr>
        <w:t xml:space="preserve"> 1</w:t>
      </w:r>
      <w:r>
        <w:rPr>
          <w:lang w:val="fr_FR" w:bidi="fr_FR"/>
        </w:rPr>
        <w:t>). Au lieu de purifier la vie, ils ne servaient qu'à rappeler annuellement le péché (v.</w:t>
      </w:r>
      <w:r>
        <w:rPr>
          <w:lang w:val="fr_FR" w:bidi="fr_FR"/>
        </w:rPr>
        <w:t xml:space="preserve"> 3</w:t>
      </w:r>
      <w:r>
        <w:rPr>
          <w:lang w:val="fr_FR" w:bidi="fr_FR"/>
        </w:rPr>
        <w:t>) jusqu'à ce que Christ ne vienne.</w:t>
      </w:r>
    </w:p>
    <w:p>
      <w:pPr/>
      <w:r>
        <w:rPr>
          <w:lang w:val="fr_FR" w:bidi="fr_FR"/>
        </w:rPr>
      </w:r>
      <w:r>
        <w:rPr>
          <w:lang w:val="fr_FR" w:bidi="fr_FR"/>
        </w:rPr>
        <w:t xml:space="preserve">L'auteur découvre dans </w:t>
      </w:r>
      <w:r>
        <w:rPr>
          <w:lang w:val="fr_FR" w:bidi="fr_FR"/>
        </w:rPr>
        <w:t>Psaume 40.6–8</w:t>
      </w:r>
      <w:r>
        <w:rPr>
          <w:lang w:val="fr_FR" w:bidi="fr_FR"/>
        </w:rPr>
        <w:t xml:space="preserve"> une prédiction selon laquelle le Christ éternel deviendrait homme afin de s'offrir comme sacrifice ultime pour le péché (</w:t>
      </w:r>
      <w:r>
        <w:rPr>
          <w:lang w:val="fr_FR" w:bidi="fr_FR"/>
        </w:rPr>
        <w:t>Hé 10.5–10</w:t>
      </w:r>
      <w:r>
        <w:rPr>
          <w:lang w:val="fr_FR" w:bidi="fr_FR"/>
        </w:rPr>
        <w:t xml:space="preserve">). Une fois de plus, le pouvoir sanctifiant de l'unique auto-oblation de Christ est souligné (v. </w:t>
      </w:r>
      <w:r>
        <w:rPr>
          <w:lang w:val="fr_FR" w:bidi="fr_FR"/>
        </w:rPr>
        <w:t>10</w:t>
      </w:r>
      <w:r>
        <w:rPr>
          <w:lang w:val="fr_FR" w:bidi="fr_FR"/>
        </w:rPr>
        <w:t xml:space="preserve">). Le contraste marqué est de nouveau établi entre le ministère inefficace des prêtres juifs qui se tiennent debout pendant le rituel quotidien (v. </w:t>
      </w:r>
      <w:r>
        <w:rPr>
          <w:lang w:val="fr_FR" w:bidi="fr_FR"/>
        </w:rPr>
        <w:t>11</w:t>
      </w:r>
      <w:r>
        <w:rPr>
          <w:lang w:val="fr_FR" w:bidi="fr_FR"/>
        </w:rPr>
        <w:t xml:space="preserve">) et le sacrifice unique et effectif de Christ, qui est maintenant assis à la droite de Dieu (v. </w:t>
      </w:r>
      <w:r>
        <w:rPr>
          <w:lang w:val="fr_FR" w:bidi="fr_FR"/>
        </w:rPr>
        <w:t>12</w:t>
      </w:r>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r>
        <w:rPr>
          <w:lang w:val="fr_FR" w:bidi="fr_FR"/>
        </w:rPr>
        <w:t>14</w:t>
      </w:r>
      <w:r>
        <w:rPr>
          <w:lang w:val="fr_FR" w:bidi="fr_FR"/>
        </w:rPr>
        <w:t xml:space="preserve">), rien ne peut être ajouté à ce que ce souverain qui s'est désormais assis a accompli (v. </w:t>
      </w:r>
      <w:r>
        <w:rPr>
          <w:lang w:val="fr_FR" w:bidi="fr_FR"/>
        </w:rPr>
        <w:t>18</w:t>
      </w:r>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r>
        <w:rPr>
          <w:lang w:val="fr_FR" w:bidi="fr_FR"/>
        </w:rPr>
        <w:t>10.19–39</w:t>
      </w:r>
      <w:r>
        <w:rPr>
          <w:lang w:val="fr_FR" w:bidi="fr_FR"/>
        </w:rPr>
        <w:t xml:space="preserve">). Au milieu d'épreuves et de persécutions, ils doivent se rappeler que Christ a effectivement ouvert le chemin vers Dieu (v. </w:t>
      </w:r>
      <w:r>
        <w:rPr>
          <w:lang w:val="fr_FR" w:bidi="fr_FR"/>
        </w:rPr>
        <w:t>19–20</w:t>
      </w:r>
      <w:r>
        <w:rPr>
          <w:lang w:val="fr_FR" w:bidi="fr_FR"/>
        </w:rPr>
        <w:t xml:space="preserve">). Ils sont appelés à venir à Dieu avec foi, le cœur purifié par le sacrifice de Christ (v. </w:t>
      </w:r>
      <w:r>
        <w:rPr>
          <w:lang w:val="fr_FR" w:bidi="fr_FR"/>
        </w:rPr>
        <w:t>22</w:t>
      </w:r>
      <w:r>
        <w:rPr>
          <w:lang w:val="fr_FR" w:bidi="fr_FR"/>
        </w:rPr>
        <w:t xml:space="preserve">). Ceux qui sont tentés de revenir à une religion de loi doivent tenir ferme et se soutenir mutuellement dans l'amour (v. </w:t>
      </w:r>
      <w:r>
        <w:rPr>
          <w:lang w:val="fr_FR" w:bidi="fr_FR"/>
        </w:rPr>
        <w:t>23–24</w:t>
      </w:r>
      <w:r>
        <w:rPr>
          <w:lang w:val="fr_FR" w:bidi="fr_FR"/>
        </w:rPr>
        <w:t xml:space="preserve">). Les moyens de grâce offerts par le culte rassemblé ne doivent pas être négligés (v. </w:t>
      </w:r>
      <w:r>
        <w:rPr>
          <w:lang w:val="fr_FR" w:bidi="fr_FR"/>
        </w:rPr>
        <w:t>25</w:t>
      </w:r>
      <w:r>
        <w:rPr>
          <w:lang w:val="fr_FR" w:bidi="fr_FR"/>
        </w:rPr>
        <w:t xml:space="preserve">). En bref, les chrétiens juifs hésitants sont appelés à un renouvellement de l'endurance et de la fidélité à leur Seigneur (v. </w:t>
      </w:r>
      <w:r>
        <w:rPr>
          <w:lang w:val="fr_FR" w:bidi="fr_FR"/>
        </w:rPr>
        <w:t>26–31</w:t>
      </w:r>
      <w:r>
        <w:rPr>
          <w:lang w:val="fr_FR" w:bidi="fr_FR"/>
        </w:rPr>
        <w:t>). Ce que Dieu a promis à son peuple, il le réalisera certainement.</w:t>
      </w:r>
    </w:p>
    <w:p>
      <w:pPr>
        <w:pStyle w:val="Heading4"/>
      </w:pPr>
      <w:r>
        <w:rPr>
          <w:lang w:val="fr_FR" w:bidi="fr_FR"/>
        </w:rPr>
        <w:t>La Supériorité de la vie de foi (</w:t>
      </w:r>
      <w:r>
        <w:rPr>
          <w:lang w:val="fr_FR" w:bidi="fr_FR"/>
        </w:rPr>
        <w:t>11.1–12.29</w:t>
      </w:r>
      <w:r>
        <w:rPr>
          <w:lang w:val="fr_FR" w:bidi="fr_FR"/>
        </w:rPr>
        <w:t>)</w:t>
      </w:r>
    </w:p>
    <w:p>
      <w:pPr/>
      <w:r>
        <w:rPr>
          <w:lang w:val="fr_FR" w:bidi="fr_FR"/>
        </w:rPr>
      </w:r>
      <w:r>
        <w:rPr>
          <w:lang w:val="fr_FR" w:bidi="fr_FR"/>
        </w:rPr>
        <w:t>Le traitement de la foi et de l'endurance comme solution au découragement (</w:t>
      </w:r>
      <w:r>
        <w:rPr>
          <w:lang w:val="fr_FR" w:bidi="fr_FR"/>
        </w:rPr>
        <w:t>10.36–38</w:t>
      </w:r>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r>
        <w:rPr>
          <w:lang w:val="fr_FR" w:bidi="fr_FR"/>
        </w:rPr>
        <w:t>11.39–40</w:t>
      </w:r>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r>
        <w:rPr>
          <w:lang w:val="fr_FR" w:bidi="fr_FR"/>
        </w:rPr>
        <w:t>4.16</w:t>
      </w:r>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r>
        <w:rPr>
          <w:lang w:val="fr_FR" w:bidi="fr_FR"/>
        </w:rPr>
        <w:t>11.40</w:t>
      </w:r>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r>
        <w:rPr>
          <w:lang w:val="fr_FR" w:bidi="fr_FR"/>
        </w:rPr>
        <w:t>12.2</w:t>
      </w:r>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r>
        <w:rPr>
          <w:lang w:val="fr_FR" w:bidi="fr_FR"/>
        </w:rPr>
        <w:t>3</w:t>
      </w:r>
      <w:r>
        <w:rPr>
          <w:lang w:val="fr_FR" w:bidi="fr_FR"/>
        </w:rPr>
        <w:t xml:space="preserve">). De plus, pour le peuple de Dieu, la souffrance et la persécution se révèlent être des bénédictions déguisées. Le bâton de la discipline confirme notre statut d'enfants du Dieu vivant (v. </w:t>
      </w:r>
      <w:r>
        <w:rPr>
          <w:lang w:val="fr_FR" w:bidi="fr_FR"/>
        </w:rPr>
        <w:t>5–10</w:t>
      </w:r>
      <w:r>
        <w:rPr>
          <w:lang w:val="fr_FR" w:bidi="fr_FR"/>
        </w:rPr>
        <w:t xml:space="preserve">). Mais au-delà de cela, le Dieu souverain est capable de transformer la souffrance du chrétien en bénédiction inestimable (v. </w:t>
      </w:r>
      <w:r>
        <w:rPr>
          <w:lang w:val="fr_FR" w:bidi="fr_FR"/>
        </w:rPr>
        <w:t>11</w:t>
      </w:r>
      <w:r>
        <w:rPr>
          <w:lang w:val="fr_FR" w:bidi="fr_FR"/>
        </w:rPr>
        <w:t xml:space="preserve">). Ainsi, les saints vacillants devraient s'efforcer d'atteindre la plénitude spirituelle et la maturité, en prenant soin de ne pas être surmontés par l'amertume et le ressentiment (v. </w:t>
      </w:r>
      <w:r>
        <w:rPr>
          <w:lang w:val="fr_FR" w:bidi="fr_FR"/>
        </w:rPr>
        <w:t>15</w:t>
      </w:r>
      <w:r>
        <w:rPr>
          <w:lang w:val="fr_FR" w:bidi="fr_FR"/>
        </w:rPr>
        <w:t>).</w:t>
      </w:r>
    </w:p>
    <w:p>
      <w:pPr>
        <w:pStyle w:val="Heading4"/>
      </w:pPr>
      <w:r>
        <w:rPr>
          <w:lang w:val="fr_FR" w:bidi="fr_FR"/>
        </w:rPr>
        <w:t>Exhortations finales et bénédiction (</w:t>
      </w:r>
      <w:r>
        <w:rPr>
          <w:lang w:val="fr_FR" w:bidi="fr_FR"/>
        </w:rPr>
        <w:t>13.1–25</w:t>
      </w:r>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r>
        <w:rPr>
          <w:lang w:val="fr_FR" w:bidi="fr_FR"/>
        </w:rPr>
        <w:t>13.1–7</w:t>
      </w:r>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r>
        <w:rPr>
          <w:lang w:val="fr_FR" w:bidi="fr_FR"/>
        </w:rPr>
        <w:t>13.8</w:t>
      </w:r>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r>
        <w:rPr>
          <w:lang w:val="fr_FR" w:bidi="fr_FR"/>
        </w:rPr>
        <w:t>12</w:t>
      </w:r>
      <w:r>
        <w:rPr>
          <w:lang w:val="fr_FR" w:bidi="fr_FR"/>
        </w:rPr>
        <w:t xml:space="preserve">, NBS). En tant que peuple de Dieu, ils sont mis au défi de suivre Christ « hors du camp », portant des outrages pour lui (v. </w:t>
      </w:r>
      <w:r>
        <w:rPr>
          <w:lang w:val="fr_FR" w:bidi="fr_FR"/>
        </w:rPr>
        <w:t>13</w:t>
      </w:r>
      <w:r>
        <w:rPr>
          <w:lang w:val="fr_FR" w:bidi="fr_FR"/>
        </w:rPr>
        <w:t xml:space="preserve">). L'endurance patiente est possible lorsque le chrétien réalise qu'il n'a pas de ville durable ici (v. </w:t>
      </w:r>
      <w:r>
        <w:rPr>
          <w:lang w:val="fr_FR" w:bidi="fr_FR"/>
        </w:rPr>
        <w:t>14</w:t>
      </w:r>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r>
        <w:rPr>
          <w:lang w:val="fr_FR" w:bidi="fr_FR"/>
        </w:rPr>
        <w:t>13.20</w:t>
      </w:r>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r>
        <w:rPr>
          <w:lang w:val="fr_FR" w:bidi="fr_FR"/>
        </w:rPr>
        <w:t>21</w:t>
      </w:r>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r>
        <w:rPr>
          <w:lang w:val="fr_FR" w:bidi="fr_FR"/>
        </w:rPr>
        <w:t>Nb 26.45</w:t>
      </w:r>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r>
        <w:rPr>
          <w:lang w:val="fr_FR" w:bidi="fr_FR"/>
        </w:rPr>
        <w:t>Gn 23.2</w:t>
      </w:r>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r>
        <w:rPr>
          <w:lang w:val="fr_FR" w:bidi="fr_FR"/>
        </w:rPr>
        <w:t>Gn 13.18</w:t>
      </w:r>
      <w:r>
        <w:rPr>
          <w:lang w:val="fr_FR" w:bidi="fr_FR"/>
        </w:rPr>
        <w:t>). Abraham y apprend également que Lot avait été capturé (</w:t>
      </w:r>
      <w:r>
        <w:rPr>
          <w:lang w:val="fr_FR" w:bidi="fr_FR"/>
        </w:rPr>
        <w:t>14.12–16</w:t>
      </w:r>
      <w:r>
        <w:rPr>
          <w:lang w:val="fr_FR" w:bidi="fr_FR"/>
        </w:rPr>
        <w:t xml:space="preserve">). Plus tard, il y accueille trois anges qui lui annonceront que Sodome et Gomorrhe seraient bientôt détruites (chap. </w:t>
      </w:r>
      <w:r>
        <w:rPr>
          <w:lang w:val="fr_FR" w:bidi="fr_FR"/>
        </w:rPr>
        <w:t>18</w:t>
      </w:r>
      <w:r>
        <w:rPr>
          <w:lang w:val="fr_FR" w:bidi="fr_FR"/>
        </w:rPr>
        <w:t>).</w:t>
        <w:br/>
      </w:r>
      <w:r>
        <w:rPr>
          <w:lang w:val="fr_FR" w:bidi="fr_FR"/>
        </w:rPr>
        <w:t>La femme d'Abraham, Sara, meurt à Hébron. Abraham achètera la grotte de Macpéla pour l'y enterrer (</w:t>
      </w:r>
      <w:r>
        <w:rPr>
          <w:lang w:val="fr_FR" w:bidi="fr_FR"/>
        </w:rPr>
        <w:t>Gn 23.8–9, 17</w:t>
      </w:r>
      <w:r>
        <w:rPr>
          <w:lang w:val="fr_FR" w:bidi="fr_FR"/>
        </w:rPr>
        <w:t xml:space="preserve"> ; </w:t>
      </w:r>
      <w:r>
        <w:rPr>
          <w:lang w:val="fr_FR" w:bidi="fr_FR"/>
        </w:rPr>
        <w:t>25.9–10</w:t>
      </w:r>
      <w:r>
        <w:rPr>
          <w:lang w:val="fr_FR" w:bidi="fr_FR"/>
        </w:rPr>
        <w:t xml:space="preserve"> ; </w:t>
      </w:r>
      <w:r>
        <w:rPr>
          <w:lang w:val="fr_FR" w:bidi="fr_FR"/>
        </w:rPr>
        <w:t>49.29–32</w:t>
      </w:r>
      <w:r>
        <w:rPr>
          <w:lang w:val="fr_FR" w:bidi="fr_FR"/>
        </w:rPr>
        <w:t xml:space="preserve"> ; </w:t>
      </w:r>
      <w:r>
        <w:rPr>
          <w:lang w:val="fr_FR" w:bidi="fr_FR"/>
        </w:rPr>
        <w:t>50.12–13</w:t>
      </w:r>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r>
        <w:rPr>
          <w:lang w:val="fr_FR" w:bidi="fr_FR"/>
        </w:rPr>
        <w:t>Nb 13.17–21</w:t>
      </w:r>
      <w:r>
        <w:rPr>
          <w:lang w:val="fr_FR" w:bidi="fr_FR"/>
        </w:rPr>
        <w:t>).</w:t>
        <w:br/>
      </w:r>
      <w:r>
        <w:rPr>
          <w:lang w:val="fr_FR" w:bidi="fr_FR"/>
        </w:rPr>
        <w:t xml:space="preserve">Les espions en rapportéront des fruits pour montrer à quel point la terre était bonne et productive (v. </w:t>
      </w:r>
      <w:r>
        <w:rPr>
          <w:lang w:val="fr_FR" w:bidi="fr_FR"/>
        </w:rPr>
        <w:t>23–24</w:t>
      </w:r>
      <w:r>
        <w:rPr>
          <w:lang w:val="fr_FR" w:bidi="fr_FR"/>
        </w:rPr>
        <w:t>). Ils y verront également des personnes très grandes vivant à Hébron, cependant. Ces personnes étaient appelées les fils d'Anak (</w:t>
      </w:r>
      <w:r>
        <w:rPr>
          <w:lang w:val="fr_FR" w:bidi="fr_FR"/>
        </w:rPr>
        <w:t>Nb 13.33</w:t>
      </w:r>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r>
        <w:rPr>
          <w:lang w:val="fr_FR" w:bidi="fr_FR"/>
        </w:rPr>
        <w:t>Jos 14.9, 13</w:t>
      </w:r>
      <w:r>
        <w:rPr>
          <w:lang w:val="fr_FR" w:bidi="fr_FR"/>
        </w:rPr>
        <w:t>). Les dix espions qui ont douté de Dieu mourront de la peste (</w:t>
      </w:r>
      <w:r>
        <w:rPr>
          <w:lang w:val="fr_FR" w:bidi="fr_FR"/>
        </w:rPr>
        <w:t>Nb 14.36–37</w:t>
      </w:r>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r>
        <w:rPr>
          <w:lang w:val="fr_FR" w:bidi="fr_FR"/>
        </w:rPr>
        <w:t>Jg 16.3</w:t>
      </w:r>
      <w:r>
        <w:rPr>
          <w:lang w:val="fr_FR" w:bidi="fr_FR"/>
        </w:rPr>
        <w:t>).</w:t>
        <w:br/>
      </w:r>
      <w:r>
        <w:rPr>
          <w:lang w:val="fr_FR" w:bidi="fr_FR"/>
        </w:rPr>
        <w:t>Plus tard, Saül (le premier roi d'Israël) meurt et David devint roi sur Juda et Benjamin à Hébron (</w:t>
      </w:r>
      <w:r>
        <w:rPr>
          <w:lang w:val="fr_FR" w:bidi="fr_FR"/>
        </w:rPr>
        <w:t>2S 2.1</w:t>
      </w:r>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r>
        <w:rPr>
          <w:lang w:val="fr_FR" w:bidi="fr_FR"/>
        </w:rPr>
        <w:t>2S 15.7–12</w:t>
      </w:r>
      <w:r>
        <w:rPr>
          <w:lang w:val="fr_FR" w:bidi="fr_FR"/>
        </w:rPr>
        <w:t>). Après la mort de Salomon, le royaume d'Israël sera divisé. Roboam, le fils de Salomon, devient roi du royaume du sud. Il renforcera la ville d'Hébron parce qu'il craignait une attaque de l'Égypte à sa frontière sud (</w:t>
      </w:r>
      <w:r>
        <w:rPr>
          <w:lang w:val="fr_FR" w:bidi="fr_FR"/>
        </w:rPr>
        <w:t>2Ch 11.1–12</w:t>
      </w:r>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r>
        <w:rPr>
          <w:lang w:val="fr_FR" w:bidi="fr_FR"/>
        </w:rPr>
        <w:t>Jos 19.28</w:t>
      </w:r>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r>
        <w:rPr>
          <w:lang w:val="fr_FR" w:bidi="fr_FR"/>
        </w:rPr>
        <w:t>Ex 6.18</w:t>
      </w:r>
      <w:r>
        <w:rPr>
          <w:lang w:val="fr_FR" w:bidi="fr_FR"/>
        </w:rPr>
        <w:t xml:space="preserve"> ; </w:t>
      </w:r>
      <w:r>
        <w:rPr>
          <w:lang w:val="fr_FR" w:bidi="fr_FR"/>
        </w:rPr>
        <w:t>Nb 3.19</w:t>
      </w:r>
      <w:r>
        <w:rPr>
          <w:lang w:val="fr_FR" w:bidi="fr_FR"/>
        </w:rPr>
        <w:t xml:space="preserve"> ; </w:t>
      </w:r>
      <w:r>
        <w:rPr>
          <w:lang w:val="fr_FR" w:bidi="fr_FR"/>
        </w:rPr>
        <w:t>1Ch 6.2, 18</w:t>
      </w:r>
      <w:r>
        <w:rPr>
          <w:lang w:val="fr_FR" w:bidi="fr_FR"/>
        </w:rPr>
        <w:t xml:space="preserve"> ; </w:t>
      </w:r>
      <w:r>
        <w:rPr>
          <w:lang w:val="fr_FR" w:bidi="fr_FR"/>
        </w:rPr>
        <w:t>23.12</w:t>
      </w:r>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r>
        <w:rPr>
          <w:lang w:val="fr_FR" w:bidi="fr_FR"/>
        </w:rPr>
        <w:t>1Ch 23.19</w:t>
      </w:r>
      <w:r>
        <w:rPr>
          <w:lang w:val="fr_FR" w:bidi="fr_FR"/>
        </w:rPr>
        <w:t>). Les descendants d'Hébron étaient appelés les Hébronites. Ils sont mentionnés dans un recensement effectué dans les plaines de Moab (</w:t>
      </w:r>
      <w:r>
        <w:rPr>
          <w:lang w:val="fr_FR" w:bidi="fr_FR"/>
        </w:rPr>
        <w:t>Nb 26.58</w:t>
      </w:r>
      <w:r>
        <w:rPr>
          <w:lang w:val="fr_FR" w:bidi="fr_FR"/>
        </w:rPr>
        <w:t>). Les Hébronites sont mentionnés dans le texte concernant le transfert de l'arche à Jérusalem à l'époque de David (</w:t>
      </w:r>
      <w:r>
        <w:rPr>
          <w:lang w:val="fr_FR" w:bidi="fr_FR"/>
        </w:rPr>
        <w:t>1Ch 15.9</w:t>
      </w:r>
      <w:r>
        <w:rPr>
          <w:lang w:val="fr_FR" w:bidi="fr_FR"/>
        </w:rPr>
        <w:t xml:space="preserve"> ; </w:t>
      </w:r>
      <w:r>
        <w:rPr>
          <w:lang w:val="fr_FR" w:bidi="fr_FR"/>
        </w:rPr>
        <w:t>26.23, 30–31</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r>
        <w:rPr>
          <w:lang w:val="fr_FR" w:bidi="fr_FR"/>
        </w:rPr>
        <w:t>1Ch 2.42–43</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r>
        <w:rPr>
          <w:lang w:val="fr_FR" w:bidi="fr_FR"/>
        </w:rPr>
        <w:t>Nb 3.27</w:t>
      </w:r>
      <w:r>
        <w:rPr>
          <w:lang w:val="fr_FR" w:bidi="fr_FR"/>
        </w:rPr>
        <w:t xml:space="preserve"> ; </w:t>
      </w:r>
      <w:r>
        <w:rPr>
          <w:lang w:val="fr_FR" w:bidi="fr_FR"/>
        </w:rPr>
        <w:t>26.58</w:t>
      </w:r>
      <w:r>
        <w:rPr>
          <w:lang w:val="fr_FR" w:bidi="fr_FR"/>
        </w:rPr>
        <w:t xml:space="preserve"> ; </w:t>
      </w:r>
      <w:r>
        <w:rPr>
          <w:lang w:val="fr_FR" w:bidi="fr_FR"/>
        </w:rPr>
        <w:t>1Ch 26.23, 30–31</w:t>
      </w:r>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r>
        <w:rPr>
          <w:lang w:val="fr_FR" w:bidi="fr_FR"/>
        </w:rPr>
        <w:t>1 Chroniques 8.7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r>
        <w:rPr>
          <w:lang w:val="fr_FR" w:bidi="fr_FR"/>
        </w:rPr>
        <w:t>Est 2.3</w:t>
      </w:r>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r>
        <w:rPr>
          <w:lang w:val="fr_FR" w:bidi="fr_FR"/>
        </w:rPr>
        <w:t>2S 10.16–17</w:t>
      </w:r>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r>
        <w:rPr>
          <w:lang w:val="fr_FR" w:bidi="fr_FR"/>
        </w:rPr>
        <w:t>Jg 1.31</w:t>
      </w:r>
      <w:r>
        <w:rPr>
          <w:lang w:val="fr_FR" w:bidi="fr_FR"/>
        </w:rPr>
        <w:t>).</w:t>
      </w:r>
      <w:r>
        <w:rPr>
          <w:lang w:val="fr_FR" w:bidi="fr_FR"/>
        </w:rPr>
      </w:r>
      <w:r>
        <w:rPr>
          <w:lang w:val="fr_FR" w:bidi="fr_FR"/>
        </w:rPr>
      </w:r>
    </w:p>
    <w:p>
      <w:pPr/>
      <w:r>
        <w:rPr>
          <w:lang w:val="fr_FR" w:bidi="fr_FR"/>
        </w:rPr>
      </w:r>
    </w:p>
    <w:p>
      <w:pPr>
        <w:pStyle w:val="Heading2"/>
      </w:pPr>
      <w:r>
        <w:rPr>
          <w:lang w:val="fr_FR" w:bidi="fr_FR"/>
        </w:rPr>
        <w:t>Helbon</w:t>
      </w:r>
      <w:r>
        <w:rPr>
          <w:lang w:val="fr_FR" w:bidi="fr_FR"/>
        </w:rPr>
      </w:r>
    </w:p>
    <w:p>
      <w:pPr/>
      <w:r>
        <w:rPr>
          <w:lang w:val="fr_FR" w:bidi="fr_FR"/>
        </w:rPr>
      </w:r>
      <w:r>
        <w:rPr>
          <w:lang w:val="fr_FR" w:bidi="fr_FR"/>
        </w:rPr>
        <w:t>District situé au nord de Damas, producteur d'un vin réputé (</w:t>
      </w:r>
      <w:r>
        <w:rPr>
          <w:lang w:val="fr_FR" w:bidi="fr_FR"/>
        </w:rPr>
        <w:t>Ez 27.18</w:t>
      </w:r>
      <w:r>
        <w:rPr>
          <w:lang w:val="fr_FR" w:bidi="fr_FR"/>
        </w:rPr>
        <w:t>). C'était peut-être là que se situait l'actuel Halboun, où l'on cultive toujours la vigne.</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r>
        <w:rPr>
          <w:lang w:val="fr_FR" w:bidi="fr_FR"/>
        </w:rPr>
        <w:t>2S 23.29</w:t>
      </w:r>
      <w:r>
        <w:rPr>
          <w:lang w:val="fr_FR" w:bidi="fr_FR"/>
        </w:rPr>
        <w:t xml:space="preserve"> ; </w:t>
      </w:r>
      <w:r>
        <w:rPr>
          <w:lang w:val="fr_FR" w:bidi="fr_FR"/>
        </w:rPr>
        <w:t>1Ch 11.30</w:t>
      </w:r>
      <w:r>
        <w:rPr>
          <w:lang w:val="fr_FR" w:bidi="fr_FR"/>
        </w:rPr>
        <w:t xml:space="preserve">, où il est appelé « Héled »). Dans </w:t>
      </w:r>
      <w:r>
        <w:rPr>
          <w:lang w:val="fr_FR" w:bidi="fr_FR"/>
        </w:rPr>
        <w:t>1 Chroniques 27.15</w:t>
      </w:r>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r>
        <w:rPr>
          <w:lang w:val="fr_FR" w:bidi="fr_FR"/>
        </w:rPr>
        <w:t>Za 6.10</w:t>
      </w:r>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r>
        <w:rPr>
          <w:lang w:val="fr_FR" w:bidi="fr_FR"/>
        </w:rPr>
        <w:t>1Ch 4.5–7</w:t>
      </w:r>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r>
        <w:rPr>
          <w:lang w:val="fr_FR" w:bidi="fr_FR"/>
        </w:rPr>
        <w:t>2S 23.29</w:t>
      </w:r>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Helech</w:t>
      </w:r>
      <w:r>
        <w:rPr>
          <w:lang w:val="fr_FR" w:bidi="fr_FR"/>
        </w:rPr>
      </w:r>
    </w:p>
    <w:p>
      <w:pPr/>
      <w:r>
        <w:rPr>
          <w:lang w:val="fr_FR" w:bidi="fr_FR"/>
        </w:rPr>
      </w:r>
      <w:r>
        <w:rPr>
          <w:lang w:val="fr_FR" w:bidi="fr_FR"/>
        </w:rPr>
        <w:t>Terme hébreu utilisé dans la prophétie d'Ézéchiel contre la ville de Tyr (</w:t>
      </w:r>
      <w:r>
        <w:rPr>
          <w:lang w:val="fr_FR" w:bidi="fr_FR"/>
        </w:rPr>
        <w:t>Ez 27.11</w:t>
      </w:r>
      <w:r>
        <w:rPr>
          <w:lang w:val="fr_FR" w:bidi="fr_FR"/>
        </w:rPr>
        <w:t>), peut-être en référence à la Cilicie ou à des mercenaires de Cilicie. Celle-ci était située au sud-est de l'Asie Mineure. Les textes assyriens indiquent que la Cilicie était autrefois appelée Hilakku, mais on sait peu de choses sur ce peuple. Il est mentionné pour la première fois par Salmanasar III, roi d'Assyrie (854–824 av. J.‑C.), lors de sa conquête de l'Asie Mineure. L'histoire de ce peuple sous la domination assyrienne est assez violente. Sargon, Sanchérib et Assarhaddon ont dû réprimer des révoltes des Hilakku. Plus tard, ceux-ci ont rendu hommage à Osnappar.</w:t>
      </w:r>
    </w:p>
    <w:p>
      <w:pPr/>
      <w:r>
        <w:rPr>
          <w:lang w:val="fr_FR" w:bidi="fr_FR"/>
        </w:rPr>
      </w:r>
      <w:r>
        <w:rPr>
          <w:lang w:val="fr_FR" w:bidi="fr_FR"/>
        </w:rPr>
        <w:t>Noter que ce terme est traduit « guerriers », « soldats » ou « armée » dans les versions françaises</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r>
        <w:rPr>
          <w:lang w:val="fr_FR" w:bidi="fr_FR"/>
        </w:rPr>
        <w:t>1 Chroniques 11.30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r>
        <w:rPr>
          <w:lang w:val="fr_FR" w:bidi="fr_FR"/>
        </w:rPr>
        <w:t>Jos 17.2</w:t>
      </w:r>
      <w:r>
        <w:rPr>
          <w:lang w:val="fr_FR" w:bidi="fr_FR"/>
        </w:rPr>
        <w:t>). Il fondera le clan Hélékite (</w:t>
      </w:r>
      <w:r>
        <w:rPr>
          <w:lang w:val="fr_FR" w:bidi="fr_FR"/>
        </w:rPr>
        <w:t>Nb 26.30</w:t>
      </w:r>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r>
        <w:rPr>
          <w:lang w:val="fr_FR" w:bidi="fr_FR"/>
        </w:rPr>
        <w:t>1Ch 7.35</w:t>
      </w:r>
      <w:r>
        <w:rPr>
          <w:lang w:val="fr_FR" w:bidi="fr_FR"/>
        </w:rPr>
        <w:t xml:space="preserve">), appelé Hotham au v. </w:t>
      </w:r>
      <w:r>
        <w:rPr>
          <w:lang w:val="fr_FR" w:bidi="fr_FR"/>
        </w:rPr>
        <w:t>32</w:t>
      </w:r>
      <w:r>
        <w:rPr>
          <w:lang w:val="fr_FR" w:bidi="fr_FR"/>
        </w:rPr>
        <w:t>.</w:t>
      </w:r>
    </w:p>
    <w:p>
      <w:pPr/>
      <w:r>
        <w:rPr>
          <w:lang w:val="fr_FR" w:bidi="fr_FR"/>
        </w:rPr>
      </w:r>
      <w:r>
        <w:rPr>
          <w:lang w:val="fr_FR" w:bidi="fr_FR"/>
        </w:rPr>
        <w:t xml:space="preserve">2. Orthographe alternative d'Heldaï dans </w:t>
      </w:r>
      <w:r>
        <w:rPr>
          <w:lang w:val="fr_FR" w:bidi="fr_FR"/>
        </w:rPr>
        <w:t>Zacharie 6.14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r>
        <w:rPr>
          <w:lang w:val="fr_FR" w:bidi="fr_FR"/>
        </w:rPr>
        <w:t>Jos 19.33</w:t>
      </w:r>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r>
        <w:rPr>
          <w:lang w:val="fr_FR" w:bidi="fr_FR"/>
        </w:rPr>
        <w:t>2 Samuel 23.26</w:t>
      </w:r>
      <w:r>
        <w:rPr>
          <w:lang w:val="fr_FR" w:bidi="fr_FR"/>
        </w:rPr>
        <w:t xml:space="preserve"> et Palonite dans </w:t>
      </w:r>
      <w:r>
        <w:rPr>
          <w:lang w:val="fr_FR" w:bidi="fr_FR"/>
        </w:rPr>
        <w:t>1 Chroniques 11.27</w:t>
      </w:r>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r>
        <w:rPr>
          <w:lang w:val="fr_FR" w:bidi="fr_FR"/>
        </w:rPr>
        <w:t>1Ch 27.10</w:t>
      </w:r>
      <w:r>
        <w:rPr>
          <w:lang w:val="fr_FR" w:bidi="fr_FR"/>
        </w:rPr>
        <w:t>).</w:t>
      </w:r>
    </w:p>
    <w:p>
      <w:pPr>
        <w:pStyle w:val="ListNumber"/>
        <w:spacing w:line="240" w:lineRule="auto"/>
        <w:ind w:left="720"/>
      </w:pPr>
      <w:r>
        <w:rPr>
          <w:lang w:val="fr_FR" w:bidi="fr_FR"/>
        </w:rPr>
      </w:r>
      <w:r>
        <w:rPr>
          <w:lang w:val="fr_FR" w:bidi="fr_FR"/>
        </w:rPr>
        <w:t>Descendant de Jerachmeel de la tribu de Juda (</w:t>
      </w:r>
      <w:r>
        <w:rPr>
          <w:lang w:val="fr_FR" w:bidi="fr_FR"/>
        </w:rPr>
        <w:t>1Ch 2.39</w:t>
      </w:r>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r>
        <w:rPr>
          <w:lang w:val="fr_FR" w:bidi="fr_FR"/>
        </w:rPr>
        <w:t>Luc 3.23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r>
        <w:rPr>
          <w:lang w:val="fr_FR" w:bidi="fr_FR"/>
        </w:rPr>
        <w:t>Gn 41.45, 50</w:t>
      </w:r>
      <w:r>
        <w:rPr>
          <w:lang w:val="fr_FR" w:bidi="fr_FR"/>
        </w:rPr>
        <w:t xml:space="preserve"> ; </w:t>
      </w:r>
      <w:r>
        <w:rPr>
          <w:lang w:val="fr_FR" w:bidi="fr_FR"/>
        </w:rPr>
        <w:t>46.20</w:t>
      </w:r>
      <w:r>
        <w:rPr>
          <w:lang w:val="fr_FR" w:bidi="fr_FR"/>
        </w:rPr>
        <w:t>). Le prophète Ézéchiel avertit que le roi babylonien Nebucadnetsar détruirait des villes égyptiennes, y compris Héliopolis (</w:t>
      </w:r>
      <w:r>
        <w:rPr>
          <w:lang w:val="fr_FR" w:bidi="fr_FR"/>
        </w:rPr>
        <w:t>Ez 30.17</w:t>
      </w:r>
      <w:r>
        <w:rPr>
          <w:lang w:val="fr_FR" w:bidi="fr_FR"/>
        </w:rPr>
        <w:t>).</w:t>
      </w:r>
    </w:p>
    <w:p>
      <w:pPr/>
      <w:r>
        <w:rPr>
          <w:lang w:val="fr_FR" w:bidi="fr_FR"/>
        </w:rPr>
      </w:r>
      <w:r>
        <w:rPr>
          <w:lang w:val="fr_FR" w:bidi="fr_FR"/>
        </w:rPr>
        <w:t>Dans le livre d'</w:t>
      </w:r>
      <w:r>
        <w:rPr>
          <w:lang w:val="fr_FR" w:bidi="fr_FR"/>
        </w:rPr>
        <w:t>Amos 1.5</w:t>
      </w:r>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r>
        <w:rPr>
          <w:lang w:val="fr_FR" w:bidi="fr_FR"/>
        </w:rPr>
        <w:t>Jr 43.13</w:t>
      </w:r>
      <w:r>
        <w:rPr>
          <w:lang w:val="fr_FR" w:bidi="fr_FR"/>
        </w:rPr>
        <w:t xml:space="preserve">). </w:t>
      </w:r>
      <w:r>
        <w:rPr>
          <w:lang w:val="fr_FR" w:bidi="fr_FR"/>
        </w:rPr>
        <w:t>Ésaïe 19.18</w:t>
      </w:r>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r>
        <w:rPr>
          <w:lang w:val="fr_FR" w:bidi="fr_FR"/>
        </w:rPr>
        <w:t>Né 12.15</w:t>
      </w:r>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r>
        <w:rPr>
          <w:lang w:val="fr_FR" w:bidi="fr_FR"/>
        </w:rPr>
        <w:t>Jos 19.25</w:t>
      </w:r>
      <w:r>
        <w:rPr>
          <w:lang w:val="fr_FR" w:bidi="fr_FR"/>
        </w:rPr>
        <w:t>). Helkath était l'une des quatre villes en Aser données aux familles lévitiques guerschonites (</w:t>
      </w:r>
      <w:r>
        <w:rPr>
          <w:lang w:val="fr_FR" w:bidi="fr_FR"/>
        </w:rPr>
        <w:t>21.31</w:t>
      </w:r>
      <w:r>
        <w:rPr>
          <w:lang w:val="fr_FR" w:bidi="fr_FR"/>
        </w:rPr>
        <w:t xml:space="preserve">). Elle est alternativement orthographiée Hukok dans </w:t>
      </w:r>
      <w:r>
        <w:rPr>
          <w:lang w:val="fr_FR" w:bidi="fr_FR"/>
        </w:rPr>
        <w:t>1 Chroniques 6.75</w:t>
      </w:r>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r>
        <w:rPr>
          <w:lang w:val="fr_FR" w:bidi="fr_FR"/>
        </w:rPr>
        <w:t>2S 2.16</w:t>
      </w:r>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r>
        <w:rPr>
          <w:lang w:val="fr_FR" w:bidi="fr_FR"/>
        </w:rPr>
        <w:t>Actes 6</w:t>
      </w:r>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r>
        <w:rPr>
          <w:lang w:val="fr_FR" w:bidi="fr_FR"/>
        </w:rPr>
        <w:t>Ac 6–7</w:t>
      </w:r>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r>
        <w:rPr>
          <w:lang w:val="fr_FR" w:bidi="fr_FR"/>
        </w:rPr>
        <w:t>Colossiens 1.15–22</w:t>
      </w:r>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r>
        <w:rPr>
          <w:lang w:val="fr_FR" w:bidi="fr_FR"/>
        </w:rPr>
        <w:t>Actes 6.1, 9.29</w:t>
      </w:r>
      <w:r>
        <w:rPr>
          <w:lang w:val="fr_FR" w:bidi="fr_FR"/>
        </w:rPr>
        <w:t xml:space="preserve">, et possiblement </w:t>
      </w:r>
      <w:r>
        <w:rPr>
          <w:lang w:val="fr_FR" w:bidi="fr_FR"/>
        </w:rPr>
        <w:t>11.20</w:t>
      </w:r>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r>
        <w:rPr>
          <w:lang w:val="fr_FR" w:bidi="fr_FR"/>
        </w:rPr>
        <w:t>6.1</w:t>
      </w:r>
      <w:r>
        <w:rPr>
          <w:lang w:val="fr_FR" w:bidi="fr_FR"/>
        </w:rPr>
        <w:t xml:space="preserve">, était rarement utilisé dans un sens linguistique) ; 2° prosélytes de « Grecs » par opposition aux vrais Juifs (la liste des diacres dans </w:t>
      </w:r>
      <w:r>
        <w:rPr>
          <w:lang w:val="fr_FR" w:bidi="fr_FR"/>
        </w:rPr>
        <w:t>6.5</w:t>
      </w:r>
      <w:r>
        <w:rPr>
          <w:lang w:val="fr_FR" w:bidi="fr_FR"/>
        </w:rPr>
        <w:t xml:space="preserve"> rend cela douteux, car il est peu probable qu'il ne s'agissait que de prosélytes) ; 3° Juifs de la diaspora vivant en Palestine (correspond bien à l'usage de </w:t>
      </w:r>
      <w:r>
        <w:rPr>
          <w:lang w:val="fr_FR" w:bidi="fr_FR"/>
        </w:rPr>
        <w:t>6.1–6</w:t>
      </w:r>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r>
        <w:rPr>
          <w:lang w:val="fr_FR" w:bidi="fr_FR"/>
        </w:rPr>
        <w:t>6.1</w:t>
      </w:r>
      <w:r>
        <w:rPr>
          <w:lang w:val="fr_FR" w:bidi="fr_FR"/>
        </w:rPr>
        <w:t xml:space="preserve">, le groupe était probablement composé de Juifs hellénistiques vivant alors en Palestine. Cela se voit dans les diacres choisis en </w:t>
      </w:r>
      <w:r>
        <w:rPr>
          <w:lang w:val="fr_FR" w:bidi="fr_FR"/>
        </w:rPr>
        <w:t>6.5</w:t>
      </w:r>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r>
        <w:rPr>
          <w:lang w:val="fr_FR" w:bidi="fr_FR"/>
        </w:rPr>
        <w:t>6.9</w:t>
      </w:r>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r>
        <w:rPr>
          <w:lang w:val="fr_FR" w:bidi="fr_FR"/>
        </w:rPr>
        <w:t>9.29</w:t>
      </w:r>
      <w:r>
        <w:rPr>
          <w:lang w:val="fr_FR" w:bidi="fr_FR"/>
        </w:rPr>
        <w:t xml:space="preserve">, les « Hellénistes » sont membres du même groupe. Paul, lui-même Juif de la diaspora, se rendrait naturellement chez ses anciens compatriotes lors de sa première visite à Jérusalem après sa conversion. Dans </w:t>
      </w:r>
      <w:r>
        <w:rPr>
          <w:lang w:val="fr_FR" w:bidi="fr_FR"/>
        </w:rPr>
        <w:t>11.20</w:t>
      </w:r>
      <w:r>
        <w:rPr>
          <w:lang w:val="fr_FR" w:bidi="fr_FR"/>
        </w:rPr>
        <w:t xml:space="preserve">, les preuves manuscrites sont également partagées entre « Hellénistes » et « Grecs ». Comme « Helléniste » est utilisé dans </w:t>
      </w:r>
      <w:r>
        <w:rPr>
          <w:lang w:val="fr_FR" w:bidi="fr_FR"/>
        </w:rPr>
        <w:t>11.20</w:t>
      </w:r>
      <w:r>
        <w:rPr>
          <w:lang w:val="fr_FR" w:bidi="fr_FR"/>
        </w:rPr>
        <w:t xml:space="preserve">, il désigne la population de langue grecque d'Antioche et donc les Gentils en général. Cela diffère des usages dans </w:t>
      </w:r>
      <w:r>
        <w:rPr>
          <w:lang w:val="fr_FR" w:bidi="fr_FR"/>
        </w:rPr>
        <w:t>6.1</w:t>
      </w:r>
      <w:r>
        <w:rPr>
          <w:lang w:val="fr_FR" w:bidi="fr_FR"/>
        </w:rPr>
        <w:t xml:space="preserve"> et </w:t>
      </w:r>
      <w:r>
        <w:rPr>
          <w:lang w:val="fr_FR" w:bidi="fr_FR"/>
        </w:rPr>
        <w:t>9.29</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r>
        <w:rPr>
          <w:lang w:val="fr_FR" w:bidi="fr_FR"/>
        </w:rPr>
        <w:t>Nb 1.9</w:t>
      </w:r>
      <w:r>
        <w:rPr>
          <w:lang w:val="fr_FR" w:bidi="fr_FR"/>
        </w:rPr>
        <w:t xml:space="preserve"> ; </w:t>
      </w:r>
      <w:r>
        <w:rPr>
          <w:lang w:val="fr_FR" w:bidi="fr_FR"/>
        </w:rPr>
        <w:t>2.7</w:t>
      </w:r>
      <w:r>
        <w:rPr>
          <w:lang w:val="fr_FR" w:bidi="fr_FR"/>
        </w:rPr>
        <w:t xml:space="preserve"> ; </w:t>
      </w:r>
      <w:r>
        <w:rPr>
          <w:lang w:val="fr_FR" w:bidi="fr_FR"/>
        </w:rPr>
        <w:t>7.24, 29</w:t>
      </w:r>
      <w:r>
        <w:rPr>
          <w:lang w:val="fr_FR" w:bidi="fr_FR"/>
        </w:rPr>
        <w:t xml:space="preserve"> ; </w:t>
      </w:r>
      <w:r>
        <w:rPr>
          <w:lang w:val="fr_FR" w:bidi="fr_FR"/>
        </w:rPr>
        <w:t>10.16</w:t>
      </w:r>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r>
        <w:rPr>
          <w:lang w:val="fr_FR" w:bidi="fr_FR"/>
        </w:rPr>
        <w:t>Genèse 36.22</w:t>
      </w:r>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r>
        <w:rPr>
          <w:lang w:val="fr_FR" w:bidi="fr_FR"/>
        </w:rPr>
        <w:t>Gn 36.22</w:t>
      </w:r>
      <w:r>
        <w:rPr>
          <w:lang w:val="fr_FR" w:bidi="fr_FR"/>
        </w:rPr>
        <w:t xml:space="preserve">) ; alternativement orthographié Homam dans </w:t>
      </w:r>
      <w:r>
        <w:rPr>
          <w:lang w:val="fr_FR" w:bidi="fr_FR"/>
        </w:rPr>
        <w:t>1 Chroniques 1.39</w:t>
      </w:r>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r>
        <w:rPr>
          <w:lang w:val="fr_FR" w:bidi="fr_FR"/>
        </w:rPr>
        <w:t>1R 4.31</w:t>
      </w:r>
      <w:r>
        <w:rPr>
          <w:lang w:val="fr_FR" w:bidi="fr_FR"/>
        </w:rPr>
        <w:t xml:space="preserve"> ; </w:t>
      </w:r>
      <w:r>
        <w:rPr>
          <w:lang w:val="fr_FR" w:bidi="fr_FR"/>
        </w:rPr>
        <w:t>1Ch 2.6</w:t>
      </w:r>
      <w:r>
        <w:rPr>
          <w:lang w:val="fr_FR" w:bidi="fr_FR"/>
        </w:rPr>
        <w:t xml:space="preserve">). Il est peut-être l'Ezrahite mentionné comme auteur du </w:t>
      </w:r>
      <w:r>
        <w:rPr>
          <w:lang w:val="fr_FR" w:bidi="fr_FR"/>
        </w:rPr>
        <w:t>Psaume 88</w:t>
      </w:r>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r>
        <w:rPr>
          <w:lang w:val="fr_FR" w:bidi="fr_FR"/>
        </w:rPr>
        <w:t>1Ch 6.33</w:t>
      </w:r>
      <w:r>
        <w:rPr>
          <w:lang w:val="fr_FR" w:bidi="fr_FR"/>
        </w:rPr>
        <w:t xml:space="preserve"> ; </w:t>
      </w:r>
      <w:r>
        <w:rPr>
          <w:lang w:val="fr_FR" w:bidi="fr_FR"/>
        </w:rPr>
        <w:t>15.17</w:t>
      </w:r>
      <w:r>
        <w:rPr>
          <w:lang w:val="fr_FR" w:bidi="fr_FR"/>
        </w:rPr>
        <w:t xml:space="preserve"> ; </w:t>
      </w:r>
      <w:r>
        <w:rPr>
          <w:lang w:val="fr_FR" w:bidi="fr_FR"/>
        </w:rPr>
        <w:t>16.41</w:t>
      </w:r>
      <w:r>
        <w:rPr>
          <w:lang w:val="fr_FR" w:bidi="fr_FR"/>
        </w:rPr>
        <w:t>). Lors du transport de l'arche de la maison d'Obed-Édom à Jérusalem, il était responsable de faire résonner les cymbales de bronze (</w:t>
      </w:r>
      <w:r>
        <w:rPr>
          <w:lang w:val="fr_FR" w:bidi="fr_FR"/>
        </w:rPr>
        <w:t>1Ch 15.19</w:t>
      </w:r>
      <w:r>
        <w:rPr>
          <w:lang w:val="fr_FR" w:bidi="fr_FR"/>
        </w:rPr>
        <w:t xml:space="preserve"> ; </w:t>
      </w:r>
      <w:r>
        <w:rPr>
          <w:lang w:val="fr_FR" w:bidi="fr_FR"/>
        </w:rPr>
        <w:t>2Ch 5.12</w:t>
      </w:r>
      <w:r>
        <w:rPr>
          <w:lang w:val="fr_FR" w:bidi="fr_FR"/>
        </w:rPr>
        <w:t>). Héman engendrera quatorze fils et trois filles, tous servant comme musiciens dans la maison du Seigneur (</w:t>
      </w:r>
      <w:r>
        <w:rPr>
          <w:lang w:val="fr_FR" w:bidi="fr_FR"/>
        </w:rPr>
        <w:t>1Ch 25.1–6</w:t>
      </w:r>
      <w:r>
        <w:rPr>
          <w:lang w:val="fr_FR" w:bidi="fr_FR"/>
        </w:rPr>
        <w:t xml:space="preserve">). Plus tard, ses descendants participeront au nettoyage du temple pendant le règne du roi Ézéchias (715–686 av. J.‑C. ; </w:t>
      </w:r>
      <w:r>
        <w:rPr>
          <w:lang w:val="fr_FR" w:bidi="fr_FR"/>
        </w:rPr>
        <w:t>2Ch 29.14</w:t>
      </w:r>
      <w:r>
        <w:rPr>
          <w:lang w:val="fr_FR" w:bidi="fr_FR"/>
        </w:rPr>
        <w:t xml:space="preserve">) et aideront à la célébration de la Pâque initiée par le roi Josias (640–609 av. J.‑C. ; </w:t>
      </w:r>
      <w:r>
        <w:rPr>
          <w:lang w:val="fr_FR" w:bidi="fr_FR"/>
        </w:rPr>
        <w:t>2Ch 35.15</w:t>
      </w:r>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r>
        <w:rPr>
          <w:lang w:val="fr_FR" w:bidi="fr_FR"/>
        </w:rPr>
        <w:t>Gn 36.26</w:t>
      </w:r>
      <w:r>
        <w:rPr>
          <w:lang w:val="fr_FR" w:bidi="fr_FR"/>
        </w:rPr>
        <w:t xml:space="preserve">). Il est également appelé Hamran dans </w:t>
      </w:r>
      <w:r>
        <w:rPr>
          <w:lang w:val="fr_FR" w:bidi="fr_FR"/>
        </w:rPr>
        <w:t>1 Chroniques 1.41</w:t>
      </w:r>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r>
        <w:rPr>
          <w:lang w:val="fr_FR" w:bidi="fr_FR"/>
        </w:rPr>
        <w:t>Actes 7.16</w:t>
      </w:r>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r>
        <w:rPr>
          <w:lang w:val="fr_FR" w:bidi="fr_FR"/>
        </w:rPr>
        <w:t>Deutéronome 28.27</w:t>
      </w:r>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r>
        <w:rPr>
          <w:lang w:val="fr_FR" w:bidi="fr_FR"/>
        </w:rPr>
        <w:t>1 Samuel 5.6–12</w:t>
      </w:r>
      <w:r>
        <w:rPr>
          <w:lang w:val="fr_FR" w:bidi="fr_FR"/>
        </w:rPr>
        <w:t xml:space="preserve"> et </w:t>
      </w:r>
      <w:r>
        <w:rPr>
          <w:lang w:val="fr_FR" w:bidi="fr_FR"/>
        </w:rPr>
        <w:t>6.4–17</w:t>
      </w:r>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Hen</w:t>
      </w:r>
      <w:r>
        <w:rPr>
          <w:lang w:val="fr_FR" w:bidi="fr_FR"/>
        </w:rPr>
      </w:r>
    </w:p>
    <w:p>
      <w:pPr/>
      <w:r>
        <w:rPr>
          <w:lang w:val="fr_FR" w:bidi="fr_FR"/>
        </w:rPr>
      </w:r>
      <w:r>
        <w:rPr>
          <w:lang w:val="fr_FR" w:bidi="fr_FR"/>
        </w:rPr>
        <w:t xml:space="preserve">Nom donné à Josias, fils de Sophonie dans </w:t>
      </w:r>
      <w:r>
        <w:rPr>
          <w:lang w:val="fr_FR" w:bidi="fr_FR"/>
        </w:rPr>
        <w:t>Zacharie 6.14</w:t>
      </w:r>
      <w:r>
        <w:rPr>
          <w:lang w:val="fr_FR" w:bidi="fr_FR"/>
        </w:rPr>
        <w:t xml:space="preserve"> (comparer avec le verset 10).</w:t>
      </w:r>
    </w:p>
    <w:p>
      <w:pPr/>
      <w:r>
        <w:rPr>
          <w:lang w:val="fr_FR" w:bidi="fr_FR"/>
        </w:rPr>
      </w:r>
      <w:r>
        <w:rPr>
          <w:i/>
          <w:lang w:val="fr_FR" w:bidi="fr_FR"/>
        </w:rPr>
        <w:t>Voir</w:t>
      </w:r>
      <w:r>
        <w:rPr>
          <w:lang w:val="fr_FR" w:bidi="fr_FR"/>
        </w:rPr>
        <w:t xml:space="preserve"> </w:t>
      </w:r>
      <w:r>
        <w:rPr>
          <w:lang w:val="fr_FR" w:bidi="fr_FR"/>
        </w:rPr>
        <w:t>Josias n°2</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r>
        <w:rPr>
          <w:lang w:val="fr_FR" w:bidi="fr_FR"/>
        </w:rPr>
        <w:t>2R 18.34</w:t>
      </w:r>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r>
        <w:rPr>
          <w:lang w:val="fr_FR" w:bidi="fr_FR"/>
        </w:rPr>
        <w:t>2 Rois 19.13</w:t>
      </w:r>
      <w:r>
        <w:rPr>
          <w:lang w:val="fr_FR" w:bidi="fr_FR"/>
        </w:rPr>
        <w:t xml:space="preserve"> et </w:t>
      </w:r>
      <w:r>
        <w:rPr>
          <w:lang w:val="fr_FR" w:bidi="fr_FR"/>
        </w:rPr>
        <w:t>Ésaïe 37.13</w:t>
      </w:r>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r>
        <w:rPr>
          <w:lang w:val="fr_FR" w:bidi="fr_FR"/>
        </w:rPr>
        <w:t>Esd 3.9</w:t>
      </w:r>
      <w:r>
        <w:rPr>
          <w:lang w:val="fr_FR" w:bidi="fr_FR"/>
        </w:rPr>
        <w:t>). Des membres de cette famille ont également aidé à construire le mur de Jérusalem (</w:t>
      </w:r>
      <w:r>
        <w:rPr>
          <w:lang w:val="fr_FR" w:bidi="fr_FR"/>
        </w:rPr>
        <w:t>Né 3.18, 24</w:t>
      </w:r>
      <w:r>
        <w:rPr>
          <w:lang w:val="fr_FR" w:bidi="fr_FR"/>
        </w:rPr>
        <w:t>), et ont signé l'alliance de fidélité à Dieu d'Esdras avec Néhémie (</w:t>
      </w:r>
      <w:r>
        <w:rPr>
          <w:lang w:val="fr_FR" w:bidi="fr_FR"/>
        </w:rPr>
        <w:t>Né 10.9</w:t>
      </w:r>
      <w:r>
        <w:rPr>
          <w:lang w:val="fr_FR" w:bidi="fr_FR"/>
        </w:rPr>
        <w:t>).</w:t>
      </w:r>
      <w:r>
        <w:rPr>
          <w:lang w:val="fr_FR" w:bidi="fr_FR"/>
        </w:rPr>
      </w:r>
      <w:r>
        <w:rPr>
          <w:lang w:val="fr_FR" w:bidi="fr_FR"/>
        </w:rPr>
      </w:r>
    </w:p>
    <w:p>
      <w:pPr/>
      <w:r>
        <w:rPr>
          <w:lang w:val="fr_FR" w:bidi="fr_FR"/>
        </w:rPr>
      </w:r>
    </w:p>
    <w:p>
      <w:pPr>
        <w:pStyle w:val="Heading2"/>
      </w:pPr>
      <w:r>
        <w:rPr>
          <w:lang w:val="fr_FR" w:bidi="fr_FR"/>
        </w:rPr>
        <w:t>henné</w:t>
      </w:r>
      <w:r>
        <w:rPr>
          <w:lang w:val="fr_FR" w:bidi="fr_FR"/>
        </w:rPr>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w:t>
      </w:r>
    </w:p>
    <w:p>
      <w:pPr/>
      <w:r>
        <w:rPr>
          <w:lang w:val="fr_FR" w:bidi="fr_FR"/>
        </w:rPr>
      </w:r>
      <w:r>
        <w:rPr>
          <w:lang w:val="fr_FR" w:bidi="fr_FR"/>
        </w:rPr>
        <w:t xml:space="preserve">La plante mentionnée dans </w:t>
      </w:r>
      <w:r>
        <w:rPr>
          <w:lang w:val="fr_FR" w:bidi="fr_FR"/>
        </w:rPr>
        <w:t>Cantique des cantiques 1.14</w:t>
      </w:r>
      <w:r>
        <w:rPr>
          <w:lang w:val="fr_FR" w:bidi="fr_FR"/>
        </w:rPr>
        <w:t xml:space="preserve"> et </w:t>
      </w:r>
      <w:r>
        <w:rPr>
          <w:lang w:val="fr_FR" w:bidi="fr_FR"/>
        </w:rPr>
        <w:t>4.13</w:t>
      </w:r>
      <w:r>
        <w:rPr>
          <w:lang w:val="fr_FR" w:bidi="fr_FR"/>
        </w:rPr>
        <w:t xml:space="preserve"> et dont le nom est traduit « troënes » dans la LSG est aujourd'hui considérée par les spécialistes comme désignant en fait le henné (</w:t>
      </w:r>
      <w:r>
        <w:rPr>
          <w:i/>
          <w:lang w:val="fr_FR" w:bidi="fr_FR"/>
        </w:rPr>
        <w:t>lawsonia inermis</w:t>
      </w:r>
      <w:r>
        <w:rPr>
          <w:lang w:val="fr_FR" w:bidi="fr_FR"/>
        </w:rPr>
        <w:t>). Cette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r>
        <w:rPr>
          <w:lang w:val="fr_FR" w:bidi="fr_FR"/>
        </w:rPr>
        <w:t>Gn 25.4</w:t>
      </w:r>
      <w:r>
        <w:rPr>
          <w:lang w:val="fr_FR" w:bidi="fr_FR"/>
        </w:rPr>
        <w:t xml:space="preserve"> ; </w:t>
      </w:r>
      <w:r>
        <w:rPr>
          <w:lang w:val="fr_FR" w:bidi="fr_FR"/>
        </w:rPr>
        <w:t>1Ch 1.33</w:t>
      </w:r>
      <w:r>
        <w:rPr>
          <w:lang w:val="fr_FR" w:bidi="fr_FR"/>
        </w:rPr>
        <w:t>).</w:t>
      </w:r>
    </w:p>
    <w:p>
      <w:pPr>
        <w:pStyle w:val="ListNumber"/>
        <w:spacing w:line="240" w:lineRule="auto"/>
        <w:ind w:left="720"/>
      </w:pPr>
      <w:r>
        <w:rPr>
          <w:lang w:val="fr_FR" w:bidi="fr_FR"/>
        </w:rPr>
      </w:r>
      <w:r>
        <w:rPr>
          <w:lang w:val="fr_FR" w:bidi="fr_FR"/>
        </w:rPr>
        <w:t>Premier fils de Ruben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xml:space="preserve">) et ancêtre des </w:t>
      </w:r>
      <w:r>
        <w:rPr>
          <w:lang w:val="fr_FR" w:bidi="fr_FR"/>
        </w:rPr>
        <w:t>Hénokites</w:t>
      </w:r>
      <w:r>
        <w:rPr>
          <w:lang w:val="fr_FR" w:bidi="fr_FR"/>
        </w:rPr>
        <w:t xml:space="preserve"> (</w:t>
      </w:r>
      <w:r>
        <w:rPr>
          <w:lang w:val="fr_FR" w:bidi="fr_FR"/>
        </w:rPr>
        <w:t>Nb 26.5</w:t>
      </w:r>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r>
        <w:rPr>
          <w:lang w:val="fr_FR" w:bidi="fr_FR"/>
        </w:rPr>
        <w:t>Gn 4.17</w:t>
      </w:r>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r>
        <w:rPr>
          <w:lang w:val="fr_FR" w:bidi="fr_FR"/>
        </w:rPr>
        <w:t>Gn 4.17, 19</w:t>
      </w:r>
      <w:r>
        <w:rPr>
          <w:lang w:val="fr_FR" w:bidi="fr_FR"/>
        </w:rPr>
        <w:t>).</w:t>
      </w:r>
    </w:p>
    <w:p>
      <w:pPr/>
      <w:r>
        <w:rPr>
          <w:lang w:val="fr_FR" w:bidi="fr_FR"/>
        </w:rPr>
      </w:r>
      <w:r>
        <w:rPr>
          <w:lang w:val="fr_FR" w:bidi="fr_FR"/>
        </w:rPr>
        <w:t>2. Fils de Jéred, parmi les descendants de Seth ; père de Mathusalem (</w:t>
      </w:r>
      <w:r>
        <w:rPr>
          <w:lang w:val="fr_FR" w:bidi="fr_FR"/>
        </w:rPr>
        <w:t>Gn 5.18–24</w:t>
      </w:r>
      <w:r>
        <w:rPr>
          <w:lang w:val="fr_FR" w:bidi="fr_FR"/>
        </w:rPr>
        <w:t xml:space="preserve"> ; </w:t>
      </w:r>
      <w:r>
        <w:rPr>
          <w:lang w:val="fr_FR" w:bidi="fr_FR"/>
        </w:rPr>
        <w:t>1Ch 1.3</w:t>
      </w:r>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r>
        <w:rPr>
          <w:lang w:val="fr_FR" w:bidi="fr_FR"/>
        </w:rPr>
        <w:t>Nb 26.5</w:t>
      </w:r>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r>
        <w:rPr>
          <w:lang w:val="fr_FR" w:bidi="fr_FR"/>
        </w:rPr>
        <w:t>Jos 12.17</w:t>
      </w:r>
      <w:r>
        <w:rPr>
          <w:lang w:val="fr_FR" w:bidi="fr_FR"/>
        </w:rPr>
        <w:t>) et plus tard utilisée comme district administratif sous Salomon (</w:t>
      </w:r>
      <w:r>
        <w:rPr>
          <w:lang w:val="fr_FR" w:bidi="fr_FR"/>
        </w:rPr>
        <w:t>1R 4.10</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r>
        <w:rPr>
          <w:lang w:val="fr_FR" w:bidi="fr_FR"/>
        </w:rPr>
        <w:t>Nb 26.32</w:t>
      </w:r>
      <w:r>
        <w:rPr>
          <w:lang w:val="fr_FR" w:bidi="fr_FR"/>
        </w:rPr>
        <w:t>).</w:t>
      </w:r>
    </w:p>
    <w:p>
      <w:pPr>
        <w:pStyle w:val="ListNumber"/>
        <w:spacing w:line="240" w:lineRule="auto"/>
        <w:ind w:left="720"/>
      </w:pPr>
      <w:r>
        <w:rPr>
          <w:lang w:val="fr_FR" w:bidi="fr_FR"/>
        </w:rPr>
      </w:r>
      <w:r>
        <w:rPr>
          <w:lang w:val="fr_FR" w:bidi="fr_FR"/>
        </w:rPr>
        <w:t>Fils d'Aschchur de la tribu de Juda (</w:t>
      </w:r>
      <w:r>
        <w:rPr>
          <w:lang w:val="fr_FR" w:bidi="fr_FR"/>
        </w:rPr>
        <w:t>1Ch 4.6</w:t>
      </w:r>
      <w:r>
        <w:rPr>
          <w:lang w:val="fr_FR" w:bidi="fr_FR"/>
        </w:rPr>
        <w:t>).</w:t>
      </w:r>
    </w:p>
    <w:p>
      <w:pPr>
        <w:pStyle w:val="ListNumber"/>
        <w:spacing w:line="240" w:lineRule="auto"/>
        <w:ind w:left="720"/>
      </w:pPr>
      <w:r>
        <w:rPr>
          <w:lang w:val="fr_FR" w:bidi="fr_FR"/>
        </w:rPr>
      </w:r>
      <w:r>
        <w:rPr>
          <w:lang w:val="fr_FR" w:bidi="fr_FR"/>
        </w:rPr>
        <w:t>Un des « vaillants hommes » du roi David (</w:t>
      </w:r>
      <w:r>
        <w:rPr>
          <w:lang w:val="fr_FR" w:bidi="fr_FR"/>
        </w:rPr>
        <w:t>1Ch 11.36</w:t>
      </w:r>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r>
        <w:rPr>
          <w:lang w:val="fr_FR" w:bidi="fr_FR"/>
        </w:rPr>
        <w:t>Nb 26.32</w:t>
      </w:r>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r>
        <w:rPr>
          <w:lang w:val="fr_FR" w:bidi="fr_FR"/>
        </w:rPr>
        <w:t>2R 21.1</w:t>
      </w:r>
      <w:r>
        <w:rPr>
          <w:lang w:val="fr_FR" w:bidi="fr_FR"/>
        </w:rPr>
        <w:t>).</w:t>
      </w:r>
    </w:p>
    <w:p>
      <w:pPr/>
      <w:r>
        <w:rPr>
          <w:lang w:val="fr_FR" w:bidi="fr_FR"/>
        </w:rPr>
      </w:r>
      <w:r>
        <w:rPr>
          <w:lang w:val="fr_FR" w:bidi="fr_FR"/>
        </w:rPr>
        <w:t>2. Nom symbolique pour la ville restaurée de Jérusalem, signifiant « mon plaisir est en elle » (</w:t>
      </w:r>
      <w:r>
        <w:rPr>
          <w:lang w:val="fr_FR" w:bidi="fr_FR"/>
        </w:rPr>
        <w:t>Es 62.4</w:t>
      </w:r>
      <w:r>
        <w:rPr>
          <w:lang w:val="fr_FR" w:bidi="fr_FR"/>
        </w:rPr>
        <w:t>).</w:t>
      </w:r>
      <w:r>
        <w:rPr>
          <w:lang w:val="fr_FR" w:bidi="fr_FR"/>
        </w:rPr>
      </w:r>
      <w:r>
        <w:rPr>
          <w:lang w:val="fr_FR" w:bidi="fr_FR"/>
        </w:rPr>
      </w:r>
    </w:p>
    <w:p>
      <w:pPr/>
      <w:r>
        <w:rPr>
          <w:lang w:val="fr_FR" w:bidi="fr_FR"/>
        </w:rPr>
      </w:r>
    </w:p>
    <w:p>
      <w:pPr>
        <w:pStyle w:val="Heading2"/>
      </w:pPr>
      <w:r>
        <w:rPr>
          <w:lang w:val="fr_FR" w:bidi="fr_FR"/>
        </w:rPr>
        <w:t>herbe à chameau</w:t>
      </w:r>
      <w:r>
        <w:rPr>
          <w:lang w:val="fr_FR" w:bidi="fr_FR"/>
        </w:rPr>
      </w:r>
    </w:p>
    <w:p>
      <w:pPr/>
      <w:r>
        <w:rPr>
          <w:lang w:val="fr_FR" w:bidi="fr_FR"/>
        </w:rPr>
      </w:r>
      <w:r>
        <w:rPr>
          <w:lang w:val="fr_FR" w:bidi="fr_FR"/>
        </w:rPr>
        <w:t>L'herbe à chameau est un arbuste bas et épineux qui pousse dans les endroits secs. Ses racines étaient utilisées pour faire de l'huile ou un baume aromatique au parfum agréable (Si 24.15).</w:t>
      </w:r>
    </w:p>
    <w:p>
      <w:pPr/>
      <w:r>
        <w:rPr>
          <w:lang w:val="fr_FR" w:bidi="fr_FR"/>
        </w:rPr>
      </w:r>
      <w:r>
        <w:rPr>
          <w:i/>
          <w:lang w:val="fr_FR" w:bidi="fr_FR"/>
        </w:rPr>
        <w:t>Voir aussi</w:t>
      </w:r>
      <w:r>
        <w:rPr>
          <w:lang w:val="fr_FR" w:bidi="fr_FR"/>
        </w:rPr>
        <w:t xml:space="preserve"> </w:t>
      </w:r>
      <w:r>
        <w:rPr>
          <w:lang w:val="fr_FR" w:bidi="fr_FR"/>
        </w:rPr>
        <w:t>chardon, épine</w:t>
      </w:r>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r>
        <w:rPr>
          <w:lang w:val="fr_FR" w:bidi="fr_FR"/>
        </w:rPr>
        <w:t>Ex 12.8–11</w:t>
      </w:r>
      <w:r>
        <w:rPr>
          <w:lang w:val="fr_FR" w:bidi="fr_FR"/>
        </w:rPr>
        <w:t>).</w:t>
      </w:r>
    </w:p>
    <w:p>
      <w:pPr/>
      <w:r>
        <w:rPr>
          <w:lang w:val="fr_FR" w:bidi="fr_FR"/>
        </w:rPr>
      </w:r>
      <w:r>
        <w:rPr>
          <w:lang w:val="fr_FR" w:bidi="fr_FR"/>
        </w:rPr>
        <w:t xml:space="preserve">Les « herbes amères » mentionnées dans </w:t>
      </w:r>
      <w:r>
        <w:rPr>
          <w:lang w:val="fr_FR" w:bidi="fr_FR"/>
        </w:rPr>
        <w:t>Exode 12.8</w:t>
      </w:r>
      <w:r>
        <w:rPr>
          <w:lang w:val="fr_FR" w:bidi="fr_FR"/>
        </w:rPr>
        <w:t xml:space="preserve"> et </w:t>
      </w:r>
      <w:r>
        <w:rPr>
          <w:lang w:val="fr_FR" w:bidi="fr_FR"/>
        </w:rPr>
        <w:t>Nombres 9.11</w:t>
      </w:r>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herbes fétides</w:t>
      </w:r>
      <w:r>
        <w:rPr>
          <w:lang w:val="fr_FR" w:bidi="fr_FR"/>
        </w:rPr>
      </w:r>
    </w:p>
    <w:p>
      <w:pPr/>
      <w:r>
        <w:rPr>
          <w:lang w:val="fr_FR" w:bidi="fr_FR"/>
        </w:rPr>
      </w:r>
      <w:r>
        <w:rPr>
          <w:lang w:val="fr_FR" w:bidi="fr_FR"/>
        </w:rPr>
        <w:t xml:space="preserve">Terme hébreu mentionné dans dans </w:t>
      </w:r>
      <w:r>
        <w:rPr>
          <w:lang w:val="fr_FR" w:bidi="fr_FR"/>
        </w:rPr>
        <w:t>Job 31.40</w:t>
      </w:r>
      <w:r>
        <w:rPr>
          <w:lang w:val="fr_FR" w:bidi="fr_FR"/>
        </w:rPr>
        <w:t xml:space="preserve"> qui est aussi traduit dans certaines versions par « mauvaises herbes » ou « herbes nuisibles ». Il est plus généralement traduit « ivraie » dans la LSG et d'autres versions françaises.</w:t>
      </w:r>
    </w:p>
    <w:p>
      <w:pPr/>
      <w:r>
        <w:rPr>
          <w:lang w:val="fr_FR" w:bidi="fr_FR"/>
        </w:rPr>
      </w:r>
      <w:r>
        <w:rPr>
          <w:i/>
          <w:lang w:val="fr_FR" w:bidi="fr_FR"/>
        </w:rPr>
        <w:t>Voir</w:t>
      </w:r>
      <w:r>
        <w:rPr>
          <w:lang w:val="fr_FR" w:bidi="fr_FR"/>
        </w:rPr>
        <w:t xml:space="preserve"> </w:t>
      </w:r>
      <w:r>
        <w:rPr>
          <w:lang w:val="fr_FR" w:bidi="fr_FR"/>
        </w:rPr>
        <w:t>chardon</w:t>
      </w:r>
      <w:r>
        <w:rPr>
          <w:lang w:val="fr_FR" w:bidi="fr_FR"/>
        </w:rPr>
        <w:t xml:space="preserve"> ; </w:t>
      </w:r>
      <w:r>
        <w:rPr>
          <w:lang w:val="fr_FR" w:bidi="fr_FR"/>
        </w:rPr>
        <w:t>épine</w:t>
      </w:r>
      <w:r>
        <w:rPr>
          <w:lang w:val="fr_FR" w:bidi="fr_FR"/>
        </w:rPr>
        <w:t>.</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r>
        <w:rPr>
          <w:lang w:val="fr_FR" w:bidi="fr_FR"/>
        </w:rPr>
        <w:t>Jg 1.34–35</w:t>
      </w:r>
      <w:r>
        <w:rPr>
          <w:lang w:val="fr_FR" w:bidi="fr_FR"/>
        </w:rPr>
        <w:t xml:space="preserve">, LSG « </w:t>
      </w:r>
      <w:r>
        <w:rPr>
          <w:lang w:val="fr_FR" w:bidi="fr_FR"/>
        </w:rPr>
        <w:t>Har-Hérès</w:t>
      </w:r>
      <w:r>
        <w:rPr>
          <w:lang w:val="fr_FR" w:bidi="fr_FR"/>
        </w:rPr>
        <w:t xml:space="preserve"> »). Dans </w:t>
      </w:r>
      <w:r>
        <w:rPr>
          <w:lang w:val="fr_FR" w:bidi="fr_FR"/>
        </w:rPr>
        <w:t>Josué 19.41–42</w:t>
      </w:r>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r>
        <w:rPr>
          <w:lang w:val="fr_FR" w:bidi="fr_FR"/>
        </w:rPr>
        <w:t>Jg 8.13</w:t>
      </w:r>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r>
        <w:rPr>
          <w:lang w:val="fr_FR" w:bidi="fr_FR"/>
        </w:rPr>
        <w:t>1Ch 9.15</w:t>
      </w:r>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r>
        <w:rPr>
          <w:lang w:val="fr_FR" w:bidi="fr_FR"/>
        </w:rPr>
        <w:t>Ac 5.17</w:t>
      </w:r>
      <w:r>
        <w:rPr>
          <w:lang w:val="fr_FR" w:bidi="fr_FR"/>
        </w:rPr>
        <w:t>), tout comme les pharisiens (</w:t>
      </w:r>
      <w:r>
        <w:rPr>
          <w:lang w:val="fr_FR" w:bidi="fr_FR"/>
        </w:rPr>
        <w:t>15.5</w:t>
      </w:r>
      <w:r>
        <w:rPr>
          <w:lang w:val="fr_FR" w:bidi="fr_FR"/>
        </w:rPr>
        <w:t>). Lorsque de nombreux Juifs croient tout d'abord que Jésus de Nazareth est le Messie, ils sont connus sous le nom de « la secte des Nazaréens » (</w:t>
      </w:r>
      <w:r>
        <w:rPr>
          <w:lang w:val="fr_FR" w:bidi="fr_FR"/>
        </w:rPr>
        <w:t>24.5</w:t>
      </w:r>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r>
        <w:rPr>
          <w:lang w:val="fr_FR" w:bidi="fr_FR"/>
        </w:rPr>
        <w:t>1Co 11.19</w:t>
      </w:r>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r>
        <w:rPr>
          <w:lang w:val="fr_FR" w:bidi="fr_FR"/>
        </w:rPr>
        <w:t>2P 2.1</w:t>
      </w:r>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r>
        <w:rPr>
          <w:lang w:val="fr_FR" w:bidi="fr_FR"/>
        </w:rPr>
        <w:t>1S 22.5</w:t>
      </w:r>
      <w:r>
        <w:rPr>
          <w:lang w:val="fr_FR" w:bidi="fr_FR"/>
        </w:rPr>
        <w:t>).</w:t>
      </w:r>
      <w:r>
        <w:rPr>
          <w:lang w:val="fr_FR" w:bidi="fr_FR"/>
        </w:rPr>
      </w:r>
      <w:r>
        <w:rPr>
          <w:lang w:val="fr_FR" w:bidi="fr_FR"/>
        </w:rPr>
      </w:r>
    </w:p>
    <w:p>
      <w:pPr/>
      <w:r>
        <w:rPr>
          <w:lang w:val="fr_FR" w:bidi="fr_FR"/>
        </w:rPr>
      </w:r>
    </w:p>
    <w:p>
      <w:pPr>
        <w:pStyle w:val="Heading2"/>
      </w:pPr>
      <w:r>
        <w:rPr>
          <w:lang w:val="fr_FR" w:bidi="fr_FR"/>
        </w:rPr>
        <w:t>hérisson</w:t>
      </w:r>
      <w:r>
        <w:rPr>
          <w:lang w:val="fr_FR" w:bidi="fr_FR"/>
        </w:rPr>
      </w:r>
    </w:p>
    <w:p>
      <w:pPr/>
      <w:r>
        <w:rPr>
          <w:lang w:val="fr_FR" w:bidi="fr_FR"/>
        </w:rPr>
      </w:r>
      <w:r>
        <w:rPr>
          <w:lang w:val="fr_FR" w:bidi="fr_FR"/>
        </w:rPr>
        <w:t>Petit mammifère qui se nourrit d'insectes et qui a des piquants sur son dos. Il ressemble à cet égard au porc-épic (</w:t>
      </w:r>
      <w:r>
        <w:rPr>
          <w:lang w:val="fr_FR" w:bidi="fr_FR"/>
        </w:rPr>
        <w:t>Es 14.23</w:t>
      </w:r>
      <w:r>
        <w:rPr>
          <w:lang w:val="fr_FR" w:bidi="fr_FR"/>
        </w:rPr>
        <w:t xml:space="preserve"> ; </w:t>
      </w:r>
      <w:r>
        <w:rPr>
          <w:lang w:val="fr_FR" w:bidi="fr_FR"/>
        </w:rPr>
        <w:t>So 2.14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r>
        <w:rPr>
          <w:lang w:val="fr_FR" w:bidi="fr_FR"/>
        </w:rPr>
        <w:t>Ac 14.11–12</w:t>
      </w:r>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r>
        <w:rPr>
          <w:lang w:val="fr_FR" w:bidi="fr_FR"/>
        </w:rPr>
        <w:t>Rm 16.14</w:t>
      </w:r>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r>
        <w:rPr>
          <w:lang w:val="fr_FR" w:bidi="fr_FR"/>
        </w:rPr>
        <w:t>Dt 3.8</w:t>
      </w:r>
      <w:r>
        <w:rPr>
          <w:lang w:val="fr_FR" w:bidi="fr_FR"/>
        </w:rPr>
        <w:t xml:space="preserve"> ; </w:t>
      </w:r>
      <w:r>
        <w:rPr>
          <w:lang w:val="fr_FR" w:bidi="fr_FR"/>
        </w:rPr>
        <w:t>4.48</w:t>
      </w:r>
      <w:r>
        <w:rPr>
          <w:lang w:val="fr_FR" w:bidi="fr_FR"/>
        </w:rPr>
        <w:t xml:space="preserve"> ; </w:t>
      </w:r>
      <w:r>
        <w:rPr>
          <w:lang w:val="fr_FR" w:bidi="fr_FR"/>
        </w:rPr>
        <w:t>Jos 11.17</w:t>
      </w:r>
      <w:r>
        <w:rPr>
          <w:lang w:val="fr_FR" w:bidi="fr_FR"/>
        </w:rPr>
        <w:t xml:space="preserve"> ; </w:t>
      </w:r>
      <w:r>
        <w:rPr>
          <w:lang w:val="fr_FR" w:bidi="fr_FR"/>
        </w:rPr>
        <w:t>12.1, 5</w:t>
      </w:r>
      <w:r>
        <w:rPr>
          <w:lang w:val="fr_FR" w:bidi="fr_FR"/>
        </w:rPr>
        <w:t xml:space="preserve"> ; </w:t>
      </w:r>
      <w:r>
        <w:rPr>
          <w:lang w:val="fr_FR" w:bidi="fr_FR"/>
        </w:rPr>
        <w:t>13.11</w:t>
      </w:r>
      <w:r>
        <w:rPr>
          <w:lang w:val="fr_FR" w:bidi="fr_FR"/>
        </w:rPr>
        <w:t xml:space="preserve"> ; </w:t>
      </w:r>
      <w:r>
        <w:rPr>
          <w:lang w:val="fr_FR" w:bidi="fr_FR"/>
        </w:rPr>
        <w:t>1Ch 5.23</w:t>
      </w:r>
      <w:r>
        <w:rPr>
          <w:lang w:val="fr_FR" w:bidi="fr_FR"/>
        </w:rPr>
        <w:t>). Il se dresse bien au-dessus de la vallée du Liban et du pays de Mitspa (</w:t>
      </w:r>
      <w:r>
        <w:rPr>
          <w:lang w:val="fr_FR" w:bidi="fr_FR"/>
        </w:rPr>
        <w:t>Jos 11.3, 8</w:t>
      </w:r>
      <w:r>
        <w:rPr>
          <w:lang w:val="fr_FR" w:bidi="fr_FR"/>
        </w:rPr>
        <w:t>). Josué poursuivra les rois de Canaan jusqu'à cette région après les avoir vaincus aux eaux de Mérom (</w:t>
      </w:r>
      <w:r>
        <w:rPr>
          <w:lang w:val="fr_FR" w:bidi="fr_FR"/>
        </w:rPr>
        <w:t>Jos 11.17</w:t>
      </w:r>
      <w:r>
        <w:rPr>
          <w:lang w:val="fr_FR" w:bidi="fr_FR"/>
        </w:rPr>
        <w:t xml:space="preserve"> ; </w:t>
      </w:r>
      <w:r>
        <w:rPr>
          <w:lang w:val="fr_FR" w:bidi="fr_FR"/>
        </w:rPr>
        <w:t>13.5</w:t>
      </w:r>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r>
        <w:rPr>
          <w:lang w:val="fr_FR" w:bidi="fr_FR"/>
        </w:rPr>
        <w:t>Ps 133.3</w:t>
      </w:r>
      <w:r>
        <w:rPr>
          <w:lang w:val="fr_FR" w:bidi="fr_FR"/>
        </w:rPr>
        <w:t>). Le mont était également connu pour ses animaux sauvages (</w:t>
      </w:r>
      <w:r>
        <w:rPr>
          <w:lang w:val="fr_FR" w:bidi="fr_FR"/>
        </w:rPr>
        <w:t>Ct 4.8</w:t>
      </w:r>
      <w:r>
        <w:rPr>
          <w:lang w:val="fr_FR" w:bidi="fr_FR"/>
        </w:rPr>
        <w:t>). D'autres passages bibliques le mentionnent avec le Jourdain et le mont Thabor (</w:t>
      </w:r>
      <w:r>
        <w:rPr>
          <w:lang w:val="fr_FR" w:bidi="fr_FR"/>
        </w:rPr>
        <w:t>Ps 42.6</w:t>
      </w:r>
      <w:r>
        <w:rPr>
          <w:lang w:val="fr_FR" w:bidi="fr_FR"/>
        </w:rPr>
        <w:t xml:space="preserve"> ; </w:t>
      </w:r>
      <w:r>
        <w:rPr>
          <w:lang w:val="fr_FR" w:bidi="fr_FR"/>
        </w:rPr>
        <w:t>Ps 89.12</w:t>
      </w:r>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r>
        <w:rPr>
          <w:lang w:val="fr_FR" w:bidi="fr_FR"/>
        </w:rPr>
        <w:t>Actes 12</w:t>
      </w:r>
      <w:r>
        <w:rPr>
          <w:lang w:val="fr_FR" w:bidi="fr_FR"/>
        </w:rPr>
        <w:t>, et Hérode Agrippa II est celui devant qui Paul témoigne juste avant de partir pour Rome pour y être jugé devant César (</w:t>
      </w:r>
      <w:r>
        <w:rPr>
          <w:lang w:val="fr_FR" w:bidi="fr_FR"/>
        </w:rPr>
        <w:t>Ac 26</w:t>
      </w:r>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r>
        <w:rPr>
          <w:lang w:val="fr_FR" w:bidi="fr_FR"/>
        </w:rPr>
        <w:t>Mt 2.22</w:t>
      </w:r>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r>
        <w:rPr>
          <w:lang w:val="fr_FR" w:bidi="fr_FR"/>
        </w:rPr>
        <w:t>Mt 13.55</w:t>
      </w:r>
      <w:r>
        <w:rPr>
          <w:lang w:val="fr_FR" w:bidi="fr_FR"/>
        </w:rPr>
        <w:t xml:space="preserve"> ; </w:t>
      </w:r>
      <w:r>
        <w:rPr>
          <w:lang w:val="fr_FR" w:bidi="fr_FR"/>
        </w:rPr>
        <w:t>Mc 6.3</w:t>
      </w:r>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r>
        <w:rPr>
          <w:lang w:val="fr_FR" w:bidi="fr_FR"/>
        </w:rPr>
        <w:t>Mt 14.3–12</w:t>
      </w:r>
      <w:r>
        <w:rPr>
          <w:lang w:val="fr_FR" w:bidi="fr_FR"/>
        </w:rPr>
        <w:t xml:space="preserve"> ; </w:t>
      </w:r>
      <w:r>
        <w:rPr>
          <w:lang w:val="fr_FR" w:bidi="fr_FR"/>
        </w:rPr>
        <w:t>Mc 6.17–29</w:t>
      </w:r>
      <w:r>
        <w:rPr>
          <w:lang w:val="fr_FR" w:bidi="fr_FR"/>
        </w:rPr>
        <w:t xml:space="preserve"> ; </w:t>
      </w:r>
      <w:r>
        <w:rPr>
          <w:lang w:val="fr_FR" w:bidi="fr_FR"/>
        </w:rPr>
        <w:t>Lc 3.19–20</w:t>
      </w:r>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r>
        <w:rPr>
          <w:lang w:val="fr_FR" w:bidi="fr_FR"/>
        </w:rPr>
        <w:t xml:space="preserve">Lv 18.16 </w:t>
      </w:r>
      <w:r>
        <w:rPr>
          <w:lang w:val="fr_FR" w:bidi="fr_FR"/>
        </w:rPr>
        <w:t xml:space="preserve">; </w:t>
      </w:r>
      <w:r>
        <w:rPr>
          <w:lang w:val="fr_FR" w:bidi="fr_FR"/>
        </w:rPr>
        <w:t>20.21</w:t>
      </w:r>
      <w:r>
        <w:rPr>
          <w:lang w:val="fr_FR" w:bidi="fr_FR"/>
        </w:rPr>
        <w:t>), sauf pour donner des enfants à un frère décédé sans descendance (</w:t>
      </w:r>
      <w:r>
        <w:rPr>
          <w:lang w:val="fr_FR" w:bidi="fr_FR"/>
        </w:rPr>
        <w:t xml:space="preserve">Dt 25.5 </w:t>
      </w:r>
      <w:r>
        <w:rPr>
          <w:lang w:val="fr_FR" w:bidi="fr_FR"/>
        </w:rPr>
        <w:t xml:space="preserve">; </w:t>
      </w:r>
      <w:r>
        <w:rPr>
          <w:lang w:val="fr_FR" w:bidi="fr_FR"/>
        </w:rPr>
        <w:t>Mc 12.19</w:t>
      </w:r>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r>
        <w:rPr>
          <w:lang w:val="fr_FR" w:bidi="fr_FR"/>
        </w:rPr>
        <w:t>Mt 14.1–2</w:t>
      </w:r>
      <w:r>
        <w:rPr>
          <w:lang w:val="fr_FR" w:bidi="fr_FR"/>
        </w:rPr>
        <w:t xml:space="preserve"> ; </w:t>
      </w:r>
      <w:r>
        <w:rPr>
          <w:lang w:val="fr_FR" w:bidi="fr_FR"/>
        </w:rPr>
        <w:t>Mc 6.14–16</w:t>
      </w:r>
      <w:r>
        <w:rPr>
          <w:lang w:val="fr_FR" w:bidi="fr_FR"/>
        </w:rPr>
        <w:t xml:space="preserve"> ; </w:t>
      </w:r>
      <w:r>
        <w:rPr>
          <w:lang w:val="fr_FR" w:bidi="fr_FR"/>
        </w:rPr>
        <w:t>Lc 9.7–9</w:t>
      </w:r>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r>
        <w:rPr>
          <w:lang w:val="fr_FR" w:bidi="fr_FR"/>
        </w:rPr>
        <w:t>Lc 13.31–33</w:t>
      </w:r>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r>
        <w:rPr>
          <w:lang w:val="fr_FR" w:bidi="fr_FR"/>
        </w:rPr>
        <w:t>Lc 23.6–12</w:t>
      </w:r>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r>
        <w:rPr>
          <w:lang w:val="fr_FR" w:bidi="fr_FR"/>
        </w:rPr>
        <w:t>Lc 13.1</w:t>
      </w:r>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r>
        <w:rPr>
          <w:lang w:val="fr_FR" w:bidi="fr_FR"/>
        </w:rPr>
        <w:t>Lc 3.1</w:t>
      </w:r>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r>
        <w:rPr>
          <w:lang w:val="fr_FR" w:bidi="fr_FR"/>
        </w:rPr>
        <w:t>Mt 16.13–20</w:t>
      </w:r>
      <w:r>
        <w:rPr>
          <w:lang w:val="fr_FR" w:bidi="fr_FR"/>
        </w:rPr>
        <w:t xml:space="preserve"> ; </w:t>
      </w:r>
      <w:r>
        <w:rPr>
          <w:lang w:val="fr_FR" w:bidi="fr_FR"/>
        </w:rPr>
        <w:t>Mc 8.27–30</w:t>
      </w:r>
      <w:r>
        <w:rPr>
          <w:lang w:val="fr_FR" w:bidi="fr_FR"/>
        </w:rPr>
        <w:t>). Ensuite, Philippe reconstruit et agrandit Bethsaïda et la renomme Julias. C'est là que Jésus guérit un aveugle (</w:t>
      </w:r>
      <w:r>
        <w:rPr>
          <w:lang w:val="fr_FR" w:bidi="fr_FR"/>
        </w:rPr>
        <w:t>Mc 8.22–26</w:t>
      </w:r>
      <w:r>
        <w:rPr>
          <w:lang w:val="fr_FR" w:bidi="fr_FR"/>
        </w:rPr>
        <w:t>) et que dans le désert voisin, il nourrit 5 000 hommes (</w:t>
      </w:r>
      <w:r>
        <w:rPr>
          <w:lang w:val="fr_FR" w:bidi="fr_FR"/>
        </w:rPr>
        <w:t>Lc 9.10–17</w:t>
      </w:r>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r>
        <w:rPr>
          <w:lang w:val="fr_FR" w:bidi="fr_FR"/>
        </w:rPr>
        <w:t>Ac 12.1–19</w:t>
      </w:r>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r>
        <w:rPr>
          <w:lang w:val="fr_FR" w:bidi="fr_FR"/>
        </w:rPr>
        <w:t>Ac 25–26</w:t>
      </w:r>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r>
        <w:rPr>
          <w:lang w:val="fr_FR" w:bidi="fr_FR"/>
        </w:rPr>
        <w:t>Mt 14.3–12</w:t>
      </w:r>
      <w:r>
        <w:rPr>
          <w:lang w:val="fr_FR" w:bidi="fr_FR"/>
        </w:rPr>
        <w:t xml:space="preserve"> ; </w:t>
      </w:r>
      <w:r>
        <w:rPr>
          <w:lang w:val="fr_FR" w:bidi="fr_FR"/>
        </w:rPr>
        <w:t>Mc 6.17–29</w:t>
      </w:r>
      <w:r>
        <w:rPr>
          <w:lang w:val="fr_FR" w:bidi="fr_FR"/>
        </w:rPr>
        <w:t xml:space="preserve"> ; </w:t>
      </w:r>
      <w:r>
        <w:rPr>
          <w:lang w:val="fr_FR" w:bidi="fr_FR"/>
        </w:rPr>
        <w:t>Lc 3.19–20</w:t>
      </w:r>
      <w:r>
        <w:rPr>
          <w:lang w:val="fr_FR" w:bidi="fr_FR"/>
        </w:rPr>
        <w:t>). En effet, la loi juive interdit le mariage avec la femme d'un frère (</w:t>
      </w:r>
      <w:r>
        <w:rPr>
          <w:lang w:val="fr_FR" w:bidi="fr_FR"/>
        </w:rPr>
        <w:t>Lv 18.16</w:t>
      </w:r>
      <w:r>
        <w:rPr>
          <w:lang w:val="fr_FR" w:bidi="fr_FR"/>
        </w:rPr>
        <w:t xml:space="preserve"> ; </w:t>
      </w:r>
      <w:r>
        <w:rPr>
          <w:lang w:val="fr_FR" w:bidi="fr_FR"/>
        </w:rPr>
        <w:t>20.21</w:t>
      </w:r>
      <w:r>
        <w:rPr>
          <w:lang w:val="fr_FR" w:bidi="fr_FR"/>
        </w:rPr>
        <w:t>), sauf en cas de lévirat, dans le but de préserver la lignée d'un frère décédé sans enfant en mariant sa veuve (</w:t>
      </w:r>
      <w:r>
        <w:rPr>
          <w:lang w:val="fr_FR" w:bidi="fr_FR"/>
        </w:rPr>
        <w:t>Dt 25.5</w:t>
      </w:r>
      <w:r>
        <w:rPr>
          <w:lang w:val="fr_FR" w:bidi="fr_FR"/>
        </w:rPr>
        <w:t xml:space="preserve"> ; </w:t>
      </w:r>
      <w:r>
        <w:rPr>
          <w:lang w:val="fr_FR" w:bidi="fr_FR"/>
        </w:rPr>
        <w:t>Mc 12.19</w:t>
      </w:r>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r>
        <w:rPr>
          <w:lang w:val="fr_FR" w:bidi="fr_FR"/>
        </w:rPr>
        <w:t>Mc 3.6</w:t>
      </w:r>
      <w:r>
        <w:rPr>
          <w:lang w:val="fr_FR" w:bidi="fr_FR"/>
        </w:rPr>
        <w:t>). Les pharisiens et les hérodiens s'allient une autre fois dans le but de mettre le Christ en difficulté en lui posant des questions pièges (</w:t>
      </w:r>
      <w:r>
        <w:rPr>
          <w:lang w:val="fr_FR" w:bidi="fr_FR"/>
        </w:rPr>
        <w:t>Mt 22.16</w:t>
      </w:r>
      <w:r>
        <w:rPr>
          <w:lang w:val="fr_FR" w:bidi="fr_FR"/>
        </w:rPr>
        <w:t xml:space="preserve"> et </w:t>
      </w:r>
      <w:r>
        <w:rPr>
          <w:lang w:val="fr_FR" w:bidi="fr_FR"/>
        </w:rPr>
        <w:t>Mc 12.13).</w:t>
      </w:r>
      <w:r>
        <w:rPr>
          <w:lang w:val="fr_FR" w:bidi="fr_FR"/>
        </w:rPr>
        <w:t xml:space="preserve"> Les hérodiens ne sont pas mentionnés du tout dans Luc ou dans Jean.</w:t>
      </w:r>
    </w:p>
    <w:p>
      <w:pPr/>
      <w:r>
        <w:rPr>
          <w:lang w:val="fr_FR" w:bidi="fr_FR"/>
        </w:rPr>
      </w:r>
      <w:r>
        <w:rPr>
          <w:lang w:val="fr_FR" w:bidi="fr_FR"/>
        </w:rPr>
        <w:t xml:space="preserve">Dans </w:t>
      </w:r>
      <w:r>
        <w:rPr>
          <w:lang w:val="fr_FR" w:bidi="fr_FR"/>
        </w:rPr>
        <w:t>Marc 8.15</w:t>
      </w:r>
      <w:r>
        <w:rPr>
          <w:lang w:val="fr_FR" w:bidi="fr_FR"/>
        </w:rPr>
        <w:t xml:space="preserve">, il est question du « levain d'Hérode » (ou « levain des hérodiens »). Cependant, dans le passage parallèle de </w:t>
      </w:r>
      <w:r>
        <w:rPr>
          <w:lang w:val="fr_FR" w:bidi="fr_FR"/>
        </w:rPr>
        <w:t>Matthieu 16.6</w:t>
      </w:r>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r>
        <w:rPr>
          <w:lang w:val="fr_FR" w:bidi="fr_FR"/>
        </w:rPr>
        <w:t>Matthieu 16.12</w:t>
      </w:r>
      <w:r>
        <w:rPr>
          <w:lang w:val="fr_FR" w:bidi="fr_FR"/>
        </w:rPr>
        <w:t xml:space="preserve"> et </w:t>
      </w:r>
      <w:r>
        <w:rPr>
          <w:lang w:val="fr_FR" w:bidi="fr_FR"/>
        </w:rPr>
        <w:t>Marc 8.15</w:t>
      </w:r>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r>
        <w:rPr>
          <w:lang w:val="fr_FR" w:bidi="fr_FR"/>
        </w:rPr>
        <w:t xml:space="preserve">Lévitique 11.19 </w:t>
      </w:r>
      <w:r>
        <w:rPr>
          <w:lang w:val="fr_FR" w:bidi="fr_FR"/>
        </w:rPr>
        <w:t xml:space="preserve">et </w:t>
      </w:r>
      <w:r>
        <w:rPr>
          <w:lang w:val="fr_FR" w:bidi="fr_FR"/>
        </w:rPr>
        <w:t xml:space="preserve">Deutéronome 14.18 </w:t>
      </w:r>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herse, labourer, herser</w:t>
      </w:r>
      <w:r>
        <w:rPr>
          <w:lang w:val="fr_FR" w:bidi="fr_FR"/>
        </w:rPr>
      </w:r>
    </w:p>
    <w:p>
      <w:pPr/>
      <w:r>
        <w:rPr>
          <w:lang w:val="fr_FR" w:bidi="fr_FR"/>
        </w:rPr>
      </w:r>
      <w:r>
        <w:rPr>
          <w:lang w:val="fr_FR" w:bidi="fr_FR"/>
        </w:rPr>
        <w:t xml:space="preserve">Aucun outil correspondant à la herse moderne n'était connu en Égypte ou en Terre sainte à l'époque biblique. Le terme hébreu traduit « hersera » dans </w:t>
      </w:r>
      <w:r>
        <w:rPr>
          <w:lang w:val="fr_FR" w:bidi="fr_FR"/>
        </w:rPr>
        <w:t>Osée 10.11</w:t>
      </w:r>
      <w:r>
        <w:rPr>
          <w:lang w:val="fr_FR" w:bidi="fr_FR"/>
        </w:rPr>
        <w:t xml:space="preserve"> fait référence au labour. Il est possible que des branches étaient tirées derrière un animal ou une charrue dans le but de lisser un champ ou d'en briser les mottes de terre avant les semailles. </w:t>
      </w:r>
    </w:p>
    <w:p>
      <w:pPr/>
      <w:r>
        <w:rPr>
          <w:lang w:val="fr_FR" w:bidi="fr_FR"/>
        </w:rPr>
      </w:r>
      <w:r>
        <w:rPr>
          <w:lang w:val="fr_FR" w:bidi="fr_FR"/>
        </w:rPr>
        <w:t>Job 39.13</w:t>
      </w:r>
      <w:r>
        <w:rPr>
          <w:lang w:val="fr_FR" w:bidi="fr_FR"/>
        </w:rPr>
        <w:t xml:space="preserve"> parle d'un bœuf qui travaille au labour et </w:t>
      </w:r>
      <w:r>
        <w:rPr>
          <w:lang w:val="fr_FR" w:bidi="fr_FR"/>
        </w:rPr>
        <w:t>Ésaïe 28.24</w:t>
      </w:r>
      <w:r>
        <w:rPr>
          <w:lang w:val="fr_FR" w:bidi="fr_FR"/>
        </w:rPr>
        <w:t xml:space="preserve"> note que le sol labouré était nivelé dans le cadre du processus. </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r>
        <w:rPr>
          <w:lang w:val="fr_FR" w:bidi="fr_FR"/>
        </w:rPr>
        <w:t>Nb 21.25–30</w:t>
      </w:r>
      <w:r>
        <w:rPr>
          <w:lang w:val="fr_FR" w:bidi="fr_FR"/>
        </w:rPr>
        <w:t>). Israël capturera la ville lorsqu'il avancera en Canaan. La tribu de Ruben prendra le contrôle de cette partie du territoire amoréen (</w:t>
      </w:r>
      <w:r>
        <w:rPr>
          <w:lang w:val="fr_FR" w:bidi="fr_FR"/>
        </w:rPr>
        <w:t>Nb 32.37</w:t>
      </w:r>
      <w:r>
        <w:rPr>
          <w:lang w:val="fr_FR" w:bidi="fr_FR"/>
        </w:rPr>
        <w:t xml:space="preserve"> ; </w:t>
      </w:r>
      <w:r>
        <w:rPr>
          <w:lang w:val="fr_FR" w:bidi="fr_FR"/>
        </w:rPr>
        <w:t>Jos 13.17</w:t>
      </w:r>
      <w:r>
        <w:rPr>
          <w:lang w:val="fr_FR" w:bidi="fr_FR"/>
        </w:rPr>
        <w:t>). Elle se trouvait cependant à la frontière entre Ruben et Gad (</w:t>
      </w:r>
      <w:r>
        <w:rPr>
          <w:lang w:val="fr_FR" w:bidi="fr_FR"/>
        </w:rPr>
        <w:t>Jos 13.26</w:t>
      </w:r>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r>
        <w:rPr>
          <w:lang w:val="fr_FR" w:bidi="fr_FR"/>
        </w:rPr>
        <w:t>Jg 3.12</w:t>
      </w:r>
      <w:r>
        <w:rPr>
          <w:lang w:val="fr_FR" w:bidi="fr_FR"/>
        </w:rPr>
        <w:t xml:space="preserve"> ; </w:t>
      </w:r>
      <w:r>
        <w:rPr>
          <w:lang w:val="fr_FR" w:bidi="fr_FR"/>
        </w:rPr>
        <w:t>1S 12.9–11</w:t>
      </w:r>
      <w:r>
        <w:rPr>
          <w:lang w:val="fr_FR" w:bidi="fr_FR"/>
        </w:rPr>
        <w:t xml:space="preserve">). Israël contrôlait Hesbon jusqu'en l'an 853 av. J.‑C. environ. C'est ensuite Méscha, roi de Moab, qui l'occupera. Les Écritures mentionnent Hesbon dans des prophéties avant l'exil des Israélites à Babylone (voir </w:t>
      </w:r>
      <w:r>
        <w:rPr>
          <w:lang w:val="fr_FR" w:bidi="fr_FR"/>
        </w:rPr>
        <w:t>Es 15.4</w:t>
      </w:r>
      <w:r>
        <w:rPr>
          <w:lang w:val="fr_FR" w:bidi="fr_FR"/>
        </w:rPr>
        <w:t xml:space="preserve"> ; </w:t>
      </w:r>
      <w:r>
        <w:rPr>
          <w:lang w:val="fr_FR" w:bidi="fr_FR"/>
        </w:rPr>
        <w:t>16.8–9</w:t>
      </w:r>
      <w:r>
        <w:rPr>
          <w:lang w:val="fr_FR" w:bidi="fr_FR"/>
        </w:rPr>
        <w:t xml:space="preserve"> ; </w:t>
      </w:r>
      <w:r>
        <w:rPr>
          <w:lang w:val="fr_FR" w:bidi="fr_FR"/>
        </w:rPr>
        <w:t>Jr 48.2, 33–34</w:t>
      </w:r>
      <w:r>
        <w:rPr>
          <w:lang w:val="fr_FR" w:bidi="fr_FR"/>
        </w:rPr>
        <w:t xml:space="preserve">). </w:t>
      </w:r>
      <w:r>
        <w:rPr>
          <w:lang w:val="fr_FR" w:bidi="fr_FR"/>
        </w:rPr>
        <w:t>Jérémie 49.3</w:t>
      </w:r>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r>
        <w:rPr>
          <w:lang w:val="fr_FR" w:bidi="fr_FR"/>
        </w:rPr>
        <w:t>Josué 15.27</w:t>
      </w:r>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r>
        <w:rPr>
          <w:lang w:val="fr_FR" w:bidi="fr_FR"/>
        </w:rPr>
        <w:t>1R 4.10</w:t>
      </w:r>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r>
        <w:rPr>
          <w:lang w:val="fr_FR" w:bidi="fr_FR"/>
        </w:rPr>
        <w:t>Gn 10.15</w:t>
      </w:r>
      <w:r>
        <w:rPr>
          <w:lang w:val="fr_FR" w:bidi="fr_FR"/>
        </w:rPr>
        <w:t xml:space="preserve"> ; </w:t>
      </w:r>
      <w:r>
        <w:rPr>
          <w:lang w:val="fr_FR" w:bidi="fr_FR"/>
        </w:rPr>
        <w:t>1Ch 1.13</w:t>
      </w:r>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r>
        <w:rPr>
          <w:lang w:val="fr_FR" w:bidi="fr_FR"/>
        </w:rPr>
        <w:t>Gn 10.15</w:t>
      </w:r>
      <w:r>
        <w:rPr>
          <w:lang w:val="fr_FR" w:bidi="fr_FR"/>
        </w:rPr>
        <w:t xml:space="preserve"> ; voir </w:t>
      </w:r>
      <w:r>
        <w:rPr>
          <w:lang w:val="fr_FR" w:bidi="fr_FR"/>
        </w:rPr>
        <w:t>1Ch 1.13</w:t>
      </w:r>
      <w:r>
        <w:rPr>
          <w:lang w:val="fr_FR" w:bidi="fr_FR"/>
        </w:rPr>
        <w:t>). La plupart des références aux « fils de Heth » apparaissent dans le récit de l'achat de la grotte de Macpéla par Abraham (</w:t>
      </w:r>
      <w:r>
        <w:rPr>
          <w:lang w:val="fr_FR" w:bidi="fr_FR"/>
        </w:rPr>
        <w:t>Gn 23</w:t>
      </w:r>
      <w:r>
        <w:rPr>
          <w:lang w:val="fr_FR" w:bidi="fr_FR"/>
        </w:rPr>
        <w:t>).</w:t>
      </w:r>
    </w:p>
    <w:p>
      <w:pPr/>
      <w:r>
        <w:rPr>
          <w:lang w:val="fr_FR" w:bidi="fr_FR"/>
        </w:rPr>
      </w:r>
      <w:r>
        <w:rPr>
          <w:lang w:val="fr_FR" w:bidi="fr_FR"/>
        </w:rPr>
        <w:t xml:space="preserve">Les références de l'Ancien Testament aux Héthiens incluent </w:t>
      </w:r>
      <w:r>
        <w:rPr>
          <w:lang w:val="fr_FR" w:bidi="fr_FR"/>
        </w:rPr>
        <w:t>Genèse 26.34</w:t>
      </w:r>
      <w:r>
        <w:rPr>
          <w:lang w:val="fr_FR" w:bidi="fr_FR"/>
        </w:rPr>
        <w:t xml:space="preserve"> ; </w:t>
      </w:r>
      <w:r>
        <w:rPr>
          <w:lang w:val="fr_FR" w:bidi="fr_FR"/>
        </w:rPr>
        <w:t>27.46</w:t>
      </w:r>
      <w:r>
        <w:rPr>
          <w:lang w:val="fr_FR" w:bidi="fr_FR"/>
        </w:rPr>
        <w:t xml:space="preserve"> (femmes héthiennes) ; </w:t>
      </w:r>
      <w:r>
        <w:rPr>
          <w:lang w:val="fr_FR" w:bidi="fr_FR"/>
        </w:rPr>
        <w:t>49.29–32</w:t>
      </w:r>
      <w:r>
        <w:rPr>
          <w:lang w:val="fr_FR" w:bidi="fr_FR"/>
        </w:rPr>
        <w:t xml:space="preserve"> ; </w:t>
      </w:r>
      <w:r>
        <w:rPr>
          <w:lang w:val="fr_FR" w:bidi="fr_FR"/>
        </w:rPr>
        <w:t>50.13</w:t>
      </w:r>
      <w:r>
        <w:rPr>
          <w:lang w:val="fr_FR" w:bidi="fr_FR"/>
        </w:rPr>
        <w:t xml:space="preserve"> (Éphron) ; </w:t>
      </w:r>
      <w:r>
        <w:rPr>
          <w:lang w:val="fr_FR" w:bidi="fr_FR"/>
        </w:rPr>
        <w:t>Exode 33.2</w:t>
      </w:r>
      <w:r>
        <w:rPr>
          <w:lang w:val="fr_FR" w:bidi="fr_FR"/>
        </w:rPr>
        <w:t xml:space="preserve"> ; </w:t>
      </w:r>
      <w:r>
        <w:rPr>
          <w:lang w:val="fr_FR" w:bidi="fr_FR"/>
        </w:rPr>
        <w:t>Nombres 13.29</w:t>
      </w:r>
      <w:r>
        <w:rPr>
          <w:lang w:val="fr_FR" w:bidi="fr_FR"/>
        </w:rPr>
        <w:t xml:space="preserve"> ; </w:t>
      </w:r>
      <w:r>
        <w:rPr>
          <w:lang w:val="fr_FR" w:bidi="fr_FR"/>
        </w:rPr>
        <w:t>Deutéronome 7.1</w:t>
      </w:r>
      <w:r>
        <w:rPr>
          <w:lang w:val="fr_FR" w:bidi="fr_FR"/>
        </w:rPr>
        <w:t xml:space="preserve"> ; </w:t>
      </w:r>
      <w:r>
        <w:rPr>
          <w:lang w:val="fr_FR" w:bidi="fr_FR"/>
        </w:rPr>
        <w:t>20.17</w:t>
      </w:r>
      <w:r>
        <w:rPr>
          <w:lang w:val="fr_FR" w:bidi="fr_FR"/>
        </w:rPr>
        <w:t xml:space="preserve"> (leur destruction) ; </w:t>
      </w:r>
      <w:r>
        <w:rPr>
          <w:lang w:val="fr_FR" w:bidi="fr_FR"/>
        </w:rPr>
        <w:t>Josué 11.3</w:t>
      </w:r>
      <w:r>
        <w:rPr>
          <w:lang w:val="fr_FR" w:bidi="fr_FR"/>
        </w:rPr>
        <w:t xml:space="preserve"> ; </w:t>
      </w:r>
      <w:r>
        <w:rPr>
          <w:lang w:val="fr_FR" w:bidi="fr_FR"/>
        </w:rPr>
        <w:t>12.8</w:t>
      </w:r>
      <w:r>
        <w:rPr>
          <w:lang w:val="fr_FR" w:bidi="fr_FR"/>
        </w:rPr>
        <w:t xml:space="preserve"> (occupants de Canaan) ; </w:t>
      </w:r>
      <w:r>
        <w:rPr>
          <w:lang w:val="fr_FR" w:bidi="fr_FR"/>
        </w:rPr>
        <w:t>1 Samuel 26.6</w:t>
      </w:r>
      <w:r>
        <w:rPr>
          <w:lang w:val="fr_FR" w:bidi="fr_FR"/>
        </w:rPr>
        <w:t xml:space="preserve"> ; </w:t>
      </w:r>
      <w:r>
        <w:rPr>
          <w:lang w:val="fr_FR" w:bidi="fr_FR"/>
        </w:rPr>
        <w:t>2 Samuel 11–12</w:t>
      </w:r>
      <w:r>
        <w:rPr>
          <w:lang w:val="fr_FR" w:bidi="fr_FR"/>
        </w:rPr>
        <w:t xml:space="preserve"> (Urie, un guerrier sous David) ; </w:t>
      </w:r>
      <w:r>
        <w:rPr>
          <w:lang w:val="fr_FR" w:bidi="fr_FR"/>
        </w:rPr>
        <w:t>1R 9.20</w:t>
      </w:r>
      <w:r>
        <w:rPr>
          <w:lang w:val="fr_FR" w:bidi="fr_FR"/>
        </w:rPr>
        <w:t xml:space="preserve"> ; </w:t>
      </w:r>
      <w:r>
        <w:rPr>
          <w:lang w:val="fr_FR" w:bidi="fr_FR"/>
        </w:rPr>
        <w:t>10.29</w:t>
      </w:r>
      <w:r>
        <w:rPr>
          <w:lang w:val="fr_FR" w:bidi="fr_FR"/>
        </w:rPr>
        <w:t xml:space="preserve"> (ouvriers ou commerçants sous Salomon) ; </w:t>
      </w:r>
      <w:r>
        <w:rPr>
          <w:lang w:val="fr_FR" w:bidi="fr_FR"/>
        </w:rPr>
        <w:t>11.1</w:t>
      </w:r>
      <w:r>
        <w:rPr>
          <w:lang w:val="fr_FR" w:bidi="fr_FR"/>
        </w:rPr>
        <w:t xml:space="preserve"> (épouse de Salomon) ; </w:t>
      </w:r>
      <w:r>
        <w:rPr>
          <w:lang w:val="fr_FR" w:bidi="fr_FR"/>
        </w:rPr>
        <w:t>Esdras 9.1</w:t>
      </w:r>
      <w:r>
        <w:rPr>
          <w:lang w:val="fr_FR" w:bidi="fr_FR"/>
        </w:rPr>
        <w:t xml:space="preserve"> (étrangers) ; </w:t>
      </w:r>
      <w:r>
        <w:rPr>
          <w:lang w:val="fr_FR" w:bidi="fr_FR"/>
        </w:rPr>
        <w:t>Ézéchiel 16.3, 45</w:t>
      </w:r>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Hethlon</w:t>
      </w:r>
      <w:r>
        <w:rPr>
          <w:lang w:val="fr_FR" w:bidi="fr_FR"/>
        </w:rPr>
      </w:r>
    </w:p>
    <w:p>
      <w:pPr/>
      <w:r>
        <w:rPr>
          <w:lang w:val="fr_FR" w:bidi="fr_FR"/>
        </w:rPr>
      </w:r>
      <w:r>
        <w:rPr>
          <w:lang w:val="fr_FR" w:bidi="fr_FR"/>
        </w:rPr>
        <w:t>Site mentionné par Ézéchiel (</w:t>
      </w:r>
      <w:r>
        <w:rPr>
          <w:lang w:val="fr_FR" w:bidi="fr_FR"/>
        </w:rPr>
        <w:t>Ez 47.15</w:t>
      </w:r>
      <w:r>
        <w:rPr>
          <w:lang w:val="fr_FR" w:bidi="fr_FR"/>
        </w:rPr>
        <w:t xml:space="preserve"> ; </w:t>
      </w:r>
      <w:r>
        <w:rPr>
          <w:lang w:val="fr_FR" w:bidi="fr_FR"/>
        </w:rPr>
        <w:t>48.1</w:t>
      </w:r>
      <w:r>
        <w:rPr>
          <w:lang w:val="fr_FR" w:bidi="fr_FR"/>
        </w:rPr>
        <w:t>) et qui décrit une partie de la frontière nord du royaume d'Israël quand il sera restauré.</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r>
        <w:rPr>
          <w:lang w:val="fr_FR" w:bidi="fr_FR"/>
        </w:rPr>
        <w:t>2S 23.35</w:t>
      </w:r>
      <w:r>
        <w:rPr>
          <w:lang w:val="fr_FR" w:bidi="fr_FR"/>
        </w:rPr>
        <w:t xml:space="preserve"> ; </w:t>
      </w:r>
      <w:r>
        <w:rPr>
          <w:lang w:val="fr_FR" w:bidi="fr_FR"/>
        </w:rPr>
        <w:t>1Ch 11.37</w:t>
      </w:r>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r>
        <w:rPr>
          <w:lang w:val="fr_FR" w:bidi="fr_FR"/>
        </w:rPr>
        <w:t>Jos 15.3</w:t>
      </w:r>
      <w:r>
        <w:rPr>
          <w:lang w:val="fr_FR" w:bidi="fr_FR"/>
        </w:rPr>
        <w:t xml:space="preserve">). Dans </w:t>
      </w:r>
      <w:r>
        <w:rPr>
          <w:lang w:val="fr_FR" w:bidi="fr_FR"/>
        </w:rPr>
        <w:t>Nombres 34.4</w:t>
      </w:r>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et fondateur de la famille des Hetsronites dans la tribu de Ruben (</w:t>
      </w:r>
      <w:r>
        <w:rPr>
          <w:lang w:val="fr_FR" w:bidi="fr_FR"/>
        </w:rPr>
        <w:t>Nb 26.6</w:t>
      </w:r>
      <w:r>
        <w:rPr>
          <w:lang w:val="fr_FR" w:bidi="fr_FR"/>
        </w:rPr>
        <w:t>).</w:t>
      </w:r>
    </w:p>
    <w:p>
      <w:pPr>
        <w:pStyle w:val="ListNumber"/>
        <w:spacing w:line="240" w:lineRule="auto"/>
        <w:ind w:left="720"/>
      </w:pPr>
      <w:r>
        <w:rPr>
          <w:lang w:val="fr_FR" w:bidi="fr_FR"/>
        </w:rPr>
      </w:r>
      <w:r>
        <w:rPr>
          <w:lang w:val="fr_FR" w:bidi="fr_FR"/>
        </w:rPr>
        <w:t>Fils de Pérets (</w:t>
      </w:r>
      <w:r>
        <w:rPr>
          <w:lang w:val="fr_FR" w:bidi="fr_FR"/>
        </w:rPr>
        <w:t>Gn 46.12</w:t>
      </w:r>
      <w:r>
        <w:rPr>
          <w:lang w:val="fr_FR" w:bidi="fr_FR"/>
        </w:rPr>
        <w:t xml:space="preserve"> ; </w:t>
      </w:r>
      <w:r>
        <w:rPr>
          <w:lang w:val="fr_FR" w:bidi="fr_FR"/>
        </w:rPr>
        <w:t>Rt 4.18–19</w:t>
      </w:r>
      <w:r>
        <w:rPr>
          <w:lang w:val="fr_FR" w:bidi="fr_FR"/>
        </w:rPr>
        <w:t xml:space="preserve"> ; </w:t>
      </w:r>
      <w:r>
        <w:rPr>
          <w:lang w:val="fr_FR" w:bidi="fr_FR"/>
        </w:rPr>
        <w:t>1Ch 2.5–25</w:t>
      </w:r>
      <w:r>
        <w:rPr>
          <w:lang w:val="fr_FR" w:bidi="fr_FR"/>
        </w:rPr>
        <w:t xml:space="preserve"> ; </w:t>
      </w:r>
      <w:r>
        <w:rPr>
          <w:lang w:val="fr_FR" w:bidi="fr_FR"/>
        </w:rPr>
        <w:t>4.1</w:t>
      </w:r>
      <w:r>
        <w:rPr>
          <w:lang w:val="fr_FR" w:bidi="fr_FR"/>
        </w:rPr>
        <w:t xml:space="preserve">) et fondateur de la famille </w:t>
      </w:r>
      <w:r>
        <w:rPr>
          <w:lang w:val="fr_FR" w:bidi="fr_FR"/>
        </w:rPr>
        <w:t>Hetsronite</w:t>
      </w:r>
      <w:r>
        <w:rPr>
          <w:lang w:val="fr_FR" w:bidi="fr_FR"/>
        </w:rPr>
        <w:t xml:space="preserve"> dans la tribu de Juda (</w:t>
      </w:r>
      <w:r>
        <w:rPr>
          <w:lang w:val="fr_FR" w:bidi="fr_FR"/>
        </w:rPr>
        <w:t>Nb 26.21</w:t>
      </w:r>
      <w:r>
        <w:rPr>
          <w:lang w:val="fr_FR" w:bidi="fr_FR"/>
        </w:rPr>
        <w:t>), un ancêtre de Jésus-Christ (</w:t>
      </w:r>
      <w:r>
        <w:rPr>
          <w:lang w:val="fr_FR" w:bidi="fr_FR"/>
        </w:rPr>
        <w:t>Mt 1.3</w:t>
      </w:r>
      <w:r>
        <w:rPr>
          <w:lang w:val="fr_FR" w:bidi="fr_FR"/>
        </w:rPr>
        <w:t xml:space="preserve"> ; </w:t>
      </w:r>
      <w:r>
        <w:rPr>
          <w:lang w:val="fr_FR" w:bidi="fr_FR"/>
        </w:rPr>
        <w:t>Lc 3.33</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r>
        <w:rPr>
          <w:lang w:val="fr_FR" w:bidi="fr_FR"/>
        </w:rPr>
        <w:t>Gn 10.17</w:t>
      </w:r>
      <w:r>
        <w:rPr>
          <w:lang w:val="fr_FR" w:bidi="fr_FR"/>
        </w:rPr>
        <w:t>). Ils vivaient dans les régions autour des montagnes du Liban et du mont Hermon (</w:t>
      </w:r>
      <w:r>
        <w:rPr>
          <w:lang w:val="fr_FR" w:bidi="fr_FR"/>
        </w:rPr>
        <w:t>Jg 3.3</w:t>
      </w:r>
      <w:r>
        <w:rPr>
          <w:lang w:val="fr_FR" w:bidi="fr_FR"/>
        </w:rPr>
        <w:t xml:space="preserve"> ;</w:t>
      </w:r>
      <w:r>
        <w:rPr>
          <w:lang w:val="fr_FR" w:bidi="fr_FR"/>
        </w:rPr>
        <w:t xml:space="preserve"> 11.3</w:t>
      </w:r>
      <w:r>
        <w:rPr>
          <w:lang w:val="fr_FR" w:bidi="fr_FR"/>
        </w:rPr>
        <w:t>).</w:t>
      </w:r>
    </w:p>
    <w:p>
      <w:pPr/>
      <w:r>
        <w:rPr>
          <w:lang w:val="fr_FR" w:bidi="fr_FR"/>
        </w:rPr>
      </w:r>
      <w:r>
        <w:rPr>
          <w:lang w:val="fr_FR" w:bidi="fr_FR"/>
        </w:rPr>
        <w:t>Les Héviens apparaissent de nombreuses fois dans la Bible comme un groupe qu'Israël a chassé du pays (</w:t>
      </w:r>
      <w:r>
        <w:rPr>
          <w:lang w:val="fr_FR" w:bidi="fr_FR"/>
        </w:rPr>
        <w:t>Jos 12.8</w:t>
      </w:r>
      <w:r>
        <w:rPr>
          <w:lang w:val="fr_FR" w:bidi="fr_FR"/>
        </w:rPr>
        <w:t xml:space="preserve"> ; </w:t>
      </w:r>
      <w:r>
        <w:rPr>
          <w:lang w:val="fr_FR" w:bidi="fr_FR"/>
        </w:rPr>
        <w:t>24.11</w:t>
      </w:r>
      <w:r>
        <w:rPr>
          <w:lang w:val="fr_FR" w:bidi="fr_FR"/>
        </w:rPr>
        <w:t xml:space="preserve"> ; </w:t>
      </w:r>
      <w:r>
        <w:rPr>
          <w:lang w:val="fr_FR" w:bidi="fr_FR"/>
        </w:rPr>
        <w:t>1R 9.20</w:t>
      </w:r>
      <w:r>
        <w:rPr>
          <w:lang w:val="fr_FR" w:bidi="fr_FR"/>
        </w:rPr>
        <w:t>). Cependant, certains d'entre eux sont restés dans le pays. Pendant l'époque du royaume israélite, certains Héviens vivaient encore près de la ville de Tyr et dans d'autres endroits (</w:t>
      </w:r>
      <w:r>
        <w:rPr>
          <w:lang w:val="fr_FR" w:bidi="fr_FR"/>
        </w:rPr>
        <w:t>2S 24.7</w:t>
      </w:r>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r>
        <w:rPr>
          <w:lang w:val="fr_FR" w:bidi="fr_FR"/>
        </w:rPr>
        <w:t xml:space="preserve">Genèse 36.2 </w:t>
      </w:r>
      <w:r>
        <w:rPr>
          <w:lang w:val="fr_FR" w:bidi="fr_FR"/>
        </w:rPr>
        <w:t xml:space="preserve">appelle Tsibeon un « Hévien ». Dans les versets </w:t>
      </w:r>
      <w:r>
        <w:rPr>
          <w:lang w:val="fr_FR" w:bidi="fr_FR"/>
        </w:rPr>
        <w:t>20</w:t>
      </w:r>
      <w:r>
        <w:rPr>
          <w:lang w:val="fr_FR" w:bidi="fr_FR"/>
        </w:rPr>
        <w:t xml:space="preserve"> et </w:t>
      </w:r>
      <w:r>
        <w:rPr>
          <w:lang w:val="fr_FR" w:bidi="fr_FR"/>
        </w:rPr>
        <w:t>29</w:t>
      </w:r>
      <w:r>
        <w:rPr>
          <w:lang w:val="fr_FR" w:bidi="fr_FR"/>
        </w:rPr>
        <w:t>, il est appelé un « Horien ». À certains endroits, la Septante (une ancienne traduction grecque de l'Ancien Testament) dit « Horien » au lieu de « Hévien » (</w:t>
      </w:r>
      <w:r>
        <w:rPr>
          <w:lang w:val="fr_FR" w:bidi="fr_FR"/>
        </w:rPr>
        <w:t>Gn 34.2</w:t>
      </w:r>
      <w:r>
        <w:rPr>
          <w:lang w:val="fr_FR" w:bidi="fr_FR"/>
        </w:rPr>
        <w:t xml:space="preserve"> ; </w:t>
      </w:r>
      <w:r>
        <w:rPr>
          <w:lang w:val="fr_FR" w:bidi="fr_FR"/>
        </w:rPr>
        <w:t>Jos 9.7</w:t>
      </w:r>
      <w:r>
        <w:rPr>
          <w:lang w:val="fr_FR" w:bidi="fr_FR"/>
        </w:rPr>
        <w:t>). D'autres passages dans la Septante lisent « Héthien » plutôt que « Hivien » (</w:t>
      </w:r>
      <w:r>
        <w:rPr>
          <w:lang w:val="fr_FR" w:bidi="fr_FR"/>
        </w:rPr>
        <w:t>Jos 11.3</w:t>
      </w:r>
      <w:r>
        <w:rPr>
          <w:lang w:val="fr_FR" w:bidi="fr_FR"/>
        </w:rPr>
        <w:t xml:space="preserve"> ; </w:t>
      </w:r>
      <w:r>
        <w:rPr>
          <w:lang w:val="fr_FR" w:bidi="fr_FR"/>
        </w:rPr>
        <w:t>Jg 3.3</w:t>
      </w:r>
      <w:r>
        <w:rPr>
          <w:lang w:val="fr_FR" w:bidi="fr_FR"/>
        </w:rPr>
        <w:t>).</w:t>
      </w:r>
    </w:p>
    <w:p>
      <w:pPr/>
      <w:r>
        <w:rPr>
          <w:lang w:val="fr_FR" w:bidi="fr_FR"/>
        </w:rPr>
      </w:r>
      <w:r>
        <w:rPr>
          <w:lang w:val="fr_FR" w:bidi="fr_FR"/>
        </w:rPr>
        <w:t xml:space="preserve">Le chevauchement entre les noms Hévien et Horien dans </w:t>
      </w:r>
      <w:r>
        <w:rPr>
          <w:lang w:val="fr_FR" w:bidi="fr_FR"/>
        </w:rPr>
        <w:t xml:space="preserve">Genèse 36 </w:t>
      </w:r>
      <w:r>
        <w:rPr>
          <w:lang w:val="fr_FR" w:bidi="fr_FR"/>
        </w:rPr>
        <w:t>pourrait indiquer que les deux groupes étaient connectés d'une certaine manière. Cela est similaire à la façon dont la Bible utilise parfois les noms Ismaélites et Madianites pour désigner le même groupe (</w:t>
      </w:r>
      <w:r>
        <w:rPr>
          <w:lang w:val="fr_FR" w:bidi="fr_FR"/>
        </w:rPr>
        <w:t>Gn 37.27–28, 36</w:t>
      </w:r>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r>
        <w:rPr>
          <w:lang w:val="fr_FR" w:bidi="fr_FR"/>
        </w:rPr>
        <w:t>Gn 36.2</w:t>
      </w:r>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r>
        <w:rPr>
          <w:lang w:val="fr_FR" w:bidi="fr_FR"/>
        </w:rPr>
        <w:t>Gn 34.2</w:t>
      </w:r>
      <w:r>
        <w:rPr>
          <w:lang w:val="fr_FR" w:bidi="fr_FR"/>
        </w:rPr>
        <w:t>),</w:t>
      </w:r>
    </w:p>
    <w:p>
      <w:pPr>
        <w:pStyle w:val="ListBullet"/>
        <w:spacing w:line="240" w:lineRule="auto"/>
        <w:ind w:left="720"/>
      </w:pPr>
      <w:r>
        <w:rPr>
          <w:lang w:val="fr_FR" w:bidi="fr_FR"/>
        </w:rPr>
      </w:r>
      <w:r>
        <w:rPr>
          <w:lang w:val="fr_FR" w:bidi="fr_FR"/>
        </w:rPr>
        <w:t>Les gens de Gabaon (</w:t>
      </w:r>
      <w:r>
        <w:rPr>
          <w:lang w:val="fr_FR" w:bidi="fr_FR"/>
        </w:rPr>
        <w:t>Jos 9.7</w:t>
      </w:r>
      <w:r>
        <w:rPr>
          <w:lang w:val="fr_FR" w:bidi="fr_FR"/>
        </w:rPr>
        <w:t>),</w:t>
      </w:r>
    </w:p>
    <w:p>
      <w:pPr>
        <w:pStyle w:val="ListBullet"/>
        <w:spacing w:line="240" w:lineRule="auto"/>
        <w:ind w:left="720"/>
      </w:pPr>
      <w:r>
        <w:rPr>
          <w:lang w:val="fr_FR" w:bidi="fr_FR"/>
        </w:rPr>
      </w:r>
      <w:r>
        <w:rPr>
          <w:lang w:val="fr_FR" w:bidi="fr_FR"/>
        </w:rPr>
        <w:t>Les Héviens du nord (</w:t>
      </w:r>
      <w:r>
        <w:rPr>
          <w:lang w:val="fr_FR" w:bidi="fr_FR"/>
        </w:rPr>
        <w:t>Jg 3.3–8</w:t>
      </w:r>
      <w:r>
        <w:rPr>
          <w:lang w:val="fr_FR" w:bidi="fr_FR"/>
        </w:rPr>
        <w:t>), et</w:t>
      </w:r>
    </w:p>
    <w:p>
      <w:pPr>
        <w:pStyle w:val="ListBullet"/>
        <w:spacing w:line="240" w:lineRule="auto"/>
        <w:ind w:left="720"/>
      </w:pPr>
      <w:r>
        <w:rPr>
          <w:lang w:val="fr_FR" w:bidi="fr_FR"/>
        </w:rPr>
      </w:r>
      <w:r>
        <w:rPr>
          <w:lang w:val="fr_FR" w:bidi="fr_FR"/>
        </w:rPr>
        <w:t>Ceux qui vivaient près de Tyr (</w:t>
      </w:r>
      <w:r>
        <w:rPr>
          <w:lang w:val="fr_FR" w:bidi="fr_FR"/>
        </w:rPr>
        <w:t>2S 24.7</w:t>
      </w:r>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r>
        <w:rPr>
          <w:lang w:val="fr_FR" w:bidi="fr_FR"/>
        </w:rPr>
        <w:t>1R 9.20–21</w:t>
      </w:r>
      <w:r>
        <w:rPr>
          <w:lang w:val="fr_FR" w:bidi="fr_FR"/>
        </w:rPr>
        <w:t xml:space="preserve"> ; </w:t>
      </w:r>
      <w:r>
        <w:rPr>
          <w:lang w:val="fr_FR" w:bidi="fr_FR"/>
        </w:rPr>
        <w:t>2Ch 8.7</w:t>
      </w:r>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r>
        <w:rPr>
          <w:lang w:val="fr_FR" w:bidi="fr_FR"/>
        </w:rPr>
        <w:t>1Ch 24.15</w:t>
      </w:r>
      <w:r>
        <w:rPr>
          <w:lang w:val="fr_FR" w:bidi="fr_FR"/>
        </w:rPr>
        <w:t>).</w:t>
      </w:r>
    </w:p>
    <w:p>
      <w:pPr/>
      <w:r>
        <w:rPr>
          <w:lang w:val="fr_FR" w:bidi="fr_FR"/>
        </w:rPr>
      </w:r>
      <w:r>
        <w:rPr>
          <w:lang w:val="fr_FR" w:bidi="fr_FR"/>
        </w:rPr>
        <w:t>2. Chef israélite qui apposera son sceau sur l'alliance d'Esdras pendant l'ère postexilique (</w:t>
      </w:r>
      <w:r>
        <w:rPr>
          <w:lang w:val="fr_FR" w:bidi="fr_FR"/>
        </w:rPr>
        <w:t>Né 10.20</w:t>
      </w:r>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r>
        <w:rPr>
          <w:lang w:val="fr_FR" w:bidi="fr_FR"/>
        </w:rPr>
        <w:t>1R 15.18</w:t>
      </w:r>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r>
        <w:rPr>
          <w:lang w:val="fr_FR" w:bidi="fr_FR"/>
        </w:rPr>
        <w:t>Lv 11.17</w:t>
      </w:r>
      <w:r>
        <w:rPr>
          <w:lang w:val="fr_FR" w:bidi="fr_FR"/>
        </w:rPr>
        <w:t xml:space="preserve"> ; </w:t>
      </w:r>
      <w:r>
        <w:rPr>
          <w:lang w:val="fr_FR" w:bidi="fr_FR"/>
        </w:rPr>
        <w:t>Dt 14.16</w:t>
      </w:r>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r>
        <w:rPr>
          <w:lang w:val="fr_FR" w:bidi="fr_FR"/>
        </w:rPr>
        <w:t>Es 34.11</w:t>
      </w:r>
      <w:r>
        <w:rPr>
          <w:lang w:val="fr_FR" w:bidi="fr_FR"/>
        </w:rPr>
        <w:t>). Il est également répertorié comme un oiseau impur dans la loi juive dans certaines traductions de la Bible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r>
        <w:rPr>
          <w:lang w:val="fr_FR" w:bidi="fr_FR"/>
        </w:rPr>
        <w:t>2S 23.30</w:t>
      </w:r>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r>
        <w:rPr>
          <w:lang w:val="fr_FR" w:bidi="fr_FR"/>
        </w:rPr>
        <w:t>Gn 2.14</w:t>
      </w:r>
      <w:r>
        <w:rPr>
          <w:lang w:val="fr_FR" w:bidi="fr_FR"/>
        </w:rPr>
        <w:t xml:space="preserve"> ; </w:t>
      </w:r>
      <w:r>
        <w:rPr>
          <w:lang w:val="fr_FR" w:bidi="fr_FR"/>
        </w:rPr>
        <w:t>Dn 10.4</w:t>
      </w:r>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r>
        <w:rPr>
          <w:lang w:val="fr_FR" w:bidi="fr_FR"/>
        </w:rPr>
        <w:t>Jos 6.26</w:t>
      </w:r>
      <w:r>
        <w:rPr>
          <w:lang w:val="fr_FR" w:bidi="fr_FR"/>
        </w:rPr>
        <w:t xml:space="preserve"> ; </w:t>
      </w:r>
      <w:r>
        <w:rPr>
          <w:lang w:val="fr_FR" w:bidi="fr_FR"/>
        </w:rPr>
        <w:t>1R 16.34</w:t>
      </w:r>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Higaïon, Higgaïon, Higgajon, Higayon, jeu d'instruments, interlude</w:t>
      </w:r>
      <w:r>
        <w:rPr>
          <w:lang w:val="fr_FR" w:bidi="fr_FR"/>
        </w:rPr>
      </w:r>
    </w:p>
    <w:p>
      <w:pPr/>
      <w:r>
        <w:rPr>
          <w:lang w:val="fr_FR" w:bidi="fr_FR"/>
        </w:rPr>
      </w:r>
      <w:r>
        <w:rPr>
          <w:lang w:val="fr_FR" w:bidi="fr_FR"/>
        </w:rPr>
        <w:t xml:space="preserve">Terme musical qui apparaît dans le texte du </w:t>
      </w:r>
      <w:r>
        <w:rPr>
          <w:lang w:val="fr_FR" w:bidi="fr_FR"/>
        </w:rPr>
        <w:t>Psaume 9.17</w:t>
      </w:r>
      <w:r>
        <w:rPr>
          <w:lang w:val="fr_FR" w:bidi="fr_FR"/>
        </w:rPr>
        <w:t xml:space="preserve">. Il est diversement traduit « Higgajon / Higaïon / Higayon », « Jeu d'instruments » ou « Interlude » dans les versions françaises (parfois même « Harpes »). Il est présupposé que ce terme indique un accompagnement instrumental à jouer en douceur.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r>
        <w:rPr>
          <w:lang w:val="fr_FR" w:bidi="fr_FR"/>
        </w:rPr>
        <w:t>1 Chroniques 6.58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r>
        <w:rPr>
          <w:lang w:val="fr_FR" w:bidi="fr_FR"/>
        </w:rPr>
        <w:t>2R 18.18, 26</w:t>
      </w:r>
      <w:r>
        <w:rPr>
          <w:lang w:val="fr_FR" w:bidi="fr_FR"/>
        </w:rPr>
        <w:t xml:space="preserve"> ; </w:t>
      </w:r>
      <w:r>
        <w:rPr>
          <w:lang w:val="fr_FR" w:bidi="fr_FR"/>
        </w:rPr>
        <w:t>Es 22.20</w:t>
      </w:r>
      <w:r>
        <w:rPr>
          <w:lang w:val="fr_FR" w:bidi="fr_FR"/>
        </w:rPr>
        <w:t xml:space="preserve"> ; </w:t>
      </w:r>
      <w:r>
        <w:rPr>
          <w:lang w:val="fr_FR" w:bidi="fr_FR"/>
        </w:rPr>
        <w:t>36.3, 22</w:t>
      </w:r>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r>
        <w:rPr>
          <w:lang w:val="fr_FR" w:bidi="fr_FR"/>
        </w:rPr>
        <w:t>2R 22.3–14</w:t>
      </w:r>
      <w:r>
        <w:rPr>
          <w:lang w:val="fr_FR" w:bidi="fr_FR"/>
        </w:rPr>
        <w:t xml:space="preserve"> ; </w:t>
      </w:r>
      <w:r>
        <w:rPr>
          <w:lang w:val="fr_FR" w:bidi="fr_FR"/>
        </w:rPr>
        <w:t>1Ch 6.13</w:t>
      </w:r>
      <w:r>
        <w:rPr>
          <w:lang w:val="fr_FR" w:bidi="fr_FR"/>
        </w:rPr>
        <w:t xml:space="preserve"> ; </w:t>
      </w:r>
      <w:r>
        <w:rPr>
          <w:lang w:val="fr_FR" w:bidi="fr_FR"/>
        </w:rPr>
        <w:t>9.11</w:t>
      </w:r>
      <w:r>
        <w:rPr>
          <w:lang w:val="fr_FR" w:bidi="fr_FR"/>
        </w:rPr>
        <w:t xml:space="preserve"> ; </w:t>
      </w:r>
      <w:r>
        <w:rPr>
          <w:lang w:val="fr_FR" w:bidi="fr_FR"/>
        </w:rPr>
        <w:t>2Ch 34.14–22</w:t>
      </w:r>
      <w:r>
        <w:rPr>
          <w:lang w:val="fr_FR" w:bidi="fr_FR"/>
        </w:rPr>
        <w:t xml:space="preserve">). Selon </w:t>
      </w:r>
      <w:r>
        <w:rPr>
          <w:lang w:val="fr_FR" w:bidi="fr_FR"/>
        </w:rPr>
        <w:t>Esdras 7.1</w:t>
      </w:r>
      <w:r>
        <w:rPr>
          <w:lang w:val="fr_FR" w:bidi="fr_FR"/>
        </w:rPr>
        <w:t xml:space="preserve"> (voir 1 Esd 8.1),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r>
        <w:rPr>
          <w:lang w:val="fr_FR" w:bidi="fr_FR"/>
        </w:rPr>
        <w:t>2R 22.14</w:t>
      </w:r>
      <w:r>
        <w:rPr>
          <w:lang w:val="fr_FR" w:bidi="fr_FR"/>
        </w:rPr>
        <w:t>) et a ensuite présidé à la purification du temple (</w:t>
      </w:r>
      <w:r>
        <w:rPr>
          <w:lang w:val="fr_FR" w:bidi="fr_FR"/>
        </w:rPr>
        <w:t>23.4</w:t>
      </w:r>
      <w:r>
        <w:rPr>
          <w:lang w:val="fr_FR" w:bidi="fr_FR"/>
        </w:rPr>
        <w:t>).</w:t>
      </w:r>
    </w:p>
    <w:p>
      <w:pPr/>
      <w:r>
        <w:rPr>
          <w:lang w:val="fr_FR" w:bidi="fr_FR"/>
        </w:rPr>
      </w:r>
      <w:r>
        <w:rPr>
          <w:lang w:val="fr_FR" w:bidi="fr_FR"/>
        </w:rPr>
        <w:t>3. Lévite mérarite, fils d'Amtsi et père d'Amatsia (</w:t>
      </w:r>
      <w:r>
        <w:rPr>
          <w:lang w:val="fr_FR" w:bidi="fr_FR"/>
        </w:rPr>
        <w:t>1Ch 6.45</w:t>
      </w:r>
      <w:r>
        <w:rPr>
          <w:lang w:val="fr_FR" w:bidi="fr_FR"/>
        </w:rPr>
        <w:t>).</w:t>
      </w:r>
    </w:p>
    <w:p>
      <w:pPr/>
      <w:r>
        <w:rPr>
          <w:lang w:val="fr_FR" w:bidi="fr_FR"/>
        </w:rPr>
      </w:r>
      <w:r>
        <w:rPr>
          <w:lang w:val="fr_FR" w:bidi="fr_FR"/>
        </w:rPr>
        <w:t>4. Lévite mérarite et fils de Hosa, qui sera nommé portier dans le temple par David (</w:t>
      </w:r>
      <w:r>
        <w:rPr>
          <w:lang w:val="fr_FR" w:bidi="fr_FR"/>
        </w:rPr>
        <w:t>1Ch 26.11</w:t>
      </w:r>
      <w:r>
        <w:rPr>
          <w:lang w:val="fr_FR" w:bidi="fr_FR"/>
        </w:rPr>
        <w:t>).</w:t>
      </w:r>
    </w:p>
    <w:p>
      <w:pPr/>
      <w:r>
        <w:rPr>
          <w:lang w:val="fr_FR" w:bidi="fr_FR"/>
        </w:rPr>
      </w:r>
      <w:r>
        <w:rPr>
          <w:lang w:val="fr_FR" w:bidi="fr_FR"/>
        </w:rPr>
        <w:t>5. Compagnon d'Esdras lors de la lecture publique de la loi (</w:t>
      </w:r>
      <w:r>
        <w:rPr>
          <w:lang w:val="fr_FR" w:bidi="fr_FR"/>
        </w:rPr>
        <w:t>Né 8.4</w:t>
      </w:r>
      <w:r>
        <w:rPr>
          <w:lang w:val="fr_FR" w:bidi="fr_FR"/>
        </w:rPr>
        <w:t>). Les exégètes ne s'accordent pas sur le fait qu'il était laïc ou prêtre.</w:t>
      </w:r>
    </w:p>
    <w:p>
      <w:pPr/>
      <w:r>
        <w:rPr>
          <w:lang w:val="fr_FR" w:bidi="fr_FR"/>
        </w:rPr>
      </w:r>
      <w:r>
        <w:rPr>
          <w:lang w:val="fr_FR" w:bidi="fr_FR"/>
        </w:rPr>
        <w:t>6. Prêtre parmi les exilés revenus à Jérusalem (</w:t>
      </w:r>
      <w:r>
        <w:rPr>
          <w:lang w:val="fr_FR" w:bidi="fr_FR"/>
        </w:rPr>
        <w:t>Né 12.7</w:t>
      </w:r>
      <w:r>
        <w:rPr>
          <w:lang w:val="fr_FR" w:bidi="fr_FR"/>
        </w:rPr>
        <w:t>).</w:t>
      </w:r>
    </w:p>
    <w:p>
      <w:pPr/>
      <w:r>
        <w:rPr>
          <w:lang w:val="fr_FR" w:bidi="fr_FR"/>
        </w:rPr>
      </w:r>
      <w:r>
        <w:rPr>
          <w:lang w:val="fr_FR" w:bidi="fr_FR"/>
        </w:rPr>
        <w:t>7. Prêtre d'Anathoth qui était le père de Jérémie (</w:t>
      </w:r>
      <w:r>
        <w:rPr>
          <w:lang w:val="fr_FR" w:bidi="fr_FR"/>
        </w:rPr>
        <w:t>Jr 1.1</w:t>
      </w:r>
      <w:r>
        <w:rPr>
          <w:lang w:val="fr_FR" w:bidi="fr_FR"/>
        </w:rPr>
        <w:t>).</w:t>
      </w:r>
    </w:p>
    <w:p>
      <w:pPr/>
      <w:r>
        <w:rPr>
          <w:lang w:val="fr_FR" w:bidi="fr_FR"/>
        </w:rPr>
      </w:r>
      <w:r>
        <w:rPr>
          <w:lang w:val="fr_FR" w:bidi="fr_FR"/>
        </w:rPr>
        <w:t>8. Père de Guemaria que le roi Sédécias a envoyé à Babylone avec une lettre d'assurance de Jérémie (</w:t>
      </w:r>
      <w:r>
        <w:rPr>
          <w:lang w:val="fr_FR" w:bidi="fr_FR"/>
        </w:rPr>
        <w:t>Jr 29.3</w:t>
      </w:r>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r>
        <w:rPr>
          <w:lang w:val="fr_FR" w:bidi="fr_FR"/>
        </w:rPr>
        <w:t>Jg 12.13–15</w:t>
      </w:r>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r>
        <w:rPr>
          <w:lang w:val="fr_FR" w:bidi="fr_FR"/>
        </w:rPr>
        <w:t>Gn 38.1</w:t>
      </w:r>
      <w:r>
        <w:rPr>
          <w:lang w:val="fr_FR" w:bidi="fr_FR"/>
        </w:rPr>
        <w:t xml:space="preserve">). Il accompagnera Juda à la tonte des brebis après la mort de la femme de Juda (v. </w:t>
      </w:r>
      <w:r>
        <w:rPr>
          <w:lang w:val="fr_FR" w:bidi="fr_FR"/>
        </w:rPr>
        <w:t>12</w:t>
      </w:r>
      <w:r>
        <w:rPr>
          <w:lang w:val="fr_FR" w:bidi="fr_FR"/>
        </w:rPr>
        <w:t xml:space="preserve">), et il servira de messager pour porter un chevreau de Juda à Tamar (v.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r>
        <w:rPr>
          <w:lang w:val="fr_FR" w:bidi="fr_FR"/>
        </w:rPr>
        <w:t>2S 5.11</w:t>
      </w:r>
      <w:r>
        <w:rPr>
          <w:lang w:val="fr_FR" w:bidi="fr_FR"/>
        </w:rPr>
        <w:t xml:space="preserve"> ; </w:t>
      </w:r>
      <w:r>
        <w:rPr>
          <w:lang w:val="fr_FR" w:bidi="fr_FR"/>
        </w:rPr>
        <w:t>1Ch 14.1</w:t>
      </w:r>
      <w:r>
        <w:rPr>
          <w:lang w:val="fr_FR" w:bidi="fr_FR"/>
        </w:rPr>
        <w:t>). Hiram est resté l'ami de David tout au long de sa vie (</w:t>
      </w:r>
      <w:r>
        <w:rPr>
          <w:lang w:val="fr_FR" w:bidi="fr_FR"/>
        </w:rPr>
        <w:t>1R 5.1</w:t>
      </w:r>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r>
        <w:rPr>
          <w:lang w:val="fr_FR" w:bidi="fr_FR"/>
        </w:rPr>
        <w:t>1R 5.1–11</w:t>
      </w:r>
      <w:r>
        <w:rPr>
          <w:lang w:val="fr_FR" w:bidi="fr_FR"/>
        </w:rPr>
        <w:t xml:space="preserve"> ; </w:t>
      </w:r>
      <w:r>
        <w:rPr>
          <w:lang w:val="fr_FR" w:bidi="fr_FR"/>
        </w:rPr>
        <w:t>9.10–14</w:t>
      </w:r>
      <w:r>
        <w:rPr>
          <w:lang w:val="fr_FR" w:bidi="fr_FR"/>
        </w:rPr>
        <w:t>).</w:t>
        <w:br/>
      </w:r>
      <w:r>
        <w:rPr>
          <w:lang w:val="fr_FR" w:bidi="fr_FR"/>
        </w:rPr>
        <w:t>Bien que les Israélites ne soient pas un peuple marin, Salomon maintenait une flotte de navires à Étsjon-Guéber (</w:t>
      </w:r>
      <w:r>
        <w:rPr>
          <w:lang w:val="fr_FR" w:bidi="fr_FR"/>
        </w:rPr>
        <w:t>1R 9.26–28</w:t>
      </w:r>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r>
        <w:rPr>
          <w:lang w:val="fr_FR" w:bidi="fr_FR"/>
        </w:rPr>
        <w:t>1R 7.13–14</w:t>
      </w:r>
      <w:r>
        <w:rPr>
          <w:lang w:val="fr_FR" w:bidi="fr_FR"/>
        </w:rPr>
        <w:t xml:space="preserve">). </w:t>
      </w:r>
      <w:r>
        <w:rPr>
          <w:lang w:val="fr_FR" w:bidi="fr_FR"/>
        </w:rPr>
        <w:t>2 Chroniques 2.14</w:t>
      </w:r>
      <w:r>
        <w:rPr>
          <w:lang w:val="fr_FR" w:bidi="fr_FR"/>
        </w:rPr>
        <w:t xml:space="preserve"> indique toutefois que sa mère était des « filles de Dan ». Il est possible que ses ancêtres soient de la tribu de Dan (voir </w:t>
      </w:r>
      <w:r>
        <w:rPr>
          <w:lang w:val="fr_FR" w:bidi="fr_FR"/>
        </w:rPr>
        <w:t>Ex 38.23</w:t>
      </w:r>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r>
        <w:rPr>
          <w:lang w:val="fr_FR" w:bidi="fr_FR"/>
        </w:rPr>
        <w:t>2 Chroniques 4.11</w:t>
      </w:r>
      <w:r>
        <w:rPr>
          <w:lang w:val="fr_FR" w:bidi="fr_FR"/>
        </w:rPr>
        <w:t xml:space="preserve">. Il est appelé Huram-Abi (Abi signifiant « maître ») dans </w:t>
      </w:r>
      <w:r>
        <w:rPr>
          <w:lang w:val="fr_FR" w:bidi="fr_FR"/>
        </w:rPr>
        <w:t>2 Chroniques 2.13</w:t>
      </w:r>
      <w:r>
        <w:rPr>
          <w:lang w:val="fr_FR" w:bidi="fr_FR"/>
        </w:rPr>
        <w:t xml:space="preserve"> et </w:t>
      </w:r>
      <w:r>
        <w:rPr>
          <w:lang w:val="fr_FR" w:bidi="fr_FR"/>
        </w:rPr>
        <w:t>4.16</w:t>
      </w:r>
      <w:r>
        <w:rPr>
          <w:lang w:val="fr_FR" w:bidi="fr_FR"/>
        </w:rPr>
        <w:t>.</w:t>
      </w:r>
      <w:r>
        <w:rPr>
          <w:lang w:val="fr_FR" w:bidi="fr_FR"/>
        </w:rPr>
      </w:r>
      <w:r>
        <w:rPr>
          <w:lang w:val="fr_FR" w:bidi="fr_FR"/>
        </w:rPr>
      </w:r>
    </w:p>
    <w:p>
      <w:pPr/>
      <w:r>
        <w:rPr>
          <w:lang w:val="fr_FR" w:bidi="fr_FR"/>
        </w:rPr>
      </w:r>
    </w:p>
    <w:p>
      <w:pPr>
        <w:pStyle w:val="Heading2"/>
      </w:pPr>
      <w:r>
        <w:rPr>
          <w:lang w:val="fr_FR" w:bidi="fr_FR"/>
        </w:rPr>
        <w:t>Histoire arabe de Joseph le charpentier</w:t>
      </w:r>
      <w:r>
        <w:rPr>
          <w:lang w:val="fr_FR" w:bidi="fr_FR"/>
        </w:rPr>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 xml:space="preserve">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w:t>
      </w:r>
    </w:p>
    <w:p>
      <w:pPr/>
      <w:r>
        <w:rPr>
          <w:lang w:val="fr_FR" w:bidi="fr_FR"/>
        </w:rPr>
      </w:r>
      <w:r>
        <w:rPr>
          <w:lang w:val="fr_FR" w:bidi="fr_FR"/>
        </w:rPr>
        <w:t xml:space="preserve">Cette œuvre fait l’éloge du père terrestre de Jésus et encourage à le vénérer. Le récit est basé sur celui du </w:t>
      </w:r>
      <w:r>
        <w:rPr>
          <w:i/>
          <w:lang w:val="fr_FR" w:bidi="fr_FR"/>
        </w:rPr>
        <w:t>Protévangile de Jacques</w:t>
      </w:r>
      <w:r>
        <w:rPr>
          <w:lang w:val="fr_FR" w:bidi="fr_FR"/>
        </w:rPr>
        <w:t>, et affiche des ajouts gnostiques et de religion égyptienne. En effet, il a été composé en Égypte. Il a survécu en arabe et en copte ainsi que dans des fragments sahidiques. [Le sahidique est un dialecte de la langue copte.]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Histoire de Joseph le charpentier</w:t>
      </w:r>
      <w:r>
        <w:rPr>
          <w:lang w:val="fr_FR" w:bidi="fr_FR"/>
        </w:rPr>
        <w:t xml:space="preserve"> ; </w:t>
      </w:r>
      <w:r>
        <w:rPr>
          <w:lang w:val="fr_FR" w:bidi="fr_FR"/>
        </w:rPr>
        <w:t>Joseph</w:t>
      </w:r>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r>
        <w:rPr>
          <w:lang w:val="fr_FR" w:bidi="fr_FR"/>
        </w:rPr>
        <w:t>1Ch 8.17</w:t>
      </w:r>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r>
        <w:rPr>
          <w:lang w:val="fr_FR" w:bidi="fr_FR"/>
        </w:rPr>
        <w:t>Nb 10.29</w:t>
      </w:r>
      <w:r>
        <w:rPr>
          <w:lang w:val="fr_FR" w:bidi="fr_FR"/>
        </w:rPr>
        <w:t xml:space="preserve"> ; </w:t>
      </w:r>
      <w:r>
        <w:rPr>
          <w:lang w:val="fr_FR" w:bidi="fr_FR"/>
        </w:rPr>
        <w:t>Jg 4.11</w:t>
      </w:r>
      <w:r>
        <w:rPr>
          <w:lang w:val="fr_FR" w:bidi="fr_FR"/>
        </w:rPr>
        <w:t>). Il était soit le beau-père de Moïse, soit son beau-frère. S'il était bien le beau-père de Moïse, il était également connu sous deux autres prénoms : généralement appelé Jéthro (</w:t>
      </w:r>
      <w:r>
        <w:rPr>
          <w:lang w:val="fr_FR" w:bidi="fr_FR"/>
        </w:rPr>
        <w:t>Ex 3.1</w:t>
      </w:r>
      <w:r>
        <w:rPr>
          <w:lang w:val="fr_FR" w:bidi="fr_FR"/>
        </w:rPr>
        <w:t xml:space="preserve"> ; </w:t>
      </w:r>
      <w:r>
        <w:rPr>
          <w:lang w:val="fr_FR" w:bidi="fr_FR"/>
        </w:rPr>
        <w:t>4.18</w:t>
      </w:r>
      <w:r>
        <w:rPr>
          <w:lang w:val="fr_FR" w:bidi="fr_FR"/>
        </w:rPr>
        <w:t xml:space="preserve"> ; </w:t>
      </w:r>
      <w:r>
        <w:rPr>
          <w:lang w:val="fr_FR" w:bidi="fr_FR"/>
        </w:rPr>
        <w:t>18.1–12</w:t>
      </w:r>
      <w:r>
        <w:rPr>
          <w:lang w:val="fr_FR" w:bidi="fr_FR"/>
        </w:rPr>
        <w:t>), mais aussi Réuel (</w:t>
      </w:r>
      <w:r>
        <w:rPr>
          <w:lang w:val="fr_FR" w:bidi="fr_FR"/>
        </w:rPr>
        <w:t>Ex 2.18</w:t>
      </w:r>
      <w:r>
        <w:rPr>
          <w:lang w:val="fr_FR" w:bidi="fr_FR"/>
        </w:rPr>
        <w:t>). Jéthro a servi comme prêtre de Madian (</w:t>
      </w:r>
      <w:r>
        <w:rPr>
          <w:lang w:val="fr_FR" w:bidi="fr_FR"/>
        </w:rPr>
        <w:t>Ex 18.1</w:t>
      </w:r>
      <w:r>
        <w:rPr>
          <w:lang w:val="fr_FR" w:bidi="fr_FR"/>
        </w:rPr>
        <w:t>) et était l'ancêtre du peuple Kénien (</w:t>
      </w:r>
      <w:r>
        <w:rPr>
          <w:lang w:val="fr_FR" w:bidi="fr_FR"/>
        </w:rPr>
        <w:t>Jg 4.11).</w:t>
      </w:r>
    </w:p>
    <w:p>
      <w:pPr/>
      <w:r>
        <w:rPr>
          <w:lang w:val="fr_FR" w:bidi="fr_FR"/>
        </w:rPr>
      </w:r>
      <w:r>
        <w:rPr>
          <w:lang w:val="fr_FR" w:bidi="fr_FR"/>
        </w:rPr>
        <w:t xml:space="preserve">Les érudits ne sont pas certains si Hobab était le beau-père ou le beau-frère de Moïse. Dans </w:t>
      </w:r>
      <w:r>
        <w:rPr>
          <w:lang w:val="fr_FR" w:bidi="fr_FR"/>
        </w:rPr>
        <w:t>Juges 4.11</w:t>
      </w:r>
      <w:r>
        <w:rPr>
          <w:lang w:val="fr_FR" w:bidi="fr_FR"/>
        </w:rPr>
        <w:t xml:space="preserve">, Hobab semble être la même personne que Jéthro. Certaines copies anciennes de la Bible ajoutent le nom « Hobab » en mentionnant « le Kénien, le beau-père de Moïse » dans </w:t>
      </w:r>
      <w:r>
        <w:rPr>
          <w:lang w:val="fr_FR" w:bidi="fr_FR"/>
        </w:rPr>
        <w:t>Juges 1.16</w:t>
      </w:r>
      <w:r>
        <w:rPr>
          <w:lang w:val="fr_FR" w:bidi="fr_FR"/>
        </w:rPr>
        <w:t xml:space="preserve">. Elles ajoutent également son nom en parlant de Réuel dans </w:t>
      </w:r>
      <w:r>
        <w:rPr>
          <w:lang w:val="fr_FR" w:bidi="fr_FR"/>
        </w:rPr>
        <w:t>Exode 2.18</w:t>
      </w:r>
      <w:r>
        <w:rPr>
          <w:lang w:val="fr_FR" w:bidi="fr_FR"/>
        </w:rPr>
        <w:t xml:space="preserve">. Cependant, </w:t>
      </w:r>
      <w:r>
        <w:rPr>
          <w:lang w:val="fr_FR" w:bidi="fr_FR"/>
        </w:rPr>
        <w:t>Nombres 10.29a</w:t>
      </w:r>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r>
        <w:rPr>
          <w:lang w:val="fr_FR" w:bidi="fr_FR"/>
        </w:rPr>
        <w:t>Esd 2.61</w:t>
      </w:r>
      <w:r>
        <w:rPr>
          <w:lang w:val="fr_FR" w:bidi="fr_FR"/>
        </w:rPr>
        <w:t xml:space="preserve"> ; </w:t>
      </w:r>
      <w:r>
        <w:rPr>
          <w:lang w:val="fr_FR" w:bidi="fr_FR"/>
        </w:rPr>
        <w:t>Né 7.63</w:t>
      </w:r>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r>
        <w:rPr>
          <w:lang w:val="fr_FR" w:bidi="fr_FR"/>
        </w:rPr>
        <w:t>1Ch 3.24</w:t>
      </w:r>
      <w:r>
        <w:rPr>
          <w:lang w:val="fr_FR" w:bidi="fr_FR"/>
        </w:rPr>
        <w:t>).</w:t>
      </w:r>
    </w:p>
    <w:p>
      <w:pPr/>
      <w:r>
        <w:rPr>
          <w:lang w:val="fr_FR" w:bidi="fr_FR"/>
        </w:rPr>
      </w:r>
      <w:r>
        <w:rPr>
          <w:lang w:val="fr_FR" w:bidi="fr_FR"/>
        </w:rPr>
        <w:t>2. Chef de la demi-tribu de Manassé à l'est du Jourdain (</w:t>
      </w:r>
      <w:r>
        <w:rPr>
          <w:lang w:val="fr_FR" w:bidi="fr_FR"/>
        </w:rPr>
        <w:t>1Ch 5.24</w:t>
      </w:r>
      <w:r>
        <w:rPr>
          <w:lang w:val="fr_FR" w:bidi="fr_FR"/>
        </w:rPr>
        <w:t>).</w:t>
      </w:r>
    </w:p>
    <w:p>
      <w:pPr/>
      <w:r>
        <w:rPr>
          <w:lang w:val="fr_FR" w:bidi="fr_FR"/>
        </w:rPr>
      </w:r>
      <w:r>
        <w:rPr>
          <w:lang w:val="fr_FR" w:bidi="fr_FR"/>
        </w:rPr>
        <w:t>3. Fils d'Assenua et père de Meschullam de la tribu de Benjamin (</w:t>
      </w:r>
      <w:r>
        <w:rPr>
          <w:lang w:val="fr_FR" w:bidi="fr_FR"/>
        </w:rPr>
        <w:t>1Ch 9.7</w:t>
      </w:r>
      <w:r>
        <w:rPr>
          <w:lang w:val="fr_FR" w:bidi="fr_FR"/>
        </w:rPr>
        <w:t>).</w:t>
      </w:r>
    </w:p>
    <w:p>
      <w:pPr/>
      <w:r>
        <w:rPr>
          <w:lang w:val="fr_FR" w:bidi="fr_FR"/>
        </w:rPr>
      </w:r>
      <w:r>
        <w:rPr>
          <w:lang w:val="fr_FR" w:bidi="fr_FR"/>
        </w:rPr>
        <w:t>4. Progéniteur d'une famille de Lévites qui est revenue avec les exilés de Babylone (</w:t>
      </w:r>
      <w:r>
        <w:rPr>
          <w:lang w:val="fr_FR" w:bidi="fr_FR"/>
        </w:rPr>
        <w:t>Esd 2.40</w:t>
      </w:r>
      <w:r>
        <w:rPr>
          <w:lang w:val="fr_FR" w:bidi="fr_FR"/>
        </w:rPr>
        <w:t xml:space="preserve">) ; également appelé Juda dans </w:t>
      </w:r>
      <w:r>
        <w:rPr>
          <w:lang w:val="fr_FR" w:bidi="fr_FR"/>
        </w:rPr>
        <w:t>Esdras 3.9</w:t>
      </w:r>
      <w:r>
        <w:rPr>
          <w:lang w:val="fr_FR" w:bidi="fr_FR"/>
        </w:rPr>
        <w:t xml:space="preserve"> et Hodva dans </w:t>
      </w:r>
      <w:r>
        <w:rPr>
          <w:lang w:val="fr_FR" w:bidi="fr_FR"/>
        </w:rPr>
        <w:t>Néhémie 7.43</w:t>
      </w:r>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r>
        <w:rPr>
          <w:lang w:val="fr_FR" w:bidi="fr_FR"/>
        </w:rPr>
        <w:t>1 Chroniques 8.9</w:t>
      </w:r>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r>
        <w:rPr>
          <w:lang w:val="fr_FR" w:bidi="fr_FR"/>
        </w:rPr>
        <w:t>1 Chroniques 4.19</w:t>
      </w:r>
      <w:r>
        <w:rPr>
          <w:lang w:val="fr_FR" w:bidi="fr_FR"/>
        </w:rPr>
        <w:t>.</w:t>
      </w:r>
    </w:p>
    <w:p>
      <w:pPr/>
      <w:r>
        <w:rPr>
          <w:lang w:val="fr_FR" w:bidi="fr_FR"/>
        </w:rPr>
      </w:r>
      <w:r>
        <w:rPr>
          <w:lang w:val="fr_FR" w:bidi="fr_FR"/>
        </w:rPr>
        <w:t>2, 3, 4. Trois des hommes qui ont signé l'alliance d'Esdras (</w:t>
      </w:r>
      <w:r>
        <w:rPr>
          <w:lang w:val="fr_FR" w:bidi="fr_FR"/>
        </w:rPr>
        <w:t>Né 10.10, 13, 18</w:t>
      </w:r>
      <w:r>
        <w:rPr>
          <w:lang w:val="fr_FR" w:bidi="fr_FR"/>
        </w:rPr>
        <w:t>) portent ce nom ; deux d'entre eux sont peut-être parmi ceux qui ont expliqué l'alliance au peuple lors de la lecture publique de la loi par Esdras (</w:t>
      </w:r>
      <w:r>
        <w:rPr>
          <w:lang w:val="fr_FR" w:bidi="fr_FR"/>
        </w:rPr>
        <w:t>8.7</w:t>
      </w:r>
      <w:r>
        <w:rPr>
          <w:lang w:val="fr_FR" w:bidi="fr_FR"/>
        </w:rPr>
        <w:t>) et se tenaient sur les marches des Lévites pendant le service de renouvellement de l'alliance (</w:t>
      </w:r>
      <w:r>
        <w:rPr>
          <w:lang w:val="fr_FR" w:bidi="fr_FR"/>
        </w:rPr>
        <w:t>9.5</w:t>
      </w:r>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r>
        <w:rPr>
          <w:lang w:val="fr_FR" w:bidi="fr_FR"/>
        </w:rPr>
        <w:t>Néhémie 7.43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r>
        <w:rPr>
          <w:lang w:val="fr_FR" w:bidi="fr_FR"/>
        </w:rPr>
        <w:t>Nb 26.33</w:t>
      </w:r>
      <w:r>
        <w:rPr>
          <w:lang w:val="fr_FR" w:bidi="fr_FR"/>
        </w:rPr>
        <w:t xml:space="preserve"> ; </w:t>
      </w:r>
      <w:r>
        <w:rPr>
          <w:lang w:val="fr_FR" w:bidi="fr_FR"/>
        </w:rPr>
        <w:t>27.1</w:t>
      </w:r>
      <w:r>
        <w:rPr>
          <w:lang w:val="fr_FR" w:bidi="fr_FR"/>
        </w:rPr>
        <w:t xml:space="preserve"> ; </w:t>
      </w:r>
      <w:r>
        <w:rPr>
          <w:lang w:val="fr_FR" w:bidi="fr_FR"/>
        </w:rPr>
        <w:t>Jos 17.3</w:t>
      </w:r>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r>
        <w:rPr>
          <w:lang w:val="fr_FR" w:bidi="fr_FR"/>
        </w:rPr>
        <w:t>Nb 36.11–12</w:t>
      </w:r>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r>
        <w:rPr>
          <w:lang w:val="fr_FR" w:bidi="fr_FR"/>
        </w:rPr>
        <w:t>Jos 10.3</w:t>
      </w:r>
      <w:r>
        <w:rPr>
          <w:lang w:val="fr_FR" w:bidi="fr_FR"/>
        </w:rPr>
        <w:t xml:space="preserve">). Ils seront vaincus et mis à mort à la grotte de Makkéda (v. </w:t>
      </w:r>
      <w:r>
        <w:rPr>
          <w:lang w:val="fr_FR" w:bidi="fr_FR"/>
        </w:rPr>
        <w:t>16–27</w:t>
      </w:r>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r>
        <w:rPr>
          <w:lang w:val="fr_FR" w:bidi="fr_FR"/>
        </w:rPr>
        <w:t>Lv 1</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r>
        <w:rPr>
          <w:lang w:val="fr_FR" w:bidi="fr_FR"/>
        </w:rPr>
        <w:t>Jos 15.51</w:t>
      </w:r>
      <w:r>
        <w:rPr>
          <w:lang w:val="fr_FR" w:bidi="fr_FR"/>
        </w:rPr>
        <w:t>) donnée aux Lévites (</w:t>
      </w:r>
      <w:r>
        <w:rPr>
          <w:lang w:val="fr_FR" w:bidi="fr_FR"/>
        </w:rPr>
        <w:t>21.15</w:t>
      </w:r>
      <w:r>
        <w:rPr>
          <w:lang w:val="fr_FR" w:bidi="fr_FR"/>
        </w:rPr>
        <w:t xml:space="preserve">). Dans </w:t>
      </w:r>
      <w:r>
        <w:rPr>
          <w:lang w:val="fr_FR" w:bidi="fr_FR"/>
        </w:rPr>
        <w:t>1 Chroniques 6.58</w:t>
      </w:r>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r>
        <w:rPr>
          <w:lang w:val="fr_FR" w:bidi="fr_FR"/>
        </w:rPr>
        <w:t>Jr 48.21</w:t>
      </w:r>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r>
        <w:rPr>
          <w:lang w:val="fr_FR" w:bidi="fr_FR"/>
        </w:rPr>
        <w:t>1 Chroniques 1.39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r>
        <w:rPr>
          <w:lang w:val="fr_FR" w:bidi="fr_FR"/>
        </w:rPr>
        <w:t>2 Corinthiens 4.16</w:t>
      </w:r>
      <w:r>
        <w:rPr>
          <w:lang w:val="fr_FR" w:bidi="fr_FR"/>
        </w:rPr>
        <w:t>. Des termes similaires, tels qu'« apparence », se trouvent dans d'autres versets (</w:t>
      </w:r>
      <w:r>
        <w:rPr>
          <w:lang w:val="fr_FR" w:bidi="fr_FR"/>
        </w:rPr>
        <w:t>1S 16.7</w:t>
      </w:r>
      <w:r>
        <w:rPr>
          <w:lang w:val="fr_FR" w:bidi="fr_FR"/>
        </w:rPr>
        <w:t xml:space="preserve"> ; </w:t>
      </w:r>
      <w:r>
        <w:rPr>
          <w:lang w:val="fr_FR" w:bidi="fr_FR"/>
        </w:rPr>
        <w:t>Mt 23.27–28</w:t>
      </w:r>
      <w:r>
        <w:rPr>
          <w:lang w:val="fr_FR" w:bidi="fr_FR"/>
        </w:rPr>
        <w:t xml:space="preserve"> ; </w:t>
      </w:r>
      <w:r>
        <w:rPr>
          <w:lang w:val="fr_FR" w:bidi="fr_FR"/>
        </w:rPr>
        <w:t>2Co 10.7</w:t>
      </w:r>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r>
        <w:rPr>
          <w:lang w:val="fr_FR" w:bidi="fr_FR"/>
        </w:rPr>
        <w:t>1 Corinthiens 2.14</w:t>
      </w:r>
      <w:r>
        <w:rPr>
          <w:lang w:val="fr_FR" w:bidi="fr_FR"/>
        </w:rPr>
        <w:t xml:space="preserve"> dans certaines traductions de la Bible. Le mot traduit par « naturel » se trouve également dans </w:t>
      </w:r>
      <w:r>
        <w:rPr>
          <w:lang w:val="fr_FR" w:bidi="fr_FR"/>
        </w:rPr>
        <w:t>1 Corinthiens 15.44, 46</w:t>
      </w:r>
      <w:r>
        <w:rPr>
          <w:lang w:val="fr_FR" w:bidi="fr_FR"/>
        </w:rPr>
        <w:t xml:space="preserve"> ; </w:t>
      </w:r>
      <w:r>
        <w:rPr>
          <w:lang w:val="fr_FR" w:bidi="fr_FR"/>
        </w:rPr>
        <w:t>Jacques 3.15</w:t>
      </w:r>
      <w:r>
        <w:rPr>
          <w:lang w:val="fr_FR" w:bidi="fr_FR"/>
        </w:rPr>
        <w:t xml:space="preserve"> ; et </w:t>
      </w:r>
      <w:r>
        <w:rPr>
          <w:lang w:val="fr_FR" w:bidi="fr_FR"/>
        </w:rPr>
        <w:t>Jude 1.19</w:t>
      </w:r>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r>
        <w:rPr>
          <w:lang w:val="fr_FR" w:bidi="fr_FR"/>
        </w:rPr>
        <w:t>Romains 7.14</w:t>
      </w:r>
      <w:r>
        <w:rPr>
          <w:lang w:val="fr_FR" w:bidi="fr_FR"/>
        </w:rPr>
        <w:t>.</w:t>
      </w:r>
    </w:p>
    <w:p>
      <w:pPr>
        <w:pStyle w:val="ListBullet"/>
        <w:spacing w:line="240" w:lineRule="auto"/>
        <w:ind w:left="720"/>
      </w:pPr>
      <w:r>
        <w:rPr>
          <w:lang w:val="fr_FR" w:bidi="fr_FR"/>
        </w:rPr>
      </w:r>
      <w:r>
        <w:rPr>
          <w:lang w:val="fr_FR" w:bidi="fr_FR"/>
        </w:rPr>
        <w:t xml:space="preserve">Les dons sont « spirituels » dans </w:t>
      </w:r>
      <w:r>
        <w:rPr>
          <w:lang w:val="fr_FR" w:bidi="fr_FR"/>
        </w:rPr>
        <w:t>1 Corinthiens 12.1</w:t>
      </w:r>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r>
        <w:rPr>
          <w:lang w:val="fr_FR" w:bidi="fr_FR"/>
        </w:rPr>
        <w:t>Éphésiens 1.3</w:t>
      </w:r>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r>
        <w:rPr>
          <w:lang w:val="fr_FR" w:bidi="fr_FR"/>
        </w:rPr>
        <w:t>1 Pierre 2.5</w:t>
      </w:r>
      <w:r>
        <w:rPr>
          <w:lang w:val="fr_FR" w:bidi="fr_FR"/>
        </w:rPr>
        <w:t>.</w:t>
      </w:r>
    </w:p>
    <w:p>
      <w:pPr/>
      <w:r>
        <w:rPr>
          <w:lang w:val="fr_FR" w:bidi="fr_FR"/>
        </w:rPr>
      </w:r>
      <w:r>
        <w:rPr>
          <w:lang w:val="fr_FR" w:bidi="fr_FR"/>
        </w:rPr>
        <w:t>Lorsque le mot est appliqué aux personnes, il signifie motivé et dirigé par le Saint-Esprit (</w:t>
      </w:r>
      <w:r>
        <w:rPr>
          <w:lang w:val="fr_FR" w:bidi="fr_FR"/>
        </w:rPr>
        <w:t>1Co 2.15</w:t>
      </w:r>
      <w:r>
        <w:rPr>
          <w:lang w:val="fr_FR" w:bidi="fr_FR"/>
        </w:rPr>
        <w:t xml:space="preserve">; </w:t>
      </w:r>
      <w:r>
        <w:rPr>
          <w:lang w:val="fr_FR" w:bidi="fr_FR"/>
        </w:rPr>
        <w:t>14.37</w:t>
      </w:r>
      <w:r>
        <w:rPr>
          <w:lang w:val="fr_FR" w:bidi="fr_FR"/>
        </w:rPr>
        <w:t xml:space="preserve">; </w:t>
      </w:r>
      <w:r>
        <w:rPr>
          <w:lang w:val="fr_FR" w:bidi="fr_FR"/>
        </w:rPr>
        <w:t>Ga 6.1</w:t>
      </w:r>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r>
        <w:rPr>
          <w:lang w:val="fr_FR" w:bidi="fr_FR"/>
        </w:rPr>
        <w:t>1 Corinthiens 2.14–15</w:t>
      </w:r>
      <w:r>
        <w:rPr>
          <w:lang w:val="fr_FR" w:bidi="fr_FR"/>
        </w:rPr>
        <w:t>, « l'homme naturel » est contrasté avec « l'homme spirituel ». Dans ce contexte, l'homme naturel est celui qui n'accepte pas les choses qui viennent de l'esprit de Dieu (</w:t>
      </w:r>
      <w:r>
        <w:rPr>
          <w:lang w:val="fr_FR" w:bidi="fr_FR"/>
        </w:rPr>
        <w:t>1 Corinthiens 2.14</w:t>
      </w:r>
      <w:r>
        <w:rPr>
          <w:lang w:val="fr_FR" w:bidi="fr_FR"/>
        </w:rPr>
        <w:t>). Au contraire, ces choses sont pour lui une « folie ». Il ne peut pas les comprendre parce qu'elles sont « discernées spirituellement ». Cette folie est celle de l'incrédulité (</w:t>
      </w:r>
      <w:r>
        <w:rPr>
          <w:lang w:val="fr_FR" w:bidi="fr_FR"/>
        </w:rPr>
        <w:t>1.21</w:t>
      </w:r>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r>
        <w:rPr>
          <w:lang w:val="fr_FR" w:bidi="fr_FR"/>
        </w:rPr>
        <w:t>1 Corinthiens 15.44–46</w:t>
      </w:r>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r>
        <w:rPr>
          <w:lang w:val="fr_FR" w:bidi="fr_FR"/>
        </w:rPr>
        <w:t>44</w:t>
      </w:r>
      <w:r>
        <w:rPr>
          <w:lang w:val="fr_FR" w:bidi="fr_FR"/>
        </w:rPr>
        <w:t>a). Le corps du croyant ressuscité d'entre les morts sera un corps spirituel. Le corps ressuscité sera renouvelé et transformé par le Saint-Esprit (</w:t>
      </w:r>
      <w:r>
        <w:rPr>
          <w:lang w:val="fr_FR" w:bidi="fr_FR"/>
        </w:rPr>
        <w:t>Rm 8.11</w:t>
      </w:r>
      <w:r>
        <w:rPr>
          <w:lang w:val="fr_FR" w:bidi="fr_FR"/>
        </w:rPr>
        <w:t>).</w:t>
      </w:r>
    </w:p>
    <w:p>
      <w:pPr/>
      <w:r>
        <w:rPr>
          <w:lang w:val="fr_FR" w:bidi="fr_FR"/>
        </w:rPr>
      </w:r>
      <w:r>
        <w:rPr>
          <w:lang w:val="fr_FR" w:bidi="fr_FR"/>
        </w:rPr>
        <w:t xml:space="preserve">Dans </w:t>
      </w:r>
      <w:r>
        <w:rPr>
          <w:lang w:val="fr_FR" w:bidi="fr_FR"/>
        </w:rPr>
        <w:t>1 Corinthiens 15.44b</w:t>
      </w:r>
      <w:r>
        <w:rPr>
          <w:lang w:val="fr_FR" w:bidi="fr_FR"/>
        </w:rPr>
        <w:t xml:space="preserve"> et </w:t>
      </w:r>
      <w:r>
        <w:rPr>
          <w:lang w:val="fr_FR" w:bidi="fr_FR"/>
        </w:rPr>
        <w:t>45a</w:t>
      </w:r>
      <w:r>
        <w:rPr>
          <w:lang w:val="fr_FR" w:bidi="fr_FR"/>
        </w:rPr>
        <w:t>, cependant, Paul relie le « corps naturel » à Adam avant la chute lorsque Dieu l'a créé (</w:t>
      </w:r>
      <w:r>
        <w:rPr>
          <w:lang w:val="fr_FR" w:bidi="fr_FR"/>
        </w:rPr>
        <w:t>Gn 2.7)</w:t>
      </w:r>
      <w:r>
        <w:rPr>
          <w:lang w:val="fr_FR" w:bidi="fr_FR"/>
        </w:rPr>
        <w:t>. Cela montre que ce qui est naturel se réfère à la création. Tel que créé à l'origine par Dieu, le « naturel » était « très bon » (</w:t>
      </w:r>
      <w:r>
        <w:rPr>
          <w:lang w:val="fr_FR" w:bidi="fr_FR"/>
        </w:rPr>
        <w:t>Gn 1.31</w:t>
      </w:r>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r>
        <w:rPr>
          <w:lang w:val="fr_FR" w:bidi="fr_FR"/>
        </w:rPr>
        <w:t>Rm 8.19</w:t>
      </w:r>
      <w:r>
        <w:rPr>
          <w:lang w:val="fr_FR" w:bidi="fr_FR"/>
        </w:rPr>
        <w:t>–</w:t>
      </w:r>
      <w:r>
        <w:rPr>
          <w:lang w:val="fr_FR" w:bidi="fr_FR"/>
        </w:rPr>
        <w:t>22</w:t>
      </w:r>
      <w:r>
        <w:rPr>
          <w:lang w:val="fr_FR" w:bidi="fr_FR"/>
        </w:rPr>
        <w:t xml:space="preserve">; </w:t>
      </w:r>
      <w:r>
        <w:rPr>
          <w:lang w:val="fr_FR" w:bidi="fr_FR"/>
        </w:rPr>
        <w:t>2Co 5.17</w:t>
      </w:r>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r>
        <w:rPr>
          <w:lang w:val="fr_FR" w:bidi="fr_FR"/>
        </w:rPr>
        <w:t>Ex 20.12</w:t>
      </w:r>
      <w:r>
        <w:rPr>
          <w:lang w:val="fr_FR" w:bidi="fr_FR"/>
        </w:rPr>
        <w:t>). Ce commandement réapparaît dans l'enseignement éthique du Nouveau Testament (</w:t>
      </w:r>
      <w:r>
        <w:rPr>
          <w:lang w:val="fr_FR" w:bidi="fr_FR"/>
        </w:rPr>
        <w:t>Ep 6.1–2</w:t>
      </w:r>
      <w:r>
        <w:rPr>
          <w:lang w:val="fr_FR" w:bidi="fr_FR"/>
        </w:rPr>
        <w:t>). Il est encore plus crucial de rendre honneur à Dieu, qui mérite notre obéissance totale (</w:t>
      </w:r>
      <w:r>
        <w:rPr>
          <w:lang w:val="fr_FR" w:bidi="fr_FR"/>
        </w:rPr>
        <w:t>Ap 4.11</w:t>
      </w:r>
      <w:r>
        <w:rPr>
          <w:lang w:val="fr_FR" w:bidi="fr_FR"/>
        </w:rPr>
        <w:t xml:space="preserve">). </w:t>
      </w:r>
      <w:r>
        <w:rPr>
          <w:lang w:val="fr_FR" w:bidi="fr_FR"/>
        </w:rPr>
        <w:t>Proverbes 3.9</w:t>
      </w:r>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r>
        <w:rPr>
          <w:lang w:val="fr_FR" w:bidi="fr_FR"/>
        </w:rPr>
        <w:t>Es 52.13–53.12</w:t>
      </w:r>
      <w:r>
        <w:rPr>
          <w:lang w:val="fr_FR" w:bidi="fr_FR"/>
        </w:rPr>
        <w:t>). Dieu le Père a élevé Jésus à sa position permanente en tant que notre grand Souverain Sacrificateur, ce qui est un très grand honneur (</w:t>
      </w:r>
      <w:r>
        <w:rPr>
          <w:lang w:val="fr_FR" w:bidi="fr_FR"/>
        </w:rPr>
        <w:t>Hé 5.4–5</w:t>
      </w:r>
      <w:r>
        <w:rPr>
          <w:lang w:val="fr_FR" w:bidi="fr_FR"/>
        </w:rPr>
        <w:t>). Jésus enseignera que son Père honorerait quiconque le sert (</w:t>
      </w:r>
      <w:r>
        <w:rPr>
          <w:lang w:val="fr_FR" w:bidi="fr_FR"/>
        </w:rPr>
        <w:t>Jn 12.26</w:t>
      </w:r>
      <w:r>
        <w:rPr>
          <w:lang w:val="fr_FR" w:bidi="fr_FR"/>
        </w:rPr>
        <w:t>). Cependant, ceux qui rejettent Jésus rejettent aussi Dieu le Père (</w:t>
      </w:r>
      <w:r>
        <w:rPr>
          <w:lang w:val="fr_FR" w:bidi="fr_FR"/>
        </w:rPr>
        <w:t>15.23</w:t>
      </w:r>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r>
        <w:rPr>
          <w:lang w:val="fr_FR" w:bidi="fr_FR"/>
        </w:rPr>
        <w:t>Rm 12.10</w:t>
      </w:r>
      <w:r>
        <w:rPr>
          <w:lang w:val="fr_FR" w:bidi="fr_FR"/>
        </w:rPr>
        <w:t>). Cela découle du fait que le chrétien a reçu de l'honneur de la part de Dieu (</w:t>
      </w:r>
      <w:r>
        <w:rPr>
          <w:lang w:val="fr_FR" w:bidi="fr_FR"/>
        </w:rPr>
        <w:t>1P 1.7</w:t>
      </w:r>
      <w:r>
        <w:rPr>
          <w:lang w:val="fr_FR" w:bidi="fr_FR"/>
        </w:rPr>
        <w:t>).</w:t>
      </w:r>
      <w:r>
        <w:rPr>
          <w:lang w:val="fr_FR" w:bidi="fr_FR"/>
        </w:rPr>
        <w:t xml:space="preserve"> </w:t>
      </w:r>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r>
        <w:rPr>
          <w:lang w:val="fr_FR" w:bidi="fr_FR"/>
        </w:rPr>
        <w:t>1P 3.7</w:t>
      </w:r>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r>
        <w:rPr>
          <w:lang w:val="fr_FR" w:bidi="fr_FR"/>
        </w:rPr>
        <w:t>1Tm 6.1</w:t>
      </w:r>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r>
        <w:rPr>
          <w:lang w:val="fr_FR" w:bidi="fr_FR"/>
        </w:rPr>
        <w:t>Rm 13.7</w:t>
      </w:r>
      <w:r>
        <w:rPr>
          <w:lang w:val="fr_FR" w:bidi="fr_FR"/>
        </w:rPr>
        <w:t xml:space="preserve"> ; </w:t>
      </w:r>
      <w:r>
        <w:rPr>
          <w:lang w:val="fr_FR" w:bidi="fr_FR"/>
        </w:rPr>
        <w:t>1P 2.17</w:t>
      </w:r>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r>
        <w:rPr>
          <w:lang w:val="fr_FR" w:bidi="fr_FR"/>
        </w:rPr>
        <w:t>1S 1.3</w:t>
      </w:r>
      <w:r>
        <w:rPr>
          <w:lang w:val="fr_FR" w:bidi="fr_FR"/>
        </w:rPr>
        <w:t>). Il était un homme mauvais qui méprisait les rituels sacrificiels (</w:t>
      </w:r>
      <w:r>
        <w:rPr>
          <w:lang w:val="fr_FR" w:bidi="fr_FR"/>
        </w:rPr>
        <w:t>2.12–17</w:t>
      </w:r>
      <w:r>
        <w:rPr>
          <w:lang w:val="fr_FR" w:bidi="fr_FR"/>
        </w:rPr>
        <w:t xml:space="preserve">) et se comportait de manière immorale (v. </w:t>
      </w:r>
      <w:r>
        <w:rPr>
          <w:lang w:val="fr_FR" w:bidi="fr_FR"/>
        </w:rPr>
        <w:t>22</w:t>
      </w:r>
      <w:r>
        <w:rPr>
          <w:lang w:val="fr_FR" w:bidi="fr_FR"/>
        </w:rPr>
        <w:t>). Condamné par Dieu, Hophni mourra lors d'une attaque philistine sur Silo et son sanctuaire (</w:t>
      </w:r>
      <w:r>
        <w:rPr>
          <w:lang w:val="fr_FR" w:bidi="fr_FR"/>
        </w:rPr>
        <w:t>4.11</w:t>
      </w:r>
      <w:r>
        <w:rPr>
          <w:lang w:val="fr_FR" w:bidi="fr_FR"/>
        </w:rPr>
        <w:t>).</w:t>
      </w:r>
      <w:r>
        <w:rPr>
          <w:lang w:val="fr_FR" w:bidi="fr_FR"/>
        </w:rPr>
      </w:r>
      <w:r>
        <w:rPr>
          <w:lang w:val="fr_FR" w:bidi="fr_FR"/>
        </w:rPr>
      </w:r>
    </w:p>
    <w:p>
      <w:pPr/>
      <w:r>
        <w:rPr>
          <w:lang w:val="fr_FR" w:bidi="fr_FR"/>
        </w:rPr>
      </w:r>
    </w:p>
    <w:p>
      <w:pPr>
        <w:pStyle w:val="Heading2"/>
      </w:pPr>
      <w:r>
        <w:rPr>
          <w:lang w:val="fr_FR" w:bidi="fr_FR"/>
        </w:rPr>
        <w:t>Hophra</w:t>
      </w:r>
      <w:r>
        <w:rPr>
          <w:lang w:val="fr_FR" w:bidi="fr_FR"/>
        </w:rPr>
      </w:r>
    </w:p>
    <w:p>
      <w:pPr/>
      <w:r>
        <w:rPr>
          <w:lang w:val="fr_FR" w:bidi="fr_FR"/>
        </w:rPr>
      </w:r>
      <w:r>
        <w:rPr>
          <w:lang w:val="fr_FR" w:bidi="fr_FR"/>
        </w:rPr>
        <w:t>Fils du pharaon Psammétique II. Hophra est lui-même pharaon de 589 à 570 av. J.‑C., sous la 26</w:t>
      </w:r>
      <w:r>
        <w:rPr>
          <w:vertAlign w:val="superscript"/>
          <w:lang w:val="fr_FR" w:bidi="fr_FR"/>
        </w:rPr>
        <w:t>e</w:t>
      </w:r>
      <w:r>
        <w:rPr>
          <w:lang w:val="fr_FR" w:bidi="fr_FR"/>
        </w:rPr>
        <w:t xml:space="preserve"> dynastie. Il n'est appelé par son nom que dans </w:t>
      </w:r>
      <w:r>
        <w:rPr>
          <w:lang w:val="fr_FR" w:bidi="fr_FR"/>
        </w:rPr>
        <w:t>Jérémie 44.30</w:t>
      </w:r>
      <w:r>
        <w:rPr>
          <w:lang w:val="fr_FR" w:bidi="fr_FR"/>
        </w:rPr>
        <w:t>, mais c'est le pharaon qui est mentionné plusieurs autres fois durant la période de la monarchie divisée (</w:t>
      </w:r>
      <w:r>
        <w:rPr>
          <w:lang w:val="fr_FR" w:bidi="fr_FR"/>
        </w:rPr>
        <w:t>Jr 37.5</w:t>
      </w:r>
      <w:r>
        <w:rPr>
          <w:lang w:val="fr_FR" w:bidi="fr_FR"/>
        </w:rPr>
        <w:t xml:space="preserve"> ; </w:t>
      </w:r>
      <w:r>
        <w:rPr>
          <w:lang w:val="fr_FR" w:bidi="fr_FR"/>
        </w:rPr>
        <w:t>43.8–13</w:t>
      </w:r>
      <w:r>
        <w:rPr>
          <w:lang w:val="fr_FR" w:bidi="fr_FR"/>
        </w:rPr>
        <w:t xml:space="preserve"> ; </w:t>
      </w:r>
      <w:r>
        <w:rPr>
          <w:lang w:val="fr_FR" w:bidi="fr_FR"/>
        </w:rPr>
        <w:t>Ez 29.1–3</w:t>
      </w:r>
      <w:r>
        <w:rPr>
          <w:lang w:val="fr_FR" w:bidi="fr_FR"/>
        </w:rPr>
        <w:t xml:space="preserve"> ; </w:t>
      </w:r>
      <w:r>
        <w:rPr>
          <w:lang w:val="fr_FR" w:bidi="fr_FR"/>
        </w:rPr>
        <w:t>31.1–18</w:t>
      </w:r>
      <w:r>
        <w:rPr>
          <w:lang w:val="fr_FR" w:bidi="fr_FR"/>
        </w:rPr>
        <w:t>). Il était connu sous le nom d'Apriès par les Grecs.</w:t>
      </w:r>
    </w:p>
    <w:p>
      <w:pPr/>
      <w:r>
        <w:rPr>
          <w:lang w:val="fr_FR" w:bidi="fr_FR"/>
        </w:rPr>
      </w:r>
      <w:r>
        <w:rPr>
          <w:lang w:val="fr_FR" w:bidi="fr_FR"/>
        </w:rPr>
        <w:t xml:space="preserve">Hophra accède au trône après la mort de son père. En 589 av. J.‑C., il mène son armée contre Nebucadnetsar et les Babyloniens pour soutenir Sédécias, roi de Juda. Il semble avoir battu en retraite en observant la supériorité de son adversaire (ils étaient bien plus nombreux). </w:t>
      </w:r>
    </w:p>
    <w:p>
      <w:pPr/>
      <w:r>
        <w:rPr>
          <w:lang w:val="fr_FR" w:bidi="fr_FR"/>
        </w:rPr>
      </w:r>
      <w:r>
        <w:rPr>
          <w:lang w:val="fr_FR" w:bidi="fr_FR"/>
        </w:rPr>
        <w:t>Jérusalem est capturée en 586 (</w:t>
      </w:r>
      <w:r>
        <w:rPr>
          <w:lang w:val="fr_FR" w:bidi="fr_FR"/>
        </w:rPr>
        <w:t>Jr 37.5–8</w:t>
      </w:r>
      <w:r>
        <w:rPr>
          <w:lang w:val="fr_FR" w:bidi="fr_FR"/>
        </w:rPr>
        <w:t>) et Hophra est tué selon la prophétie de Jérémie (</w:t>
      </w:r>
      <w:r>
        <w:rPr>
          <w:lang w:val="fr_FR" w:bidi="fr_FR"/>
        </w:rPr>
        <w:t>44.30</w:t>
      </w:r>
      <w:r>
        <w:rPr>
          <w:lang w:val="fr_FR" w:bidi="fr_FR"/>
        </w:rPr>
        <w:t>). Il meurt probablement lors d'une bataille contre Amosis (Ahmose II), qui le renverse et devient pharaon à sa place en 569 av. J.‑C. Jérémie (</w:t>
      </w:r>
      <w:r>
        <w:rPr>
          <w:lang w:val="fr_FR" w:bidi="fr_FR"/>
        </w:rPr>
        <w:t>Jr 43.9–13</w:t>
      </w:r>
      <w:r>
        <w:rPr>
          <w:lang w:val="fr_FR" w:bidi="fr_FR"/>
        </w:rPr>
        <w:t xml:space="preserve"> ; </w:t>
      </w:r>
      <w:r>
        <w:rPr>
          <w:lang w:val="fr_FR" w:bidi="fr_FR"/>
        </w:rPr>
        <w:t>46.13–26</w:t>
      </w:r>
      <w:r>
        <w:rPr>
          <w:lang w:val="fr_FR" w:bidi="fr_FR"/>
        </w:rPr>
        <w:t>) et Ézéchiel (</w:t>
      </w:r>
      <w:r>
        <w:rPr>
          <w:lang w:val="fr_FR" w:bidi="fr_FR"/>
        </w:rPr>
        <w:t>Ez 29–30</w:t>
      </w:r>
      <w:r>
        <w:rPr>
          <w:lang w:val="fr_FR" w:bidi="fr_FR"/>
        </w:rPr>
        <w:t>) avaient tous deux prédit sa défaite.</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r>
        <w:rPr>
          <w:lang w:val="fr_FR" w:bidi="fr_FR"/>
        </w:rPr>
        <w:t>Nb 20.23</w:t>
      </w:r>
      <w:r>
        <w:rPr>
          <w:lang w:val="fr_FR" w:bidi="fr_FR"/>
        </w:rPr>
        <w:t xml:space="preserve"> ; </w:t>
      </w:r>
      <w:r>
        <w:rPr>
          <w:lang w:val="fr_FR" w:bidi="fr_FR"/>
        </w:rPr>
        <w:t>33.37</w:t>
      </w:r>
      <w:r>
        <w:rPr>
          <w:lang w:val="fr_FR" w:bidi="fr_FR"/>
        </w:rPr>
        <w:t>). La montagne de Hor est le premier endroit où sont arrivés les Israélites (</w:t>
      </w:r>
      <w:r>
        <w:rPr>
          <w:lang w:val="fr_FR" w:bidi="fr_FR"/>
        </w:rPr>
        <w:t>Nb 20.22</w:t>
      </w:r>
      <w:r>
        <w:rPr>
          <w:lang w:val="fr_FR" w:bidi="fr_FR"/>
        </w:rPr>
        <w:t>) après avoir erré près de quarante ans (</w:t>
      </w:r>
      <w:r>
        <w:rPr>
          <w:lang w:val="fr_FR" w:bidi="fr_FR"/>
        </w:rPr>
        <w:t>Dt 2.14</w:t>
      </w:r>
      <w:r>
        <w:rPr>
          <w:lang w:val="fr_FR" w:bidi="fr_FR"/>
        </w:rPr>
        <w:t>). Le frère de Moïse, Aaron, ne sera pas autorisé à entrer en Canaan car il avait refusé de suivre les instructions du Seigneur à Meriba (</w:t>
      </w:r>
      <w:r>
        <w:rPr>
          <w:lang w:val="fr_FR" w:bidi="fr_FR"/>
        </w:rPr>
        <w:t>Nb 20.7–13, 24</w:t>
      </w:r>
      <w:r>
        <w:rPr>
          <w:lang w:val="fr_FR" w:bidi="fr_FR"/>
        </w:rPr>
        <w:t>). Dépouillé de ses vêtements sacerdotaux, qui seront ensuite placés sur son fils Éléazar, Aaron mourra au sommet du mont Hor (</w:t>
      </w:r>
      <w:r>
        <w:rPr>
          <w:lang w:val="fr_FR" w:bidi="fr_FR"/>
        </w:rPr>
        <w:t>Nb 20.25–29</w:t>
      </w:r>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r>
        <w:rPr>
          <w:lang w:val="fr_FR" w:bidi="fr_FR"/>
        </w:rPr>
        <w:t>Dt 32.49–51</w:t>
      </w:r>
      <w:r>
        <w:rPr>
          <w:lang w:val="fr_FR" w:bidi="fr_FR"/>
        </w:rPr>
        <w:t xml:space="preserve">). Selon </w:t>
      </w:r>
      <w:r>
        <w:rPr>
          <w:lang w:val="fr_FR" w:bidi="fr_FR"/>
        </w:rPr>
        <w:t>Deutéronome 10.6</w:t>
      </w:r>
      <w:r>
        <w:rPr>
          <w:lang w:val="fr_FR" w:bidi="fr_FR"/>
        </w:rPr>
        <w:t xml:space="preserve">, Aaron est mort et a été enterré à Moséra (probablement le Moséroth de </w:t>
      </w:r>
      <w:r>
        <w:rPr>
          <w:lang w:val="fr_FR" w:bidi="fr_FR"/>
        </w:rPr>
        <w:t>Nb 33.30–31</w:t>
      </w:r>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r>
        <w:rPr>
          <w:lang w:val="fr_FR" w:bidi="fr_FR"/>
        </w:rPr>
        <w:t>Gn 49.26</w:t>
      </w:r>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r>
        <w:rPr>
          <w:lang w:val="fr_FR" w:bidi="fr_FR"/>
        </w:rPr>
        <w:t>Nb 34.7–8</w:t>
      </w:r>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r>
        <w:rPr>
          <w:lang w:val="fr_FR" w:bidi="fr_FR"/>
        </w:rPr>
        <w:t>Jos 10.33</w:t>
      </w:r>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r>
        <w:rPr>
          <w:lang w:val="fr_FR" w:bidi="fr_FR"/>
        </w:rPr>
        <w:t>Jos 19.38</w:t>
      </w:r>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r>
        <w:rPr>
          <w:lang w:val="fr_FR" w:bidi="fr_FR"/>
        </w:rPr>
        <w:t>1 Samuel 23.15–19</w:t>
      </w:r>
      <w:r>
        <w:rPr>
          <w:lang w:val="fr_FR" w:bidi="fr_FR"/>
        </w:rPr>
        <w:t xml:space="preserve"> (partie du désert de Ziph). David s'y est caché de Saül et a rencontré secrètement Jonathan. Le mot est simplement traduit par « la forêt » (ou « les bois » dans </w:t>
      </w:r>
      <w:r>
        <w:rPr>
          <w:lang w:val="fr_FR" w:bidi="fr_FR"/>
        </w:rPr>
        <w:t>2Ch 27.4</w:t>
      </w:r>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r>
        <w:rPr>
          <w:lang w:val="fr_FR" w:bidi="fr_FR"/>
        </w:rPr>
        <w:t>Nb 33.32–33</w:t>
      </w:r>
      <w:r>
        <w:rPr>
          <w:lang w:val="fr_FR" w:bidi="fr_FR"/>
        </w:rPr>
        <w:t xml:space="preserve">). Il pourrait s'agir du même lieu que Gudgodah dans </w:t>
      </w:r>
      <w:r>
        <w:rPr>
          <w:lang w:val="fr_FR" w:bidi="fr_FR"/>
        </w:rPr>
        <w:t>Deutéronome 10.7</w:t>
      </w:r>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r>
        <w:rPr>
          <w:lang w:val="fr_FR" w:bidi="fr_FR"/>
        </w:rPr>
        <w:t>Gn 36.22</w:t>
      </w:r>
      <w:r>
        <w:rPr>
          <w:lang w:val="fr_FR" w:bidi="fr_FR"/>
        </w:rPr>
        <w:t xml:space="preserve"> ; </w:t>
      </w:r>
      <w:r>
        <w:rPr>
          <w:lang w:val="fr_FR" w:bidi="fr_FR"/>
        </w:rPr>
        <w:t>1Ch 1.39</w:t>
      </w:r>
      <w:r>
        <w:rPr>
          <w:lang w:val="fr_FR" w:bidi="fr_FR"/>
        </w:rPr>
        <w:t>).</w:t>
      </w:r>
    </w:p>
    <w:p>
      <w:pPr/>
      <w:r>
        <w:rPr>
          <w:lang w:val="fr_FR" w:bidi="fr_FR"/>
        </w:rPr>
      </w:r>
      <w:r>
        <w:rPr>
          <w:lang w:val="fr_FR" w:bidi="fr_FR"/>
        </w:rPr>
        <w:t>2. Le père de Schaphath et membre de la tribu de Siméon. Schaphath était l'un des douze espions (</w:t>
      </w:r>
      <w:r>
        <w:rPr>
          <w:lang w:val="fr_FR" w:bidi="fr_FR"/>
        </w:rPr>
        <w:t>Nb 13.5</w:t>
      </w:r>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r>
        <w:rPr>
          <w:lang w:val="fr_FR" w:bidi="fr_FR"/>
        </w:rPr>
        <w:t>Gn 36.20</w:t>
      </w:r>
      <w:r>
        <w:rPr>
          <w:lang w:val="fr_FR" w:bidi="fr_FR"/>
        </w:rPr>
        <w:t>). Dans la Bible, ils ont été vaincus par Kedorlaomer et ses alliés (</w:t>
      </w:r>
      <w:r>
        <w:rPr>
          <w:lang w:val="fr_FR" w:bidi="fr_FR"/>
        </w:rPr>
        <w:t>14.6</w:t>
      </w:r>
      <w:r>
        <w:rPr>
          <w:lang w:val="fr_FR" w:bidi="fr_FR"/>
        </w:rPr>
        <w:t>). Ils étaient gouvernés par des chefs (</w:t>
      </w:r>
      <w:r>
        <w:rPr>
          <w:lang w:val="fr_FR" w:bidi="fr_FR"/>
        </w:rPr>
        <w:t>36.29–30</w:t>
      </w:r>
      <w:r>
        <w:rPr>
          <w:lang w:val="fr_FR" w:bidi="fr_FR"/>
        </w:rPr>
        <w:t>) et seront détruits, en fin de compte, par les descendants d'Ésaü (</w:t>
      </w:r>
      <w:r>
        <w:rPr>
          <w:lang w:val="fr_FR" w:bidi="fr_FR"/>
        </w:rPr>
        <w:t>Dt 2.12, 22</w:t>
      </w:r>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r>
        <w:rPr>
          <w:lang w:val="fr_FR" w:bidi="fr_FR"/>
        </w:rPr>
        <w:t>Genèse 36.20–30</w:t>
      </w:r>
      <w:r>
        <w:rPr>
          <w:lang w:val="fr_FR" w:bidi="fr_FR"/>
        </w:rPr>
        <w:t xml:space="preserve">, tandis que dans le verset </w:t>
      </w:r>
      <w:r>
        <w:rPr>
          <w:lang w:val="fr_FR" w:bidi="fr_FR"/>
        </w:rPr>
        <w:t>2</w:t>
      </w:r>
      <w:r>
        <w:rPr>
          <w:lang w:val="fr_FR" w:bidi="fr_FR"/>
        </w:rPr>
        <w:t xml:space="preserve"> ce même homme est appelé un Hévien. La Septante de </w:t>
      </w:r>
      <w:r>
        <w:rPr>
          <w:lang w:val="fr_FR" w:bidi="fr_FR"/>
        </w:rPr>
        <w:t>Josué 9.7</w:t>
      </w:r>
      <w:r>
        <w:rPr>
          <w:lang w:val="fr_FR" w:bidi="fr_FR"/>
        </w:rPr>
        <w:t xml:space="preserve"> et </w:t>
      </w:r>
      <w:r>
        <w:rPr>
          <w:lang w:val="fr_FR" w:bidi="fr_FR"/>
        </w:rPr>
        <w:t>Genèse 34.2</w:t>
      </w:r>
      <w:r>
        <w:rPr>
          <w:lang w:val="fr_FR" w:bidi="fr_FR"/>
        </w:rPr>
        <w:t xml:space="preserve"> lit « Horien » au lieu de « Hévien » comme dans le Texte Massorétique. Certains manuscrits de la Septante lisent « Hétien » pour le « Hévien » du Texte Massorétique (</w:t>
      </w:r>
      <w:r>
        <w:rPr>
          <w:lang w:val="fr_FR" w:bidi="fr_FR"/>
        </w:rPr>
        <w:t>Jos 11.3</w:t>
      </w:r>
      <w:r>
        <w:rPr>
          <w:lang w:val="fr_FR" w:bidi="fr_FR"/>
        </w:rPr>
        <w:t xml:space="preserve">, </w:t>
      </w:r>
      <w:r>
        <w:rPr>
          <w:lang w:val="fr_FR" w:bidi="fr_FR"/>
        </w:rPr>
        <w:t>Jg 3.3</w:t>
      </w:r>
      <w:r>
        <w:rPr>
          <w:lang w:val="fr_FR" w:bidi="fr_FR"/>
        </w:rPr>
        <w:t xml:space="preserve">). Dans </w:t>
      </w:r>
      <w:r>
        <w:rPr>
          <w:lang w:val="fr_FR" w:bidi="fr_FR"/>
        </w:rPr>
        <w:t>Genèse 36.2</w:t>
      </w:r>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r>
        <w:rPr>
          <w:lang w:val="fr_FR" w:bidi="fr_FR"/>
        </w:rPr>
        <w:t>Gn 36.20–30</w:t>
      </w:r>
      <w:r>
        <w:rPr>
          <w:lang w:val="fr_FR" w:bidi="fr_FR"/>
        </w:rPr>
        <w:t>), semblant plutôt être sémitiques. Les Horiens venaient de Transjordanie et étaient les prédécesseurs des Édomites (</w:t>
      </w:r>
      <w:r>
        <w:rPr>
          <w:lang w:val="fr_FR" w:bidi="fr_FR"/>
        </w:rPr>
        <w:t>14.6</w:t>
      </w:r>
      <w:r>
        <w:rPr>
          <w:lang w:val="fr_FR" w:bidi="fr_FR"/>
        </w:rPr>
        <w:t>). Les références ultérieures aux Horiens peuvent concerner les Horiens occidentaux, qui étaient peut-être des Hourrites (</w:t>
      </w:r>
      <w:r>
        <w:rPr>
          <w:lang w:val="fr_FR" w:bidi="fr_FR"/>
        </w:rPr>
        <w:t>Es 17.9</w:t>
      </w:r>
      <w:r>
        <w:rPr>
          <w:lang w:val="fr_FR" w:bidi="fr_FR"/>
        </w:rPr>
        <w:t xml:space="preserve">) et non-sémitiques, mais tout à fait distincts des prédécesseurs des Édomites, les Horiens orientaux. L'hébreu de </w:t>
      </w:r>
      <w:r>
        <w:rPr>
          <w:lang w:val="fr_FR" w:bidi="fr_FR"/>
        </w:rPr>
        <w:t>Genèse 34.2</w:t>
      </w:r>
      <w:r>
        <w:rPr>
          <w:lang w:val="fr_FR" w:bidi="fr_FR"/>
        </w:rPr>
        <w:t xml:space="preserve"> et </w:t>
      </w:r>
      <w:r>
        <w:rPr>
          <w:lang w:val="fr_FR" w:bidi="fr_FR"/>
        </w:rPr>
        <w:t>Josué 9.7</w:t>
      </w:r>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r>
        <w:rPr>
          <w:lang w:val="fr_FR" w:bidi="fr_FR"/>
        </w:rPr>
        <w:t>Jos 15.30</w:t>
      </w:r>
      <w:r>
        <w:rPr>
          <w:lang w:val="fr_FR" w:bidi="fr_FR"/>
        </w:rPr>
        <w:t xml:space="preserve"> ;</w:t>
      </w:r>
      <w:r>
        <w:rPr>
          <w:lang w:val="fr_FR" w:bidi="fr_FR"/>
        </w:rPr>
        <w:t xml:space="preserve"> 19.4, 9</w:t>
      </w:r>
      <w:r>
        <w:rPr>
          <w:lang w:val="fr_FR" w:bidi="fr_FR"/>
        </w:rPr>
        <w:t>). À l'époque où Israël avait ses premiers rois, Juda contrôlait à nouveau cette région (</w:t>
      </w:r>
      <w:r>
        <w:rPr>
          <w:lang w:val="fr_FR" w:bidi="fr_FR"/>
        </w:rPr>
        <w:t>1S 30.30</w:t>
      </w:r>
      <w:r>
        <w:rPr>
          <w:lang w:val="fr_FR" w:bidi="fr_FR"/>
        </w:rPr>
        <w:t>).</w:t>
      </w:r>
    </w:p>
    <w:p>
      <w:pPr/>
      <w:r>
        <w:rPr>
          <w:lang w:val="fr_FR" w:bidi="fr_FR"/>
        </w:rPr>
      </w:r>
      <w:r>
        <w:rPr>
          <w:lang w:val="fr_FR" w:bidi="fr_FR"/>
        </w:rPr>
        <w:t>Le nom cananéen « Zephath » sera changé en « Horma » lorsque les Hébreux l'ont conquise (</w:t>
      </w:r>
      <w:r>
        <w:rPr>
          <w:lang w:val="fr_FR" w:bidi="fr_FR"/>
        </w:rPr>
        <w:t>Jg 1.17</w:t>
      </w:r>
      <w:r>
        <w:rPr>
          <w:lang w:val="fr_FR" w:bidi="fr_FR"/>
        </w:rPr>
        <w:t>). Horma restera loyale à David pendant sa querelle continue avec le roi Saül. David récompensera la ville en lui envoyant une partie des dépouilles de guerre de Tsiklag (</w:t>
      </w:r>
      <w:r>
        <w:rPr>
          <w:lang w:val="fr_FR" w:bidi="fr_FR"/>
        </w:rPr>
        <w:t>1S 30</w:t>
      </w:r>
      <w:r>
        <w:rPr>
          <w:lang w:val="fr_FR" w:bidi="fr_FR"/>
        </w:rPr>
        <w:t>).</w:t>
      </w:r>
    </w:p>
    <w:p>
      <w:pPr/>
      <w:r>
        <w:rPr>
          <w:lang w:val="fr_FR" w:bidi="fr_FR"/>
        </w:rPr>
      </w:r>
      <w:r>
        <w:rPr>
          <w:lang w:val="fr_FR" w:bidi="fr_FR"/>
        </w:rPr>
        <w:t>Josué 15.30</w:t>
      </w:r>
      <w:r>
        <w:rPr>
          <w:lang w:val="fr_FR" w:bidi="fr_FR"/>
        </w:rPr>
        <w:t xml:space="preserve"> décrit Horma comme étant au sud, près de Kesil et Tsiklag. Son emplacement exact reste toutefois inconnu. D'après la référence dans </w:t>
      </w:r>
      <w:r>
        <w:rPr>
          <w:lang w:val="fr_FR" w:bidi="fr_FR"/>
        </w:rPr>
        <w:t>Nombres 14.45</w:t>
      </w:r>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r>
        <w:rPr>
          <w:lang w:val="fr_FR" w:bidi="fr_FR"/>
        </w:rPr>
        <w:t>Né 2.10, 19</w:t>
      </w:r>
      <w:r>
        <w:rPr>
          <w:lang w:val="fr_FR" w:bidi="fr_FR"/>
        </w:rPr>
        <w:t xml:space="preserve"> </w:t>
      </w:r>
      <w:r>
        <w:rPr>
          <w:lang w:val="fr_FR" w:bidi="fr_FR"/>
        </w:rPr>
        <w:t xml:space="preserve">; </w:t>
      </w:r>
      <w:r>
        <w:rPr>
          <w:lang w:val="fr_FR" w:bidi="fr_FR"/>
        </w:rPr>
        <w:t>13.28</w:t>
      </w:r>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r>
        <w:rPr>
          <w:lang w:val="fr_FR" w:bidi="fr_FR"/>
        </w:rPr>
        <w:t>Jos 19.29</w:t>
      </w:r>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r>
        <w:rPr>
          <w:lang w:val="fr_FR" w:bidi="fr_FR"/>
        </w:rPr>
        <w:t>1Ch 16.38</w:t>
      </w:r>
      <w:r>
        <w:rPr>
          <w:lang w:val="fr_FR" w:bidi="fr_FR"/>
        </w:rPr>
        <w:t>) lorsque David l'a amenée à Jérusalem. Ses responsabilités de garde étaient partagées par ses fils (</w:t>
      </w:r>
      <w:r>
        <w:rPr>
          <w:lang w:val="fr_FR" w:bidi="fr_FR"/>
        </w:rPr>
        <w:t>26.10–16</w:t>
      </w:r>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r>
        <w:rPr>
          <w:lang w:val="fr_FR" w:bidi="fr_FR"/>
        </w:rPr>
        <w:t>Psaume 118.25</w:t>
      </w:r>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r>
        <w:rPr>
          <w:lang w:val="fr_FR" w:bidi="fr_FR"/>
        </w:rPr>
        <w:t>Psaume 118</w:t>
      </w:r>
      <w:r>
        <w:rPr>
          <w:lang w:val="fr_FR" w:bidi="fr_FR"/>
        </w:rPr>
        <w:t xml:space="preserve"> déclare la foi que l'Éternel sauvera son peuple. Le Hallel, un chant qui inclut les Psaumes 113 à 118, était chanté lors d'événements importants. Le verset </w:t>
      </w:r>
      <w:r>
        <w:rPr>
          <w:lang w:val="fr_FR" w:bidi="fr_FR"/>
        </w:rPr>
        <w:t>118.25</w:t>
      </w:r>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(2 M 10.6–7).</w:t>
      </w:r>
    </w:p>
    <w:p>
      <w:pPr/>
      <w:r>
        <w:rPr>
          <w:lang w:val="fr_FR" w:bidi="fr_FR"/>
        </w:rPr>
      </w:r>
      <w:r>
        <w:rPr>
          <w:lang w:val="fr_FR" w:bidi="fr_FR"/>
        </w:rPr>
        <w:t>Dans le Nouveau Testament, la foule accueille Jésus à Jérusalem en criant « Hosanna » (</w:t>
      </w:r>
      <w:r>
        <w:rPr>
          <w:lang w:val="fr_FR" w:bidi="fr_FR"/>
        </w:rPr>
        <w:t>Mt 21.9</w:t>
      </w:r>
      <w:r>
        <w:rPr>
          <w:lang w:val="fr_FR" w:bidi="fr_FR"/>
        </w:rPr>
        <w:t xml:space="preserve"> ; </w:t>
      </w:r>
      <w:r>
        <w:rPr>
          <w:lang w:val="fr_FR" w:bidi="fr_FR"/>
        </w:rPr>
        <w:t>Mc 11.9–10</w:t>
      </w:r>
      <w:r>
        <w:rPr>
          <w:lang w:val="fr_FR" w:bidi="fr_FR"/>
        </w:rPr>
        <w:t xml:space="preserve"> ; </w:t>
      </w:r>
      <w:r>
        <w:rPr>
          <w:lang w:val="fr_FR" w:bidi="fr_FR"/>
        </w:rPr>
        <w:t>Jn 12.13</w:t>
      </w:r>
      <w:r>
        <w:rPr>
          <w:lang w:val="fr_FR" w:bidi="fr_FR"/>
        </w:rPr>
        <w:t xml:space="preserve">), cri suivi de la proclamation : « </w:t>
      </w:r>
      <w:r>
        <w:rPr>
          <w:lang w:val="fr_FR" w:bidi="fr_FR"/>
        </w:rPr>
        <w:t>Béni soit celui qui vient au nom du Seigneur</w:t>
      </w:r>
      <w:r>
        <w:rPr>
          <w:lang w:val="fr_FR" w:bidi="fr_FR"/>
        </w:rPr>
        <w:t xml:space="preserve"> » (comp. avec le </w:t>
      </w:r>
      <w:r>
        <w:rPr>
          <w:lang w:val="fr_FR" w:bidi="fr_FR"/>
        </w:rPr>
        <w:t>Ps 118.26</w:t>
      </w:r>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r>
        <w:rPr>
          <w:lang w:val="fr_FR" w:bidi="fr_FR"/>
        </w:rPr>
        <w:t>Matthieu 21.9</w:t>
      </w:r>
      <w:r>
        <w:rPr>
          <w:lang w:val="fr_FR" w:bidi="fr_FR"/>
        </w:rPr>
        <w:t xml:space="preserve">, Jésus est appelé le « Fils de David », un titre messianique. Dans </w:t>
      </w:r>
      <w:r>
        <w:rPr>
          <w:lang w:val="fr_FR" w:bidi="fr_FR"/>
        </w:rPr>
        <w:t>Marc 11.10</w:t>
      </w:r>
      <w:r>
        <w:rPr>
          <w:lang w:val="fr_FR" w:bidi="fr_FR"/>
        </w:rPr>
        <w:t xml:space="preserve">, la foule acclame « </w:t>
      </w:r>
      <w:r>
        <w:rPr>
          <w:lang w:val="fr_FR" w:bidi="fr_FR"/>
        </w:rPr>
        <w:t>le règne qui vient, le règne de David, notre père</w:t>
      </w:r>
      <w:r>
        <w:rPr>
          <w:lang w:val="fr_FR" w:bidi="fr_FR"/>
        </w:rPr>
        <w:t xml:space="preserve"> ». </w:t>
      </w:r>
      <w:r>
        <w:rPr>
          <w:lang w:val="fr_FR" w:bidi="fr_FR"/>
        </w:rPr>
        <w:t>Jean 12.13</w:t>
      </w:r>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r>
        <w:rPr>
          <w:lang w:val="fr_FR" w:bidi="fr_FR"/>
        </w:rPr>
        <w:t>Nb 13.8, 16</w:t>
      </w:r>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r>
        <w:rPr>
          <w:lang w:val="fr_FR" w:bidi="fr_FR"/>
        </w:rPr>
        <w:t>1Ch 27.20</w:t>
      </w:r>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r>
        <w:rPr>
          <w:lang w:val="fr_FR" w:bidi="fr_FR"/>
        </w:rPr>
        <w:t>Né 10.23</w:t>
      </w:r>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r>
        <w:rPr>
          <w:lang w:val="fr_FR" w:bidi="fr_FR"/>
        </w:rPr>
        <w:t>Né 12.32</w:t>
      </w:r>
      <w:r>
        <w:rPr>
          <w:lang w:val="fr_FR" w:bidi="fr_FR"/>
        </w:rPr>
        <w:t>).</w:t>
      </w:r>
    </w:p>
    <w:p>
      <w:pPr/>
      <w:r>
        <w:rPr>
          <w:lang w:val="fr_FR" w:bidi="fr_FR"/>
        </w:rPr>
      </w:r>
      <w:r>
        <w:rPr>
          <w:lang w:val="fr_FR" w:bidi="fr_FR"/>
        </w:rPr>
        <w:t>2. Père d'Azaria (</w:t>
      </w:r>
      <w:r>
        <w:rPr>
          <w:lang w:val="fr_FR" w:bidi="fr_FR"/>
        </w:rPr>
        <w:t>Jr 42.1</w:t>
      </w:r>
      <w:r>
        <w:rPr>
          <w:lang w:val="fr_FR" w:bidi="fr_FR"/>
        </w:rPr>
        <w:t xml:space="preserve"> ; </w:t>
      </w:r>
      <w:r>
        <w:rPr>
          <w:lang w:val="fr_FR" w:bidi="fr_FR"/>
        </w:rPr>
        <w:t>43.2</w:t>
      </w:r>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r>
        <w:rPr>
          <w:lang w:val="fr_FR" w:bidi="fr_FR"/>
        </w:rPr>
        <w:t>2R 18.17</w:t>
      </w:r>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r>
        <w:rPr>
          <w:lang w:val="fr_FR" w:bidi="fr_FR"/>
        </w:rPr>
        <w:t>Dt 4.19</w:t>
      </w:r>
      <w:r>
        <w:rPr>
          <w:lang w:val="fr_FR" w:bidi="fr_FR"/>
        </w:rPr>
        <w:t xml:space="preserve"> ; </w:t>
      </w:r>
      <w:r>
        <w:rPr>
          <w:lang w:val="fr_FR" w:bidi="fr_FR"/>
        </w:rPr>
        <w:t>Jg 5.20</w:t>
      </w:r>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r>
        <w:rPr>
          <w:lang w:val="fr_FR" w:bidi="fr_FR"/>
        </w:rPr>
        <w:t>Jr 19.13</w:t>
      </w:r>
      <w:r>
        <w:rPr>
          <w:lang w:val="fr_FR" w:bidi="fr_FR"/>
        </w:rPr>
        <w:t xml:space="preserve"> ; </w:t>
      </w:r>
      <w:r>
        <w:rPr>
          <w:lang w:val="fr_FR" w:bidi="fr_FR"/>
        </w:rPr>
        <w:t>Ac 7.42</w:t>
      </w:r>
      <w:r>
        <w:rPr>
          <w:lang w:val="fr_FR" w:bidi="fr_FR"/>
        </w:rPr>
        <w:t>). Bien qu'ayant été mis en garde contre de telles croyances païennes (</w:t>
      </w:r>
      <w:r>
        <w:rPr>
          <w:lang w:val="fr_FR" w:bidi="fr_FR"/>
        </w:rPr>
        <w:t>Dt 4.19</w:t>
      </w:r>
      <w:r>
        <w:rPr>
          <w:lang w:val="fr_FR" w:bidi="fr_FR"/>
        </w:rPr>
        <w:t xml:space="preserve"> ; </w:t>
      </w:r>
      <w:r>
        <w:rPr>
          <w:lang w:val="fr_FR" w:bidi="fr_FR"/>
        </w:rPr>
        <w:t>17.3</w:t>
      </w:r>
      <w:r>
        <w:rPr>
          <w:lang w:val="fr_FR" w:bidi="fr_FR"/>
        </w:rPr>
        <w:t>), les Israélites sont tombés dans la pratique de l'adoration des corps célestes. Cela était particulièrement vrai pendant les périodes assyrienne et babylonienne (</w:t>
      </w:r>
      <w:r>
        <w:rPr>
          <w:lang w:val="fr_FR" w:bidi="fr_FR"/>
        </w:rPr>
        <w:t>2R 17.16</w:t>
      </w:r>
      <w:r>
        <w:rPr>
          <w:lang w:val="fr_FR" w:bidi="fr_FR"/>
        </w:rPr>
        <w:t xml:space="preserve"> ; </w:t>
      </w:r>
      <w:r>
        <w:rPr>
          <w:lang w:val="fr_FR" w:bidi="fr_FR"/>
        </w:rPr>
        <w:t>21.3–5</w:t>
      </w:r>
      <w:r>
        <w:rPr>
          <w:lang w:val="fr_FR" w:bidi="fr_FR"/>
        </w:rPr>
        <w:t xml:space="preserve"> ; </w:t>
      </w:r>
      <w:r>
        <w:rPr>
          <w:lang w:val="fr_FR" w:bidi="fr_FR"/>
        </w:rPr>
        <w:t>2 Ch 33.3–5</w:t>
      </w:r>
      <w:r>
        <w:rPr>
          <w:lang w:val="fr_FR" w:bidi="fr_FR"/>
        </w:rPr>
        <w:t xml:space="preserve"> ; </w:t>
      </w:r>
      <w:r>
        <w:rPr>
          <w:lang w:val="fr_FR" w:bidi="fr_FR"/>
        </w:rPr>
        <w:t>Jr 8.2</w:t>
      </w:r>
      <w:r>
        <w:rPr>
          <w:lang w:val="fr_FR" w:bidi="fr_FR"/>
        </w:rPr>
        <w:t xml:space="preserve"> ; </w:t>
      </w:r>
      <w:r>
        <w:rPr>
          <w:lang w:val="fr_FR" w:bidi="fr_FR"/>
        </w:rPr>
        <w:t>So 1.5</w:t>
      </w:r>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r>
        <w:rPr>
          <w:lang w:val="fr_FR" w:bidi="fr_FR"/>
        </w:rPr>
        <w:t>Gn 1.14–19</w:t>
      </w:r>
      <w:r>
        <w:rPr>
          <w:lang w:val="fr_FR" w:bidi="fr_FR"/>
        </w:rPr>
        <w:t xml:space="preserve"> ; </w:t>
      </w:r>
      <w:r>
        <w:rPr>
          <w:lang w:val="fr_FR" w:bidi="fr_FR"/>
        </w:rPr>
        <w:t>2.1</w:t>
      </w:r>
      <w:r>
        <w:rPr>
          <w:lang w:val="fr_FR" w:bidi="fr_FR"/>
        </w:rPr>
        <w:t xml:space="preserve"> ; </w:t>
      </w:r>
      <w:r>
        <w:rPr>
          <w:lang w:val="fr_FR" w:bidi="fr_FR"/>
        </w:rPr>
        <w:t>Né 9.6</w:t>
      </w:r>
      <w:r>
        <w:rPr>
          <w:lang w:val="fr_FR" w:bidi="fr_FR"/>
        </w:rPr>
        <w:t xml:space="preserve"> ; </w:t>
      </w:r>
      <w:r>
        <w:rPr>
          <w:lang w:val="fr_FR" w:bidi="fr_FR"/>
        </w:rPr>
        <w:t>Ps 33.6</w:t>
      </w:r>
      <w:r>
        <w:rPr>
          <w:lang w:val="fr_FR" w:bidi="fr_FR"/>
        </w:rPr>
        <w:t xml:space="preserve"> ; </w:t>
      </w:r>
      <w:r>
        <w:rPr>
          <w:lang w:val="fr_FR" w:bidi="fr_FR"/>
        </w:rPr>
        <w:t>103.21</w:t>
      </w:r>
      <w:r>
        <w:rPr>
          <w:lang w:val="fr_FR" w:bidi="fr_FR"/>
        </w:rPr>
        <w:t xml:space="preserve"> ; </w:t>
      </w:r>
      <w:r>
        <w:rPr>
          <w:lang w:val="fr_FR" w:bidi="fr_FR"/>
        </w:rPr>
        <w:t>148.2</w:t>
      </w:r>
      <w:r>
        <w:rPr>
          <w:lang w:val="fr_FR" w:bidi="fr_FR"/>
        </w:rPr>
        <w:t xml:space="preserve"> ; </w:t>
      </w:r>
      <w:r>
        <w:rPr>
          <w:lang w:val="fr_FR" w:bidi="fr_FR"/>
        </w:rPr>
        <w:t>Es 40.26</w:t>
      </w:r>
      <w:r>
        <w:rPr>
          <w:lang w:val="fr_FR" w:bidi="fr_FR"/>
        </w:rPr>
        <w:t xml:space="preserve"> ; </w:t>
      </w:r>
      <w:r>
        <w:rPr>
          <w:lang w:val="fr_FR" w:bidi="fr_FR"/>
        </w:rPr>
        <w:t>45.12</w:t>
      </w:r>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r>
        <w:rPr>
          <w:lang w:val="fr_FR" w:bidi="fr_FR"/>
        </w:rPr>
        <w:t>Jr 5.14</w:t>
      </w:r>
      <w:r>
        <w:rPr>
          <w:lang w:val="fr_FR" w:bidi="fr_FR"/>
        </w:rPr>
        <w:t xml:space="preserve"> ; </w:t>
      </w:r>
      <w:r>
        <w:rPr>
          <w:lang w:val="fr_FR" w:bidi="fr_FR"/>
        </w:rPr>
        <w:t>38.17</w:t>
      </w:r>
      <w:r>
        <w:rPr>
          <w:lang w:val="fr_FR" w:bidi="fr_FR"/>
        </w:rPr>
        <w:t xml:space="preserve"> ; </w:t>
      </w:r>
      <w:r>
        <w:rPr>
          <w:lang w:val="fr_FR" w:bidi="fr_FR"/>
        </w:rPr>
        <w:t>44.7</w:t>
      </w:r>
      <w:r>
        <w:rPr>
          <w:lang w:val="fr_FR" w:bidi="fr_FR"/>
        </w:rPr>
        <w:t xml:space="preserve"> ; </w:t>
      </w:r>
      <w:r>
        <w:rPr>
          <w:lang w:val="fr_FR" w:bidi="fr_FR"/>
        </w:rPr>
        <w:t>Os 12.5</w:t>
      </w:r>
      <w:r>
        <w:rPr>
          <w:lang w:val="fr_FR" w:bidi="fr_FR"/>
        </w:rPr>
        <w:t>). L'armée céleste comprend des anges ou messagers qui sont associés à l'œuvre du Seigneur au ciel et sur terre. Dieu préside à un conseil céleste composé d'anges ou de « fils de Dieu » (</w:t>
      </w:r>
      <w:r>
        <w:rPr>
          <w:lang w:val="fr_FR" w:bidi="fr_FR"/>
        </w:rPr>
        <w:t>Gn 1.26</w:t>
      </w:r>
      <w:r>
        <w:rPr>
          <w:lang w:val="fr_FR" w:bidi="fr_FR"/>
        </w:rPr>
        <w:t xml:space="preserve"> ; </w:t>
      </w:r>
      <w:r>
        <w:rPr>
          <w:lang w:val="fr_FR" w:bidi="fr_FR"/>
        </w:rPr>
        <w:t>1R 22.19</w:t>
      </w:r>
      <w:r>
        <w:rPr>
          <w:lang w:val="fr_FR" w:bidi="fr_FR"/>
        </w:rPr>
        <w:t xml:space="preserve"> ; </w:t>
      </w:r>
      <w:r>
        <w:rPr>
          <w:lang w:val="fr_FR" w:bidi="fr_FR"/>
        </w:rPr>
        <w:t>Jb 1.6</w:t>
      </w:r>
      <w:r>
        <w:rPr>
          <w:lang w:val="fr_FR" w:bidi="fr_FR"/>
        </w:rPr>
        <w:t xml:space="preserve"> ; </w:t>
      </w:r>
      <w:r>
        <w:rPr>
          <w:lang w:val="fr_FR" w:bidi="fr_FR"/>
        </w:rPr>
        <w:t>Ps 82</w:t>
      </w:r>
      <w:r>
        <w:rPr>
          <w:lang w:val="fr_FR" w:bidi="fr_FR"/>
        </w:rPr>
        <w:t xml:space="preserve"> ; </w:t>
      </w:r>
      <w:r>
        <w:rPr>
          <w:lang w:val="fr_FR" w:bidi="fr_FR"/>
        </w:rPr>
        <w:t>Es 6</w:t>
      </w:r>
      <w:r>
        <w:rPr>
          <w:lang w:val="fr_FR" w:bidi="fr_FR"/>
        </w:rPr>
        <w:t>). Des messagers sont envoyés depuis le conseil du Seigneur pour accomplir son dessein (</w:t>
      </w:r>
      <w:r>
        <w:rPr>
          <w:lang w:val="fr_FR" w:bidi="fr_FR"/>
        </w:rPr>
        <w:t>Gn 28.12–15</w:t>
      </w:r>
      <w:r>
        <w:rPr>
          <w:lang w:val="fr_FR" w:bidi="fr_FR"/>
        </w:rPr>
        <w:t xml:space="preserve"> ; </w:t>
      </w:r>
      <w:r>
        <w:rPr>
          <w:lang w:val="fr_FR" w:bidi="fr_FR"/>
        </w:rPr>
        <w:t>Lc 2.13</w:t>
      </w:r>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r>
        <w:rPr>
          <w:lang w:val="fr_FR" w:bidi="fr_FR"/>
        </w:rPr>
        <w:t>Daniel 8.10–11</w:t>
      </w:r>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r>
        <w:rPr>
          <w:lang w:val="fr_FR" w:bidi="fr_FR"/>
        </w:rPr>
        <w:t>Lc 2.13</w:t>
      </w:r>
      <w:r>
        <w:rPr>
          <w:lang w:val="fr_FR" w:bidi="fr_FR"/>
        </w:rPr>
        <w:t xml:space="preserve"> ; </w:t>
      </w:r>
      <w:r>
        <w:rPr>
          <w:lang w:val="fr_FR" w:bidi="fr_FR"/>
        </w:rPr>
        <w:t>Ac 7.42</w:t>
      </w:r>
      <w:r>
        <w:rPr>
          <w:lang w:val="fr_FR" w:bidi="fr_FR"/>
        </w:rPr>
        <w:t>). « Seigneur des armées » est utilisé par Paul et Jacques comme un titre pour le Seigneur (</w:t>
      </w:r>
      <w:r>
        <w:rPr>
          <w:lang w:val="fr_FR" w:bidi="fr_FR"/>
        </w:rPr>
        <w:t>Rm 9.29</w:t>
      </w:r>
      <w:r>
        <w:rPr>
          <w:lang w:val="fr_FR" w:bidi="fr_FR"/>
        </w:rPr>
        <w:t xml:space="preserve"> ; </w:t>
      </w:r>
      <w:r>
        <w:rPr>
          <w:lang w:val="fr_FR" w:bidi="fr_FR"/>
        </w:rPr>
        <w:t>Jc 5.4</w:t>
      </w:r>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r>
        <w:rPr>
          <w:lang w:val="fr_FR" w:bidi="fr_FR"/>
        </w:rPr>
        <w:t>1 Chroniques 7.32</w:t>
      </w:r>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r>
        <w:rPr>
          <w:lang w:val="fr_FR" w:bidi="fr_FR"/>
        </w:rPr>
        <w:t>1Ch 25.4, 28</w:t>
      </w:r>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r>
        <w:rPr>
          <w:lang w:val="fr_FR" w:bidi="fr_FR"/>
        </w:rPr>
        <w:t>1S 13.20–21</w:t>
      </w:r>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r>
        <w:rPr>
          <w:lang w:val="fr_FR" w:bidi="fr_FR"/>
        </w:rPr>
        <w:t>2Ch 33.18–19</w:t>
      </w:r>
      <w:r>
        <w:rPr>
          <w:lang w:val="fr_FR" w:bidi="fr_FR"/>
        </w:rPr>
        <w:t xml:space="preserve">). La Septante traduit Hozaï par « voyants », ce qui est préféré par de nombreux commentateurs (voir </w:t>
      </w:r>
      <w:r>
        <w:rPr>
          <w:lang w:val="fr_FR" w:bidi="fr_FR"/>
        </w:rPr>
        <w:t>2Ch 33.19</w:t>
      </w:r>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r>
        <w:rPr>
          <w:lang w:val="fr_FR" w:bidi="fr_FR"/>
        </w:rPr>
        <w:t>Est 2.12</w:t>
      </w:r>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r>
        <w:rPr>
          <w:lang w:val="fr_FR" w:bidi="fr_FR"/>
        </w:rPr>
        <w:t>1R 5.11</w:t>
      </w:r>
      <w:r>
        <w:rPr>
          <w:lang w:val="fr_FR" w:bidi="fr_FR"/>
        </w:rPr>
        <w:t xml:space="preserve"> ; </w:t>
      </w:r>
      <w:r>
        <w:rPr>
          <w:lang w:val="fr_FR" w:bidi="fr_FR"/>
        </w:rPr>
        <w:t>Esd 27.17</w:t>
      </w:r>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r>
        <w:rPr>
          <w:lang w:val="fr_FR" w:bidi="fr_FR"/>
        </w:rPr>
        <w:t>1R 17.12–16</w:t>
      </w:r>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r>
        <w:rPr>
          <w:lang w:val="fr_FR" w:bidi="fr_FR"/>
        </w:rPr>
        <w:t>Rt 3.3</w:t>
      </w:r>
      <w:r>
        <w:rPr>
          <w:lang w:val="fr_FR" w:bidi="fr_FR"/>
        </w:rPr>
        <w:t xml:space="preserve"> ; </w:t>
      </w:r>
      <w:r>
        <w:rPr>
          <w:lang w:val="fr_FR" w:bidi="fr_FR"/>
        </w:rPr>
        <w:t>2S 12.20</w:t>
      </w:r>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r>
        <w:rPr>
          <w:lang w:val="fr_FR" w:bidi="fr_FR"/>
        </w:rPr>
        <w:t>Jc 5.14</w:t>
      </w:r>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r>
        <w:rPr>
          <w:lang w:val="fr_FR" w:bidi="fr_FR"/>
        </w:rPr>
        <w:t>Es 1.6</w:t>
      </w:r>
      <w:r>
        <w:rPr>
          <w:lang w:val="fr_FR" w:bidi="fr_FR"/>
        </w:rPr>
        <w:t xml:space="preserve"> ; </w:t>
      </w:r>
      <w:r>
        <w:rPr>
          <w:lang w:val="fr_FR" w:bidi="fr_FR"/>
        </w:rPr>
        <w:t>Mc 6.13</w:t>
      </w:r>
      <w:r>
        <w:rPr>
          <w:lang w:val="fr_FR" w:bidi="fr_FR"/>
        </w:rPr>
        <w:t xml:space="preserve"> ; </w:t>
      </w:r>
      <w:r>
        <w:rPr>
          <w:lang w:val="fr_FR" w:bidi="fr_FR"/>
        </w:rPr>
        <w:t>Lc 10.34</w:t>
      </w:r>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r>
        <w:rPr>
          <w:lang w:val="fr_FR" w:bidi="fr_FR"/>
        </w:rPr>
        <w:t>Es 42.3</w:t>
      </w:r>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r>
        <w:rPr>
          <w:lang w:val="fr_FR" w:bidi="fr_FR"/>
        </w:rPr>
        <w:t>Mt 25.1–13</w:t>
      </w:r>
      <w:r>
        <w:rPr>
          <w:lang w:val="fr_FR" w:bidi="fr_FR"/>
        </w:rPr>
        <w:t>).</w:t>
      </w:r>
    </w:p>
    <w:p>
      <w:pPr/>
      <w:r>
        <w:rPr>
          <w:lang w:val="fr_FR" w:bidi="fr_FR"/>
        </w:rPr>
      </w:r>
      <w:r>
        <w:rPr>
          <w:lang w:val="fr_FR" w:bidi="fr_FR"/>
        </w:rPr>
        <w:t>L'huile avait une signification particulière lorsqu'elle était utilisée pour l'onction des sacrificateurs et des rois (</w:t>
      </w:r>
      <w:r>
        <w:rPr>
          <w:lang w:val="fr_FR" w:bidi="fr_FR"/>
        </w:rPr>
        <w:t xml:space="preserve">Ex 29.7 </w:t>
      </w:r>
      <w:r>
        <w:rPr>
          <w:lang w:val="fr_FR" w:bidi="fr_FR"/>
        </w:rPr>
        <w:t>;</w:t>
      </w:r>
      <w:r>
        <w:rPr>
          <w:lang w:val="fr_FR" w:bidi="fr_FR"/>
        </w:rPr>
        <w:t xml:space="preserve"> </w:t>
      </w:r>
      <w:r>
        <w:rPr>
          <w:lang w:val="fr_FR" w:bidi="fr_FR"/>
        </w:rPr>
        <w:t xml:space="preserve">1S 10.1 </w:t>
      </w:r>
      <w:r>
        <w:rPr>
          <w:lang w:val="fr_FR" w:bidi="fr_FR"/>
        </w:rPr>
        <w:t xml:space="preserve">; </w:t>
      </w:r>
      <w:r>
        <w:rPr>
          <w:lang w:val="fr_FR" w:bidi="fr_FR"/>
        </w:rPr>
        <w:t>1R 1.39</w:t>
      </w:r>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r>
        <w:rPr>
          <w:lang w:val="fr_FR" w:bidi="fr_FR"/>
        </w:rPr>
        <w:t>Ex 22.29</w:t>
      </w:r>
      <w:r>
        <w:rPr>
          <w:lang w:val="fr_FR" w:bidi="fr_FR"/>
        </w:rPr>
        <w:t xml:space="preserve"> ; </w:t>
      </w:r>
      <w:r>
        <w:rPr>
          <w:lang w:val="fr_FR" w:bidi="fr_FR"/>
        </w:rPr>
        <w:t>Dt 12.17</w:t>
      </w:r>
      <w:r>
        <w:rPr>
          <w:lang w:val="fr_FR" w:bidi="fr_FR"/>
        </w:rPr>
        <w:t>). Elle était utilisée lors des cérémonies au Temple et dans certaines offrandes. L'offrande de céréales était mélangée à de l'huile (</w:t>
      </w:r>
      <w:r>
        <w:rPr>
          <w:lang w:val="fr_FR" w:bidi="fr_FR"/>
        </w:rPr>
        <w:t>Lv 8.26</w:t>
      </w:r>
      <w:r>
        <w:rPr>
          <w:lang w:val="fr_FR" w:bidi="fr_FR"/>
        </w:rPr>
        <w:t xml:space="preserve"> ; </w:t>
      </w:r>
      <w:r>
        <w:rPr>
          <w:lang w:val="fr_FR" w:bidi="fr_FR"/>
        </w:rPr>
        <w:t>Nb 7.19</w:t>
      </w:r>
      <w:r>
        <w:rPr>
          <w:lang w:val="fr_FR" w:bidi="fr_FR"/>
        </w:rPr>
        <w:t>). De l'huile servait aussi à alimenter régulièrement la lampe qui brûlait dans le sanctuaire (</w:t>
      </w:r>
      <w:r>
        <w:rPr>
          <w:lang w:val="fr_FR" w:bidi="fr_FR"/>
        </w:rPr>
        <w:t>Lv 24.2</w:t>
      </w:r>
      <w:r>
        <w:rPr>
          <w:lang w:val="fr_FR" w:bidi="fr_FR"/>
        </w:rPr>
        <w:t>). Le sacrifice quotidien incluait de l'huile (</w:t>
      </w:r>
      <w:r>
        <w:rPr>
          <w:lang w:val="fr_FR" w:bidi="fr_FR"/>
        </w:rPr>
        <w:t>Ex 29.40</w:t>
      </w:r>
      <w:r>
        <w:rPr>
          <w:lang w:val="fr_FR" w:bidi="fr_FR"/>
        </w:rPr>
        <w:t>) mais elle n'était pas utilisée dans les sacrifices pour le péché ni dans l'offrande de jalousie (</w:t>
      </w:r>
      <w:r>
        <w:rPr>
          <w:lang w:val="fr_FR" w:bidi="fr_FR"/>
        </w:rPr>
        <w:t>Lv 5.11</w:t>
      </w:r>
      <w:r>
        <w:rPr>
          <w:lang w:val="fr_FR" w:bidi="fr_FR"/>
        </w:rPr>
        <w:t xml:space="preserve"> ; </w:t>
      </w:r>
      <w:r>
        <w:rPr>
          <w:lang w:val="fr_FR" w:bidi="fr_FR"/>
        </w:rPr>
        <w:t>Nb 5.15</w:t>
      </w:r>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r>
        <w:rPr>
          <w:lang w:val="fr_FR" w:bidi="fr_FR"/>
        </w:rPr>
        <w:t>Ex 27.20</w:t>
      </w:r>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r>
        <w:rPr>
          <w:lang w:val="fr_FR" w:bidi="fr_FR"/>
        </w:rPr>
        <w:t>Jl 1.10</w:t>
      </w:r>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r>
        <w:rPr>
          <w:lang w:val="fr_FR" w:bidi="fr_FR"/>
        </w:rPr>
        <w:t>Jos 19.34</w:t>
      </w:r>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r>
        <w:rPr>
          <w:lang w:val="fr_FR" w:bidi="fr_FR"/>
        </w:rPr>
        <w:t>1 Chroniques 6.75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r>
        <w:rPr>
          <w:lang w:val="fr_FR" w:bidi="fr_FR"/>
        </w:rPr>
        <w:t>Gn 10.23</w:t>
      </w:r>
      <w:r>
        <w:rPr>
          <w:lang w:val="fr_FR" w:bidi="fr_FR"/>
        </w:rPr>
        <w:t xml:space="preserve"> ; </w:t>
      </w:r>
      <w:r>
        <w:rPr>
          <w:lang w:val="fr_FR" w:bidi="fr_FR"/>
        </w:rPr>
        <w:t>1Ch 1.17</w:t>
      </w:r>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r>
        <w:rPr>
          <w:lang w:val="fr_FR" w:bidi="fr_FR"/>
        </w:rPr>
        <w:t>2R 22.14</w:t>
      </w:r>
      <w:r>
        <w:rPr>
          <w:lang w:val="fr_FR" w:bidi="fr_FR"/>
        </w:rPr>
        <w:t xml:space="preserve"> ; </w:t>
      </w:r>
      <w:r>
        <w:rPr>
          <w:lang w:val="fr_FR" w:bidi="fr_FR"/>
        </w:rPr>
        <w:t>2Ch 34.22</w:t>
      </w:r>
      <w:r>
        <w:rPr>
          <w:lang w:val="fr_FR" w:bidi="fr_FR"/>
        </w:rPr>
        <w:t>). Josias enverra ses officiers demander conseil à Hulda concernant le livre de la loi mosaïque qui avait été trouvé lors de la réparation du temple. Elle prophétisera qu'un désastre frapperait la nation (</w:t>
      </w:r>
      <w:r>
        <w:rPr>
          <w:lang w:val="fr_FR" w:bidi="fr_FR"/>
        </w:rPr>
        <w:t>2R 22.16</w:t>
      </w:r>
      <w:r>
        <w:rPr>
          <w:lang w:val="fr_FR" w:bidi="fr_FR"/>
        </w:rPr>
        <w:t xml:space="preserve">), mais que Josias serait épargné parce qu'il était pénitent et s'était humilié devant le Seigneur (v. </w:t>
      </w:r>
      <w:r>
        <w:rPr>
          <w:lang w:val="fr_FR" w:bidi="fr_FR"/>
        </w:rPr>
        <w:t>18–19</w:t>
      </w:r>
      <w:r>
        <w:rPr>
          <w:lang w:val="fr_FR" w:bidi="fr_FR"/>
        </w:rPr>
        <w:t xml:space="preserve">). Elle déclarera que la destruction viendrait après sa mort et qu'il serait enterré en paix (v. </w:t>
      </w:r>
      <w:r>
        <w:rPr>
          <w:lang w:val="fr_FR" w:bidi="fr_FR"/>
        </w:rPr>
        <w:t>20</w:t>
      </w:r>
      <w:r>
        <w:rPr>
          <w:lang w:val="fr_FR" w:bidi="fr_FR"/>
        </w:rPr>
        <w:t>). Bien que Josias soit mort plus tard au combat, il sera correctement enseveli (</w:t>
      </w:r>
      <w:r>
        <w:rPr>
          <w:lang w:val="fr_FR" w:bidi="fr_FR"/>
        </w:rPr>
        <w:t>23.30</w:t>
      </w:r>
      <w:r>
        <w:rPr>
          <w:lang w:val="fr_FR" w:bidi="fr_FR"/>
        </w:rPr>
        <w:t>), évitant l'indignité de devenir une proie pour les charognards. C'est après avoir reçu les conseils de Hulda que Josias entreprendra sa réforme religieuse (</w:t>
      </w:r>
      <w:r>
        <w:rPr>
          <w:lang w:val="fr_FR" w:bidi="fr_FR"/>
        </w:rPr>
        <w:t>2Ch 35.1–25</w:t>
      </w:r>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r>
        <w:rPr>
          <w:lang w:val="fr_FR" w:bidi="fr_FR"/>
        </w:rPr>
        <w:t>Gn 1.26–27</w:t>
      </w:r>
      <w:r>
        <w:rPr>
          <w:lang w:val="fr_FR" w:bidi="fr_FR"/>
        </w:rPr>
        <w:t>). Dieu a fait connaître à Adam et Ève sa volonté dans une situation spécifique (</w:t>
      </w:r>
      <w:r>
        <w:rPr>
          <w:lang w:val="fr_FR" w:bidi="fr_FR"/>
        </w:rPr>
        <w:t>2.15–17</w:t>
      </w:r>
      <w:r>
        <w:rPr>
          <w:lang w:val="fr_FR" w:bidi="fr_FR"/>
        </w:rPr>
        <w:t>), mais ils ont utilisé la liberté de leur volonté pour désobéir au commandement de Dieu (</w:t>
      </w:r>
      <w:r>
        <w:rPr>
          <w:lang w:val="fr_FR" w:bidi="fr_FR"/>
        </w:rPr>
        <w:t>3.1–7</w:t>
      </w:r>
      <w:r>
        <w:rPr>
          <w:lang w:val="fr_FR" w:bidi="fr_FR"/>
        </w:rPr>
        <w:t>). Ainsi, l'espèce humaine est morte dans le péché (</w:t>
      </w:r>
      <w:r>
        <w:rPr>
          <w:lang w:val="fr_FR" w:bidi="fr_FR"/>
        </w:rPr>
        <w:t>Rm 5.12–21</w:t>
      </w:r>
      <w:r>
        <w:rPr>
          <w:lang w:val="fr_FR" w:bidi="fr_FR"/>
        </w:rPr>
        <w:t xml:space="preserve"> ; </w:t>
      </w:r>
      <w:r>
        <w:rPr>
          <w:lang w:val="fr_FR" w:bidi="fr_FR"/>
        </w:rPr>
        <w:t>Ep 2.1–3</w:t>
      </w:r>
      <w:r>
        <w:rPr>
          <w:lang w:val="fr_FR" w:bidi="fr_FR"/>
        </w:rPr>
        <w:t>). Le péché d'Adam et Ève a été transmis à toute l'humanité (le péché originel). Nés avec une tendance au péché (</w:t>
      </w:r>
      <w:r>
        <w:rPr>
          <w:lang w:val="fr_FR" w:bidi="fr_FR"/>
        </w:rPr>
        <w:t>Ps 51.5</w:t>
      </w:r>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r>
        <w:rPr>
          <w:lang w:val="fr_FR" w:bidi="fr_FR"/>
        </w:rPr>
        <w:t>Psaume 51</w:t>
      </w:r>
      <w:r>
        <w:rPr>
          <w:lang w:val="fr_FR" w:bidi="fr_FR"/>
        </w:rPr>
        <w:t xml:space="preserve">, implore Dieu d'enlever la culpabilité de ses péchés. Au verset </w:t>
      </w:r>
      <w:r>
        <w:rPr>
          <w:lang w:val="fr_FR" w:bidi="fr_FR"/>
        </w:rPr>
        <w:t>10</w:t>
      </w:r>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r>
        <w:rPr>
          <w:lang w:val="fr_FR" w:bidi="fr_FR"/>
        </w:rPr>
        <w:t>Ézéchiel 11.19</w:t>
      </w:r>
      <w:r>
        <w:rPr>
          <w:lang w:val="fr_FR" w:bidi="fr_FR"/>
        </w:rPr>
        <w:t xml:space="preserve">, </w:t>
      </w:r>
      <w:r>
        <w:rPr>
          <w:lang w:val="fr_FR" w:bidi="fr_FR"/>
        </w:rPr>
        <w:t>18.31</w:t>
      </w:r>
      <w:r>
        <w:rPr>
          <w:lang w:val="fr_FR" w:bidi="fr_FR"/>
        </w:rPr>
        <w:t xml:space="preserve"> et </w:t>
      </w:r>
      <w:r>
        <w:rPr>
          <w:lang w:val="fr_FR" w:bidi="fr_FR"/>
        </w:rPr>
        <w:t>36.26</w:t>
      </w:r>
      <w:r>
        <w:rPr>
          <w:lang w:val="fr_FR" w:bidi="fr_FR"/>
        </w:rPr>
        <w:t xml:space="preserve"> de donner aux pécheurs repentants un cœur nouveau et un esprit nouveau. Dans </w:t>
      </w:r>
      <w:r>
        <w:rPr>
          <w:lang w:val="fr_FR" w:bidi="fr_FR"/>
        </w:rPr>
        <w:t>Romains 6.5–11</w:t>
      </w:r>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r>
        <w:rPr>
          <w:lang w:val="fr_FR" w:bidi="fr_FR"/>
        </w:rPr>
        <w:t>6.11</w:t>
      </w:r>
      <w:r>
        <w:rPr>
          <w:lang w:val="fr_FR" w:bidi="fr_FR"/>
        </w:rPr>
        <w:t xml:space="preserve">). Dans </w:t>
      </w:r>
      <w:r>
        <w:rPr>
          <w:lang w:val="fr_FR" w:bidi="fr_FR"/>
        </w:rPr>
        <w:t>Éphésiens 4.22–24</w:t>
      </w:r>
      <w:r>
        <w:rPr>
          <w:lang w:val="fr_FR" w:bidi="fr_FR"/>
        </w:rPr>
        <w:t xml:space="preserve"> et </w:t>
      </w:r>
      <w:r>
        <w:rPr>
          <w:lang w:val="fr_FR" w:bidi="fr_FR"/>
        </w:rPr>
        <w:t>Colossiens 3.9–10</w:t>
      </w:r>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r>
        <w:rPr>
          <w:lang w:val="fr_FR" w:bidi="fr_FR"/>
        </w:rPr>
        <w:t>Jn 3.6</w:t>
      </w:r>
      <w:r>
        <w:rPr>
          <w:lang w:val="fr_FR" w:bidi="fr_FR"/>
        </w:rPr>
        <w:t>). Seule la grâce de Dieu peut transformer le vieil homme en homme nouveau. Le vieil homme accepte le don gracieux de Dieu par la foi, mais même cette foi est un don de Dieu (</w:t>
      </w:r>
      <w:r>
        <w:rPr>
          <w:lang w:val="fr_FR" w:bidi="fr_FR"/>
        </w:rPr>
        <w:t>Ep 2.8</w:t>
      </w:r>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r>
        <w:rPr>
          <w:lang w:val="fr_FR" w:bidi="fr_FR"/>
        </w:rPr>
        <w:t>1Co 15.42–45</w:t>
      </w:r>
      <w:r>
        <w:rPr>
          <w:lang w:val="fr_FR" w:bidi="fr_FR"/>
        </w:rPr>
        <w:t>), lorsque toutes choses seront renouvelées (</w:t>
      </w:r>
      <w:r>
        <w:rPr>
          <w:lang w:val="fr_FR" w:bidi="fr_FR"/>
        </w:rPr>
        <w:t>Ap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r>
        <w:rPr>
          <w:lang w:val="fr_FR" w:bidi="fr_FR"/>
        </w:rPr>
        <w:t>1S 2.7</w:t>
      </w:r>
      <w:r>
        <w:rPr>
          <w:lang w:val="fr_FR" w:bidi="fr_FR"/>
        </w:rPr>
        <w:t xml:space="preserve"> ; </w:t>
      </w:r>
      <w:r>
        <w:rPr>
          <w:lang w:val="fr_FR" w:bidi="fr_FR"/>
        </w:rPr>
        <w:t>2S 22.28</w:t>
      </w:r>
      <w:r>
        <w:rPr>
          <w:lang w:val="fr_FR" w:bidi="fr_FR"/>
        </w:rPr>
        <w:t>). Quand Abraham pose plusieurs questions à Dieu concernant la justice de son jugement, il le fait avec humilité, disant : « Voici, j’ai osé parler au Seigneur, moi qui ne suis que poudre et cendre » (</w:t>
      </w:r>
      <w:r>
        <w:rPr>
          <w:lang w:val="fr_FR" w:bidi="fr_FR"/>
        </w:rPr>
        <w:t>Gn 18.27</w:t>
      </w:r>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r>
        <w:rPr>
          <w:lang w:val="fr_FR" w:bidi="fr_FR"/>
        </w:rPr>
        <w:t>Dt 7.7–8</w:t>
      </w:r>
      <w:r>
        <w:rPr>
          <w:lang w:val="fr_FR" w:bidi="fr_FR"/>
        </w:rPr>
        <w:t>). Le sage reconnaît humblement que la sagesse, la force et la richesse ne sont pas des sujets de gloire personnelle. L'Éternel est celui qui exerce la bonté, la justice et le droit sur la terre et qui y prend plaisir (</w:t>
      </w:r>
      <w:r>
        <w:rPr>
          <w:lang w:val="fr_FR" w:bidi="fr_FR"/>
        </w:rPr>
        <w:t>Jr 9.23–24</w:t>
      </w:r>
      <w:r>
        <w:rPr>
          <w:lang w:val="fr_FR" w:bidi="fr_FR"/>
        </w:rPr>
        <w:t>).</w:t>
      </w:r>
    </w:p>
    <w:p>
      <w:pPr/>
      <w:r>
        <w:rPr>
          <w:lang w:val="fr_FR" w:bidi="fr_FR"/>
        </w:rPr>
      </w:r>
      <w:r>
        <w:rPr>
          <w:lang w:val="fr_FR" w:bidi="fr_FR"/>
        </w:rPr>
        <w:t>Dieu se préoccupe toujours de ceux qui sont humiliés et particulièrement des pauvres (</w:t>
      </w:r>
      <w:r>
        <w:rPr>
          <w:lang w:val="fr_FR" w:bidi="fr_FR"/>
        </w:rPr>
        <w:t>Ex 23.6, 11</w:t>
      </w:r>
      <w:r>
        <w:rPr>
          <w:lang w:val="fr_FR" w:bidi="fr_FR"/>
        </w:rPr>
        <w:t xml:space="preserve"> ; </w:t>
      </w:r>
      <w:r>
        <w:rPr>
          <w:lang w:val="fr_FR" w:bidi="fr_FR"/>
        </w:rPr>
        <w:t>Dt 15.4, 7</w:t>
      </w:r>
      <w:r>
        <w:rPr>
          <w:lang w:val="fr_FR" w:bidi="fr_FR"/>
        </w:rPr>
        <w:t>). Il recherche ceux qui sont humbles de caractère quelles que soient leurs circonstances. Moïse, le serviteur de Dieu, était célèbre pour sa patience et son humilité exceptionnelles (</w:t>
      </w:r>
      <w:r>
        <w:rPr>
          <w:lang w:val="fr_FR" w:bidi="fr_FR"/>
        </w:rPr>
        <w:t>Nb 12.3</w:t>
      </w:r>
      <w:r>
        <w:rPr>
          <w:lang w:val="fr_FR" w:bidi="fr_FR"/>
        </w:rPr>
        <w:t xml:space="preserve">). Dans l'AT, humilité et justice vont souvent ensemble. </w:t>
      </w:r>
      <w:r>
        <w:rPr>
          <w:lang w:val="fr_FR" w:bidi="fr_FR"/>
        </w:rPr>
        <w:t xml:space="preserve">Michée 6.8 </w:t>
      </w:r>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r>
        <w:rPr>
          <w:lang w:val="fr_FR" w:bidi="fr_FR"/>
        </w:rPr>
        <w:t>Ps 22.27</w:t>
      </w:r>
      <w:r>
        <w:rPr>
          <w:lang w:val="fr_FR" w:bidi="fr_FR"/>
        </w:rPr>
        <w:t xml:space="preserve"> ; </w:t>
      </w:r>
      <w:r>
        <w:rPr>
          <w:lang w:val="fr_FR" w:bidi="fr_FR"/>
        </w:rPr>
        <w:t>25.9</w:t>
      </w:r>
      <w:r>
        <w:rPr>
          <w:lang w:val="fr_FR" w:bidi="fr_FR"/>
        </w:rPr>
        <w:t xml:space="preserve"> ; </w:t>
      </w:r>
      <w:r>
        <w:rPr>
          <w:lang w:val="fr_FR" w:bidi="fr_FR"/>
        </w:rPr>
        <w:t>147.6</w:t>
      </w:r>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r>
        <w:rPr>
          <w:lang w:val="fr_FR" w:bidi="fr_FR"/>
        </w:rPr>
        <w:t>Es 6.5</w:t>
      </w:r>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r>
        <w:rPr>
          <w:lang w:val="fr_FR" w:bidi="fr_FR"/>
        </w:rPr>
        <w:t>Za 9.9</w:t>
      </w:r>
      <w:r>
        <w:rPr>
          <w:lang w:val="fr_FR" w:bidi="fr_FR"/>
        </w:rPr>
        <w:t xml:space="preserve"> ; </w:t>
      </w:r>
      <w:r>
        <w:rPr>
          <w:lang w:val="fr_FR" w:bidi="fr_FR"/>
        </w:rPr>
        <w:t>Mt 21.4–5</w:t>
      </w:r>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r>
        <w:rPr>
          <w:lang w:val="fr_FR" w:bidi="fr_FR"/>
        </w:rPr>
        <w:t>Ph 2.5–8</w:t>
      </w:r>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r>
        <w:rPr>
          <w:lang w:val="fr_FR" w:bidi="fr_FR"/>
        </w:rPr>
        <w:t>Mt 11.29</w:t>
      </w:r>
      <w:r>
        <w:rPr>
          <w:lang w:val="fr_FR" w:bidi="fr_FR"/>
        </w:rPr>
        <w:t>). Il met en garde contre le désir d'être élevé aux yeux des hommes et reprend les chefs religieux qui exploitent les pauvres et les faibles (</w:t>
      </w:r>
      <w:r>
        <w:rPr>
          <w:lang w:val="fr_FR" w:bidi="fr_FR"/>
        </w:rPr>
        <w:t>Lc 14.11</w:t>
      </w:r>
      <w:r>
        <w:rPr>
          <w:lang w:val="fr_FR" w:bidi="fr_FR"/>
        </w:rPr>
        <w:t xml:space="preserve"> ; </w:t>
      </w:r>
      <w:r>
        <w:rPr>
          <w:lang w:val="fr_FR" w:bidi="fr_FR"/>
        </w:rPr>
        <w:t>Mt 23.12</w:t>
      </w:r>
      <w:r>
        <w:rPr>
          <w:lang w:val="fr_FR" w:bidi="fr_FR"/>
        </w:rPr>
        <w:t>). Même si Jésus a été servi et honoré par ses disciples, il a été au milieu d'eux « comme celui qui sert » (</w:t>
      </w:r>
      <w:r>
        <w:rPr>
          <w:lang w:val="fr_FR" w:bidi="fr_FR"/>
        </w:rPr>
        <w:t>Lc 22.27</w:t>
      </w:r>
      <w:r>
        <w:rPr>
          <w:lang w:val="fr_FR" w:bidi="fr_FR"/>
        </w:rPr>
        <w:t xml:space="preserve"> ; </w:t>
      </w:r>
      <w:r>
        <w:rPr>
          <w:lang w:val="fr_FR" w:bidi="fr_FR"/>
        </w:rPr>
        <w:t>Mc 10.45</w:t>
      </w:r>
      <w:r>
        <w:rPr>
          <w:lang w:val="fr_FR" w:bidi="fr_FR"/>
        </w:rPr>
        <w:t xml:space="preserve"> ; </w:t>
      </w:r>
      <w:r>
        <w:rPr>
          <w:lang w:val="fr_FR" w:bidi="fr_FR"/>
        </w:rPr>
        <w:t>Mt 20.28</w:t>
      </w:r>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r>
        <w:rPr>
          <w:lang w:val="fr_FR" w:bidi="fr_FR"/>
        </w:rPr>
        <w:t>Jn 5.19</w:t>
      </w:r>
      <w:r>
        <w:rPr>
          <w:lang w:val="fr_FR" w:bidi="fr_FR"/>
        </w:rPr>
        <w:t xml:space="preserve"> ; </w:t>
      </w:r>
      <w:r>
        <w:rPr>
          <w:lang w:val="fr_FR" w:bidi="fr_FR"/>
        </w:rPr>
        <w:t>6.38</w:t>
      </w:r>
      <w:r>
        <w:rPr>
          <w:lang w:val="fr_FR" w:bidi="fr_FR"/>
        </w:rPr>
        <w:t xml:space="preserve"> ; </w:t>
      </w:r>
      <w:r>
        <w:rPr>
          <w:lang w:val="fr_FR" w:bidi="fr_FR"/>
        </w:rPr>
        <w:t>7.15</w:t>
      </w:r>
      <w:r>
        <w:rPr>
          <w:lang w:val="fr_FR" w:bidi="fr_FR"/>
        </w:rPr>
        <w:t xml:space="preserve"> ; </w:t>
      </w:r>
      <w:r>
        <w:rPr>
          <w:lang w:val="fr_FR" w:bidi="fr_FR"/>
        </w:rPr>
        <w:t>8.28, 50</w:t>
      </w:r>
      <w:r>
        <w:rPr>
          <w:lang w:val="fr_FR" w:bidi="fr_FR"/>
        </w:rPr>
        <w:t xml:space="preserve"> ; </w:t>
      </w:r>
      <w:r>
        <w:rPr>
          <w:lang w:val="fr_FR" w:bidi="fr_FR"/>
        </w:rPr>
        <w:t>14.10, 24</w:t>
      </w:r>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r>
        <w:rPr>
          <w:lang w:val="fr_FR" w:bidi="fr_FR"/>
        </w:rPr>
        <w:t>Jn 13.1–20</w:t>
      </w:r>
      <w:r>
        <w:rPr>
          <w:lang w:val="fr_FR" w:bidi="fr_FR"/>
        </w:rPr>
        <w:t xml:space="preserve"> ; </w:t>
      </w:r>
      <w:r>
        <w:rPr>
          <w:lang w:val="fr_FR" w:bidi="fr_FR"/>
        </w:rPr>
        <w:t>Ph 2.1–4</w:t>
      </w:r>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r>
        <w:rPr>
          <w:lang w:val="fr_FR" w:bidi="fr_FR"/>
        </w:rPr>
        <w:t>Rm 12.10</w:t>
      </w:r>
      <w:r>
        <w:rPr>
          <w:lang w:val="fr_FR" w:bidi="fr_FR"/>
        </w:rPr>
        <w:t xml:space="preserve"> ; </w:t>
      </w:r>
      <w:r>
        <w:rPr>
          <w:lang w:val="fr_FR" w:bidi="fr_FR"/>
        </w:rPr>
        <w:t>13.8–10</w:t>
      </w:r>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r>
        <w:rPr>
          <w:lang w:val="fr_FR" w:bidi="fr_FR"/>
        </w:rPr>
        <w:t>Josué 15.54</w:t>
      </w:r>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r>
        <w:rPr>
          <w:lang w:val="fr_FR" w:bidi="fr_FR"/>
        </w:rPr>
        <w:t>Nb 26.39</w:t>
      </w:r>
      <w:r>
        <w:rPr>
          <w:lang w:val="fr_FR" w:bidi="fr_FR"/>
        </w:rPr>
        <w:t>) ; il s'agit peut-être de la même personne que Huppim (</w:t>
      </w:r>
      <w:r>
        <w:rPr>
          <w:lang w:val="fr_FR" w:bidi="fr_FR"/>
        </w:rPr>
        <w:t>Gn 46.21</w:t>
      </w:r>
      <w:r>
        <w:rPr>
          <w:lang w:val="fr_FR" w:bidi="fr_FR"/>
        </w:rPr>
        <w:t xml:space="preserve"> ; </w:t>
      </w:r>
      <w:r>
        <w:rPr>
          <w:lang w:val="fr_FR" w:bidi="fr_FR"/>
        </w:rPr>
        <w:t>1Ch 7.12, 15</w:t>
      </w:r>
      <w:r>
        <w:rPr>
          <w:lang w:val="fr_FR" w:bidi="fr_FR"/>
        </w:rPr>
        <w:t>) et Huram (</w:t>
      </w:r>
      <w:r>
        <w:rPr>
          <w:lang w:val="fr_FR" w:bidi="fr_FR"/>
        </w:rPr>
        <w:t>1Ch 8.5</w:t>
      </w:r>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r>
        <w:rPr>
          <w:lang w:val="fr_FR" w:bidi="fr_FR"/>
        </w:rPr>
        <w:t>1Ch 24.13</w:t>
      </w:r>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r>
        <w:rPr>
          <w:lang w:val="fr_FR" w:bidi="fr_FR"/>
        </w:rPr>
        <w:t>Lv 11.19</w:t>
      </w:r>
      <w:r>
        <w:rPr>
          <w:lang w:val="fr_FR" w:bidi="fr_FR"/>
        </w:rPr>
        <w:t xml:space="preserve"> ; </w:t>
      </w:r>
      <w:r>
        <w:rPr>
          <w:lang w:val="fr_FR" w:bidi="fr_FR"/>
        </w:rPr>
        <w:t>Dt 14.18</w:t>
      </w:r>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r>
        <w:rPr>
          <w:lang w:val="fr_FR" w:bidi="fr_FR"/>
        </w:rPr>
        <w:t>Gn 46.21</w:t>
      </w:r>
      <w:r>
        <w:rPr>
          <w:lang w:val="fr_FR" w:bidi="fr_FR"/>
        </w:rPr>
        <w:t xml:space="preserve"> ; </w:t>
      </w:r>
      <w:r>
        <w:rPr>
          <w:lang w:val="fr_FR" w:bidi="fr_FR"/>
        </w:rPr>
        <w:t>1Ch 7.12, 15</w:t>
      </w:r>
      <w:r>
        <w:rPr>
          <w:lang w:val="fr_FR" w:bidi="fr_FR"/>
        </w:rPr>
        <w:t>). Huppim est probablement une orthographe alternative de Hupham, le père de la famille Huphamite de la tribu de Benjamin (</w:t>
      </w:r>
      <w:r>
        <w:rPr>
          <w:lang w:val="fr_FR" w:bidi="fr_FR"/>
        </w:rPr>
        <w:t>Nb 26.39</w:t>
      </w:r>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r>
        <w:rPr>
          <w:lang w:val="fr_FR" w:bidi="fr_FR"/>
        </w:rPr>
        <w:t>Ex 17.8–13</w:t>
      </w:r>
      <w:r>
        <w:rPr>
          <w:lang w:val="fr_FR" w:bidi="fr_FR"/>
        </w:rPr>
        <w:t>). Il est mentionné à nouveau comme aidant Aaron à surveiller Israël pendant que Moïse se trouvait sur la montagne du Sinaï (</w:t>
      </w:r>
      <w:r>
        <w:rPr>
          <w:lang w:val="fr_FR" w:bidi="fr_FR"/>
        </w:rPr>
        <w:t>Ex 24.14</w:t>
      </w:r>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r>
        <w:rPr>
          <w:lang w:val="fr_FR" w:bidi="fr_FR"/>
        </w:rPr>
        <w:t>Nb 31.8</w:t>
      </w:r>
      <w:r>
        <w:rPr>
          <w:lang w:val="fr_FR" w:bidi="fr_FR"/>
        </w:rPr>
        <w:t>). Il est également mentionné comme l'un des « princes de Madian » et « Sihon » (</w:t>
      </w:r>
      <w:r>
        <w:rPr>
          <w:lang w:val="fr_FR" w:bidi="fr_FR"/>
        </w:rPr>
        <w:t>Jos 13.21</w:t>
      </w:r>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r>
        <w:rPr>
          <w:lang w:val="fr_FR" w:bidi="fr_FR"/>
        </w:rPr>
        <w:t>1R 4.8</w:t>
      </w:r>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r>
        <w:rPr>
          <w:lang w:val="fr_FR" w:bidi="fr_FR"/>
        </w:rPr>
        <w:t>1Ch 2.19–20</w:t>
      </w:r>
      <w:r>
        <w:rPr>
          <w:lang w:val="fr_FR" w:bidi="fr_FR"/>
        </w:rPr>
        <w:t xml:space="preserve"> ; voir </w:t>
      </w:r>
      <w:r>
        <w:rPr>
          <w:lang w:val="fr_FR" w:bidi="fr_FR"/>
        </w:rPr>
        <w:t>Ex 31.2</w:t>
      </w:r>
      <w:r>
        <w:rPr>
          <w:lang w:val="fr_FR" w:bidi="fr_FR"/>
        </w:rPr>
        <w:t xml:space="preserve"> ; </w:t>
      </w:r>
      <w:r>
        <w:rPr>
          <w:lang w:val="fr_FR" w:bidi="fr_FR"/>
        </w:rPr>
        <w:t>38.22</w:t>
      </w:r>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r>
        <w:rPr>
          <w:lang w:val="fr_FR" w:bidi="fr_FR"/>
        </w:rPr>
        <w:t>Né 3.9</w:t>
      </w:r>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r>
        <w:rPr>
          <w:lang w:val="fr_FR" w:bidi="fr_FR"/>
        </w:rPr>
        <w:t>1 Chroniques 11.32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r>
        <w:rPr>
          <w:lang w:val="fr_FR" w:bidi="fr_FR"/>
        </w:rPr>
        <w:t>1Ch 8.5</w:t>
      </w:r>
      <w:r>
        <w:rPr>
          <w:lang w:val="fr_FR" w:bidi="fr_FR"/>
        </w:rPr>
        <w:t>). Il pourrait s'agir de la même personne que Hupham (</w:t>
      </w:r>
      <w:r>
        <w:rPr>
          <w:lang w:val="fr_FR" w:bidi="fr_FR"/>
        </w:rPr>
        <w:t>Nb 26.39</w:t>
      </w:r>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r>
        <w:rPr>
          <w:lang w:val="fr_FR" w:bidi="fr_FR"/>
        </w:rPr>
        <w:t>2Ch 2.3, 11–12</w:t>
      </w:r>
      <w:r>
        <w:rPr>
          <w:lang w:val="fr_FR" w:bidi="fr_FR"/>
        </w:rPr>
        <w:t xml:space="preserve"> ; </w:t>
      </w:r>
      <w:r>
        <w:rPr>
          <w:lang w:val="fr_FR" w:bidi="fr_FR"/>
        </w:rPr>
        <w:t>8.2, 18</w:t>
      </w:r>
      <w:r>
        <w:rPr>
          <w:lang w:val="fr_FR" w:bidi="fr_FR"/>
        </w:rPr>
        <w:t xml:space="preserve"> ; </w:t>
      </w:r>
      <w:r>
        <w:rPr>
          <w:lang w:val="fr_FR" w:bidi="fr_FR"/>
        </w:rPr>
        <w:t>9.10, 21</w:t>
      </w:r>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r>
        <w:rPr>
          <w:lang w:val="fr_FR" w:bidi="fr_FR"/>
        </w:rPr>
        <w:t>2Ch 4.11</w:t>
      </w:r>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r>
        <w:rPr>
          <w:lang w:val="fr_FR" w:bidi="fr_FR"/>
        </w:rPr>
        <w:t>2 Chroniques 2.13</w:t>
      </w:r>
      <w:r>
        <w:rPr>
          <w:lang w:val="fr_FR" w:bidi="fr_FR"/>
        </w:rPr>
        <w:t xml:space="preserve"> et </w:t>
      </w:r>
      <w:r>
        <w:rPr>
          <w:lang w:val="fr_FR" w:bidi="fr_FR"/>
        </w:rPr>
        <w:t>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r>
        <w:rPr>
          <w:lang w:val="fr_FR" w:bidi="fr_FR"/>
        </w:rPr>
        <w:t>1Ch 4.4</w:t>
      </w:r>
      <w:r>
        <w:rPr>
          <w:lang w:val="fr_FR" w:bidi="fr_FR"/>
        </w:rPr>
        <w:t>) ou possiblement une ville fondée par Ézer. La Bible décrit les guerriers Sibbecaï et Mebunnaï comme des Huschatites (</w:t>
      </w:r>
      <w:r>
        <w:rPr>
          <w:lang w:val="fr_FR" w:bidi="fr_FR"/>
        </w:rPr>
        <w:t>2S 21.18</w:t>
      </w:r>
      <w:r>
        <w:rPr>
          <w:lang w:val="fr_FR" w:bidi="fr_FR"/>
        </w:rPr>
        <w:t xml:space="preserve"> ;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 </w:t>
      </w:r>
      <w:r>
        <w:rPr>
          <w:lang w:val="fr_FR" w:bidi="fr_FR"/>
        </w:rPr>
        <w:t>2S 23.27</w:t>
      </w:r>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r>
        <w:rPr>
          <w:lang w:val="fr_FR" w:bidi="fr_FR"/>
        </w:rPr>
        <w:t>2S 15.32–37</w:t>
      </w:r>
      <w:r>
        <w:rPr>
          <w:lang w:val="fr_FR" w:bidi="fr_FR"/>
        </w:rPr>
        <w:t xml:space="preserve"> ; </w:t>
      </w:r>
      <w:r>
        <w:rPr>
          <w:lang w:val="fr_FR" w:bidi="fr_FR"/>
        </w:rPr>
        <w:t>16.15–17.23</w:t>
      </w:r>
      <w:r>
        <w:rPr>
          <w:lang w:val="fr_FR" w:bidi="fr_FR"/>
        </w:rPr>
        <w:t>).</w:t>
      </w:r>
    </w:p>
    <w:p>
      <w:pPr/>
      <w:r>
        <w:rPr>
          <w:lang w:val="fr_FR" w:bidi="fr_FR"/>
        </w:rPr>
      </w:r>
      <w:r>
        <w:rPr>
          <w:lang w:val="fr_FR" w:bidi="fr_FR"/>
        </w:rPr>
        <w:t>Huschaï appartenait à la famille Archite d'Atharoth, une ville à la frontière d'Éphraïm et de Benjamin (</w:t>
      </w:r>
      <w:r>
        <w:rPr>
          <w:lang w:val="fr_FR" w:bidi="fr_FR"/>
        </w:rPr>
        <w:t>Jos 16.2, 7</w:t>
      </w:r>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r>
        <w:rPr>
          <w:lang w:val="fr_FR" w:bidi="fr_FR"/>
        </w:rPr>
        <w:t>Gn 36.34–35</w:t>
      </w:r>
      <w:r>
        <w:rPr>
          <w:lang w:val="fr_FR" w:bidi="fr_FR"/>
        </w:rPr>
        <w:t xml:space="preserve"> ; </w:t>
      </w:r>
      <w:r>
        <w:rPr>
          <w:lang w:val="fr_FR" w:bidi="fr_FR"/>
        </w:rPr>
        <w:t>1Ch 1.45–46</w:t>
      </w:r>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r>
        <w:rPr>
          <w:lang w:val="fr_FR" w:bidi="fr_FR"/>
        </w:rPr>
        <w:t>Gn 46.23</w:t>
      </w:r>
      <w:r>
        <w:rPr>
          <w:lang w:val="fr_FR" w:bidi="fr_FR"/>
        </w:rPr>
        <w:t xml:space="preserve">), également appelé </w:t>
      </w:r>
      <w:r>
        <w:rPr>
          <w:lang w:val="fr_FR" w:bidi="fr_FR"/>
        </w:rPr>
        <w:t>Schucham</w:t>
      </w:r>
      <w:r>
        <w:rPr>
          <w:lang w:val="fr_FR" w:bidi="fr_FR"/>
        </w:rPr>
        <w:t xml:space="preserve"> dans </w:t>
      </w:r>
      <w:r>
        <w:rPr>
          <w:lang w:val="fr_FR" w:bidi="fr_FR"/>
        </w:rPr>
        <w:t>Nombres 26.42</w:t>
      </w:r>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r>
        <w:rPr>
          <w:lang w:val="fr_FR" w:bidi="fr_FR"/>
        </w:rPr>
        <w:t>1Ch 7.12</w:t>
      </w:r>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r>
        <w:rPr>
          <w:lang w:val="fr_FR" w:bidi="fr_FR"/>
        </w:rPr>
        <w:t>1Ch 8.8–11</w:t>
      </w:r>
      <w:r>
        <w:rPr>
          <w:lang w:val="fr_FR" w:bidi="fr_FR"/>
        </w:rPr>
        <w:t>).</w:t>
      </w:r>
      <w:r>
        <w:rPr>
          <w:lang w:val="fr_FR" w:bidi="fr_FR"/>
        </w:rPr>
      </w:r>
      <w:r>
        <w:rPr>
          <w:lang w:val="fr_FR" w:bidi="fr_FR"/>
        </w:rPr>
      </w:r>
    </w:p>
    <w:p>
      <w:pPr/>
      <w:r>
        <w:rPr>
          <w:lang w:val="fr_FR" w:bidi="fr_FR"/>
        </w:rPr>
      </w:r>
    </w:p>
    <w:p>
      <w:pPr>
        <w:pStyle w:val="Heading2"/>
      </w:pPr>
      <w:r>
        <w:rPr>
          <w:lang w:val="fr_FR" w:bidi="fr_FR"/>
        </w:rPr>
        <w:t>Huzzab</w:t>
      </w:r>
      <w:r>
        <w:rPr>
          <w:lang w:val="fr_FR" w:bidi="fr_FR"/>
        </w:rPr>
      </w:r>
    </w:p>
    <w:p>
      <w:pPr/>
      <w:r>
        <w:rPr>
          <w:lang w:val="fr_FR" w:bidi="fr_FR"/>
        </w:rPr>
      </w:r>
      <w:r>
        <w:rPr>
          <w:lang w:val="fr_FR" w:bidi="fr_FR"/>
        </w:rPr>
        <w:t xml:space="preserve">Mot hébreu que la Darby traduit « il est décrété » dans </w:t>
      </w:r>
      <w:r>
        <w:rPr>
          <w:lang w:val="fr_FR" w:bidi="fr_FR"/>
        </w:rPr>
        <w:t>Nahum 2.7</w:t>
      </w:r>
      <w:r>
        <w:rPr>
          <w:lang w:val="fr_FR" w:bidi="fr_FR"/>
        </w:rPr>
        <w:t xml:space="preserve">. Bien que ce mot est dérivé d'un terme utilisé ailleurs dans l'Ancien Testament, cette forme du mot n'est utilisé que dans ce verset de Nahum. </w:t>
      </w:r>
    </w:p>
    <w:p>
      <w:pPr/>
      <w:r>
        <w:rPr>
          <w:lang w:val="fr_FR" w:bidi="fr_FR"/>
        </w:rPr>
      </w:r>
      <w:r>
        <w:rPr>
          <w:lang w:val="fr_FR" w:bidi="fr_FR"/>
        </w:rPr>
        <w:t>Les experts ne savent pas avec certitude s’il s’agit d’un verbe signifiant « il est décrété », d’un nom qui personnifie la ville de Ninive, ou encore d’une référence à une reine assyrienne. La difficulté provient peut-être d'une erreur textuelle, mais jusqu’à présent, ni l’étude des textes, ni l’archéologie n’ont permis de résoudre cette question.</w:t>
      </w:r>
      <w:r>
        <w:rPr>
          <w:lang w:val="fr_FR" w:bidi="fr_FR"/>
        </w:rPr>
      </w:r>
      <w:r>
        <w:rPr>
          <w:lang w:val="fr_FR" w:bidi="fr_FR"/>
        </w:rPr>
      </w:r>
    </w:p>
    <w:p>
      <w:pPr/>
      <w:r>
        <w:rPr>
          <w:lang w:val="fr_FR" w:bidi="fr_FR"/>
        </w:rPr>
      </w:r>
    </w:p>
    <w:p>
      <w:pPr>
        <w:pStyle w:val="Heading2"/>
      </w:pPr>
      <w:r>
        <w:rPr>
          <w:lang w:val="fr_FR" w:bidi="fr_FR"/>
        </w:rPr>
        <w:t>hydropisie, hydropique</w:t>
      </w:r>
      <w:r>
        <w:rPr>
          <w:lang w:val="fr_FR" w:bidi="fr_FR"/>
        </w:rPr>
      </w:r>
    </w:p>
    <w:p>
      <w:pPr/>
      <w:r>
        <w:rPr>
          <w:lang w:val="fr_FR" w:bidi="fr_FR"/>
        </w:rPr>
      </w:r>
      <w:r>
        <w:rPr>
          <w:lang w:val="fr_FR" w:bidi="fr_FR"/>
        </w:rPr>
        <w:t xml:space="preserve">L'hydropisie est un terme médical ancien qui désigne un excès de liquide aqueux (qui ressemble fort à de l'eau) dans une cavité naturelle du corps ou entre certains tissus du corps. </w:t>
      </w:r>
    </w:p>
    <w:p>
      <w:pPr/>
      <w:r>
        <w:rPr>
          <w:lang w:val="fr_FR" w:bidi="fr_FR"/>
        </w:rPr>
      </w:r>
      <w:r>
        <w:rPr>
          <w:lang w:val="fr_FR" w:bidi="fr_FR"/>
        </w:rPr>
        <w:t xml:space="preserve">Mentionnée dans </w:t>
      </w:r>
      <w:r>
        <w:rPr>
          <w:lang w:val="fr_FR" w:bidi="fr_FR"/>
        </w:rPr>
        <w:t>Luc 14.2</w:t>
      </w:r>
      <w:r>
        <w:rPr>
          <w:lang w:val="fr_FR" w:bidi="fr_FR"/>
        </w:rPr>
        <w:t>, l'hydropisie est un symptôme de problèmes de santé importants tels que maladies cardiaques, rénales ou hépatiques (c'est-à-dire des maladies du cœur, des reins ou du foie). Jésus guérit l'homme hydropique, mais il n'est pas précisé quelle maladie il avait. Le terme « hydropisie » est maintenant vieilli. Il a été remplacé par des termes médicaux plus spécifiques :</w:t>
      </w:r>
    </w:p>
    <w:p>
      <w:pPr>
        <w:pStyle w:val="ListBullet"/>
        <w:spacing w:line="240" w:lineRule="auto"/>
        <w:ind w:left="720"/>
      </w:pPr>
      <w:r>
        <w:rPr>
          <w:lang w:val="fr_FR" w:bidi="fr_FR"/>
        </w:rPr>
      </w:r>
      <w:r>
        <w:rPr>
          <w:lang w:val="fr_FR" w:bidi="fr_FR"/>
        </w:rPr>
        <w:t xml:space="preserve">L'hydropisie dans l'estomac est maintenant appelée une </w:t>
      </w:r>
      <w:r>
        <w:rPr>
          <w:i/>
          <w:lang w:val="fr_FR" w:bidi="fr_FR"/>
        </w:rPr>
        <w:t>ascite</w:t>
      </w:r>
      <w:r>
        <w:rPr>
          <w:lang w:val="fr_FR" w:bidi="fr_FR"/>
        </w:rPr>
        <w:t>.</w:t>
      </w:r>
    </w:p>
    <w:p>
      <w:pPr>
        <w:pStyle w:val="ListBullet"/>
        <w:spacing w:line="240" w:lineRule="auto"/>
        <w:ind w:left="720"/>
      </w:pPr>
      <w:r>
        <w:rPr>
          <w:lang w:val="fr_FR" w:bidi="fr_FR"/>
        </w:rPr>
      </w:r>
      <w:r>
        <w:rPr>
          <w:lang w:val="fr_FR" w:bidi="fr_FR"/>
        </w:rPr>
        <w:t xml:space="preserve">La rétention d'eau dans ou sous la peau est appelée un </w:t>
      </w:r>
      <w:r>
        <w:rPr>
          <w:i/>
          <w:lang w:val="fr_FR" w:bidi="fr_FR"/>
        </w:rPr>
        <w:t>œdème</w:t>
      </w:r>
      <w:r>
        <w:rPr>
          <w:lang w:val="fr_FR" w:bidi="fr_FR"/>
        </w:rPr>
        <w:t>.</w:t>
      </w:r>
    </w:p>
    <w:p>
      <w:pPr>
        <w:pStyle w:val="ListBullet"/>
        <w:spacing w:line="240" w:lineRule="auto"/>
        <w:ind w:left="720"/>
      </w:pPr>
      <w:r>
        <w:rPr>
          <w:lang w:val="fr_FR" w:bidi="fr_FR"/>
        </w:rPr>
      </w:r>
      <w:r>
        <w:rPr>
          <w:lang w:val="fr_FR" w:bidi="fr_FR"/>
        </w:rPr>
        <w:t xml:space="preserve">L'hydropisie dans les poumons est maintenant appelée un </w:t>
      </w:r>
      <w:r>
        <w:rPr>
          <w:i/>
          <w:lang w:val="fr_FR" w:bidi="fr_FR"/>
        </w:rPr>
        <w:t>épanchement pleural</w:t>
      </w:r>
      <w:r>
        <w:rPr>
          <w:lang w:val="fr_FR" w:bidi="fr_FR"/>
        </w:rPr>
        <w:t>.</w:t>
      </w:r>
    </w:p>
    <w:p>
      <w:pPr/>
      <w:r>
        <w:rPr>
          <w:lang w:val="fr_FR" w:bidi="fr_FR"/>
        </w:rPr>
      </w:r>
      <w:r>
        <w:rPr>
          <w:lang w:val="fr_FR" w:bidi="fr_FR"/>
        </w:rPr>
        <w:t xml:space="preserve">L'hydropisie n'est pas mentionnée directement dans l'Ancien Testament. Il est possible que la mention de pieds enflés dans </w:t>
      </w:r>
      <w:r>
        <w:rPr>
          <w:lang w:val="fr_FR" w:bidi="fr_FR"/>
        </w:rPr>
        <w:t>Deutéronome 8.4</w:t>
      </w:r>
      <w:r>
        <w:rPr>
          <w:lang w:val="fr_FR" w:bidi="fr_FR"/>
        </w:rPr>
        <w:t xml:space="preserve"> fasse allusion à un </w:t>
      </w:r>
      <w:r>
        <w:rPr>
          <w:i/>
          <w:lang w:val="fr_FR" w:bidi="fr_FR"/>
        </w:rPr>
        <w:t>œdème</w:t>
      </w:r>
      <w:r>
        <w:rPr>
          <w:lang w:val="fr_FR" w:bidi="fr_FR"/>
        </w:rPr>
        <w:t>. Cependant, cette mention pourrait aussi simplement désigner des ampoules.</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r>
        <w:rPr>
          <w:lang w:val="fr_FR" w:bidi="fr_FR"/>
        </w:rPr>
        <w:t>Exode 1.8</w:t>
      </w:r>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r>
        <w:rPr>
          <w:lang w:val="fr_FR" w:bidi="fr_FR"/>
        </w:rPr>
        <w:t>Exode 1.9–14</w:t>
      </w:r>
      <w:r>
        <w:rPr>
          <w:lang w:val="fr_FR" w:bidi="fr_FR"/>
        </w:rPr>
        <w:t xml:space="preserve"> aurait, selon ce point de vue, été initié par les Hyksôs. Les Hyksôs étaient peut-être moins nombreux que les Hébreux et craignaient un soulèvement (verset </w:t>
      </w:r>
      <w:r>
        <w:rPr>
          <w:lang w:val="fr_FR" w:bidi="fr_FR"/>
        </w:rPr>
        <w:t>9</w:t>
      </w:r>
      <w:r>
        <w:rPr>
          <w:lang w:val="fr_FR" w:bidi="fr_FR"/>
        </w:rPr>
        <w:t xml:space="preserve">). Ou bien les Hyksôs craignaient peut-être que les Hébreux ne se joignent aux Égyptiens pour les renverser (verset </w:t>
      </w:r>
      <w:r>
        <w:rPr>
          <w:lang w:val="fr_FR" w:bidi="fr_FR"/>
        </w:rPr>
        <w:t>10</w:t>
      </w:r>
      <w:r>
        <w:rPr>
          <w:lang w:val="fr_FR" w:bidi="fr_FR"/>
        </w:rPr>
        <w:t xml:space="preserve">). Dans cette perspective, le Pharaon qui a ordonné aux sages-femmes hébraïques de tuer les nouveau-nés hébreux (verset </w:t>
      </w:r>
      <w:r>
        <w:rPr>
          <w:lang w:val="fr_FR" w:bidi="fr_FR"/>
        </w:rPr>
        <w:t>15</w:t>
      </w:r>
      <w:r>
        <w:rPr>
          <w:lang w:val="fr_FR" w:bidi="fr_FR"/>
        </w:rPr>
        <w:t xml:space="preserve">) a régné sur l'Égypte après le renversement des Hyksôs. Cela signifierait qu'il y a un écart d'au moins 150 ans entre les versets </w:t>
      </w:r>
      <w:r>
        <w:rPr>
          <w:lang w:val="fr_FR" w:bidi="fr_FR"/>
        </w:rPr>
        <w:t>14</w:t>
      </w:r>
      <w:r>
        <w:rPr>
          <w:lang w:val="fr_FR" w:bidi="fr_FR"/>
        </w:rPr>
        <w:t xml:space="preserve"> et </w:t>
      </w:r>
      <w:r>
        <w:rPr>
          <w:lang w:val="fr_FR" w:bidi="fr_FR"/>
        </w:rPr>
        <w:t>15</w:t>
      </w:r>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r>
        <w:rPr>
          <w:lang w:val="fr_FR" w:bidi="fr_FR"/>
        </w:rPr>
        <w:t>Mt 23.28</w:t>
      </w:r>
      <w:r>
        <w:rPr>
          <w:lang w:val="fr_FR" w:bidi="fr_FR"/>
        </w:rPr>
        <w:t xml:space="preserve"> ; </w:t>
      </w:r>
      <w:r>
        <w:rPr>
          <w:lang w:val="fr_FR" w:bidi="fr_FR"/>
        </w:rPr>
        <w:t>Mc 12.15</w:t>
      </w:r>
      <w:r>
        <w:rPr>
          <w:lang w:val="fr_FR" w:bidi="fr_FR"/>
        </w:rPr>
        <w:t xml:space="preserve"> ; </w:t>
      </w:r>
      <w:r>
        <w:rPr>
          <w:lang w:val="fr_FR" w:bidi="fr_FR"/>
        </w:rPr>
        <w:t>Lc 12.1</w:t>
      </w:r>
      <w:r>
        <w:rPr>
          <w:lang w:val="fr_FR" w:bidi="fr_FR"/>
        </w:rPr>
        <w:t>) et « hypocrite » (</w:t>
      </w:r>
      <w:r>
        <w:rPr>
          <w:lang w:val="fr_FR" w:bidi="fr_FR"/>
        </w:rPr>
        <w:t>Mt 7.5</w:t>
      </w:r>
      <w:r>
        <w:rPr>
          <w:lang w:val="fr_FR" w:bidi="fr_FR"/>
        </w:rPr>
        <w:t xml:space="preserve"> ; </w:t>
      </w:r>
      <w:r>
        <w:rPr>
          <w:lang w:val="fr_FR" w:bidi="fr_FR"/>
        </w:rPr>
        <w:t>24.51</w:t>
      </w:r>
      <w:r>
        <w:rPr>
          <w:lang w:val="fr_FR" w:bidi="fr_FR"/>
        </w:rPr>
        <w:t xml:space="preserve"> ; </w:t>
      </w:r>
      <w:r>
        <w:rPr>
          <w:lang w:val="fr_FR" w:bidi="fr_FR"/>
        </w:rPr>
        <w:t>Lc 6.42</w:t>
      </w:r>
      <w:r>
        <w:rPr>
          <w:lang w:val="fr_FR" w:bidi="fr_FR"/>
        </w:rPr>
        <w:t xml:space="preserve"> ; </w:t>
      </w:r>
      <w:r>
        <w:rPr>
          <w:lang w:val="fr_FR" w:bidi="fr_FR"/>
        </w:rPr>
        <w:t>13.15</w:t>
      </w:r>
      <w:r>
        <w:rPr>
          <w:lang w:val="fr_FR" w:bidi="fr_FR"/>
        </w:rPr>
        <w:t>) pour dénoncer la fausse religion. Jésus reprochait aux pharisiens et aux sadducéens de suivre à la lettre des règles religieuses pointilleuses sans se préoccuper vraiment de la justice et de l'amour de Dieu (</w:t>
      </w:r>
      <w:r>
        <w:rPr>
          <w:lang w:val="fr_FR" w:bidi="fr_FR"/>
        </w:rPr>
        <w:t>Lc 11.38, 42</w:t>
      </w:r>
      <w:r>
        <w:rPr>
          <w:lang w:val="fr_FR" w:bidi="fr_FR"/>
        </w:rPr>
        <w:t>). Au lieu de cela, ils faisaient de leurs pratiques religieuses un spectacle public pour paraître pieux (</w:t>
      </w:r>
      <w:r>
        <w:rPr>
          <w:lang w:val="fr_FR" w:bidi="fr_FR"/>
        </w:rPr>
        <w:t>Mc 7.1–13</w:t>
      </w:r>
      <w:r>
        <w:rPr>
          <w:lang w:val="fr_FR" w:bidi="fr_FR"/>
        </w:rPr>
        <w:t>). L'homme extérieur était tout propre ou paraissait juste, mais était rempli de mauvais désirs et de méchanceté à l'intérieur (</w:t>
      </w:r>
      <w:r>
        <w:rPr>
          <w:lang w:val="fr_FR" w:bidi="fr_FR"/>
        </w:rPr>
        <w:t xml:space="preserve">Lc 11.39 </w:t>
      </w:r>
      <w:r>
        <w:rPr>
          <w:lang w:val="fr_FR" w:bidi="fr_FR"/>
        </w:rPr>
        <w:t xml:space="preserve">; </w:t>
      </w:r>
      <w:r>
        <w:rPr>
          <w:lang w:val="fr_FR" w:bidi="fr_FR"/>
        </w:rPr>
        <w:t>Mt 23.28</w:t>
      </w:r>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r>
        <w:rPr>
          <w:lang w:val="fr_FR" w:bidi="fr_FR"/>
        </w:rPr>
        <w:t>Mt 23.2–7</w:t>
      </w:r>
      <w:r>
        <w:rPr>
          <w:lang w:val="fr_FR" w:bidi="fr_FR"/>
        </w:rPr>
        <w:t>). Cette idée de la justice démontre une conception déformée de Dieu et de la manière dont il se réconcilie avec les pécheurs (</w:t>
      </w:r>
      <w:r>
        <w:rPr>
          <w:lang w:val="fr_FR" w:bidi="fr_FR"/>
        </w:rPr>
        <w:t>Lc 16.15</w:t>
      </w:r>
      <w:r>
        <w:rPr>
          <w:lang w:val="fr_FR" w:bidi="fr_FR"/>
        </w:rPr>
        <w:t>). Ces hypocrites, qui se présentaient comme des autorités concernant la volonté de Dieu, éloignaient en fait les pécheurs de lui (</w:t>
      </w:r>
      <w:r>
        <w:rPr>
          <w:lang w:val="fr_FR" w:bidi="fr_FR"/>
        </w:rPr>
        <w:t>Lc 11.52</w:t>
      </w:r>
      <w:r>
        <w:rPr>
          <w:lang w:val="fr_FR" w:bidi="fr_FR"/>
        </w:rPr>
        <w:t>). Ils empêchaient ainsi les autres d'entrer dans le royaume de Dieu et n'y entraient pas eux-mêmes (</w:t>
      </w:r>
      <w:r>
        <w:rPr>
          <w:lang w:val="fr_FR" w:bidi="fr_FR"/>
        </w:rPr>
        <w:t>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r>
        <w:rPr>
          <w:lang w:val="fr_FR" w:bidi="fr_FR"/>
        </w:rPr>
        <w:t>Exode 12.22</w:t>
      </w:r>
      <w:r>
        <w:rPr>
          <w:lang w:val="fr_FR" w:bidi="fr_FR"/>
        </w:rPr>
        <w:t xml:space="preserve"> ; </w:t>
      </w:r>
      <w:r>
        <w:rPr>
          <w:lang w:val="fr_FR" w:bidi="fr_FR"/>
        </w:rPr>
        <w:t>Lévitique 14.4–6, 52</w:t>
      </w:r>
      <w:r>
        <w:rPr>
          <w:lang w:val="fr_FR" w:bidi="fr_FR"/>
        </w:rPr>
        <w:t xml:space="preserve"> ; </w:t>
      </w:r>
      <w:r>
        <w:rPr>
          <w:lang w:val="fr_FR" w:bidi="fr_FR"/>
        </w:rPr>
        <w:t>Nombres 19.6, 18</w:t>
      </w:r>
      <w:r>
        <w:rPr>
          <w:lang w:val="fr_FR" w:bidi="fr_FR"/>
        </w:rPr>
        <w:t xml:space="preserve"> ; </w:t>
      </w:r>
      <w:r>
        <w:rPr>
          <w:lang w:val="fr_FR" w:bidi="fr_FR"/>
        </w:rPr>
        <w:t>1 Rois 4.33</w:t>
      </w:r>
      <w:r>
        <w:rPr>
          <w:lang w:val="fr_FR" w:bidi="fr_FR"/>
        </w:rPr>
        <w:t xml:space="preserve"> ; </w:t>
      </w:r>
      <w:r>
        <w:rPr>
          <w:lang w:val="fr_FR" w:bidi="fr_FR"/>
        </w:rPr>
        <w:t>Psaume 51.7</w:t>
      </w:r>
      <w:r>
        <w:rPr>
          <w:lang w:val="fr_FR" w:bidi="fr_FR"/>
        </w:rPr>
        <w:t xml:space="preserve"> ; et </w:t>
      </w:r>
      <w:r>
        <w:rPr>
          <w:lang w:val="fr_FR" w:bidi="fr_FR"/>
        </w:rPr>
        <w:t>Hébreux 9.19</w:t>
      </w:r>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r>
        <w:rPr>
          <w:lang w:val="fr_FR" w:bidi="fr_FR"/>
        </w:rPr>
        <w:t>1R 4.33</w:t>
      </w:r>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r>
        <w:rPr>
          <w:lang w:val="fr_FR" w:bidi="fr_FR"/>
        </w:rPr>
        <w:t>Jean 19.29</w:t>
      </w:r>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