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Kab</w:t>
      </w:r>
      <w:r>
        <w:rPr>
          <w:lang w:val="fr_FR" w:bidi="fr_FR"/>
        </w:rPr>
      </w:r>
    </w:p>
    <w:p>
      <w:pPr/>
      <w:r>
        <w:rPr>
          <w:lang w:val="fr_FR" w:bidi="fr_FR"/>
        </w:rPr>
      </w:r>
      <w:r>
        <w:rPr>
          <w:lang w:val="fr_FR" w:bidi="fr_FR"/>
        </w:rPr>
        <w:t>Orthographe alternative pour le « cab », une unité de mesure.</w:t>
      </w:r>
    </w:p>
    <w:p>
      <w:pPr/>
      <w:r>
        <w:rPr>
          <w:lang w:val="fr_FR" w:bidi="fr_FR"/>
        </w:rPr>
      </w:r>
      <w:r>
        <w:rPr>
          <w:i/>
          <w:lang w:val="fr_FR" w:bidi="fr_FR"/>
        </w:rPr>
        <w:t>Regarder</w:t>
      </w:r>
      <w:r>
        <w:rPr>
          <w:lang w:val="fr_FR" w:bidi="fr_FR"/>
        </w:rPr>
        <w:t xml:space="preserve"> </w:t>
      </w:r>
      <w:r>
        <w:rPr>
          <w:lang w:val="fr_FR" w:bidi="fr_FR"/>
        </w:rPr>
        <w:t>Cab</w:t>
      </w:r>
      <w:r>
        <w:rPr>
          <w:lang w:val="fr_FR" w:bidi="fr_FR"/>
        </w:rPr>
        <w:t>.</w:t>
      </w:r>
      <w:r>
        <w:rPr>
          <w:lang w:val="fr_FR" w:bidi="fr_FR"/>
        </w:rPr>
      </w:r>
      <w:r>
        <w:rPr>
          <w:lang w:val="fr_FR" w:bidi="fr_FR"/>
        </w:rPr>
      </w:r>
    </w:p>
    <w:p>
      <w:pPr/>
      <w:r>
        <w:rPr>
          <w:lang w:val="fr_FR" w:bidi="fr_FR"/>
        </w:rPr>
      </w:r>
    </w:p>
    <w:p>
      <w:pPr>
        <w:pStyle w:val="Heading2"/>
      </w:pPr>
      <w:r>
        <w:rPr>
          <w:lang w:val="fr_FR" w:bidi="fr_FR"/>
        </w:rPr>
        <w:t>Kabtseel</w:t>
      </w:r>
      <w:r>
        <w:rPr>
          <w:lang w:val="fr_FR" w:bidi="fr_FR"/>
        </w:rPr>
      </w:r>
    </w:p>
    <w:p>
      <w:pPr/>
      <w:r>
        <w:rPr>
          <w:lang w:val="fr_FR" w:bidi="fr_FR"/>
        </w:rPr>
      </w:r>
      <w:r>
        <w:rPr>
          <w:lang w:val="fr_FR" w:bidi="fr_FR"/>
        </w:rPr>
        <w:t>Ville située dans la partie la plus méridionale du territoire de Juda, près d'Édom (</w:t>
      </w:r>
      <w:r>
        <w:rPr>
          <w:lang w:val="fr_FR" w:bidi="fr_FR"/>
        </w:rPr>
        <w:t>Jos 15.21</w:t>
      </w:r>
      <w:r>
        <w:rPr>
          <w:lang w:val="fr_FR" w:bidi="fr_FR"/>
        </w:rPr>
        <w:t xml:space="preserve">), également appelée </w:t>
      </w:r>
      <w:r>
        <w:rPr>
          <w:lang w:val="fr_FR" w:bidi="fr_FR"/>
        </w:rPr>
        <w:t>Jekabtseel</w:t>
      </w:r>
      <w:r>
        <w:rPr>
          <w:lang w:val="fr_FR" w:bidi="fr_FR"/>
        </w:rPr>
        <w:t xml:space="preserve"> (</w:t>
      </w:r>
      <w:r>
        <w:rPr>
          <w:lang w:val="fr_FR" w:bidi="fr_FR"/>
        </w:rPr>
        <w:t>Né 11.25</w:t>
      </w:r>
      <w:r>
        <w:rPr>
          <w:lang w:val="fr_FR" w:bidi="fr_FR"/>
        </w:rPr>
        <w:t>). Benaja, l'un des vaillants guerriers de David, venait de Kabtseel (</w:t>
      </w:r>
      <w:r>
        <w:rPr>
          <w:lang w:val="fr_FR" w:bidi="fr_FR"/>
        </w:rPr>
        <w:t>2S 23.20</w:t>
      </w:r>
      <w:r>
        <w:rPr>
          <w:lang w:val="fr_FR" w:bidi="fr_FR"/>
        </w:rPr>
        <w:t xml:space="preserve"> ; </w:t>
      </w:r>
      <w:r>
        <w:rPr>
          <w:lang w:val="fr_FR" w:bidi="fr_FR"/>
        </w:rPr>
        <w:t>1Ch 11.22</w:t>
      </w:r>
      <w:r>
        <w:rPr>
          <w:lang w:val="fr_FR" w:bidi="fr_FR"/>
        </w:rPr>
        <w:t>). La référence dans Néhémie indique que la tribu de Juda est retournée dans cette région après l'exil à Babylone. L'emplacement exact de Kabtseel n'est pas connu aujourd'hui, mais certains suggèrent qu'il pourrait avoir été à un endroit appelé Khirbet Hora.</w:t>
      </w:r>
      <w:r>
        <w:rPr>
          <w:lang w:val="fr_FR" w:bidi="fr_FR"/>
        </w:rPr>
      </w:r>
      <w:r>
        <w:rPr>
          <w:lang w:val="fr_FR" w:bidi="fr_FR"/>
        </w:rPr>
      </w:r>
    </w:p>
    <w:p>
      <w:pPr/>
      <w:r>
        <w:rPr>
          <w:lang w:val="fr_FR" w:bidi="fr_FR"/>
        </w:rPr>
      </w:r>
    </w:p>
    <w:p>
      <w:pPr>
        <w:pStyle w:val="Heading2"/>
      </w:pPr>
      <w:r>
        <w:rPr>
          <w:lang w:val="fr_FR" w:bidi="fr_FR"/>
        </w:rPr>
        <w:t>Kadès, Kadès-Barnéa</w:t>
      </w:r>
      <w:r>
        <w:rPr>
          <w:lang w:val="fr_FR" w:bidi="fr_FR"/>
        </w:rPr>
      </w:r>
    </w:p>
    <w:p>
      <w:pPr/>
      <w:r>
        <w:rPr>
          <w:lang w:val="fr_FR" w:bidi="fr_FR"/>
        </w:rPr>
      </w:r>
      <w:r>
        <w:rPr>
          <w:lang w:val="fr_FR" w:bidi="fr_FR"/>
        </w:rPr>
        <w:t>Lieu de résidence des Israélites errants pendant près de trente-huit ans. Dans la vaste région du Sinaï, il y a deux principales oasis : au sud se trouve Wadi Feiran, près de la montagne de Moïse (Mont Sinaï ou Horeb) ; au nord se trouve Kadès, ou Kadès-Barnéa. La première était l'endroit où la loi a été donnée ; la seconde, le principal campement des douze tribus pendant leur exode d'Égypte (</w:t>
      </w:r>
      <w:r>
        <w:rPr>
          <w:lang w:val="fr_FR" w:bidi="fr_FR"/>
        </w:rPr>
        <w:t>Dt 1.46</w:t>
      </w:r>
      <w:r>
        <w:rPr>
          <w:lang w:val="fr_FR" w:bidi="fr_FR"/>
        </w:rPr>
        <w:t>).</w:t>
      </w:r>
    </w:p>
    <w:p>
      <w:pPr/>
      <w:r>
        <w:rPr>
          <w:lang w:val="fr_FR" w:bidi="fr_FR"/>
        </w:rPr>
      </w:r>
      <w:r>
        <w:rPr>
          <w:lang w:val="fr_FR" w:bidi="fr_FR"/>
        </w:rPr>
        <w:t>Kadès-Barnéa (</w:t>
      </w:r>
      <w:r>
        <w:rPr>
          <w:lang w:val="fr_FR" w:bidi="fr_FR"/>
        </w:rPr>
        <w:t>Gn 14.7</w:t>
      </w:r>
      <w:r>
        <w:rPr>
          <w:lang w:val="fr_FR" w:bidi="fr_FR"/>
        </w:rPr>
        <w:t>, « En-Mischpath ») a été pillé par Kedorlaomer, roi d'Élam, à l'époque d'Abraham. Dans cette région, Agar a été chassée de la tente de Sara, sa maîtresse (</w:t>
      </w:r>
      <w:r>
        <w:rPr>
          <w:lang w:val="fr_FR" w:bidi="fr_FR"/>
        </w:rPr>
        <w:t>16.14</w:t>
      </w:r>
      <w:r>
        <w:rPr>
          <w:lang w:val="fr_FR" w:bidi="fr_FR"/>
        </w:rPr>
        <w:t>), et c'est ici que Miriam est morte et a été enterrée (</w:t>
      </w:r>
      <w:r>
        <w:rPr>
          <w:lang w:val="fr_FR" w:bidi="fr_FR"/>
        </w:rPr>
        <w:t>Nb 20.1</w:t>
      </w:r>
      <w:r>
        <w:rPr>
          <w:lang w:val="fr_FR" w:bidi="fr_FR"/>
        </w:rPr>
        <w:t>). La grande querelle au sujet de l'eau a eu lieu ici, donnant naissance au nom Meriba ou Meribath-kadès (</w:t>
      </w:r>
      <w:r>
        <w:rPr>
          <w:lang w:val="fr_FR" w:bidi="fr_FR"/>
        </w:rPr>
        <w:t>Nb 20.2–24</w:t>
      </w:r>
      <w:r>
        <w:rPr>
          <w:lang w:val="fr_FR" w:bidi="fr_FR"/>
        </w:rPr>
        <w:t xml:space="preserve"> ; </w:t>
      </w:r>
      <w:r>
        <w:rPr>
          <w:lang w:val="fr_FR" w:bidi="fr_FR"/>
        </w:rPr>
        <w:t>Dt 32.51</w:t>
      </w:r>
      <w:r>
        <w:rPr>
          <w:lang w:val="fr_FR" w:bidi="fr_FR"/>
        </w:rPr>
        <w:t xml:space="preserve"> ; </w:t>
      </w:r>
      <w:r>
        <w:rPr>
          <w:lang w:val="fr_FR" w:bidi="fr_FR"/>
        </w:rPr>
        <w:t>Ez 47.19</w:t>
      </w:r>
      <w:r>
        <w:rPr>
          <w:lang w:val="fr_FR" w:bidi="fr_FR"/>
        </w:rPr>
        <w:t xml:space="preserve"> ; </w:t>
      </w:r>
      <w:r>
        <w:rPr>
          <w:lang w:val="fr_FR" w:bidi="fr_FR"/>
        </w:rPr>
        <w:t>48.28</w:t>
      </w:r>
      <w:r>
        <w:rPr>
          <w:lang w:val="fr_FR" w:bidi="fr_FR"/>
        </w:rPr>
        <w:t>). Ce lieu sera également le théâtre de la rébellion de Koré contre la direction de Moïse et Aaron (</w:t>
      </w:r>
      <w:r>
        <w:rPr>
          <w:lang w:val="fr_FR" w:bidi="fr_FR"/>
        </w:rPr>
        <w:t>Nb 16–17</w:t>
      </w:r>
      <w:r>
        <w:rPr>
          <w:lang w:val="fr_FR" w:bidi="fr_FR"/>
        </w:rPr>
        <w:t>). Cette région restera longtemps dans la mémoire des tribus israélites comme lieu de leur incrédulité suite au rapport des dix espions et un retard de trente-huit ans avant leur occupation de la Terre Promise (</w:t>
      </w:r>
      <w:r>
        <w:rPr>
          <w:lang w:val="fr_FR" w:bidi="fr_FR"/>
        </w:rPr>
        <w:t>Ps 95.8–11</w:t>
      </w:r>
      <w:r>
        <w:rPr>
          <w:lang w:val="fr_FR" w:bidi="fr_FR"/>
        </w:rPr>
        <w:t xml:space="preserve"> ; voir </w:t>
      </w:r>
      <w:r>
        <w:rPr>
          <w:lang w:val="fr_FR" w:bidi="fr_FR"/>
        </w:rPr>
        <w:t>Hé 3.7–19</w:t>
      </w:r>
      <w:r>
        <w:rPr>
          <w:lang w:val="fr_FR" w:bidi="fr_FR"/>
        </w:rPr>
        <w:t>).</w:t>
      </w:r>
    </w:p>
    <w:p>
      <w:pPr/>
      <w:r>
        <w:rPr>
          <w:lang w:val="fr_FR" w:bidi="fr_FR"/>
        </w:rPr>
      </w:r>
      <w:r>
        <w:rPr>
          <w:lang w:val="fr_FR" w:bidi="fr_FR"/>
        </w:rPr>
        <w:t>En raison de l'eau, des pâturages et des terres agricoles, ainsi que de sa proximité avec Canaan, les Israélites estimeront que cette région était l'endroit idéal pour passer la plupart de leur temps avant d'entrer dans la Terre Promise.</w:t>
      </w:r>
    </w:p>
    <w:p>
      <w:pPr/>
      <w:r>
        <w:rPr>
          <w:lang w:val="fr_FR" w:bidi="fr_FR"/>
        </w:rPr>
      </w:r>
      <w:r>
        <w:rPr>
          <w:i/>
          <w:lang w:val="fr_FR" w:bidi="fr_FR"/>
        </w:rPr>
        <w:t>Voir aussi</w:t>
      </w:r>
      <w:r>
        <w:rPr>
          <w:lang w:val="fr_FR" w:bidi="fr_FR"/>
        </w:rPr>
        <w:t xml:space="preserve"> </w:t>
      </w:r>
      <w:r>
        <w:rPr>
          <w:lang w:val="fr_FR" w:bidi="fr_FR"/>
        </w:rPr>
        <w:t>Meriba n° 2</w:t>
      </w:r>
      <w:r>
        <w:rPr>
          <w:lang w:val="fr_FR" w:bidi="fr_FR"/>
        </w:rPr>
        <w:t xml:space="preserve"> ;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Kadmiel</w:t>
      </w:r>
      <w:r>
        <w:rPr>
          <w:lang w:val="fr_FR" w:bidi="fr_FR"/>
        </w:rPr>
      </w:r>
    </w:p>
    <w:p>
      <w:pPr/>
      <w:r>
        <w:rPr>
          <w:lang w:val="fr_FR" w:bidi="fr_FR"/>
        </w:rPr>
      </w:r>
      <w:r>
        <w:rPr>
          <w:lang w:val="fr_FR" w:bidi="fr_FR"/>
        </w:rPr>
        <w:t>Chef d'une famille lévite revenue de l'exil avec Zorobabel (</w:t>
      </w:r>
      <w:r>
        <w:rPr>
          <w:lang w:val="fr_FR" w:bidi="fr_FR"/>
        </w:rPr>
        <w:t>Esd 2.40</w:t>
      </w:r>
      <w:r>
        <w:rPr>
          <w:lang w:val="fr_FR" w:bidi="fr_FR"/>
        </w:rPr>
        <w:t xml:space="preserve"> ; </w:t>
      </w:r>
      <w:r>
        <w:rPr>
          <w:lang w:val="fr_FR" w:bidi="fr_FR"/>
        </w:rPr>
        <w:t>Né 7.43</w:t>
      </w:r>
      <w:r>
        <w:rPr>
          <w:lang w:val="fr_FR" w:bidi="fr_FR"/>
        </w:rPr>
        <w:t xml:space="preserve"> ; </w:t>
      </w:r>
      <w:r>
        <w:rPr>
          <w:lang w:val="fr_FR" w:bidi="fr_FR"/>
        </w:rPr>
        <w:t>12.8</w:t>
      </w:r>
      <w:r>
        <w:rPr>
          <w:lang w:val="fr_FR" w:bidi="fr_FR"/>
        </w:rPr>
        <w:t>). Son nom apparaît dans la liste de ceux qui ont supervisé le projet de reconstruction du temple (</w:t>
      </w:r>
      <w:r>
        <w:rPr>
          <w:lang w:val="fr_FR" w:bidi="fr_FR"/>
        </w:rPr>
        <w:t>Esd 3.9</w:t>
      </w:r>
      <w:r>
        <w:rPr>
          <w:lang w:val="fr_FR" w:bidi="fr_FR"/>
        </w:rPr>
        <w:t>), ont participé à la signature de l'alliance (</w:t>
      </w:r>
      <w:r>
        <w:rPr>
          <w:lang w:val="fr_FR" w:bidi="fr_FR"/>
        </w:rPr>
        <w:t>Né 10.9</w:t>
      </w:r>
      <w:r>
        <w:rPr>
          <w:lang w:val="fr_FR" w:bidi="fr_FR"/>
        </w:rPr>
        <w:t>) et étaient en vue dans le service de louange (</w:t>
      </w:r>
      <w:r>
        <w:rPr>
          <w:lang w:val="fr_FR" w:bidi="fr_FR"/>
        </w:rPr>
        <w:t>9.4–5</w:t>
      </w:r>
      <w:r>
        <w:rPr>
          <w:lang w:val="fr_FR" w:bidi="fr_FR"/>
        </w:rPr>
        <w:t xml:space="preserve"> ; </w:t>
      </w:r>
      <w:r>
        <w:rPr>
          <w:lang w:val="fr_FR" w:bidi="fr_FR"/>
        </w:rPr>
        <w:t>12.24</w:t>
      </w:r>
      <w:r>
        <w:rPr>
          <w:lang w:val="fr_FR" w:bidi="fr_FR"/>
        </w:rPr>
        <w:t>).</w:t>
      </w:r>
      <w:r>
        <w:rPr>
          <w:lang w:val="fr_FR" w:bidi="fr_FR"/>
        </w:rPr>
      </w:r>
      <w:r>
        <w:rPr>
          <w:lang w:val="fr_FR" w:bidi="fr_FR"/>
        </w:rPr>
      </w:r>
    </w:p>
    <w:p>
      <w:pPr/>
      <w:r>
        <w:rPr>
          <w:lang w:val="fr_FR" w:bidi="fr_FR"/>
        </w:rPr>
      </w:r>
    </w:p>
    <w:p>
      <w:pPr>
        <w:pStyle w:val="Heading2"/>
      </w:pPr>
      <w:r>
        <w:rPr>
          <w:lang w:val="fr_FR" w:bidi="fr_FR"/>
        </w:rPr>
        <w:t>Kadmoniens</w:t>
      </w:r>
      <w:r>
        <w:rPr>
          <w:lang w:val="fr_FR" w:bidi="fr_FR"/>
        </w:rPr>
      </w:r>
    </w:p>
    <w:p>
      <w:pPr/>
      <w:r>
        <w:rPr>
          <w:lang w:val="fr_FR" w:bidi="fr_FR"/>
        </w:rPr>
      </w:r>
      <w:r>
        <w:rPr>
          <w:lang w:val="fr_FR" w:bidi="fr_FR"/>
        </w:rPr>
        <w:t>Tribu sémitique à laquelle Dieu a promis la terre aux descendants d'Abraham (</w:t>
      </w:r>
      <w:r>
        <w:rPr>
          <w:lang w:val="fr_FR" w:bidi="fr_FR"/>
        </w:rPr>
        <w:t>Gn 15.19</w:t>
      </w:r>
      <w:r>
        <w:rPr>
          <w:lang w:val="fr_FR" w:bidi="fr_FR"/>
        </w:rPr>
        <w:t xml:space="preserve">). Les peuples sémitiques sont des groupes anciens du Moyen-Orient et d'Afrique du Nord, connus pour leurs langues partagées (comme l'hébreu, l'araméen ou l'arabe) et leurs traditions culturelles. Le nom « Kadmoniens » signifie « oriental » en hébreu. Cela peut expliquer pourquoi la Bible parle parfois des « fils de l'orient » (voir p. ex. </w:t>
      </w:r>
      <w:r>
        <w:rPr>
          <w:lang w:val="fr_FR" w:bidi="fr_FR"/>
        </w:rPr>
        <w:t>Gn 25.6</w:t>
      </w:r>
      <w:r>
        <w:rPr>
          <w:lang w:val="fr_FR" w:bidi="fr_FR"/>
        </w:rPr>
        <w:t xml:space="preserve"> ; </w:t>
      </w:r>
      <w:r>
        <w:rPr>
          <w:lang w:val="fr_FR" w:bidi="fr_FR"/>
        </w:rPr>
        <w:t>Jg 8.10</w:t>
      </w:r>
      <w:r>
        <w:rPr>
          <w:lang w:val="fr_FR" w:bidi="fr_FR"/>
        </w:rPr>
        <w:t xml:space="preserve"> ; </w:t>
      </w:r>
      <w:r>
        <w:rPr>
          <w:lang w:val="fr_FR" w:bidi="fr_FR"/>
        </w:rPr>
        <w:t>1R 4.30</w:t>
      </w:r>
      <w:r>
        <w:rPr>
          <w:lang w:val="fr_FR" w:bidi="fr_FR"/>
        </w:rPr>
        <w:t xml:space="preserve"> ; </w:t>
      </w:r>
      <w:r>
        <w:rPr>
          <w:lang w:val="fr_FR" w:bidi="fr_FR"/>
        </w:rPr>
        <w:t>Jb 1.3</w:t>
      </w:r>
      <w:r>
        <w:rPr>
          <w:lang w:val="fr_FR" w:bidi="fr_FR"/>
        </w:rPr>
        <w:t>).</w:t>
      </w:r>
      <w:r>
        <w:rPr>
          <w:lang w:val="fr_FR" w:bidi="fr_FR"/>
        </w:rPr>
      </w:r>
      <w:r>
        <w:rPr>
          <w:lang w:val="fr_FR" w:bidi="fr_FR"/>
        </w:rPr>
      </w:r>
    </w:p>
    <w:p>
      <w:pPr/>
      <w:r>
        <w:rPr>
          <w:lang w:val="fr_FR" w:bidi="fr_FR"/>
        </w:rPr>
      </w:r>
    </w:p>
    <w:p>
      <w:pPr>
        <w:pStyle w:val="Heading2"/>
      </w:pPr>
      <w:r>
        <w:rPr>
          <w:lang w:val="fr_FR" w:bidi="fr_FR"/>
        </w:rPr>
        <w:t>Kaïn (Lieu)</w:t>
      </w:r>
      <w:r>
        <w:rPr>
          <w:lang w:val="fr_FR" w:bidi="fr_FR"/>
        </w:rPr>
      </w:r>
    </w:p>
    <w:p>
      <w:pPr/>
      <w:r>
        <w:rPr>
          <w:lang w:val="fr_FR" w:bidi="fr_FR"/>
        </w:rPr>
      </w:r>
      <w:r>
        <w:rPr>
          <w:lang w:val="fr_FR" w:bidi="fr_FR"/>
        </w:rPr>
        <w:t>Ville dans la région montagneuse de Judée (</w:t>
      </w:r>
      <w:r>
        <w:rPr>
          <w:lang w:val="fr_FR" w:bidi="fr_FR"/>
        </w:rPr>
        <w:t>Jos 15.57</w:t>
      </w:r>
      <w:r>
        <w:rPr>
          <w:lang w:val="fr_FR" w:bidi="fr_FR"/>
        </w:rPr>
        <w:t xml:space="preserve">). Sa localisation dans le même district que les villes connues de Maon, Carmel, Ziph et Juttah (v. </w:t>
      </w:r>
      <w:r>
        <w:rPr>
          <w:lang w:val="fr_FR" w:bidi="fr_FR"/>
        </w:rPr>
        <w:t>55</w:t>
      </w:r>
      <w:r>
        <w:rPr>
          <w:lang w:val="fr_FR" w:bidi="fr_FR"/>
        </w:rPr>
        <w:t>) favorise son identification avec Khirbet Yuqim, au sud-ouest d'Hébron.</w:t>
      </w:r>
      <w:r>
        <w:rPr>
          <w:lang w:val="fr_FR" w:bidi="fr_FR"/>
        </w:rPr>
      </w:r>
      <w:r>
        <w:rPr>
          <w:lang w:val="fr_FR" w:bidi="fr_FR"/>
        </w:rPr>
      </w:r>
    </w:p>
    <w:p>
      <w:pPr/>
      <w:r>
        <w:rPr>
          <w:lang w:val="fr_FR" w:bidi="fr_FR"/>
        </w:rPr>
      </w:r>
    </w:p>
    <w:p>
      <w:pPr>
        <w:pStyle w:val="Heading2"/>
      </w:pPr>
      <w:r>
        <w:rPr>
          <w:lang w:val="fr_FR" w:bidi="fr_FR"/>
        </w:rPr>
        <w:t>Kain (Tribu)</w:t>
      </w:r>
      <w:r>
        <w:rPr>
          <w:lang w:val="fr_FR" w:bidi="fr_FR"/>
        </w:rPr>
      </w:r>
    </w:p>
    <w:p>
      <w:pPr/>
      <w:r>
        <w:rPr>
          <w:lang w:val="fr_FR" w:bidi="fr_FR"/>
        </w:rPr>
      </w:r>
      <w:r>
        <w:rPr>
          <w:lang w:val="fr_FR" w:bidi="fr_FR"/>
        </w:rPr>
        <w:t>Les Kain étaient une tribu de personnes identiques aux Kéniens (</w:t>
      </w:r>
      <w:r>
        <w:rPr>
          <w:lang w:val="fr_FR" w:bidi="fr_FR"/>
        </w:rPr>
        <w:t>Nb 24.22</w:t>
      </w:r>
      <w:r>
        <w:rPr>
          <w:lang w:val="fr_FR" w:bidi="fr_FR"/>
        </w:rPr>
        <w:t xml:space="preserve"> ; </w:t>
      </w:r>
      <w:r>
        <w:rPr>
          <w:lang w:val="fr_FR" w:bidi="fr_FR"/>
        </w:rPr>
        <w:t>Jg 4.11</w:t>
      </w:r>
      <w:r>
        <w:rPr>
          <w:lang w:val="fr_FR" w:bidi="fr_FR"/>
        </w:rPr>
        <w:t>). Le nom « Kain » en hébreu signifie « lance », ce qui suggère qu'ils étaient peut-être habiles à fabriquer des outils et des armes en métal. La tribu vivait comme des nomades, se déplaçant d'un endroit à l'autre plutôt que de s'installer dans une région. Ils étaient amicaux envers Israël (</w:t>
      </w:r>
      <w:r>
        <w:rPr>
          <w:lang w:val="fr_FR" w:bidi="fr_FR"/>
        </w:rPr>
        <w:t>1S 15.6</w:t>
      </w:r>
      <w:r>
        <w:rPr>
          <w:lang w:val="fr_FR" w:bidi="fr_FR"/>
        </w:rPr>
        <w:t>). Ils deviendront ensuite partie de Juda.</w:t>
      </w:r>
    </w:p>
    <w:p>
      <w:pPr/>
      <w:r>
        <w:rPr>
          <w:lang w:val="fr_FR" w:bidi="fr_FR"/>
        </w:rPr>
      </w:r>
      <w:r>
        <w:rPr>
          <w:i/>
          <w:lang w:val="fr_FR" w:bidi="fr_FR"/>
        </w:rPr>
        <w:t>Voir</w:t>
      </w:r>
      <w:r>
        <w:rPr>
          <w:lang w:val="fr_FR" w:bidi="fr_FR"/>
        </w:rPr>
        <w:t xml:space="preserve"> </w:t>
      </w:r>
      <w:r>
        <w:rPr>
          <w:lang w:val="fr_FR" w:bidi="fr_FR"/>
        </w:rPr>
        <w:t>Kéniens</w:t>
      </w:r>
      <w:r>
        <w:rPr>
          <w:lang w:val="fr_FR" w:bidi="fr_FR"/>
        </w:rPr>
        <w:t>.</w:t>
      </w:r>
      <w:r>
        <w:rPr>
          <w:lang w:val="fr_FR" w:bidi="fr_FR"/>
        </w:rPr>
      </w:r>
      <w:r>
        <w:rPr>
          <w:lang w:val="fr_FR" w:bidi="fr_FR"/>
        </w:rPr>
      </w:r>
    </w:p>
    <w:p>
      <w:pPr/>
      <w:r>
        <w:rPr>
          <w:lang w:val="fr_FR" w:bidi="fr_FR"/>
        </w:rPr>
      </w:r>
    </w:p>
    <w:p>
      <w:pPr>
        <w:pStyle w:val="Heading2"/>
      </w:pPr>
      <w:r>
        <w:rPr>
          <w:lang w:val="fr_FR" w:bidi="fr_FR"/>
        </w:rPr>
        <w:t>Kaïnan</w:t>
      </w:r>
      <w:r>
        <w:rPr>
          <w:lang w:val="fr_FR" w:bidi="fr_FR"/>
        </w:rPr>
      </w:r>
    </w:p>
    <w:p>
      <w:pPr/>
      <w:r>
        <w:rPr>
          <w:lang w:val="fr_FR" w:bidi="fr_FR"/>
        </w:rPr>
      </w:r>
      <w:r>
        <w:rPr>
          <w:lang w:val="fr_FR" w:bidi="fr_FR"/>
        </w:rPr>
        <w:t>Arrière-petit-fils d'Adam, également appelé Kénan (</w:t>
      </w:r>
      <w:r>
        <w:rPr>
          <w:lang w:val="fr_FR" w:bidi="fr_FR"/>
        </w:rPr>
        <w:t>Gn 5.9–14</w:t>
      </w:r>
      <w:r>
        <w:rPr>
          <w:lang w:val="fr_FR" w:bidi="fr_FR"/>
        </w:rPr>
        <w:t xml:space="preserve"> ; </w:t>
      </w:r>
      <w:r>
        <w:rPr>
          <w:lang w:val="fr_FR" w:bidi="fr_FR"/>
        </w:rPr>
        <w:t>1Ch 1.2</w:t>
      </w:r>
      <w:r>
        <w:rPr>
          <w:lang w:val="fr_FR" w:bidi="fr_FR"/>
        </w:rPr>
        <w:t xml:space="preserve"> ; </w:t>
      </w:r>
      <w:r>
        <w:rPr>
          <w:lang w:val="fr_FR" w:bidi="fr_FR"/>
        </w:rPr>
        <w:t>Lc 3.37</w:t>
      </w:r>
      <w:r>
        <w:rPr>
          <w:lang w:val="fr_FR" w:bidi="fr_FR"/>
        </w:rPr>
        <w:t>).</w:t>
      </w:r>
    </w:p>
    <w:p>
      <w:pPr/>
      <w:r>
        <w:rPr>
          <w:lang w:val="fr_FR" w:bidi="fr_FR"/>
        </w:rPr>
      </w:r>
      <w:r>
        <w:rPr>
          <w:i/>
          <w:lang w:val="fr_FR" w:bidi="fr_FR"/>
        </w:rPr>
        <w:t>Voir</w:t>
      </w:r>
      <w:r>
        <w:rPr>
          <w:lang w:val="fr_FR" w:bidi="fr_FR"/>
        </w:rPr>
        <w:t xml:space="preserve"> </w:t>
      </w:r>
      <w:r>
        <w:rPr>
          <w:lang w:val="fr_FR" w:bidi="fr_FR"/>
        </w:rPr>
        <w:t>Kénan</w:t>
      </w:r>
      <w:r>
        <w:rPr>
          <w:lang w:val="fr_FR" w:bidi="fr_FR"/>
        </w:rPr>
        <w:t>.</w:t>
      </w:r>
      <w:r>
        <w:rPr>
          <w:lang w:val="fr_FR" w:bidi="fr_FR"/>
        </w:rPr>
      </w:r>
      <w:r>
        <w:rPr>
          <w:lang w:val="fr_FR" w:bidi="fr_FR"/>
        </w:rPr>
      </w:r>
    </w:p>
    <w:p>
      <w:pPr/>
      <w:r>
        <w:rPr>
          <w:lang w:val="fr_FR" w:bidi="fr_FR"/>
        </w:rPr>
      </w:r>
    </w:p>
    <w:p>
      <w:pPr>
        <w:pStyle w:val="Heading2"/>
      </w:pPr>
      <w:r>
        <w:rPr>
          <w:lang w:val="fr_FR" w:bidi="fr_FR"/>
        </w:rPr>
        <w:t>Kallaï</w:t>
      </w:r>
      <w:r>
        <w:rPr>
          <w:lang w:val="fr_FR" w:bidi="fr_FR"/>
        </w:rPr>
      </w:r>
    </w:p>
    <w:p>
      <w:pPr/>
      <w:r>
        <w:rPr>
          <w:lang w:val="fr_FR" w:bidi="fr_FR"/>
        </w:rPr>
      </w:r>
      <w:r>
        <w:rPr>
          <w:lang w:val="fr_FR" w:bidi="fr_FR"/>
        </w:rPr>
        <w:t>Prêtre et chef de la famille sacerdotale de Sallu (Sallaï) pendant les jours de Jojakim le grand prêtre (</w:t>
      </w:r>
      <w:r>
        <w:rPr>
          <w:lang w:val="fr_FR" w:bidi="fr_FR"/>
        </w:rPr>
        <w:t>Né 12.20</w:t>
      </w:r>
      <w:r>
        <w:rPr>
          <w:lang w:val="fr_FR" w:bidi="fr_FR"/>
        </w:rPr>
        <w:t>).</w:t>
      </w:r>
      <w:r>
        <w:rPr>
          <w:lang w:val="fr_FR" w:bidi="fr_FR"/>
        </w:rPr>
      </w:r>
      <w:r>
        <w:rPr>
          <w:lang w:val="fr_FR" w:bidi="fr_FR"/>
        </w:rPr>
      </w:r>
    </w:p>
    <w:p>
      <w:pPr/>
      <w:r>
        <w:rPr>
          <w:lang w:val="fr_FR" w:bidi="fr_FR"/>
        </w:rPr>
      </w:r>
    </w:p>
    <w:p>
      <w:pPr>
        <w:pStyle w:val="Heading2"/>
      </w:pPr>
      <w:r>
        <w:rPr>
          <w:lang w:val="fr_FR" w:bidi="fr_FR"/>
        </w:rPr>
        <w:t>Kallisthène</w:t>
      </w:r>
      <w:r>
        <w:rPr>
          <w:lang w:val="fr_FR" w:bidi="fr_FR"/>
        </w:rPr>
      </w:r>
    </w:p>
    <w:p>
      <w:pPr/>
      <w:r>
        <w:rPr>
          <w:lang w:val="fr_FR" w:bidi="fr_FR"/>
        </w:rPr>
      </w:r>
      <w:r>
        <w:rPr>
          <w:lang w:val="fr_FR" w:bidi="fr_FR"/>
        </w:rPr>
        <w:t>Syrien qui sert dans l’armée du général Nicanor. Il met le feu aux portes du Temple pendant la persécution des Juifs d'Antiochos Épiphane (2 M 8.33). En 165 av. J.‑C., l’armée de Nicanor est vaincue. Après la bataille, les Juifs punissent Kallisthène et les autres hommes qui ont brûlé les portes du Temple. Ils sont brûlés vifs.</w:t>
      </w:r>
      <w:r>
        <w:rPr>
          <w:lang w:val="fr_FR" w:bidi="fr_FR"/>
        </w:rPr>
      </w:r>
      <w:r>
        <w:rPr>
          <w:lang w:val="fr_FR" w:bidi="fr_FR"/>
        </w:rPr>
      </w:r>
    </w:p>
    <w:p>
      <w:pPr/>
      <w:r>
        <w:rPr>
          <w:lang w:val="fr_FR" w:bidi="fr_FR"/>
        </w:rPr>
      </w:r>
    </w:p>
    <w:p>
      <w:pPr>
        <w:pStyle w:val="Heading2"/>
      </w:pPr>
      <w:r>
        <w:rPr>
          <w:lang w:val="fr_FR" w:bidi="fr_FR"/>
        </w:rPr>
        <w:t>Kamon</w:t>
      </w:r>
      <w:r>
        <w:rPr>
          <w:lang w:val="fr_FR" w:bidi="fr_FR"/>
        </w:rPr>
      </w:r>
    </w:p>
    <w:p>
      <w:pPr/>
      <w:r>
        <w:rPr>
          <w:lang w:val="fr_FR" w:bidi="fr_FR"/>
        </w:rPr>
      </w:r>
      <w:r>
        <w:rPr>
          <w:lang w:val="fr_FR" w:bidi="fr_FR"/>
        </w:rPr>
        <w:t>Ville en Galaad où a été enterré Jaïr, le juge (</w:t>
      </w:r>
      <w:r>
        <w:rPr>
          <w:lang w:val="fr_FR" w:bidi="fr_FR"/>
        </w:rPr>
        <w:t>Jg 10.5</w:t>
      </w:r>
      <w:r>
        <w:rPr>
          <w:lang w:val="fr_FR" w:bidi="fr_FR"/>
        </w:rPr>
        <w:t>). Bien que le lieu n'ait pas été identifié avec certitude, le Kameim moderne, un petit village au sud-est de la mer de Galilée, reflète probablement le nom original, sinon l'emplacement exact.</w:t>
      </w:r>
      <w:r>
        <w:rPr>
          <w:lang w:val="fr_FR" w:bidi="fr_FR"/>
        </w:rPr>
      </w:r>
      <w:r>
        <w:rPr>
          <w:lang w:val="fr_FR" w:bidi="fr_FR"/>
        </w:rPr>
      </w:r>
    </w:p>
    <w:p>
      <w:pPr/>
      <w:r>
        <w:rPr>
          <w:lang w:val="fr_FR" w:bidi="fr_FR"/>
        </w:rPr>
      </w:r>
    </w:p>
    <w:p>
      <w:pPr>
        <w:pStyle w:val="Heading2"/>
      </w:pPr>
      <w:r>
        <w:rPr>
          <w:lang w:val="fr_FR" w:bidi="fr_FR"/>
        </w:rPr>
        <w:t>Kana</w:t>
      </w:r>
      <w:r>
        <w:rPr>
          <w:lang w:val="fr_FR" w:bidi="fr_FR"/>
        </w:rPr>
      </w:r>
    </w:p>
    <w:p>
      <w:pPr/>
      <w:r>
        <w:rPr>
          <w:lang w:val="fr_FR" w:bidi="fr_FR"/>
        </w:rPr>
      </w:r>
      <w:r>
        <w:rPr>
          <w:lang w:val="fr_FR" w:bidi="fr_FR"/>
        </w:rPr>
        <w:t>1. Ruisseau formant la frontière nord d'Éphraïm et la frontière sud de la tribu de Manassé (</w:t>
      </w:r>
      <w:r>
        <w:rPr>
          <w:lang w:val="fr_FR" w:bidi="fr_FR"/>
        </w:rPr>
        <w:t>Jos 16.8</w:t>
      </w:r>
      <w:r>
        <w:rPr>
          <w:lang w:val="fr_FR" w:bidi="fr_FR"/>
        </w:rPr>
        <w:t xml:space="preserve"> ; </w:t>
      </w:r>
      <w:r>
        <w:rPr>
          <w:lang w:val="fr_FR" w:bidi="fr_FR"/>
        </w:rPr>
        <w:t>17.9</w:t>
      </w:r>
      <w:r>
        <w:rPr>
          <w:lang w:val="fr_FR" w:bidi="fr_FR"/>
        </w:rPr>
        <w:t>). Il coulait vers l'ouest, rejoignant la rivière Yarkon à environ 8 km de la Méditerranée, juste au nord de la ville moderne de Tel Aviv (Jaffa biblique). Il est sec la plupart de l'année. Kana est aujourd'hui appelé Wadi Qana.</w:t>
      </w:r>
    </w:p>
    <w:p>
      <w:pPr/>
      <w:r>
        <w:rPr>
          <w:lang w:val="fr_FR" w:bidi="fr_FR"/>
        </w:rPr>
      </w:r>
      <w:r>
        <w:rPr>
          <w:lang w:val="fr_FR" w:bidi="fr_FR"/>
        </w:rPr>
        <w:t>2. Ville située le long de la frontière d'Aser (</w:t>
      </w:r>
      <w:r>
        <w:rPr>
          <w:lang w:val="fr_FR" w:bidi="fr_FR"/>
        </w:rPr>
        <w:t>Jos 19.28</w:t>
      </w:r>
      <w:r>
        <w:rPr>
          <w:lang w:val="fr_FR" w:bidi="fr_FR"/>
        </w:rPr>
        <w:t>). Elle se trouvait à environ 10 km au sud-est de Tyr sur l'une des principales routes du nord-est au sud-ouest traversant le nord de la Galilée. Qana (dans le Liban moderne) porte toujours ce nom et marque l'emplacement.</w:t>
      </w:r>
      <w:r>
        <w:rPr>
          <w:lang w:val="fr_FR" w:bidi="fr_FR"/>
        </w:rPr>
      </w:r>
      <w:r>
        <w:rPr>
          <w:lang w:val="fr_FR" w:bidi="fr_FR"/>
        </w:rPr>
      </w:r>
    </w:p>
    <w:p>
      <w:pPr/>
      <w:r>
        <w:rPr>
          <w:lang w:val="fr_FR" w:bidi="fr_FR"/>
        </w:rPr>
      </w:r>
    </w:p>
    <w:p>
      <w:pPr>
        <w:pStyle w:val="Heading2"/>
      </w:pPr>
      <w:r>
        <w:rPr>
          <w:lang w:val="fr_FR" w:bidi="fr_FR"/>
        </w:rPr>
        <w:t>Kanatha</w:t>
      </w:r>
      <w:r>
        <w:rPr>
          <w:lang w:val="fr_FR" w:bidi="fr_FR"/>
        </w:rPr>
      </w:r>
    </w:p>
    <w:p>
      <w:pPr/>
      <w:r>
        <w:rPr>
          <w:lang w:val="fr_FR" w:bidi="fr_FR"/>
        </w:rPr>
      </w:r>
      <w:r>
        <w:rPr>
          <w:lang w:val="fr_FR" w:bidi="fr_FR"/>
        </w:rPr>
        <w:t xml:space="preserve">Une des dix villes grecques originales. Rome la reconstruira après la conquête de la Palestine et de la Syrie par Pompée vers 63 av. J.‑C. La région de ces villes est devenue connue sous le nom de Décapole. Kanatha (également orthographié Canatha) se trouvait à environ 100 km à l'est de la mer de Galilée. Elle formait la limite la plus orientale de la Décapole. Certains identifient la ville avec Kenath de </w:t>
      </w:r>
      <w:r>
        <w:rPr>
          <w:lang w:val="fr_FR" w:bidi="fr_FR"/>
        </w:rPr>
        <w:t>Nombres 32.42</w:t>
      </w:r>
      <w:r>
        <w:rPr>
          <w:lang w:val="fr_FR" w:bidi="fr_FR"/>
        </w:rPr>
        <w:t>. La ville moderne de Qanawat est à une courte distance au nord-est d'es-Suweideh dans la région de Havran.</w:t>
      </w:r>
    </w:p>
    <w:p>
      <w:pPr/>
      <w:r>
        <w:rPr>
          <w:lang w:val="fr_FR" w:bidi="fr_FR"/>
        </w:rPr>
      </w:r>
      <w:r>
        <w:rPr>
          <w:i/>
          <w:lang w:val="fr_FR" w:bidi="fr_FR"/>
        </w:rPr>
        <w:t>Voir aussi</w:t>
      </w:r>
      <w:r>
        <w:rPr>
          <w:lang w:val="fr_FR" w:bidi="fr_FR"/>
        </w:rPr>
        <w:t xml:space="preserve"> </w:t>
      </w:r>
      <w:r>
        <w:rPr>
          <w:lang w:val="fr_FR" w:bidi="fr_FR"/>
        </w:rPr>
        <w:t>Décapole</w:t>
      </w:r>
      <w:r>
        <w:rPr>
          <w:lang w:val="fr_FR" w:bidi="fr_FR"/>
        </w:rPr>
        <w:t xml:space="preserve"> ; </w:t>
      </w:r>
      <w:r>
        <w:rPr>
          <w:lang w:val="fr_FR" w:bidi="fr_FR"/>
        </w:rPr>
        <w:t>Kenath</w:t>
      </w:r>
      <w:r>
        <w:rPr>
          <w:lang w:val="fr_FR" w:bidi="fr_FR"/>
        </w:rPr>
        <w:t>.</w:t>
      </w:r>
      <w:r>
        <w:rPr>
          <w:lang w:val="fr_FR" w:bidi="fr_FR"/>
        </w:rPr>
      </w:r>
      <w:r>
        <w:rPr>
          <w:lang w:val="fr_FR" w:bidi="fr_FR"/>
        </w:rPr>
      </w:r>
    </w:p>
    <w:p>
      <w:pPr/>
      <w:r>
        <w:rPr>
          <w:lang w:val="fr_FR" w:bidi="fr_FR"/>
        </w:rPr>
      </w:r>
    </w:p>
    <w:p>
      <w:pPr>
        <w:pStyle w:val="Heading2"/>
      </w:pPr>
      <w:r>
        <w:rPr>
          <w:lang w:val="fr_FR" w:bidi="fr_FR"/>
        </w:rPr>
        <w:t>Karéach</w:t>
      </w:r>
      <w:r>
        <w:rPr>
          <w:lang w:val="fr_FR" w:bidi="fr_FR"/>
        </w:rPr>
      </w:r>
    </w:p>
    <w:p>
      <w:pPr/>
      <w:r>
        <w:rPr>
          <w:lang w:val="fr_FR" w:bidi="fr_FR"/>
        </w:rPr>
      </w:r>
      <w:r>
        <w:rPr>
          <w:lang w:val="fr_FR" w:bidi="fr_FR"/>
        </w:rPr>
        <w:t>Père de Jonathan et Jochanan (</w:t>
      </w:r>
      <w:r>
        <w:rPr>
          <w:lang w:val="fr_FR" w:bidi="fr_FR"/>
        </w:rPr>
        <w:t>2R 25.23</w:t>
      </w:r>
      <w:r>
        <w:rPr>
          <w:lang w:val="fr_FR" w:bidi="fr_FR"/>
        </w:rPr>
        <w:t>). Après la chute de Jérusalem face à l'armée de Nebucadnetsar, ses fils ont rejoint Guedalia à Mitspa (</w:t>
      </w:r>
      <w:r>
        <w:rPr>
          <w:lang w:val="fr_FR" w:bidi="fr_FR"/>
        </w:rPr>
        <w:t>Jr 40.8–43.5</w:t>
      </w:r>
      <w:r>
        <w:rPr>
          <w:lang w:val="fr_FR" w:bidi="fr_FR"/>
        </w:rPr>
        <w:t>).</w:t>
      </w:r>
      <w:r>
        <w:rPr>
          <w:lang w:val="fr_FR" w:bidi="fr_FR"/>
        </w:rPr>
      </w:r>
      <w:r>
        <w:rPr>
          <w:lang w:val="fr_FR" w:bidi="fr_FR"/>
        </w:rPr>
      </w:r>
    </w:p>
    <w:p>
      <w:pPr/>
      <w:r>
        <w:rPr>
          <w:lang w:val="fr_FR" w:bidi="fr_FR"/>
        </w:rPr>
      </w:r>
    </w:p>
    <w:p>
      <w:pPr>
        <w:pStyle w:val="Heading2"/>
      </w:pPr>
      <w:r>
        <w:rPr>
          <w:lang w:val="fr_FR" w:bidi="fr_FR"/>
        </w:rPr>
        <w:t>Karen</w:t>
      </w:r>
      <w:r>
        <w:rPr>
          <w:lang w:val="fr_FR" w:bidi="fr_FR"/>
        </w:rPr>
      </w:r>
    </w:p>
    <w:p>
      <w:pPr/>
      <w:r>
        <w:rPr>
          <w:lang w:val="fr_FR" w:bidi="fr_FR"/>
        </w:rPr>
      </w:r>
      <w:r>
        <w:rPr>
          <w:lang w:val="fr_FR" w:bidi="fr_FR"/>
        </w:rPr>
        <w:t>Une autre orthographe pour Keran, fils de Dishon (</w:t>
      </w:r>
      <w:r>
        <w:rPr>
          <w:lang w:val="fr_FR" w:bidi="fr_FR"/>
        </w:rPr>
        <w:t>Gn 36.26</w:t>
      </w:r>
      <w:r>
        <w:rPr>
          <w:lang w:val="fr_FR" w:bidi="fr_FR"/>
        </w:rPr>
        <w:t xml:space="preserve"> ; </w:t>
      </w:r>
      <w:r>
        <w:rPr>
          <w:lang w:val="fr_FR" w:bidi="fr_FR"/>
        </w:rPr>
        <w:t>1Ch 1.41</w:t>
      </w:r>
      <w:r>
        <w:rPr>
          <w:lang w:val="fr_FR" w:bidi="fr_FR"/>
        </w:rPr>
        <w:t xml:space="preserve">). </w:t>
      </w:r>
      <w:r>
        <w:rPr>
          <w:i/>
          <w:lang w:val="fr_FR" w:bidi="fr_FR"/>
        </w:rPr>
        <w:t>Voir</w:t>
      </w:r>
      <w:r>
        <w:rPr>
          <w:lang w:val="fr_FR" w:bidi="fr_FR"/>
        </w:rPr>
        <w:t xml:space="preserve"> </w:t>
      </w:r>
      <w:r>
        <w:rPr>
          <w:lang w:val="fr_FR" w:bidi="fr_FR"/>
        </w:rPr>
        <w:t>Keran</w:t>
      </w:r>
      <w:r>
        <w:rPr>
          <w:lang w:val="fr_FR" w:bidi="fr_FR"/>
        </w:rPr>
        <w:t>.</w:t>
      </w:r>
      <w:r>
        <w:rPr>
          <w:lang w:val="fr_FR" w:bidi="fr_FR"/>
        </w:rPr>
      </w:r>
      <w:r>
        <w:rPr>
          <w:lang w:val="fr_FR" w:bidi="fr_FR"/>
        </w:rPr>
      </w:r>
    </w:p>
    <w:p>
      <w:pPr/>
      <w:r>
        <w:rPr>
          <w:lang w:val="fr_FR" w:bidi="fr_FR"/>
        </w:rPr>
      </w:r>
    </w:p>
    <w:p>
      <w:pPr>
        <w:pStyle w:val="Heading2"/>
      </w:pPr>
      <w:r>
        <w:rPr>
          <w:lang w:val="fr_FR" w:bidi="fr_FR"/>
        </w:rPr>
        <w:t>Karkaa</w:t>
      </w:r>
      <w:r>
        <w:rPr>
          <w:lang w:val="fr_FR" w:bidi="fr_FR"/>
        </w:rPr>
      </w:r>
    </w:p>
    <w:p>
      <w:pPr/>
      <w:r>
        <w:rPr>
          <w:lang w:val="fr_FR" w:bidi="fr_FR"/>
        </w:rPr>
      </w:r>
      <w:r>
        <w:rPr>
          <w:lang w:val="fr_FR" w:bidi="fr_FR"/>
        </w:rPr>
        <w:t>Ville non identifiée marquant une partie de la frontière sud de Juda (</w:t>
      </w:r>
      <w:r>
        <w:rPr>
          <w:lang w:val="fr_FR" w:bidi="fr_FR"/>
        </w:rPr>
        <w:t>Jos 15.3</w:t>
      </w:r>
      <w:r>
        <w:rPr>
          <w:lang w:val="fr_FR" w:bidi="fr_FR"/>
        </w:rPr>
        <w:t>). Elle était située dans la section sud-ouest de la Palestine entre Kadès-Barnéa et le Wadi el-Arish (torrent de Besor).</w:t>
      </w:r>
      <w:r>
        <w:rPr>
          <w:lang w:val="fr_FR" w:bidi="fr_FR"/>
        </w:rPr>
      </w:r>
      <w:r>
        <w:rPr>
          <w:lang w:val="fr_FR" w:bidi="fr_FR"/>
        </w:rPr>
      </w:r>
    </w:p>
    <w:p>
      <w:pPr/>
      <w:r>
        <w:rPr>
          <w:lang w:val="fr_FR" w:bidi="fr_FR"/>
        </w:rPr>
      </w:r>
    </w:p>
    <w:p>
      <w:pPr>
        <w:pStyle w:val="Heading2"/>
      </w:pPr>
      <w:r>
        <w:rPr>
          <w:lang w:val="fr_FR" w:bidi="fr_FR"/>
        </w:rPr>
        <w:t>Karkor</w:t>
      </w:r>
      <w:r>
        <w:rPr>
          <w:lang w:val="fr_FR" w:bidi="fr_FR"/>
        </w:rPr>
      </w:r>
    </w:p>
    <w:p>
      <w:pPr/>
      <w:r>
        <w:rPr>
          <w:lang w:val="fr_FR" w:bidi="fr_FR"/>
        </w:rPr>
      </w:r>
      <w:r>
        <w:rPr>
          <w:lang w:val="fr_FR" w:bidi="fr_FR"/>
        </w:rPr>
        <w:t>Ville en Transjordanie où Gédéon attaquera les armées des deux rois Madianites, Zébach et Tsalmunna (</w:t>
      </w:r>
      <w:r>
        <w:rPr>
          <w:lang w:val="fr_FR" w:bidi="fr_FR"/>
        </w:rPr>
        <w:t>Jg 8.10</w:t>
      </w:r>
      <w:r>
        <w:rPr>
          <w:lang w:val="fr_FR" w:bidi="fr_FR"/>
        </w:rPr>
        <w:t xml:space="preserve">). Les indications de son emplacement sont vagues. </w:t>
      </w:r>
      <w:r>
        <w:rPr>
          <w:lang w:val="fr_FR" w:bidi="fr_FR"/>
        </w:rPr>
        <w:t>Juges 8.11</w:t>
      </w:r>
      <w:r>
        <w:rPr>
          <w:lang w:val="fr_FR" w:bidi="fr_FR"/>
        </w:rPr>
        <w:t xml:space="preserve"> la situe à l'est de Nobach et Jog-behah, une ville identifiée avec Jubeiah, qui se trouve à 11 km au nord-ouest d'Amman en Jordanie. Un site plus plausible se trouve à proximité de l'ancienne Succoth (Tell Dier ‘Alla) et Penuel (Tell edh-Dhahab esh-Sherqiyeh), tous deux attribués à la tribu de Gad en Galaad.</w:t>
      </w:r>
      <w:r>
        <w:rPr>
          <w:lang w:val="fr_FR" w:bidi="fr_FR"/>
        </w:rPr>
      </w:r>
      <w:r>
        <w:rPr>
          <w:lang w:val="fr_FR" w:bidi="fr_FR"/>
        </w:rPr>
      </w:r>
    </w:p>
    <w:p>
      <w:pPr/>
      <w:r>
        <w:rPr>
          <w:lang w:val="fr_FR" w:bidi="fr_FR"/>
        </w:rPr>
      </w:r>
    </w:p>
    <w:p>
      <w:pPr>
        <w:pStyle w:val="Heading2"/>
      </w:pPr>
      <w:r>
        <w:rPr>
          <w:lang w:val="fr_FR" w:bidi="fr_FR"/>
        </w:rPr>
        <w:t>Karnaïm, Qarnaïm</w:t>
      </w:r>
      <w:r>
        <w:rPr>
          <w:lang w:val="fr_FR" w:bidi="fr_FR"/>
        </w:rPr>
      </w:r>
    </w:p>
    <w:p>
      <w:pPr/>
      <w:r>
        <w:rPr>
          <w:lang w:val="fr_FR" w:bidi="fr_FR"/>
        </w:rPr>
      </w:r>
      <w:r>
        <w:rPr>
          <w:lang w:val="fr_FR" w:bidi="fr_FR"/>
        </w:rPr>
        <w:t xml:space="preserve">Ville située le long de la route royale et de l’un des affluents du Yarmouk au nord-est. Elle aurait été localisée à 35 kilomètres à l’est de la mer de Galilée, sur le plateau transjordanien. Le prophète Amos prophétise contre Karnaïm, annonçant sa destruction imminente en raison de sa méchanceté, voir </w:t>
      </w:r>
      <w:r>
        <w:rPr>
          <w:lang w:val="fr_FR" w:bidi="fr_FR"/>
        </w:rPr>
        <w:t>Amos 6.13</w:t>
      </w:r>
      <w:r>
        <w:rPr>
          <w:lang w:val="fr_FR" w:bidi="fr_FR"/>
        </w:rPr>
        <w:t xml:space="preserve"> dans la Nouvelle Bible Segond : « </w:t>
      </w:r>
      <w:r>
        <w:rPr>
          <w:lang w:val="fr_FR" w:bidi="fr_FR"/>
        </w:rPr>
        <w:t xml:space="preserve">Vous vous réjouissez de Lo-Dabar (« Rien »), vous dites : N’est-ce pas par notre force que nous avons pris Qarnaïm (« Les Deux Cornes ») ? </w:t>
      </w:r>
      <w:r>
        <w:rPr>
          <w:lang w:val="fr_FR" w:bidi="fr_FR"/>
        </w:rPr>
        <w:t>»</w:t>
      </w:r>
    </w:p>
    <w:p>
      <w:pPr/>
      <w:r>
        <w:rPr>
          <w:lang w:val="fr_FR" w:bidi="fr_FR"/>
        </w:rPr>
      </w:r>
      <w:r>
        <w:rPr>
          <w:lang w:val="fr_FR" w:bidi="fr_FR"/>
        </w:rPr>
        <w:t>Karnaïm devient la principale ville de la région après le déclin de sa ville sœur, Aschteroth. Karnaïm devient le centre administratif d’une province assyrienne au 7</w:t>
      </w:r>
      <w:r>
        <w:rPr>
          <w:vertAlign w:val="superscript"/>
          <w:lang w:val="fr_FR" w:bidi="fr_FR"/>
        </w:rPr>
        <w:t>e</w:t>
      </w:r>
      <w:r>
        <w:rPr>
          <w:lang w:val="fr_FR" w:bidi="fr_FR"/>
        </w:rPr>
        <w:t xml:space="preserve"> siècle av. J.‑C. En 163 av. J.‑C., elle est conquise par Judas Maccabée (1 M 5.26, 43–44). Certaines traditions chrétiennes et juives affirment qu'il s'agit de la patrie de Job.</w:t>
      </w:r>
    </w:p>
    <w:p>
      <w:pPr/>
      <w:r>
        <w:rPr>
          <w:lang w:val="fr_FR" w:bidi="fr_FR"/>
        </w:rPr>
      </w:r>
      <w:r>
        <w:rPr>
          <w:i/>
          <w:lang w:val="fr_FR" w:bidi="fr_FR"/>
        </w:rPr>
        <w:t>Voir aussi</w:t>
      </w:r>
      <w:r>
        <w:rPr>
          <w:lang w:val="fr_FR" w:bidi="fr_FR"/>
        </w:rPr>
        <w:t xml:space="preserve"> </w:t>
      </w:r>
      <w:r>
        <w:rPr>
          <w:lang w:val="fr_FR" w:bidi="fr_FR"/>
        </w:rPr>
        <w:t>Aschteroth-Karnaïm</w:t>
      </w:r>
      <w:r>
        <w:rPr>
          <w:lang w:val="fr_FR" w:bidi="fr_FR"/>
        </w:rPr>
      </w:r>
      <w:r>
        <w:rPr>
          <w:lang w:val="fr_FR" w:bidi="fr_FR"/>
        </w:rPr>
      </w:r>
    </w:p>
    <w:p>
      <w:pPr/>
      <w:r>
        <w:rPr>
          <w:lang w:val="fr_FR" w:bidi="fr_FR"/>
        </w:rPr>
      </w:r>
    </w:p>
    <w:p>
      <w:pPr>
        <w:pStyle w:val="Heading2"/>
      </w:pPr>
      <w:r>
        <w:rPr>
          <w:lang w:val="fr_FR" w:bidi="fr_FR"/>
        </w:rPr>
        <w:t>Karnaïn, Karnaïm</w:t>
      </w:r>
      <w:r>
        <w:rPr>
          <w:lang w:val="fr_FR" w:bidi="fr_FR"/>
        </w:rPr>
      </w:r>
    </w:p>
    <w:p>
      <w:pPr/>
      <w:r>
        <w:rPr>
          <w:lang w:val="fr_FR" w:bidi="fr_FR"/>
        </w:rPr>
      </w:r>
      <w:r>
        <w:rPr>
          <w:lang w:val="fr_FR" w:bidi="fr_FR"/>
        </w:rPr>
        <w:t>Karnaïn était une ville puissante dans la région de Galaad. Elle a eu de l’importance après l’exil à Babylone. Judas Maccabée a attaqué et détruit Karnaïn (1 M 5.26, 43–44 ; 2 M 12.21–23, 26). Il a également détruit le temple de la ville, dédié à Atargatis, une déesse syrienne associée aux poissons.</w:t>
      </w:r>
    </w:p>
    <w:p>
      <w:pPr/>
      <w:r>
        <w:rPr>
          <w:lang w:val="fr_FR" w:bidi="fr_FR"/>
        </w:rPr>
      </w:r>
      <w:r>
        <w:rPr>
          <w:i/>
          <w:lang w:val="fr_FR" w:bidi="fr_FR"/>
        </w:rPr>
        <w:t>Voir</w:t>
      </w:r>
      <w:r>
        <w:rPr>
          <w:lang w:val="fr_FR" w:bidi="fr_FR"/>
        </w:rPr>
        <w:t xml:space="preserve"> </w:t>
      </w:r>
      <w:r>
        <w:rPr>
          <w:lang w:val="fr_FR" w:bidi="fr_FR"/>
        </w:rPr>
        <w:t>Aschteroth-Karnaïm</w:t>
      </w:r>
      <w:r>
        <w:rPr>
          <w:lang w:val="fr_FR" w:bidi="fr_FR"/>
        </w:rPr>
      </w:r>
      <w:r>
        <w:rPr>
          <w:lang w:val="fr_FR" w:bidi="fr_FR"/>
        </w:rPr>
      </w:r>
    </w:p>
    <w:p>
      <w:pPr/>
      <w:r>
        <w:rPr>
          <w:lang w:val="fr_FR" w:bidi="fr_FR"/>
        </w:rPr>
      </w:r>
    </w:p>
    <w:p>
      <w:pPr>
        <w:pStyle w:val="Heading2"/>
      </w:pPr>
      <w:r>
        <w:rPr>
          <w:lang w:val="fr_FR" w:bidi="fr_FR"/>
        </w:rPr>
        <w:t>Kartha</w:t>
      </w:r>
      <w:r>
        <w:rPr>
          <w:lang w:val="fr_FR" w:bidi="fr_FR"/>
        </w:rPr>
      </w:r>
    </w:p>
    <w:p>
      <w:pPr/>
      <w:r>
        <w:rPr>
          <w:lang w:val="fr_FR" w:bidi="fr_FR"/>
        </w:rPr>
      </w:r>
      <w:r>
        <w:rPr>
          <w:lang w:val="fr_FR" w:bidi="fr_FR"/>
        </w:rPr>
        <w:t xml:space="preserve">Ville lévitique dans le territoire de Zabulon. La liste des villes attribuées au clan mérarite des Lévites dans </w:t>
      </w:r>
      <w:r>
        <w:rPr>
          <w:lang w:val="fr_FR" w:bidi="fr_FR"/>
        </w:rPr>
        <w:t>Josué 21.34</w:t>
      </w:r>
      <w:r>
        <w:rPr>
          <w:lang w:val="fr_FR" w:bidi="fr_FR"/>
        </w:rPr>
        <w:t xml:space="preserve"> mentionne Kartha, mais le passage parallèle dans </w:t>
      </w:r>
      <w:r>
        <w:rPr>
          <w:lang w:val="fr_FR" w:bidi="fr_FR"/>
        </w:rPr>
        <w:t>1 Chroniques 6.77</w:t>
      </w:r>
      <w:r>
        <w:rPr>
          <w:lang w:val="fr_FR" w:bidi="fr_FR"/>
        </w:rPr>
        <w:t xml:space="preserve"> (en hébreu) l'omet.</w:t>
      </w:r>
      <w:r>
        <w:rPr>
          <w:lang w:val="fr_FR" w:bidi="fr_FR"/>
        </w:rPr>
      </w:r>
      <w:r>
        <w:rPr>
          <w:lang w:val="fr_FR" w:bidi="fr_FR"/>
        </w:rPr>
      </w:r>
    </w:p>
    <w:p>
      <w:pPr/>
      <w:r>
        <w:rPr>
          <w:lang w:val="fr_FR" w:bidi="fr_FR"/>
        </w:rPr>
      </w:r>
    </w:p>
    <w:p>
      <w:pPr>
        <w:pStyle w:val="Heading2"/>
      </w:pPr>
      <w:r>
        <w:rPr>
          <w:lang w:val="fr_FR" w:bidi="fr_FR"/>
        </w:rPr>
        <w:t>Karthan</w:t>
      </w:r>
      <w:r>
        <w:rPr>
          <w:lang w:val="fr_FR" w:bidi="fr_FR"/>
        </w:rPr>
      </w:r>
    </w:p>
    <w:p>
      <w:pPr/>
      <w:r>
        <w:rPr>
          <w:lang w:val="fr_FR" w:bidi="fr_FR"/>
        </w:rPr>
      </w:r>
      <w:r>
        <w:rPr>
          <w:lang w:val="fr_FR" w:bidi="fr_FR"/>
        </w:rPr>
        <w:t>Ville lévitique assignée aux Guershonites de la tribu de Nephthali (</w:t>
      </w:r>
      <w:r>
        <w:rPr>
          <w:lang w:val="fr_FR" w:bidi="fr_FR"/>
        </w:rPr>
        <w:t>Jos 21.32</w:t>
      </w:r>
      <w:r>
        <w:rPr>
          <w:lang w:val="fr_FR" w:bidi="fr_FR"/>
        </w:rPr>
        <w:t xml:space="preserve">). Elle est appelée </w:t>
      </w:r>
      <w:r>
        <w:rPr>
          <w:lang w:val="fr_FR" w:bidi="fr_FR"/>
        </w:rPr>
        <w:t>Kirjathaïm</w:t>
      </w:r>
      <w:r>
        <w:rPr>
          <w:lang w:val="fr_FR" w:bidi="fr_FR"/>
        </w:rPr>
        <w:t xml:space="preserve"> dans </w:t>
      </w:r>
      <w:r>
        <w:rPr>
          <w:lang w:val="fr_FR" w:bidi="fr_FR"/>
        </w:rPr>
        <w:t>1 Chroniques 6.76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Kirjathaïm n° 2</w:t>
      </w:r>
      <w:r>
        <w:rPr>
          <w:lang w:val="fr_FR" w:bidi="fr_FR"/>
        </w:rPr>
        <w:t xml:space="preserve"> ;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Kaspîn</w:t>
      </w:r>
      <w:r>
        <w:rPr>
          <w:lang w:val="fr_FR" w:bidi="fr_FR"/>
        </w:rPr>
      </w:r>
    </w:p>
    <w:p>
      <w:pPr/>
      <w:r>
        <w:rPr>
          <w:lang w:val="fr_FR" w:bidi="fr_FR"/>
        </w:rPr>
      </w:r>
      <w:r>
        <w:rPr>
          <w:lang w:val="fr_FR" w:bidi="fr_FR"/>
        </w:rPr>
        <w:t>Ville située à l’est du Jourdain. Il s’agit probablement du même lieu que Khaspho (1 M 5.26, 36). Les experts anciens et modernes ne s’accordent pas entièrement sur son emplacement. L’historien juif Josèphe identifie Kaspîn à Maked (2 M 12.13). 1 Maccabées 5.24–36 relate que Judas et Jonathan Maccabée mènent leur armée en Transjordanie. Judas capture « de Khaspho, Maked, Bosor et des autres villes de Galaaditide » (v. 36, Traduction œcuménique).</w:t>
      </w:r>
      <w:r>
        <w:rPr>
          <w:lang w:val="fr_FR" w:bidi="fr_FR"/>
        </w:rPr>
      </w:r>
      <w:r>
        <w:rPr>
          <w:lang w:val="fr_FR" w:bidi="fr_FR"/>
        </w:rPr>
      </w:r>
    </w:p>
    <w:p>
      <w:pPr/>
      <w:r>
        <w:rPr>
          <w:lang w:val="fr_FR" w:bidi="fr_FR"/>
        </w:rPr>
      </w:r>
    </w:p>
    <w:p>
      <w:pPr>
        <w:pStyle w:val="Heading2"/>
      </w:pPr>
      <w:r>
        <w:rPr>
          <w:lang w:val="fr_FR" w:bidi="fr_FR"/>
        </w:rPr>
        <w:t>Katthath</w:t>
      </w:r>
      <w:r>
        <w:rPr>
          <w:lang w:val="fr_FR" w:bidi="fr_FR"/>
        </w:rPr>
      </w:r>
    </w:p>
    <w:p>
      <w:pPr/>
      <w:r>
        <w:rPr>
          <w:lang w:val="fr_FR" w:bidi="fr_FR"/>
        </w:rPr>
      </w:r>
      <w:r>
        <w:rPr>
          <w:lang w:val="fr_FR" w:bidi="fr_FR"/>
        </w:rPr>
        <w:t>Ville assignée à Zabulon (</w:t>
      </w:r>
      <w:r>
        <w:rPr>
          <w:lang w:val="fr_FR" w:bidi="fr_FR"/>
        </w:rPr>
        <w:t>Jos 19.15</w:t>
      </w:r>
      <w:r>
        <w:rPr>
          <w:lang w:val="fr_FR" w:bidi="fr_FR"/>
        </w:rPr>
        <w:t xml:space="preserve">), peut-être la même que le Kitron dans </w:t>
      </w:r>
      <w:r>
        <w:rPr>
          <w:lang w:val="fr_FR" w:bidi="fr_FR"/>
        </w:rPr>
        <w:t>Juges 1.30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Kitron</w:t>
      </w:r>
      <w:r>
        <w:rPr>
          <w:lang w:val="fr_FR" w:bidi="fr_FR"/>
        </w:rPr>
        <w:t>.</w:t>
      </w:r>
      <w:r>
        <w:rPr>
          <w:lang w:val="fr_FR" w:bidi="fr_FR"/>
        </w:rPr>
      </w:r>
      <w:r>
        <w:rPr>
          <w:lang w:val="fr_FR" w:bidi="fr_FR"/>
        </w:rPr>
      </w:r>
    </w:p>
    <w:p>
      <w:pPr/>
      <w:r>
        <w:rPr>
          <w:lang w:val="fr_FR" w:bidi="fr_FR"/>
        </w:rPr>
      </w:r>
    </w:p>
    <w:p>
      <w:pPr>
        <w:pStyle w:val="Heading2"/>
      </w:pPr>
      <w:r>
        <w:rPr>
          <w:lang w:val="fr_FR" w:bidi="fr_FR"/>
        </w:rPr>
        <w:t>Kebar</w:t>
      </w:r>
      <w:r>
        <w:rPr>
          <w:lang w:val="fr_FR" w:bidi="fr_FR"/>
        </w:rPr>
      </w:r>
    </w:p>
    <w:p>
      <w:pPr/>
      <w:r>
        <w:rPr>
          <w:lang w:val="fr_FR" w:bidi="fr_FR"/>
        </w:rPr>
      </w:r>
      <w:r>
        <w:rPr>
          <w:lang w:val="fr_FR" w:bidi="fr_FR"/>
        </w:rPr>
        <w:t>Canal en Babylonie. Le prophète Ézéchiel, qui se trouve alors parmi les exilés du royaume du sud de Juda, reçoit des visions de Dieu alors qu'il vit dans la région du canal de Kebar (</w:t>
      </w:r>
      <w:r>
        <w:rPr>
          <w:lang w:val="fr_FR" w:bidi="fr_FR"/>
        </w:rPr>
        <w:t>Ez 1.1, 3</w:t>
      </w:r>
      <w:r>
        <w:rPr>
          <w:lang w:val="fr_FR" w:bidi="fr_FR"/>
        </w:rPr>
        <w:t xml:space="preserve"> ; </w:t>
      </w:r>
      <w:r>
        <w:rPr>
          <w:lang w:val="fr_FR" w:bidi="fr_FR"/>
        </w:rPr>
        <w:t>3.15, 23</w:t>
      </w:r>
      <w:r>
        <w:rPr>
          <w:lang w:val="fr_FR" w:bidi="fr_FR"/>
        </w:rPr>
        <w:t xml:space="preserve"> ; </w:t>
      </w:r>
      <w:r>
        <w:rPr>
          <w:lang w:val="fr_FR" w:bidi="fr_FR"/>
        </w:rPr>
        <w:t>10.15, 20, 22</w:t>
      </w:r>
      <w:r>
        <w:rPr>
          <w:lang w:val="fr_FR" w:bidi="fr_FR"/>
        </w:rPr>
        <w:t xml:space="preserve"> ; </w:t>
      </w:r>
      <w:r>
        <w:rPr>
          <w:lang w:val="fr_FR" w:bidi="fr_FR"/>
        </w:rPr>
        <w:t>43.3</w:t>
      </w:r>
      <w:r>
        <w:rPr>
          <w:lang w:val="fr_FR" w:bidi="fr_FR"/>
        </w:rPr>
        <w:t xml:space="preserve">). Il existe des textes babyloniens séculiers qui font référence à un </w:t>
      </w:r>
      <w:r>
        <w:rPr>
          <w:i/>
          <w:lang w:val="fr_FR" w:bidi="fr_FR"/>
        </w:rPr>
        <w:t xml:space="preserve">nar Kabaru </w:t>
      </w:r>
      <w:r>
        <w:rPr>
          <w:lang w:val="fr_FR" w:bidi="fr_FR"/>
        </w:rPr>
        <w:t>; il s'agit probablement du même canal.</w:t>
      </w:r>
      <w:r>
        <w:rPr>
          <w:lang w:val="fr_FR" w:bidi="fr_FR"/>
        </w:rPr>
      </w:r>
      <w:r>
        <w:rPr>
          <w:lang w:val="fr_FR" w:bidi="fr_FR"/>
        </w:rPr>
      </w:r>
    </w:p>
    <w:p>
      <w:pPr/>
      <w:r>
        <w:rPr>
          <w:lang w:val="fr_FR" w:bidi="fr_FR"/>
        </w:rPr>
      </w:r>
    </w:p>
    <w:p>
      <w:pPr>
        <w:pStyle w:val="Heading2"/>
      </w:pPr>
      <w:r>
        <w:rPr>
          <w:lang w:val="fr_FR" w:bidi="fr_FR"/>
        </w:rPr>
        <w:t>Kédar</w:t>
      </w:r>
      <w:r>
        <w:rPr>
          <w:lang w:val="fr_FR" w:bidi="fr_FR"/>
        </w:rPr>
      </w:r>
    </w:p>
    <w:p>
      <w:pPr>
        <w:pStyle w:val="ListNumber"/>
        <w:numPr>
          <w:ilvl w:val="0"/>
          <w:numId w:val="14"/>
        </w:numPr>
        <w:spacing w:line="240" w:lineRule="auto"/>
        <w:ind w:left="720"/>
      </w:pPr>
      <w:r>
        <w:rPr>
          <w:lang w:val="fr_FR" w:bidi="fr_FR"/>
        </w:rPr>
      </w:r>
      <w:r>
        <w:rPr>
          <w:lang w:val="fr_FR" w:bidi="fr_FR"/>
        </w:rPr>
        <w:t>Deuxième fils d'Ismaël, fils d'Abraham (</w:t>
      </w:r>
      <w:r>
        <w:rPr>
          <w:lang w:val="fr_FR" w:bidi="fr_FR"/>
        </w:rPr>
        <w:t>Gn 25.13</w:t>
      </w:r>
      <w:r>
        <w:rPr>
          <w:lang w:val="fr_FR" w:bidi="fr_FR"/>
        </w:rPr>
        <w:t xml:space="preserve"> ; </w:t>
      </w:r>
      <w:r>
        <w:rPr>
          <w:lang w:val="fr_FR" w:bidi="fr_FR"/>
        </w:rPr>
        <w:t>1Ch 1.29</w:t>
      </w:r>
      <w:r>
        <w:rPr>
          <w:lang w:val="fr_FR" w:bidi="fr_FR"/>
        </w:rPr>
        <w:t>).</w:t>
      </w:r>
    </w:p>
    <w:p>
      <w:pPr>
        <w:pStyle w:val="ListNumber"/>
        <w:spacing w:line="240" w:lineRule="auto"/>
        <w:ind w:left="720"/>
      </w:pPr>
      <w:r>
        <w:rPr>
          <w:lang w:val="fr_FR" w:bidi="fr_FR"/>
        </w:rPr>
      </w:r>
      <w:r>
        <w:rPr>
          <w:lang w:val="fr_FR" w:bidi="fr_FR"/>
        </w:rPr>
        <w:t>Une tribu ou une région apparaissant principalement dans les écrits prophétiques de l'époque de Salomon jusqu'à l'exil. Dans la prophétie d'Ésaïe contre l'Arabie, Kédar est mentionné à deux reprises (</w:t>
      </w:r>
      <w:r>
        <w:rPr>
          <w:lang w:val="fr_FR" w:bidi="fr_FR"/>
        </w:rPr>
        <w:t>Es 21.13–17</w:t>
      </w:r>
      <w:r>
        <w:rPr>
          <w:lang w:val="fr_FR" w:bidi="fr_FR"/>
        </w:rPr>
        <w:t xml:space="preserve">). Avec l'Arabie, Dedan et Tema, les habitants de Kédar sont menacés de destruction. </w:t>
      </w:r>
      <w:r>
        <w:rPr>
          <w:lang w:val="fr_FR" w:bidi="fr_FR"/>
        </w:rPr>
        <w:t>Ésaïe 21.16</w:t>
      </w:r>
      <w:r>
        <w:rPr>
          <w:lang w:val="fr_FR" w:bidi="fr_FR"/>
        </w:rPr>
        <w:t xml:space="preserve"> mentionne leur « gloire », suggérant une certaine richesse (voir aussi </w:t>
      </w:r>
      <w:r>
        <w:rPr>
          <w:lang w:val="fr_FR" w:bidi="fr_FR"/>
        </w:rPr>
        <w:t>Ez 27.21</w:t>
      </w:r>
      <w:r>
        <w:rPr>
          <w:lang w:val="fr_FR" w:bidi="fr_FR"/>
        </w:rPr>
        <w:t xml:space="preserve">). Le ton militariste dans </w:t>
      </w:r>
      <w:r>
        <w:rPr>
          <w:lang w:val="fr_FR" w:bidi="fr_FR"/>
        </w:rPr>
        <w:t>Ésaïe 21.17</w:t>
      </w:r>
      <w:r>
        <w:rPr>
          <w:lang w:val="fr_FR" w:bidi="fr_FR"/>
        </w:rPr>
        <w:t xml:space="preserve"> suggère qu'ils étaient un peuple guerrier. Dans </w:t>
      </w:r>
      <w:r>
        <w:rPr>
          <w:lang w:val="fr_FR" w:bidi="fr_FR"/>
        </w:rPr>
        <w:t>Jérémie 49.28</w:t>
      </w:r>
      <w:r>
        <w:rPr>
          <w:lang w:val="fr_FR" w:bidi="fr_FR"/>
        </w:rPr>
        <w:t xml:space="preserve">, Kédar est lié à Hatsor en tant que victimes des conquêtes de Nebucadnetsar. Il n'y a pas de trace en dehors de la Bible de la marche de Nebucadnetsar sur Kédar. Cependant, </w:t>
      </w:r>
      <w:r>
        <w:rPr>
          <w:lang w:val="fr_FR" w:bidi="fr_FR"/>
        </w:rPr>
        <w:t>Assurbanipal</w:t>
      </w:r>
      <w:r>
        <w:rPr>
          <w:lang w:val="fr_FR" w:bidi="fr_FR"/>
        </w:rPr>
        <w:t>, le roi d'Assyrie, mentionne la conquête de Kédar. Cela aurait été vers 650 av. J.‑C., soit un demi-siècle avant la conquête babylonienne.</w:t>
        <w:br/>
      </w:r>
      <w:r>
        <w:rPr>
          <w:lang w:val="fr_FR" w:bidi="fr_FR"/>
        </w:rPr>
        <w:t>En dehors du récit d'</w:t>
      </w:r>
      <w:r>
        <w:rPr>
          <w:lang w:val="fr_FR" w:bidi="fr_FR"/>
        </w:rPr>
        <w:t>Assurbanipal</w:t>
      </w:r>
      <w:r>
        <w:rPr>
          <w:lang w:val="fr_FR" w:bidi="fr_FR"/>
        </w:rPr>
        <w:t>, la seule autre référence ancienne à Kédar en dehors de la Bible se trouve sur un bol en argent. Il a été offert à la déesse arabe Han-’ilat dans le delta égyptien. L'inscription sur le bol dit : « Caïn, fils de Guéschem, roi de Kédar », et elle est datée du 5e siècle av. J.‑C. Ce Guéschem était très probablement l'ennemi de Néhémie (</w:t>
      </w:r>
      <w:r>
        <w:rPr>
          <w:lang w:val="fr_FR" w:bidi="fr_FR"/>
        </w:rPr>
        <w:t>Né 2.19</w:t>
      </w:r>
      <w:r>
        <w:rPr>
          <w:lang w:val="fr_FR" w:bidi="fr_FR"/>
        </w:rPr>
        <w:t xml:space="preserve"> ; </w:t>
      </w:r>
      <w:r>
        <w:rPr>
          <w:lang w:val="fr_FR" w:bidi="fr_FR"/>
        </w:rPr>
        <w:t>6.1–6</w:t>
      </w:r>
      <w:r>
        <w:rPr>
          <w:lang w:val="fr_FR" w:bidi="fr_FR"/>
        </w:rPr>
        <w:t>).</w:t>
        <w:br/>
      </w:r>
      <w:r>
        <w:rPr>
          <w:lang w:val="fr_FR" w:bidi="fr_FR"/>
        </w:rPr>
        <w:t xml:space="preserve">L'image que donne la Bible de Kédar est celle d'un peuple vivant dans le désert, descendant d'Ismaël. Ils ne croyaient pas en Yahweh au départ, mais sont inclus dans la prophétie d'Ésaïe concernant le futur royaume de Dieu (voir </w:t>
      </w:r>
      <w:r>
        <w:rPr>
          <w:lang w:val="fr_FR" w:bidi="fr_FR"/>
        </w:rPr>
        <w:t>Es 42.11</w:t>
      </w:r>
      <w:r>
        <w:rPr>
          <w:lang w:val="fr_FR" w:bidi="fr_FR"/>
        </w:rPr>
        <w:t xml:space="preserve"> ; </w:t>
      </w:r>
      <w:r>
        <w:rPr>
          <w:lang w:val="fr_FR" w:bidi="fr_FR"/>
        </w:rPr>
        <w:t>60.7</w:t>
      </w:r>
      <w:r>
        <w:rPr>
          <w:lang w:val="fr_FR" w:bidi="fr_FR"/>
        </w:rPr>
        <w:t xml:space="preserve">). Leur environnement désertique limitait leur travail à l'élevage de moutons et au commerce. L'eau imprévisible dans le désert les obligeait à se déplacer. Une vie sous tente était préférable à des maisons permanentes (voir </w:t>
      </w:r>
      <w:r>
        <w:rPr>
          <w:lang w:val="fr_FR" w:bidi="fr_FR"/>
        </w:rPr>
        <w:t>Ps 120.5</w:t>
      </w:r>
      <w:r>
        <w:rPr>
          <w:lang w:val="fr_FR" w:bidi="fr_FR"/>
        </w:rPr>
        <w:t xml:space="preserve"> ; </w:t>
      </w:r>
      <w:r>
        <w:rPr>
          <w:lang w:val="fr_FR" w:bidi="fr_FR"/>
        </w:rPr>
        <w:t>Ct 1.5</w:t>
      </w:r>
      <w:r>
        <w:rPr>
          <w:lang w:val="fr_FR" w:bidi="fr_FR"/>
        </w:rPr>
        <w:t>). Pour cette raison, les archéologues n'ont trouvé aucun site nommé Kédar. Kédar se trouvait à l'orient et légèrement au sud d'Israël, dans le sud de la Jordanie. Le peuple de Kédar s'est vraisemblablement éteint ou a été absorbé par les nations voisines.</w:t>
      </w:r>
      <w:r>
        <w:rPr>
          <w:lang w:val="fr_FR" w:bidi="fr_FR"/>
        </w:rPr>
      </w:r>
      <w:r>
        <w:rPr>
          <w:lang w:val="fr_FR" w:bidi="fr_FR"/>
        </w:rPr>
      </w:r>
    </w:p>
    <w:p>
      <w:pPr/>
      <w:r>
        <w:rPr>
          <w:lang w:val="fr_FR" w:bidi="fr_FR"/>
        </w:rPr>
      </w:r>
    </w:p>
    <w:p>
      <w:pPr>
        <w:pStyle w:val="Heading2"/>
      </w:pPr>
      <w:r>
        <w:rPr>
          <w:lang w:val="fr_FR" w:bidi="fr_FR"/>
        </w:rPr>
        <w:t>Kedémoth</w:t>
      </w:r>
      <w:r>
        <w:rPr>
          <w:lang w:val="fr_FR" w:bidi="fr_FR"/>
        </w:rPr>
      </w:r>
    </w:p>
    <w:p>
      <w:pPr/>
      <w:r>
        <w:rPr>
          <w:lang w:val="fr_FR" w:bidi="fr_FR"/>
        </w:rPr>
      </w:r>
      <w:r>
        <w:rPr>
          <w:lang w:val="fr_FR" w:bidi="fr_FR"/>
        </w:rPr>
        <w:t>Ville à l'est du Jourdain, probablement située sur le cours supérieur de la rivière Arnon. Depuis le désert de Kedémoth, Moïse enverra des messagers à Sihon, roi de Hesbon, demandant la permission de traverser pacifiquement son territoire (</w:t>
      </w:r>
      <w:r>
        <w:rPr>
          <w:lang w:val="fr_FR" w:bidi="fr_FR"/>
        </w:rPr>
        <w:t>Dt 2.26</w:t>
      </w:r>
      <w:r>
        <w:rPr>
          <w:lang w:val="fr_FR" w:bidi="fr_FR"/>
        </w:rPr>
        <w:t>). Lors de la division du pays, Kedémoth sera attribuée à la tribu de Ruben (</w:t>
      </w:r>
      <w:r>
        <w:rPr>
          <w:lang w:val="fr_FR" w:bidi="fr_FR"/>
        </w:rPr>
        <w:t>Jos 13.18</w:t>
      </w:r>
      <w:r>
        <w:rPr>
          <w:lang w:val="fr_FR" w:bidi="fr_FR"/>
        </w:rPr>
        <w:t>) et ensuite désignée comme l'une des villes lévitiques pour les Merarites (</w:t>
      </w:r>
      <w:r>
        <w:rPr>
          <w:lang w:val="fr_FR" w:bidi="fr_FR"/>
        </w:rPr>
        <w:t>Jos 21.37</w:t>
      </w:r>
      <w:r>
        <w:rPr>
          <w:lang w:val="fr_FR" w:bidi="fr_FR"/>
        </w:rPr>
        <w:t xml:space="preserve"> ; </w:t>
      </w:r>
      <w:r>
        <w:rPr>
          <w:lang w:val="fr_FR" w:bidi="fr_FR"/>
        </w:rPr>
        <w:t>1Ch 6.79</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Kédesch</w:t>
      </w:r>
      <w:r>
        <w:rPr>
          <w:lang w:val="fr_FR" w:bidi="fr_FR"/>
        </w:rPr>
      </w:r>
    </w:p>
    <w:p>
      <w:pPr/>
      <w:r>
        <w:rPr>
          <w:lang w:val="fr_FR" w:bidi="fr_FR"/>
        </w:rPr>
      </w:r>
      <w:r>
        <w:rPr>
          <w:lang w:val="fr_FR" w:bidi="fr_FR"/>
        </w:rPr>
        <w:t>1. Ville dans le Néguev judéen (</w:t>
      </w:r>
      <w:r>
        <w:rPr>
          <w:lang w:val="fr_FR" w:bidi="fr_FR"/>
        </w:rPr>
        <w:t>Jos 15.23</w:t>
      </w:r>
      <w:r>
        <w:rPr>
          <w:lang w:val="fr_FR" w:bidi="fr_FR"/>
        </w:rPr>
        <w:t>) ; sa mention aux côtés d'Adada (Aroër) plaide contre son identification avec Kadès-Barnéa.</w:t>
      </w:r>
    </w:p>
    <w:p>
      <w:pPr/>
      <w:r>
        <w:rPr>
          <w:lang w:val="fr_FR" w:bidi="fr_FR"/>
        </w:rPr>
      </w:r>
      <w:r>
        <w:rPr>
          <w:lang w:val="fr_FR" w:bidi="fr_FR"/>
        </w:rPr>
        <w:t>2. Ville de refuge en haute Galilée, dans le territoire de Nephthali (</w:t>
      </w:r>
      <w:r>
        <w:rPr>
          <w:lang w:val="fr_FR" w:bidi="fr_FR"/>
        </w:rPr>
        <w:t>Jos 20.7</w:t>
      </w:r>
      <w:r>
        <w:rPr>
          <w:lang w:val="fr_FR" w:bidi="fr_FR"/>
        </w:rPr>
        <w:t>), réservée pour le clan gershonite de Lévi (</w:t>
      </w:r>
      <w:r>
        <w:rPr>
          <w:lang w:val="fr_FR" w:bidi="fr_FR"/>
        </w:rPr>
        <w:t>Jos 21.32</w:t>
      </w:r>
      <w:r>
        <w:rPr>
          <w:lang w:val="fr_FR" w:bidi="fr_FR"/>
        </w:rPr>
        <w:t xml:space="preserve"> ; </w:t>
      </w:r>
      <w:r>
        <w:rPr>
          <w:lang w:val="fr_FR" w:bidi="fr_FR"/>
        </w:rPr>
        <w:t>1Ch 6.76</w:t>
      </w:r>
      <w:r>
        <w:rPr>
          <w:lang w:val="fr_FR" w:bidi="fr_FR"/>
        </w:rPr>
        <w:t>), et le domicile de Barak (</w:t>
      </w:r>
      <w:r>
        <w:rPr>
          <w:lang w:val="fr_FR" w:bidi="fr_FR"/>
        </w:rPr>
        <w:t>Jg 4.6</w:t>
      </w:r>
      <w:r>
        <w:rPr>
          <w:lang w:val="fr_FR" w:bidi="fr_FR"/>
        </w:rPr>
        <w:t>). Elle sera conquise par Tiglath-Piléser III en 732 av. J.‑C. (</w:t>
      </w:r>
      <w:r>
        <w:rPr>
          <w:lang w:val="fr_FR" w:bidi="fr_FR"/>
        </w:rPr>
        <w:t>2R 15.29</w:t>
      </w:r>
      <w:r>
        <w:rPr>
          <w:lang w:val="fr_FR" w:bidi="fr_FR"/>
        </w:rPr>
        <w:t>). Jonathan Maccabée y vaincra l'armée de Démétrius (1 M 11.63, 73). Elle est identifiée avec Tell Qades, à 7 km au nord-ouest du lac Huleh.</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w:t>
      </w:r>
    </w:p>
    <w:p>
      <w:pPr/>
      <w:r>
        <w:rPr>
          <w:lang w:val="fr_FR" w:bidi="fr_FR"/>
        </w:rPr>
      </w:r>
      <w:r>
        <w:rPr>
          <w:lang w:val="fr_FR" w:bidi="fr_FR"/>
        </w:rPr>
        <w:t>3. Ville lévitique en Issacar (</w:t>
      </w:r>
      <w:r>
        <w:rPr>
          <w:lang w:val="fr_FR" w:bidi="fr_FR"/>
        </w:rPr>
        <w:t>1Ch 6.72</w:t>
      </w:r>
      <w:r>
        <w:rPr>
          <w:lang w:val="fr_FR" w:bidi="fr_FR"/>
        </w:rPr>
        <w:t>) ; le passage parallèle mentionne Kischjon (</w:t>
      </w:r>
      <w:r>
        <w:rPr>
          <w:lang w:val="fr_FR" w:bidi="fr_FR"/>
        </w:rPr>
        <w:t>Jos 21.28</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Kedma</w:t>
      </w:r>
      <w:r>
        <w:rPr>
          <w:lang w:val="fr_FR" w:bidi="fr_FR"/>
        </w:rPr>
      </w:r>
    </w:p>
    <w:p>
      <w:pPr/>
      <w:r>
        <w:rPr>
          <w:lang w:val="fr_FR" w:bidi="fr_FR"/>
        </w:rPr>
      </w:r>
      <w:r>
        <w:rPr>
          <w:lang w:val="fr_FR" w:bidi="fr_FR"/>
        </w:rPr>
        <w:t xml:space="preserve">Fils d'Ismaël mentionné dans </w:t>
      </w:r>
      <w:r>
        <w:rPr>
          <w:lang w:val="fr_FR" w:bidi="fr_FR"/>
        </w:rPr>
        <w:t>Genèse 25.15</w:t>
      </w:r>
      <w:r>
        <w:rPr>
          <w:lang w:val="fr_FR" w:bidi="fr_FR"/>
        </w:rPr>
        <w:t>. Plus tard, ses descendants étaient connus par son nom (</w:t>
      </w:r>
      <w:r>
        <w:rPr>
          <w:lang w:val="fr_FR" w:bidi="fr_FR"/>
        </w:rPr>
        <w:t>1Ch 1.31</w:t>
      </w:r>
      <w:r>
        <w:rPr>
          <w:lang w:val="fr_FR" w:bidi="fr_FR"/>
        </w:rPr>
        <w:t>).</w:t>
      </w:r>
      <w:r>
        <w:rPr>
          <w:lang w:val="fr_FR" w:bidi="fr_FR"/>
        </w:rPr>
      </w:r>
      <w:r>
        <w:rPr>
          <w:lang w:val="fr_FR" w:bidi="fr_FR"/>
        </w:rPr>
      </w:r>
    </w:p>
    <w:p>
      <w:pPr/>
      <w:r>
        <w:rPr>
          <w:lang w:val="fr_FR" w:bidi="fr_FR"/>
        </w:rPr>
      </w:r>
    </w:p>
    <w:p>
      <w:pPr>
        <w:pStyle w:val="Heading2"/>
      </w:pPr>
      <w:r>
        <w:rPr>
          <w:lang w:val="fr_FR" w:bidi="fr_FR"/>
        </w:rPr>
        <w:t>Kedorlaomer</w:t>
      </w:r>
      <w:r>
        <w:rPr>
          <w:lang w:val="fr_FR" w:bidi="fr_FR"/>
        </w:rPr>
      </w:r>
    </w:p>
    <w:p>
      <w:pPr/>
      <w:r>
        <w:rPr>
          <w:lang w:val="fr_FR" w:bidi="fr_FR"/>
        </w:rPr>
      </w:r>
      <w:r>
        <w:rPr>
          <w:lang w:val="fr_FR" w:bidi="fr_FR"/>
        </w:rPr>
        <w:t>Roi d'Élam qui participera avec trois autres rois à une campagne contre cinq villes près de l'extrémité sud de la plaine de la mer Morte (</w:t>
      </w:r>
      <w:r>
        <w:rPr>
          <w:lang w:val="fr_FR" w:bidi="fr_FR"/>
        </w:rPr>
        <w:t>Gn 14</w:t>
      </w:r>
      <w:r>
        <w:rPr>
          <w:lang w:val="fr_FR" w:bidi="fr_FR"/>
        </w:rPr>
        <w:t xml:space="preserve">). Bien que Kedorlaomer soit initialement troisième dans la liste (v. </w:t>
      </w:r>
      <w:r>
        <w:rPr>
          <w:lang w:val="fr_FR" w:bidi="fr_FR"/>
        </w:rPr>
        <w:t>1</w:t>
      </w:r>
      <w:r>
        <w:rPr>
          <w:lang w:val="fr_FR" w:bidi="fr_FR"/>
        </w:rPr>
        <w:t>), il était manifestement le chef des quatre rois. Ailleurs dans le chapitre, son nom apparaît en premier ou est mentionné seul.</w:t>
      </w:r>
    </w:p>
    <w:p>
      <w:pPr/>
      <w:r>
        <w:rPr>
          <w:lang w:val="fr_FR" w:bidi="fr_FR"/>
        </w:rPr>
      </w:r>
      <w:r>
        <w:rPr>
          <w:lang w:val="fr_FR" w:bidi="fr_FR"/>
        </w:rPr>
        <w:t>Pendant douze ans, les cinq villes de la plaine seront vassales de Kedorlaomer. La treizième année, les villes se rebellent, et l'année suivante, Kedorlaomer enrôlera des alliés pour rétablir sa domination. Les rois victorieux pilleront les villes et prendront des prisonniers. Comme Lot, le neveu du patriarche Abram, était parmi les captifs, Abram rassemblera ses serviteurs et alliés et poursuivra Kedorlaomer jusqu'à Damas. Kedorlaomer sera vaincu, et le butin capturé ainsi que les prisonniers pourront être sauvés.</w:t>
      </w:r>
    </w:p>
    <w:p>
      <w:pPr/>
      <w:r>
        <w:rPr>
          <w:lang w:val="fr_FR" w:bidi="fr_FR"/>
        </w:rPr>
      </w:r>
      <w:r>
        <w:rPr>
          <w:lang w:val="fr_FR" w:bidi="fr_FR"/>
        </w:rPr>
        <w:t>La première moitié du nom Kedorlaomer est un mot élamite courant signifiant « serviteur ». La seconde moitié est probablement le nom d'une divinité élamite. Bien que les deux éléments du nom soient connus en dehors de la Bible, leur combinaison ne l'est pas. Cependant, la rencontre correspond à une date du début du 2e millénaire av. J.‑C., coïncidant avec le récit biblique.</w:t>
      </w:r>
      <w:r>
        <w:rPr>
          <w:lang w:val="fr_FR" w:bidi="fr_FR"/>
        </w:rPr>
      </w:r>
      <w:r>
        <w:rPr>
          <w:lang w:val="fr_FR" w:bidi="fr_FR"/>
        </w:rPr>
      </w:r>
    </w:p>
    <w:p>
      <w:pPr/>
      <w:r>
        <w:rPr>
          <w:lang w:val="fr_FR" w:bidi="fr_FR"/>
        </w:rPr>
      </w:r>
    </w:p>
    <w:p>
      <w:pPr>
        <w:pStyle w:val="Heading2"/>
      </w:pPr>
      <w:r>
        <w:rPr>
          <w:lang w:val="fr_FR" w:bidi="fr_FR"/>
        </w:rPr>
        <w:t>Kehath, Kehathites</w:t>
      </w:r>
      <w:r>
        <w:rPr>
          <w:lang w:val="fr_FR" w:bidi="fr_FR"/>
        </w:rPr>
      </w:r>
    </w:p>
    <w:p>
      <w:pPr/>
      <w:r>
        <w:rPr>
          <w:lang w:val="fr_FR" w:bidi="fr_FR"/>
        </w:rPr>
      </w:r>
      <w:r>
        <w:rPr>
          <w:lang w:val="fr_FR" w:bidi="fr_FR"/>
        </w:rPr>
        <w:t>Kehath était un fils de Lévi (</w:t>
      </w:r>
      <w:r>
        <w:rPr>
          <w:lang w:val="fr_FR" w:bidi="fr_FR"/>
        </w:rPr>
        <w:t>Gn 46.11</w:t>
      </w:r>
      <w:r>
        <w:rPr>
          <w:lang w:val="fr_FR" w:bidi="fr_FR"/>
        </w:rPr>
        <w:t xml:space="preserve"> ; </w:t>
      </w:r>
      <w:r>
        <w:rPr>
          <w:lang w:val="fr_FR" w:bidi="fr_FR"/>
        </w:rPr>
        <w:t>Ex 6.16</w:t>
      </w:r>
      <w:r>
        <w:rPr>
          <w:lang w:val="fr_FR" w:bidi="fr_FR"/>
        </w:rPr>
        <w:t>). Il était le père d'Amram, Jitsehar, Hébron et Uziel (</w:t>
      </w:r>
      <w:r>
        <w:rPr>
          <w:lang w:val="fr_FR" w:bidi="fr_FR"/>
        </w:rPr>
        <w:t>Ex 6.18</w:t>
      </w:r>
      <w:r>
        <w:rPr>
          <w:lang w:val="fr_FR" w:bidi="fr_FR"/>
        </w:rPr>
        <w:t xml:space="preserve"> ; </w:t>
      </w:r>
      <w:r>
        <w:rPr>
          <w:lang w:val="fr_FR" w:bidi="fr_FR"/>
        </w:rPr>
        <w:t>Nb 3.19, 27</w:t>
      </w:r>
      <w:r>
        <w:rPr>
          <w:lang w:val="fr_FR" w:bidi="fr_FR"/>
        </w:rPr>
        <w:t xml:space="preserve"> ; </w:t>
      </w:r>
      <w:r>
        <w:rPr>
          <w:lang w:val="fr_FR" w:bidi="fr_FR"/>
        </w:rPr>
        <w:t>1Ch 6.2</w:t>
      </w:r>
      <w:r>
        <w:rPr>
          <w:lang w:val="fr_FR" w:bidi="fr_FR"/>
        </w:rPr>
        <w:t>). Il était le fondateur de la famille des Kehathites parmi les Lévites, qui étaient responsables de tâches importantes dans le service du tabernacle (</w:t>
      </w:r>
      <w:r>
        <w:rPr>
          <w:lang w:val="fr_FR" w:bidi="fr_FR"/>
        </w:rPr>
        <w:t>Nb 3.31–32</w:t>
      </w:r>
      <w:r>
        <w:rPr>
          <w:lang w:val="fr_FR" w:bidi="fr_FR"/>
        </w:rPr>
        <w:t>). Moïse, Aaron et Miriam étaient des descendants de Kehath (</w:t>
      </w:r>
      <w:r>
        <w:rPr>
          <w:lang w:val="fr_FR" w:bidi="fr_FR"/>
        </w:rPr>
        <w:t>Ex 6.18–20</w:t>
      </w:r>
      <w:r>
        <w:rPr>
          <w:lang w:val="fr_FR" w:bidi="fr_FR"/>
        </w:rPr>
        <w:t xml:space="preserve"> ; </w:t>
      </w:r>
      <w:r>
        <w:rPr>
          <w:lang w:val="fr_FR" w:bidi="fr_FR"/>
        </w:rPr>
        <w:t>Nb 26.59</w:t>
      </w:r>
      <w:r>
        <w:rPr>
          <w:lang w:val="fr_FR" w:bidi="fr_FR"/>
        </w:rPr>
        <w:t xml:space="preserve"> ; </w:t>
      </w:r>
      <w:r>
        <w:rPr>
          <w:lang w:val="fr_FR" w:bidi="fr_FR"/>
        </w:rPr>
        <w:t>1Ch 6.3</w:t>
      </w:r>
      <w:r>
        <w:rPr>
          <w:lang w:val="fr_FR" w:bidi="fr_FR"/>
        </w:rPr>
        <w:t xml:space="preserve"> ; </w:t>
      </w:r>
      <w:r>
        <w:rPr>
          <w:lang w:val="fr_FR" w:bidi="fr_FR"/>
        </w:rPr>
        <w:t>23.13–17</w:t>
      </w:r>
      <w:r>
        <w:rPr>
          <w:lang w:val="fr_FR" w:bidi="fr_FR"/>
        </w:rPr>
        <w:t>).</w:t>
      </w:r>
    </w:p>
    <w:p>
      <w:pPr>
        <w:pStyle w:val="Heading3"/>
      </w:pPr>
      <w:r>
        <w:rPr>
          <w:lang w:val="fr_FR" w:bidi="fr_FR"/>
        </w:rPr>
        <w:t>Les Kehathites parmi les Lévites</w:t>
      </w:r>
    </w:p>
    <w:p>
      <w:pPr/>
      <w:r>
        <w:rPr>
          <w:lang w:val="fr_FR" w:bidi="fr_FR"/>
        </w:rPr>
      </w:r>
      <w:r>
        <w:rPr>
          <w:lang w:val="fr_FR" w:bidi="fr_FR"/>
        </w:rPr>
        <w:t>La tribu de Lévi avait trois divisions nommées d'après les fils de Lévi :</w:t>
      </w:r>
    </w:p>
    <w:p>
      <w:pPr>
        <w:pStyle w:val="ListBullet"/>
        <w:spacing w:line="240" w:lineRule="auto"/>
        <w:ind w:left="720"/>
      </w:pPr>
      <w:r>
        <w:rPr>
          <w:lang w:val="fr_FR" w:bidi="fr_FR"/>
        </w:rPr>
      </w:r>
      <w:r>
        <w:rPr>
          <w:lang w:val="fr_FR" w:bidi="fr_FR"/>
        </w:rPr>
        <w:t>Guerschon (ou Guerschom),</w:t>
      </w:r>
    </w:p>
    <w:p>
      <w:pPr>
        <w:pStyle w:val="ListBullet"/>
        <w:spacing w:line="240" w:lineRule="auto"/>
        <w:ind w:left="720"/>
      </w:pPr>
      <w:r>
        <w:rPr>
          <w:lang w:val="fr_FR" w:bidi="fr_FR"/>
        </w:rPr>
      </w:r>
      <w:r>
        <w:rPr>
          <w:lang w:val="fr_FR" w:bidi="fr_FR"/>
        </w:rPr>
        <w:t>Kehath, et</w:t>
      </w:r>
    </w:p>
    <w:p>
      <w:pPr>
        <w:pStyle w:val="ListBullet"/>
        <w:spacing w:line="240" w:lineRule="auto"/>
        <w:ind w:left="720"/>
      </w:pPr>
      <w:r>
        <w:rPr>
          <w:lang w:val="fr_FR" w:bidi="fr_FR"/>
        </w:rPr>
      </w:r>
      <w:r>
        <w:rPr>
          <w:lang w:val="fr_FR" w:bidi="fr_FR"/>
        </w:rPr>
        <w:t>Merari (</w:t>
      </w:r>
      <w:r>
        <w:rPr>
          <w:lang w:val="fr_FR" w:bidi="fr_FR"/>
        </w:rPr>
        <w:t>Gn 46.11</w:t>
      </w:r>
      <w:r>
        <w:rPr>
          <w:lang w:val="fr_FR" w:bidi="fr_FR"/>
        </w:rPr>
        <w:t xml:space="preserve"> ; </w:t>
      </w:r>
      <w:r>
        <w:rPr>
          <w:lang w:val="fr_FR" w:bidi="fr_FR"/>
        </w:rPr>
        <w:t>Ex 6.16</w:t>
      </w:r>
      <w:r>
        <w:rPr>
          <w:lang w:val="fr_FR" w:bidi="fr_FR"/>
        </w:rPr>
        <w:t xml:space="preserve"> ; </w:t>
      </w:r>
      <w:r>
        <w:rPr>
          <w:lang w:val="fr_FR" w:bidi="fr_FR"/>
        </w:rPr>
        <w:t>Nb 3.17</w:t>
      </w:r>
      <w:r>
        <w:rPr>
          <w:lang w:val="fr_FR" w:bidi="fr_FR"/>
        </w:rPr>
        <w:t xml:space="preserve"> ; </w:t>
      </w:r>
      <w:r>
        <w:rPr>
          <w:lang w:val="fr_FR" w:bidi="fr_FR"/>
        </w:rPr>
        <w:t>1Ch 6.1, 16</w:t>
      </w:r>
      <w:r>
        <w:rPr>
          <w:lang w:val="fr_FR" w:bidi="fr_FR"/>
        </w:rPr>
        <w:t xml:space="preserve"> ; </w:t>
      </w:r>
      <w:r>
        <w:rPr>
          <w:lang w:val="fr_FR" w:bidi="fr_FR"/>
        </w:rPr>
        <w:t>23.6</w:t>
      </w:r>
      <w:r>
        <w:rPr>
          <w:lang w:val="fr_FR" w:bidi="fr_FR"/>
        </w:rPr>
        <w:t>).</w:t>
      </w:r>
    </w:p>
    <w:p>
      <w:pPr/>
      <w:r>
        <w:rPr>
          <w:lang w:val="fr_FR" w:bidi="fr_FR"/>
        </w:rPr>
      </w:r>
      <w:r>
        <w:rPr>
          <w:lang w:val="fr_FR" w:bidi="fr_FR"/>
        </w:rPr>
        <w:t xml:space="preserve">Les Kehathites étaient une famille importante parmi les Lévites. L'ordre de leurs noms dans </w:t>
      </w:r>
      <w:r>
        <w:rPr>
          <w:lang w:val="fr_FR" w:bidi="fr_FR"/>
        </w:rPr>
        <w:t>Nombres 4</w:t>
      </w:r>
      <w:r>
        <w:rPr>
          <w:lang w:val="fr_FR" w:bidi="fr_FR"/>
        </w:rPr>
        <w:t xml:space="preserve">, </w:t>
      </w:r>
      <w:r>
        <w:rPr>
          <w:lang w:val="fr_FR" w:bidi="fr_FR"/>
        </w:rPr>
        <w:t>Josué 21</w:t>
      </w:r>
      <w:r>
        <w:rPr>
          <w:lang w:val="fr_FR" w:bidi="fr_FR"/>
        </w:rPr>
        <w:t xml:space="preserve">, </w:t>
      </w:r>
      <w:r>
        <w:rPr>
          <w:lang w:val="fr_FR" w:bidi="fr_FR"/>
        </w:rPr>
        <w:t>1 Chroniques 6.16</w:t>
      </w:r>
      <w:r>
        <w:rPr>
          <w:lang w:val="fr_FR" w:bidi="fr_FR"/>
        </w:rPr>
        <w:t xml:space="preserve">, et </w:t>
      </w:r>
      <w:r>
        <w:rPr>
          <w:lang w:val="fr_FR" w:bidi="fr_FR"/>
        </w:rPr>
        <w:t>2 Chroniques 29.12</w:t>
      </w:r>
      <w:r>
        <w:rPr>
          <w:lang w:val="fr_FR" w:bidi="fr_FR"/>
        </w:rPr>
        <w:t xml:space="preserve"> suggère qu'ils ont été assignés à une position plus honorable que Guerschon ou Merari. Les références à leur position et à leurs devoirs (qu'ils soient appelés « les Kehathites » ou « les fils de Kehath ») apparaissent tout au long des premiers écrits hébreux (</w:t>
      </w:r>
      <w:r>
        <w:rPr>
          <w:lang w:val="fr_FR" w:bidi="fr_FR"/>
        </w:rPr>
        <w:t>Ex 6.18</w:t>
      </w:r>
      <w:r>
        <w:rPr>
          <w:lang w:val="fr_FR" w:bidi="fr_FR"/>
        </w:rPr>
        <w:t xml:space="preserve"> ; </w:t>
      </w:r>
      <w:r>
        <w:rPr>
          <w:lang w:val="fr_FR" w:bidi="fr_FR"/>
        </w:rPr>
        <w:t>Nb 3.19, 27–30</w:t>
      </w:r>
      <w:r>
        <w:rPr>
          <w:lang w:val="fr_FR" w:bidi="fr_FR"/>
        </w:rPr>
        <w:t xml:space="preserve"> ; </w:t>
      </w:r>
      <w:r>
        <w:rPr>
          <w:lang w:val="fr_FR" w:bidi="fr_FR"/>
        </w:rPr>
        <w:t>4.2–4, 15, 18, 34, 37</w:t>
      </w:r>
      <w:r>
        <w:rPr>
          <w:lang w:val="fr_FR" w:bidi="fr_FR"/>
        </w:rPr>
        <w:t xml:space="preserve"> ; </w:t>
      </w:r>
      <w:r>
        <w:rPr>
          <w:lang w:val="fr_FR" w:bidi="fr_FR"/>
        </w:rPr>
        <w:t>7.9</w:t>
      </w:r>
      <w:r>
        <w:rPr>
          <w:lang w:val="fr_FR" w:bidi="fr_FR"/>
        </w:rPr>
        <w:t xml:space="preserve"> ; </w:t>
      </w:r>
      <w:r>
        <w:rPr>
          <w:lang w:val="fr_FR" w:bidi="fr_FR"/>
        </w:rPr>
        <w:t>10.21</w:t>
      </w:r>
      <w:r>
        <w:rPr>
          <w:lang w:val="fr_FR" w:bidi="fr_FR"/>
        </w:rPr>
        <w:t xml:space="preserve"> ; </w:t>
      </w:r>
      <w:r>
        <w:rPr>
          <w:lang w:val="fr_FR" w:bidi="fr_FR"/>
        </w:rPr>
        <w:t>26.57</w:t>
      </w:r>
      <w:r>
        <w:rPr>
          <w:lang w:val="fr_FR" w:bidi="fr_FR"/>
        </w:rPr>
        <w:t xml:space="preserve"> ; </w:t>
      </w:r>
      <w:r>
        <w:rPr>
          <w:lang w:val="fr_FR" w:bidi="fr_FR"/>
        </w:rPr>
        <w:t>Jos 21.4–5, 10, 20, 26</w:t>
      </w:r>
      <w:r>
        <w:rPr>
          <w:lang w:val="fr_FR" w:bidi="fr_FR"/>
        </w:rPr>
        <w:t xml:space="preserve"> ; </w:t>
      </w:r>
      <w:r>
        <w:rPr>
          <w:lang w:val="fr_FR" w:bidi="fr_FR"/>
        </w:rPr>
        <w:t>1Ch 6.2, 18, 22, 33, 54, 61, 66, 70</w:t>
      </w:r>
      <w:r>
        <w:rPr>
          <w:lang w:val="fr_FR" w:bidi="fr_FR"/>
        </w:rPr>
        <w:t xml:space="preserve"> ; </w:t>
      </w:r>
      <w:r>
        <w:rPr>
          <w:lang w:val="fr_FR" w:bidi="fr_FR"/>
        </w:rPr>
        <w:t>15.5</w:t>
      </w:r>
      <w:r>
        <w:rPr>
          <w:lang w:val="fr_FR" w:bidi="fr_FR"/>
        </w:rPr>
        <w:t xml:space="preserve"> ; </w:t>
      </w:r>
      <w:r>
        <w:rPr>
          <w:lang w:val="fr_FR" w:bidi="fr_FR"/>
        </w:rPr>
        <w:t>23.12</w:t>
      </w:r>
      <w:r>
        <w:rPr>
          <w:lang w:val="fr_FR" w:bidi="fr_FR"/>
        </w:rPr>
        <w:t xml:space="preserve"> ; </w:t>
      </w:r>
      <w:r>
        <w:rPr>
          <w:lang w:val="fr_FR" w:bidi="fr_FR"/>
        </w:rPr>
        <w:t>2Ch 20.19</w:t>
      </w:r>
      <w:r>
        <w:rPr>
          <w:lang w:val="fr_FR" w:bidi="fr_FR"/>
        </w:rPr>
        <w:t xml:space="preserve"> ; </w:t>
      </w:r>
      <w:r>
        <w:rPr>
          <w:lang w:val="fr_FR" w:bidi="fr_FR"/>
        </w:rPr>
        <w:t>29.12</w:t>
      </w:r>
      <w:r>
        <w:rPr>
          <w:lang w:val="fr_FR" w:bidi="fr_FR"/>
        </w:rPr>
        <w:t xml:space="preserve"> ; </w:t>
      </w:r>
      <w:r>
        <w:rPr>
          <w:lang w:val="fr_FR" w:bidi="fr_FR"/>
        </w:rPr>
        <w:t>34.12</w:t>
      </w:r>
      <w:r>
        <w:rPr>
          <w:lang w:val="fr_FR" w:bidi="fr_FR"/>
        </w:rPr>
        <w:t>).</w:t>
      </w:r>
    </w:p>
    <w:p>
      <w:pPr>
        <w:pStyle w:val="Heading3"/>
      </w:pPr>
      <w:r>
        <w:rPr>
          <w:lang w:val="fr_FR" w:bidi="fr_FR"/>
        </w:rPr>
        <w:t>Devoirs pendant le voyage dans le désert</w:t>
      </w:r>
    </w:p>
    <w:p>
      <w:pPr/>
      <w:r>
        <w:rPr>
          <w:lang w:val="fr_FR" w:bidi="fr_FR"/>
        </w:rPr>
      </w:r>
      <w:r>
        <w:rPr>
          <w:lang w:val="fr_FR" w:bidi="fr_FR"/>
        </w:rPr>
        <w:t>Après avoir quitté l'Égypte, les Israélites voyageront dans le désert. Les Kehathites campaient du côté sud du tabernacle (</w:t>
      </w:r>
      <w:r>
        <w:rPr>
          <w:lang w:val="fr_FR" w:bidi="fr_FR"/>
        </w:rPr>
        <w:t>Nb 3.29</w:t>
      </w:r>
      <w:r>
        <w:rPr>
          <w:lang w:val="fr_FR" w:bidi="fr_FR"/>
        </w:rPr>
        <w:t>). Lorsque le tabernacle était déplacé, ils portaient l'arche et d'autres objets sacrés sur leurs épaules (</w:t>
      </w:r>
      <w:r>
        <w:rPr>
          <w:lang w:val="fr_FR" w:bidi="fr_FR"/>
        </w:rPr>
        <w:t>Nb 7.9</w:t>
      </w:r>
      <w:r>
        <w:rPr>
          <w:lang w:val="fr_FR" w:bidi="fr_FR"/>
        </w:rPr>
        <w:t>). Lors de la construction du tabernacle, un recensement sera effectué de tous les mâles Kehathites qui serviraient Dieu (</w:t>
      </w:r>
      <w:r>
        <w:rPr>
          <w:lang w:val="fr_FR" w:bidi="fr_FR"/>
        </w:rPr>
        <w:t>Nb 3.27–28</w:t>
      </w:r>
      <w:r>
        <w:rPr>
          <w:lang w:val="fr_FR" w:bidi="fr_FR"/>
        </w:rPr>
        <w:t xml:space="preserve"> ; </w:t>
      </w:r>
      <w:r>
        <w:rPr>
          <w:lang w:val="fr_FR" w:bidi="fr_FR"/>
        </w:rPr>
        <w:t>4.1–4, 34–37</w:t>
      </w:r>
      <w:r>
        <w:rPr>
          <w:lang w:val="fr_FR" w:bidi="fr_FR"/>
        </w:rPr>
        <w:t>).</w:t>
      </w:r>
    </w:p>
    <w:p>
      <w:pPr>
        <w:pStyle w:val="Heading3"/>
      </w:pPr>
      <w:r>
        <w:rPr>
          <w:lang w:val="fr_FR" w:bidi="fr_FR"/>
        </w:rPr>
        <w:t>Colonisation de Canaan</w:t>
      </w:r>
    </w:p>
    <w:p>
      <w:pPr/>
      <w:r>
        <w:rPr>
          <w:lang w:val="fr_FR" w:bidi="fr_FR"/>
        </w:rPr>
      </w:r>
      <w:r>
        <w:rPr>
          <w:lang w:val="fr_FR" w:bidi="fr_FR"/>
        </w:rPr>
        <w:t>Après que les tribus se soient installées dans le pays de Canaan, il semblait que le service des Kehathites était terminé. Cependant, Dieu ordonnera qu'ils soient pris en charge, tout comme les autres familles lévitiques. Les Kehathites recevront de nombreuses villes pour y vivre (</w:t>
      </w:r>
      <w:r>
        <w:rPr>
          <w:lang w:val="fr_FR" w:bidi="fr_FR"/>
        </w:rPr>
        <w:t>Jos 21.4–5, 20–26</w:t>
      </w:r>
      <w:r>
        <w:rPr>
          <w:lang w:val="fr_FR" w:bidi="fr_FR"/>
        </w:rPr>
        <w:t xml:space="preserve"> ; </w:t>
      </w:r>
      <w:r>
        <w:rPr>
          <w:lang w:val="fr_FR" w:bidi="fr_FR"/>
        </w:rPr>
        <w:t>1Ch 6.66–70</w:t>
      </w:r>
      <w:r>
        <w:rPr>
          <w:lang w:val="fr_FR" w:bidi="fr_FR"/>
        </w:rPr>
        <w:t>).</w:t>
      </w:r>
    </w:p>
    <w:p>
      <w:pPr>
        <w:pStyle w:val="Heading3"/>
      </w:pPr>
      <w:r>
        <w:rPr>
          <w:lang w:val="fr_FR" w:bidi="fr_FR"/>
        </w:rPr>
        <w:t>Service durant le règne de David</w:t>
      </w:r>
    </w:p>
    <w:p>
      <w:pPr/>
      <w:r>
        <w:rPr>
          <w:lang w:val="fr_FR" w:bidi="fr_FR"/>
        </w:rPr>
      </w:r>
      <w:r>
        <w:rPr>
          <w:lang w:val="fr_FR" w:bidi="fr_FR"/>
        </w:rPr>
        <w:t>Lors de l'accession au trône de David, ce dernier organisera les Lévites en trois divisions (</w:t>
      </w:r>
      <w:r>
        <w:rPr>
          <w:lang w:val="fr_FR" w:bidi="fr_FR"/>
        </w:rPr>
        <w:t>1Ch 23.6</w:t>
      </w:r>
      <w:r>
        <w:rPr>
          <w:lang w:val="fr_FR" w:bidi="fr_FR"/>
        </w:rPr>
        <w:t>). Héman, qui représentait les Kehathites, était responsable de la musique dans la maison de Dieu (</w:t>
      </w:r>
      <w:r>
        <w:rPr>
          <w:lang w:val="fr_FR" w:bidi="fr_FR"/>
        </w:rPr>
        <w:t>1Ch 6.31</w:t>
      </w:r>
      <w:r>
        <w:rPr>
          <w:lang w:val="fr_FR" w:bidi="fr_FR"/>
        </w:rPr>
        <w:t xml:space="preserve">). Un autre groupe de Kehathites était chargé de préparer le « </w:t>
      </w:r>
      <w:r>
        <w:rPr>
          <w:lang w:val="fr_FR" w:bidi="fr_FR"/>
        </w:rPr>
        <w:t>pains de proposition</w:t>
      </w:r>
      <w:r>
        <w:rPr>
          <w:lang w:val="fr_FR" w:bidi="fr_FR"/>
        </w:rPr>
        <w:t xml:space="preserve"> » chaque jour de sabbat (</w:t>
      </w:r>
      <w:r>
        <w:rPr>
          <w:lang w:val="fr_FR" w:bidi="fr_FR"/>
        </w:rPr>
        <w:t>1Ch 9.32</w:t>
      </w:r>
      <w:r>
        <w:rPr>
          <w:lang w:val="fr_FR" w:bidi="fr_FR"/>
        </w:rPr>
        <w:t>). Quand David apportera l'arche de l'alliance à Jérusalem, il nommera Uriel, un Kehathite, pour superviser son transport (</w:t>
      </w:r>
      <w:r>
        <w:rPr>
          <w:lang w:val="fr_FR" w:bidi="fr_FR"/>
        </w:rPr>
        <w:t>1Ch 15.3–5</w:t>
      </w:r>
      <w:r>
        <w:rPr>
          <w:lang w:val="fr_FR" w:bidi="fr_FR"/>
        </w:rPr>
        <w:t>).</w:t>
      </w:r>
    </w:p>
    <w:p>
      <w:pPr>
        <w:pStyle w:val="Heading3"/>
      </w:pPr>
      <w:r>
        <w:rPr>
          <w:lang w:val="fr_FR" w:bidi="fr_FR"/>
        </w:rPr>
        <w:t>La Période du royaume divisé</w:t>
      </w:r>
    </w:p>
    <w:p>
      <w:pPr/>
      <w:r>
        <w:rPr>
          <w:lang w:val="fr_FR" w:bidi="fr_FR"/>
        </w:rPr>
      </w:r>
      <w:r>
        <w:rPr>
          <w:lang w:val="fr_FR" w:bidi="fr_FR"/>
        </w:rPr>
        <w:t>À l'époque du royaume divisé, les Moabites et les Ammonites ont attaqué Juda. Le roi Josaphat admettra que Juda ne pouvait pas les vaincre et demandera l'aide de Dieu. Les Kehathites dirigeront le peuple dans des chants de louange. Ils ont peut-être aussi dirigé l'armée lorsque le roi et les guerriers de Juda ont affronté les envahisseurs (</w:t>
      </w:r>
      <w:r>
        <w:rPr>
          <w:lang w:val="fr_FR" w:bidi="fr_FR"/>
        </w:rPr>
        <w:t>2Ch 20.19–22</w:t>
      </w:r>
      <w:r>
        <w:rPr>
          <w:lang w:val="fr_FR" w:bidi="fr_FR"/>
        </w:rPr>
        <w:t>).</w:t>
      </w:r>
    </w:p>
    <w:p>
      <w:pPr>
        <w:pStyle w:val="Heading3"/>
      </w:pPr>
      <w:r>
        <w:rPr>
          <w:lang w:val="fr_FR" w:bidi="fr_FR"/>
        </w:rPr>
        <w:t>Rôle dans les réformes religieuses</w:t>
      </w:r>
    </w:p>
    <w:p>
      <w:pPr/>
      <w:r>
        <w:rPr>
          <w:lang w:val="fr_FR" w:bidi="fr_FR"/>
        </w:rPr>
      </w:r>
      <w:r>
        <w:rPr>
          <w:lang w:val="fr_FR" w:bidi="fr_FR"/>
        </w:rPr>
        <w:t>Deux mouvements de réforme importants ont eu lieu dans les dernières années de Juda :</w:t>
      </w:r>
    </w:p>
    <w:p>
      <w:pPr>
        <w:pStyle w:val="ListBullet"/>
        <w:spacing w:line="240" w:lineRule="auto"/>
        <w:ind w:left="720"/>
      </w:pPr>
      <w:r>
        <w:rPr>
          <w:lang w:val="fr_FR" w:bidi="fr_FR"/>
        </w:rPr>
      </w:r>
      <w:r>
        <w:rPr>
          <w:lang w:val="fr_FR" w:bidi="fr_FR"/>
        </w:rPr>
        <w:t>La première s'est produite pendant le règne d'Ézéchias, de 715 à 686 av. J.‑C. (</w:t>
      </w:r>
      <w:r>
        <w:rPr>
          <w:lang w:val="fr_FR" w:bidi="fr_FR"/>
        </w:rPr>
        <w:t>2R 18</w:t>
      </w:r>
      <w:r>
        <w:rPr>
          <w:lang w:val="fr_FR" w:bidi="fr_FR"/>
        </w:rPr>
        <w:t xml:space="preserve"> ; </w:t>
      </w:r>
      <w:r>
        <w:rPr>
          <w:lang w:val="fr_FR" w:bidi="fr_FR"/>
        </w:rPr>
        <w:t>2Ch 29–30</w:t>
      </w:r>
      <w:r>
        <w:rPr>
          <w:lang w:val="fr_FR" w:bidi="fr_FR"/>
        </w:rPr>
        <w:t>).</w:t>
      </w:r>
    </w:p>
    <w:p>
      <w:pPr>
        <w:pStyle w:val="ListBullet"/>
        <w:spacing w:line="240" w:lineRule="auto"/>
        <w:ind w:left="720"/>
      </w:pPr>
      <w:r>
        <w:rPr>
          <w:lang w:val="fr_FR" w:bidi="fr_FR"/>
        </w:rPr>
      </w:r>
      <w:r>
        <w:rPr>
          <w:lang w:val="fr_FR" w:bidi="fr_FR"/>
        </w:rPr>
        <w:t>Le deuxième s'est produit pendant le règne de Josias, de 640 à 609 av. J.‑C. (</w:t>
      </w:r>
      <w:r>
        <w:rPr>
          <w:lang w:val="fr_FR" w:bidi="fr_FR"/>
        </w:rPr>
        <w:t>2R 22–23</w:t>
      </w:r>
      <w:r>
        <w:rPr>
          <w:lang w:val="fr_FR" w:bidi="fr_FR"/>
        </w:rPr>
        <w:t xml:space="preserve"> ; </w:t>
      </w:r>
      <w:r>
        <w:rPr>
          <w:lang w:val="fr_FR" w:bidi="fr_FR"/>
        </w:rPr>
        <w:t>2Ch 34</w:t>
      </w:r>
      <w:r>
        <w:rPr>
          <w:lang w:val="fr_FR" w:bidi="fr_FR"/>
        </w:rPr>
        <w:t>).</w:t>
      </w:r>
    </w:p>
    <w:p>
      <w:pPr/>
      <w:r>
        <w:rPr>
          <w:lang w:val="fr_FR" w:bidi="fr_FR"/>
        </w:rPr>
      </w:r>
      <w:r>
        <w:rPr>
          <w:lang w:val="fr_FR" w:bidi="fr_FR"/>
        </w:rPr>
        <w:t>La réforme de Josias a atteint son apogée en 621 av. J.‑C. lorsque le Livre de la Loi a été trouvé. Les Kehathites ont joué un rôle clé dans les deux réformes. Sous le règne d'Ézéchias, ils ont nettoyé le temple (</w:t>
      </w:r>
      <w:r>
        <w:rPr>
          <w:lang w:val="fr_FR" w:bidi="fr_FR"/>
        </w:rPr>
        <w:t>2Ch 29.12–16</w:t>
      </w:r>
      <w:r>
        <w:rPr>
          <w:lang w:val="fr_FR" w:bidi="fr_FR"/>
        </w:rPr>
        <w:t>). Sous le règne de Josias, deux Kehathites ont supervisé les réparations du temple (</w:t>
      </w:r>
      <w:r>
        <w:rPr>
          <w:lang w:val="fr_FR" w:bidi="fr_FR"/>
        </w:rPr>
        <w:t>2Ch 34.12</w:t>
      </w:r>
      <w:r>
        <w:rPr>
          <w:lang w:val="fr_FR" w:bidi="fr_FR"/>
        </w:rPr>
        <w:t>).</w:t>
      </w:r>
    </w:p>
    <w:p>
      <w:pPr>
        <w:pStyle w:val="Heading3"/>
      </w:pPr>
      <w:r>
        <w:rPr>
          <w:lang w:val="fr_FR" w:bidi="fr_FR"/>
        </w:rPr>
        <w:t>Après l’exil</w:t>
      </w:r>
    </w:p>
    <w:p>
      <w:pPr/>
      <w:r>
        <w:rPr>
          <w:lang w:val="fr_FR" w:bidi="fr_FR"/>
        </w:rPr>
      </w:r>
      <w:r>
        <w:rPr>
          <w:lang w:val="fr_FR" w:bidi="fr_FR"/>
        </w:rPr>
        <w:t>Après l'exil à Babylone, les Kehathites sont mentionnés de nouveau. Bien que nous ayons peu d'informations sur leur importance durant cette période, ils ont probablement servi Dieu fidèlement malgré le déclin spirituel général. Les quelques-uns dont les noms sont enregistrés dans la Bible ont reçu des tâches modestes. Sans preuve du contraire, nous pouvons supposer qu'ils ont accompli leurs responsabilités fidèlement (</w:t>
      </w:r>
      <w:r>
        <w:rPr>
          <w:lang w:val="fr_FR" w:bidi="fr_FR"/>
        </w:rPr>
        <w:t>1Ch 9.19, 31–32</w:t>
      </w:r>
      <w:r>
        <w:rPr>
          <w:lang w:val="fr_FR" w:bidi="fr_FR"/>
        </w:rPr>
        <w:t xml:space="preserve"> ; </w:t>
      </w:r>
      <w:r>
        <w:rPr>
          <w:lang w:val="fr_FR" w:bidi="fr_FR"/>
        </w:rPr>
        <w:t>Esd 2.42</w:t>
      </w:r>
      <w:r>
        <w:rPr>
          <w:lang w:val="fr_FR" w:bidi="fr_FR"/>
        </w:rPr>
        <w:t xml:space="preserve"> ; </w:t>
      </w:r>
      <w:r>
        <w:rPr>
          <w:lang w:val="fr_FR" w:bidi="fr_FR"/>
        </w:rPr>
        <w:t>Né 12.25</w:t>
      </w:r>
      <w:r>
        <w:rPr>
          <w:lang w:val="fr_FR" w:bidi="fr_FR"/>
        </w:rPr>
        <w:t>).</w:t>
      </w:r>
    </w:p>
    <w:p>
      <w:pPr/>
      <w:r>
        <w:rPr>
          <w:lang w:val="fr_FR" w:bidi="fr_FR"/>
        </w:rPr>
      </w:r>
      <w:r>
        <w:rPr>
          <w:i/>
          <w:lang w:val="fr_FR" w:bidi="fr_FR"/>
        </w:rPr>
        <w:t>Voir aussi</w:t>
      </w:r>
      <w:r>
        <w:rPr>
          <w:lang w:val="fr_FR" w:bidi="fr_FR"/>
        </w:rPr>
        <w:t xml:space="preserve"> </w:t>
      </w:r>
      <w:r>
        <w:rPr>
          <w:lang w:val="fr_FR" w:bidi="fr_FR"/>
        </w:rPr>
        <w:t>Lévi, Tribu de</w:t>
      </w:r>
      <w:r>
        <w:rPr>
          <w:lang w:val="fr_FR" w:bidi="fr_FR"/>
        </w:rPr>
        <w:t xml:space="preserve"> ; </w:t>
      </w:r>
      <w:r>
        <w:rPr>
          <w:lang w:val="fr_FR" w:bidi="fr_FR"/>
        </w:rPr>
        <w:t>Prêtres et lévites</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Kehélatha</w:t>
      </w:r>
      <w:r>
        <w:rPr>
          <w:lang w:val="fr_FR" w:bidi="fr_FR"/>
        </w:rPr>
      </w:r>
    </w:p>
    <w:p>
      <w:pPr/>
      <w:r>
        <w:rPr>
          <w:lang w:val="fr_FR" w:bidi="fr_FR"/>
        </w:rPr>
      </w:r>
      <w:r>
        <w:rPr>
          <w:lang w:val="fr_FR" w:bidi="fr_FR"/>
        </w:rPr>
        <w:t>L'un des endroits où les Israélites ont campé pendant leur voyage d'Égypte à la montagne du Sinaï, situé quelque part entre Rissa et la montagne de Schapher (</w:t>
      </w:r>
      <w:r>
        <w:rPr>
          <w:lang w:val="fr_FR" w:bidi="fr_FR"/>
        </w:rPr>
        <w:t>Nb 33.22–23</w:t>
      </w:r>
      <w:r>
        <w:rPr>
          <w:lang w:val="fr_FR" w:bidi="fr_FR"/>
        </w:rPr>
        <w:t>).</w:t>
      </w:r>
      <w:r>
        <w:rPr>
          <w:lang w:val="fr_FR" w:bidi="fr_FR"/>
        </w:rPr>
      </w:r>
      <w:r>
        <w:rPr>
          <w:lang w:val="fr_FR" w:bidi="fr_FR"/>
        </w:rPr>
      </w:r>
    </w:p>
    <w:p>
      <w:pPr/>
      <w:r>
        <w:rPr>
          <w:lang w:val="fr_FR" w:bidi="fr_FR"/>
        </w:rPr>
      </w:r>
    </w:p>
    <w:p>
      <w:pPr>
        <w:pStyle w:val="Heading2"/>
      </w:pPr>
      <w:r>
        <w:rPr>
          <w:lang w:val="fr_FR" w:bidi="fr_FR"/>
        </w:rPr>
        <w:t>Kehila (Personne)</w:t>
      </w:r>
      <w:r>
        <w:rPr>
          <w:lang w:val="fr_FR" w:bidi="fr_FR"/>
        </w:rPr>
      </w:r>
    </w:p>
    <w:p>
      <w:pPr/>
      <w:r>
        <w:rPr>
          <w:lang w:val="fr_FR" w:bidi="fr_FR"/>
        </w:rPr>
      </w:r>
      <w:r>
        <w:rPr>
          <w:lang w:val="fr_FR" w:bidi="fr_FR"/>
        </w:rPr>
        <w:t xml:space="preserve">Descendant de Caleb de la tribu de Juda, appelé le Garmien dans </w:t>
      </w:r>
      <w:r>
        <w:rPr>
          <w:lang w:val="fr_FR" w:bidi="fr_FR"/>
        </w:rPr>
        <w:t>1 Chroniques 4.19</w:t>
      </w:r>
      <w:r>
        <w:rPr>
          <w:lang w:val="fr_FR" w:bidi="fr_FR"/>
        </w:rPr>
        <w:t>. Certains identifient cette référence avec la ville de Juda plutôt qu'avec une personne.</w:t>
      </w:r>
      <w:r>
        <w:rPr>
          <w:lang w:val="fr_FR" w:bidi="fr_FR"/>
        </w:rPr>
      </w:r>
      <w:r>
        <w:rPr>
          <w:lang w:val="fr_FR" w:bidi="fr_FR"/>
        </w:rPr>
      </w:r>
    </w:p>
    <w:p>
      <w:pPr/>
      <w:r>
        <w:rPr>
          <w:lang w:val="fr_FR" w:bidi="fr_FR"/>
        </w:rPr>
      </w:r>
    </w:p>
    <w:p>
      <w:pPr>
        <w:pStyle w:val="Heading2"/>
      </w:pPr>
      <w:r>
        <w:rPr>
          <w:lang w:val="fr_FR" w:bidi="fr_FR"/>
        </w:rPr>
        <w:t>Keïla (Lieu)</w:t>
      </w:r>
      <w:r>
        <w:rPr>
          <w:lang w:val="fr_FR" w:bidi="fr_FR"/>
        </w:rPr>
      </w:r>
    </w:p>
    <w:p>
      <w:pPr/>
      <w:r>
        <w:rPr>
          <w:lang w:val="fr_FR" w:bidi="fr_FR"/>
        </w:rPr>
      </w:r>
      <w:r>
        <w:rPr>
          <w:lang w:val="fr_FR" w:bidi="fr_FR"/>
        </w:rPr>
        <w:t>Ville assignée à la tribu de Juda (</w:t>
      </w:r>
      <w:r>
        <w:rPr>
          <w:lang w:val="fr_FR" w:bidi="fr_FR"/>
        </w:rPr>
        <w:t>Jos 15.44</w:t>
      </w:r>
      <w:r>
        <w:rPr>
          <w:lang w:val="fr_FR" w:bidi="fr_FR"/>
        </w:rPr>
        <w:t xml:space="preserve"> ; </w:t>
      </w:r>
      <w:r>
        <w:rPr>
          <w:lang w:val="fr_FR" w:bidi="fr_FR"/>
        </w:rPr>
        <w:t>1Ch 4.19</w:t>
      </w:r>
      <w:r>
        <w:rPr>
          <w:lang w:val="fr_FR" w:bidi="fr_FR"/>
        </w:rPr>
        <w:t>), située dans le sud-est de la Shephelah près de la frontière philistine. Elle est identifiée avec l'actuelle Khirbet Qila, à 13 km au nord-ouest d'Hébron.</w:t>
      </w:r>
    </w:p>
    <w:p>
      <w:pPr/>
      <w:r>
        <w:rPr>
          <w:lang w:val="fr_FR" w:bidi="fr_FR"/>
        </w:rPr>
      </w:r>
      <w:r>
        <w:rPr>
          <w:lang w:val="fr_FR" w:bidi="fr_FR"/>
        </w:rPr>
        <w:t>David mènera une expédition audacieuse à Keïla pour la délivrer des bandes philistines maraudeuses qui volaient du grain sur ses aires de battage. Il en fera sa résidence pendant un certain temps et espérait gagner la loyauté de son peuple. Cependant, lorsqu'il devient évident que les hommes de Keïla complotaient pour le livrer, lui et ses hommes, à Saül, il se retirera dans le désert de Ziph (</w:t>
      </w:r>
      <w:r>
        <w:rPr>
          <w:lang w:val="fr_FR" w:bidi="fr_FR"/>
        </w:rPr>
        <w:t>1S 23.1–14</w:t>
      </w:r>
      <w:r>
        <w:rPr>
          <w:lang w:val="fr_FR" w:bidi="fr_FR"/>
        </w:rPr>
        <w:t>).</w:t>
      </w:r>
    </w:p>
    <w:p>
      <w:pPr/>
      <w:r>
        <w:rPr>
          <w:lang w:val="fr_FR" w:bidi="fr_FR"/>
        </w:rPr>
      </w:r>
      <w:r>
        <w:rPr>
          <w:lang w:val="fr_FR" w:bidi="fr_FR"/>
        </w:rPr>
        <w:t>Keïla sera réhabité par des Juifs après la Captivité et sera divisé en deux districts, dirigés par Haschabia et Bavvaï. Ses dirigeants seront inclus dans la liste de ceux qui ont participé à la reconstruction du mur de Jérusalem sous Néhémie (</w:t>
      </w:r>
      <w:r>
        <w:rPr>
          <w:lang w:val="fr_FR" w:bidi="fr_FR"/>
        </w:rPr>
        <w:t>Né 3.17–18</w:t>
      </w:r>
      <w:r>
        <w:rPr>
          <w:lang w:val="fr_FR" w:bidi="fr_FR"/>
        </w:rPr>
        <w:t>).</w:t>
      </w:r>
      <w:r>
        <w:rPr>
          <w:lang w:val="fr_FR" w:bidi="fr_FR"/>
        </w:rPr>
      </w:r>
      <w:r>
        <w:rPr>
          <w:lang w:val="fr_FR" w:bidi="fr_FR"/>
        </w:rPr>
      </w:r>
    </w:p>
    <w:p>
      <w:pPr/>
      <w:r>
        <w:rPr>
          <w:lang w:val="fr_FR" w:bidi="fr_FR"/>
        </w:rPr>
      </w:r>
    </w:p>
    <w:p>
      <w:pPr>
        <w:pStyle w:val="Heading2"/>
      </w:pPr>
      <w:r>
        <w:rPr>
          <w:lang w:val="fr_FR" w:bidi="fr_FR"/>
        </w:rPr>
        <w:t>Kélaja</w:t>
      </w:r>
      <w:r>
        <w:rPr>
          <w:lang w:val="fr_FR" w:bidi="fr_FR"/>
        </w:rPr>
      </w:r>
    </w:p>
    <w:p>
      <w:pPr/>
      <w:r>
        <w:rPr>
          <w:lang w:val="fr_FR" w:bidi="fr_FR"/>
        </w:rPr>
      </w:r>
      <w:r>
        <w:rPr>
          <w:lang w:val="fr_FR" w:bidi="fr_FR"/>
        </w:rPr>
        <w:t>Lévite coupable d'avoir épousé une femme païenne (</w:t>
      </w:r>
      <w:r>
        <w:rPr>
          <w:lang w:val="fr_FR" w:bidi="fr_FR"/>
        </w:rPr>
        <w:t>Esd 10.18</w:t>
      </w:r>
      <w:r>
        <w:rPr>
          <w:lang w:val="fr_FR" w:bidi="fr_FR"/>
        </w:rPr>
        <w:t xml:space="preserve">). Selon le verset </w:t>
      </w:r>
      <w:r>
        <w:rPr>
          <w:lang w:val="fr_FR" w:bidi="fr_FR"/>
        </w:rPr>
        <w:t>23</w:t>
      </w:r>
      <w:r>
        <w:rPr>
          <w:lang w:val="fr_FR" w:bidi="fr_FR"/>
        </w:rPr>
        <w:t xml:space="preserve">, </w:t>
      </w:r>
      <w:r>
        <w:rPr>
          <w:lang w:val="fr_FR" w:bidi="fr_FR"/>
        </w:rPr>
        <w:t>Kélaja</w:t>
      </w:r>
      <w:r>
        <w:rPr>
          <w:lang w:val="fr_FR" w:bidi="fr_FR"/>
        </w:rPr>
        <w:t xml:space="preserve"> est aussi appelé Kelitha. Un Lévite nommé Kelitha est également mentionné dans </w:t>
      </w:r>
      <w:r>
        <w:rPr>
          <w:lang w:val="fr_FR" w:bidi="fr_FR"/>
        </w:rPr>
        <w:t>Néhémie 8.7</w:t>
      </w:r>
      <w:r>
        <w:rPr>
          <w:lang w:val="fr_FR" w:bidi="fr_FR"/>
        </w:rPr>
        <w:t xml:space="preserve">, </w:t>
      </w:r>
      <w:r>
        <w:rPr>
          <w:lang w:val="fr_FR" w:bidi="fr_FR"/>
        </w:rPr>
        <w:t>10.10</w:t>
      </w:r>
      <w:r>
        <w:rPr>
          <w:lang w:val="fr_FR" w:bidi="fr_FR"/>
        </w:rPr>
        <w:t>, et 1 Esdras 9.48, où il aide Esdras à expliquer la loi et a apposé son sceau sur l'alliance d'Esdras. Il est impossible de déterminer avec certitude si Kélaja et Kelitha sont la même personne.</w:t>
      </w:r>
      <w:r>
        <w:rPr>
          <w:lang w:val="fr_FR" w:bidi="fr_FR"/>
        </w:rPr>
      </w:r>
      <w:r>
        <w:rPr>
          <w:lang w:val="fr_FR" w:bidi="fr_FR"/>
        </w:rPr>
      </w:r>
    </w:p>
    <w:p>
      <w:pPr/>
      <w:r>
        <w:rPr>
          <w:lang w:val="fr_FR" w:bidi="fr_FR"/>
        </w:rPr>
      </w:r>
    </w:p>
    <w:p>
      <w:pPr>
        <w:pStyle w:val="Heading2"/>
      </w:pPr>
      <w:r>
        <w:rPr>
          <w:lang w:val="fr_FR" w:bidi="fr_FR"/>
        </w:rPr>
        <w:t>Kelal</w:t>
      </w:r>
      <w:r>
        <w:rPr>
          <w:lang w:val="fr_FR" w:bidi="fr_FR"/>
        </w:rPr>
      </w:r>
    </w:p>
    <w:p>
      <w:pPr/>
      <w:r>
        <w:rPr>
          <w:lang w:val="fr_FR" w:bidi="fr_FR"/>
        </w:rPr>
      </w:r>
      <w:r>
        <w:rPr>
          <w:lang w:val="fr_FR" w:bidi="fr_FR"/>
        </w:rPr>
        <w:t>Fils de Pachath-Moab, Kelal obéira à l'instruction d'Esdras de divorcer de sa femme non-juive après que le peuple d'Israël est revenu d'exil à Babylone (</w:t>
      </w:r>
      <w:r>
        <w:rPr>
          <w:lang w:val="fr_FR" w:bidi="fr_FR"/>
        </w:rPr>
        <w:t>Esd 10.30</w:t>
      </w:r>
      <w:r>
        <w:rPr>
          <w:lang w:val="fr_FR" w:bidi="fr_FR"/>
        </w:rPr>
        <w:t>). Son nom est également orthographié Kelal.</w:t>
      </w:r>
      <w:r>
        <w:rPr>
          <w:lang w:val="fr_FR" w:bidi="fr_FR"/>
        </w:rPr>
      </w:r>
      <w:r>
        <w:rPr>
          <w:lang w:val="fr_FR" w:bidi="fr_FR"/>
        </w:rPr>
      </w:r>
    </w:p>
    <w:p>
      <w:pPr/>
      <w:r>
        <w:rPr>
          <w:lang w:val="fr_FR" w:bidi="fr_FR"/>
        </w:rPr>
      </w:r>
    </w:p>
    <w:p>
      <w:pPr>
        <w:pStyle w:val="Heading2"/>
      </w:pPr>
      <w:r>
        <w:rPr>
          <w:lang w:val="fr_FR" w:bidi="fr_FR"/>
        </w:rPr>
        <w:t>Kelub</w:t>
      </w:r>
      <w:r>
        <w:rPr>
          <w:lang w:val="fr_FR" w:bidi="fr_FR"/>
        </w:rPr>
      </w:r>
    </w:p>
    <w:p>
      <w:pPr>
        <w:pStyle w:val="ListNumber"/>
        <w:numPr>
          <w:ilvl w:val="0"/>
          <w:numId w:val="15"/>
        </w:numPr>
        <w:spacing w:line="240" w:lineRule="auto"/>
        <w:ind w:left="720"/>
      </w:pPr>
      <w:r>
        <w:rPr>
          <w:lang w:val="fr_FR" w:bidi="fr_FR"/>
        </w:rPr>
      </w:r>
      <w:r>
        <w:rPr>
          <w:lang w:val="fr_FR" w:bidi="fr_FR"/>
        </w:rPr>
        <w:t>Frère de Schucha et père de Mechir de la tribu de Juda (</w:t>
      </w:r>
      <w:r>
        <w:rPr>
          <w:lang w:val="fr_FR" w:bidi="fr_FR"/>
        </w:rPr>
        <w:t>1Ch 4.11</w:t>
      </w:r>
      <w:r>
        <w:rPr>
          <w:lang w:val="fr_FR" w:bidi="fr_FR"/>
        </w:rPr>
        <w:t>).</w:t>
      </w:r>
    </w:p>
    <w:p>
      <w:pPr>
        <w:pStyle w:val="ListNumber"/>
        <w:spacing w:line="240" w:lineRule="auto"/>
        <w:ind w:left="720"/>
      </w:pPr>
      <w:r>
        <w:rPr>
          <w:lang w:val="fr_FR" w:bidi="fr_FR"/>
        </w:rPr>
      </w:r>
      <w:r>
        <w:rPr>
          <w:lang w:val="fr_FR" w:bidi="fr_FR"/>
        </w:rPr>
        <w:t>Père d'Ezri. Ezri était responsable des ouvriers qui cultivaient les champs du roi David (</w:t>
      </w:r>
      <w:r>
        <w:rPr>
          <w:lang w:val="fr_FR" w:bidi="fr_FR"/>
        </w:rPr>
        <w:t>1Ch 27.26</w:t>
      </w:r>
      <w:r>
        <w:rPr>
          <w:lang w:val="fr_FR" w:bidi="fr_FR"/>
        </w:rPr>
        <w:t>).</w:t>
      </w:r>
      <w:r>
        <w:rPr>
          <w:lang w:val="fr_FR" w:bidi="fr_FR"/>
        </w:rPr>
      </w:r>
      <w:r>
        <w:rPr>
          <w:lang w:val="fr_FR" w:bidi="fr_FR"/>
        </w:rPr>
      </w:r>
    </w:p>
    <w:p>
      <w:pPr/>
      <w:r>
        <w:rPr>
          <w:lang w:val="fr_FR" w:bidi="fr_FR"/>
        </w:rPr>
      </w:r>
    </w:p>
    <w:p>
      <w:pPr>
        <w:pStyle w:val="Heading2"/>
      </w:pPr>
      <w:r>
        <w:rPr>
          <w:lang w:val="fr_FR" w:bidi="fr_FR"/>
        </w:rPr>
        <w:t>Kelubaï</w:t>
      </w:r>
      <w:r>
        <w:rPr>
          <w:lang w:val="fr_FR" w:bidi="fr_FR"/>
        </w:rPr>
      </w:r>
    </w:p>
    <w:p>
      <w:pPr/>
      <w:r>
        <w:rPr>
          <w:lang w:val="fr_FR" w:bidi="fr_FR"/>
        </w:rPr>
      </w:r>
      <w:r>
        <w:rPr>
          <w:lang w:val="fr_FR" w:bidi="fr_FR"/>
        </w:rPr>
        <w:t>Orthographe alternative du prénom Caleb. Il était le fils de Hetsron et le frère de Jerachmeel (</w:t>
      </w:r>
      <w:r>
        <w:rPr>
          <w:lang w:val="fr_FR" w:bidi="fr_FR"/>
        </w:rPr>
        <w:t>1Ch 2.9</w:t>
      </w:r>
      <w:r>
        <w:rPr>
          <w:lang w:val="fr_FR" w:bidi="fr_FR"/>
        </w:rPr>
        <w:t xml:space="preserve">). En hébreu, « Kelubaï » est une forme variante du nom « Caleb », comme indiqué dans </w:t>
      </w:r>
      <w:r>
        <w:rPr>
          <w:lang w:val="fr_FR" w:bidi="fr_FR"/>
        </w:rPr>
        <w:t>1</w:t>
      </w:r>
      <w:r>
        <w:rPr>
          <w:lang w:val="fr_FR" w:bidi="fr_FR"/>
        </w:rPr>
        <w:t xml:space="preserve"> </w:t>
      </w:r>
      <w:r>
        <w:rPr>
          <w:lang w:val="fr_FR" w:bidi="fr_FR"/>
        </w:rPr>
        <w:t>Chroniques 2.18, 42</w:t>
      </w:r>
      <w:r>
        <w:rPr>
          <w:lang w:val="fr_FR" w:bidi="fr_FR"/>
        </w:rPr>
        <w:t>.</w:t>
      </w:r>
    </w:p>
    <w:p>
      <w:pPr/>
      <w:r>
        <w:rPr>
          <w:lang w:val="fr_FR" w:bidi="fr_FR"/>
        </w:rPr>
      </w:r>
      <w:r>
        <w:rPr>
          <w:i/>
          <w:lang w:val="fr_FR" w:bidi="fr_FR"/>
        </w:rPr>
        <w:t>Voir</w:t>
      </w:r>
      <w:r>
        <w:rPr>
          <w:lang w:val="fr_FR" w:bidi="fr_FR"/>
        </w:rPr>
        <w:t xml:space="preserve"> </w:t>
      </w:r>
      <w:r>
        <w:rPr>
          <w:lang w:val="fr_FR" w:bidi="fr_FR"/>
        </w:rPr>
        <w:t>Caleb n° 2</w:t>
      </w:r>
      <w:r>
        <w:rPr>
          <w:lang w:val="fr_FR" w:bidi="fr_FR"/>
        </w:rPr>
        <w:t>.</w:t>
      </w:r>
      <w:r>
        <w:rPr>
          <w:lang w:val="fr_FR" w:bidi="fr_FR"/>
        </w:rPr>
      </w:r>
      <w:r>
        <w:rPr>
          <w:lang w:val="fr_FR" w:bidi="fr_FR"/>
        </w:rPr>
      </w:r>
    </w:p>
    <w:p>
      <w:pPr/>
      <w:r>
        <w:rPr>
          <w:lang w:val="fr_FR" w:bidi="fr_FR"/>
        </w:rPr>
      </w:r>
    </w:p>
    <w:p>
      <w:pPr>
        <w:pStyle w:val="Heading2"/>
      </w:pPr>
      <w:r>
        <w:rPr>
          <w:lang w:val="fr_FR" w:bidi="fr_FR"/>
        </w:rPr>
        <w:t>Keluhu</w:t>
      </w:r>
      <w:r>
        <w:rPr>
          <w:lang w:val="fr_FR" w:bidi="fr_FR"/>
        </w:rPr>
      </w:r>
    </w:p>
    <w:p>
      <w:pPr/>
      <w:r>
        <w:rPr>
          <w:lang w:val="fr_FR" w:bidi="fr_FR"/>
        </w:rPr>
      </w:r>
      <w:r>
        <w:rPr>
          <w:lang w:val="fr_FR" w:bidi="fr_FR"/>
        </w:rPr>
        <w:t>Un des fils de Bani, qui a été encouragé par Esdras à divorcer de sa femme étrangère après l'exil (</w:t>
      </w:r>
      <w:r>
        <w:rPr>
          <w:lang w:val="fr_FR" w:bidi="fr_FR"/>
        </w:rPr>
        <w:t>Esd 10.35</w:t>
      </w:r>
      <w:r>
        <w:rPr>
          <w:lang w:val="fr_FR" w:bidi="fr_FR"/>
        </w:rPr>
        <w:t>).</w:t>
      </w:r>
      <w:r>
        <w:rPr>
          <w:lang w:val="fr_FR" w:bidi="fr_FR"/>
        </w:rPr>
      </w:r>
      <w:r>
        <w:rPr>
          <w:lang w:val="fr_FR" w:bidi="fr_FR"/>
        </w:rPr>
      </w:r>
    </w:p>
    <w:p>
      <w:pPr/>
      <w:r>
        <w:rPr>
          <w:lang w:val="fr_FR" w:bidi="fr_FR"/>
        </w:rPr>
      </w:r>
    </w:p>
    <w:p>
      <w:pPr>
        <w:pStyle w:val="Heading2"/>
      </w:pPr>
      <w:r>
        <w:rPr>
          <w:lang w:val="fr_FR" w:bidi="fr_FR"/>
        </w:rPr>
        <w:t>Kemosch</w:t>
      </w:r>
      <w:r>
        <w:rPr>
          <w:lang w:val="fr_FR" w:bidi="fr_FR"/>
        </w:rPr>
      </w:r>
    </w:p>
    <w:p>
      <w:pPr/>
      <w:r>
        <w:rPr>
          <w:lang w:val="fr_FR" w:bidi="fr_FR"/>
        </w:rPr>
      </w:r>
      <w:r>
        <w:rPr>
          <w:lang w:val="fr_FR" w:bidi="fr_FR"/>
        </w:rPr>
        <w:t>Kemosch était le nom du dieu principal que le peuple moabite adorait (</w:t>
      </w:r>
      <w:r>
        <w:rPr>
          <w:lang w:val="fr_FR" w:bidi="fr_FR"/>
        </w:rPr>
        <w:t>Nb 21.29</w:t>
      </w:r>
      <w:r>
        <w:rPr>
          <w:lang w:val="fr_FR" w:bidi="fr_FR"/>
        </w:rPr>
        <w:t>). La Bible mentionne également que le peuple ammonite était lié à ce faux dieu (</w:t>
      </w:r>
      <w:r>
        <w:rPr>
          <w:lang w:val="fr_FR" w:bidi="fr_FR"/>
        </w:rPr>
        <w:t>Jg 11.24</w:t>
      </w:r>
      <w:r>
        <w:rPr>
          <w:lang w:val="fr_FR" w:bidi="fr_FR"/>
        </w:rPr>
        <w:t>).</w:t>
      </w:r>
    </w:p>
    <w:p>
      <w:pPr/>
      <w:r>
        <w:rPr>
          <w:lang w:val="fr_FR" w:bidi="fr_FR"/>
        </w:rPr>
      </w:r>
      <w:r>
        <w:rPr>
          <w:i/>
          <w:lang w:val="fr_FR" w:bidi="fr_FR"/>
        </w:rPr>
        <w:t>Voir</w:t>
      </w:r>
      <w:r>
        <w:rPr>
          <w:lang w:val="fr_FR" w:bidi="fr_FR"/>
        </w:rPr>
        <w:t xml:space="preserve"> </w:t>
      </w:r>
      <w:r>
        <w:rPr>
          <w:lang w:val="fr_FR" w:bidi="fr_FR"/>
        </w:rPr>
        <w:t>Divinités et religion cananéennes</w:t>
      </w:r>
      <w:r>
        <w:rPr>
          <w:lang w:val="fr_FR" w:bidi="fr_FR"/>
        </w:rPr>
        <w:t xml:space="preserve"> ; </w:t>
      </w:r>
      <w:r>
        <w:rPr>
          <w:lang w:val="fr_FR" w:bidi="fr_FR"/>
        </w:rPr>
        <w:t>Moab, Moabites</w:t>
      </w:r>
      <w:r>
        <w:rPr>
          <w:lang w:val="fr_FR" w:bidi="fr_FR"/>
        </w:rPr>
        <w:t>.</w:t>
      </w:r>
      <w:r>
        <w:rPr>
          <w:lang w:val="fr_FR" w:bidi="fr_FR"/>
        </w:rPr>
      </w:r>
      <w:r>
        <w:rPr>
          <w:lang w:val="fr_FR" w:bidi="fr_FR"/>
        </w:rPr>
      </w:r>
    </w:p>
    <w:p>
      <w:pPr/>
      <w:r>
        <w:rPr>
          <w:lang w:val="fr_FR" w:bidi="fr_FR"/>
        </w:rPr>
      </w:r>
    </w:p>
    <w:p>
      <w:pPr>
        <w:pStyle w:val="Heading2"/>
      </w:pPr>
      <w:r>
        <w:rPr>
          <w:lang w:val="fr_FR" w:bidi="fr_FR"/>
        </w:rPr>
        <w:t>Kemuel</w:t>
      </w:r>
      <w:r>
        <w:rPr>
          <w:lang w:val="fr_FR" w:bidi="fr_FR"/>
        </w:rPr>
      </w:r>
    </w:p>
    <w:p>
      <w:pPr>
        <w:pStyle w:val="ListNumber"/>
        <w:numPr>
          <w:ilvl w:val="0"/>
          <w:numId w:val="16"/>
        </w:numPr>
        <w:spacing w:line="240" w:lineRule="auto"/>
        <w:ind w:left="720"/>
      </w:pPr>
      <w:r>
        <w:rPr>
          <w:lang w:val="fr_FR" w:bidi="fr_FR"/>
        </w:rPr>
      </w:r>
      <w:r>
        <w:rPr>
          <w:lang w:val="fr_FR" w:bidi="fr_FR"/>
        </w:rPr>
        <w:t>Troisième fils de Nachor (le frère du patriarche Abraham). Il était le père d'Aram (</w:t>
      </w:r>
      <w:r>
        <w:rPr>
          <w:lang w:val="fr_FR" w:bidi="fr_FR"/>
        </w:rPr>
        <w:t>Gn 22.21</w:t>
      </w:r>
      <w:r>
        <w:rPr>
          <w:lang w:val="fr_FR" w:bidi="fr_FR"/>
        </w:rPr>
        <w:t>).</w:t>
      </w:r>
    </w:p>
    <w:p>
      <w:pPr>
        <w:pStyle w:val="ListNumber"/>
        <w:spacing w:line="240" w:lineRule="auto"/>
        <w:ind w:left="720"/>
      </w:pPr>
      <w:r>
        <w:rPr>
          <w:lang w:val="fr_FR" w:bidi="fr_FR"/>
        </w:rPr>
      </w:r>
      <w:r>
        <w:rPr>
          <w:lang w:val="fr_FR" w:bidi="fr_FR"/>
        </w:rPr>
        <w:t>Un fils de Schiphtan de la tribu d'Éphraïm. Il était l'un des douze hommes choisis pour diviser le pays parmi les tribus israélites (</w:t>
      </w:r>
      <w:r>
        <w:rPr>
          <w:lang w:val="fr_FR" w:bidi="fr_FR"/>
        </w:rPr>
        <w:t>Nb 34.24</w:t>
      </w:r>
      <w:r>
        <w:rPr>
          <w:lang w:val="fr_FR" w:bidi="fr_FR"/>
        </w:rPr>
        <w:t>).</w:t>
      </w:r>
    </w:p>
    <w:p>
      <w:pPr>
        <w:pStyle w:val="ListNumber"/>
        <w:spacing w:line="240" w:lineRule="auto"/>
        <w:ind w:left="720"/>
      </w:pPr>
      <w:r>
        <w:rPr>
          <w:lang w:val="fr_FR" w:bidi="fr_FR"/>
        </w:rPr>
      </w:r>
      <w:r>
        <w:rPr>
          <w:lang w:val="fr_FR" w:bidi="fr_FR"/>
        </w:rPr>
        <w:t>Le père de Haschabia. Il était un dirigeant des Lévites pendant le règne du roi David (</w:t>
      </w:r>
      <w:r>
        <w:rPr>
          <w:lang w:val="fr_FR" w:bidi="fr_FR"/>
        </w:rPr>
        <w:t>1Ch 27.17</w:t>
      </w:r>
      <w:r>
        <w:rPr>
          <w:lang w:val="fr_FR" w:bidi="fr_FR"/>
        </w:rPr>
        <w:t>).</w:t>
      </w:r>
      <w:r>
        <w:rPr>
          <w:lang w:val="fr_FR" w:bidi="fr_FR"/>
        </w:rPr>
      </w:r>
      <w:r>
        <w:rPr>
          <w:lang w:val="fr_FR" w:bidi="fr_FR"/>
        </w:rPr>
      </w:r>
    </w:p>
    <w:p>
      <w:pPr/>
      <w:r>
        <w:rPr>
          <w:lang w:val="fr_FR" w:bidi="fr_FR"/>
        </w:rPr>
      </w:r>
    </w:p>
    <w:p>
      <w:pPr>
        <w:pStyle w:val="Heading2"/>
      </w:pPr>
      <w:r>
        <w:rPr>
          <w:lang w:val="fr_FR" w:bidi="fr_FR"/>
        </w:rPr>
        <w:t>Kenaana</w:t>
      </w:r>
      <w:r>
        <w:rPr>
          <w:lang w:val="fr_FR" w:bidi="fr_FR"/>
        </w:rPr>
      </w:r>
    </w:p>
    <w:p>
      <w:pPr/>
      <w:r>
        <w:rPr>
          <w:lang w:val="fr_FR" w:bidi="fr_FR"/>
        </w:rPr>
      </w:r>
      <w:r>
        <w:rPr>
          <w:lang w:val="fr_FR" w:bidi="fr_FR"/>
        </w:rPr>
        <w:t>1. Père de Sédécias, le faux prophète qui a incorrectement prophétisé la victoire sur les Syriens pour les rois Achab et Josaphat (</w:t>
      </w:r>
      <w:r>
        <w:rPr>
          <w:lang w:val="fr_FR" w:bidi="fr_FR"/>
        </w:rPr>
        <w:t>1R 22.11, 24</w:t>
      </w:r>
      <w:r>
        <w:rPr>
          <w:lang w:val="fr_FR" w:bidi="fr_FR"/>
        </w:rPr>
        <w:t xml:space="preserve"> ; </w:t>
      </w:r>
      <w:r>
        <w:rPr>
          <w:lang w:val="fr_FR" w:bidi="fr_FR"/>
        </w:rPr>
        <w:t>2Ch 18.10, 23</w:t>
      </w:r>
      <w:r>
        <w:rPr>
          <w:lang w:val="fr_FR" w:bidi="fr_FR"/>
        </w:rPr>
        <w:t>).</w:t>
      </w:r>
    </w:p>
    <w:p>
      <w:pPr/>
      <w:r>
        <w:rPr>
          <w:lang w:val="fr_FR" w:bidi="fr_FR"/>
        </w:rPr>
      </w:r>
      <w:r>
        <w:rPr>
          <w:lang w:val="fr_FR" w:bidi="fr_FR"/>
        </w:rPr>
        <w:t>2. Fils de Bilhan, un chef du sous-clan de Jediaël dans la tribu de Benjamin à l'époque du roi David (</w:t>
      </w:r>
      <w:r>
        <w:rPr>
          <w:lang w:val="fr_FR" w:bidi="fr_FR"/>
        </w:rPr>
        <w:t>1Ch 7.10–11</w:t>
      </w:r>
      <w:r>
        <w:rPr>
          <w:lang w:val="fr_FR" w:bidi="fr_FR"/>
        </w:rPr>
        <w:t>).</w:t>
      </w:r>
      <w:r>
        <w:rPr>
          <w:lang w:val="fr_FR" w:bidi="fr_FR"/>
        </w:rPr>
      </w:r>
      <w:r>
        <w:rPr>
          <w:lang w:val="fr_FR" w:bidi="fr_FR"/>
        </w:rPr>
      </w:r>
    </w:p>
    <w:p>
      <w:pPr/>
      <w:r>
        <w:rPr>
          <w:lang w:val="fr_FR" w:bidi="fr_FR"/>
        </w:rPr>
      </w:r>
    </w:p>
    <w:p>
      <w:pPr>
        <w:pStyle w:val="Heading2"/>
      </w:pPr>
      <w:r>
        <w:rPr>
          <w:lang w:val="fr_FR" w:bidi="fr_FR"/>
        </w:rPr>
        <w:t>Kénan</w:t>
      </w:r>
      <w:r>
        <w:rPr>
          <w:lang w:val="fr_FR" w:bidi="fr_FR"/>
        </w:rPr>
      </w:r>
    </w:p>
    <w:p>
      <w:pPr/>
      <w:r>
        <w:rPr>
          <w:lang w:val="fr_FR" w:bidi="fr_FR"/>
        </w:rPr>
      </w:r>
      <w:r>
        <w:rPr>
          <w:lang w:val="fr_FR" w:bidi="fr_FR"/>
        </w:rPr>
        <w:t>Descendant d'Adam. Il a vécu quatre générations après Adam, fils d'Énosch (</w:t>
      </w:r>
      <w:r>
        <w:rPr>
          <w:lang w:val="fr_FR" w:bidi="fr_FR"/>
        </w:rPr>
        <w:t>Gn 5.9–14</w:t>
      </w:r>
      <w:r>
        <w:rPr>
          <w:lang w:val="fr_FR" w:bidi="fr_FR"/>
        </w:rPr>
        <w:t xml:space="preserve"> ; </w:t>
      </w:r>
      <w:r>
        <w:rPr>
          <w:lang w:val="fr_FR" w:bidi="fr_FR"/>
        </w:rPr>
        <w:t>1Ch 1.2</w:t>
      </w:r>
      <w:r>
        <w:rPr>
          <w:lang w:val="fr_FR" w:bidi="fr_FR"/>
        </w:rPr>
        <w:t xml:space="preserve">). Il est également appelé Kaïnan dans </w:t>
      </w:r>
      <w:r>
        <w:rPr>
          <w:lang w:val="fr_FR" w:bidi="fr_FR"/>
        </w:rPr>
        <w:t>Luc 3.37</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Kenani</w:t>
      </w:r>
      <w:r>
        <w:rPr>
          <w:lang w:val="fr_FR" w:bidi="fr_FR"/>
        </w:rPr>
      </w:r>
    </w:p>
    <w:p>
      <w:pPr/>
      <w:r>
        <w:rPr>
          <w:lang w:val="fr_FR" w:bidi="fr_FR"/>
        </w:rPr>
      </w:r>
      <w:r>
        <w:rPr>
          <w:lang w:val="fr_FR" w:bidi="fr_FR"/>
        </w:rPr>
        <w:t>Lévite qui a participé à la lecture publique de la loi par Esdras après l'exil (</w:t>
      </w:r>
      <w:r>
        <w:rPr>
          <w:lang w:val="fr_FR" w:bidi="fr_FR"/>
        </w:rPr>
        <w:t>Né 9.4</w:t>
      </w:r>
      <w:r>
        <w:rPr>
          <w:lang w:val="fr_FR" w:bidi="fr_FR"/>
        </w:rPr>
        <w:t>).</w:t>
      </w:r>
      <w:r>
        <w:rPr>
          <w:lang w:val="fr_FR" w:bidi="fr_FR"/>
        </w:rPr>
      </w:r>
      <w:r>
        <w:rPr>
          <w:lang w:val="fr_FR" w:bidi="fr_FR"/>
        </w:rPr>
      </w:r>
    </w:p>
    <w:p>
      <w:pPr/>
      <w:r>
        <w:rPr>
          <w:lang w:val="fr_FR" w:bidi="fr_FR"/>
        </w:rPr>
      </w:r>
    </w:p>
    <w:p>
      <w:pPr>
        <w:pStyle w:val="Heading2"/>
      </w:pPr>
      <w:r>
        <w:rPr>
          <w:lang w:val="fr_FR" w:bidi="fr_FR"/>
        </w:rPr>
        <w:t>Kenania</w:t>
      </w:r>
      <w:r>
        <w:rPr>
          <w:lang w:val="fr_FR" w:bidi="fr_FR"/>
        </w:rPr>
      </w:r>
    </w:p>
    <w:p>
      <w:pPr/>
      <w:r>
        <w:rPr>
          <w:lang w:val="fr_FR" w:bidi="fr_FR"/>
        </w:rPr>
      </w:r>
      <w:r>
        <w:rPr>
          <w:lang w:val="fr_FR" w:bidi="fr_FR"/>
        </w:rPr>
        <w:t>1. Chef lévite qui a dirigé le chant lorsque le roi David a amené l'arche de l'alliance au nouveau tabernacle à Jérusalem (</w:t>
      </w:r>
      <w:r>
        <w:rPr>
          <w:lang w:val="fr_FR" w:bidi="fr_FR"/>
        </w:rPr>
        <w:t>1Ch 15.1–3, 22, 27</w:t>
      </w:r>
      <w:r>
        <w:rPr>
          <w:lang w:val="fr_FR" w:bidi="fr_FR"/>
        </w:rPr>
        <w:t>).</w:t>
      </w:r>
    </w:p>
    <w:p>
      <w:pPr/>
      <w:r>
        <w:rPr>
          <w:lang w:val="fr_FR" w:bidi="fr_FR"/>
        </w:rPr>
      </w:r>
      <w:r>
        <w:rPr>
          <w:lang w:val="fr_FR" w:bidi="fr_FR"/>
        </w:rPr>
        <w:t>2. Administrateur public pendant le règne de David. Ses fils ont également servi comme fonctionnaires (</w:t>
      </w:r>
      <w:r>
        <w:rPr>
          <w:lang w:val="fr_FR" w:bidi="fr_FR"/>
        </w:rPr>
        <w:t>1Ch 26.29</w:t>
      </w:r>
      <w:r>
        <w:rPr>
          <w:lang w:val="fr_FR" w:bidi="fr_FR"/>
        </w:rPr>
        <w:t>).</w:t>
      </w:r>
      <w:r>
        <w:rPr>
          <w:lang w:val="fr_FR" w:bidi="fr_FR"/>
        </w:rPr>
      </w:r>
      <w:r>
        <w:rPr>
          <w:lang w:val="fr_FR" w:bidi="fr_FR"/>
        </w:rPr>
      </w:r>
    </w:p>
    <w:p>
      <w:pPr/>
      <w:r>
        <w:rPr>
          <w:lang w:val="fr_FR" w:bidi="fr_FR"/>
        </w:rPr>
      </w:r>
    </w:p>
    <w:p>
      <w:pPr>
        <w:pStyle w:val="Heading2"/>
      </w:pPr>
      <w:r>
        <w:rPr>
          <w:lang w:val="fr_FR" w:bidi="fr_FR"/>
        </w:rPr>
        <w:t>Kenath</w:t>
      </w:r>
      <w:r>
        <w:rPr>
          <w:lang w:val="fr_FR" w:bidi="fr_FR"/>
        </w:rPr>
      </w:r>
    </w:p>
    <w:p>
      <w:pPr/>
      <w:r>
        <w:rPr>
          <w:lang w:val="fr_FR" w:bidi="fr_FR"/>
        </w:rPr>
      </w:r>
      <w:r>
        <w:rPr>
          <w:lang w:val="fr_FR" w:bidi="fr_FR"/>
        </w:rPr>
        <w:t>Kenath était une ville dans la région de Havran. Elle sera capturée par un homme nommé Nobach (</w:t>
      </w:r>
      <w:r>
        <w:rPr>
          <w:lang w:val="fr_FR" w:bidi="fr_FR"/>
        </w:rPr>
        <w:t>Nb 32.42</w:t>
      </w:r>
      <w:r>
        <w:rPr>
          <w:lang w:val="fr_FR" w:bidi="fr_FR"/>
        </w:rPr>
        <w:t>). Elle sera plus tard capturée par l</w:t>
      </w:r>
      <w:r>
        <w:rPr>
          <w:lang w:val="fr_FR" w:bidi="fr_FR"/>
        </w:rPr>
        <w:t>es Gueschuriens et les Syriens</w:t>
      </w:r>
      <w:r>
        <w:rPr>
          <w:lang w:val="fr_FR" w:bidi="fr_FR"/>
        </w:rPr>
        <w:t xml:space="preserve"> (</w:t>
      </w:r>
      <w:r>
        <w:rPr>
          <w:lang w:val="fr_FR" w:bidi="fr_FR"/>
        </w:rPr>
        <w:t>1Ch 2.23</w:t>
      </w:r>
      <w:r>
        <w:rPr>
          <w:lang w:val="fr_FR" w:bidi="fr_FR"/>
        </w:rPr>
        <w:t>).</w:t>
      </w:r>
    </w:p>
    <w:p>
      <w:pPr/>
      <w:r>
        <w:rPr>
          <w:lang w:val="fr_FR" w:bidi="fr_FR"/>
        </w:rPr>
      </w:r>
      <w:r>
        <w:rPr>
          <w:lang w:val="fr_FR" w:bidi="fr_FR"/>
        </w:rPr>
        <w:t>Kenath était une ville cananéenne. Elle apparaît dans les textes de malédiction égyptiens des 19e et 18e siècles av. J.‑C. La ville a également été conquise par le pharaon égyptien Thoutmôsis III et est mentionnée dans les lettres d'Amarna (ancienne correspondance diplomatique).</w:t>
      </w:r>
    </w:p>
    <w:p>
      <w:pPr/>
      <w:r>
        <w:rPr>
          <w:lang w:val="fr_FR" w:bidi="fr_FR"/>
        </w:rPr>
      </w:r>
      <w:r>
        <w:rPr>
          <w:lang w:val="fr_FR" w:bidi="fr_FR"/>
        </w:rPr>
        <w:t>Pendant la période hellénistique (l'époque après Alexandre le Grand), Kenath deviendra l'une des villes de la Décapole (groupe de dix villes). Les Juifs revenus d'exil à Babylone s'y sont installés. Les enseignants religieux juifs (rabbins) la considéraient comme une ville frontière de la Terre promise. Kenath était également appelée Kanatha.</w:t>
      </w:r>
    </w:p>
    <w:p>
      <w:pPr/>
      <w:r>
        <w:rPr>
          <w:lang w:val="fr_FR" w:bidi="fr_FR"/>
        </w:rPr>
      </w:r>
      <w:r>
        <w:rPr>
          <w:i/>
          <w:lang w:val="fr_FR" w:bidi="fr_FR"/>
        </w:rPr>
        <w:t>Voir aussi</w:t>
      </w:r>
      <w:r>
        <w:rPr>
          <w:lang w:val="fr_FR" w:bidi="fr_FR"/>
        </w:rPr>
        <w:t xml:space="preserve"> </w:t>
      </w:r>
      <w:r>
        <w:rPr>
          <w:lang w:val="fr_FR" w:bidi="fr_FR"/>
        </w:rPr>
        <w:t>Kanatha</w:t>
      </w:r>
      <w:r>
        <w:rPr>
          <w:lang w:val="fr_FR" w:bidi="fr_FR"/>
        </w:rPr>
        <w:t>.</w:t>
      </w:r>
      <w:r>
        <w:rPr>
          <w:lang w:val="fr_FR" w:bidi="fr_FR"/>
        </w:rPr>
      </w:r>
      <w:r>
        <w:rPr>
          <w:lang w:val="fr_FR" w:bidi="fr_FR"/>
        </w:rPr>
      </w:r>
    </w:p>
    <w:p>
      <w:pPr/>
      <w:r>
        <w:rPr>
          <w:lang w:val="fr_FR" w:bidi="fr_FR"/>
        </w:rPr>
      </w:r>
    </w:p>
    <w:p>
      <w:pPr>
        <w:pStyle w:val="Heading2"/>
      </w:pPr>
      <w:r>
        <w:rPr>
          <w:lang w:val="fr_FR" w:bidi="fr_FR"/>
        </w:rPr>
        <w:t>Kenaz</w:t>
      </w:r>
      <w:r>
        <w:rPr>
          <w:lang w:val="fr_FR" w:bidi="fr_FR"/>
        </w:rPr>
      </w:r>
    </w:p>
    <w:p>
      <w:pPr/>
      <w:r>
        <w:rPr>
          <w:lang w:val="fr_FR" w:bidi="fr_FR"/>
        </w:rPr>
      </w:r>
      <w:r>
        <w:rPr>
          <w:lang w:val="fr_FR" w:bidi="fr_FR"/>
        </w:rPr>
        <w:t xml:space="preserve">La forme singulière du nom de la tribu des </w:t>
      </w:r>
      <w:r>
        <w:rPr>
          <w:lang w:val="fr_FR" w:bidi="fr_FR"/>
        </w:rPr>
        <w:t>Keniziens</w:t>
      </w:r>
      <w:r>
        <w:rPr>
          <w:lang w:val="fr_FR" w:bidi="fr_FR"/>
        </w:rPr>
        <w:t>. Dieu promettra leur terre aux descendants d'Abraham (</w:t>
      </w:r>
      <w:r>
        <w:rPr>
          <w:lang w:val="fr_FR" w:bidi="fr_FR"/>
        </w:rPr>
        <w:t>Gn 15.19</w:t>
      </w:r>
      <w:r>
        <w:rPr>
          <w:lang w:val="fr_FR" w:bidi="fr_FR"/>
        </w:rPr>
        <w:t xml:space="preserve">). L'Ancien Testament mentionne trois hommes différents portant ce nom. Cela pourrait être dû au fait que les </w:t>
      </w:r>
      <w:r>
        <w:rPr>
          <w:lang w:val="fr_FR" w:bidi="fr_FR"/>
        </w:rPr>
        <w:t>Keniziens</w:t>
      </w:r>
      <w:r>
        <w:rPr>
          <w:lang w:val="fr_FR" w:bidi="fr_FR"/>
        </w:rPr>
        <w:t xml:space="preserve"> s'étaient installés à la fois en Édom (une terre au sud) et dans le sud de Juda (une partie de ce qui deviendrait Israël). Cela se produit avant que les Israélites ne conquièrent la terre.</w:t>
      </w:r>
    </w:p>
    <w:p>
      <w:pPr>
        <w:pStyle w:val="ListNumber"/>
        <w:numPr>
          <w:ilvl w:val="0"/>
          <w:numId w:val="17"/>
        </w:numPr>
        <w:spacing w:line="240" w:lineRule="auto"/>
        <w:ind w:left="720"/>
      </w:pPr>
      <w:r>
        <w:rPr>
          <w:lang w:val="fr_FR" w:bidi="fr_FR"/>
        </w:rPr>
      </w:r>
      <w:r>
        <w:rPr>
          <w:lang w:val="fr_FR" w:bidi="fr_FR"/>
        </w:rPr>
        <w:t>Petit-fils d'Ésaü et chef de clan d'Édom (</w:t>
      </w:r>
      <w:r>
        <w:rPr>
          <w:lang w:val="fr_FR" w:bidi="fr_FR"/>
        </w:rPr>
        <w:t>Gn 36.11, 15, 42</w:t>
      </w:r>
      <w:r>
        <w:rPr>
          <w:lang w:val="fr_FR" w:bidi="fr_FR"/>
        </w:rPr>
        <w:t xml:space="preserve"> ; </w:t>
      </w:r>
      <w:r>
        <w:rPr>
          <w:lang w:val="fr_FR" w:bidi="fr_FR"/>
        </w:rPr>
        <w:t>1Ch 1.36, 53</w:t>
      </w:r>
      <w:r>
        <w:rPr>
          <w:lang w:val="fr_FR" w:bidi="fr_FR"/>
        </w:rPr>
        <w:t>).</w:t>
      </w:r>
    </w:p>
    <w:p>
      <w:pPr>
        <w:pStyle w:val="ListNumber"/>
        <w:spacing w:line="240" w:lineRule="auto"/>
        <w:ind w:left="720"/>
      </w:pPr>
      <w:r>
        <w:rPr>
          <w:lang w:val="fr_FR" w:bidi="fr_FR"/>
        </w:rPr>
      </w:r>
      <w:r>
        <w:rPr>
          <w:lang w:val="fr_FR" w:bidi="fr_FR"/>
        </w:rPr>
        <w:t>Père d'Othniel et de Seraja (</w:t>
      </w:r>
      <w:r>
        <w:rPr>
          <w:lang w:val="fr_FR" w:bidi="fr_FR"/>
        </w:rPr>
        <w:t>Jos 15.17</w:t>
      </w:r>
      <w:r>
        <w:rPr>
          <w:lang w:val="fr_FR" w:bidi="fr_FR"/>
        </w:rPr>
        <w:t xml:space="preserve"> ; </w:t>
      </w:r>
      <w:r>
        <w:rPr>
          <w:lang w:val="fr_FR" w:bidi="fr_FR"/>
        </w:rPr>
        <w:t>Jg 1.13</w:t>
      </w:r>
      <w:r>
        <w:rPr>
          <w:lang w:val="fr_FR" w:bidi="fr_FR"/>
        </w:rPr>
        <w:t xml:space="preserve"> ; </w:t>
      </w:r>
      <w:r>
        <w:rPr>
          <w:lang w:val="fr_FR" w:bidi="fr_FR"/>
        </w:rPr>
        <w:t>3.9–11</w:t>
      </w:r>
      <w:r>
        <w:rPr>
          <w:lang w:val="fr_FR" w:bidi="fr_FR"/>
        </w:rPr>
        <w:t xml:space="preserve"> ; </w:t>
      </w:r>
      <w:r>
        <w:rPr>
          <w:lang w:val="fr_FR" w:bidi="fr_FR"/>
        </w:rPr>
        <w:t>1Ch 4.13</w:t>
      </w:r>
      <w:r>
        <w:rPr>
          <w:lang w:val="fr_FR" w:bidi="fr_FR"/>
        </w:rPr>
        <w:t>).</w:t>
      </w:r>
    </w:p>
    <w:p>
      <w:pPr>
        <w:pStyle w:val="ListNumber"/>
        <w:spacing w:line="240" w:lineRule="auto"/>
        <w:ind w:left="720"/>
      </w:pPr>
      <w:r>
        <w:rPr>
          <w:lang w:val="fr_FR" w:bidi="fr_FR"/>
        </w:rPr>
      </w:r>
      <w:r>
        <w:rPr>
          <w:lang w:val="fr_FR" w:bidi="fr_FR"/>
        </w:rPr>
        <w:t>Descendant de Caleb (</w:t>
      </w:r>
      <w:r>
        <w:rPr>
          <w:lang w:val="fr_FR" w:bidi="fr_FR"/>
        </w:rPr>
        <w:t>1Ch 4.15</w:t>
      </w:r>
      <w:r>
        <w:rPr>
          <w:lang w:val="fr_FR" w:bidi="fr_FR"/>
        </w:rPr>
        <w:t xml:space="preserve">). </w:t>
      </w:r>
      <w:r>
        <w:rPr>
          <w:i/>
          <w:lang w:val="fr_FR" w:bidi="fr_FR"/>
        </w:rPr>
        <w:t>Voir</w:t>
      </w:r>
      <w:r>
        <w:rPr>
          <w:lang w:val="fr_FR" w:bidi="fr_FR"/>
        </w:rPr>
        <w:t xml:space="preserve"> </w:t>
      </w:r>
      <w:r>
        <w:rPr>
          <w:lang w:val="fr_FR" w:bidi="fr_FR"/>
        </w:rPr>
        <w:t>Keniziens</w:t>
      </w:r>
      <w:r>
        <w:rPr>
          <w:lang w:val="fr_FR" w:bidi="fr_FR"/>
        </w:rPr>
        <w:t>.</w:t>
      </w:r>
      <w:r>
        <w:rPr>
          <w:lang w:val="fr_FR" w:bidi="fr_FR"/>
        </w:rPr>
      </w:r>
      <w:r>
        <w:rPr>
          <w:lang w:val="fr_FR" w:bidi="fr_FR"/>
        </w:rPr>
      </w:r>
    </w:p>
    <w:p>
      <w:pPr/>
      <w:r>
        <w:rPr>
          <w:lang w:val="fr_FR" w:bidi="fr_FR"/>
        </w:rPr>
      </w:r>
    </w:p>
    <w:p>
      <w:pPr>
        <w:pStyle w:val="Heading2"/>
      </w:pPr>
      <w:r>
        <w:rPr>
          <w:lang w:val="fr_FR" w:bidi="fr_FR"/>
        </w:rPr>
        <w:t>Kendébée</w:t>
      </w:r>
      <w:r>
        <w:rPr>
          <w:lang w:val="fr_FR" w:bidi="fr_FR"/>
        </w:rPr>
      </w:r>
    </w:p>
    <w:p>
      <w:pPr/>
      <w:r>
        <w:rPr>
          <w:lang w:val="fr_FR" w:bidi="fr_FR"/>
        </w:rPr>
      </w:r>
      <w:r>
        <w:rPr>
          <w:lang w:val="fr_FR" w:bidi="fr_FR"/>
        </w:rPr>
        <w:t xml:space="preserve">Commandant en chef de la côte de Syrie-Palestine vers 138 av. J.‑C. sous Antiochus VII (1 M 15.38), </w:t>
      </w:r>
      <w:r>
        <w:rPr>
          <w:lang w:val="fr_FR" w:bidi="fr_FR"/>
        </w:rPr>
        <w:t>Kendébée</w:t>
      </w:r>
      <w:r>
        <w:rPr>
          <w:lang w:val="fr_FR" w:bidi="fr_FR"/>
        </w:rPr>
        <w:t xml:space="preserve"> recevra l'ordre de construire une forteresse à Kedron (probablement la Gederah de </w:t>
      </w:r>
      <w:r>
        <w:rPr>
          <w:lang w:val="fr_FR" w:bidi="fr_FR"/>
        </w:rPr>
        <w:t>Jos 15.36</w:t>
      </w:r>
      <w:r>
        <w:rPr>
          <w:lang w:val="fr_FR" w:bidi="fr_FR"/>
        </w:rPr>
        <w:t xml:space="preserve">). Après cela, il transférera son quartier général à Jamnia et de là fera des incursions en Judée (1 M 15.39–40). Simon Maccabée, incapable de riposter en raison de son âge avancé, enverra ses fils Judas et Jean Hyrcan contre </w:t>
      </w:r>
      <w:r>
        <w:rPr>
          <w:lang w:val="fr_FR" w:bidi="fr_FR"/>
        </w:rPr>
        <w:t>Kendébée</w:t>
      </w:r>
      <w:r>
        <w:rPr>
          <w:lang w:val="fr_FR" w:bidi="fr_FR"/>
        </w:rPr>
        <w:t xml:space="preserve"> avec vingt mille soldats et cavaliers. Judas sera blessé, mais les Juifs l'emporteront après avoir tué environ deux mille hommes. </w:t>
      </w:r>
      <w:r>
        <w:rPr>
          <w:lang w:val="fr_FR" w:bidi="fr_FR"/>
        </w:rPr>
        <w:t>Kendébée</w:t>
      </w:r>
      <w:r>
        <w:rPr>
          <w:lang w:val="fr_FR" w:bidi="fr_FR"/>
        </w:rPr>
        <w:t xml:space="preserve"> sera poursuivi jusqu'à Kedron, et les Juifs retourneront en Judée (16.1–10).</w:t>
      </w:r>
      <w:r>
        <w:rPr>
          <w:lang w:val="fr_FR" w:bidi="fr_FR"/>
        </w:rPr>
      </w:r>
      <w:r>
        <w:rPr>
          <w:lang w:val="fr_FR" w:bidi="fr_FR"/>
        </w:rPr>
      </w:r>
    </w:p>
    <w:p>
      <w:pPr/>
      <w:r>
        <w:rPr>
          <w:lang w:val="fr_FR" w:bidi="fr_FR"/>
        </w:rPr>
      </w:r>
    </w:p>
    <w:p>
      <w:pPr>
        <w:pStyle w:val="Heading2"/>
      </w:pPr>
      <w:r>
        <w:rPr>
          <w:lang w:val="fr_FR" w:bidi="fr_FR"/>
        </w:rPr>
        <w:t>Kéniens</w:t>
      </w:r>
      <w:r>
        <w:rPr>
          <w:lang w:val="fr_FR" w:bidi="fr_FR"/>
        </w:rPr>
      </w:r>
    </w:p>
    <w:p>
      <w:pPr/>
      <w:r>
        <w:rPr>
          <w:lang w:val="fr_FR" w:bidi="fr_FR"/>
        </w:rPr>
      </w:r>
      <w:r>
        <w:rPr>
          <w:lang w:val="fr_FR" w:bidi="fr_FR"/>
        </w:rPr>
        <w:t>Les Kéniens étaient l'une des dix tribus vivant en Canaan à l'époque d'Abraham (</w:t>
      </w:r>
      <w:r>
        <w:rPr>
          <w:lang w:val="fr_FR" w:bidi="fr_FR"/>
        </w:rPr>
        <w:t>Gn 15.19</w:t>
      </w:r>
      <w:r>
        <w:rPr>
          <w:lang w:val="fr_FR" w:bidi="fr_FR"/>
        </w:rPr>
        <w:t>). Cependant, ils ne sont pas mentionnés parmi les tribus cananéennes à l'époque de Moïse (</w:t>
      </w:r>
      <w:r>
        <w:rPr>
          <w:lang w:val="fr_FR" w:bidi="fr_FR"/>
        </w:rPr>
        <w:t>Ex 3.17</w:t>
      </w:r>
      <w:r>
        <w:rPr>
          <w:lang w:val="fr_FR" w:bidi="fr_FR"/>
        </w:rPr>
        <w:t xml:space="preserve">). Ceci est probablement dû au fait qu'ils avaient développé une relation plus amicale avec Israël à cette époque. Israël a continué à accorder un traitement spécial aux Kéniens, comme le montre </w:t>
      </w:r>
      <w:r>
        <w:rPr>
          <w:lang w:val="fr_FR" w:bidi="fr_FR"/>
        </w:rPr>
        <w:t>1 Samuel 15.6</w:t>
      </w:r>
      <w:r>
        <w:rPr>
          <w:lang w:val="fr_FR" w:bidi="fr_FR"/>
        </w:rPr>
        <w:t>. Lorsque Saül rassemblera son armée pour combattre les Amalécites, il avertira les Kéniens avant l'attaque. Cet acte de bonté était probablement en réponse à l'aide apportée par Hobab, fils de Reuel, qui servit de guide à Israël dans le désert (</w:t>
      </w:r>
      <w:r>
        <w:rPr>
          <w:lang w:val="fr_FR" w:bidi="fr_FR"/>
        </w:rPr>
        <w:t>Nb 10.29–31</w:t>
      </w:r>
      <w:r>
        <w:rPr>
          <w:lang w:val="fr_FR" w:bidi="fr_FR"/>
        </w:rPr>
        <w:t>).</w:t>
      </w:r>
    </w:p>
    <w:p>
      <w:pPr/>
      <w:r>
        <w:rPr>
          <w:lang w:val="fr_FR" w:bidi="fr_FR"/>
        </w:rPr>
      </w:r>
      <w:r>
        <w:rPr>
          <w:lang w:val="fr_FR" w:bidi="fr_FR"/>
        </w:rPr>
        <w:t xml:space="preserve">À l'époque du juge Barak et de la prophétesse Débora, certains Kéniens vivaient en Galilée. </w:t>
      </w:r>
      <w:r>
        <w:rPr>
          <w:lang w:val="fr_FR" w:bidi="fr_FR"/>
        </w:rPr>
        <w:t>Juges 4.11</w:t>
      </w:r>
      <w:r>
        <w:rPr>
          <w:lang w:val="fr_FR" w:bidi="fr_FR"/>
        </w:rPr>
        <w:t xml:space="preserve"> nous dit : « </w:t>
      </w:r>
      <w:r>
        <w:rPr>
          <w:lang w:val="fr_FR" w:bidi="fr_FR"/>
        </w:rPr>
        <w:t xml:space="preserve">Héber, le </w:t>
      </w:r>
      <w:r>
        <w:rPr>
          <w:lang w:val="fr_FR" w:bidi="fr_FR"/>
        </w:rPr>
        <w:t>Kénien</w:t>
      </w:r>
      <w:r>
        <w:rPr>
          <w:lang w:val="fr_FR" w:bidi="fr_FR"/>
        </w:rPr>
        <w:t>, s’était séparé des Kéniens, des fils de Hobab, beau-père de Moïse, et il avait dressé sa tente jusqu’au chêne de Tsaannaïm, près de Kédesch</w:t>
      </w:r>
      <w:r>
        <w:rPr>
          <w:lang w:val="fr_FR" w:bidi="fr_FR"/>
        </w:rPr>
        <w:t>. » Le Kédesch en question se trouvait en Galilée et était différent de Kadès-Barnéa dans le désert du Sinaï.</w:t>
      </w:r>
    </w:p>
    <w:p>
      <w:pPr>
        <w:pStyle w:val="Heading3"/>
      </w:pPr>
      <w:r>
        <w:rPr>
          <w:lang w:val="fr_FR" w:bidi="fr_FR"/>
        </w:rPr>
        <w:t>Le rôle des Kéniens en tant que métallurgistes</w:t>
      </w:r>
    </w:p>
    <w:p>
      <w:pPr/>
      <w:r>
        <w:rPr>
          <w:lang w:val="fr_FR" w:bidi="fr_FR"/>
        </w:rPr>
      </w:r>
      <w:r>
        <w:rPr>
          <w:lang w:val="fr_FR" w:bidi="fr_FR"/>
        </w:rPr>
        <w:t>Le nom « Kénien » est étroitement lié au mot pour « forgeron » (un métallurgiste qui travaille le cuivre) en arabe et en araméen. Cela suggère que cette tribu pourrait avoir été un groupe de métallurgistes itinérants qui offraient leurs compétences là où elles étaient nécessaires. Nous savons que des tribus nomades de métallurgistes se déplaçaient à travers l'ancien Proche-Orient dès le début du 2e millénaire av. J.‑C. Des images de ces travailleurs peuvent être trouvées dans la tombe de Beni-Hasan en Égypte, qui date du 19e siècle av. J.‑C. Même à l'époque moderne, au moins une tribu arabe de forgerons itinérants a suivi des routes commerciales à la recherche de travail.</w:t>
      </w:r>
    </w:p>
    <w:p>
      <w:pPr>
        <w:pStyle w:val="Heading3"/>
      </w:pPr>
      <w:r>
        <w:rPr>
          <w:lang w:val="fr_FR" w:bidi="fr_FR"/>
        </w:rPr>
        <w:t>L'influence des Kéniens sur la culture israélite</w:t>
      </w:r>
    </w:p>
    <w:p>
      <w:pPr/>
      <w:r>
        <w:rPr>
          <w:lang w:val="fr_FR" w:bidi="fr_FR"/>
        </w:rPr>
      </w:r>
      <w:r>
        <w:rPr>
          <w:lang w:val="fr_FR" w:bidi="fr_FR"/>
        </w:rPr>
        <w:t>Selon ce que la Bible nous dit sur les Kéniens, une question importante est de savoir quelle influence cette tribu fortement répandue a eue sur la vie et la culture des Israélites. Certains ont suggéré que Moïse a appris à fabriquer le serpent d'airain de son beau-père kénien/madianite, Jéthro (</w:t>
      </w:r>
      <w:r>
        <w:rPr>
          <w:lang w:val="fr_FR" w:bidi="fr_FR"/>
        </w:rPr>
        <w:t>Nb 21.4–9</w:t>
      </w:r>
      <w:r>
        <w:rPr>
          <w:lang w:val="fr_FR" w:bidi="fr_FR"/>
        </w:rPr>
        <w:t>). Cela demeure toutefois peu probable. Cependant, si les Kéniens étaient experts en métallurgie, ils ont peut-être enseigné cette compétence au peuple de Dieu pour les aider à s'établir en tant que nation.</w:t>
      </w:r>
    </w:p>
    <w:p>
      <w:pPr/>
      <w:r>
        <w:rPr>
          <w:lang w:val="fr_FR" w:bidi="fr_FR"/>
        </w:rPr>
      </w:r>
      <w:r>
        <w:rPr>
          <w:lang w:val="fr_FR" w:bidi="fr_FR"/>
        </w:rPr>
        <w:t>De plus d'importance est la suggestion selon laquelle Jéthro (également appelé Reuel), « prêtre de Madian », aurait été la source de la croyance de Moïse en un Dieu unique, à savoir la religion monothéiste de Yahweh. Cette idée peut être contestée à la fois d'un point de vue biblique et historique.</w:t>
      </w:r>
    </w:p>
    <w:p>
      <w:pPr/>
      <w:r>
        <w:rPr>
          <w:lang w:val="fr_FR" w:bidi="fr_FR"/>
        </w:rPr>
      </w:r>
      <w:r>
        <w:rPr>
          <w:lang w:val="fr_FR" w:bidi="fr_FR"/>
        </w:rPr>
        <w:t xml:space="preserve">La Bible déclare spécifiquement que Yahweh était le Dieu personnel connu des gens pieux dès les premières générations dans </w:t>
      </w:r>
      <w:r>
        <w:rPr>
          <w:lang w:val="fr_FR" w:bidi="fr_FR"/>
        </w:rPr>
        <w:t>Genèse 4.26</w:t>
      </w:r>
      <w:r>
        <w:rPr>
          <w:lang w:val="fr_FR" w:bidi="fr_FR"/>
        </w:rPr>
        <w:t xml:space="preserve"> : « </w:t>
      </w:r>
      <w:r>
        <w:rPr>
          <w:lang w:val="fr_FR" w:bidi="fr_FR"/>
        </w:rPr>
        <w:t>Seth eut aussi un fils, et il l’appela du nom d’Énosch. C’est alors que l’on commença à invoquer le nom de l’Éternel</w:t>
      </w:r>
      <w:r>
        <w:rPr>
          <w:lang w:val="fr_FR" w:bidi="fr_FR"/>
        </w:rPr>
        <w:t>. » Tout aussi important est le fait que la mère de Moïse (ou son ailleule, comme certains le suggèrent) portait le nom de Jokébed, qui signifie « Yahweh est gloire ». Il est clair que Moïse n'a pas entendu parler de Yahweh pour la première fois par son beau-père lors de son exil dans le désert de Madian.</w:t>
      </w:r>
    </w:p>
    <w:p>
      <w:pPr/>
      <w:r>
        <w:rPr>
          <w:lang w:val="fr_FR" w:bidi="fr_FR"/>
        </w:rPr>
      </w:r>
      <w:r>
        <w:rPr>
          <w:lang w:val="fr_FR" w:bidi="fr_FR"/>
        </w:rPr>
        <w:t>Des preuves historiques montrent qu'aucun centre cultuel autre que le tabernacle mobile n'était situé dans le Sinaï, ni où que ce soit d'autre au sud de Beer-Schéba. C'est au sud de cette ville que Dieu, qui s'était auparavant révélé aux patriarches à divers endroits dans le nord, a dit à Moïse qu'il était le même Dieu d'Abraham, d'Isaac et de Jacob (</w:t>
      </w:r>
      <w:r>
        <w:rPr>
          <w:lang w:val="fr_FR" w:bidi="fr_FR"/>
        </w:rPr>
        <w:t>Ex 3.6</w:t>
      </w:r>
      <w:r>
        <w:rPr>
          <w:lang w:val="fr_FR" w:bidi="fr_FR"/>
        </w:rPr>
        <w:t>). Les Israélites ne sont jamais retournés au Sinaï pour adorer, même si Dieu s'était d'abord révélé à eux là-bas.</w:t>
      </w:r>
    </w:p>
    <w:p>
      <w:pPr/>
      <w:r>
        <w:rPr>
          <w:lang w:val="fr_FR" w:bidi="fr_FR"/>
        </w:rPr>
      </w:r>
      <w:r>
        <w:rPr>
          <w:lang w:val="fr_FR" w:bidi="fr_FR"/>
        </w:rPr>
        <w:t>Jéthro a clairement appris à connaître Yahweh par l'intermédiaire de Moïse, et non l'inverse. Ces Kéniens, qui sont devenus partie du peuple de Dieu, l'ont fait en étant adoptés dans la relation d'alliance avec le Dieu de Jacob grâce au témoignage d'Israël.</w:t>
      </w:r>
    </w:p>
    <w:p>
      <w:pPr>
        <w:pStyle w:val="Heading3"/>
      </w:pPr>
      <w:r>
        <w:rPr>
          <w:lang w:val="fr_FR" w:bidi="fr_FR"/>
        </w:rPr>
        <w:t>Les Kéniens et la tribu de Juda</w:t>
      </w:r>
    </w:p>
    <w:p>
      <w:pPr/>
      <w:r>
        <w:rPr>
          <w:lang w:val="fr_FR" w:bidi="fr_FR"/>
        </w:rPr>
      </w:r>
      <w:r>
        <w:rPr>
          <w:lang w:val="fr_FR" w:bidi="fr_FR"/>
        </w:rPr>
        <w:t xml:space="preserve">Fait intéressant, </w:t>
      </w:r>
      <w:r>
        <w:rPr>
          <w:lang w:val="fr_FR" w:bidi="fr_FR"/>
        </w:rPr>
        <w:t>1 Chroniques 2.55</w:t>
      </w:r>
      <w:r>
        <w:rPr>
          <w:lang w:val="fr_FR" w:bidi="fr_FR"/>
        </w:rPr>
        <w:t xml:space="preserve"> inclut un Kénien nommé Hamath dans la liste familiale de la tribu de Juda. Hamath était l'ancêtre des Récabites. Cela montre que les Kéniens ont finalement été intégrés à la tribu de Juda. David relie également les Kéniens à d'autres groupes vivant dans le sud de Juda (</w:t>
      </w:r>
      <w:r>
        <w:rPr>
          <w:lang w:val="fr_FR" w:bidi="fr_FR"/>
        </w:rPr>
        <w:t>1S 27.10</w:t>
      </w:r>
      <w:r>
        <w:rPr>
          <w:lang w:val="fr_FR" w:bidi="fr_FR"/>
        </w:rPr>
        <w:t xml:space="preserve">). </w:t>
      </w:r>
      <w:r>
        <w:rPr>
          <w:lang w:val="fr_FR" w:bidi="fr_FR"/>
        </w:rPr>
        <w:t>Jérémie 35</w:t>
      </w:r>
      <w:r>
        <w:rPr>
          <w:lang w:val="fr_FR" w:bidi="fr_FR"/>
        </w:rPr>
        <w:t xml:space="preserve"> indique que les Récabites avaient un mode de vie nomade simple jusqu'à l'époque de la captivité babylonienne. Cela correspond également à ce que nous savons de la nature des Kéniens.</w:t>
      </w:r>
      <w:r>
        <w:rPr>
          <w:lang w:val="fr_FR" w:bidi="fr_FR"/>
        </w:rPr>
      </w:r>
      <w:r>
        <w:rPr>
          <w:lang w:val="fr_FR" w:bidi="fr_FR"/>
        </w:rPr>
      </w:r>
    </w:p>
    <w:p>
      <w:pPr/>
      <w:r>
        <w:rPr>
          <w:lang w:val="fr_FR" w:bidi="fr_FR"/>
        </w:rPr>
      </w:r>
    </w:p>
    <w:p>
      <w:pPr>
        <w:pStyle w:val="Heading2"/>
      </w:pPr>
      <w:r>
        <w:rPr>
          <w:lang w:val="fr_FR" w:bidi="fr_FR"/>
        </w:rPr>
        <w:t>Keniziens</w:t>
      </w:r>
      <w:r>
        <w:rPr>
          <w:lang w:val="fr_FR" w:bidi="fr_FR"/>
        </w:rPr>
      </w:r>
    </w:p>
    <w:p>
      <w:pPr/>
      <w:r>
        <w:rPr>
          <w:lang w:val="fr_FR" w:bidi="fr_FR"/>
        </w:rPr>
      </w:r>
      <w:r>
        <w:rPr>
          <w:lang w:val="fr_FR" w:bidi="fr_FR"/>
        </w:rPr>
        <w:t>Peuple lié à Kenaz, petit-fils d'Ésaü (</w:t>
      </w:r>
      <w:r>
        <w:rPr>
          <w:lang w:val="fr_FR" w:bidi="fr_FR"/>
        </w:rPr>
        <w:t>Gn 36.11, 15</w:t>
      </w:r>
      <w:r>
        <w:rPr>
          <w:lang w:val="fr_FR" w:bidi="fr_FR"/>
        </w:rPr>
        <w:t>). Les Keniziens étaient d'origine édomite et résidaient au sud-est de Juda, à proximité des Kéniens. On pense qu'ils faisaient partie de la population pré-israélite de Canaan (</w:t>
      </w:r>
      <w:r>
        <w:rPr>
          <w:lang w:val="fr_FR" w:bidi="fr_FR"/>
        </w:rPr>
        <w:t>Gn 15.19</w:t>
      </w:r>
      <w:r>
        <w:rPr>
          <w:lang w:val="fr_FR" w:bidi="fr_FR"/>
        </w:rPr>
        <w:t xml:space="preserve">). Leur territoire devait être donné aux Israélites avec celui des Kéniens, des Amoréens et des Cananéens (v. </w:t>
      </w:r>
      <w:r>
        <w:rPr>
          <w:lang w:val="fr_FR" w:bidi="fr_FR"/>
        </w:rPr>
        <w:t>19–21</w:t>
      </w:r>
      <w:r>
        <w:rPr>
          <w:lang w:val="fr_FR" w:bidi="fr_FR"/>
        </w:rPr>
        <w:t>).</w:t>
      </w:r>
    </w:p>
    <w:p>
      <w:pPr/>
      <w:r>
        <w:rPr>
          <w:lang w:val="fr_FR" w:bidi="fr_FR"/>
        </w:rPr>
      </w:r>
      <w:r>
        <w:rPr>
          <w:lang w:val="fr_FR" w:bidi="fr_FR"/>
        </w:rPr>
        <w:t>Dans Nombres et Josué, Caleb, l'espion fidèle, sera considéré comme appartenant aux Keniziens (</w:t>
      </w:r>
      <w:r>
        <w:rPr>
          <w:lang w:val="fr_FR" w:bidi="fr_FR"/>
        </w:rPr>
        <w:t>Nb 32.12</w:t>
      </w:r>
      <w:r>
        <w:rPr>
          <w:lang w:val="fr_FR" w:bidi="fr_FR"/>
        </w:rPr>
        <w:t xml:space="preserve"> ; </w:t>
      </w:r>
      <w:r>
        <w:rPr>
          <w:lang w:val="fr_FR" w:bidi="fr_FR"/>
        </w:rPr>
        <w:t>Jos 14.6, 14</w:t>
      </w:r>
      <w:r>
        <w:rPr>
          <w:lang w:val="fr_FR" w:bidi="fr_FR"/>
        </w:rPr>
        <w:t xml:space="preserve">). Selon </w:t>
      </w:r>
      <w:r>
        <w:rPr>
          <w:lang w:val="fr_FR" w:bidi="fr_FR"/>
        </w:rPr>
        <w:t>1 Chroniques 4.15</w:t>
      </w:r>
      <w:r>
        <w:rPr>
          <w:lang w:val="fr_FR" w:bidi="fr_FR"/>
        </w:rPr>
        <w:t>, la généalogie de Caleb remonte à Juda (</w:t>
      </w:r>
      <w:r>
        <w:rPr>
          <w:lang w:val="fr_FR" w:bidi="fr_FR"/>
        </w:rPr>
        <w:t>1Ch 4.1</w:t>
      </w:r>
      <w:r>
        <w:rPr>
          <w:lang w:val="fr_FR" w:bidi="fr_FR"/>
        </w:rPr>
        <w:t>). La relation de Caleb avec les Keniziens n'est donc pas claire. Caleb établira son patrimoine à Kirjath-Sépher (</w:t>
      </w:r>
      <w:r>
        <w:rPr>
          <w:lang w:val="fr_FR" w:bidi="fr_FR"/>
        </w:rPr>
        <w:t>Jg 1.11–13</w:t>
      </w:r>
      <w:r>
        <w:rPr>
          <w:lang w:val="fr_FR" w:bidi="fr_FR"/>
        </w:rPr>
        <w:t>), qui est en Juda mais également situé près du territoire des Keniziens. L'opinion critique considère les Keniziens comme des non-Israélites qui occupaient Hébron, Debir, et la région montagneuse la plus méridionale du Néguev et qui ont été politiquement incorporés à Juda.</w:t>
      </w:r>
      <w:r>
        <w:rPr>
          <w:lang w:val="fr_FR" w:bidi="fr_FR"/>
        </w:rPr>
      </w:r>
      <w:r>
        <w:rPr>
          <w:lang w:val="fr_FR" w:bidi="fr_FR"/>
        </w:rPr>
      </w:r>
    </w:p>
    <w:p>
      <w:pPr/>
      <w:r>
        <w:rPr>
          <w:lang w:val="fr_FR" w:bidi="fr_FR"/>
        </w:rPr>
      </w:r>
    </w:p>
    <w:p>
      <w:pPr>
        <w:pStyle w:val="Heading2"/>
      </w:pPr>
      <w:r>
        <w:rPr>
          <w:lang w:val="fr_FR" w:bidi="fr_FR"/>
        </w:rPr>
        <w:t>Kephar-Ammonaï</w:t>
      </w:r>
      <w:r>
        <w:rPr>
          <w:lang w:val="fr_FR" w:bidi="fr_FR"/>
        </w:rPr>
      </w:r>
    </w:p>
    <w:p>
      <w:pPr/>
      <w:r>
        <w:rPr>
          <w:lang w:val="fr_FR" w:bidi="fr_FR"/>
        </w:rPr>
      </w:r>
      <w:r>
        <w:rPr>
          <w:lang w:val="fr_FR" w:bidi="fr_FR"/>
        </w:rPr>
        <w:t>Ville attribuée à la tribu de Benjamin en héritage après la conquête initiale de Canaan par Josué (</w:t>
      </w:r>
      <w:r>
        <w:rPr>
          <w:lang w:val="fr_FR" w:bidi="fr_FR"/>
        </w:rPr>
        <w:t>Jos 18.24</w:t>
      </w:r>
      <w:r>
        <w:rPr>
          <w:lang w:val="fr_FR" w:bidi="fr_FR"/>
        </w:rPr>
        <w:t>).</w:t>
      </w:r>
      <w:r>
        <w:rPr>
          <w:lang w:val="fr_FR" w:bidi="fr_FR"/>
        </w:rPr>
      </w:r>
      <w:r>
        <w:rPr>
          <w:lang w:val="fr_FR" w:bidi="fr_FR"/>
        </w:rPr>
      </w:r>
    </w:p>
    <w:p>
      <w:pPr/>
      <w:r>
        <w:rPr>
          <w:lang w:val="fr_FR" w:bidi="fr_FR"/>
        </w:rPr>
      </w:r>
    </w:p>
    <w:p>
      <w:pPr>
        <w:pStyle w:val="Heading2"/>
      </w:pPr>
      <w:r>
        <w:rPr>
          <w:lang w:val="fr_FR" w:bidi="fr_FR"/>
        </w:rPr>
        <w:t>Kephirah</w:t>
      </w:r>
      <w:r>
        <w:rPr>
          <w:lang w:val="fr_FR" w:bidi="fr_FR"/>
        </w:rPr>
      </w:r>
    </w:p>
    <w:p>
      <w:pPr/>
      <w:r>
        <w:rPr>
          <w:lang w:val="fr_FR" w:bidi="fr_FR"/>
        </w:rPr>
      </w:r>
      <w:r>
        <w:rPr>
          <w:lang w:val="fr_FR" w:bidi="fr_FR"/>
        </w:rPr>
        <w:t>Orthographe alternative pour Kephira, une ancienne ville qui était le foyer du peuple Hévien (</w:t>
      </w:r>
      <w:r>
        <w:rPr>
          <w:lang w:val="fr_FR" w:bidi="fr_FR"/>
        </w:rPr>
        <w:t>Jos 9.17</w:t>
      </w:r>
      <w:r>
        <w:rPr>
          <w:lang w:val="fr_FR" w:bidi="fr_FR"/>
        </w:rPr>
        <w:t>).</w:t>
      </w:r>
    </w:p>
    <w:p>
      <w:pPr/>
      <w:r>
        <w:rPr>
          <w:lang w:val="fr_FR" w:bidi="fr_FR"/>
        </w:rPr>
      </w:r>
      <w:r>
        <w:rPr>
          <w:i/>
          <w:lang w:val="fr_FR" w:bidi="fr_FR"/>
        </w:rPr>
        <w:t>Voir</w:t>
      </w:r>
      <w:r>
        <w:rPr>
          <w:lang w:val="fr_FR" w:bidi="fr_FR"/>
        </w:rPr>
        <w:t xml:space="preserve"> </w:t>
      </w:r>
      <w:r>
        <w:rPr>
          <w:lang w:val="fr_FR" w:bidi="fr_FR"/>
        </w:rPr>
        <w:t>Kephira</w:t>
      </w:r>
      <w:r>
        <w:rPr>
          <w:lang w:val="fr_FR" w:bidi="fr_FR"/>
        </w:rPr>
        <w:t>.</w:t>
      </w:r>
      <w:r>
        <w:rPr>
          <w:lang w:val="fr_FR" w:bidi="fr_FR"/>
        </w:rPr>
      </w:r>
      <w:r>
        <w:rPr>
          <w:lang w:val="fr_FR" w:bidi="fr_FR"/>
        </w:rPr>
      </w:r>
    </w:p>
    <w:p>
      <w:pPr/>
      <w:r>
        <w:rPr>
          <w:lang w:val="fr_FR" w:bidi="fr_FR"/>
        </w:rPr>
      </w:r>
    </w:p>
    <w:p>
      <w:pPr>
        <w:pStyle w:val="Heading2"/>
      </w:pPr>
      <w:r>
        <w:rPr>
          <w:lang w:val="fr_FR" w:bidi="fr_FR"/>
        </w:rPr>
        <w:t>Kéren-Happuc</w:t>
      </w:r>
      <w:r>
        <w:rPr>
          <w:lang w:val="fr_FR" w:bidi="fr_FR"/>
        </w:rPr>
      </w:r>
    </w:p>
    <w:p>
      <w:pPr/>
      <w:r>
        <w:rPr>
          <w:lang w:val="fr_FR" w:bidi="fr_FR"/>
        </w:rPr>
      </w:r>
      <w:r>
        <w:rPr>
          <w:lang w:val="fr_FR" w:bidi="fr_FR"/>
        </w:rPr>
        <w:t>Troisième fille de Job, sœur de Jemima et de Ketsia. Elle est mentionnée parmi les membres de la famille de Job au moment de son rétablissement (</w:t>
      </w:r>
      <w:r>
        <w:rPr>
          <w:lang w:val="fr_FR" w:bidi="fr_FR"/>
        </w:rPr>
        <w:t>Jb 42.14</w:t>
      </w:r>
      <w:r>
        <w:rPr>
          <w:lang w:val="fr_FR" w:bidi="fr_FR"/>
        </w:rPr>
        <w:t>). Son père lui donne, comme à ses sœurs, un héritage parmi leurs frères.</w:t>
      </w:r>
      <w:r>
        <w:rPr>
          <w:lang w:val="fr_FR" w:bidi="fr_FR"/>
        </w:rPr>
      </w:r>
      <w:r>
        <w:rPr>
          <w:lang w:val="fr_FR" w:bidi="fr_FR"/>
        </w:rPr>
      </w:r>
    </w:p>
    <w:p>
      <w:pPr/>
      <w:r>
        <w:rPr>
          <w:lang w:val="fr_FR" w:bidi="fr_FR"/>
        </w:rPr>
      </w:r>
    </w:p>
    <w:p>
      <w:pPr>
        <w:pStyle w:val="Heading2"/>
      </w:pPr>
      <w:r>
        <w:rPr>
          <w:lang w:val="fr_FR" w:bidi="fr_FR"/>
        </w:rPr>
        <w:t>Kéréthiens</w:t>
      </w:r>
      <w:r>
        <w:rPr>
          <w:lang w:val="fr_FR" w:bidi="fr_FR"/>
        </w:rPr>
      </w:r>
    </w:p>
    <w:p>
      <w:pPr/>
      <w:r>
        <w:rPr>
          <w:lang w:val="fr_FR" w:bidi="fr_FR"/>
        </w:rPr>
      </w:r>
      <w:r>
        <w:rPr>
          <w:lang w:val="fr_FR" w:bidi="fr_FR"/>
        </w:rPr>
        <w:t>Les Kéréthiens étaient un groupe de personnes qui vivaient dans le sud de Juda, près d'Hébron (</w:t>
      </w:r>
      <w:r>
        <w:rPr>
          <w:lang w:val="fr_FR" w:bidi="fr_FR"/>
        </w:rPr>
        <w:t>1S 30.14</w:t>
      </w:r>
      <w:r>
        <w:rPr>
          <w:lang w:val="fr_FR" w:bidi="fr_FR"/>
        </w:rPr>
        <w:t xml:space="preserve">). </w:t>
      </w:r>
      <w:r>
        <w:rPr>
          <w:lang w:val="fr_FR" w:bidi="fr_FR"/>
        </w:rPr>
        <w:t>2 Samuel 8.18</w:t>
      </w:r>
      <w:r>
        <w:rPr>
          <w:lang w:val="fr_FR" w:bidi="fr_FR"/>
        </w:rPr>
        <w:t xml:space="preserve"> les mentionne aux côtés des Péléthiens. </w:t>
      </w:r>
      <w:r>
        <w:rPr>
          <w:lang w:val="fr_FR" w:bidi="fr_FR"/>
        </w:rPr>
        <w:t>Ézéchiel 25.15–17</w:t>
      </w:r>
      <w:r>
        <w:rPr>
          <w:lang w:val="fr_FR" w:bidi="fr_FR"/>
        </w:rPr>
        <w:t xml:space="preserve"> associe les Kéréthiens aux Philistins (voir </w:t>
      </w:r>
      <w:r>
        <w:rPr>
          <w:lang w:val="fr_FR" w:bidi="fr_FR"/>
        </w:rPr>
        <w:t>So 2.5</w:t>
      </w:r>
      <w:r>
        <w:rPr>
          <w:lang w:val="fr_FR" w:bidi="fr_FR"/>
        </w:rPr>
        <w:t>). Dieu les a jugés avec d'autres peuples qui vivaient le long de la côte à cause des mauvaises actions que les Philistins ont commises envers Israël.</w:t>
      </w:r>
    </w:p>
    <w:p>
      <w:pPr/>
      <w:r>
        <w:rPr>
          <w:lang w:val="fr_FR" w:bidi="fr_FR"/>
        </w:rPr>
      </w:r>
      <w:r>
        <w:rPr>
          <w:lang w:val="fr_FR" w:bidi="fr_FR"/>
        </w:rPr>
        <w:t>De nombreux érudits pensent que le nom Kéréthien signifie « Crétois » (personne issue de l'île de Crète). Cela a du sens, car les Philistins pourraient être originaires de Crète et d'autres îles de la mer Méditerranée. Le mot Péléthien est probablement une autre façon de dire « Philistin ».</w:t>
      </w:r>
    </w:p>
    <w:p>
      <w:pPr/>
      <w:r>
        <w:rPr>
          <w:lang w:val="fr_FR" w:bidi="fr_FR"/>
        </w:rPr>
      </w:r>
      <w:r>
        <w:rPr>
          <w:lang w:val="fr_FR" w:bidi="fr_FR"/>
        </w:rPr>
        <w:t>Étant donné que les Kéréthiens étaient probablement liés aux Philistins, nous pouvons en apprendre davantage sur eux en étudiant les Philistins. L'art de Crète et d'Égypte montre des Philistins portant des coiffes à plumes ou à panaches. La poterie des lieux philistins, crétois et grecs semble également très similaire. Ceci suggère que ces groupes étaient étroitement liés.</w:t>
      </w:r>
    </w:p>
    <w:p>
      <w:pPr/>
      <w:r>
        <w:rPr>
          <w:lang w:val="fr_FR" w:bidi="fr_FR"/>
        </w:rPr>
      </w:r>
      <w:r>
        <w:rPr>
          <w:lang w:val="fr_FR" w:bidi="fr_FR"/>
        </w:rPr>
        <w:t>Les Kéréthiens et les Péléthiens sont devenus des soldats pour le roi David. Ils étaient mercenaires (des combattants étrangers qui travaillaient pour de l'argent). Ces soldats étaient très loyaux envers David, même pendant les périodes difficiles (</w:t>
      </w:r>
      <w:r>
        <w:rPr>
          <w:lang w:val="fr_FR" w:bidi="fr_FR"/>
        </w:rPr>
        <w:t>2S 15.18</w:t>
      </w:r>
      <w:r>
        <w:rPr>
          <w:lang w:val="fr_FR" w:bidi="fr_FR"/>
        </w:rPr>
        <w:t xml:space="preserve"> ; </w:t>
      </w:r>
      <w:r>
        <w:rPr>
          <w:lang w:val="fr_FR" w:bidi="fr_FR"/>
        </w:rPr>
        <w:t>20.7, 23</w:t>
      </w:r>
      <w:r>
        <w:rPr>
          <w:lang w:val="fr_FR" w:bidi="fr_FR"/>
        </w:rPr>
        <w:t xml:space="preserve"> ; </w:t>
      </w:r>
      <w:r>
        <w:rPr>
          <w:lang w:val="fr_FR" w:bidi="fr_FR"/>
        </w:rPr>
        <w:t>1R 1.38</w:t>
      </w:r>
      <w:r>
        <w:rPr>
          <w:lang w:val="fr_FR" w:bidi="fr_FR"/>
        </w:rPr>
        <w:t xml:space="preserve">). Les rois ultérieurs de Juda ont peut-être aussi utilisé ces soldats. Certains pensent que les « Carites » dans </w:t>
      </w:r>
      <w:r>
        <w:rPr>
          <w:lang w:val="fr_FR" w:bidi="fr_FR"/>
        </w:rPr>
        <w:t>2</w:t>
      </w:r>
      <w:r>
        <w:rPr>
          <w:lang w:val="fr_FR" w:bidi="fr_FR"/>
        </w:rPr>
        <w:t xml:space="preserve"> </w:t>
      </w:r>
      <w:r>
        <w:rPr>
          <w:lang w:val="fr_FR" w:bidi="fr_FR"/>
        </w:rPr>
        <w:t>Rois 11.4, 19</w:t>
      </w:r>
      <w:r>
        <w:rPr>
          <w:lang w:val="fr_FR" w:bidi="fr_FR"/>
        </w:rPr>
        <w:t xml:space="preserve"> étaient des </w:t>
      </w:r>
      <w:r>
        <w:rPr>
          <w:lang w:val="fr_FR" w:bidi="fr_FR"/>
        </w:rPr>
        <w:t xml:space="preserve">Kéréthiens (voir version LSG qui traduit ce mot par </w:t>
      </w:r>
      <w:r>
        <w:rPr>
          <w:lang w:val="fr_FR" w:bidi="fr_FR"/>
        </w:rPr>
        <w:t xml:space="preserve">« </w:t>
      </w:r>
      <w:r>
        <w:rPr>
          <w:lang w:val="fr_FR" w:bidi="fr_FR"/>
        </w:rPr>
        <w:t>Kéréthien</w:t>
      </w:r>
      <w:r>
        <w:rPr>
          <w:lang w:val="fr_FR" w:bidi="fr_FR"/>
        </w:rPr>
        <w:t xml:space="preserve"> »</w:t>
      </w:r>
      <w:r>
        <w:rPr>
          <w:lang w:val="fr_FR" w:bidi="fr_FR"/>
        </w:rPr>
        <w:t>)</w:t>
      </w:r>
      <w:r>
        <w:rPr>
          <w:lang w:val="fr_FR" w:bidi="fr_FR"/>
        </w:rPr>
        <w:t>.</w:t>
      </w:r>
      <w:r>
        <w:rPr>
          <w:lang w:val="fr_FR" w:bidi="fr_FR"/>
        </w:rPr>
      </w:r>
      <w:r>
        <w:rPr>
          <w:lang w:val="fr_FR" w:bidi="fr_FR"/>
        </w:rPr>
      </w:r>
    </w:p>
    <w:p>
      <w:pPr/>
      <w:r>
        <w:rPr>
          <w:lang w:val="fr_FR" w:bidi="fr_FR"/>
        </w:rPr>
      </w:r>
    </w:p>
    <w:p>
      <w:pPr>
        <w:pStyle w:val="Heading2"/>
      </w:pPr>
      <w:r>
        <w:rPr>
          <w:lang w:val="fr_FR" w:bidi="fr_FR"/>
        </w:rPr>
        <w:t>Kerijoth</w:t>
      </w:r>
      <w:r>
        <w:rPr>
          <w:lang w:val="fr_FR" w:bidi="fr_FR"/>
        </w:rPr>
      </w:r>
    </w:p>
    <w:p>
      <w:pPr>
        <w:pStyle w:val="ListNumber"/>
        <w:numPr>
          <w:ilvl w:val="0"/>
          <w:numId w:val="18"/>
        </w:numPr>
        <w:spacing w:line="240" w:lineRule="auto"/>
        <w:ind w:left="720"/>
      </w:pPr>
      <w:r>
        <w:rPr>
          <w:lang w:val="fr_FR" w:bidi="fr_FR"/>
        </w:rPr>
      </w:r>
      <w:r>
        <w:rPr>
          <w:lang w:val="fr_FR" w:bidi="fr_FR"/>
        </w:rPr>
        <w:t xml:space="preserve">Ville dans le Néguev de Juda appelée </w:t>
      </w:r>
      <w:r>
        <w:rPr>
          <w:lang w:val="fr_FR" w:bidi="fr_FR"/>
        </w:rPr>
        <w:t>Kerijoth-Hetsron</w:t>
      </w:r>
      <w:r>
        <w:rPr>
          <w:lang w:val="fr_FR" w:bidi="fr_FR"/>
        </w:rPr>
        <w:t xml:space="preserve"> (</w:t>
      </w:r>
      <w:r>
        <w:rPr>
          <w:lang w:val="fr_FR" w:bidi="fr_FR"/>
        </w:rPr>
        <w:t>Jos 15.25</w:t>
      </w:r>
      <w:r>
        <w:rPr>
          <w:lang w:val="fr_FR" w:bidi="fr_FR"/>
        </w:rPr>
        <w:t xml:space="preserve">). Dans le texte hébreu, Kerijoth et Hetsron sont considérées comme des villes distinctes. Hetsron est sans doute le même endroit que Hatsor mentionné plus tôt dans la liste (v. </w:t>
      </w:r>
      <w:r>
        <w:rPr>
          <w:lang w:val="fr_FR" w:bidi="fr_FR"/>
        </w:rPr>
        <w:t>23</w:t>
      </w:r>
      <w:r>
        <w:rPr>
          <w:lang w:val="fr_FR" w:bidi="fr_FR"/>
        </w:rPr>
        <w:t>).</w:t>
      </w:r>
    </w:p>
    <w:p>
      <w:pPr>
        <w:pStyle w:val="ListNumber"/>
        <w:spacing w:line="240" w:lineRule="auto"/>
        <w:ind w:left="720"/>
      </w:pPr>
      <w:r>
        <w:rPr>
          <w:lang w:val="fr_FR" w:bidi="fr_FR"/>
        </w:rPr>
      </w:r>
      <w:r>
        <w:rPr>
          <w:lang w:val="fr_FR" w:bidi="fr_FR"/>
        </w:rPr>
        <w:t>Ville en Moab (</w:t>
      </w:r>
      <w:r>
        <w:rPr>
          <w:lang w:val="fr_FR" w:bidi="fr_FR"/>
        </w:rPr>
        <w:t>Jr 48.24, 41</w:t>
      </w:r>
      <w:r>
        <w:rPr>
          <w:lang w:val="fr_FR" w:bidi="fr_FR"/>
        </w:rPr>
        <w:t xml:space="preserve"> ; </w:t>
      </w:r>
      <w:r>
        <w:rPr>
          <w:lang w:val="fr_FR" w:bidi="fr_FR"/>
        </w:rPr>
        <w:t>Am 2.2</w:t>
      </w:r>
      <w:r>
        <w:rPr>
          <w:lang w:val="fr_FR" w:bidi="fr_FR"/>
        </w:rPr>
        <w:t>). D'après les informations sur la Pierre Moabite (une pierre ancienne sertie d'inscriptions), nous pouvons situer cette ville sur le plateau sud-ouest de Moab, en face d'Atharoth. Kerijoth ne se trouve pas dans la liste des villes appartenant aux tribus de Ruben et de Gad (</w:t>
      </w:r>
      <w:r>
        <w:rPr>
          <w:lang w:val="fr_FR" w:bidi="fr_FR"/>
        </w:rPr>
        <w:t>Nb 34</w:t>
      </w:r>
      <w:r>
        <w:rPr>
          <w:lang w:val="fr_FR" w:bidi="fr_FR"/>
        </w:rPr>
        <w:t xml:space="preserve"> ; </w:t>
      </w:r>
      <w:r>
        <w:rPr>
          <w:lang w:val="fr_FR" w:bidi="fr_FR"/>
        </w:rPr>
        <w:t>Jos 13</w:t>
      </w:r>
      <w:r>
        <w:rPr>
          <w:lang w:val="fr_FR" w:bidi="fr_FR"/>
        </w:rPr>
        <w:t>). Dans d'autres listes, Kerijoth n'est pas mentionnée, mais il y a un lieu appelé Ar qui l'est (</w:t>
      </w:r>
      <w:r>
        <w:rPr>
          <w:lang w:val="fr_FR" w:bidi="fr_FR"/>
        </w:rPr>
        <w:t>Es 15–16</w:t>
      </w:r>
      <w:r>
        <w:rPr>
          <w:lang w:val="fr_FR" w:bidi="fr_FR"/>
        </w:rPr>
        <w:t>). Cela a conduit les chercheurs à croire qu'Ar et Kerijoth pourraient être le même endroit.</w:t>
      </w:r>
      <w:r>
        <w:rPr>
          <w:lang w:val="fr_FR" w:bidi="fr_FR"/>
        </w:rPr>
      </w:r>
      <w:r>
        <w:rPr>
          <w:lang w:val="fr_FR" w:bidi="fr_FR"/>
        </w:rPr>
      </w:r>
    </w:p>
    <w:p>
      <w:pPr/>
      <w:r>
        <w:rPr>
          <w:lang w:val="fr_FR" w:bidi="fr_FR"/>
        </w:rPr>
      </w:r>
    </w:p>
    <w:p>
      <w:pPr>
        <w:pStyle w:val="Heading2"/>
      </w:pPr>
      <w:r>
        <w:rPr>
          <w:lang w:val="fr_FR" w:bidi="fr_FR"/>
        </w:rPr>
        <w:t>Kerijoth-Hetsron</w:t>
      </w:r>
      <w:r>
        <w:rPr>
          <w:lang w:val="fr_FR" w:bidi="fr_FR"/>
        </w:rPr>
      </w:r>
    </w:p>
    <w:p>
      <w:pPr/>
      <w:r>
        <w:rPr>
          <w:lang w:val="fr_FR" w:bidi="fr_FR"/>
        </w:rPr>
      </w:r>
      <w:r>
        <w:rPr>
          <w:lang w:val="fr_FR" w:bidi="fr_FR"/>
        </w:rPr>
        <w:t xml:space="preserve">Ville mentionnée dans </w:t>
      </w:r>
      <w:r>
        <w:rPr>
          <w:lang w:val="fr_FR" w:bidi="fr_FR"/>
        </w:rPr>
        <w:t>Josué 15.25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Kerijoth n° 1</w:t>
      </w:r>
      <w:r>
        <w:rPr>
          <w:lang w:val="fr_FR" w:bidi="fr_FR"/>
        </w:rPr>
        <w:t>.</w:t>
      </w:r>
      <w:r>
        <w:rPr>
          <w:lang w:val="fr_FR" w:bidi="fr_FR"/>
        </w:rPr>
      </w:r>
      <w:r>
        <w:rPr>
          <w:lang w:val="fr_FR" w:bidi="fr_FR"/>
        </w:rPr>
      </w:r>
    </w:p>
    <w:p>
      <w:pPr/>
      <w:r>
        <w:rPr>
          <w:lang w:val="fr_FR" w:bidi="fr_FR"/>
        </w:rPr>
      </w:r>
    </w:p>
    <w:p>
      <w:pPr>
        <w:pStyle w:val="Heading2"/>
      </w:pPr>
      <w:r>
        <w:rPr>
          <w:lang w:val="fr_FR" w:bidi="fr_FR"/>
        </w:rPr>
        <w:t>Kéros</w:t>
      </w:r>
      <w:r>
        <w:rPr>
          <w:lang w:val="fr_FR" w:bidi="fr_FR"/>
        </w:rPr>
      </w:r>
    </w:p>
    <w:p>
      <w:pPr/>
      <w:r>
        <w:rPr>
          <w:lang w:val="fr_FR" w:bidi="fr_FR"/>
        </w:rPr>
      </w:r>
      <w:r>
        <w:rPr>
          <w:lang w:val="fr_FR" w:bidi="fr_FR"/>
        </w:rPr>
        <w:t>Un des serviteurs du temple dont les descendants sont revenus à Jérusalem avec Zorobabel (</w:t>
      </w:r>
      <w:r>
        <w:rPr>
          <w:lang w:val="fr_FR" w:bidi="fr_FR"/>
        </w:rPr>
        <w:t>Esd 2.44</w:t>
      </w:r>
      <w:r>
        <w:rPr>
          <w:lang w:val="fr_FR" w:bidi="fr_FR"/>
        </w:rPr>
        <w:t xml:space="preserve"> ; </w:t>
      </w:r>
      <w:r>
        <w:rPr>
          <w:lang w:val="fr_FR" w:bidi="fr_FR"/>
        </w:rPr>
        <w:t>Né 7.47</w:t>
      </w:r>
      <w:r>
        <w:rPr>
          <w:lang w:val="fr_FR" w:bidi="fr_FR"/>
        </w:rPr>
        <w:t>).</w:t>
      </w:r>
      <w:r>
        <w:rPr>
          <w:lang w:val="fr_FR" w:bidi="fr_FR"/>
        </w:rPr>
      </w:r>
      <w:r>
        <w:rPr>
          <w:lang w:val="fr_FR" w:bidi="fr_FR"/>
        </w:rPr>
      </w:r>
    </w:p>
    <w:p>
      <w:pPr/>
      <w:r>
        <w:rPr>
          <w:lang w:val="fr_FR" w:bidi="fr_FR"/>
        </w:rPr>
      </w:r>
    </w:p>
    <w:p>
      <w:pPr>
        <w:pStyle w:val="Heading2"/>
      </w:pPr>
      <w:r>
        <w:rPr>
          <w:lang w:val="fr_FR" w:bidi="fr_FR"/>
        </w:rPr>
        <w:t>Kerub</w:t>
      </w:r>
      <w:r>
        <w:rPr>
          <w:lang w:val="fr_FR" w:bidi="fr_FR"/>
        </w:rPr>
      </w:r>
    </w:p>
    <w:p>
      <w:pPr/>
      <w:r>
        <w:rPr>
          <w:lang w:val="fr_FR" w:bidi="fr_FR"/>
        </w:rPr>
      </w:r>
      <w:r>
        <w:rPr>
          <w:lang w:val="fr_FR" w:bidi="fr_FR"/>
        </w:rPr>
        <w:t>Façon alternative d'épeler le nom Chérubin, qui est le nom d'une ville en Babylonie.</w:t>
      </w:r>
    </w:p>
    <w:p>
      <w:pPr/>
      <w:r>
        <w:rPr>
          <w:lang w:val="fr_FR" w:bidi="fr_FR"/>
        </w:rPr>
      </w:r>
      <w:r>
        <w:rPr>
          <w:i/>
          <w:lang w:val="fr_FR" w:bidi="fr_FR"/>
        </w:rPr>
        <w:t>Voir</w:t>
      </w:r>
      <w:r>
        <w:rPr>
          <w:lang w:val="fr_FR" w:bidi="fr_FR"/>
        </w:rPr>
        <w:t xml:space="preserve"> </w:t>
      </w:r>
      <w:r>
        <w:rPr>
          <w:lang w:val="fr_FR" w:bidi="fr_FR"/>
        </w:rPr>
        <w:t>Chérubin (lieu)</w:t>
      </w:r>
      <w:r>
        <w:rPr>
          <w:lang w:val="fr_FR" w:bidi="fr_FR"/>
        </w:rPr>
        <w:t>.</w:t>
      </w:r>
      <w:r>
        <w:rPr>
          <w:lang w:val="fr_FR" w:bidi="fr_FR"/>
        </w:rPr>
      </w:r>
      <w:r>
        <w:rPr>
          <w:lang w:val="fr_FR" w:bidi="fr_FR"/>
        </w:rPr>
      </w:r>
    </w:p>
    <w:p>
      <w:pPr/>
      <w:r>
        <w:rPr>
          <w:lang w:val="fr_FR" w:bidi="fr_FR"/>
        </w:rPr>
      </w:r>
    </w:p>
    <w:p>
      <w:pPr>
        <w:pStyle w:val="Heading2"/>
      </w:pPr>
      <w:r>
        <w:rPr>
          <w:lang w:val="fr_FR" w:bidi="fr_FR"/>
        </w:rPr>
        <w:t>Kesita</w:t>
      </w:r>
      <w:r>
        <w:rPr>
          <w:lang w:val="fr_FR" w:bidi="fr_FR"/>
        </w:rPr>
      </w:r>
    </w:p>
    <w:p>
      <w:pPr/>
      <w:r>
        <w:rPr>
          <w:lang w:val="fr_FR" w:bidi="fr_FR"/>
        </w:rPr>
      </w:r>
      <w:r>
        <w:rPr>
          <w:lang w:val="fr_FR" w:bidi="fr_FR"/>
        </w:rPr>
        <w:t>Un poids de valeur inconnue (</w:t>
      </w:r>
      <w:r>
        <w:rPr>
          <w:lang w:val="fr_FR" w:bidi="fr_FR"/>
        </w:rPr>
        <w:t>Gn 33.19</w:t>
      </w:r>
      <w:r>
        <w:rPr>
          <w:lang w:val="fr_FR" w:bidi="fr_FR"/>
        </w:rPr>
        <w:t xml:space="preserve"> ; </w:t>
      </w:r>
      <w:r>
        <w:rPr>
          <w:lang w:val="fr_FR" w:bidi="fr_FR"/>
        </w:rPr>
        <w:t>Jos 24.32</w:t>
      </w:r>
      <w:r>
        <w:rPr>
          <w:lang w:val="fr_FR" w:bidi="fr_FR"/>
        </w:rPr>
        <w:t xml:space="preserve"> ; </w:t>
      </w:r>
      <w:r>
        <w:rPr>
          <w:lang w:val="fr_FR" w:bidi="fr_FR"/>
        </w:rPr>
        <w:t>Jb 42.11</w:t>
      </w:r>
      <w:r>
        <w:rPr>
          <w:lang w:val="fr_FR" w:bidi="fr_FR"/>
        </w:rPr>
        <w:t>).</w:t>
      </w:r>
    </w:p>
    <w:p>
      <w:pPr/>
      <w:r>
        <w:rPr>
          <w:lang w:val="fr_FR" w:bidi="fr_FR"/>
        </w:rPr>
      </w:r>
      <w:r>
        <w:rPr>
          <w:i/>
          <w:lang w:val="fr_FR" w:bidi="fr_FR"/>
        </w:rPr>
        <w:t>Regarder</w:t>
      </w:r>
      <w:r>
        <w:rPr>
          <w:lang w:val="fr_FR" w:bidi="fr_FR"/>
        </w:rPr>
        <w:t xml:space="preserve"> </w:t>
      </w:r>
      <w:r>
        <w:rPr>
          <w:lang w:val="fr_FR" w:bidi="fr_FR"/>
        </w:rPr>
        <w:t>Argent</w:t>
      </w:r>
      <w:r>
        <w:rPr>
          <w:lang w:val="fr_FR" w:bidi="fr_FR"/>
        </w:rPr>
        <w:t>.</w:t>
      </w:r>
      <w:r>
        <w:rPr>
          <w:lang w:val="fr_FR" w:bidi="fr_FR"/>
        </w:rPr>
      </w:r>
      <w:r>
        <w:rPr>
          <w:lang w:val="fr_FR" w:bidi="fr_FR"/>
        </w:rPr>
      </w:r>
    </w:p>
    <w:p>
      <w:pPr/>
      <w:r>
        <w:rPr>
          <w:lang w:val="fr_FR" w:bidi="fr_FR"/>
        </w:rPr>
      </w:r>
    </w:p>
    <w:p>
      <w:pPr>
        <w:pStyle w:val="Heading2"/>
      </w:pPr>
      <w:r>
        <w:rPr>
          <w:lang w:val="fr_FR" w:bidi="fr_FR"/>
        </w:rPr>
        <w:t>Kesita</w:t>
      </w:r>
      <w:r>
        <w:rPr>
          <w:lang w:val="fr_FR" w:bidi="fr_FR"/>
        </w:rPr>
      </w:r>
    </w:p>
    <w:p>
      <w:pPr/>
      <w:r>
        <w:rPr>
          <w:lang w:val="fr_FR" w:bidi="fr_FR"/>
        </w:rPr>
      </w:r>
      <w:r>
        <w:rPr>
          <w:lang w:val="fr_FR" w:bidi="fr_FR"/>
        </w:rPr>
        <w:t>Poids de valeur inconnue (</w:t>
      </w:r>
      <w:r>
        <w:rPr>
          <w:lang w:val="fr_FR" w:bidi="fr_FR"/>
        </w:rPr>
        <w:t>Gn 33.19</w:t>
      </w:r>
      <w:r>
        <w:rPr>
          <w:lang w:val="fr_FR" w:bidi="fr_FR"/>
        </w:rPr>
        <w:t xml:space="preserve"> ; </w:t>
      </w:r>
      <w:r>
        <w:rPr>
          <w:lang w:val="fr_FR" w:bidi="fr_FR"/>
        </w:rPr>
        <w:t>Jos 24.32</w:t>
      </w:r>
      <w:r>
        <w:rPr>
          <w:lang w:val="fr_FR" w:bidi="fr_FR"/>
        </w:rPr>
        <w:t xml:space="preserve"> ; </w:t>
      </w:r>
      <w:r>
        <w:rPr>
          <w:lang w:val="fr_FR" w:bidi="fr_FR"/>
        </w:rPr>
        <w:t>Jb 42.11</w:t>
      </w:r>
      <w:r>
        <w:rPr>
          <w:lang w:val="fr_FR" w:bidi="fr_FR"/>
        </w:rPr>
        <w:t xml:space="preserve">). </w:t>
      </w:r>
      <w:r>
        <w:rPr>
          <w:i/>
          <w:lang w:val="fr_FR" w:bidi="fr_FR"/>
        </w:rPr>
        <w:t>Voir</w:t>
      </w:r>
      <w:r>
        <w:rPr>
          <w:lang w:val="fr_FR" w:bidi="fr_FR"/>
        </w:rPr>
        <w:t xml:space="preserve"> </w:t>
      </w:r>
      <w:r>
        <w:rPr>
          <w:lang w:val="fr_FR" w:bidi="fr_FR"/>
        </w:rPr>
        <w:t>Argent</w:t>
      </w:r>
      <w:r>
        <w:rPr>
          <w:lang w:val="fr_FR" w:bidi="fr_FR"/>
        </w:rPr>
        <w:t>.</w:t>
      </w:r>
      <w:r>
        <w:rPr>
          <w:lang w:val="fr_FR" w:bidi="fr_FR"/>
        </w:rPr>
      </w:r>
      <w:r>
        <w:rPr>
          <w:lang w:val="fr_FR" w:bidi="fr_FR"/>
        </w:rPr>
      </w:r>
    </w:p>
    <w:p>
      <w:pPr/>
      <w:r>
        <w:rPr>
          <w:lang w:val="fr_FR" w:bidi="fr_FR"/>
        </w:rPr>
      </w:r>
    </w:p>
    <w:p>
      <w:pPr>
        <w:pStyle w:val="Heading2"/>
      </w:pPr>
      <w:r>
        <w:rPr>
          <w:lang w:val="fr_FR" w:bidi="fr_FR"/>
        </w:rPr>
        <w:t>Ketsia</w:t>
      </w:r>
      <w:r>
        <w:rPr>
          <w:lang w:val="fr_FR" w:bidi="fr_FR"/>
        </w:rPr>
      </w:r>
    </w:p>
    <w:p>
      <w:pPr/>
      <w:r>
        <w:rPr>
          <w:lang w:val="fr_FR" w:bidi="fr_FR"/>
        </w:rPr>
      </w:r>
      <w:r>
        <w:rPr>
          <w:lang w:val="fr_FR" w:bidi="fr_FR"/>
        </w:rPr>
        <w:t>Deuxième fille de Job qui naît quand Dieu rétablit sa fortune (</w:t>
      </w:r>
      <w:r>
        <w:rPr>
          <w:lang w:val="fr_FR" w:bidi="fr_FR"/>
        </w:rPr>
        <w:t>Jb 42.14</w:t>
      </w:r>
      <w:r>
        <w:rPr>
          <w:lang w:val="fr_FR" w:bidi="fr_FR"/>
        </w:rPr>
        <w:t>). Job lui donne un héritage, ainsi qu'à ses deux sœurs, parmi leurs frères.</w:t>
      </w:r>
      <w:r>
        <w:rPr>
          <w:lang w:val="fr_FR" w:bidi="fr_FR"/>
        </w:rPr>
      </w:r>
      <w:r>
        <w:rPr>
          <w:lang w:val="fr_FR" w:bidi="fr_FR"/>
        </w:rPr>
      </w:r>
    </w:p>
    <w:p>
      <w:pPr/>
      <w:r>
        <w:rPr>
          <w:lang w:val="fr_FR" w:bidi="fr_FR"/>
        </w:rPr>
      </w:r>
    </w:p>
    <w:p>
      <w:pPr>
        <w:pStyle w:val="Heading2"/>
      </w:pPr>
      <w:r>
        <w:rPr>
          <w:lang w:val="fr_FR" w:bidi="fr_FR"/>
        </w:rPr>
        <w:t>Ketura</w:t>
      </w:r>
      <w:r>
        <w:rPr>
          <w:lang w:val="fr_FR" w:bidi="fr_FR"/>
        </w:rPr>
      </w:r>
    </w:p>
    <w:p>
      <w:pPr/>
      <w:r>
        <w:rPr>
          <w:lang w:val="fr_FR" w:bidi="fr_FR"/>
        </w:rPr>
      </w:r>
      <w:r>
        <w:rPr>
          <w:lang w:val="fr_FR" w:bidi="fr_FR"/>
        </w:rPr>
        <w:t>Ketura était la deuxième épouse d'Abraham. La Bible n'indique pas clairement si Abraham l'a épousée avant ou après la mort de Sara (</w:t>
      </w:r>
      <w:r>
        <w:rPr>
          <w:lang w:val="fr_FR" w:bidi="fr_FR"/>
        </w:rPr>
        <w:t>Gn 25.1</w:t>
      </w:r>
      <w:r>
        <w:rPr>
          <w:lang w:val="fr_FR" w:bidi="fr_FR"/>
        </w:rPr>
        <w:t>). Abraham et Ketura ont eu six fils ensemble :</w:t>
      </w:r>
    </w:p>
    <w:p>
      <w:pPr>
        <w:pStyle w:val="ListNumber"/>
        <w:numPr>
          <w:ilvl w:val="0"/>
          <w:numId w:val="19"/>
        </w:numPr>
        <w:spacing w:line="240" w:lineRule="auto"/>
        <w:ind w:left="720"/>
      </w:pPr>
      <w:r>
        <w:rPr>
          <w:lang w:val="fr_FR" w:bidi="fr_FR"/>
        </w:rPr>
      </w:r>
      <w:r>
        <w:rPr>
          <w:lang w:val="fr_FR" w:bidi="fr_FR"/>
        </w:rPr>
        <w:t>Zimran</w:t>
      </w:r>
    </w:p>
    <w:p>
      <w:pPr>
        <w:pStyle w:val="ListNumber"/>
        <w:spacing w:line="240" w:lineRule="auto"/>
        <w:ind w:left="720"/>
      </w:pPr>
      <w:r>
        <w:rPr>
          <w:lang w:val="fr_FR" w:bidi="fr_FR"/>
        </w:rPr>
      </w:r>
      <w:r>
        <w:rPr>
          <w:lang w:val="fr_FR" w:bidi="fr_FR"/>
        </w:rPr>
        <w:t>Jokschan</w:t>
      </w:r>
    </w:p>
    <w:p>
      <w:pPr>
        <w:pStyle w:val="ListNumber"/>
        <w:spacing w:line="240" w:lineRule="auto"/>
        <w:ind w:left="720"/>
      </w:pPr>
      <w:r>
        <w:rPr>
          <w:lang w:val="fr_FR" w:bidi="fr_FR"/>
        </w:rPr>
      </w:r>
      <w:r>
        <w:rPr>
          <w:lang w:val="fr_FR" w:bidi="fr_FR"/>
        </w:rPr>
        <w:t>Medan</w:t>
      </w:r>
    </w:p>
    <w:p>
      <w:pPr>
        <w:pStyle w:val="ListNumber"/>
        <w:spacing w:line="240" w:lineRule="auto"/>
        <w:ind w:left="720"/>
      </w:pPr>
      <w:r>
        <w:rPr>
          <w:lang w:val="fr_FR" w:bidi="fr_FR"/>
        </w:rPr>
      </w:r>
      <w:r>
        <w:rPr>
          <w:lang w:val="fr_FR" w:bidi="fr_FR"/>
        </w:rPr>
        <w:t>Madian</w:t>
      </w:r>
    </w:p>
    <w:p>
      <w:pPr>
        <w:pStyle w:val="ListNumber"/>
        <w:spacing w:line="240" w:lineRule="auto"/>
        <w:ind w:left="720"/>
      </w:pPr>
      <w:r>
        <w:rPr>
          <w:lang w:val="fr_FR" w:bidi="fr_FR"/>
        </w:rPr>
      </w:r>
      <w:r>
        <w:rPr>
          <w:lang w:val="fr_FR" w:bidi="fr_FR"/>
        </w:rPr>
        <w:t>Jischbak</w:t>
      </w:r>
    </w:p>
    <w:p>
      <w:pPr>
        <w:pStyle w:val="ListNumber"/>
        <w:spacing w:line="240" w:lineRule="auto"/>
        <w:ind w:left="720"/>
      </w:pPr>
      <w:r>
        <w:rPr>
          <w:lang w:val="fr_FR" w:bidi="fr_FR"/>
        </w:rPr>
      </w:r>
      <w:r>
        <w:rPr>
          <w:lang w:val="fr_FR" w:bidi="fr_FR"/>
        </w:rPr>
        <w:t xml:space="preserve">Schuach (voir </w:t>
      </w:r>
      <w:r>
        <w:rPr>
          <w:lang w:val="fr_FR" w:bidi="fr_FR"/>
        </w:rPr>
        <w:t>Gn 25.2</w:t>
      </w:r>
      <w:r>
        <w:rPr>
          <w:lang w:val="fr_FR" w:bidi="fr_FR"/>
        </w:rPr>
        <w:t>)</w:t>
      </w:r>
    </w:p>
    <w:p>
      <w:pPr/>
      <w:r>
        <w:rPr>
          <w:lang w:val="fr_FR" w:bidi="fr_FR"/>
        </w:rPr>
      </w:r>
      <w:r>
        <w:rPr>
          <w:lang w:val="fr_FR" w:bidi="fr_FR"/>
        </w:rPr>
        <w:t>Ketura n'avait pas le même statut que Sara. La Bible l'appelle une concubine (</w:t>
      </w:r>
      <w:r>
        <w:rPr>
          <w:lang w:val="fr_FR" w:bidi="fr_FR"/>
        </w:rPr>
        <w:t>Gn 25.6</w:t>
      </w:r>
      <w:r>
        <w:rPr>
          <w:lang w:val="fr_FR" w:bidi="fr_FR"/>
        </w:rPr>
        <w:t xml:space="preserve">, voir </w:t>
      </w:r>
      <w:r>
        <w:rPr>
          <w:lang w:val="fr_FR" w:bidi="fr_FR"/>
        </w:rPr>
        <w:t>1Ch 1.32</w:t>
      </w:r>
      <w:r>
        <w:rPr>
          <w:lang w:val="fr_FR" w:bidi="fr_FR"/>
        </w:rPr>
        <w:t>). Ses fils ont reçu des cadeaux d'Abraham au lieu de partager son héritage.</w:t>
      </w:r>
    </w:p>
    <w:p>
      <w:pPr/>
      <w:r>
        <w:rPr>
          <w:lang w:val="fr_FR" w:bidi="fr_FR"/>
        </w:rPr>
      </w:r>
      <w:r>
        <w:rPr>
          <w:lang w:val="fr_FR" w:bidi="fr_FR"/>
        </w:rPr>
        <w:t>Les fils de Ketura deviendront les ancêtres de tribus avec lesquelles Israël aura plus tard des contacts après son entrée dans la terre promise. Les plus importantes de ces tribus étaient Madian et les fils de Jokschan, Sheba et Dedan (</w:t>
      </w:r>
      <w:r>
        <w:rPr>
          <w:lang w:val="fr_FR" w:bidi="fr_FR"/>
        </w:rPr>
        <w:t>Gn 25.3</w:t>
      </w:r>
      <w:r>
        <w:rPr>
          <w:lang w:val="fr_FR" w:bidi="fr_FR"/>
        </w:rPr>
        <w:t>). Ces tribus s'installeront dans les régions nord et centrale près de l'Euphrate, s'étendant jusqu'aux parties centrales du désert d'Arabie.</w:t>
      </w:r>
    </w:p>
    <w:p>
      <w:pPr/>
      <w:r>
        <w:rPr>
          <w:lang w:val="fr_FR" w:bidi="fr_FR"/>
        </w:rPr>
      </w:r>
      <w:r>
        <w:rPr>
          <w:lang w:val="fr_FR" w:bidi="fr_FR"/>
        </w:rPr>
        <w:t>Le peuple travaillera comme marchands et bergers (</w:t>
      </w:r>
      <w:r>
        <w:rPr>
          <w:lang w:val="fr_FR" w:bidi="fr_FR"/>
        </w:rPr>
        <w:t>Gn 37</w:t>
      </w:r>
      <w:r>
        <w:rPr>
          <w:lang w:val="fr_FR" w:bidi="fr_FR"/>
        </w:rPr>
        <w:t xml:space="preserve"> ; </w:t>
      </w:r>
      <w:r>
        <w:rPr>
          <w:lang w:val="fr_FR" w:bidi="fr_FR"/>
        </w:rPr>
        <w:t>Ex 2.16</w:t>
      </w:r>
      <w:r>
        <w:rPr>
          <w:lang w:val="fr_FR" w:bidi="fr_FR"/>
        </w:rPr>
        <w:t>). Ils participaient au commerce international (</w:t>
      </w:r>
      <w:r>
        <w:rPr>
          <w:lang w:val="fr_FR" w:bidi="fr_FR"/>
        </w:rPr>
        <w:t>Es 60.6</w:t>
      </w:r>
      <w:r>
        <w:rPr>
          <w:lang w:val="fr_FR" w:bidi="fr_FR"/>
        </w:rPr>
        <w:t>). Par exemple, la reine de Séba, qui était une descendante de Jokschan (</w:t>
      </w:r>
      <w:r>
        <w:rPr>
          <w:lang w:val="fr_FR" w:bidi="fr_FR"/>
        </w:rPr>
        <w:t>Gn 25.3</w:t>
      </w:r>
      <w:r>
        <w:rPr>
          <w:lang w:val="fr_FR" w:bidi="fr_FR"/>
        </w:rPr>
        <w:t>), rendra visite à Salomon pour commencer à commercer avec Israël (</w:t>
      </w:r>
      <w:r>
        <w:rPr>
          <w:lang w:val="fr_FR" w:bidi="fr_FR"/>
        </w:rPr>
        <w:t>1R 10.2</w:t>
      </w:r>
      <w:r>
        <w:rPr>
          <w:lang w:val="fr_FR" w:bidi="fr_FR"/>
        </w:rPr>
        <w:t>).</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w:t>
      </w:r>
      <w:r>
        <w:rPr>
          <w:lang w:val="fr_FR" w:bidi="fr_FR"/>
        </w:rPr>
      </w:r>
      <w:r>
        <w:rPr>
          <w:lang w:val="fr_FR" w:bidi="fr_FR"/>
        </w:rPr>
      </w:r>
    </w:p>
    <w:p>
      <w:pPr/>
      <w:r>
        <w:rPr>
          <w:lang w:val="fr_FR" w:bidi="fr_FR"/>
        </w:rPr>
      </w:r>
    </w:p>
    <w:p>
      <w:pPr>
        <w:pStyle w:val="Heading2"/>
      </w:pPr>
      <w:r>
        <w:rPr>
          <w:lang w:val="fr_FR" w:bidi="fr_FR"/>
        </w:rPr>
        <w:t>Khapharsalama</w:t>
      </w:r>
      <w:r>
        <w:rPr>
          <w:lang w:val="fr_FR" w:bidi="fr_FR"/>
        </w:rPr>
      </w:r>
    </w:p>
    <w:p>
      <w:pPr/>
      <w:r>
        <w:rPr>
          <w:lang w:val="fr_FR" w:bidi="fr_FR"/>
        </w:rPr>
      </w:r>
      <w:r>
        <w:rPr>
          <w:lang w:val="fr_FR" w:bidi="fr_FR"/>
        </w:rPr>
        <w:t>Village où Judas Maccabée combat le commandant syrien Nikanor (1 M 7.31). Après la mort d’environ 500 hommes de Nikanor, les fuyards se réfugient dans la « Cité de David ». Khapharsalama devait donc se trouver près de Jérusalem.</w:t>
      </w:r>
      <w:r>
        <w:rPr>
          <w:lang w:val="fr_FR" w:bidi="fr_FR"/>
        </w:rPr>
      </w:r>
      <w:r>
        <w:rPr>
          <w:lang w:val="fr_FR" w:bidi="fr_FR"/>
        </w:rPr>
      </w:r>
    </w:p>
    <w:p>
      <w:pPr/>
      <w:r>
        <w:rPr>
          <w:lang w:val="fr_FR" w:bidi="fr_FR"/>
        </w:rPr>
      </w:r>
    </w:p>
    <w:p>
      <w:pPr>
        <w:pStyle w:val="Heading2"/>
      </w:pPr>
      <w:r>
        <w:rPr>
          <w:lang w:val="fr_FR" w:bidi="fr_FR"/>
        </w:rPr>
        <w:t>Kibroth-Hattaava</w:t>
      </w:r>
      <w:r>
        <w:rPr>
          <w:lang w:val="fr_FR" w:bidi="fr_FR"/>
        </w:rPr>
      </w:r>
    </w:p>
    <w:p>
      <w:pPr/>
      <w:r>
        <w:rPr>
          <w:lang w:val="fr_FR" w:bidi="fr_FR"/>
        </w:rPr>
      </w:r>
      <w:r>
        <w:rPr>
          <w:lang w:val="fr_FR" w:bidi="fr_FR"/>
        </w:rPr>
        <w:t>Lieu dans le désert où les Israélites, tués par la peste pour avoir convoité la viande d'Égypte, ont été enterrés (</w:t>
      </w:r>
      <w:r>
        <w:rPr>
          <w:lang w:val="fr_FR" w:bidi="fr_FR"/>
        </w:rPr>
        <w:t>Nb 11.34–35</w:t>
      </w:r>
      <w:r>
        <w:rPr>
          <w:lang w:val="fr_FR" w:bidi="fr_FR"/>
        </w:rPr>
        <w:t xml:space="preserve"> ; </w:t>
      </w:r>
      <w:r>
        <w:rPr>
          <w:lang w:val="fr_FR" w:bidi="fr_FR"/>
        </w:rPr>
        <w:t>33.16–17</w:t>
      </w:r>
      <w:r>
        <w:rPr>
          <w:lang w:val="fr_FR" w:bidi="fr_FR"/>
        </w:rPr>
        <w:t xml:space="preserve"> ; </w:t>
      </w:r>
      <w:r>
        <w:rPr>
          <w:lang w:val="fr_FR" w:bidi="fr_FR"/>
        </w:rPr>
        <w:t>Dt 9.22</w:t>
      </w:r>
      <w:r>
        <w:rPr>
          <w:lang w:val="fr_FR" w:bidi="fr_FR"/>
        </w:rPr>
        <w:t>). Il était situé entre le mont Sinaï et Hatséroth, mais son emplacement exact est inconnu. Le nom, signifiant « tombes de la convoitise », concorde avec le récit des cailles.</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Kibtsaïm</w:t>
      </w:r>
      <w:r>
        <w:rPr>
          <w:lang w:val="fr_FR" w:bidi="fr_FR"/>
        </w:rPr>
      </w:r>
    </w:p>
    <w:p>
      <w:pPr/>
      <w:r>
        <w:rPr>
          <w:lang w:val="fr_FR" w:bidi="fr_FR"/>
        </w:rPr>
      </w:r>
      <w:r>
        <w:rPr>
          <w:lang w:val="fr_FR" w:bidi="fr_FR"/>
        </w:rPr>
        <w:t>Une des nombreuses villes en Éphraïm donnée à la famille lévitique de Kehath après la conquête de Canaan (</w:t>
      </w:r>
      <w:r>
        <w:rPr>
          <w:lang w:val="fr_FR" w:bidi="fr_FR"/>
        </w:rPr>
        <w:t>Jos 21.22</w:t>
      </w:r>
      <w:r>
        <w:rPr>
          <w:lang w:val="fr_FR" w:bidi="fr_FR"/>
        </w:rPr>
        <w:t xml:space="preserve">). Il s'agit sans doute du même lieu que Jokmeam dans </w:t>
      </w:r>
      <w:r>
        <w:rPr>
          <w:lang w:val="fr_FR" w:bidi="fr_FR"/>
        </w:rPr>
        <w:t>1 Chroniques 6.68</w:t>
      </w:r>
      <w:r>
        <w:rPr>
          <w:lang w:val="fr_FR" w:bidi="fr_FR"/>
        </w:rPr>
        <w:t>.</w:t>
      </w:r>
      <w:r>
        <w:rPr>
          <w:lang w:val="fr_FR" w:bidi="fr_FR"/>
        </w:rPr>
      </w:r>
      <w:r>
        <w:rPr>
          <w:lang w:val="fr_FR" w:bidi="fr_FR"/>
        </w:rPr>
      </w:r>
    </w:p>
    <w:p>
      <w:pPr/>
      <w:r>
        <w:rPr>
          <w:lang w:val="fr_FR" w:bidi="fr_FR"/>
        </w:rPr>
      </w:r>
    </w:p>
    <w:p>
      <w:pPr>
        <w:pStyle w:val="Heading2"/>
      </w:pPr>
      <w:r>
        <w:rPr>
          <w:lang w:val="fr_FR" w:bidi="fr_FR"/>
        </w:rPr>
        <w:t>Kidron</w:t>
      </w:r>
      <w:r>
        <w:rPr>
          <w:lang w:val="fr_FR" w:bidi="fr_FR"/>
        </w:rPr>
      </w:r>
    </w:p>
    <w:p>
      <w:pPr/>
      <w:r>
        <w:rPr>
          <w:lang w:val="fr_FR" w:bidi="fr_FR"/>
        </w:rPr>
      </w:r>
      <w:r>
        <w:rPr>
          <w:lang w:val="fr_FR" w:bidi="fr_FR"/>
        </w:rPr>
        <w:t xml:space="preserve">Orthographe dans la Bible juive complète pour désigner le Cédron (vallée située entre Jérusalem et le mont des Oliviers), voir </w:t>
      </w:r>
      <w:r>
        <w:rPr>
          <w:lang w:val="fr_FR" w:bidi="fr_FR"/>
        </w:rPr>
        <w:t>Jean 18.1</w:t>
      </w:r>
      <w:r>
        <w:rPr>
          <w:lang w:val="fr_FR" w:bidi="fr_FR"/>
        </w:rPr>
        <w:t>.</w:t>
      </w:r>
    </w:p>
    <w:p>
      <w:pPr/>
      <w:r>
        <w:rPr>
          <w:lang w:val="fr_FR" w:bidi="fr_FR"/>
        </w:rPr>
      </w:r>
      <w:r>
        <w:rPr>
          <w:i/>
          <w:lang w:val="fr_FR" w:bidi="fr_FR"/>
        </w:rPr>
        <w:t>Voir</w:t>
      </w:r>
      <w:r>
        <w:rPr>
          <w:lang w:val="fr_FR" w:bidi="fr_FR"/>
        </w:rPr>
        <w:t xml:space="preserve"> </w:t>
      </w:r>
      <w:r>
        <w:rPr>
          <w:lang w:val="fr_FR" w:bidi="fr_FR"/>
        </w:rPr>
        <w:t>Cédron</w:t>
      </w:r>
      <w:r>
        <w:rPr>
          <w:lang w:val="fr_FR" w:bidi="fr_FR"/>
        </w:rPr>
        <w:t>.</w:t>
      </w:r>
      <w:r>
        <w:rPr>
          <w:lang w:val="fr_FR" w:bidi="fr_FR"/>
        </w:rPr>
      </w:r>
      <w:r>
        <w:rPr>
          <w:lang w:val="fr_FR" w:bidi="fr_FR"/>
        </w:rPr>
      </w:r>
    </w:p>
    <w:p>
      <w:pPr/>
      <w:r>
        <w:rPr>
          <w:lang w:val="fr_FR" w:bidi="fr_FR"/>
        </w:rPr>
      </w:r>
    </w:p>
    <w:p>
      <w:pPr>
        <w:pStyle w:val="Heading2"/>
      </w:pPr>
      <w:r>
        <w:rPr>
          <w:lang w:val="fr_FR" w:bidi="fr_FR"/>
        </w:rPr>
        <w:t>Kilmad</w:t>
      </w:r>
      <w:r>
        <w:rPr>
          <w:lang w:val="fr_FR" w:bidi="fr_FR"/>
        </w:rPr>
      </w:r>
    </w:p>
    <w:p>
      <w:pPr/>
      <w:r>
        <w:rPr>
          <w:lang w:val="fr_FR" w:bidi="fr_FR"/>
        </w:rPr>
      </w:r>
      <w:r>
        <w:rPr>
          <w:lang w:val="fr_FR" w:bidi="fr_FR"/>
        </w:rPr>
        <w:t>Ville mésopotamienne mentionnée avec les villes de Charan, Canné, Éden, ainsi que les marchands de Séba et d'Assyrie parmi ceux commerçant avec Tyr (</w:t>
      </w:r>
      <w:r>
        <w:rPr>
          <w:lang w:val="fr_FR" w:bidi="fr_FR"/>
        </w:rPr>
        <w:t>Ez 27.23</w:t>
      </w:r>
      <w:r>
        <w:rPr>
          <w:lang w:val="fr_FR" w:bidi="fr_FR"/>
        </w:rPr>
        <w:t>). Certaines versions françaises orthographient ce nom Chilmad ou Chelmad.</w:t>
      </w:r>
    </w:p>
    <w:p>
      <w:pPr/>
      <w:r>
        <w:rPr>
          <w:lang w:val="fr_FR" w:bidi="fr_FR"/>
        </w:rPr>
      </w:r>
      <w:r>
        <w:rPr>
          <w:lang w:val="fr_FR" w:bidi="fr_FR"/>
        </w:rPr>
      </w:r>
      <w:r>
        <w:rPr>
          <w:lang w:val="fr_FR" w:bidi="fr_FR"/>
        </w:rPr>
      </w:r>
    </w:p>
    <w:p>
      <w:pPr/>
      <w:r>
        <w:rPr>
          <w:lang w:val="fr_FR" w:bidi="fr_FR"/>
        </w:rPr>
      </w:r>
    </w:p>
    <w:p>
      <w:pPr>
        <w:pStyle w:val="Heading2"/>
      </w:pPr>
      <w:r>
        <w:rPr>
          <w:lang w:val="fr_FR" w:bidi="fr_FR"/>
        </w:rPr>
        <w:t>Kina</w:t>
      </w:r>
      <w:r>
        <w:rPr>
          <w:lang w:val="fr_FR" w:bidi="fr_FR"/>
        </w:rPr>
      </w:r>
    </w:p>
    <w:p>
      <w:pPr/>
      <w:r>
        <w:rPr>
          <w:lang w:val="fr_FR" w:bidi="fr_FR"/>
        </w:rPr>
      </w:r>
      <w:r>
        <w:rPr>
          <w:lang w:val="fr_FR" w:bidi="fr_FR"/>
        </w:rPr>
        <w:t>Ville dans le Néguev de Juda (</w:t>
      </w:r>
      <w:r>
        <w:rPr>
          <w:lang w:val="fr_FR" w:bidi="fr_FR"/>
        </w:rPr>
        <w:t>Jos 15.22</w:t>
      </w:r>
      <w:r>
        <w:rPr>
          <w:lang w:val="fr_FR" w:bidi="fr_FR"/>
        </w:rPr>
        <w:t>), peut-être nommée d'après les Kéniens qui vivaient dans la région (</w:t>
      </w:r>
      <w:r>
        <w:rPr>
          <w:lang w:val="fr_FR" w:bidi="fr_FR"/>
        </w:rPr>
        <w:t>Jg 1.16</w:t>
      </w:r>
      <w:r>
        <w:rPr>
          <w:lang w:val="fr_FR" w:bidi="fr_FR"/>
        </w:rPr>
        <w:t>). Selon une lettre découverte à Arad, des troupes ont été envoyées de Kina pour renforcer Ramoth-Néguev contre une attaque édomite. Le nom ancien est préservé dans le Wadi el-Qeini, dans l'est du Néguev.</w:t>
      </w:r>
      <w:r>
        <w:rPr>
          <w:lang w:val="fr_FR" w:bidi="fr_FR"/>
        </w:rPr>
      </w:r>
      <w:r>
        <w:rPr>
          <w:lang w:val="fr_FR" w:bidi="fr_FR"/>
        </w:rPr>
      </w:r>
    </w:p>
    <w:p>
      <w:pPr/>
      <w:r>
        <w:rPr>
          <w:lang w:val="fr_FR" w:bidi="fr_FR"/>
        </w:rPr>
      </w:r>
    </w:p>
    <w:p>
      <w:pPr>
        <w:pStyle w:val="Heading2"/>
      </w:pPr>
      <w:r>
        <w:rPr>
          <w:lang w:val="fr_FR" w:bidi="fr_FR"/>
        </w:rPr>
        <w:t>Kinnéreth</w:t>
      </w:r>
      <w:r>
        <w:rPr>
          <w:lang w:val="fr_FR" w:bidi="fr_FR"/>
        </w:rPr>
      </w:r>
    </w:p>
    <w:p>
      <w:pPr>
        <w:pStyle w:val="ListNumber"/>
        <w:numPr>
          <w:ilvl w:val="0"/>
          <w:numId w:val="20"/>
        </w:numPr>
        <w:spacing w:line="240" w:lineRule="auto"/>
        <w:ind w:left="720"/>
      </w:pPr>
      <w:r>
        <w:rPr>
          <w:lang w:val="fr_FR" w:bidi="fr_FR"/>
        </w:rPr>
      </w:r>
      <w:r>
        <w:rPr>
          <w:lang w:val="fr_FR" w:bidi="fr_FR"/>
        </w:rPr>
        <w:t>Ville fortifiée du territoire de la tribu de Nephthali (</w:t>
      </w:r>
      <w:r>
        <w:rPr>
          <w:lang w:val="fr_FR" w:bidi="fr_FR"/>
        </w:rPr>
        <w:t>Jos 19.35</w:t>
      </w:r>
      <w:r>
        <w:rPr>
          <w:lang w:val="fr_FR" w:bidi="fr_FR"/>
        </w:rPr>
        <w:t>). Une liste égyptienne de villes datant de l'époque de Thoutmôsis III au 15</w:t>
      </w:r>
      <w:r>
        <w:rPr>
          <w:vertAlign w:val="superscript"/>
          <w:lang w:val="fr_FR" w:bidi="fr_FR"/>
        </w:rPr>
        <w:t>e</w:t>
      </w:r>
      <w:r>
        <w:rPr>
          <w:lang w:val="fr_FR" w:bidi="fr_FR"/>
        </w:rPr>
        <w:t xml:space="preserve"> siècle av. J.‑C. la mentionne également. Le site est identifié comme Tell el-’Oreimeh sur la rive nord-ouest de la mer de Galilée. Les archéologues pensent que la ville était habitée d'environ 2 000 à 900 av. J.‑C.</w:t>
        <w:br/>
      </w:r>
      <w:r>
        <w:rPr>
          <w:lang w:val="fr_FR" w:bidi="fr_FR"/>
        </w:rPr>
        <w:t xml:space="preserve">Dans les versions françaises, le nom de cette ville fortifiée est le plus souvent épelé </w:t>
      </w:r>
      <w:r>
        <w:rPr>
          <w:i/>
          <w:lang w:val="fr_FR" w:bidi="fr_FR"/>
        </w:rPr>
        <w:t>Kinnéreth</w:t>
      </w:r>
      <w:r>
        <w:rPr>
          <w:lang w:val="fr_FR" w:bidi="fr_FR"/>
        </w:rPr>
        <w:t xml:space="preserve">. Il peut aussi être épelé </w:t>
      </w:r>
      <w:r>
        <w:rPr>
          <w:i/>
          <w:lang w:val="fr_FR" w:bidi="fr_FR"/>
        </w:rPr>
        <w:t>Kinnèreth</w:t>
      </w:r>
      <w:r>
        <w:rPr>
          <w:lang w:val="fr_FR" w:bidi="fr_FR"/>
        </w:rPr>
        <w:t xml:space="preserve"> (Traduction officielle liturgique). Les versions catholiques peuvent épeler </w:t>
      </w:r>
      <w:r>
        <w:rPr>
          <w:i/>
          <w:lang w:val="fr_FR" w:bidi="fr_FR"/>
        </w:rPr>
        <w:t>Cénéreth</w:t>
      </w:r>
      <w:r>
        <w:rPr>
          <w:lang w:val="fr_FR" w:bidi="fr_FR"/>
        </w:rPr>
        <w:t xml:space="preserve"> ou </w:t>
      </w:r>
      <w:r>
        <w:rPr>
          <w:i/>
          <w:lang w:val="fr_FR" w:bidi="fr_FR"/>
        </w:rPr>
        <w:t>Chinnereth</w:t>
      </w:r>
      <w:r>
        <w:rPr>
          <w:lang w:val="fr_FR" w:bidi="fr_FR"/>
        </w:rPr>
        <w:t xml:space="preserve">. Noter que la Segond 21 choisit de traduire </w:t>
      </w:r>
      <w:r>
        <w:rPr>
          <w:i/>
          <w:lang w:val="fr_FR" w:bidi="fr_FR"/>
        </w:rPr>
        <w:t>Génésareth</w:t>
      </w:r>
      <w:r>
        <w:rPr>
          <w:lang w:val="fr_FR" w:bidi="fr_FR"/>
        </w:rPr>
        <w:t xml:space="preserve"> (voir #3 ci-dessous). </w:t>
      </w:r>
    </w:p>
    <w:p>
      <w:pPr>
        <w:pStyle w:val="ListNumber"/>
        <w:spacing w:line="240" w:lineRule="auto"/>
        <w:ind w:left="720"/>
      </w:pPr>
      <w:r>
        <w:rPr>
          <w:lang w:val="fr_FR" w:bidi="fr_FR"/>
        </w:rPr>
      </w:r>
      <w:r>
        <w:rPr>
          <w:lang w:val="fr_FR" w:bidi="fr_FR"/>
        </w:rPr>
        <w:t>District du territoire de Nephthali qui comprenait la ville mentionnée ci-dessus (#1). Ben-Hadad, roi de Syrie (Aram), l'a conquise au début du 9</w:t>
      </w:r>
      <w:r>
        <w:rPr>
          <w:vertAlign w:val="superscript"/>
          <w:lang w:val="fr_FR" w:bidi="fr_FR"/>
        </w:rPr>
        <w:t xml:space="preserve">e </w:t>
      </w:r>
      <w:r>
        <w:rPr>
          <w:lang w:val="fr_FR" w:bidi="fr_FR"/>
        </w:rPr>
        <w:t xml:space="preserve">siècle av. J.‑C. pendant le règne de Baescha, roi d'Israël (royaume du Nord, voir </w:t>
      </w:r>
      <w:r>
        <w:rPr>
          <w:lang w:val="fr_FR" w:bidi="fr_FR"/>
        </w:rPr>
        <w:t>1R 15.20</w:t>
      </w:r>
      <w:r>
        <w:rPr>
          <w:lang w:val="fr_FR" w:bidi="fr_FR"/>
        </w:rPr>
        <w:t>).</w:t>
        <w:br/>
      </w:r>
      <w:r>
        <w:rPr>
          <w:lang w:val="fr_FR" w:bidi="fr_FR"/>
        </w:rPr>
        <w:t xml:space="preserve">Dans les versions françaises, l'orthographe de ce district varie : </w:t>
      </w:r>
      <w:r>
        <w:rPr>
          <w:i/>
          <w:lang w:val="fr_FR" w:bidi="fr_FR"/>
        </w:rPr>
        <w:t>Kinneroth</w:t>
      </w:r>
      <w:r>
        <w:rPr>
          <w:lang w:val="fr_FR" w:bidi="fr_FR"/>
        </w:rPr>
        <w:t xml:space="preserve"> (LSG, Darby, Segond 21, Nouvelle Édition de Genève, Colombe, Semeur) ; </w:t>
      </w:r>
      <w:r>
        <w:rPr>
          <w:i/>
          <w:lang w:val="fr_FR" w:bidi="fr_FR"/>
        </w:rPr>
        <w:t>Kinnéroth</w:t>
      </w:r>
      <w:r>
        <w:rPr>
          <w:lang w:val="fr_FR" w:bidi="fr_FR"/>
        </w:rPr>
        <w:t xml:space="preserve"> (Ostervald, Bible annotée) ; </w:t>
      </w:r>
      <w:r>
        <w:rPr>
          <w:i/>
          <w:lang w:val="fr_FR" w:bidi="fr_FR"/>
        </w:rPr>
        <w:t>Kinnéreth</w:t>
      </w:r>
      <w:r>
        <w:rPr>
          <w:lang w:val="fr_FR" w:bidi="fr_FR"/>
        </w:rPr>
        <w:t xml:space="preserve"> (Parole de vie, Français courant) ; </w:t>
      </w:r>
      <w:r>
        <w:rPr>
          <w:i/>
          <w:lang w:val="fr_FR" w:bidi="fr_FR"/>
        </w:rPr>
        <w:t>Kinnèreth</w:t>
      </w:r>
      <w:r>
        <w:rPr>
          <w:lang w:val="fr_FR" w:bidi="fr_FR"/>
        </w:rPr>
        <w:t xml:space="preserve"> (Traduction officielle liturgique) ; </w:t>
      </w:r>
      <w:r>
        <w:rPr>
          <w:i/>
          <w:lang w:val="fr_FR" w:bidi="fr_FR"/>
        </w:rPr>
        <w:t>Kinroth</w:t>
      </w:r>
      <w:r>
        <w:rPr>
          <w:lang w:val="fr_FR" w:bidi="fr_FR"/>
        </w:rPr>
        <w:t xml:space="preserve"> (Nouvelle Bible Segond) ; </w:t>
      </w:r>
      <w:r>
        <w:rPr>
          <w:i/>
          <w:lang w:val="fr_FR" w:bidi="fr_FR"/>
        </w:rPr>
        <w:t>Kineroth</w:t>
      </w:r>
      <w:r>
        <w:rPr>
          <w:lang w:val="fr_FR" w:bidi="fr_FR"/>
        </w:rPr>
        <w:t xml:space="preserve"> (Traduction œcuménique).</w:t>
      </w:r>
    </w:p>
    <w:p>
      <w:pPr>
        <w:pStyle w:val="ListNumber"/>
        <w:spacing w:line="240" w:lineRule="auto"/>
        <w:ind w:left="720"/>
      </w:pPr>
      <w:r>
        <w:rPr>
          <w:lang w:val="fr_FR" w:bidi="fr_FR"/>
        </w:rPr>
      </w:r>
      <w:r>
        <w:rPr>
          <w:lang w:val="fr_FR" w:bidi="fr_FR"/>
        </w:rPr>
        <w:t>Ancien nom de la mer de Galilée (</w:t>
      </w:r>
      <w:r>
        <w:rPr>
          <w:lang w:val="fr_FR" w:bidi="fr_FR"/>
        </w:rPr>
        <w:t>Nb 34.11</w:t>
      </w:r>
      <w:r>
        <w:rPr>
          <w:lang w:val="fr_FR" w:bidi="fr_FR"/>
        </w:rPr>
        <w:t xml:space="preserve"> ; </w:t>
      </w:r>
      <w:r>
        <w:rPr>
          <w:lang w:val="fr_FR" w:bidi="fr_FR"/>
        </w:rPr>
        <w:t>Dt 3.17</w:t>
      </w:r>
      <w:r>
        <w:rPr>
          <w:lang w:val="fr_FR" w:bidi="fr_FR"/>
        </w:rPr>
        <w:t xml:space="preserve"> ; </w:t>
      </w:r>
      <w:r>
        <w:rPr>
          <w:lang w:val="fr_FR" w:bidi="fr_FR"/>
        </w:rPr>
        <w:t>Jos 11.2</w:t>
      </w:r>
      <w:r>
        <w:rPr>
          <w:lang w:val="fr_FR" w:bidi="fr_FR"/>
        </w:rPr>
        <w:t xml:space="preserve"> ; </w:t>
      </w:r>
      <w:r>
        <w:rPr>
          <w:lang w:val="fr_FR" w:bidi="fr_FR"/>
        </w:rPr>
        <w:t>12.3</w:t>
      </w:r>
      <w:r>
        <w:rPr>
          <w:lang w:val="fr_FR" w:bidi="fr_FR"/>
        </w:rPr>
        <w:t xml:space="preserve"> ; </w:t>
      </w:r>
      <w:r>
        <w:rPr>
          <w:lang w:val="fr_FR" w:bidi="fr_FR"/>
        </w:rPr>
        <w:t>13.27</w:t>
      </w:r>
      <w:r>
        <w:rPr>
          <w:lang w:val="fr_FR" w:bidi="fr_FR"/>
        </w:rPr>
        <w:t xml:space="preserve">). Il n'est pas certain si la ville a été nommée d'après la mer, ou bien la mer d'après la ville. Le nom signifie « lyres », peut-être parce que la mer a la forme d'une lyre. La lyre est un instrument à cordes qui ressemble à une harpe. </w:t>
        <w:br/>
      </w:r>
      <w:r>
        <w:rPr>
          <w:lang w:val="fr_FR" w:bidi="fr_FR"/>
        </w:rPr>
        <w:t>À l'époque du Nouveau Testament, le nom est devenu Génésareth (</w:t>
      </w:r>
      <w:r>
        <w:rPr>
          <w:lang w:val="fr_FR" w:bidi="fr_FR"/>
        </w:rPr>
        <w:t>Lc 5.1</w:t>
      </w:r>
      <w:r>
        <w:rPr>
          <w:lang w:val="fr_FR" w:bidi="fr_FR"/>
        </w:rPr>
        <w:t>).</w:t>
        <w:br/>
      </w:r>
      <w:r>
        <w:rPr>
          <w:lang w:val="fr_FR" w:bidi="fr_FR"/>
        </w:rPr>
        <w:t>Dans les versions françaises, l'orthographe de l'ancien nom de la mer de Galilée varie beaucoup dans l'Ancien Testament :</w:t>
      </w:r>
    </w:p>
    <w:p>
      <w:pPr>
        <w:pStyle w:val="ListBullet"/>
        <w:spacing w:line="240" w:lineRule="auto"/>
        <w:ind w:left="1440"/>
      </w:pPr>
      <w:r>
        <w:rPr>
          <w:lang w:val="fr_FR" w:bidi="fr_FR"/>
        </w:rPr>
      </w:r>
      <w:r>
        <w:rPr>
          <w:lang w:val="fr_FR" w:bidi="fr_FR"/>
        </w:rPr>
        <w:t xml:space="preserve">Dans </w:t>
      </w:r>
      <w:r>
        <w:rPr>
          <w:lang w:val="fr_FR" w:bidi="fr_FR"/>
        </w:rPr>
        <w:t>Nombres 34.11</w:t>
      </w:r>
      <w:r>
        <w:rPr>
          <w:lang w:val="fr_FR" w:bidi="fr_FR"/>
        </w:rPr>
        <w:t xml:space="preserve"> et </w:t>
      </w:r>
      <w:r>
        <w:rPr>
          <w:lang w:val="fr_FR" w:bidi="fr_FR"/>
        </w:rPr>
        <w:t xml:space="preserve">Deutéronome 3.17 : </w:t>
      </w:r>
    </w:p>
    <w:p>
      <w:pPr>
        <w:pStyle w:val="ListBullet"/>
        <w:spacing w:line="240" w:lineRule="auto"/>
        <w:ind w:left="2160"/>
      </w:pPr>
      <w:r>
        <w:rPr>
          <w:lang w:val="fr_FR" w:bidi="fr_FR"/>
        </w:rPr>
      </w:r>
      <w:r>
        <w:rPr>
          <w:lang w:val="fr_FR" w:bidi="fr_FR"/>
        </w:rPr>
        <w:t>Kinnéreth dans le plus grand nombre de versions</w:t>
      </w:r>
    </w:p>
    <w:p>
      <w:pPr>
        <w:pStyle w:val="ListBullet"/>
        <w:spacing w:line="240" w:lineRule="auto"/>
        <w:ind w:left="2160"/>
      </w:pPr>
      <w:r>
        <w:rPr>
          <w:lang w:val="fr_FR" w:bidi="fr_FR"/>
        </w:rPr>
      </w:r>
      <w:r>
        <w:rPr>
          <w:lang w:val="fr_FR" w:bidi="fr_FR"/>
        </w:rPr>
        <w:t xml:space="preserve">Kinnèreth (Traduction officielle liturgique) </w:t>
      </w:r>
    </w:p>
    <w:p>
      <w:pPr>
        <w:pStyle w:val="ListBullet"/>
        <w:spacing w:line="240" w:lineRule="auto"/>
        <w:ind w:left="2160"/>
      </w:pPr>
      <w:r>
        <w:rPr>
          <w:lang w:val="fr_FR" w:bidi="fr_FR"/>
        </w:rPr>
      </w:r>
      <w:r>
        <w:rPr>
          <w:lang w:val="fr_FR" w:bidi="fr_FR"/>
        </w:rPr>
        <w:t>Génésareth (Parole de vie et Segond 21)</w:t>
      </w:r>
    </w:p>
    <w:p>
      <w:pPr>
        <w:pStyle w:val="ListBullet"/>
        <w:spacing w:line="240" w:lineRule="auto"/>
        <w:ind w:left="1440"/>
      </w:pPr>
      <w:r>
        <w:rPr>
          <w:lang w:val="fr_FR" w:bidi="fr_FR"/>
        </w:rPr>
      </w:r>
      <w:r>
        <w:rPr>
          <w:lang w:val="fr_FR" w:bidi="fr_FR"/>
        </w:rPr>
        <w:t xml:space="preserve">Dans </w:t>
      </w:r>
      <w:r>
        <w:rPr>
          <w:lang w:val="fr_FR" w:bidi="fr_FR"/>
        </w:rPr>
        <w:t>Josué 11.2</w:t>
      </w:r>
      <w:r>
        <w:rPr>
          <w:lang w:val="fr_FR" w:bidi="fr_FR"/>
        </w:rPr>
        <w:t xml:space="preserve"> ; </w:t>
      </w:r>
      <w:r>
        <w:rPr>
          <w:lang w:val="fr_FR" w:bidi="fr_FR"/>
        </w:rPr>
        <w:t>12.3</w:t>
      </w:r>
      <w:r>
        <w:rPr>
          <w:lang w:val="fr_FR" w:bidi="fr_FR"/>
        </w:rPr>
        <w:t xml:space="preserve"> ; </w:t>
      </w:r>
      <w:r>
        <w:rPr>
          <w:lang w:val="fr_FR" w:bidi="fr_FR"/>
        </w:rPr>
        <w:t>13.27</w:t>
      </w:r>
      <w:r>
        <w:rPr>
          <w:lang w:val="fr_FR" w:bidi="fr_FR"/>
        </w:rPr>
        <w:t xml:space="preserve"> : </w:t>
      </w:r>
    </w:p>
    <w:p>
      <w:pPr>
        <w:pStyle w:val="ListBullet"/>
        <w:spacing w:line="240" w:lineRule="auto"/>
        <w:ind w:left="2160"/>
      </w:pPr>
      <w:r>
        <w:rPr>
          <w:lang w:val="fr_FR" w:bidi="fr_FR"/>
        </w:rPr>
      </w:r>
      <w:r>
        <w:rPr>
          <w:lang w:val="fr_FR" w:bidi="fr_FR"/>
        </w:rPr>
        <w:t>Kinnéreth (LSG, Darby, Nouvelle Édition de Genève)</w:t>
      </w:r>
    </w:p>
    <w:p>
      <w:pPr>
        <w:pStyle w:val="ListBullet"/>
        <w:spacing w:line="240" w:lineRule="auto"/>
        <w:ind w:left="2160"/>
      </w:pPr>
      <w:r>
        <w:rPr>
          <w:lang w:val="fr_FR" w:bidi="fr_FR"/>
        </w:rPr>
      </w:r>
      <w:r>
        <w:rPr>
          <w:lang w:val="fr_FR" w:bidi="fr_FR"/>
        </w:rPr>
        <w:t>Kinaroth (Traduction officielle liturgique, Colombe)</w:t>
      </w:r>
    </w:p>
    <w:p>
      <w:pPr>
        <w:pStyle w:val="ListBullet"/>
        <w:spacing w:line="240" w:lineRule="auto"/>
        <w:ind w:left="2160"/>
      </w:pPr>
      <w:r>
        <w:rPr>
          <w:lang w:val="fr_FR" w:bidi="fr_FR"/>
        </w:rPr>
      </w:r>
      <w:r>
        <w:rPr>
          <w:lang w:val="fr_FR" w:bidi="fr_FR"/>
        </w:rPr>
        <w:t>Kinnaroth (Ostervald, Bible annotée)</w:t>
      </w:r>
    </w:p>
    <w:p>
      <w:pPr>
        <w:pStyle w:val="ListBullet"/>
        <w:spacing w:line="240" w:lineRule="auto"/>
        <w:ind w:left="2160"/>
      </w:pPr>
      <w:r>
        <w:rPr>
          <w:lang w:val="fr_FR" w:bidi="fr_FR"/>
        </w:rPr>
      </w:r>
      <w:r>
        <w:rPr>
          <w:lang w:val="fr_FR" w:bidi="fr_FR"/>
        </w:rPr>
        <w:t>Kinroth (Nouvelle Bible Segond)</w:t>
      </w:r>
    </w:p>
    <w:p>
      <w:pPr>
        <w:pStyle w:val="ListBullet"/>
        <w:spacing w:line="240" w:lineRule="auto"/>
        <w:ind w:left="2160"/>
      </w:pPr>
      <w:r>
        <w:rPr>
          <w:lang w:val="fr_FR" w:bidi="fr_FR"/>
        </w:rPr>
      </w:r>
      <w:r>
        <w:rPr>
          <w:lang w:val="fr_FR" w:bidi="fr_FR"/>
        </w:rPr>
        <w:t>Kineroth (Traduction œcuménique)</w:t>
      </w:r>
    </w:p>
    <w:p>
      <w:pPr>
        <w:pStyle w:val="ListBullet"/>
        <w:spacing w:line="240" w:lineRule="auto"/>
        <w:ind w:left="2160"/>
      </w:pPr>
      <w:r>
        <w:rPr>
          <w:lang w:val="fr_FR" w:bidi="fr_FR"/>
        </w:rPr>
      </w:r>
      <w:r>
        <w:rPr>
          <w:lang w:val="fr_FR" w:bidi="fr_FR"/>
        </w:rPr>
        <w:t>Génésareth (Parole de vie, Français courant, Segond 21)</w:t>
      </w:r>
    </w:p>
    <w:p>
      <w:pPr>
        <w:pStyle w:val="ListBullet"/>
        <w:spacing w:line="240" w:lineRule="auto"/>
        <w:ind w:left="2160"/>
      </w:pPr>
      <w:r>
        <w:rPr>
          <w:lang w:val="fr_FR" w:bidi="fr_FR"/>
        </w:rPr>
      </w:r>
      <w:r>
        <w:rPr>
          <w:lang w:val="fr_FR" w:bidi="fr_FR"/>
        </w:rPr>
        <w:t>Génézareth (Semeur)</w:t>
      </w:r>
    </w:p>
    <w:p>
      <w:pPr>
        <w:pStyle w:val="ListBullet"/>
        <w:spacing w:line="240" w:lineRule="auto"/>
        <w:ind w:left="1440"/>
      </w:pPr>
      <w:r>
        <w:rPr>
          <w:lang w:val="fr_FR" w:bidi="fr_FR"/>
        </w:rPr>
      </w:r>
      <w:r>
        <w:rPr>
          <w:lang w:val="fr_FR" w:bidi="fr_FR"/>
        </w:rPr>
        <w:t xml:space="preserve">Dans </w:t>
      </w:r>
      <w:r>
        <w:rPr>
          <w:lang w:val="fr_FR" w:bidi="fr_FR"/>
        </w:rPr>
        <w:t>Luc 5.1 :</w:t>
      </w:r>
    </w:p>
    <w:p>
      <w:pPr>
        <w:pStyle w:val="ListBullet"/>
        <w:spacing w:line="240" w:lineRule="auto"/>
        <w:ind w:left="2160"/>
      </w:pPr>
      <w:r>
        <w:rPr>
          <w:lang w:val="fr_FR" w:bidi="fr_FR"/>
        </w:rPr>
      </w:r>
      <w:r>
        <w:rPr>
          <w:lang w:val="fr_FR" w:bidi="fr_FR"/>
        </w:rPr>
        <w:t>Génésareth ou Génézareth dans la plupart des versions</w:t>
      </w:r>
    </w:p>
    <w:p>
      <w:pPr>
        <w:pStyle w:val="ListBullet"/>
        <w:spacing w:line="240" w:lineRule="auto"/>
        <w:ind w:left="2160"/>
      </w:pPr>
      <w:r>
        <w:rPr>
          <w:lang w:val="fr_FR" w:bidi="fr_FR"/>
        </w:rPr>
      </w:r>
      <w:r>
        <w:rPr>
          <w:lang w:val="fr_FR" w:bidi="fr_FR"/>
        </w:rPr>
        <w:t>Gennésareth (Nouvelle Bible Segond, Traduction œcuménique)</w:t>
      </w:r>
    </w:p>
    <w:p>
      <w:pPr/>
      <w:r>
        <w:rPr>
          <w:lang w:val="fr_FR" w:bidi="fr_FR"/>
        </w:rPr>
      </w:r>
      <w:r>
        <w:rPr>
          <w:i/>
          <w:lang w:val="fr_FR" w:bidi="fr_FR"/>
        </w:rPr>
        <w:t>Voir</w:t>
      </w:r>
      <w:r>
        <w:rPr>
          <w:lang w:val="fr_FR" w:bidi="fr_FR"/>
        </w:rPr>
        <w:t xml:space="preserve"> </w:t>
      </w:r>
      <w:r>
        <w:rPr>
          <w:lang w:val="fr_FR" w:bidi="fr_FR"/>
        </w:rPr>
        <w:t>mer de Galilée</w:t>
      </w:r>
      <w:r>
        <w:rPr>
          <w:lang w:val="fr_FR" w:bidi="fr_FR"/>
        </w:rPr>
        <w:t>.</w:t>
      </w:r>
      <w:r>
        <w:rPr>
          <w:lang w:val="fr_FR" w:bidi="fr_FR"/>
        </w:rPr>
      </w:r>
      <w:r>
        <w:rPr>
          <w:lang w:val="fr_FR" w:bidi="fr_FR"/>
        </w:rPr>
      </w:r>
    </w:p>
    <w:p>
      <w:pPr/>
      <w:r>
        <w:rPr>
          <w:lang w:val="fr_FR" w:bidi="fr_FR"/>
        </w:rPr>
      </w:r>
    </w:p>
    <w:p>
      <w:pPr>
        <w:pStyle w:val="Heading2"/>
      </w:pPr>
      <w:r>
        <w:rPr>
          <w:lang w:val="fr_FR" w:bidi="fr_FR"/>
        </w:rPr>
        <w:t>Kir</w:t>
      </w:r>
      <w:r>
        <w:rPr>
          <w:lang w:val="fr_FR" w:bidi="fr_FR"/>
        </w:rPr>
      </w:r>
    </w:p>
    <w:p>
      <w:pPr/>
      <w:r>
        <w:rPr>
          <w:lang w:val="fr_FR" w:bidi="fr_FR"/>
        </w:rPr>
      </w:r>
      <w:r>
        <w:rPr>
          <w:lang w:val="fr_FR" w:bidi="fr_FR"/>
        </w:rPr>
        <w:t>1. Ville mésopotamienne depuis laquelle les Syriens ont migré vers Damas et vers laquelle ils ont été exilés plus tard par les Assyriens (</w:t>
      </w:r>
      <w:r>
        <w:rPr>
          <w:lang w:val="fr_FR" w:bidi="fr_FR"/>
        </w:rPr>
        <w:t>Am 1.5</w:t>
      </w:r>
      <w:r>
        <w:rPr>
          <w:lang w:val="fr_FR" w:bidi="fr_FR"/>
        </w:rPr>
        <w:t xml:space="preserve"> ; </w:t>
      </w:r>
      <w:r>
        <w:rPr>
          <w:lang w:val="fr_FR" w:bidi="fr_FR"/>
        </w:rPr>
        <w:t>9.7</w:t>
      </w:r>
      <w:r>
        <w:rPr>
          <w:lang w:val="fr_FR" w:bidi="fr_FR"/>
        </w:rPr>
        <w:t>). L'évasion de Kir vers Aram a été parallèle à l'exode des Israélites. La déportation vers Kir (aux mains de Tiglath-Piléser) a dû être une expérience terriblement amère (</w:t>
      </w:r>
      <w:r>
        <w:rPr>
          <w:lang w:val="fr_FR" w:bidi="fr_FR"/>
        </w:rPr>
        <w:t>2R 16.9</w:t>
      </w:r>
      <w:r>
        <w:rPr>
          <w:lang w:val="fr_FR" w:bidi="fr_FR"/>
        </w:rPr>
        <w:t>). Que la ville ait réellement existé ou non est discutable. Il se peut qu'elle soit devenue une métaphore de l'asservissement et de l'exil.</w:t>
      </w:r>
    </w:p>
    <w:p>
      <w:pPr/>
      <w:r>
        <w:rPr>
          <w:lang w:val="fr_FR" w:bidi="fr_FR"/>
        </w:rPr>
      </w:r>
      <w:r>
        <w:rPr>
          <w:lang w:val="fr_FR" w:bidi="fr_FR"/>
        </w:rPr>
        <w:t>2. Forteresse généralement identifiée avec l'ancienne capitale de Moab. Les soldats de Kir étaient associés à ceux d'Élam (</w:t>
      </w:r>
      <w:r>
        <w:rPr>
          <w:lang w:val="fr_FR" w:bidi="fr_FR"/>
        </w:rPr>
        <w:t>Es 22.6</w:t>
      </w:r>
      <w:r>
        <w:rPr>
          <w:lang w:val="fr_FR" w:bidi="fr_FR"/>
        </w:rPr>
        <w:t>). De même, Kir est mis en parallèle avec Ar dans la lamentation d'Ésaïe sur Moab (</w:t>
      </w:r>
      <w:r>
        <w:rPr>
          <w:lang w:val="fr_FR" w:bidi="fr_FR"/>
        </w:rPr>
        <w:t>15.1</w:t>
      </w:r>
      <w:r>
        <w:rPr>
          <w:lang w:val="fr_FR" w:bidi="fr_FR"/>
        </w:rPr>
        <w:t xml:space="preserve">). Kir de Moab, par conséquent, est sans doute le même lieu que </w:t>
      </w:r>
      <w:r>
        <w:rPr>
          <w:lang w:val="fr_FR" w:bidi="fr_FR"/>
        </w:rPr>
        <w:t>Kir-Haréseth</w:t>
      </w:r>
      <w:r>
        <w:rPr>
          <w:lang w:val="fr_FR" w:bidi="fr_FR"/>
        </w:rPr>
        <w:t xml:space="preserve"> (</w:t>
      </w:r>
      <w:r>
        <w:rPr>
          <w:lang w:val="fr_FR" w:bidi="fr_FR"/>
        </w:rPr>
        <w:t>2R 3.25</w:t>
      </w:r>
      <w:r>
        <w:rPr>
          <w:lang w:val="fr_FR" w:bidi="fr_FR"/>
        </w:rPr>
        <w:t xml:space="preserve"> ; </w:t>
      </w:r>
      <w:r>
        <w:rPr>
          <w:lang w:val="fr_FR" w:bidi="fr_FR"/>
        </w:rPr>
        <w:t>Es 16.7</w:t>
      </w:r>
      <w:r>
        <w:rPr>
          <w:lang w:val="fr_FR" w:bidi="fr_FR"/>
        </w:rPr>
        <w:t>), situé à Kerak, à 18 km à l'est de l'extrémité sud de la mer Morte.</w:t>
      </w:r>
      <w:r>
        <w:rPr>
          <w:lang w:val="fr_FR" w:bidi="fr_FR"/>
        </w:rPr>
      </w:r>
      <w:r>
        <w:rPr>
          <w:lang w:val="fr_FR" w:bidi="fr_FR"/>
        </w:rPr>
      </w:r>
    </w:p>
    <w:p>
      <w:pPr/>
      <w:r>
        <w:rPr>
          <w:lang w:val="fr_FR" w:bidi="fr_FR"/>
        </w:rPr>
      </w:r>
    </w:p>
    <w:p>
      <w:pPr>
        <w:pStyle w:val="Heading2"/>
      </w:pPr>
      <w:r>
        <w:rPr>
          <w:lang w:val="fr_FR" w:bidi="fr_FR"/>
        </w:rPr>
        <w:t>Kirjathaïm</w:t>
      </w:r>
      <w:r>
        <w:rPr>
          <w:lang w:val="fr_FR" w:bidi="fr_FR"/>
        </w:rPr>
      </w:r>
    </w:p>
    <w:p>
      <w:pPr/>
      <w:r>
        <w:rPr>
          <w:lang w:val="fr_FR" w:bidi="fr_FR"/>
        </w:rPr>
      </w:r>
      <w:r>
        <w:rPr>
          <w:lang w:val="fr_FR" w:bidi="fr_FR"/>
        </w:rPr>
        <w:t>1. Ville sur le plateau moabite, mentionnée lors de la marche des quatre rois contre les cinq (</w:t>
      </w:r>
      <w:r>
        <w:rPr>
          <w:lang w:val="fr_FR" w:bidi="fr_FR"/>
        </w:rPr>
        <w:t>Gn 14.5</w:t>
      </w:r>
      <w:r>
        <w:rPr>
          <w:lang w:val="fr_FR" w:bidi="fr_FR"/>
        </w:rPr>
        <w:t>), où ils ont été attaqués par les Émim indigènes. Elle sera prise par les Israélites à Sihon (</w:t>
      </w:r>
      <w:r>
        <w:rPr>
          <w:lang w:val="fr_FR" w:bidi="fr_FR"/>
        </w:rPr>
        <w:t>Nb 32.37</w:t>
      </w:r>
      <w:r>
        <w:rPr>
          <w:lang w:val="fr_FR" w:bidi="fr_FR"/>
        </w:rPr>
        <w:t>) et incluse dans l'héritage de Ruben (</w:t>
      </w:r>
      <w:r>
        <w:rPr>
          <w:lang w:val="fr_FR" w:bidi="fr_FR"/>
        </w:rPr>
        <w:t>Jos 13.19</w:t>
      </w:r>
      <w:r>
        <w:rPr>
          <w:lang w:val="fr_FR" w:bidi="fr_FR"/>
        </w:rPr>
        <w:t>). La Pierre Moabite rapporte que Sihon avait fortifié l'endroit après avoir pris le contrôle du plateau ; au 7e siècle av. J.‑C., elle était encore sous contrôle moabite (</w:t>
      </w:r>
      <w:r>
        <w:rPr>
          <w:lang w:val="fr_FR" w:bidi="fr_FR"/>
        </w:rPr>
        <w:t>Jr 48.1, 23</w:t>
      </w:r>
      <w:r>
        <w:rPr>
          <w:lang w:val="fr_FR" w:bidi="fr_FR"/>
        </w:rPr>
        <w:t xml:space="preserve"> ; </w:t>
      </w:r>
      <w:r>
        <w:rPr>
          <w:lang w:val="fr_FR" w:bidi="fr_FR"/>
        </w:rPr>
        <w:t>Ez 25.9</w:t>
      </w:r>
      <w:r>
        <w:rPr>
          <w:lang w:val="fr_FR" w:bidi="fr_FR"/>
        </w:rPr>
        <w:t>). Eusèbe la placera à 10 milles romains à l'ouest de Médeba. Deux identifications ont été proposées : Khirbet el-Qureiyeh ou Qaryat el-Mukhaiyet, respectivement à 10 km au nord-ouest et 5 km au nord-ouest de Médeba.</w:t>
      </w:r>
    </w:p>
    <w:p>
      <w:pPr/>
      <w:r>
        <w:rPr>
          <w:lang w:val="fr_FR" w:bidi="fr_FR"/>
        </w:rPr>
      </w:r>
      <w:r>
        <w:rPr>
          <w:lang w:val="fr_FR" w:bidi="fr_FR"/>
        </w:rPr>
        <w:t>2. Ville lévitique dans le territoire de Nephthali (</w:t>
      </w:r>
      <w:r>
        <w:rPr>
          <w:lang w:val="fr_FR" w:bidi="fr_FR"/>
        </w:rPr>
        <w:t>1Ch 6.76</w:t>
      </w:r>
      <w:r>
        <w:rPr>
          <w:lang w:val="fr_FR" w:bidi="fr_FR"/>
        </w:rPr>
        <w:t xml:space="preserve">), appelée Karthan dans </w:t>
      </w:r>
      <w:r>
        <w:rPr>
          <w:lang w:val="fr_FR" w:bidi="fr_FR"/>
        </w:rPr>
        <w:t>Josué 21.32</w:t>
      </w:r>
      <w:r>
        <w:rPr>
          <w:lang w:val="fr_FR" w:bidi="fr_FR"/>
        </w:rPr>
        <w:t>. Cette dernière est probablement une variante de dialecte. On suggère une identification avec Khirbet el-Qurieyeh, au nord-est de ‘Aïn Ibl dans le sud du Liban.</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Kirjath-Arba</w:t>
      </w:r>
      <w:r>
        <w:rPr>
          <w:lang w:val="fr_FR" w:bidi="fr_FR"/>
        </w:rPr>
      </w:r>
    </w:p>
    <w:p>
      <w:pPr/>
      <w:r>
        <w:rPr>
          <w:lang w:val="fr_FR" w:bidi="fr_FR"/>
        </w:rPr>
      </w:r>
      <w:r>
        <w:rPr>
          <w:lang w:val="fr_FR" w:bidi="fr_FR"/>
        </w:rPr>
        <w:t>Ancien nom pour Hébron. Le lieu se trouvait près de la grotte de Macpéla, le lieu de sépulture des patriarches (</w:t>
      </w:r>
      <w:r>
        <w:rPr>
          <w:lang w:val="fr_FR" w:bidi="fr_FR"/>
        </w:rPr>
        <w:t>Gn 23.2</w:t>
      </w:r>
      <w:r>
        <w:rPr>
          <w:lang w:val="fr_FR" w:bidi="fr_FR"/>
        </w:rPr>
        <w:t xml:space="preserve"> ; </w:t>
      </w:r>
      <w:r>
        <w:rPr>
          <w:lang w:val="fr_FR" w:bidi="fr_FR"/>
        </w:rPr>
        <w:t>Jos 14.15</w:t>
      </w:r>
      <w:r>
        <w:rPr>
          <w:lang w:val="fr_FR" w:bidi="fr_FR"/>
        </w:rPr>
        <w:t xml:space="preserve"> ; </w:t>
      </w:r>
      <w:r>
        <w:rPr>
          <w:lang w:val="fr_FR" w:bidi="fr_FR"/>
        </w:rPr>
        <w:t>Jg 1.10</w:t>
      </w:r>
      <w:r>
        <w:rPr>
          <w:lang w:val="fr_FR" w:bidi="fr_FR"/>
        </w:rPr>
        <w:t>).</w:t>
      </w:r>
    </w:p>
    <w:p>
      <w:pPr/>
      <w:r>
        <w:rPr>
          <w:lang w:val="fr_FR" w:bidi="fr_FR"/>
        </w:rPr>
      </w:r>
      <w:r>
        <w:rPr>
          <w:i/>
          <w:lang w:val="fr_FR" w:bidi="fr_FR"/>
        </w:rPr>
        <w:t>Voir</w:t>
      </w:r>
      <w:r>
        <w:rPr>
          <w:lang w:val="fr_FR" w:bidi="fr_FR"/>
        </w:rPr>
        <w:t xml:space="preserve"> </w:t>
      </w:r>
      <w:r>
        <w:rPr>
          <w:lang w:val="fr_FR" w:bidi="fr_FR"/>
        </w:rPr>
        <w:t>Hébron (Lieu) n° 1</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Kirjath-Arim</w:t>
      </w:r>
      <w:r>
        <w:rPr>
          <w:lang w:val="fr_FR" w:bidi="fr_FR"/>
        </w:rPr>
      </w:r>
    </w:p>
    <w:p>
      <w:pPr/>
      <w:r>
        <w:rPr>
          <w:lang w:val="fr_FR" w:bidi="fr_FR"/>
        </w:rPr>
      </w:r>
      <w:r>
        <w:rPr>
          <w:lang w:val="fr_FR" w:bidi="fr_FR"/>
        </w:rPr>
        <w:t xml:space="preserve">Nom alternatif pour Kirjath-Jearim dans </w:t>
      </w:r>
      <w:r>
        <w:rPr>
          <w:lang w:val="fr_FR" w:bidi="fr_FR"/>
        </w:rPr>
        <w:t>Esdras 2.25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Kirjath-Jearim</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Kirjath-Baal</w:t>
      </w:r>
      <w:r>
        <w:rPr>
          <w:lang w:val="fr_FR" w:bidi="fr_FR"/>
        </w:rPr>
      </w:r>
    </w:p>
    <w:p>
      <w:pPr/>
      <w:r>
        <w:rPr>
          <w:lang w:val="fr_FR" w:bidi="fr_FR"/>
        </w:rPr>
      </w:r>
      <w:r>
        <w:rPr>
          <w:lang w:val="fr_FR" w:bidi="fr_FR"/>
        </w:rPr>
        <w:t xml:space="preserve">Nom alternatif pour Kirjath-Jearim dans </w:t>
      </w:r>
      <w:r>
        <w:rPr>
          <w:lang w:val="fr_FR" w:bidi="fr_FR"/>
        </w:rPr>
        <w:t>Josué 15.60</w:t>
      </w:r>
      <w:r>
        <w:rPr>
          <w:lang w:val="fr_FR" w:bidi="fr_FR"/>
        </w:rPr>
        <w:t xml:space="preserve"> et </w:t>
      </w:r>
      <w:r>
        <w:rPr>
          <w:lang w:val="fr_FR" w:bidi="fr_FR"/>
        </w:rPr>
        <w:t>18.14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Kirjath-Jearim</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Kirjath-Hutsoth</w:t>
      </w:r>
      <w:r>
        <w:rPr>
          <w:lang w:val="fr_FR" w:bidi="fr_FR"/>
        </w:rPr>
      </w:r>
    </w:p>
    <w:p>
      <w:pPr/>
      <w:r>
        <w:rPr>
          <w:lang w:val="fr_FR" w:bidi="fr_FR"/>
        </w:rPr>
      </w:r>
      <w:r>
        <w:rPr>
          <w:lang w:val="fr_FR" w:bidi="fr_FR"/>
        </w:rPr>
        <w:t>Ville en Moab. Balak et Balaam y sont allés avant de se rendre à Bamoth-Baal (</w:t>
      </w:r>
      <w:r>
        <w:rPr>
          <w:lang w:val="fr_FR" w:bidi="fr_FR"/>
        </w:rPr>
        <w:t>Nb 22.39</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Kirjath-Jearim</w:t>
      </w:r>
      <w:r>
        <w:rPr>
          <w:lang w:val="fr_FR" w:bidi="fr_FR"/>
        </w:rPr>
      </w:r>
    </w:p>
    <w:p>
      <w:pPr/>
      <w:r>
        <w:rPr>
          <w:lang w:val="fr_FR" w:bidi="fr_FR"/>
        </w:rPr>
      </w:r>
      <w:r>
        <w:rPr>
          <w:lang w:val="fr_FR" w:bidi="fr_FR"/>
        </w:rPr>
        <w:t xml:space="preserve">Kirjath-Jearim est un village situé à 16 kilomètres au nord-ouest de Jérusalem, sur la route entre Jérusalem et Tel Aviv. Aujourd'hui, on l'appelle Abu Ghosh. </w:t>
      </w:r>
    </w:p>
    <w:p>
      <w:pPr/>
      <w:r>
        <w:rPr>
          <w:lang w:val="fr_FR" w:bidi="fr_FR"/>
        </w:rPr>
      </w:r>
      <w:r>
        <w:rPr>
          <w:lang w:val="fr_FR" w:bidi="fr_FR"/>
        </w:rPr>
        <w:t>Des archéologues français ont trouvé des indications que ce site était déjà habité il y a 7 000 ans. Ces premiers habitants sont passés de l'élevage d'animaux à la culture de produits agricoles. Le nom actuel du village vient d'une famille de dirigeants arabes du Abu Ghosh. Au début du 19</w:t>
      </w:r>
      <w:r>
        <w:rPr>
          <w:vertAlign w:val="superscript"/>
          <w:lang w:val="fr_FR" w:bidi="fr_FR"/>
        </w:rPr>
        <w:t>e</w:t>
      </w:r>
      <w:r>
        <w:rPr>
          <w:lang w:val="fr_FR" w:bidi="fr_FR"/>
        </w:rPr>
        <w:t xml:space="preserve"> siècle, cette famille volait les voyageurs se rendant à Jérusalem pour des raisons religieuses. Ibrahim Pacha d'Égypte a mis fin à cette pratique.</w:t>
      </w:r>
    </w:p>
    <w:p>
      <w:pPr/>
      <w:r>
        <w:rPr>
          <w:lang w:val="fr_FR" w:bidi="fr_FR"/>
        </w:rPr>
      </w:r>
      <w:r>
        <w:rPr>
          <w:lang w:val="fr_FR" w:bidi="fr_FR"/>
        </w:rPr>
        <w:t>Au 12</w:t>
      </w:r>
      <w:r>
        <w:rPr>
          <w:vertAlign w:val="superscript"/>
          <w:lang w:val="fr_FR" w:bidi="fr_FR"/>
        </w:rPr>
        <w:t>e</w:t>
      </w:r>
      <w:r>
        <w:rPr>
          <w:lang w:val="fr_FR" w:bidi="fr_FR"/>
        </w:rPr>
        <w:t xml:space="preserve"> siècle, les Croisés construisent une église dans ce village, pensant qu'il s'agit du site d'Emmaüs. Emmaüs est l'endroit où Jésus s'est révélé à deux disciples après sa résurrection (</w:t>
      </w:r>
      <w:r>
        <w:rPr>
          <w:lang w:val="fr_FR" w:bidi="fr_FR"/>
        </w:rPr>
        <w:t>Lc 24.13</w:t>
      </w:r>
      <w:r>
        <w:rPr>
          <w:lang w:val="fr_FR" w:bidi="fr_FR"/>
        </w:rPr>
        <w:t>). Cette église a des murs très épais. Elle est construite sur les ruines d'une ancienne forteresse romaine. C'est là que l'empereur romain Titus avait posté des soldats qui ont combattu durant la révolte des Juifs. Une salle souterraine en-dessous de l'église contient une source d'eau naturelle. Elle est mentionnée sous le nom de « source d'Emmaüs » dans certains récits de personnes qui ont participé à la Première Croisade.</w:t>
      </w:r>
    </w:p>
    <w:p>
      <w:pPr/>
      <w:r>
        <w:rPr>
          <w:lang w:val="fr_FR" w:bidi="fr_FR"/>
        </w:rPr>
      </w:r>
      <w:r>
        <w:rPr>
          <w:lang w:val="fr_FR" w:bidi="fr_FR"/>
        </w:rPr>
        <w:t>À l'époque où les juges dirigeaient Israël, Kirjath-Jearim est l'une des quatre villes où vivent les Gabaonites. Ce peuple trompe Josué et les dirigeants d'Israël en leur faisant croire qu'ils habitent dans un autre pays. Grâce à cette ruse, Josué est persuadé de conclure une alliance de paix avec eux (</w:t>
      </w:r>
      <w:r>
        <w:rPr>
          <w:lang w:val="fr_FR" w:bidi="fr_FR"/>
        </w:rPr>
        <w:t>Jos 9.3–27</w:t>
      </w:r>
      <w:r>
        <w:rPr>
          <w:lang w:val="fr_FR" w:bidi="fr_FR"/>
        </w:rPr>
        <w:t>). Kirjath-Jearim se trouve à la frontière entre les territoires de Juda et Benjamin. La ville appartient à la tribu de Juda (</w:t>
      </w:r>
      <w:r>
        <w:rPr>
          <w:lang w:val="fr_FR" w:bidi="fr_FR"/>
        </w:rPr>
        <w:t>Jos 15.9</w:t>
      </w:r>
      <w:r>
        <w:rPr>
          <w:lang w:val="fr_FR" w:bidi="fr_FR"/>
        </w:rPr>
        <w:t xml:space="preserve"> ; </w:t>
      </w:r>
      <w:r>
        <w:rPr>
          <w:lang w:val="fr_FR" w:bidi="fr_FR"/>
        </w:rPr>
        <w:t>18.14</w:t>
      </w:r>
      <w:r>
        <w:rPr>
          <w:lang w:val="fr_FR" w:bidi="fr_FR"/>
        </w:rPr>
        <w:t>).</w:t>
      </w:r>
    </w:p>
    <w:p>
      <w:pPr/>
      <w:r>
        <w:rPr>
          <w:lang w:val="fr_FR" w:bidi="fr_FR"/>
        </w:rPr>
      </w:r>
      <w:r>
        <w:rPr>
          <w:lang w:val="fr_FR" w:bidi="fr_FR"/>
        </w:rPr>
        <w:t>Au temps du prophète Samuel, les Philistins capturent l'arche de l'alliance que l'armée d'Israël a apportée au combat (</w:t>
      </w:r>
      <w:r>
        <w:rPr>
          <w:lang w:val="fr_FR" w:bidi="fr_FR"/>
        </w:rPr>
        <w:t>1S 4.11</w:t>
      </w:r>
      <w:r>
        <w:rPr>
          <w:lang w:val="fr_FR" w:bidi="fr_FR"/>
        </w:rPr>
        <w:t>). Très vite, l'Éternel leur inflige des maladies et des ravages. Ils finissent par comprendre qu'ils doivent renvoyer l'arche de l'alliance aux Israélites. Les Philistins renvoient l'arche à Beth-Schémesch. Soixante-dix des habitants meurent quand ils regardent à l'intérieur de l'arche. En effet, l'Éternel avait interdit à quiconque, à part les sacrificateurs et les lévites sous leurs ordres, de toucher l'arche. Effrayés, les habitants de Beth-Schémesch envoient l'arche à Kirjath-Jearim. L'arche demeure dans la maison d'un certain Abinadab pendant 20 ans (</w:t>
      </w:r>
      <w:r>
        <w:rPr>
          <w:lang w:val="fr_FR" w:bidi="fr_FR"/>
        </w:rPr>
        <w:t>1S 7.1</w:t>
      </w:r>
      <w:r>
        <w:rPr>
          <w:lang w:val="fr_FR" w:bidi="fr_FR"/>
        </w:rPr>
        <w:t>).</w:t>
      </w:r>
    </w:p>
    <w:p>
      <w:pPr/>
      <w:r>
        <w:rPr>
          <w:lang w:val="fr_FR" w:bidi="fr_FR"/>
        </w:rPr>
      </w:r>
      <w:r>
        <w:rPr>
          <w:lang w:val="fr_FR" w:bidi="fr_FR"/>
        </w:rPr>
        <w:t xml:space="preserve">Des années plus tard, alors que David est devenu roi et s'est installé à Jérusalem, il veut amener l'arche à Jérusalem. Il la fait venir de Kirjath-Jearim (appelée </w:t>
      </w:r>
      <w:r>
        <w:rPr>
          <w:lang w:val="fr_FR" w:bidi="fr_FR"/>
        </w:rPr>
        <w:t>Baalé-Juda dans ce passage</w:t>
      </w:r>
      <w:r>
        <w:rPr>
          <w:lang w:val="fr_FR" w:bidi="fr_FR"/>
        </w:rPr>
        <w:t>), d'abord à la maison d'un certain Obed-Édom, puis finalement à Jérusalem (</w:t>
      </w:r>
      <w:r>
        <w:rPr>
          <w:lang w:val="fr_FR" w:bidi="fr_FR"/>
        </w:rPr>
        <w:t>2S 6</w:t>
      </w:r>
      <w:r>
        <w:rPr>
          <w:lang w:val="fr_FR" w:bidi="fr_FR"/>
        </w:rPr>
        <w:t>).</w:t>
      </w:r>
    </w:p>
    <w:p>
      <w:pPr/>
      <w:r>
        <w:rPr>
          <w:lang w:val="fr_FR" w:bidi="fr_FR"/>
        </w:rPr>
      </w:r>
      <w:r>
        <w:rPr>
          <w:lang w:val="fr_FR" w:bidi="fr_FR"/>
        </w:rPr>
        <w:t>Kirjath-Jearim est le lieu d'origine d'un prophète du nom d'Urie, qui dénoncé les péchés du roi Jojakim. Celui-ci le fait mettre à mort (</w:t>
      </w:r>
      <w:r>
        <w:rPr>
          <w:lang w:val="fr_FR" w:bidi="fr_FR"/>
        </w:rPr>
        <w:t>Jr 26.20–23</w:t>
      </w:r>
      <w:r>
        <w:rPr>
          <w:lang w:val="fr_FR" w:bidi="fr_FR"/>
        </w:rPr>
        <w:t xml:space="preserve">). </w:t>
      </w:r>
    </w:p>
    <w:p>
      <w:pPr/>
      <w:r>
        <w:rPr>
          <w:lang w:val="fr_FR" w:bidi="fr_FR"/>
        </w:rPr>
      </w:r>
      <w:r>
        <w:rPr>
          <w:lang w:val="fr_FR" w:bidi="fr_FR"/>
        </w:rPr>
        <w:t>Des habitants de Kirjath-Jearim reviennent plus tard de l'exil à Babylone (</w:t>
      </w:r>
      <w:r>
        <w:rPr>
          <w:lang w:val="fr_FR" w:bidi="fr_FR"/>
        </w:rPr>
        <w:t>Esd 2.25</w:t>
      </w:r>
      <w:r>
        <w:rPr>
          <w:lang w:val="fr_FR" w:bidi="fr_FR"/>
        </w:rPr>
        <w:t xml:space="preserve"> ; </w:t>
      </w:r>
      <w:r>
        <w:rPr>
          <w:lang w:val="fr_FR" w:bidi="fr_FR"/>
        </w:rPr>
        <w:t>Né 7.29</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Kirjath-Sanna</w:t>
      </w:r>
      <w:r>
        <w:rPr>
          <w:lang w:val="fr_FR" w:bidi="fr_FR"/>
        </w:rPr>
      </w:r>
    </w:p>
    <w:p>
      <w:pPr/>
      <w:r>
        <w:rPr>
          <w:lang w:val="fr_FR" w:bidi="fr_FR"/>
        </w:rPr>
      </w:r>
      <w:r>
        <w:rPr>
          <w:lang w:val="fr_FR" w:bidi="fr_FR"/>
        </w:rPr>
        <w:t xml:space="preserve">Nom alternatif pour Debir, une ville judéenne, dans </w:t>
      </w:r>
      <w:r>
        <w:rPr>
          <w:lang w:val="fr_FR" w:bidi="fr_FR"/>
        </w:rPr>
        <w:t>Josué 15.49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Debir (Lieu) n° 1</w:t>
      </w:r>
      <w:r>
        <w:rPr>
          <w:lang w:val="fr_FR" w:bidi="fr_FR"/>
        </w:rPr>
        <w:t>.</w:t>
      </w:r>
      <w:r>
        <w:rPr>
          <w:lang w:val="fr_FR" w:bidi="fr_FR"/>
        </w:rPr>
      </w:r>
      <w:r>
        <w:rPr>
          <w:lang w:val="fr_FR" w:bidi="fr_FR"/>
        </w:rPr>
      </w:r>
    </w:p>
    <w:p>
      <w:pPr/>
      <w:r>
        <w:rPr>
          <w:lang w:val="fr_FR" w:bidi="fr_FR"/>
        </w:rPr>
      </w:r>
    </w:p>
    <w:p>
      <w:pPr>
        <w:pStyle w:val="Heading2"/>
      </w:pPr>
      <w:r>
        <w:rPr>
          <w:lang w:val="fr_FR" w:bidi="fr_FR"/>
        </w:rPr>
        <w:t>Kirjath-Sépher</w:t>
      </w:r>
      <w:r>
        <w:rPr>
          <w:lang w:val="fr_FR" w:bidi="fr_FR"/>
        </w:rPr>
      </w:r>
    </w:p>
    <w:p>
      <w:pPr/>
      <w:r>
        <w:rPr>
          <w:lang w:val="fr_FR" w:bidi="fr_FR"/>
        </w:rPr>
      </w:r>
      <w:r>
        <w:rPr>
          <w:lang w:val="fr_FR" w:bidi="fr_FR"/>
        </w:rPr>
        <w:t xml:space="preserve">Ancien nom de la ville judéenne Debir dans </w:t>
      </w:r>
      <w:r>
        <w:rPr>
          <w:lang w:val="fr_FR" w:bidi="fr_FR"/>
        </w:rPr>
        <w:t>Josué 15.15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Debir (Lieu) n° 1</w:t>
      </w:r>
      <w:r>
        <w:rPr>
          <w:lang w:val="fr_FR" w:bidi="fr_FR"/>
        </w:rPr>
        <w:t>.</w:t>
      </w:r>
      <w:r>
        <w:rPr>
          <w:lang w:val="fr_FR" w:bidi="fr_FR"/>
        </w:rPr>
      </w:r>
      <w:r>
        <w:rPr>
          <w:lang w:val="fr_FR" w:bidi="fr_FR"/>
        </w:rPr>
      </w:r>
    </w:p>
    <w:p>
      <w:pPr/>
      <w:r>
        <w:rPr>
          <w:lang w:val="fr_FR" w:bidi="fr_FR"/>
        </w:rPr>
      </w:r>
    </w:p>
    <w:p>
      <w:pPr>
        <w:pStyle w:val="Heading2"/>
      </w:pPr>
      <w:r>
        <w:rPr>
          <w:lang w:val="fr_FR" w:bidi="fr_FR"/>
        </w:rPr>
        <w:t>Kis</w:t>
      </w:r>
      <w:r>
        <w:rPr>
          <w:lang w:val="fr_FR" w:bidi="fr_FR"/>
        </w:rPr>
      </w:r>
    </w:p>
    <w:p>
      <w:pPr>
        <w:pStyle w:val="ListNumber"/>
        <w:numPr>
          <w:ilvl w:val="0"/>
          <w:numId w:val="21"/>
        </w:numPr>
        <w:spacing w:line="240" w:lineRule="auto"/>
        <w:ind w:left="720"/>
      </w:pPr>
      <w:r>
        <w:rPr>
          <w:lang w:val="fr_FR" w:bidi="fr_FR"/>
        </w:rPr>
      </w:r>
      <w:r>
        <w:rPr>
          <w:lang w:val="fr_FR" w:bidi="fr_FR"/>
        </w:rPr>
        <w:t>Benjamite de Guibea, père du roi Saül ; un homme important dans sa ville (</w:t>
      </w:r>
      <w:r>
        <w:rPr>
          <w:lang w:val="fr_FR" w:bidi="fr_FR"/>
        </w:rPr>
        <w:t>1S 9.1</w:t>
      </w:r>
      <w:r>
        <w:rPr>
          <w:lang w:val="fr_FR" w:bidi="fr_FR"/>
        </w:rPr>
        <w:t>). Sa lignée est retracée sur quatre générations. Il en va de même pour Elkana, le père de Samuel, qui oindra Saül roi (</w:t>
      </w:r>
      <w:r>
        <w:rPr>
          <w:lang w:val="fr_FR" w:bidi="fr_FR"/>
        </w:rPr>
        <w:t>1S 1.1</w:t>
      </w:r>
      <w:r>
        <w:rPr>
          <w:lang w:val="fr_FR" w:bidi="fr_FR"/>
        </w:rPr>
        <w:t>).</w:t>
        <w:br/>
      </w:r>
      <w:r>
        <w:rPr>
          <w:lang w:val="fr_FR" w:bidi="fr_FR"/>
        </w:rPr>
        <w:t xml:space="preserve">Les détails concernant la famille de Kis sont quelque peu flous. Le nom de son père est Abiel selon </w:t>
      </w:r>
      <w:r>
        <w:rPr>
          <w:lang w:val="fr_FR" w:bidi="fr_FR"/>
        </w:rPr>
        <w:t>1 Samuel 9.1</w:t>
      </w:r>
      <w:r>
        <w:rPr>
          <w:lang w:val="fr_FR" w:bidi="fr_FR"/>
        </w:rPr>
        <w:t xml:space="preserve">. Si le Kis mentionné dans </w:t>
      </w:r>
      <w:r>
        <w:rPr>
          <w:lang w:val="fr_FR" w:bidi="fr_FR"/>
        </w:rPr>
        <w:t>1 Chroniques 8.30</w:t>
      </w:r>
      <w:r>
        <w:rPr>
          <w:lang w:val="fr_FR" w:bidi="fr_FR"/>
        </w:rPr>
        <w:t xml:space="preserve"> est la même personne, alors Abiel était également connu sous le nom de Jeïel. Cependant, il se peut que ce second Kis ait été un oncle du père de Saül. Dans </w:t>
      </w:r>
      <w:r>
        <w:rPr>
          <w:lang w:val="fr_FR" w:bidi="fr_FR"/>
        </w:rPr>
        <w:t>1 Chroniques 8.33</w:t>
      </w:r>
      <w:r>
        <w:rPr>
          <w:lang w:val="fr_FR" w:bidi="fr_FR"/>
        </w:rPr>
        <w:t xml:space="preserve"> et </w:t>
      </w:r>
      <w:r>
        <w:rPr>
          <w:lang w:val="fr_FR" w:bidi="fr_FR"/>
        </w:rPr>
        <w:t>9.39</w:t>
      </w:r>
      <w:r>
        <w:rPr>
          <w:lang w:val="fr_FR" w:bidi="fr_FR"/>
        </w:rPr>
        <w:t xml:space="preserve">, Ner, et non Abiel, est dit être le père de Kis. Cependant, dans </w:t>
      </w:r>
      <w:r>
        <w:rPr>
          <w:lang w:val="fr_FR" w:bidi="fr_FR"/>
        </w:rPr>
        <w:t>1 Samuel 14.51</w:t>
      </w:r>
      <w:r>
        <w:rPr>
          <w:lang w:val="fr_FR" w:bidi="fr_FR"/>
        </w:rPr>
        <w:t>, Abiel est dit être le père de deux fils dont les noms étaient Ner et Kis. La solution est sans doute que le Ner mentionné dans les Chroniques était un ancêtre antérieur, probablement le père ou le grand-père d'Abiel. Si c'est le cas, alors la relation père-fils entre Ner et Kis doit être prise dans un sens élargi, comme ailleurs dans l'Ancien Testament. Aucun autre détail de la vie de Kis n'est disponible. Sa tombe était à Tséla de Benjamin (</w:t>
      </w:r>
      <w:r>
        <w:rPr>
          <w:lang w:val="fr_FR" w:bidi="fr_FR"/>
        </w:rPr>
        <w:t>2Sa 21.14</w:t>
      </w:r>
      <w:r>
        <w:rPr>
          <w:lang w:val="fr_FR" w:bidi="fr_FR"/>
        </w:rPr>
        <w:t>).</w:t>
      </w:r>
    </w:p>
    <w:p>
      <w:pPr>
        <w:pStyle w:val="ListNumber"/>
        <w:spacing w:line="240" w:lineRule="auto"/>
        <w:ind w:left="720"/>
      </w:pPr>
      <w:r>
        <w:rPr>
          <w:lang w:val="fr_FR" w:bidi="fr_FR"/>
        </w:rPr>
      </w:r>
      <w:r>
        <w:rPr>
          <w:lang w:val="fr_FR" w:bidi="fr_FR"/>
        </w:rPr>
        <w:t>Un Lévite, petit-fils de Merari, fils de Machli et père de Jerachmeel (</w:t>
      </w:r>
      <w:r>
        <w:rPr>
          <w:lang w:val="fr_FR" w:bidi="fr_FR"/>
        </w:rPr>
        <w:t>1Ch 23.21–22</w:t>
      </w:r>
      <w:r>
        <w:rPr>
          <w:lang w:val="fr_FR" w:bidi="fr_FR"/>
        </w:rPr>
        <w:t xml:space="preserve"> ; </w:t>
      </w:r>
      <w:r>
        <w:rPr>
          <w:lang w:val="fr_FR" w:bidi="fr_FR"/>
        </w:rPr>
        <w:t>24.29</w:t>
      </w:r>
      <w:r>
        <w:rPr>
          <w:lang w:val="fr_FR" w:bidi="fr_FR"/>
        </w:rPr>
        <w:t>).</w:t>
      </w:r>
    </w:p>
    <w:p>
      <w:pPr>
        <w:pStyle w:val="ListNumber"/>
        <w:spacing w:line="240" w:lineRule="auto"/>
        <w:ind w:left="720"/>
      </w:pPr>
      <w:r>
        <w:rPr>
          <w:lang w:val="fr_FR" w:bidi="fr_FR"/>
        </w:rPr>
      </w:r>
      <w:r>
        <w:rPr>
          <w:lang w:val="fr_FR" w:bidi="fr_FR"/>
        </w:rPr>
        <w:t>Le fils d'Abdi, un autre Lévite de la famille de Merari. Il était l'un des Lévites qui ont aidé Ézéchias à purifier le temple (</w:t>
      </w:r>
      <w:r>
        <w:rPr>
          <w:lang w:val="fr_FR" w:bidi="fr_FR"/>
        </w:rPr>
        <w:t>2Ch 29.12</w:t>
      </w:r>
      <w:r>
        <w:rPr>
          <w:lang w:val="fr_FR" w:bidi="fr_FR"/>
        </w:rPr>
        <w:t>).</w:t>
      </w:r>
    </w:p>
    <w:p>
      <w:pPr>
        <w:pStyle w:val="ListNumber"/>
        <w:spacing w:line="240" w:lineRule="auto"/>
        <w:ind w:left="720"/>
      </w:pPr>
      <w:r>
        <w:rPr>
          <w:lang w:val="fr_FR" w:bidi="fr_FR"/>
        </w:rPr>
      </w:r>
      <w:r>
        <w:rPr>
          <w:lang w:val="fr_FR" w:bidi="fr_FR"/>
        </w:rPr>
        <w:t>Un Benjamite arrière-grand-père de Mardochée. Mardochée a été exilé par Nebucadnetsar en 597 av. J.‑C. (</w:t>
      </w:r>
      <w:r>
        <w:rPr>
          <w:lang w:val="fr_FR" w:bidi="fr_FR"/>
        </w:rPr>
        <w:t>Est 2.5</w:t>
      </w:r>
      <w:r>
        <w:rPr>
          <w:lang w:val="fr_FR" w:bidi="fr_FR"/>
        </w:rPr>
        <w:t>), avec le roi Jojakin et le prophète Ézéchiel.</w:t>
      </w:r>
      <w:r>
        <w:rPr>
          <w:lang w:val="fr_FR" w:bidi="fr_FR"/>
        </w:rPr>
      </w:r>
      <w:r>
        <w:rPr>
          <w:lang w:val="fr_FR" w:bidi="fr_FR"/>
        </w:rPr>
      </w:r>
    </w:p>
    <w:p>
      <w:pPr/>
      <w:r>
        <w:rPr>
          <w:lang w:val="fr_FR" w:bidi="fr_FR"/>
        </w:rPr>
      </w:r>
    </w:p>
    <w:p>
      <w:pPr>
        <w:pStyle w:val="Heading2"/>
      </w:pPr>
      <w:r>
        <w:rPr>
          <w:lang w:val="fr_FR" w:bidi="fr_FR"/>
        </w:rPr>
        <w:t>Kischi</w:t>
      </w:r>
      <w:r>
        <w:rPr>
          <w:lang w:val="fr_FR" w:bidi="fr_FR"/>
        </w:rPr>
      </w:r>
    </w:p>
    <w:p>
      <w:pPr/>
      <w:r>
        <w:rPr>
          <w:lang w:val="fr_FR" w:bidi="fr_FR"/>
        </w:rPr>
      </w:r>
      <w:r>
        <w:rPr>
          <w:lang w:val="fr_FR" w:bidi="fr_FR"/>
        </w:rPr>
        <w:t>Lévite de la famille de Merari, dont le fils Éthan était chantre et musicien dans le sanctuaire pendant le règne de David (</w:t>
      </w:r>
      <w:r>
        <w:rPr>
          <w:lang w:val="fr_FR" w:bidi="fr_FR"/>
        </w:rPr>
        <w:t>1Ch 6.44</w:t>
      </w:r>
      <w:r>
        <w:rPr>
          <w:lang w:val="fr_FR" w:bidi="fr_FR"/>
        </w:rPr>
        <w:t xml:space="preserve">). Il est également connu sous le nom de Kuschaja dans </w:t>
      </w:r>
      <w:r>
        <w:rPr>
          <w:lang w:val="fr_FR" w:bidi="fr_FR"/>
        </w:rPr>
        <w:t>15.17</w:t>
      </w:r>
      <w:r>
        <w:rPr>
          <w:lang w:val="fr_FR" w:bidi="fr_FR"/>
        </w:rPr>
        <w:t>.</w:t>
      </w:r>
      <w:r>
        <w:rPr>
          <w:lang w:val="fr_FR" w:bidi="fr_FR"/>
        </w:rPr>
      </w:r>
      <w:r>
        <w:rPr>
          <w:lang w:val="fr_FR" w:bidi="fr_FR"/>
        </w:rPr>
      </w:r>
    </w:p>
    <w:p>
      <w:pPr/>
      <w:r>
        <w:rPr>
          <w:lang w:val="fr_FR" w:bidi="fr_FR"/>
        </w:rPr>
      </w:r>
    </w:p>
    <w:p>
      <w:pPr>
        <w:pStyle w:val="Heading2"/>
      </w:pPr>
      <w:r>
        <w:rPr>
          <w:lang w:val="fr_FR" w:bidi="fr_FR"/>
        </w:rPr>
        <w:t>Kischjon</w:t>
      </w:r>
      <w:r>
        <w:rPr>
          <w:lang w:val="fr_FR" w:bidi="fr_FR"/>
        </w:rPr>
      </w:r>
    </w:p>
    <w:p>
      <w:pPr/>
      <w:r>
        <w:rPr>
          <w:lang w:val="fr_FR" w:bidi="fr_FR"/>
        </w:rPr>
      </w:r>
      <w:r>
        <w:rPr>
          <w:lang w:val="fr_FR" w:bidi="fr_FR"/>
        </w:rPr>
        <w:t>Ville attribuée à la tribu d'Issacar (</w:t>
      </w:r>
      <w:r>
        <w:rPr>
          <w:lang w:val="fr_FR" w:bidi="fr_FR"/>
        </w:rPr>
        <w:t>Jos 19.20</w:t>
      </w:r>
      <w:r>
        <w:rPr>
          <w:lang w:val="fr_FR" w:bidi="fr_FR"/>
        </w:rPr>
        <w:t>) et donnée aux Lévites Guerschonites (</w:t>
      </w:r>
      <w:r>
        <w:rPr>
          <w:lang w:val="fr_FR" w:bidi="fr_FR"/>
        </w:rPr>
        <w:t>Jos 21.28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Kislôn</w:t>
      </w:r>
      <w:r>
        <w:rPr>
          <w:lang w:val="fr_FR" w:bidi="fr_FR"/>
        </w:rPr>
      </w:r>
    </w:p>
    <w:p>
      <w:pPr/>
      <w:r>
        <w:rPr>
          <w:lang w:val="fr_FR" w:bidi="fr_FR"/>
        </w:rPr>
      </w:r>
      <w:r>
        <w:rPr>
          <w:lang w:val="fr_FR" w:bidi="fr_FR"/>
        </w:rPr>
        <w:t>Orthographe alternative de Kislon, le père d'Élidad.</w:t>
      </w:r>
    </w:p>
    <w:p>
      <w:pPr/>
      <w:r>
        <w:rPr>
          <w:lang w:val="fr_FR" w:bidi="fr_FR"/>
        </w:rPr>
      </w:r>
      <w:r>
        <w:rPr>
          <w:i/>
          <w:lang w:val="fr_FR" w:bidi="fr_FR"/>
        </w:rPr>
        <w:t>Voir</w:t>
      </w:r>
      <w:r>
        <w:rPr>
          <w:lang w:val="fr_FR" w:bidi="fr_FR"/>
        </w:rPr>
        <w:t xml:space="preserve"> </w:t>
      </w:r>
      <w:r>
        <w:rPr>
          <w:lang w:val="fr_FR" w:bidi="fr_FR"/>
        </w:rPr>
        <w:t>Kislon</w:t>
      </w:r>
      <w:r>
        <w:rPr>
          <w:lang w:val="fr_FR" w:bidi="fr_FR"/>
        </w:rPr>
        <w:t>.</w:t>
      </w:r>
      <w:r>
        <w:rPr>
          <w:lang w:val="fr_FR" w:bidi="fr_FR"/>
        </w:rPr>
      </w:r>
      <w:r>
        <w:rPr>
          <w:lang w:val="fr_FR" w:bidi="fr_FR"/>
        </w:rPr>
      </w:r>
    </w:p>
    <w:p>
      <w:pPr/>
      <w:r>
        <w:rPr>
          <w:lang w:val="fr_FR" w:bidi="fr_FR"/>
        </w:rPr>
      </w:r>
    </w:p>
    <w:p>
      <w:pPr>
        <w:pStyle w:val="Heading2"/>
      </w:pPr>
      <w:r>
        <w:rPr>
          <w:lang w:val="fr_FR" w:bidi="fr_FR"/>
        </w:rPr>
        <w:t>Kisloth-Thabor</w:t>
      </w:r>
      <w:r>
        <w:rPr>
          <w:lang w:val="fr_FR" w:bidi="fr_FR"/>
        </w:rPr>
      </w:r>
    </w:p>
    <w:p>
      <w:pPr/>
      <w:r>
        <w:rPr>
          <w:lang w:val="fr_FR" w:bidi="fr_FR"/>
        </w:rPr>
      </w:r>
      <w:r>
        <w:rPr>
          <w:lang w:val="fr_FR" w:bidi="fr_FR"/>
        </w:rPr>
        <w:t xml:space="preserve">Orthographe alternative pour Chisloth-Tabor, une ville mentionnée dans </w:t>
      </w:r>
      <w:r>
        <w:rPr>
          <w:lang w:val="fr_FR" w:bidi="fr_FR"/>
        </w:rPr>
        <w:t>Jos 19.12</w:t>
      </w:r>
      <w:r>
        <w:rPr>
          <w:lang w:val="fr_FR" w:bidi="fr_FR"/>
        </w:rPr>
        <w:t>.</w:t>
      </w:r>
    </w:p>
    <w:p>
      <w:pPr/>
      <w:r>
        <w:rPr>
          <w:lang w:val="fr_FR" w:bidi="fr_FR"/>
        </w:rPr>
      </w:r>
      <w:r>
        <w:rPr>
          <w:i/>
          <w:lang w:val="fr_FR" w:bidi="fr_FR"/>
        </w:rPr>
        <w:t>Voir</w:t>
      </w:r>
      <w:r>
        <w:rPr>
          <w:lang w:val="fr_FR" w:bidi="fr_FR"/>
        </w:rPr>
        <w:t xml:space="preserve"> </w:t>
      </w:r>
      <w:r>
        <w:rPr>
          <w:lang w:val="fr_FR" w:bidi="fr_FR"/>
        </w:rPr>
        <w:t>Kesulloth</w:t>
      </w:r>
      <w:r>
        <w:rPr>
          <w:lang w:val="fr_FR" w:bidi="fr_FR"/>
        </w:rPr>
        <w:t xml:space="preserve">. </w:t>
      </w:r>
      <w:r>
        <w:rPr>
          <w:i/>
          <w:lang w:val="fr_FR" w:bidi="fr_FR"/>
        </w:rPr>
        <w:t>Voir aussi</w:t>
      </w:r>
      <w:r>
        <w:rPr>
          <w:lang w:val="fr_FR" w:bidi="fr_FR"/>
        </w:rPr>
        <w:t xml:space="preserve"> </w:t>
      </w:r>
      <w:r>
        <w:rPr>
          <w:lang w:val="fr_FR" w:bidi="fr_FR"/>
        </w:rPr>
        <w:t>Thabor (lieu)</w:t>
      </w:r>
      <w:r>
        <w:rPr>
          <w:lang w:val="fr_FR" w:bidi="fr_FR"/>
        </w:rPr>
        <w:t>.</w:t>
      </w:r>
      <w:r>
        <w:rPr>
          <w:lang w:val="fr_FR" w:bidi="fr_FR"/>
        </w:rPr>
      </w:r>
      <w:r>
        <w:rPr>
          <w:lang w:val="fr_FR" w:bidi="fr_FR"/>
        </w:rPr>
      </w:r>
    </w:p>
    <w:p>
      <w:pPr/>
      <w:r>
        <w:rPr>
          <w:lang w:val="fr_FR" w:bidi="fr_FR"/>
        </w:rPr>
      </w:r>
    </w:p>
    <w:p>
      <w:pPr>
        <w:pStyle w:val="Heading2"/>
      </w:pPr>
      <w:r>
        <w:rPr>
          <w:lang w:val="fr_FR" w:bidi="fr_FR"/>
        </w:rPr>
        <w:t>Kison</w:t>
      </w:r>
      <w:r>
        <w:rPr>
          <w:lang w:val="fr_FR" w:bidi="fr_FR"/>
        </w:rPr>
      </w:r>
    </w:p>
    <w:p>
      <w:pPr/>
      <w:r>
        <w:rPr>
          <w:lang w:val="fr_FR" w:bidi="fr_FR"/>
        </w:rPr>
      </w:r>
      <w:r>
        <w:rPr>
          <w:lang w:val="fr_FR" w:bidi="fr_FR"/>
        </w:rPr>
        <w:t>Rivière qui draine la vallée de Jizreel. Elle ne mesure que 40 km de long mais rassemble de nombreux petits ruisseaux qui prennent leur source dans les collines au sud et au nord le long de son cours. Elle prend sa source au nord des hautes terres samaritaines où la ligne de partage des eaux dirige certaines eaux vers le nord et d'autres vers l'ouest, descendant la plaine de Dothan. De nombreux petits oueds se déversent dans le cours d'eau principal alors qu'il se déplace vers le nord-ouest, descendant les pentes des collines samaritaines du nord dans la plaine d'Esdraelon. Ces parties supérieures sont sèches en été mais en hiver (la saison des pluies), elles peuvent devenir torrentielles. De Jenin à l'étroit passage de Tell el-Qassis (« le monticule du prêtre »), la chute est d'environ 75 m. Le cours de la rivière suit la crête du mont Carmel, et de nombreux ruisseaux rejoignent le cours principal depuis les chaînes du Carmel au sud et les collines de Galilée au nord. Comme cette région bénéficie de bien meilleures précipitations que la zone des parties supérieures de la rivière, le Kison devient un cours d'eau pérenne pour la dernière partie de son parcours. Il coule sur les 10 km restants de sa longueur à côté du mont Carmel et se jette dans la mer Méditerranée à environ 3 km au nord de Haïfa. Juste avant d'atteindre la mer, il atteint une largeur de 20 m.</w:t>
      </w:r>
    </w:p>
    <w:p>
      <w:pPr/>
      <w:r>
        <w:rPr>
          <w:lang w:val="fr_FR" w:bidi="fr_FR"/>
        </w:rPr>
      </w:r>
      <w:r>
        <w:rPr>
          <w:lang w:val="fr_FR" w:bidi="fr_FR"/>
        </w:rPr>
        <w:t>Le fort ruissellement des collines, surtout lors des pluies de printemps, combiné avec le terrain plat de la plaine d'Esdraelon, créait des conditions marécageuses le long de son parcours et constituait un obstacle sérieux au transport dans les temps anciens. Son cours moyen a été drainé, en grande partie, ces dernières années.</w:t>
      </w:r>
    </w:p>
    <w:p>
      <w:pPr/>
      <w:r>
        <w:rPr>
          <w:lang w:val="fr_FR" w:bidi="fr_FR"/>
        </w:rPr>
      </w:r>
      <w:r>
        <w:rPr>
          <w:lang w:val="fr_FR" w:bidi="fr_FR"/>
        </w:rPr>
        <w:t>Deux événements bibliques importants ont eu lieu dans la région de la rivière Kison. La défaite de Sisera par Barak et Débora s'est produite ici. Les chars cananéens ont été pris dans les marais du Kison et ont été vaincus par l'attaque israélite (</w:t>
      </w:r>
      <w:r>
        <w:rPr>
          <w:lang w:val="fr_FR" w:bidi="fr_FR"/>
        </w:rPr>
        <w:t>Jg 4–5</w:t>
      </w:r>
      <w:r>
        <w:rPr>
          <w:lang w:val="fr_FR" w:bidi="fr_FR"/>
        </w:rPr>
        <w:t>). La rivière a été louée dans le Chant de Débora (</w:t>
      </w:r>
      <w:r>
        <w:rPr>
          <w:lang w:val="fr_FR" w:bidi="fr_FR"/>
        </w:rPr>
        <w:t>5.21</w:t>
      </w:r>
      <w:r>
        <w:rPr>
          <w:lang w:val="fr_FR" w:bidi="fr_FR"/>
        </w:rPr>
        <w:t xml:space="preserve">), et l'événement a été rappelé dans </w:t>
      </w:r>
      <w:r>
        <w:rPr>
          <w:lang w:val="fr_FR" w:bidi="fr_FR"/>
        </w:rPr>
        <w:t>Psaume 83.9</w:t>
      </w:r>
      <w:r>
        <w:rPr>
          <w:lang w:val="fr_FR" w:bidi="fr_FR"/>
        </w:rPr>
        <w:t>. Plus tard, les prophètes de Baal, humiliés par Élie sur le mont Carmel, seront tués le long des rives du Kison (</w:t>
      </w:r>
      <w:r>
        <w:rPr>
          <w:lang w:val="fr_FR" w:bidi="fr_FR"/>
        </w:rPr>
        <w:t>1R 18.40</w:t>
      </w:r>
      <w:r>
        <w:rPr>
          <w:lang w:val="fr_FR" w:bidi="fr_FR"/>
        </w:rPr>
        <w:t>). La rivière est mentionnée par l'historien romain Pline, par des écrivains arabes, et par les Croisés. Ces dernières années, la dernière partie de la rivière a été approfondie et élargie de sorte qu'un canal de 300 m de long, 50 m de large et 4 m de profondeur fournit un port auxiliaire pour Haïfa, notamment pour les bateaux de pêche.</w:t>
      </w:r>
      <w:r>
        <w:rPr>
          <w:lang w:val="fr_FR" w:bidi="fr_FR"/>
        </w:rPr>
      </w:r>
      <w:r>
        <w:rPr>
          <w:lang w:val="fr_FR" w:bidi="fr_FR"/>
        </w:rPr>
      </w:r>
    </w:p>
    <w:p>
      <w:pPr/>
      <w:r>
        <w:rPr>
          <w:lang w:val="fr_FR" w:bidi="fr_FR"/>
        </w:rPr>
      </w:r>
    </w:p>
    <w:p>
      <w:pPr>
        <w:pStyle w:val="Heading2"/>
      </w:pPr>
      <w:r>
        <w:rPr>
          <w:lang w:val="fr_FR" w:bidi="fr_FR"/>
        </w:rPr>
        <w:t>Kison, Qishôn, Kichon, Quichon, Qichôn, Qishone, Kisçon</w:t>
      </w:r>
      <w:r>
        <w:rPr>
          <w:lang w:val="fr_FR" w:bidi="fr_FR"/>
        </w:rPr>
      </w:r>
    </w:p>
    <w:p>
      <w:pPr/>
      <w:r>
        <w:rPr>
          <w:lang w:val="fr_FR" w:bidi="fr_FR"/>
        </w:rPr>
      </w:r>
      <w:r>
        <w:rPr>
          <w:lang w:val="fr_FR" w:bidi="fr_FR"/>
        </w:rPr>
        <w:t xml:space="preserve">Nom d'une rivière en Terre sainte. L'orthographe de son nom varie d'une version française à une autre (Kison, Qishôn, Kichon, Quichon, Qichôn, Qishone, Kisçon), voir </w:t>
      </w:r>
      <w:r>
        <w:rPr>
          <w:lang w:val="fr_FR" w:bidi="fr_FR"/>
        </w:rPr>
        <w:t>Psaume 83.9</w:t>
      </w:r>
      <w:r>
        <w:rPr>
          <w:lang w:val="fr_FR" w:bidi="fr_FR"/>
        </w:rPr>
        <w:t>.</w:t>
      </w:r>
    </w:p>
    <w:p>
      <w:pPr/>
      <w:r>
        <w:rPr>
          <w:lang w:val="fr_FR" w:bidi="fr_FR"/>
        </w:rPr>
      </w:r>
      <w:r>
        <w:rPr>
          <w:i/>
          <w:lang w:val="fr_FR" w:bidi="fr_FR"/>
        </w:rPr>
        <w:t>Voir</w:t>
      </w:r>
      <w:r>
        <w:rPr>
          <w:lang w:val="fr_FR" w:bidi="fr_FR"/>
        </w:rPr>
        <w:t xml:space="preserve"> </w:t>
      </w:r>
      <w:r>
        <w:rPr>
          <w:lang w:val="fr_FR" w:bidi="fr_FR"/>
        </w:rPr>
        <w:t>Kison n°2</w:t>
      </w:r>
      <w:r>
        <w:rPr>
          <w:lang w:val="fr_FR" w:bidi="fr_FR"/>
        </w:rPr>
        <w:t>.</w:t>
      </w:r>
      <w:r>
        <w:rPr>
          <w:lang w:val="fr_FR" w:bidi="fr_FR"/>
        </w:rPr>
      </w:r>
      <w:r>
        <w:rPr>
          <w:lang w:val="fr_FR" w:bidi="fr_FR"/>
        </w:rPr>
      </w:r>
    </w:p>
    <w:p>
      <w:pPr/>
      <w:r>
        <w:rPr>
          <w:lang w:val="fr_FR" w:bidi="fr_FR"/>
        </w:rPr>
      </w:r>
    </w:p>
    <w:p>
      <w:pPr>
        <w:pStyle w:val="Heading2"/>
      </w:pPr>
      <w:r>
        <w:rPr>
          <w:lang w:val="fr_FR" w:bidi="fr_FR"/>
        </w:rPr>
        <w:t>Kithlisch</w:t>
      </w:r>
      <w:r>
        <w:rPr>
          <w:lang w:val="fr_FR" w:bidi="fr_FR"/>
        </w:rPr>
      </w:r>
    </w:p>
    <w:p>
      <w:pPr/>
      <w:r>
        <w:rPr>
          <w:lang w:val="fr_FR" w:bidi="fr_FR"/>
        </w:rPr>
      </w:r>
      <w:r>
        <w:rPr>
          <w:lang w:val="fr_FR" w:bidi="fr_FR"/>
        </w:rPr>
        <w:t>Ville donnée à la tribu de Juda (</w:t>
      </w:r>
      <w:r>
        <w:rPr>
          <w:lang w:val="fr_FR" w:bidi="fr_FR"/>
        </w:rPr>
        <w:t>Jos 15.40</w:t>
      </w:r>
      <w:r>
        <w:rPr>
          <w:lang w:val="fr_FR" w:bidi="fr_FR"/>
        </w:rPr>
        <w:t>).</w:t>
      </w:r>
      <w:r>
        <w:rPr>
          <w:lang w:val="fr_FR" w:bidi="fr_FR"/>
        </w:rPr>
      </w:r>
      <w:r>
        <w:rPr>
          <w:lang w:val="fr_FR" w:bidi="fr_FR"/>
        </w:rPr>
      </w:r>
    </w:p>
    <w:p>
      <w:pPr/>
      <w:r>
        <w:rPr>
          <w:lang w:val="fr_FR" w:bidi="fr_FR"/>
        </w:rPr>
      </w:r>
    </w:p>
    <w:p>
      <w:pPr>
        <w:pStyle w:val="Heading2"/>
      </w:pPr>
      <w:r>
        <w:rPr>
          <w:lang w:val="fr_FR" w:bidi="fr_FR"/>
        </w:rPr>
        <w:t>Kitron</w:t>
      </w:r>
      <w:r>
        <w:rPr>
          <w:lang w:val="fr_FR" w:bidi="fr_FR"/>
        </w:rPr>
      </w:r>
    </w:p>
    <w:p>
      <w:pPr/>
      <w:r>
        <w:rPr>
          <w:lang w:val="fr_FR" w:bidi="fr_FR"/>
        </w:rPr>
      </w:r>
      <w:r>
        <w:rPr>
          <w:lang w:val="fr_FR" w:bidi="fr_FR"/>
        </w:rPr>
        <w:t>Ville attribuée à la tribu de Zabulon dont les habitants cananéens n'ont pas pu être chassés (</w:t>
      </w:r>
      <w:r>
        <w:rPr>
          <w:lang w:val="fr_FR" w:bidi="fr_FR"/>
        </w:rPr>
        <w:t>Jg 1.30</w:t>
      </w:r>
      <w:r>
        <w:rPr>
          <w:lang w:val="fr_FR" w:bidi="fr_FR"/>
        </w:rPr>
        <w:t>). Elle a été identifiée avec Katthath (</w:t>
      </w:r>
      <w:r>
        <w:rPr>
          <w:lang w:val="fr_FR" w:bidi="fr_FR"/>
        </w:rPr>
        <w:t>Jos 19.15</w:t>
      </w:r>
      <w:r>
        <w:rPr>
          <w:lang w:val="fr_FR" w:bidi="fr_FR"/>
        </w:rPr>
        <w:t xml:space="preserve">), Tell el-Far et Tell Qurdaneh. </w:t>
      </w:r>
    </w:p>
    <w:p>
      <w:pPr/>
      <w:r>
        <w:rPr>
          <w:lang w:val="fr_FR" w:bidi="fr_FR"/>
        </w:rPr>
      </w:r>
      <w:r>
        <w:rPr>
          <w:i/>
          <w:lang w:val="fr_FR" w:bidi="fr_FR"/>
        </w:rPr>
        <w:t>Voir</w:t>
      </w:r>
      <w:r>
        <w:rPr>
          <w:lang w:val="fr_FR" w:bidi="fr_FR"/>
        </w:rPr>
        <w:t xml:space="preserve"> </w:t>
      </w:r>
      <w:r>
        <w:rPr>
          <w:lang w:val="fr_FR" w:bidi="fr_FR"/>
        </w:rPr>
        <w:t>Katthath</w:t>
      </w:r>
      <w:r>
        <w:rPr>
          <w:lang w:val="fr_FR" w:bidi="fr_FR"/>
        </w:rPr>
        <w:t>.</w:t>
      </w:r>
      <w:r>
        <w:rPr>
          <w:lang w:val="fr_FR" w:bidi="fr_FR"/>
        </w:rPr>
      </w:r>
      <w:r>
        <w:rPr>
          <w:lang w:val="fr_FR" w:bidi="fr_FR"/>
        </w:rPr>
      </w:r>
    </w:p>
    <w:p>
      <w:pPr/>
      <w:r>
        <w:rPr>
          <w:lang w:val="fr_FR" w:bidi="fr_FR"/>
        </w:rPr>
      </w:r>
    </w:p>
    <w:p>
      <w:pPr>
        <w:pStyle w:val="Heading2"/>
      </w:pPr>
      <w:r>
        <w:rPr>
          <w:lang w:val="fr_FR" w:bidi="fr_FR"/>
        </w:rPr>
        <w:t>Kittim</w:t>
      </w:r>
      <w:r>
        <w:rPr>
          <w:lang w:val="fr_FR" w:bidi="fr_FR"/>
        </w:rPr>
      </w:r>
    </w:p>
    <w:p>
      <w:pPr/>
      <w:r>
        <w:rPr>
          <w:lang w:val="fr_FR" w:bidi="fr_FR"/>
        </w:rPr>
      </w:r>
      <w:r>
        <w:rPr>
          <w:lang w:val="fr_FR" w:bidi="fr_FR"/>
        </w:rPr>
        <w:t>Nom hébreu ancien pour l'île de Chypre dans la mer Méditerranée. Le nom vient des descendants de Javan (les Kittim) mentionnés dans la Table des Nations (</w:t>
      </w:r>
      <w:r>
        <w:rPr>
          <w:lang w:val="fr_FR" w:bidi="fr_FR"/>
        </w:rPr>
        <w:t>Gn 10.4)</w:t>
      </w:r>
      <w:r>
        <w:rPr>
          <w:lang w:val="fr_FR" w:bidi="fr_FR"/>
        </w:rPr>
        <w:t>. Le prophète Daniel mentionne des « navires de Kittim » dans une vision (</w:t>
      </w:r>
      <w:r>
        <w:rPr>
          <w:lang w:val="fr_FR" w:bidi="fr_FR"/>
        </w:rPr>
        <w:t>Dn 11.30</w:t>
      </w:r>
      <w:r>
        <w:rPr>
          <w:lang w:val="fr_FR" w:bidi="fr_FR"/>
        </w:rPr>
        <w:t>).</w:t>
      </w:r>
    </w:p>
    <w:p>
      <w:pPr/>
      <w:r>
        <w:rPr>
          <w:lang w:val="fr_FR" w:bidi="fr_FR"/>
        </w:rPr>
      </w:r>
      <w:r>
        <w:rPr>
          <w:i/>
          <w:lang w:val="fr_FR" w:bidi="fr_FR"/>
        </w:rPr>
        <w:t>Voir</w:t>
      </w:r>
      <w:r>
        <w:rPr>
          <w:lang w:val="fr_FR" w:bidi="fr_FR"/>
        </w:rPr>
        <w:t xml:space="preserve"> </w:t>
      </w:r>
      <w:r>
        <w:rPr>
          <w:lang w:val="fr_FR" w:bidi="fr_FR"/>
        </w:rPr>
        <w:t>Chypre</w:t>
      </w:r>
      <w:r>
        <w:rPr>
          <w:lang w:val="fr_FR" w:bidi="fr_FR"/>
        </w:rPr>
        <w:t>.</w:t>
      </w:r>
      <w:r>
        <w:rPr>
          <w:lang w:val="fr_FR" w:bidi="fr_FR"/>
        </w:rPr>
      </w:r>
      <w:r>
        <w:rPr>
          <w:lang w:val="fr_FR" w:bidi="fr_FR"/>
        </w:rPr>
      </w:r>
    </w:p>
    <w:p>
      <w:pPr/>
      <w:r>
        <w:rPr>
          <w:lang w:val="fr_FR" w:bidi="fr_FR"/>
        </w:rPr>
      </w:r>
    </w:p>
    <w:p>
      <w:pPr>
        <w:pStyle w:val="Heading2"/>
      </w:pPr>
      <w:r>
        <w:rPr>
          <w:lang w:val="fr_FR" w:bidi="fr_FR"/>
        </w:rPr>
        <w:t>Kiun</w:t>
      </w:r>
      <w:r>
        <w:rPr>
          <w:lang w:val="fr_FR" w:bidi="fr_FR"/>
        </w:rPr>
      </w:r>
    </w:p>
    <w:p>
      <w:pPr/>
      <w:r>
        <w:rPr>
          <w:lang w:val="fr_FR" w:bidi="fr_FR"/>
        </w:rPr>
      </w:r>
      <w:r>
        <w:rPr>
          <w:lang w:val="fr_FR" w:bidi="fr_FR"/>
        </w:rPr>
        <w:t xml:space="preserve">Orthographe dans plusieurs versions françaises anciennes du nom de Kewan (ou Kiyyoun), mentionné dans </w:t>
      </w:r>
      <w:r>
        <w:rPr>
          <w:lang w:val="fr_FR" w:bidi="fr_FR"/>
        </w:rPr>
        <w:t>Amos 5.26</w:t>
      </w:r>
      <w:r>
        <w:rPr>
          <w:lang w:val="fr_FR" w:bidi="fr_FR"/>
        </w:rPr>
        <w:t>. Kewan était un dieu assyrien associé aux étoiles.</w:t>
      </w:r>
    </w:p>
    <w:p>
      <w:pPr/>
      <w:r>
        <w:rPr>
          <w:lang w:val="fr_FR" w:bidi="fr_FR"/>
        </w:rPr>
      </w:r>
      <w:r>
        <w:rPr>
          <w:i/>
          <w:lang w:val="fr_FR" w:bidi="fr_FR"/>
        </w:rPr>
        <w:t>Voir</w:t>
      </w:r>
      <w:r>
        <w:rPr>
          <w:lang w:val="fr_FR" w:bidi="fr_FR"/>
        </w:rPr>
        <w:t xml:space="preserve"> </w:t>
      </w:r>
      <w:r>
        <w:rPr>
          <w:lang w:val="fr_FR" w:bidi="fr_FR"/>
        </w:rPr>
        <w:t>Kewan</w:t>
      </w:r>
      <w:r>
        <w:rPr>
          <w:lang w:val="fr_FR" w:bidi="fr_FR"/>
        </w:rPr>
        <w:t>.</w:t>
      </w:r>
      <w:r>
        <w:rPr>
          <w:lang w:val="fr_FR" w:bidi="fr_FR"/>
        </w:rPr>
      </w:r>
      <w:r>
        <w:rPr>
          <w:lang w:val="fr_FR" w:bidi="fr_FR"/>
        </w:rPr>
      </w:r>
    </w:p>
    <w:p>
      <w:pPr/>
      <w:r>
        <w:rPr>
          <w:lang w:val="fr_FR" w:bidi="fr_FR"/>
        </w:rPr>
      </w:r>
    </w:p>
    <w:p>
      <w:pPr>
        <w:pStyle w:val="Heading2"/>
      </w:pPr>
      <w:r>
        <w:rPr>
          <w:lang w:val="fr_FR" w:bidi="fr_FR"/>
        </w:rPr>
        <w:t>Kiyoun, Kewan</w:t>
      </w:r>
      <w:r>
        <w:rPr>
          <w:lang w:val="fr_FR" w:bidi="fr_FR"/>
        </w:rPr>
      </w:r>
    </w:p>
    <w:p>
      <w:pPr/>
      <w:r>
        <w:rPr>
          <w:lang w:val="fr_FR" w:bidi="fr_FR"/>
        </w:rPr>
      </w:r>
      <w:r>
        <w:rPr>
          <w:lang w:val="fr_FR" w:bidi="fr_FR"/>
        </w:rPr>
        <w:t xml:space="preserve">Dieu mésopotamien associé aux étoiles qui est mentionné dans </w:t>
      </w:r>
      <w:r>
        <w:rPr>
          <w:lang w:val="fr_FR" w:bidi="fr_FR"/>
        </w:rPr>
        <w:t>Amos 5.26</w:t>
      </w:r>
      <w:r>
        <w:rPr>
          <w:lang w:val="fr_FR" w:bidi="fr_FR"/>
        </w:rPr>
        <w:t>. La Louis Segond ne traduit pas son nom comme un nom propre mais interprète le sens de la racine du mot par « piédestal ». Cependant, la majorité des versions françaises modernes reconnaissent dans le terme le nom de cette divinité et le traduisent par Kiyoun, Kewan ou d'autres variantes de ce nom.</w:t>
      </w:r>
    </w:p>
    <w:p>
      <w:pPr/>
      <w:r>
        <w:rPr>
          <w:lang w:val="fr_FR" w:bidi="fr_FR"/>
        </w:rPr>
      </w:r>
      <w:r>
        <w:rPr>
          <w:i/>
          <w:lang w:val="fr_FR" w:bidi="fr_FR"/>
        </w:rPr>
        <w:t>Voir aussi</w:t>
      </w:r>
      <w:r>
        <w:rPr>
          <w:lang w:val="fr_FR" w:bidi="fr_FR"/>
        </w:rPr>
        <w:t xml:space="preserve"> </w:t>
      </w:r>
      <w:r>
        <w:rPr>
          <w:lang w:val="fr_FR" w:bidi="fr_FR"/>
        </w:rPr>
        <w:t>Sikkouth</w:t>
      </w:r>
      <w:r>
        <w:rPr>
          <w:lang w:val="fr_FR" w:bidi="fr_FR"/>
        </w:rPr>
        <w:t>.</w:t>
      </w:r>
      <w:r>
        <w:rPr>
          <w:lang w:val="fr_FR" w:bidi="fr_FR"/>
        </w:rPr>
      </w:r>
      <w:r>
        <w:rPr>
          <w:lang w:val="fr_FR" w:bidi="fr_FR"/>
        </w:rPr>
      </w:r>
    </w:p>
    <w:p>
      <w:pPr/>
      <w:r>
        <w:rPr>
          <w:lang w:val="fr_FR" w:bidi="fr_FR"/>
        </w:rPr>
      </w:r>
    </w:p>
    <w:p>
      <w:pPr>
        <w:pStyle w:val="Heading2"/>
      </w:pPr>
      <w:r>
        <w:rPr>
          <w:lang w:val="fr_FR" w:bidi="fr_FR"/>
        </w:rPr>
        <w:t>Kola</w:t>
      </w:r>
      <w:r>
        <w:rPr>
          <w:lang w:val="fr_FR" w:bidi="fr_FR"/>
        </w:rPr>
      </w:r>
    </w:p>
    <w:p>
      <w:pPr/>
      <w:r>
        <w:rPr>
          <w:lang w:val="fr_FR" w:bidi="fr_FR"/>
        </w:rPr>
      </w:r>
      <w:r>
        <w:rPr>
          <w:lang w:val="fr_FR" w:bidi="fr_FR"/>
        </w:rPr>
        <w:t>Kola est mentionné dans le livre de Judith (Jdt 15.4) comme un toponyme. Il s'agit potentiellement du même lieu qu'Holon (</w:t>
      </w:r>
      <w:r>
        <w:rPr>
          <w:lang w:val="fr_FR" w:bidi="fr_FR"/>
        </w:rPr>
        <w:t>Jos 15.51</w:t>
      </w:r>
      <w:r>
        <w:rPr>
          <w:lang w:val="fr_FR" w:bidi="fr_FR"/>
        </w:rPr>
        <w:t>).</w:t>
      </w:r>
      <w:r>
        <w:rPr>
          <w:lang w:val="fr_FR" w:bidi="fr_FR"/>
        </w:rPr>
      </w:r>
      <w:r>
        <w:rPr>
          <w:lang w:val="fr_FR" w:bidi="fr_FR"/>
        </w:rPr>
      </w:r>
    </w:p>
    <w:p>
      <w:pPr/>
      <w:r>
        <w:rPr>
          <w:lang w:val="fr_FR" w:bidi="fr_FR"/>
        </w:rPr>
      </w:r>
    </w:p>
    <w:p>
      <w:pPr>
        <w:pStyle w:val="Heading2"/>
      </w:pPr>
      <w:r>
        <w:rPr>
          <w:lang w:val="fr_FR" w:bidi="fr_FR"/>
        </w:rPr>
        <w:t>Kolaja</w:t>
      </w:r>
      <w:r>
        <w:rPr>
          <w:lang w:val="fr_FR" w:bidi="fr_FR"/>
        </w:rPr>
      </w:r>
    </w:p>
    <w:p>
      <w:pPr/>
      <w:r>
        <w:rPr>
          <w:lang w:val="fr_FR" w:bidi="fr_FR"/>
        </w:rPr>
      </w:r>
      <w:r>
        <w:rPr>
          <w:lang w:val="fr_FR" w:bidi="fr_FR"/>
        </w:rPr>
        <w:t>1. Benjaminite ; ancêtre d'une famille qui vivait à Jérusalem après l'exil (</w:t>
      </w:r>
      <w:r>
        <w:rPr>
          <w:lang w:val="fr_FR" w:bidi="fr_FR"/>
        </w:rPr>
        <w:t>Né 11.7</w:t>
      </w:r>
      <w:r>
        <w:rPr>
          <w:lang w:val="fr_FR" w:bidi="fr_FR"/>
        </w:rPr>
        <w:t>).</w:t>
      </w:r>
    </w:p>
    <w:p>
      <w:pPr/>
      <w:r>
        <w:rPr>
          <w:lang w:val="fr_FR" w:bidi="fr_FR"/>
        </w:rPr>
      </w:r>
      <w:r>
        <w:rPr>
          <w:lang w:val="fr_FR" w:bidi="fr_FR"/>
        </w:rPr>
        <w:t>2. Père d'Achab, le faux prophète qui, avec Sédécias, a prophétisé faussement au nom de Dieu à l'époque de Jérémie (</w:t>
      </w:r>
      <w:r>
        <w:rPr>
          <w:lang w:val="fr_FR" w:bidi="fr_FR"/>
        </w:rPr>
        <w:t>Jr 29.21</w:t>
      </w:r>
      <w:r>
        <w:rPr>
          <w:lang w:val="fr_FR" w:bidi="fr_FR"/>
        </w:rPr>
        <w:t>).</w:t>
      </w:r>
      <w:r>
        <w:rPr>
          <w:lang w:val="fr_FR" w:bidi="fr_FR"/>
        </w:rPr>
      </w:r>
      <w:r>
        <w:rPr>
          <w:lang w:val="fr_FR" w:bidi="fr_FR"/>
        </w:rPr>
      </w:r>
    </w:p>
    <w:p>
      <w:pPr/>
      <w:r>
        <w:rPr>
          <w:lang w:val="fr_FR" w:bidi="fr_FR"/>
        </w:rPr>
      </w:r>
    </w:p>
    <w:p>
      <w:pPr>
        <w:pStyle w:val="Heading2"/>
      </w:pPr>
      <w:r>
        <w:rPr>
          <w:lang w:val="fr_FR" w:bidi="fr_FR"/>
        </w:rPr>
        <w:t>Koré</w:t>
      </w:r>
      <w:r>
        <w:rPr>
          <w:lang w:val="fr_FR" w:bidi="fr_FR"/>
        </w:rPr>
      </w:r>
    </w:p>
    <w:p>
      <w:pPr>
        <w:pStyle w:val="ListNumber"/>
        <w:numPr>
          <w:ilvl w:val="0"/>
          <w:numId w:val="22"/>
        </w:numPr>
        <w:spacing w:line="240" w:lineRule="auto"/>
        <w:ind w:left="720"/>
      </w:pPr>
      <w:r>
        <w:rPr>
          <w:lang w:val="fr_FR" w:bidi="fr_FR"/>
        </w:rPr>
      </w:r>
      <w:r>
        <w:rPr>
          <w:lang w:val="fr_FR" w:bidi="fr_FR"/>
        </w:rPr>
        <w:t>Troisième fils d'Ésaü par Oholibama, la fille d'Ana (</w:t>
      </w:r>
      <w:r>
        <w:rPr>
          <w:lang w:val="fr_FR" w:bidi="fr_FR"/>
        </w:rPr>
        <w:t>Gn 36.5, 14, 18</w:t>
      </w:r>
      <w:r>
        <w:rPr>
          <w:lang w:val="fr_FR" w:bidi="fr_FR"/>
        </w:rPr>
        <w:t xml:space="preserve"> ; </w:t>
      </w:r>
      <w:r>
        <w:rPr>
          <w:lang w:val="fr_FR" w:bidi="fr_FR"/>
        </w:rPr>
        <w:t>1Ch 1.35</w:t>
      </w:r>
      <w:r>
        <w:rPr>
          <w:lang w:val="fr_FR" w:bidi="fr_FR"/>
        </w:rPr>
        <w:t>).</w:t>
      </w:r>
    </w:p>
    <w:p>
      <w:pPr>
        <w:pStyle w:val="ListNumber"/>
        <w:spacing w:line="240" w:lineRule="auto"/>
        <w:ind w:left="720"/>
      </w:pPr>
      <w:r>
        <w:rPr>
          <w:lang w:val="fr_FR" w:bidi="fr_FR"/>
        </w:rPr>
      </w:r>
      <w:r>
        <w:rPr>
          <w:lang w:val="fr_FR" w:bidi="fr_FR"/>
        </w:rPr>
        <w:t>Petit-fils d'Ésaü et cinquième fils d'Éliphaz (</w:t>
      </w:r>
      <w:r>
        <w:rPr>
          <w:lang w:val="fr_FR" w:bidi="fr_FR"/>
        </w:rPr>
        <w:t>Gn 36.16</w:t>
      </w:r>
      <w:r>
        <w:rPr>
          <w:lang w:val="fr_FR" w:bidi="fr_FR"/>
        </w:rPr>
        <w:t>).</w:t>
      </w:r>
    </w:p>
    <w:p>
      <w:pPr>
        <w:pStyle w:val="ListNumber"/>
        <w:spacing w:line="240" w:lineRule="auto"/>
        <w:ind w:left="720"/>
      </w:pPr>
      <w:r>
        <w:rPr>
          <w:lang w:val="fr_FR" w:bidi="fr_FR"/>
        </w:rPr>
      </w:r>
      <w:r>
        <w:rPr>
          <w:lang w:val="fr_FR" w:bidi="fr_FR"/>
        </w:rPr>
        <w:t>Le fils aîné de Jitsehar, fils de Kehath de la tribu de Lévi (</w:t>
      </w:r>
      <w:r>
        <w:rPr>
          <w:lang w:val="fr_FR" w:bidi="fr_FR"/>
        </w:rPr>
        <w:t>Ex 6.21, 24</w:t>
      </w:r>
      <w:r>
        <w:rPr>
          <w:lang w:val="fr_FR" w:bidi="fr_FR"/>
        </w:rPr>
        <w:t>). Il mènera une rébellion contre Moïse et Aaron dans le désert. Il accusera Moïse et Aaron de s'élever au-dessus de l'assemblée du Seigneur (</w:t>
      </w:r>
      <w:r>
        <w:rPr>
          <w:lang w:val="fr_FR" w:bidi="fr_FR"/>
        </w:rPr>
        <w:t>Nb 16.1–3</w:t>
      </w:r>
      <w:r>
        <w:rPr>
          <w:lang w:val="fr_FR" w:bidi="fr_FR"/>
        </w:rPr>
        <w:t>).</w:t>
        <w:br/>
      </w:r>
      <w:r>
        <w:rPr>
          <w:lang w:val="fr_FR" w:bidi="fr_FR"/>
        </w:rPr>
        <w:t>Nombres 16.1</w:t>
      </w:r>
      <w:r>
        <w:rPr>
          <w:lang w:val="fr_FR" w:bidi="fr_FR"/>
        </w:rPr>
        <w:t xml:space="preserve"> relate également une révolte menée par deux frères, Dathan et Abiram, ainsi qu'un homme nommé On. Tous étaient de la tribu de Ruben. Ils ont défié l'autorité de Moïse. Dathan et Abiram ont accusé Moïse de se faire prince. Ils ont affirmé qu'il avait échoué à les conduire dans la terre promise (</w:t>
      </w:r>
      <w:r>
        <w:rPr>
          <w:lang w:val="fr_FR" w:bidi="fr_FR"/>
        </w:rPr>
        <w:t>Nb 16.12–14</w:t>
      </w:r>
      <w:r>
        <w:rPr>
          <w:lang w:val="fr_FR" w:bidi="fr_FR"/>
        </w:rPr>
        <w:t>). Les récits des deux rébellions sont entremêlés de telle manière qu'il est difficile de les séparer. Il se peut que les deux révoltes aient eu lieu simultanément.</w:t>
        <w:br/>
      </w:r>
      <w:r>
        <w:rPr>
          <w:lang w:val="fr_FR" w:bidi="fr_FR"/>
        </w:rPr>
        <w:t>Moïse défiera Koré et ses partisans à une épreuve par le feu. Ils devaient prendre des encensoirs avec du feu et de l'encens à la tente de la rencontre le lendemain. Dieu choisirait alors l'un d'eux pour être le saint sacrificateur (</w:t>
      </w:r>
      <w:r>
        <w:rPr>
          <w:lang w:val="fr_FR" w:bidi="fr_FR"/>
        </w:rPr>
        <w:t>Nb 16.4–10, 15–17</w:t>
      </w:r>
      <w:r>
        <w:rPr>
          <w:lang w:val="fr_FR" w:bidi="fr_FR"/>
        </w:rPr>
        <w:t>). Moïse accusera Koré et sa compagnie de se rebeller contre Dieu plutôt que contre Aaron (</w:t>
      </w:r>
      <w:r>
        <w:rPr>
          <w:lang w:val="fr_FR" w:bidi="fr_FR"/>
        </w:rPr>
        <w:t>Nb 16.11</w:t>
      </w:r>
      <w:r>
        <w:rPr>
          <w:lang w:val="fr_FR" w:bidi="fr_FR"/>
        </w:rPr>
        <w:t>). Lorsque les hommes se sont rassemblés comme Moïse l'avait ordonné, la gloire du Seigneur est apparue à tout le peuple.</w:t>
        <w:br/>
      </w:r>
      <w:r>
        <w:rPr>
          <w:lang w:val="fr_FR" w:bidi="fr_FR"/>
        </w:rPr>
        <w:t>Le Seigneur ordonnera à Moïse de dire à l'assemblée de se séparer des tentes de Koré, de Dathan et d'Abiram (</w:t>
      </w:r>
      <w:r>
        <w:rPr>
          <w:lang w:val="fr_FR" w:bidi="fr_FR"/>
        </w:rPr>
        <w:t>Nb 16.19–24</w:t>
      </w:r>
      <w:r>
        <w:rPr>
          <w:lang w:val="fr_FR" w:bidi="fr_FR"/>
        </w:rPr>
        <w:t>). Moïse proposera un test pour prouver son autorité. Mais alors qu'il parlait, la terre s'ouvrira et engloutira tous les rebelles, leurs familles et leurs possessions. Le feu consumera les 250 hommes qui offraient l'encens. Le reste des Israélites sera terrifié et s'enfuira de la scène (</w:t>
      </w:r>
      <w:r>
        <w:rPr>
          <w:lang w:val="fr_FR" w:bidi="fr_FR"/>
        </w:rPr>
        <w:t>Nb 16.31–35</w:t>
      </w:r>
      <w:r>
        <w:rPr>
          <w:lang w:val="fr_FR" w:bidi="fr_FR"/>
        </w:rPr>
        <w:t xml:space="preserve">). </w:t>
      </w:r>
      <w:r>
        <w:rPr>
          <w:lang w:val="fr_FR" w:bidi="fr_FR"/>
        </w:rPr>
        <w:t>Nombres 26.11</w:t>
      </w:r>
      <w:r>
        <w:rPr>
          <w:lang w:val="fr_FR" w:bidi="fr_FR"/>
        </w:rPr>
        <w:t xml:space="preserve"> ajoute cependant que « </w:t>
      </w:r>
      <w:r>
        <w:rPr>
          <w:lang w:val="fr_FR" w:bidi="fr_FR"/>
        </w:rPr>
        <w:t>Les fils de Koré ne moururent pas</w:t>
      </w:r>
      <w:r>
        <w:rPr>
          <w:lang w:val="fr_FR" w:bidi="fr_FR"/>
        </w:rPr>
        <w:t xml:space="preserve"> » avec les autres.</w:t>
        <w:br/>
      </w:r>
      <w:r>
        <w:rPr>
          <w:lang w:val="fr_FR" w:bidi="fr_FR"/>
        </w:rPr>
        <w:t>Ensuite, par l'intermédiaire de Moïse, le Seigneur instruira Éléazar, le fils d'Aaron. Il devait prendre les encensoirs des hommes morts et les transformer en plaques martelées pour recouvrir l'autel. Cela rappellerait aux Israélites que seuls les prêtres, descendants d'Aaron, pouvaient brûler de l'encens devant le Seigneur. Quiconque d'autre subirait le même sort que Koré et ses partisans (</w:t>
      </w:r>
      <w:r>
        <w:rPr>
          <w:lang w:val="fr_FR" w:bidi="fr_FR"/>
        </w:rPr>
        <w:t>Nb 16.36–40</w:t>
      </w:r>
      <w:r>
        <w:rPr>
          <w:lang w:val="fr_FR" w:bidi="fr_FR"/>
        </w:rPr>
        <w:t>).</w:t>
        <w:br/>
      </w:r>
      <w:r>
        <w:rPr>
          <w:lang w:val="fr_FR" w:bidi="fr_FR"/>
        </w:rPr>
        <w:t>Le lendemain, le peuple se plaindra contre Moïse et Aaron. Ils les accuseront d'avoir tué le peuple de Dieu. Même après ce qui était arrivé à Koré et à ses partisans, ils ne croyaient toujours pas que Dieu avait montré que Moïse et Aaron étaient les véritables dirigeants. À cause de cette nouvelle rébellion, Dieu menacera de détruire le peuple tout entier et enverra une maladie mortelle parmi eux. Moïse priera pour le peuple et empêchera le désastre de s'aggraver. Cependant, 14 700 Israélites mourront de la maladie (</w:t>
      </w:r>
      <w:r>
        <w:rPr>
          <w:lang w:val="fr_FR" w:bidi="fr_FR"/>
        </w:rPr>
        <w:t>Nb 16.41–50</w:t>
      </w:r>
      <w:r>
        <w:rPr>
          <w:lang w:val="fr_FR" w:bidi="fr_FR"/>
        </w:rPr>
        <w:t xml:space="preserve">). L'incident de la rébellion des Koréites est mentionné pour la dernière fois dans </w:t>
      </w:r>
      <w:r>
        <w:rPr>
          <w:lang w:val="fr_FR" w:bidi="fr_FR"/>
        </w:rPr>
        <w:t>Jude 1.11</w:t>
      </w:r>
      <w:r>
        <w:rPr>
          <w:lang w:val="fr_FR" w:bidi="fr_FR"/>
        </w:rPr>
        <w:t>.</w:t>
        <w:br/>
      </w:r>
      <w:r>
        <w:rPr>
          <w:i/>
          <w:lang w:val="fr_FR" w:bidi="fr_FR"/>
        </w:rPr>
        <w:t>Voir aussi</w:t>
      </w:r>
      <w:r>
        <w:rPr>
          <w:lang w:val="fr_FR" w:bidi="fr_FR"/>
        </w:rPr>
        <w:t xml:space="preserve"> </w:t>
      </w:r>
      <w:r>
        <w:rPr>
          <w:lang w:val="fr_FR" w:bidi="fr_FR"/>
        </w:rPr>
        <w:t>Koréite, Korite</w:t>
      </w:r>
      <w:r>
        <w:rPr>
          <w:lang w:val="fr_FR" w:bidi="fr_FR"/>
        </w:rPr>
        <w:t>.</w:t>
      </w:r>
    </w:p>
    <w:p>
      <w:pPr>
        <w:pStyle w:val="ListNumber"/>
        <w:spacing w:line="240" w:lineRule="auto"/>
        <w:ind w:left="720"/>
      </w:pPr>
      <w:r>
        <w:rPr>
          <w:lang w:val="fr_FR" w:bidi="fr_FR"/>
        </w:rPr>
      </w:r>
      <w:r>
        <w:rPr>
          <w:lang w:val="fr_FR" w:bidi="fr_FR"/>
        </w:rPr>
        <w:t>Fils aîné d'Hébron, inclus dans la liste familiale de Caleb (</w:t>
      </w:r>
      <w:r>
        <w:rPr>
          <w:lang w:val="fr_FR" w:bidi="fr_FR"/>
        </w:rPr>
        <w:t>1Ch 2.43</w:t>
      </w:r>
      <w:r>
        <w:rPr>
          <w:lang w:val="fr_FR" w:bidi="fr_FR"/>
        </w:rPr>
        <w:t>). Cette référence a été comprise comme un nom géographique, possiblement une ville en Juda.</w:t>
      </w:r>
    </w:p>
    <w:p>
      <w:pPr>
        <w:pStyle w:val="ListNumber"/>
        <w:spacing w:line="240" w:lineRule="auto"/>
        <w:ind w:left="720"/>
      </w:pPr>
      <w:r>
        <w:rPr>
          <w:lang w:val="fr_FR" w:bidi="fr_FR"/>
        </w:rPr>
      </w:r>
      <w:r>
        <w:rPr>
          <w:lang w:val="fr_FR" w:bidi="fr_FR"/>
        </w:rPr>
        <w:t>Fils d'</w:t>
      </w:r>
      <w:r>
        <w:rPr>
          <w:lang w:val="fr_FR" w:bidi="fr_FR"/>
        </w:rPr>
        <w:t>Amminadab</w:t>
      </w:r>
      <w:r>
        <w:rPr>
          <w:lang w:val="fr_FR" w:bidi="fr_FR"/>
        </w:rPr>
        <w:t xml:space="preserve"> et petit-fils de Kehath, deuxième fils de Lévi (</w:t>
      </w:r>
      <w:r>
        <w:rPr>
          <w:lang w:val="fr_FR" w:bidi="fr_FR"/>
        </w:rPr>
        <w:t>1Ch 6.22</w:t>
      </w:r>
      <w:r>
        <w:rPr>
          <w:lang w:val="fr_FR" w:bidi="fr_FR"/>
        </w:rPr>
        <w:t>).</w:t>
      </w:r>
      <w:r>
        <w:rPr>
          <w:lang w:val="fr_FR" w:bidi="fr_FR"/>
        </w:rPr>
      </w:r>
      <w:r>
        <w:rPr>
          <w:lang w:val="fr_FR" w:bidi="fr_FR"/>
        </w:rPr>
      </w:r>
    </w:p>
    <w:p>
      <w:pPr/>
      <w:r>
        <w:rPr>
          <w:lang w:val="fr_FR" w:bidi="fr_FR"/>
        </w:rPr>
      </w:r>
    </w:p>
    <w:p>
      <w:pPr>
        <w:pStyle w:val="Heading2"/>
      </w:pPr>
      <w:r>
        <w:rPr>
          <w:lang w:val="fr_FR" w:bidi="fr_FR"/>
        </w:rPr>
        <w:t>Koré</w:t>
      </w:r>
      <w:r>
        <w:rPr>
          <w:lang w:val="fr_FR" w:bidi="fr_FR"/>
        </w:rPr>
      </w:r>
    </w:p>
    <w:p>
      <w:pPr/>
      <w:r>
        <w:rPr>
          <w:lang w:val="fr_FR" w:bidi="fr_FR"/>
        </w:rPr>
      </w:r>
      <w:r>
        <w:rPr>
          <w:lang w:val="fr_FR" w:bidi="fr_FR"/>
        </w:rPr>
        <w:t>1. Lévite Kehatite qui, avec ses frères, était responsable du service à l'entrée de la tente de la rencontre à l'époque de David (</w:t>
      </w:r>
      <w:r>
        <w:rPr>
          <w:lang w:val="fr_FR" w:bidi="fr_FR"/>
        </w:rPr>
        <w:t>1Ch 9.19</w:t>
      </w:r>
      <w:r>
        <w:rPr>
          <w:lang w:val="fr_FR" w:bidi="fr_FR"/>
        </w:rPr>
        <w:t xml:space="preserve"> ; </w:t>
      </w:r>
      <w:r>
        <w:rPr>
          <w:lang w:val="fr_FR" w:bidi="fr_FR"/>
        </w:rPr>
        <w:t>26.1</w:t>
      </w:r>
      <w:r>
        <w:rPr>
          <w:lang w:val="fr_FR" w:bidi="fr_FR"/>
        </w:rPr>
        <w:t>).</w:t>
      </w:r>
    </w:p>
    <w:p>
      <w:pPr/>
      <w:r>
        <w:rPr>
          <w:lang w:val="fr_FR" w:bidi="fr_FR"/>
        </w:rPr>
      </w:r>
      <w:r>
        <w:rPr>
          <w:lang w:val="fr_FR" w:bidi="fr_FR"/>
        </w:rPr>
        <w:t>2. Fils de Jimna, un Lévite qui était gardien de la Porte de l'orient sous le règne d'Ézéchias. Il était responsable des offrandes volontaires du peuple (</w:t>
      </w:r>
      <w:r>
        <w:rPr>
          <w:lang w:val="fr_FR" w:bidi="fr_FR"/>
        </w:rPr>
        <w:t>2Ch 31.14</w:t>
      </w:r>
      <w:r>
        <w:rPr>
          <w:lang w:val="fr_FR" w:bidi="fr_FR"/>
        </w:rPr>
        <w:t>).</w:t>
      </w:r>
      <w:r>
        <w:rPr>
          <w:lang w:val="fr_FR" w:bidi="fr_FR"/>
        </w:rPr>
      </w:r>
      <w:r>
        <w:rPr>
          <w:lang w:val="fr_FR" w:bidi="fr_FR"/>
        </w:rPr>
      </w:r>
    </w:p>
    <w:p>
      <w:pPr/>
      <w:r>
        <w:rPr>
          <w:lang w:val="fr_FR" w:bidi="fr_FR"/>
        </w:rPr>
      </w:r>
    </w:p>
    <w:p>
      <w:pPr>
        <w:pStyle w:val="Heading2"/>
      </w:pPr>
      <w:r>
        <w:rPr>
          <w:lang w:val="fr_FR" w:bidi="fr_FR"/>
        </w:rPr>
        <w:t>Korite, Koréites</w:t>
      </w:r>
      <w:r>
        <w:rPr>
          <w:lang w:val="fr_FR" w:bidi="fr_FR"/>
        </w:rPr>
      </w:r>
    </w:p>
    <w:p>
      <w:pPr/>
      <w:r>
        <w:rPr>
          <w:lang w:val="fr_FR" w:bidi="fr_FR"/>
        </w:rPr>
      </w:r>
      <w:r>
        <w:rPr>
          <w:lang w:val="fr_FR" w:bidi="fr_FR"/>
        </w:rPr>
        <w:t>Membre de la tribu de Lévi, de la division de Kehath (</w:t>
      </w:r>
      <w:r>
        <w:rPr>
          <w:lang w:val="fr_FR" w:bidi="fr_FR"/>
        </w:rPr>
        <w:t>Ex 6.18, 21</w:t>
      </w:r>
      <w:r>
        <w:rPr>
          <w:lang w:val="fr_FR" w:bidi="fr_FR"/>
        </w:rPr>
        <w:t>).</w:t>
      </w:r>
    </w:p>
    <w:p>
      <w:pPr/>
      <w:r>
        <w:rPr>
          <w:lang w:val="fr_FR" w:bidi="fr_FR"/>
        </w:rPr>
      </w:r>
      <w:r>
        <w:rPr>
          <w:lang w:val="fr_FR" w:bidi="fr_FR"/>
        </w:rPr>
        <w:t>Leur ancêtre, Jitsehar, était membre de la famille sacerdotale et était lié à Moïse et Aaron. Koré, Dathan et Abiram mèneront une rébellion contre Moïse et Aaron. Elle se terminera par la mort de nombreux Koréites (</w:t>
      </w:r>
      <w:r>
        <w:rPr>
          <w:lang w:val="fr_FR" w:bidi="fr_FR"/>
        </w:rPr>
        <w:t>Nb 16.31–35</w:t>
      </w:r>
      <w:r>
        <w:rPr>
          <w:lang w:val="fr_FR" w:bidi="fr_FR"/>
        </w:rPr>
        <w:t>). Seuls ceux qui n'ont pas participé à la rébellion ont survécu (</w:t>
      </w:r>
      <w:r>
        <w:rPr>
          <w:lang w:val="fr_FR" w:bidi="fr_FR"/>
        </w:rPr>
        <w:t>Nb 16.11</w:t>
      </w:r>
      <w:r>
        <w:rPr>
          <w:lang w:val="fr_FR" w:bidi="fr_FR"/>
        </w:rPr>
        <w:t>). Ils se sont installés autour d'Hébron dans des zones réservées aux Lévites (</w:t>
      </w:r>
      <w:r>
        <w:rPr>
          <w:lang w:val="fr_FR" w:bidi="fr_FR"/>
        </w:rPr>
        <w:t>Nb 26.58</w:t>
      </w:r>
      <w:r>
        <w:rPr>
          <w:lang w:val="fr_FR" w:bidi="fr_FR"/>
        </w:rPr>
        <w:t>).</w:t>
      </w:r>
    </w:p>
    <w:p>
      <w:pPr/>
      <w:r>
        <w:rPr>
          <w:lang w:val="fr_FR" w:bidi="fr_FR"/>
        </w:rPr>
      </w:r>
      <w:r>
        <w:rPr>
          <w:lang w:val="fr_FR" w:bidi="fr_FR"/>
        </w:rPr>
        <w:t xml:space="preserve">Les Korites étaient connus comme chantres du temple, selon les </w:t>
      </w:r>
      <w:r>
        <w:rPr>
          <w:lang w:val="fr_FR" w:bidi="fr_FR"/>
        </w:rPr>
        <w:t>Psaumes 42</w:t>
      </w:r>
      <w:r>
        <w:rPr>
          <w:lang w:val="fr_FR" w:bidi="fr_FR"/>
        </w:rPr>
        <w:t xml:space="preserve">, </w:t>
      </w:r>
      <w:r>
        <w:rPr>
          <w:lang w:val="fr_FR" w:bidi="fr_FR"/>
        </w:rPr>
        <w:t>44–49</w:t>
      </w:r>
      <w:r>
        <w:rPr>
          <w:lang w:val="fr_FR" w:bidi="fr_FR"/>
        </w:rPr>
        <w:t xml:space="preserve">, </w:t>
      </w:r>
      <w:r>
        <w:rPr>
          <w:lang w:val="fr_FR" w:bidi="fr_FR"/>
        </w:rPr>
        <w:t>84–85</w:t>
      </w:r>
      <w:r>
        <w:rPr>
          <w:lang w:val="fr_FR" w:bidi="fr_FR"/>
        </w:rPr>
        <w:t xml:space="preserve"> et </w:t>
      </w:r>
      <w:r>
        <w:rPr>
          <w:lang w:val="fr_FR" w:bidi="fr_FR"/>
        </w:rPr>
        <w:t>87–88</w:t>
      </w:r>
      <w:r>
        <w:rPr>
          <w:lang w:val="fr_FR" w:bidi="fr_FR"/>
        </w:rPr>
        <w:t>. David les avait mis en charge du service musical dans la maison du Seigneur après que l'arche de l'alliance a été apportée à Jérusalem (</w:t>
      </w:r>
      <w:r>
        <w:rPr>
          <w:lang w:val="fr_FR" w:bidi="fr_FR"/>
        </w:rPr>
        <w:t>1Ch 6.31–33</w:t>
      </w:r>
      <w:r>
        <w:rPr>
          <w:lang w:val="fr_FR" w:bidi="fr_FR"/>
        </w:rPr>
        <w:t>). Ils ont également servi comme portiers (</w:t>
      </w:r>
      <w:r>
        <w:rPr>
          <w:lang w:val="fr_FR" w:bidi="fr_FR"/>
        </w:rPr>
        <w:t>1Ch 9.19</w:t>
      </w:r>
      <w:r>
        <w:rPr>
          <w:lang w:val="fr_FR" w:bidi="fr_FR"/>
        </w:rPr>
        <w:t xml:space="preserve"> ; </w:t>
      </w:r>
      <w:r>
        <w:rPr>
          <w:lang w:val="fr_FR" w:bidi="fr_FR"/>
        </w:rPr>
        <w:t>26.19</w:t>
      </w:r>
      <w:r>
        <w:rPr>
          <w:lang w:val="fr_FR" w:bidi="fr_FR"/>
        </w:rPr>
        <w:t>). Ils faisaient des gâteaux utilisés dans les sacrifices (</w:t>
      </w:r>
      <w:r>
        <w:rPr>
          <w:lang w:val="fr_FR" w:bidi="fr_FR"/>
        </w:rPr>
        <w:t>1Ch 9.31</w:t>
      </w:r>
      <w:r>
        <w:rPr>
          <w:lang w:val="fr_FR" w:bidi="fr_FR"/>
        </w:rPr>
        <w:t>). Ils sont mentionnés comme chantres lors de la célébration de la victoire de Josaphat sur Ammon et Moab (</w:t>
      </w:r>
      <w:r>
        <w:rPr>
          <w:lang w:val="fr_FR" w:bidi="fr_FR"/>
        </w:rPr>
        <w:t>2Ch 20.19</w:t>
      </w:r>
      <w:r>
        <w:rPr>
          <w:lang w:val="fr_FR" w:bidi="fr_FR"/>
        </w:rPr>
        <w:t>).</w:t>
      </w:r>
    </w:p>
    <w:p>
      <w:pPr/>
      <w:r>
        <w:rPr>
          <w:lang w:val="fr_FR" w:bidi="fr_FR"/>
        </w:rPr>
      </w:r>
      <w:r>
        <w:rPr>
          <w:i/>
          <w:lang w:val="fr_FR" w:bidi="fr_FR"/>
        </w:rPr>
        <w:t>Voir aussi</w:t>
      </w:r>
      <w:r>
        <w:rPr>
          <w:lang w:val="fr_FR" w:bidi="fr_FR"/>
        </w:rPr>
        <w:t xml:space="preserve"> </w:t>
      </w:r>
      <w:r>
        <w:rPr>
          <w:lang w:val="fr_FR" w:bidi="fr_FR"/>
        </w:rPr>
        <w:t>Koré n° 3</w:t>
      </w:r>
      <w:r>
        <w:rPr>
          <w:lang w:val="fr_FR" w:bidi="fr_FR"/>
        </w:rPr>
        <w:t>.</w:t>
      </w:r>
      <w:r>
        <w:rPr>
          <w:lang w:val="fr_FR" w:bidi="fr_FR"/>
        </w:rPr>
      </w:r>
      <w:r>
        <w:rPr>
          <w:lang w:val="fr_FR" w:bidi="fr_FR"/>
        </w:rPr>
      </w:r>
    </w:p>
    <w:p>
      <w:pPr/>
      <w:r>
        <w:rPr>
          <w:lang w:val="fr_FR" w:bidi="fr_FR"/>
        </w:rPr>
      </w:r>
    </w:p>
    <w:p>
      <w:pPr>
        <w:pStyle w:val="Heading2"/>
      </w:pPr>
      <w:r>
        <w:rPr>
          <w:lang w:val="fr_FR" w:bidi="fr_FR"/>
        </w:rPr>
        <w:t>Kosam</w:t>
      </w:r>
      <w:r>
        <w:rPr>
          <w:lang w:val="fr_FR" w:bidi="fr_FR"/>
        </w:rPr>
      </w:r>
    </w:p>
    <w:p>
      <w:pPr/>
      <w:r>
        <w:rPr>
          <w:lang w:val="fr_FR" w:bidi="fr_FR"/>
        </w:rPr>
      </w:r>
      <w:r>
        <w:rPr>
          <w:lang w:val="fr_FR" w:bidi="fr_FR"/>
        </w:rPr>
        <w:t>Ancêtre de Jésus. C'était le père d'Addi et le fils d'Elmadam. Il n'est question de lui que dans la généalogie de Jésus qui se trouve dans l'Évangile selon Luc (</w:t>
      </w:r>
      <w:r>
        <w:rPr>
          <w:lang w:val="fr_FR" w:bidi="fr_FR"/>
        </w:rPr>
        <w:t>Lc 3.28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Kots</w:t>
      </w:r>
      <w:r>
        <w:rPr>
          <w:lang w:val="fr_FR" w:bidi="fr_FR"/>
        </w:rPr>
      </w:r>
    </w:p>
    <w:p>
      <w:pPr/>
      <w:r>
        <w:rPr>
          <w:lang w:val="fr_FR" w:bidi="fr_FR"/>
        </w:rPr>
      </w:r>
      <w:r>
        <w:rPr>
          <w:lang w:val="fr_FR" w:bidi="fr_FR"/>
        </w:rPr>
        <w:t>Descendant de Juda et peut-être un ancêtre de la maison sacerdotale d'Hakkots (</w:t>
      </w:r>
      <w:r>
        <w:rPr>
          <w:lang w:val="fr_FR" w:bidi="fr_FR"/>
        </w:rPr>
        <w:t>1Ch 4.8</w:t>
      </w:r>
      <w:r>
        <w:rPr>
          <w:lang w:val="fr_FR" w:bidi="fr_FR"/>
        </w:rPr>
        <w:t>).</w:t>
      </w:r>
      <w:r>
        <w:rPr>
          <w:lang w:val="fr_FR" w:bidi="fr_FR"/>
        </w:rPr>
      </w:r>
      <w:r>
        <w:rPr>
          <w:lang w:val="fr_FR" w:bidi="fr_FR"/>
        </w:rPr>
      </w:r>
    </w:p>
    <w:p>
      <w:pPr/>
      <w:r>
        <w:rPr>
          <w:lang w:val="fr_FR" w:bidi="fr_FR"/>
        </w:rPr>
      </w:r>
    </w:p>
    <w:p>
      <w:pPr>
        <w:pStyle w:val="Heading2"/>
      </w:pPr>
      <w:r>
        <w:rPr>
          <w:lang w:val="fr_FR" w:bidi="fr_FR"/>
        </w:rPr>
        <w:t>Koushân, Cushan, Cuschan</w:t>
      </w:r>
      <w:r>
        <w:rPr>
          <w:lang w:val="fr_FR" w:bidi="fr_FR"/>
        </w:rPr>
      </w:r>
    </w:p>
    <w:p>
      <w:pPr/>
      <w:r>
        <w:rPr>
          <w:lang w:val="fr_FR" w:bidi="fr_FR"/>
        </w:rPr>
      </w:r>
      <w:r>
        <w:rPr>
          <w:lang w:val="fr_FR" w:bidi="fr_FR"/>
        </w:rPr>
        <w:t>Nom d’une tribu ou d’un lieu qui n'est mentionné(e) qu'une seule fois dans la Bible (</w:t>
      </w:r>
      <w:r>
        <w:rPr>
          <w:lang w:val="fr_FR" w:bidi="fr_FR"/>
        </w:rPr>
        <w:t>Ha 3.7</w:t>
      </w:r>
      <w:r>
        <w:rPr>
          <w:lang w:val="fr_FR" w:bidi="fr_FR"/>
        </w:rPr>
        <w:t xml:space="preserve">, voir Darby : « </w:t>
      </w:r>
      <w:r>
        <w:rPr>
          <w:lang w:val="fr_FR" w:bidi="fr_FR"/>
        </w:rPr>
        <w:t>Je vis les tentes de Cushan dans l’affliction ; les tentures du pays de Madian tremblèrent »)</w:t>
      </w:r>
      <w:r>
        <w:rPr>
          <w:lang w:val="fr_FR" w:bidi="fr_FR"/>
        </w:rPr>
        <w:t xml:space="preserve">. Certains pensent que Koushân désigne le peuple ou le pays appelé ailleurs Cusch en hébreu. La Septante traduit ce nom par le nom grec qui correspond à « Éthiopie » et de nombreuses versions françaises en font généralement de même. </w:t>
      </w:r>
    </w:p>
    <w:p>
      <w:pPr/>
      <w:r>
        <w:rPr>
          <w:lang w:val="fr_FR" w:bidi="fr_FR"/>
        </w:rPr>
      </w:r>
      <w:r>
        <w:rPr>
          <w:lang w:val="fr_FR" w:bidi="fr_FR"/>
        </w:rPr>
        <w:t>Habacuc 3.7</w:t>
      </w:r>
      <w:r>
        <w:rPr>
          <w:lang w:val="fr_FR" w:bidi="fr_FR"/>
        </w:rPr>
        <w:t xml:space="preserve"> mentionne Koushân en parallèle à Madian et le reste du passage mentionne aussi Théman et la montagne de Paran. Ceci pourrait indiquer que Koushân était situé aux environs d’Édom et de Madian, au sud et au sud-est de la mer Morte.</w:t>
      </w:r>
    </w:p>
    <w:p>
      <w:pPr/>
      <w:r>
        <w:rPr>
          <w:lang w:val="fr_FR" w:bidi="fr_FR"/>
        </w:rPr>
      </w:r>
      <w:r>
        <w:rPr>
          <w:i/>
          <w:lang w:val="fr_FR" w:bidi="fr_FR"/>
        </w:rPr>
        <w:t>Voir aussi</w:t>
      </w:r>
      <w:r>
        <w:rPr>
          <w:lang w:val="fr_FR" w:bidi="fr_FR"/>
        </w:rPr>
        <w:t xml:space="preserve"> </w:t>
      </w:r>
      <w:r>
        <w:rPr>
          <w:lang w:val="fr_FR" w:bidi="fr_FR"/>
        </w:rPr>
        <w:t>Cusch (lieu)</w:t>
      </w:r>
      <w:r>
        <w:rPr>
          <w:lang w:val="fr_FR" w:bidi="fr_FR"/>
        </w:rPr>
        <w:t>.</w:t>
      </w:r>
      <w:r>
        <w:rPr>
          <w:lang w:val="fr_FR" w:bidi="fr_FR"/>
        </w:rPr>
      </w:r>
      <w:r>
        <w:rPr>
          <w:lang w:val="fr_FR" w:bidi="fr_FR"/>
        </w:rPr>
      </w:r>
    </w:p>
    <w:p>
      <w:pPr/>
      <w:r>
        <w:rPr>
          <w:lang w:val="fr_FR" w:bidi="fr_FR"/>
        </w:rPr>
      </w:r>
    </w:p>
    <w:p>
      <w:pPr>
        <w:pStyle w:val="Heading2"/>
      </w:pPr>
      <w:r>
        <w:rPr>
          <w:lang w:val="fr_FR" w:bidi="fr_FR"/>
        </w:rPr>
        <w:t>Kue</w:t>
      </w:r>
      <w:r>
        <w:rPr>
          <w:lang w:val="fr_FR" w:bidi="fr_FR"/>
        </w:rPr>
      </w:r>
    </w:p>
    <w:p>
      <w:pPr/>
      <w:r>
        <w:rPr>
          <w:lang w:val="fr_FR" w:bidi="fr_FR"/>
        </w:rPr>
      </w:r>
      <w:r>
        <w:rPr>
          <w:lang w:val="fr_FR" w:bidi="fr_FR"/>
        </w:rPr>
        <w:t>Nom de la Cilicie à l'époque de l'Ancien Testament. C'est de là que Salomon importait des chevaux (</w:t>
      </w:r>
      <w:r>
        <w:rPr>
          <w:lang w:val="fr_FR" w:bidi="fr_FR"/>
        </w:rPr>
        <w:t>1R 10.28</w:t>
      </w:r>
      <w:r>
        <w:rPr>
          <w:lang w:val="fr_FR" w:bidi="fr_FR"/>
        </w:rPr>
        <w:t xml:space="preserve"> ; </w:t>
      </w:r>
      <w:r>
        <w:rPr>
          <w:lang w:val="fr_FR" w:bidi="fr_FR"/>
        </w:rPr>
        <w:t>2Ch 1.16</w:t>
      </w:r>
      <w:r>
        <w:rPr>
          <w:lang w:val="fr_FR" w:bidi="fr_FR"/>
        </w:rPr>
        <w:t>). Elle comprenait deux zones géographiques : la plaine à l'est (Cilicie Pedias) et les montagnes à l'ouest (Cilicie Tracheia). Elle était délimitée au sud par la Méditerranée, à l'ouest et au nord-ouest par les chaînes du Taurus, au nord-est par l'Anti-Taurus, et à l'est par l'Amanus.</w:t>
      </w:r>
    </w:p>
    <w:p>
      <w:pPr/>
      <w:r>
        <w:rPr>
          <w:lang w:val="fr_FR" w:bidi="fr_FR"/>
        </w:rPr>
      </w:r>
      <w:r>
        <w:rPr>
          <w:lang w:val="fr_FR" w:bidi="fr_FR"/>
        </w:rPr>
        <w:t>Les souverains akkadiens de la fin du troisième millénaire, Sargon le Grand et son petit-fils Naram-Sin, prétendaient avoir atteint la « forêt de cèdres » et la « montagne d'argent », apparemment l'Amanus et le Taurus, respectivement. Le nom de la plaine à l'âge du bronze moyen était Adaniya ; pendant l'âge du bronze tardif, un royaume appelé Kizzuwatna, composé d'éléments louvites et hourrites, y a vu le jour mais sera soumis par l'Empire hittite.</w:t>
      </w:r>
    </w:p>
    <w:p>
      <w:pPr/>
      <w:r>
        <w:rPr>
          <w:lang w:val="fr_FR" w:bidi="fr_FR"/>
        </w:rPr>
      </w:r>
      <w:r>
        <w:rPr>
          <w:lang w:val="fr_FR" w:bidi="fr_FR"/>
        </w:rPr>
        <w:t xml:space="preserve">L'âge du fer (1er millénaire av. J.‑C.) verra l'essor du royaume néo-hittite de Kue ; il agissait comme un intermédiaire, apportant des chevaux du nord (voir </w:t>
      </w:r>
      <w:r>
        <w:rPr>
          <w:lang w:val="fr_FR" w:bidi="fr_FR"/>
        </w:rPr>
        <w:t>Ez 27.14</w:t>
      </w:r>
      <w:r>
        <w:rPr>
          <w:lang w:val="fr_FR" w:bidi="fr_FR"/>
        </w:rPr>
        <w:t xml:space="preserve">). Au 9e siècle av. J.‑C., Kue rejoindra une coalition d'États pour résister à l'agression de Salmanasar III (858 av. J.‑C.), qui finira par conquérir Kue en 839–833 av. J.‑C. Lorsque les Assyriens se retireront, Kue était le troisième en importance après Aram-Damas et Arpad (selon la stèle de Zakir, roi de Hamath). À la fin du 8e siècle, Urikki, roi de Kue, paiera tribut à Tiglath-Piléser III (738 av. J.‑C.), et un peu plus tard, Kue sera annexé par l'Assyrie. Avec la mort de Sargon (705 av. J.‑C.), toutes les provinces assyriennes en Cilicie et en Anatolie se sont rebellées ; Sanchérib ne les a reconquises qu'en 695 av. J.‑C. Malgré la pression des voisins Tabal et des tribus des Khilakku (qui ont plus tard donné le nom de Cilicie à la plaine), </w:t>
      </w:r>
      <w:r>
        <w:rPr>
          <w:lang w:val="fr_FR" w:bidi="fr_FR"/>
        </w:rPr>
        <w:t>Assarhaddon</w:t>
      </w:r>
      <w:r>
        <w:rPr>
          <w:lang w:val="fr_FR" w:bidi="fr_FR"/>
        </w:rPr>
        <w:t xml:space="preserve"> et Assurbanipal ont réussi à maintenir leur emprise sur Kue. Le Chaldéen Nebucadnetsar y mènera des campagnes en 593 et 591 av. J.‑C. Plus tard, les rois chaldéens controleront également la région et y mèneront des campagnes contre la Lydie voisine. Avec la chute de Babylone aux mains des Perses, les Khilakku profiteront de la situation pour occuper la plaine. Ceci mettra fin à Kue et marquera la genèse de la Cilicie classique.</w:t>
      </w:r>
      <w:r>
        <w:rPr>
          <w:lang w:val="fr_FR" w:bidi="fr_FR"/>
        </w:rPr>
      </w:r>
      <w:r>
        <w:rPr>
          <w:lang w:val="fr_FR" w:bidi="fr_FR"/>
        </w:rPr>
      </w:r>
    </w:p>
    <w:p>
      <w:pPr/>
      <w:r>
        <w:rPr>
          <w:lang w:val="fr_FR" w:bidi="fr_FR"/>
        </w:rPr>
      </w:r>
    </w:p>
    <w:p>
      <w:pPr>
        <w:pStyle w:val="Heading2"/>
      </w:pPr>
      <w:r>
        <w:rPr>
          <w:lang w:val="fr_FR" w:bidi="fr_FR"/>
        </w:rPr>
        <w:t>Kuschaja</w:t>
      </w:r>
      <w:r>
        <w:rPr>
          <w:lang w:val="fr_FR" w:bidi="fr_FR"/>
        </w:rPr>
      </w:r>
    </w:p>
    <w:p>
      <w:pPr/>
      <w:r>
        <w:rPr>
          <w:lang w:val="fr_FR" w:bidi="fr_FR"/>
        </w:rPr>
      </w:r>
      <w:r>
        <w:rPr>
          <w:lang w:val="fr_FR" w:bidi="fr_FR"/>
        </w:rPr>
        <w:t xml:space="preserve">Nom alternatif pour Kischi, un Lévite Mérarite, dans </w:t>
      </w:r>
      <w:r>
        <w:rPr>
          <w:lang w:val="fr_FR" w:bidi="fr_FR"/>
        </w:rPr>
        <w:t>1 Chroniques 15.17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Kischi</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